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12B4" w:rsidRDefault="006212B4">
      <w:pPr>
        <w:pStyle w:val="big-header"/>
        <w:ind w:left="0" w:right="1134"/>
        <w:rPr>
          <w:rFonts w:cs="FrankRuehl" w:hint="cs"/>
          <w:sz w:val="32"/>
          <w:rtl/>
        </w:rPr>
      </w:pPr>
      <w:r>
        <w:rPr>
          <w:rFonts w:cs="FrankRuehl"/>
          <w:sz w:val="32"/>
          <w:rtl/>
        </w:rPr>
        <w:t>חוק מס הכנסה (תיאומים בשל אינפלציה), תשמ"ה-1985</w:t>
      </w:r>
    </w:p>
    <w:p w:rsidR="00CC2FEB" w:rsidRDefault="00CC2FEB" w:rsidP="00CC2FEB">
      <w:pPr>
        <w:spacing w:line="320" w:lineRule="auto"/>
        <w:rPr>
          <w:rFonts w:hint="cs"/>
          <w:rtl/>
        </w:rPr>
      </w:pPr>
    </w:p>
    <w:p w:rsidR="00705001" w:rsidRDefault="00705001" w:rsidP="00CC2FEB">
      <w:pPr>
        <w:spacing w:line="320" w:lineRule="auto"/>
        <w:rPr>
          <w:rFonts w:hint="cs"/>
          <w:rtl/>
        </w:rPr>
      </w:pPr>
    </w:p>
    <w:p w:rsidR="00CC2FEB" w:rsidRPr="00CC2FEB" w:rsidRDefault="00CC2FEB" w:rsidP="00CC2FEB">
      <w:pPr>
        <w:spacing w:line="320" w:lineRule="auto"/>
        <w:rPr>
          <w:rFonts w:cs="Miriam"/>
          <w:szCs w:val="22"/>
          <w:rtl/>
        </w:rPr>
      </w:pPr>
      <w:r w:rsidRPr="00CC2FEB">
        <w:rPr>
          <w:rFonts w:cs="Miriam"/>
          <w:szCs w:val="22"/>
          <w:rtl/>
        </w:rPr>
        <w:t>מסים</w:t>
      </w:r>
      <w:r w:rsidRPr="00CC2FEB">
        <w:rPr>
          <w:rFonts w:cs="FrankRuehl"/>
          <w:szCs w:val="26"/>
          <w:rtl/>
        </w:rPr>
        <w:t xml:space="preserve"> – מס הכנסה – אינפלציה – תיאומים בשל אינפלציה</w:t>
      </w:r>
    </w:p>
    <w:p w:rsidR="006212B4" w:rsidRDefault="006212B4">
      <w:pPr>
        <w:pStyle w:val="big-header"/>
        <w:ind w:left="0" w:right="1134"/>
        <w:rPr>
          <w:rFonts w:cs="FrankRuehl"/>
          <w:sz w:val="32"/>
          <w:rtl/>
        </w:rPr>
      </w:pPr>
      <w:r>
        <w:rPr>
          <w:rFonts w:cs="FrankRuehl" w:hint="cs"/>
          <w:sz w:val="32"/>
          <w:rtl/>
        </w:rPr>
        <w:t>ת</w:t>
      </w:r>
      <w:r>
        <w:rPr>
          <w:rFonts w:cs="FrankRuehl"/>
          <w:sz w:val="32"/>
          <w:rtl/>
        </w:rPr>
        <w:t>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94622" w:rsidRPr="00F94622">
        <w:tblPrEx>
          <w:tblCellMar>
            <w:top w:w="0" w:type="dxa"/>
            <w:bottom w:w="0" w:type="dxa"/>
          </w:tblCellMar>
        </w:tblPrEx>
        <w:tc>
          <w:tcPr>
            <w:tcW w:w="1247" w:type="dxa"/>
          </w:tcPr>
          <w:p w:rsidR="00F94622" w:rsidRPr="00F94622" w:rsidRDefault="00F94622" w:rsidP="00F94622">
            <w:pPr>
              <w:rPr>
                <w:rFonts w:cs="Frankruhel"/>
                <w:rtl/>
              </w:rPr>
            </w:pPr>
          </w:p>
        </w:tc>
        <w:tc>
          <w:tcPr>
            <w:tcW w:w="5669" w:type="dxa"/>
          </w:tcPr>
          <w:p w:rsidR="00F94622" w:rsidRPr="00F94622" w:rsidRDefault="00F94622" w:rsidP="00F94622">
            <w:pPr>
              <w:rPr>
                <w:rFonts w:cs="Frankruhel"/>
                <w:rtl/>
              </w:rPr>
            </w:pPr>
            <w:r>
              <w:rPr>
                <w:rtl/>
              </w:rPr>
              <w:t>פרק א': פרשנות</w:t>
            </w:r>
          </w:p>
        </w:tc>
        <w:tc>
          <w:tcPr>
            <w:tcW w:w="567" w:type="dxa"/>
          </w:tcPr>
          <w:p w:rsidR="00F94622" w:rsidRPr="00F94622" w:rsidRDefault="00F94622" w:rsidP="00F94622">
            <w:pPr>
              <w:rPr>
                <w:rStyle w:val="Hyperlink"/>
                <w:rtl/>
              </w:rPr>
            </w:pPr>
            <w:hyperlink w:anchor="med0" w:tooltip="פרק א: פרשנות" w:history="1">
              <w:r w:rsidRPr="00F94622">
                <w:rPr>
                  <w:rStyle w:val="Hyperlink"/>
                </w:rPr>
                <w:t>Go</w:t>
              </w:r>
            </w:hyperlink>
          </w:p>
        </w:tc>
        <w:tc>
          <w:tcPr>
            <w:tcW w:w="850" w:type="dxa"/>
          </w:tcPr>
          <w:p w:rsidR="00F94622" w:rsidRPr="00F94622" w:rsidRDefault="00F94622" w:rsidP="00F9462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med0</w:instrText>
            </w:r>
            <w:r>
              <w:rPr>
                <w:rtl/>
              </w:rPr>
              <w:instrText xml:space="preserve"> </w:instrText>
            </w:r>
            <w:r>
              <w:rPr>
                <w:rFonts w:cs="Frankruhel"/>
                <w:rtl/>
              </w:rPr>
              <w:fldChar w:fldCharType="separate"/>
            </w:r>
            <w:r>
              <w:rPr>
                <w:noProof/>
                <w:rtl/>
              </w:rPr>
              <w:t>4</w:t>
            </w:r>
            <w:r>
              <w:rPr>
                <w:rFonts w:cs="Frankruhel"/>
                <w:rtl/>
              </w:rPr>
              <w:fldChar w:fldCharType="end"/>
            </w:r>
          </w:p>
        </w:tc>
      </w:tr>
      <w:tr w:rsidR="00F94622" w:rsidRPr="00F94622">
        <w:tblPrEx>
          <w:tblCellMar>
            <w:top w:w="0" w:type="dxa"/>
            <w:bottom w:w="0" w:type="dxa"/>
          </w:tblCellMar>
        </w:tblPrEx>
        <w:tc>
          <w:tcPr>
            <w:tcW w:w="1247" w:type="dxa"/>
          </w:tcPr>
          <w:p w:rsidR="00F94622" w:rsidRPr="00F94622" w:rsidRDefault="00F94622" w:rsidP="00F94622">
            <w:pPr>
              <w:rPr>
                <w:rFonts w:cs="Frankruhel"/>
                <w:rtl/>
              </w:rPr>
            </w:pPr>
            <w:r>
              <w:rPr>
                <w:rtl/>
              </w:rPr>
              <w:t xml:space="preserve">סעיף 1 </w:t>
            </w:r>
          </w:p>
        </w:tc>
        <w:tc>
          <w:tcPr>
            <w:tcW w:w="5669" w:type="dxa"/>
          </w:tcPr>
          <w:p w:rsidR="00F94622" w:rsidRPr="00F94622" w:rsidRDefault="00F94622" w:rsidP="00F94622">
            <w:pPr>
              <w:rPr>
                <w:rFonts w:cs="Frankruhel"/>
                <w:rtl/>
              </w:rPr>
            </w:pPr>
            <w:r>
              <w:rPr>
                <w:rtl/>
              </w:rPr>
              <w:t>פרשנות</w:t>
            </w:r>
          </w:p>
        </w:tc>
        <w:tc>
          <w:tcPr>
            <w:tcW w:w="567" w:type="dxa"/>
          </w:tcPr>
          <w:p w:rsidR="00F94622" w:rsidRPr="00F94622" w:rsidRDefault="00F94622" w:rsidP="00F94622">
            <w:pPr>
              <w:rPr>
                <w:rStyle w:val="Hyperlink"/>
                <w:rtl/>
              </w:rPr>
            </w:pPr>
            <w:hyperlink w:anchor="Seif1" w:tooltip="פרשנות" w:history="1">
              <w:r w:rsidRPr="00F94622">
                <w:rPr>
                  <w:rStyle w:val="Hyperlink"/>
                </w:rPr>
                <w:t>Go</w:t>
              </w:r>
            </w:hyperlink>
          </w:p>
        </w:tc>
        <w:tc>
          <w:tcPr>
            <w:tcW w:w="850" w:type="dxa"/>
          </w:tcPr>
          <w:p w:rsidR="00F94622" w:rsidRPr="00F94622" w:rsidRDefault="00F94622" w:rsidP="00F9462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4</w:t>
            </w:r>
            <w:r>
              <w:rPr>
                <w:rFonts w:cs="Frankruhel"/>
                <w:rtl/>
              </w:rPr>
              <w:fldChar w:fldCharType="end"/>
            </w:r>
          </w:p>
        </w:tc>
      </w:tr>
      <w:tr w:rsidR="00F94622" w:rsidRPr="00F94622">
        <w:tblPrEx>
          <w:tblCellMar>
            <w:top w:w="0" w:type="dxa"/>
            <w:bottom w:w="0" w:type="dxa"/>
          </w:tblCellMar>
        </w:tblPrEx>
        <w:tc>
          <w:tcPr>
            <w:tcW w:w="1247" w:type="dxa"/>
          </w:tcPr>
          <w:p w:rsidR="00F94622" w:rsidRPr="00F94622" w:rsidRDefault="00F94622" w:rsidP="00F94622">
            <w:pPr>
              <w:rPr>
                <w:rFonts w:cs="Frankruhel"/>
                <w:rtl/>
              </w:rPr>
            </w:pPr>
          </w:p>
        </w:tc>
        <w:tc>
          <w:tcPr>
            <w:tcW w:w="5669" w:type="dxa"/>
          </w:tcPr>
          <w:p w:rsidR="00F94622" w:rsidRPr="00F94622" w:rsidRDefault="00F94622" w:rsidP="00F94622">
            <w:pPr>
              <w:rPr>
                <w:rFonts w:cs="Frankruhel"/>
                <w:rtl/>
              </w:rPr>
            </w:pPr>
            <w:r>
              <w:rPr>
                <w:rtl/>
              </w:rPr>
              <w:t>פרק ב': תיאום הכנסה שלגביה נוהלו פנקסים לפי שיטת החשבונאות הכפולה</w:t>
            </w:r>
          </w:p>
        </w:tc>
        <w:tc>
          <w:tcPr>
            <w:tcW w:w="567" w:type="dxa"/>
          </w:tcPr>
          <w:p w:rsidR="00F94622" w:rsidRPr="00F94622" w:rsidRDefault="00F94622" w:rsidP="00F94622">
            <w:pPr>
              <w:rPr>
                <w:rStyle w:val="Hyperlink"/>
                <w:rtl/>
              </w:rPr>
            </w:pPr>
            <w:hyperlink w:anchor="med1" w:tooltip="פרק ב: תיאום הכנסה שלגביה נוהלו פנקסים לפי שיטת החשבונאות הכפולה" w:history="1">
              <w:r w:rsidRPr="00F94622">
                <w:rPr>
                  <w:rStyle w:val="Hyperlink"/>
                </w:rPr>
                <w:t>Go</w:t>
              </w:r>
            </w:hyperlink>
          </w:p>
        </w:tc>
        <w:tc>
          <w:tcPr>
            <w:tcW w:w="850" w:type="dxa"/>
          </w:tcPr>
          <w:p w:rsidR="00F94622" w:rsidRPr="00F94622" w:rsidRDefault="00F94622" w:rsidP="00F9462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med1</w:instrText>
            </w:r>
            <w:r>
              <w:rPr>
                <w:rtl/>
              </w:rPr>
              <w:instrText xml:space="preserve"> </w:instrText>
            </w:r>
            <w:r>
              <w:rPr>
                <w:rFonts w:cs="Frankruhel"/>
                <w:rtl/>
              </w:rPr>
              <w:fldChar w:fldCharType="separate"/>
            </w:r>
            <w:r>
              <w:rPr>
                <w:noProof/>
                <w:rtl/>
              </w:rPr>
              <w:t>4</w:t>
            </w:r>
            <w:r>
              <w:rPr>
                <w:rFonts w:cs="Frankruhel"/>
                <w:rtl/>
              </w:rPr>
              <w:fldChar w:fldCharType="end"/>
            </w:r>
          </w:p>
        </w:tc>
      </w:tr>
      <w:tr w:rsidR="00F94622" w:rsidRPr="00F94622">
        <w:tblPrEx>
          <w:tblCellMar>
            <w:top w:w="0" w:type="dxa"/>
            <w:bottom w:w="0" w:type="dxa"/>
          </w:tblCellMar>
        </w:tblPrEx>
        <w:tc>
          <w:tcPr>
            <w:tcW w:w="1247" w:type="dxa"/>
          </w:tcPr>
          <w:p w:rsidR="00F94622" w:rsidRPr="00F94622" w:rsidRDefault="00F94622" w:rsidP="00F94622">
            <w:pPr>
              <w:rPr>
                <w:rFonts w:cs="Frankruhel"/>
                <w:rtl/>
              </w:rPr>
            </w:pPr>
            <w:r>
              <w:rPr>
                <w:rtl/>
              </w:rPr>
              <w:t xml:space="preserve">סעיף 2 </w:t>
            </w:r>
          </w:p>
        </w:tc>
        <w:tc>
          <w:tcPr>
            <w:tcW w:w="5669" w:type="dxa"/>
          </w:tcPr>
          <w:p w:rsidR="00F94622" w:rsidRPr="00F94622" w:rsidRDefault="00F94622" w:rsidP="00F94622">
            <w:pPr>
              <w:rPr>
                <w:rFonts w:cs="Frankruhel"/>
                <w:rtl/>
              </w:rPr>
            </w:pPr>
            <w:r>
              <w:rPr>
                <w:rtl/>
              </w:rPr>
              <w:t>תחולת פרק ב'</w:t>
            </w:r>
          </w:p>
        </w:tc>
        <w:tc>
          <w:tcPr>
            <w:tcW w:w="567" w:type="dxa"/>
          </w:tcPr>
          <w:p w:rsidR="00F94622" w:rsidRPr="00F94622" w:rsidRDefault="00F94622" w:rsidP="00F94622">
            <w:pPr>
              <w:rPr>
                <w:rStyle w:val="Hyperlink"/>
                <w:rtl/>
              </w:rPr>
            </w:pPr>
            <w:hyperlink w:anchor="Seif2" w:tooltip="תחולת פרק ב" w:history="1">
              <w:r w:rsidRPr="00F94622">
                <w:rPr>
                  <w:rStyle w:val="Hyperlink"/>
                </w:rPr>
                <w:t>Go</w:t>
              </w:r>
            </w:hyperlink>
          </w:p>
        </w:tc>
        <w:tc>
          <w:tcPr>
            <w:tcW w:w="850" w:type="dxa"/>
          </w:tcPr>
          <w:p w:rsidR="00F94622" w:rsidRPr="00F94622" w:rsidRDefault="00F94622" w:rsidP="00F9462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4</w:t>
            </w:r>
            <w:r>
              <w:rPr>
                <w:rFonts w:cs="Frankruhel"/>
                <w:rtl/>
              </w:rPr>
              <w:fldChar w:fldCharType="end"/>
            </w:r>
          </w:p>
        </w:tc>
      </w:tr>
      <w:tr w:rsidR="00F94622" w:rsidRPr="00F94622">
        <w:tblPrEx>
          <w:tblCellMar>
            <w:top w:w="0" w:type="dxa"/>
            <w:bottom w:w="0" w:type="dxa"/>
          </w:tblCellMar>
        </w:tblPrEx>
        <w:tc>
          <w:tcPr>
            <w:tcW w:w="1247" w:type="dxa"/>
          </w:tcPr>
          <w:p w:rsidR="00F94622" w:rsidRPr="00F94622" w:rsidRDefault="00F94622" w:rsidP="00F94622">
            <w:pPr>
              <w:rPr>
                <w:rFonts w:cs="Frankruhel"/>
                <w:rtl/>
              </w:rPr>
            </w:pPr>
            <w:r>
              <w:rPr>
                <w:rtl/>
              </w:rPr>
              <w:t xml:space="preserve">סעיף 3 </w:t>
            </w:r>
          </w:p>
        </w:tc>
        <w:tc>
          <w:tcPr>
            <w:tcW w:w="5669" w:type="dxa"/>
          </w:tcPr>
          <w:p w:rsidR="00F94622" w:rsidRPr="00F94622" w:rsidRDefault="00F94622" w:rsidP="00F94622">
            <w:pPr>
              <w:rPr>
                <w:rFonts w:cs="Frankruhel"/>
                <w:rtl/>
              </w:rPr>
            </w:pPr>
            <w:r>
              <w:rPr>
                <w:rtl/>
              </w:rPr>
              <w:t>ניכוי בשל פחת או הפחתה</w:t>
            </w:r>
          </w:p>
        </w:tc>
        <w:tc>
          <w:tcPr>
            <w:tcW w:w="567" w:type="dxa"/>
          </w:tcPr>
          <w:p w:rsidR="00F94622" w:rsidRPr="00F94622" w:rsidRDefault="00F94622" w:rsidP="00F94622">
            <w:pPr>
              <w:rPr>
                <w:rStyle w:val="Hyperlink"/>
                <w:rtl/>
              </w:rPr>
            </w:pPr>
            <w:hyperlink w:anchor="Seif3" w:tooltip="ניכוי בשל פחת או הפחתה" w:history="1">
              <w:r w:rsidRPr="00F94622">
                <w:rPr>
                  <w:rStyle w:val="Hyperlink"/>
                </w:rPr>
                <w:t>Go</w:t>
              </w:r>
            </w:hyperlink>
          </w:p>
        </w:tc>
        <w:tc>
          <w:tcPr>
            <w:tcW w:w="850" w:type="dxa"/>
          </w:tcPr>
          <w:p w:rsidR="00F94622" w:rsidRPr="00F94622" w:rsidRDefault="00F94622" w:rsidP="00F9462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5</w:t>
            </w:r>
            <w:r>
              <w:rPr>
                <w:rFonts w:cs="Frankruhel"/>
                <w:rtl/>
              </w:rPr>
              <w:fldChar w:fldCharType="end"/>
            </w:r>
          </w:p>
        </w:tc>
      </w:tr>
      <w:tr w:rsidR="00F94622" w:rsidRPr="00F94622">
        <w:tblPrEx>
          <w:tblCellMar>
            <w:top w:w="0" w:type="dxa"/>
            <w:bottom w:w="0" w:type="dxa"/>
          </w:tblCellMar>
        </w:tblPrEx>
        <w:tc>
          <w:tcPr>
            <w:tcW w:w="1247" w:type="dxa"/>
          </w:tcPr>
          <w:p w:rsidR="00F94622" w:rsidRPr="00F94622" w:rsidRDefault="00F94622" w:rsidP="00F94622">
            <w:pPr>
              <w:rPr>
                <w:rFonts w:cs="Frankruhel"/>
                <w:rtl/>
              </w:rPr>
            </w:pPr>
            <w:r>
              <w:rPr>
                <w:rtl/>
              </w:rPr>
              <w:t xml:space="preserve">סעיף 4 </w:t>
            </w:r>
          </w:p>
        </w:tc>
        <w:tc>
          <w:tcPr>
            <w:tcW w:w="5669" w:type="dxa"/>
          </w:tcPr>
          <w:p w:rsidR="00F94622" w:rsidRPr="00F94622" w:rsidRDefault="00F94622" w:rsidP="00F94622">
            <w:pPr>
              <w:rPr>
                <w:rFonts w:cs="Frankruhel"/>
                <w:rtl/>
              </w:rPr>
            </w:pPr>
            <w:r>
              <w:rPr>
                <w:rtl/>
              </w:rPr>
              <w:t>תיאום הכנסה בשל מלאי</w:t>
            </w:r>
          </w:p>
        </w:tc>
        <w:tc>
          <w:tcPr>
            <w:tcW w:w="567" w:type="dxa"/>
          </w:tcPr>
          <w:p w:rsidR="00F94622" w:rsidRPr="00F94622" w:rsidRDefault="00F94622" w:rsidP="00F94622">
            <w:pPr>
              <w:rPr>
                <w:rStyle w:val="Hyperlink"/>
                <w:rtl/>
              </w:rPr>
            </w:pPr>
            <w:hyperlink w:anchor="Seif33" w:tooltip="תיאום הכנסה בשל מלאי" w:history="1">
              <w:r w:rsidRPr="00F94622">
                <w:rPr>
                  <w:rStyle w:val="Hyperlink"/>
                </w:rPr>
                <w:t>Go</w:t>
              </w:r>
            </w:hyperlink>
          </w:p>
        </w:tc>
        <w:tc>
          <w:tcPr>
            <w:tcW w:w="850" w:type="dxa"/>
          </w:tcPr>
          <w:p w:rsidR="00F94622" w:rsidRPr="00F94622" w:rsidRDefault="00F94622" w:rsidP="00F9462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Seif33</w:instrText>
            </w:r>
            <w:r>
              <w:rPr>
                <w:rtl/>
              </w:rPr>
              <w:instrText xml:space="preserve"> </w:instrText>
            </w:r>
            <w:r>
              <w:rPr>
                <w:rFonts w:cs="Frankruhel"/>
                <w:rtl/>
              </w:rPr>
              <w:fldChar w:fldCharType="separate"/>
            </w:r>
            <w:r>
              <w:rPr>
                <w:noProof/>
                <w:rtl/>
              </w:rPr>
              <w:t>5</w:t>
            </w:r>
            <w:r>
              <w:rPr>
                <w:rFonts w:cs="Frankruhel"/>
                <w:rtl/>
              </w:rPr>
              <w:fldChar w:fldCharType="end"/>
            </w:r>
          </w:p>
        </w:tc>
      </w:tr>
      <w:tr w:rsidR="00F94622" w:rsidRPr="00F94622">
        <w:tblPrEx>
          <w:tblCellMar>
            <w:top w:w="0" w:type="dxa"/>
            <w:bottom w:w="0" w:type="dxa"/>
          </w:tblCellMar>
        </w:tblPrEx>
        <w:tc>
          <w:tcPr>
            <w:tcW w:w="1247" w:type="dxa"/>
          </w:tcPr>
          <w:p w:rsidR="00F94622" w:rsidRPr="00F94622" w:rsidRDefault="00F94622" w:rsidP="00F94622">
            <w:pPr>
              <w:rPr>
                <w:rFonts w:cs="Frankruhel"/>
                <w:rtl/>
              </w:rPr>
            </w:pPr>
            <w:r>
              <w:rPr>
                <w:rtl/>
              </w:rPr>
              <w:t xml:space="preserve">סעיף 5 </w:t>
            </w:r>
          </w:p>
        </w:tc>
        <w:tc>
          <w:tcPr>
            <w:tcW w:w="5669" w:type="dxa"/>
          </w:tcPr>
          <w:p w:rsidR="00F94622" w:rsidRPr="00F94622" w:rsidRDefault="00F94622" w:rsidP="00F94622">
            <w:pPr>
              <w:rPr>
                <w:rFonts w:cs="Frankruhel"/>
                <w:rtl/>
              </w:rPr>
            </w:pPr>
            <w:r>
              <w:rPr>
                <w:rtl/>
              </w:rPr>
              <w:t>תיאום מקדמות מלקוחות ומקדמות לספקים</w:t>
            </w:r>
          </w:p>
        </w:tc>
        <w:tc>
          <w:tcPr>
            <w:tcW w:w="567" w:type="dxa"/>
          </w:tcPr>
          <w:p w:rsidR="00F94622" w:rsidRPr="00F94622" w:rsidRDefault="00F94622" w:rsidP="00F94622">
            <w:pPr>
              <w:rPr>
                <w:rStyle w:val="Hyperlink"/>
                <w:rtl/>
              </w:rPr>
            </w:pPr>
            <w:hyperlink w:anchor="Seif34" w:tooltip="תיאום מקדמות מלקוחות ומקדמות לספקים" w:history="1">
              <w:r w:rsidRPr="00F94622">
                <w:rPr>
                  <w:rStyle w:val="Hyperlink"/>
                </w:rPr>
                <w:t>Go</w:t>
              </w:r>
            </w:hyperlink>
          </w:p>
        </w:tc>
        <w:tc>
          <w:tcPr>
            <w:tcW w:w="850" w:type="dxa"/>
          </w:tcPr>
          <w:p w:rsidR="00F94622" w:rsidRPr="00F94622" w:rsidRDefault="00F94622" w:rsidP="00F9462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Seif34</w:instrText>
            </w:r>
            <w:r>
              <w:rPr>
                <w:rtl/>
              </w:rPr>
              <w:instrText xml:space="preserve"> </w:instrText>
            </w:r>
            <w:r>
              <w:rPr>
                <w:rFonts w:cs="Frankruhel"/>
                <w:rtl/>
              </w:rPr>
              <w:fldChar w:fldCharType="separate"/>
            </w:r>
            <w:r>
              <w:rPr>
                <w:noProof/>
                <w:rtl/>
              </w:rPr>
              <w:t>6</w:t>
            </w:r>
            <w:r>
              <w:rPr>
                <w:rFonts w:cs="Frankruhel"/>
                <w:rtl/>
              </w:rPr>
              <w:fldChar w:fldCharType="end"/>
            </w:r>
          </w:p>
        </w:tc>
      </w:tr>
      <w:tr w:rsidR="00F94622" w:rsidRPr="00F94622">
        <w:tblPrEx>
          <w:tblCellMar>
            <w:top w:w="0" w:type="dxa"/>
            <w:bottom w:w="0" w:type="dxa"/>
          </w:tblCellMar>
        </w:tblPrEx>
        <w:tc>
          <w:tcPr>
            <w:tcW w:w="1247" w:type="dxa"/>
          </w:tcPr>
          <w:p w:rsidR="00F94622" w:rsidRPr="00F94622" w:rsidRDefault="00F94622" w:rsidP="00F94622">
            <w:pPr>
              <w:rPr>
                <w:rFonts w:cs="Frankruhel"/>
                <w:rtl/>
              </w:rPr>
            </w:pPr>
            <w:r>
              <w:rPr>
                <w:rtl/>
              </w:rPr>
              <w:t xml:space="preserve">סעיף 7 </w:t>
            </w:r>
          </w:p>
        </w:tc>
        <w:tc>
          <w:tcPr>
            <w:tcW w:w="5669" w:type="dxa"/>
          </w:tcPr>
          <w:p w:rsidR="00F94622" w:rsidRPr="00F94622" w:rsidRDefault="00F94622" w:rsidP="00F94622">
            <w:pPr>
              <w:rPr>
                <w:rFonts w:cs="Frankruhel"/>
                <w:rtl/>
              </w:rPr>
            </w:pPr>
            <w:r>
              <w:rPr>
                <w:rtl/>
              </w:rPr>
              <w:t>ניכוי או תוספת בשל אינפלציה</w:t>
            </w:r>
          </w:p>
        </w:tc>
        <w:tc>
          <w:tcPr>
            <w:tcW w:w="567" w:type="dxa"/>
          </w:tcPr>
          <w:p w:rsidR="00F94622" w:rsidRPr="00F94622" w:rsidRDefault="00F94622" w:rsidP="00F94622">
            <w:pPr>
              <w:rPr>
                <w:rStyle w:val="Hyperlink"/>
                <w:rtl/>
              </w:rPr>
            </w:pPr>
            <w:hyperlink w:anchor="Seif26" w:tooltip="ניכוי או תוספת בשל אינפלציה" w:history="1">
              <w:r w:rsidRPr="00F94622">
                <w:rPr>
                  <w:rStyle w:val="Hyperlink"/>
                </w:rPr>
                <w:t>Go</w:t>
              </w:r>
            </w:hyperlink>
          </w:p>
        </w:tc>
        <w:tc>
          <w:tcPr>
            <w:tcW w:w="850" w:type="dxa"/>
          </w:tcPr>
          <w:p w:rsidR="00F94622" w:rsidRPr="00F94622" w:rsidRDefault="00F94622" w:rsidP="00F9462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Seif26</w:instrText>
            </w:r>
            <w:r>
              <w:rPr>
                <w:rtl/>
              </w:rPr>
              <w:instrText xml:space="preserve"> </w:instrText>
            </w:r>
            <w:r>
              <w:rPr>
                <w:rFonts w:cs="Frankruhel"/>
                <w:rtl/>
              </w:rPr>
              <w:fldChar w:fldCharType="separate"/>
            </w:r>
            <w:r>
              <w:rPr>
                <w:noProof/>
                <w:rtl/>
              </w:rPr>
              <w:t>7</w:t>
            </w:r>
            <w:r>
              <w:rPr>
                <w:rFonts w:cs="Frankruhel"/>
                <w:rtl/>
              </w:rPr>
              <w:fldChar w:fldCharType="end"/>
            </w:r>
          </w:p>
        </w:tc>
      </w:tr>
      <w:tr w:rsidR="00F94622" w:rsidRPr="00F94622">
        <w:tblPrEx>
          <w:tblCellMar>
            <w:top w:w="0" w:type="dxa"/>
            <w:bottom w:w="0" w:type="dxa"/>
          </w:tblCellMar>
        </w:tblPrEx>
        <w:tc>
          <w:tcPr>
            <w:tcW w:w="1247" w:type="dxa"/>
          </w:tcPr>
          <w:p w:rsidR="00F94622" w:rsidRPr="00F94622" w:rsidRDefault="00F94622" w:rsidP="00F94622">
            <w:pPr>
              <w:rPr>
                <w:rFonts w:cs="Frankruhel"/>
                <w:rtl/>
              </w:rPr>
            </w:pPr>
            <w:r>
              <w:rPr>
                <w:rtl/>
              </w:rPr>
              <w:t xml:space="preserve">סעיף 8 </w:t>
            </w:r>
          </w:p>
        </w:tc>
        <w:tc>
          <w:tcPr>
            <w:tcW w:w="5669" w:type="dxa"/>
          </w:tcPr>
          <w:p w:rsidR="00F94622" w:rsidRPr="00F94622" w:rsidRDefault="00F94622" w:rsidP="00F94622">
            <w:pPr>
              <w:rPr>
                <w:rFonts w:cs="Frankruhel"/>
                <w:rtl/>
              </w:rPr>
            </w:pPr>
            <w:r>
              <w:rPr>
                <w:rtl/>
              </w:rPr>
              <w:t>ניכוי מיוחד</w:t>
            </w:r>
          </w:p>
        </w:tc>
        <w:tc>
          <w:tcPr>
            <w:tcW w:w="567" w:type="dxa"/>
          </w:tcPr>
          <w:p w:rsidR="00F94622" w:rsidRPr="00F94622" w:rsidRDefault="00F94622" w:rsidP="00F94622">
            <w:pPr>
              <w:rPr>
                <w:rStyle w:val="Hyperlink"/>
                <w:rtl/>
              </w:rPr>
            </w:pPr>
            <w:hyperlink w:anchor="Seif4" w:tooltip="ניכוי מיוחד" w:history="1">
              <w:r w:rsidRPr="00F94622">
                <w:rPr>
                  <w:rStyle w:val="Hyperlink"/>
                </w:rPr>
                <w:t>Go</w:t>
              </w:r>
            </w:hyperlink>
          </w:p>
        </w:tc>
        <w:tc>
          <w:tcPr>
            <w:tcW w:w="850" w:type="dxa"/>
          </w:tcPr>
          <w:p w:rsidR="00F94622" w:rsidRPr="00F94622" w:rsidRDefault="00F94622" w:rsidP="00F9462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8</w:t>
            </w:r>
            <w:r>
              <w:rPr>
                <w:rFonts w:cs="Frankruhel"/>
                <w:rtl/>
              </w:rPr>
              <w:fldChar w:fldCharType="end"/>
            </w:r>
          </w:p>
        </w:tc>
      </w:tr>
      <w:tr w:rsidR="00F94622" w:rsidRPr="00F94622">
        <w:tblPrEx>
          <w:tblCellMar>
            <w:top w:w="0" w:type="dxa"/>
            <w:bottom w:w="0" w:type="dxa"/>
          </w:tblCellMar>
        </w:tblPrEx>
        <w:tc>
          <w:tcPr>
            <w:tcW w:w="1247" w:type="dxa"/>
          </w:tcPr>
          <w:p w:rsidR="00F94622" w:rsidRPr="00F94622" w:rsidRDefault="00F94622" w:rsidP="00F94622">
            <w:pPr>
              <w:rPr>
                <w:rFonts w:cs="Frankruhel"/>
                <w:rtl/>
              </w:rPr>
            </w:pPr>
            <w:r>
              <w:rPr>
                <w:rtl/>
              </w:rPr>
              <w:t xml:space="preserve">סעיף 9 </w:t>
            </w:r>
          </w:p>
        </w:tc>
        <w:tc>
          <w:tcPr>
            <w:tcW w:w="5669" w:type="dxa"/>
          </w:tcPr>
          <w:p w:rsidR="00F94622" w:rsidRPr="00F94622" w:rsidRDefault="00F94622" w:rsidP="00F94622">
            <w:pPr>
              <w:rPr>
                <w:rFonts w:cs="Frankruhel"/>
                <w:rtl/>
              </w:rPr>
            </w:pPr>
            <w:r>
              <w:rPr>
                <w:rtl/>
              </w:rPr>
              <w:t>הפסדים</w:t>
            </w:r>
          </w:p>
        </w:tc>
        <w:tc>
          <w:tcPr>
            <w:tcW w:w="567" w:type="dxa"/>
          </w:tcPr>
          <w:p w:rsidR="00F94622" w:rsidRPr="00F94622" w:rsidRDefault="00F94622" w:rsidP="00F94622">
            <w:pPr>
              <w:rPr>
                <w:rStyle w:val="Hyperlink"/>
                <w:rtl/>
              </w:rPr>
            </w:pPr>
            <w:hyperlink w:anchor="Seif5" w:tooltip="הפסדים" w:history="1">
              <w:r w:rsidRPr="00F94622">
                <w:rPr>
                  <w:rStyle w:val="Hyperlink"/>
                </w:rPr>
                <w:t>Go</w:t>
              </w:r>
            </w:hyperlink>
          </w:p>
        </w:tc>
        <w:tc>
          <w:tcPr>
            <w:tcW w:w="850" w:type="dxa"/>
          </w:tcPr>
          <w:p w:rsidR="00F94622" w:rsidRPr="00F94622" w:rsidRDefault="00F94622" w:rsidP="00F9462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w:instrText>
            </w:r>
            <w:r>
              <w:rPr>
                <w:rtl/>
              </w:rPr>
              <w:instrText xml:space="preserve"> </w:instrText>
            </w:r>
            <w:r>
              <w:rPr>
                <w:rFonts w:cs="Frankruhel"/>
                <w:rtl/>
              </w:rPr>
              <w:fldChar w:fldCharType="separate"/>
            </w:r>
            <w:r>
              <w:rPr>
                <w:noProof/>
                <w:rtl/>
              </w:rPr>
              <w:t>8</w:t>
            </w:r>
            <w:r>
              <w:rPr>
                <w:rFonts w:cs="Frankruhel"/>
                <w:rtl/>
              </w:rPr>
              <w:fldChar w:fldCharType="end"/>
            </w:r>
          </w:p>
        </w:tc>
      </w:tr>
      <w:tr w:rsidR="00F94622" w:rsidRPr="00F94622">
        <w:tblPrEx>
          <w:tblCellMar>
            <w:top w:w="0" w:type="dxa"/>
            <w:bottom w:w="0" w:type="dxa"/>
          </w:tblCellMar>
        </w:tblPrEx>
        <w:tc>
          <w:tcPr>
            <w:tcW w:w="1247" w:type="dxa"/>
          </w:tcPr>
          <w:p w:rsidR="00F94622" w:rsidRPr="00F94622" w:rsidRDefault="00F94622" w:rsidP="00F94622">
            <w:pPr>
              <w:rPr>
                <w:rFonts w:cs="Frankruhel"/>
                <w:rtl/>
              </w:rPr>
            </w:pPr>
            <w:r>
              <w:rPr>
                <w:rtl/>
              </w:rPr>
              <w:t xml:space="preserve">סעיף 10 </w:t>
            </w:r>
          </w:p>
        </w:tc>
        <w:tc>
          <w:tcPr>
            <w:tcW w:w="5669" w:type="dxa"/>
          </w:tcPr>
          <w:p w:rsidR="00F94622" w:rsidRPr="00F94622" w:rsidRDefault="00F94622" w:rsidP="00F94622">
            <w:pPr>
              <w:rPr>
                <w:rFonts w:cs="Frankruhel"/>
                <w:rtl/>
              </w:rPr>
            </w:pPr>
            <w:r>
              <w:rPr>
                <w:rtl/>
              </w:rPr>
              <w:t>ריבית בשל הון</w:t>
            </w:r>
          </w:p>
        </w:tc>
        <w:tc>
          <w:tcPr>
            <w:tcW w:w="567" w:type="dxa"/>
          </w:tcPr>
          <w:p w:rsidR="00F94622" w:rsidRPr="00F94622" w:rsidRDefault="00F94622" w:rsidP="00F94622">
            <w:pPr>
              <w:rPr>
                <w:rStyle w:val="Hyperlink"/>
                <w:rtl/>
              </w:rPr>
            </w:pPr>
            <w:hyperlink w:anchor="Seif6" w:tooltip="ריבית בשל הון" w:history="1">
              <w:r w:rsidRPr="00F94622">
                <w:rPr>
                  <w:rStyle w:val="Hyperlink"/>
                </w:rPr>
                <w:t>Go</w:t>
              </w:r>
            </w:hyperlink>
          </w:p>
        </w:tc>
        <w:tc>
          <w:tcPr>
            <w:tcW w:w="850" w:type="dxa"/>
          </w:tcPr>
          <w:p w:rsidR="00F94622" w:rsidRPr="00F94622" w:rsidRDefault="00F94622" w:rsidP="00F9462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w:instrText>
            </w:r>
            <w:r>
              <w:rPr>
                <w:rtl/>
              </w:rPr>
              <w:instrText xml:space="preserve"> </w:instrText>
            </w:r>
            <w:r>
              <w:rPr>
                <w:rFonts w:cs="Frankruhel"/>
                <w:rtl/>
              </w:rPr>
              <w:fldChar w:fldCharType="separate"/>
            </w:r>
            <w:r>
              <w:rPr>
                <w:noProof/>
                <w:rtl/>
              </w:rPr>
              <w:t>9</w:t>
            </w:r>
            <w:r>
              <w:rPr>
                <w:rFonts w:cs="Frankruhel"/>
                <w:rtl/>
              </w:rPr>
              <w:fldChar w:fldCharType="end"/>
            </w:r>
          </w:p>
        </w:tc>
      </w:tr>
      <w:tr w:rsidR="00F94622" w:rsidRPr="00F94622">
        <w:tblPrEx>
          <w:tblCellMar>
            <w:top w:w="0" w:type="dxa"/>
            <w:bottom w:w="0" w:type="dxa"/>
          </w:tblCellMar>
        </w:tblPrEx>
        <w:tc>
          <w:tcPr>
            <w:tcW w:w="1247" w:type="dxa"/>
          </w:tcPr>
          <w:p w:rsidR="00F94622" w:rsidRPr="00F94622" w:rsidRDefault="00F94622" w:rsidP="00F94622">
            <w:pPr>
              <w:rPr>
                <w:rFonts w:cs="Frankruhel"/>
                <w:rtl/>
              </w:rPr>
            </w:pPr>
            <w:r>
              <w:rPr>
                <w:rtl/>
              </w:rPr>
              <w:t xml:space="preserve">סעיף 11 </w:t>
            </w:r>
          </w:p>
        </w:tc>
        <w:tc>
          <w:tcPr>
            <w:tcW w:w="5669" w:type="dxa"/>
          </w:tcPr>
          <w:p w:rsidR="00F94622" w:rsidRPr="00F94622" w:rsidRDefault="00F94622" w:rsidP="00F94622">
            <w:pPr>
              <w:rPr>
                <w:rFonts w:cs="Frankruhel"/>
                <w:rtl/>
              </w:rPr>
            </w:pPr>
            <w:r>
              <w:rPr>
                <w:rtl/>
              </w:rPr>
              <w:t>הוצאות ריבית לפני שהנכס החל לשמש בייצור הכנסה</w:t>
            </w:r>
          </w:p>
        </w:tc>
        <w:tc>
          <w:tcPr>
            <w:tcW w:w="567" w:type="dxa"/>
          </w:tcPr>
          <w:p w:rsidR="00F94622" w:rsidRPr="00F94622" w:rsidRDefault="00F94622" w:rsidP="00F94622">
            <w:pPr>
              <w:rPr>
                <w:rStyle w:val="Hyperlink"/>
                <w:rtl/>
              </w:rPr>
            </w:pPr>
            <w:hyperlink w:anchor="Seif7" w:tooltip="הוצאות ריבית לפני שהנכס החל לשמש בייצור הכנסה" w:history="1">
              <w:r w:rsidRPr="00F94622">
                <w:rPr>
                  <w:rStyle w:val="Hyperlink"/>
                </w:rPr>
                <w:t>Go</w:t>
              </w:r>
            </w:hyperlink>
          </w:p>
        </w:tc>
        <w:tc>
          <w:tcPr>
            <w:tcW w:w="850" w:type="dxa"/>
          </w:tcPr>
          <w:p w:rsidR="00F94622" w:rsidRPr="00F94622" w:rsidRDefault="00F94622" w:rsidP="00F9462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w:instrText>
            </w:r>
            <w:r>
              <w:rPr>
                <w:rtl/>
              </w:rPr>
              <w:instrText xml:space="preserve"> </w:instrText>
            </w:r>
            <w:r>
              <w:rPr>
                <w:rFonts w:cs="Frankruhel"/>
                <w:rtl/>
              </w:rPr>
              <w:fldChar w:fldCharType="separate"/>
            </w:r>
            <w:r>
              <w:rPr>
                <w:noProof/>
                <w:rtl/>
              </w:rPr>
              <w:t>9</w:t>
            </w:r>
            <w:r>
              <w:rPr>
                <w:rFonts w:cs="Frankruhel"/>
                <w:rtl/>
              </w:rPr>
              <w:fldChar w:fldCharType="end"/>
            </w:r>
          </w:p>
        </w:tc>
      </w:tr>
      <w:tr w:rsidR="00F94622" w:rsidRPr="00F94622">
        <w:tblPrEx>
          <w:tblCellMar>
            <w:top w:w="0" w:type="dxa"/>
            <w:bottom w:w="0" w:type="dxa"/>
          </w:tblCellMar>
        </w:tblPrEx>
        <w:tc>
          <w:tcPr>
            <w:tcW w:w="1247" w:type="dxa"/>
          </w:tcPr>
          <w:p w:rsidR="00F94622" w:rsidRPr="00F94622" w:rsidRDefault="00F94622" w:rsidP="00F94622">
            <w:pPr>
              <w:rPr>
                <w:rFonts w:cs="Frankruhel"/>
                <w:rtl/>
              </w:rPr>
            </w:pPr>
            <w:r>
              <w:rPr>
                <w:rtl/>
              </w:rPr>
              <w:t xml:space="preserve">סעיף 12 </w:t>
            </w:r>
          </w:p>
        </w:tc>
        <w:tc>
          <w:tcPr>
            <w:tcW w:w="5669" w:type="dxa"/>
          </w:tcPr>
          <w:p w:rsidR="00F94622" w:rsidRPr="00F94622" w:rsidRDefault="00F94622" w:rsidP="00F94622">
            <w:pPr>
              <w:rPr>
                <w:rFonts w:cs="Frankruhel"/>
                <w:rtl/>
              </w:rPr>
            </w:pPr>
            <w:r>
              <w:rPr>
                <w:rtl/>
              </w:rPr>
              <w:t>מכירת נכס מוגן או נכס קבוע</w:t>
            </w:r>
          </w:p>
        </w:tc>
        <w:tc>
          <w:tcPr>
            <w:tcW w:w="567" w:type="dxa"/>
          </w:tcPr>
          <w:p w:rsidR="00F94622" w:rsidRPr="00F94622" w:rsidRDefault="00F94622" w:rsidP="00F94622">
            <w:pPr>
              <w:rPr>
                <w:rStyle w:val="Hyperlink"/>
                <w:rtl/>
              </w:rPr>
            </w:pPr>
            <w:hyperlink w:anchor="Seif8" w:tooltip="מכירת נכס מוגן או נכס קבוע" w:history="1">
              <w:r w:rsidRPr="00F94622">
                <w:rPr>
                  <w:rStyle w:val="Hyperlink"/>
                </w:rPr>
                <w:t>Go</w:t>
              </w:r>
            </w:hyperlink>
          </w:p>
        </w:tc>
        <w:tc>
          <w:tcPr>
            <w:tcW w:w="850" w:type="dxa"/>
          </w:tcPr>
          <w:p w:rsidR="00F94622" w:rsidRPr="00F94622" w:rsidRDefault="00F94622" w:rsidP="00F9462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Seif8</w:instrText>
            </w:r>
            <w:r>
              <w:rPr>
                <w:rtl/>
              </w:rPr>
              <w:instrText xml:space="preserve"> </w:instrText>
            </w:r>
            <w:r>
              <w:rPr>
                <w:rFonts w:cs="Frankruhel"/>
                <w:rtl/>
              </w:rPr>
              <w:fldChar w:fldCharType="separate"/>
            </w:r>
            <w:r>
              <w:rPr>
                <w:noProof/>
                <w:rtl/>
              </w:rPr>
              <w:t>9</w:t>
            </w:r>
            <w:r>
              <w:rPr>
                <w:rFonts w:cs="Frankruhel"/>
                <w:rtl/>
              </w:rPr>
              <w:fldChar w:fldCharType="end"/>
            </w:r>
          </w:p>
        </w:tc>
      </w:tr>
      <w:tr w:rsidR="00F94622" w:rsidRPr="00F94622">
        <w:tblPrEx>
          <w:tblCellMar>
            <w:top w:w="0" w:type="dxa"/>
            <w:bottom w:w="0" w:type="dxa"/>
          </w:tblCellMar>
        </w:tblPrEx>
        <w:tc>
          <w:tcPr>
            <w:tcW w:w="1247" w:type="dxa"/>
          </w:tcPr>
          <w:p w:rsidR="00F94622" w:rsidRPr="00F94622" w:rsidRDefault="00F94622" w:rsidP="00F94622">
            <w:pPr>
              <w:rPr>
                <w:rFonts w:cs="Frankruhel"/>
                <w:rtl/>
              </w:rPr>
            </w:pPr>
            <w:r>
              <w:rPr>
                <w:rtl/>
              </w:rPr>
              <w:t xml:space="preserve">סעיף 13 </w:t>
            </w:r>
          </w:p>
        </w:tc>
        <w:tc>
          <w:tcPr>
            <w:tcW w:w="5669" w:type="dxa"/>
          </w:tcPr>
          <w:p w:rsidR="00F94622" w:rsidRPr="00F94622" w:rsidRDefault="00F94622" w:rsidP="00F94622">
            <w:pPr>
              <w:rPr>
                <w:rFonts w:cs="Frankruhel"/>
                <w:rtl/>
              </w:rPr>
            </w:pPr>
            <w:r>
              <w:rPr>
                <w:rtl/>
              </w:rPr>
              <w:t>דין שותפות המנהלת פנקסים בשיטה הכפולה</w:t>
            </w:r>
          </w:p>
        </w:tc>
        <w:tc>
          <w:tcPr>
            <w:tcW w:w="567" w:type="dxa"/>
          </w:tcPr>
          <w:p w:rsidR="00F94622" w:rsidRPr="00F94622" w:rsidRDefault="00F94622" w:rsidP="00F94622">
            <w:pPr>
              <w:rPr>
                <w:rStyle w:val="Hyperlink"/>
                <w:rtl/>
              </w:rPr>
            </w:pPr>
            <w:hyperlink w:anchor="Seif9" w:tooltip="דין שותפות המנהלת פנקסים בשיטה הכפולה" w:history="1">
              <w:r w:rsidRPr="00F94622">
                <w:rPr>
                  <w:rStyle w:val="Hyperlink"/>
                </w:rPr>
                <w:t>Go</w:t>
              </w:r>
            </w:hyperlink>
          </w:p>
        </w:tc>
        <w:tc>
          <w:tcPr>
            <w:tcW w:w="850" w:type="dxa"/>
          </w:tcPr>
          <w:p w:rsidR="00F94622" w:rsidRPr="00F94622" w:rsidRDefault="00F94622" w:rsidP="00F9462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Seif9</w:instrText>
            </w:r>
            <w:r>
              <w:rPr>
                <w:rtl/>
              </w:rPr>
              <w:instrText xml:space="preserve"> </w:instrText>
            </w:r>
            <w:r>
              <w:rPr>
                <w:rFonts w:cs="Frankruhel"/>
                <w:rtl/>
              </w:rPr>
              <w:fldChar w:fldCharType="separate"/>
            </w:r>
            <w:r>
              <w:rPr>
                <w:noProof/>
                <w:rtl/>
              </w:rPr>
              <w:t>10</w:t>
            </w:r>
            <w:r>
              <w:rPr>
                <w:rFonts w:cs="Frankruhel"/>
                <w:rtl/>
              </w:rPr>
              <w:fldChar w:fldCharType="end"/>
            </w:r>
          </w:p>
        </w:tc>
      </w:tr>
      <w:tr w:rsidR="00F94622" w:rsidRPr="00F94622">
        <w:tblPrEx>
          <w:tblCellMar>
            <w:top w:w="0" w:type="dxa"/>
            <w:bottom w:w="0" w:type="dxa"/>
          </w:tblCellMar>
        </w:tblPrEx>
        <w:tc>
          <w:tcPr>
            <w:tcW w:w="1247" w:type="dxa"/>
          </w:tcPr>
          <w:p w:rsidR="00F94622" w:rsidRPr="00F94622" w:rsidRDefault="00F94622" w:rsidP="00F94622">
            <w:pPr>
              <w:rPr>
                <w:rFonts w:cs="Frankruhel"/>
                <w:rtl/>
              </w:rPr>
            </w:pPr>
            <w:r>
              <w:rPr>
                <w:rtl/>
              </w:rPr>
              <w:t xml:space="preserve">סעיף 14 </w:t>
            </w:r>
          </w:p>
        </w:tc>
        <w:tc>
          <w:tcPr>
            <w:tcW w:w="5669" w:type="dxa"/>
          </w:tcPr>
          <w:p w:rsidR="00F94622" w:rsidRPr="00F94622" w:rsidRDefault="00F94622" w:rsidP="00F94622">
            <w:pPr>
              <w:rPr>
                <w:rFonts w:cs="Frankruhel"/>
                <w:rtl/>
              </w:rPr>
            </w:pPr>
            <w:r>
              <w:rPr>
                <w:rtl/>
              </w:rPr>
              <w:t>דין חבר בני אדם בפירוק</w:t>
            </w:r>
          </w:p>
        </w:tc>
        <w:tc>
          <w:tcPr>
            <w:tcW w:w="567" w:type="dxa"/>
          </w:tcPr>
          <w:p w:rsidR="00F94622" w:rsidRPr="00F94622" w:rsidRDefault="00F94622" w:rsidP="00F94622">
            <w:pPr>
              <w:rPr>
                <w:rStyle w:val="Hyperlink"/>
                <w:rtl/>
              </w:rPr>
            </w:pPr>
            <w:hyperlink w:anchor="Seif10" w:tooltip="דין חבר בני אדם בפירוק" w:history="1">
              <w:r w:rsidRPr="00F94622">
                <w:rPr>
                  <w:rStyle w:val="Hyperlink"/>
                </w:rPr>
                <w:t>Go</w:t>
              </w:r>
            </w:hyperlink>
          </w:p>
        </w:tc>
        <w:tc>
          <w:tcPr>
            <w:tcW w:w="850" w:type="dxa"/>
          </w:tcPr>
          <w:p w:rsidR="00F94622" w:rsidRPr="00F94622" w:rsidRDefault="00F94622" w:rsidP="00F9462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Seif10</w:instrText>
            </w:r>
            <w:r>
              <w:rPr>
                <w:rtl/>
              </w:rPr>
              <w:instrText xml:space="preserve"> </w:instrText>
            </w:r>
            <w:r>
              <w:rPr>
                <w:rFonts w:cs="Frankruhel"/>
                <w:rtl/>
              </w:rPr>
              <w:fldChar w:fldCharType="separate"/>
            </w:r>
            <w:r>
              <w:rPr>
                <w:noProof/>
                <w:rtl/>
              </w:rPr>
              <w:t>10</w:t>
            </w:r>
            <w:r>
              <w:rPr>
                <w:rFonts w:cs="Frankruhel"/>
                <w:rtl/>
              </w:rPr>
              <w:fldChar w:fldCharType="end"/>
            </w:r>
          </w:p>
        </w:tc>
      </w:tr>
      <w:tr w:rsidR="00F94622" w:rsidRPr="00F94622">
        <w:tblPrEx>
          <w:tblCellMar>
            <w:top w:w="0" w:type="dxa"/>
            <w:bottom w:w="0" w:type="dxa"/>
          </w:tblCellMar>
        </w:tblPrEx>
        <w:tc>
          <w:tcPr>
            <w:tcW w:w="1247" w:type="dxa"/>
          </w:tcPr>
          <w:p w:rsidR="00F94622" w:rsidRPr="00F94622" w:rsidRDefault="00F94622" w:rsidP="00F94622">
            <w:pPr>
              <w:rPr>
                <w:rFonts w:cs="Frankruhel"/>
                <w:rtl/>
              </w:rPr>
            </w:pPr>
          </w:p>
        </w:tc>
        <w:tc>
          <w:tcPr>
            <w:tcW w:w="5669" w:type="dxa"/>
          </w:tcPr>
          <w:p w:rsidR="00F94622" w:rsidRPr="00F94622" w:rsidRDefault="00F94622" w:rsidP="00F94622">
            <w:pPr>
              <w:rPr>
                <w:rFonts w:cs="Frankruhel"/>
                <w:rtl/>
              </w:rPr>
            </w:pPr>
            <w:r>
              <w:rPr>
                <w:rtl/>
              </w:rPr>
              <w:t>פרק ג': הכנסה שלגביה אין חובת ניהול פנקסים לפי שיטת החשבונאות הכפולה</w:t>
            </w:r>
          </w:p>
        </w:tc>
        <w:tc>
          <w:tcPr>
            <w:tcW w:w="567" w:type="dxa"/>
          </w:tcPr>
          <w:p w:rsidR="00F94622" w:rsidRPr="00F94622" w:rsidRDefault="00F94622" w:rsidP="00F94622">
            <w:pPr>
              <w:rPr>
                <w:rStyle w:val="Hyperlink"/>
                <w:rtl/>
              </w:rPr>
            </w:pPr>
            <w:hyperlink w:anchor="med2" w:tooltip="פרק ג: הכנסה שלגביה אין חובת ניהול פנקסים לפי שיטת החשבונאות הכפולה" w:history="1">
              <w:r w:rsidRPr="00F94622">
                <w:rPr>
                  <w:rStyle w:val="Hyperlink"/>
                </w:rPr>
                <w:t>Go</w:t>
              </w:r>
            </w:hyperlink>
          </w:p>
        </w:tc>
        <w:tc>
          <w:tcPr>
            <w:tcW w:w="850" w:type="dxa"/>
          </w:tcPr>
          <w:p w:rsidR="00F94622" w:rsidRPr="00F94622" w:rsidRDefault="00F94622" w:rsidP="00F9462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med2</w:instrText>
            </w:r>
            <w:r>
              <w:rPr>
                <w:rtl/>
              </w:rPr>
              <w:instrText xml:space="preserve"> </w:instrText>
            </w:r>
            <w:r>
              <w:rPr>
                <w:rFonts w:cs="Frankruhel"/>
                <w:rtl/>
              </w:rPr>
              <w:fldChar w:fldCharType="separate"/>
            </w:r>
            <w:r>
              <w:rPr>
                <w:noProof/>
                <w:rtl/>
              </w:rPr>
              <w:t>10</w:t>
            </w:r>
            <w:r>
              <w:rPr>
                <w:rFonts w:cs="Frankruhel"/>
                <w:rtl/>
              </w:rPr>
              <w:fldChar w:fldCharType="end"/>
            </w:r>
          </w:p>
        </w:tc>
      </w:tr>
      <w:tr w:rsidR="00F94622" w:rsidRPr="00F94622">
        <w:tblPrEx>
          <w:tblCellMar>
            <w:top w:w="0" w:type="dxa"/>
            <w:bottom w:w="0" w:type="dxa"/>
          </w:tblCellMar>
        </w:tblPrEx>
        <w:tc>
          <w:tcPr>
            <w:tcW w:w="1247" w:type="dxa"/>
          </w:tcPr>
          <w:p w:rsidR="00F94622" w:rsidRPr="00F94622" w:rsidRDefault="00F94622" w:rsidP="00F94622">
            <w:pPr>
              <w:rPr>
                <w:rFonts w:cs="Frankruhel"/>
                <w:rtl/>
              </w:rPr>
            </w:pPr>
            <w:r>
              <w:rPr>
                <w:rtl/>
              </w:rPr>
              <w:t xml:space="preserve">סעיף 15 </w:t>
            </w:r>
          </w:p>
        </w:tc>
        <w:tc>
          <w:tcPr>
            <w:tcW w:w="5669" w:type="dxa"/>
          </w:tcPr>
          <w:p w:rsidR="00F94622" w:rsidRPr="00F94622" w:rsidRDefault="00F94622" w:rsidP="00F94622">
            <w:pPr>
              <w:rPr>
                <w:rFonts w:cs="Frankruhel"/>
                <w:rtl/>
              </w:rPr>
            </w:pPr>
            <w:r>
              <w:rPr>
                <w:rtl/>
              </w:rPr>
              <w:t>תחולת פרק ג'</w:t>
            </w:r>
          </w:p>
        </w:tc>
        <w:tc>
          <w:tcPr>
            <w:tcW w:w="567" w:type="dxa"/>
          </w:tcPr>
          <w:p w:rsidR="00F94622" w:rsidRPr="00F94622" w:rsidRDefault="00F94622" w:rsidP="00F94622">
            <w:pPr>
              <w:rPr>
                <w:rStyle w:val="Hyperlink"/>
                <w:rtl/>
              </w:rPr>
            </w:pPr>
            <w:hyperlink w:anchor="Seif11" w:tooltip="תחולת פרק ג" w:history="1">
              <w:r w:rsidRPr="00F94622">
                <w:rPr>
                  <w:rStyle w:val="Hyperlink"/>
                </w:rPr>
                <w:t>Go</w:t>
              </w:r>
            </w:hyperlink>
          </w:p>
        </w:tc>
        <w:tc>
          <w:tcPr>
            <w:tcW w:w="850" w:type="dxa"/>
          </w:tcPr>
          <w:p w:rsidR="00F94622" w:rsidRPr="00F94622" w:rsidRDefault="00F94622" w:rsidP="00F9462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Seif11</w:instrText>
            </w:r>
            <w:r>
              <w:rPr>
                <w:rtl/>
              </w:rPr>
              <w:instrText xml:space="preserve"> </w:instrText>
            </w:r>
            <w:r>
              <w:rPr>
                <w:rFonts w:cs="Frankruhel"/>
                <w:rtl/>
              </w:rPr>
              <w:fldChar w:fldCharType="separate"/>
            </w:r>
            <w:r>
              <w:rPr>
                <w:noProof/>
                <w:rtl/>
              </w:rPr>
              <w:t>10</w:t>
            </w:r>
            <w:r>
              <w:rPr>
                <w:rFonts w:cs="Frankruhel"/>
                <w:rtl/>
              </w:rPr>
              <w:fldChar w:fldCharType="end"/>
            </w:r>
          </w:p>
        </w:tc>
      </w:tr>
      <w:tr w:rsidR="00F94622" w:rsidRPr="00F94622">
        <w:tblPrEx>
          <w:tblCellMar>
            <w:top w:w="0" w:type="dxa"/>
            <w:bottom w:w="0" w:type="dxa"/>
          </w:tblCellMar>
        </w:tblPrEx>
        <w:tc>
          <w:tcPr>
            <w:tcW w:w="1247" w:type="dxa"/>
          </w:tcPr>
          <w:p w:rsidR="00F94622" w:rsidRPr="00F94622" w:rsidRDefault="00F94622" w:rsidP="00F94622">
            <w:pPr>
              <w:rPr>
                <w:rFonts w:cs="Frankruhel"/>
                <w:rtl/>
              </w:rPr>
            </w:pPr>
            <w:r>
              <w:rPr>
                <w:rtl/>
              </w:rPr>
              <w:t xml:space="preserve">סעיף 16 </w:t>
            </w:r>
          </w:p>
        </w:tc>
        <w:tc>
          <w:tcPr>
            <w:tcW w:w="5669" w:type="dxa"/>
          </w:tcPr>
          <w:p w:rsidR="00F94622" w:rsidRPr="00F94622" w:rsidRDefault="00F94622" w:rsidP="00F94622">
            <w:pPr>
              <w:rPr>
                <w:rFonts w:cs="Frankruhel"/>
                <w:rtl/>
              </w:rPr>
            </w:pPr>
            <w:r>
              <w:rPr>
                <w:rtl/>
              </w:rPr>
              <w:t>ניכוי בשל מלאי</w:t>
            </w:r>
          </w:p>
        </w:tc>
        <w:tc>
          <w:tcPr>
            <w:tcW w:w="567" w:type="dxa"/>
          </w:tcPr>
          <w:p w:rsidR="00F94622" w:rsidRPr="00F94622" w:rsidRDefault="00F94622" w:rsidP="00F94622">
            <w:pPr>
              <w:rPr>
                <w:rStyle w:val="Hyperlink"/>
                <w:rtl/>
              </w:rPr>
            </w:pPr>
            <w:hyperlink w:anchor="Seif12" w:tooltip="ניכוי בשל מלאי" w:history="1">
              <w:r w:rsidRPr="00F94622">
                <w:rPr>
                  <w:rStyle w:val="Hyperlink"/>
                </w:rPr>
                <w:t>Go</w:t>
              </w:r>
            </w:hyperlink>
          </w:p>
        </w:tc>
        <w:tc>
          <w:tcPr>
            <w:tcW w:w="850" w:type="dxa"/>
          </w:tcPr>
          <w:p w:rsidR="00F94622" w:rsidRPr="00F94622" w:rsidRDefault="00F94622" w:rsidP="00F9462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Seif12</w:instrText>
            </w:r>
            <w:r>
              <w:rPr>
                <w:rtl/>
              </w:rPr>
              <w:instrText xml:space="preserve"> </w:instrText>
            </w:r>
            <w:r>
              <w:rPr>
                <w:rFonts w:cs="Frankruhel"/>
                <w:rtl/>
              </w:rPr>
              <w:fldChar w:fldCharType="separate"/>
            </w:r>
            <w:r>
              <w:rPr>
                <w:noProof/>
                <w:rtl/>
              </w:rPr>
              <w:t>10</w:t>
            </w:r>
            <w:r>
              <w:rPr>
                <w:rFonts w:cs="Frankruhel"/>
                <w:rtl/>
              </w:rPr>
              <w:fldChar w:fldCharType="end"/>
            </w:r>
          </w:p>
        </w:tc>
      </w:tr>
      <w:tr w:rsidR="00F94622" w:rsidRPr="00F94622">
        <w:tblPrEx>
          <w:tblCellMar>
            <w:top w:w="0" w:type="dxa"/>
            <w:bottom w:w="0" w:type="dxa"/>
          </w:tblCellMar>
        </w:tblPrEx>
        <w:tc>
          <w:tcPr>
            <w:tcW w:w="1247" w:type="dxa"/>
          </w:tcPr>
          <w:p w:rsidR="00F94622" w:rsidRPr="00F94622" w:rsidRDefault="00F94622" w:rsidP="00F94622">
            <w:pPr>
              <w:rPr>
                <w:rFonts w:cs="Frankruhel"/>
                <w:rtl/>
              </w:rPr>
            </w:pPr>
            <w:r>
              <w:rPr>
                <w:rtl/>
              </w:rPr>
              <w:t xml:space="preserve">סעיף 17 </w:t>
            </w:r>
          </w:p>
        </w:tc>
        <w:tc>
          <w:tcPr>
            <w:tcW w:w="5669" w:type="dxa"/>
          </w:tcPr>
          <w:p w:rsidR="00F94622" w:rsidRPr="00F94622" w:rsidRDefault="00F94622" w:rsidP="00F94622">
            <w:pPr>
              <w:rPr>
                <w:rFonts w:cs="Frankruhel"/>
                <w:rtl/>
              </w:rPr>
            </w:pPr>
            <w:r>
              <w:rPr>
                <w:rtl/>
              </w:rPr>
              <w:t>הגבלת ניכוי הוצאות רבית</w:t>
            </w:r>
          </w:p>
        </w:tc>
        <w:tc>
          <w:tcPr>
            <w:tcW w:w="567" w:type="dxa"/>
          </w:tcPr>
          <w:p w:rsidR="00F94622" w:rsidRPr="00F94622" w:rsidRDefault="00F94622" w:rsidP="00F94622">
            <w:pPr>
              <w:rPr>
                <w:rStyle w:val="Hyperlink"/>
                <w:rtl/>
              </w:rPr>
            </w:pPr>
            <w:hyperlink w:anchor="Seif22" w:tooltip="הגבלת ניכוי הוצאות רבית" w:history="1">
              <w:r w:rsidRPr="00F94622">
                <w:rPr>
                  <w:rStyle w:val="Hyperlink"/>
                </w:rPr>
                <w:t>Go</w:t>
              </w:r>
            </w:hyperlink>
          </w:p>
        </w:tc>
        <w:tc>
          <w:tcPr>
            <w:tcW w:w="850" w:type="dxa"/>
          </w:tcPr>
          <w:p w:rsidR="00F94622" w:rsidRPr="00F94622" w:rsidRDefault="00F94622" w:rsidP="00F9462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Seif22</w:instrText>
            </w:r>
            <w:r>
              <w:rPr>
                <w:rtl/>
              </w:rPr>
              <w:instrText xml:space="preserve"> </w:instrText>
            </w:r>
            <w:r>
              <w:rPr>
                <w:rFonts w:cs="Frankruhel"/>
                <w:rtl/>
              </w:rPr>
              <w:fldChar w:fldCharType="separate"/>
            </w:r>
            <w:r>
              <w:rPr>
                <w:noProof/>
                <w:rtl/>
              </w:rPr>
              <w:t>11</w:t>
            </w:r>
            <w:r>
              <w:rPr>
                <w:rFonts w:cs="Frankruhel"/>
                <w:rtl/>
              </w:rPr>
              <w:fldChar w:fldCharType="end"/>
            </w:r>
          </w:p>
        </w:tc>
      </w:tr>
      <w:tr w:rsidR="00F94622" w:rsidRPr="00F94622">
        <w:tblPrEx>
          <w:tblCellMar>
            <w:top w:w="0" w:type="dxa"/>
            <w:bottom w:w="0" w:type="dxa"/>
          </w:tblCellMar>
        </w:tblPrEx>
        <w:tc>
          <w:tcPr>
            <w:tcW w:w="1247" w:type="dxa"/>
          </w:tcPr>
          <w:p w:rsidR="00F94622" w:rsidRPr="00F94622" w:rsidRDefault="00F94622" w:rsidP="00F94622">
            <w:pPr>
              <w:rPr>
                <w:rFonts w:cs="Frankruhel"/>
                <w:rtl/>
              </w:rPr>
            </w:pPr>
            <w:r>
              <w:rPr>
                <w:rtl/>
              </w:rPr>
              <w:t xml:space="preserve">סעיף 18 </w:t>
            </w:r>
          </w:p>
        </w:tc>
        <w:tc>
          <w:tcPr>
            <w:tcW w:w="5669" w:type="dxa"/>
          </w:tcPr>
          <w:p w:rsidR="00F94622" w:rsidRPr="00F94622" w:rsidRDefault="00F94622" w:rsidP="00F94622">
            <w:pPr>
              <w:rPr>
                <w:rFonts w:cs="Frankruhel"/>
                <w:rtl/>
              </w:rPr>
            </w:pPr>
            <w:r>
              <w:rPr>
                <w:rtl/>
              </w:rPr>
              <w:t>ניכוי נוסף בשל פחת</w:t>
            </w:r>
          </w:p>
        </w:tc>
        <w:tc>
          <w:tcPr>
            <w:tcW w:w="567" w:type="dxa"/>
          </w:tcPr>
          <w:p w:rsidR="00F94622" w:rsidRPr="00F94622" w:rsidRDefault="00F94622" w:rsidP="00F94622">
            <w:pPr>
              <w:rPr>
                <w:rStyle w:val="Hyperlink"/>
                <w:rtl/>
              </w:rPr>
            </w:pPr>
            <w:hyperlink w:anchor="Seif23" w:tooltip="ניכוי נוסף בשל פחת" w:history="1">
              <w:r w:rsidRPr="00F94622">
                <w:rPr>
                  <w:rStyle w:val="Hyperlink"/>
                </w:rPr>
                <w:t>Go</w:t>
              </w:r>
            </w:hyperlink>
          </w:p>
        </w:tc>
        <w:tc>
          <w:tcPr>
            <w:tcW w:w="850" w:type="dxa"/>
          </w:tcPr>
          <w:p w:rsidR="00F94622" w:rsidRPr="00F94622" w:rsidRDefault="00F94622" w:rsidP="00F9462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Seif23</w:instrText>
            </w:r>
            <w:r>
              <w:rPr>
                <w:rtl/>
              </w:rPr>
              <w:instrText xml:space="preserve"> </w:instrText>
            </w:r>
            <w:r>
              <w:rPr>
                <w:rFonts w:cs="Frankruhel"/>
                <w:rtl/>
              </w:rPr>
              <w:fldChar w:fldCharType="separate"/>
            </w:r>
            <w:r>
              <w:rPr>
                <w:noProof/>
                <w:rtl/>
              </w:rPr>
              <w:t>11</w:t>
            </w:r>
            <w:r>
              <w:rPr>
                <w:rFonts w:cs="Frankruhel"/>
                <w:rtl/>
              </w:rPr>
              <w:fldChar w:fldCharType="end"/>
            </w:r>
          </w:p>
        </w:tc>
      </w:tr>
      <w:tr w:rsidR="00F94622" w:rsidRPr="00F94622">
        <w:tblPrEx>
          <w:tblCellMar>
            <w:top w:w="0" w:type="dxa"/>
            <w:bottom w:w="0" w:type="dxa"/>
          </w:tblCellMar>
        </w:tblPrEx>
        <w:tc>
          <w:tcPr>
            <w:tcW w:w="1247" w:type="dxa"/>
          </w:tcPr>
          <w:p w:rsidR="00F94622" w:rsidRPr="00F94622" w:rsidRDefault="00F94622" w:rsidP="00F94622">
            <w:pPr>
              <w:rPr>
                <w:rFonts w:cs="Frankruhel"/>
                <w:rtl/>
              </w:rPr>
            </w:pPr>
          </w:p>
        </w:tc>
        <w:tc>
          <w:tcPr>
            <w:tcW w:w="5669" w:type="dxa"/>
          </w:tcPr>
          <w:p w:rsidR="00F94622" w:rsidRPr="00F94622" w:rsidRDefault="00F94622" w:rsidP="00F94622">
            <w:pPr>
              <w:rPr>
                <w:rFonts w:cs="Frankruhel"/>
                <w:rtl/>
              </w:rPr>
            </w:pPr>
            <w:r>
              <w:rPr>
                <w:rtl/>
              </w:rPr>
              <w:t>פרק ד': הוראות שונות</w:t>
            </w:r>
          </w:p>
        </w:tc>
        <w:tc>
          <w:tcPr>
            <w:tcW w:w="567" w:type="dxa"/>
          </w:tcPr>
          <w:p w:rsidR="00F94622" w:rsidRPr="00F94622" w:rsidRDefault="00F94622" w:rsidP="00F94622">
            <w:pPr>
              <w:rPr>
                <w:rStyle w:val="Hyperlink"/>
                <w:rtl/>
              </w:rPr>
            </w:pPr>
            <w:hyperlink w:anchor="med3" w:tooltip="פרק ד: הוראות שונות" w:history="1">
              <w:r w:rsidRPr="00F94622">
                <w:rPr>
                  <w:rStyle w:val="Hyperlink"/>
                </w:rPr>
                <w:t>Go</w:t>
              </w:r>
            </w:hyperlink>
          </w:p>
        </w:tc>
        <w:tc>
          <w:tcPr>
            <w:tcW w:w="850" w:type="dxa"/>
          </w:tcPr>
          <w:p w:rsidR="00F94622" w:rsidRPr="00F94622" w:rsidRDefault="00F94622" w:rsidP="00F9462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med3</w:instrText>
            </w:r>
            <w:r>
              <w:rPr>
                <w:rtl/>
              </w:rPr>
              <w:instrText xml:space="preserve"> </w:instrText>
            </w:r>
            <w:r>
              <w:rPr>
                <w:rFonts w:cs="Frankruhel"/>
                <w:rtl/>
              </w:rPr>
              <w:fldChar w:fldCharType="separate"/>
            </w:r>
            <w:r>
              <w:rPr>
                <w:noProof/>
                <w:rtl/>
              </w:rPr>
              <w:t>11</w:t>
            </w:r>
            <w:r>
              <w:rPr>
                <w:rFonts w:cs="Frankruhel"/>
                <w:rtl/>
              </w:rPr>
              <w:fldChar w:fldCharType="end"/>
            </w:r>
          </w:p>
        </w:tc>
      </w:tr>
      <w:tr w:rsidR="00F94622" w:rsidRPr="00F94622">
        <w:tblPrEx>
          <w:tblCellMar>
            <w:top w:w="0" w:type="dxa"/>
            <w:bottom w:w="0" w:type="dxa"/>
          </w:tblCellMar>
        </w:tblPrEx>
        <w:tc>
          <w:tcPr>
            <w:tcW w:w="1247" w:type="dxa"/>
          </w:tcPr>
          <w:p w:rsidR="00F94622" w:rsidRPr="00F94622" w:rsidRDefault="00F94622" w:rsidP="00F94622">
            <w:pPr>
              <w:rPr>
                <w:rFonts w:cs="Frankruhel"/>
                <w:rtl/>
              </w:rPr>
            </w:pPr>
            <w:r>
              <w:rPr>
                <w:rtl/>
              </w:rPr>
              <w:t xml:space="preserve">סעיף 19 </w:t>
            </w:r>
          </w:p>
        </w:tc>
        <w:tc>
          <w:tcPr>
            <w:tcW w:w="5669" w:type="dxa"/>
          </w:tcPr>
          <w:p w:rsidR="00F94622" w:rsidRPr="00F94622" w:rsidRDefault="00F94622" w:rsidP="00F94622">
            <w:pPr>
              <w:rPr>
                <w:rFonts w:cs="Frankruhel"/>
                <w:rtl/>
              </w:rPr>
            </w:pPr>
            <w:r>
              <w:rPr>
                <w:rtl/>
              </w:rPr>
              <w:t>דין חברה כחברה תעשייתית</w:t>
            </w:r>
          </w:p>
        </w:tc>
        <w:tc>
          <w:tcPr>
            <w:tcW w:w="567" w:type="dxa"/>
          </w:tcPr>
          <w:p w:rsidR="00F94622" w:rsidRPr="00F94622" w:rsidRDefault="00F94622" w:rsidP="00F94622">
            <w:pPr>
              <w:rPr>
                <w:rStyle w:val="Hyperlink"/>
                <w:rtl/>
              </w:rPr>
            </w:pPr>
            <w:hyperlink w:anchor="Seif24" w:tooltip="דין חברה כחברה תעשייתית" w:history="1">
              <w:r w:rsidRPr="00F94622">
                <w:rPr>
                  <w:rStyle w:val="Hyperlink"/>
                </w:rPr>
                <w:t>Go</w:t>
              </w:r>
            </w:hyperlink>
          </w:p>
        </w:tc>
        <w:tc>
          <w:tcPr>
            <w:tcW w:w="850" w:type="dxa"/>
          </w:tcPr>
          <w:p w:rsidR="00F94622" w:rsidRPr="00F94622" w:rsidRDefault="00F94622" w:rsidP="00F9462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Seif24</w:instrText>
            </w:r>
            <w:r>
              <w:rPr>
                <w:rtl/>
              </w:rPr>
              <w:instrText xml:space="preserve"> </w:instrText>
            </w:r>
            <w:r>
              <w:rPr>
                <w:rFonts w:cs="Frankruhel"/>
                <w:rtl/>
              </w:rPr>
              <w:fldChar w:fldCharType="separate"/>
            </w:r>
            <w:r>
              <w:rPr>
                <w:noProof/>
                <w:rtl/>
              </w:rPr>
              <w:t>11</w:t>
            </w:r>
            <w:r>
              <w:rPr>
                <w:rFonts w:cs="Frankruhel"/>
                <w:rtl/>
              </w:rPr>
              <w:fldChar w:fldCharType="end"/>
            </w:r>
          </w:p>
        </w:tc>
      </w:tr>
      <w:tr w:rsidR="00F94622" w:rsidRPr="00F94622">
        <w:tblPrEx>
          <w:tblCellMar>
            <w:top w:w="0" w:type="dxa"/>
            <w:bottom w:w="0" w:type="dxa"/>
          </w:tblCellMar>
        </w:tblPrEx>
        <w:tc>
          <w:tcPr>
            <w:tcW w:w="1247" w:type="dxa"/>
          </w:tcPr>
          <w:p w:rsidR="00F94622" w:rsidRPr="00F94622" w:rsidRDefault="00F94622" w:rsidP="00F94622">
            <w:pPr>
              <w:rPr>
                <w:rFonts w:cs="Frankruhel"/>
                <w:rtl/>
              </w:rPr>
            </w:pPr>
            <w:r>
              <w:rPr>
                <w:rtl/>
              </w:rPr>
              <w:t xml:space="preserve">סעיף 20 </w:t>
            </w:r>
          </w:p>
        </w:tc>
        <w:tc>
          <w:tcPr>
            <w:tcW w:w="5669" w:type="dxa"/>
          </w:tcPr>
          <w:p w:rsidR="00F94622" w:rsidRPr="00F94622" w:rsidRDefault="00F94622" w:rsidP="00F94622">
            <w:pPr>
              <w:rPr>
                <w:rFonts w:cs="Frankruhel"/>
                <w:rtl/>
              </w:rPr>
            </w:pPr>
            <w:r>
              <w:rPr>
                <w:rtl/>
              </w:rPr>
              <w:t>דין מי שפנקסיו אינם קבילים</w:t>
            </w:r>
          </w:p>
        </w:tc>
        <w:tc>
          <w:tcPr>
            <w:tcW w:w="567" w:type="dxa"/>
          </w:tcPr>
          <w:p w:rsidR="00F94622" w:rsidRPr="00F94622" w:rsidRDefault="00F94622" w:rsidP="00F94622">
            <w:pPr>
              <w:rPr>
                <w:rStyle w:val="Hyperlink"/>
                <w:rtl/>
              </w:rPr>
            </w:pPr>
            <w:hyperlink w:anchor="Seif25" w:tooltip="דין מי שפנקסיו אינם קבילים" w:history="1">
              <w:r w:rsidRPr="00F94622">
                <w:rPr>
                  <w:rStyle w:val="Hyperlink"/>
                </w:rPr>
                <w:t>Go</w:t>
              </w:r>
            </w:hyperlink>
          </w:p>
        </w:tc>
        <w:tc>
          <w:tcPr>
            <w:tcW w:w="850" w:type="dxa"/>
          </w:tcPr>
          <w:p w:rsidR="00F94622" w:rsidRPr="00F94622" w:rsidRDefault="00F94622" w:rsidP="00F9462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Seif25</w:instrText>
            </w:r>
            <w:r>
              <w:rPr>
                <w:rtl/>
              </w:rPr>
              <w:instrText xml:space="preserve"> </w:instrText>
            </w:r>
            <w:r>
              <w:rPr>
                <w:rFonts w:cs="Frankruhel"/>
                <w:rtl/>
              </w:rPr>
              <w:fldChar w:fldCharType="separate"/>
            </w:r>
            <w:r>
              <w:rPr>
                <w:noProof/>
                <w:rtl/>
              </w:rPr>
              <w:t>11</w:t>
            </w:r>
            <w:r>
              <w:rPr>
                <w:rFonts w:cs="Frankruhel"/>
                <w:rtl/>
              </w:rPr>
              <w:fldChar w:fldCharType="end"/>
            </w:r>
          </w:p>
        </w:tc>
      </w:tr>
      <w:tr w:rsidR="00F94622" w:rsidRPr="00F94622">
        <w:tblPrEx>
          <w:tblCellMar>
            <w:top w:w="0" w:type="dxa"/>
            <w:bottom w:w="0" w:type="dxa"/>
          </w:tblCellMar>
        </w:tblPrEx>
        <w:tc>
          <w:tcPr>
            <w:tcW w:w="1247" w:type="dxa"/>
          </w:tcPr>
          <w:p w:rsidR="00F94622" w:rsidRPr="00F94622" w:rsidRDefault="00F94622" w:rsidP="00F94622">
            <w:pPr>
              <w:rPr>
                <w:rFonts w:cs="Frankruhel"/>
                <w:rtl/>
              </w:rPr>
            </w:pPr>
            <w:r>
              <w:rPr>
                <w:rtl/>
              </w:rPr>
              <w:t xml:space="preserve">סעיף 21 </w:t>
            </w:r>
          </w:p>
        </w:tc>
        <w:tc>
          <w:tcPr>
            <w:tcW w:w="5669" w:type="dxa"/>
          </w:tcPr>
          <w:p w:rsidR="00F94622" w:rsidRPr="00F94622" w:rsidRDefault="00F94622" w:rsidP="00F94622">
            <w:pPr>
              <w:rPr>
                <w:rFonts w:cs="Frankruhel"/>
                <w:rtl/>
              </w:rPr>
            </w:pPr>
            <w:r>
              <w:rPr>
                <w:rtl/>
              </w:rPr>
              <w:t>הפחתות על פי המוצהר</w:t>
            </w:r>
          </w:p>
        </w:tc>
        <w:tc>
          <w:tcPr>
            <w:tcW w:w="567" w:type="dxa"/>
          </w:tcPr>
          <w:p w:rsidR="00F94622" w:rsidRPr="00F94622" w:rsidRDefault="00F94622" w:rsidP="00F94622">
            <w:pPr>
              <w:rPr>
                <w:rStyle w:val="Hyperlink"/>
                <w:rtl/>
              </w:rPr>
            </w:pPr>
            <w:hyperlink w:anchor="Seif13" w:tooltip="הפחתות על פי המוצהר" w:history="1">
              <w:r w:rsidRPr="00F94622">
                <w:rPr>
                  <w:rStyle w:val="Hyperlink"/>
                </w:rPr>
                <w:t>Go</w:t>
              </w:r>
            </w:hyperlink>
          </w:p>
        </w:tc>
        <w:tc>
          <w:tcPr>
            <w:tcW w:w="850" w:type="dxa"/>
          </w:tcPr>
          <w:p w:rsidR="00F94622" w:rsidRPr="00F94622" w:rsidRDefault="00F94622" w:rsidP="00F9462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Seif13</w:instrText>
            </w:r>
            <w:r>
              <w:rPr>
                <w:rtl/>
              </w:rPr>
              <w:instrText xml:space="preserve"> </w:instrText>
            </w:r>
            <w:r>
              <w:rPr>
                <w:rFonts w:cs="Frankruhel"/>
                <w:rtl/>
              </w:rPr>
              <w:fldChar w:fldCharType="separate"/>
            </w:r>
            <w:r>
              <w:rPr>
                <w:noProof/>
                <w:rtl/>
              </w:rPr>
              <w:t>12</w:t>
            </w:r>
            <w:r>
              <w:rPr>
                <w:rFonts w:cs="Frankruhel"/>
                <w:rtl/>
              </w:rPr>
              <w:fldChar w:fldCharType="end"/>
            </w:r>
          </w:p>
        </w:tc>
      </w:tr>
      <w:tr w:rsidR="00F94622" w:rsidRPr="00F94622">
        <w:tblPrEx>
          <w:tblCellMar>
            <w:top w:w="0" w:type="dxa"/>
            <w:bottom w:w="0" w:type="dxa"/>
          </w:tblCellMar>
        </w:tblPrEx>
        <w:tc>
          <w:tcPr>
            <w:tcW w:w="1247" w:type="dxa"/>
          </w:tcPr>
          <w:p w:rsidR="00F94622" w:rsidRPr="00F94622" w:rsidRDefault="00F94622" w:rsidP="00F94622">
            <w:pPr>
              <w:rPr>
                <w:rFonts w:cs="Frankruhel"/>
                <w:rtl/>
              </w:rPr>
            </w:pPr>
            <w:r>
              <w:rPr>
                <w:rtl/>
              </w:rPr>
              <w:t xml:space="preserve">סעיף 22 </w:t>
            </w:r>
          </w:p>
        </w:tc>
        <w:tc>
          <w:tcPr>
            <w:tcW w:w="5669" w:type="dxa"/>
          </w:tcPr>
          <w:p w:rsidR="00F94622" w:rsidRPr="00F94622" w:rsidRDefault="00F94622" w:rsidP="00F94622">
            <w:pPr>
              <w:rPr>
                <w:rFonts w:cs="Frankruhel"/>
                <w:rtl/>
              </w:rPr>
            </w:pPr>
            <w:r>
              <w:rPr>
                <w:rtl/>
              </w:rPr>
              <w:t>הוראות מיוחדות לגבי מוסד כספי</w:t>
            </w:r>
          </w:p>
        </w:tc>
        <w:tc>
          <w:tcPr>
            <w:tcW w:w="567" w:type="dxa"/>
          </w:tcPr>
          <w:p w:rsidR="00F94622" w:rsidRPr="00F94622" w:rsidRDefault="00F94622" w:rsidP="00F94622">
            <w:pPr>
              <w:rPr>
                <w:rStyle w:val="Hyperlink"/>
                <w:rtl/>
              </w:rPr>
            </w:pPr>
            <w:hyperlink w:anchor="Seif14" w:tooltip="הוראות מיוחדות לגבי מוסד כספי" w:history="1">
              <w:r w:rsidRPr="00F94622">
                <w:rPr>
                  <w:rStyle w:val="Hyperlink"/>
                </w:rPr>
                <w:t>Go</w:t>
              </w:r>
            </w:hyperlink>
          </w:p>
        </w:tc>
        <w:tc>
          <w:tcPr>
            <w:tcW w:w="850" w:type="dxa"/>
          </w:tcPr>
          <w:p w:rsidR="00F94622" w:rsidRPr="00F94622" w:rsidRDefault="00F94622" w:rsidP="00F9462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Seif14</w:instrText>
            </w:r>
            <w:r>
              <w:rPr>
                <w:rtl/>
              </w:rPr>
              <w:instrText xml:space="preserve"> </w:instrText>
            </w:r>
            <w:r>
              <w:rPr>
                <w:rFonts w:cs="Frankruhel"/>
                <w:rtl/>
              </w:rPr>
              <w:fldChar w:fldCharType="separate"/>
            </w:r>
            <w:r>
              <w:rPr>
                <w:noProof/>
                <w:rtl/>
              </w:rPr>
              <w:t>12</w:t>
            </w:r>
            <w:r>
              <w:rPr>
                <w:rFonts w:cs="Frankruhel"/>
                <w:rtl/>
              </w:rPr>
              <w:fldChar w:fldCharType="end"/>
            </w:r>
          </w:p>
        </w:tc>
      </w:tr>
      <w:tr w:rsidR="00F94622" w:rsidRPr="00F94622">
        <w:tblPrEx>
          <w:tblCellMar>
            <w:top w:w="0" w:type="dxa"/>
            <w:bottom w:w="0" w:type="dxa"/>
          </w:tblCellMar>
        </w:tblPrEx>
        <w:tc>
          <w:tcPr>
            <w:tcW w:w="1247" w:type="dxa"/>
          </w:tcPr>
          <w:p w:rsidR="00F94622" w:rsidRPr="00F94622" w:rsidRDefault="00F94622" w:rsidP="00F94622">
            <w:pPr>
              <w:rPr>
                <w:rFonts w:cs="Frankruhel"/>
                <w:rtl/>
              </w:rPr>
            </w:pPr>
            <w:r>
              <w:rPr>
                <w:rtl/>
              </w:rPr>
              <w:t xml:space="preserve">סעיף 23 </w:t>
            </w:r>
          </w:p>
        </w:tc>
        <w:tc>
          <w:tcPr>
            <w:tcW w:w="5669" w:type="dxa"/>
          </w:tcPr>
          <w:p w:rsidR="00F94622" w:rsidRPr="00F94622" w:rsidRDefault="00F94622" w:rsidP="00F94622">
            <w:pPr>
              <w:rPr>
                <w:rFonts w:cs="Frankruhel"/>
                <w:rtl/>
              </w:rPr>
            </w:pPr>
            <w:r>
              <w:rPr>
                <w:rtl/>
              </w:rPr>
              <w:t>סייגים לתחולת חוקים אחרים</w:t>
            </w:r>
          </w:p>
        </w:tc>
        <w:tc>
          <w:tcPr>
            <w:tcW w:w="567" w:type="dxa"/>
          </w:tcPr>
          <w:p w:rsidR="00F94622" w:rsidRPr="00F94622" w:rsidRDefault="00F94622" w:rsidP="00F94622">
            <w:pPr>
              <w:rPr>
                <w:rStyle w:val="Hyperlink"/>
                <w:rtl/>
              </w:rPr>
            </w:pPr>
            <w:hyperlink w:anchor="Seif15" w:tooltip="סייגים לתחולת חוקים אחרים" w:history="1">
              <w:r w:rsidRPr="00F94622">
                <w:rPr>
                  <w:rStyle w:val="Hyperlink"/>
                </w:rPr>
                <w:t>Go</w:t>
              </w:r>
            </w:hyperlink>
          </w:p>
        </w:tc>
        <w:tc>
          <w:tcPr>
            <w:tcW w:w="850" w:type="dxa"/>
          </w:tcPr>
          <w:p w:rsidR="00F94622" w:rsidRPr="00F94622" w:rsidRDefault="00F94622" w:rsidP="00F9462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Seif15</w:instrText>
            </w:r>
            <w:r>
              <w:rPr>
                <w:rtl/>
              </w:rPr>
              <w:instrText xml:space="preserve"> </w:instrText>
            </w:r>
            <w:r>
              <w:rPr>
                <w:rFonts w:cs="Frankruhel"/>
                <w:rtl/>
              </w:rPr>
              <w:fldChar w:fldCharType="separate"/>
            </w:r>
            <w:r>
              <w:rPr>
                <w:noProof/>
                <w:rtl/>
              </w:rPr>
              <w:t>12</w:t>
            </w:r>
            <w:r>
              <w:rPr>
                <w:rFonts w:cs="Frankruhel"/>
                <w:rtl/>
              </w:rPr>
              <w:fldChar w:fldCharType="end"/>
            </w:r>
          </w:p>
        </w:tc>
      </w:tr>
      <w:tr w:rsidR="00F94622" w:rsidRPr="00F94622">
        <w:tblPrEx>
          <w:tblCellMar>
            <w:top w:w="0" w:type="dxa"/>
            <w:bottom w:w="0" w:type="dxa"/>
          </w:tblCellMar>
        </w:tblPrEx>
        <w:tc>
          <w:tcPr>
            <w:tcW w:w="1247" w:type="dxa"/>
          </w:tcPr>
          <w:p w:rsidR="00F94622" w:rsidRPr="00F94622" w:rsidRDefault="00F94622" w:rsidP="00F94622">
            <w:pPr>
              <w:rPr>
                <w:rFonts w:cs="Frankruhel"/>
                <w:rtl/>
              </w:rPr>
            </w:pPr>
            <w:r>
              <w:rPr>
                <w:rtl/>
              </w:rPr>
              <w:t xml:space="preserve">סעיף 24 </w:t>
            </w:r>
          </w:p>
        </w:tc>
        <w:tc>
          <w:tcPr>
            <w:tcW w:w="5669" w:type="dxa"/>
          </w:tcPr>
          <w:p w:rsidR="00F94622" w:rsidRPr="00F94622" w:rsidRDefault="00F94622" w:rsidP="00F94622">
            <w:pPr>
              <w:rPr>
                <w:rFonts w:cs="Frankruhel"/>
                <w:rtl/>
              </w:rPr>
            </w:pPr>
            <w:r>
              <w:rPr>
                <w:rtl/>
              </w:rPr>
              <w:t>תחולת הוראות הפקודה</w:t>
            </w:r>
          </w:p>
        </w:tc>
        <w:tc>
          <w:tcPr>
            <w:tcW w:w="567" w:type="dxa"/>
          </w:tcPr>
          <w:p w:rsidR="00F94622" w:rsidRPr="00F94622" w:rsidRDefault="00F94622" w:rsidP="00F94622">
            <w:pPr>
              <w:rPr>
                <w:rStyle w:val="Hyperlink"/>
                <w:rtl/>
              </w:rPr>
            </w:pPr>
            <w:hyperlink w:anchor="Seif16" w:tooltip="תחולת הוראות הפקודה" w:history="1">
              <w:r w:rsidRPr="00F94622">
                <w:rPr>
                  <w:rStyle w:val="Hyperlink"/>
                </w:rPr>
                <w:t>Go</w:t>
              </w:r>
            </w:hyperlink>
          </w:p>
        </w:tc>
        <w:tc>
          <w:tcPr>
            <w:tcW w:w="850" w:type="dxa"/>
          </w:tcPr>
          <w:p w:rsidR="00F94622" w:rsidRPr="00F94622" w:rsidRDefault="00F94622" w:rsidP="00F9462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Seif16</w:instrText>
            </w:r>
            <w:r>
              <w:rPr>
                <w:rtl/>
              </w:rPr>
              <w:instrText xml:space="preserve"> </w:instrText>
            </w:r>
            <w:r>
              <w:rPr>
                <w:rFonts w:cs="Frankruhel"/>
                <w:rtl/>
              </w:rPr>
              <w:fldChar w:fldCharType="separate"/>
            </w:r>
            <w:r>
              <w:rPr>
                <w:noProof/>
                <w:rtl/>
              </w:rPr>
              <w:t>12</w:t>
            </w:r>
            <w:r>
              <w:rPr>
                <w:rFonts w:cs="Frankruhel"/>
                <w:rtl/>
              </w:rPr>
              <w:fldChar w:fldCharType="end"/>
            </w:r>
          </w:p>
        </w:tc>
      </w:tr>
      <w:tr w:rsidR="00F94622" w:rsidRPr="00F94622">
        <w:tblPrEx>
          <w:tblCellMar>
            <w:top w:w="0" w:type="dxa"/>
            <w:bottom w:w="0" w:type="dxa"/>
          </w:tblCellMar>
        </w:tblPrEx>
        <w:tc>
          <w:tcPr>
            <w:tcW w:w="1247" w:type="dxa"/>
          </w:tcPr>
          <w:p w:rsidR="00F94622" w:rsidRPr="00F94622" w:rsidRDefault="00F94622" w:rsidP="00F94622">
            <w:pPr>
              <w:rPr>
                <w:rFonts w:cs="Frankruhel"/>
                <w:rtl/>
              </w:rPr>
            </w:pPr>
            <w:r>
              <w:rPr>
                <w:rtl/>
              </w:rPr>
              <w:t xml:space="preserve">סעיף 25 </w:t>
            </w:r>
          </w:p>
        </w:tc>
        <w:tc>
          <w:tcPr>
            <w:tcW w:w="5669" w:type="dxa"/>
          </w:tcPr>
          <w:p w:rsidR="00F94622" w:rsidRPr="00F94622" w:rsidRDefault="00F94622" w:rsidP="00F94622">
            <w:pPr>
              <w:rPr>
                <w:rFonts w:cs="Frankruhel"/>
                <w:rtl/>
              </w:rPr>
            </w:pPr>
            <w:r>
              <w:rPr>
                <w:rtl/>
              </w:rPr>
              <w:t>דו"ח תיאום אינפלציוני</w:t>
            </w:r>
          </w:p>
        </w:tc>
        <w:tc>
          <w:tcPr>
            <w:tcW w:w="567" w:type="dxa"/>
          </w:tcPr>
          <w:p w:rsidR="00F94622" w:rsidRPr="00F94622" w:rsidRDefault="00F94622" w:rsidP="00F94622">
            <w:pPr>
              <w:rPr>
                <w:rStyle w:val="Hyperlink"/>
                <w:rtl/>
              </w:rPr>
            </w:pPr>
            <w:hyperlink w:anchor="Seif17" w:tooltip="דוח תיאום אינפלציוני" w:history="1">
              <w:r w:rsidRPr="00F94622">
                <w:rPr>
                  <w:rStyle w:val="Hyperlink"/>
                </w:rPr>
                <w:t>Go</w:t>
              </w:r>
            </w:hyperlink>
          </w:p>
        </w:tc>
        <w:tc>
          <w:tcPr>
            <w:tcW w:w="850" w:type="dxa"/>
          </w:tcPr>
          <w:p w:rsidR="00F94622" w:rsidRPr="00F94622" w:rsidRDefault="00F94622" w:rsidP="00F9462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Seif17</w:instrText>
            </w:r>
            <w:r>
              <w:rPr>
                <w:rtl/>
              </w:rPr>
              <w:instrText xml:space="preserve"> </w:instrText>
            </w:r>
            <w:r>
              <w:rPr>
                <w:rFonts w:cs="Frankruhel"/>
                <w:rtl/>
              </w:rPr>
              <w:fldChar w:fldCharType="separate"/>
            </w:r>
            <w:r>
              <w:rPr>
                <w:noProof/>
                <w:rtl/>
              </w:rPr>
              <w:t>12</w:t>
            </w:r>
            <w:r>
              <w:rPr>
                <w:rFonts w:cs="Frankruhel"/>
                <w:rtl/>
              </w:rPr>
              <w:fldChar w:fldCharType="end"/>
            </w:r>
          </w:p>
        </w:tc>
      </w:tr>
      <w:tr w:rsidR="00F94622" w:rsidRPr="00F94622">
        <w:tblPrEx>
          <w:tblCellMar>
            <w:top w:w="0" w:type="dxa"/>
            <w:bottom w:w="0" w:type="dxa"/>
          </w:tblCellMar>
        </w:tblPrEx>
        <w:tc>
          <w:tcPr>
            <w:tcW w:w="1247" w:type="dxa"/>
          </w:tcPr>
          <w:p w:rsidR="00F94622" w:rsidRPr="00F94622" w:rsidRDefault="00F94622" w:rsidP="00F94622">
            <w:pPr>
              <w:rPr>
                <w:rFonts w:cs="Frankruhel"/>
                <w:rtl/>
              </w:rPr>
            </w:pPr>
            <w:r>
              <w:rPr>
                <w:rtl/>
              </w:rPr>
              <w:t xml:space="preserve">סעיף 26 </w:t>
            </w:r>
          </w:p>
        </w:tc>
        <w:tc>
          <w:tcPr>
            <w:tcW w:w="5669" w:type="dxa"/>
          </w:tcPr>
          <w:p w:rsidR="00F94622" w:rsidRPr="00F94622" w:rsidRDefault="00F94622" w:rsidP="00F94622">
            <w:pPr>
              <w:rPr>
                <w:rFonts w:cs="Frankruhel"/>
                <w:rtl/>
              </w:rPr>
            </w:pPr>
            <w:r>
              <w:rPr>
                <w:rtl/>
              </w:rPr>
              <w:t>סמכות לקביעת מקדמות ושינוין</w:t>
            </w:r>
          </w:p>
        </w:tc>
        <w:tc>
          <w:tcPr>
            <w:tcW w:w="567" w:type="dxa"/>
          </w:tcPr>
          <w:p w:rsidR="00F94622" w:rsidRPr="00F94622" w:rsidRDefault="00F94622" w:rsidP="00F94622">
            <w:pPr>
              <w:rPr>
                <w:rStyle w:val="Hyperlink"/>
                <w:rtl/>
              </w:rPr>
            </w:pPr>
            <w:hyperlink w:anchor="Seif18" w:tooltip="סמכות לקביעת מקדמות ושינוין" w:history="1">
              <w:r w:rsidRPr="00F94622">
                <w:rPr>
                  <w:rStyle w:val="Hyperlink"/>
                </w:rPr>
                <w:t>Go</w:t>
              </w:r>
            </w:hyperlink>
          </w:p>
        </w:tc>
        <w:tc>
          <w:tcPr>
            <w:tcW w:w="850" w:type="dxa"/>
          </w:tcPr>
          <w:p w:rsidR="00F94622" w:rsidRPr="00F94622" w:rsidRDefault="00F94622" w:rsidP="00F9462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Seif18</w:instrText>
            </w:r>
            <w:r>
              <w:rPr>
                <w:rtl/>
              </w:rPr>
              <w:instrText xml:space="preserve"> </w:instrText>
            </w:r>
            <w:r>
              <w:rPr>
                <w:rFonts w:cs="Frankruhel"/>
                <w:rtl/>
              </w:rPr>
              <w:fldChar w:fldCharType="separate"/>
            </w:r>
            <w:r>
              <w:rPr>
                <w:noProof/>
                <w:rtl/>
              </w:rPr>
              <w:t>12</w:t>
            </w:r>
            <w:r>
              <w:rPr>
                <w:rFonts w:cs="Frankruhel"/>
                <w:rtl/>
              </w:rPr>
              <w:fldChar w:fldCharType="end"/>
            </w:r>
          </w:p>
        </w:tc>
      </w:tr>
      <w:tr w:rsidR="00F94622" w:rsidRPr="00F94622">
        <w:tblPrEx>
          <w:tblCellMar>
            <w:top w:w="0" w:type="dxa"/>
            <w:bottom w:w="0" w:type="dxa"/>
          </w:tblCellMar>
        </w:tblPrEx>
        <w:tc>
          <w:tcPr>
            <w:tcW w:w="1247" w:type="dxa"/>
          </w:tcPr>
          <w:p w:rsidR="00F94622" w:rsidRPr="00F94622" w:rsidRDefault="00F94622" w:rsidP="00F94622">
            <w:pPr>
              <w:rPr>
                <w:rFonts w:cs="Frankruhel"/>
                <w:rtl/>
              </w:rPr>
            </w:pPr>
            <w:r>
              <w:rPr>
                <w:rtl/>
              </w:rPr>
              <w:t xml:space="preserve">סעיף 27 </w:t>
            </w:r>
          </w:p>
        </w:tc>
        <w:tc>
          <w:tcPr>
            <w:tcW w:w="5669" w:type="dxa"/>
          </w:tcPr>
          <w:p w:rsidR="00F94622" w:rsidRPr="00F94622" w:rsidRDefault="00F94622" w:rsidP="00F94622">
            <w:pPr>
              <w:rPr>
                <w:rFonts w:cs="Frankruhel"/>
                <w:rtl/>
              </w:rPr>
            </w:pPr>
            <w:r>
              <w:rPr>
                <w:rtl/>
              </w:rPr>
              <w:t>אי תחולה על נישומים מסויימים</w:t>
            </w:r>
          </w:p>
        </w:tc>
        <w:tc>
          <w:tcPr>
            <w:tcW w:w="567" w:type="dxa"/>
          </w:tcPr>
          <w:p w:rsidR="00F94622" w:rsidRPr="00F94622" w:rsidRDefault="00F94622" w:rsidP="00F94622">
            <w:pPr>
              <w:rPr>
                <w:rStyle w:val="Hyperlink"/>
                <w:rtl/>
              </w:rPr>
            </w:pPr>
            <w:hyperlink w:anchor="Seif19" w:tooltip="אי תחולה על נישומים מסויימים" w:history="1">
              <w:r w:rsidRPr="00F94622">
                <w:rPr>
                  <w:rStyle w:val="Hyperlink"/>
                </w:rPr>
                <w:t>Go</w:t>
              </w:r>
            </w:hyperlink>
          </w:p>
        </w:tc>
        <w:tc>
          <w:tcPr>
            <w:tcW w:w="850" w:type="dxa"/>
          </w:tcPr>
          <w:p w:rsidR="00F94622" w:rsidRPr="00F94622" w:rsidRDefault="00F94622" w:rsidP="00F9462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Seif19</w:instrText>
            </w:r>
            <w:r>
              <w:rPr>
                <w:rtl/>
              </w:rPr>
              <w:instrText xml:space="preserve"> </w:instrText>
            </w:r>
            <w:r>
              <w:rPr>
                <w:rFonts w:cs="Frankruhel"/>
                <w:rtl/>
              </w:rPr>
              <w:fldChar w:fldCharType="separate"/>
            </w:r>
            <w:r>
              <w:rPr>
                <w:noProof/>
                <w:rtl/>
              </w:rPr>
              <w:t>13</w:t>
            </w:r>
            <w:r>
              <w:rPr>
                <w:rFonts w:cs="Frankruhel"/>
                <w:rtl/>
              </w:rPr>
              <w:fldChar w:fldCharType="end"/>
            </w:r>
          </w:p>
        </w:tc>
      </w:tr>
      <w:tr w:rsidR="00F94622" w:rsidRPr="00F94622">
        <w:tblPrEx>
          <w:tblCellMar>
            <w:top w:w="0" w:type="dxa"/>
            <w:bottom w:w="0" w:type="dxa"/>
          </w:tblCellMar>
        </w:tblPrEx>
        <w:tc>
          <w:tcPr>
            <w:tcW w:w="1247" w:type="dxa"/>
          </w:tcPr>
          <w:p w:rsidR="00F94622" w:rsidRPr="00F94622" w:rsidRDefault="00F94622" w:rsidP="00F94622">
            <w:pPr>
              <w:rPr>
                <w:rFonts w:cs="Frankruhel"/>
                <w:rtl/>
              </w:rPr>
            </w:pPr>
            <w:r>
              <w:rPr>
                <w:rtl/>
              </w:rPr>
              <w:t xml:space="preserve">סעיף 27א </w:t>
            </w:r>
          </w:p>
        </w:tc>
        <w:tc>
          <w:tcPr>
            <w:tcW w:w="5669" w:type="dxa"/>
          </w:tcPr>
          <w:p w:rsidR="00F94622" w:rsidRPr="00F94622" w:rsidRDefault="00F94622" w:rsidP="00F94622">
            <w:pPr>
              <w:rPr>
                <w:rFonts w:cs="Frankruhel"/>
                <w:rtl/>
              </w:rPr>
            </w:pPr>
            <w:r>
              <w:rPr>
                <w:rtl/>
              </w:rPr>
              <w:t>דין חברה שבחרה בעבר או בשנת המס בהטבות לפי חוק לעידוד השקעות הון</w:t>
            </w:r>
          </w:p>
        </w:tc>
        <w:tc>
          <w:tcPr>
            <w:tcW w:w="567" w:type="dxa"/>
          </w:tcPr>
          <w:p w:rsidR="00F94622" w:rsidRPr="00F94622" w:rsidRDefault="00F94622" w:rsidP="00F94622">
            <w:pPr>
              <w:rPr>
                <w:rStyle w:val="Hyperlink"/>
                <w:rtl/>
              </w:rPr>
            </w:pPr>
            <w:hyperlink w:anchor="Seif20" w:tooltip="דין חברה שבחרה בעבר או בשנת המס בהטבות לפי חוק לעידוד השקעות הון" w:history="1">
              <w:r w:rsidRPr="00F94622">
                <w:rPr>
                  <w:rStyle w:val="Hyperlink"/>
                </w:rPr>
                <w:t>Go</w:t>
              </w:r>
            </w:hyperlink>
          </w:p>
        </w:tc>
        <w:tc>
          <w:tcPr>
            <w:tcW w:w="850" w:type="dxa"/>
          </w:tcPr>
          <w:p w:rsidR="00F94622" w:rsidRPr="00F94622" w:rsidRDefault="00F94622" w:rsidP="00F9462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Seif20</w:instrText>
            </w:r>
            <w:r>
              <w:rPr>
                <w:rtl/>
              </w:rPr>
              <w:instrText xml:space="preserve"> </w:instrText>
            </w:r>
            <w:r>
              <w:rPr>
                <w:rFonts w:cs="Frankruhel"/>
                <w:rtl/>
              </w:rPr>
              <w:fldChar w:fldCharType="separate"/>
            </w:r>
            <w:r>
              <w:rPr>
                <w:noProof/>
                <w:rtl/>
              </w:rPr>
              <w:t>13</w:t>
            </w:r>
            <w:r>
              <w:rPr>
                <w:rFonts w:cs="Frankruhel"/>
                <w:rtl/>
              </w:rPr>
              <w:fldChar w:fldCharType="end"/>
            </w:r>
          </w:p>
        </w:tc>
      </w:tr>
      <w:tr w:rsidR="00F94622" w:rsidRPr="00F94622">
        <w:tblPrEx>
          <w:tblCellMar>
            <w:top w:w="0" w:type="dxa"/>
            <w:bottom w:w="0" w:type="dxa"/>
          </w:tblCellMar>
        </w:tblPrEx>
        <w:tc>
          <w:tcPr>
            <w:tcW w:w="1247" w:type="dxa"/>
          </w:tcPr>
          <w:p w:rsidR="00F94622" w:rsidRPr="00F94622" w:rsidRDefault="00F94622" w:rsidP="00F94622">
            <w:pPr>
              <w:rPr>
                <w:rFonts w:cs="Frankruhel"/>
                <w:rtl/>
              </w:rPr>
            </w:pPr>
            <w:r>
              <w:rPr>
                <w:rtl/>
              </w:rPr>
              <w:t xml:space="preserve">סעיף 28 </w:t>
            </w:r>
          </w:p>
        </w:tc>
        <w:tc>
          <w:tcPr>
            <w:tcW w:w="5669" w:type="dxa"/>
          </w:tcPr>
          <w:p w:rsidR="00F94622" w:rsidRPr="00F94622" w:rsidRDefault="00F94622" w:rsidP="00F94622">
            <w:pPr>
              <w:rPr>
                <w:rFonts w:cs="Frankruhel"/>
                <w:rtl/>
              </w:rPr>
            </w:pPr>
            <w:r>
              <w:rPr>
                <w:rtl/>
              </w:rPr>
              <w:t>שותפות או יחיד שניהלו פנקסים בשיטה הכפולה</w:t>
            </w:r>
          </w:p>
        </w:tc>
        <w:tc>
          <w:tcPr>
            <w:tcW w:w="567" w:type="dxa"/>
          </w:tcPr>
          <w:p w:rsidR="00F94622" w:rsidRPr="00F94622" w:rsidRDefault="00F94622" w:rsidP="00F94622">
            <w:pPr>
              <w:rPr>
                <w:rStyle w:val="Hyperlink"/>
                <w:rtl/>
              </w:rPr>
            </w:pPr>
            <w:hyperlink w:anchor="Seif27" w:tooltip="שותפות או יחיד שניהלו פנקסים בשיטה הכפולה" w:history="1">
              <w:r w:rsidRPr="00F94622">
                <w:rPr>
                  <w:rStyle w:val="Hyperlink"/>
                </w:rPr>
                <w:t>Go</w:t>
              </w:r>
            </w:hyperlink>
          </w:p>
        </w:tc>
        <w:tc>
          <w:tcPr>
            <w:tcW w:w="850" w:type="dxa"/>
          </w:tcPr>
          <w:p w:rsidR="00F94622" w:rsidRPr="00F94622" w:rsidRDefault="00F94622" w:rsidP="00F9462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Seif27</w:instrText>
            </w:r>
            <w:r>
              <w:rPr>
                <w:rtl/>
              </w:rPr>
              <w:instrText xml:space="preserve"> </w:instrText>
            </w:r>
            <w:r>
              <w:rPr>
                <w:rFonts w:cs="Frankruhel"/>
                <w:rtl/>
              </w:rPr>
              <w:fldChar w:fldCharType="separate"/>
            </w:r>
            <w:r>
              <w:rPr>
                <w:noProof/>
                <w:rtl/>
              </w:rPr>
              <w:t>14</w:t>
            </w:r>
            <w:r>
              <w:rPr>
                <w:rFonts w:cs="Frankruhel"/>
                <w:rtl/>
              </w:rPr>
              <w:fldChar w:fldCharType="end"/>
            </w:r>
          </w:p>
        </w:tc>
      </w:tr>
      <w:tr w:rsidR="00F94622" w:rsidRPr="00F94622">
        <w:tblPrEx>
          <w:tblCellMar>
            <w:top w:w="0" w:type="dxa"/>
            <w:bottom w:w="0" w:type="dxa"/>
          </w:tblCellMar>
        </w:tblPrEx>
        <w:tc>
          <w:tcPr>
            <w:tcW w:w="1247" w:type="dxa"/>
          </w:tcPr>
          <w:p w:rsidR="00F94622" w:rsidRPr="00F94622" w:rsidRDefault="00F94622" w:rsidP="00F94622">
            <w:pPr>
              <w:rPr>
                <w:rFonts w:cs="Frankruhel"/>
                <w:rtl/>
              </w:rPr>
            </w:pPr>
            <w:r>
              <w:rPr>
                <w:rtl/>
              </w:rPr>
              <w:t xml:space="preserve">סעיף 29 </w:t>
            </w:r>
          </w:p>
        </w:tc>
        <w:tc>
          <w:tcPr>
            <w:tcW w:w="5669" w:type="dxa"/>
          </w:tcPr>
          <w:p w:rsidR="00F94622" w:rsidRPr="00F94622" w:rsidRDefault="00F94622" w:rsidP="00F94622">
            <w:pPr>
              <w:rPr>
                <w:rFonts w:cs="Frankruhel"/>
                <w:rtl/>
              </w:rPr>
            </w:pPr>
            <w:r>
              <w:rPr>
                <w:rtl/>
              </w:rPr>
              <w:t>תיקון הפקודה</w:t>
            </w:r>
          </w:p>
        </w:tc>
        <w:tc>
          <w:tcPr>
            <w:tcW w:w="567" w:type="dxa"/>
          </w:tcPr>
          <w:p w:rsidR="00F94622" w:rsidRPr="00F94622" w:rsidRDefault="00F94622" w:rsidP="00F94622">
            <w:pPr>
              <w:rPr>
                <w:rStyle w:val="Hyperlink"/>
                <w:rtl/>
              </w:rPr>
            </w:pPr>
            <w:hyperlink w:anchor="Seif35" w:tooltip="תיקון הפקודה" w:history="1">
              <w:r w:rsidRPr="00F94622">
                <w:rPr>
                  <w:rStyle w:val="Hyperlink"/>
                </w:rPr>
                <w:t>Go</w:t>
              </w:r>
            </w:hyperlink>
          </w:p>
        </w:tc>
        <w:tc>
          <w:tcPr>
            <w:tcW w:w="850" w:type="dxa"/>
          </w:tcPr>
          <w:p w:rsidR="00F94622" w:rsidRPr="00F94622" w:rsidRDefault="00F94622" w:rsidP="00F9462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Seif35</w:instrText>
            </w:r>
            <w:r>
              <w:rPr>
                <w:rtl/>
              </w:rPr>
              <w:instrText xml:space="preserve"> </w:instrText>
            </w:r>
            <w:r>
              <w:rPr>
                <w:rFonts w:cs="Frankruhel"/>
                <w:rtl/>
              </w:rPr>
              <w:fldChar w:fldCharType="separate"/>
            </w:r>
            <w:r>
              <w:rPr>
                <w:noProof/>
                <w:rtl/>
              </w:rPr>
              <w:t>14</w:t>
            </w:r>
            <w:r>
              <w:rPr>
                <w:rFonts w:cs="Frankruhel"/>
                <w:rtl/>
              </w:rPr>
              <w:fldChar w:fldCharType="end"/>
            </w:r>
          </w:p>
        </w:tc>
      </w:tr>
      <w:tr w:rsidR="00F94622" w:rsidRPr="00F94622">
        <w:tblPrEx>
          <w:tblCellMar>
            <w:top w:w="0" w:type="dxa"/>
            <w:bottom w:w="0" w:type="dxa"/>
          </w:tblCellMar>
        </w:tblPrEx>
        <w:tc>
          <w:tcPr>
            <w:tcW w:w="1247" w:type="dxa"/>
          </w:tcPr>
          <w:p w:rsidR="00F94622" w:rsidRPr="00F94622" w:rsidRDefault="00F94622" w:rsidP="00F94622">
            <w:pPr>
              <w:rPr>
                <w:rFonts w:cs="Frankruhel"/>
                <w:rtl/>
              </w:rPr>
            </w:pPr>
            <w:r>
              <w:rPr>
                <w:rtl/>
              </w:rPr>
              <w:t xml:space="preserve">סעיף 30 </w:t>
            </w:r>
          </w:p>
        </w:tc>
        <w:tc>
          <w:tcPr>
            <w:tcW w:w="5669" w:type="dxa"/>
          </w:tcPr>
          <w:p w:rsidR="00F94622" w:rsidRPr="00F94622" w:rsidRDefault="00F94622" w:rsidP="00F94622">
            <w:pPr>
              <w:rPr>
                <w:rFonts w:cs="Frankruhel"/>
                <w:rtl/>
              </w:rPr>
            </w:pPr>
            <w:r>
              <w:rPr>
                <w:rtl/>
              </w:rPr>
              <w:t>הוראות מיוחדות לתחולת חוק המיסוי</w:t>
            </w:r>
          </w:p>
        </w:tc>
        <w:tc>
          <w:tcPr>
            <w:tcW w:w="567" w:type="dxa"/>
          </w:tcPr>
          <w:p w:rsidR="00F94622" w:rsidRPr="00F94622" w:rsidRDefault="00F94622" w:rsidP="00F94622">
            <w:pPr>
              <w:rPr>
                <w:rStyle w:val="Hyperlink"/>
                <w:rtl/>
              </w:rPr>
            </w:pPr>
            <w:hyperlink w:anchor="Seif28" w:tooltip="הוראות מיוחדות לתחולת חוק המיסוי" w:history="1">
              <w:r w:rsidRPr="00F94622">
                <w:rPr>
                  <w:rStyle w:val="Hyperlink"/>
                </w:rPr>
                <w:t>Go</w:t>
              </w:r>
            </w:hyperlink>
          </w:p>
        </w:tc>
        <w:tc>
          <w:tcPr>
            <w:tcW w:w="850" w:type="dxa"/>
          </w:tcPr>
          <w:p w:rsidR="00F94622" w:rsidRPr="00F94622" w:rsidRDefault="00F94622" w:rsidP="00F9462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Seif28</w:instrText>
            </w:r>
            <w:r>
              <w:rPr>
                <w:rtl/>
              </w:rPr>
              <w:instrText xml:space="preserve"> </w:instrText>
            </w:r>
            <w:r>
              <w:rPr>
                <w:rFonts w:cs="Frankruhel"/>
                <w:rtl/>
              </w:rPr>
              <w:fldChar w:fldCharType="separate"/>
            </w:r>
            <w:r>
              <w:rPr>
                <w:noProof/>
                <w:rtl/>
              </w:rPr>
              <w:t>15</w:t>
            </w:r>
            <w:r>
              <w:rPr>
                <w:rFonts w:cs="Frankruhel"/>
                <w:rtl/>
              </w:rPr>
              <w:fldChar w:fldCharType="end"/>
            </w:r>
          </w:p>
        </w:tc>
      </w:tr>
      <w:tr w:rsidR="00F94622" w:rsidRPr="00F94622">
        <w:tblPrEx>
          <w:tblCellMar>
            <w:top w:w="0" w:type="dxa"/>
            <w:bottom w:w="0" w:type="dxa"/>
          </w:tblCellMar>
        </w:tblPrEx>
        <w:tc>
          <w:tcPr>
            <w:tcW w:w="1247" w:type="dxa"/>
          </w:tcPr>
          <w:p w:rsidR="00F94622" w:rsidRPr="00F94622" w:rsidRDefault="00F94622" w:rsidP="00F94622">
            <w:pPr>
              <w:rPr>
                <w:rFonts w:cs="Frankruhel"/>
                <w:rtl/>
              </w:rPr>
            </w:pPr>
            <w:r>
              <w:rPr>
                <w:rtl/>
              </w:rPr>
              <w:t xml:space="preserve">סעיף 31 </w:t>
            </w:r>
          </w:p>
        </w:tc>
        <w:tc>
          <w:tcPr>
            <w:tcW w:w="5669" w:type="dxa"/>
          </w:tcPr>
          <w:p w:rsidR="00F94622" w:rsidRPr="00F94622" w:rsidRDefault="00F94622" w:rsidP="00F94622">
            <w:pPr>
              <w:rPr>
                <w:rFonts w:cs="Frankruhel"/>
                <w:rtl/>
              </w:rPr>
            </w:pPr>
            <w:r>
              <w:rPr>
                <w:rtl/>
              </w:rPr>
              <w:t>תיקון חוק מס שבח מקרקעין</w:t>
            </w:r>
          </w:p>
        </w:tc>
        <w:tc>
          <w:tcPr>
            <w:tcW w:w="567" w:type="dxa"/>
          </w:tcPr>
          <w:p w:rsidR="00F94622" w:rsidRPr="00F94622" w:rsidRDefault="00F94622" w:rsidP="00F94622">
            <w:pPr>
              <w:rPr>
                <w:rStyle w:val="Hyperlink"/>
                <w:rtl/>
              </w:rPr>
            </w:pPr>
            <w:hyperlink w:anchor="Seif29" w:tooltip="תיקון חוק מס שבח מקרקעין" w:history="1">
              <w:r w:rsidRPr="00F94622">
                <w:rPr>
                  <w:rStyle w:val="Hyperlink"/>
                </w:rPr>
                <w:t>Go</w:t>
              </w:r>
            </w:hyperlink>
          </w:p>
        </w:tc>
        <w:tc>
          <w:tcPr>
            <w:tcW w:w="850" w:type="dxa"/>
          </w:tcPr>
          <w:p w:rsidR="00F94622" w:rsidRPr="00F94622" w:rsidRDefault="00F94622" w:rsidP="00F9462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Seif29</w:instrText>
            </w:r>
            <w:r>
              <w:rPr>
                <w:rtl/>
              </w:rPr>
              <w:instrText xml:space="preserve"> </w:instrText>
            </w:r>
            <w:r>
              <w:rPr>
                <w:rFonts w:cs="Frankruhel"/>
                <w:rtl/>
              </w:rPr>
              <w:fldChar w:fldCharType="separate"/>
            </w:r>
            <w:r>
              <w:rPr>
                <w:noProof/>
                <w:rtl/>
              </w:rPr>
              <w:t>15</w:t>
            </w:r>
            <w:r>
              <w:rPr>
                <w:rFonts w:cs="Frankruhel"/>
                <w:rtl/>
              </w:rPr>
              <w:fldChar w:fldCharType="end"/>
            </w:r>
          </w:p>
        </w:tc>
      </w:tr>
      <w:tr w:rsidR="00F94622" w:rsidRPr="00F94622">
        <w:tblPrEx>
          <w:tblCellMar>
            <w:top w:w="0" w:type="dxa"/>
            <w:bottom w:w="0" w:type="dxa"/>
          </w:tblCellMar>
        </w:tblPrEx>
        <w:tc>
          <w:tcPr>
            <w:tcW w:w="1247" w:type="dxa"/>
          </w:tcPr>
          <w:p w:rsidR="00F94622" w:rsidRPr="00F94622" w:rsidRDefault="00F94622" w:rsidP="00F94622">
            <w:pPr>
              <w:rPr>
                <w:rFonts w:cs="Frankruhel"/>
                <w:rtl/>
              </w:rPr>
            </w:pPr>
            <w:r>
              <w:rPr>
                <w:rtl/>
              </w:rPr>
              <w:t xml:space="preserve">סעיף 31א </w:t>
            </w:r>
          </w:p>
        </w:tc>
        <w:tc>
          <w:tcPr>
            <w:tcW w:w="5669" w:type="dxa"/>
          </w:tcPr>
          <w:p w:rsidR="00F94622" w:rsidRPr="00F94622" w:rsidRDefault="00F94622" w:rsidP="00F94622">
            <w:pPr>
              <w:rPr>
                <w:rFonts w:cs="Frankruhel"/>
                <w:rtl/>
              </w:rPr>
            </w:pPr>
            <w:r>
              <w:rPr>
                <w:rtl/>
              </w:rPr>
              <w:t>מועד ההשבחה או ההוצאה לגבי נכס קבוע</w:t>
            </w:r>
          </w:p>
        </w:tc>
        <w:tc>
          <w:tcPr>
            <w:tcW w:w="567" w:type="dxa"/>
          </w:tcPr>
          <w:p w:rsidR="00F94622" w:rsidRPr="00F94622" w:rsidRDefault="00F94622" w:rsidP="00F94622">
            <w:pPr>
              <w:rPr>
                <w:rStyle w:val="Hyperlink"/>
                <w:rtl/>
              </w:rPr>
            </w:pPr>
            <w:hyperlink w:anchor="Seif30" w:tooltip="מועד ההשבחה או ההוצאה לגבי נכס קבוע" w:history="1">
              <w:r w:rsidRPr="00F94622">
                <w:rPr>
                  <w:rStyle w:val="Hyperlink"/>
                </w:rPr>
                <w:t>Go</w:t>
              </w:r>
            </w:hyperlink>
          </w:p>
        </w:tc>
        <w:tc>
          <w:tcPr>
            <w:tcW w:w="850" w:type="dxa"/>
          </w:tcPr>
          <w:p w:rsidR="00F94622" w:rsidRPr="00F94622" w:rsidRDefault="00F94622" w:rsidP="00F9462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Seif30</w:instrText>
            </w:r>
            <w:r>
              <w:rPr>
                <w:rtl/>
              </w:rPr>
              <w:instrText xml:space="preserve"> </w:instrText>
            </w:r>
            <w:r>
              <w:rPr>
                <w:rFonts w:cs="Frankruhel"/>
                <w:rtl/>
              </w:rPr>
              <w:fldChar w:fldCharType="separate"/>
            </w:r>
            <w:r>
              <w:rPr>
                <w:noProof/>
                <w:rtl/>
              </w:rPr>
              <w:t>16</w:t>
            </w:r>
            <w:r>
              <w:rPr>
                <w:rFonts w:cs="Frankruhel"/>
                <w:rtl/>
              </w:rPr>
              <w:fldChar w:fldCharType="end"/>
            </w:r>
          </w:p>
        </w:tc>
      </w:tr>
      <w:tr w:rsidR="00F94622" w:rsidRPr="00F94622">
        <w:tblPrEx>
          <w:tblCellMar>
            <w:top w:w="0" w:type="dxa"/>
            <w:bottom w:w="0" w:type="dxa"/>
          </w:tblCellMar>
        </w:tblPrEx>
        <w:tc>
          <w:tcPr>
            <w:tcW w:w="1247" w:type="dxa"/>
          </w:tcPr>
          <w:p w:rsidR="00F94622" w:rsidRPr="00F94622" w:rsidRDefault="00F94622" w:rsidP="00F94622">
            <w:pPr>
              <w:rPr>
                <w:rFonts w:cs="Frankruhel"/>
                <w:rtl/>
              </w:rPr>
            </w:pPr>
            <w:r>
              <w:rPr>
                <w:rtl/>
              </w:rPr>
              <w:lastRenderedPageBreak/>
              <w:t xml:space="preserve">סעיף 32 </w:t>
            </w:r>
          </w:p>
        </w:tc>
        <w:tc>
          <w:tcPr>
            <w:tcW w:w="5669" w:type="dxa"/>
          </w:tcPr>
          <w:p w:rsidR="00F94622" w:rsidRPr="00F94622" w:rsidRDefault="00F94622" w:rsidP="00F94622">
            <w:pPr>
              <w:rPr>
                <w:rFonts w:cs="Frankruhel"/>
                <w:rtl/>
              </w:rPr>
            </w:pPr>
            <w:r>
              <w:rPr>
                <w:rtl/>
              </w:rPr>
              <w:t>תחולה</w:t>
            </w:r>
          </w:p>
        </w:tc>
        <w:tc>
          <w:tcPr>
            <w:tcW w:w="567" w:type="dxa"/>
          </w:tcPr>
          <w:p w:rsidR="00F94622" w:rsidRPr="00F94622" w:rsidRDefault="00F94622" w:rsidP="00F94622">
            <w:pPr>
              <w:rPr>
                <w:rStyle w:val="Hyperlink"/>
                <w:rtl/>
              </w:rPr>
            </w:pPr>
            <w:hyperlink w:anchor="Seif31" w:tooltip="תחולה" w:history="1">
              <w:r w:rsidRPr="00F94622">
                <w:rPr>
                  <w:rStyle w:val="Hyperlink"/>
                </w:rPr>
                <w:t>Go</w:t>
              </w:r>
            </w:hyperlink>
          </w:p>
        </w:tc>
        <w:tc>
          <w:tcPr>
            <w:tcW w:w="850" w:type="dxa"/>
          </w:tcPr>
          <w:p w:rsidR="00F94622" w:rsidRPr="00F94622" w:rsidRDefault="00F94622" w:rsidP="00F9462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Seif31</w:instrText>
            </w:r>
            <w:r>
              <w:rPr>
                <w:rtl/>
              </w:rPr>
              <w:instrText xml:space="preserve"> </w:instrText>
            </w:r>
            <w:r>
              <w:rPr>
                <w:rFonts w:cs="Frankruhel"/>
                <w:rtl/>
              </w:rPr>
              <w:fldChar w:fldCharType="separate"/>
            </w:r>
            <w:r>
              <w:rPr>
                <w:noProof/>
                <w:rtl/>
              </w:rPr>
              <w:t>16</w:t>
            </w:r>
            <w:r>
              <w:rPr>
                <w:rFonts w:cs="Frankruhel"/>
                <w:rtl/>
              </w:rPr>
              <w:fldChar w:fldCharType="end"/>
            </w:r>
          </w:p>
        </w:tc>
      </w:tr>
      <w:tr w:rsidR="00F94622" w:rsidRPr="00F94622">
        <w:tblPrEx>
          <w:tblCellMar>
            <w:top w:w="0" w:type="dxa"/>
            <w:bottom w:w="0" w:type="dxa"/>
          </w:tblCellMar>
        </w:tblPrEx>
        <w:tc>
          <w:tcPr>
            <w:tcW w:w="1247" w:type="dxa"/>
          </w:tcPr>
          <w:p w:rsidR="00F94622" w:rsidRPr="00F94622" w:rsidRDefault="00F94622" w:rsidP="00F94622">
            <w:pPr>
              <w:rPr>
                <w:rFonts w:cs="Frankruhel"/>
                <w:rtl/>
              </w:rPr>
            </w:pPr>
            <w:r>
              <w:rPr>
                <w:rtl/>
              </w:rPr>
              <w:t xml:space="preserve">סעיף 33 </w:t>
            </w:r>
          </w:p>
        </w:tc>
        <w:tc>
          <w:tcPr>
            <w:tcW w:w="5669" w:type="dxa"/>
          </w:tcPr>
          <w:p w:rsidR="00F94622" w:rsidRPr="00F94622" w:rsidRDefault="00F94622" w:rsidP="00F94622">
            <w:pPr>
              <w:rPr>
                <w:rFonts w:cs="Frankruhel"/>
                <w:rtl/>
              </w:rPr>
            </w:pPr>
            <w:r>
              <w:rPr>
                <w:rtl/>
              </w:rPr>
              <w:t>ביצוע ותקנות</w:t>
            </w:r>
          </w:p>
        </w:tc>
        <w:tc>
          <w:tcPr>
            <w:tcW w:w="567" w:type="dxa"/>
          </w:tcPr>
          <w:p w:rsidR="00F94622" w:rsidRPr="00F94622" w:rsidRDefault="00F94622" w:rsidP="00F94622">
            <w:pPr>
              <w:rPr>
                <w:rStyle w:val="Hyperlink"/>
                <w:rtl/>
              </w:rPr>
            </w:pPr>
            <w:hyperlink w:anchor="Seif32" w:tooltip="ביצוע ותקנות" w:history="1">
              <w:r w:rsidRPr="00F94622">
                <w:rPr>
                  <w:rStyle w:val="Hyperlink"/>
                </w:rPr>
                <w:t>Go</w:t>
              </w:r>
            </w:hyperlink>
          </w:p>
        </w:tc>
        <w:tc>
          <w:tcPr>
            <w:tcW w:w="850" w:type="dxa"/>
          </w:tcPr>
          <w:p w:rsidR="00F94622" w:rsidRPr="00F94622" w:rsidRDefault="00F94622" w:rsidP="00F9462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Seif32</w:instrText>
            </w:r>
            <w:r>
              <w:rPr>
                <w:rtl/>
              </w:rPr>
              <w:instrText xml:space="preserve"> </w:instrText>
            </w:r>
            <w:r>
              <w:rPr>
                <w:rFonts w:cs="Frankruhel"/>
                <w:rtl/>
              </w:rPr>
              <w:fldChar w:fldCharType="separate"/>
            </w:r>
            <w:r>
              <w:rPr>
                <w:noProof/>
                <w:rtl/>
              </w:rPr>
              <w:t>16</w:t>
            </w:r>
            <w:r>
              <w:rPr>
                <w:rFonts w:cs="Frankruhel"/>
                <w:rtl/>
              </w:rPr>
              <w:fldChar w:fldCharType="end"/>
            </w:r>
          </w:p>
        </w:tc>
      </w:tr>
      <w:tr w:rsidR="00F94622" w:rsidRPr="00F94622">
        <w:tblPrEx>
          <w:tblCellMar>
            <w:top w:w="0" w:type="dxa"/>
            <w:bottom w:w="0" w:type="dxa"/>
          </w:tblCellMar>
        </w:tblPrEx>
        <w:tc>
          <w:tcPr>
            <w:tcW w:w="1247" w:type="dxa"/>
          </w:tcPr>
          <w:p w:rsidR="00F94622" w:rsidRPr="00F94622" w:rsidRDefault="00F94622" w:rsidP="00F94622">
            <w:pPr>
              <w:rPr>
                <w:rFonts w:cs="Frankruhel"/>
                <w:rtl/>
              </w:rPr>
            </w:pPr>
            <w:r>
              <w:rPr>
                <w:rtl/>
              </w:rPr>
              <w:t xml:space="preserve">סעיף 33א </w:t>
            </w:r>
          </w:p>
        </w:tc>
        <w:tc>
          <w:tcPr>
            <w:tcW w:w="5669" w:type="dxa"/>
          </w:tcPr>
          <w:p w:rsidR="00F94622" w:rsidRPr="00F94622" w:rsidRDefault="00F94622" w:rsidP="00F94622">
            <w:pPr>
              <w:rPr>
                <w:rFonts w:cs="Frankruhel"/>
                <w:rtl/>
              </w:rPr>
            </w:pPr>
            <w:r>
              <w:rPr>
                <w:rtl/>
              </w:rPr>
              <w:t>הוראות מעבר לגבי תום התחולה</w:t>
            </w:r>
          </w:p>
        </w:tc>
        <w:tc>
          <w:tcPr>
            <w:tcW w:w="567" w:type="dxa"/>
          </w:tcPr>
          <w:p w:rsidR="00F94622" w:rsidRPr="00F94622" w:rsidRDefault="00F94622" w:rsidP="00F94622">
            <w:pPr>
              <w:rPr>
                <w:rStyle w:val="Hyperlink"/>
                <w:rtl/>
              </w:rPr>
            </w:pPr>
            <w:hyperlink w:anchor="Seif36" w:tooltip="הוראות מעבר לגבי תום התחולה" w:history="1">
              <w:r w:rsidRPr="00F94622">
                <w:rPr>
                  <w:rStyle w:val="Hyperlink"/>
                </w:rPr>
                <w:t>Go</w:t>
              </w:r>
            </w:hyperlink>
          </w:p>
        </w:tc>
        <w:tc>
          <w:tcPr>
            <w:tcW w:w="850" w:type="dxa"/>
          </w:tcPr>
          <w:p w:rsidR="00F94622" w:rsidRPr="00F94622" w:rsidRDefault="00F94622" w:rsidP="00F9462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Seif36</w:instrText>
            </w:r>
            <w:r>
              <w:rPr>
                <w:rtl/>
              </w:rPr>
              <w:instrText xml:space="preserve"> </w:instrText>
            </w:r>
            <w:r>
              <w:rPr>
                <w:rFonts w:cs="Frankruhel"/>
                <w:rtl/>
              </w:rPr>
              <w:fldChar w:fldCharType="separate"/>
            </w:r>
            <w:r>
              <w:rPr>
                <w:noProof/>
                <w:rtl/>
              </w:rPr>
              <w:t>17</w:t>
            </w:r>
            <w:r>
              <w:rPr>
                <w:rFonts w:cs="Frankruhel"/>
                <w:rtl/>
              </w:rPr>
              <w:fldChar w:fldCharType="end"/>
            </w:r>
          </w:p>
        </w:tc>
      </w:tr>
      <w:tr w:rsidR="00F94622" w:rsidRPr="00F94622">
        <w:tblPrEx>
          <w:tblCellMar>
            <w:top w:w="0" w:type="dxa"/>
            <w:bottom w:w="0" w:type="dxa"/>
          </w:tblCellMar>
        </w:tblPrEx>
        <w:tc>
          <w:tcPr>
            <w:tcW w:w="1247" w:type="dxa"/>
          </w:tcPr>
          <w:p w:rsidR="00F94622" w:rsidRPr="00F94622" w:rsidRDefault="00F94622" w:rsidP="00F94622">
            <w:pPr>
              <w:rPr>
                <w:rFonts w:cs="Frankruhel"/>
                <w:rtl/>
              </w:rPr>
            </w:pPr>
            <w:r>
              <w:rPr>
                <w:rtl/>
              </w:rPr>
              <w:t xml:space="preserve">סעיף 34 </w:t>
            </w:r>
          </w:p>
        </w:tc>
        <w:tc>
          <w:tcPr>
            <w:tcW w:w="5669" w:type="dxa"/>
          </w:tcPr>
          <w:p w:rsidR="00F94622" w:rsidRPr="00F94622" w:rsidRDefault="00F94622" w:rsidP="00F94622">
            <w:pPr>
              <w:rPr>
                <w:rFonts w:cs="Frankruhel"/>
                <w:rtl/>
              </w:rPr>
            </w:pPr>
            <w:r>
              <w:rPr>
                <w:rtl/>
              </w:rPr>
              <w:t>פרסום</w:t>
            </w:r>
          </w:p>
        </w:tc>
        <w:tc>
          <w:tcPr>
            <w:tcW w:w="567" w:type="dxa"/>
          </w:tcPr>
          <w:p w:rsidR="00F94622" w:rsidRPr="00F94622" w:rsidRDefault="00F94622" w:rsidP="00F94622">
            <w:pPr>
              <w:rPr>
                <w:rStyle w:val="Hyperlink"/>
                <w:rtl/>
              </w:rPr>
            </w:pPr>
            <w:hyperlink w:anchor="Seif21" w:tooltip="פרסום" w:history="1">
              <w:r w:rsidRPr="00F94622">
                <w:rPr>
                  <w:rStyle w:val="Hyperlink"/>
                </w:rPr>
                <w:t>Go</w:t>
              </w:r>
            </w:hyperlink>
          </w:p>
        </w:tc>
        <w:tc>
          <w:tcPr>
            <w:tcW w:w="850" w:type="dxa"/>
          </w:tcPr>
          <w:p w:rsidR="00F94622" w:rsidRPr="00F94622" w:rsidRDefault="00F94622" w:rsidP="00F9462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Seif21</w:instrText>
            </w:r>
            <w:r>
              <w:rPr>
                <w:rtl/>
              </w:rPr>
              <w:instrText xml:space="preserve"> </w:instrText>
            </w:r>
            <w:r>
              <w:rPr>
                <w:rFonts w:cs="Frankruhel"/>
                <w:rtl/>
              </w:rPr>
              <w:fldChar w:fldCharType="separate"/>
            </w:r>
            <w:r>
              <w:rPr>
                <w:noProof/>
                <w:rtl/>
              </w:rPr>
              <w:t>18</w:t>
            </w:r>
            <w:r>
              <w:rPr>
                <w:rFonts w:cs="Frankruhel"/>
                <w:rtl/>
              </w:rPr>
              <w:fldChar w:fldCharType="end"/>
            </w:r>
          </w:p>
        </w:tc>
      </w:tr>
      <w:tr w:rsidR="00F94622" w:rsidRPr="00F94622">
        <w:tblPrEx>
          <w:tblCellMar>
            <w:top w:w="0" w:type="dxa"/>
            <w:bottom w:w="0" w:type="dxa"/>
          </w:tblCellMar>
        </w:tblPrEx>
        <w:tc>
          <w:tcPr>
            <w:tcW w:w="1247" w:type="dxa"/>
          </w:tcPr>
          <w:p w:rsidR="00F94622" w:rsidRPr="00F94622" w:rsidRDefault="00F94622" w:rsidP="00F94622">
            <w:pPr>
              <w:rPr>
                <w:rFonts w:cs="Frankruhel"/>
                <w:rtl/>
              </w:rPr>
            </w:pPr>
          </w:p>
        </w:tc>
        <w:tc>
          <w:tcPr>
            <w:tcW w:w="5669" w:type="dxa"/>
          </w:tcPr>
          <w:p w:rsidR="00F94622" w:rsidRPr="00F94622" w:rsidRDefault="00F94622" w:rsidP="00F94622">
            <w:pPr>
              <w:rPr>
                <w:rFonts w:cs="Frankruhel"/>
                <w:rtl/>
              </w:rPr>
            </w:pPr>
            <w:r>
              <w:rPr>
                <w:rtl/>
              </w:rPr>
              <w:t>תוספת א'</w:t>
            </w:r>
          </w:p>
        </w:tc>
        <w:tc>
          <w:tcPr>
            <w:tcW w:w="567" w:type="dxa"/>
          </w:tcPr>
          <w:p w:rsidR="00F94622" w:rsidRPr="00F94622" w:rsidRDefault="00F94622" w:rsidP="00F94622">
            <w:pPr>
              <w:rPr>
                <w:rStyle w:val="Hyperlink"/>
                <w:rtl/>
              </w:rPr>
            </w:pPr>
            <w:hyperlink w:anchor="med4" w:tooltip="תוספת א" w:history="1">
              <w:r w:rsidRPr="00F94622">
                <w:rPr>
                  <w:rStyle w:val="Hyperlink"/>
                </w:rPr>
                <w:t>Go</w:t>
              </w:r>
            </w:hyperlink>
          </w:p>
        </w:tc>
        <w:tc>
          <w:tcPr>
            <w:tcW w:w="850" w:type="dxa"/>
          </w:tcPr>
          <w:p w:rsidR="00F94622" w:rsidRPr="00F94622" w:rsidRDefault="00F94622" w:rsidP="00F9462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med4</w:instrText>
            </w:r>
            <w:r>
              <w:rPr>
                <w:rtl/>
              </w:rPr>
              <w:instrText xml:space="preserve"> </w:instrText>
            </w:r>
            <w:r>
              <w:rPr>
                <w:rFonts w:cs="Frankruhel"/>
                <w:rtl/>
              </w:rPr>
              <w:fldChar w:fldCharType="separate"/>
            </w:r>
            <w:r>
              <w:rPr>
                <w:noProof/>
                <w:rtl/>
              </w:rPr>
              <w:t>18</w:t>
            </w:r>
            <w:r>
              <w:rPr>
                <w:rFonts w:cs="Frankruhel"/>
                <w:rtl/>
              </w:rPr>
              <w:fldChar w:fldCharType="end"/>
            </w:r>
          </w:p>
        </w:tc>
      </w:tr>
      <w:tr w:rsidR="00F94622" w:rsidRPr="00F94622">
        <w:tblPrEx>
          <w:tblCellMar>
            <w:top w:w="0" w:type="dxa"/>
            <w:bottom w:w="0" w:type="dxa"/>
          </w:tblCellMar>
        </w:tblPrEx>
        <w:tc>
          <w:tcPr>
            <w:tcW w:w="1247" w:type="dxa"/>
          </w:tcPr>
          <w:p w:rsidR="00F94622" w:rsidRPr="00F94622" w:rsidRDefault="00F94622" w:rsidP="00F94622">
            <w:pPr>
              <w:rPr>
                <w:rFonts w:cs="Frankruhel"/>
                <w:rtl/>
              </w:rPr>
            </w:pPr>
          </w:p>
        </w:tc>
        <w:tc>
          <w:tcPr>
            <w:tcW w:w="5669" w:type="dxa"/>
          </w:tcPr>
          <w:p w:rsidR="00F94622" w:rsidRPr="00F94622" w:rsidRDefault="00F94622" w:rsidP="00F94622">
            <w:pPr>
              <w:rPr>
                <w:rFonts w:cs="Frankruhel"/>
                <w:rtl/>
              </w:rPr>
            </w:pPr>
            <w:r>
              <w:rPr>
                <w:rtl/>
              </w:rPr>
              <w:t>תוספת ב'</w:t>
            </w:r>
          </w:p>
        </w:tc>
        <w:tc>
          <w:tcPr>
            <w:tcW w:w="567" w:type="dxa"/>
          </w:tcPr>
          <w:p w:rsidR="00F94622" w:rsidRPr="00F94622" w:rsidRDefault="00F94622" w:rsidP="00F94622">
            <w:pPr>
              <w:rPr>
                <w:rStyle w:val="Hyperlink"/>
                <w:rtl/>
              </w:rPr>
            </w:pPr>
            <w:hyperlink w:anchor="med5" w:tooltip="תוספת ב" w:history="1">
              <w:r w:rsidRPr="00F94622">
                <w:rPr>
                  <w:rStyle w:val="Hyperlink"/>
                </w:rPr>
                <w:t>Go</w:t>
              </w:r>
            </w:hyperlink>
          </w:p>
        </w:tc>
        <w:tc>
          <w:tcPr>
            <w:tcW w:w="850" w:type="dxa"/>
          </w:tcPr>
          <w:p w:rsidR="00F94622" w:rsidRPr="00F94622" w:rsidRDefault="00F94622" w:rsidP="00F9462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med5</w:instrText>
            </w:r>
            <w:r>
              <w:rPr>
                <w:rtl/>
              </w:rPr>
              <w:instrText xml:space="preserve"> </w:instrText>
            </w:r>
            <w:r>
              <w:rPr>
                <w:rFonts w:cs="Frankruhel"/>
                <w:rtl/>
              </w:rPr>
              <w:fldChar w:fldCharType="separate"/>
            </w:r>
            <w:r>
              <w:rPr>
                <w:noProof/>
                <w:rtl/>
              </w:rPr>
              <w:t>21</w:t>
            </w:r>
            <w:r>
              <w:rPr>
                <w:rFonts w:cs="Frankruhel"/>
                <w:rtl/>
              </w:rPr>
              <w:fldChar w:fldCharType="end"/>
            </w:r>
          </w:p>
        </w:tc>
      </w:tr>
      <w:tr w:rsidR="00F94622" w:rsidRPr="00F94622">
        <w:tblPrEx>
          <w:tblCellMar>
            <w:top w:w="0" w:type="dxa"/>
            <w:bottom w:w="0" w:type="dxa"/>
          </w:tblCellMar>
        </w:tblPrEx>
        <w:tc>
          <w:tcPr>
            <w:tcW w:w="1247" w:type="dxa"/>
          </w:tcPr>
          <w:p w:rsidR="00F94622" w:rsidRPr="00F94622" w:rsidRDefault="00F94622" w:rsidP="00F94622">
            <w:pPr>
              <w:rPr>
                <w:rFonts w:cs="Frankruhel"/>
                <w:rtl/>
              </w:rPr>
            </w:pPr>
          </w:p>
        </w:tc>
        <w:tc>
          <w:tcPr>
            <w:tcW w:w="5669" w:type="dxa"/>
          </w:tcPr>
          <w:p w:rsidR="00F94622" w:rsidRPr="00F94622" w:rsidRDefault="00F94622" w:rsidP="00F94622">
            <w:pPr>
              <w:rPr>
                <w:rFonts w:cs="Frankruhel"/>
                <w:rtl/>
              </w:rPr>
            </w:pPr>
            <w:r>
              <w:rPr>
                <w:rtl/>
              </w:rPr>
              <w:t>תוספת ג'</w:t>
            </w:r>
          </w:p>
        </w:tc>
        <w:tc>
          <w:tcPr>
            <w:tcW w:w="567" w:type="dxa"/>
          </w:tcPr>
          <w:p w:rsidR="00F94622" w:rsidRPr="00F94622" w:rsidRDefault="00F94622" w:rsidP="00F94622">
            <w:pPr>
              <w:rPr>
                <w:rStyle w:val="Hyperlink"/>
                <w:rtl/>
              </w:rPr>
            </w:pPr>
            <w:hyperlink w:anchor="med6" w:tooltip="תוספת ג" w:history="1">
              <w:r w:rsidRPr="00F94622">
                <w:rPr>
                  <w:rStyle w:val="Hyperlink"/>
                </w:rPr>
                <w:t>Go</w:t>
              </w:r>
            </w:hyperlink>
          </w:p>
        </w:tc>
        <w:tc>
          <w:tcPr>
            <w:tcW w:w="850" w:type="dxa"/>
          </w:tcPr>
          <w:p w:rsidR="00F94622" w:rsidRPr="00F94622" w:rsidRDefault="00F94622" w:rsidP="00F9462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med6</w:instrText>
            </w:r>
            <w:r>
              <w:rPr>
                <w:rtl/>
              </w:rPr>
              <w:instrText xml:space="preserve"> </w:instrText>
            </w:r>
            <w:r>
              <w:rPr>
                <w:rFonts w:cs="Frankruhel"/>
                <w:rtl/>
              </w:rPr>
              <w:fldChar w:fldCharType="separate"/>
            </w:r>
            <w:r>
              <w:rPr>
                <w:noProof/>
                <w:rtl/>
              </w:rPr>
              <w:t>22</w:t>
            </w:r>
            <w:r>
              <w:rPr>
                <w:rFonts w:cs="Frankruhel"/>
                <w:rtl/>
              </w:rPr>
              <w:fldChar w:fldCharType="end"/>
            </w:r>
          </w:p>
        </w:tc>
      </w:tr>
    </w:tbl>
    <w:p w:rsidR="006212B4" w:rsidRDefault="006212B4">
      <w:pPr>
        <w:pStyle w:val="big-header"/>
        <w:ind w:left="0" w:right="1134"/>
        <w:rPr>
          <w:rFonts w:cs="FrankRuehl"/>
          <w:sz w:val="32"/>
          <w:rtl/>
        </w:rPr>
      </w:pPr>
    </w:p>
    <w:p w:rsidR="006212B4" w:rsidRDefault="006212B4" w:rsidP="00CC2FEB">
      <w:pPr>
        <w:pStyle w:val="big-header"/>
        <w:ind w:left="0" w:right="1134"/>
        <w:rPr>
          <w:rStyle w:val="super"/>
          <w:rFonts w:cs="Miriam" w:hint="cs"/>
          <w:rtl/>
          <w:lang w:eastAsia="he-IL"/>
        </w:rPr>
      </w:pPr>
      <w:r>
        <w:rPr>
          <w:rFonts w:cs="FrankRuehl"/>
          <w:sz w:val="32"/>
          <w:rtl/>
        </w:rPr>
        <w:br w:type="page"/>
      </w:r>
      <w:r>
        <w:rPr>
          <w:lang w:val="he-IL"/>
        </w:rPr>
        <w:lastRenderedPageBreak/>
        <w:pict>
          <v:rect id="_x0000_s1026" style="position:absolute;left:0;text-align:left;margin-left:464.35pt;margin-top:21.25pt;width:75.05pt;height:20.15pt;z-index:251679744" filled="f" stroked="f" strokecolor="lime" strokeweight=".25pt">
            <v:textbox inset="0,0,0,0">
              <w:txbxContent>
                <w:p w:rsidR="006212B4" w:rsidRDefault="006212B4">
                  <w:pPr>
                    <w:spacing w:line="160" w:lineRule="exact"/>
                    <w:rPr>
                      <w:rFonts w:cs="Miriam"/>
                      <w:noProof/>
                      <w:sz w:val="18"/>
                      <w:szCs w:val="18"/>
                      <w:rtl/>
                    </w:rPr>
                  </w:pPr>
                  <w:r>
                    <w:rPr>
                      <w:rFonts w:cs="Miriam" w:hint="cs"/>
                      <w:sz w:val="18"/>
                      <w:szCs w:val="18"/>
                      <w:rtl/>
                    </w:rPr>
                    <w:t xml:space="preserve">(תיקון מס' 2) </w:t>
                  </w:r>
                </w:p>
                <w:p w:rsidR="006212B4" w:rsidRDefault="006212B4">
                  <w:pPr>
                    <w:spacing w:line="160" w:lineRule="exact"/>
                    <w:rPr>
                      <w:rFonts w:cs="Miriam"/>
                      <w:noProof/>
                      <w:sz w:val="18"/>
                      <w:szCs w:val="18"/>
                      <w:rtl/>
                    </w:rPr>
                  </w:pPr>
                  <w:r>
                    <w:rPr>
                      <w:rFonts w:cs="Miriam"/>
                      <w:noProof/>
                      <w:sz w:val="18"/>
                      <w:szCs w:val="18"/>
                      <w:rtl/>
                    </w:rPr>
                    <w:t>ת</w:t>
                  </w:r>
                  <w:r>
                    <w:rPr>
                      <w:rFonts w:cs="Miriam" w:hint="cs"/>
                      <w:noProof/>
                      <w:sz w:val="18"/>
                      <w:szCs w:val="18"/>
                      <w:rtl/>
                    </w:rPr>
                    <w:t>שמ"ז-1987</w:t>
                  </w:r>
                </w:p>
              </w:txbxContent>
            </v:textbox>
            <w10:anchorlock/>
          </v:rect>
        </w:pict>
      </w:r>
      <w:r>
        <w:rPr>
          <w:rFonts w:cs="FrankRuehl"/>
          <w:sz w:val="32"/>
          <w:rtl/>
        </w:rPr>
        <w:t>ח</w:t>
      </w:r>
      <w:r>
        <w:rPr>
          <w:rFonts w:cs="FrankRuehl" w:hint="cs"/>
          <w:sz w:val="32"/>
          <w:rtl/>
        </w:rPr>
        <w:t>וק מס ה</w:t>
      </w:r>
      <w:r>
        <w:rPr>
          <w:rFonts w:cs="FrankRuehl"/>
          <w:sz w:val="32"/>
          <w:rtl/>
        </w:rPr>
        <w:t>כ</w:t>
      </w:r>
      <w:r>
        <w:rPr>
          <w:rFonts w:cs="FrankRuehl" w:hint="cs"/>
          <w:sz w:val="32"/>
          <w:rtl/>
        </w:rPr>
        <w:t>נסה (תיאומים בשל אינפלציה), התשמ"ה-1985</w:t>
      </w:r>
      <w:r>
        <w:rPr>
          <w:rStyle w:val="default"/>
          <w:rtl/>
        </w:rPr>
        <w:footnoteReference w:customMarkFollows="1" w:id="1"/>
        <w:t>*</w:t>
      </w:r>
    </w:p>
    <w:p w:rsidR="006212B4" w:rsidRPr="00705001" w:rsidRDefault="006212B4">
      <w:pPr>
        <w:pStyle w:val="P00"/>
        <w:spacing w:before="0"/>
        <w:ind w:left="0" w:right="1134"/>
        <w:rPr>
          <w:rFonts w:cs="FrankRuehl"/>
          <w:b/>
          <w:bCs/>
          <w:vanish/>
          <w:szCs w:val="20"/>
          <w:shd w:val="clear" w:color="auto" w:fill="FFFF99"/>
        </w:rPr>
      </w:pPr>
      <w:bookmarkStart w:id="0" w:name="Rov48"/>
      <w:r w:rsidRPr="00705001">
        <w:rPr>
          <w:rFonts w:cs="FrankRuehl" w:hint="cs"/>
          <w:vanish/>
          <w:color w:val="FF0000"/>
          <w:szCs w:val="20"/>
          <w:shd w:val="clear" w:color="auto" w:fill="FFFF99"/>
          <w:rtl/>
        </w:rPr>
        <w:t>מיום 9.4.1987</w:t>
      </w:r>
    </w:p>
    <w:p w:rsidR="006212B4" w:rsidRPr="00705001" w:rsidRDefault="006212B4">
      <w:pPr>
        <w:pStyle w:val="P00"/>
        <w:spacing w:before="0"/>
        <w:ind w:left="0" w:right="1134"/>
        <w:rPr>
          <w:rFonts w:cs="FrankRuehl" w:hint="cs"/>
          <w:b/>
          <w:bCs/>
          <w:vanish/>
          <w:szCs w:val="20"/>
          <w:shd w:val="clear" w:color="auto" w:fill="FFFF99"/>
          <w:rtl/>
        </w:rPr>
      </w:pPr>
      <w:r w:rsidRPr="00705001">
        <w:rPr>
          <w:rFonts w:cs="FrankRuehl" w:hint="cs"/>
          <w:b/>
          <w:bCs/>
          <w:vanish/>
          <w:szCs w:val="20"/>
          <w:shd w:val="clear" w:color="auto" w:fill="FFFF99"/>
          <w:rtl/>
        </w:rPr>
        <w:t>תיקון מס' 2</w:t>
      </w:r>
    </w:p>
    <w:p w:rsidR="006212B4" w:rsidRPr="00705001" w:rsidRDefault="006212B4">
      <w:pPr>
        <w:pStyle w:val="P00"/>
        <w:spacing w:before="0"/>
        <w:ind w:left="0" w:right="1134"/>
        <w:rPr>
          <w:rFonts w:cs="FrankRuehl" w:hint="cs"/>
          <w:vanish/>
          <w:szCs w:val="20"/>
          <w:shd w:val="clear" w:color="auto" w:fill="FFFF99"/>
          <w:rtl/>
        </w:rPr>
      </w:pPr>
      <w:hyperlink r:id="rId7" w:history="1">
        <w:r w:rsidRPr="00705001">
          <w:rPr>
            <w:rStyle w:val="Hyperlink"/>
            <w:rFonts w:cs="FrankRuehl" w:hint="cs"/>
            <w:vanish/>
            <w:szCs w:val="20"/>
            <w:shd w:val="clear" w:color="auto" w:fill="FFFF99"/>
            <w:rtl/>
          </w:rPr>
          <w:t>ס"ח תשמ"ז מס' 1212</w:t>
        </w:r>
      </w:hyperlink>
      <w:r w:rsidRPr="00705001">
        <w:rPr>
          <w:rFonts w:cs="FrankRuehl" w:hint="cs"/>
          <w:vanish/>
          <w:szCs w:val="20"/>
          <w:shd w:val="clear" w:color="auto" w:fill="FFFF99"/>
          <w:rtl/>
        </w:rPr>
        <w:t xml:space="preserve"> מיום 9.4.1987 בעמ' 98 (</w:t>
      </w:r>
      <w:hyperlink r:id="rId8" w:history="1">
        <w:r w:rsidRPr="00705001">
          <w:rPr>
            <w:rStyle w:val="Hyperlink"/>
            <w:rFonts w:cs="FrankRuehl" w:hint="cs"/>
            <w:vanish/>
            <w:szCs w:val="20"/>
            <w:shd w:val="clear" w:color="auto" w:fill="FFFF99"/>
            <w:rtl/>
          </w:rPr>
          <w:t>ה"ח 1828</w:t>
        </w:r>
      </w:hyperlink>
      <w:r w:rsidRPr="00705001">
        <w:rPr>
          <w:rFonts w:cs="FrankRuehl" w:hint="cs"/>
          <w:vanish/>
          <w:szCs w:val="20"/>
          <w:shd w:val="clear" w:color="auto" w:fill="FFFF99"/>
          <w:rtl/>
        </w:rPr>
        <w:t>)</w:t>
      </w:r>
    </w:p>
    <w:p w:rsidR="006212B4" w:rsidRDefault="006212B4">
      <w:pPr>
        <w:pStyle w:val="P00"/>
        <w:ind w:left="0" w:right="1134"/>
        <w:rPr>
          <w:rFonts w:cs="FrankRuehl" w:hint="cs"/>
          <w:sz w:val="2"/>
          <w:szCs w:val="2"/>
          <w:rtl/>
        </w:rPr>
      </w:pPr>
      <w:r w:rsidRPr="00705001">
        <w:rPr>
          <w:rFonts w:cs="FrankRuehl" w:hint="cs"/>
          <w:vanish/>
          <w:sz w:val="22"/>
          <w:szCs w:val="22"/>
          <w:shd w:val="clear" w:color="auto" w:fill="FFFF99"/>
          <w:rtl/>
        </w:rPr>
        <w:t>חוק מס הכנסה (תיאומים בשל אינפלציה)</w:t>
      </w:r>
      <w:r w:rsidRPr="00705001">
        <w:rPr>
          <w:rFonts w:cs="FrankRuehl" w:hint="cs"/>
          <w:strike/>
          <w:vanish/>
          <w:sz w:val="22"/>
          <w:szCs w:val="22"/>
          <w:shd w:val="clear" w:color="auto" w:fill="FFFF99"/>
          <w:rtl/>
        </w:rPr>
        <w:t>(הוראת שעה)</w:t>
      </w:r>
      <w:r w:rsidRPr="00705001">
        <w:rPr>
          <w:rFonts w:cs="FrankRuehl" w:hint="cs"/>
          <w:vanish/>
          <w:sz w:val="22"/>
          <w:szCs w:val="22"/>
          <w:shd w:val="clear" w:color="auto" w:fill="FFFF99"/>
          <w:rtl/>
        </w:rPr>
        <w:t>, התשמ"ה-1985</w:t>
      </w:r>
      <w:bookmarkEnd w:id="0"/>
    </w:p>
    <w:p w:rsidR="006212B4" w:rsidRDefault="006212B4">
      <w:pPr>
        <w:pStyle w:val="medium2-header"/>
        <w:keepLines w:val="0"/>
        <w:spacing w:before="72"/>
        <w:ind w:left="0" w:right="1134"/>
        <w:rPr>
          <w:rFonts w:cs="FrankRuehl"/>
          <w:noProof/>
          <w:rtl/>
        </w:rPr>
      </w:pPr>
      <w:bookmarkStart w:id="1" w:name="med0"/>
      <w:bookmarkEnd w:id="1"/>
      <w:r>
        <w:rPr>
          <w:rFonts w:cs="FrankRuehl"/>
          <w:noProof/>
          <w:rtl/>
        </w:rPr>
        <w:t>פ</w:t>
      </w:r>
      <w:r>
        <w:rPr>
          <w:rFonts w:cs="FrankRuehl" w:hint="cs"/>
          <w:noProof/>
          <w:rtl/>
        </w:rPr>
        <w:t>רק א': פר</w:t>
      </w:r>
      <w:r>
        <w:rPr>
          <w:rFonts w:cs="FrankRuehl"/>
          <w:noProof/>
          <w:rtl/>
        </w:rPr>
        <w:t>ש</w:t>
      </w:r>
      <w:r>
        <w:rPr>
          <w:rFonts w:cs="FrankRuehl" w:hint="cs"/>
          <w:noProof/>
          <w:rtl/>
        </w:rPr>
        <w:t>נות</w:t>
      </w:r>
    </w:p>
    <w:p w:rsidR="006212B4" w:rsidRDefault="006212B4">
      <w:pPr>
        <w:pStyle w:val="P00"/>
        <w:spacing w:before="72"/>
        <w:ind w:left="0" w:right="1134"/>
        <w:rPr>
          <w:rStyle w:val="default"/>
          <w:rFonts w:cs="FrankRuehl" w:hint="cs"/>
          <w:rtl/>
        </w:rPr>
      </w:pPr>
      <w:bookmarkStart w:id="2" w:name="Seif1"/>
      <w:bookmarkEnd w:id="2"/>
      <w:r>
        <w:rPr>
          <w:rFonts w:cs="Miriam"/>
          <w:lang w:val="he-IL"/>
        </w:rPr>
        <w:pict>
          <v:rect id="_x0000_s1027" style="position:absolute;left:0;text-align:left;margin-left:464.5pt;margin-top:8.05pt;width:75.05pt;height:8pt;z-index:251591680" o:allowincell="f" filled="f" stroked="f" strokecolor="lime" strokeweight=".25pt">
            <v:textbox inset="0,0,0,0">
              <w:txbxContent>
                <w:p w:rsidR="006212B4" w:rsidRDefault="006212B4">
                  <w:pPr>
                    <w:spacing w:line="160" w:lineRule="exact"/>
                    <w:rPr>
                      <w:rFonts w:cs="Miriam"/>
                      <w:noProof/>
                      <w:sz w:val="18"/>
                      <w:szCs w:val="18"/>
                      <w:rtl/>
                    </w:rPr>
                  </w:pPr>
                  <w:r>
                    <w:rPr>
                      <w:rFonts w:cs="Miriam"/>
                      <w:sz w:val="18"/>
                      <w:szCs w:val="18"/>
                      <w:rtl/>
                    </w:rPr>
                    <w:t>פ</w:t>
                  </w:r>
                  <w:r>
                    <w:rPr>
                      <w:rFonts w:cs="Miriam" w:hint="cs"/>
                      <w:sz w:val="18"/>
                      <w:szCs w:val="18"/>
                      <w:rtl/>
                    </w:rPr>
                    <w:t>רש</w:t>
                  </w:r>
                  <w:r>
                    <w:rPr>
                      <w:rFonts w:cs="Miriam"/>
                      <w:sz w:val="18"/>
                      <w:szCs w:val="18"/>
                      <w:rtl/>
                    </w:rPr>
                    <w:t>נ</w:t>
                  </w:r>
                  <w:r>
                    <w:rPr>
                      <w:rFonts w:cs="Miriam" w:hint="cs"/>
                      <w:sz w:val="18"/>
                      <w:szCs w:val="18"/>
                      <w:rtl/>
                    </w:rPr>
                    <w:t>ות</w:t>
                  </w:r>
                </w:p>
              </w:txbxContent>
            </v:textbox>
            <w10:anchorlock/>
          </v:rect>
        </w:pict>
      </w:r>
      <w:r>
        <w:rPr>
          <w:rStyle w:val="big-number"/>
          <w:rFonts w:cs="Miriam"/>
          <w:rtl/>
        </w:rPr>
        <w:t>1</w:t>
      </w:r>
      <w:r>
        <w:rPr>
          <w:rStyle w:val="big-number"/>
          <w:rFonts w:cs="FrankRuehl"/>
          <w:rtl/>
        </w:rPr>
        <w:t>.</w:t>
      </w:r>
      <w:r>
        <w:rPr>
          <w:rStyle w:val="big-number"/>
          <w:rFonts w:cs="FrankRuehl"/>
          <w:rtl/>
        </w:rPr>
        <w:tab/>
      </w:r>
      <w:r>
        <w:rPr>
          <w:rStyle w:val="default"/>
          <w:rFonts w:cs="FrankRuehl"/>
          <w:rtl/>
        </w:rPr>
        <w:t>ב</w:t>
      </w:r>
      <w:r>
        <w:rPr>
          <w:rStyle w:val="default"/>
          <w:rFonts w:cs="FrankRuehl" w:hint="cs"/>
          <w:rtl/>
        </w:rPr>
        <w:t xml:space="preserve">חוק זה </w:t>
      </w:r>
      <w:r>
        <w:rPr>
          <w:rStyle w:val="default"/>
          <w:rFonts w:cs="FrankRuehl"/>
          <w:rtl/>
        </w:rPr>
        <w:t>–</w:t>
      </w:r>
    </w:p>
    <w:p w:rsidR="006212B4" w:rsidRDefault="006212B4">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תהא לכל</w:t>
      </w:r>
      <w:r>
        <w:rPr>
          <w:rStyle w:val="default"/>
          <w:rFonts w:cs="FrankRuehl"/>
          <w:rtl/>
        </w:rPr>
        <w:t xml:space="preserve"> </w:t>
      </w:r>
      <w:r>
        <w:rPr>
          <w:rStyle w:val="default"/>
          <w:rFonts w:cs="FrankRuehl" w:hint="cs"/>
          <w:rtl/>
        </w:rPr>
        <w:t xml:space="preserve">מונח המשמעות שיש לו בפקודת מס הכנסה (להלן </w:t>
      </w:r>
      <w:r>
        <w:rPr>
          <w:rStyle w:val="default"/>
          <w:rFonts w:cs="FrankRuehl"/>
          <w:rtl/>
        </w:rPr>
        <w:t>–</w:t>
      </w:r>
      <w:r>
        <w:rPr>
          <w:rStyle w:val="default"/>
          <w:rFonts w:cs="FrankRuehl" w:hint="cs"/>
          <w:rtl/>
        </w:rPr>
        <w:t xml:space="preserve"> הפקודה</w:t>
      </w:r>
      <w:r>
        <w:rPr>
          <w:rStyle w:val="default"/>
          <w:rFonts w:cs="FrankRuehl"/>
          <w:rtl/>
        </w:rPr>
        <w:t xml:space="preserve">) </w:t>
      </w:r>
      <w:r>
        <w:rPr>
          <w:rStyle w:val="default"/>
          <w:rFonts w:cs="FrankRuehl" w:hint="cs"/>
          <w:rtl/>
        </w:rPr>
        <w:t xml:space="preserve">או בחוק מס שבח מקרקעין, תשכ"ג-1963 (להלן </w:t>
      </w:r>
      <w:r>
        <w:rPr>
          <w:rStyle w:val="default"/>
          <w:rFonts w:cs="FrankRuehl"/>
          <w:rtl/>
        </w:rPr>
        <w:t>–</w:t>
      </w:r>
      <w:r>
        <w:rPr>
          <w:rStyle w:val="default"/>
          <w:rFonts w:cs="FrankRuehl" w:hint="cs"/>
          <w:rtl/>
        </w:rPr>
        <w:t xml:space="preserve"> חוק מס</w:t>
      </w:r>
      <w:r>
        <w:rPr>
          <w:rStyle w:val="default"/>
          <w:rFonts w:cs="FrankRuehl"/>
          <w:rtl/>
        </w:rPr>
        <w:t xml:space="preserve"> </w:t>
      </w:r>
      <w:r>
        <w:rPr>
          <w:rStyle w:val="default"/>
          <w:rFonts w:cs="FrankRuehl" w:hint="cs"/>
          <w:rtl/>
        </w:rPr>
        <w:t>שבח</w:t>
      </w:r>
      <w:r>
        <w:rPr>
          <w:rStyle w:val="default"/>
          <w:rFonts w:cs="FrankRuehl"/>
          <w:rtl/>
        </w:rPr>
        <w:t>), ל</w:t>
      </w:r>
      <w:r>
        <w:rPr>
          <w:rStyle w:val="default"/>
          <w:rFonts w:cs="FrankRuehl" w:hint="cs"/>
          <w:rtl/>
        </w:rPr>
        <w:t>פ</w:t>
      </w:r>
      <w:r>
        <w:rPr>
          <w:rStyle w:val="default"/>
          <w:rFonts w:cs="FrankRuehl"/>
          <w:rtl/>
        </w:rPr>
        <w:t>י</w:t>
      </w:r>
      <w:r>
        <w:rPr>
          <w:rStyle w:val="default"/>
          <w:rFonts w:cs="FrankRuehl" w:hint="cs"/>
          <w:rtl/>
        </w:rPr>
        <w:t xml:space="preserve"> </w:t>
      </w:r>
      <w:r>
        <w:rPr>
          <w:rStyle w:val="default"/>
          <w:rFonts w:cs="FrankRuehl"/>
          <w:rtl/>
        </w:rPr>
        <w:t>ה</w:t>
      </w:r>
      <w:r>
        <w:rPr>
          <w:rStyle w:val="default"/>
          <w:rFonts w:cs="FrankRuehl" w:hint="cs"/>
          <w:rtl/>
        </w:rPr>
        <w:t>ע</w:t>
      </w:r>
      <w:r>
        <w:rPr>
          <w:rStyle w:val="default"/>
          <w:rFonts w:cs="FrankRuehl"/>
          <w:rtl/>
        </w:rPr>
        <w:t>ני</w:t>
      </w:r>
      <w:r>
        <w:rPr>
          <w:rStyle w:val="default"/>
          <w:rFonts w:cs="FrankRuehl" w:hint="cs"/>
          <w:rtl/>
        </w:rPr>
        <w:t>ן, זולת אם יש בחוק זה הוראה מפ</w:t>
      </w:r>
      <w:r>
        <w:rPr>
          <w:rStyle w:val="default"/>
          <w:rFonts w:cs="FrankRuehl"/>
          <w:rtl/>
        </w:rPr>
        <w:t>ו</w:t>
      </w:r>
      <w:r>
        <w:rPr>
          <w:rStyle w:val="default"/>
          <w:rFonts w:cs="FrankRuehl" w:hint="cs"/>
          <w:rtl/>
        </w:rPr>
        <w:t>רשת אחרת;</w:t>
      </w:r>
    </w:p>
    <w:p w:rsidR="006212B4" w:rsidRDefault="006212B4">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"הכנסה </w:t>
      </w:r>
      <w:r>
        <w:rPr>
          <w:rStyle w:val="default"/>
          <w:rFonts w:cs="FrankRuehl"/>
          <w:rtl/>
        </w:rPr>
        <w:t>ח</w:t>
      </w:r>
      <w:r>
        <w:rPr>
          <w:rStyle w:val="default"/>
          <w:rFonts w:cs="FrankRuehl" w:hint="cs"/>
          <w:rtl/>
        </w:rPr>
        <w:t xml:space="preserve">ייבת" </w:t>
      </w:r>
      <w:r>
        <w:rPr>
          <w:rStyle w:val="default"/>
          <w:rFonts w:cs="FrankRuehl"/>
          <w:rtl/>
        </w:rPr>
        <w:t>–</w:t>
      </w:r>
      <w:r>
        <w:rPr>
          <w:rStyle w:val="default"/>
          <w:rFonts w:cs="FrankRuehl" w:hint="cs"/>
          <w:rtl/>
        </w:rPr>
        <w:t xml:space="preserve"> לרבות </w:t>
      </w:r>
      <w:r>
        <w:rPr>
          <w:rStyle w:val="default"/>
          <w:rFonts w:cs="FrankRuehl"/>
          <w:rtl/>
        </w:rPr>
        <w:t>ש</w:t>
      </w:r>
      <w:r>
        <w:rPr>
          <w:rStyle w:val="default"/>
          <w:rFonts w:cs="FrankRuehl" w:hint="cs"/>
          <w:rtl/>
        </w:rPr>
        <w:t xml:space="preserve">בח מקרקעין, ובחבר-בני-אדם </w:t>
      </w:r>
      <w:r>
        <w:rPr>
          <w:rStyle w:val="default"/>
          <w:rFonts w:cs="FrankRuehl"/>
          <w:rtl/>
        </w:rPr>
        <w:t>–</w:t>
      </w:r>
      <w:r>
        <w:rPr>
          <w:rStyle w:val="default"/>
          <w:rFonts w:cs="FrankRuehl" w:hint="cs"/>
          <w:rtl/>
        </w:rPr>
        <w:t xml:space="preserve"> גם לרב</w:t>
      </w:r>
      <w:r>
        <w:rPr>
          <w:rStyle w:val="default"/>
          <w:rFonts w:cs="FrankRuehl"/>
          <w:rtl/>
        </w:rPr>
        <w:t>ו</w:t>
      </w:r>
      <w:r>
        <w:rPr>
          <w:rStyle w:val="default"/>
          <w:rFonts w:cs="FrankRuehl" w:hint="cs"/>
          <w:rtl/>
        </w:rPr>
        <w:t xml:space="preserve">ת </w:t>
      </w:r>
      <w:r>
        <w:rPr>
          <w:rStyle w:val="default"/>
          <w:rFonts w:cs="FrankRuehl"/>
          <w:rtl/>
        </w:rPr>
        <w:t>הכ</w:t>
      </w:r>
      <w:r>
        <w:rPr>
          <w:rStyle w:val="default"/>
          <w:rFonts w:cs="FrankRuehl" w:hint="cs"/>
          <w:rtl/>
        </w:rPr>
        <w:t>נס</w:t>
      </w:r>
      <w:r>
        <w:rPr>
          <w:rStyle w:val="default"/>
          <w:rFonts w:cs="FrankRuehl"/>
          <w:rtl/>
        </w:rPr>
        <w:t xml:space="preserve">ה </w:t>
      </w:r>
      <w:r>
        <w:rPr>
          <w:rStyle w:val="default"/>
          <w:rFonts w:cs="FrankRuehl" w:hint="cs"/>
          <w:rtl/>
        </w:rPr>
        <w:t>שחייבים בשלה</w:t>
      </w:r>
      <w:r>
        <w:rPr>
          <w:rStyle w:val="default"/>
          <w:rFonts w:cs="FrankRuehl"/>
          <w:rtl/>
        </w:rPr>
        <w:t xml:space="preserve"> במס הכנ</w:t>
      </w:r>
      <w:r>
        <w:rPr>
          <w:rStyle w:val="default"/>
          <w:rFonts w:cs="FrankRuehl" w:hint="cs"/>
          <w:rtl/>
        </w:rPr>
        <w:t>סה שאיננו מס חברות;</w:t>
      </w:r>
    </w:p>
    <w:p w:rsidR="006212B4" w:rsidRDefault="006212B4">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"חוק המ</w:t>
      </w:r>
      <w:r>
        <w:rPr>
          <w:rStyle w:val="default"/>
          <w:rFonts w:cs="FrankRuehl"/>
          <w:rtl/>
        </w:rPr>
        <w:t>י</w:t>
      </w:r>
      <w:r>
        <w:rPr>
          <w:rStyle w:val="default"/>
          <w:rFonts w:cs="FrankRuehl" w:hint="cs"/>
          <w:rtl/>
        </w:rPr>
        <w:t xml:space="preserve">סוי" </w:t>
      </w:r>
      <w:r>
        <w:rPr>
          <w:rStyle w:val="default"/>
          <w:rFonts w:cs="FrankRuehl"/>
          <w:rtl/>
        </w:rPr>
        <w:t>–</w:t>
      </w:r>
      <w:r>
        <w:rPr>
          <w:rStyle w:val="default"/>
          <w:rFonts w:cs="FrankRuehl" w:hint="cs"/>
          <w:rtl/>
        </w:rPr>
        <w:t xml:space="preserve"> חוק מס</w:t>
      </w:r>
      <w:r>
        <w:rPr>
          <w:rStyle w:val="default"/>
          <w:rFonts w:cs="FrankRuehl"/>
          <w:rtl/>
        </w:rPr>
        <w:t xml:space="preserve"> </w:t>
      </w:r>
      <w:r>
        <w:rPr>
          <w:rStyle w:val="default"/>
          <w:rFonts w:cs="FrankRuehl" w:hint="cs"/>
          <w:rtl/>
        </w:rPr>
        <w:t>הכנסה (מיסו</w:t>
      </w:r>
      <w:r>
        <w:rPr>
          <w:rStyle w:val="default"/>
          <w:rFonts w:cs="FrankRuehl"/>
          <w:rtl/>
        </w:rPr>
        <w:t>י</w:t>
      </w:r>
      <w:r>
        <w:rPr>
          <w:rStyle w:val="default"/>
          <w:rFonts w:cs="FrankRuehl" w:hint="cs"/>
          <w:rtl/>
        </w:rPr>
        <w:t xml:space="preserve"> </w:t>
      </w:r>
      <w:r>
        <w:rPr>
          <w:rStyle w:val="default"/>
          <w:rFonts w:cs="FrankRuehl"/>
          <w:rtl/>
        </w:rPr>
        <w:t>ב</w:t>
      </w:r>
      <w:r>
        <w:rPr>
          <w:rStyle w:val="default"/>
          <w:rFonts w:cs="FrankRuehl" w:hint="cs"/>
          <w:rtl/>
        </w:rPr>
        <w:t>ת</w:t>
      </w:r>
      <w:r>
        <w:rPr>
          <w:rStyle w:val="default"/>
          <w:rFonts w:cs="FrankRuehl"/>
          <w:rtl/>
        </w:rPr>
        <w:t>נ</w:t>
      </w:r>
      <w:r>
        <w:rPr>
          <w:rStyle w:val="default"/>
          <w:rFonts w:cs="FrankRuehl" w:hint="cs"/>
          <w:rtl/>
        </w:rPr>
        <w:t>א</w:t>
      </w:r>
      <w:r>
        <w:rPr>
          <w:rStyle w:val="default"/>
          <w:rFonts w:cs="FrankRuehl"/>
          <w:rtl/>
        </w:rPr>
        <w:t>י</w:t>
      </w:r>
      <w:r>
        <w:rPr>
          <w:rStyle w:val="default"/>
          <w:rFonts w:cs="FrankRuehl" w:hint="cs"/>
          <w:rtl/>
        </w:rPr>
        <w:t xml:space="preserve"> אינפלצי</w:t>
      </w:r>
      <w:r>
        <w:rPr>
          <w:rStyle w:val="default"/>
          <w:rFonts w:cs="FrankRuehl"/>
          <w:rtl/>
        </w:rPr>
        <w:t>ה), תש</w:t>
      </w:r>
      <w:r>
        <w:rPr>
          <w:rStyle w:val="default"/>
          <w:rFonts w:cs="FrankRuehl" w:hint="cs"/>
          <w:rtl/>
        </w:rPr>
        <w:t>מ"ב-1982;</w:t>
      </w:r>
    </w:p>
    <w:p w:rsidR="006212B4" w:rsidRDefault="006212B4">
      <w:pPr>
        <w:pStyle w:val="P1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"חוק עי</w:t>
      </w:r>
      <w:r>
        <w:rPr>
          <w:rStyle w:val="default"/>
          <w:rFonts w:cs="FrankRuehl"/>
          <w:rtl/>
        </w:rPr>
        <w:t>ד</w:t>
      </w:r>
      <w:r>
        <w:rPr>
          <w:rStyle w:val="default"/>
          <w:rFonts w:cs="FrankRuehl" w:hint="cs"/>
          <w:rtl/>
        </w:rPr>
        <w:t xml:space="preserve">וד התעשיה" </w:t>
      </w:r>
      <w:r>
        <w:rPr>
          <w:rStyle w:val="default"/>
          <w:rFonts w:cs="FrankRuehl"/>
          <w:rtl/>
        </w:rPr>
        <w:t>–</w:t>
      </w:r>
      <w:r>
        <w:rPr>
          <w:rStyle w:val="default"/>
          <w:rFonts w:cs="FrankRuehl" w:hint="cs"/>
          <w:rtl/>
        </w:rPr>
        <w:t xml:space="preserve"> ח</w:t>
      </w:r>
      <w:r>
        <w:rPr>
          <w:rStyle w:val="default"/>
          <w:rFonts w:cs="FrankRuehl"/>
          <w:rtl/>
        </w:rPr>
        <w:t>ו</w:t>
      </w:r>
      <w:r>
        <w:rPr>
          <w:rStyle w:val="default"/>
          <w:rFonts w:cs="FrankRuehl" w:hint="cs"/>
          <w:rtl/>
        </w:rPr>
        <w:t>ק עי</w:t>
      </w:r>
      <w:r>
        <w:rPr>
          <w:rStyle w:val="default"/>
          <w:rFonts w:cs="FrankRuehl"/>
          <w:rtl/>
        </w:rPr>
        <w:t>ד</w:t>
      </w:r>
      <w:r>
        <w:rPr>
          <w:rStyle w:val="default"/>
          <w:rFonts w:cs="FrankRuehl" w:hint="cs"/>
          <w:rtl/>
        </w:rPr>
        <w:t>וד</w:t>
      </w:r>
      <w:r>
        <w:rPr>
          <w:rStyle w:val="default"/>
          <w:rFonts w:cs="FrankRuehl"/>
          <w:rtl/>
        </w:rPr>
        <w:t xml:space="preserve"> </w:t>
      </w:r>
      <w:r>
        <w:rPr>
          <w:rStyle w:val="default"/>
          <w:rFonts w:cs="FrankRuehl" w:hint="cs"/>
          <w:rtl/>
        </w:rPr>
        <w:t>התעשיה (מסים),</w:t>
      </w:r>
      <w:r>
        <w:rPr>
          <w:rFonts w:cs="FrankRuehl"/>
          <w:sz w:val="26"/>
          <w:rtl/>
        </w:rPr>
        <w:t> </w:t>
      </w:r>
      <w:r>
        <w:rPr>
          <w:rStyle w:val="default"/>
          <w:rFonts w:cs="FrankRuehl"/>
          <w:rtl/>
        </w:rPr>
        <w:t xml:space="preserve"> </w:t>
      </w:r>
      <w:r>
        <w:rPr>
          <w:rStyle w:val="default"/>
          <w:rFonts w:cs="FrankRuehl" w:hint="cs"/>
          <w:rtl/>
        </w:rPr>
        <w:t>תשכ"ט-1969;</w:t>
      </w:r>
    </w:p>
    <w:p w:rsidR="006212B4" w:rsidRDefault="006212B4">
      <w:pPr>
        <w:pStyle w:val="P11"/>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 xml:space="preserve">"מדד" </w:t>
      </w:r>
      <w:r>
        <w:rPr>
          <w:rStyle w:val="default"/>
          <w:rFonts w:cs="FrankRuehl"/>
          <w:rtl/>
        </w:rPr>
        <w:t>–</w:t>
      </w:r>
      <w:r>
        <w:rPr>
          <w:rStyle w:val="default"/>
          <w:rFonts w:cs="FrankRuehl" w:hint="cs"/>
          <w:rtl/>
        </w:rPr>
        <w:t xml:space="preserve"> מדד המ</w:t>
      </w:r>
      <w:r>
        <w:rPr>
          <w:rStyle w:val="default"/>
          <w:rFonts w:cs="FrankRuehl"/>
          <w:rtl/>
        </w:rPr>
        <w:t>ח</w:t>
      </w:r>
      <w:r>
        <w:rPr>
          <w:rStyle w:val="default"/>
          <w:rFonts w:cs="FrankRuehl" w:hint="cs"/>
          <w:rtl/>
        </w:rPr>
        <w:t>ירים לצרכן שמפרסמת הלשכה המרכזית לסטטיסטיקה;</w:t>
      </w:r>
    </w:p>
    <w:p w:rsidR="006212B4" w:rsidRDefault="006212B4">
      <w:pPr>
        <w:pStyle w:val="P11"/>
        <w:spacing w:before="72"/>
        <w:ind w:left="624"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"מדד של</w:t>
      </w:r>
      <w:r>
        <w:rPr>
          <w:rStyle w:val="default"/>
          <w:rFonts w:cs="FrankRuehl"/>
          <w:rtl/>
        </w:rPr>
        <w:t xml:space="preserve"> </w:t>
      </w:r>
      <w:r>
        <w:rPr>
          <w:rStyle w:val="default"/>
          <w:rFonts w:cs="FrankRuehl" w:hint="cs"/>
          <w:rtl/>
        </w:rPr>
        <w:t>חוד</w:t>
      </w:r>
      <w:r>
        <w:rPr>
          <w:rStyle w:val="default"/>
          <w:rFonts w:cs="FrankRuehl"/>
          <w:rtl/>
        </w:rPr>
        <w:t xml:space="preserve">ש" </w:t>
      </w:r>
      <w:r>
        <w:rPr>
          <w:rStyle w:val="default"/>
          <w:rFonts w:cs="FrankRuehl" w:hint="cs"/>
          <w:rtl/>
        </w:rPr>
        <w:t>פל</w:t>
      </w:r>
      <w:r>
        <w:rPr>
          <w:rStyle w:val="default"/>
          <w:rFonts w:cs="FrankRuehl"/>
          <w:rtl/>
        </w:rPr>
        <w:t>ונ</w:t>
      </w:r>
      <w:r>
        <w:rPr>
          <w:rStyle w:val="default"/>
          <w:rFonts w:cs="FrankRuehl" w:hint="cs"/>
          <w:rtl/>
        </w:rPr>
        <w:t xml:space="preserve">י </w:t>
      </w:r>
      <w:r>
        <w:rPr>
          <w:rStyle w:val="default"/>
          <w:rFonts w:cs="FrankRuehl"/>
          <w:rtl/>
        </w:rPr>
        <w:t>–</w:t>
      </w:r>
      <w:r>
        <w:rPr>
          <w:rStyle w:val="default"/>
          <w:rFonts w:cs="FrankRuehl" w:hint="cs"/>
          <w:rtl/>
        </w:rPr>
        <w:t xml:space="preserve"> המדד ש</w:t>
      </w:r>
      <w:r>
        <w:rPr>
          <w:rStyle w:val="default"/>
          <w:rFonts w:cs="FrankRuehl"/>
          <w:rtl/>
        </w:rPr>
        <w:t>ל</w:t>
      </w:r>
      <w:r>
        <w:rPr>
          <w:rStyle w:val="default"/>
          <w:rFonts w:cs="FrankRuehl" w:hint="cs"/>
          <w:rtl/>
        </w:rPr>
        <w:t xml:space="preserve"> אותו חודש, המתפרסם בחודש שלאחריו;</w:t>
      </w:r>
    </w:p>
    <w:p w:rsidR="006212B4" w:rsidRDefault="006212B4">
      <w:pPr>
        <w:pStyle w:val="P11"/>
        <w:spacing w:before="72"/>
        <w:ind w:left="624"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 xml:space="preserve">"מלאי" </w:t>
      </w:r>
      <w:r>
        <w:rPr>
          <w:rStyle w:val="default"/>
          <w:rFonts w:cs="FrankRuehl"/>
          <w:rtl/>
        </w:rPr>
        <w:t>–</w:t>
      </w:r>
      <w:r>
        <w:rPr>
          <w:rStyle w:val="default"/>
          <w:rFonts w:cs="FrankRuehl" w:hint="cs"/>
          <w:rtl/>
        </w:rPr>
        <w:t xml:space="preserve"> מלאי ע</w:t>
      </w:r>
      <w:r>
        <w:rPr>
          <w:rStyle w:val="default"/>
          <w:rFonts w:cs="FrankRuehl"/>
          <w:rtl/>
        </w:rPr>
        <w:t>ס</w:t>
      </w:r>
      <w:r>
        <w:rPr>
          <w:rStyle w:val="default"/>
          <w:rFonts w:cs="FrankRuehl" w:hint="cs"/>
          <w:rtl/>
        </w:rPr>
        <w:t>קי כהגדרתו בסעיף 85 לפקודה;</w:t>
      </w:r>
    </w:p>
    <w:p w:rsidR="006212B4" w:rsidRDefault="006212B4">
      <w:pPr>
        <w:pStyle w:val="P11"/>
        <w:spacing w:before="72"/>
        <w:ind w:left="624"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 xml:space="preserve">"נכסים </w:t>
      </w:r>
      <w:r>
        <w:rPr>
          <w:rStyle w:val="default"/>
          <w:rFonts w:cs="FrankRuehl"/>
          <w:rtl/>
        </w:rPr>
        <w:t>ק</w:t>
      </w:r>
      <w:r>
        <w:rPr>
          <w:rStyle w:val="default"/>
          <w:rFonts w:cs="FrankRuehl" w:hint="cs"/>
          <w:rtl/>
        </w:rPr>
        <w:t>בוע</w:t>
      </w:r>
      <w:r>
        <w:rPr>
          <w:rStyle w:val="default"/>
          <w:rFonts w:cs="FrankRuehl"/>
          <w:rtl/>
        </w:rPr>
        <w:t>י</w:t>
      </w:r>
      <w:r>
        <w:rPr>
          <w:rStyle w:val="default"/>
          <w:rFonts w:cs="FrankRuehl" w:hint="cs"/>
          <w:rtl/>
        </w:rPr>
        <w:t xml:space="preserve">ם" </w:t>
      </w:r>
      <w:r>
        <w:rPr>
          <w:rStyle w:val="default"/>
          <w:rFonts w:cs="FrankRuehl"/>
          <w:rtl/>
        </w:rPr>
        <w:t>–</w:t>
      </w:r>
      <w:r>
        <w:rPr>
          <w:rStyle w:val="default"/>
          <w:rFonts w:cs="FrankRuehl" w:hint="cs"/>
          <w:rtl/>
        </w:rPr>
        <w:t xml:space="preserve"> כהגדרת</w:t>
      </w:r>
      <w:r>
        <w:rPr>
          <w:rStyle w:val="default"/>
          <w:rFonts w:cs="FrankRuehl"/>
          <w:rtl/>
        </w:rPr>
        <w:t>ם</w:t>
      </w:r>
      <w:r>
        <w:rPr>
          <w:rStyle w:val="default"/>
          <w:rFonts w:cs="FrankRuehl" w:hint="cs"/>
          <w:rtl/>
        </w:rPr>
        <w:t xml:space="preserve"> בתוספת ב';</w:t>
      </w:r>
    </w:p>
    <w:p w:rsidR="006212B4" w:rsidRDefault="006212B4">
      <w:pPr>
        <w:pStyle w:val="P11"/>
        <w:spacing w:before="72"/>
        <w:ind w:left="624"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"סכום מ</w:t>
      </w:r>
      <w:r>
        <w:rPr>
          <w:rStyle w:val="default"/>
          <w:rFonts w:cs="FrankRuehl"/>
          <w:rtl/>
        </w:rPr>
        <w:t>ת</w:t>
      </w:r>
      <w:r>
        <w:rPr>
          <w:rStyle w:val="default"/>
          <w:rFonts w:cs="FrankRuehl" w:hint="cs"/>
          <w:rtl/>
        </w:rPr>
        <w:t xml:space="preserve">ואם" </w:t>
      </w:r>
      <w:r>
        <w:rPr>
          <w:rStyle w:val="default"/>
          <w:rFonts w:cs="FrankRuehl"/>
          <w:rtl/>
        </w:rPr>
        <w:t>–</w:t>
      </w:r>
      <w:r>
        <w:rPr>
          <w:rStyle w:val="default"/>
          <w:rFonts w:cs="FrankRuehl" w:hint="cs"/>
          <w:rtl/>
        </w:rPr>
        <w:t xml:space="preserve"> סכום כ</w:t>
      </w:r>
      <w:r>
        <w:rPr>
          <w:rStyle w:val="default"/>
          <w:rFonts w:cs="FrankRuehl"/>
          <w:rtl/>
        </w:rPr>
        <w:t>ל</w:t>
      </w:r>
      <w:r>
        <w:rPr>
          <w:rStyle w:val="default"/>
          <w:rFonts w:cs="FrankRuehl" w:hint="cs"/>
          <w:rtl/>
        </w:rPr>
        <w:t>שהו, בתוספת או</w:t>
      </w:r>
      <w:r>
        <w:rPr>
          <w:rStyle w:val="default"/>
          <w:rFonts w:cs="FrankRuehl"/>
          <w:rtl/>
        </w:rPr>
        <w:t>ת</w:t>
      </w:r>
      <w:r>
        <w:rPr>
          <w:rStyle w:val="default"/>
          <w:rFonts w:cs="FrankRuehl" w:hint="cs"/>
          <w:rtl/>
        </w:rPr>
        <w:t>ו סכום כשהוא מוכפל בשיעור עליית המדד;</w:t>
      </w:r>
    </w:p>
    <w:p w:rsidR="006212B4" w:rsidRDefault="006212B4">
      <w:pPr>
        <w:pStyle w:val="P11"/>
        <w:spacing w:before="72"/>
        <w:ind w:left="624" w:right="1134"/>
        <w:rPr>
          <w:rStyle w:val="default"/>
          <w:rFonts w:cs="FrankRuehl"/>
          <w:rtl/>
        </w:rPr>
      </w:pPr>
      <w:r>
        <w:rPr>
          <w:rStyle w:val="default"/>
          <w:rFonts w:cs="FrankRuehl"/>
          <w:rtl/>
        </w:rPr>
        <w:t>(10)</w:t>
      </w:r>
      <w:r>
        <w:rPr>
          <w:rStyle w:val="default"/>
          <w:rFonts w:cs="FrankRuehl"/>
          <w:rtl/>
        </w:rPr>
        <w:tab/>
      </w:r>
      <w:r>
        <w:rPr>
          <w:rStyle w:val="default"/>
          <w:rFonts w:cs="FrankRuehl" w:hint="cs"/>
          <w:rtl/>
        </w:rPr>
        <w:t xml:space="preserve">"עסק" </w:t>
      </w:r>
      <w:r>
        <w:rPr>
          <w:rStyle w:val="default"/>
          <w:rFonts w:cs="FrankRuehl"/>
          <w:rtl/>
        </w:rPr>
        <w:t>–</w:t>
      </w:r>
      <w:r>
        <w:rPr>
          <w:rStyle w:val="default"/>
          <w:rFonts w:cs="FrankRuehl" w:hint="cs"/>
          <w:rtl/>
        </w:rPr>
        <w:t xml:space="preserve"> לרבות </w:t>
      </w:r>
      <w:r>
        <w:rPr>
          <w:rStyle w:val="default"/>
          <w:rFonts w:cs="FrankRuehl"/>
          <w:rtl/>
        </w:rPr>
        <w:t>מ</w:t>
      </w:r>
      <w:r>
        <w:rPr>
          <w:rStyle w:val="default"/>
          <w:rFonts w:cs="FrankRuehl" w:hint="cs"/>
          <w:rtl/>
        </w:rPr>
        <w:t>שלח-יד;</w:t>
      </w:r>
    </w:p>
    <w:p w:rsidR="006212B4" w:rsidRDefault="006212B4">
      <w:pPr>
        <w:pStyle w:val="P11"/>
        <w:spacing w:before="72"/>
        <w:ind w:left="624" w:right="1134"/>
        <w:rPr>
          <w:rStyle w:val="default"/>
          <w:rFonts w:cs="FrankRuehl"/>
          <w:rtl/>
        </w:rPr>
      </w:pPr>
      <w:r>
        <w:rPr>
          <w:rStyle w:val="default"/>
          <w:rFonts w:cs="FrankRuehl"/>
          <w:rtl/>
        </w:rPr>
        <w:t>(11)</w:t>
      </w:r>
      <w:r>
        <w:rPr>
          <w:rStyle w:val="default"/>
          <w:rFonts w:cs="FrankRuehl"/>
          <w:rtl/>
        </w:rPr>
        <w:tab/>
      </w:r>
      <w:r>
        <w:rPr>
          <w:rStyle w:val="default"/>
          <w:rFonts w:cs="FrankRuehl" w:hint="cs"/>
          <w:rtl/>
        </w:rPr>
        <w:t>"עק</w:t>
      </w:r>
      <w:r>
        <w:rPr>
          <w:rStyle w:val="default"/>
          <w:rFonts w:cs="FrankRuehl"/>
          <w:rtl/>
        </w:rPr>
        <w:t>רו</w:t>
      </w:r>
      <w:r>
        <w:rPr>
          <w:rStyle w:val="default"/>
          <w:rFonts w:cs="FrankRuehl" w:hint="cs"/>
          <w:rtl/>
        </w:rPr>
        <w:t>נות</w:t>
      </w:r>
      <w:r>
        <w:rPr>
          <w:rStyle w:val="default"/>
          <w:rFonts w:cs="FrankRuehl"/>
          <w:rtl/>
        </w:rPr>
        <w:t xml:space="preserve"> </w:t>
      </w:r>
      <w:r>
        <w:rPr>
          <w:rStyle w:val="default"/>
          <w:rFonts w:cs="FrankRuehl" w:hint="cs"/>
          <w:rtl/>
        </w:rPr>
        <w:t xml:space="preserve">חשבונאיים" </w:t>
      </w:r>
      <w:r>
        <w:rPr>
          <w:rStyle w:val="default"/>
          <w:rFonts w:cs="FrankRuehl"/>
          <w:rtl/>
        </w:rPr>
        <w:t>–</w:t>
      </w:r>
      <w:r>
        <w:rPr>
          <w:rStyle w:val="default"/>
          <w:rFonts w:cs="FrankRuehl" w:hint="cs"/>
          <w:rtl/>
        </w:rPr>
        <w:t xml:space="preserve"> עקרונו</w:t>
      </w:r>
      <w:r>
        <w:rPr>
          <w:rStyle w:val="default"/>
          <w:rFonts w:cs="FrankRuehl"/>
          <w:rtl/>
        </w:rPr>
        <w:t>ת</w:t>
      </w:r>
      <w:r>
        <w:rPr>
          <w:rStyle w:val="default"/>
          <w:rFonts w:cs="FrankRuehl" w:hint="cs"/>
          <w:rtl/>
        </w:rPr>
        <w:t xml:space="preserve"> חשבונ</w:t>
      </w:r>
      <w:r>
        <w:rPr>
          <w:rStyle w:val="default"/>
          <w:rFonts w:cs="FrankRuehl"/>
          <w:rtl/>
        </w:rPr>
        <w:t>א</w:t>
      </w:r>
      <w:r>
        <w:rPr>
          <w:rStyle w:val="default"/>
          <w:rFonts w:cs="FrankRuehl" w:hint="cs"/>
          <w:rtl/>
        </w:rPr>
        <w:t>י</w:t>
      </w:r>
      <w:r>
        <w:rPr>
          <w:rStyle w:val="default"/>
          <w:rFonts w:cs="FrankRuehl"/>
          <w:rtl/>
        </w:rPr>
        <w:t>י</w:t>
      </w:r>
      <w:r>
        <w:rPr>
          <w:rStyle w:val="default"/>
          <w:rFonts w:cs="FrankRuehl" w:hint="cs"/>
          <w:rtl/>
        </w:rPr>
        <w:t>ם שהיו מקובלים בישראל ביום ז' בטבת תשמ"ה (31 בדצ</w:t>
      </w:r>
      <w:r>
        <w:rPr>
          <w:rStyle w:val="default"/>
          <w:rFonts w:cs="FrankRuehl"/>
          <w:rtl/>
        </w:rPr>
        <w:t>מ</w:t>
      </w:r>
      <w:r>
        <w:rPr>
          <w:rStyle w:val="default"/>
          <w:rFonts w:cs="FrankRuehl" w:hint="cs"/>
          <w:rtl/>
        </w:rPr>
        <w:t>ב</w:t>
      </w:r>
      <w:r>
        <w:rPr>
          <w:rStyle w:val="default"/>
          <w:rFonts w:cs="FrankRuehl"/>
          <w:rtl/>
        </w:rPr>
        <w:t>ר</w:t>
      </w:r>
      <w:r>
        <w:rPr>
          <w:rStyle w:val="default"/>
          <w:rFonts w:cs="FrankRuehl" w:hint="cs"/>
          <w:rtl/>
        </w:rPr>
        <w:t xml:space="preserve"> 1984);</w:t>
      </w:r>
    </w:p>
    <w:p w:rsidR="006212B4" w:rsidRDefault="006212B4">
      <w:pPr>
        <w:pStyle w:val="P11"/>
        <w:spacing w:before="72"/>
        <w:ind w:left="624" w:right="1134"/>
        <w:rPr>
          <w:rStyle w:val="default"/>
          <w:rFonts w:cs="FrankRuehl"/>
          <w:rtl/>
        </w:rPr>
      </w:pPr>
      <w:r>
        <w:rPr>
          <w:rStyle w:val="default"/>
          <w:rFonts w:cs="FrankRuehl"/>
          <w:rtl/>
        </w:rPr>
        <w:t>(12)</w:t>
      </w:r>
      <w:r>
        <w:rPr>
          <w:rStyle w:val="default"/>
          <w:rFonts w:cs="FrankRuehl"/>
          <w:rtl/>
        </w:rPr>
        <w:tab/>
      </w:r>
      <w:r>
        <w:rPr>
          <w:rStyle w:val="default"/>
          <w:rFonts w:cs="FrankRuehl" w:hint="cs"/>
          <w:rtl/>
        </w:rPr>
        <w:t xml:space="preserve">"ריבית" </w:t>
      </w:r>
      <w:r>
        <w:rPr>
          <w:rStyle w:val="default"/>
          <w:rFonts w:cs="FrankRuehl"/>
          <w:rtl/>
        </w:rPr>
        <w:t>–</w:t>
      </w:r>
      <w:r>
        <w:rPr>
          <w:rStyle w:val="default"/>
          <w:rFonts w:cs="FrankRuehl" w:hint="cs"/>
          <w:rtl/>
        </w:rPr>
        <w:t xml:space="preserve"> לרבות </w:t>
      </w:r>
      <w:r>
        <w:rPr>
          <w:rStyle w:val="default"/>
          <w:rFonts w:cs="FrankRuehl"/>
          <w:rtl/>
        </w:rPr>
        <w:t>ה</w:t>
      </w:r>
      <w:r>
        <w:rPr>
          <w:rStyle w:val="default"/>
          <w:rFonts w:cs="FrankRuehl" w:hint="cs"/>
          <w:rtl/>
        </w:rPr>
        <w:t>פרשי הצמדה;</w:t>
      </w:r>
    </w:p>
    <w:p w:rsidR="006212B4" w:rsidRDefault="006212B4">
      <w:pPr>
        <w:pStyle w:val="P11"/>
        <w:spacing w:before="72"/>
        <w:ind w:left="624" w:right="1134"/>
        <w:rPr>
          <w:rStyle w:val="default"/>
          <w:rFonts w:cs="FrankRuehl"/>
          <w:rtl/>
        </w:rPr>
      </w:pPr>
      <w:r>
        <w:rPr>
          <w:rStyle w:val="default"/>
          <w:rFonts w:cs="FrankRuehl"/>
          <w:rtl/>
        </w:rPr>
        <w:t>(13)</w:t>
      </w:r>
      <w:r>
        <w:rPr>
          <w:rStyle w:val="default"/>
          <w:rFonts w:cs="FrankRuehl"/>
          <w:rtl/>
        </w:rPr>
        <w:tab/>
      </w:r>
      <w:r>
        <w:rPr>
          <w:rStyle w:val="default"/>
          <w:rFonts w:cs="FrankRuehl" w:hint="cs"/>
          <w:rtl/>
        </w:rPr>
        <w:t>"שיעור עליית המ</w:t>
      </w:r>
      <w:r>
        <w:rPr>
          <w:rStyle w:val="default"/>
          <w:rFonts w:cs="FrankRuehl"/>
          <w:rtl/>
        </w:rPr>
        <w:t>ד</w:t>
      </w:r>
      <w:r>
        <w:rPr>
          <w:rStyle w:val="default"/>
          <w:rFonts w:cs="FrankRuehl" w:hint="cs"/>
          <w:rtl/>
        </w:rPr>
        <w:t xml:space="preserve">ד" בתקופה פלונית </w:t>
      </w:r>
      <w:r>
        <w:rPr>
          <w:rStyle w:val="default"/>
          <w:rFonts w:cs="FrankRuehl"/>
          <w:rtl/>
        </w:rPr>
        <w:t>–</w:t>
      </w:r>
      <w:r>
        <w:rPr>
          <w:rStyle w:val="default"/>
          <w:rFonts w:cs="FrankRuehl" w:hint="cs"/>
          <w:rtl/>
        </w:rPr>
        <w:t xml:space="preserve"> ההפרש </w:t>
      </w:r>
      <w:r>
        <w:rPr>
          <w:rStyle w:val="default"/>
          <w:rFonts w:cs="FrankRuehl"/>
          <w:rtl/>
        </w:rPr>
        <w:t>ש</w:t>
      </w:r>
      <w:r>
        <w:rPr>
          <w:rStyle w:val="default"/>
          <w:rFonts w:cs="FrankRuehl" w:hint="cs"/>
          <w:rtl/>
        </w:rPr>
        <w:t>בין המ</w:t>
      </w:r>
      <w:r>
        <w:rPr>
          <w:rStyle w:val="default"/>
          <w:rFonts w:cs="FrankRuehl"/>
          <w:rtl/>
        </w:rPr>
        <w:t>ד</w:t>
      </w:r>
      <w:r>
        <w:rPr>
          <w:rStyle w:val="default"/>
          <w:rFonts w:cs="FrankRuehl" w:hint="cs"/>
          <w:rtl/>
        </w:rPr>
        <w:t>ד של החודש שבו מסתיימת התקופה לבין המדד של החודש שקדם לחודש שבו מתחילה התק</w:t>
      </w:r>
      <w:r>
        <w:rPr>
          <w:rStyle w:val="default"/>
          <w:rFonts w:cs="FrankRuehl"/>
          <w:rtl/>
        </w:rPr>
        <w:t>ופ</w:t>
      </w:r>
      <w:r>
        <w:rPr>
          <w:rStyle w:val="default"/>
          <w:rFonts w:cs="FrankRuehl" w:hint="cs"/>
          <w:rtl/>
        </w:rPr>
        <w:t xml:space="preserve">ה, </w:t>
      </w:r>
      <w:r>
        <w:rPr>
          <w:rStyle w:val="default"/>
          <w:rFonts w:cs="FrankRuehl"/>
          <w:rtl/>
        </w:rPr>
        <w:t>מח</w:t>
      </w:r>
      <w:r>
        <w:rPr>
          <w:rStyle w:val="default"/>
          <w:rFonts w:cs="FrankRuehl" w:hint="cs"/>
          <w:rtl/>
        </w:rPr>
        <w:t>ולק במדד של</w:t>
      </w:r>
      <w:r>
        <w:rPr>
          <w:rStyle w:val="default"/>
          <w:rFonts w:cs="FrankRuehl"/>
          <w:rtl/>
        </w:rPr>
        <w:t xml:space="preserve"> החודש ש</w:t>
      </w:r>
      <w:r>
        <w:rPr>
          <w:rStyle w:val="default"/>
          <w:rFonts w:cs="FrankRuehl" w:hint="cs"/>
          <w:rtl/>
        </w:rPr>
        <w:t>קדם לחודש שבו מתחילה התקופה;</w:t>
      </w:r>
    </w:p>
    <w:p w:rsidR="006212B4" w:rsidRDefault="006212B4">
      <w:pPr>
        <w:pStyle w:val="P11"/>
        <w:spacing w:before="72"/>
        <w:ind w:left="624" w:right="1134"/>
        <w:rPr>
          <w:rStyle w:val="default"/>
          <w:rFonts w:cs="FrankRuehl"/>
          <w:rtl/>
        </w:rPr>
      </w:pPr>
      <w:r>
        <w:rPr>
          <w:rStyle w:val="default"/>
          <w:rFonts w:cs="FrankRuehl"/>
          <w:rtl/>
        </w:rPr>
        <w:t>(14)</w:t>
      </w:r>
      <w:r>
        <w:rPr>
          <w:rStyle w:val="default"/>
          <w:rFonts w:cs="FrankRuehl"/>
          <w:rtl/>
        </w:rPr>
        <w:tab/>
      </w:r>
      <w:r>
        <w:rPr>
          <w:rStyle w:val="default"/>
          <w:rFonts w:cs="FrankRuehl" w:hint="cs"/>
          <w:rtl/>
        </w:rPr>
        <w:t>"שנת מס</w:t>
      </w:r>
      <w:r>
        <w:rPr>
          <w:rStyle w:val="default"/>
          <w:rFonts w:cs="FrankRuehl"/>
          <w:rtl/>
        </w:rPr>
        <w:t>" –</w:t>
      </w:r>
      <w:r>
        <w:rPr>
          <w:rStyle w:val="default"/>
          <w:rFonts w:cs="FrankRuehl" w:hint="cs"/>
          <w:rtl/>
        </w:rPr>
        <w:t xml:space="preserve"> לרבות </w:t>
      </w:r>
      <w:r>
        <w:rPr>
          <w:rStyle w:val="default"/>
          <w:rFonts w:cs="FrankRuehl"/>
          <w:rtl/>
        </w:rPr>
        <w:t>ת</w:t>
      </w:r>
      <w:r>
        <w:rPr>
          <w:rStyle w:val="default"/>
          <w:rFonts w:cs="FrankRuehl" w:hint="cs"/>
          <w:rtl/>
        </w:rPr>
        <w:t xml:space="preserve">קופת </w:t>
      </w:r>
      <w:r>
        <w:rPr>
          <w:rStyle w:val="default"/>
          <w:rFonts w:cs="FrankRuehl"/>
          <w:rtl/>
        </w:rPr>
        <w:t>ש</w:t>
      </w:r>
      <w:r>
        <w:rPr>
          <w:rStyle w:val="default"/>
          <w:rFonts w:cs="FrankRuehl" w:hint="cs"/>
          <w:rtl/>
        </w:rPr>
        <w:t>ו</w:t>
      </w:r>
      <w:r>
        <w:rPr>
          <w:rStyle w:val="default"/>
          <w:rFonts w:cs="FrankRuehl"/>
          <w:rtl/>
        </w:rPr>
        <w:t>מ</w:t>
      </w:r>
      <w:r>
        <w:rPr>
          <w:rStyle w:val="default"/>
          <w:rFonts w:cs="FrankRuehl" w:hint="cs"/>
          <w:rtl/>
        </w:rPr>
        <w:t>ה</w:t>
      </w:r>
      <w:r>
        <w:rPr>
          <w:rStyle w:val="default"/>
          <w:rFonts w:cs="FrankRuehl"/>
          <w:rtl/>
        </w:rPr>
        <w:t xml:space="preserve"> </w:t>
      </w:r>
      <w:r>
        <w:rPr>
          <w:rStyle w:val="default"/>
          <w:rFonts w:cs="FrankRuehl" w:hint="cs"/>
          <w:rtl/>
        </w:rPr>
        <w:t>מ</w:t>
      </w:r>
      <w:r>
        <w:rPr>
          <w:rStyle w:val="default"/>
          <w:rFonts w:cs="FrankRuehl"/>
          <w:rtl/>
        </w:rPr>
        <w:t>י</w:t>
      </w:r>
      <w:r>
        <w:rPr>
          <w:rStyle w:val="default"/>
          <w:rFonts w:cs="FrankRuehl" w:hint="cs"/>
          <w:rtl/>
        </w:rPr>
        <w:t>וחדת;</w:t>
      </w:r>
    </w:p>
    <w:p w:rsidR="006212B4" w:rsidRDefault="006212B4">
      <w:pPr>
        <w:pStyle w:val="P11"/>
        <w:spacing w:before="72"/>
        <w:ind w:left="624" w:right="1134"/>
        <w:rPr>
          <w:rStyle w:val="default"/>
          <w:rFonts w:cs="FrankRuehl" w:hint="cs"/>
          <w:rtl/>
        </w:rPr>
      </w:pPr>
      <w:r>
        <w:rPr>
          <w:lang w:val="he-IL"/>
        </w:rPr>
        <w:pict>
          <v:rect id="_x0000_s1028" style="position:absolute;left:0;text-align:left;margin-left:464.5pt;margin-top:8.05pt;width:75.05pt;height:19.15pt;z-index:251592704" o:allowincell="f" filled="f" stroked="f" strokecolor="lime" strokeweight=".25pt">
            <v:textbox inset="0,0,0,0">
              <w:txbxContent>
                <w:p w:rsidR="006212B4" w:rsidRDefault="006212B4">
                  <w:pPr>
                    <w:spacing w:line="160" w:lineRule="exac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w:t>
                  </w:r>
                  <w:r>
                    <w:rPr>
                      <w:rFonts w:cs="Miriam"/>
                      <w:sz w:val="18"/>
                      <w:szCs w:val="18"/>
                      <w:rtl/>
                    </w:rPr>
                    <w:t>שמ</w:t>
                  </w:r>
                  <w:r>
                    <w:rPr>
                      <w:rFonts w:cs="Miriam" w:hint="cs"/>
                      <w:sz w:val="18"/>
                      <w:szCs w:val="18"/>
                      <w:rtl/>
                    </w:rPr>
                    <w:t>"ו-1986</w:t>
                  </w:r>
                </w:p>
              </w:txbxContent>
            </v:textbox>
            <w10:anchorlock/>
          </v:rect>
        </w:pict>
      </w:r>
      <w:r>
        <w:rPr>
          <w:rStyle w:val="default"/>
          <w:rFonts w:cs="FrankRuehl"/>
          <w:rtl/>
        </w:rPr>
        <w:t>(15)</w:t>
      </w:r>
      <w:r>
        <w:rPr>
          <w:rStyle w:val="default"/>
          <w:rFonts w:cs="FrankRuehl"/>
          <w:rtl/>
        </w:rPr>
        <w:tab/>
      </w:r>
      <w:r>
        <w:rPr>
          <w:rStyle w:val="default"/>
          <w:rFonts w:cs="FrankRuehl" w:hint="cs"/>
          <w:rtl/>
        </w:rPr>
        <w:t>"שער הח</w:t>
      </w:r>
      <w:r>
        <w:rPr>
          <w:rStyle w:val="default"/>
          <w:rFonts w:cs="FrankRuehl"/>
          <w:rtl/>
        </w:rPr>
        <w:t>ל</w:t>
      </w:r>
      <w:r>
        <w:rPr>
          <w:rStyle w:val="default"/>
          <w:rFonts w:cs="FrankRuehl" w:hint="cs"/>
          <w:rtl/>
        </w:rPr>
        <w:t>יפין" למועד פ</w:t>
      </w:r>
      <w:r>
        <w:rPr>
          <w:rStyle w:val="default"/>
          <w:rFonts w:cs="FrankRuehl"/>
          <w:rtl/>
        </w:rPr>
        <w:t>ל</w:t>
      </w:r>
      <w:r>
        <w:rPr>
          <w:rStyle w:val="default"/>
          <w:rFonts w:cs="FrankRuehl" w:hint="cs"/>
          <w:rtl/>
        </w:rPr>
        <w:t xml:space="preserve">וני </w:t>
      </w:r>
      <w:r>
        <w:rPr>
          <w:rStyle w:val="default"/>
          <w:rFonts w:cs="FrankRuehl"/>
          <w:rtl/>
        </w:rPr>
        <w:t>–</w:t>
      </w:r>
      <w:r>
        <w:rPr>
          <w:rStyle w:val="default"/>
          <w:rFonts w:cs="FrankRuehl" w:hint="cs"/>
          <w:rtl/>
        </w:rPr>
        <w:t xml:space="preserve"> השער ה</w:t>
      </w:r>
      <w:r>
        <w:rPr>
          <w:rStyle w:val="default"/>
          <w:rFonts w:cs="FrankRuehl"/>
          <w:rtl/>
        </w:rPr>
        <w:t>י</w:t>
      </w:r>
      <w:r>
        <w:rPr>
          <w:rStyle w:val="default"/>
          <w:rFonts w:cs="FrankRuehl" w:hint="cs"/>
          <w:rtl/>
        </w:rPr>
        <w:t xml:space="preserve">ציג של הדולר של ארצות הברית של אמריקה שפרסם בנק ישראל באותו מועד, ואם לא פרסם באותו מועד </w:t>
      </w:r>
      <w:r>
        <w:rPr>
          <w:rStyle w:val="default"/>
          <w:rFonts w:cs="FrankRuehl"/>
          <w:rtl/>
        </w:rPr>
        <w:t>–</w:t>
      </w:r>
      <w:r>
        <w:rPr>
          <w:rStyle w:val="default"/>
          <w:rFonts w:cs="FrankRuehl" w:hint="cs"/>
          <w:rtl/>
        </w:rPr>
        <w:t xml:space="preserve"> השער ה</w:t>
      </w:r>
      <w:r>
        <w:rPr>
          <w:rStyle w:val="default"/>
          <w:rFonts w:cs="FrankRuehl"/>
          <w:rtl/>
        </w:rPr>
        <w:t>י</w:t>
      </w:r>
      <w:r>
        <w:rPr>
          <w:rStyle w:val="default"/>
          <w:rFonts w:cs="FrankRuehl" w:hint="cs"/>
          <w:rtl/>
        </w:rPr>
        <w:t>ציג שפרסם לאחרונה לפנ</w:t>
      </w:r>
      <w:r>
        <w:rPr>
          <w:rStyle w:val="default"/>
          <w:rFonts w:cs="FrankRuehl"/>
          <w:rtl/>
        </w:rPr>
        <w:t>י</w:t>
      </w:r>
      <w:r>
        <w:rPr>
          <w:rStyle w:val="default"/>
          <w:rFonts w:cs="FrankRuehl" w:hint="cs"/>
          <w:rtl/>
        </w:rPr>
        <w:t xml:space="preserve"> </w:t>
      </w:r>
      <w:r>
        <w:rPr>
          <w:rStyle w:val="default"/>
          <w:rFonts w:cs="FrankRuehl"/>
          <w:rtl/>
        </w:rPr>
        <w:t>או</w:t>
      </w:r>
      <w:r>
        <w:rPr>
          <w:rStyle w:val="default"/>
          <w:rFonts w:cs="FrankRuehl" w:hint="cs"/>
          <w:rtl/>
        </w:rPr>
        <w:t>תו</w:t>
      </w:r>
      <w:r>
        <w:rPr>
          <w:rStyle w:val="default"/>
          <w:rFonts w:cs="FrankRuehl"/>
          <w:rtl/>
        </w:rPr>
        <w:t xml:space="preserve"> מו</w:t>
      </w:r>
      <w:r>
        <w:rPr>
          <w:rStyle w:val="default"/>
          <w:rFonts w:cs="FrankRuehl" w:hint="cs"/>
          <w:rtl/>
        </w:rPr>
        <w:t>עד.</w:t>
      </w:r>
    </w:p>
    <w:p w:rsidR="006212B4" w:rsidRPr="00705001" w:rsidRDefault="006212B4">
      <w:pPr>
        <w:pStyle w:val="P00"/>
        <w:spacing w:before="0"/>
        <w:ind w:left="624" w:right="1134"/>
        <w:rPr>
          <w:rFonts w:cs="FrankRuehl"/>
          <w:b/>
          <w:bCs/>
          <w:vanish/>
          <w:szCs w:val="20"/>
          <w:shd w:val="clear" w:color="auto" w:fill="FFFF99"/>
        </w:rPr>
      </w:pPr>
      <w:bookmarkStart w:id="3" w:name="Rov49"/>
      <w:r w:rsidRPr="00705001">
        <w:rPr>
          <w:rFonts w:cs="FrankRuehl" w:hint="cs"/>
          <w:vanish/>
          <w:color w:val="FF0000"/>
          <w:szCs w:val="20"/>
          <w:shd w:val="clear" w:color="auto" w:fill="FFFF99"/>
          <w:rtl/>
        </w:rPr>
        <w:t>מיום 17.8.1986</w:t>
      </w:r>
    </w:p>
    <w:p w:rsidR="006212B4" w:rsidRPr="00705001" w:rsidRDefault="006212B4">
      <w:pPr>
        <w:pStyle w:val="P00"/>
        <w:spacing w:before="0"/>
        <w:ind w:left="624" w:right="1134"/>
        <w:rPr>
          <w:rFonts w:cs="FrankRuehl" w:hint="cs"/>
          <w:b/>
          <w:bCs/>
          <w:vanish/>
          <w:szCs w:val="20"/>
          <w:shd w:val="clear" w:color="auto" w:fill="FFFF99"/>
          <w:rtl/>
        </w:rPr>
      </w:pPr>
      <w:r w:rsidRPr="00705001">
        <w:rPr>
          <w:rFonts w:cs="FrankRuehl" w:hint="cs"/>
          <w:b/>
          <w:bCs/>
          <w:vanish/>
          <w:szCs w:val="20"/>
          <w:shd w:val="clear" w:color="auto" w:fill="FFFF99"/>
          <w:rtl/>
        </w:rPr>
        <w:t>תיקון מס' 1</w:t>
      </w:r>
    </w:p>
    <w:p w:rsidR="006212B4" w:rsidRPr="00705001" w:rsidRDefault="006212B4">
      <w:pPr>
        <w:pStyle w:val="P00"/>
        <w:spacing w:before="0"/>
        <w:ind w:left="624" w:right="1134"/>
        <w:rPr>
          <w:rFonts w:cs="FrankRuehl" w:hint="cs"/>
          <w:vanish/>
          <w:szCs w:val="20"/>
          <w:shd w:val="clear" w:color="auto" w:fill="FFFF99"/>
          <w:rtl/>
        </w:rPr>
      </w:pPr>
      <w:hyperlink r:id="rId9" w:history="1">
        <w:r w:rsidRPr="00705001">
          <w:rPr>
            <w:rStyle w:val="Hyperlink"/>
            <w:rFonts w:cs="FrankRuehl" w:hint="cs"/>
            <w:vanish/>
            <w:szCs w:val="20"/>
            <w:shd w:val="clear" w:color="auto" w:fill="FFFF99"/>
            <w:rtl/>
          </w:rPr>
          <w:t>ס"ח תשמ"ו מס' 1194</w:t>
        </w:r>
      </w:hyperlink>
      <w:r w:rsidRPr="00705001">
        <w:rPr>
          <w:rFonts w:cs="FrankRuehl" w:hint="cs"/>
          <w:vanish/>
          <w:szCs w:val="20"/>
          <w:shd w:val="clear" w:color="auto" w:fill="FFFF99"/>
          <w:rtl/>
        </w:rPr>
        <w:t xml:space="preserve"> מיום 17.8.1986 בעמ' 248 (</w:t>
      </w:r>
      <w:hyperlink r:id="rId10" w:history="1">
        <w:r w:rsidRPr="00705001">
          <w:rPr>
            <w:rStyle w:val="Hyperlink"/>
            <w:rFonts w:cs="FrankRuehl" w:hint="cs"/>
            <w:vanish/>
            <w:szCs w:val="20"/>
            <w:shd w:val="clear" w:color="auto" w:fill="FFFF99"/>
            <w:rtl/>
          </w:rPr>
          <w:t>ה"ח 1774</w:t>
        </w:r>
      </w:hyperlink>
      <w:r w:rsidRPr="00705001">
        <w:rPr>
          <w:rFonts w:cs="FrankRuehl" w:hint="cs"/>
          <w:vanish/>
          <w:szCs w:val="20"/>
          <w:shd w:val="clear" w:color="auto" w:fill="FFFF99"/>
          <w:rtl/>
        </w:rPr>
        <w:t>)</w:t>
      </w:r>
    </w:p>
    <w:p w:rsidR="006212B4" w:rsidRDefault="006212B4">
      <w:pPr>
        <w:pStyle w:val="P11"/>
        <w:ind w:left="624" w:right="1134"/>
        <w:rPr>
          <w:rStyle w:val="default"/>
          <w:rFonts w:cs="FrankRuehl" w:hint="cs"/>
          <w:sz w:val="2"/>
          <w:szCs w:val="2"/>
          <w:rtl/>
        </w:rPr>
      </w:pPr>
      <w:r w:rsidRPr="00705001">
        <w:rPr>
          <w:rStyle w:val="default"/>
          <w:rFonts w:cs="FrankRuehl"/>
          <w:vanish/>
          <w:sz w:val="22"/>
          <w:szCs w:val="22"/>
          <w:shd w:val="clear" w:color="auto" w:fill="FFFF99"/>
          <w:rtl/>
        </w:rPr>
        <w:t>(15)</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"שער הח</w:t>
      </w:r>
      <w:r w:rsidRPr="00705001">
        <w:rPr>
          <w:rStyle w:val="default"/>
          <w:rFonts w:cs="FrankRuehl"/>
          <w:vanish/>
          <w:sz w:val="22"/>
          <w:szCs w:val="22"/>
          <w:shd w:val="clear" w:color="auto" w:fill="FFFF99"/>
          <w:rtl/>
        </w:rPr>
        <w:t>ל</w:t>
      </w:r>
      <w:r w:rsidRPr="00705001">
        <w:rPr>
          <w:rStyle w:val="default"/>
          <w:rFonts w:cs="FrankRuehl" w:hint="cs"/>
          <w:vanish/>
          <w:sz w:val="22"/>
          <w:szCs w:val="22"/>
          <w:shd w:val="clear" w:color="auto" w:fill="FFFF99"/>
          <w:rtl/>
        </w:rPr>
        <w:t>יפין" למועד פ</w:t>
      </w:r>
      <w:r w:rsidRPr="00705001">
        <w:rPr>
          <w:rStyle w:val="default"/>
          <w:rFonts w:cs="FrankRuehl"/>
          <w:vanish/>
          <w:sz w:val="22"/>
          <w:szCs w:val="22"/>
          <w:shd w:val="clear" w:color="auto" w:fill="FFFF99"/>
          <w:rtl/>
        </w:rPr>
        <w:t>ל</w:t>
      </w:r>
      <w:r w:rsidRPr="00705001">
        <w:rPr>
          <w:rStyle w:val="default"/>
          <w:rFonts w:cs="FrankRuehl" w:hint="cs"/>
          <w:vanish/>
          <w:sz w:val="22"/>
          <w:szCs w:val="22"/>
          <w:shd w:val="clear" w:color="auto" w:fill="FFFF99"/>
          <w:rtl/>
        </w:rPr>
        <w:t xml:space="preserve">וני </w:t>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 xml:space="preserve"> השער ה</w:t>
      </w:r>
      <w:r w:rsidRPr="00705001">
        <w:rPr>
          <w:rStyle w:val="default"/>
          <w:rFonts w:cs="FrankRuehl"/>
          <w:vanish/>
          <w:sz w:val="22"/>
          <w:szCs w:val="22"/>
          <w:shd w:val="clear" w:color="auto" w:fill="FFFF99"/>
          <w:rtl/>
        </w:rPr>
        <w:t>י</w:t>
      </w:r>
      <w:r w:rsidRPr="00705001">
        <w:rPr>
          <w:rStyle w:val="default"/>
          <w:rFonts w:cs="FrankRuehl" w:hint="cs"/>
          <w:vanish/>
          <w:sz w:val="22"/>
          <w:szCs w:val="22"/>
          <w:shd w:val="clear" w:color="auto" w:fill="FFFF99"/>
          <w:rtl/>
        </w:rPr>
        <w:t xml:space="preserve">ציג של הדולר של ארצות הברית של אמריקה שפרסם בנק ישראל </w:t>
      </w:r>
      <w:r w:rsidRPr="00705001">
        <w:rPr>
          <w:rStyle w:val="default"/>
          <w:rFonts w:cs="FrankRuehl" w:hint="cs"/>
          <w:strike/>
          <w:vanish/>
          <w:sz w:val="22"/>
          <w:szCs w:val="22"/>
          <w:shd w:val="clear" w:color="auto" w:fill="FFFF99"/>
          <w:rtl/>
        </w:rPr>
        <w:t>לאחרונה באותו מועד</w:t>
      </w:r>
      <w:r w:rsidRPr="00705001">
        <w:rPr>
          <w:rStyle w:val="default"/>
          <w:rFonts w:cs="FrankRuehl" w:hint="cs"/>
          <w:vanish/>
          <w:sz w:val="22"/>
          <w:szCs w:val="22"/>
          <w:shd w:val="clear" w:color="auto" w:fill="FFFF99"/>
          <w:rtl/>
        </w:rPr>
        <w:t xml:space="preserve"> </w:t>
      </w:r>
      <w:r w:rsidRPr="00705001">
        <w:rPr>
          <w:rStyle w:val="default"/>
          <w:rFonts w:cs="FrankRuehl" w:hint="cs"/>
          <w:vanish/>
          <w:sz w:val="22"/>
          <w:szCs w:val="22"/>
          <w:u w:val="single"/>
          <w:shd w:val="clear" w:color="auto" w:fill="FFFF99"/>
          <w:rtl/>
        </w:rPr>
        <w:t xml:space="preserve">באותו מועד, ואם לא פרסם באותו מועד </w:t>
      </w:r>
      <w:r w:rsidRPr="00705001">
        <w:rPr>
          <w:rStyle w:val="default"/>
          <w:rFonts w:cs="FrankRuehl"/>
          <w:vanish/>
          <w:sz w:val="22"/>
          <w:szCs w:val="22"/>
          <w:u w:val="single"/>
          <w:shd w:val="clear" w:color="auto" w:fill="FFFF99"/>
          <w:rtl/>
        </w:rPr>
        <w:t>–</w:t>
      </w:r>
      <w:r w:rsidRPr="00705001">
        <w:rPr>
          <w:rStyle w:val="default"/>
          <w:rFonts w:cs="FrankRuehl" w:hint="cs"/>
          <w:vanish/>
          <w:sz w:val="22"/>
          <w:szCs w:val="22"/>
          <w:u w:val="single"/>
          <w:shd w:val="clear" w:color="auto" w:fill="FFFF99"/>
          <w:rtl/>
        </w:rPr>
        <w:t xml:space="preserve"> השער ה</w:t>
      </w:r>
      <w:r w:rsidRPr="00705001">
        <w:rPr>
          <w:rStyle w:val="default"/>
          <w:rFonts w:cs="FrankRuehl"/>
          <w:vanish/>
          <w:sz w:val="22"/>
          <w:szCs w:val="22"/>
          <w:u w:val="single"/>
          <w:shd w:val="clear" w:color="auto" w:fill="FFFF99"/>
          <w:rtl/>
        </w:rPr>
        <w:t>י</w:t>
      </w:r>
      <w:r w:rsidRPr="00705001">
        <w:rPr>
          <w:rStyle w:val="default"/>
          <w:rFonts w:cs="FrankRuehl" w:hint="cs"/>
          <w:vanish/>
          <w:sz w:val="22"/>
          <w:szCs w:val="22"/>
          <w:u w:val="single"/>
          <w:shd w:val="clear" w:color="auto" w:fill="FFFF99"/>
          <w:rtl/>
        </w:rPr>
        <w:t>ציג שפרסם לאחרונה לפנ</w:t>
      </w:r>
      <w:r w:rsidRPr="00705001">
        <w:rPr>
          <w:rStyle w:val="default"/>
          <w:rFonts w:cs="FrankRuehl"/>
          <w:vanish/>
          <w:sz w:val="22"/>
          <w:szCs w:val="22"/>
          <w:u w:val="single"/>
          <w:shd w:val="clear" w:color="auto" w:fill="FFFF99"/>
          <w:rtl/>
        </w:rPr>
        <w:t>י</w:t>
      </w:r>
      <w:r w:rsidRPr="00705001">
        <w:rPr>
          <w:rStyle w:val="default"/>
          <w:rFonts w:cs="FrankRuehl" w:hint="cs"/>
          <w:vanish/>
          <w:sz w:val="22"/>
          <w:szCs w:val="22"/>
          <w:u w:val="single"/>
          <w:shd w:val="clear" w:color="auto" w:fill="FFFF99"/>
          <w:rtl/>
        </w:rPr>
        <w:t xml:space="preserve"> </w:t>
      </w:r>
      <w:r w:rsidRPr="00705001">
        <w:rPr>
          <w:rStyle w:val="default"/>
          <w:rFonts w:cs="FrankRuehl"/>
          <w:vanish/>
          <w:sz w:val="22"/>
          <w:szCs w:val="22"/>
          <w:u w:val="single"/>
          <w:shd w:val="clear" w:color="auto" w:fill="FFFF99"/>
          <w:rtl/>
        </w:rPr>
        <w:t>או</w:t>
      </w:r>
      <w:r w:rsidRPr="00705001">
        <w:rPr>
          <w:rStyle w:val="default"/>
          <w:rFonts w:cs="FrankRuehl" w:hint="cs"/>
          <w:vanish/>
          <w:sz w:val="22"/>
          <w:szCs w:val="22"/>
          <w:u w:val="single"/>
          <w:shd w:val="clear" w:color="auto" w:fill="FFFF99"/>
          <w:rtl/>
        </w:rPr>
        <w:t>תו</w:t>
      </w:r>
      <w:r w:rsidRPr="00705001">
        <w:rPr>
          <w:rStyle w:val="default"/>
          <w:rFonts w:cs="FrankRuehl"/>
          <w:vanish/>
          <w:sz w:val="22"/>
          <w:szCs w:val="22"/>
          <w:u w:val="single"/>
          <w:shd w:val="clear" w:color="auto" w:fill="FFFF99"/>
          <w:rtl/>
        </w:rPr>
        <w:t xml:space="preserve"> מו</w:t>
      </w:r>
      <w:r w:rsidRPr="00705001">
        <w:rPr>
          <w:rStyle w:val="default"/>
          <w:rFonts w:cs="FrankRuehl" w:hint="cs"/>
          <w:vanish/>
          <w:sz w:val="22"/>
          <w:szCs w:val="22"/>
          <w:u w:val="single"/>
          <w:shd w:val="clear" w:color="auto" w:fill="FFFF99"/>
          <w:rtl/>
        </w:rPr>
        <w:t>עד</w:t>
      </w:r>
      <w:r w:rsidRPr="00705001">
        <w:rPr>
          <w:rStyle w:val="default"/>
          <w:rFonts w:cs="FrankRuehl" w:hint="cs"/>
          <w:vanish/>
          <w:sz w:val="22"/>
          <w:szCs w:val="22"/>
          <w:shd w:val="clear" w:color="auto" w:fill="FFFF99"/>
          <w:rtl/>
        </w:rPr>
        <w:t>.</w:t>
      </w:r>
      <w:bookmarkEnd w:id="3"/>
    </w:p>
    <w:p w:rsidR="006212B4" w:rsidRDefault="006212B4">
      <w:pPr>
        <w:pStyle w:val="medium2-header"/>
        <w:keepLines w:val="0"/>
        <w:spacing w:before="72"/>
        <w:ind w:left="0" w:right="1134"/>
        <w:rPr>
          <w:rFonts w:cs="FrankRuehl"/>
          <w:noProof/>
          <w:rtl/>
        </w:rPr>
      </w:pPr>
      <w:bookmarkStart w:id="4" w:name="med1"/>
      <w:bookmarkEnd w:id="4"/>
      <w:r>
        <w:rPr>
          <w:rFonts w:cs="FrankRuehl"/>
          <w:noProof/>
          <w:rtl/>
        </w:rPr>
        <w:t>פ</w:t>
      </w:r>
      <w:r>
        <w:rPr>
          <w:rFonts w:cs="FrankRuehl" w:hint="cs"/>
          <w:noProof/>
          <w:rtl/>
        </w:rPr>
        <w:t>רק ב': תי</w:t>
      </w:r>
      <w:r>
        <w:rPr>
          <w:rFonts w:cs="FrankRuehl"/>
          <w:noProof/>
          <w:rtl/>
        </w:rPr>
        <w:t>א</w:t>
      </w:r>
      <w:r>
        <w:rPr>
          <w:rFonts w:cs="FrankRuehl" w:hint="cs"/>
          <w:noProof/>
          <w:rtl/>
        </w:rPr>
        <w:t xml:space="preserve">ום הכנסה שלגביה נוהלו פנקסים לפי שיטת </w:t>
      </w:r>
      <w:r>
        <w:rPr>
          <w:rFonts w:cs="FrankRuehl"/>
          <w:noProof/>
          <w:rtl/>
        </w:rPr>
        <w:t>הח</w:t>
      </w:r>
      <w:r>
        <w:rPr>
          <w:rFonts w:cs="FrankRuehl" w:hint="cs"/>
          <w:noProof/>
          <w:rtl/>
        </w:rPr>
        <w:t>שבונאות הכפולה</w:t>
      </w:r>
    </w:p>
    <w:p w:rsidR="006212B4" w:rsidRDefault="006212B4">
      <w:pPr>
        <w:pStyle w:val="P00"/>
        <w:spacing w:before="72"/>
        <w:ind w:left="0" w:right="1134"/>
        <w:rPr>
          <w:rStyle w:val="default"/>
          <w:rFonts w:cs="FrankRuehl"/>
          <w:rtl/>
        </w:rPr>
      </w:pPr>
      <w:bookmarkStart w:id="5" w:name="Seif2"/>
      <w:bookmarkEnd w:id="5"/>
      <w:r>
        <w:rPr>
          <w:rFonts w:cs="Miriam"/>
          <w:sz w:val="32"/>
          <w:szCs w:val="32"/>
          <w:lang w:val="he-IL"/>
        </w:rPr>
        <w:pict>
          <v:rect id="_x0000_s1029" style="position:absolute;left:0;text-align:left;margin-left:464.5pt;margin-top:8.05pt;width:75.05pt;height:24.1pt;z-index:251593728" o:allowincell="f" filled="f" stroked="f" strokecolor="lime" strokeweight=".25pt">
            <v:textbox inset="0,0,0,0">
              <w:txbxContent>
                <w:p w:rsidR="006212B4" w:rsidRDefault="006212B4">
                  <w:pPr>
                    <w:spacing w:line="160" w:lineRule="exact"/>
                    <w:rPr>
                      <w:rFonts w:cs="Miriam"/>
                      <w:noProof/>
                      <w:sz w:val="18"/>
                      <w:szCs w:val="18"/>
                      <w:rtl/>
                    </w:rPr>
                  </w:pPr>
                  <w:r>
                    <w:rPr>
                      <w:rFonts w:cs="Miriam"/>
                      <w:sz w:val="18"/>
                      <w:szCs w:val="18"/>
                      <w:rtl/>
                    </w:rPr>
                    <w:t>ת</w:t>
                  </w:r>
                  <w:r>
                    <w:rPr>
                      <w:rFonts w:cs="Miriam" w:hint="cs"/>
                      <w:sz w:val="18"/>
                      <w:szCs w:val="18"/>
                      <w:rtl/>
                    </w:rPr>
                    <w:t>חולת פר</w:t>
                  </w:r>
                  <w:r>
                    <w:rPr>
                      <w:rFonts w:cs="Miriam"/>
                      <w:sz w:val="18"/>
                      <w:szCs w:val="18"/>
                      <w:rtl/>
                    </w:rPr>
                    <w:t>ק</w:t>
                  </w:r>
                  <w:r>
                    <w:rPr>
                      <w:rFonts w:cs="Miriam" w:hint="cs"/>
                      <w:sz w:val="18"/>
                      <w:szCs w:val="18"/>
                      <w:rtl/>
                    </w:rPr>
                    <w:t xml:space="preserve"> ב'</w:t>
                  </w:r>
                </w:p>
                <w:p w:rsidR="006212B4" w:rsidRDefault="006212B4">
                  <w:pPr>
                    <w:spacing w:line="160" w:lineRule="exac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w:t>
                  </w:r>
                  <w:r>
                    <w:rPr>
                      <w:rFonts w:cs="Miriam"/>
                      <w:sz w:val="18"/>
                      <w:szCs w:val="18"/>
                      <w:rtl/>
                    </w:rPr>
                    <w:t>שמ</w:t>
                  </w:r>
                  <w:r>
                    <w:rPr>
                      <w:rFonts w:cs="Miriam" w:hint="cs"/>
                      <w:sz w:val="18"/>
                      <w:szCs w:val="18"/>
                      <w:rtl/>
                    </w:rPr>
                    <w:t>"ו-1986</w:t>
                  </w:r>
                </w:p>
              </w:txbxContent>
            </v:textbox>
            <w10:anchorlock/>
          </v:rect>
        </w:pict>
      </w:r>
      <w:r>
        <w:rPr>
          <w:rFonts w:cs="Miriam"/>
          <w:sz w:val="32"/>
          <w:szCs w:val="32"/>
          <w:rtl/>
          <w:lang w:val="he-IL"/>
        </w:rPr>
        <w:t>2</w:t>
      </w:r>
      <w:r>
        <w:rPr>
          <w:rStyle w:val="big-number"/>
          <w:rFonts w:cs="FrankRuehl"/>
          <w:rtl/>
        </w:rPr>
        <w:t>.</w:t>
      </w:r>
      <w:r>
        <w:rPr>
          <w:rStyle w:val="big-number"/>
          <w:rFonts w:cs="FrankRuehl"/>
          <w:rtl/>
        </w:rPr>
        <w:tab/>
      </w:r>
      <w:r>
        <w:rPr>
          <w:rStyle w:val="default"/>
          <w:rFonts w:cs="FrankRuehl"/>
          <w:rtl/>
        </w:rPr>
        <w:t>ה</w:t>
      </w:r>
      <w:r>
        <w:rPr>
          <w:rStyle w:val="default"/>
          <w:rFonts w:cs="FrankRuehl" w:hint="cs"/>
          <w:rtl/>
        </w:rPr>
        <w:t>וראות פ</w:t>
      </w:r>
      <w:r>
        <w:rPr>
          <w:rStyle w:val="default"/>
          <w:rFonts w:cs="FrankRuehl"/>
          <w:rtl/>
        </w:rPr>
        <w:t>ר</w:t>
      </w:r>
      <w:r>
        <w:rPr>
          <w:rStyle w:val="default"/>
          <w:rFonts w:cs="FrankRuehl" w:hint="cs"/>
          <w:rtl/>
        </w:rPr>
        <w:t>ק זה יחולו בקביעת ההכנסות שלהלן:</w:t>
      </w:r>
    </w:p>
    <w:p w:rsidR="006212B4" w:rsidRDefault="006212B4" w:rsidP="00705001">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הכנסה ש</w:t>
      </w:r>
      <w:r>
        <w:rPr>
          <w:rStyle w:val="default"/>
          <w:rFonts w:cs="FrankRuehl"/>
          <w:rtl/>
        </w:rPr>
        <w:t>ל</w:t>
      </w:r>
      <w:r>
        <w:rPr>
          <w:rStyle w:val="default"/>
          <w:rFonts w:cs="FrankRuehl" w:hint="cs"/>
          <w:rtl/>
        </w:rPr>
        <w:t xml:space="preserve"> חבר</w:t>
      </w:r>
      <w:r>
        <w:rPr>
          <w:rStyle w:val="default"/>
          <w:rFonts w:cs="FrankRuehl"/>
          <w:rtl/>
        </w:rPr>
        <w:t>-ב</w:t>
      </w:r>
      <w:r>
        <w:rPr>
          <w:rStyle w:val="default"/>
          <w:rFonts w:cs="FrankRuehl" w:hint="cs"/>
          <w:rtl/>
        </w:rPr>
        <w:t>ני</w:t>
      </w:r>
      <w:r>
        <w:rPr>
          <w:rStyle w:val="default"/>
          <w:rFonts w:cs="FrankRuehl"/>
          <w:rtl/>
        </w:rPr>
        <w:t>-א</w:t>
      </w:r>
      <w:r>
        <w:rPr>
          <w:rStyle w:val="default"/>
          <w:rFonts w:cs="FrankRuehl" w:hint="cs"/>
          <w:rtl/>
        </w:rPr>
        <w:t>דם שאיננו שותפות;</w:t>
      </w:r>
    </w:p>
    <w:p w:rsidR="006212B4" w:rsidRDefault="006212B4" w:rsidP="00705001">
      <w:pPr>
        <w:pStyle w:val="P22"/>
        <w:tabs>
          <w:tab w:val="left" w:pos="624"/>
          <w:tab w:val="left" w:pos="1021"/>
        </w:tabs>
        <w:spacing w:before="72"/>
        <w:ind w:left="624"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הכנסה ש</w:t>
      </w:r>
      <w:r>
        <w:rPr>
          <w:rStyle w:val="default"/>
          <w:rFonts w:cs="FrankRuehl"/>
          <w:rtl/>
        </w:rPr>
        <w:t>ל</w:t>
      </w:r>
      <w:r>
        <w:rPr>
          <w:rStyle w:val="default"/>
          <w:rFonts w:cs="FrankRuehl" w:hint="cs"/>
          <w:rtl/>
        </w:rPr>
        <w:t xml:space="preserve"> יחיד ושל שותפות שלגביה היו חייבים לנהל פנקסים לפי שיטת ה</w:t>
      </w:r>
      <w:r>
        <w:rPr>
          <w:rStyle w:val="default"/>
          <w:rFonts w:cs="FrankRuehl"/>
          <w:rtl/>
        </w:rPr>
        <w:t>ח</w:t>
      </w:r>
      <w:r>
        <w:rPr>
          <w:rStyle w:val="default"/>
          <w:rFonts w:cs="FrankRuehl" w:hint="cs"/>
          <w:rtl/>
        </w:rPr>
        <w:t>שבונאות</w:t>
      </w:r>
      <w:r>
        <w:rPr>
          <w:rStyle w:val="default"/>
          <w:rFonts w:cs="FrankRuehl"/>
          <w:rtl/>
        </w:rPr>
        <w:t xml:space="preserve"> </w:t>
      </w:r>
      <w:r>
        <w:rPr>
          <w:rStyle w:val="default"/>
          <w:rFonts w:cs="FrankRuehl" w:hint="cs"/>
          <w:rtl/>
        </w:rPr>
        <w:t>הכפולה.</w:t>
      </w:r>
    </w:p>
    <w:p w:rsidR="006212B4" w:rsidRPr="00705001" w:rsidRDefault="006212B4">
      <w:pPr>
        <w:pStyle w:val="P00"/>
        <w:spacing w:before="0"/>
        <w:ind w:left="0" w:right="1134"/>
        <w:rPr>
          <w:rFonts w:cs="FrankRuehl"/>
          <w:b/>
          <w:bCs/>
          <w:vanish/>
          <w:szCs w:val="20"/>
          <w:shd w:val="clear" w:color="auto" w:fill="FFFF99"/>
        </w:rPr>
      </w:pPr>
      <w:bookmarkStart w:id="6" w:name="Rov50"/>
      <w:r w:rsidRPr="00705001">
        <w:rPr>
          <w:rFonts w:cs="FrankRuehl" w:hint="cs"/>
          <w:vanish/>
          <w:color w:val="FF0000"/>
          <w:szCs w:val="20"/>
          <w:shd w:val="clear" w:color="auto" w:fill="FFFF99"/>
          <w:rtl/>
        </w:rPr>
        <w:t>מיום 17.8.1986</w:t>
      </w:r>
    </w:p>
    <w:p w:rsidR="006212B4" w:rsidRPr="00705001" w:rsidRDefault="006212B4">
      <w:pPr>
        <w:pStyle w:val="P00"/>
        <w:spacing w:before="0"/>
        <w:ind w:left="0" w:right="1134"/>
        <w:rPr>
          <w:rFonts w:cs="FrankRuehl" w:hint="cs"/>
          <w:b/>
          <w:bCs/>
          <w:vanish/>
          <w:szCs w:val="20"/>
          <w:shd w:val="clear" w:color="auto" w:fill="FFFF99"/>
          <w:rtl/>
        </w:rPr>
      </w:pPr>
      <w:r w:rsidRPr="00705001">
        <w:rPr>
          <w:rFonts w:cs="FrankRuehl" w:hint="cs"/>
          <w:b/>
          <w:bCs/>
          <w:vanish/>
          <w:szCs w:val="20"/>
          <w:shd w:val="clear" w:color="auto" w:fill="FFFF99"/>
          <w:rtl/>
        </w:rPr>
        <w:t>תיקון מס' 1</w:t>
      </w:r>
    </w:p>
    <w:p w:rsidR="006212B4" w:rsidRPr="00705001" w:rsidRDefault="006212B4">
      <w:pPr>
        <w:pStyle w:val="P00"/>
        <w:spacing w:before="0"/>
        <w:ind w:left="0" w:right="1134"/>
        <w:rPr>
          <w:rFonts w:cs="FrankRuehl" w:hint="cs"/>
          <w:vanish/>
          <w:szCs w:val="20"/>
          <w:shd w:val="clear" w:color="auto" w:fill="FFFF99"/>
          <w:rtl/>
        </w:rPr>
      </w:pPr>
      <w:hyperlink r:id="rId11" w:history="1">
        <w:r w:rsidRPr="00705001">
          <w:rPr>
            <w:rStyle w:val="Hyperlink"/>
            <w:rFonts w:cs="FrankRuehl" w:hint="cs"/>
            <w:vanish/>
            <w:szCs w:val="20"/>
            <w:shd w:val="clear" w:color="auto" w:fill="FFFF99"/>
            <w:rtl/>
          </w:rPr>
          <w:t>ס"ח תשמ"ו מס' 1194</w:t>
        </w:r>
      </w:hyperlink>
      <w:r w:rsidRPr="00705001">
        <w:rPr>
          <w:rFonts w:cs="FrankRuehl" w:hint="cs"/>
          <w:vanish/>
          <w:szCs w:val="20"/>
          <w:shd w:val="clear" w:color="auto" w:fill="FFFF99"/>
          <w:rtl/>
        </w:rPr>
        <w:t xml:space="preserve"> מיום 17.8.1986 בעמ' 248 (</w:t>
      </w:r>
      <w:hyperlink r:id="rId12" w:history="1">
        <w:r w:rsidRPr="00705001">
          <w:rPr>
            <w:rStyle w:val="Hyperlink"/>
            <w:rFonts w:cs="FrankRuehl" w:hint="cs"/>
            <w:vanish/>
            <w:szCs w:val="20"/>
            <w:shd w:val="clear" w:color="auto" w:fill="FFFF99"/>
            <w:rtl/>
          </w:rPr>
          <w:t>ה"ח 1774</w:t>
        </w:r>
      </w:hyperlink>
      <w:r w:rsidRPr="00705001">
        <w:rPr>
          <w:rFonts w:cs="FrankRuehl" w:hint="cs"/>
          <w:vanish/>
          <w:szCs w:val="20"/>
          <w:shd w:val="clear" w:color="auto" w:fill="FFFF99"/>
          <w:rtl/>
        </w:rPr>
        <w:t>)</w:t>
      </w:r>
    </w:p>
    <w:p w:rsidR="006212B4" w:rsidRPr="00705001" w:rsidRDefault="006212B4">
      <w:pPr>
        <w:pStyle w:val="P00"/>
        <w:ind w:left="0" w:right="1134"/>
        <w:rPr>
          <w:rStyle w:val="default"/>
          <w:rFonts w:cs="FrankRuehl"/>
          <w:vanish/>
          <w:sz w:val="22"/>
          <w:szCs w:val="22"/>
          <w:shd w:val="clear" w:color="auto" w:fill="FFFF99"/>
          <w:rtl/>
        </w:rPr>
      </w:pPr>
      <w:r w:rsidRPr="00705001">
        <w:rPr>
          <w:rStyle w:val="big-number"/>
          <w:rFonts w:cs="FrankRuehl"/>
          <w:vanish/>
          <w:sz w:val="22"/>
          <w:szCs w:val="22"/>
          <w:shd w:val="clear" w:color="auto" w:fill="FFFF99"/>
          <w:rtl/>
        </w:rPr>
        <w:t>2.</w:t>
      </w:r>
      <w:r w:rsidRPr="00705001">
        <w:rPr>
          <w:rStyle w:val="big-number"/>
          <w:rFonts w:cs="FrankRuehl"/>
          <w:vanish/>
          <w:sz w:val="22"/>
          <w:szCs w:val="22"/>
          <w:shd w:val="clear" w:color="auto" w:fill="FFFF99"/>
          <w:rtl/>
        </w:rPr>
        <w:tab/>
      </w:r>
      <w:r w:rsidRPr="00705001">
        <w:rPr>
          <w:rStyle w:val="default"/>
          <w:rFonts w:cs="FrankRuehl"/>
          <w:vanish/>
          <w:sz w:val="22"/>
          <w:szCs w:val="22"/>
          <w:shd w:val="clear" w:color="auto" w:fill="FFFF99"/>
          <w:rtl/>
        </w:rPr>
        <w:t>ה</w:t>
      </w:r>
      <w:r w:rsidRPr="00705001">
        <w:rPr>
          <w:rStyle w:val="default"/>
          <w:rFonts w:cs="FrankRuehl" w:hint="cs"/>
          <w:vanish/>
          <w:sz w:val="22"/>
          <w:szCs w:val="22"/>
          <w:shd w:val="clear" w:color="auto" w:fill="FFFF99"/>
          <w:rtl/>
        </w:rPr>
        <w:t>וראות פ</w:t>
      </w:r>
      <w:r w:rsidRPr="00705001">
        <w:rPr>
          <w:rStyle w:val="default"/>
          <w:rFonts w:cs="FrankRuehl"/>
          <w:vanish/>
          <w:sz w:val="22"/>
          <w:szCs w:val="22"/>
          <w:shd w:val="clear" w:color="auto" w:fill="FFFF99"/>
          <w:rtl/>
        </w:rPr>
        <w:t>ר</w:t>
      </w:r>
      <w:r w:rsidRPr="00705001">
        <w:rPr>
          <w:rStyle w:val="default"/>
          <w:rFonts w:cs="FrankRuehl" w:hint="cs"/>
          <w:vanish/>
          <w:sz w:val="22"/>
          <w:szCs w:val="22"/>
          <w:shd w:val="clear" w:color="auto" w:fill="FFFF99"/>
          <w:rtl/>
        </w:rPr>
        <w:t xml:space="preserve">ק זה יחולו בקביעת ההכנסות שלהלן </w:t>
      </w:r>
      <w:r w:rsidRPr="00705001">
        <w:rPr>
          <w:rStyle w:val="default"/>
          <w:rFonts w:cs="FrankRuehl" w:hint="cs"/>
          <w:strike/>
          <w:vanish/>
          <w:sz w:val="22"/>
          <w:szCs w:val="22"/>
          <w:shd w:val="clear" w:color="auto" w:fill="FFFF99"/>
          <w:rtl/>
        </w:rPr>
        <w:t>בשנת המס 1985</w:t>
      </w:r>
      <w:r w:rsidRPr="00705001">
        <w:rPr>
          <w:rStyle w:val="default"/>
          <w:rFonts w:cs="FrankRuehl" w:hint="cs"/>
          <w:vanish/>
          <w:sz w:val="22"/>
          <w:szCs w:val="22"/>
          <w:shd w:val="clear" w:color="auto" w:fill="FFFF99"/>
          <w:rtl/>
        </w:rPr>
        <w:t>:</w:t>
      </w:r>
    </w:p>
    <w:p w:rsidR="006212B4" w:rsidRPr="00705001" w:rsidRDefault="006212B4" w:rsidP="00705001">
      <w:pPr>
        <w:pStyle w:val="P22"/>
        <w:tabs>
          <w:tab w:val="left" w:pos="624"/>
          <w:tab w:val="left" w:pos="1021"/>
        </w:tabs>
        <w:spacing w:before="0"/>
        <w:ind w:left="624"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(1)</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הכנסה ש</w:t>
      </w:r>
      <w:r w:rsidRPr="00705001">
        <w:rPr>
          <w:rStyle w:val="default"/>
          <w:rFonts w:cs="FrankRuehl"/>
          <w:vanish/>
          <w:sz w:val="22"/>
          <w:szCs w:val="22"/>
          <w:shd w:val="clear" w:color="auto" w:fill="FFFF99"/>
          <w:rtl/>
        </w:rPr>
        <w:t>ל</w:t>
      </w:r>
      <w:r w:rsidRPr="00705001">
        <w:rPr>
          <w:rStyle w:val="default"/>
          <w:rFonts w:cs="FrankRuehl" w:hint="cs"/>
          <w:vanish/>
          <w:sz w:val="22"/>
          <w:szCs w:val="22"/>
          <w:shd w:val="clear" w:color="auto" w:fill="FFFF99"/>
          <w:rtl/>
        </w:rPr>
        <w:t xml:space="preserve"> חבר</w:t>
      </w:r>
      <w:r w:rsidRPr="00705001">
        <w:rPr>
          <w:rStyle w:val="default"/>
          <w:rFonts w:cs="FrankRuehl"/>
          <w:vanish/>
          <w:sz w:val="22"/>
          <w:szCs w:val="22"/>
          <w:shd w:val="clear" w:color="auto" w:fill="FFFF99"/>
          <w:rtl/>
        </w:rPr>
        <w:t>-ב</w:t>
      </w:r>
      <w:r w:rsidRPr="00705001">
        <w:rPr>
          <w:rStyle w:val="default"/>
          <w:rFonts w:cs="FrankRuehl" w:hint="cs"/>
          <w:vanish/>
          <w:sz w:val="22"/>
          <w:szCs w:val="22"/>
          <w:shd w:val="clear" w:color="auto" w:fill="FFFF99"/>
          <w:rtl/>
        </w:rPr>
        <w:t>ני</w:t>
      </w:r>
      <w:r w:rsidRPr="00705001">
        <w:rPr>
          <w:rStyle w:val="default"/>
          <w:rFonts w:cs="FrankRuehl"/>
          <w:vanish/>
          <w:sz w:val="22"/>
          <w:szCs w:val="22"/>
          <w:shd w:val="clear" w:color="auto" w:fill="FFFF99"/>
          <w:rtl/>
        </w:rPr>
        <w:t>-א</w:t>
      </w:r>
      <w:r w:rsidRPr="00705001">
        <w:rPr>
          <w:rStyle w:val="default"/>
          <w:rFonts w:cs="FrankRuehl" w:hint="cs"/>
          <w:vanish/>
          <w:sz w:val="22"/>
          <w:szCs w:val="22"/>
          <w:shd w:val="clear" w:color="auto" w:fill="FFFF99"/>
          <w:rtl/>
        </w:rPr>
        <w:t>דם שאיננו שותפות;</w:t>
      </w:r>
    </w:p>
    <w:p w:rsidR="006212B4" w:rsidRDefault="006212B4" w:rsidP="00705001">
      <w:pPr>
        <w:pStyle w:val="P22"/>
        <w:tabs>
          <w:tab w:val="left" w:pos="624"/>
          <w:tab w:val="left" w:pos="1021"/>
        </w:tabs>
        <w:spacing w:before="0"/>
        <w:ind w:left="624" w:right="1134"/>
        <w:rPr>
          <w:rStyle w:val="default"/>
          <w:rFonts w:cs="FrankRuehl" w:hint="cs"/>
          <w:sz w:val="2"/>
          <w:szCs w:val="2"/>
          <w:rtl/>
        </w:rPr>
      </w:pPr>
      <w:r w:rsidRPr="00705001">
        <w:rPr>
          <w:rStyle w:val="default"/>
          <w:rFonts w:cs="FrankRuehl"/>
          <w:vanish/>
          <w:sz w:val="22"/>
          <w:szCs w:val="22"/>
          <w:shd w:val="clear" w:color="auto" w:fill="FFFF99"/>
          <w:rtl/>
        </w:rPr>
        <w:t>(2)</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הכנסה ש</w:t>
      </w:r>
      <w:r w:rsidRPr="00705001">
        <w:rPr>
          <w:rStyle w:val="default"/>
          <w:rFonts w:cs="FrankRuehl"/>
          <w:vanish/>
          <w:sz w:val="22"/>
          <w:szCs w:val="22"/>
          <w:shd w:val="clear" w:color="auto" w:fill="FFFF99"/>
          <w:rtl/>
        </w:rPr>
        <w:t>ל</w:t>
      </w:r>
      <w:r w:rsidRPr="00705001">
        <w:rPr>
          <w:rStyle w:val="default"/>
          <w:rFonts w:cs="FrankRuehl" w:hint="cs"/>
          <w:vanish/>
          <w:sz w:val="22"/>
          <w:szCs w:val="22"/>
          <w:shd w:val="clear" w:color="auto" w:fill="FFFF99"/>
          <w:rtl/>
        </w:rPr>
        <w:t xml:space="preserve"> יחיד ושל שותפות שלגביה היו חייבים לנהל פנקסים לפי שיטת ה</w:t>
      </w:r>
      <w:r w:rsidRPr="00705001">
        <w:rPr>
          <w:rStyle w:val="default"/>
          <w:rFonts w:cs="FrankRuehl"/>
          <w:vanish/>
          <w:sz w:val="22"/>
          <w:szCs w:val="22"/>
          <w:shd w:val="clear" w:color="auto" w:fill="FFFF99"/>
          <w:rtl/>
        </w:rPr>
        <w:t>ח</w:t>
      </w:r>
      <w:r w:rsidRPr="00705001">
        <w:rPr>
          <w:rStyle w:val="default"/>
          <w:rFonts w:cs="FrankRuehl" w:hint="cs"/>
          <w:vanish/>
          <w:sz w:val="22"/>
          <w:szCs w:val="22"/>
          <w:shd w:val="clear" w:color="auto" w:fill="FFFF99"/>
          <w:rtl/>
        </w:rPr>
        <w:t>שבונאות</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הכפולה.</w:t>
      </w:r>
      <w:bookmarkEnd w:id="6"/>
    </w:p>
    <w:p w:rsidR="006212B4" w:rsidRDefault="006212B4">
      <w:pPr>
        <w:pStyle w:val="P00"/>
        <w:spacing w:before="72"/>
        <w:ind w:left="0" w:right="1134"/>
        <w:rPr>
          <w:rStyle w:val="default"/>
          <w:rFonts w:cs="FrankRuehl"/>
          <w:rtl/>
        </w:rPr>
      </w:pPr>
      <w:bookmarkStart w:id="7" w:name="Seif3"/>
      <w:bookmarkEnd w:id="7"/>
      <w:r>
        <w:rPr>
          <w:rFonts w:cs="Miriam"/>
          <w:sz w:val="32"/>
          <w:szCs w:val="32"/>
          <w:lang w:val="he-IL"/>
        </w:rPr>
        <w:pict>
          <v:rect id="_x0000_s1030" style="position:absolute;left:0;text-align:left;margin-left:464.5pt;margin-top:8.05pt;width:75.05pt;height:16.3pt;z-index:251594752" o:allowincell="f" filled="f" stroked="f" strokecolor="lime" strokeweight=".25pt">
            <v:textbox inset="0,0,0,0">
              <w:txbxContent>
                <w:p w:rsidR="006212B4" w:rsidRDefault="006212B4">
                  <w:pPr>
                    <w:spacing w:line="160" w:lineRule="exact"/>
                    <w:rPr>
                      <w:rFonts w:cs="Miriam"/>
                      <w:noProof/>
                      <w:sz w:val="18"/>
                      <w:szCs w:val="18"/>
                      <w:rtl/>
                    </w:rPr>
                  </w:pPr>
                  <w:r>
                    <w:rPr>
                      <w:rFonts w:cs="Miriam"/>
                      <w:sz w:val="18"/>
                      <w:szCs w:val="18"/>
                      <w:rtl/>
                    </w:rPr>
                    <w:t>נ</w:t>
                  </w:r>
                  <w:r>
                    <w:rPr>
                      <w:rFonts w:cs="Miriam" w:hint="cs"/>
                      <w:sz w:val="18"/>
                      <w:szCs w:val="18"/>
                      <w:rtl/>
                    </w:rPr>
                    <w:t>יכוי בש</w:t>
                  </w:r>
                  <w:r>
                    <w:rPr>
                      <w:rFonts w:cs="Miriam"/>
                      <w:sz w:val="18"/>
                      <w:szCs w:val="18"/>
                      <w:rtl/>
                    </w:rPr>
                    <w:t>ל</w:t>
                  </w:r>
                  <w:r>
                    <w:rPr>
                      <w:rFonts w:cs="Miriam" w:hint="cs"/>
                      <w:sz w:val="18"/>
                      <w:szCs w:val="18"/>
                      <w:rtl/>
                    </w:rPr>
                    <w:t xml:space="preserve"> פחת </w:t>
                  </w:r>
                  <w:r>
                    <w:rPr>
                      <w:rFonts w:cs="Miriam"/>
                      <w:sz w:val="18"/>
                      <w:szCs w:val="18"/>
                      <w:rtl/>
                    </w:rPr>
                    <w:t>א</w:t>
                  </w:r>
                  <w:r>
                    <w:rPr>
                      <w:rFonts w:cs="Miriam" w:hint="cs"/>
                      <w:sz w:val="18"/>
                      <w:szCs w:val="18"/>
                      <w:rtl/>
                    </w:rPr>
                    <w:t>ו הפחתה</w:t>
                  </w:r>
                </w:p>
              </w:txbxContent>
            </v:textbox>
            <w10:anchorlock/>
          </v:rect>
        </w:pict>
      </w:r>
      <w:r>
        <w:rPr>
          <w:rFonts w:cs="Miriam"/>
          <w:sz w:val="32"/>
          <w:szCs w:val="32"/>
          <w:rtl/>
          <w:lang w:val="he-IL"/>
        </w:rPr>
        <w:t>3</w:t>
      </w:r>
      <w:r>
        <w:rPr>
          <w:rStyle w:val="a7"/>
          <w:rFonts w:cs="FrankRuehl"/>
          <w:sz w:val="26"/>
          <w:lang w:val="he-IL"/>
        </w:rPr>
        <w:footnoteReference w:id="2"/>
      </w:r>
      <w:r>
        <w:rPr>
          <w:rStyle w:val="big-number"/>
          <w:rFonts w:cs="FrankRuehl"/>
          <w:rtl/>
        </w:rPr>
        <w:t>.</w:t>
      </w:r>
      <w:r>
        <w:rPr>
          <w:rStyle w:val="big-number"/>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על אף ה</w:t>
      </w:r>
      <w:r>
        <w:rPr>
          <w:rStyle w:val="default"/>
          <w:rFonts w:cs="FrankRuehl"/>
          <w:rtl/>
        </w:rPr>
        <w:t>א</w:t>
      </w:r>
      <w:r>
        <w:rPr>
          <w:rStyle w:val="default"/>
          <w:rFonts w:cs="FrankRuehl" w:hint="cs"/>
          <w:rtl/>
        </w:rPr>
        <w:t xml:space="preserve">מור בכל דין, הפחת שהנישום זכאי לו לגבי נכסים קבועים יהא בשיעורים שייקבעו בתקנות שיתקין שר </w:t>
      </w:r>
      <w:r>
        <w:rPr>
          <w:rStyle w:val="default"/>
          <w:rFonts w:cs="FrankRuehl"/>
          <w:rtl/>
        </w:rPr>
        <w:t>ה</w:t>
      </w:r>
      <w:r>
        <w:rPr>
          <w:rStyle w:val="default"/>
          <w:rFonts w:cs="FrankRuehl" w:hint="cs"/>
          <w:rtl/>
        </w:rPr>
        <w:t>א</w:t>
      </w:r>
      <w:r>
        <w:rPr>
          <w:rStyle w:val="default"/>
          <w:rFonts w:cs="FrankRuehl"/>
          <w:rtl/>
        </w:rPr>
        <w:t>ו</w:t>
      </w:r>
      <w:r>
        <w:rPr>
          <w:rStyle w:val="default"/>
          <w:rFonts w:cs="FrankRuehl" w:hint="cs"/>
          <w:rtl/>
        </w:rPr>
        <w:t>צר באישור ועדת הכספים של הכנסת.</w:t>
      </w:r>
    </w:p>
    <w:p w:rsidR="006212B4" w:rsidRDefault="006212B4">
      <w:pPr>
        <w:pStyle w:val="P00"/>
        <w:spacing w:before="72"/>
        <w:ind w:left="0" w:right="1134"/>
        <w:rPr>
          <w:rStyle w:val="default"/>
          <w:rFonts w:cs="FrankRuehl"/>
          <w:rtl/>
        </w:rPr>
      </w:pPr>
      <w:r>
        <w:rPr>
          <w:lang w:val="he-IL"/>
        </w:rPr>
        <w:pict>
          <v:rect id="_x0000_s1031" style="position:absolute;left:0;text-align:left;margin-left:464.5pt;margin-top:8.05pt;width:75.05pt;height:19.7pt;z-index:251595776" o:allowincell="f" filled="f" stroked="f" strokecolor="lime" strokeweight=".25pt">
            <v:textbox style="mso-next-textbox:#_x0000_s1031" inset="0,0,0,0">
              <w:txbxContent>
                <w:p w:rsidR="006212B4" w:rsidRDefault="006212B4">
                  <w:pPr>
                    <w:spacing w:line="160" w:lineRule="exac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w:t>
                  </w:r>
                  <w:r>
                    <w:rPr>
                      <w:rFonts w:cs="Miriam"/>
                      <w:sz w:val="18"/>
                      <w:szCs w:val="18"/>
                      <w:rtl/>
                    </w:rPr>
                    <w:t>שמ</w:t>
                  </w:r>
                  <w:r>
                    <w:rPr>
                      <w:rFonts w:cs="Miriam" w:hint="cs"/>
                      <w:sz w:val="18"/>
                      <w:szCs w:val="18"/>
                      <w:rtl/>
                    </w:rPr>
                    <w:t>"ו-1986</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יותר ני</w:t>
      </w:r>
      <w:r>
        <w:rPr>
          <w:rStyle w:val="default"/>
          <w:rFonts w:cs="FrankRuehl"/>
          <w:rtl/>
        </w:rPr>
        <w:t>כ</w:t>
      </w:r>
      <w:r>
        <w:rPr>
          <w:rStyle w:val="default"/>
          <w:rFonts w:cs="FrankRuehl" w:hint="cs"/>
          <w:rtl/>
        </w:rPr>
        <w:t xml:space="preserve">וי נוסף בשל פחת, </w:t>
      </w:r>
      <w:r>
        <w:rPr>
          <w:rStyle w:val="default"/>
          <w:rFonts w:cs="FrankRuehl"/>
          <w:rtl/>
        </w:rPr>
        <w:t>א</w:t>
      </w:r>
      <w:r>
        <w:rPr>
          <w:rStyle w:val="default"/>
          <w:rFonts w:cs="FrankRuehl" w:hint="cs"/>
          <w:rtl/>
        </w:rPr>
        <w:t>ו ה</w:t>
      </w:r>
      <w:r>
        <w:rPr>
          <w:rStyle w:val="default"/>
          <w:rFonts w:cs="FrankRuehl"/>
          <w:rtl/>
        </w:rPr>
        <w:t>פ</w:t>
      </w:r>
      <w:r>
        <w:rPr>
          <w:rStyle w:val="default"/>
          <w:rFonts w:cs="FrankRuehl" w:hint="cs"/>
          <w:rtl/>
        </w:rPr>
        <w:t>חתה לפי סעיף 2(ב) לח</w:t>
      </w:r>
      <w:r>
        <w:rPr>
          <w:rStyle w:val="default"/>
          <w:rFonts w:cs="FrankRuehl"/>
          <w:rtl/>
        </w:rPr>
        <w:t>ו</w:t>
      </w:r>
      <w:r>
        <w:rPr>
          <w:rStyle w:val="default"/>
          <w:rFonts w:cs="FrankRuehl" w:hint="cs"/>
          <w:rtl/>
        </w:rPr>
        <w:t>ק עידוד</w:t>
      </w:r>
      <w:r>
        <w:rPr>
          <w:rStyle w:val="default"/>
          <w:rFonts w:cs="FrankRuehl"/>
          <w:rtl/>
        </w:rPr>
        <w:t xml:space="preserve"> </w:t>
      </w:r>
      <w:r>
        <w:rPr>
          <w:rStyle w:val="default"/>
          <w:rFonts w:cs="FrankRuehl" w:hint="cs"/>
          <w:rtl/>
        </w:rPr>
        <w:t xml:space="preserve">התעשיה, שהנישום זכאי להם לגבי נכסים קבועים, בסכום השווה לסכום המתקבל מהכפלת שיעור הפחת או ההפחתה שנקבע לגבי אותו נכס בסכומים </w:t>
      </w:r>
      <w:r>
        <w:rPr>
          <w:rStyle w:val="default"/>
          <w:rFonts w:cs="FrankRuehl"/>
          <w:rtl/>
        </w:rPr>
        <w:t>המתקבלים</w:t>
      </w:r>
      <w:r>
        <w:rPr>
          <w:rStyle w:val="default"/>
          <w:rFonts w:cs="FrankRuehl" w:hint="cs"/>
          <w:rtl/>
        </w:rPr>
        <w:t xml:space="preserve"> מהכפלת כל חלק שהוצא או שולם על חשבון החלק מהמחיר המקורי </w:t>
      </w:r>
      <w:r>
        <w:rPr>
          <w:rStyle w:val="default"/>
          <w:rFonts w:cs="FrankRuehl"/>
          <w:rtl/>
        </w:rPr>
        <w:t>ש</w:t>
      </w:r>
      <w:r>
        <w:rPr>
          <w:rStyle w:val="default"/>
          <w:rFonts w:cs="FrankRuehl" w:hint="cs"/>
          <w:rtl/>
        </w:rPr>
        <w:t>ב</w:t>
      </w:r>
      <w:r>
        <w:rPr>
          <w:rStyle w:val="default"/>
          <w:rFonts w:cs="FrankRuehl"/>
          <w:rtl/>
        </w:rPr>
        <w:t>ע</w:t>
      </w:r>
      <w:r>
        <w:rPr>
          <w:rStyle w:val="default"/>
          <w:rFonts w:cs="FrankRuehl" w:hint="cs"/>
          <w:rtl/>
        </w:rPr>
        <w:t>ד</w:t>
      </w:r>
      <w:r>
        <w:rPr>
          <w:rStyle w:val="default"/>
          <w:rFonts w:cs="FrankRuehl"/>
          <w:rtl/>
        </w:rPr>
        <w:t>ו</w:t>
      </w:r>
      <w:r>
        <w:rPr>
          <w:rStyle w:val="default"/>
          <w:rFonts w:cs="FrankRuehl" w:hint="cs"/>
          <w:rtl/>
        </w:rPr>
        <w:t xml:space="preserve"> ה</w:t>
      </w:r>
      <w:r>
        <w:rPr>
          <w:rStyle w:val="default"/>
          <w:rFonts w:cs="FrankRuehl"/>
          <w:rtl/>
        </w:rPr>
        <w:t>ו</w:t>
      </w:r>
      <w:r>
        <w:rPr>
          <w:rStyle w:val="default"/>
          <w:rFonts w:cs="FrankRuehl" w:hint="cs"/>
          <w:rtl/>
        </w:rPr>
        <w:t xml:space="preserve">א </w:t>
      </w:r>
      <w:r>
        <w:rPr>
          <w:rStyle w:val="default"/>
          <w:rFonts w:cs="FrankRuehl"/>
          <w:rtl/>
        </w:rPr>
        <w:t>זכ</w:t>
      </w:r>
      <w:r>
        <w:rPr>
          <w:rStyle w:val="default"/>
          <w:rFonts w:cs="FrankRuehl" w:hint="cs"/>
          <w:rtl/>
        </w:rPr>
        <w:t xml:space="preserve">אי </w:t>
      </w:r>
      <w:r>
        <w:rPr>
          <w:rStyle w:val="default"/>
          <w:rFonts w:cs="FrankRuehl"/>
          <w:rtl/>
        </w:rPr>
        <w:t>לפחת</w:t>
      </w:r>
      <w:r>
        <w:rPr>
          <w:rStyle w:val="default"/>
          <w:rFonts w:cs="FrankRuehl" w:hint="cs"/>
          <w:rtl/>
        </w:rPr>
        <w:t xml:space="preserve"> בשיעור עליית</w:t>
      </w:r>
      <w:r>
        <w:rPr>
          <w:rStyle w:val="default"/>
          <w:rFonts w:cs="FrankRuehl"/>
          <w:rtl/>
        </w:rPr>
        <w:t xml:space="preserve"> </w:t>
      </w:r>
      <w:r>
        <w:rPr>
          <w:rStyle w:val="default"/>
          <w:rFonts w:cs="FrankRuehl" w:hint="cs"/>
          <w:rtl/>
        </w:rPr>
        <w:t>המד</w:t>
      </w:r>
      <w:r>
        <w:rPr>
          <w:rStyle w:val="default"/>
          <w:rFonts w:cs="FrankRuehl"/>
          <w:rtl/>
        </w:rPr>
        <w:t>ד</w:t>
      </w:r>
      <w:r>
        <w:rPr>
          <w:rStyle w:val="default"/>
          <w:rFonts w:cs="FrankRuehl" w:hint="cs"/>
          <w:rtl/>
        </w:rPr>
        <w:t xml:space="preserve"> מהחודש שבו החלק שה</w:t>
      </w:r>
      <w:r>
        <w:rPr>
          <w:rStyle w:val="default"/>
          <w:rFonts w:cs="FrankRuehl"/>
          <w:rtl/>
        </w:rPr>
        <w:t>וצ</w:t>
      </w:r>
      <w:r>
        <w:rPr>
          <w:rStyle w:val="default"/>
          <w:rFonts w:cs="FrankRuehl" w:hint="cs"/>
          <w:rtl/>
        </w:rPr>
        <w:t>א או ש</w:t>
      </w:r>
      <w:r>
        <w:rPr>
          <w:rStyle w:val="default"/>
          <w:rFonts w:cs="FrankRuehl"/>
          <w:rtl/>
        </w:rPr>
        <w:t>ול</w:t>
      </w:r>
      <w:r>
        <w:rPr>
          <w:rStyle w:val="default"/>
          <w:rFonts w:cs="FrankRuehl" w:hint="cs"/>
          <w:rtl/>
        </w:rPr>
        <w:t>ם הובא בחשבון כנכס מוגן או כגריע</w:t>
      </w:r>
      <w:r>
        <w:rPr>
          <w:rStyle w:val="default"/>
          <w:rFonts w:cs="FrankRuehl"/>
          <w:rtl/>
        </w:rPr>
        <w:t>ה</w:t>
      </w:r>
      <w:r>
        <w:rPr>
          <w:rStyle w:val="default"/>
          <w:rFonts w:cs="FrankRuehl" w:hint="cs"/>
          <w:rtl/>
        </w:rPr>
        <w:t xml:space="preserve"> מההון לפי ח</w:t>
      </w:r>
      <w:r>
        <w:rPr>
          <w:rStyle w:val="default"/>
          <w:rFonts w:cs="FrankRuehl"/>
          <w:rtl/>
        </w:rPr>
        <w:t>וק</w:t>
      </w:r>
      <w:r>
        <w:rPr>
          <w:rStyle w:val="default"/>
          <w:rFonts w:cs="FrankRuehl" w:hint="cs"/>
          <w:rtl/>
        </w:rPr>
        <w:t xml:space="preserve"> המיסוי או כנכס קבוע או כשינוי שלילי, הכל לפי המוקדם, והכל עד תום שנת המס; ואם</w:t>
      </w:r>
      <w:r>
        <w:rPr>
          <w:rStyle w:val="default"/>
          <w:rFonts w:cs="FrankRuehl"/>
          <w:rtl/>
        </w:rPr>
        <w:t xml:space="preserve"> היה זכא</w:t>
      </w:r>
      <w:r>
        <w:rPr>
          <w:rStyle w:val="default"/>
          <w:rFonts w:cs="FrankRuehl" w:hint="cs"/>
          <w:rtl/>
        </w:rPr>
        <w:t>י בעבר</w:t>
      </w:r>
      <w:r>
        <w:rPr>
          <w:rStyle w:val="default"/>
          <w:rFonts w:cs="FrankRuehl"/>
          <w:rtl/>
        </w:rPr>
        <w:t xml:space="preserve"> </w:t>
      </w:r>
      <w:r>
        <w:rPr>
          <w:rStyle w:val="default"/>
          <w:rFonts w:cs="FrankRuehl" w:hint="cs"/>
          <w:rtl/>
        </w:rPr>
        <w:t>ל</w:t>
      </w:r>
      <w:r>
        <w:rPr>
          <w:rStyle w:val="default"/>
          <w:rFonts w:cs="FrankRuehl"/>
          <w:rtl/>
        </w:rPr>
        <w:t>ג</w:t>
      </w:r>
      <w:r>
        <w:rPr>
          <w:rStyle w:val="default"/>
          <w:rFonts w:cs="FrankRuehl" w:hint="cs"/>
          <w:rtl/>
        </w:rPr>
        <w:t>בי אותו נכס לניכוי בשל פחת לפי סעיף 15 לחוק המיס</w:t>
      </w:r>
      <w:r>
        <w:rPr>
          <w:rStyle w:val="default"/>
          <w:rFonts w:cs="FrankRuehl"/>
          <w:rtl/>
        </w:rPr>
        <w:t>ו</w:t>
      </w:r>
      <w:r>
        <w:rPr>
          <w:rStyle w:val="default"/>
          <w:rFonts w:cs="FrankRuehl" w:hint="cs"/>
          <w:rtl/>
        </w:rPr>
        <w:t>י</w:t>
      </w:r>
      <w:r>
        <w:rPr>
          <w:rStyle w:val="default"/>
          <w:rFonts w:cs="FrankRuehl"/>
          <w:rtl/>
        </w:rPr>
        <w:t xml:space="preserve"> </w:t>
      </w:r>
      <w:r>
        <w:rPr>
          <w:rStyle w:val="default"/>
          <w:rFonts w:cs="FrankRuehl" w:hint="cs"/>
          <w:rtl/>
        </w:rPr>
        <w:t>א</w:t>
      </w:r>
      <w:r>
        <w:rPr>
          <w:rStyle w:val="default"/>
          <w:rFonts w:cs="FrankRuehl"/>
          <w:rtl/>
        </w:rPr>
        <w:t>ו</w:t>
      </w:r>
      <w:r>
        <w:rPr>
          <w:rStyle w:val="default"/>
          <w:rFonts w:cs="FrankRuehl" w:hint="cs"/>
          <w:rtl/>
        </w:rPr>
        <w:t xml:space="preserve"> ל</w:t>
      </w:r>
      <w:r>
        <w:rPr>
          <w:rStyle w:val="default"/>
          <w:rFonts w:cs="FrankRuehl"/>
          <w:rtl/>
        </w:rPr>
        <w:t>פ</w:t>
      </w:r>
      <w:r>
        <w:rPr>
          <w:rStyle w:val="default"/>
          <w:rFonts w:cs="FrankRuehl" w:hint="cs"/>
          <w:rtl/>
        </w:rPr>
        <w:t xml:space="preserve">י </w:t>
      </w:r>
      <w:r>
        <w:rPr>
          <w:rStyle w:val="default"/>
          <w:rFonts w:cs="FrankRuehl"/>
          <w:rtl/>
        </w:rPr>
        <w:t>סע</w:t>
      </w:r>
      <w:r>
        <w:rPr>
          <w:rStyle w:val="default"/>
          <w:rFonts w:cs="FrankRuehl" w:hint="cs"/>
          <w:rtl/>
        </w:rPr>
        <w:t xml:space="preserve">יף </w:t>
      </w:r>
      <w:r>
        <w:rPr>
          <w:rStyle w:val="default"/>
          <w:rFonts w:cs="FrankRuehl"/>
          <w:rtl/>
        </w:rPr>
        <w:t>18 לחו</w:t>
      </w:r>
      <w:r>
        <w:rPr>
          <w:rStyle w:val="default"/>
          <w:rFonts w:cs="FrankRuehl" w:hint="cs"/>
          <w:rtl/>
        </w:rPr>
        <w:t>ק זה, יחושב</w:t>
      </w:r>
      <w:r>
        <w:rPr>
          <w:rStyle w:val="default"/>
          <w:rFonts w:cs="FrankRuehl"/>
          <w:rtl/>
        </w:rPr>
        <w:t xml:space="preserve"> </w:t>
      </w:r>
      <w:r>
        <w:rPr>
          <w:rStyle w:val="default"/>
          <w:rFonts w:cs="FrankRuehl" w:hint="cs"/>
          <w:rtl/>
        </w:rPr>
        <w:t>שיע</w:t>
      </w:r>
      <w:r>
        <w:rPr>
          <w:rStyle w:val="default"/>
          <w:rFonts w:cs="FrankRuehl"/>
          <w:rtl/>
        </w:rPr>
        <w:t>ו</w:t>
      </w:r>
      <w:r>
        <w:rPr>
          <w:rStyle w:val="default"/>
          <w:rFonts w:cs="FrankRuehl" w:hint="cs"/>
          <w:rtl/>
        </w:rPr>
        <w:t>ר עליית המדד מהחודש</w:t>
      </w:r>
      <w:r>
        <w:rPr>
          <w:rStyle w:val="default"/>
          <w:rFonts w:cs="FrankRuehl"/>
          <w:rtl/>
        </w:rPr>
        <w:t xml:space="preserve"> ש</w:t>
      </w:r>
      <w:r>
        <w:rPr>
          <w:rStyle w:val="default"/>
          <w:rFonts w:cs="FrankRuehl" w:hint="cs"/>
          <w:rtl/>
        </w:rPr>
        <w:t>בו רכש</w:t>
      </w:r>
      <w:r>
        <w:rPr>
          <w:rStyle w:val="default"/>
          <w:rFonts w:cs="FrankRuehl"/>
          <w:rtl/>
        </w:rPr>
        <w:t xml:space="preserve"> א</w:t>
      </w:r>
      <w:r>
        <w:rPr>
          <w:rStyle w:val="default"/>
          <w:rFonts w:cs="FrankRuehl" w:hint="cs"/>
          <w:rtl/>
        </w:rPr>
        <w:t>ת הנכס, אך לא לפני תחילת שנת המס</w:t>
      </w:r>
      <w:r>
        <w:rPr>
          <w:rStyle w:val="default"/>
          <w:rFonts w:cs="FrankRuehl"/>
          <w:rtl/>
        </w:rPr>
        <w:t xml:space="preserve"> 1982, </w:t>
      </w:r>
      <w:r>
        <w:rPr>
          <w:rStyle w:val="default"/>
          <w:rFonts w:cs="FrankRuehl" w:hint="cs"/>
          <w:rtl/>
        </w:rPr>
        <w:t>עד תום</w:t>
      </w:r>
      <w:r>
        <w:rPr>
          <w:rStyle w:val="default"/>
          <w:rFonts w:cs="FrankRuehl"/>
          <w:rtl/>
        </w:rPr>
        <w:t xml:space="preserve"> ש</w:t>
      </w:r>
      <w:r>
        <w:rPr>
          <w:rStyle w:val="default"/>
          <w:rFonts w:cs="FrankRuehl" w:hint="cs"/>
          <w:rtl/>
        </w:rPr>
        <w:t>נת המס.</w:t>
      </w:r>
    </w:p>
    <w:p w:rsidR="006212B4" w:rsidRDefault="006212B4">
      <w:pPr>
        <w:pStyle w:val="P00"/>
        <w:spacing w:before="72"/>
        <w:ind w:left="0" w:right="1134"/>
        <w:rPr>
          <w:rStyle w:val="default"/>
          <w:rFonts w:cs="FrankRuehl"/>
          <w:rtl/>
        </w:rPr>
      </w:pPr>
      <w:r>
        <w:rPr>
          <w:lang w:val="he-IL"/>
        </w:rPr>
        <w:pict>
          <v:rect id="_x0000_s1032" style="position:absolute;left:0;text-align:left;margin-left:464.5pt;margin-top:8.05pt;width:75.05pt;height:20.1pt;z-index:251596800" o:allowincell="f" filled="f" stroked="f" strokecolor="lime" strokeweight=".25pt">
            <v:textbox style="mso-next-textbox:#_x0000_s1032" inset="0,0,0,0">
              <w:txbxContent>
                <w:p w:rsidR="006212B4" w:rsidRDefault="006212B4">
                  <w:pPr>
                    <w:spacing w:line="160" w:lineRule="exac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w:t>
                  </w:r>
                  <w:r>
                    <w:rPr>
                      <w:rFonts w:cs="Miriam"/>
                      <w:sz w:val="18"/>
                      <w:szCs w:val="18"/>
                      <w:rtl/>
                    </w:rPr>
                    <w:t>שמ</w:t>
                  </w:r>
                  <w:r>
                    <w:rPr>
                      <w:rFonts w:cs="Miriam" w:hint="cs"/>
                      <w:sz w:val="18"/>
                      <w:szCs w:val="18"/>
                      <w:rtl/>
                    </w:rPr>
                    <w:t>"ו-1986</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יותר</w:t>
      </w:r>
      <w:r>
        <w:rPr>
          <w:rStyle w:val="default"/>
          <w:rFonts w:cs="FrankRuehl"/>
          <w:rtl/>
        </w:rPr>
        <w:t>ו</w:t>
      </w:r>
      <w:r>
        <w:rPr>
          <w:rStyle w:val="default"/>
          <w:rFonts w:cs="FrankRuehl" w:hint="cs"/>
          <w:rtl/>
        </w:rPr>
        <w:t xml:space="preserve"> בשנת המס תוספת פחת, ניכוי נוסף או ניכו</w:t>
      </w:r>
      <w:r>
        <w:rPr>
          <w:rStyle w:val="default"/>
          <w:rFonts w:cs="FrankRuehl"/>
          <w:rtl/>
        </w:rPr>
        <w:t>י התחלתי</w:t>
      </w:r>
      <w:r>
        <w:rPr>
          <w:rStyle w:val="default"/>
          <w:rFonts w:cs="FrankRuehl" w:hint="cs"/>
          <w:rtl/>
        </w:rPr>
        <w:t>, על פ</w:t>
      </w:r>
      <w:r>
        <w:rPr>
          <w:rStyle w:val="default"/>
          <w:rFonts w:cs="FrankRuehl"/>
          <w:rtl/>
        </w:rPr>
        <w:t>י</w:t>
      </w:r>
      <w:r>
        <w:rPr>
          <w:rStyle w:val="default"/>
          <w:rFonts w:cs="FrankRuehl" w:hint="cs"/>
          <w:rtl/>
        </w:rPr>
        <w:t xml:space="preserve"> </w:t>
      </w:r>
      <w:r>
        <w:rPr>
          <w:rStyle w:val="default"/>
          <w:rFonts w:cs="FrankRuehl"/>
          <w:rtl/>
        </w:rPr>
        <w:t>כ</w:t>
      </w:r>
      <w:r>
        <w:rPr>
          <w:rStyle w:val="default"/>
          <w:rFonts w:cs="FrankRuehl" w:hint="cs"/>
          <w:rtl/>
        </w:rPr>
        <w:t>ל דין אחר, למעט ניכוי התחלתי בעד קופות רושמות וב</w:t>
      </w:r>
      <w:r>
        <w:rPr>
          <w:rStyle w:val="default"/>
          <w:rFonts w:cs="FrankRuehl"/>
          <w:rtl/>
        </w:rPr>
        <w:t>ע</w:t>
      </w:r>
      <w:r>
        <w:rPr>
          <w:rStyle w:val="default"/>
          <w:rFonts w:cs="FrankRuehl" w:hint="cs"/>
          <w:rtl/>
        </w:rPr>
        <w:t>ד</w:t>
      </w:r>
      <w:r>
        <w:rPr>
          <w:rStyle w:val="default"/>
          <w:rFonts w:cs="FrankRuehl"/>
          <w:rtl/>
        </w:rPr>
        <w:t xml:space="preserve"> </w:t>
      </w:r>
      <w:r>
        <w:rPr>
          <w:rStyle w:val="default"/>
          <w:rFonts w:cs="FrankRuehl" w:hint="cs"/>
          <w:rtl/>
        </w:rPr>
        <w:t>מ</w:t>
      </w:r>
      <w:r>
        <w:rPr>
          <w:rStyle w:val="default"/>
          <w:rFonts w:cs="FrankRuehl"/>
          <w:rtl/>
        </w:rPr>
        <w:t>כ</w:t>
      </w:r>
      <w:r>
        <w:rPr>
          <w:rStyle w:val="default"/>
          <w:rFonts w:cs="FrankRuehl" w:hint="cs"/>
          <w:rtl/>
        </w:rPr>
        <w:t>ו</w:t>
      </w:r>
      <w:r>
        <w:rPr>
          <w:rStyle w:val="default"/>
          <w:rFonts w:cs="FrankRuehl"/>
          <w:rtl/>
        </w:rPr>
        <w:t>נ</w:t>
      </w:r>
      <w:r>
        <w:rPr>
          <w:rStyle w:val="default"/>
          <w:rFonts w:cs="FrankRuehl" w:hint="cs"/>
          <w:rtl/>
        </w:rPr>
        <w:t>ות להוצאת כרטיסי</w:t>
      </w:r>
      <w:r>
        <w:rPr>
          <w:rStyle w:val="default"/>
          <w:rFonts w:cs="FrankRuehl"/>
          <w:rtl/>
        </w:rPr>
        <w:t xml:space="preserve"> נ</w:t>
      </w:r>
      <w:r>
        <w:rPr>
          <w:rStyle w:val="default"/>
          <w:rFonts w:cs="FrankRuehl" w:hint="cs"/>
          <w:rtl/>
        </w:rPr>
        <w:t>סי</w:t>
      </w:r>
      <w:r>
        <w:rPr>
          <w:rStyle w:val="default"/>
          <w:rFonts w:cs="FrankRuehl"/>
          <w:rtl/>
        </w:rPr>
        <w:t>עה</w:t>
      </w:r>
      <w:r>
        <w:rPr>
          <w:rStyle w:val="default"/>
          <w:rFonts w:cs="FrankRuehl" w:hint="cs"/>
          <w:rtl/>
        </w:rPr>
        <w:t xml:space="preserve"> ברכב ולמעט הניכויים על פי ס</w:t>
      </w:r>
      <w:r>
        <w:rPr>
          <w:rStyle w:val="default"/>
          <w:rFonts w:cs="FrankRuehl"/>
          <w:rtl/>
        </w:rPr>
        <w:t>ע</w:t>
      </w:r>
      <w:r>
        <w:rPr>
          <w:rStyle w:val="default"/>
          <w:rFonts w:cs="FrankRuehl" w:hint="cs"/>
          <w:rtl/>
        </w:rPr>
        <w:t>יף 11 לפקו</w:t>
      </w:r>
      <w:r>
        <w:rPr>
          <w:rStyle w:val="default"/>
          <w:rFonts w:cs="FrankRuehl"/>
          <w:rtl/>
        </w:rPr>
        <w:t>ד</w:t>
      </w:r>
      <w:r>
        <w:rPr>
          <w:rStyle w:val="default"/>
          <w:rFonts w:cs="FrankRuehl" w:hint="cs"/>
          <w:rtl/>
        </w:rPr>
        <w:t>ה.</w:t>
      </w:r>
    </w:p>
    <w:p w:rsidR="006212B4" w:rsidRDefault="006212B4" w:rsidP="00705001">
      <w:pPr>
        <w:pStyle w:val="P00"/>
        <w:spacing w:before="72"/>
        <w:ind w:left="0" w:right="1134"/>
        <w:rPr>
          <w:rStyle w:val="default"/>
          <w:rFonts w:cs="FrankRuehl"/>
          <w:rtl/>
        </w:rPr>
      </w:pPr>
      <w:r>
        <w:rPr>
          <w:lang w:val="he-IL"/>
        </w:rPr>
        <w:pict>
          <v:rect id="_x0000_s1033" style="position:absolute;left:0;text-align:left;margin-left:464.5pt;margin-top:8.05pt;width:75.05pt;height:22.5pt;z-index:251597824" o:allowincell="f" filled="f" stroked="f" strokecolor="lime" strokeweight=".25pt">
            <v:textbox style="mso-next-textbox:#_x0000_s1033" inset="0,0,0,0">
              <w:txbxContent>
                <w:p w:rsidR="006212B4" w:rsidRDefault="006212B4">
                  <w:pPr>
                    <w:spacing w:line="160" w:lineRule="exac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w:t>
                  </w:r>
                  <w:r>
                    <w:rPr>
                      <w:rFonts w:cs="Miriam"/>
                      <w:sz w:val="18"/>
                      <w:szCs w:val="18"/>
                      <w:rtl/>
                    </w:rPr>
                    <w:t>שמ</w:t>
                  </w:r>
                  <w:r>
                    <w:rPr>
                      <w:rFonts w:cs="Miriam" w:hint="cs"/>
                      <w:sz w:val="18"/>
                      <w:szCs w:val="18"/>
                      <w:rtl/>
                    </w:rPr>
                    <w:t>"ו-1986</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על אף ה</w:t>
      </w:r>
      <w:r>
        <w:rPr>
          <w:rStyle w:val="default"/>
          <w:rFonts w:cs="FrankRuehl"/>
          <w:rtl/>
        </w:rPr>
        <w:t>א</w:t>
      </w:r>
      <w:r>
        <w:rPr>
          <w:rStyle w:val="default"/>
          <w:rFonts w:cs="FrankRuehl" w:hint="cs"/>
          <w:rtl/>
        </w:rPr>
        <w:t>מור בסעיף קטן (ב), לא יותר ניכוי נוסף בשל פחת לגבי רכב פרטי כהגדרתו בתקנות מס הכנסה (ניכ</w:t>
      </w:r>
      <w:r>
        <w:rPr>
          <w:rStyle w:val="default"/>
          <w:rFonts w:cs="FrankRuehl"/>
          <w:rtl/>
        </w:rPr>
        <w:t>וי הוצאו</w:t>
      </w:r>
      <w:r>
        <w:rPr>
          <w:rStyle w:val="default"/>
          <w:rFonts w:cs="FrankRuehl" w:hint="cs"/>
          <w:rtl/>
        </w:rPr>
        <w:t>ת רכב), התשל"ה</w:t>
      </w:r>
      <w:r w:rsidR="00705001">
        <w:rPr>
          <w:rStyle w:val="default"/>
          <w:rFonts w:cs="FrankRuehl" w:hint="cs"/>
          <w:rtl/>
        </w:rPr>
        <w:t>-</w:t>
      </w:r>
      <w:r>
        <w:rPr>
          <w:rStyle w:val="default"/>
          <w:rFonts w:cs="FrankRuehl" w:hint="cs"/>
          <w:rtl/>
        </w:rPr>
        <w:t xml:space="preserve">1975, שאינו </w:t>
      </w:r>
      <w:r>
        <w:rPr>
          <w:rStyle w:val="default"/>
          <w:rFonts w:cs="FrankRuehl"/>
          <w:rtl/>
        </w:rPr>
        <w:t>ר</w:t>
      </w:r>
      <w:r>
        <w:rPr>
          <w:rStyle w:val="default"/>
          <w:rFonts w:cs="FrankRuehl" w:hint="cs"/>
          <w:rtl/>
        </w:rPr>
        <w:t>כב המשמש להשכרה בעסק להשכרת רכב או ללימוד נהי</w:t>
      </w:r>
      <w:r>
        <w:rPr>
          <w:rStyle w:val="default"/>
          <w:rFonts w:cs="FrankRuehl"/>
          <w:rtl/>
        </w:rPr>
        <w:t>גה ב</w:t>
      </w:r>
      <w:r>
        <w:rPr>
          <w:rStyle w:val="default"/>
          <w:rFonts w:cs="FrankRuehl" w:hint="cs"/>
          <w:rtl/>
        </w:rPr>
        <w:t>בית ספר לנהיג</w:t>
      </w:r>
      <w:r>
        <w:rPr>
          <w:rStyle w:val="default"/>
          <w:rFonts w:cs="FrankRuehl"/>
          <w:rtl/>
        </w:rPr>
        <w:t>ה</w:t>
      </w:r>
      <w:r>
        <w:rPr>
          <w:rStyle w:val="default"/>
          <w:rFonts w:cs="FrankRuehl" w:hint="cs"/>
          <w:rtl/>
        </w:rPr>
        <w:t>.</w:t>
      </w:r>
    </w:p>
    <w:p w:rsidR="006212B4" w:rsidRDefault="006212B4" w:rsidP="00705001">
      <w:pPr>
        <w:pStyle w:val="P00"/>
        <w:spacing w:before="72"/>
        <w:ind w:left="0" w:right="1134"/>
        <w:rPr>
          <w:rStyle w:val="default"/>
          <w:rFonts w:cs="FrankRuehl"/>
          <w:rtl/>
        </w:rPr>
      </w:pPr>
      <w:r>
        <w:rPr>
          <w:lang w:val="he-IL"/>
        </w:rPr>
        <w:pict>
          <v:rect id="_x0000_s1034" style="position:absolute;left:0;text-align:left;margin-left:464.5pt;margin-top:8.05pt;width:75.05pt;height:15.9pt;z-index:251598848" o:allowincell="f" filled="f" stroked="f" strokecolor="lime" strokeweight=".25pt">
            <v:textbox style="mso-next-textbox:#_x0000_s1034" inset="0,0,0,0">
              <w:txbxContent>
                <w:p w:rsidR="006212B4" w:rsidRDefault="006212B4">
                  <w:pPr>
                    <w:spacing w:line="160" w:lineRule="exact"/>
                    <w:rPr>
                      <w:rFonts w:cs="Miriam" w:hint="cs"/>
                      <w:noProof/>
                      <w:sz w:val="18"/>
                      <w:szCs w:val="18"/>
                      <w:rtl/>
                    </w:rPr>
                  </w:pPr>
                  <w:r>
                    <w:rPr>
                      <w:rFonts w:cs="Miriam" w:hint="cs"/>
                      <w:sz w:val="18"/>
                      <w:szCs w:val="18"/>
                      <w:rtl/>
                    </w:rPr>
                    <w:t xml:space="preserve">(תיקון מס' 4) </w:t>
                  </w:r>
                </w:p>
                <w:p w:rsidR="006212B4" w:rsidRDefault="006212B4">
                  <w:pPr>
                    <w:spacing w:line="160" w:lineRule="exact"/>
                    <w:rPr>
                      <w:rFonts w:cs="Miriam"/>
                      <w:noProof/>
                      <w:sz w:val="18"/>
                      <w:szCs w:val="18"/>
                      <w:rtl/>
                    </w:rPr>
                  </w:pPr>
                  <w:r>
                    <w:rPr>
                      <w:rFonts w:cs="Miriam"/>
                      <w:sz w:val="18"/>
                      <w:szCs w:val="18"/>
                      <w:rtl/>
                    </w:rPr>
                    <w:t>ת</w:t>
                  </w:r>
                  <w:r>
                    <w:rPr>
                      <w:rFonts w:cs="Miriam" w:hint="cs"/>
                      <w:sz w:val="18"/>
                      <w:szCs w:val="18"/>
                      <w:rtl/>
                    </w:rPr>
                    <w:t>שמ"ח-1988</w:t>
                  </w:r>
                </w:p>
              </w:txbxContent>
            </v:textbox>
            <w10:anchorlock/>
          </v:rect>
        </w:pict>
      </w:r>
      <w:r>
        <w:rPr>
          <w:rFonts w:cs="FrankRuehl"/>
          <w:sz w:val="26"/>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הוראות </w:t>
      </w:r>
      <w:r>
        <w:rPr>
          <w:rStyle w:val="default"/>
          <w:rFonts w:cs="FrankRuehl"/>
          <w:rtl/>
        </w:rPr>
        <w:t>ס</w:t>
      </w:r>
      <w:r>
        <w:rPr>
          <w:rStyle w:val="default"/>
          <w:rFonts w:cs="FrankRuehl" w:hint="cs"/>
          <w:rtl/>
        </w:rPr>
        <w:t>עיפים</w:t>
      </w:r>
      <w:r>
        <w:rPr>
          <w:rStyle w:val="default"/>
          <w:rFonts w:cs="FrankRuehl"/>
          <w:rtl/>
        </w:rPr>
        <w:t xml:space="preserve"> </w:t>
      </w:r>
      <w:r>
        <w:rPr>
          <w:rStyle w:val="default"/>
          <w:rFonts w:cs="FrankRuehl" w:hint="cs"/>
          <w:rtl/>
        </w:rPr>
        <w:t xml:space="preserve">קטנים (א) עד (ג) לא יחולו לגבי נכס שהנישום תבע בשלו בשנת המס ניכוי לפי סעיף 2 לחוק מס הכנסה (עידוד להשכרת </w:t>
      </w:r>
      <w:r>
        <w:rPr>
          <w:rStyle w:val="default"/>
          <w:rFonts w:cs="FrankRuehl"/>
          <w:rtl/>
        </w:rPr>
        <w:t>ד</w:t>
      </w:r>
      <w:r>
        <w:rPr>
          <w:rStyle w:val="default"/>
          <w:rFonts w:cs="FrankRuehl" w:hint="cs"/>
          <w:rtl/>
        </w:rPr>
        <w:t>י</w:t>
      </w:r>
      <w:r>
        <w:rPr>
          <w:rStyle w:val="default"/>
          <w:rFonts w:cs="FrankRuehl"/>
          <w:rtl/>
        </w:rPr>
        <w:t>ר</w:t>
      </w:r>
      <w:r>
        <w:rPr>
          <w:rStyle w:val="default"/>
          <w:rFonts w:cs="FrankRuehl" w:hint="cs"/>
          <w:rtl/>
        </w:rPr>
        <w:t>ות) (הוראת שעה ותיקוני חוק), התשמ"א</w:t>
      </w:r>
      <w:r>
        <w:rPr>
          <w:rStyle w:val="default"/>
          <w:rFonts w:cs="FrankRuehl"/>
          <w:rtl/>
        </w:rPr>
        <w:t>–</w:t>
      </w:r>
      <w:r>
        <w:rPr>
          <w:rStyle w:val="default"/>
          <w:rFonts w:cs="FrankRuehl" w:hint="cs"/>
          <w:rtl/>
        </w:rPr>
        <w:t>1981 או פחת</w:t>
      </w:r>
      <w:r>
        <w:rPr>
          <w:rStyle w:val="default"/>
          <w:rFonts w:cs="FrankRuehl"/>
          <w:rtl/>
        </w:rPr>
        <w:t xml:space="preserve"> </w:t>
      </w:r>
      <w:r>
        <w:rPr>
          <w:rStyle w:val="default"/>
          <w:rFonts w:cs="FrankRuehl" w:hint="cs"/>
          <w:rtl/>
        </w:rPr>
        <w:t>ל</w:t>
      </w:r>
      <w:r>
        <w:rPr>
          <w:rStyle w:val="default"/>
          <w:rFonts w:cs="FrankRuehl"/>
          <w:rtl/>
        </w:rPr>
        <w:t>פ</w:t>
      </w:r>
      <w:r>
        <w:rPr>
          <w:rStyle w:val="default"/>
          <w:rFonts w:cs="FrankRuehl" w:hint="cs"/>
          <w:rtl/>
        </w:rPr>
        <w:t>י</w:t>
      </w:r>
      <w:r>
        <w:rPr>
          <w:rStyle w:val="default"/>
          <w:rFonts w:cs="FrankRuehl"/>
          <w:rtl/>
        </w:rPr>
        <w:t xml:space="preserve"> </w:t>
      </w:r>
      <w:r>
        <w:rPr>
          <w:rStyle w:val="default"/>
          <w:rFonts w:cs="FrankRuehl" w:hint="cs"/>
          <w:rtl/>
        </w:rPr>
        <w:t>ס</w:t>
      </w:r>
      <w:r>
        <w:rPr>
          <w:rStyle w:val="default"/>
          <w:rFonts w:cs="FrankRuehl"/>
          <w:rtl/>
        </w:rPr>
        <w:t>ע</w:t>
      </w:r>
      <w:r>
        <w:rPr>
          <w:rStyle w:val="default"/>
          <w:rFonts w:cs="FrankRuehl" w:hint="cs"/>
          <w:rtl/>
        </w:rPr>
        <w:t>י</w:t>
      </w:r>
      <w:r>
        <w:rPr>
          <w:rStyle w:val="default"/>
          <w:rFonts w:cs="FrankRuehl"/>
          <w:rtl/>
        </w:rPr>
        <w:t>ף</w:t>
      </w:r>
      <w:r>
        <w:rPr>
          <w:rStyle w:val="default"/>
          <w:rFonts w:cs="FrankRuehl" w:hint="cs"/>
          <w:rtl/>
        </w:rPr>
        <w:t xml:space="preserve"> 21(ד) לפקודה, וסעיף קטן (א) לא יחול לגבי בנין להש</w:t>
      </w:r>
      <w:r>
        <w:rPr>
          <w:rStyle w:val="default"/>
          <w:rFonts w:cs="FrankRuehl"/>
          <w:rtl/>
        </w:rPr>
        <w:t>כ</w:t>
      </w:r>
      <w:r>
        <w:rPr>
          <w:rStyle w:val="default"/>
          <w:rFonts w:cs="FrankRuehl" w:hint="cs"/>
          <w:rtl/>
        </w:rPr>
        <w:t>רה שהפח</w:t>
      </w:r>
      <w:r>
        <w:rPr>
          <w:rStyle w:val="default"/>
          <w:rFonts w:cs="FrankRuehl"/>
          <w:rtl/>
        </w:rPr>
        <w:t>ת</w:t>
      </w:r>
      <w:r>
        <w:rPr>
          <w:rStyle w:val="default"/>
          <w:rFonts w:cs="FrankRuehl" w:hint="cs"/>
          <w:rtl/>
        </w:rPr>
        <w:t xml:space="preserve"> לגביו נקבע לפי סע</w:t>
      </w:r>
      <w:r>
        <w:rPr>
          <w:rStyle w:val="default"/>
          <w:rFonts w:cs="FrankRuehl"/>
          <w:rtl/>
        </w:rPr>
        <w:t>יף</w:t>
      </w:r>
      <w:r>
        <w:rPr>
          <w:rStyle w:val="default"/>
          <w:rFonts w:cs="FrankRuehl" w:hint="cs"/>
          <w:rtl/>
        </w:rPr>
        <w:t xml:space="preserve"> 53ג</w:t>
      </w:r>
      <w:r>
        <w:rPr>
          <w:rStyle w:val="default"/>
          <w:rFonts w:cs="FrankRuehl"/>
          <w:rtl/>
        </w:rPr>
        <w:t xml:space="preserve"> ל</w:t>
      </w:r>
      <w:r>
        <w:rPr>
          <w:rStyle w:val="default"/>
          <w:rFonts w:cs="FrankRuehl" w:hint="cs"/>
          <w:rtl/>
        </w:rPr>
        <w:t>חוק לעידוד השקעות הון, התשי"ט</w:t>
      </w:r>
      <w:r w:rsidR="00705001">
        <w:rPr>
          <w:rStyle w:val="default"/>
          <w:rFonts w:cs="FrankRuehl" w:hint="cs"/>
          <w:rtl/>
        </w:rPr>
        <w:t>-</w:t>
      </w:r>
      <w:r>
        <w:rPr>
          <w:rStyle w:val="default"/>
          <w:rFonts w:cs="FrankRuehl" w:hint="cs"/>
          <w:rtl/>
        </w:rPr>
        <w:t>1959.</w:t>
      </w:r>
    </w:p>
    <w:p w:rsidR="006212B4" w:rsidRDefault="006212B4">
      <w:pPr>
        <w:pStyle w:val="P00"/>
        <w:spacing w:before="72"/>
        <w:ind w:left="0" w:right="1134"/>
        <w:rPr>
          <w:rStyle w:val="default"/>
          <w:rFonts w:cs="FrankRuehl" w:hint="cs"/>
          <w:rtl/>
        </w:rPr>
      </w:pPr>
      <w:r>
        <w:rPr>
          <w:lang w:val="he-IL"/>
        </w:rPr>
        <w:pict>
          <v:rect id="_x0000_s1035" style="position:absolute;left:0;text-align:left;margin-left:464.5pt;margin-top:8.05pt;width:75.05pt;height:14.3pt;z-index:251701248" o:allowincell="f" filled="f" stroked="f" strokecolor="lime" strokeweight=".25pt">
            <v:textbox style="mso-next-textbox:#_x0000_s1035" inset="0,0,0,0">
              <w:txbxContent>
                <w:p w:rsidR="006212B4" w:rsidRDefault="006212B4">
                  <w:pPr>
                    <w:spacing w:line="160" w:lineRule="exac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w:t>
                  </w:r>
                  <w:r>
                    <w:rPr>
                      <w:rFonts w:cs="Miriam"/>
                      <w:sz w:val="18"/>
                      <w:szCs w:val="18"/>
                      <w:rtl/>
                    </w:rPr>
                    <w:t>שמ</w:t>
                  </w:r>
                  <w:r>
                    <w:rPr>
                      <w:rFonts w:cs="Miriam" w:hint="cs"/>
                      <w:sz w:val="18"/>
                      <w:szCs w:val="18"/>
                      <w:rtl/>
                    </w:rPr>
                    <w:t>"ו-1986</w:t>
                  </w:r>
                </w:p>
              </w:txbxContent>
            </v:textbox>
            <w10:anchorlock/>
          </v:rect>
        </w:pict>
      </w:r>
      <w:r>
        <w:rPr>
          <w:rFonts w:cs="FrankRuehl"/>
          <w:sz w:val="26"/>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(בוטל).</w:t>
      </w:r>
    </w:p>
    <w:p w:rsidR="006212B4" w:rsidRPr="00705001" w:rsidRDefault="006212B4">
      <w:pPr>
        <w:pStyle w:val="P00"/>
        <w:spacing w:before="0"/>
        <w:ind w:left="0" w:right="1134"/>
        <w:rPr>
          <w:rFonts w:cs="FrankRuehl"/>
          <w:b/>
          <w:bCs/>
          <w:vanish/>
          <w:szCs w:val="20"/>
          <w:shd w:val="clear" w:color="auto" w:fill="FFFF99"/>
        </w:rPr>
      </w:pPr>
      <w:bookmarkStart w:id="8" w:name="Rov51"/>
      <w:r w:rsidRPr="00705001">
        <w:rPr>
          <w:rFonts w:cs="FrankRuehl" w:hint="cs"/>
          <w:vanish/>
          <w:color w:val="FF0000"/>
          <w:szCs w:val="20"/>
          <w:shd w:val="clear" w:color="auto" w:fill="FFFF99"/>
          <w:rtl/>
        </w:rPr>
        <w:t>מיום 17.8.1986</w:t>
      </w:r>
    </w:p>
    <w:p w:rsidR="006212B4" w:rsidRPr="00705001" w:rsidRDefault="006212B4">
      <w:pPr>
        <w:pStyle w:val="P00"/>
        <w:spacing w:before="0"/>
        <w:ind w:left="0" w:right="1134"/>
        <w:rPr>
          <w:rFonts w:cs="FrankRuehl" w:hint="cs"/>
          <w:b/>
          <w:bCs/>
          <w:vanish/>
          <w:szCs w:val="20"/>
          <w:shd w:val="clear" w:color="auto" w:fill="FFFF99"/>
          <w:rtl/>
        </w:rPr>
      </w:pPr>
      <w:r w:rsidRPr="00705001">
        <w:rPr>
          <w:rFonts w:cs="FrankRuehl" w:hint="cs"/>
          <w:b/>
          <w:bCs/>
          <w:vanish/>
          <w:szCs w:val="20"/>
          <w:shd w:val="clear" w:color="auto" w:fill="FFFF99"/>
          <w:rtl/>
        </w:rPr>
        <w:t>תיקון מס' 1</w:t>
      </w:r>
    </w:p>
    <w:p w:rsidR="006212B4" w:rsidRPr="00705001" w:rsidRDefault="006212B4">
      <w:pPr>
        <w:pStyle w:val="P00"/>
        <w:spacing w:before="0"/>
        <w:ind w:left="0" w:right="1134"/>
        <w:rPr>
          <w:rFonts w:cs="FrankRuehl" w:hint="cs"/>
          <w:vanish/>
          <w:szCs w:val="20"/>
          <w:shd w:val="clear" w:color="auto" w:fill="FFFF99"/>
          <w:rtl/>
        </w:rPr>
      </w:pPr>
      <w:hyperlink r:id="rId13" w:history="1">
        <w:r w:rsidRPr="00705001">
          <w:rPr>
            <w:rStyle w:val="Hyperlink"/>
            <w:rFonts w:cs="FrankRuehl" w:hint="cs"/>
            <w:vanish/>
            <w:szCs w:val="20"/>
            <w:shd w:val="clear" w:color="auto" w:fill="FFFF99"/>
            <w:rtl/>
          </w:rPr>
          <w:t>ס"ח תשמ"ו מס' 1194</w:t>
        </w:r>
      </w:hyperlink>
      <w:r w:rsidRPr="00705001">
        <w:rPr>
          <w:rFonts w:cs="FrankRuehl" w:hint="cs"/>
          <w:vanish/>
          <w:szCs w:val="20"/>
          <w:shd w:val="clear" w:color="auto" w:fill="FFFF99"/>
          <w:rtl/>
        </w:rPr>
        <w:t xml:space="preserve"> מיום 17.8.1986 בעמ' 248 (</w:t>
      </w:r>
      <w:hyperlink r:id="rId14" w:history="1">
        <w:r w:rsidRPr="00705001">
          <w:rPr>
            <w:rStyle w:val="Hyperlink"/>
            <w:rFonts w:cs="FrankRuehl" w:hint="cs"/>
            <w:vanish/>
            <w:szCs w:val="20"/>
            <w:shd w:val="clear" w:color="auto" w:fill="FFFF99"/>
            <w:rtl/>
          </w:rPr>
          <w:t>ה"ח 1774</w:t>
        </w:r>
      </w:hyperlink>
      <w:r w:rsidRPr="00705001">
        <w:rPr>
          <w:rFonts w:cs="FrankRuehl" w:hint="cs"/>
          <w:vanish/>
          <w:szCs w:val="20"/>
          <w:shd w:val="clear" w:color="auto" w:fill="FFFF99"/>
          <w:rtl/>
        </w:rPr>
        <w:t>)</w:t>
      </w:r>
    </w:p>
    <w:p w:rsidR="006212B4" w:rsidRPr="00705001" w:rsidRDefault="006212B4">
      <w:pPr>
        <w:pStyle w:val="P00"/>
        <w:ind w:left="0" w:right="1134"/>
        <w:rPr>
          <w:rStyle w:val="default"/>
          <w:rFonts w:cs="FrankRuehl"/>
          <w:vanish/>
          <w:sz w:val="22"/>
          <w:szCs w:val="22"/>
          <w:shd w:val="clear" w:color="auto" w:fill="FFFF99"/>
          <w:rtl/>
        </w:rPr>
      </w:pPr>
      <w:r w:rsidRPr="00705001">
        <w:rPr>
          <w:rStyle w:val="big-number"/>
          <w:rFonts w:cs="FrankRuehl"/>
          <w:vanish/>
          <w:sz w:val="22"/>
          <w:szCs w:val="22"/>
          <w:shd w:val="clear" w:color="auto" w:fill="FFFF99"/>
          <w:rtl/>
        </w:rPr>
        <w:t>3.</w:t>
      </w:r>
      <w:r w:rsidRPr="00705001">
        <w:rPr>
          <w:rStyle w:val="big-number"/>
          <w:rFonts w:cs="FrankRuehl"/>
          <w:vanish/>
          <w:sz w:val="22"/>
          <w:szCs w:val="22"/>
          <w:shd w:val="clear" w:color="auto" w:fill="FFFF99"/>
          <w:rtl/>
        </w:rPr>
        <w:tab/>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א)</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על אף ה</w:t>
      </w:r>
      <w:r w:rsidRPr="00705001">
        <w:rPr>
          <w:rStyle w:val="default"/>
          <w:rFonts w:cs="FrankRuehl"/>
          <w:vanish/>
          <w:sz w:val="22"/>
          <w:szCs w:val="22"/>
          <w:shd w:val="clear" w:color="auto" w:fill="FFFF99"/>
          <w:rtl/>
        </w:rPr>
        <w:t>א</w:t>
      </w:r>
      <w:r w:rsidRPr="00705001">
        <w:rPr>
          <w:rStyle w:val="default"/>
          <w:rFonts w:cs="FrankRuehl" w:hint="cs"/>
          <w:vanish/>
          <w:sz w:val="22"/>
          <w:szCs w:val="22"/>
          <w:shd w:val="clear" w:color="auto" w:fill="FFFF99"/>
          <w:rtl/>
        </w:rPr>
        <w:t xml:space="preserve">מור בכל דין, הפחת שהנישום זכאי לו לגבי נכסים קבועים יהא בשיעורים שייקבעו בתקנות שיתקין שר </w:t>
      </w:r>
      <w:r w:rsidRPr="00705001">
        <w:rPr>
          <w:rStyle w:val="default"/>
          <w:rFonts w:cs="FrankRuehl"/>
          <w:vanish/>
          <w:sz w:val="22"/>
          <w:szCs w:val="22"/>
          <w:shd w:val="clear" w:color="auto" w:fill="FFFF99"/>
          <w:rtl/>
        </w:rPr>
        <w:t>ה</w:t>
      </w:r>
      <w:r w:rsidRPr="00705001">
        <w:rPr>
          <w:rStyle w:val="default"/>
          <w:rFonts w:cs="FrankRuehl" w:hint="cs"/>
          <w:vanish/>
          <w:sz w:val="22"/>
          <w:szCs w:val="22"/>
          <w:shd w:val="clear" w:color="auto" w:fill="FFFF99"/>
          <w:rtl/>
        </w:rPr>
        <w:t>א</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צר באישור ועדת הכספים של הכנסת.</w:t>
      </w:r>
    </w:p>
    <w:p w:rsidR="006212B4" w:rsidRPr="00705001" w:rsidRDefault="006212B4">
      <w:pPr>
        <w:pStyle w:val="P00"/>
        <w:spacing w:before="0"/>
        <w:ind w:left="0" w:right="1134"/>
        <w:rPr>
          <w:rFonts w:cs="FrankRuehl" w:hint="cs"/>
          <w:strike/>
          <w:vanish/>
          <w:sz w:val="22"/>
          <w:szCs w:val="22"/>
          <w:shd w:val="clear" w:color="auto" w:fill="FFFF99"/>
          <w:rtl/>
        </w:rPr>
      </w:pPr>
      <w:r w:rsidRPr="00705001">
        <w:rPr>
          <w:rFonts w:cs="FrankRuehl"/>
          <w:vanish/>
          <w:sz w:val="22"/>
          <w:szCs w:val="22"/>
          <w:shd w:val="clear" w:color="auto" w:fill="FFFF99"/>
          <w:rtl/>
        </w:rPr>
        <w:tab/>
      </w:r>
      <w:r w:rsidRPr="00705001">
        <w:rPr>
          <w:rFonts w:cs="FrankRuehl" w:hint="cs"/>
          <w:strike/>
          <w:vanish/>
          <w:sz w:val="22"/>
          <w:szCs w:val="22"/>
          <w:shd w:val="clear" w:color="auto" w:fill="FFFF99"/>
          <w:rtl/>
        </w:rPr>
        <w:t>(ב)</w:t>
      </w:r>
      <w:r w:rsidRPr="00705001">
        <w:rPr>
          <w:rFonts w:cs="FrankRuehl" w:hint="cs"/>
          <w:strike/>
          <w:vanish/>
          <w:sz w:val="22"/>
          <w:szCs w:val="22"/>
          <w:shd w:val="clear" w:color="auto" w:fill="FFFF99"/>
          <w:rtl/>
        </w:rPr>
        <w:tab/>
        <w:t>יותר ניכוי נוסף בשל פחת או הפחתה שהנישום זכאי להם לגבי נכסים קבועים, למעט בנין, בסכום כמפורט להלן:</w:t>
      </w:r>
    </w:p>
    <w:p w:rsidR="006212B4" w:rsidRPr="00705001" w:rsidRDefault="006212B4">
      <w:pPr>
        <w:pStyle w:val="P00"/>
        <w:spacing w:before="0"/>
        <w:ind w:left="1038" w:right="1134" w:hanging="17"/>
        <w:rPr>
          <w:rFonts w:cs="FrankRuehl" w:hint="cs"/>
          <w:strike/>
          <w:vanish/>
          <w:sz w:val="22"/>
          <w:szCs w:val="22"/>
          <w:shd w:val="clear" w:color="auto" w:fill="FFFF99"/>
          <w:rtl/>
        </w:rPr>
      </w:pPr>
      <w:r w:rsidRPr="00705001">
        <w:rPr>
          <w:rFonts w:cs="FrankRuehl" w:hint="cs"/>
          <w:strike/>
          <w:vanish/>
          <w:sz w:val="22"/>
          <w:szCs w:val="22"/>
          <w:shd w:val="clear" w:color="auto" w:fill="FFFF99"/>
          <w:rtl/>
        </w:rPr>
        <w:t>(1)</w:t>
      </w:r>
      <w:r w:rsidRPr="00705001">
        <w:rPr>
          <w:rFonts w:cs="FrankRuehl" w:hint="cs"/>
          <w:strike/>
          <w:vanish/>
          <w:sz w:val="22"/>
          <w:szCs w:val="22"/>
          <w:shd w:val="clear" w:color="auto" w:fill="FFFF99"/>
          <w:rtl/>
        </w:rPr>
        <w:tab/>
        <w:t xml:space="preserve">לגבי נכס קבוע שהיה לנישום בתום שנת המס 1984 ושלגביו היה זכאי לניכוי בשל פחת לפי סעיפים 4 או 15 לחוק המיסוי </w:t>
      </w:r>
      <w:r w:rsidRPr="00705001">
        <w:rPr>
          <w:rFonts w:cs="FrankRuehl"/>
          <w:strike/>
          <w:vanish/>
          <w:sz w:val="22"/>
          <w:szCs w:val="22"/>
          <w:shd w:val="clear" w:color="auto" w:fill="FFFF99"/>
          <w:rtl/>
        </w:rPr>
        <w:t>–</w:t>
      </w:r>
      <w:r w:rsidRPr="00705001">
        <w:rPr>
          <w:rFonts w:cs="FrankRuehl" w:hint="cs"/>
          <w:strike/>
          <w:vanish/>
          <w:sz w:val="22"/>
          <w:szCs w:val="22"/>
          <w:shd w:val="clear" w:color="auto" w:fill="FFFF99"/>
          <w:rtl/>
        </w:rPr>
        <w:t xml:space="preserve"> סכום השווה לסכום הפחת כשהוא מוכפל בשיעור עליית המדד מהחודש שבו היה הנכס בידי הנישום נכס מוגן או מהחודש שבו סכום שהוצא בשלו נגרע מההון לפי חוק המיסוי, לפי המוקדם, והכל עד תום שנת המס;</w:t>
      </w:r>
    </w:p>
    <w:p w:rsidR="006212B4" w:rsidRPr="00705001" w:rsidRDefault="006212B4">
      <w:pPr>
        <w:pStyle w:val="P00"/>
        <w:spacing w:before="0"/>
        <w:ind w:left="1038" w:right="1134" w:hanging="17"/>
        <w:rPr>
          <w:rFonts w:cs="FrankRuehl" w:hint="cs"/>
          <w:strike/>
          <w:vanish/>
          <w:sz w:val="22"/>
          <w:szCs w:val="22"/>
          <w:shd w:val="clear" w:color="auto" w:fill="FFFF99"/>
          <w:rtl/>
        </w:rPr>
      </w:pPr>
      <w:r w:rsidRPr="00705001">
        <w:rPr>
          <w:rFonts w:cs="FrankRuehl" w:hint="cs"/>
          <w:strike/>
          <w:vanish/>
          <w:sz w:val="22"/>
          <w:szCs w:val="22"/>
          <w:shd w:val="clear" w:color="auto" w:fill="FFFF99"/>
          <w:rtl/>
        </w:rPr>
        <w:t>(2)</w:t>
      </w:r>
      <w:r w:rsidRPr="00705001">
        <w:rPr>
          <w:rFonts w:cs="FrankRuehl" w:hint="cs"/>
          <w:strike/>
          <w:vanish/>
          <w:sz w:val="22"/>
          <w:szCs w:val="22"/>
          <w:shd w:val="clear" w:color="auto" w:fill="FFFF99"/>
          <w:rtl/>
        </w:rPr>
        <w:tab/>
        <w:t xml:space="preserve">לגבי נכס קובע אחר </w:t>
      </w:r>
      <w:r w:rsidRPr="00705001">
        <w:rPr>
          <w:rFonts w:cs="FrankRuehl"/>
          <w:strike/>
          <w:vanish/>
          <w:sz w:val="22"/>
          <w:szCs w:val="22"/>
          <w:shd w:val="clear" w:color="auto" w:fill="FFFF99"/>
          <w:rtl/>
        </w:rPr>
        <w:t>–</w:t>
      </w:r>
      <w:r w:rsidRPr="00705001">
        <w:rPr>
          <w:rFonts w:cs="FrankRuehl" w:hint="cs"/>
          <w:strike/>
          <w:vanish/>
          <w:sz w:val="22"/>
          <w:szCs w:val="22"/>
          <w:shd w:val="clear" w:color="auto" w:fill="FFFF99"/>
          <w:rtl/>
        </w:rPr>
        <w:t xml:space="preserve"> סכום השווה לסכום הפחת, ולגבי נכס, שסעיף 2(ב) לחוק עידוד התעשיה חל עליו </w:t>
      </w:r>
      <w:r w:rsidRPr="00705001">
        <w:rPr>
          <w:rFonts w:cs="FrankRuehl"/>
          <w:strike/>
          <w:vanish/>
          <w:sz w:val="22"/>
          <w:szCs w:val="22"/>
          <w:shd w:val="clear" w:color="auto" w:fill="FFFF99"/>
          <w:rtl/>
        </w:rPr>
        <w:t>–</w:t>
      </w:r>
      <w:r w:rsidRPr="00705001">
        <w:rPr>
          <w:rFonts w:cs="FrankRuehl" w:hint="cs"/>
          <w:strike/>
          <w:vanish/>
          <w:sz w:val="22"/>
          <w:szCs w:val="22"/>
          <w:shd w:val="clear" w:color="auto" w:fill="FFFF99"/>
          <w:rtl/>
        </w:rPr>
        <w:t xml:space="preserve"> סכום השווה לסכום ההפחתה לפיו, והכל כשסכום הפחת או ההפחתה מוכפל בשיעור עליית המדד מהחודש שבו סכום הנכס הקבוע כאמור בתוספת ב' הופחת מסיכום ההון לפי סעיף 7 או מהחודש שבו מלוא התמורה בשל רכישתו היוותה שינוי שלילי כאמור בתוספת ג', לפי הענין, והכל עד תום שנת המס.</w:t>
      </w:r>
    </w:p>
    <w:p w:rsidR="006212B4" w:rsidRPr="00705001" w:rsidRDefault="006212B4">
      <w:pPr>
        <w:pStyle w:val="P00"/>
        <w:spacing w:before="0"/>
        <w:ind w:left="0" w:right="1134"/>
        <w:rPr>
          <w:rStyle w:val="default"/>
          <w:rFonts w:cs="FrankRuehl"/>
          <w:vanish/>
          <w:sz w:val="22"/>
          <w:szCs w:val="22"/>
          <w:u w:val="single"/>
          <w:shd w:val="clear" w:color="auto" w:fill="FFFF99"/>
          <w:rtl/>
        </w:rPr>
      </w:pPr>
      <w:r w:rsidRPr="00705001">
        <w:rPr>
          <w:rStyle w:val="default"/>
          <w:rFonts w:cs="FrankRuehl" w:hint="cs"/>
          <w:vanish/>
          <w:sz w:val="22"/>
          <w:szCs w:val="22"/>
          <w:shd w:val="clear" w:color="auto" w:fill="FFFF99"/>
          <w:rtl/>
        </w:rPr>
        <w:tab/>
      </w:r>
      <w:r w:rsidRPr="00705001">
        <w:rPr>
          <w:rStyle w:val="default"/>
          <w:rFonts w:cs="FrankRuehl"/>
          <w:vanish/>
          <w:sz w:val="22"/>
          <w:szCs w:val="22"/>
          <w:u w:val="single"/>
          <w:shd w:val="clear" w:color="auto" w:fill="FFFF99"/>
          <w:rtl/>
        </w:rPr>
        <w:t>(</w:t>
      </w:r>
      <w:r w:rsidRPr="00705001">
        <w:rPr>
          <w:rStyle w:val="default"/>
          <w:rFonts w:cs="FrankRuehl" w:hint="cs"/>
          <w:vanish/>
          <w:sz w:val="22"/>
          <w:szCs w:val="22"/>
          <w:u w:val="single"/>
          <w:shd w:val="clear" w:color="auto" w:fill="FFFF99"/>
          <w:rtl/>
        </w:rPr>
        <w:t>ב)</w:t>
      </w:r>
      <w:r w:rsidRPr="00705001">
        <w:rPr>
          <w:rStyle w:val="default"/>
          <w:rFonts w:cs="FrankRuehl"/>
          <w:vanish/>
          <w:sz w:val="22"/>
          <w:szCs w:val="22"/>
          <w:u w:val="single"/>
          <w:shd w:val="clear" w:color="auto" w:fill="FFFF99"/>
          <w:rtl/>
        </w:rPr>
        <w:tab/>
      </w:r>
      <w:r w:rsidRPr="00705001">
        <w:rPr>
          <w:rStyle w:val="default"/>
          <w:rFonts w:cs="FrankRuehl" w:hint="cs"/>
          <w:vanish/>
          <w:sz w:val="22"/>
          <w:szCs w:val="22"/>
          <w:u w:val="single"/>
          <w:shd w:val="clear" w:color="auto" w:fill="FFFF99"/>
          <w:rtl/>
        </w:rPr>
        <w:t>יותר ני</w:t>
      </w:r>
      <w:r w:rsidRPr="00705001">
        <w:rPr>
          <w:rStyle w:val="default"/>
          <w:rFonts w:cs="FrankRuehl"/>
          <w:vanish/>
          <w:sz w:val="22"/>
          <w:szCs w:val="22"/>
          <w:u w:val="single"/>
          <w:shd w:val="clear" w:color="auto" w:fill="FFFF99"/>
          <w:rtl/>
        </w:rPr>
        <w:t>כ</w:t>
      </w:r>
      <w:r w:rsidRPr="00705001">
        <w:rPr>
          <w:rStyle w:val="default"/>
          <w:rFonts w:cs="FrankRuehl" w:hint="cs"/>
          <w:vanish/>
          <w:sz w:val="22"/>
          <w:szCs w:val="22"/>
          <w:u w:val="single"/>
          <w:shd w:val="clear" w:color="auto" w:fill="FFFF99"/>
          <w:rtl/>
        </w:rPr>
        <w:t xml:space="preserve">וי נוסף בשל פחת, </w:t>
      </w:r>
      <w:r w:rsidRPr="00705001">
        <w:rPr>
          <w:rStyle w:val="default"/>
          <w:rFonts w:cs="FrankRuehl"/>
          <w:vanish/>
          <w:sz w:val="22"/>
          <w:szCs w:val="22"/>
          <w:u w:val="single"/>
          <w:shd w:val="clear" w:color="auto" w:fill="FFFF99"/>
          <w:rtl/>
        </w:rPr>
        <w:t>א</w:t>
      </w:r>
      <w:r w:rsidRPr="00705001">
        <w:rPr>
          <w:rStyle w:val="default"/>
          <w:rFonts w:cs="FrankRuehl" w:hint="cs"/>
          <w:vanish/>
          <w:sz w:val="22"/>
          <w:szCs w:val="22"/>
          <w:u w:val="single"/>
          <w:shd w:val="clear" w:color="auto" w:fill="FFFF99"/>
          <w:rtl/>
        </w:rPr>
        <w:t>ו ה</w:t>
      </w:r>
      <w:r w:rsidRPr="00705001">
        <w:rPr>
          <w:rStyle w:val="default"/>
          <w:rFonts w:cs="FrankRuehl"/>
          <w:vanish/>
          <w:sz w:val="22"/>
          <w:szCs w:val="22"/>
          <w:u w:val="single"/>
          <w:shd w:val="clear" w:color="auto" w:fill="FFFF99"/>
          <w:rtl/>
        </w:rPr>
        <w:t>פ</w:t>
      </w:r>
      <w:r w:rsidRPr="00705001">
        <w:rPr>
          <w:rStyle w:val="default"/>
          <w:rFonts w:cs="FrankRuehl" w:hint="cs"/>
          <w:vanish/>
          <w:sz w:val="22"/>
          <w:szCs w:val="22"/>
          <w:u w:val="single"/>
          <w:shd w:val="clear" w:color="auto" w:fill="FFFF99"/>
          <w:rtl/>
        </w:rPr>
        <w:t>חתה לפי סעיף 2(ב) לח</w:t>
      </w:r>
      <w:r w:rsidRPr="00705001">
        <w:rPr>
          <w:rStyle w:val="default"/>
          <w:rFonts w:cs="FrankRuehl"/>
          <w:vanish/>
          <w:sz w:val="22"/>
          <w:szCs w:val="22"/>
          <w:u w:val="single"/>
          <w:shd w:val="clear" w:color="auto" w:fill="FFFF99"/>
          <w:rtl/>
        </w:rPr>
        <w:t>ו</w:t>
      </w:r>
      <w:r w:rsidRPr="00705001">
        <w:rPr>
          <w:rStyle w:val="default"/>
          <w:rFonts w:cs="FrankRuehl" w:hint="cs"/>
          <w:vanish/>
          <w:sz w:val="22"/>
          <w:szCs w:val="22"/>
          <w:u w:val="single"/>
          <w:shd w:val="clear" w:color="auto" w:fill="FFFF99"/>
          <w:rtl/>
        </w:rPr>
        <w:t>ק עידוד</w:t>
      </w:r>
      <w:r w:rsidRPr="00705001">
        <w:rPr>
          <w:rStyle w:val="default"/>
          <w:rFonts w:cs="FrankRuehl"/>
          <w:vanish/>
          <w:sz w:val="22"/>
          <w:szCs w:val="22"/>
          <w:u w:val="single"/>
          <w:shd w:val="clear" w:color="auto" w:fill="FFFF99"/>
          <w:rtl/>
        </w:rPr>
        <w:t xml:space="preserve"> </w:t>
      </w:r>
      <w:r w:rsidRPr="00705001">
        <w:rPr>
          <w:rStyle w:val="default"/>
          <w:rFonts w:cs="FrankRuehl" w:hint="cs"/>
          <w:vanish/>
          <w:sz w:val="22"/>
          <w:szCs w:val="22"/>
          <w:u w:val="single"/>
          <w:shd w:val="clear" w:color="auto" w:fill="FFFF99"/>
          <w:rtl/>
        </w:rPr>
        <w:t xml:space="preserve">התעשיה, שהנישום זכאי להם לגבי נכסים קבועים, בסכום השווה לסכום המתקבל מהכפלת שיעור הפחת או ההפחתה שנקבע לגבי אותו נכס בסכומים </w:t>
      </w:r>
      <w:r w:rsidRPr="00705001">
        <w:rPr>
          <w:rStyle w:val="default"/>
          <w:rFonts w:cs="FrankRuehl"/>
          <w:vanish/>
          <w:sz w:val="22"/>
          <w:szCs w:val="22"/>
          <w:u w:val="single"/>
          <w:shd w:val="clear" w:color="auto" w:fill="FFFF99"/>
          <w:rtl/>
        </w:rPr>
        <w:t>המתקבלים</w:t>
      </w:r>
      <w:r w:rsidRPr="00705001">
        <w:rPr>
          <w:rStyle w:val="default"/>
          <w:rFonts w:cs="FrankRuehl" w:hint="cs"/>
          <w:vanish/>
          <w:sz w:val="22"/>
          <w:szCs w:val="22"/>
          <w:u w:val="single"/>
          <w:shd w:val="clear" w:color="auto" w:fill="FFFF99"/>
          <w:rtl/>
        </w:rPr>
        <w:t xml:space="preserve"> מהכפלת כל חלק שהוצא או שולם על חשבון החלק מהמחיר המקורי </w:t>
      </w:r>
      <w:r w:rsidRPr="00705001">
        <w:rPr>
          <w:rStyle w:val="default"/>
          <w:rFonts w:cs="FrankRuehl"/>
          <w:vanish/>
          <w:sz w:val="22"/>
          <w:szCs w:val="22"/>
          <w:u w:val="single"/>
          <w:shd w:val="clear" w:color="auto" w:fill="FFFF99"/>
          <w:rtl/>
        </w:rPr>
        <w:t>ש</w:t>
      </w:r>
      <w:r w:rsidRPr="00705001">
        <w:rPr>
          <w:rStyle w:val="default"/>
          <w:rFonts w:cs="FrankRuehl" w:hint="cs"/>
          <w:vanish/>
          <w:sz w:val="22"/>
          <w:szCs w:val="22"/>
          <w:u w:val="single"/>
          <w:shd w:val="clear" w:color="auto" w:fill="FFFF99"/>
          <w:rtl/>
        </w:rPr>
        <w:t>ב</w:t>
      </w:r>
      <w:r w:rsidRPr="00705001">
        <w:rPr>
          <w:rStyle w:val="default"/>
          <w:rFonts w:cs="FrankRuehl"/>
          <w:vanish/>
          <w:sz w:val="22"/>
          <w:szCs w:val="22"/>
          <w:u w:val="single"/>
          <w:shd w:val="clear" w:color="auto" w:fill="FFFF99"/>
          <w:rtl/>
        </w:rPr>
        <w:t>ע</w:t>
      </w:r>
      <w:r w:rsidRPr="00705001">
        <w:rPr>
          <w:rStyle w:val="default"/>
          <w:rFonts w:cs="FrankRuehl" w:hint="cs"/>
          <w:vanish/>
          <w:sz w:val="22"/>
          <w:szCs w:val="22"/>
          <w:u w:val="single"/>
          <w:shd w:val="clear" w:color="auto" w:fill="FFFF99"/>
          <w:rtl/>
        </w:rPr>
        <w:t>ד</w:t>
      </w:r>
      <w:r w:rsidRPr="00705001">
        <w:rPr>
          <w:rStyle w:val="default"/>
          <w:rFonts w:cs="FrankRuehl"/>
          <w:vanish/>
          <w:sz w:val="22"/>
          <w:szCs w:val="22"/>
          <w:u w:val="single"/>
          <w:shd w:val="clear" w:color="auto" w:fill="FFFF99"/>
          <w:rtl/>
        </w:rPr>
        <w:t>ו</w:t>
      </w:r>
      <w:r w:rsidRPr="00705001">
        <w:rPr>
          <w:rStyle w:val="default"/>
          <w:rFonts w:cs="FrankRuehl" w:hint="cs"/>
          <w:vanish/>
          <w:sz w:val="22"/>
          <w:szCs w:val="22"/>
          <w:u w:val="single"/>
          <w:shd w:val="clear" w:color="auto" w:fill="FFFF99"/>
          <w:rtl/>
        </w:rPr>
        <w:t xml:space="preserve"> ה</w:t>
      </w:r>
      <w:r w:rsidRPr="00705001">
        <w:rPr>
          <w:rStyle w:val="default"/>
          <w:rFonts w:cs="FrankRuehl"/>
          <w:vanish/>
          <w:sz w:val="22"/>
          <w:szCs w:val="22"/>
          <w:u w:val="single"/>
          <w:shd w:val="clear" w:color="auto" w:fill="FFFF99"/>
          <w:rtl/>
        </w:rPr>
        <w:t>ו</w:t>
      </w:r>
      <w:r w:rsidRPr="00705001">
        <w:rPr>
          <w:rStyle w:val="default"/>
          <w:rFonts w:cs="FrankRuehl" w:hint="cs"/>
          <w:vanish/>
          <w:sz w:val="22"/>
          <w:szCs w:val="22"/>
          <w:u w:val="single"/>
          <w:shd w:val="clear" w:color="auto" w:fill="FFFF99"/>
          <w:rtl/>
        </w:rPr>
        <w:t xml:space="preserve">א </w:t>
      </w:r>
      <w:r w:rsidRPr="00705001">
        <w:rPr>
          <w:rStyle w:val="default"/>
          <w:rFonts w:cs="FrankRuehl"/>
          <w:vanish/>
          <w:sz w:val="22"/>
          <w:szCs w:val="22"/>
          <w:u w:val="single"/>
          <w:shd w:val="clear" w:color="auto" w:fill="FFFF99"/>
          <w:rtl/>
        </w:rPr>
        <w:t>זכ</w:t>
      </w:r>
      <w:r w:rsidRPr="00705001">
        <w:rPr>
          <w:rStyle w:val="default"/>
          <w:rFonts w:cs="FrankRuehl" w:hint="cs"/>
          <w:vanish/>
          <w:sz w:val="22"/>
          <w:szCs w:val="22"/>
          <w:u w:val="single"/>
          <w:shd w:val="clear" w:color="auto" w:fill="FFFF99"/>
          <w:rtl/>
        </w:rPr>
        <w:t xml:space="preserve">אי </w:t>
      </w:r>
      <w:r w:rsidRPr="00705001">
        <w:rPr>
          <w:rStyle w:val="default"/>
          <w:rFonts w:cs="FrankRuehl"/>
          <w:vanish/>
          <w:sz w:val="22"/>
          <w:szCs w:val="22"/>
          <w:u w:val="single"/>
          <w:shd w:val="clear" w:color="auto" w:fill="FFFF99"/>
          <w:rtl/>
        </w:rPr>
        <w:t>לפחת</w:t>
      </w:r>
      <w:r w:rsidRPr="00705001">
        <w:rPr>
          <w:rStyle w:val="default"/>
          <w:rFonts w:cs="FrankRuehl" w:hint="cs"/>
          <w:vanish/>
          <w:sz w:val="22"/>
          <w:szCs w:val="22"/>
          <w:u w:val="single"/>
          <w:shd w:val="clear" w:color="auto" w:fill="FFFF99"/>
          <w:rtl/>
        </w:rPr>
        <w:t xml:space="preserve"> בשיעור עליית</w:t>
      </w:r>
      <w:r w:rsidRPr="00705001">
        <w:rPr>
          <w:rStyle w:val="default"/>
          <w:rFonts w:cs="FrankRuehl"/>
          <w:vanish/>
          <w:sz w:val="22"/>
          <w:szCs w:val="22"/>
          <w:u w:val="single"/>
          <w:shd w:val="clear" w:color="auto" w:fill="FFFF99"/>
          <w:rtl/>
        </w:rPr>
        <w:t xml:space="preserve"> </w:t>
      </w:r>
      <w:r w:rsidRPr="00705001">
        <w:rPr>
          <w:rStyle w:val="default"/>
          <w:rFonts w:cs="FrankRuehl" w:hint="cs"/>
          <w:vanish/>
          <w:sz w:val="22"/>
          <w:szCs w:val="22"/>
          <w:u w:val="single"/>
          <w:shd w:val="clear" w:color="auto" w:fill="FFFF99"/>
          <w:rtl/>
        </w:rPr>
        <w:t>המד</w:t>
      </w:r>
      <w:r w:rsidRPr="00705001">
        <w:rPr>
          <w:rStyle w:val="default"/>
          <w:rFonts w:cs="FrankRuehl"/>
          <w:vanish/>
          <w:sz w:val="22"/>
          <w:szCs w:val="22"/>
          <w:u w:val="single"/>
          <w:shd w:val="clear" w:color="auto" w:fill="FFFF99"/>
          <w:rtl/>
        </w:rPr>
        <w:t>ד</w:t>
      </w:r>
      <w:r w:rsidRPr="00705001">
        <w:rPr>
          <w:rStyle w:val="default"/>
          <w:rFonts w:cs="FrankRuehl" w:hint="cs"/>
          <w:vanish/>
          <w:sz w:val="22"/>
          <w:szCs w:val="22"/>
          <w:u w:val="single"/>
          <w:shd w:val="clear" w:color="auto" w:fill="FFFF99"/>
          <w:rtl/>
        </w:rPr>
        <w:t xml:space="preserve"> מהחודש שבו החלק שה</w:t>
      </w:r>
      <w:r w:rsidRPr="00705001">
        <w:rPr>
          <w:rStyle w:val="default"/>
          <w:rFonts w:cs="FrankRuehl"/>
          <w:vanish/>
          <w:sz w:val="22"/>
          <w:szCs w:val="22"/>
          <w:u w:val="single"/>
          <w:shd w:val="clear" w:color="auto" w:fill="FFFF99"/>
          <w:rtl/>
        </w:rPr>
        <w:t>וצ</w:t>
      </w:r>
      <w:r w:rsidRPr="00705001">
        <w:rPr>
          <w:rStyle w:val="default"/>
          <w:rFonts w:cs="FrankRuehl" w:hint="cs"/>
          <w:vanish/>
          <w:sz w:val="22"/>
          <w:szCs w:val="22"/>
          <w:u w:val="single"/>
          <w:shd w:val="clear" w:color="auto" w:fill="FFFF99"/>
          <w:rtl/>
        </w:rPr>
        <w:t>א או ש</w:t>
      </w:r>
      <w:r w:rsidRPr="00705001">
        <w:rPr>
          <w:rStyle w:val="default"/>
          <w:rFonts w:cs="FrankRuehl"/>
          <w:vanish/>
          <w:sz w:val="22"/>
          <w:szCs w:val="22"/>
          <w:u w:val="single"/>
          <w:shd w:val="clear" w:color="auto" w:fill="FFFF99"/>
          <w:rtl/>
        </w:rPr>
        <w:t>ול</w:t>
      </w:r>
      <w:r w:rsidRPr="00705001">
        <w:rPr>
          <w:rStyle w:val="default"/>
          <w:rFonts w:cs="FrankRuehl" w:hint="cs"/>
          <w:vanish/>
          <w:sz w:val="22"/>
          <w:szCs w:val="22"/>
          <w:u w:val="single"/>
          <w:shd w:val="clear" w:color="auto" w:fill="FFFF99"/>
          <w:rtl/>
        </w:rPr>
        <w:t>ם הובא בחשבון כנכס מוגן או כגריע</w:t>
      </w:r>
      <w:r w:rsidRPr="00705001">
        <w:rPr>
          <w:rStyle w:val="default"/>
          <w:rFonts w:cs="FrankRuehl"/>
          <w:vanish/>
          <w:sz w:val="22"/>
          <w:szCs w:val="22"/>
          <w:u w:val="single"/>
          <w:shd w:val="clear" w:color="auto" w:fill="FFFF99"/>
          <w:rtl/>
        </w:rPr>
        <w:t>ה</w:t>
      </w:r>
      <w:r w:rsidRPr="00705001">
        <w:rPr>
          <w:rStyle w:val="default"/>
          <w:rFonts w:cs="FrankRuehl" w:hint="cs"/>
          <w:vanish/>
          <w:sz w:val="22"/>
          <w:szCs w:val="22"/>
          <w:u w:val="single"/>
          <w:shd w:val="clear" w:color="auto" w:fill="FFFF99"/>
          <w:rtl/>
        </w:rPr>
        <w:t xml:space="preserve"> מההון לפי ח</w:t>
      </w:r>
      <w:r w:rsidRPr="00705001">
        <w:rPr>
          <w:rStyle w:val="default"/>
          <w:rFonts w:cs="FrankRuehl"/>
          <w:vanish/>
          <w:sz w:val="22"/>
          <w:szCs w:val="22"/>
          <w:u w:val="single"/>
          <w:shd w:val="clear" w:color="auto" w:fill="FFFF99"/>
          <w:rtl/>
        </w:rPr>
        <w:t>וק</w:t>
      </w:r>
      <w:r w:rsidRPr="00705001">
        <w:rPr>
          <w:rStyle w:val="default"/>
          <w:rFonts w:cs="FrankRuehl" w:hint="cs"/>
          <w:vanish/>
          <w:sz w:val="22"/>
          <w:szCs w:val="22"/>
          <w:u w:val="single"/>
          <w:shd w:val="clear" w:color="auto" w:fill="FFFF99"/>
          <w:rtl/>
        </w:rPr>
        <w:t xml:space="preserve"> המיסוי או כנכס קבוע או כשינוי שלילי, הכל לפי המוקדם, והכל עד תום שנת המס; ואם</w:t>
      </w:r>
      <w:r w:rsidRPr="00705001">
        <w:rPr>
          <w:rStyle w:val="default"/>
          <w:rFonts w:cs="FrankRuehl"/>
          <w:vanish/>
          <w:sz w:val="22"/>
          <w:szCs w:val="22"/>
          <w:u w:val="single"/>
          <w:shd w:val="clear" w:color="auto" w:fill="FFFF99"/>
          <w:rtl/>
        </w:rPr>
        <w:t xml:space="preserve"> היה זכא</w:t>
      </w:r>
      <w:r w:rsidRPr="00705001">
        <w:rPr>
          <w:rStyle w:val="default"/>
          <w:rFonts w:cs="FrankRuehl" w:hint="cs"/>
          <w:vanish/>
          <w:sz w:val="22"/>
          <w:szCs w:val="22"/>
          <w:u w:val="single"/>
          <w:shd w:val="clear" w:color="auto" w:fill="FFFF99"/>
          <w:rtl/>
        </w:rPr>
        <w:t>י בעבר</w:t>
      </w:r>
      <w:r w:rsidRPr="00705001">
        <w:rPr>
          <w:rStyle w:val="default"/>
          <w:rFonts w:cs="FrankRuehl"/>
          <w:vanish/>
          <w:sz w:val="22"/>
          <w:szCs w:val="22"/>
          <w:u w:val="single"/>
          <w:shd w:val="clear" w:color="auto" w:fill="FFFF99"/>
          <w:rtl/>
        </w:rPr>
        <w:t xml:space="preserve"> </w:t>
      </w:r>
      <w:r w:rsidRPr="00705001">
        <w:rPr>
          <w:rStyle w:val="default"/>
          <w:rFonts w:cs="FrankRuehl" w:hint="cs"/>
          <w:vanish/>
          <w:sz w:val="22"/>
          <w:szCs w:val="22"/>
          <w:u w:val="single"/>
          <w:shd w:val="clear" w:color="auto" w:fill="FFFF99"/>
          <w:rtl/>
        </w:rPr>
        <w:t>ל</w:t>
      </w:r>
      <w:r w:rsidRPr="00705001">
        <w:rPr>
          <w:rStyle w:val="default"/>
          <w:rFonts w:cs="FrankRuehl"/>
          <w:vanish/>
          <w:sz w:val="22"/>
          <w:szCs w:val="22"/>
          <w:u w:val="single"/>
          <w:shd w:val="clear" w:color="auto" w:fill="FFFF99"/>
          <w:rtl/>
        </w:rPr>
        <w:t>ג</w:t>
      </w:r>
      <w:r w:rsidRPr="00705001">
        <w:rPr>
          <w:rStyle w:val="default"/>
          <w:rFonts w:cs="FrankRuehl" w:hint="cs"/>
          <w:vanish/>
          <w:sz w:val="22"/>
          <w:szCs w:val="22"/>
          <w:u w:val="single"/>
          <w:shd w:val="clear" w:color="auto" w:fill="FFFF99"/>
          <w:rtl/>
        </w:rPr>
        <w:t>בי אותו נכס לניכוי בשל פחת לפי סעיף 15 לחוק המיס</w:t>
      </w:r>
      <w:r w:rsidRPr="00705001">
        <w:rPr>
          <w:rStyle w:val="default"/>
          <w:rFonts w:cs="FrankRuehl"/>
          <w:vanish/>
          <w:sz w:val="22"/>
          <w:szCs w:val="22"/>
          <w:u w:val="single"/>
          <w:shd w:val="clear" w:color="auto" w:fill="FFFF99"/>
          <w:rtl/>
        </w:rPr>
        <w:t>ו</w:t>
      </w:r>
      <w:r w:rsidRPr="00705001">
        <w:rPr>
          <w:rStyle w:val="default"/>
          <w:rFonts w:cs="FrankRuehl" w:hint="cs"/>
          <w:vanish/>
          <w:sz w:val="22"/>
          <w:szCs w:val="22"/>
          <w:u w:val="single"/>
          <w:shd w:val="clear" w:color="auto" w:fill="FFFF99"/>
          <w:rtl/>
        </w:rPr>
        <w:t>י</w:t>
      </w:r>
      <w:r w:rsidRPr="00705001">
        <w:rPr>
          <w:rStyle w:val="default"/>
          <w:rFonts w:cs="FrankRuehl"/>
          <w:vanish/>
          <w:sz w:val="22"/>
          <w:szCs w:val="22"/>
          <w:u w:val="single"/>
          <w:shd w:val="clear" w:color="auto" w:fill="FFFF99"/>
          <w:rtl/>
        </w:rPr>
        <w:t xml:space="preserve"> </w:t>
      </w:r>
      <w:r w:rsidRPr="00705001">
        <w:rPr>
          <w:rStyle w:val="default"/>
          <w:rFonts w:cs="FrankRuehl" w:hint="cs"/>
          <w:vanish/>
          <w:sz w:val="22"/>
          <w:szCs w:val="22"/>
          <w:u w:val="single"/>
          <w:shd w:val="clear" w:color="auto" w:fill="FFFF99"/>
          <w:rtl/>
        </w:rPr>
        <w:t>א</w:t>
      </w:r>
      <w:r w:rsidRPr="00705001">
        <w:rPr>
          <w:rStyle w:val="default"/>
          <w:rFonts w:cs="FrankRuehl"/>
          <w:vanish/>
          <w:sz w:val="22"/>
          <w:szCs w:val="22"/>
          <w:u w:val="single"/>
          <w:shd w:val="clear" w:color="auto" w:fill="FFFF99"/>
          <w:rtl/>
        </w:rPr>
        <w:t>ו</w:t>
      </w:r>
      <w:r w:rsidRPr="00705001">
        <w:rPr>
          <w:rStyle w:val="default"/>
          <w:rFonts w:cs="FrankRuehl" w:hint="cs"/>
          <w:vanish/>
          <w:sz w:val="22"/>
          <w:szCs w:val="22"/>
          <w:u w:val="single"/>
          <w:shd w:val="clear" w:color="auto" w:fill="FFFF99"/>
          <w:rtl/>
        </w:rPr>
        <w:t xml:space="preserve"> ל</w:t>
      </w:r>
      <w:r w:rsidRPr="00705001">
        <w:rPr>
          <w:rStyle w:val="default"/>
          <w:rFonts w:cs="FrankRuehl"/>
          <w:vanish/>
          <w:sz w:val="22"/>
          <w:szCs w:val="22"/>
          <w:u w:val="single"/>
          <w:shd w:val="clear" w:color="auto" w:fill="FFFF99"/>
          <w:rtl/>
        </w:rPr>
        <w:t>פ</w:t>
      </w:r>
      <w:r w:rsidRPr="00705001">
        <w:rPr>
          <w:rStyle w:val="default"/>
          <w:rFonts w:cs="FrankRuehl" w:hint="cs"/>
          <w:vanish/>
          <w:sz w:val="22"/>
          <w:szCs w:val="22"/>
          <w:u w:val="single"/>
          <w:shd w:val="clear" w:color="auto" w:fill="FFFF99"/>
          <w:rtl/>
        </w:rPr>
        <w:t xml:space="preserve">י </w:t>
      </w:r>
      <w:r w:rsidRPr="00705001">
        <w:rPr>
          <w:rStyle w:val="default"/>
          <w:rFonts w:cs="FrankRuehl"/>
          <w:vanish/>
          <w:sz w:val="22"/>
          <w:szCs w:val="22"/>
          <w:u w:val="single"/>
          <w:shd w:val="clear" w:color="auto" w:fill="FFFF99"/>
          <w:rtl/>
        </w:rPr>
        <w:t>סע</w:t>
      </w:r>
      <w:r w:rsidRPr="00705001">
        <w:rPr>
          <w:rStyle w:val="default"/>
          <w:rFonts w:cs="FrankRuehl" w:hint="cs"/>
          <w:vanish/>
          <w:sz w:val="22"/>
          <w:szCs w:val="22"/>
          <w:u w:val="single"/>
          <w:shd w:val="clear" w:color="auto" w:fill="FFFF99"/>
          <w:rtl/>
        </w:rPr>
        <w:t xml:space="preserve">יף </w:t>
      </w:r>
      <w:r w:rsidRPr="00705001">
        <w:rPr>
          <w:rStyle w:val="default"/>
          <w:rFonts w:cs="FrankRuehl"/>
          <w:vanish/>
          <w:sz w:val="22"/>
          <w:szCs w:val="22"/>
          <w:u w:val="single"/>
          <w:shd w:val="clear" w:color="auto" w:fill="FFFF99"/>
          <w:rtl/>
        </w:rPr>
        <w:t>18 לחו</w:t>
      </w:r>
      <w:r w:rsidRPr="00705001">
        <w:rPr>
          <w:rStyle w:val="default"/>
          <w:rFonts w:cs="FrankRuehl" w:hint="cs"/>
          <w:vanish/>
          <w:sz w:val="22"/>
          <w:szCs w:val="22"/>
          <w:u w:val="single"/>
          <w:shd w:val="clear" w:color="auto" w:fill="FFFF99"/>
          <w:rtl/>
        </w:rPr>
        <w:t>ק זה, יחושב</w:t>
      </w:r>
      <w:r w:rsidRPr="00705001">
        <w:rPr>
          <w:rStyle w:val="default"/>
          <w:rFonts w:cs="FrankRuehl"/>
          <w:vanish/>
          <w:sz w:val="22"/>
          <w:szCs w:val="22"/>
          <w:u w:val="single"/>
          <w:shd w:val="clear" w:color="auto" w:fill="FFFF99"/>
          <w:rtl/>
        </w:rPr>
        <w:t xml:space="preserve"> </w:t>
      </w:r>
      <w:r w:rsidRPr="00705001">
        <w:rPr>
          <w:rStyle w:val="default"/>
          <w:rFonts w:cs="FrankRuehl" w:hint="cs"/>
          <w:vanish/>
          <w:sz w:val="22"/>
          <w:szCs w:val="22"/>
          <w:u w:val="single"/>
          <w:shd w:val="clear" w:color="auto" w:fill="FFFF99"/>
          <w:rtl/>
        </w:rPr>
        <w:t>שיע</w:t>
      </w:r>
      <w:r w:rsidRPr="00705001">
        <w:rPr>
          <w:rStyle w:val="default"/>
          <w:rFonts w:cs="FrankRuehl"/>
          <w:vanish/>
          <w:sz w:val="22"/>
          <w:szCs w:val="22"/>
          <w:u w:val="single"/>
          <w:shd w:val="clear" w:color="auto" w:fill="FFFF99"/>
          <w:rtl/>
        </w:rPr>
        <w:t>ו</w:t>
      </w:r>
      <w:r w:rsidRPr="00705001">
        <w:rPr>
          <w:rStyle w:val="default"/>
          <w:rFonts w:cs="FrankRuehl" w:hint="cs"/>
          <w:vanish/>
          <w:sz w:val="22"/>
          <w:szCs w:val="22"/>
          <w:u w:val="single"/>
          <w:shd w:val="clear" w:color="auto" w:fill="FFFF99"/>
          <w:rtl/>
        </w:rPr>
        <w:t>ר עליית המדד מהחודש</w:t>
      </w:r>
      <w:r w:rsidRPr="00705001">
        <w:rPr>
          <w:rStyle w:val="default"/>
          <w:rFonts w:cs="FrankRuehl"/>
          <w:vanish/>
          <w:sz w:val="22"/>
          <w:szCs w:val="22"/>
          <w:u w:val="single"/>
          <w:shd w:val="clear" w:color="auto" w:fill="FFFF99"/>
          <w:rtl/>
        </w:rPr>
        <w:t xml:space="preserve"> ש</w:t>
      </w:r>
      <w:r w:rsidRPr="00705001">
        <w:rPr>
          <w:rStyle w:val="default"/>
          <w:rFonts w:cs="FrankRuehl" w:hint="cs"/>
          <w:vanish/>
          <w:sz w:val="22"/>
          <w:szCs w:val="22"/>
          <w:u w:val="single"/>
          <w:shd w:val="clear" w:color="auto" w:fill="FFFF99"/>
          <w:rtl/>
        </w:rPr>
        <w:t>בו רכש</w:t>
      </w:r>
      <w:r w:rsidRPr="00705001">
        <w:rPr>
          <w:rStyle w:val="default"/>
          <w:rFonts w:cs="FrankRuehl"/>
          <w:vanish/>
          <w:sz w:val="22"/>
          <w:szCs w:val="22"/>
          <w:u w:val="single"/>
          <w:shd w:val="clear" w:color="auto" w:fill="FFFF99"/>
          <w:rtl/>
        </w:rPr>
        <w:t xml:space="preserve"> א</w:t>
      </w:r>
      <w:r w:rsidRPr="00705001">
        <w:rPr>
          <w:rStyle w:val="default"/>
          <w:rFonts w:cs="FrankRuehl" w:hint="cs"/>
          <w:vanish/>
          <w:sz w:val="22"/>
          <w:szCs w:val="22"/>
          <w:u w:val="single"/>
          <w:shd w:val="clear" w:color="auto" w:fill="FFFF99"/>
          <w:rtl/>
        </w:rPr>
        <w:t>ת הנכס, אך לא לפני תחילת שנת המס</w:t>
      </w:r>
      <w:r w:rsidRPr="00705001">
        <w:rPr>
          <w:rStyle w:val="default"/>
          <w:rFonts w:cs="FrankRuehl"/>
          <w:vanish/>
          <w:sz w:val="22"/>
          <w:szCs w:val="22"/>
          <w:u w:val="single"/>
          <w:shd w:val="clear" w:color="auto" w:fill="FFFF99"/>
          <w:rtl/>
        </w:rPr>
        <w:t xml:space="preserve"> 1982, </w:t>
      </w:r>
      <w:r w:rsidRPr="00705001">
        <w:rPr>
          <w:rStyle w:val="default"/>
          <w:rFonts w:cs="FrankRuehl" w:hint="cs"/>
          <w:vanish/>
          <w:sz w:val="22"/>
          <w:szCs w:val="22"/>
          <w:u w:val="single"/>
          <w:shd w:val="clear" w:color="auto" w:fill="FFFF99"/>
          <w:rtl/>
        </w:rPr>
        <w:t>עד תום</w:t>
      </w:r>
      <w:r w:rsidRPr="00705001">
        <w:rPr>
          <w:rStyle w:val="default"/>
          <w:rFonts w:cs="FrankRuehl"/>
          <w:vanish/>
          <w:sz w:val="22"/>
          <w:szCs w:val="22"/>
          <w:u w:val="single"/>
          <w:shd w:val="clear" w:color="auto" w:fill="FFFF99"/>
          <w:rtl/>
        </w:rPr>
        <w:t xml:space="preserve"> ש</w:t>
      </w:r>
      <w:r w:rsidRPr="00705001">
        <w:rPr>
          <w:rStyle w:val="default"/>
          <w:rFonts w:cs="FrankRuehl" w:hint="cs"/>
          <w:vanish/>
          <w:sz w:val="22"/>
          <w:szCs w:val="22"/>
          <w:u w:val="single"/>
          <w:shd w:val="clear" w:color="auto" w:fill="FFFF99"/>
          <w:rtl/>
        </w:rPr>
        <w:t>נת המס.</w:t>
      </w:r>
    </w:p>
    <w:p w:rsidR="006212B4" w:rsidRPr="00705001" w:rsidRDefault="006212B4">
      <w:pPr>
        <w:pStyle w:val="P00"/>
        <w:spacing w:before="0"/>
        <w:ind w:left="0" w:right="1134"/>
        <w:rPr>
          <w:rStyle w:val="default"/>
          <w:rFonts w:cs="FrankRuehl"/>
          <w:vanish/>
          <w:sz w:val="22"/>
          <w:szCs w:val="22"/>
          <w:shd w:val="clear" w:color="auto" w:fill="FFFF99"/>
          <w:rtl/>
        </w:rPr>
      </w:pPr>
      <w:r w:rsidRPr="00705001">
        <w:rPr>
          <w:rFonts w:cs="FrankRuehl"/>
          <w:vanish/>
          <w:sz w:val="22"/>
          <w:szCs w:val="22"/>
          <w:shd w:val="clear" w:color="auto" w:fill="FFFF99"/>
          <w:rtl/>
        </w:rPr>
        <w:tab/>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ג)</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לא יותר</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 xml:space="preserve"> בשנת המס תוספת פחת, ניכוי נוסף או ניכו</w:t>
      </w:r>
      <w:r w:rsidRPr="00705001">
        <w:rPr>
          <w:rStyle w:val="default"/>
          <w:rFonts w:cs="FrankRuehl"/>
          <w:vanish/>
          <w:sz w:val="22"/>
          <w:szCs w:val="22"/>
          <w:shd w:val="clear" w:color="auto" w:fill="FFFF99"/>
          <w:rtl/>
        </w:rPr>
        <w:t>י התחלתי</w:t>
      </w:r>
      <w:r w:rsidRPr="00705001">
        <w:rPr>
          <w:rStyle w:val="default"/>
          <w:rFonts w:cs="FrankRuehl" w:hint="cs"/>
          <w:vanish/>
          <w:sz w:val="22"/>
          <w:szCs w:val="22"/>
          <w:shd w:val="clear" w:color="auto" w:fill="FFFF99"/>
          <w:rtl/>
        </w:rPr>
        <w:t>, על פ</w:t>
      </w:r>
      <w:r w:rsidRPr="00705001">
        <w:rPr>
          <w:rStyle w:val="default"/>
          <w:rFonts w:cs="FrankRuehl"/>
          <w:vanish/>
          <w:sz w:val="22"/>
          <w:szCs w:val="22"/>
          <w:shd w:val="clear" w:color="auto" w:fill="FFFF99"/>
          <w:rtl/>
        </w:rPr>
        <w:t>י</w:t>
      </w:r>
      <w:r w:rsidRPr="00705001">
        <w:rPr>
          <w:rStyle w:val="default"/>
          <w:rFonts w:cs="FrankRuehl" w:hint="cs"/>
          <w:vanish/>
          <w:sz w:val="22"/>
          <w:szCs w:val="22"/>
          <w:shd w:val="clear" w:color="auto" w:fill="FFFF99"/>
          <w:rtl/>
        </w:rPr>
        <w:t xml:space="preserve"> </w:t>
      </w:r>
      <w:r w:rsidRPr="00705001">
        <w:rPr>
          <w:rStyle w:val="default"/>
          <w:rFonts w:cs="FrankRuehl"/>
          <w:vanish/>
          <w:sz w:val="22"/>
          <w:szCs w:val="22"/>
          <w:shd w:val="clear" w:color="auto" w:fill="FFFF99"/>
          <w:rtl/>
        </w:rPr>
        <w:t>כ</w:t>
      </w:r>
      <w:r w:rsidRPr="00705001">
        <w:rPr>
          <w:rStyle w:val="default"/>
          <w:rFonts w:cs="FrankRuehl" w:hint="cs"/>
          <w:vanish/>
          <w:sz w:val="22"/>
          <w:szCs w:val="22"/>
          <w:shd w:val="clear" w:color="auto" w:fill="FFFF99"/>
          <w:rtl/>
        </w:rPr>
        <w:t>ל דין אחר, למעט ניכוי התחלתי בעד קופות רושמות וב</w:t>
      </w:r>
      <w:r w:rsidRPr="00705001">
        <w:rPr>
          <w:rStyle w:val="default"/>
          <w:rFonts w:cs="FrankRuehl"/>
          <w:vanish/>
          <w:sz w:val="22"/>
          <w:szCs w:val="22"/>
          <w:shd w:val="clear" w:color="auto" w:fill="FFFF99"/>
          <w:rtl/>
        </w:rPr>
        <w:t>ע</w:t>
      </w:r>
      <w:r w:rsidRPr="00705001">
        <w:rPr>
          <w:rStyle w:val="default"/>
          <w:rFonts w:cs="FrankRuehl" w:hint="cs"/>
          <w:vanish/>
          <w:sz w:val="22"/>
          <w:szCs w:val="22"/>
          <w:shd w:val="clear" w:color="auto" w:fill="FFFF99"/>
          <w:rtl/>
        </w:rPr>
        <w:t>ד</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מ</w:t>
      </w:r>
      <w:r w:rsidRPr="00705001">
        <w:rPr>
          <w:rStyle w:val="default"/>
          <w:rFonts w:cs="FrankRuehl"/>
          <w:vanish/>
          <w:sz w:val="22"/>
          <w:szCs w:val="22"/>
          <w:shd w:val="clear" w:color="auto" w:fill="FFFF99"/>
          <w:rtl/>
        </w:rPr>
        <w:t>כ</w:t>
      </w:r>
      <w:r w:rsidRPr="00705001">
        <w:rPr>
          <w:rStyle w:val="default"/>
          <w:rFonts w:cs="FrankRuehl" w:hint="cs"/>
          <w:vanish/>
          <w:sz w:val="22"/>
          <w:szCs w:val="22"/>
          <w:shd w:val="clear" w:color="auto" w:fill="FFFF99"/>
          <w:rtl/>
        </w:rPr>
        <w:t>ו</w:t>
      </w:r>
      <w:r w:rsidRPr="00705001">
        <w:rPr>
          <w:rStyle w:val="default"/>
          <w:rFonts w:cs="FrankRuehl"/>
          <w:vanish/>
          <w:sz w:val="22"/>
          <w:szCs w:val="22"/>
          <w:shd w:val="clear" w:color="auto" w:fill="FFFF99"/>
          <w:rtl/>
        </w:rPr>
        <w:t>נ</w:t>
      </w:r>
      <w:r w:rsidRPr="00705001">
        <w:rPr>
          <w:rStyle w:val="default"/>
          <w:rFonts w:cs="FrankRuehl" w:hint="cs"/>
          <w:vanish/>
          <w:sz w:val="22"/>
          <w:szCs w:val="22"/>
          <w:shd w:val="clear" w:color="auto" w:fill="FFFF99"/>
          <w:rtl/>
        </w:rPr>
        <w:t>ות להוצאת כרטיסי</w:t>
      </w:r>
      <w:r w:rsidRPr="00705001">
        <w:rPr>
          <w:rStyle w:val="default"/>
          <w:rFonts w:cs="FrankRuehl"/>
          <w:vanish/>
          <w:sz w:val="22"/>
          <w:szCs w:val="22"/>
          <w:shd w:val="clear" w:color="auto" w:fill="FFFF99"/>
          <w:rtl/>
        </w:rPr>
        <w:t xml:space="preserve"> נ</w:t>
      </w:r>
      <w:r w:rsidRPr="00705001">
        <w:rPr>
          <w:rStyle w:val="default"/>
          <w:rFonts w:cs="FrankRuehl" w:hint="cs"/>
          <w:vanish/>
          <w:sz w:val="22"/>
          <w:szCs w:val="22"/>
          <w:shd w:val="clear" w:color="auto" w:fill="FFFF99"/>
          <w:rtl/>
        </w:rPr>
        <w:t>סי</w:t>
      </w:r>
      <w:r w:rsidRPr="00705001">
        <w:rPr>
          <w:rStyle w:val="default"/>
          <w:rFonts w:cs="FrankRuehl"/>
          <w:vanish/>
          <w:sz w:val="22"/>
          <w:szCs w:val="22"/>
          <w:shd w:val="clear" w:color="auto" w:fill="FFFF99"/>
          <w:rtl/>
        </w:rPr>
        <w:t>עה</w:t>
      </w:r>
      <w:r w:rsidRPr="00705001">
        <w:rPr>
          <w:rStyle w:val="default"/>
          <w:rFonts w:cs="FrankRuehl" w:hint="cs"/>
          <w:vanish/>
          <w:sz w:val="22"/>
          <w:szCs w:val="22"/>
          <w:shd w:val="clear" w:color="auto" w:fill="FFFF99"/>
          <w:rtl/>
        </w:rPr>
        <w:t xml:space="preserve"> ברכב </w:t>
      </w:r>
      <w:r w:rsidRPr="00705001">
        <w:rPr>
          <w:rStyle w:val="default"/>
          <w:rFonts w:cs="FrankRuehl" w:hint="cs"/>
          <w:vanish/>
          <w:sz w:val="22"/>
          <w:szCs w:val="22"/>
          <w:u w:val="single"/>
          <w:shd w:val="clear" w:color="auto" w:fill="FFFF99"/>
          <w:rtl/>
        </w:rPr>
        <w:t>ולמעט הניכויים על פי ס</w:t>
      </w:r>
      <w:r w:rsidRPr="00705001">
        <w:rPr>
          <w:rStyle w:val="default"/>
          <w:rFonts w:cs="FrankRuehl"/>
          <w:vanish/>
          <w:sz w:val="22"/>
          <w:szCs w:val="22"/>
          <w:u w:val="single"/>
          <w:shd w:val="clear" w:color="auto" w:fill="FFFF99"/>
          <w:rtl/>
        </w:rPr>
        <w:t>ע</w:t>
      </w:r>
      <w:r w:rsidRPr="00705001">
        <w:rPr>
          <w:rStyle w:val="default"/>
          <w:rFonts w:cs="FrankRuehl" w:hint="cs"/>
          <w:vanish/>
          <w:sz w:val="22"/>
          <w:szCs w:val="22"/>
          <w:u w:val="single"/>
          <w:shd w:val="clear" w:color="auto" w:fill="FFFF99"/>
          <w:rtl/>
        </w:rPr>
        <w:t>יף 11 לפקו</w:t>
      </w:r>
      <w:r w:rsidRPr="00705001">
        <w:rPr>
          <w:rStyle w:val="default"/>
          <w:rFonts w:cs="FrankRuehl"/>
          <w:vanish/>
          <w:sz w:val="22"/>
          <w:szCs w:val="22"/>
          <w:u w:val="single"/>
          <w:shd w:val="clear" w:color="auto" w:fill="FFFF99"/>
          <w:rtl/>
        </w:rPr>
        <w:t>ד</w:t>
      </w:r>
      <w:r w:rsidRPr="00705001">
        <w:rPr>
          <w:rStyle w:val="default"/>
          <w:rFonts w:cs="FrankRuehl" w:hint="cs"/>
          <w:vanish/>
          <w:sz w:val="22"/>
          <w:szCs w:val="22"/>
          <w:u w:val="single"/>
          <w:shd w:val="clear" w:color="auto" w:fill="FFFF99"/>
          <w:rtl/>
        </w:rPr>
        <w:t>ה</w:t>
      </w:r>
      <w:r w:rsidRPr="00705001">
        <w:rPr>
          <w:rStyle w:val="default"/>
          <w:rFonts w:cs="FrankRuehl" w:hint="cs"/>
          <w:vanish/>
          <w:sz w:val="22"/>
          <w:szCs w:val="22"/>
          <w:shd w:val="clear" w:color="auto" w:fill="FFFF99"/>
          <w:rtl/>
        </w:rPr>
        <w:t>.</w:t>
      </w:r>
    </w:p>
    <w:p w:rsidR="006212B4" w:rsidRPr="00705001" w:rsidRDefault="006212B4">
      <w:pPr>
        <w:pStyle w:val="P00"/>
        <w:spacing w:before="0"/>
        <w:ind w:left="0" w:right="1134"/>
        <w:rPr>
          <w:rStyle w:val="default"/>
          <w:rFonts w:cs="FrankRuehl"/>
          <w:vanish/>
          <w:sz w:val="22"/>
          <w:szCs w:val="22"/>
          <w:shd w:val="clear" w:color="auto" w:fill="FFFF99"/>
          <w:rtl/>
        </w:rPr>
      </w:pPr>
      <w:r w:rsidRPr="00705001">
        <w:rPr>
          <w:rFonts w:cs="FrankRuehl"/>
          <w:vanish/>
          <w:sz w:val="22"/>
          <w:szCs w:val="22"/>
          <w:shd w:val="clear" w:color="auto" w:fill="FFFF99"/>
          <w:rtl/>
        </w:rPr>
        <w:tab/>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ד)</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על אף ה</w:t>
      </w:r>
      <w:r w:rsidRPr="00705001">
        <w:rPr>
          <w:rStyle w:val="default"/>
          <w:rFonts w:cs="FrankRuehl"/>
          <w:vanish/>
          <w:sz w:val="22"/>
          <w:szCs w:val="22"/>
          <w:shd w:val="clear" w:color="auto" w:fill="FFFF99"/>
          <w:rtl/>
        </w:rPr>
        <w:t>א</w:t>
      </w:r>
      <w:r w:rsidRPr="00705001">
        <w:rPr>
          <w:rStyle w:val="default"/>
          <w:rFonts w:cs="FrankRuehl" w:hint="cs"/>
          <w:vanish/>
          <w:sz w:val="22"/>
          <w:szCs w:val="22"/>
          <w:shd w:val="clear" w:color="auto" w:fill="FFFF99"/>
          <w:rtl/>
        </w:rPr>
        <w:t>מור בסעיף קטן (ב), לא יותר ניכוי נוסף בשל פחת לגבי רכב פרטי כהגדרתו בתקנות מס הכנסה (ניכ</w:t>
      </w:r>
      <w:r w:rsidRPr="00705001">
        <w:rPr>
          <w:rStyle w:val="default"/>
          <w:rFonts w:cs="FrankRuehl"/>
          <w:vanish/>
          <w:sz w:val="22"/>
          <w:szCs w:val="22"/>
          <w:shd w:val="clear" w:color="auto" w:fill="FFFF99"/>
          <w:rtl/>
        </w:rPr>
        <w:t>וי הוצאו</w:t>
      </w:r>
      <w:r w:rsidRPr="00705001">
        <w:rPr>
          <w:rStyle w:val="default"/>
          <w:rFonts w:cs="FrankRuehl" w:hint="cs"/>
          <w:vanish/>
          <w:sz w:val="22"/>
          <w:szCs w:val="22"/>
          <w:shd w:val="clear" w:color="auto" w:fill="FFFF99"/>
          <w:rtl/>
        </w:rPr>
        <w:t xml:space="preserve">ת רכב), תשל"ה-1975, שאינו </w:t>
      </w:r>
      <w:r w:rsidRPr="00705001">
        <w:rPr>
          <w:rStyle w:val="default"/>
          <w:rFonts w:cs="FrankRuehl"/>
          <w:vanish/>
          <w:sz w:val="22"/>
          <w:szCs w:val="22"/>
          <w:shd w:val="clear" w:color="auto" w:fill="FFFF99"/>
          <w:rtl/>
        </w:rPr>
        <w:t>ר</w:t>
      </w:r>
      <w:r w:rsidRPr="00705001">
        <w:rPr>
          <w:rStyle w:val="default"/>
          <w:rFonts w:cs="FrankRuehl" w:hint="cs"/>
          <w:vanish/>
          <w:sz w:val="22"/>
          <w:szCs w:val="22"/>
          <w:shd w:val="clear" w:color="auto" w:fill="FFFF99"/>
          <w:rtl/>
        </w:rPr>
        <w:t>כב המשמש להשכרה בעסק להשכרת רכב או ללימוד נהי</w:t>
      </w:r>
      <w:r w:rsidRPr="00705001">
        <w:rPr>
          <w:rStyle w:val="default"/>
          <w:rFonts w:cs="FrankRuehl"/>
          <w:vanish/>
          <w:sz w:val="22"/>
          <w:szCs w:val="22"/>
          <w:shd w:val="clear" w:color="auto" w:fill="FFFF99"/>
          <w:rtl/>
        </w:rPr>
        <w:t>גה ב</w:t>
      </w:r>
      <w:r w:rsidRPr="00705001">
        <w:rPr>
          <w:rStyle w:val="default"/>
          <w:rFonts w:cs="FrankRuehl" w:hint="cs"/>
          <w:vanish/>
          <w:sz w:val="22"/>
          <w:szCs w:val="22"/>
          <w:shd w:val="clear" w:color="auto" w:fill="FFFF99"/>
          <w:rtl/>
        </w:rPr>
        <w:t>בית ספר לנהיג</w:t>
      </w:r>
      <w:r w:rsidRPr="00705001">
        <w:rPr>
          <w:rStyle w:val="default"/>
          <w:rFonts w:cs="FrankRuehl"/>
          <w:vanish/>
          <w:sz w:val="22"/>
          <w:szCs w:val="22"/>
          <w:shd w:val="clear" w:color="auto" w:fill="FFFF99"/>
          <w:rtl/>
        </w:rPr>
        <w:t>ה</w:t>
      </w:r>
      <w:r w:rsidRPr="00705001">
        <w:rPr>
          <w:rStyle w:val="default"/>
          <w:rFonts w:cs="FrankRuehl" w:hint="cs"/>
          <w:vanish/>
          <w:sz w:val="22"/>
          <w:szCs w:val="22"/>
          <w:shd w:val="clear" w:color="auto" w:fill="FFFF99"/>
          <w:rtl/>
        </w:rPr>
        <w:t xml:space="preserve"> </w:t>
      </w:r>
      <w:r w:rsidRPr="00705001">
        <w:rPr>
          <w:rStyle w:val="default"/>
          <w:rFonts w:cs="FrankRuehl" w:hint="cs"/>
          <w:strike/>
          <w:vanish/>
          <w:sz w:val="22"/>
          <w:szCs w:val="22"/>
          <w:shd w:val="clear" w:color="auto" w:fill="FFFF99"/>
          <w:rtl/>
        </w:rPr>
        <w:t>ואילו לגבי מטע ונכסים קבועים המשמשים בייצור הכנסה ממטע יותר ניכוי נוסף בשל פחת בדרך שתיקבע בתקנות שיתקין שר האוצר באישור ועדת הכספים של הכנסת</w:t>
      </w:r>
      <w:r w:rsidRPr="00705001">
        <w:rPr>
          <w:rStyle w:val="default"/>
          <w:rFonts w:cs="FrankRuehl" w:hint="cs"/>
          <w:vanish/>
          <w:sz w:val="22"/>
          <w:szCs w:val="22"/>
          <w:shd w:val="clear" w:color="auto" w:fill="FFFF99"/>
          <w:rtl/>
        </w:rPr>
        <w:t>.</w:t>
      </w:r>
    </w:p>
    <w:p w:rsidR="006212B4" w:rsidRPr="00705001" w:rsidRDefault="006212B4">
      <w:pPr>
        <w:pStyle w:val="P00"/>
        <w:spacing w:before="0"/>
        <w:ind w:left="0" w:right="1134"/>
        <w:rPr>
          <w:rStyle w:val="default"/>
          <w:rFonts w:cs="FrankRuehl"/>
          <w:vanish/>
          <w:sz w:val="22"/>
          <w:szCs w:val="22"/>
          <w:shd w:val="clear" w:color="auto" w:fill="FFFF99"/>
          <w:rtl/>
        </w:rPr>
      </w:pPr>
      <w:r w:rsidRPr="00705001">
        <w:rPr>
          <w:rFonts w:cs="FrankRuehl"/>
          <w:vanish/>
          <w:sz w:val="22"/>
          <w:szCs w:val="22"/>
          <w:shd w:val="clear" w:color="auto" w:fill="FFFF99"/>
          <w:rtl/>
        </w:rPr>
        <w:tab/>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ה)</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 xml:space="preserve">הוראות </w:t>
      </w:r>
      <w:r w:rsidRPr="00705001">
        <w:rPr>
          <w:rStyle w:val="default"/>
          <w:rFonts w:cs="FrankRuehl"/>
          <w:vanish/>
          <w:sz w:val="22"/>
          <w:szCs w:val="22"/>
          <w:shd w:val="clear" w:color="auto" w:fill="FFFF99"/>
          <w:rtl/>
        </w:rPr>
        <w:t>ס</w:t>
      </w:r>
      <w:r w:rsidRPr="00705001">
        <w:rPr>
          <w:rStyle w:val="default"/>
          <w:rFonts w:cs="FrankRuehl" w:hint="cs"/>
          <w:vanish/>
          <w:sz w:val="22"/>
          <w:szCs w:val="22"/>
          <w:shd w:val="clear" w:color="auto" w:fill="FFFF99"/>
          <w:rtl/>
        </w:rPr>
        <w:t>עיפים</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 xml:space="preserve">קטנים (א) עד (ג) לא יחולו לגבי נכס שהנישום תבע בשלו בשנת המס ניכוי לפי סעיף 2 לחוק מס הכנסה (עידוד להשכרת </w:t>
      </w:r>
      <w:r w:rsidRPr="00705001">
        <w:rPr>
          <w:rStyle w:val="default"/>
          <w:rFonts w:cs="FrankRuehl"/>
          <w:vanish/>
          <w:sz w:val="22"/>
          <w:szCs w:val="22"/>
          <w:shd w:val="clear" w:color="auto" w:fill="FFFF99"/>
          <w:rtl/>
        </w:rPr>
        <w:t>ד</w:t>
      </w:r>
      <w:r w:rsidRPr="00705001">
        <w:rPr>
          <w:rStyle w:val="default"/>
          <w:rFonts w:cs="FrankRuehl" w:hint="cs"/>
          <w:vanish/>
          <w:sz w:val="22"/>
          <w:szCs w:val="22"/>
          <w:shd w:val="clear" w:color="auto" w:fill="FFFF99"/>
          <w:rtl/>
        </w:rPr>
        <w:t>י</w:t>
      </w:r>
      <w:r w:rsidRPr="00705001">
        <w:rPr>
          <w:rStyle w:val="default"/>
          <w:rFonts w:cs="FrankRuehl"/>
          <w:vanish/>
          <w:sz w:val="22"/>
          <w:szCs w:val="22"/>
          <w:shd w:val="clear" w:color="auto" w:fill="FFFF99"/>
          <w:rtl/>
        </w:rPr>
        <w:t>ר</w:t>
      </w:r>
      <w:r w:rsidRPr="00705001">
        <w:rPr>
          <w:rStyle w:val="default"/>
          <w:rFonts w:cs="FrankRuehl" w:hint="cs"/>
          <w:vanish/>
          <w:sz w:val="22"/>
          <w:szCs w:val="22"/>
          <w:shd w:val="clear" w:color="auto" w:fill="FFFF99"/>
          <w:rtl/>
        </w:rPr>
        <w:t>ות) (הוראת שעה ותיקוני חוק), התשמ"א-1981.</w:t>
      </w:r>
    </w:p>
    <w:p w:rsidR="006212B4" w:rsidRPr="00705001" w:rsidRDefault="006212B4">
      <w:pPr>
        <w:pStyle w:val="P00"/>
        <w:spacing w:before="0"/>
        <w:ind w:left="0" w:right="1134"/>
        <w:rPr>
          <w:rStyle w:val="default"/>
          <w:rFonts w:cs="FrankRuehl" w:hint="cs"/>
          <w:vanish/>
          <w:sz w:val="22"/>
          <w:szCs w:val="22"/>
          <w:shd w:val="clear" w:color="auto" w:fill="FFFF99"/>
          <w:rtl/>
        </w:rPr>
      </w:pPr>
      <w:r w:rsidRPr="00705001">
        <w:rPr>
          <w:rFonts w:cs="FrankRuehl"/>
          <w:vanish/>
          <w:sz w:val="22"/>
          <w:szCs w:val="22"/>
          <w:shd w:val="clear" w:color="auto" w:fill="FFFF99"/>
          <w:rtl/>
        </w:rPr>
        <w:tab/>
      </w:r>
      <w:r w:rsidRPr="00705001">
        <w:rPr>
          <w:rStyle w:val="default"/>
          <w:rFonts w:cs="FrankRuehl"/>
          <w:strike/>
          <w:vanish/>
          <w:sz w:val="22"/>
          <w:szCs w:val="22"/>
          <w:shd w:val="clear" w:color="auto" w:fill="FFFF99"/>
          <w:rtl/>
        </w:rPr>
        <w:t>(</w:t>
      </w:r>
      <w:r w:rsidRPr="00705001">
        <w:rPr>
          <w:rStyle w:val="default"/>
          <w:rFonts w:cs="FrankRuehl" w:hint="cs"/>
          <w:strike/>
          <w:vanish/>
          <w:sz w:val="22"/>
          <w:szCs w:val="22"/>
          <w:shd w:val="clear" w:color="auto" w:fill="FFFF99"/>
          <w:rtl/>
        </w:rPr>
        <w:t>ו)</w:t>
      </w:r>
      <w:r w:rsidRPr="00705001">
        <w:rPr>
          <w:rStyle w:val="default"/>
          <w:rFonts w:cs="FrankRuehl"/>
          <w:strike/>
          <w:vanish/>
          <w:sz w:val="22"/>
          <w:szCs w:val="22"/>
          <w:shd w:val="clear" w:color="auto" w:fill="FFFF99"/>
          <w:rtl/>
        </w:rPr>
        <w:tab/>
      </w:r>
      <w:r w:rsidRPr="00705001">
        <w:rPr>
          <w:rStyle w:val="default"/>
          <w:rFonts w:cs="FrankRuehl" w:hint="cs"/>
          <w:strike/>
          <w:vanish/>
          <w:sz w:val="22"/>
          <w:szCs w:val="22"/>
          <w:shd w:val="clear" w:color="auto" w:fill="FFFF99"/>
          <w:rtl/>
        </w:rPr>
        <w:t>לגבי נכס קבוע שהוא בנין, יותר ניכוי נוסף בשל פחת בסכום השווה לסכום הפחת כשהוא מחושב מהמחיר המקורי של הבנין, כשכל חלק שהוצא או שולם על חשבון המחיר מוכפל בשיעור עליית המדד מהמועד שבו הוא היה בידי הנישום נכס מוגן או נגרע מההון לפי חוק המיסוי או היווה שינוי שלילי כהגדרתו בתוספת ג', עד תום שנת המס</w:t>
      </w:r>
      <w:r w:rsidRPr="00705001">
        <w:rPr>
          <w:rStyle w:val="default"/>
          <w:rFonts w:cs="FrankRuehl" w:hint="cs"/>
          <w:vanish/>
          <w:sz w:val="22"/>
          <w:szCs w:val="22"/>
          <w:shd w:val="clear" w:color="auto" w:fill="FFFF99"/>
          <w:rtl/>
        </w:rPr>
        <w:t>.</w:t>
      </w:r>
    </w:p>
    <w:p w:rsidR="006212B4" w:rsidRPr="00705001" w:rsidRDefault="006212B4">
      <w:pPr>
        <w:pStyle w:val="P00"/>
        <w:spacing w:before="0"/>
        <w:ind w:left="0" w:right="1134"/>
        <w:rPr>
          <w:rFonts w:cs="FrankRuehl" w:hint="cs"/>
          <w:vanish/>
          <w:color w:val="FF0000"/>
          <w:szCs w:val="20"/>
          <w:shd w:val="clear" w:color="auto" w:fill="FFFF99"/>
          <w:rtl/>
        </w:rPr>
      </w:pPr>
    </w:p>
    <w:p w:rsidR="006212B4" w:rsidRPr="00705001" w:rsidRDefault="006212B4">
      <w:pPr>
        <w:pStyle w:val="P00"/>
        <w:spacing w:before="0"/>
        <w:ind w:left="0" w:right="1134"/>
        <w:rPr>
          <w:rFonts w:cs="FrankRuehl"/>
          <w:b/>
          <w:bCs/>
          <w:vanish/>
          <w:szCs w:val="20"/>
          <w:shd w:val="clear" w:color="auto" w:fill="FFFF99"/>
        </w:rPr>
      </w:pPr>
      <w:r w:rsidRPr="00705001">
        <w:rPr>
          <w:rFonts w:cs="FrankRuehl" w:hint="cs"/>
          <w:vanish/>
          <w:color w:val="FF0000"/>
          <w:szCs w:val="20"/>
          <w:shd w:val="clear" w:color="auto" w:fill="FFFF99"/>
          <w:rtl/>
        </w:rPr>
        <w:t>מיום 27.7.1988</w:t>
      </w:r>
    </w:p>
    <w:p w:rsidR="006212B4" w:rsidRPr="00705001" w:rsidRDefault="006212B4">
      <w:pPr>
        <w:pStyle w:val="P00"/>
        <w:spacing w:before="0"/>
        <w:ind w:left="0" w:right="1134"/>
        <w:rPr>
          <w:rFonts w:cs="FrankRuehl" w:hint="cs"/>
          <w:b/>
          <w:bCs/>
          <w:vanish/>
          <w:szCs w:val="20"/>
          <w:shd w:val="clear" w:color="auto" w:fill="FFFF99"/>
          <w:rtl/>
        </w:rPr>
      </w:pPr>
      <w:r w:rsidRPr="00705001">
        <w:rPr>
          <w:rFonts w:cs="FrankRuehl" w:hint="cs"/>
          <w:b/>
          <w:bCs/>
          <w:vanish/>
          <w:szCs w:val="20"/>
          <w:shd w:val="clear" w:color="auto" w:fill="FFFF99"/>
          <w:rtl/>
        </w:rPr>
        <w:t>תיקון מס' 4</w:t>
      </w:r>
    </w:p>
    <w:p w:rsidR="006212B4" w:rsidRPr="00705001" w:rsidRDefault="006212B4">
      <w:pPr>
        <w:pStyle w:val="P00"/>
        <w:spacing w:before="0"/>
        <w:ind w:left="0" w:right="1134"/>
        <w:rPr>
          <w:rFonts w:cs="FrankRuehl" w:hint="cs"/>
          <w:vanish/>
          <w:szCs w:val="20"/>
          <w:shd w:val="clear" w:color="auto" w:fill="FFFF99"/>
          <w:rtl/>
        </w:rPr>
      </w:pPr>
      <w:hyperlink r:id="rId15" w:history="1">
        <w:r w:rsidRPr="00705001">
          <w:rPr>
            <w:rStyle w:val="Hyperlink"/>
            <w:rFonts w:cs="FrankRuehl" w:hint="cs"/>
            <w:vanish/>
            <w:szCs w:val="20"/>
            <w:shd w:val="clear" w:color="auto" w:fill="FFFF99"/>
            <w:rtl/>
          </w:rPr>
          <w:t>ס"ח תשמ"ח מס' 1260</w:t>
        </w:r>
      </w:hyperlink>
      <w:r w:rsidRPr="00705001">
        <w:rPr>
          <w:rFonts w:cs="FrankRuehl" w:hint="cs"/>
          <w:vanish/>
          <w:szCs w:val="20"/>
          <w:shd w:val="clear" w:color="auto" w:fill="FFFF99"/>
          <w:rtl/>
        </w:rPr>
        <w:t xml:space="preserve"> מיום 27.7.1988 בעמ' 173 (</w:t>
      </w:r>
      <w:hyperlink r:id="rId16" w:history="1">
        <w:r w:rsidRPr="00705001">
          <w:rPr>
            <w:rStyle w:val="Hyperlink"/>
            <w:rFonts w:cs="FrankRuehl" w:hint="cs"/>
            <w:vanish/>
            <w:szCs w:val="20"/>
            <w:shd w:val="clear" w:color="auto" w:fill="FFFF99"/>
            <w:rtl/>
          </w:rPr>
          <w:t>ה"ח 1844</w:t>
        </w:r>
      </w:hyperlink>
      <w:r w:rsidRPr="00705001">
        <w:rPr>
          <w:rFonts w:cs="FrankRuehl" w:hint="cs"/>
          <w:vanish/>
          <w:szCs w:val="20"/>
          <w:shd w:val="clear" w:color="auto" w:fill="FFFF99"/>
          <w:rtl/>
        </w:rPr>
        <w:t>)</w:t>
      </w:r>
    </w:p>
    <w:p w:rsidR="006212B4" w:rsidRDefault="006212B4">
      <w:pPr>
        <w:pStyle w:val="P00"/>
        <w:ind w:left="0" w:right="1134"/>
        <w:rPr>
          <w:rStyle w:val="default"/>
          <w:rFonts w:cs="FrankRuehl" w:hint="cs"/>
          <w:sz w:val="2"/>
          <w:szCs w:val="2"/>
          <w:rtl/>
        </w:rPr>
      </w:pPr>
      <w:r w:rsidRPr="00705001">
        <w:rPr>
          <w:rStyle w:val="default"/>
          <w:rFonts w:cs="FrankRuehl" w:hint="cs"/>
          <w:vanish/>
          <w:sz w:val="22"/>
          <w:szCs w:val="22"/>
          <w:shd w:val="clear" w:color="auto" w:fill="FFFF99"/>
          <w:rtl/>
        </w:rPr>
        <w:tab/>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ה)</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 xml:space="preserve">הוראות </w:t>
      </w:r>
      <w:r w:rsidRPr="00705001">
        <w:rPr>
          <w:rStyle w:val="default"/>
          <w:rFonts w:cs="FrankRuehl"/>
          <w:vanish/>
          <w:sz w:val="22"/>
          <w:szCs w:val="22"/>
          <w:shd w:val="clear" w:color="auto" w:fill="FFFF99"/>
          <w:rtl/>
        </w:rPr>
        <w:t>ס</w:t>
      </w:r>
      <w:r w:rsidRPr="00705001">
        <w:rPr>
          <w:rStyle w:val="default"/>
          <w:rFonts w:cs="FrankRuehl" w:hint="cs"/>
          <w:vanish/>
          <w:sz w:val="22"/>
          <w:szCs w:val="22"/>
          <w:shd w:val="clear" w:color="auto" w:fill="FFFF99"/>
          <w:rtl/>
        </w:rPr>
        <w:t>עיפים</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 xml:space="preserve">קטנים (א) עד (ג) לא יחולו לגבי נכס שהנישום תבע בשלו בשנת המס ניכוי לפי סעיף 2 לחוק מס הכנסה (עידוד להשכרת </w:t>
      </w:r>
      <w:r w:rsidRPr="00705001">
        <w:rPr>
          <w:rStyle w:val="default"/>
          <w:rFonts w:cs="FrankRuehl"/>
          <w:vanish/>
          <w:sz w:val="22"/>
          <w:szCs w:val="22"/>
          <w:shd w:val="clear" w:color="auto" w:fill="FFFF99"/>
          <w:rtl/>
        </w:rPr>
        <w:t>ד</w:t>
      </w:r>
      <w:r w:rsidRPr="00705001">
        <w:rPr>
          <w:rStyle w:val="default"/>
          <w:rFonts w:cs="FrankRuehl" w:hint="cs"/>
          <w:vanish/>
          <w:sz w:val="22"/>
          <w:szCs w:val="22"/>
          <w:shd w:val="clear" w:color="auto" w:fill="FFFF99"/>
          <w:rtl/>
        </w:rPr>
        <w:t>י</w:t>
      </w:r>
      <w:r w:rsidRPr="00705001">
        <w:rPr>
          <w:rStyle w:val="default"/>
          <w:rFonts w:cs="FrankRuehl"/>
          <w:vanish/>
          <w:sz w:val="22"/>
          <w:szCs w:val="22"/>
          <w:shd w:val="clear" w:color="auto" w:fill="FFFF99"/>
          <w:rtl/>
        </w:rPr>
        <w:t>ר</w:t>
      </w:r>
      <w:r w:rsidRPr="00705001">
        <w:rPr>
          <w:rStyle w:val="default"/>
          <w:rFonts w:cs="FrankRuehl" w:hint="cs"/>
          <w:vanish/>
          <w:sz w:val="22"/>
          <w:szCs w:val="22"/>
          <w:shd w:val="clear" w:color="auto" w:fill="FFFF99"/>
          <w:rtl/>
        </w:rPr>
        <w:t xml:space="preserve">ות) (הוראת שעה ותיקוני חוק), התשמ"א-1981 </w:t>
      </w:r>
      <w:r w:rsidRPr="00705001">
        <w:rPr>
          <w:rStyle w:val="default"/>
          <w:rFonts w:cs="FrankRuehl" w:hint="cs"/>
          <w:vanish/>
          <w:sz w:val="22"/>
          <w:szCs w:val="22"/>
          <w:u w:val="single"/>
          <w:shd w:val="clear" w:color="auto" w:fill="FFFF99"/>
          <w:rtl/>
        </w:rPr>
        <w:t>או פחת</w:t>
      </w:r>
      <w:r w:rsidRPr="00705001">
        <w:rPr>
          <w:rStyle w:val="default"/>
          <w:rFonts w:cs="FrankRuehl"/>
          <w:vanish/>
          <w:sz w:val="22"/>
          <w:szCs w:val="22"/>
          <w:u w:val="single"/>
          <w:shd w:val="clear" w:color="auto" w:fill="FFFF99"/>
          <w:rtl/>
        </w:rPr>
        <w:t xml:space="preserve"> </w:t>
      </w:r>
      <w:r w:rsidRPr="00705001">
        <w:rPr>
          <w:rStyle w:val="default"/>
          <w:rFonts w:cs="FrankRuehl" w:hint="cs"/>
          <w:vanish/>
          <w:sz w:val="22"/>
          <w:szCs w:val="22"/>
          <w:u w:val="single"/>
          <w:shd w:val="clear" w:color="auto" w:fill="FFFF99"/>
          <w:rtl/>
        </w:rPr>
        <w:t>ל</w:t>
      </w:r>
      <w:r w:rsidRPr="00705001">
        <w:rPr>
          <w:rStyle w:val="default"/>
          <w:rFonts w:cs="FrankRuehl"/>
          <w:vanish/>
          <w:sz w:val="22"/>
          <w:szCs w:val="22"/>
          <w:u w:val="single"/>
          <w:shd w:val="clear" w:color="auto" w:fill="FFFF99"/>
          <w:rtl/>
        </w:rPr>
        <w:t>פ</w:t>
      </w:r>
      <w:r w:rsidRPr="00705001">
        <w:rPr>
          <w:rStyle w:val="default"/>
          <w:rFonts w:cs="FrankRuehl" w:hint="cs"/>
          <w:vanish/>
          <w:sz w:val="22"/>
          <w:szCs w:val="22"/>
          <w:u w:val="single"/>
          <w:shd w:val="clear" w:color="auto" w:fill="FFFF99"/>
          <w:rtl/>
        </w:rPr>
        <w:t>י</w:t>
      </w:r>
      <w:r w:rsidRPr="00705001">
        <w:rPr>
          <w:rStyle w:val="default"/>
          <w:rFonts w:cs="FrankRuehl"/>
          <w:vanish/>
          <w:sz w:val="22"/>
          <w:szCs w:val="22"/>
          <w:u w:val="single"/>
          <w:shd w:val="clear" w:color="auto" w:fill="FFFF99"/>
          <w:rtl/>
        </w:rPr>
        <w:t xml:space="preserve"> </w:t>
      </w:r>
      <w:r w:rsidRPr="00705001">
        <w:rPr>
          <w:rStyle w:val="default"/>
          <w:rFonts w:cs="FrankRuehl" w:hint="cs"/>
          <w:vanish/>
          <w:sz w:val="22"/>
          <w:szCs w:val="22"/>
          <w:u w:val="single"/>
          <w:shd w:val="clear" w:color="auto" w:fill="FFFF99"/>
          <w:rtl/>
        </w:rPr>
        <w:t>ס</w:t>
      </w:r>
      <w:r w:rsidRPr="00705001">
        <w:rPr>
          <w:rStyle w:val="default"/>
          <w:rFonts w:cs="FrankRuehl"/>
          <w:vanish/>
          <w:sz w:val="22"/>
          <w:szCs w:val="22"/>
          <w:u w:val="single"/>
          <w:shd w:val="clear" w:color="auto" w:fill="FFFF99"/>
          <w:rtl/>
        </w:rPr>
        <w:t>ע</w:t>
      </w:r>
      <w:r w:rsidRPr="00705001">
        <w:rPr>
          <w:rStyle w:val="default"/>
          <w:rFonts w:cs="FrankRuehl" w:hint="cs"/>
          <w:vanish/>
          <w:sz w:val="22"/>
          <w:szCs w:val="22"/>
          <w:u w:val="single"/>
          <w:shd w:val="clear" w:color="auto" w:fill="FFFF99"/>
          <w:rtl/>
        </w:rPr>
        <w:t>י</w:t>
      </w:r>
      <w:r w:rsidRPr="00705001">
        <w:rPr>
          <w:rStyle w:val="default"/>
          <w:rFonts w:cs="FrankRuehl"/>
          <w:vanish/>
          <w:sz w:val="22"/>
          <w:szCs w:val="22"/>
          <w:u w:val="single"/>
          <w:shd w:val="clear" w:color="auto" w:fill="FFFF99"/>
          <w:rtl/>
        </w:rPr>
        <w:t>ף</w:t>
      </w:r>
      <w:r w:rsidRPr="00705001">
        <w:rPr>
          <w:rStyle w:val="default"/>
          <w:rFonts w:cs="FrankRuehl" w:hint="cs"/>
          <w:vanish/>
          <w:sz w:val="22"/>
          <w:szCs w:val="22"/>
          <w:u w:val="single"/>
          <w:shd w:val="clear" w:color="auto" w:fill="FFFF99"/>
          <w:rtl/>
        </w:rPr>
        <w:t xml:space="preserve"> 21(ד) לפקודה, וסעיף קטן (א) לא יחול לגבי בנין להש</w:t>
      </w:r>
      <w:r w:rsidRPr="00705001">
        <w:rPr>
          <w:rStyle w:val="default"/>
          <w:rFonts w:cs="FrankRuehl"/>
          <w:vanish/>
          <w:sz w:val="22"/>
          <w:szCs w:val="22"/>
          <w:u w:val="single"/>
          <w:shd w:val="clear" w:color="auto" w:fill="FFFF99"/>
          <w:rtl/>
        </w:rPr>
        <w:t>כ</w:t>
      </w:r>
      <w:r w:rsidRPr="00705001">
        <w:rPr>
          <w:rStyle w:val="default"/>
          <w:rFonts w:cs="FrankRuehl" w:hint="cs"/>
          <w:vanish/>
          <w:sz w:val="22"/>
          <w:szCs w:val="22"/>
          <w:u w:val="single"/>
          <w:shd w:val="clear" w:color="auto" w:fill="FFFF99"/>
          <w:rtl/>
        </w:rPr>
        <w:t>רה שהפח</w:t>
      </w:r>
      <w:r w:rsidRPr="00705001">
        <w:rPr>
          <w:rStyle w:val="default"/>
          <w:rFonts w:cs="FrankRuehl"/>
          <w:vanish/>
          <w:sz w:val="22"/>
          <w:szCs w:val="22"/>
          <w:u w:val="single"/>
          <w:shd w:val="clear" w:color="auto" w:fill="FFFF99"/>
          <w:rtl/>
        </w:rPr>
        <w:t>ת</w:t>
      </w:r>
      <w:r w:rsidRPr="00705001">
        <w:rPr>
          <w:rStyle w:val="default"/>
          <w:rFonts w:cs="FrankRuehl" w:hint="cs"/>
          <w:vanish/>
          <w:sz w:val="22"/>
          <w:szCs w:val="22"/>
          <w:u w:val="single"/>
          <w:shd w:val="clear" w:color="auto" w:fill="FFFF99"/>
          <w:rtl/>
        </w:rPr>
        <w:t xml:space="preserve"> לגביו נקבע לפי סע</w:t>
      </w:r>
      <w:r w:rsidRPr="00705001">
        <w:rPr>
          <w:rStyle w:val="default"/>
          <w:rFonts w:cs="FrankRuehl"/>
          <w:vanish/>
          <w:sz w:val="22"/>
          <w:szCs w:val="22"/>
          <w:u w:val="single"/>
          <w:shd w:val="clear" w:color="auto" w:fill="FFFF99"/>
          <w:rtl/>
        </w:rPr>
        <w:t>יף</w:t>
      </w:r>
      <w:r w:rsidRPr="00705001">
        <w:rPr>
          <w:rStyle w:val="default"/>
          <w:rFonts w:cs="FrankRuehl" w:hint="cs"/>
          <w:vanish/>
          <w:sz w:val="22"/>
          <w:szCs w:val="22"/>
          <w:u w:val="single"/>
          <w:shd w:val="clear" w:color="auto" w:fill="FFFF99"/>
          <w:rtl/>
        </w:rPr>
        <w:t xml:space="preserve"> 53ג</w:t>
      </w:r>
      <w:r w:rsidRPr="00705001">
        <w:rPr>
          <w:rStyle w:val="default"/>
          <w:rFonts w:cs="FrankRuehl"/>
          <w:vanish/>
          <w:sz w:val="22"/>
          <w:szCs w:val="22"/>
          <w:u w:val="single"/>
          <w:shd w:val="clear" w:color="auto" w:fill="FFFF99"/>
          <w:rtl/>
        </w:rPr>
        <w:t xml:space="preserve"> ל</w:t>
      </w:r>
      <w:r w:rsidRPr="00705001">
        <w:rPr>
          <w:rStyle w:val="default"/>
          <w:rFonts w:cs="FrankRuehl" w:hint="cs"/>
          <w:vanish/>
          <w:sz w:val="22"/>
          <w:szCs w:val="22"/>
          <w:u w:val="single"/>
          <w:shd w:val="clear" w:color="auto" w:fill="FFFF99"/>
          <w:rtl/>
        </w:rPr>
        <w:t>חוק לעידוד השקעות הון, התשי"ט-1959</w:t>
      </w:r>
      <w:r w:rsidRPr="00705001">
        <w:rPr>
          <w:rStyle w:val="default"/>
          <w:rFonts w:cs="FrankRuehl" w:hint="cs"/>
          <w:vanish/>
          <w:sz w:val="22"/>
          <w:szCs w:val="22"/>
          <w:shd w:val="clear" w:color="auto" w:fill="FFFF99"/>
          <w:rtl/>
        </w:rPr>
        <w:t>.</w:t>
      </w:r>
      <w:bookmarkEnd w:id="8"/>
    </w:p>
    <w:p w:rsidR="006212B4" w:rsidRDefault="006212B4">
      <w:pPr>
        <w:pStyle w:val="P00"/>
        <w:spacing w:before="72"/>
        <w:ind w:left="0" w:right="1134"/>
        <w:rPr>
          <w:rStyle w:val="default"/>
          <w:rFonts w:cs="FrankRuehl" w:hint="cs"/>
          <w:rtl/>
        </w:rPr>
      </w:pPr>
      <w:bookmarkStart w:id="9" w:name="Seif33"/>
      <w:bookmarkEnd w:id="9"/>
      <w:r>
        <w:rPr>
          <w:rFonts w:cs="Miriam"/>
          <w:lang w:val="he-IL"/>
        </w:rPr>
        <w:pict>
          <v:rect id="_x0000_s1036" style="position:absolute;left:0;text-align:left;margin-left:464.35pt;margin-top:7.1pt;width:75.05pt;height:23.5pt;z-index:251702272" o:allowincell="f" filled="f" stroked="f" strokecolor="lime" strokeweight=".25pt">
            <v:textbox inset="0,0,0,0">
              <w:txbxContent>
                <w:p w:rsidR="006212B4" w:rsidRDefault="006212B4">
                  <w:pPr>
                    <w:spacing w:line="160" w:lineRule="exact"/>
                    <w:rPr>
                      <w:rFonts w:cs="Miriam"/>
                      <w:noProof/>
                      <w:sz w:val="18"/>
                      <w:szCs w:val="18"/>
                      <w:rtl/>
                    </w:rPr>
                  </w:pPr>
                  <w:r>
                    <w:rPr>
                      <w:rFonts w:cs="Miriam"/>
                      <w:sz w:val="18"/>
                      <w:szCs w:val="18"/>
                      <w:rtl/>
                    </w:rPr>
                    <w:t>ת</w:t>
                  </w:r>
                  <w:r>
                    <w:rPr>
                      <w:rFonts w:cs="Miriam" w:hint="cs"/>
                      <w:sz w:val="18"/>
                      <w:szCs w:val="18"/>
                      <w:rtl/>
                    </w:rPr>
                    <w:t>יאום הכ</w:t>
                  </w:r>
                  <w:r>
                    <w:rPr>
                      <w:rFonts w:cs="Miriam"/>
                      <w:sz w:val="18"/>
                      <w:szCs w:val="18"/>
                      <w:rtl/>
                    </w:rPr>
                    <w:t>נ</w:t>
                  </w:r>
                  <w:r>
                    <w:rPr>
                      <w:rFonts w:cs="Miriam" w:hint="cs"/>
                      <w:sz w:val="18"/>
                      <w:szCs w:val="18"/>
                      <w:rtl/>
                    </w:rPr>
                    <w:t xml:space="preserve">סה </w:t>
                  </w:r>
                  <w:r>
                    <w:rPr>
                      <w:rFonts w:cs="Miriam"/>
                      <w:sz w:val="18"/>
                      <w:szCs w:val="18"/>
                      <w:rtl/>
                    </w:rPr>
                    <w:t>ב</w:t>
                  </w:r>
                  <w:r>
                    <w:rPr>
                      <w:rFonts w:cs="Miriam" w:hint="cs"/>
                      <w:sz w:val="18"/>
                      <w:szCs w:val="18"/>
                      <w:rtl/>
                    </w:rPr>
                    <w:t>של מלא</w:t>
                  </w:r>
                  <w:r>
                    <w:rPr>
                      <w:rFonts w:cs="Miriam"/>
                      <w:sz w:val="18"/>
                      <w:szCs w:val="18"/>
                      <w:rtl/>
                    </w:rPr>
                    <w:t>י</w:t>
                  </w:r>
                </w:p>
                <w:p w:rsidR="006212B4" w:rsidRDefault="006212B4">
                  <w:pPr>
                    <w:spacing w:line="160" w:lineRule="exact"/>
                    <w:rPr>
                      <w:rFonts w:cs="Miriam"/>
                      <w:noProof/>
                      <w:sz w:val="18"/>
                      <w:szCs w:val="18"/>
                      <w:rtl/>
                    </w:rPr>
                  </w:pPr>
                  <w:r>
                    <w:rPr>
                      <w:rFonts w:cs="Miriam"/>
                      <w:sz w:val="18"/>
                      <w:szCs w:val="18"/>
                      <w:rtl/>
                    </w:rPr>
                    <w:t>צ</w:t>
                  </w:r>
                  <w:r>
                    <w:rPr>
                      <w:rFonts w:cs="Miriam" w:hint="cs"/>
                      <w:sz w:val="18"/>
                      <w:szCs w:val="18"/>
                      <w:rtl/>
                    </w:rPr>
                    <w:t>ו תשס"ז-2007</w:t>
                  </w:r>
                </w:p>
              </w:txbxContent>
            </v:textbox>
            <w10:anchorlock/>
          </v:rect>
        </w:pict>
      </w:r>
      <w:r>
        <w:rPr>
          <w:rStyle w:val="big-number"/>
          <w:rFonts w:cs="Miriam"/>
          <w:rtl/>
        </w:rPr>
        <w:t>4</w:t>
      </w:r>
      <w:r>
        <w:rPr>
          <w:rStyle w:val="a7"/>
          <w:rFonts w:cs="FrankRuehl"/>
          <w:sz w:val="26"/>
        </w:rPr>
        <w:footnoteReference w:id="3"/>
      </w:r>
      <w:r>
        <w:rPr>
          <w:rStyle w:val="big-number"/>
          <w:rFonts w:cs="FrankRuehl"/>
          <w:rtl/>
        </w:rPr>
        <w:t>.</w:t>
      </w:r>
      <w:r>
        <w:rPr>
          <w:rStyle w:val="big-number"/>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בסעיף ז</w:t>
      </w:r>
      <w:r>
        <w:rPr>
          <w:rStyle w:val="default"/>
          <w:rFonts w:cs="FrankRuehl"/>
          <w:rtl/>
        </w:rPr>
        <w:t>ה</w:t>
      </w:r>
      <w:r w:rsidR="00705001">
        <w:rPr>
          <w:rStyle w:val="default"/>
          <w:rFonts w:cs="FrankRuehl" w:hint="cs"/>
          <w:rtl/>
        </w:rPr>
        <w:t xml:space="preserve"> </w:t>
      </w:r>
      <w:r w:rsidR="00705001">
        <w:rPr>
          <w:rStyle w:val="default"/>
          <w:rFonts w:cs="FrankRuehl"/>
          <w:rtl/>
        </w:rPr>
        <w:t>–</w:t>
      </w:r>
    </w:p>
    <w:p w:rsidR="006212B4" w:rsidRDefault="006212B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"מלאי ס</w:t>
      </w:r>
      <w:r>
        <w:rPr>
          <w:rStyle w:val="default"/>
          <w:rFonts w:cs="FrankRuehl"/>
          <w:rtl/>
        </w:rPr>
        <w:t>ו</w:t>
      </w:r>
      <w:r>
        <w:rPr>
          <w:rStyle w:val="default"/>
          <w:rFonts w:cs="FrankRuehl" w:hint="cs"/>
          <w:rtl/>
        </w:rPr>
        <w:t xml:space="preserve">פי" </w:t>
      </w:r>
      <w:r w:rsidR="00705001">
        <w:rPr>
          <w:rStyle w:val="default"/>
          <w:rFonts w:cs="FrankRuehl"/>
          <w:rtl/>
        </w:rPr>
        <w:t>–</w:t>
      </w:r>
      <w:r>
        <w:rPr>
          <w:rStyle w:val="default"/>
          <w:rFonts w:cs="FrankRuehl" w:hint="cs"/>
          <w:rtl/>
        </w:rPr>
        <w:t xml:space="preserve"> המלאי לתום שנת המס כפי שנקבע לצורך קביעת ההכ</w:t>
      </w:r>
      <w:r>
        <w:rPr>
          <w:rStyle w:val="default"/>
          <w:rFonts w:cs="FrankRuehl"/>
          <w:rtl/>
        </w:rPr>
        <w:t>נס</w:t>
      </w:r>
      <w:r>
        <w:rPr>
          <w:rStyle w:val="default"/>
          <w:rFonts w:cs="FrankRuehl" w:hint="cs"/>
          <w:rtl/>
        </w:rPr>
        <w:t>ה;</w:t>
      </w:r>
    </w:p>
    <w:p w:rsidR="006212B4" w:rsidRDefault="006212B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"ערך המ</w:t>
      </w:r>
      <w:r>
        <w:rPr>
          <w:rStyle w:val="default"/>
          <w:rFonts w:cs="FrankRuehl"/>
          <w:rtl/>
        </w:rPr>
        <w:t>ל</w:t>
      </w:r>
      <w:r>
        <w:rPr>
          <w:rStyle w:val="default"/>
          <w:rFonts w:cs="FrankRuehl" w:hint="cs"/>
          <w:rtl/>
        </w:rPr>
        <w:t xml:space="preserve">אי הסופי" </w:t>
      </w:r>
      <w:r w:rsidR="00705001">
        <w:rPr>
          <w:rStyle w:val="default"/>
          <w:rFonts w:cs="FrankRuehl"/>
          <w:rtl/>
        </w:rPr>
        <w:t>–</w:t>
      </w:r>
      <w:r>
        <w:rPr>
          <w:rStyle w:val="default"/>
          <w:rFonts w:cs="FrankRuehl" w:hint="cs"/>
          <w:rtl/>
        </w:rPr>
        <w:t xml:space="preserve"> הערך </w:t>
      </w:r>
      <w:r>
        <w:rPr>
          <w:rStyle w:val="default"/>
          <w:rFonts w:cs="FrankRuehl"/>
          <w:rtl/>
        </w:rPr>
        <w:t>ש</w:t>
      </w:r>
      <w:r>
        <w:rPr>
          <w:rStyle w:val="default"/>
          <w:rFonts w:cs="FrankRuehl" w:hint="cs"/>
          <w:rtl/>
        </w:rPr>
        <w:t>נקבע למ</w:t>
      </w:r>
      <w:r>
        <w:rPr>
          <w:rStyle w:val="default"/>
          <w:rFonts w:cs="FrankRuehl"/>
          <w:rtl/>
        </w:rPr>
        <w:t>ל</w:t>
      </w:r>
      <w:r>
        <w:rPr>
          <w:rStyle w:val="default"/>
          <w:rFonts w:cs="FrankRuehl" w:hint="cs"/>
          <w:rtl/>
        </w:rPr>
        <w:t>אי הסופי לענין מס הכנסה;</w:t>
      </w:r>
    </w:p>
    <w:p w:rsidR="006212B4" w:rsidRDefault="006212B4">
      <w:pPr>
        <w:pStyle w:val="P22"/>
        <w:spacing w:before="72"/>
        <w:ind w:left="1021" w:right="1134"/>
        <w:rPr>
          <w:rStyle w:val="default"/>
          <w:rFonts w:cs="FrankRuehl"/>
          <w:rtl/>
        </w:rPr>
      </w:pPr>
      <w:r>
        <w:rPr>
          <w:lang w:val="he-IL"/>
        </w:rPr>
        <w:pict>
          <v:rect id="_x0000_s1037" style="position:absolute;left:0;text-align:left;margin-left:464.5pt;margin-top:8.05pt;width:75.05pt;height:22.3pt;z-index:251703296" o:allowincell="f" filled="f" stroked="f" strokecolor="lime" strokeweight=".25pt">
            <v:textbox inset="0,0,0,0">
              <w:txbxContent>
                <w:p w:rsidR="006212B4" w:rsidRDefault="006212B4">
                  <w:pPr>
                    <w:spacing w:line="160" w:lineRule="exac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w:t>
                  </w:r>
                  <w:r>
                    <w:rPr>
                      <w:rFonts w:cs="Miriam"/>
                      <w:sz w:val="18"/>
                      <w:szCs w:val="18"/>
                      <w:rtl/>
                    </w:rPr>
                    <w:t>שמ</w:t>
                  </w:r>
                  <w:r>
                    <w:rPr>
                      <w:rFonts w:cs="Miriam" w:hint="cs"/>
                      <w:sz w:val="18"/>
                      <w:szCs w:val="18"/>
                      <w:rtl/>
                    </w:rPr>
                    <w:t>"ו-1986</w:t>
                  </w:r>
                </w:p>
              </w:txbxContent>
            </v:textbox>
            <w10:anchorlock/>
          </v:rect>
        </w:pict>
      </w:r>
      <w:r>
        <w:rPr>
          <w:rStyle w:val="default"/>
          <w:rFonts w:cs="FrankRuehl"/>
          <w:rtl/>
        </w:rPr>
        <w:t>(3)</w:t>
      </w:r>
      <w:r>
        <w:rPr>
          <w:rStyle w:val="default"/>
          <w:rFonts w:cs="FrankRuehl"/>
          <w:rtl/>
        </w:rPr>
        <w:tab/>
      </w:r>
      <w:r>
        <w:rPr>
          <w:rStyle w:val="default"/>
          <w:rFonts w:cs="FrankRuehl" w:hint="cs"/>
          <w:rtl/>
        </w:rPr>
        <w:t>"הערך ה</w:t>
      </w:r>
      <w:r>
        <w:rPr>
          <w:rStyle w:val="default"/>
          <w:rFonts w:cs="FrankRuehl"/>
          <w:rtl/>
        </w:rPr>
        <w:t>מ</w:t>
      </w:r>
      <w:r>
        <w:rPr>
          <w:rStyle w:val="default"/>
          <w:rFonts w:cs="FrankRuehl" w:hint="cs"/>
          <w:rtl/>
        </w:rPr>
        <w:t xml:space="preserve">מוצע של המלאי" </w:t>
      </w:r>
      <w:r w:rsidR="00705001">
        <w:rPr>
          <w:rStyle w:val="default"/>
          <w:rFonts w:cs="FrankRuehl"/>
          <w:rtl/>
        </w:rPr>
        <w:t>–</w:t>
      </w:r>
      <w:r>
        <w:rPr>
          <w:rStyle w:val="default"/>
          <w:rFonts w:cs="FrankRuehl" w:hint="cs"/>
          <w:rtl/>
        </w:rPr>
        <w:t xml:space="preserve"> מחצית ערך המלאי הסופי, בתוספת מחצית הערך האמור כשהוא מוכפל במדד של</w:t>
      </w:r>
      <w:r>
        <w:rPr>
          <w:rStyle w:val="default"/>
          <w:rFonts w:cs="FrankRuehl"/>
          <w:rtl/>
        </w:rPr>
        <w:t xml:space="preserve"> </w:t>
      </w:r>
      <w:r>
        <w:rPr>
          <w:rStyle w:val="default"/>
          <w:rFonts w:cs="FrankRuehl" w:hint="cs"/>
          <w:rtl/>
        </w:rPr>
        <w:t>ה</w:t>
      </w:r>
      <w:r>
        <w:rPr>
          <w:rStyle w:val="default"/>
          <w:rFonts w:cs="FrankRuehl"/>
          <w:rtl/>
        </w:rPr>
        <w:t>ח</w:t>
      </w:r>
      <w:r>
        <w:rPr>
          <w:rStyle w:val="default"/>
          <w:rFonts w:cs="FrankRuehl" w:hint="cs"/>
          <w:rtl/>
        </w:rPr>
        <w:t>ודש האחרון של שנת המס הקודמת ומחולק במדד של החו</w:t>
      </w:r>
      <w:r>
        <w:rPr>
          <w:rStyle w:val="default"/>
          <w:rFonts w:cs="FrankRuehl"/>
          <w:rtl/>
        </w:rPr>
        <w:t>ד</w:t>
      </w:r>
      <w:r>
        <w:rPr>
          <w:rStyle w:val="default"/>
          <w:rFonts w:cs="FrankRuehl" w:hint="cs"/>
          <w:rtl/>
        </w:rPr>
        <w:t>ש</w:t>
      </w:r>
      <w:r>
        <w:rPr>
          <w:rStyle w:val="default"/>
          <w:rFonts w:cs="FrankRuehl"/>
          <w:rtl/>
        </w:rPr>
        <w:t xml:space="preserve"> </w:t>
      </w:r>
      <w:r>
        <w:rPr>
          <w:rStyle w:val="default"/>
          <w:rFonts w:cs="FrankRuehl" w:hint="cs"/>
          <w:rtl/>
        </w:rPr>
        <w:t>ה</w:t>
      </w:r>
      <w:r>
        <w:rPr>
          <w:rStyle w:val="default"/>
          <w:rFonts w:cs="FrankRuehl"/>
          <w:rtl/>
        </w:rPr>
        <w:t>א</w:t>
      </w:r>
      <w:r>
        <w:rPr>
          <w:rStyle w:val="default"/>
          <w:rFonts w:cs="FrankRuehl" w:hint="cs"/>
          <w:rtl/>
        </w:rPr>
        <w:t>ח</w:t>
      </w:r>
      <w:r>
        <w:rPr>
          <w:rStyle w:val="default"/>
          <w:rFonts w:cs="FrankRuehl"/>
          <w:rtl/>
        </w:rPr>
        <w:t>ר</w:t>
      </w:r>
      <w:r>
        <w:rPr>
          <w:rStyle w:val="default"/>
          <w:rFonts w:cs="FrankRuehl" w:hint="cs"/>
          <w:rtl/>
        </w:rPr>
        <w:t>ון של שנת</w:t>
      </w:r>
      <w:r>
        <w:rPr>
          <w:rStyle w:val="default"/>
          <w:rFonts w:cs="FrankRuehl"/>
          <w:rtl/>
        </w:rPr>
        <w:t xml:space="preserve"> המס</w:t>
      </w:r>
      <w:r>
        <w:rPr>
          <w:rStyle w:val="default"/>
          <w:rFonts w:cs="FrankRuehl" w:hint="cs"/>
          <w:rtl/>
        </w:rPr>
        <w:t>;</w:t>
      </w:r>
    </w:p>
    <w:p w:rsidR="006212B4" w:rsidRDefault="006212B4">
      <w:pPr>
        <w:pStyle w:val="P22"/>
        <w:spacing w:before="72"/>
        <w:ind w:left="1021"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"תקופת</w:t>
      </w:r>
      <w:r>
        <w:rPr>
          <w:rStyle w:val="default"/>
          <w:rFonts w:cs="FrankRuehl"/>
          <w:rtl/>
        </w:rPr>
        <w:t xml:space="preserve"> ה</w:t>
      </w:r>
      <w:r>
        <w:rPr>
          <w:rStyle w:val="default"/>
          <w:rFonts w:cs="FrankRuehl" w:hint="cs"/>
          <w:rtl/>
        </w:rPr>
        <w:t>חז</w:t>
      </w:r>
      <w:r>
        <w:rPr>
          <w:rStyle w:val="default"/>
          <w:rFonts w:cs="FrankRuehl"/>
          <w:rtl/>
        </w:rPr>
        <w:t>ק</w:t>
      </w:r>
      <w:r>
        <w:rPr>
          <w:rStyle w:val="default"/>
          <w:rFonts w:cs="FrankRuehl" w:hint="cs"/>
          <w:rtl/>
        </w:rPr>
        <w:t>ת מל</w:t>
      </w:r>
      <w:r>
        <w:rPr>
          <w:rStyle w:val="default"/>
          <w:rFonts w:cs="FrankRuehl"/>
          <w:rtl/>
        </w:rPr>
        <w:t>אי</w:t>
      </w:r>
      <w:r w:rsidR="00705001">
        <w:rPr>
          <w:rStyle w:val="default"/>
          <w:rFonts w:cs="FrankRuehl" w:hint="cs"/>
          <w:rtl/>
        </w:rPr>
        <w:t xml:space="preserve">" </w:t>
      </w:r>
      <w:r w:rsidR="00705001">
        <w:rPr>
          <w:rStyle w:val="default"/>
          <w:rFonts w:cs="FrankRuehl"/>
          <w:rtl/>
        </w:rPr>
        <w:t>–</w:t>
      </w:r>
    </w:p>
    <w:p w:rsidR="006212B4" w:rsidRDefault="006212B4">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מספר ח</w:t>
      </w:r>
      <w:r>
        <w:rPr>
          <w:rStyle w:val="default"/>
          <w:rFonts w:cs="FrankRuehl"/>
          <w:rtl/>
        </w:rPr>
        <w:t>דש</w:t>
      </w:r>
      <w:r>
        <w:rPr>
          <w:rStyle w:val="default"/>
          <w:rFonts w:cs="FrankRuehl" w:hint="cs"/>
          <w:rtl/>
        </w:rPr>
        <w:t>ים כמס</w:t>
      </w:r>
      <w:r>
        <w:rPr>
          <w:rStyle w:val="default"/>
          <w:rFonts w:cs="FrankRuehl"/>
          <w:rtl/>
        </w:rPr>
        <w:t>פ</w:t>
      </w:r>
      <w:r>
        <w:rPr>
          <w:rStyle w:val="default"/>
          <w:rFonts w:cs="FrankRuehl" w:hint="cs"/>
          <w:rtl/>
        </w:rPr>
        <w:t>ר המתקבל מהכפלת הערך הממוצע של המלאי במספר החדשים שבתקופת הדו"ח, מחולק בסכום עלות המכירות בתקופת הדו"ח; לענין זה, "עלות ה</w:t>
      </w:r>
      <w:r>
        <w:rPr>
          <w:rStyle w:val="default"/>
          <w:rFonts w:cs="FrankRuehl"/>
          <w:rtl/>
        </w:rPr>
        <w:t xml:space="preserve">מכירות" </w:t>
      </w:r>
      <w:r w:rsidR="00705001">
        <w:rPr>
          <w:rStyle w:val="default"/>
          <w:rFonts w:cs="FrankRuehl"/>
          <w:rtl/>
        </w:rPr>
        <w:t>–</w:t>
      </w:r>
      <w:r>
        <w:rPr>
          <w:rStyle w:val="default"/>
          <w:rFonts w:cs="FrankRuehl"/>
          <w:rtl/>
        </w:rPr>
        <w:t xml:space="preserve"> ל</w:t>
      </w:r>
      <w:r>
        <w:rPr>
          <w:rStyle w:val="default"/>
          <w:rFonts w:cs="FrankRuehl" w:hint="cs"/>
          <w:rtl/>
        </w:rPr>
        <w:t>פי עקרונות חשבונאיים בניכוי הוצאות ריבית שנזקפו לעלות כאמ</w:t>
      </w:r>
      <w:r>
        <w:rPr>
          <w:rStyle w:val="default"/>
          <w:rFonts w:cs="FrankRuehl"/>
          <w:rtl/>
        </w:rPr>
        <w:t>ו</w:t>
      </w:r>
      <w:r>
        <w:rPr>
          <w:rStyle w:val="default"/>
          <w:rFonts w:cs="FrankRuehl" w:hint="cs"/>
          <w:rtl/>
        </w:rPr>
        <w:t>ר</w:t>
      </w:r>
      <w:r>
        <w:rPr>
          <w:rStyle w:val="default"/>
          <w:rFonts w:cs="FrankRuehl"/>
          <w:rtl/>
        </w:rPr>
        <w:t>;</w:t>
      </w:r>
    </w:p>
    <w:p w:rsidR="006212B4" w:rsidRDefault="006212B4">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פסקת מש</w:t>
      </w:r>
      <w:r>
        <w:rPr>
          <w:rStyle w:val="default"/>
          <w:rFonts w:cs="FrankRuehl"/>
          <w:rtl/>
        </w:rPr>
        <w:t>נ</w:t>
      </w:r>
      <w:r>
        <w:rPr>
          <w:rStyle w:val="default"/>
          <w:rFonts w:cs="FrankRuehl" w:hint="cs"/>
          <w:rtl/>
        </w:rPr>
        <w:t>ה (א) לא תחול אם הנישום ב</w:t>
      </w:r>
      <w:r>
        <w:rPr>
          <w:rStyle w:val="default"/>
          <w:rFonts w:cs="FrankRuehl"/>
          <w:rtl/>
        </w:rPr>
        <w:t>חר</w:t>
      </w:r>
      <w:r>
        <w:rPr>
          <w:rStyle w:val="default"/>
          <w:rFonts w:cs="FrankRuehl" w:hint="cs"/>
          <w:rtl/>
        </w:rPr>
        <w:t xml:space="preserve"> ש</w:t>
      </w:r>
      <w:r>
        <w:rPr>
          <w:rStyle w:val="default"/>
          <w:rFonts w:cs="FrankRuehl"/>
          <w:rtl/>
        </w:rPr>
        <w:t>לג</w:t>
      </w:r>
      <w:r>
        <w:rPr>
          <w:rStyle w:val="default"/>
          <w:rFonts w:cs="FrankRuehl" w:hint="cs"/>
          <w:rtl/>
        </w:rPr>
        <w:t>בי כל חלק ש</w:t>
      </w:r>
      <w:r>
        <w:rPr>
          <w:rStyle w:val="default"/>
          <w:rFonts w:cs="FrankRuehl"/>
          <w:rtl/>
        </w:rPr>
        <w:t>ב</w:t>
      </w:r>
      <w:r>
        <w:rPr>
          <w:rStyle w:val="default"/>
          <w:rFonts w:cs="FrankRuehl" w:hint="cs"/>
          <w:rtl/>
        </w:rPr>
        <w:t>מלאי הס</w:t>
      </w:r>
      <w:r>
        <w:rPr>
          <w:rStyle w:val="default"/>
          <w:rFonts w:cs="FrankRuehl"/>
          <w:rtl/>
        </w:rPr>
        <w:t>ו</w:t>
      </w:r>
      <w:r>
        <w:rPr>
          <w:rStyle w:val="default"/>
          <w:rFonts w:cs="FrankRuehl" w:hint="cs"/>
          <w:rtl/>
        </w:rPr>
        <w:t xml:space="preserve">פי תיקבע תקופת החזקה נפרדת, לפי </w:t>
      </w:r>
      <w:r>
        <w:rPr>
          <w:rStyle w:val="default"/>
          <w:rFonts w:cs="FrankRuehl"/>
          <w:rtl/>
        </w:rPr>
        <w:t>מ</w:t>
      </w:r>
      <w:r>
        <w:rPr>
          <w:rStyle w:val="default"/>
          <w:rFonts w:cs="FrankRuehl" w:hint="cs"/>
          <w:rtl/>
        </w:rPr>
        <w:t>ספר החדשים ש</w:t>
      </w:r>
      <w:r>
        <w:rPr>
          <w:rStyle w:val="default"/>
          <w:rFonts w:cs="FrankRuehl"/>
          <w:rtl/>
        </w:rPr>
        <w:t>בה</w:t>
      </w:r>
      <w:r>
        <w:rPr>
          <w:rStyle w:val="default"/>
          <w:rFonts w:cs="FrankRuehl" w:hint="cs"/>
          <w:rtl/>
        </w:rPr>
        <w:t>ם החזיק באותו חלק בשנת המס, אם הוכיח את תקופת ההחזקה להנחת דעתו של פקיד הש</w:t>
      </w:r>
      <w:r>
        <w:rPr>
          <w:rStyle w:val="default"/>
          <w:rFonts w:cs="FrankRuehl"/>
          <w:rtl/>
        </w:rPr>
        <w:t>ומה;</w:t>
      </w:r>
    </w:p>
    <w:p w:rsidR="006212B4" w:rsidRDefault="006212B4">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"סכום ת</w:t>
      </w:r>
      <w:r>
        <w:rPr>
          <w:rStyle w:val="default"/>
          <w:rFonts w:cs="FrankRuehl"/>
          <w:rtl/>
        </w:rPr>
        <w:t>י</w:t>
      </w:r>
      <w:r>
        <w:rPr>
          <w:rStyle w:val="default"/>
          <w:rFonts w:cs="FrankRuehl" w:hint="cs"/>
          <w:rtl/>
        </w:rPr>
        <w:t xml:space="preserve">אום מלאי" </w:t>
      </w:r>
      <w:r w:rsidR="00705001">
        <w:rPr>
          <w:rStyle w:val="default"/>
          <w:rFonts w:cs="FrankRuehl"/>
          <w:rtl/>
        </w:rPr>
        <w:t>–</w:t>
      </w:r>
      <w:r>
        <w:rPr>
          <w:rStyle w:val="default"/>
          <w:rFonts w:cs="FrankRuehl" w:hint="cs"/>
          <w:rtl/>
        </w:rPr>
        <w:t xml:space="preserve"> ערך המלאי הסופי בני</w:t>
      </w:r>
      <w:r>
        <w:rPr>
          <w:rStyle w:val="default"/>
          <w:rFonts w:cs="FrankRuehl"/>
          <w:rtl/>
        </w:rPr>
        <w:t>כו</w:t>
      </w:r>
      <w:r>
        <w:rPr>
          <w:rStyle w:val="default"/>
          <w:rFonts w:cs="FrankRuehl" w:hint="cs"/>
          <w:rtl/>
        </w:rPr>
        <w:t xml:space="preserve">י </w:t>
      </w:r>
      <w:r>
        <w:rPr>
          <w:rStyle w:val="default"/>
          <w:rFonts w:cs="FrankRuehl"/>
          <w:rtl/>
        </w:rPr>
        <w:t>הו</w:t>
      </w:r>
      <w:r>
        <w:rPr>
          <w:rStyle w:val="default"/>
          <w:rFonts w:cs="FrankRuehl" w:hint="cs"/>
          <w:rtl/>
        </w:rPr>
        <w:t>צאות הריבית</w:t>
      </w:r>
      <w:r>
        <w:rPr>
          <w:rStyle w:val="default"/>
          <w:rFonts w:cs="FrankRuehl"/>
          <w:rtl/>
        </w:rPr>
        <w:t xml:space="preserve"> </w:t>
      </w:r>
      <w:r>
        <w:rPr>
          <w:rStyle w:val="default"/>
          <w:rFonts w:cs="FrankRuehl" w:hint="cs"/>
          <w:rtl/>
        </w:rPr>
        <w:t xml:space="preserve">שנזקפו </w:t>
      </w:r>
      <w:r>
        <w:rPr>
          <w:rStyle w:val="default"/>
          <w:rFonts w:cs="FrankRuehl"/>
          <w:rtl/>
        </w:rPr>
        <w:t>ל</w:t>
      </w:r>
      <w:r>
        <w:rPr>
          <w:rStyle w:val="default"/>
          <w:rFonts w:cs="FrankRuehl" w:hint="cs"/>
          <w:rtl/>
        </w:rPr>
        <w:t>ערך כאמור, כשהוא מוכפל במחצית שי</w:t>
      </w:r>
      <w:r>
        <w:rPr>
          <w:rStyle w:val="default"/>
          <w:rFonts w:cs="FrankRuehl"/>
          <w:rtl/>
        </w:rPr>
        <w:t>ע</w:t>
      </w:r>
      <w:r>
        <w:rPr>
          <w:rStyle w:val="default"/>
          <w:rFonts w:cs="FrankRuehl" w:hint="cs"/>
          <w:rtl/>
        </w:rPr>
        <w:t>ור עליית המדד בחדשים האחרונים של שנת המס שמספרם כמספר החדשים שבתקופת החזקת המלאי, כאמור בפסקה (4)(א), או ב</w:t>
      </w:r>
      <w:r>
        <w:rPr>
          <w:rStyle w:val="default"/>
          <w:rFonts w:cs="FrankRuehl"/>
          <w:rtl/>
        </w:rPr>
        <w:t>מ</w:t>
      </w:r>
      <w:r>
        <w:rPr>
          <w:rStyle w:val="default"/>
          <w:rFonts w:cs="FrankRuehl" w:hint="cs"/>
          <w:rtl/>
        </w:rPr>
        <w:t>ל</w:t>
      </w:r>
      <w:r>
        <w:rPr>
          <w:rStyle w:val="default"/>
          <w:rFonts w:cs="FrankRuehl"/>
          <w:rtl/>
        </w:rPr>
        <w:t>ו</w:t>
      </w:r>
      <w:r>
        <w:rPr>
          <w:rStyle w:val="default"/>
          <w:rFonts w:cs="FrankRuehl" w:hint="cs"/>
          <w:rtl/>
        </w:rPr>
        <w:t>א שיעור עליית המדד בתקופת החזקת המלאי כאמור בפ</w:t>
      </w:r>
      <w:r>
        <w:rPr>
          <w:rStyle w:val="default"/>
          <w:rFonts w:cs="FrankRuehl"/>
          <w:rtl/>
        </w:rPr>
        <w:t>ס</w:t>
      </w:r>
      <w:r>
        <w:rPr>
          <w:rStyle w:val="default"/>
          <w:rFonts w:cs="FrankRuehl" w:hint="cs"/>
          <w:rtl/>
        </w:rPr>
        <w:t>ק</w:t>
      </w:r>
      <w:r>
        <w:rPr>
          <w:rStyle w:val="default"/>
          <w:rFonts w:cs="FrankRuehl"/>
          <w:rtl/>
        </w:rPr>
        <w:t>ה</w:t>
      </w:r>
      <w:r>
        <w:rPr>
          <w:rStyle w:val="default"/>
          <w:rFonts w:cs="FrankRuehl" w:hint="cs"/>
          <w:rtl/>
        </w:rPr>
        <w:t xml:space="preserve"> (4)(</w:t>
      </w:r>
      <w:r>
        <w:rPr>
          <w:rStyle w:val="default"/>
          <w:rFonts w:cs="FrankRuehl"/>
          <w:rtl/>
        </w:rPr>
        <w:t>ב</w:t>
      </w:r>
      <w:r>
        <w:rPr>
          <w:rStyle w:val="default"/>
          <w:rFonts w:cs="FrankRuehl" w:hint="cs"/>
          <w:rtl/>
        </w:rPr>
        <w:t xml:space="preserve">); </w:t>
      </w:r>
      <w:r>
        <w:rPr>
          <w:rStyle w:val="default"/>
          <w:rFonts w:cs="FrankRuehl"/>
          <w:rtl/>
        </w:rPr>
        <w:t>כ</w:t>
      </w:r>
      <w:r>
        <w:rPr>
          <w:rStyle w:val="default"/>
          <w:rFonts w:cs="FrankRuehl" w:hint="cs"/>
          <w:rtl/>
        </w:rPr>
        <w:t xml:space="preserve">ללה </w:t>
      </w:r>
      <w:r>
        <w:rPr>
          <w:rStyle w:val="default"/>
          <w:rFonts w:cs="FrankRuehl"/>
          <w:rtl/>
        </w:rPr>
        <w:t>תקופ</w:t>
      </w:r>
      <w:r>
        <w:rPr>
          <w:rStyle w:val="default"/>
          <w:rFonts w:cs="FrankRuehl" w:hint="cs"/>
          <w:rtl/>
        </w:rPr>
        <w:t>ת החזקת המלא</w:t>
      </w:r>
      <w:r>
        <w:rPr>
          <w:rStyle w:val="default"/>
          <w:rFonts w:cs="FrankRuehl"/>
          <w:rtl/>
        </w:rPr>
        <w:t>י</w:t>
      </w:r>
      <w:r>
        <w:rPr>
          <w:rStyle w:val="default"/>
          <w:rFonts w:cs="FrankRuehl" w:hint="cs"/>
          <w:rtl/>
        </w:rPr>
        <w:t xml:space="preserve"> חל</w:t>
      </w:r>
      <w:r>
        <w:rPr>
          <w:rStyle w:val="default"/>
          <w:rFonts w:cs="FrankRuehl"/>
          <w:rtl/>
        </w:rPr>
        <w:t>ק</w:t>
      </w:r>
      <w:r>
        <w:rPr>
          <w:rStyle w:val="default"/>
          <w:rFonts w:cs="FrankRuehl" w:hint="cs"/>
          <w:rtl/>
        </w:rPr>
        <w:t xml:space="preserve"> של </w:t>
      </w:r>
      <w:r>
        <w:rPr>
          <w:rStyle w:val="default"/>
          <w:rFonts w:cs="FrankRuehl"/>
          <w:rtl/>
        </w:rPr>
        <w:t>חו</w:t>
      </w:r>
      <w:r>
        <w:rPr>
          <w:rStyle w:val="default"/>
          <w:rFonts w:cs="FrankRuehl" w:hint="cs"/>
          <w:rtl/>
        </w:rPr>
        <w:t>דש</w:t>
      </w:r>
      <w:r>
        <w:rPr>
          <w:rStyle w:val="default"/>
          <w:rFonts w:cs="FrankRuehl"/>
          <w:rtl/>
        </w:rPr>
        <w:t>, י</w:t>
      </w:r>
      <w:r>
        <w:rPr>
          <w:rStyle w:val="default"/>
          <w:rFonts w:cs="FrankRuehl" w:hint="cs"/>
          <w:rtl/>
        </w:rPr>
        <w:t>היה שיעור</w:t>
      </w:r>
      <w:r>
        <w:rPr>
          <w:rStyle w:val="default"/>
          <w:rFonts w:cs="FrankRuehl"/>
          <w:rtl/>
        </w:rPr>
        <w:t xml:space="preserve"> ע</w:t>
      </w:r>
      <w:r>
        <w:rPr>
          <w:rStyle w:val="default"/>
          <w:rFonts w:cs="FrankRuehl" w:hint="cs"/>
          <w:rtl/>
        </w:rPr>
        <w:t>ליית ה</w:t>
      </w:r>
      <w:r>
        <w:rPr>
          <w:rStyle w:val="default"/>
          <w:rFonts w:cs="FrankRuehl"/>
          <w:rtl/>
        </w:rPr>
        <w:t>מד</w:t>
      </w:r>
      <w:r>
        <w:rPr>
          <w:rStyle w:val="default"/>
          <w:rFonts w:cs="FrankRuehl" w:hint="cs"/>
          <w:rtl/>
        </w:rPr>
        <w:t>ד בו, חלק יחסי משיעור עליית המדד בחודש הראשו</w:t>
      </w:r>
      <w:r>
        <w:rPr>
          <w:rStyle w:val="default"/>
          <w:rFonts w:cs="FrankRuehl"/>
          <w:rtl/>
        </w:rPr>
        <w:t xml:space="preserve">ן </w:t>
      </w:r>
      <w:r>
        <w:rPr>
          <w:rStyle w:val="default"/>
          <w:rFonts w:cs="FrankRuehl" w:hint="cs"/>
          <w:rtl/>
        </w:rPr>
        <w:t>מבין החדשים האמורים, כיחס חלק החודש האמור לחודש שלם.</w:t>
      </w:r>
    </w:p>
    <w:p w:rsidR="006212B4" w:rsidRDefault="006212B4">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יווסף ל</w:t>
      </w:r>
      <w:r>
        <w:rPr>
          <w:rStyle w:val="default"/>
          <w:rFonts w:cs="FrankRuehl"/>
          <w:rtl/>
        </w:rPr>
        <w:t>ה</w:t>
      </w:r>
      <w:r>
        <w:rPr>
          <w:rStyle w:val="default"/>
          <w:rFonts w:cs="FrankRuehl" w:hint="cs"/>
          <w:rtl/>
        </w:rPr>
        <w:t>כנסה סכום</w:t>
      </w:r>
      <w:r>
        <w:rPr>
          <w:rStyle w:val="default"/>
          <w:rFonts w:cs="FrankRuehl"/>
          <w:rtl/>
        </w:rPr>
        <w:t xml:space="preserve"> תיאום מ</w:t>
      </w:r>
      <w:r>
        <w:rPr>
          <w:rStyle w:val="default"/>
          <w:rFonts w:cs="FrankRuehl" w:hint="cs"/>
          <w:rtl/>
        </w:rPr>
        <w:t>לאי, ויראו</w:t>
      </w:r>
      <w:r>
        <w:rPr>
          <w:rStyle w:val="default"/>
          <w:rFonts w:cs="FrankRuehl"/>
          <w:rtl/>
        </w:rPr>
        <w:t>ה</w:t>
      </w:r>
      <w:r>
        <w:rPr>
          <w:rStyle w:val="default"/>
          <w:rFonts w:cs="FrankRuehl" w:hint="cs"/>
          <w:rtl/>
        </w:rPr>
        <w:t>ו</w:t>
      </w:r>
      <w:r>
        <w:rPr>
          <w:rStyle w:val="default"/>
          <w:rFonts w:cs="FrankRuehl"/>
          <w:rtl/>
        </w:rPr>
        <w:t xml:space="preserve"> </w:t>
      </w:r>
      <w:r>
        <w:rPr>
          <w:rStyle w:val="default"/>
          <w:rFonts w:cs="FrankRuehl" w:hint="cs"/>
          <w:rtl/>
        </w:rPr>
        <w:t>כהכנסה מעסק.</w:t>
      </w:r>
    </w:p>
    <w:p w:rsidR="006212B4" w:rsidRDefault="006212B4">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הוכיח ה</w:t>
      </w:r>
      <w:r>
        <w:rPr>
          <w:rStyle w:val="default"/>
          <w:rFonts w:cs="FrankRuehl"/>
          <w:rtl/>
        </w:rPr>
        <w:t>נ</w:t>
      </w:r>
      <w:r>
        <w:rPr>
          <w:rStyle w:val="default"/>
          <w:rFonts w:cs="FrankRuehl" w:hint="cs"/>
          <w:rtl/>
        </w:rPr>
        <w:t xml:space="preserve">ישום, להנחת דעתו של </w:t>
      </w:r>
      <w:r>
        <w:rPr>
          <w:rStyle w:val="default"/>
          <w:rFonts w:cs="FrankRuehl"/>
          <w:rtl/>
        </w:rPr>
        <w:t>פ</w:t>
      </w:r>
      <w:r>
        <w:rPr>
          <w:rStyle w:val="default"/>
          <w:rFonts w:cs="FrankRuehl" w:hint="cs"/>
          <w:rtl/>
        </w:rPr>
        <w:t>ק</w:t>
      </w:r>
      <w:r>
        <w:rPr>
          <w:rStyle w:val="default"/>
          <w:rFonts w:cs="FrankRuehl"/>
          <w:rtl/>
        </w:rPr>
        <w:t>י</w:t>
      </w:r>
      <w:r>
        <w:rPr>
          <w:rStyle w:val="default"/>
          <w:rFonts w:cs="FrankRuehl" w:hint="cs"/>
          <w:rtl/>
        </w:rPr>
        <w:t>ד</w:t>
      </w:r>
      <w:r>
        <w:rPr>
          <w:rStyle w:val="default"/>
          <w:rFonts w:cs="FrankRuehl"/>
          <w:rtl/>
        </w:rPr>
        <w:t xml:space="preserve"> </w:t>
      </w:r>
      <w:r>
        <w:rPr>
          <w:rStyle w:val="default"/>
          <w:rFonts w:cs="FrankRuehl" w:hint="cs"/>
          <w:rtl/>
        </w:rPr>
        <w:t>ה</w:t>
      </w:r>
      <w:r>
        <w:rPr>
          <w:rStyle w:val="default"/>
          <w:rFonts w:cs="FrankRuehl"/>
          <w:rtl/>
        </w:rPr>
        <w:t>ש</w:t>
      </w:r>
      <w:r>
        <w:rPr>
          <w:rStyle w:val="default"/>
          <w:rFonts w:cs="FrankRuehl" w:hint="cs"/>
          <w:rtl/>
        </w:rPr>
        <w:t>ומה, שנזקפ</w:t>
      </w:r>
      <w:r>
        <w:rPr>
          <w:rStyle w:val="default"/>
          <w:rFonts w:cs="FrankRuehl"/>
          <w:rtl/>
        </w:rPr>
        <w:t>ו לע</w:t>
      </w:r>
      <w:r>
        <w:rPr>
          <w:rStyle w:val="default"/>
          <w:rFonts w:cs="FrankRuehl" w:hint="cs"/>
          <w:rtl/>
        </w:rPr>
        <w:t>רך המלאי הסו</w:t>
      </w:r>
      <w:r>
        <w:rPr>
          <w:rStyle w:val="default"/>
          <w:rFonts w:cs="FrankRuehl"/>
          <w:rtl/>
        </w:rPr>
        <w:t>פ</w:t>
      </w:r>
      <w:r>
        <w:rPr>
          <w:rStyle w:val="default"/>
          <w:rFonts w:cs="FrankRuehl" w:hint="cs"/>
          <w:rtl/>
        </w:rPr>
        <w:t>י ה</w:t>
      </w:r>
      <w:r>
        <w:rPr>
          <w:rStyle w:val="default"/>
          <w:rFonts w:cs="FrankRuehl"/>
          <w:rtl/>
        </w:rPr>
        <w:t>ו</w:t>
      </w:r>
      <w:r>
        <w:rPr>
          <w:rStyle w:val="default"/>
          <w:rFonts w:cs="FrankRuehl" w:hint="cs"/>
          <w:rtl/>
        </w:rPr>
        <w:t>צאות</w:t>
      </w:r>
      <w:r>
        <w:rPr>
          <w:rStyle w:val="default"/>
          <w:rFonts w:cs="FrankRuehl"/>
          <w:rtl/>
        </w:rPr>
        <w:t xml:space="preserve"> ר</w:t>
      </w:r>
      <w:r>
        <w:rPr>
          <w:rStyle w:val="default"/>
          <w:rFonts w:cs="FrankRuehl" w:hint="cs"/>
          <w:rtl/>
        </w:rPr>
        <w:t>בי</w:t>
      </w:r>
      <w:r>
        <w:rPr>
          <w:rStyle w:val="default"/>
          <w:rFonts w:cs="FrankRuehl"/>
          <w:rtl/>
        </w:rPr>
        <w:t xml:space="preserve">ת, </w:t>
      </w:r>
      <w:r>
        <w:rPr>
          <w:rStyle w:val="default"/>
          <w:rFonts w:cs="FrankRuehl" w:hint="cs"/>
          <w:rtl/>
        </w:rPr>
        <w:t>יופחתו הוצ</w:t>
      </w:r>
      <w:r>
        <w:rPr>
          <w:rStyle w:val="default"/>
          <w:rFonts w:cs="FrankRuehl"/>
          <w:rtl/>
        </w:rPr>
        <w:t>א</w:t>
      </w:r>
      <w:r>
        <w:rPr>
          <w:rStyle w:val="default"/>
          <w:rFonts w:cs="FrankRuehl" w:hint="cs"/>
          <w:rtl/>
        </w:rPr>
        <w:t>ות הריב</w:t>
      </w:r>
      <w:r>
        <w:rPr>
          <w:rStyle w:val="default"/>
          <w:rFonts w:cs="FrankRuehl"/>
          <w:rtl/>
        </w:rPr>
        <w:t>י</w:t>
      </w:r>
      <w:r>
        <w:rPr>
          <w:rStyle w:val="default"/>
          <w:rFonts w:cs="FrankRuehl" w:hint="cs"/>
          <w:rtl/>
        </w:rPr>
        <w:t>ת האמורות מסכום תיאום המלאי, ובל</w:t>
      </w:r>
      <w:r>
        <w:rPr>
          <w:rStyle w:val="default"/>
          <w:rFonts w:cs="FrankRuehl"/>
          <w:rtl/>
        </w:rPr>
        <w:t>ב</w:t>
      </w:r>
      <w:r>
        <w:rPr>
          <w:rStyle w:val="default"/>
          <w:rFonts w:cs="FrankRuehl" w:hint="cs"/>
          <w:rtl/>
        </w:rPr>
        <w:t>ד שהסכום שי</w:t>
      </w:r>
      <w:r>
        <w:rPr>
          <w:rStyle w:val="default"/>
          <w:rFonts w:cs="FrankRuehl"/>
          <w:rtl/>
        </w:rPr>
        <w:t>ופ</w:t>
      </w:r>
      <w:r>
        <w:rPr>
          <w:rStyle w:val="default"/>
          <w:rFonts w:cs="FrankRuehl" w:hint="cs"/>
          <w:rtl/>
        </w:rPr>
        <w:t>חת לא יעלה על סכום תיאום המלאי.</w:t>
      </w:r>
    </w:p>
    <w:p w:rsidR="006212B4" w:rsidRDefault="006212B4">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הוכיח ה</w:t>
      </w:r>
      <w:r>
        <w:rPr>
          <w:rStyle w:val="default"/>
          <w:rFonts w:cs="FrankRuehl"/>
          <w:rtl/>
        </w:rPr>
        <w:t>נ</w:t>
      </w:r>
      <w:r>
        <w:rPr>
          <w:rStyle w:val="default"/>
          <w:rFonts w:cs="FrankRuehl" w:hint="cs"/>
          <w:rtl/>
        </w:rPr>
        <w:t>ישום, להנחת דעתו של פקיד השומה</w:t>
      </w:r>
      <w:r>
        <w:rPr>
          <w:rStyle w:val="default"/>
          <w:rFonts w:cs="FrankRuehl"/>
          <w:rtl/>
        </w:rPr>
        <w:t xml:space="preserve">, כי ערך </w:t>
      </w:r>
      <w:r>
        <w:rPr>
          <w:rStyle w:val="default"/>
          <w:rFonts w:cs="FrankRuehl" w:hint="cs"/>
          <w:rtl/>
        </w:rPr>
        <w:t xml:space="preserve">המלאי הסופי בתוספת סכום תיאום המלאי עולה על שווי השוק של המלאי ביום האחרון </w:t>
      </w:r>
      <w:r>
        <w:rPr>
          <w:rStyle w:val="default"/>
          <w:rFonts w:cs="FrankRuehl"/>
          <w:rtl/>
        </w:rPr>
        <w:t>של ש</w:t>
      </w:r>
      <w:r>
        <w:rPr>
          <w:rStyle w:val="default"/>
          <w:rFonts w:cs="FrankRuehl" w:hint="cs"/>
          <w:rtl/>
        </w:rPr>
        <w:t>נת המס, יוקט</w:t>
      </w:r>
      <w:r>
        <w:rPr>
          <w:rStyle w:val="default"/>
          <w:rFonts w:cs="FrankRuehl"/>
          <w:rtl/>
        </w:rPr>
        <w:t>ן</w:t>
      </w:r>
      <w:r>
        <w:rPr>
          <w:rStyle w:val="default"/>
          <w:rFonts w:cs="FrankRuehl" w:hint="cs"/>
          <w:rtl/>
        </w:rPr>
        <w:t xml:space="preserve"> סכ</w:t>
      </w:r>
      <w:r>
        <w:rPr>
          <w:rStyle w:val="default"/>
          <w:rFonts w:cs="FrankRuehl"/>
          <w:rtl/>
        </w:rPr>
        <w:t>ו</w:t>
      </w:r>
      <w:r>
        <w:rPr>
          <w:rStyle w:val="default"/>
          <w:rFonts w:cs="FrankRuehl" w:hint="cs"/>
          <w:rtl/>
        </w:rPr>
        <w:t>ם תי</w:t>
      </w:r>
      <w:r>
        <w:rPr>
          <w:rStyle w:val="default"/>
          <w:rFonts w:cs="FrankRuehl"/>
          <w:rtl/>
        </w:rPr>
        <w:t>או</w:t>
      </w:r>
      <w:r>
        <w:rPr>
          <w:rStyle w:val="default"/>
          <w:rFonts w:cs="FrankRuehl" w:hint="cs"/>
          <w:rtl/>
        </w:rPr>
        <w:t xml:space="preserve">ם </w:t>
      </w:r>
      <w:r>
        <w:rPr>
          <w:rStyle w:val="default"/>
          <w:rFonts w:cs="FrankRuehl"/>
          <w:rtl/>
        </w:rPr>
        <w:t>המ</w:t>
      </w:r>
      <w:r>
        <w:rPr>
          <w:rStyle w:val="default"/>
          <w:rFonts w:cs="FrankRuehl" w:hint="cs"/>
          <w:rtl/>
        </w:rPr>
        <w:t>לאי בסכום ה</w:t>
      </w:r>
      <w:r>
        <w:rPr>
          <w:rStyle w:val="default"/>
          <w:rFonts w:cs="FrankRuehl"/>
          <w:rtl/>
        </w:rPr>
        <w:t>ה</w:t>
      </w:r>
      <w:r>
        <w:rPr>
          <w:rStyle w:val="default"/>
          <w:rFonts w:cs="FrankRuehl" w:hint="cs"/>
          <w:rtl/>
        </w:rPr>
        <w:t>פרש שבי</w:t>
      </w:r>
      <w:r>
        <w:rPr>
          <w:rStyle w:val="default"/>
          <w:rFonts w:cs="FrankRuehl"/>
          <w:rtl/>
        </w:rPr>
        <w:t>נ</w:t>
      </w:r>
      <w:r>
        <w:rPr>
          <w:rStyle w:val="default"/>
          <w:rFonts w:cs="FrankRuehl" w:hint="cs"/>
          <w:rtl/>
        </w:rPr>
        <w:t>יהם.</w:t>
      </w:r>
    </w:p>
    <w:p w:rsidR="006212B4" w:rsidRDefault="006212B4">
      <w:pPr>
        <w:pStyle w:val="P00"/>
        <w:spacing w:before="72"/>
        <w:ind w:left="0" w:right="1134"/>
        <w:rPr>
          <w:rStyle w:val="default"/>
          <w:rFonts w:cs="FrankRuehl"/>
          <w:rtl/>
        </w:rPr>
      </w:pPr>
      <w:r>
        <w:rPr>
          <w:lang w:val="he-IL"/>
        </w:rPr>
        <w:pict>
          <v:rect id="_x0000_s1038" style="position:absolute;left:0;text-align:left;margin-left:464.5pt;margin-top:8.05pt;width:75.05pt;height:19.8pt;z-index:251704320" o:allowincell="f" filled="f" stroked="f" strokecolor="lime" strokeweight=".25pt">
            <v:textbox inset="0,0,0,0">
              <w:txbxContent>
                <w:p w:rsidR="006212B4" w:rsidRDefault="006212B4">
                  <w:pPr>
                    <w:spacing w:line="160" w:lineRule="exac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w:t>
                  </w:r>
                  <w:r>
                    <w:rPr>
                      <w:rFonts w:cs="Miriam"/>
                      <w:sz w:val="18"/>
                      <w:szCs w:val="18"/>
                      <w:rtl/>
                    </w:rPr>
                    <w:t>שמ</w:t>
                  </w:r>
                  <w:r>
                    <w:rPr>
                      <w:rFonts w:cs="Miriam" w:hint="cs"/>
                      <w:sz w:val="18"/>
                      <w:szCs w:val="18"/>
                      <w:rtl/>
                    </w:rPr>
                    <w:t>"ו-1986</w:t>
                  </w:r>
                </w:p>
              </w:txbxContent>
            </v:textbox>
            <w10:anchorlock/>
          </v:rect>
        </w:pict>
      </w:r>
      <w:r>
        <w:rPr>
          <w:rFonts w:cs="FrankRuehl"/>
          <w:sz w:val="26"/>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הוראות </w:t>
      </w:r>
      <w:r>
        <w:rPr>
          <w:rStyle w:val="default"/>
          <w:rFonts w:cs="FrankRuehl"/>
          <w:rtl/>
        </w:rPr>
        <w:t>ס</w:t>
      </w:r>
      <w:r>
        <w:rPr>
          <w:rStyle w:val="default"/>
          <w:rFonts w:cs="FrankRuehl" w:hint="cs"/>
          <w:rtl/>
        </w:rPr>
        <w:t>עיפים קטנים (ב) עד (ד) לא יחולו על נישום שקבע את ערך המלאי הסופי לפי העלות של המלאי כשהעלות מתואמת לפי</w:t>
      </w:r>
      <w:r>
        <w:rPr>
          <w:rStyle w:val="default"/>
          <w:rFonts w:cs="FrankRuehl"/>
          <w:rtl/>
        </w:rPr>
        <w:t xml:space="preserve"> </w:t>
      </w:r>
      <w:r>
        <w:rPr>
          <w:rStyle w:val="default"/>
          <w:rFonts w:cs="FrankRuehl" w:hint="cs"/>
          <w:rtl/>
        </w:rPr>
        <w:t>מ</w:t>
      </w:r>
      <w:r>
        <w:rPr>
          <w:rStyle w:val="default"/>
          <w:rFonts w:cs="FrankRuehl"/>
          <w:rtl/>
        </w:rPr>
        <w:t>ל</w:t>
      </w:r>
      <w:r>
        <w:rPr>
          <w:rStyle w:val="default"/>
          <w:rFonts w:cs="FrankRuehl" w:hint="cs"/>
          <w:rtl/>
        </w:rPr>
        <w:t>וא השינוי בשער החליפין ממועד רכישת המלאי עד תו</w:t>
      </w:r>
      <w:r>
        <w:rPr>
          <w:rStyle w:val="default"/>
          <w:rFonts w:cs="FrankRuehl"/>
          <w:rtl/>
        </w:rPr>
        <w:t>ם</w:t>
      </w:r>
      <w:r>
        <w:rPr>
          <w:rStyle w:val="default"/>
          <w:rFonts w:cs="FrankRuehl" w:hint="cs"/>
          <w:rtl/>
        </w:rPr>
        <w:t xml:space="preserve"> </w:t>
      </w:r>
      <w:r>
        <w:rPr>
          <w:rStyle w:val="default"/>
          <w:rFonts w:cs="FrankRuehl"/>
          <w:rtl/>
        </w:rPr>
        <w:t>ש</w:t>
      </w:r>
      <w:r>
        <w:rPr>
          <w:rStyle w:val="default"/>
          <w:rFonts w:cs="FrankRuehl" w:hint="cs"/>
          <w:rtl/>
        </w:rPr>
        <w:t>נ</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מס. בחר הנישום, בתקופת תחו</w:t>
      </w:r>
      <w:r>
        <w:rPr>
          <w:rStyle w:val="default"/>
          <w:rFonts w:cs="FrankRuehl"/>
          <w:rtl/>
        </w:rPr>
        <w:t>ל</w:t>
      </w:r>
      <w:r>
        <w:rPr>
          <w:rStyle w:val="default"/>
          <w:rFonts w:cs="FrankRuehl" w:hint="cs"/>
          <w:rtl/>
        </w:rPr>
        <w:t xml:space="preserve">תו </w:t>
      </w:r>
      <w:r>
        <w:rPr>
          <w:rStyle w:val="default"/>
          <w:rFonts w:cs="FrankRuehl"/>
          <w:rtl/>
        </w:rPr>
        <w:t>ש</w:t>
      </w:r>
      <w:r>
        <w:rPr>
          <w:rStyle w:val="default"/>
          <w:rFonts w:cs="FrankRuehl" w:hint="cs"/>
          <w:rtl/>
        </w:rPr>
        <w:t>ל חוק זה, לקבוע כך את</w:t>
      </w:r>
      <w:r>
        <w:rPr>
          <w:rStyle w:val="default"/>
          <w:rFonts w:cs="FrankRuehl"/>
          <w:rtl/>
        </w:rPr>
        <w:t xml:space="preserve"> </w:t>
      </w:r>
      <w:r>
        <w:rPr>
          <w:rStyle w:val="default"/>
          <w:rFonts w:cs="FrankRuehl" w:hint="cs"/>
          <w:rtl/>
        </w:rPr>
        <w:t>ערך המל</w:t>
      </w:r>
      <w:r>
        <w:rPr>
          <w:rStyle w:val="default"/>
          <w:rFonts w:cs="FrankRuehl"/>
          <w:rtl/>
        </w:rPr>
        <w:t>א</w:t>
      </w:r>
      <w:r>
        <w:rPr>
          <w:rStyle w:val="default"/>
          <w:rFonts w:cs="FrankRuehl" w:hint="cs"/>
          <w:rtl/>
        </w:rPr>
        <w:t>י הסופי, לא יוכל לחזור בו מבחירת</w:t>
      </w:r>
      <w:r>
        <w:rPr>
          <w:rStyle w:val="default"/>
          <w:rFonts w:cs="FrankRuehl"/>
          <w:rtl/>
        </w:rPr>
        <w:t>ו</w:t>
      </w:r>
      <w:r>
        <w:rPr>
          <w:rStyle w:val="default"/>
          <w:rFonts w:cs="FrankRuehl" w:hint="cs"/>
          <w:rtl/>
        </w:rPr>
        <w:t xml:space="preserve"> במשך שתי ש</w:t>
      </w:r>
      <w:r>
        <w:rPr>
          <w:rStyle w:val="default"/>
          <w:rFonts w:cs="FrankRuehl"/>
          <w:rtl/>
        </w:rPr>
        <w:t>נו</w:t>
      </w:r>
      <w:r>
        <w:rPr>
          <w:rStyle w:val="default"/>
          <w:rFonts w:cs="FrankRuehl" w:hint="cs"/>
          <w:rtl/>
        </w:rPr>
        <w:t>ת מס לאחר השנה שבה בחר כאמור.</w:t>
      </w:r>
    </w:p>
    <w:p w:rsidR="006212B4" w:rsidRDefault="006212B4">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 xml:space="preserve">הוראות </w:t>
      </w:r>
      <w:r>
        <w:rPr>
          <w:rStyle w:val="default"/>
          <w:rFonts w:cs="FrankRuehl"/>
          <w:rtl/>
        </w:rPr>
        <w:t>ס</w:t>
      </w:r>
      <w:r>
        <w:rPr>
          <w:rStyle w:val="default"/>
          <w:rFonts w:cs="FrankRuehl" w:hint="cs"/>
          <w:rtl/>
        </w:rPr>
        <w:t xml:space="preserve">עיפים קטנים (ב) עד (ד) לא יחולו </w:t>
      </w:r>
      <w:r>
        <w:rPr>
          <w:rStyle w:val="default"/>
          <w:rFonts w:cs="FrankRuehl"/>
          <w:rtl/>
        </w:rPr>
        <w:t>על נישום</w:t>
      </w:r>
      <w:r>
        <w:rPr>
          <w:rStyle w:val="default"/>
          <w:rFonts w:cs="FrankRuehl" w:hint="cs"/>
          <w:rtl/>
        </w:rPr>
        <w:t xml:space="preserve"> שקבע את ע</w:t>
      </w:r>
      <w:r>
        <w:rPr>
          <w:rStyle w:val="default"/>
          <w:rFonts w:cs="FrankRuehl"/>
          <w:rtl/>
        </w:rPr>
        <w:t>ר</w:t>
      </w:r>
      <w:r>
        <w:rPr>
          <w:rStyle w:val="default"/>
          <w:rFonts w:cs="FrankRuehl" w:hint="cs"/>
          <w:rtl/>
        </w:rPr>
        <w:t>ך</w:t>
      </w:r>
      <w:r>
        <w:rPr>
          <w:rStyle w:val="default"/>
          <w:rFonts w:cs="FrankRuehl"/>
          <w:rtl/>
        </w:rPr>
        <w:t xml:space="preserve"> </w:t>
      </w:r>
      <w:r>
        <w:rPr>
          <w:rStyle w:val="default"/>
          <w:rFonts w:cs="FrankRuehl" w:hint="cs"/>
          <w:rtl/>
        </w:rPr>
        <w:t>המלאי הסופי לפי מחיר מכירה, והוא יהא רשאי לנכו</w:t>
      </w:r>
      <w:r>
        <w:rPr>
          <w:rStyle w:val="default"/>
          <w:rFonts w:cs="FrankRuehl"/>
          <w:rtl/>
        </w:rPr>
        <w:t>ת</w:t>
      </w:r>
      <w:r>
        <w:rPr>
          <w:rStyle w:val="default"/>
          <w:rFonts w:cs="FrankRuehl" w:hint="cs"/>
          <w:rtl/>
        </w:rPr>
        <w:t xml:space="preserve"> </w:t>
      </w:r>
      <w:r>
        <w:rPr>
          <w:rStyle w:val="default"/>
          <w:rFonts w:cs="FrankRuehl"/>
          <w:rtl/>
        </w:rPr>
        <w:t>מ</w:t>
      </w:r>
      <w:r>
        <w:rPr>
          <w:rStyle w:val="default"/>
          <w:rFonts w:cs="FrankRuehl" w:hint="cs"/>
          <w:rtl/>
        </w:rPr>
        <w:t>ה</w:t>
      </w:r>
      <w:r>
        <w:rPr>
          <w:rStyle w:val="default"/>
          <w:rFonts w:cs="FrankRuehl"/>
          <w:rtl/>
        </w:rPr>
        <w:t>ס</w:t>
      </w:r>
      <w:r>
        <w:rPr>
          <w:rStyle w:val="default"/>
          <w:rFonts w:cs="FrankRuehl" w:hint="cs"/>
          <w:rtl/>
        </w:rPr>
        <w:t>כ</w:t>
      </w:r>
      <w:r>
        <w:rPr>
          <w:rStyle w:val="default"/>
          <w:rFonts w:cs="FrankRuehl"/>
          <w:rtl/>
        </w:rPr>
        <w:t>ו</w:t>
      </w:r>
      <w:r>
        <w:rPr>
          <w:rStyle w:val="default"/>
          <w:rFonts w:cs="FrankRuehl" w:hint="cs"/>
          <w:rtl/>
        </w:rPr>
        <w:t>ם שבו העריך את המלאי כאמור את שני הסכומים האלה:</w:t>
      </w:r>
    </w:p>
    <w:p w:rsidR="006212B4" w:rsidRDefault="006212B4">
      <w:pPr>
        <w:pStyle w:val="P22"/>
        <w:spacing w:before="72"/>
        <w:ind w:left="1021" w:right="1134"/>
        <w:rPr>
          <w:rStyle w:val="default"/>
          <w:rFonts w:cs="FrankRuehl"/>
          <w:rtl/>
        </w:rPr>
      </w:pPr>
      <w:r>
        <w:rPr>
          <w:rStyle w:val="default"/>
          <w:rFonts w:cs="FrankRuehl"/>
          <w:rtl/>
        </w:rPr>
        <w:t>(1)</w:t>
      </w:r>
      <w:r>
        <w:rPr>
          <w:rStyle w:val="default"/>
          <w:rFonts w:cs="FrankRuehl"/>
          <w:rtl/>
        </w:rPr>
        <w:tab/>
        <w:t>סכו</w:t>
      </w:r>
      <w:r>
        <w:rPr>
          <w:rStyle w:val="default"/>
          <w:rFonts w:cs="FrankRuehl" w:hint="cs"/>
          <w:rtl/>
        </w:rPr>
        <w:t xml:space="preserve">ם </w:t>
      </w:r>
      <w:r>
        <w:rPr>
          <w:rStyle w:val="default"/>
          <w:rFonts w:cs="FrankRuehl"/>
          <w:rtl/>
        </w:rPr>
        <w:t>השוו</w:t>
      </w:r>
      <w:r>
        <w:rPr>
          <w:rStyle w:val="default"/>
          <w:rFonts w:cs="FrankRuehl" w:hint="cs"/>
          <w:rtl/>
        </w:rPr>
        <w:t>ה לערך המלאי הסופי כאמור כשהוא מ</w:t>
      </w:r>
      <w:r>
        <w:rPr>
          <w:rStyle w:val="default"/>
          <w:rFonts w:cs="FrankRuehl"/>
          <w:rtl/>
        </w:rPr>
        <w:t>ו</w:t>
      </w:r>
      <w:r>
        <w:rPr>
          <w:rStyle w:val="default"/>
          <w:rFonts w:cs="FrankRuehl" w:hint="cs"/>
          <w:rtl/>
        </w:rPr>
        <w:t>כפל ביחס שבין סך כל הוצאות מכירה, הנהלה וכלליות לבין סך כל המכירות, כפי שמתקבל מדו"ח ריו</w:t>
      </w:r>
      <w:r>
        <w:rPr>
          <w:rStyle w:val="default"/>
          <w:rFonts w:cs="FrankRuehl"/>
          <w:rtl/>
        </w:rPr>
        <w:t>וח והפסד</w:t>
      </w:r>
      <w:r>
        <w:rPr>
          <w:rStyle w:val="default"/>
          <w:rFonts w:cs="FrankRuehl" w:hint="cs"/>
          <w:rtl/>
        </w:rPr>
        <w:t xml:space="preserve"> לשנת המס;</w:t>
      </w:r>
    </w:p>
    <w:p w:rsidR="006212B4" w:rsidRDefault="006212B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סכום הש</w:t>
      </w:r>
      <w:r>
        <w:rPr>
          <w:rStyle w:val="default"/>
          <w:rFonts w:cs="FrankRuehl"/>
          <w:rtl/>
        </w:rPr>
        <w:t>ו</w:t>
      </w:r>
      <w:r>
        <w:rPr>
          <w:rStyle w:val="default"/>
          <w:rFonts w:cs="FrankRuehl" w:hint="cs"/>
          <w:rtl/>
        </w:rPr>
        <w:t>וה לערך המלאי הסופי כאמור כשהוא מוכפ</w:t>
      </w:r>
      <w:r>
        <w:rPr>
          <w:rStyle w:val="default"/>
          <w:rFonts w:cs="FrankRuehl"/>
          <w:rtl/>
        </w:rPr>
        <w:t>ל</w:t>
      </w:r>
      <w:r>
        <w:rPr>
          <w:rStyle w:val="default"/>
          <w:rFonts w:cs="FrankRuehl" w:hint="cs"/>
          <w:rtl/>
        </w:rPr>
        <w:t xml:space="preserve"> </w:t>
      </w:r>
      <w:r>
        <w:rPr>
          <w:rStyle w:val="default"/>
          <w:rFonts w:cs="FrankRuehl"/>
          <w:rtl/>
        </w:rPr>
        <w:t>ב</w:t>
      </w:r>
      <w:r>
        <w:rPr>
          <w:rStyle w:val="default"/>
          <w:rFonts w:cs="FrankRuehl" w:hint="cs"/>
          <w:rtl/>
        </w:rPr>
        <w:t>י</w:t>
      </w:r>
      <w:r>
        <w:rPr>
          <w:rStyle w:val="default"/>
          <w:rFonts w:cs="FrankRuehl"/>
          <w:rtl/>
        </w:rPr>
        <w:t>ח</w:t>
      </w:r>
      <w:r>
        <w:rPr>
          <w:rStyle w:val="default"/>
          <w:rFonts w:cs="FrankRuehl" w:hint="cs"/>
          <w:rtl/>
        </w:rPr>
        <w:t>ס</w:t>
      </w:r>
      <w:r>
        <w:rPr>
          <w:rStyle w:val="default"/>
          <w:rFonts w:cs="FrankRuehl"/>
          <w:rtl/>
        </w:rPr>
        <w:t xml:space="preserve"> </w:t>
      </w:r>
      <w:r>
        <w:rPr>
          <w:rStyle w:val="default"/>
          <w:rFonts w:cs="FrankRuehl" w:hint="cs"/>
          <w:rtl/>
        </w:rPr>
        <w:t>שבין 30% מ</w:t>
      </w:r>
      <w:r>
        <w:rPr>
          <w:rStyle w:val="default"/>
          <w:rFonts w:cs="FrankRuehl"/>
          <w:rtl/>
        </w:rPr>
        <w:t>הריו</w:t>
      </w:r>
      <w:r>
        <w:rPr>
          <w:rStyle w:val="default"/>
          <w:rFonts w:cs="FrankRuehl" w:hint="cs"/>
          <w:rtl/>
        </w:rPr>
        <w:t>וח התפעולי ש</w:t>
      </w:r>
      <w:r>
        <w:rPr>
          <w:rStyle w:val="default"/>
          <w:rFonts w:cs="FrankRuehl"/>
          <w:rtl/>
        </w:rPr>
        <w:t>נ</w:t>
      </w:r>
      <w:r>
        <w:rPr>
          <w:rStyle w:val="default"/>
          <w:rFonts w:cs="FrankRuehl" w:hint="cs"/>
          <w:rtl/>
        </w:rPr>
        <w:t>קבע</w:t>
      </w:r>
      <w:r>
        <w:rPr>
          <w:rStyle w:val="default"/>
          <w:rFonts w:cs="FrankRuehl"/>
          <w:rtl/>
        </w:rPr>
        <w:t xml:space="preserve"> </w:t>
      </w:r>
      <w:r>
        <w:rPr>
          <w:rStyle w:val="default"/>
          <w:rFonts w:cs="FrankRuehl" w:hint="cs"/>
          <w:rtl/>
        </w:rPr>
        <w:t>לפי עקרונות חשבונאיים</w:t>
      </w:r>
      <w:r>
        <w:rPr>
          <w:rStyle w:val="default"/>
          <w:rFonts w:cs="FrankRuehl"/>
          <w:rtl/>
        </w:rPr>
        <w:t xml:space="preserve"> </w:t>
      </w:r>
      <w:r>
        <w:rPr>
          <w:rStyle w:val="default"/>
          <w:rFonts w:cs="FrankRuehl" w:hint="cs"/>
          <w:rtl/>
        </w:rPr>
        <w:t>לאחר ני</w:t>
      </w:r>
      <w:r>
        <w:rPr>
          <w:rStyle w:val="default"/>
          <w:rFonts w:cs="FrankRuehl"/>
          <w:rtl/>
        </w:rPr>
        <w:t>כ</w:t>
      </w:r>
      <w:r>
        <w:rPr>
          <w:rStyle w:val="default"/>
          <w:rFonts w:cs="FrankRuehl" w:hint="cs"/>
          <w:rtl/>
        </w:rPr>
        <w:t>וי הוצאות ריבית לבין סך כל המכיר</w:t>
      </w:r>
      <w:r>
        <w:rPr>
          <w:rStyle w:val="default"/>
          <w:rFonts w:cs="FrankRuehl"/>
          <w:rtl/>
        </w:rPr>
        <w:t>ו</w:t>
      </w:r>
      <w:r>
        <w:rPr>
          <w:rStyle w:val="default"/>
          <w:rFonts w:cs="FrankRuehl" w:hint="cs"/>
          <w:rtl/>
        </w:rPr>
        <w:t>ת, בשנת המס</w:t>
      </w:r>
      <w:r>
        <w:rPr>
          <w:rStyle w:val="default"/>
          <w:rFonts w:cs="FrankRuehl"/>
          <w:rtl/>
        </w:rPr>
        <w:t>;</w:t>
      </w:r>
    </w:p>
    <w:p w:rsidR="006212B4" w:rsidRDefault="006212B4">
      <w:pPr>
        <w:pStyle w:val="P22"/>
        <w:spacing w:before="72"/>
        <w:ind w:left="1021" w:right="1134"/>
        <w:rPr>
          <w:rStyle w:val="default"/>
          <w:rFonts w:cs="FrankRuehl" w:hint="cs"/>
          <w:rtl/>
        </w:rPr>
      </w:pPr>
      <w:r>
        <w:rPr>
          <w:rStyle w:val="default"/>
          <w:rFonts w:cs="FrankRuehl"/>
          <w:rtl/>
        </w:rPr>
        <w:t>ב</w:t>
      </w:r>
      <w:r>
        <w:rPr>
          <w:rStyle w:val="default"/>
          <w:rFonts w:cs="FrankRuehl" w:hint="cs"/>
          <w:rtl/>
        </w:rPr>
        <w:t>סעיף ק</w:t>
      </w:r>
      <w:r>
        <w:rPr>
          <w:rStyle w:val="default"/>
          <w:rFonts w:cs="FrankRuehl"/>
          <w:rtl/>
        </w:rPr>
        <w:t>טן</w:t>
      </w:r>
      <w:r>
        <w:rPr>
          <w:rStyle w:val="default"/>
          <w:rFonts w:cs="FrankRuehl" w:hint="cs"/>
          <w:rtl/>
        </w:rPr>
        <w:t xml:space="preserve"> זה </w:t>
      </w:r>
      <w:r w:rsidR="00705001">
        <w:rPr>
          <w:rStyle w:val="default"/>
          <w:rFonts w:cs="FrankRuehl"/>
          <w:rtl/>
        </w:rPr>
        <w:t>–</w:t>
      </w:r>
    </w:p>
    <w:p w:rsidR="006212B4" w:rsidRDefault="006212B4">
      <w:pPr>
        <w:pStyle w:val="P22"/>
        <w:spacing w:before="72"/>
        <w:ind w:left="1021" w:right="1134"/>
        <w:rPr>
          <w:rFonts w:cs="FrankRuehl"/>
          <w:sz w:val="26"/>
          <w:rtl/>
        </w:rPr>
      </w:pPr>
      <w:r>
        <w:rPr>
          <w:lang w:val="he-IL"/>
        </w:rPr>
        <w:pict>
          <v:rect id="_x0000_s1039" style="position:absolute;left:0;text-align:left;margin-left:464.5pt;margin-top:8.05pt;width:75.05pt;height:17.8pt;z-index:251705344" o:allowincell="f" filled="f" stroked="f" strokecolor="lime" strokeweight=".25pt">
            <v:textbox inset="0,0,0,0">
              <w:txbxContent>
                <w:p w:rsidR="006212B4" w:rsidRDefault="006212B4">
                  <w:pPr>
                    <w:spacing w:line="160" w:lineRule="exac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w:t>
                  </w:r>
                  <w:r>
                    <w:rPr>
                      <w:rFonts w:cs="Miriam"/>
                      <w:sz w:val="18"/>
                      <w:szCs w:val="18"/>
                      <w:rtl/>
                    </w:rPr>
                    <w:t>שמ</w:t>
                  </w:r>
                  <w:r>
                    <w:rPr>
                      <w:rFonts w:cs="Miriam" w:hint="cs"/>
                      <w:sz w:val="18"/>
                      <w:szCs w:val="18"/>
                      <w:rtl/>
                    </w:rPr>
                    <w:t>"ו-1986</w:t>
                  </w:r>
                </w:p>
              </w:txbxContent>
            </v:textbox>
            <w10:anchorlock/>
          </v:rect>
        </w:pict>
      </w:r>
      <w:r>
        <w:rPr>
          <w:rStyle w:val="default"/>
          <w:rFonts w:cs="FrankRuehl"/>
          <w:rtl/>
        </w:rPr>
        <w:t>"</w:t>
      </w:r>
      <w:r>
        <w:rPr>
          <w:rStyle w:val="default"/>
          <w:rFonts w:cs="FrankRuehl" w:hint="cs"/>
          <w:rtl/>
        </w:rPr>
        <w:t>מחירי מ</w:t>
      </w:r>
      <w:r>
        <w:rPr>
          <w:rStyle w:val="default"/>
          <w:rFonts w:cs="FrankRuehl"/>
          <w:rtl/>
        </w:rPr>
        <w:t>כ</w:t>
      </w:r>
      <w:r>
        <w:rPr>
          <w:rStyle w:val="default"/>
          <w:rFonts w:cs="FrankRuehl" w:hint="cs"/>
          <w:rtl/>
        </w:rPr>
        <w:t xml:space="preserve">ירה" </w:t>
      </w:r>
      <w:r w:rsidR="00705001">
        <w:rPr>
          <w:rStyle w:val="default"/>
          <w:rFonts w:cs="FrankRuehl"/>
          <w:rtl/>
        </w:rPr>
        <w:t>–</w:t>
      </w:r>
      <w:r>
        <w:rPr>
          <w:rStyle w:val="default"/>
          <w:rFonts w:cs="FrankRuehl" w:hint="cs"/>
          <w:rtl/>
        </w:rPr>
        <w:t xml:space="preserve"> לגבי מלאי שטרם הבשיל או </w:t>
      </w:r>
      <w:r>
        <w:rPr>
          <w:rStyle w:val="default"/>
          <w:rFonts w:cs="FrankRuehl"/>
          <w:rtl/>
        </w:rPr>
        <w:t>טרם הגיע</w:t>
      </w:r>
      <w:r>
        <w:rPr>
          <w:rStyle w:val="default"/>
          <w:rFonts w:cs="FrankRuehl" w:hint="cs"/>
          <w:rtl/>
        </w:rPr>
        <w:t xml:space="preserve"> לגמר ייצורו, הכנתו או בנייתו (להלן </w:t>
      </w:r>
      <w:r w:rsidR="00705001">
        <w:rPr>
          <w:rStyle w:val="default"/>
          <w:rFonts w:cs="FrankRuehl"/>
          <w:rtl/>
        </w:rPr>
        <w:t>–</w:t>
      </w:r>
      <w:r>
        <w:rPr>
          <w:rStyle w:val="default"/>
          <w:rFonts w:cs="FrankRuehl" w:hint="cs"/>
          <w:rtl/>
        </w:rPr>
        <w:t xml:space="preserve"> תהליך ייצור) </w:t>
      </w:r>
      <w:r w:rsidR="00705001">
        <w:rPr>
          <w:rStyle w:val="default"/>
          <w:rFonts w:cs="FrankRuehl"/>
          <w:rtl/>
        </w:rPr>
        <w:t>–</w:t>
      </w:r>
      <w:r>
        <w:rPr>
          <w:rStyle w:val="default"/>
          <w:rFonts w:cs="FrankRuehl" w:hint="cs"/>
          <w:rtl/>
        </w:rPr>
        <w:t xml:space="preserve"> מחיר </w:t>
      </w:r>
      <w:r>
        <w:rPr>
          <w:rStyle w:val="default"/>
          <w:rFonts w:cs="FrankRuehl"/>
          <w:rtl/>
        </w:rPr>
        <w:t>מ</w:t>
      </w:r>
      <w:r>
        <w:rPr>
          <w:rStyle w:val="default"/>
          <w:rFonts w:cs="FrankRuehl" w:hint="cs"/>
          <w:rtl/>
        </w:rPr>
        <w:t>כ</w:t>
      </w:r>
      <w:r>
        <w:rPr>
          <w:rStyle w:val="default"/>
          <w:rFonts w:cs="FrankRuehl"/>
          <w:rtl/>
        </w:rPr>
        <w:t>י</w:t>
      </w:r>
      <w:r>
        <w:rPr>
          <w:rStyle w:val="default"/>
          <w:rFonts w:cs="FrankRuehl" w:hint="cs"/>
          <w:rtl/>
        </w:rPr>
        <w:t>ר</w:t>
      </w:r>
      <w:r>
        <w:rPr>
          <w:rStyle w:val="default"/>
          <w:rFonts w:cs="FrankRuehl"/>
          <w:rtl/>
        </w:rPr>
        <w:t>ה</w:t>
      </w:r>
      <w:r>
        <w:rPr>
          <w:rStyle w:val="default"/>
          <w:rFonts w:cs="FrankRuehl" w:hint="cs"/>
          <w:rtl/>
        </w:rPr>
        <w:t xml:space="preserve"> </w:t>
      </w:r>
      <w:r>
        <w:rPr>
          <w:rStyle w:val="default"/>
          <w:rFonts w:cs="FrankRuehl"/>
          <w:rtl/>
        </w:rPr>
        <w:t>ש</w:t>
      </w:r>
      <w:r>
        <w:rPr>
          <w:rStyle w:val="default"/>
          <w:rFonts w:cs="FrankRuehl" w:hint="cs"/>
          <w:rtl/>
        </w:rPr>
        <w:t>לו אילו הסתיים תהליך ייצור</w:t>
      </w:r>
      <w:r>
        <w:rPr>
          <w:rStyle w:val="default"/>
          <w:rFonts w:cs="FrankRuehl"/>
          <w:rtl/>
        </w:rPr>
        <w:t>ו</w:t>
      </w:r>
      <w:r>
        <w:rPr>
          <w:rStyle w:val="default"/>
          <w:rFonts w:cs="FrankRuehl" w:hint="cs"/>
          <w:rtl/>
        </w:rPr>
        <w:t xml:space="preserve"> בנ</w:t>
      </w:r>
      <w:r>
        <w:rPr>
          <w:rStyle w:val="default"/>
          <w:rFonts w:cs="FrankRuehl"/>
          <w:rtl/>
        </w:rPr>
        <w:t>י</w:t>
      </w:r>
      <w:r>
        <w:rPr>
          <w:rStyle w:val="default"/>
          <w:rFonts w:cs="FrankRuehl" w:hint="cs"/>
          <w:rtl/>
        </w:rPr>
        <w:t xml:space="preserve">כוי חלק יחסי </w:t>
      </w:r>
      <w:r>
        <w:rPr>
          <w:rFonts w:cs="FrankRuehl"/>
          <w:sz w:val="26"/>
          <w:rtl/>
        </w:rPr>
        <w:t>מ</w:t>
      </w:r>
      <w:r>
        <w:rPr>
          <w:rFonts w:cs="FrankRuehl" w:hint="cs"/>
          <w:sz w:val="26"/>
          <w:rtl/>
        </w:rPr>
        <w:t>מנו כיח</w:t>
      </w:r>
      <w:r>
        <w:rPr>
          <w:rFonts w:cs="FrankRuehl"/>
          <w:sz w:val="26"/>
          <w:rtl/>
        </w:rPr>
        <w:t>ס</w:t>
      </w:r>
      <w:r>
        <w:rPr>
          <w:rFonts w:cs="FrankRuehl" w:hint="cs"/>
          <w:sz w:val="26"/>
          <w:rtl/>
        </w:rPr>
        <w:t xml:space="preserve"> סך ההוצאות שיש להוציא להשלמת תהליך ייצורו לסך הוצאות ייצורו;</w:t>
      </w:r>
    </w:p>
    <w:p w:rsidR="006212B4" w:rsidRDefault="006212B4">
      <w:pPr>
        <w:pStyle w:val="P22"/>
        <w:spacing w:before="72"/>
        <w:ind w:left="1021" w:right="1134"/>
        <w:rPr>
          <w:rStyle w:val="default"/>
          <w:rFonts w:cs="FrankRuehl" w:hint="cs"/>
          <w:rtl/>
        </w:rPr>
      </w:pPr>
      <w:r>
        <w:rPr>
          <w:rStyle w:val="default"/>
          <w:rFonts w:cs="FrankRuehl"/>
          <w:rtl/>
        </w:rPr>
        <w:t>"</w:t>
      </w:r>
      <w:r>
        <w:rPr>
          <w:rStyle w:val="default"/>
          <w:rFonts w:cs="FrankRuehl" w:hint="cs"/>
          <w:rtl/>
        </w:rPr>
        <w:t xml:space="preserve">הוצאות </w:t>
      </w:r>
      <w:r>
        <w:rPr>
          <w:rStyle w:val="default"/>
          <w:rFonts w:cs="FrankRuehl"/>
          <w:rtl/>
        </w:rPr>
        <w:t>מ</w:t>
      </w:r>
      <w:r>
        <w:rPr>
          <w:rStyle w:val="default"/>
          <w:rFonts w:cs="FrankRuehl" w:hint="cs"/>
          <w:rtl/>
        </w:rPr>
        <w:t xml:space="preserve">כירה, הנהלה וכלליות" </w:t>
      </w:r>
      <w:r w:rsidR="00705001">
        <w:rPr>
          <w:rStyle w:val="default"/>
          <w:rFonts w:cs="FrankRuehl"/>
          <w:rtl/>
        </w:rPr>
        <w:t>–</w:t>
      </w:r>
      <w:r>
        <w:rPr>
          <w:rStyle w:val="default"/>
          <w:rFonts w:cs="FrankRuehl" w:hint="cs"/>
          <w:rtl/>
        </w:rPr>
        <w:t xml:space="preserve"> ל</w:t>
      </w:r>
      <w:r w:rsidR="00705001">
        <w:rPr>
          <w:rStyle w:val="default"/>
          <w:rFonts w:cs="FrankRuehl" w:hint="cs"/>
          <w:rtl/>
        </w:rPr>
        <w:t xml:space="preserve">מעט </w:t>
      </w:r>
      <w:r w:rsidR="00705001">
        <w:rPr>
          <w:rStyle w:val="default"/>
          <w:rFonts w:cs="FrankRuehl"/>
          <w:rtl/>
        </w:rPr>
        <w:t>–</w:t>
      </w:r>
    </w:p>
    <w:p w:rsidR="006212B4" w:rsidRDefault="006212B4">
      <w:pPr>
        <w:pStyle w:val="P33"/>
        <w:spacing w:before="72"/>
        <w:ind w:left="147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הוצאות </w:t>
      </w:r>
      <w:r>
        <w:rPr>
          <w:rStyle w:val="default"/>
          <w:rFonts w:cs="FrankRuehl"/>
          <w:rtl/>
        </w:rPr>
        <w:t>ר</w:t>
      </w:r>
      <w:r>
        <w:rPr>
          <w:rStyle w:val="default"/>
          <w:rFonts w:cs="FrankRuehl" w:hint="cs"/>
          <w:rtl/>
        </w:rPr>
        <w:t>יבית;</w:t>
      </w:r>
    </w:p>
    <w:p w:rsidR="006212B4" w:rsidRDefault="006212B4">
      <w:pPr>
        <w:pStyle w:val="P33"/>
        <w:spacing w:before="72"/>
        <w:ind w:left="147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תשלומים</w:t>
      </w:r>
      <w:r>
        <w:rPr>
          <w:rStyle w:val="default"/>
          <w:rFonts w:cs="FrankRuehl"/>
          <w:rtl/>
        </w:rPr>
        <w:t xml:space="preserve"> </w:t>
      </w:r>
      <w:r>
        <w:rPr>
          <w:rStyle w:val="default"/>
          <w:rFonts w:cs="FrankRuehl" w:hint="cs"/>
          <w:rtl/>
        </w:rPr>
        <w:t>כלשהם לבעל שליטה כהגדרתו בסעיף 32(9) לפקודה, ובנישום י</w:t>
      </w:r>
      <w:r>
        <w:rPr>
          <w:rStyle w:val="default"/>
          <w:rFonts w:cs="FrankRuehl"/>
          <w:rtl/>
        </w:rPr>
        <w:t xml:space="preserve">חיד </w:t>
      </w:r>
      <w:r w:rsidR="00705001">
        <w:rPr>
          <w:rStyle w:val="default"/>
          <w:rFonts w:cs="FrankRuehl"/>
          <w:rtl/>
        </w:rPr>
        <w:t>–</w:t>
      </w:r>
      <w:r>
        <w:rPr>
          <w:rStyle w:val="default"/>
          <w:rFonts w:cs="FrankRuehl"/>
          <w:rtl/>
        </w:rPr>
        <w:t xml:space="preserve"> </w:t>
      </w:r>
      <w:r>
        <w:rPr>
          <w:rStyle w:val="default"/>
          <w:rFonts w:cs="FrankRuehl" w:hint="cs"/>
          <w:rtl/>
        </w:rPr>
        <w:t>לקרובו כהגדרתו בסעיף 76(ד) לפקודה.</w:t>
      </w:r>
    </w:p>
    <w:p w:rsidR="006212B4" w:rsidRDefault="006212B4">
      <w:pPr>
        <w:pStyle w:val="P00"/>
        <w:spacing w:before="72"/>
        <w:ind w:left="0" w:right="1134"/>
        <w:rPr>
          <w:rStyle w:val="default"/>
          <w:rFonts w:cs="FrankRuehl"/>
          <w:rtl/>
        </w:rPr>
      </w:pPr>
      <w:r>
        <w:rPr>
          <w:lang w:val="he-IL"/>
        </w:rPr>
        <w:pict>
          <v:rect id="_x0000_s1040" style="position:absolute;left:0;text-align:left;margin-left:464.5pt;margin-top:8.05pt;width:75.05pt;height:18.15pt;z-index:251706368" o:allowincell="f" filled="f" stroked="f" strokecolor="lime" strokeweight=".25pt">
            <v:textbox inset="0,0,0,0">
              <w:txbxContent>
                <w:p w:rsidR="006212B4" w:rsidRDefault="006212B4">
                  <w:pPr>
                    <w:spacing w:line="160" w:lineRule="exac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w:t>
                  </w:r>
                  <w:r>
                    <w:rPr>
                      <w:rFonts w:cs="Miriam"/>
                      <w:sz w:val="18"/>
                      <w:szCs w:val="18"/>
                      <w:rtl/>
                    </w:rPr>
                    <w:t>שמ</w:t>
                  </w:r>
                  <w:r>
                    <w:rPr>
                      <w:rFonts w:cs="Miriam" w:hint="cs"/>
                      <w:sz w:val="18"/>
                      <w:szCs w:val="18"/>
                      <w:rtl/>
                    </w:rPr>
                    <w:t>"ו-1986</w:t>
                  </w:r>
                </w:p>
              </w:txbxContent>
            </v:textbox>
            <w10:anchorlock/>
          </v:rect>
        </w:pict>
      </w:r>
      <w:r>
        <w:rPr>
          <w:rFonts w:cs="FrankRuehl"/>
          <w:sz w:val="26"/>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לא יווס</w:t>
      </w:r>
      <w:r>
        <w:rPr>
          <w:rStyle w:val="default"/>
          <w:rFonts w:cs="FrankRuehl"/>
          <w:rtl/>
        </w:rPr>
        <w:t>ף</w:t>
      </w:r>
      <w:r>
        <w:rPr>
          <w:rStyle w:val="default"/>
          <w:rFonts w:cs="FrankRuehl" w:hint="cs"/>
          <w:rtl/>
        </w:rPr>
        <w:t xml:space="preserve"> להכנס</w:t>
      </w:r>
      <w:r>
        <w:rPr>
          <w:rStyle w:val="default"/>
          <w:rFonts w:cs="FrankRuehl"/>
          <w:rtl/>
        </w:rPr>
        <w:t>תו</w:t>
      </w:r>
      <w:r>
        <w:rPr>
          <w:rStyle w:val="default"/>
          <w:rFonts w:cs="FrankRuehl" w:hint="cs"/>
          <w:rtl/>
        </w:rPr>
        <w:t xml:space="preserve"> ש</w:t>
      </w:r>
      <w:r>
        <w:rPr>
          <w:rStyle w:val="default"/>
          <w:rFonts w:cs="FrankRuehl"/>
          <w:rtl/>
        </w:rPr>
        <w:t xml:space="preserve">ל </w:t>
      </w:r>
      <w:r>
        <w:rPr>
          <w:rStyle w:val="default"/>
          <w:rFonts w:cs="FrankRuehl" w:hint="cs"/>
          <w:rtl/>
        </w:rPr>
        <w:t>נישום סכום תיאום מלאי בשל מלאי סופי שהוא יבול שטרם נקטף או נקצר ובשל מלאי בעלי חיים המשמשים לייצור ההכנסה,</w:t>
      </w:r>
      <w:r>
        <w:rPr>
          <w:rStyle w:val="default"/>
          <w:rFonts w:cs="FrankRuehl"/>
          <w:rtl/>
        </w:rPr>
        <w:t xml:space="preserve"> </w:t>
      </w:r>
      <w:r>
        <w:rPr>
          <w:rStyle w:val="default"/>
          <w:rFonts w:cs="FrankRuehl" w:hint="cs"/>
          <w:rtl/>
        </w:rPr>
        <w:t>א</w:t>
      </w:r>
      <w:r>
        <w:rPr>
          <w:rStyle w:val="default"/>
          <w:rFonts w:cs="FrankRuehl"/>
          <w:rtl/>
        </w:rPr>
        <w:t>ם</w:t>
      </w:r>
      <w:r>
        <w:rPr>
          <w:rStyle w:val="default"/>
          <w:rFonts w:cs="FrankRuehl" w:hint="cs"/>
          <w:rtl/>
        </w:rPr>
        <w:t xml:space="preserve"> הנישום העריך את המלאי הסופי האמור בדרך שקבע הנציב לענין זה.</w:t>
      </w:r>
    </w:p>
    <w:p w:rsidR="006212B4" w:rsidRDefault="006212B4">
      <w:pPr>
        <w:pStyle w:val="P00"/>
        <w:spacing w:before="72"/>
        <w:ind w:left="0" w:right="1134"/>
        <w:rPr>
          <w:rStyle w:val="default"/>
          <w:rFonts w:cs="FrankRuehl" w:hint="cs"/>
          <w:rtl/>
        </w:rPr>
      </w:pPr>
      <w:r>
        <w:rPr>
          <w:lang w:val="he-IL"/>
        </w:rPr>
        <w:pict>
          <v:rect id="_x0000_s1041" style="position:absolute;left:0;text-align:left;margin-left:464.5pt;margin-top:8.05pt;width:75.05pt;height:18.8pt;z-index:251707392" o:allowincell="f" filled="f" stroked="f" strokecolor="lime" strokeweight=".25pt">
            <v:textbox inset="0,0,0,0">
              <w:txbxContent>
                <w:p w:rsidR="006212B4" w:rsidRDefault="006212B4">
                  <w:pPr>
                    <w:spacing w:line="160" w:lineRule="exac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w:t>
                  </w:r>
                  <w:r>
                    <w:rPr>
                      <w:rFonts w:cs="Miriam"/>
                      <w:sz w:val="18"/>
                      <w:szCs w:val="18"/>
                      <w:rtl/>
                    </w:rPr>
                    <w:t>שמ</w:t>
                  </w:r>
                  <w:r>
                    <w:rPr>
                      <w:rFonts w:cs="Miriam" w:hint="cs"/>
                      <w:sz w:val="18"/>
                      <w:szCs w:val="18"/>
                      <w:rtl/>
                    </w:rPr>
                    <w:t>"ו-1986</w:t>
                  </w:r>
                </w:p>
              </w:txbxContent>
            </v:textbox>
            <w10:anchorlock/>
          </v:rect>
        </w:pict>
      </w:r>
      <w:r>
        <w:rPr>
          <w:rFonts w:cs="FrankRuehl"/>
          <w:sz w:val="26"/>
          <w:rtl/>
        </w:rPr>
        <w:tab/>
      </w: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סכום שה</w:t>
      </w:r>
      <w:r>
        <w:rPr>
          <w:rStyle w:val="default"/>
          <w:rFonts w:cs="FrankRuehl"/>
          <w:rtl/>
        </w:rPr>
        <w:t>ו</w:t>
      </w:r>
      <w:r>
        <w:rPr>
          <w:rStyle w:val="default"/>
          <w:rFonts w:cs="FrankRuehl" w:hint="cs"/>
          <w:rtl/>
        </w:rPr>
        <w:t>סף להכנסה לפי</w:t>
      </w:r>
      <w:r>
        <w:rPr>
          <w:rStyle w:val="default"/>
          <w:rFonts w:cs="FrankRuehl"/>
          <w:rtl/>
        </w:rPr>
        <w:t xml:space="preserve"> </w:t>
      </w:r>
      <w:r>
        <w:rPr>
          <w:rStyle w:val="default"/>
          <w:rFonts w:cs="FrankRuehl" w:hint="cs"/>
          <w:rtl/>
        </w:rPr>
        <w:t>סעיף זה</w:t>
      </w:r>
      <w:r>
        <w:rPr>
          <w:rStyle w:val="default"/>
          <w:rFonts w:cs="FrankRuehl"/>
          <w:rtl/>
        </w:rPr>
        <w:t xml:space="preserve">, </w:t>
      </w:r>
      <w:r>
        <w:rPr>
          <w:rStyle w:val="default"/>
          <w:rFonts w:cs="FrankRuehl" w:hint="cs"/>
          <w:rtl/>
        </w:rPr>
        <w:t xml:space="preserve">יווסף לעלות המלאי ההתחלתי בשנת </w:t>
      </w:r>
      <w:r>
        <w:rPr>
          <w:rStyle w:val="default"/>
          <w:rFonts w:cs="FrankRuehl"/>
          <w:rtl/>
        </w:rPr>
        <w:t>ה</w:t>
      </w:r>
      <w:r>
        <w:rPr>
          <w:rStyle w:val="default"/>
          <w:rFonts w:cs="FrankRuehl" w:hint="cs"/>
          <w:rtl/>
        </w:rPr>
        <w:t>מס הבאה.</w:t>
      </w:r>
    </w:p>
    <w:p w:rsidR="006212B4" w:rsidRPr="00705001" w:rsidRDefault="006212B4">
      <w:pPr>
        <w:pStyle w:val="P00"/>
        <w:spacing w:before="0"/>
        <w:ind w:left="0" w:right="1134"/>
        <w:rPr>
          <w:rFonts w:cs="FrankRuehl"/>
          <w:b/>
          <w:bCs/>
          <w:vanish/>
          <w:szCs w:val="20"/>
          <w:shd w:val="clear" w:color="auto" w:fill="FFFF99"/>
        </w:rPr>
      </w:pPr>
      <w:bookmarkStart w:id="10" w:name="Rov52"/>
      <w:r w:rsidRPr="00705001">
        <w:rPr>
          <w:rFonts w:cs="FrankRuehl" w:hint="cs"/>
          <w:vanish/>
          <w:color w:val="FF0000"/>
          <w:szCs w:val="20"/>
          <w:shd w:val="clear" w:color="auto" w:fill="FFFF99"/>
          <w:rtl/>
        </w:rPr>
        <w:t>מיום 17.8.1986</w:t>
      </w:r>
    </w:p>
    <w:p w:rsidR="006212B4" w:rsidRPr="00705001" w:rsidRDefault="006212B4">
      <w:pPr>
        <w:pStyle w:val="P00"/>
        <w:spacing w:before="0"/>
        <w:ind w:left="0" w:right="1134"/>
        <w:rPr>
          <w:rFonts w:cs="FrankRuehl" w:hint="cs"/>
          <w:b/>
          <w:bCs/>
          <w:vanish/>
          <w:szCs w:val="20"/>
          <w:shd w:val="clear" w:color="auto" w:fill="FFFF99"/>
          <w:rtl/>
        </w:rPr>
      </w:pPr>
      <w:r w:rsidRPr="00705001">
        <w:rPr>
          <w:rFonts w:cs="FrankRuehl" w:hint="cs"/>
          <w:b/>
          <w:bCs/>
          <w:vanish/>
          <w:szCs w:val="20"/>
          <w:shd w:val="clear" w:color="auto" w:fill="FFFF99"/>
          <w:rtl/>
        </w:rPr>
        <w:t>תיקון מס' 1</w:t>
      </w:r>
    </w:p>
    <w:p w:rsidR="006212B4" w:rsidRPr="00705001" w:rsidRDefault="006212B4">
      <w:pPr>
        <w:pStyle w:val="P00"/>
        <w:spacing w:before="0"/>
        <w:ind w:left="0" w:right="1134"/>
        <w:rPr>
          <w:rFonts w:cs="FrankRuehl" w:hint="cs"/>
          <w:vanish/>
          <w:sz w:val="22"/>
          <w:szCs w:val="22"/>
          <w:shd w:val="clear" w:color="auto" w:fill="FFFF99"/>
          <w:rtl/>
        </w:rPr>
      </w:pPr>
      <w:hyperlink r:id="rId17" w:history="1">
        <w:r w:rsidRPr="00705001">
          <w:rPr>
            <w:rStyle w:val="Hyperlink"/>
            <w:rFonts w:cs="FrankRuehl" w:hint="cs"/>
            <w:vanish/>
            <w:szCs w:val="20"/>
            <w:shd w:val="clear" w:color="auto" w:fill="FFFF99"/>
            <w:rtl/>
          </w:rPr>
          <w:t>ס"ח תשמ"ו מס' 1194</w:t>
        </w:r>
      </w:hyperlink>
      <w:r w:rsidRPr="00705001">
        <w:rPr>
          <w:rFonts w:cs="FrankRuehl" w:hint="cs"/>
          <w:vanish/>
          <w:szCs w:val="20"/>
          <w:shd w:val="clear" w:color="auto" w:fill="FFFF99"/>
          <w:rtl/>
        </w:rPr>
        <w:t xml:space="preserve"> מיום 17.8.1986 בעמ' 248 (</w:t>
      </w:r>
      <w:hyperlink r:id="rId18" w:history="1">
        <w:r w:rsidRPr="00705001">
          <w:rPr>
            <w:rStyle w:val="Hyperlink"/>
            <w:rFonts w:cs="FrankRuehl" w:hint="cs"/>
            <w:vanish/>
            <w:szCs w:val="20"/>
            <w:shd w:val="clear" w:color="auto" w:fill="FFFF99"/>
            <w:rtl/>
          </w:rPr>
          <w:t>ה"ח 1774</w:t>
        </w:r>
      </w:hyperlink>
      <w:r w:rsidRPr="00705001">
        <w:rPr>
          <w:rFonts w:cs="FrankRuehl" w:hint="cs"/>
          <w:vanish/>
          <w:szCs w:val="20"/>
          <w:shd w:val="clear" w:color="auto" w:fill="FFFF99"/>
          <w:rtl/>
        </w:rPr>
        <w:t>)</w:t>
      </w:r>
    </w:p>
    <w:p w:rsidR="006212B4" w:rsidRPr="00705001" w:rsidRDefault="006212B4">
      <w:pPr>
        <w:pStyle w:val="P00"/>
        <w:ind w:left="0" w:right="1134"/>
        <w:rPr>
          <w:rStyle w:val="default"/>
          <w:rFonts w:cs="FrankRuehl"/>
          <w:vanish/>
          <w:sz w:val="22"/>
          <w:szCs w:val="22"/>
          <w:shd w:val="clear" w:color="auto" w:fill="FFFF99"/>
          <w:rtl/>
        </w:rPr>
      </w:pPr>
      <w:r w:rsidRPr="00705001">
        <w:rPr>
          <w:rStyle w:val="big-number"/>
          <w:rFonts w:cs="FrankRuehl"/>
          <w:vanish/>
          <w:sz w:val="22"/>
          <w:szCs w:val="22"/>
          <w:shd w:val="clear" w:color="auto" w:fill="FFFF99"/>
          <w:rtl/>
        </w:rPr>
        <w:t>4.</w:t>
      </w:r>
      <w:r w:rsidRPr="00705001">
        <w:rPr>
          <w:rStyle w:val="big-number"/>
          <w:rFonts w:cs="FrankRuehl"/>
          <w:vanish/>
          <w:sz w:val="22"/>
          <w:szCs w:val="22"/>
          <w:shd w:val="clear" w:color="auto" w:fill="FFFF99"/>
          <w:rtl/>
        </w:rPr>
        <w:tab/>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א)</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בסעיף ז</w:t>
      </w:r>
      <w:r w:rsidRPr="00705001">
        <w:rPr>
          <w:rStyle w:val="default"/>
          <w:rFonts w:cs="FrankRuehl"/>
          <w:vanish/>
          <w:sz w:val="22"/>
          <w:szCs w:val="22"/>
          <w:shd w:val="clear" w:color="auto" w:fill="FFFF99"/>
          <w:rtl/>
        </w:rPr>
        <w:t>ה</w:t>
      </w:r>
      <w:r w:rsidRPr="00705001">
        <w:rPr>
          <w:rStyle w:val="default"/>
          <w:rFonts w:cs="FrankRuehl" w:hint="cs"/>
          <w:vanish/>
          <w:sz w:val="22"/>
          <w:szCs w:val="22"/>
          <w:shd w:val="clear" w:color="auto" w:fill="FFFF99"/>
          <w:rtl/>
        </w:rPr>
        <w:t xml:space="preserve"> - </w:t>
      </w:r>
    </w:p>
    <w:p w:rsidR="006212B4" w:rsidRPr="00705001" w:rsidRDefault="006212B4">
      <w:pPr>
        <w:pStyle w:val="P22"/>
        <w:spacing w:before="0"/>
        <w:ind w:left="1021"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(1)</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"מלאי ס</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פי" - המלאי לתום שנת המס כפי שנקבע לצורך קביעת ההכ</w:t>
      </w:r>
      <w:r w:rsidRPr="00705001">
        <w:rPr>
          <w:rStyle w:val="default"/>
          <w:rFonts w:cs="FrankRuehl"/>
          <w:vanish/>
          <w:sz w:val="22"/>
          <w:szCs w:val="22"/>
          <w:shd w:val="clear" w:color="auto" w:fill="FFFF99"/>
          <w:rtl/>
        </w:rPr>
        <w:t>נס</w:t>
      </w:r>
      <w:r w:rsidRPr="00705001">
        <w:rPr>
          <w:rStyle w:val="default"/>
          <w:rFonts w:cs="FrankRuehl" w:hint="cs"/>
          <w:vanish/>
          <w:sz w:val="22"/>
          <w:szCs w:val="22"/>
          <w:shd w:val="clear" w:color="auto" w:fill="FFFF99"/>
          <w:rtl/>
        </w:rPr>
        <w:t>ה;</w:t>
      </w:r>
    </w:p>
    <w:p w:rsidR="006212B4" w:rsidRPr="00705001" w:rsidRDefault="006212B4">
      <w:pPr>
        <w:pStyle w:val="P22"/>
        <w:spacing w:before="0"/>
        <w:ind w:left="1021" w:right="1134"/>
        <w:rPr>
          <w:rStyle w:val="default"/>
          <w:rFonts w:cs="FrankRuehl" w:hint="cs"/>
          <w:vanish/>
          <w:sz w:val="22"/>
          <w:szCs w:val="22"/>
          <w:shd w:val="clear" w:color="auto" w:fill="FFFF99"/>
          <w:rtl/>
        </w:rPr>
      </w:pPr>
      <w:r w:rsidRPr="00705001">
        <w:rPr>
          <w:rStyle w:val="default"/>
          <w:rFonts w:cs="FrankRuehl"/>
          <w:vanish/>
          <w:sz w:val="22"/>
          <w:szCs w:val="22"/>
          <w:shd w:val="clear" w:color="auto" w:fill="FFFF99"/>
          <w:rtl/>
        </w:rPr>
        <w:t>(2)</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"ערך המ</w:t>
      </w:r>
      <w:r w:rsidRPr="00705001">
        <w:rPr>
          <w:rStyle w:val="default"/>
          <w:rFonts w:cs="FrankRuehl"/>
          <w:vanish/>
          <w:sz w:val="22"/>
          <w:szCs w:val="22"/>
          <w:shd w:val="clear" w:color="auto" w:fill="FFFF99"/>
          <w:rtl/>
        </w:rPr>
        <w:t>ל</w:t>
      </w:r>
      <w:r w:rsidRPr="00705001">
        <w:rPr>
          <w:rStyle w:val="default"/>
          <w:rFonts w:cs="FrankRuehl" w:hint="cs"/>
          <w:vanish/>
          <w:sz w:val="22"/>
          <w:szCs w:val="22"/>
          <w:shd w:val="clear" w:color="auto" w:fill="FFFF99"/>
          <w:rtl/>
        </w:rPr>
        <w:t xml:space="preserve">אי הסופי" - הערך </w:t>
      </w:r>
      <w:r w:rsidRPr="00705001">
        <w:rPr>
          <w:rStyle w:val="default"/>
          <w:rFonts w:cs="FrankRuehl"/>
          <w:vanish/>
          <w:sz w:val="22"/>
          <w:szCs w:val="22"/>
          <w:shd w:val="clear" w:color="auto" w:fill="FFFF99"/>
          <w:rtl/>
        </w:rPr>
        <w:t>ש</w:t>
      </w:r>
      <w:r w:rsidRPr="00705001">
        <w:rPr>
          <w:rStyle w:val="default"/>
          <w:rFonts w:cs="FrankRuehl" w:hint="cs"/>
          <w:vanish/>
          <w:sz w:val="22"/>
          <w:szCs w:val="22"/>
          <w:shd w:val="clear" w:color="auto" w:fill="FFFF99"/>
          <w:rtl/>
        </w:rPr>
        <w:t>נקבע למ</w:t>
      </w:r>
      <w:r w:rsidRPr="00705001">
        <w:rPr>
          <w:rStyle w:val="default"/>
          <w:rFonts w:cs="FrankRuehl"/>
          <w:vanish/>
          <w:sz w:val="22"/>
          <w:szCs w:val="22"/>
          <w:shd w:val="clear" w:color="auto" w:fill="FFFF99"/>
          <w:rtl/>
        </w:rPr>
        <w:t>ל</w:t>
      </w:r>
      <w:r w:rsidRPr="00705001">
        <w:rPr>
          <w:rStyle w:val="default"/>
          <w:rFonts w:cs="FrankRuehl" w:hint="cs"/>
          <w:vanish/>
          <w:sz w:val="22"/>
          <w:szCs w:val="22"/>
          <w:shd w:val="clear" w:color="auto" w:fill="FFFF99"/>
          <w:rtl/>
        </w:rPr>
        <w:t>אי הסופי לענין מס הכנסה;</w:t>
      </w:r>
    </w:p>
    <w:p w:rsidR="006212B4" w:rsidRPr="00705001" w:rsidRDefault="006212B4">
      <w:pPr>
        <w:pStyle w:val="P22"/>
        <w:spacing w:before="0"/>
        <w:ind w:left="1021"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(3)</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"הערך ה</w:t>
      </w:r>
      <w:r w:rsidRPr="00705001">
        <w:rPr>
          <w:rStyle w:val="default"/>
          <w:rFonts w:cs="FrankRuehl"/>
          <w:vanish/>
          <w:sz w:val="22"/>
          <w:szCs w:val="22"/>
          <w:shd w:val="clear" w:color="auto" w:fill="FFFF99"/>
          <w:rtl/>
        </w:rPr>
        <w:t>מ</w:t>
      </w:r>
      <w:r w:rsidRPr="00705001">
        <w:rPr>
          <w:rStyle w:val="default"/>
          <w:rFonts w:cs="FrankRuehl" w:hint="cs"/>
          <w:vanish/>
          <w:sz w:val="22"/>
          <w:szCs w:val="22"/>
          <w:shd w:val="clear" w:color="auto" w:fill="FFFF99"/>
          <w:rtl/>
        </w:rPr>
        <w:t>מוצע של המלאי" - מחצית ערך המלאי הסופי, בתוספת מחצית הערך האמור כשהוא מוכפל במדד של</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ה</w:t>
      </w:r>
      <w:r w:rsidRPr="00705001">
        <w:rPr>
          <w:rStyle w:val="default"/>
          <w:rFonts w:cs="FrankRuehl"/>
          <w:vanish/>
          <w:sz w:val="22"/>
          <w:szCs w:val="22"/>
          <w:shd w:val="clear" w:color="auto" w:fill="FFFF99"/>
          <w:rtl/>
        </w:rPr>
        <w:t>ח</w:t>
      </w:r>
      <w:r w:rsidRPr="00705001">
        <w:rPr>
          <w:rStyle w:val="default"/>
          <w:rFonts w:cs="FrankRuehl" w:hint="cs"/>
          <w:vanish/>
          <w:sz w:val="22"/>
          <w:szCs w:val="22"/>
          <w:shd w:val="clear" w:color="auto" w:fill="FFFF99"/>
          <w:rtl/>
        </w:rPr>
        <w:t xml:space="preserve">ודש האחרון של שנת המס </w:t>
      </w:r>
      <w:r w:rsidRPr="00705001">
        <w:rPr>
          <w:rStyle w:val="default"/>
          <w:rFonts w:cs="FrankRuehl" w:hint="cs"/>
          <w:strike/>
          <w:vanish/>
          <w:sz w:val="22"/>
          <w:szCs w:val="22"/>
          <w:shd w:val="clear" w:color="auto" w:fill="FFFF99"/>
          <w:rtl/>
        </w:rPr>
        <w:t>1984</w:t>
      </w:r>
      <w:r w:rsidRPr="00705001">
        <w:rPr>
          <w:rStyle w:val="default"/>
          <w:rFonts w:cs="FrankRuehl" w:hint="cs"/>
          <w:vanish/>
          <w:sz w:val="22"/>
          <w:szCs w:val="22"/>
          <w:shd w:val="clear" w:color="auto" w:fill="FFFF99"/>
          <w:rtl/>
        </w:rPr>
        <w:t xml:space="preserve"> </w:t>
      </w:r>
      <w:r w:rsidRPr="00705001">
        <w:rPr>
          <w:rStyle w:val="default"/>
          <w:rFonts w:cs="FrankRuehl" w:hint="cs"/>
          <w:vanish/>
          <w:sz w:val="22"/>
          <w:szCs w:val="22"/>
          <w:u w:val="single"/>
          <w:shd w:val="clear" w:color="auto" w:fill="FFFF99"/>
          <w:rtl/>
        </w:rPr>
        <w:t>הקודמת</w:t>
      </w:r>
      <w:r w:rsidRPr="00705001">
        <w:rPr>
          <w:rStyle w:val="default"/>
          <w:rFonts w:cs="FrankRuehl" w:hint="cs"/>
          <w:vanish/>
          <w:sz w:val="22"/>
          <w:szCs w:val="22"/>
          <w:shd w:val="clear" w:color="auto" w:fill="FFFF99"/>
          <w:rtl/>
        </w:rPr>
        <w:t xml:space="preserve"> ומחולק במדד של החו</w:t>
      </w:r>
      <w:r w:rsidRPr="00705001">
        <w:rPr>
          <w:rStyle w:val="default"/>
          <w:rFonts w:cs="FrankRuehl"/>
          <w:vanish/>
          <w:sz w:val="22"/>
          <w:szCs w:val="22"/>
          <w:shd w:val="clear" w:color="auto" w:fill="FFFF99"/>
          <w:rtl/>
        </w:rPr>
        <w:t>ד</w:t>
      </w:r>
      <w:r w:rsidRPr="00705001">
        <w:rPr>
          <w:rStyle w:val="default"/>
          <w:rFonts w:cs="FrankRuehl" w:hint="cs"/>
          <w:vanish/>
          <w:sz w:val="22"/>
          <w:szCs w:val="22"/>
          <w:shd w:val="clear" w:color="auto" w:fill="FFFF99"/>
          <w:rtl/>
        </w:rPr>
        <w:t>ש</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ה</w:t>
      </w:r>
      <w:r w:rsidRPr="00705001">
        <w:rPr>
          <w:rStyle w:val="default"/>
          <w:rFonts w:cs="FrankRuehl"/>
          <w:vanish/>
          <w:sz w:val="22"/>
          <w:szCs w:val="22"/>
          <w:shd w:val="clear" w:color="auto" w:fill="FFFF99"/>
          <w:rtl/>
        </w:rPr>
        <w:t>א</w:t>
      </w:r>
      <w:r w:rsidRPr="00705001">
        <w:rPr>
          <w:rStyle w:val="default"/>
          <w:rFonts w:cs="FrankRuehl" w:hint="cs"/>
          <w:vanish/>
          <w:sz w:val="22"/>
          <w:szCs w:val="22"/>
          <w:shd w:val="clear" w:color="auto" w:fill="FFFF99"/>
          <w:rtl/>
        </w:rPr>
        <w:t>ח</w:t>
      </w:r>
      <w:r w:rsidRPr="00705001">
        <w:rPr>
          <w:rStyle w:val="default"/>
          <w:rFonts w:cs="FrankRuehl"/>
          <w:vanish/>
          <w:sz w:val="22"/>
          <w:szCs w:val="22"/>
          <w:shd w:val="clear" w:color="auto" w:fill="FFFF99"/>
          <w:rtl/>
        </w:rPr>
        <w:t>ר</w:t>
      </w:r>
      <w:r w:rsidRPr="00705001">
        <w:rPr>
          <w:rStyle w:val="default"/>
          <w:rFonts w:cs="FrankRuehl" w:hint="cs"/>
          <w:vanish/>
          <w:sz w:val="22"/>
          <w:szCs w:val="22"/>
          <w:shd w:val="clear" w:color="auto" w:fill="FFFF99"/>
          <w:rtl/>
        </w:rPr>
        <w:t>ון של שנת</w:t>
      </w:r>
      <w:r w:rsidRPr="00705001">
        <w:rPr>
          <w:rStyle w:val="default"/>
          <w:rFonts w:cs="FrankRuehl"/>
          <w:vanish/>
          <w:sz w:val="22"/>
          <w:szCs w:val="22"/>
          <w:shd w:val="clear" w:color="auto" w:fill="FFFF99"/>
          <w:rtl/>
        </w:rPr>
        <w:t xml:space="preserve"> המס</w:t>
      </w:r>
      <w:r w:rsidRPr="00705001">
        <w:rPr>
          <w:rStyle w:val="default"/>
          <w:rFonts w:cs="FrankRuehl" w:hint="cs"/>
          <w:vanish/>
          <w:sz w:val="22"/>
          <w:szCs w:val="22"/>
          <w:shd w:val="clear" w:color="auto" w:fill="FFFF99"/>
          <w:rtl/>
        </w:rPr>
        <w:t xml:space="preserve"> </w:t>
      </w:r>
      <w:r w:rsidRPr="00705001">
        <w:rPr>
          <w:rStyle w:val="default"/>
          <w:rFonts w:cs="FrankRuehl" w:hint="cs"/>
          <w:strike/>
          <w:vanish/>
          <w:sz w:val="22"/>
          <w:szCs w:val="22"/>
          <w:shd w:val="clear" w:color="auto" w:fill="FFFF99"/>
          <w:rtl/>
        </w:rPr>
        <w:t>1985</w:t>
      </w:r>
      <w:r w:rsidRPr="00705001">
        <w:rPr>
          <w:rStyle w:val="default"/>
          <w:rFonts w:cs="FrankRuehl" w:hint="cs"/>
          <w:vanish/>
          <w:sz w:val="22"/>
          <w:szCs w:val="22"/>
          <w:shd w:val="clear" w:color="auto" w:fill="FFFF99"/>
          <w:rtl/>
        </w:rPr>
        <w:t>;</w:t>
      </w:r>
    </w:p>
    <w:p w:rsidR="006212B4" w:rsidRPr="00705001" w:rsidRDefault="006212B4">
      <w:pPr>
        <w:pStyle w:val="P22"/>
        <w:spacing w:before="0"/>
        <w:ind w:left="1021"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(4)</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"תקופת</w:t>
      </w:r>
      <w:r w:rsidRPr="00705001">
        <w:rPr>
          <w:rStyle w:val="default"/>
          <w:rFonts w:cs="FrankRuehl"/>
          <w:vanish/>
          <w:sz w:val="22"/>
          <w:szCs w:val="22"/>
          <w:shd w:val="clear" w:color="auto" w:fill="FFFF99"/>
          <w:rtl/>
        </w:rPr>
        <w:t xml:space="preserve"> ה</w:t>
      </w:r>
      <w:r w:rsidRPr="00705001">
        <w:rPr>
          <w:rStyle w:val="default"/>
          <w:rFonts w:cs="FrankRuehl" w:hint="cs"/>
          <w:vanish/>
          <w:sz w:val="22"/>
          <w:szCs w:val="22"/>
          <w:shd w:val="clear" w:color="auto" w:fill="FFFF99"/>
          <w:rtl/>
        </w:rPr>
        <w:t>חז</w:t>
      </w:r>
      <w:r w:rsidRPr="00705001">
        <w:rPr>
          <w:rStyle w:val="default"/>
          <w:rFonts w:cs="FrankRuehl"/>
          <w:vanish/>
          <w:sz w:val="22"/>
          <w:szCs w:val="22"/>
          <w:shd w:val="clear" w:color="auto" w:fill="FFFF99"/>
          <w:rtl/>
        </w:rPr>
        <w:t>ק</w:t>
      </w:r>
      <w:r w:rsidRPr="00705001">
        <w:rPr>
          <w:rStyle w:val="default"/>
          <w:rFonts w:cs="FrankRuehl" w:hint="cs"/>
          <w:vanish/>
          <w:sz w:val="22"/>
          <w:szCs w:val="22"/>
          <w:shd w:val="clear" w:color="auto" w:fill="FFFF99"/>
          <w:rtl/>
        </w:rPr>
        <w:t>ת מל</w:t>
      </w:r>
      <w:r w:rsidRPr="00705001">
        <w:rPr>
          <w:rStyle w:val="default"/>
          <w:rFonts w:cs="FrankRuehl"/>
          <w:vanish/>
          <w:sz w:val="22"/>
          <w:szCs w:val="22"/>
          <w:shd w:val="clear" w:color="auto" w:fill="FFFF99"/>
          <w:rtl/>
        </w:rPr>
        <w:t>אי</w:t>
      </w:r>
      <w:r w:rsidRPr="00705001">
        <w:rPr>
          <w:rStyle w:val="default"/>
          <w:rFonts w:cs="FrankRuehl" w:hint="cs"/>
          <w:vanish/>
          <w:sz w:val="22"/>
          <w:szCs w:val="22"/>
          <w:shd w:val="clear" w:color="auto" w:fill="FFFF99"/>
          <w:rtl/>
        </w:rPr>
        <w:t xml:space="preserve">" - </w:t>
      </w:r>
    </w:p>
    <w:p w:rsidR="006212B4" w:rsidRPr="00705001" w:rsidRDefault="006212B4">
      <w:pPr>
        <w:pStyle w:val="P33"/>
        <w:spacing w:before="0"/>
        <w:ind w:left="1474"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א)</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מספר ח</w:t>
      </w:r>
      <w:r w:rsidRPr="00705001">
        <w:rPr>
          <w:rStyle w:val="default"/>
          <w:rFonts w:cs="FrankRuehl"/>
          <w:vanish/>
          <w:sz w:val="22"/>
          <w:szCs w:val="22"/>
          <w:shd w:val="clear" w:color="auto" w:fill="FFFF99"/>
          <w:rtl/>
        </w:rPr>
        <w:t>דש</w:t>
      </w:r>
      <w:r w:rsidRPr="00705001">
        <w:rPr>
          <w:rStyle w:val="default"/>
          <w:rFonts w:cs="FrankRuehl" w:hint="cs"/>
          <w:vanish/>
          <w:sz w:val="22"/>
          <w:szCs w:val="22"/>
          <w:shd w:val="clear" w:color="auto" w:fill="FFFF99"/>
          <w:rtl/>
        </w:rPr>
        <w:t>ים כמס</w:t>
      </w:r>
      <w:r w:rsidRPr="00705001">
        <w:rPr>
          <w:rStyle w:val="default"/>
          <w:rFonts w:cs="FrankRuehl"/>
          <w:vanish/>
          <w:sz w:val="22"/>
          <w:szCs w:val="22"/>
          <w:shd w:val="clear" w:color="auto" w:fill="FFFF99"/>
          <w:rtl/>
        </w:rPr>
        <w:t>פ</w:t>
      </w:r>
      <w:r w:rsidRPr="00705001">
        <w:rPr>
          <w:rStyle w:val="default"/>
          <w:rFonts w:cs="FrankRuehl" w:hint="cs"/>
          <w:vanish/>
          <w:sz w:val="22"/>
          <w:szCs w:val="22"/>
          <w:shd w:val="clear" w:color="auto" w:fill="FFFF99"/>
          <w:rtl/>
        </w:rPr>
        <w:t>ר המתקבל מהכפלת הערך הממוצע של המלאי במספר החדשים שבתקופת הדו"ח, מחולק בסכום עלות המכירות בתקופת הדו"ח; לענין זה, "עלות ה</w:t>
      </w:r>
      <w:r w:rsidRPr="00705001">
        <w:rPr>
          <w:rStyle w:val="default"/>
          <w:rFonts w:cs="FrankRuehl"/>
          <w:vanish/>
          <w:sz w:val="22"/>
          <w:szCs w:val="22"/>
          <w:shd w:val="clear" w:color="auto" w:fill="FFFF99"/>
          <w:rtl/>
        </w:rPr>
        <w:t>מכירות" - ל</w:t>
      </w:r>
      <w:r w:rsidRPr="00705001">
        <w:rPr>
          <w:rStyle w:val="default"/>
          <w:rFonts w:cs="FrankRuehl" w:hint="cs"/>
          <w:vanish/>
          <w:sz w:val="22"/>
          <w:szCs w:val="22"/>
          <w:shd w:val="clear" w:color="auto" w:fill="FFFF99"/>
          <w:rtl/>
        </w:rPr>
        <w:t>פי עקרונות חשבונאיים בניכוי הוצאות ריבית שנזקפו לעלות כאמ</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ר</w:t>
      </w:r>
      <w:r w:rsidRPr="00705001">
        <w:rPr>
          <w:rStyle w:val="default"/>
          <w:rFonts w:cs="FrankRuehl"/>
          <w:vanish/>
          <w:sz w:val="22"/>
          <w:szCs w:val="22"/>
          <w:shd w:val="clear" w:color="auto" w:fill="FFFF99"/>
          <w:rtl/>
        </w:rPr>
        <w:t>;</w:t>
      </w:r>
    </w:p>
    <w:p w:rsidR="006212B4" w:rsidRPr="00705001" w:rsidRDefault="006212B4">
      <w:pPr>
        <w:pStyle w:val="P33"/>
        <w:spacing w:before="0"/>
        <w:ind w:left="1474"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ב)</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פסקת מש</w:t>
      </w:r>
      <w:r w:rsidRPr="00705001">
        <w:rPr>
          <w:rStyle w:val="default"/>
          <w:rFonts w:cs="FrankRuehl"/>
          <w:vanish/>
          <w:sz w:val="22"/>
          <w:szCs w:val="22"/>
          <w:shd w:val="clear" w:color="auto" w:fill="FFFF99"/>
          <w:rtl/>
        </w:rPr>
        <w:t>נ</w:t>
      </w:r>
      <w:r w:rsidRPr="00705001">
        <w:rPr>
          <w:rStyle w:val="default"/>
          <w:rFonts w:cs="FrankRuehl" w:hint="cs"/>
          <w:vanish/>
          <w:sz w:val="22"/>
          <w:szCs w:val="22"/>
          <w:shd w:val="clear" w:color="auto" w:fill="FFFF99"/>
          <w:rtl/>
        </w:rPr>
        <w:t>ה (א) לא תחול אם הנישום ב</w:t>
      </w:r>
      <w:r w:rsidRPr="00705001">
        <w:rPr>
          <w:rStyle w:val="default"/>
          <w:rFonts w:cs="FrankRuehl"/>
          <w:vanish/>
          <w:sz w:val="22"/>
          <w:szCs w:val="22"/>
          <w:shd w:val="clear" w:color="auto" w:fill="FFFF99"/>
          <w:rtl/>
        </w:rPr>
        <w:t>חר</w:t>
      </w:r>
      <w:r w:rsidRPr="00705001">
        <w:rPr>
          <w:rStyle w:val="default"/>
          <w:rFonts w:cs="FrankRuehl" w:hint="cs"/>
          <w:vanish/>
          <w:sz w:val="22"/>
          <w:szCs w:val="22"/>
          <w:shd w:val="clear" w:color="auto" w:fill="FFFF99"/>
          <w:rtl/>
        </w:rPr>
        <w:t xml:space="preserve"> ש</w:t>
      </w:r>
      <w:r w:rsidRPr="00705001">
        <w:rPr>
          <w:rStyle w:val="default"/>
          <w:rFonts w:cs="FrankRuehl"/>
          <w:vanish/>
          <w:sz w:val="22"/>
          <w:szCs w:val="22"/>
          <w:shd w:val="clear" w:color="auto" w:fill="FFFF99"/>
          <w:rtl/>
        </w:rPr>
        <w:t>לג</w:t>
      </w:r>
      <w:r w:rsidRPr="00705001">
        <w:rPr>
          <w:rStyle w:val="default"/>
          <w:rFonts w:cs="FrankRuehl" w:hint="cs"/>
          <w:vanish/>
          <w:sz w:val="22"/>
          <w:szCs w:val="22"/>
          <w:shd w:val="clear" w:color="auto" w:fill="FFFF99"/>
          <w:rtl/>
        </w:rPr>
        <w:t>בי כל חלק ש</w:t>
      </w:r>
      <w:r w:rsidRPr="00705001">
        <w:rPr>
          <w:rStyle w:val="default"/>
          <w:rFonts w:cs="FrankRuehl"/>
          <w:vanish/>
          <w:sz w:val="22"/>
          <w:szCs w:val="22"/>
          <w:shd w:val="clear" w:color="auto" w:fill="FFFF99"/>
          <w:rtl/>
        </w:rPr>
        <w:t>ב</w:t>
      </w:r>
      <w:r w:rsidRPr="00705001">
        <w:rPr>
          <w:rStyle w:val="default"/>
          <w:rFonts w:cs="FrankRuehl" w:hint="cs"/>
          <w:vanish/>
          <w:sz w:val="22"/>
          <w:szCs w:val="22"/>
          <w:shd w:val="clear" w:color="auto" w:fill="FFFF99"/>
          <w:rtl/>
        </w:rPr>
        <w:t>מלאי הס</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 xml:space="preserve">פי תיקבע תקופת החזקה נפרדת, לפי </w:t>
      </w:r>
      <w:r w:rsidRPr="00705001">
        <w:rPr>
          <w:rStyle w:val="default"/>
          <w:rFonts w:cs="FrankRuehl"/>
          <w:vanish/>
          <w:sz w:val="22"/>
          <w:szCs w:val="22"/>
          <w:shd w:val="clear" w:color="auto" w:fill="FFFF99"/>
          <w:rtl/>
        </w:rPr>
        <w:t>מ</w:t>
      </w:r>
      <w:r w:rsidRPr="00705001">
        <w:rPr>
          <w:rStyle w:val="default"/>
          <w:rFonts w:cs="FrankRuehl" w:hint="cs"/>
          <w:vanish/>
          <w:sz w:val="22"/>
          <w:szCs w:val="22"/>
          <w:shd w:val="clear" w:color="auto" w:fill="FFFF99"/>
          <w:rtl/>
        </w:rPr>
        <w:t>ספר החדשים ש</w:t>
      </w:r>
      <w:r w:rsidRPr="00705001">
        <w:rPr>
          <w:rStyle w:val="default"/>
          <w:rFonts w:cs="FrankRuehl"/>
          <w:vanish/>
          <w:sz w:val="22"/>
          <w:szCs w:val="22"/>
          <w:shd w:val="clear" w:color="auto" w:fill="FFFF99"/>
          <w:rtl/>
        </w:rPr>
        <w:t>בה</w:t>
      </w:r>
      <w:r w:rsidRPr="00705001">
        <w:rPr>
          <w:rStyle w:val="default"/>
          <w:rFonts w:cs="FrankRuehl" w:hint="cs"/>
          <w:vanish/>
          <w:sz w:val="22"/>
          <w:szCs w:val="22"/>
          <w:shd w:val="clear" w:color="auto" w:fill="FFFF99"/>
          <w:rtl/>
        </w:rPr>
        <w:t>ם החזיק באותו חלק בשנת המס, אם הוכיח את תקופת ההחזקה להנחת דעתו של פקיד הש</w:t>
      </w:r>
      <w:r w:rsidRPr="00705001">
        <w:rPr>
          <w:rStyle w:val="default"/>
          <w:rFonts w:cs="FrankRuehl"/>
          <w:vanish/>
          <w:sz w:val="22"/>
          <w:szCs w:val="22"/>
          <w:shd w:val="clear" w:color="auto" w:fill="FFFF99"/>
          <w:rtl/>
        </w:rPr>
        <w:t>ומה;</w:t>
      </w:r>
    </w:p>
    <w:p w:rsidR="006212B4" w:rsidRPr="00705001" w:rsidRDefault="006212B4">
      <w:pPr>
        <w:pStyle w:val="P22"/>
        <w:spacing w:before="0"/>
        <w:ind w:left="1021"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(5)</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"סכום ת</w:t>
      </w:r>
      <w:r w:rsidRPr="00705001">
        <w:rPr>
          <w:rStyle w:val="default"/>
          <w:rFonts w:cs="FrankRuehl"/>
          <w:vanish/>
          <w:sz w:val="22"/>
          <w:szCs w:val="22"/>
          <w:shd w:val="clear" w:color="auto" w:fill="FFFF99"/>
          <w:rtl/>
        </w:rPr>
        <w:t>י</w:t>
      </w:r>
      <w:r w:rsidRPr="00705001">
        <w:rPr>
          <w:rStyle w:val="default"/>
          <w:rFonts w:cs="FrankRuehl" w:hint="cs"/>
          <w:vanish/>
          <w:sz w:val="22"/>
          <w:szCs w:val="22"/>
          <w:shd w:val="clear" w:color="auto" w:fill="FFFF99"/>
          <w:rtl/>
        </w:rPr>
        <w:t>אום מלאי" - ערך המלאי הסופי בני</w:t>
      </w:r>
      <w:r w:rsidRPr="00705001">
        <w:rPr>
          <w:rStyle w:val="default"/>
          <w:rFonts w:cs="FrankRuehl"/>
          <w:vanish/>
          <w:sz w:val="22"/>
          <w:szCs w:val="22"/>
          <w:shd w:val="clear" w:color="auto" w:fill="FFFF99"/>
          <w:rtl/>
        </w:rPr>
        <w:t>כו</w:t>
      </w:r>
      <w:r w:rsidRPr="00705001">
        <w:rPr>
          <w:rStyle w:val="default"/>
          <w:rFonts w:cs="FrankRuehl" w:hint="cs"/>
          <w:vanish/>
          <w:sz w:val="22"/>
          <w:szCs w:val="22"/>
          <w:shd w:val="clear" w:color="auto" w:fill="FFFF99"/>
          <w:rtl/>
        </w:rPr>
        <w:t xml:space="preserve">י </w:t>
      </w:r>
      <w:r w:rsidRPr="00705001">
        <w:rPr>
          <w:rStyle w:val="default"/>
          <w:rFonts w:cs="FrankRuehl"/>
          <w:vanish/>
          <w:sz w:val="22"/>
          <w:szCs w:val="22"/>
          <w:shd w:val="clear" w:color="auto" w:fill="FFFF99"/>
          <w:rtl/>
        </w:rPr>
        <w:t>הו</w:t>
      </w:r>
      <w:r w:rsidRPr="00705001">
        <w:rPr>
          <w:rStyle w:val="default"/>
          <w:rFonts w:cs="FrankRuehl" w:hint="cs"/>
          <w:vanish/>
          <w:sz w:val="22"/>
          <w:szCs w:val="22"/>
          <w:shd w:val="clear" w:color="auto" w:fill="FFFF99"/>
          <w:rtl/>
        </w:rPr>
        <w:t>צאות הריבית</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 xml:space="preserve">שנזקפו </w:t>
      </w:r>
      <w:r w:rsidRPr="00705001">
        <w:rPr>
          <w:rStyle w:val="default"/>
          <w:rFonts w:cs="FrankRuehl"/>
          <w:vanish/>
          <w:sz w:val="22"/>
          <w:szCs w:val="22"/>
          <w:shd w:val="clear" w:color="auto" w:fill="FFFF99"/>
          <w:rtl/>
        </w:rPr>
        <w:t>ל</w:t>
      </w:r>
      <w:r w:rsidRPr="00705001">
        <w:rPr>
          <w:rStyle w:val="default"/>
          <w:rFonts w:cs="FrankRuehl" w:hint="cs"/>
          <w:vanish/>
          <w:sz w:val="22"/>
          <w:szCs w:val="22"/>
          <w:shd w:val="clear" w:color="auto" w:fill="FFFF99"/>
          <w:rtl/>
        </w:rPr>
        <w:t>ערך כאמור, כשהוא מוכפל במחצית שי</w:t>
      </w:r>
      <w:r w:rsidRPr="00705001">
        <w:rPr>
          <w:rStyle w:val="default"/>
          <w:rFonts w:cs="FrankRuehl"/>
          <w:vanish/>
          <w:sz w:val="22"/>
          <w:szCs w:val="22"/>
          <w:shd w:val="clear" w:color="auto" w:fill="FFFF99"/>
          <w:rtl/>
        </w:rPr>
        <w:t>ע</w:t>
      </w:r>
      <w:r w:rsidRPr="00705001">
        <w:rPr>
          <w:rStyle w:val="default"/>
          <w:rFonts w:cs="FrankRuehl" w:hint="cs"/>
          <w:vanish/>
          <w:sz w:val="22"/>
          <w:szCs w:val="22"/>
          <w:shd w:val="clear" w:color="auto" w:fill="FFFF99"/>
          <w:rtl/>
        </w:rPr>
        <w:t>ור עליית המדד בחדשים האחרונים של שנת המס שמספרם כמספר החדשים שבתקופת החזקת המלאי, כאמור בפסקה (4)(א), או ב</w:t>
      </w:r>
      <w:r w:rsidRPr="00705001">
        <w:rPr>
          <w:rStyle w:val="default"/>
          <w:rFonts w:cs="FrankRuehl"/>
          <w:vanish/>
          <w:sz w:val="22"/>
          <w:szCs w:val="22"/>
          <w:shd w:val="clear" w:color="auto" w:fill="FFFF99"/>
          <w:rtl/>
        </w:rPr>
        <w:t>מ</w:t>
      </w:r>
      <w:r w:rsidRPr="00705001">
        <w:rPr>
          <w:rStyle w:val="default"/>
          <w:rFonts w:cs="FrankRuehl" w:hint="cs"/>
          <w:vanish/>
          <w:sz w:val="22"/>
          <w:szCs w:val="22"/>
          <w:shd w:val="clear" w:color="auto" w:fill="FFFF99"/>
          <w:rtl/>
        </w:rPr>
        <w:t>ל</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א שיעור עליית המדד בתקופת החזקת המלאי כאמור בפ</w:t>
      </w:r>
      <w:r w:rsidRPr="00705001">
        <w:rPr>
          <w:rStyle w:val="default"/>
          <w:rFonts w:cs="FrankRuehl"/>
          <w:vanish/>
          <w:sz w:val="22"/>
          <w:szCs w:val="22"/>
          <w:shd w:val="clear" w:color="auto" w:fill="FFFF99"/>
          <w:rtl/>
        </w:rPr>
        <w:t>ס</w:t>
      </w:r>
      <w:r w:rsidRPr="00705001">
        <w:rPr>
          <w:rStyle w:val="default"/>
          <w:rFonts w:cs="FrankRuehl" w:hint="cs"/>
          <w:vanish/>
          <w:sz w:val="22"/>
          <w:szCs w:val="22"/>
          <w:shd w:val="clear" w:color="auto" w:fill="FFFF99"/>
          <w:rtl/>
        </w:rPr>
        <w:t>ק</w:t>
      </w:r>
      <w:r w:rsidRPr="00705001">
        <w:rPr>
          <w:rStyle w:val="default"/>
          <w:rFonts w:cs="FrankRuehl"/>
          <w:vanish/>
          <w:sz w:val="22"/>
          <w:szCs w:val="22"/>
          <w:shd w:val="clear" w:color="auto" w:fill="FFFF99"/>
          <w:rtl/>
        </w:rPr>
        <w:t>ה</w:t>
      </w:r>
      <w:r w:rsidRPr="00705001">
        <w:rPr>
          <w:rStyle w:val="default"/>
          <w:rFonts w:cs="FrankRuehl" w:hint="cs"/>
          <w:vanish/>
          <w:sz w:val="22"/>
          <w:szCs w:val="22"/>
          <w:shd w:val="clear" w:color="auto" w:fill="FFFF99"/>
          <w:rtl/>
        </w:rPr>
        <w:t xml:space="preserve"> (4)(</w:t>
      </w:r>
      <w:r w:rsidRPr="00705001">
        <w:rPr>
          <w:rStyle w:val="default"/>
          <w:rFonts w:cs="FrankRuehl"/>
          <w:vanish/>
          <w:sz w:val="22"/>
          <w:szCs w:val="22"/>
          <w:shd w:val="clear" w:color="auto" w:fill="FFFF99"/>
          <w:rtl/>
        </w:rPr>
        <w:t>ב</w:t>
      </w:r>
      <w:r w:rsidRPr="00705001">
        <w:rPr>
          <w:rStyle w:val="default"/>
          <w:rFonts w:cs="FrankRuehl" w:hint="cs"/>
          <w:vanish/>
          <w:sz w:val="22"/>
          <w:szCs w:val="22"/>
          <w:shd w:val="clear" w:color="auto" w:fill="FFFF99"/>
          <w:rtl/>
        </w:rPr>
        <w:t xml:space="preserve">); </w:t>
      </w:r>
      <w:r w:rsidRPr="00705001">
        <w:rPr>
          <w:rStyle w:val="default"/>
          <w:rFonts w:cs="FrankRuehl"/>
          <w:vanish/>
          <w:sz w:val="22"/>
          <w:szCs w:val="22"/>
          <w:shd w:val="clear" w:color="auto" w:fill="FFFF99"/>
          <w:rtl/>
        </w:rPr>
        <w:t>כ</w:t>
      </w:r>
      <w:r w:rsidRPr="00705001">
        <w:rPr>
          <w:rStyle w:val="default"/>
          <w:rFonts w:cs="FrankRuehl" w:hint="cs"/>
          <w:vanish/>
          <w:sz w:val="22"/>
          <w:szCs w:val="22"/>
          <w:shd w:val="clear" w:color="auto" w:fill="FFFF99"/>
          <w:rtl/>
        </w:rPr>
        <w:t xml:space="preserve">ללה </w:t>
      </w:r>
      <w:r w:rsidRPr="00705001">
        <w:rPr>
          <w:rStyle w:val="default"/>
          <w:rFonts w:cs="FrankRuehl"/>
          <w:vanish/>
          <w:sz w:val="22"/>
          <w:szCs w:val="22"/>
          <w:shd w:val="clear" w:color="auto" w:fill="FFFF99"/>
          <w:rtl/>
        </w:rPr>
        <w:t>תקופ</w:t>
      </w:r>
      <w:r w:rsidRPr="00705001">
        <w:rPr>
          <w:rStyle w:val="default"/>
          <w:rFonts w:cs="FrankRuehl" w:hint="cs"/>
          <w:vanish/>
          <w:sz w:val="22"/>
          <w:szCs w:val="22"/>
          <w:shd w:val="clear" w:color="auto" w:fill="FFFF99"/>
          <w:rtl/>
        </w:rPr>
        <w:t>ת החזקת המלא</w:t>
      </w:r>
      <w:r w:rsidRPr="00705001">
        <w:rPr>
          <w:rStyle w:val="default"/>
          <w:rFonts w:cs="FrankRuehl"/>
          <w:vanish/>
          <w:sz w:val="22"/>
          <w:szCs w:val="22"/>
          <w:shd w:val="clear" w:color="auto" w:fill="FFFF99"/>
          <w:rtl/>
        </w:rPr>
        <w:t>י</w:t>
      </w:r>
      <w:r w:rsidRPr="00705001">
        <w:rPr>
          <w:rStyle w:val="default"/>
          <w:rFonts w:cs="FrankRuehl" w:hint="cs"/>
          <w:vanish/>
          <w:sz w:val="22"/>
          <w:szCs w:val="22"/>
          <w:shd w:val="clear" w:color="auto" w:fill="FFFF99"/>
          <w:rtl/>
        </w:rPr>
        <w:t xml:space="preserve"> חל</w:t>
      </w:r>
      <w:r w:rsidRPr="00705001">
        <w:rPr>
          <w:rStyle w:val="default"/>
          <w:rFonts w:cs="FrankRuehl"/>
          <w:vanish/>
          <w:sz w:val="22"/>
          <w:szCs w:val="22"/>
          <w:shd w:val="clear" w:color="auto" w:fill="FFFF99"/>
          <w:rtl/>
        </w:rPr>
        <w:t>ק</w:t>
      </w:r>
      <w:r w:rsidRPr="00705001">
        <w:rPr>
          <w:rStyle w:val="default"/>
          <w:rFonts w:cs="FrankRuehl" w:hint="cs"/>
          <w:vanish/>
          <w:sz w:val="22"/>
          <w:szCs w:val="22"/>
          <w:shd w:val="clear" w:color="auto" w:fill="FFFF99"/>
          <w:rtl/>
        </w:rPr>
        <w:t xml:space="preserve"> של </w:t>
      </w:r>
      <w:r w:rsidRPr="00705001">
        <w:rPr>
          <w:rStyle w:val="default"/>
          <w:rFonts w:cs="FrankRuehl"/>
          <w:vanish/>
          <w:sz w:val="22"/>
          <w:szCs w:val="22"/>
          <w:shd w:val="clear" w:color="auto" w:fill="FFFF99"/>
          <w:rtl/>
        </w:rPr>
        <w:t>חו</w:t>
      </w:r>
      <w:r w:rsidRPr="00705001">
        <w:rPr>
          <w:rStyle w:val="default"/>
          <w:rFonts w:cs="FrankRuehl" w:hint="cs"/>
          <w:vanish/>
          <w:sz w:val="22"/>
          <w:szCs w:val="22"/>
          <w:shd w:val="clear" w:color="auto" w:fill="FFFF99"/>
          <w:rtl/>
        </w:rPr>
        <w:t>דש</w:t>
      </w:r>
      <w:r w:rsidRPr="00705001">
        <w:rPr>
          <w:rStyle w:val="default"/>
          <w:rFonts w:cs="FrankRuehl"/>
          <w:vanish/>
          <w:sz w:val="22"/>
          <w:szCs w:val="22"/>
          <w:shd w:val="clear" w:color="auto" w:fill="FFFF99"/>
          <w:rtl/>
        </w:rPr>
        <w:t>, י</w:t>
      </w:r>
      <w:r w:rsidRPr="00705001">
        <w:rPr>
          <w:rStyle w:val="default"/>
          <w:rFonts w:cs="FrankRuehl" w:hint="cs"/>
          <w:vanish/>
          <w:sz w:val="22"/>
          <w:szCs w:val="22"/>
          <w:shd w:val="clear" w:color="auto" w:fill="FFFF99"/>
          <w:rtl/>
        </w:rPr>
        <w:t>היה שיעור</w:t>
      </w:r>
      <w:r w:rsidRPr="00705001">
        <w:rPr>
          <w:rStyle w:val="default"/>
          <w:rFonts w:cs="FrankRuehl"/>
          <w:vanish/>
          <w:sz w:val="22"/>
          <w:szCs w:val="22"/>
          <w:shd w:val="clear" w:color="auto" w:fill="FFFF99"/>
          <w:rtl/>
        </w:rPr>
        <w:t xml:space="preserve"> ע</w:t>
      </w:r>
      <w:r w:rsidRPr="00705001">
        <w:rPr>
          <w:rStyle w:val="default"/>
          <w:rFonts w:cs="FrankRuehl" w:hint="cs"/>
          <w:vanish/>
          <w:sz w:val="22"/>
          <w:szCs w:val="22"/>
          <w:shd w:val="clear" w:color="auto" w:fill="FFFF99"/>
          <w:rtl/>
        </w:rPr>
        <w:t>ליית ה</w:t>
      </w:r>
      <w:r w:rsidRPr="00705001">
        <w:rPr>
          <w:rStyle w:val="default"/>
          <w:rFonts w:cs="FrankRuehl"/>
          <w:vanish/>
          <w:sz w:val="22"/>
          <w:szCs w:val="22"/>
          <w:shd w:val="clear" w:color="auto" w:fill="FFFF99"/>
          <w:rtl/>
        </w:rPr>
        <w:t>מד</w:t>
      </w:r>
      <w:r w:rsidRPr="00705001">
        <w:rPr>
          <w:rStyle w:val="default"/>
          <w:rFonts w:cs="FrankRuehl" w:hint="cs"/>
          <w:vanish/>
          <w:sz w:val="22"/>
          <w:szCs w:val="22"/>
          <w:shd w:val="clear" w:color="auto" w:fill="FFFF99"/>
          <w:rtl/>
        </w:rPr>
        <w:t>ד בו, חלק יחסי משיעור עליית המדד בחודש הראשו</w:t>
      </w:r>
      <w:r w:rsidRPr="00705001">
        <w:rPr>
          <w:rStyle w:val="default"/>
          <w:rFonts w:cs="FrankRuehl"/>
          <w:vanish/>
          <w:sz w:val="22"/>
          <w:szCs w:val="22"/>
          <w:shd w:val="clear" w:color="auto" w:fill="FFFF99"/>
          <w:rtl/>
        </w:rPr>
        <w:t xml:space="preserve">ן </w:t>
      </w:r>
      <w:r w:rsidRPr="00705001">
        <w:rPr>
          <w:rStyle w:val="default"/>
          <w:rFonts w:cs="FrankRuehl" w:hint="cs"/>
          <w:vanish/>
          <w:sz w:val="22"/>
          <w:szCs w:val="22"/>
          <w:shd w:val="clear" w:color="auto" w:fill="FFFF99"/>
          <w:rtl/>
        </w:rPr>
        <w:t>מבין החדשים האמורים, כיחס חלק החודש האמור לחודש שלם.</w:t>
      </w:r>
    </w:p>
    <w:p w:rsidR="006212B4" w:rsidRPr="00705001" w:rsidRDefault="006212B4">
      <w:pPr>
        <w:pStyle w:val="P00"/>
        <w:spacing w:before="0"/>
        <w:ind w:left="0" w:right="1134"/>
        <w:rPr>
          <w:rStyle w:val="default"/>
          <w:rFonts w:cs="FrankRuehl"/>
          <w:vanish/>
          <w:sz w:val="22"/>
          <w:szCs w:val="22"/>
          <w:shd w:val="clear" w:color="auto" w:fill="FFFF99"/>
          <w:rtl/>
        </w:rPr>
      </w:pPr>
      <w:r w:rsidRPr="00705001">
        <w:rPr>
          <w:rFonts w:cs="FrankRuehl"/>
          <w:vanish/>
          <w:sz w:val="22"/>
          <w:szCs w:val="22"/>
          <w:shd w:val="clear" w:color="auto" w:fill="FFFF99"/>
          <w:rtl/>
        </w:rPr>
        <w:tab/>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ב)</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יווסף ל</w:t>
      </w:r>
      <w:r w:rsidRPr="00705001">
        <w:rPr>
          <w:rStyle w:val="default"/>
          <w:rFonts w:cs="FrankRuehl"/>
          <w:vanish/>
          <w:sz w:val="22"/>
          <w:szCs w:val="22"/>
          <w:shd w:val="clear" w:color="auto" w:fill="FFFF99"/>
          <w:rtl/>
        </w:rPr>
        <w:t>ה</w:t>
      </w:r>
      <w:r w:rsidRPr="00705001">
        <w:rPr>
          <w:rStyle w:val="default"/>
          <w:rFonts w:cs="FrankRuehl" w:hint="cs"/>
          <w:vanish/>
          <w:sz w:val="22"/>
          <w:szCs w:val="22"/>
          <w:shd w:val="clear" w:color="auto" w:fill="FFFF99"/>
          <w:rtl/>
        </w:rPr>
        <w:t>כנסה סכום</w:t>
      </w:r>
      <w:r w:rsidRPr="00705001">
        <w:rPr>
          <w:rStyle w:val="default"/>
          <w:rFonts w:cs="FrankRuehl"/>
          <w:vanish/>
          <w:sz w:val="22"/>
          <w:szCs w:val="22"/>
          <w:shd w:val="clear" w:color="auto" w:fill="FFFF99"/>
          <w:rtl/>
        </w:rPr>
        <w:t xml:space="preserve"> תיאום מ</w:t>
      </w:r>
      <w:r w:rsidRPr="00705001">
        <w:rPr>
          <w:rStyle w:val="default"/>
          <w:rFonts w:cs="FrankRuehl" w:hint="cs"/>
          <w:vanish/>
          <w:sz w:val="22"/>
          <w:szCs w:val="22"/>
          <w:shd w:val="clear" w:color="auto" w:fill="FFFF99"/>
          <w:rtl/>
        </w:rPr>
        <w:t>לאי, ויראו</w:t>
      </w:r>
      <w:r w:rsidRPr="00705001">
        <w:rPr>
          <w:rStyle w:val="default"/>
          <w:rFonts w:cs="FrankRuehl"/>
          <w:vanish/>
          <w:sz w:val="22"/>
          <w:szCs w:val="22"/>
          <w:shd w:val="clear" w:color="auto" w:fill="FFFF99"/>
          <w:rtl/>
        </w:rPr>
        <w:t>ה</w:t>
      </w:r>
      <w:r w:rsidRPr="00705001">
        <w:rPr>
          <w:rStyle w:val="default"/>
          <w:rFonts w:cs="FrankRuehl" w:hint="cs"/>
          <w:vanish/>
          <w:sz w:val="22"/>
          <w:szCs w:val="22"/>
          <w:shd w:val="clear" w:color="auto" w:fill="FFFF99"/>
          <w:rtl/>
        </w:rPr>
        <w:t>ו</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כהכנסה מעסק.</w:t>
      </w:r>
    </w:p>
    <w:p w:rsidR="006212B4" w:rsidRPr="00705001" w:rsidRDefault="006212B4">
      <w:pPr>
        <w:pStyle w:val="P00"/>
        <w:spacing w:before="0"/>
        <w:ind w:left="0" w:right="1134"/>
        <w:rPr>
          <w:rStyle w:val="default"/>
          <w:rFonts w:cs="FrankRuehl"/>
          <w:vanish/>
          <w:sz w:val="22"/>
          <w:szCs w:val="22"/>
          <w:shd w:val="clear" w:color="auto" w:fill="FFFF99"/>
          <w:rtl/>
        </w:rPr>
      </w:pPr>
      <w:r w:rsidRPr="00705001">
        <w:rPr>
          <w:rFonts w:cs="FrankRuehl"/>
          <w:vanish/>
          <w:sz w:val="22"/>
          <w:szCs w:val="22"/>
          <w:shd w:val="clear" w:color="auto" w:fill="FFFF99"/>
          <w:rtl/>
        </w:rPr>
        <w:tab/>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ג)</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הוכיח ה</w:t>
      </w:r>
      <w:r w:rsidRPr="00705001">
        <w:rPr>
          <w:rStyle w:val="default"/>
          <w:rFonts w:cs="FrankRuehl"/>
          <w:vanish/>
          <w:sz w:val="22"/>
          <w:szCs w:val="22"/>
          <w:shd w:val="clear" w:color="auto" w:fill="FFFF99"/>
          <w:rtl/>
        </w:rPr>
        <w:t>נ</w:t>
      </w:r>
      <w:r w:rsidRPr="00705001">
        <w:rPr>
          <w:rStyle w:val="default"/>
          <w:rFonts w:cs="FrankRuehl" w:hint="cs"/>
          <w:vanish/>
          <w:sz w:val="22"/>
          <w:szCs w:val="22"/>
          <w:shd w:val="clear" w:color="auto" w:fill="FFFF99"/>
          <w:rtl/>
        </w:rPr>
        <w:t xml:space="preserve">ישום, להנחת דעתו של </w:t>
      </w:r>
      <w:r w:rsidRPr="00705001">
        <w:rPr>
          <w:rStyle w:val="default"/>
          <w:rFonts w:cs="FrankRuehl"/>
          <w:vanish/>
          <w:sz w:val="22"/>
          <w:szCs w:val="22"/>
          <w:shd w:val="clear" w:color="auto" w:fill="FFFF99"/>
          <w:rtl/>
        </w:rPr>
        <w:t>פ</w:t>
      </w:r>
      <w:r w:rsidRPr="00705001">
        <w:rPr>
          <w:rStyle w:val="default"/>
          <w:rFonts w:cs="FrankRuehl" w:hint="cs"/>
          <w:vanish/>
          <w:sz w:val="22"/>
          <w:szCs w:val="22"/>
          <w:shd w:val="clear" w:color="auto" w:fill="FFFF99"/>
          <w:rtl/>
        </w:rPr>
        <w:t>ק</w:t>
      </w:r>
      <w:r w:rsidRPr="00705001">
        <w:rPr>
          <w:rStyle w:val="default"/>
          <w:rFonts w:cs="FrankRuehl"/>
          <w:vanish/>
          <w:sz w:val="22"/>
          <w:szCs w:val="22"/>
          <w:shd w:val="clear" w:color="auto" w:fill="FFFF99"/>
          <w:rtl/>
        </w:rPr>
        <w:t>י</w:t>
      </w:r>
      <w:r w:rsidRPr="00705001">
        <w:rPr>
          <w:rStyle w:val="default"/>
          <w:rFonts w:cs="FrankRuehl" w:hint="cs"/>
          <w:vanish/>
          <w:sz w:val="22"/>
          <w:szCs w:val="22"/>
          <w:shd w:val="clear" w:color="auto" w:fill="FFFF99"/>
          <w:rtl/>
        </w:rPr>
        <w:t>ד</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ה</w:t>
      </w:r>
      <w:r w:rsidRPr="00705001">
        <w:rPr>
          <w:rStyle w:val="default"/>
          <w:rFonts w:cs="FrankRuehl"/>
          <w:vanish/>
          <w:sz w:val="22"/>
          <w:szCs w:val="22"/>
          <w:shd w:val="clear" w:color="auto" w:fill="FFFF99"/>
          <w:rtl/>
        </w:rPr>
        <w:t>ש</w:t>
      </w:r>
      <w:r w:rsidRPr="00705001">
        <w:rPr>
          <w:rStyle w:val="default"/>
          <w:rFonts w:cs="FrankRuehl" w:hint="cs"/>
          <w:vanish/>
          <w:sz w:val="22"/>
          <w:szCs w:val="22"/>
          <w:shd w:val="clear" w:color="auto" w:fill="FFFF99"/>
          <w:rtl/>
        </w:rPr>
        <w:t>ומה, שנזקפ</w:t>
      </w:r>
      <w:r w:rsidRPr="00705001">
        <w:rPr>
          <w:rStyle w:val="default"/>
          <w:rFonts w:cs="FrankRuehl"/>
          <w:vanish/>
          <w:sz w:val="22"/>
          <w:szCs w:val="22"/>
          <w:shd w:val="clear" w:color="auto" w:fill="FFFF99"/>
          <w:rtl/>
        </w:rPr>
        <w:t>ו לע</w:t>
      </w:r>
      <w:r w:rsidRPr="00705001">
        <w:rPr>
          <w:rStyle w:val="default"/>
          <w:rFonts w:cs="FrankRuehl" w:hint="cs"/>
          <w:vanish/>
          <w:sz w:val="22"/>
          <w:szCs w:val="22"/>
          <w:shd w:val="clear" w:color="auto" w:fill="FFFF99"/>
          <w:rtl/>
        </w:rPr>
        <w:t>רך המלאי הסו</w:t>
      </w:r>
      <w:r w:rsidRPr="00705001">
        <w:rPr>
          <w:rStyle w:val="default"/>
          <w:rFonts w:cs="FrankRuehl"/>
          <w:vanish/>
          <w:sz w:val="22"/>
          <w:szCs w:val="22"/>
          <w:shd w:val="clear" w:color="auto" w:fill="FFFF99"/>
          <w:rtl/>
        </w:rPr>
        <w:t>פ</w:t>
      </w:r>
      <w:r w:rsidRPr="00705001">
        <w:rPr>
          <w:rStyle w:val="default"/>
          <w:rFonts w:cs="FrankRuehl" w:hint="cs"/>
          <w:vanish/>
          <w:sz w:val="22"/>
          <w:szCs w:val="22"/>
          <w:shd w:val="clear" w:color="auto" w:fill="FFFF99"/>
          <w:rtl/>
        </w:rPr>
        <w:t>י ה</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צאות</w:t>
      </w:r>
      <w:r w:rsidRPr="00705001">
        <w:rPr>
          <w:rStyle w:val="default"/>
          <w:rFonts w:cs="FrankRuehl"/>
          <w:vanish/>
          <w:sz w:val="22"/>
          <w:szCs w:val="22"/>
          <w:shd w:val="clear" w:color="auto" w:fill="FFFF99"/>
          <w:rtl/>
        </w:rPr>
        <w:t xml:space="preserve"> ר</w:t>
      </w:r>
      <w:r w:rsidRPr="00705001">
        <w:rPr>
          <w:rStyle w:val="default"/>
          <w:rFonts w:cs="FrankRuehl" w:hint="cs"/>
          <w:vanish/>
          <w:sz w:val="22"/>
          <w:szCs w:val="22"/>
          <w:shd w:val="clear" w:color="auto" w:fill="FFFF99"/>
          <w:rtl/>
        </w:rPr>
        <w:t>בי</w:t>
      </w:r>
      <w:r w:rsidRPr="00705001">
        <w:rPr>
          <w:rStyle w:val="default"/>
          <w:rFonts w:cs="FrankRuehl"/>
          <w:vanish/>
          <w:sz w:val="22"/>
          <w:szCs w:val="22"/>
          <w:shd w:val="clear" w:color="auto" w:fill="FFFF99"/>
          <w:rtl/>
        </w:rPr>
        <w:t xml:space="preserve">ת, </w:t>
      </w:r>
      <w:r w:rsidRPr="00705001">
        <w:rPr>
          <w:rStyle w:val="default"/>
          <w:rFonts w:cs="FrankRuehl" w:hint="cs"/>
          <w:vanish/>
          <w:sz w:val="22"/>
          <w:szCs w:val="22"/>
          <w:shd w:val="clear" w:color="auto" w:fill="FFFF99"/>
          <w:rtl/>
        </w:rPr>
        <w:t>יופחתו הוצ</w:t>
      </w:r>
      <w:r w:rsidRPr="00705001">
        <w:rPr>
          <w:rStyle w:val="default"/>
          <w:rFonts w:cs="FrankRuehl"/>
          <w:vanish/>
          <w:sz w:val="22"/>
          <w:szCs w:val="22"/>
          <w:shd w:val="clear" w:color="auto" w:fill="FFFF99"/>
          <w:rtl/>
        </w:rPr>
        <w:t>א</w:t>
      </w:r>
      <w:r w:rsidRPr="00705001">
        <w:rPr>
          <w:rStyle w:val="default"/>
          <w:rFonts w:cs="FrankRuehl" w:hint="cs"/>
          <w:vanish/>
          <w:sz w:val="22"/>
          <w:szCs w:val="22"/>
          <w:shd w:val="clear" w:color="auto" w:fill="FFFF99"/>
          <w:rtl/>
        </w:rPr>
        <w:t>ות הריב</w:t>
      </w:r>
      <w:r w:rsidRPr="00705001">
        <w:rPr>
          <w:rStyle w:val="default"/>
          <w:rFonts w:cs="FrankRuehl"/>
          <w:vanish/>
          <w:sz w:val="22"/>
          <w:szCs w:val="22"/>
          <w:shd w:val="clear" w:color="auto" w:fill="FFFF99"/>
          <w:rtl/>
        </w:rPr>
        <w:t>י</w:t>
      </w:r>
      <w:r w:rsidRPr="00705001">
        <w:rPr>
          <w:rStyle w:val="default"/>
          <w:rFonts w:cs="FrankRuehl" w:hint="cs"/>
          <w:vanish/>
          <w:sz w:val="22"/>
          <w:szCs w:val="22"/>
          <w:shd w:val="clear" w:color="auto" w:fill="FFFF99"/>
          <w:rtl/>
        </w:rPr>
        <w:t>ת האמורות מסכום תיאום המלאי, ובל</w:t>
      </w:r>
      <w:r w:rsidRPr="00705001">
        <w:rPr>
          <w:rStyle w:val="default"/>
          <w:rFonts w:cs="FrankRuehl"/>
          <w:vanish/>
          <w:sz w:val="22"/>
          <w:szCs w:val="22"/>
          <w:shd w:val="clear" w:color="auto" w:fill="FFFF99"/>
          <w:rtl/>
        </w:rPr>
        <w:t>ב</w:t>
      </w:r>
      <w:r w:rsidRPr="00705001">
        <w:rPr>
          <w:rStyle w:val="default"/>
          <w:rFonts w:cs="FrankRuehl" w:hint="cs"/>
          <w:vanish/>
          <w:sz w:val="22"/>
          <w:szCs w:val="22"/>
          <w:shd w:val="clear" w:color="auto" w:fill="FFFF99"/>
          <w:rtl/>
        </w:rPr>
        <w:t>ד שהסכום שי</w:t>
      </w:r>
      <w:r w:rsidRPr="00705001">
        <w:rPr>
          <w:rStyle w:val="default"/>
          <w:rFonts w:cs="FrankRuehl"/>
          <w:vanish/>
          <w:sz w:val="22"/>
          <w:szCs w:val="22"/>
          <w:shd w:val="clear" w:color="auto" w:fill="FFFF99"/>
          <w:rtl/>
        </w:rPr>
        <w:t>ופ</w:t>
      </w:r>
      <w:r w:rsidRPr="00705001">
        <w:rPr>
          <w:rStyle w:val="default"/>
          <w:rFonts w:cs="FrankRuehl" w:hint="cs"/>
          <w:vanish/>
          <w:sz w:val="22"/>
          <w:szCs w:val="22"/>
          <w:shd w:val="clear" w:color="auto" w:fill="FFFF99"/>
          <w:rtl/>
        </w:rPr>
        <w:t>חת לא יעלה על סכום תיאום המלאי.</w:t>
      </w:r>
    </w:p>
    <w:p w:rsidR="006212B4" w:rsidRPr="00705001" w:rsidRDefault="006212B4">
      <w:pPr>
        <w:pStyle w:val="P00"/>
        <w:spacing w:before="0"/>
        <w:ind w:left="0" w:right="1134"/>
        <w:rPr>
          <w:rStyle w:val="default"/>
          <w:rFonts w:cs="FrankRuehl"/>
          <w:vanish/>
          <w:sz w:val="22"/>
          <w:szCs w:val="22"/>
          <w:shd w:val="clear" w:color="auto" w:fill="FFFF99"/>
          <w:rtl/>
        </w:rPr>
      </w:pPr>
      <w:r w:rsidRPr="00705001">
        <w:rPr>
          <w:rFonts w:cs="FrankRuehl"/>
          <w:vanish/>
          <w:sz w:val="22"/>
          <w:szCs w:val="22"/>
          <w:shd w:val="clear" w:color="auto" w:fill="FFFF99"/>
          <w:rtl/>
        </w:rPr>
        <w:tab/>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ד)</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הוכיח ה</w:t>
      </w:r>
      <w:r w:rsidRPr="00705001">
        <w:rPr>
          <w:rStyle w:val="default"/>
          <w:rFonts w:cs="FrankRuehl"/>
          <w:vanish/>
          <w:sz w:val="22"/>
          <w:szCs w:val="22"/>
          <w:shd w:val="clear" w:color="auto" w:fill="FFFF99"/>
          <w:rtl/>
        </w:rPr>
        <w:t>נ</w:t>
      </w:r>
      <w:r w:rsidRPr="00705001">
        <w:rPr>
          <w:rStyle w:val="default"/>
          <w:rFonts w:cs="FrankRuehl" w:hint="cs"/>
          <w:vanish/>
          <w:sz w:val="22"/>
          <w:szCs w:val="22"/>
          <w:shd w:val="clear" w:color="auto" w:fill="FFFF99"/>
          <w:rtl/>
        </w:rPr>
        <w:t>ישום, להנחת דעתו של פקיד השומה</w:t>
      </w:r>
      <w:r w:rsidRPr="00705001">
        <w:rPr>
          <w:rStyle w:val="default"/>
          <w:rFonts w:cs="FrankRuehl"/>
          <w:vanish/>
          <w:sz w:val="22"/>
          <w:szCs w:val="22"/>
          <w:shd w:val="clear" w:color="auto" w:fill="FFFF99"/>
          <w:rtl/>
        </w:rPr>
        <w:t xml:space="preserve">, כי ערך </w:t>
      </w:r>
      <w:r w:rsidRPr="00705001">
        <w:rPr>
          <w:rStyle w:val="default"/>
          <w:rFonts w:cs="FrankRuehl" w:hint="cs"/>
          <w:vanish/>
          <w:sz w:val="22"/>
          <w:szCs w:val="22"/>
          <w:shd w:val="clear" w:color="auto" w:fill="FFFF99"/>
          <w:rtl/>
        </w:rPr>
        <w:t xml:space="preserve">המלאי הסופי בתוספת סכום תיאום המלאי עולה על שווי השוק של המלאי ביום האחרון </w:t>
      </w:r>
      <w:r w:rsidRPr="00705001">
        <w:rPr>
          <w:rStyle w:val="default"/>
          <w:rFonts w:cs="FrankRuehl"/>
          <w:vanish/>
          <w:sz w:val="22"/>
          <w:szCs w:val="22"/>
          <w:shd w:val="clear" w:color="auto" w:fill="FFFF99"/>
          <w:rtl/>
        </w:rPr>
        <w:t>של ש</w:t>
      </w:r>
      <w:r w:rsidRPr="00705001">
        <w:rPr>
          <w:rStyle w:val="default"/>
          <w:rFonts w:cs="FrankRuehl" w:hint="cs"/>
          <w:vanish/>
          <w:sz w:val="22"/>
          <w:szCs w:val="22"/>
          <w:shd w:val="clear" w:color="auto" w:fill="FFFF99"/>
          <w:rtl/>
        </w:rPr>
        <w:t>נת המס, יוקט</w:t>
      </w:r>
      <w:r w:rsidRPr="00705001">
        <w:rPr>
          <w:rStyle w:val="default"/>
          <w:rFonts w:cs="FrankRuehl"/>
          <w:vanish/>
          <w:sz w:val="22"/>
          <w:szCs w:val="22"/>
          <w:shd w:val="clear" w:color="auto" w:fill="FFFF99"/>
          <w:rtl/>
        </w:rPr>
        <w:t>ן</w:t>
      </w:r>
      <w:r w:rsidRPr="00705001">
        <w:rPr>
          <w:rStyle w:val="default"/>
          <w:rFonts w:cs="FrankRuehl" w:hint="cs"/>
          <w:vanish/>
          <w:sz w:val="22"/>
          <w:szCs w:val="22"/>
          <w:shd w:val="clear" w:color="auto" w:fill="FFFF99"/>
          <w:rtl/>
        </w:rPr>
        <w:t xml:space="preserve"> סכ</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ם תי</w:t>
      </w:r>
      <w:r w:rsidRPr="00705001">
        <w:rPr>
          <w:rStyle w:val="default"/>
          <w:rFonts w:cs="FrankRuehl"/>
          <w:vanish/>
          <w:sz w:val="22"/>
          <w:szCs w:val="22"/>
          <w:shd w:val="clear" w:color="auto" w:fill="FFFF99"/>
          <w:rtl/>
        </w:rPr>
        <w:t>או</w:t>
      </w:r>
      <w:r w:rsidRPr="00705001">
        <w:rPr>
          <w:rStyle w:val="default"/>
          <w:rFonts w:cs="FrankRuehl" w:hint="cs"/>
          <w:vanish/>
          <w:sz w:val="22"/>
          <w:szCs w:val="22"/>
          <w:shd w:val="clear" w:color="auto" w:fill="FFFF99"/>
          <w:rtl/>
        </w:rPr>
        <w:t xml:space="preserve">ם </w:t>
      </w:r>
      <w:r w:rsidRPr="00705001">
        <w:rPr>
          <w:rStyle w:val="default"/>
          <w:rFonts w:cs="FrankRuehl"/>
          <w:vanish/>
          <w:sz w:val="22"/>
          <w:szCs w:val="22"/>
          <w:shd w:val="clear" w:color="auto" w:fill="FFFF99"/>
          <w:rtl/>
        </w:rPr>
        <w:t>המ</w:t>
      </w:r>
      <w:r w:rsidRPr="00705001">
        <w:rPr>
          <w:rStyle w:val="default"/>
          <w:rFonts w:cs="FrankRuehl" w:hint="cs"/>
          <w:vanish/>
          <w:sz w:val="22"/>
          <w:szCs w:val="22"/>
          <w:shd w:val="clear" w:color="auto" w:fill="FFFF99"/>
          <w:rtl/>
        </w:rPr>
        <w:t>לאי בסכום ה</w:t>
      </w:r>
      <w:r w:rsidRPr="00705001">
        <w:rPr>
          <w:rStyle w:val="default"/>
          <w:rFonts w:cs="FrankRuehl"/>
          <w:vanish/>
          <w:sz w:val="22"/>
          <w:szCs w:val="22"/>
          <w:shd w:val="clear" w:color="auto" w:fill="FFFF99"/>
          <w:rtl/>
        </w:rPr>
        <w:t>ה</w:t>
      </w:r>
      <w:r w:rsidRPr="00705001">
        <w:rPr>
          <w:rStyle w:val="default"/>
          <w:rFonts w:cs="FrankRuehl" w:hint="cs"/>
          <w:vanish/>
          <w:sz w:val="22"/>
          <w:szCs w:val="22"/>
          <w:shd w:val="clear" w:color="auto" w:fill="FFFF99"/>
          <w:rtl/>
        </w:rPr>
        <w:t>פרש שבי</w:t>
      </w:r>
      <w:r w:rsidRPr="00705001">
        <w:rPr>
          <w:rStyle w:val="default"/>
          <w:rFonts w:cs="FrankRuehl"/>
          <w:vanish/>
          <w:sz w:val="22"/>
          <w:szCs w:val="22"/>
          <w:shd w:val="clear" w:color="auto" w:fill="FFFF99"/>
          <w:rtl/>
        </w:rPr>
        <w:t>נ</w:t>
      </w:r>
      <w:r w:rsidRPr="00705001">
        <w:rPr>
          <w:rStyle w:val="default"/>
          <w:rFonts w:cs="FrankRuehl" w:hint="cs"/>
          <w:vanish/>
          <w:sz w:val="22"/>
          <w:szCs w:val="22"/>
          <w:shd w:val="clear" w:color="auto" w:fill="FFFF99"/>
          <w:rtl/>
        </w:rPr>
        <w:t>יהם.</w:t>
      </w:r>
    </w:p>
    <w:p w:rsidR="006212B4" w:rsidRPr="00705001" w:rsidRDefault="006212B4">
      <w:pPr>
        <w:pStyle w:val="P00"/>
        <w:spacing w:before="0"/>
        <w:ind w:left="0" w:right="1134"/>
        <w:rPr>
          <w:rStyle w:val="default"/>
          <w:rFonts w:cs="FrankRuehl"/>
          <w:vanish/>
          <w:sz w:val="22"/>
          <w:szCs w:val="22"/>
          <w:shd w:val="clear" w:color="auto" w:fill="FFFF99"/>
          <w:rtl/>
        </w:rPr>
      </w:pPr>
      <w:r w:rsidRPr="00705001">
        <w:rPr>
          <w:rFonts w:cs="FrankRuehl"/>
          <w:vanish/>
          <w:sz w:val="22"/>
          <w:szCs w:val="22"/>
          <w:shd w:val="clear" w:color="auto" w:fill="FFFF99"/>
          <w:rtl/>
        </w:rPr>
        <w:tab/>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ה)</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 xml:space="preserve">הוראות </w:t>
      </w:r>
      <w:r w:rsidRPr="00705001">
        <w:rPr>
          <w:rStyle w:val="default"/>
          <w:rFonts w:cs="FrankRuehl"/>
          <w:vanish/>
          <w:sz w:val="22"/>
          <w:szCs w:val="22"/>
          <w:shd w:val="clear" w:color="auto" w:fill="FFFF99"/>
          <w:rtl/>
        </w:rPr>
        <w:t>ס</w:t>
      </w:r>
      <w:r w:rsidRPr="00705001">
        <w:rPr>
          <w:rStyle w:val="default"/>
          <w:rFonts w:cs="FrankRuehl" w:hint="cs"/>
          <w:vanish/>
          <w:sz w:val="22"/>
          <w:szCs w:val="22"/>
          <w:shd w:val="clear" w:color="auto" w:fill="FFFF99"/>
          <w:rtl/>
        </w:rPr>
        <w:t>עיפים קטנים (ב) עד (ד) לא יחולו על נישום שקבע את ערך המלאי הסופי לפי העלות של המלאי כשהעלות מתואמת לפי</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מ</w:t>
      </w:r>
      <w:r w:rsidRPr="00705001">
        <w:rPr>
          <w:rStyle w:val="default"/>
          <w:rFonts w:cs="FrankRuehl"/>
          <w:vanish/>
          <w:sz w:val="22"/>
          <w:szCs w:val="22"/>
          <w:shd w:val="clear" w:color="auto" w:fill="FFFF99"/>
          <w:rtl/>
        </w:rPr>
        <w:t>ל</w:t>
      </w:r>
      <w:r w:rsidRPr="00705001">
        <w:rPr>
          <w:rStyle w:val="default"/>
          <w:rFonts w:cs="FrankRuehl" w:hint="cs"/>
          <w:vanish/>
          <w:sz w:val="22"/>
          <w:szCs w:val="22"/>
          <w:shd w:val="clear" w:color="auto" w:fill="FFFF99"/>
          <w:rtl/>
        </w:rPr>
        <w:t>וא השינוי בשער החליפין ממועד רכישת המלאי עד תו</w:t>
      </w:r>
      <w:r w:rsidRPr="00705001">
        <w:rPr>
          <w:rStyle w:val="default"/>
          <w:rFonts w:cs="FrankRuehl"/>
          <w:vanish/>
          <w:sz w:val="22"/>
          <w:szCs w:val="22"/>
          <w:shd w:val="clear" w:color="auto" w:fill="FFFF99"/>
          <w:rtl/>
        </w:rPr>
        <w:t>ם</w:t>
      </w:r>
      <w:r w:rsidRPr="00705001">
        <w:rPr>
          <w:rStyle w:val="default"/>
          <w:rFonts w:cs="FrankRuehl" w:hint="cs"/>
          <w:vanish/>
          <w:sz w:val="22"/>
          <w:szCs w:val="22"/>
          <w:shd w:val="clear" w:color="auto" w:fill="FFFF99"/>
          <w:rtl/>
        </w:rPr>
        <w:t xml:space="preserve"> </w:t>
      </w:r>
      <w:r w:rsidRPr="00705001">
        <w:rPr>
          <w:rStyle w:val="default"/>
          <w:rFonts w:cs="FrankRuehl"/>
          <w:vanish/>
          <w:sz w:val="22"/>
          <w:szCs w:val="22"/>
          <w:shd w:val="clear" w:color="auto" w:fill="FFFF99"/>
          <w:rtl/>
        </w:rPr>
        <w:t>ש</w:t>
      </w:r>
      <w:r w:rsidRPr="00705001">
        <w:rPr>
          <w:rStyle w:val="default"/>
          <w:rFonts w:cs="FrankRuehl" w:hint="cs"/>
          <w:vanish/>
          <w:sz w:val="22"/>
          <w:szCs w:val="22"/>
          <w:shd w:val="clear" w:color="auto" w:fill="FFFF99"/>
          <w:rtl/>
        </w:rPr>
        <w:t>נ</w:t>
      </w:r>
      <w:r w:rsidRPr="00705001">
        <w:rPr>
          <w:rStyle w:val="default"/>
          <w:rFonts w:cs="FrankRuehl"/>
          <w:vanish/>
          <w:sz w:val="22"/>
          <w:szCs w:val="22"/>
          <w:shd w:val="clear" w:color="auto" w:fill="FFFF99"/>
          <w:rtl/>
        </w:rPr>
        <w:t>ת</w:t>
      </w:r>
      <w:r w:rsidRPr="00705001">
        <w:rPr>
          <w:rStyle w:val="default"/>
          <w:rFonts w:cs="FrankRuehl" w:hint="cs"/>
          <w:vanish/>
          <w:sz w:val="22"/>
          <w:szCs w:val="22"/>
          <w:shd w:val="clear" w:color="auto" w:fill="FFFF99"/>
          <w:rtl/>
        </w:rPr>
        <w:t xml:space="preserve"> </w:t>
      </w:r>
      <w:r w:rsidRPr="00705001">
        <w:rPr>
          <w:rStyle w:val="default"/>
          <w:rFonts w:cs="FrankRuehl"/>
          <w:vanish/>
          <w:sz w:val="22"/>
          <w:szCs w:val="22"/>
          <w:shd w:val="clear" w:color="auto" w:fill="FFFF99"/>
          <w:rtl/>
        </w:rPr>
        <w:t>ה</w:t>
      </w:r>
      <w:r w:rsidRPr="00705001">
        <w:rPr>
          <w:rStyle w:val="default"/>
          <w:rFonts w:cs="FrankRuehl" w:hint="cs"/>
          <w:vanish/>
          <w:sz w:val="22"/>
          <w:szCs w:val="22"/>
          <w:shd w:val="clear" w:color="auto" w:fill="FFFF99"/>
          <w:rtl/>
        </w:rPr>
        <w:t xml:space="preserve">מס. </w:t>
      </w:r>
      <w:r w:rsidRPr="00705001">
        <w:rPr>
          <w:rStyle w:val="default"/>
          <w:rFonts w:cs="FrankRuehl" w:hint="cs"/>
          <w:vanish/>
          <w:sz w:val="22"/>
          <w:szCs w:val="22"/>
          <w:u w:val="single"/>
          <w:shd w:val="clear" w:color="auto" w:fill="FFFF99"/>
          <w:rtl/>
        </w:rPr>
        <w:t>בחר הנישום, בתקופת תחו</w:t>
      </w:r>
      <w:r w:rsidRPr="00705001">
        <w:rPr>
          <w:rStyle w:val="default"/>
          <w:rFonts w:cs="FrankRuehl"/>
          <w:vanish/>
          <w:sz w:val="22"/>
          <w:szCs w:val="22"/>
          <w:u w:val="single"/>
          <w:shd w:val="clear" w:color="auto" w:fill="FFFF99"/>
          <w:rtl/>
        </w:rPr>
        <w:t>ל</w:t>
      </w:r>
      <w:r w:rsidRPr="00705001">
        <w:rPr>
          <w:rStyle w:val="default"/>
          <w:rFonts w:cs="FrankRuehl" w:hint="cs"/>
          <w:vanish/>
          <w:sz w:val="22"/>
          <w:szCs w:val="22"/>
          <w:u w:val="single"/>
          <w:shd w:val="clear" w:color="auto" w:fill="FFFF99"/>
          <w:rtl/>
        </w:rPr>
        <w:t xml:space="preserve">תו </w:t>
      </w:r>
      <w:r w:rsidRPr="00705001">
        <w:rPr>
          <w:rStyle w:val="default"/>
          <w:rFonts w:cs="FrankRuehl"/>
          <w:vanish/>
          <w:sz w:val="22"/>
          <w:szCs w:val="22"/>
          <w:u w:val="single"/>
          <w:shd w:val="clear" w:color="auto" w:fill="FFFF99"/>
          <w:rtl/>
        </w:rPr>
        <w:t>ש</w:t>
      </w:r>
      <w:r w:rsidRPr="00705001">
        <w:rPr>
          <w:rStyle w:val="default"/>
          <w:rFonts w:cs="FrankRuehl" w:hint="cs"/>
          <w:vanish/>
          <w:sz w:val="22"/>
          <w:szCs w:val="22"/>
          <w:u w:val="single"/>
          <w:shd w:val="clear" w:color="auto" w:fill="FFFF99"/>
          <w:rtl/>
        </w:rPr>
        <w:t>ל חוק זה, לקבוע כך את</w:t>
      </w:r>
      <w:r w:rsidRPr="00705001">
        <w:rPr>
          <w:rStyle w:val="default"/>
          <w:rFonts w:cs="FrankRuehl"/>
          <w:vanish/>
          <w:sz w:val="22"/>
          <w:szCs w:val="22"/>
          <w:u w:val="single"/>
          <w:shd w:val="clear" w:color="auto" w:fill="FFFF99"/>
          <w:rtl/>
        </w:rPr>
        <w:t xml:space="preserve"> </w:t>
      </w:r>
      <w:r w:rsidRPr="00705001">
        <w:rPr>
          <w:rStyle w:val="default"/>
          <w:rFonts w:cs="FrankRuehl" w:hint="cs"/>
          <w:vanish/>
          <w:sz w:val="22"/>
          <w:szCs w:val="22"/>
          <w:u w:val="single"/>
          <w:shd w:val="clear" w:color="auto" w:fill="FFFF99"/>
          <w:rtl/>
        </w:rPr>
        <w:t>ערך המל</w:t>
      </w:r>
      <w:r w:rsidRPr="00705001">
        <w:rPr>
          <w:rStyle w:val="default"/>
          <w:rFonts w:cs="FrankRuehl"/>
          <w:vanish/>
          <w:sz w:val="22"/>
          <w:szCs w:val="22"/>
          <w:u w:val="single"/>
          <w:shd w:val="clear" w:color="auto" w:fill="FFFF99"/>
          <w:rtl/>
        </w:rPr>
        <w:t>א</w:t>
      </w:r>
      <w:r w:rsidRPr="00705001">
        <w:rPr>
          <w:rStyle w:val="default"/>
          <w:rFonts w:cs="FrankRuehl" w:hint="cs"/>
          <w:vanish/>
          <w:sz w:val="22"/>
          <w:szCs w:val="22"/>
          <w:u w:val="single"/>
          <w:shd w:val="clear" w:color="auto" w:fill="FFFF99"/>
          <w:rtl/>
        </w:rPr>
        <w:t>י הסופי, לא יוכל לחזור בו מבחירת</w:t>
      </w:r>
      <w:r w:rsidRPr="00705001">
        <w:rPr>
          <w:rStyle w:val="default"/>
          <w:rFonts w:cs="FrankRuehl"/>
          <w:vanish/>
          <w:sz w:val="22"/>
          <w:szCs w:val="22"/>
          <w:u w:val="single"/>
          <w:shd w:val="clear" w:color="auto" w:fill="FFFF99"/>
          <w:rtl/>
        </w:rPr>
        <w:t>ו</w:t>
      </w:r>
      <w:r w:rsidRPr="00705001">
        <w:rPr>
          <w:rStyle w:val="default"/>
          <w:rFonts w:cs="FrankRuehl" w:hint="cs"/>
          <w:vanish/>
          <w:sz w:val="22"/>
          <w:szCs w:val="22"/>
          <w:u w:val="single"/>
          <w:shd w:val="clear" w:color="auto" w:fill="FFFF99"/>
          <w:rtl/>
        </w:rPr>
        <w:t xml:space="preserve"> במשך שתי ש</w:t>
      </w:r>
      <w:r w:rsidRPr="00705001">
        <w:rPr>
          <w:rStyle w:val="default"/>
          <w:rFonts w:cs="FrankRuehl"/>
          <w:vanish/>
          <w:sz w:val="22"/>
          <w:szCs w:val="22"/>
          <w:u w:val="single"/>
          <w:shd w:val="clear" w:color="auto" w:fill="FFFF99"/>
          <w:rtl/>
        </w:rPr>
        <w:t>נו</w:t>
      </w:r>
      <w:r w:rsidRPr="00705001">
        <w:rPr>
          <w:rStyle w:val="default"/>
          <w:rFonts w:cs="FrankRuehl" w:hint="cs"/>
          <w:vanish/>
          <w:sz w:val="22"/>
          <w:szCs w:val="22"/>
          <w:u w:val="single"/>
          <w:shd w:val="clear" w:color="auto" w:fill="FFFF99"/>
          <w:rtl/>
        </w:rPr>
        <w:t>ת מס לאחר השנה שבה בחר כאמור</w:t>
      </w:r>
      <w:r w:rsidRPr="00705001">
        <w:rPr>
          <w:rStyle w:val="default"/>
          <w:rFonts w:cs="FrankRuehl" w:hint="cs"/>
          <w:vanish/>
          <w:sz w:val="22"/>
          <w:szCs w:val="22"/>
          <w:shd w:val="clear" w:color="auto" w:fill="FFFF99"/>
          <w:rtl/>
        </w:rPr>
        <w:t>.</w:t>
      </w:r>
    </w:p>
    <w:p w:rsidR="006212B4" w:rsidRPr="00705001" w:rsidRDefault="006212B4">
      <w:pPr>
        <w:pStyle w:val="P00"/>
        <w:spacing w:before="0"/>
        <w:ind w:left="0" w:right="1134"/>
        <w:rPr>
          <w:rStyle w:val="default"/>
          <w:rFonts w:cs="FrankRuehl"/>
          <w:vanish/>
          <w:sz w:val="22"/>
          <w:szCs w:val="22"/>
          <w:shd w:val="clear" w:color="auto" w:fill="FFFF99"/>
          <w:rtl/>
        </w:rPr>
      </w:pPr>
      <w:r w:rsidRPr="00705001">
        <w:rPr>
          <w:rFonts w:cs="FrankRuehl"/>
          <w:vanish/>
          <w:sz w:val="22"/>
          <w:szCs w:val="22"/>
          <w:shd w:val="clear" w:color="auto" w:fill="FFFF99"/>
          <w:rtl/>
        </w:rPr>
        <w:tab/>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ו)</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 xml:space="preserve">הוראות </w:t>
      </w:r>
      <w:r w:rsidRPr="00705001">
        <w:rPr>
          <w:rStyle w:val="default"/>
          <w:rFonts w:cs="FrankRuehl"/>
          <w:vanish/>
          <w:sz w:val="22"/>
          <w:szCs w:val="22"/>
          <w:shd w:val="clear" w:color="auto" w:fill="FFFF99"/>
          <w:rtl/>
        </w:rPr>
        <w:t>ס</w:t>
      </w:r>
      <w:r w:rsidRPr="00705001">
        <w:rPr>
          <w:rStyle w:val="default"/>
          <w:rFonts w:cs="FrankRuehl" w:hint="cs"/>
          <w:vanish/>
          <w:sz w:val="22"/>
          <w:szCs w:val="22"/>
          <w:shd w:val="clear" w:color="auto" w:fill="FFFF99"/>
          <w:rtl/>
        </w:rPr>
        <w:t xml:space="preserve">עיפים קטנים (ב) עד (ד) לא יחולו </w:t>
      </w:r>
      <w:r w:rsidRPr="00705001">
        <w:rPr>
          <w:rStyle w:val="default"/>
          <w:rFonts w:cs="FrankRuehl"/>
          <w:vanish/>
          <w:sz w:val="22"/>
          <w:szCs w:val="22"/>
          <w:shd w:val="clear" w:color="auto" w:fill="FFFF99"/>
          <w:rtl/>
        </w:rPr>
        <w:t>על נישום</w:t>
      </w:r>
      <w:r w:rsidRPr="00705001">
        <w:rPr>
          <w:rStyle w:val="default"/>
          <w:rFonts w:cs="FrankRuehl" w:hint="cs"/>
          <w:vanish/>
          <w:sz w:val="22"/>
          <w:szCs w:val="22"/>
          <w:shd w:val="clear" w:color="auto" w:fill="FFFF99"/>
          <w:rtl/>
        </w:rPr>
        <w:t xml:space="preserve"> שקבע את ע</w:t>
      </w:r>
      <w:r w:rsidRPr="00705001">
        <w:rPr>
          <w:rStyle w:val="default"/>
          <w:rFonts w:cs="FrankRuehl"/>
          <w:vanish/>
          <w:sz w:val="22"/>
          <w:szCs w:val="22"/>
          <w:shd w:val="clear" w:color="auto" w:fill="FFFF99"/>
          <w:rtl/>
        </w:rPr>
        <w:t>ר</w:t>
      </w:r>
      <w:r w:rsidRPr="00705001">
        <w:rPr>
          <w:rStyle w:val="default"/>
          <w:rFonts w:cs="FrankRuehl" w:hint="cs"/>
          <w:vanish/>
          <w:sz w:val="22"/>
          <w:szCs w:val="22"/>
          <w:shd w:val="clear" w:color="auto" w:fill="FFFF99"/>
          <w:rtl/>
        </w:rPr>
        <w:t>ך</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המלאי הסופי לפי מחיר מכירה, והוא יהא רשאי לנכו</w:t>
      </w:r>
      <w:r w:rsidRPr="00705001">
        <w:rPr>
          <w:rStyle w:val="default"/>
          <w:rFonts w:cs="FrankRuehl"/>
          <w:vanish/>
          <w:sz w:val="22"/>
          <w:szCs w:val="22"/>
          <w:shd w:val="clear" w:color="auto" w:fill="FFFF99"/>
          <w:rtl/>
        </w:rPr>
        <w:t>ת</w:t>
      </w:r>
      <w:r w:rsidRPr="00705001">
        <w:rPr>
          <w:rStyle w:val="default"/>
          <w:rFonts w:cs="FrankRuehl" w:hint="cs"/>
          <w:vanish/>
          <w:sz w:val="22"/>
          <w:szCs w:val="22"/>
          <w:shd w:val="clear" w:color="auto" w:fill="FFFF99"/>
          <w:rtl/>
        </w:rPr>
        <w:t xml:space="preserve"> </w:t>
      </w:r>
      <w:r w:rsidRPr="00705001">
        <w:rPr>
          <w:rStyle w:val="default"/>
          <w:rFonts w:cs="FrankRuehl"/>
          <w:vanish/>
          <w:sz w:val="22"/>
          <w:szCs w:val="22"/>
          <w:shd w:val="clear" w:color="auto" w:fill="FFFF99"/>
          <w:rtl/>
        </w:rPr>
        <w:t>מ</w:t>
      </w:r>
      <w:r w:rsidRPr="00705001">
        <w:rPr>
          <w:rStyle w:val="default"/>
          <w:rFonts w:cs="FrankRuehl" w:hint="cs"/>
          <w:vanish/>
          <w:sz w:val="22"/>
          <w:szCs w:val="22"/>
          <w:shd w:val="clear" w:color="auto" w:fill="FFFF99"/>
          <w:rtl/>
        </w:rPr>
        <w:t>ה</w:t>
      </w:r>
      <w:r w:rsidRPr="00705001">
        <w:rPr>
          <w:rStyle w:val="default"/>
          <w:rFonts w:cs="FrankRuehl"/>
          <w:vanish/>
          <w:sz w:val="22"/>
          <w:szCs w:val="22"/>
          <w:shd w:val="clear" w:color="auto" w:fill="FFFF99"/>
          <w:rtl/>
        </w:rPr>
        <w:t>ס</w:t>
      </w:r>
      <w:r w:rsidRPr="00705001">
        <w:rPr>
          <w:rStyle w:val="default"/>
          <w:rFonts w:cs="FrankRuehl" w:hint="cs"/>
          <w:vanish/>
          <w:sz w:val="22"/>
          <w:szCs w:val="22"/>
          <w:shd w:val="clear" w:color="auto" w:fill="FFFF99"/>
          <w:rtl/>
        </w:rPr>
        <w:t>כ</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ם שבו העריך את המלאי כאמור את שני הסכומים האלה:</w:t>
      </w:r>
    </w:p>
    <w:p w:rsidR="006212B4" w:rsidRPr="00705001" w:rsidRDefault="006212B4">
      <w:pPr>
        <w:pStyle w:val="P22"/>
        <w:spacing w:before="0"/>
        <w:ind w:left="1021"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(1)</w:t>
      </w:r>
      <w:r w:rsidRPr="00705001">
        <w:rPr>
          <w:rStyle w:val="default"/>
          <w:rFonts w:cs="FrankRuehl"/>
          <w:vanish/>
          <w:sz w:val="22"/>
          <w:szCs w:val="22"/>
          <w:shd w:val="clear" w:color="auto" w:fill="FFFF99"/>
          <w:rtl/>
        </w:rPr>
        <w:tab/>
        <w:t>סכו</w:t>
      </w:r>
      <w:r w:rsidRPr="00705001">
        <w:rPr>
          <w:rStyle w:val="default"/>
          <w:rFonts w:cs="FrankRuehl" w:hint="cs"/>
          <w:vanish/>
          <w:sz w:val="22"/>
          <w:szCs w:val="22"/>
          <w:shd w:val="clear" w:color="auto" w:fill="FFFF99"/>
          <w:rtl/>
        </w:rPr>
        <w:t xml:space="preserve">ם </w:t>
      </w:r>
      <w:r w:rsidRPr="00705001">
        <w:rPr>
          <w:rStyle w:val="default"/>
          <w:rFonts w:cs="FrankRuehl"/>
          <w:vanish/>
          <w:sz w:val="22"/>
          <w:szCs w:val="22"/>
          <w:shd w:val="clear" w:color="auto" w:fill="FFFF99"/>
          <w:rtl/>
        </w:rPr>
        <w:t>השוו</w:t>
      </w:r>
      <w:r w:rsidRPr="00705001">
        <w:rPr>
          <w:rStyle w:val="default"/>
          <w:rFonts w:cs="FrankRuehl" w:hint="cs"/>
          <w:vanish/>
          <w:sz w:val="22"/>
          <w:szCs w:val="22"/>
          <w:shd w:val="clear" w:color="auto" w:fill="FFFF99"/>
          <w:rtl/>
        </w:rPr>
        <w:t>ה לערך המלאי הסופי כאמור כשהוא מ</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כפל ביחס שבין סך כל הוצאות מכירה, הנהלה וכלליות לבין סך כל המכירות, כפי שמתקבל מדו"ח ריו</w:t>
      </w:r>
      <w:r w:rsidRPr="00705001">
        <w:rPr>
          <w:rStyle w:val="default"/>
          <w:rFonts w:cs="FrankRuehl"/>
          <w:vanish/>
          <w:sz w:val="22"/>
          <w:szCs w:val="22"/>
          <w:shd w:val="clear" w:color="auto" w:fill="FFFF99"/>
          <w:rtl/>
        </w:rPr>
        <w:t>וח והפסד</w:t>
      </w:r>
      <w:r w:rsidRPr="00705001">
        <w:rPr>
          <w:rStyle w:val="default"/>
          <w:rFonts w:cs="FrankRuehl" w:hint="cs"/>
          <w:vanish/>
          <w:sz w:val="22"/>
          <w:szCs w:val="22"/>
          <w:shd w:val="clear" w:color="auto" w:fill="FFFF99"/>
          <w:rtl/>
        </w:rPr>
        <w:t xml:space="preserve"> לשנת המס;</w:t>
      </w:r>
    </w:p>
    <w:p w:rsidR="006212B4" w:rsidRPr="00705001" w:rsidRDefault="006212B4">
      <w:pPr>
        <w:pStyle w:val="P22"/>
        <w:spacing w:before="0"/>
        <w:ind w:left="1021"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(2)</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סכום הש</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וה לערך המלאי הסופי כאמור כשהוא מוכפ</w:t>
      </w:r>
      <w:r w:rsidRPr="00705001">
        <w:rPr>
          <w:rStyle w:val="default"/>
          <w:rFonts w:cs="FrankRuehl"/>
          <w:vanish/>
          <w:sz w:val="22"/>
          <w:szCs w:val="22"/>
          <w:shd w:val="clear" w:color="auto" w:fill="FFFF99"/>
          <w:rtl/>
        </w:rPr>
        <w:t>ל</w:t>
      </w:r>
      <w:r w:rsidRPr="00705001">
        <w:rPr>
          <w:rStyle w:val="default"/>
          <w:rFonts w:cs="FrankRuehl" w:hint="cs"/>
          <w:vanish/>
          <w:sz w:val="22"/>
          <w:szCs w:val="22"/>
          <w:shd w:val="clear" w:color="auto" w:fill="FFFF99"/>
          <w:rtl/>
        </w:rPr>
        <w:t xml:space="preserve"> </w:t>
      </w:r>
      <w:r w:rsidRPr="00705001">
        <w:rPr>
          <w:rStyle w:val="default"/>
          <w:rFonts w:cs="FrankRuehl"/>
          <w:vanish/>
          <w:sz w:val="22"/>
          <w:szCs w:val="22"/>
          <w:shd w:val="clear" w:color="auto" w:fill="FFFF99"/>
          <w:rtl/>
        </w:rPr>
        <w:t>ב</w:t>
      </w:r>
      <w:r w:rsidRPr="00705001">
        <w:rPr>
          <w:rStyle w:val="default"/>
          <w:rFonts w:cs="FrankRuehl" w:hint="cs"/>
          <w:vanish/>
          <w:sz w:val="22"/>
          <w:szCs w:val="22"/>
          <w:shd w:val="clear" w:color="auto" w:fill="FFFF99"/>
          <w:rtl/>
        </w:rPr>
        <w:t>י</w:t>
      </w:r>
      <w:r w:rsidRPr="00705001">
        <w:rPr>
          <w:rStyle w:val="default"/>
          <w:rFonts w:cs="FrankRuehl"/>
          <w:vanish/>
          <w:sz w:val="22"/>
          <w:szCs w:val="22"/>
          <w:shd w:val="clear" w:color="auto" w:fill="FFFF99"/>
          <w:rtl/>
        </w:rPr>
        <w:t>ח</w:t>
      </w:r>
      <w:r w:rsidRPr="00705001">
        <w:rPr>
          <w:rStyle w:val="default"/>
          <w:rFonts w:cs="FrankRuehl" w:hint="cs"/>
          <w:vanish/>
          <w:sz w:val="22"/>
          <w:szCs w:val="22"/>
          <w:shd w:val="clear" w:color="auto" w:fill="FFFF99"/>
          <w:rtl/>
        </w:rPr>
        <w:t>ס</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שבין 30% מ</w:t>
      </w:r>
      <w:r w:rsidRPr="00705001">
        <w:rPr>
          <w:rStyle w:val="default"/>
          <w:rFonts w:cs="FrankRuehl"/>
          <w:vanish/>
          <w:sz w:val="22"/>
          <w:szCs w:val="22"/>
          <w:shd w:val="clear" w:color="auto" w:fill="FFFF99"/>
          <w:rtl/>
        </w:rPr>
        <w:t>הריו</w:t>
      </w:r>
      <w:r w:rsidRPr="00705001">
        <w:rPr>
          <w:rStyle w:val="default"/>
          <w:rFonts w:cs="FrankRuehl" w:hint="cs"/>
          <w:vanish/>
          <w:sz w:val="22"/>
          <w:szCs w:val="22"/>
          <w:shd w:val="clear" w:color="auto" w:fill="FFFF99"/>
          <w:rtl/>
        </w:rPr>
        <w:t>וח התפעולי ש</w:t>
      </w:r>
      <w:r w:rsidRPr="00705001">
        <w:rPr>
          <w:rStyle w:val="default"/>
          <w:rFonts w:cs="FrankRuehl"/>
          <w:vanish/>
          <w:sz w:val="22"/>
          <w:szCs w:val="22"/>
          <w:shd w:val="clear" w:color="auto" w:fill="FFFF99"/>
          <w:rtl/>
        </w:rPr>
        <w:t>נ</w:t>
      </w:r>
      <w:r w:rsidRPr="00705001">
        <w:rPr>
          <w:rStyle w:val="default"/>
          <w:rFonts w:cs="FrankRuehl" w:hint="cs"/>
          <w:vanish/>
          <w:sz w:val="22"/>
          <w:szCs w:val="22"/>
          <w:shd w:val="clear" w:color="auto" w:fill="FFFF99"/>
          <w:rtl/>
        </w:rPr>
        <w:t>קבע</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לפי עקרונות חשבונאיים</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לאחר ני</w:t>
      </w:r>
      <w:r w:rsidRPr="00705001">
        <w:rPr>
          <w:rStyle w:val="default"/>
          <w:rFonts w:cs="FrankRuehl"/>
          <w:vanish/>
          <w:sz w:val="22"/>
          <w:szCs w:val="22"/>
          <w:shd w:val="clear" w:color="auto" w:fill="FFFF99"/>
          <w:rtl/>
        </w:rPr>
        <w:t>כ</w:t>
      </w:r>
      <w:r w:rsidRPr="00705001">
        <w:rPr>
          <w:rStyle w:val="default"/>
          <w:rFonts w:cs="FrankRuehl" w:hint="cs"/>
          <w:vanish/>
          <w:sz w:val="22"/>
          <w:szCs w:val="22"/>
          <w:shd w:val="clear" w:color="auto" w:fill="FFFF99"/>
          <w:rtl/>
        </w:rPr>
        <w:t>וי הוצאות ריבית לבין סך כל המכיר</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ת, בשנת המס</w:t>
      </w:r>
      <w:r w:rsidRPr="00705001">
        <w:rPr>
          <w:rStyle w:val="default"/>
          <w:rFonts w:cs="FrankRuehl"/>
          <w:vanish/>
          <w:sz w:val="22"/>
          <w:szCs w:val="22"/>
          <w:shd w:val="clear" w:color="auto" w:fill="FFFF99"/>
          <w:rtl/>
        </w:rPr>
        <w:t>;</w:t>
      </w:r>
    </w:p>
    <w:p w:rsidR="006212B4" w:rsidRPr="00705001" w:rsidRDefault="006212B4">
      <w:pPr>
        <w:pStyle w:val="P22"/>
        <w:spacing w:before="0"/>
        <w:ind w:left="1021"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ב</w:t>
      </w:r>
      <w:r w:rsidRPr="00705001">
        <w:rPr>
          <w:rStyle w:val="default"/>
          <w:rFonts w:cs="FrankRuehl" w:hint="cs"/>
          <w:vanish/>
          <w:sz w:val="22"/>
          <w:szCs w:val="22"/>
          <w:shd w:val="clear" w:color="auto" w:fill="FFFF99"/>
          <w:rtl/>
        </w:rPr>
        <w:t>סעיף ק</w:t>
      </w:r>
      <w:r w:rsidRPr="00705001">
        <w:rPr>
          <w:rStyle w:val="default"/>
          <w:rFonts w:cs="FrankRuehl"/>
          <w:vanish/>
          <w:sz w:val="22"/>
          <w:szCs w:val="22"/>
          <w:shd w:val="clear" w:color="auto" w:fill="FFFF99"/>
          <w:rtl/>
        </w:rPr>
        <w:t>טן</w:t>
      </w:r>
      <w:r w:rsidRPr="00705001">
        <w:rPr>
          <w:rStyle w:val="default"/>
          <w:rFonts w:cs="FrankRuehl" w:hint="cs"/>
          <w:vanish/>
          <w:sz w:val="22"/>
          <w:szCs w:val="22"/>
          <w:shd w:val="clear" w:color="auto" w:fill="FFFF99"/>
          <w:rtl/>
        </w:rPr>
        <w:t xml:space="preserve"> זה - </w:t>
      </w:r>
    </w:p>
    <w:p w:rsidR="006212B4" w:rsidRPr="00705001" w:rsidRDefault="006212B4">
      <w:pPr>
        <w:pStyle w:val="P22"/>
        <w:spacing w:before="0"/>
        <w:ind w:left="1021" w:right="1134"/>
        <w:rPr>
          <w:rFonts w:cs="FrankRuehl"/>
          <w:vanish/>
          <w:sz w:val="22"/>
          <w:szCs w:val="22"/>
          <w:shd w:val="clear" w:color="auto" w:fill="FFFF99"/>
          <w:rtl/>
        </w:rPr>
      </w:pP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מחירי מ</w:t>
      </w:r>
      <w:r w:rsidRPr="00705001">
        <w:rPr>
          <w:rStyle w:val="default"/>
          <w:rFonts w:cs="FrankRuehl"/>
          <w:vanish/>
          <w:sz w:val="22"/>
          <w:szCs w:val="22"/>
          <w:shd w:val="clear" w:color="auto" w:fill="FFFF99"/>
          <w:rtl/>
        </w:rPr>
        <w:t>כ</w:t>
      </w:r>
      <w:r w:rsidRPr="00705001">
        <w:rPr>
          <w:rStyle w:val="default"/>
          <w:rFonts w:cs="FrankRuehl" w:hint="cs"/>
          <w:vanish/>
          <w:sz w:val="22"/>
          <w:szCs w:val="22"/>
          <w:shd w:val="clear" w:color="auto" w:fill="FFFF99"/>
          <w:rtl/>
        </w:rPr>
        <w:t xml:space="preserve">ירה" - לגבי מלאי שטרם הבשיל או </w:t>
      </w:r>
      <w:r w:rsidRPr="00705001">
        <w:rPr>
          <w:rStyle w:val="default"/>
          <w:rFonts w:cs="FrankRuehl"/>
          <w:vanish/>
          <w:sz w:val="22"/>
          <w:szCs w:val="22"/>
          <w:shd w:val="clear" w:color="auto" w:fill="FFFF99"/>
          <w:rtl/>
        </w:rPr>
        <w:t>טרם הגיע</w:t>
      </w:r>
      <w:r w:rsidRPr="00705001">
        <w:rPr>
          <w:rStyle w:val="default"/>
          <w:rFonts w:cs="FrankRuehl" w:hint="cs"/>
          <w:vanish/>
          <w:sz w:val="22"/>
          <w:szCs w:val="22"/>
          <w:shd w:val="clear" w:color="auto" w:fill="FFFF99"/>
          <w:rtl/>
        </w:rPr>
        <w:t xml:space="preserve"> לגמר ייצורו, הכנתו או בנייתו (להלן - תהליך ייצור) - מחיר </w:t>
      </w:r>
      <w:r w:rsidRPr="00705001">
        <w:rPr>
          <w:rStyle w:val="default"/>
          <w:rFonts w:cs="FrankRuehl"/>
          <w:vanish/>
          <w:sz w:val="22"/>
          <w:szCs w:val="22"/>
          <w:shd w:val="clear" w:color="auto" w:fill="FFFF99"/>
          <w:rtl/>
        </w:rPr>
        <w:t>מ</w:t>
      </w:r>
      <w:r w:rsidRPr="00705001">
        <w:rPr>
          <w:rStyle w:val="default"/>
          <w:rFonts w:cs="FrankRuehl" w:hint="cs"/>
          <w:vanish/>
          <w:sz w:val="22"/>
          <w:szCs w:val="22"/>
          <w:shd w:val="clear" w:color="auto" w:fill="FFFF99"/>
          <w:rtl/>
        </w:rPr>
        <w:t>כ</w:t>
      </w:r>
      <w:r w:rsidRPr="00705001">
        <w:rPr>
          <w:rStyle w:val="default"/>
          <w:rFonts w:cs="FrankRuehl"/>
          <w:vanish/>
          <w:sz w:val="22"/>
          <w:szCs w:val="22"/>
          <w:shd w:val="clear" w:color="auto" w:fill="FFFF99"/>
          <w:rtl/>
        </w:rPr>
        <w:t>י</w:t>
      </w:r>
      <w:r w:rsidRPr="00705001">
        <w:rPr>
          <w:rStyle w:val="default"/>
          <w:rFonts w:cs="FrankRuehl" w:hint="cs"/>
          <w:vanish/>
          <w:sz w:val="22"/>
          <w:szCs w:val="22"/>
          <w:shd w:val="clear" w:color="auto" w:fill="FFFF99"/>
          <w:rtl/>
        </w:rPr>
        <w:t>ר</w:t>
      </w:r>
      <w:r w:rsidRPr="00705001">
        <w:rPr>
          <w:rStyle w:val="default"/>
          <w:rFonts w:cs="FrankRuehl"/>
          <w:vanish/>
          <w:sz w:val="22"/>
          <w:szCs w:val="22"/>
          <w:shd w:val="clear" w:color="auto" w:fill="FFFF99"/>
          <w:rtl/>
        </w:rPr>
        <w:t>ה</w:t>
      </w:r>
      <w:r w:rsidRPr="00705001">
        <w:rPr>
          <w:rStyle w:val="default"/>
          <w:rFonts w:cs="FrankRuehl" w:hint="cs"/>
          <w:vanish/>
          <w:sz w:val="22"/>
          <w:szCs w:val="22"/>
          <w:shd w:val="clear" w:color="auto" w:fill="FFFF99"/>
          <w:rtl/>
        </w:rPr>
        <w:t xml:space="preserve"> </w:t>
      </w:r>
      <w:r w:rsidRPr="00705001">
        <w:rPr>
          <w:rStyle w:val="default"/>
          <w:rFonts w:cs="FrankRuehl"/>
          <w:vanish/>
          <w:sz w:val="22"/>
          <w:szCs w:val="22"/>
          <w:shd w:val="clear" w:color="auto" w:fill="FFFF99"/>
          <w:rtl/>
        </w:rPr>
        <w:t>ש</w:t>
      </w:r>
      <w:r w:rsidRPr="00705001">
        <w:rPr>
          <w:rStyle w:val="default"/>
          <w:rFonts w:cs="FrankRuehl" w:hint="cs"/>
          <w:vanish/>
          <w:sz w:val="22"/>
          <w:szCs w:val="22"/>
          <w:shd w:val="clear" w:color="auto" w:fill="FFFF99"/>
          <w:rtl/>
        </w:rPr>
        <w:t>לו אילו הסתיים תהליך ייצור</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 xml:space="preserve"> בניכוי שיעור ממנו </w:t>
      </w:r>
      <w:r w:rsidRPr="00705001">
        <w:rPr>
          <w:rStyle w:val="default"/>
          <w:rFonts w:cs="FrankRuehl" w:hint="cs"/>
          <w:strike/>
          <w:vanish/>
          <w:sz w:val="22"/>
          <w:szCs w:val="22"/>
          <w:shd w:val="clear" w:color="auto" w:fill="FFFF99"/>
          <w:rtl/>
        </w:rPr>
        <w:t>כשיעור החלק החסר להשלמת תהליך ייצורו</w:t>
      </w:r>
      <w:r w:rsidRPr="00705001">
        <w:rPr>
          <w:rStyle w:val="default"/>
          <w:rFonts w:cs="FrankRuehl" w:hint="cs"/>
          <w:vanish/>
          <w:sz w:val="22"/>
          <w:szCs w:val="22"/>
          <w:shd w:val="clear" w:color="auto" w:fill="FFFF99"/>
          <w:rtl/>
        </w:rPr>
        <w:t xml:space="preserve"> </w:t>
      </w:r>
      <w:r w:rsidRPr="00705001">
        <w:rPr>
          <w:rStyle w:val="default"/>
          <w:rFonts w:cs="FrankRuehl" w:hint="cs"/>
          <w:vanish/>
          <w:sz w:val="22"/>
          <w:szCs w:val="22"/>
          <w:u w:val="single"/>
          <w:shd w:val="clear" w:color="auto" w:fill="FFFF99"/>
          <w:rtl/>
        </w:rPr>
        <w:t>בנ</w:t>
      </w:r>
      <w:r w:rsidRPr="00705001">
        <w:rPr>
          <w:rStyle w:val="default"/>
          <w:rFonts w:cs="FrankRuehl"/>
          <w:vanish/>
          <w:sz w:val="22"/>
          <w:szCs w:val="22"/>
          <w:u w:val="single"/>
          <w:shd w:val="clear" w:color="auto" w:fill="FFFF99"/>
          <w:rtl/>
        </w:rPr>
        <w:t>י</w:t>
      </w:r>
      <w:r w:rsidRPr="00705001">
        <w:rPr>
          <w:rStyle w:val="default"/>
          <w:rFonts w:cs="FrankRuehl" w:hint="cs"/>
          <w:vanish/>
          <w:sz w:val="22"/>
          <w:szCs w:val="22"/>
          <w:u w:val="single"/>
          <w:shd w:val="clear" w:color="auto" w:fill="FFFF99"/>
          <w:rtl/>
        </w:rPr>
        <w:t>כוי חלק יחסי</w:t>
      </w:r>
      <w:r w:rsidRPr="00705001">
        <w:rPr>
          <w:rFonts w:cs="FrankRuehl" w:hint="cs"/>
          <w:vanish/>
          <w:sz w:val="22"/>
          <w:szCs w:val="22"/>
          <w:u w:val="single"/>
          <w:shd w:val="clear" w:color="auto" w:fill="FFFF99"/>
          <w:rtl/>
        </w:rPr>
        <w:t xml:space="preserve"> </w:t>
      </w:r>
      <w:r w:rsidRPr="00705001">
        <w:rPr>
          <w:rFonts w:cs="FrankRuehl"/>
          <w:vanish/>
          <w:sz w:val="22"/>
          <w:szCs w:val="22"/>
          <w:u w:val="single"/>
          <w:shd w:val="clear" w:color="auto" w:fill="FFFF99"/>
          <w:rtl/>
        </w:rPr>
        <w:t>מ</w:t>
      </w:r>
      <w:r w:rsidRPr="00705001">
        <w:rPr>
          <w:rFonts w:cs="FrankRuehl" w:hint="cs"/>
          <w:vanish/>
          <w:sz w:val="22"/>
          <w:szCs w:val="22"/>
          <w:u w:val="single"/>
          <w:shd w:val="clear" w:color="auto" w:fill="FFFF99"/>
          <w:rtl/>
        </w:rPr>
        <w:t>מנו כיח</w:t>
      </w:r>
      <w:r w:rsidRPr="00705001">
        <w:rPr>
          <w:rFonts w:cs="FrankRuehl"/>
          <w:vanish/>
          <w:sz w:val="22"/>
          <w:szCs w:val="22"/>
          <w:u w:val="single"/>
          <w:shd w:val="clear" w:color="auto" w:fill="FFFF99"/>
          <w:rtl/>
        </w:rPr>
        <w:t>ס</w:t>
      </w:r>
      <w:r w:rsidRPr="00705001">
        <w:rPr>
          <w:rFonts w:cs="FrankRuehl" w:hint="cs"/>
          <w:vanish/>
          <w:sz w:val="22"/>
          <w:szCs w:val="22"/>
          <w:u w:val="single"/>
          <w:shd w:val="clear" w:color="auto" w:fill="FFFF99"/>
          <w:rtl/>
        </w:rPr>
        <w:t xml:space="preserve"> סך ההוצאות שיש להוציא להשלמת תהליך ייצורו לסך הוצאות ייצורו</w:t>
      </w:r>
      <w:r w:rsidRPr="00705001">
        <w:rPr>
          <w:rFonts w:cs="FrankRuehl" w:hint="cs"/>
          <w:vanish/>
          <w:sz w:val="22"/>
          <w:szCs w:val="22"/>
          <w:shd w:val="clear" w:color="auto" w:fill="FFFF99"/>
          <w:rtl/>
        </w:rPr>
        <w:t>;</w:t>
      </w:r>
    </w:p>
    <w:p w:rsidR="006212B4" w:rsidRPr="00705001" w:rsidRDefault="006212B4">
      <w:pPr>
        <w:pStyle w:val="P22"/>
        <w:spacing w:before="0"/>
        <w:ind w:left="1021"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 xml:space="preserve">הוצאות </w:t>
      </w:r>
      <w:r w:rsidRPr="00705001">
        <w:rPr>
          <w:rStyle w:val="default"/>
          <w:rFonts w:cs="FrankRuehl"/>
          <w:vanish/>
          <w:sz w:val="22"/>
          <w:szCs w:val="22"/>
          <w:shd w:val="clear" w:color="auto" w:fill="FFFF99"/>
          <w:rtl/>
        </w:rPr>
        <w:t>מ</w:t>
      </w:r>
      <w:r w:rsidRPr="00705001">
        <w:rPr>
          <w:rStyle w:val="default"/>
          <w:rFonts w:cs="FrankRuehl" w:hint="cs"/>
          <w:vanish/>
          <w:sz w:val="22"/>
          <w:szCs w:val="22"/>
          <w:shd w:val="clear" w:color="auto" w:fill="FFFF99"/>
          <w:rtl/>
        </w:rPr>
        <w:t xml:space="preserve">כירה, הנהלה וכלליות" - למעט - </w:t>
      </w:r>
    </w:p>
    <w:p w:rsidR="006212B4" w:rsidRPr="00705001" w:rsidRDefault="006212B4">
      <w:pPr>
        <w:pStyle w:val="P33"/>
        <w:spacing w:before="0"/>
        <w:ind w:left="1474"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(1)</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 xml:space="preserve">הוצאות </w:t>
      </w:r>
      <w:r w:rsidRPr="00705001">
        <w:rPr>
          <w:rStyle w:val="default"/>
          <w:rFonts w:cs="FrankRuehl"/>
          <w:vanish/>
          <w:sz w:val="22"/>
          <w:szCs w:val="22"/>
          <w:shd w:val="clear" w:color="auto" w:fill="FFFF99"/>
          <w:rtl/>
        </w:rPr>
        <w:t>ר</w:t>
      </w:r>
      <w:r w:rsidRPr="00705001">
        <w:rPr>
          <w:rStyle w:val="default"/>
          <w:rFonts w:cs="FrankRuehl" w:hint="cs"/>
          <w:vanish/>
          <w:sz w:val="22"/>
          <w:szCs w:val="22"/>
          <w:shd w:val="clear" w:color="auto" w:fill="FFFF99"/>
          <w:rtl/>
        </w:rPr>
        <w:t>יבית;</w:t>
      </w:r>
    </w:p>
    <w:p w:rsidR="006212B4" w:rsidRPr="00705001" w:rsidRDefault="006212B4">
      <w:pPr>
        <w:pStyle w:val="P33"/>
        <w:spacing w:before="0"/>
        <w:ind w:left="1474"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(2)</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תשלומים</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כלשהם לבעל שליטה כהגדרתו בסעיף 32(9) לפקודה, ובנישום י</w:t>
      </w:r>
      <w:r w:rsidRPr="00705001">
        <w:rPr>
          <w:rStyle w:val="default"/>
          <w:rFonts w:cs="FrankRuehl"/>
          <w:vanish/>
          <w:sz w:val="22"/>
          <w:szCs w:val="22"/>
          <w:shd w:val="clear" w:color="auto" w:fill="FFFF99"/>
          <w:rtl/>
        </w:rPr>
        <w:t xml:space="preserve">חיד - </w:t>
      </w:r>
      <w:r w:rsidRPr="00705001">
        <w:rPr>
          <w:rStyle w:val="default"/>
          <w:rFonts w:cs="FrankRuehl" w:hint="cs"/>
          <w:vanish/>
          <w:sz w:val="22"/>
          <w:szCs w:val="22"/>
          <w:shd w:val="clear" w:color="auto" w:fill="FFFF99"/>
          <w:rtl/>
        </w:rPr>
        <w:t>לקרובו כהגדרתו בסעיף 76(ד) לפקודה.</w:t>
      </w:r>
    </w:p>
    <w:p w:rsidR="006212B4" w:rsidRPr="00705001" w:rsidRDefault="006212B4">
      <w:pPr>
        <w:pStyle w:val="P00"/>
        <w:spacing w:before="0"/>
        <w:ind w:left="0" w:right="1134"/>
        <w:rPr>
          <w:rStyle w:val="default"/>
          <w:rFonts w:cs="FrankRuehl"/>
          <w:vanish/>
          <w:sz w:val="22"/>
          <w:szCs w:val="22"/>
          <w:shd w:val="clear" w:color="auto" w:fill="FFFF99"/>
          <w:rtl/>
        </w:rPr>
      </w:pPr>
      <w:r w:rsidRPr="00705001">
        <w:rPr>
          <w:rFonts w:cs="FrankRuehl"/>
          <w:vanish/>
          <w:sz w:val="22"/>
          <w:szCs w:val="22"/>
          <w:shd w:val="clear" w:color="auto" w:fill="FFFF99"/>
          <w:rtl/>
        </w:rPr>
        <w:tab/>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ז)</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לא יווס</w:t>
      </w:r>
      <w:r w:rsidRPr="00705001">
        <w:rPr>
          <w:rStyle w:val="default"/>
          <w:rFonts w:cs="FrankRuehl"/>
          <w:vanish/>
          <w:sz w:val="22"/>
          <w:szCs w:val="22"/>
          <w:shd w:val="clear" w:color="auto" w:fill="FFFF99"/>
          <w:rtl/>
        </w:rPr>
        <w:t>ף</w:t>
      </w:r>
      <w:r w:rsidRPr="00705001">
        <w:rPr>
          <w:rStyle w:val="default"/>
          <w:rFonts w:cs="FrankRuehl" w:hint="cs"/>
          <w:vanish/>
          <w:sz w:val="22"/>
          <w:szCs w:val="22"/>
          <w:shd w:val="clear" w:color="auto" w:fill="FFFF99"/>
          <w:rtl/>
        </w:rPr>
        <w:t xml:space="preserve"> להכנס</w:t>
      </w:r>
      <w:r w:rsidRPr="00705001">
        <w:rPr>
          <w:rStyle w:val="default"/>
          <w:rFonts w:cs="FrankRuehl"/>
          <w:vanish/>
          <w:sz w:val="22"/>
          <w:szCs w:val="22"/>
          <w:shd w:val="clear" w:color="auto" w:fill="FFFF99"/>
          <w:rtl/>
        </w:rPr>
        <w:t>תו</w:t>
      </w:r>
      <w:r w:rsidRPr="00705001">
        <w:rPr>
          <w:rStyle w:val="default"/>
          <w:rFonts w:cs="FrankRuehl" w:hint="cs"/>
          <w:vanish/>
          <w:sz w:val="22"/>
          <w:szCs w:val="22"/>
          <w:shd w:val="clear" w:color="auto" w:fill="FFFF99"/>
          <w:rtl/>
        </w:rPr>
        <w:t xml:space="preserve"> ש</w:t>
      </w:r>
      <w:r w:rsidRPr="00705001">
        <w:rPr>
          <w:rStyle w:val="default"/>
          <w:rFonts w:cs="FrankRuehl"/>
          <w:vanish/>
          <w:sz w:val="22"/>
          <w:szCs w:val="22"/>
          <w:shd w:val="clear" w:color="auto" w:fill="FFFF99"/>
          <w:rtl/>
        </w:rPr>
        <w:t xml:space="preserve">ל </w:t>
      </w:r>
      <w:r w:rsidRPr="00705001">
        <w:rPr>
          <w:rStyle w:val="default"/>
          <w:rFonts w:cs="FrankRuehl" w:hint="cs"/>
          <w:vanish/>
          <w:sz w:val="22"/>
          <w:szCs w:val="22"/>
          <w:shd w:val="clear" w:color="auto" w:fill="FFFF99"/>
          <w:rtl/>
        </w:rPr>
        <w:t xml:space="preserve">נישום סכום תיאום מלאי בשל מלאי סופי שהוא יבול שטרם נקטף או נקצר ובשל מלאי בעלי חיים המשמשים לייצור ההכנסה </w:t>
      </w:r>
      <w:r w:rsidRPr="00705001">
        <w:rPr>
          <w:rStyle w:val="default"/>
          <w:rFonts w:cs="FrankRuehl" w:hint="cs"/>
          <w:strike/>
          <w:vanish/>
          <w:sz w:val="22"/>
          <w:szCs w:val="22"/>
          <w:shd w:val="clear" w:color="auto" w:fill="FFFF99"/>
          <w:rtl/>
        </w:rPr>
        <w:t>שלא באמצעות מכירתם</w:t>
      </w:r>
      <w:r w:rsidRPr="00705001">
        <w:rPr>
          <w:rStyle w:val="default"/>
          <w:rFonts w:cs="FrankRuehl" w:hint="cs"/>
          <w:vanish/>
          <w:sz w:val="22"/>
          <w:szCs w:val="22"/>
          <w:shd w:val="clear" w:color="auto" w:fill="FFFF99"/>
          <w:rtl/>
        </w:rPr>
        <w:t>,</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א</w:t>
      </w:r>
      <w:r w:rsidRPr="00705001">
        <w:rPr>
          <w:rStyle w:val="default"/>
          <w:rFonts w:cs="FrankRuehl"/>
          <w:vanish/>
          <w:sz w:val="22"/>
          <w:szCs w:val="22"/>
          <w:shd w:val="clear" w:color="auto" w:fill="FFFF99"/>
          <w:rtl/>
        </w:rPr>
        <w:t>ם</w:t>
      </w:r>
      <w:r w:rsidRPr="00705001">
        <w:rPr>
          <w:rStyle w:val="default"/>
          <w:rFonts w:cs="FrankRuehl" w:hint="cs"/>
          <w:vanish/>
          <w:sz w:val="22"/>
          <w:szCs w:val="22"/>
          <w:shd w:val="clear" w:color="auto" w:fill="FFFF99"/>
          <w:rtl/>
        </w:rPr>
        <w:t xml:space="preserve"> הנישום העריך את המלאי הסופי האמור בדרך שקבע הנציב לענין זה.</w:t>
      </w:r>
    </w:p>
    <w:p w:rsidR="006212B4" w:rsidRDefault="006212B4">
      <w:pPr>
        <w:pStyle w:val="P00"/>
        <w:spacing w:before="0"/>
        <w:ind w:left="0" w:right="1134"/>
        <w:rPr>
          <w:rStyle w:val="default"/>
          <w:rFonts w:cs="FrankRuehl" w:hint="cs"/>
          <w:sz w:val="2"/>
          <w:szCs w:val="2"/>
          <w:rtl/>
        </w:rPr>
      </w:pPr>
      <w:r w:rsidRPr="00705001">
        <w:rPr>
          <w:rFonts w:cs="FrankRuehl"/>
          <w:vanish/>
          <w:sz w:val="22"/>
          <w:szCs w:val="22"/>
          <w:shd w:val="clear" w:color="auto" w:fill="FFFF99"/>
          <w:rtl/>
        </w:rPr>
        <w:tab/>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ח)</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סכום שה</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סף להכנסה לפי</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סעיף זה</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 xml:space="preserve">יווסף לעלות המלאי ההתחלתי בשנת </w:t>
      </w:r>
      <w:r w:rsidRPr="00705001">
        <w:rPr>
          <w:rStyle w:val="default"/>
          <w:rFonts w:cs="FrankRuehl"/>
          <w:vanish/>
          <w:sz w:val="22"/>
          <w:szCs w:val="22"/>
          <w:shd w:val="clear" w:color="auto" w:fill="FFFF99"/>
          <w:rtl/>
        </w:rPr>
        <w:t>ה</w:t>
      </w:r>
      <w:r w:rsidRPr="00705001">
        <w:rPr>
          <w:rStyle w:val="default"/>
          <w:rFonts w:cs="FrankRuehl" w:hint="cs"/>
          <w:vanish/>
          <w:sz w:val="22"/>
          <w:szCs w:val="22"/>
          <w:shd w:val="clear" w:color="auto" w:fill="FFFF99"/>
          <w:rtl/>
        </w:rPr>
        <w:t xml:space="preserve">מס </w:t>
      </w:r>
      <w:r w:rsidRPr="00705001">
        <w:rPr>
          <w:rStyle w:val="default"/>
          <w:rFonts w:cs="FrankRuehl" w:hint="cs"/>
          <w:strike/>
          <w:vanish/>
          <w:sz w:val="22"/>
          <w:szCs w:val="22"/>
          <w:shd w:val="clear" w:color="auto" w:fill="FFFF99"/>
          <w:rtl/>
        </w:rPr>
        <w:t>1986</w:t>
      </w:r>
      <w:r w:rsidRPr="00705001">
        <w:rPr>
          <w:rStyle w:val="default"/>
          <w:rFonts w:cs="FrankRuehl" w:hint="cs"/>
          <w:vanish/>
          <w:sz w:val="22"/>
          <w:szCs w:val="22"/>
          <w:shd w:val="clear" w:color="auto" w:fill="FFFF99"/>
          <w:rtl/>
        </w:rPr>
        <w:t xml:space="preserve"> </w:t>
      </w:r>
      <w:r w:rsidRPr="00705001">
        <w:rPr>
          <w:rStyle w:val="default"/>
          <w:rFonts w:cs="FrankRuehl" w:hint="cs"/>
          <w:vanish/>
          <w:sz w:val="22"/>
          <w:szCs w:val="22"/>
          <w:u w:val="single"/>
          <w:shd w:val="clear" w:color="auto" w:fill="FFFF99"/>
          <w:rtl/>
        </w:rPr>
        <w:t>הבאה</w:t>
      </w:r>
      <w:r w:rsidRPr="00705001">
        <w:rPr>
          <w:rStyle w:val="default"/>
          <w:rFonts w:cs="FrankRuehl" w:hint="cs"/>
          <w:vanish/>
          <w:sz w:val="22"/>
          <w:szCs w:val="22"/>
          <w:shd w:val="clear" w:color="auto" w:fill="FFFF99"/>
          <w:rtl/>
        </w:rPr>
        <w:t>.</w:t>
      </w:r>
      <w:bookmarkEnd w:id="10"/>
    </w:p>
    <w:p w:rsidR="006212B4" w:rsidRDefault="006212B4">
      <w:pPr>
        <w:pStyle w:val="P00"/>
        <w:spacing w:before="72"/>
        <w:ind w:left="0" w:right="1134"/>
        <w:rPr>
          <w:rStyle w:val="default"/>
          <w:rFonts w:cs="FrankRuehl"/>
          <w:rtl/>
        </w:rPr>
      </w:pPr>
      <w:bookmarkStart w:id="11" w:name="Seif34"/>
      <w:bookmarkEnd w:id="11"/>
      <w:r>
        <w:rPr>
          <w:rFonts w:cs="Miriam"/>
          <w:lang w:val="he-IL"/>
        </w:rPr>
        <w:pict>
          <v:rect id="_x0000_s1042" style="position:absolute;left:0;text-align:left;margin-left:464.5pt;margin-top:8.05pt;width:75.05pt;height:54pt;z-index:251708416" o:allowincell="f" filled="f" stroked="f" strokecolor="lime" strokeweight=".25pt">
            <v:textbox inset="0,0,0,0">
              <w:txbxContent>
                <w:p w:rsidR="006212B4" w:rsidRDefault="006212B4">
                  <w:pPr>
                    <w:spacing w:line="160" w:lineRule="exact"/>
                    <w:rPr>
                      <w:rFonts w:cs="Miriam"/>
                      <w:noProof/>
                      <w:sz w:val="18"/>
                      <w:szCs w:val="18"/>
                      <w:rtl/>
                    </w:rPr>
                  </w:pPr>
                  <w:r>
                    <w:rPr>
                      <w:rFonts w:cs="Miriam"/>
                      <w:sz w:val="18"/>
                      <w:szCs w:val="18"/>
                      <w:rtl/>
                    </w:rPr>
                    <w:t>ת</w:t>
                  </w:r>
                  <w:r>
                    <w:rPr>
                      <w:rFonts w:cs="Miriam" w:hint="cs"/>
                      <w:sz w:val="18"/>
                      <w:szCs w:val="18"/>
                      <w:rtl/>
                    </w:rPr>
                    <w:t xml:space="preserve">יאום מקדמות </w:t>
                  </w:r>
                  <w:r>
                    <w:rPr>
                      <w:rFonts w:cs="Miriam"/>
                      <w:sz w:val="18"/>
                      <w:szCs w:val="18"/>
                      <w:rtl/>
                    </w:rPr>
                    <w:t>מ</w:t>
                  </w:r>
                  <w:r>
                    <w:rPr>
                      <w:rFonts w:cs="Miriam" w:hint="cs"/>
                      <w:sz w:val="18"/>
                      <w:szCs w:val="18"/>
                      <w:rtl/>
                    </w:rPr>
                    <w:t xml:space="preserve">לקוחות </w:t>
                  </w:r>
                  <w:r>
                    <w:rPr>
                      <w:rFonts w:cs="Miriam"/>
                      <w:sz w:val="18"/>
                      <w:szCs w:val="18"/>
                      <w:rtl/>
                    </w:rPr>
                    <w:t>ו</w:t>
                  </w:r>
                  <w:r>
                    <w:rPr>
                      <w:rFonts w:cs="Miriam" w:hint="cs"/>
                      <w:sz w:val="18"/>
                      <w:szCs w:val="18"/>
                      <w:rtl/>
                    </w:rPr>
                    <w:t xml:space="preserve">מקדמות </w:t>
                  </w:r>
                  <w:r>
                    <w:rPr>
                      <w:rFonts w:cs="Miriam"/>
                      <w:sz w:val="18"/>
                      <w:szCs w:val="18"/>
                      <w:rtl/>
                    </w:rPr>
                    <w:t>ל</w:t>
                  </w:r>
                  <w:r>
                    <w:rPr>
                      <w:rFonts w:cs="Miriam" w:hint="cs"/>
                      <w:sz w:val="18"/>
                      <w:szCs w:val="18"/>
                      <w:rtl/>
                    </w:rPr>
                    <w:t>ספקים</w:t>
                  </w:r>
                </w:p>
                <w:p w:rsidR="006212B4" w:rsidRDefault="006212B4">
                  <w:pPr>
                    <w:spacing w:line="160" w:lineRule="exac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w:t>
                  </w:r>
                  <w:r>
                    <w:rPr>
                      <w:rFonts w:cs="Miriam"/>
                      <w:sz w:val="18"/>
                      <w:szCs w:val="18"/>
                      <w:rtl/>
                    </w:rPr>
                    <w:t>שמ</w:t>
                  </w:r>
                  <w:r>
                    <w:rPr>
                      <w:rFonts w:cs="Miriam" w:hint="cs"/>
                      <w:sz w:val="18"/>
                      <w:szCs w:val="18"/>
                      <w:rtl/>
                    </w:rPr>
                    <w:t>"ו-1986</w:t>
                  </w:r>
                </w:p>
                <w:p w:rsidR="006212B4" w:rsidRDefault="006212B4">
                  <w:pPr>
                    <w:spacing w:line="160" w:lineRule="exact"/>
                    <w:rPr>
                      <w:rFonts w:cs="Miriam"/>
                      <w:noProof/>
                      <w:sz w:val="18"/>
                      <w:szCs w:val="18"/>
                      <w:rtl/>
                    </w:rPr>
                  </w:pPr>
                  <w:r>
                    <w:rPr>
                      <w:rFonts w:cs="Miriam"/>
                      <w:sz w:val="18"/>
                      <w:szCs w:val="18"/>
                      <w:rtl/>
                    </w:rPr>
                    <w:t>צ</w:t>
                  </w:r>
                  <w:r>
                    <w:rPr>
                      <w:rFonts w:cs="Miriam" w:hint="cs"/>
                      <w:sz w:val="18"/>
                      <w:szCs w:val="18"/>
                      <w:rtl/>
                    </w:rPr>
                    <w:t>ו תשס"ז-2007</w:t>
                  </w:r>
                </w:p>
              </w:txbxContent>
            </v:textbox>
            <w10:anchorlock/>
          </v:rect>
        </w:pict>
      </w:r>
      <w:r>
        <w:rPr>
          <w:rStyle w:val="big-number"/>
          <w:rFonts w:cs="Miriam"/>
          <w:rtl/>
        </w:rPr>
        <w:t>5</w:t>
      </w:r>
      <w:r>
        <w:rPr>
          <w:rStyle w:val="a7"/>
          <w:rFonts w:cs="FrankRuehl"/>
          <w:sz w:val="26"/>
        </w:rPr>
        <w:footnoteReference w:id="4"/>
      </w:r>
      <w:r>
        <w:rPr>
          <w:rStyle w:val="big-number"/>
          <w:rFonts w:cs="FrankRuehl"/>
          <w:rtl/>
        </w:rPr>
        <w:t>.</w:t>
      </w:r>
      <w:r>
        <w:rPr>
          <w:rStyle w:val="big-number"/>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בס</w:t>
      </w:r>
      <w:r>
        <w:rPr>
          <w:rStyle w:val="default"/>
          <w:rFonts w:cs="FrankRuehl"/>
          <w:rtl/>
        </w:rPr>
        <w:t>ע</w:t>
      </w:r>
      <w:r>
        <w:rPr>
          <w:rStyle w:val="default"/>
          <w:rFonts w:cs="FrankRuehl" w:hint="cs"/>
          <w:rtl/>
        </w:rPr>
        <w:t>יף ז</w:t>
      </w:r>
      <w:r>
        <w:rPr>
          <w:rStyle w:val="default"/>
          <w:rFonts w:cs="FrankRuehl"/>
          <w:rtl/>
        </w:rPr>
        <w:t>ה</w:t>
      </w:r>
      <w:r>
        <w:rPr>
          <w:rStyle w:val="default"/>
          <w:rFonts w:cs="FrankRuehl" w:hint="cs"/>
          <w:rtl/>
        </w:rPr>
        <w:t>, "ס</w:t>
      </w:r>
      <w:r>
        <w:rPr>
          <w:rStyle w:val="default"/>
          <w:rFonts w:cs="FrankRuehl"/>
          <w:rtl/>
        </w:rPr>
        <w:t>כ</w:t>
      </w:r>
      <w:r>
        <w:rPr>
          <w:rStyle w:val="default"/>
          <w:rFonts w:cs="FrankRuehl" w:hint="cs"/>
          <w:rtl/>
        </w:rPr>
        <w:t xml:space="preserve">ום תיאום מקדמות" </w:t>
      </w:r>
      <w:r w:rsidR="00705001">
        <w:rPr>
          <w:rStyle w:val="default"/>
          <w:rFonts w:cs="FrankRuehl"/>
          <w:rtl/>
        </w:rPr>
        <w:t>–</w:t>
      </w:r>
      <w:r>
        <w:rPr>
          <w:rStyle w:val="default"/>
          <w:rFonts w:cs="FrankRuehl" w:hint="cs"/>
          <w:rtl/>
        </w:rPr>
        <w:t xml:space="preserve"> סך כל המקדמות שקיבל או שילם נישום במזומן על חשבון מכירת מלאי או רכישתו (להלן </w:t>
      </w:r>
      <w:r w:rsidR="00705001">
        <w:rPr>
          <w:rStyle w:val="default"/>
          <w:rFonts w:cs="FrankRuehl"/>
          <w:rtl/>
        </w:rPr>
        <w:t>–</w:t>
      </w:r>
      <w:r>
        <w:rPr>
          <w:rStyle w:val="default"/>
          <w:rFonts w:cs="FrankRuehl" w:hint="cs"/>
          <w:rtl/>
        </w:rPr>
        <w:t xml:space="preserve"> מקדמות) שהיו רשומות </w:t>
      </w:r>
      <w:r>
        <w:rPr>
          <w:rStyle w:val="default"/>
          <w:rFonts w:cs="FrankRuehl"/>
          <w:rtl/>
        </w:rPr>
        <w:t xml:space="preserve">בפנקסיו </w:t>
      </w:r>
      <w:r>
        <w:rPr>
          <w:rStyle w:val="default"/>
          <w:rFonts w:cs="FrankRuehl" w:hint="cs"/>
          <w:rtl/>
        </w:rPr>
        <w:t>בסוף שנת המס, כשכל אחת מהן מוכפלת בשיעור עליית המדד ממועד ק</w:t>
      </w:r>
      <w:r>
        <w:rPr>
          <w:rStyle w:val="default"/>
          <w:rFonts w:cs="FrankRuehl"/>
          <w:rtl/>
        </w:rPr>
        <w:t>ב</w:t>
      </w:r>
      <w:r>
        <w:rPr>
          <w:rStyle w:val="default"/>
          <w:rFonts w:cs="FrankRuehl" w:hint="cs"/>
          <w:rtl/>
        </w:rPr>
        <w:t>ל</w:t>
      </w:r>
      <w:r>
        <w:rPr>
          <w:rStyle w:val="default"/>
          <w:rFonts w:cs="FrankRuehl"/>
          <w:rtl/>
        </w:rPr>
        <w:t>ת</w:t>
      </w:r>
      <w:r>
        <w:rPr>
          <w:rStyle w:val="default"/>
          <w:rFonts w:cs="FrankRuehl" w:hint="cs"/>
          <w:rtl/>
        </w:rPr>
        <w:t>ה</w:t>
      </w:r>
      <w:r>
        <w:rPr>
          <w:rStyle w:val="default"/>
          <w:rFonts w:cs="FrankRuehl"/>
          <w:rtl/>
        </w:rPr>
        <w:t xml:space="preserve"> </w:t>
      </w:r>
      <w:r>
        <w:rPr>
          <w:rStyle w:val="default"/>
          <w:rFonts w:cs="FrankRuehl" w:hint="cs"/>
          <w:rtl/>
        </w:rPr>
        <w:t>א</w:t>
      </w:r>
      <w:r>
        <w:rPr>
          <w:rStyle w:val="default"/>
          <w:rFonts w:cs="FrankRuehl"/>
          <w:rtl/>
        </w:rPr>
        <w:t>ו</w:t>
      </w:r>
      <w:r>
        <w:rPr>
          <w:rStyle w:val="default"/>
          <w:rFonts w:cs="FrankRuehl" w:hint="cs"/>
          <w:rtl/>
        </w:rPr>
        <w:t xml:space="preserve"> תשלומה או</w:t>
      </w:r>
      <w:r>
        <w:rPr>
          <w:rStyle w:val="default"/>
          <w:rFonts w:cs="FrankRuehl"/>
          <w:rtl/>
        </w:rPr>
        <w:t xml:space="preserve"> מתח</w:t>
      </w:r>
      <w:r>
        <w:rPr>
          <w:rStyle w:val="default"/>
          <w:rFonts w:cs="FrankRuehl" w:hint="cs"/>
          <w:rtl/>
        </w:rPr>
        <w:t>ילת שנת המס,</w:t>
      </w:r>
      <w:r>
        <w:rPr>
          <w:rStyle w:val="default"/>
          <w:rFonts w:cs="FrankRuehl"/>
          <w:rtl/>
        </w:rPr>
        <w:t xml:space="preserve"> </w:t>
      </w:r>
      <w:r>
        <w:rPr>
          <w:rStyle w:val="default"/>
          <w:rFonts w:cs="FrankRuehl" w:hint="cs"/>
          <w:rtl/>
        </w:rPr>
        <w:t>לפי</w:t>
      </w:r>
      <w:r>
        <w:rPr>
          <w:rStyle w:val="default"/>
          <w:rFonts w:cs="FrankRuehl"/>
          <w:rtl/>
        </w:rPr>
        <w:t xml:space="preserve"> </w:t>
      </w:r>
      <w:r>
        <w:rPr>
          <w:rStyle w:val="default"/>
          <w:rFonts w:cs="FrankRuehl" w:hint="cs"/>
          <w:rtl/>
        </w:rPr>
        <w:t>המאוחר, עד תו</w:t>
      </w:r>
      <w:r>
        <w:rPr>
          <w:rStyle w:val="default"/>
          <w:rFonts w:cs="FrankRuehl"/>
          <w:rtl/>
        </w:rPr>
        <w:t xml:space="preserve">ם </w:t>
      </w:r>
      <w:r>
        <w:rPr>
          <w:rStyle w:val="default"/>
          <w:rFonts w:cs="FrankRuehl" w:hint="cs"/>
          <w:rtl/>
        </w:rPr>
        <w:t>שנ</w:t>
      </w:r>
      <w:r>
        <w:rPr>
          <w:rStyle w:val="default"/>
          <w:rFonts w:cs="FrankRuehl"/>
          <w:rtl/>
        </w:rPr>
        <w:t xml:space="preserve">ת </w:t>
      </w:r>
      <w:r>
        <w:rPr>
          <w:rStyle w:val="default"/>
          <w:rFonts w:cs="FrankRuehl" w:hint="cs"/>
          <w:rtl/>
        </w:rPr>
        <w:t>ה</w:t>
      </w:r>
      <w:r>
        <w:rPr>
          <w:rStyle w:val="default"/>
          <w:rFonts w:cs="FrankRuehl"/>
          <w:rtl/>
        </w:rPr>
        <w:t>מס</w:t>
      </w:r>
      <w:r>
        <w:rPr>
          <w:rStyle w:val="default"/>
          <w:rFonts w:cs="FrankRuehl" w:hint="cs"/>
          <w:rtl/>
        </w:rPr>
        <w:t>; התקבל</w:t>
      </w:r>
      <w:r>
        <w:rPr>
          <w:rStyle w:val="default"/>
          <w:rFonts w:cs="FrankRuehl"/>
          <w:rtl/>
        </w:rPr>
        <w:t xml:space="preserve">ו </w:t>
      </w:r>
      <w:r>
        <w:rPr>
          <w:rStyle w:val="default"/>
          <w:rFonts w:cs="FrankRuehl" w:hint="cs"/>
          <w:rtl/>
        </w:rPr>
        <w:t>או שולמו המקדמות האמורות במועדים שונים בשנת המס, יראו את מועדי קבלתן או תשלומן לפי הסדר מהמועד המאוחר בשנת המס ועד למועד</w:t>
      </w:r>
      <w:r>
        <w:rPr>
          <w:rStyle w:val="default"/>
          <w:rFonts w:cs="FrankRuehl"/>
          <w:rtl/>
        </w:rPr>
        <w:t xml:space="preserve"> המוקדם </w:t>
      </w:r>
      <w:r>
        <w:rPr>
          <w:rStyle w:val="default"/>
          <w:rFonts w:cs="FrankRuehl" w:hint="cs"/>
          <w:rtl/>
        </w:rPr>
        <w:t>שבו התקבלו</w:t>
      </w:r>
      <w:r>
        <w:rPr>
          <w:rStyle w:val="default"/>
          <w:rFonts w:cs="FrankRuehl"/>
          <w:rtl/>
        </w:rPr>
        <w:t xml:space="preserve"> </w:t>
      </w:r>
      <w:r>
        <w:rPr>
          <w:rStyle w:val="default"/>
          <w:rFonts w:cs="FrankRuehl" w:hint="cs"/>
          <w:rtl/>
        </w:rPr>
        <w:t>א</w:t>
      </w:r>
      <w:r>
        <w:rPr>
          <w:rStyle w:val="default"/>
          <w:rFonts w:cs="FrankRuehl"/>
          <w:rtl/>
        </w:rPr>
        <w:t>ו</w:t>
      </w:r>
      <w:r>
        <w:rPr>
          <w:rStyle w:val="default"/>
          <w:rFonts w:cs="FrankRuehl" w:hint="cs"/>
          <w:rtl/>
        </w:rPr>
        <w:t xml:space="preserve"> שולמו.</w:t>
      </w:r>
    </w:p>
    <w:p w:rsidR="006212B4" w:rsidRDefault="006212B4">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סכום תי</w:t>
      </w:r>
      <w:r>
        <w:rPr>
          <w:rStyle w:val="default"/>
          <w:rFonts w:cs="FrankRuehl"/>
          <w:rtl/>
        </w:rPr>
        <w:t>א</w:t>
      </w:r>
      <w:r>
        <w:rPr>
          <w:rStyle w:val="default"/>
          <w:rFonts w:cs="FrankRuehl" w:hint="cs"/>
          <w:rtl/>
        </w:rPr>
        <w:t>ום מקדמות בשל מקדמות שקיבל נישום ושאינן נ</w:t>
      </w:r>
      <w:r>
        <w:rPr>
          <w:rStyle w:val="default"/>
          <w:rFonts w:cs="FrankRuehl"/>
          <w:rtl/>
        </w:rPr>
        <w:t>ושאות רי</w:t>
      </w:r>
      <w:r>
        <w:rPr>
          <w:rStyle w:val="default"/>
          <w:rFonts w:cs="FrankRuehl" w:hint="cs"/>
          <w:rtl/>
        </w:rPr>
        <w:t>בית, או הנו</w:t>
      </w:r>
      <w:r>
        <w:rPr>
          <w:rStyle w:val="default"/>
          <w:rFonts w:cs="FrankRuehl"/>
          <w:rtl/>
        </w:rPr>
        <w:t>ש</w:t>
      </w:r>
      <w:r>
        <w:rPr>
          <w:rStyle w:val="default"/>
          <w:rFonts w:cs="FrankRuehl" w:hint="cs"/>
          <w:rtl/>
        </w:rPr>
        <w:t>א</w:t>
      </w:r>
      <w:r>
        <w:rPr>
          <w:rStyle w:val="default"/>
          <w:rFonts w:cs="FrankRuehl"/>
          <w:rtl/>
        </w:rPr>
        <w:t>ו</w:t>
      </w:r>
      <w:r>
        <w:rPr>
          <w:rStyle w:val="default"/>
          <w:rFonts w:cs="FrankRuehl" w:hint="cs"/>
          <w:rtl/>
        </w:rPr>
        <w:t>ת ריבית בשיעור הנמוך משיעור עליית המדד או מש</w:t>
      </w:r>
      <w:r>
        <w:rPr>
          <w:rStyle w:val="default"/>
          <w:rFonts w:cs="FrankRuehl"/>
          <w:rtl/>
        </w:rPr>
        <w:t>י</w:t>
      </w:r>
      <w:r>
        <w:rPr>
          <w:rStyle w:val="default"/>
          <w:rFonts w:cs="FrankRuehl" w:hint="cs"/>
          <w:rtl/>
        </w:rPr>
        <w:t>ע</w:t>
      </w:r>
      <w:r>
        <w:rPr>
          <w:rStyle w:val="default"/>
          <w:rFonts w:cs="FrankRuehl"/>
          <w:rtl/>
        </w:rPr>
        <w:t>ו</w:t>
      </w:r>
      <w:r>
        <w:rPr>
          <w:rStyle w:val="default"/>
          <w:rFonts w:cs="FrankRuehl" w:hint="cs"/>
          <w:rtl/>
        </w:rPr>
        <w:t>ר</w:t>
      </w:r>
      <w:r>
        <w:rPr>
          <w:rStyle w:val="default"/>
          <w:rFonts w:cs="FrankRuehl"/>
          <w:rtl/>
        </w:rPr>
        <w:t xml:space="preserve"> </w:t>
      </w:r>
      <w:r>
        <w:rPr>
          <w:rStyle w:val="default"/>
          <w:rFonts w:cs="FrankRuehl" w:hint="cs"/>
          <w:rtl/>
        </w:rPr>
        <w:t>ה</w:t>
      </w:r>
      <w:r>
        <w:rPr>
          <w:rStyle w:val="default"/>
          <w:rFonts w:cs="FrankRuehl"/>
          <w:rtl/>
        </w:rPr>
        <w:t>ש</w:t>
      </w:r>
      <w:r>
        <w:rPr>
          <w:rStyle w:val="default"/>
          <w:rFonts w:cs="FrankRuehl" w:hint="cs"/>
          <w:rtl/>
        </w:rPr>
        <w:t>ינוי בשער הח</w:t>
      </w:r>
      <w:r>
        <w:rPr>
          <w:rStyle w:val="default"/>
          <w:rFonts w:cs="FrankRuehl"/>
          <w:rtl/>
        </w:rPr>
        <w:t>ליפי</w:t>
      </w:r>
      <w:r>
        <w:rPr>
          <w:rStyle w:val="default"/>
          <w:rFonts w:cs="FrankRuehl" w:hint="cs"/>
          <w:rtl/>
        </w:rPr>
        <w:t>ן, לפי הענין</w:t>
      </w:r>
      <w:r>
        <w:rPr>
          <w:rStyle w:val="default"/>
          <w:rFonts w:cs="FrankRuehl"/>
          <w:rtl/>
        </w:rPr>
        <w:t xml:space="preserve">, </w:t>
      </w:r>
      <w:r>
        <w:rPr>
          <w:rStyle w:val="default"/>
          <w:rFonts w:cs="FrankRuehl" w:hint="cs"/>
          <w:rtl/>
        </w:rPr>
        <w:t>בתק</w:t>
      </w:r>
      <w:r>
        <w:rPr>
          <w:rStyle w:val="default"/>
          <w:rFonts w:cs="FrankRuehl"/>
          <w:rtl/>
        </w:rPr>
        <w:t>ו</w:t>
      </w:r>
      <w:r>
        <w:rPr>
          <w:rStyle w:val="default"/>
          <w:rFonts w:cs="FrankRuehl" w:hint="cs"/>
          <w:rtl/>
        </w:rPr>
        <w:t>פה האמורה בס</w:t>
      </w:r>
      <w:r>
        <w:rPr>
          <w:rStyle w:val="default"/>
          <w:rFonts w:cs="FrankRuehl"/>
          <w:rtl/>
        </w:rPr>
        <w:t>עי</w:t>
      </w:r>
      <w:r>
        <w:rPr>
          <w:rStyle w:val="default"/>
          <w:rFonts w:cs="FrankRuehl" w:hint="cs"/>
          <w:rtl/>
        </w:rPr>
        <w:t xml:space="preserve">ף </w:t>
      </w:r>
      <w:r>
        <w:rPr>
          <w:rStyle w:val="default"/>
          <w:rFonts w:cs="FrankRuehl"/>
          <w:rtl/>
        </w:rPr>
        <w:t>קט</w:t>
      </w:r>
      <w:r>
        <w:rPr>
          <w:rStyle w:val="default"/>
          <w:rFonts w:cs="FrankRuehl" w:hint="cs"/>
          <w:rtl/>
        </w:rPr>
        <w:t xml:space="preserve">ן </w:t>
      </w:r>
      <w:r>
        <w:rPr>
          <w:rStyle w:val="default"/>
          <w:rFonts w:cs="FrankRuehl"/>
          <w:rtl/>
        </w:rPr>
        <w:t>(</w:t>
      </w:r>
      <w:r>
        <w:rPr>
          <w:rStyle w:val="default"/>
          <w:rFonts w:cs="FrankRuehl" w:hint="cs"/>
          <w:rtl/>
        </w:rPr>
        <w:t xml:space="preserve">א), יותר </w:t>
      </w:r>
      <w:r>
        <w:rPr>
          <w:rStyle w:val="default"/>
          <w:rFonts w:cs="FrankRuehl"/>
          <w:rtl/>
        </w:rPr>
        <w:t>כ</w:t>
      </w:r>
      <w:r>
        <w:rPr>
          <w:rStyle w:val="default"/>
          <w:rFonts w:cs="FrankRuehl" w:hint="cs"/>
          <w:rtl/>
        </w:rPr>
        <w:t>הוצאה, ובלבד שהסכום שיותר כהו</w:t>
      </w:r>
      <w:r>
        <w:rPr>
          <w:rStyle w:val="default"/>
          <w:rFonts w:cs="FrankRuehl"/>
          <w:rtl/>
        </w:rPr>
        <w:t>צ</w:t>
      </w:r>
      <w:r>
        <w:rPr>
          <w:rStyle w:val="default"/>
          <w:rFonts w:cs="FrankRuehl" w:hint="cs"/>
          <w:rtl/>
        </w:rPr>
        <w:t>אה לא יעלה על סכום תיאום המלאי לפי סעיף 4(ב) בתוספת סכום ההכנסה לפי סעיף קטן (ג); היו בי</w:t>
      </w:r>
      <w:r>
        <w:rPr>
          <w:rStyle w:val="default"/>
          <w:rFonts w:cs="FrankRuehl"/>
          <w:rtl/>
        </w:rPr>
        <w:t>ן המקדמו</w:t>
      </w:r>
      <w:r>
        <w:rPr>
          <w:rStyle w:val="default"/>
          <w:rFonts w:cs="FrankRuehl" w:hint="cs"/>
          <w:rtl/>
        </w:rPr>
        <w:t>ת האמורות מקדמות נושאות ריבית, יופחת סכום הריבית מהסכום שי</w:t>
      </w:r>
      <w:r>
        <w:rPr>
          <w:rStyle w:val="default"/>
          <w:rFonts w:cs="FrankRuehl"/>
          <w:rtl/>
        </w:rPr>
        <w:t>ו</w:t>
      </w:r>
      <w:r>
        <w:rPr>
          <w:rStyle w:val="default"/>
          <w:rFonts w:cs="FrankRuehl" w:hint="cs"/>
          <w:rtl/>
        </w:rPr>
        <w:t>ת</w:t>
      </w:r>
      <w:r>
        <w:rPr>
          <w:rStyle w:val="default"/>
          <w:rFonts w:cs="FrankRuehl"/>
          <w:rtl/>
        </w:rPr>
        <w:t>ר</w:t>
      </w:r>
      <w:r>
        <w:rPr>
          <w:rStyle w:val="default"/>
          <w:rFonts w:cs="FrankRuehl" w:hint="cs"/>
          <w:rtl/>
        </w:rPr>
        <w:t xml:space="preserve"> </w:t>
      </w:r>
      <w:r>
        <w:rPr>
          <w:rStyle w:val="default"/>
          <w:rFonts w:cs="FrankRuehl"/>
          <w:rtl/>
        </w:rPr>
        <w:t>כ</w:t>
      </w:r>
      <w:r>
        <w:rPr>
          <w:rStyle w:val="default"/>
          <w:rFonts w:cs="FrankRuehl" w:hint="cs"/>
          <w:rtl/>
        </w:rPr>
        <w:t>ה</w:t>
      </w:r>
      <w:r>
        <w:rPr>
          <w:rStyle w:val="default"/>
          <w:rFonts w:cs="FrankRuehl"/>
          <w:rtl/>
        </w:rPr>
        <w:t>ו</w:t>
      </w:r>
      <w:r>
        <w:rPr>
          <w:rStyle w:val="default"/>
          <w:rFonts w:cs="FrankRuehl" w:hint="cs"/>
          <w:rtl/>
        </w:rPr>
        <w:t>צאה על פי סעיף קטן זה.</w:t>
      </w:r>
    </w:p>
    <w:p w:rsidR="006212B4" w:rsidRDefault="006212B4">
      <w:pPr>
        <w:pStyle w:val="P00"/>
        <w:spacing w:before="72"/>
        <w:ind w:left="0" w:right="1134"/>
        <w:rPr>
          <w:rStyle w:val="default"/>
          <w:rFonts w:cs="FrankRuehl"/>
          <w:rtl/>
        </w:rPr>
      </w:pPr>
      <w:r>
        <w:rPr>
          <w:lang w:val="he-IL"/>
        </w:rPr>
        <w:pict>
          <v:rect id="_x0000_s1043" style="position:absolute;left:0;text-align:left;margin-left:464.5pt;margin-top:8.05pt;width:75.05pt;height:17.8pt;z-index:251709440" o:allowincell="f" filled="f" stroked="f" strokecolor="lime" strokeweight=".25pt">
            <v:textbox inset="0,0,0,0">
              <w:txbxContent>
                <w:p w:rsidR="006212B4" w:rsidRDefault="006212B4">
                  <w:pPr>
                    <w:spacing w:line="160" w:lineRule="exac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w:t>
                  </w:r>
                  <w:r>
                    <w:rPr>
                      <w:rFonts w:cs="Miriam"/>
                      <w:sz w:val="18"/>
                      <w:szCs w:val="18"/>
                      <w:rtl/>
                    </w:rPr>
                    <w:t>שמ</w:t>
                  </w:r>
                  <w:r>
                    <w:rPr>
                      <w:rFonts w:cs="Miriam" w:hint="cs"/>
                      <w:sz w:val="18"/>
                      <w:szCs w:val="18"/>
                      <w:rtl/>
                    </w:rPr>
                    <w:t>"ו-1986</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סכום תיאום מקדמ</w:t>
      </w:r>
      <w:r>
        <w:rPr>
          <w:rStyle w:val="default"/>
          <w:rFonts w:cs="FrankRuehl"/>
          <w:rtl/>
        </w:rPr>
        <w:t>ו</w:t>
      </w:r>
      <w:r>
        <w:rPr>
          <w:rStyle w:val="default"/>
          <w:rFonts w:cs="FrankRuehl" w:hint="cs"/>
          <w:rtl/>
        </w:rPr>
        <w:t>ת</w:t>
      </w:r>
      <w:r>
        <w:rPr>
          <w:rStyle w:val="default"/>
          <w:rFonts w:cs="FrankRuehl"/>
          <w:rtl/>
        </w:rPr>
        <w:t xml:space="preserve"> ב</w:t>
      </w:r>
      <w:r>
        <w:rPr>
          <w:rStyle w:val="default"/>
          <w:rFonts w:cs="FrankRuehl" w:hint="cs"/>
          <w:rtl/>
        </w:rPr>
        <w:t>של</w:t>
      </w:r>
      <w:r>
        <w:rPr>
          <w:rStyle w:val="default"/>
          <w:rFonts w:cs="FrankRuehl"/>
          <w:rtl/>
        </w:rPr>
        <w:t xml:space="preserve"> מ</w:t>
      </w:r>
      <w:r>
        <w:rPr>
          <w:rStyle w:val="default"/>
          <w:rFonts w:cs="FrankRuehl" w:hint="cs"/>
          <w:rtl/>
        </w:rPr>
        <w:t>קדמות ששילם נישום ושאינן נושאות ריבית, או הנושאות ריבית בשיעור הנמוך משיעור עליית המדד או משיעור השינוי בשער החלי</w:t>
      </w:r>
      <w:r>
        <w:rPr>
          <w:rStyle w:val="default"/>
          <w:rFonts w:cs="FrankRuehl"/>
          <w:rtl/>
        </w:rPr>
        <w:t xml:space="preserve">פין, לפי </w:t>
      </w:r>
      <w:r>
        <w:rPr>
          <w:rStyle w:val="default"/>
          <w:rFonts w:cs="FrankRuehl" w:hint="cs"/>
          <w:rtl/>
        </w:rPr>
        <w:t>הענין, בתק</w:t>
      </w:r>
      <w:r>
        <w:rPr>
          <w:rStyle w:val="default"/>
          <w:rFonts w:cs="FrankRuehl"/>
          <w:rtl/>
        </w:rPr>
        <w:t>ו</w:t>
      </w:r>
      <w:r>
        <w:rPr>
          <w:rStyle w:val="default"/>
          <w:rFonts w:cs="FrankRuehl" w:hint="cs"/>
          <w:rtl/>
        </w:rPr>
        <w:t>פ</w:t>
      </w:r>
      <w:r>
        <w:rPr>
          <w:rStyle w:val="default"/>
          <w:rFonts w:cs="FrankRuehl"/>
          <w:rtl/>
        </w:rPr>
        <w:t>ה</w:t>
      </w:r>
      <w:r>
        <w:rPr>
          <w:rStyle w:val="default"/>
          <w:rFonts w:cs="FrankRuehl" w:hint="cs"/>
          <w:rtl/>
        </w:rPr>
        <w:t xml:space="preserve"> האמורה בסעיף קטן (א), יווסף להכנסה ויראוהו כהכנסה מעסק; היו בין המקדמות האמורו</w:t>
      </w:r>
      <w:r>
        <w:rPr>
          <w:rStyle w:val="default"/>
          <w:rFonts w:cs="FrankRuehl"/>
          <w:rtl/>
        </w:rPr>
        <w:t>ת</w:t>
      </w:r>
      <w:r>
        <w:rPr>
          <w:rStyle w:val="default"/>
          <w:rFonts w:cs="FrankRuehl" w:hint="cs"/>
          <w:rtl/>
        </w:rPr>
        <w:t xml:space="preserve"> מק</w:t>
      </w:r>
      <w:r>
        <w:rPr>
          <w:rStyle w:val="default"/>
          <w:rFonts w:cs="FrankRuehl"/>
          <w:rtl/>
        </w:rPr>
        <w:t>ד</w:t>
      </w:r>
      <w:r>
        <w:rPr>
          <w:rStyle w:val="default"/>
          <w:rFonts w:cs="FrankRuehl" w:hint="cs"/>
          <w:rtl/>
        </w:rPr>
        <w:t>מות נושאות ריבית, יו</w:t>
      </w:r>
      <w:r>
        <w:rPr>
          <w:rStyle w:val="default"/>
          <w:rFonts w:cs="FrankRuehl"/>
          <w:rtl/>
        </w:rPr>
        <w:t>פח</w:t>
      </w:r>
      <w:r>
        <w:rPr>
          <w:rStyle w:val="default"/>
          <w:rFonts w:cs="FrankRuehl" w:hint="cs"/>
          <w:rtl/>
        </w:rPr>
        <w:t>ת סכום</w:t>
      </w:r>
      <w:r>
        <w:rPr>
          <w:rStyle w:val="default"/>
          <w:rFonts w:cs="FrankRuehl"/>
          <w:rtl/>
        </w:rPr>
        <w:t xml:space="preserve"> ה</w:t>
      </w:r>
      <w:r>
        <w:rPr>
          <w:rStyle w:val="default"/>
          <w:rFonts w:cs="FrankRuehl" w:hint="cs"/>
          <w:rtl/>
        </w:rPr>
        <w:t>ר</w:t>
      </w:r>
      <w:r>
        <w:rPr>
          <w:rStyle w:val="default"/>
          <w:rFonts w:cs="FrankRuehl"/>
          <w:rtl/>
        </w:rPr>
        <w:t>יב</w:t>
      </w:r>
      <w:r>
        <w:rPr>
          <w:rStyle w:val="default"/>
          <w:rFonts w:cs="FrankRuehl" w:hint="cs"/>
          <w:rtl/>
        </w:rPr>
        <w:t>ית</w:t>
      </w:r>
      <w:r>
        <w:rPr>
          <w:rStyle w:val="default"/>
          <w:rFonts w:cs="FrankRuehl"/>
          <w:rtl/>
        </w:rPr>
        <w:t xml:space="preserve"> מ</w:t>
      </w:r>
      <w:r>
        <w:rPr>
          <w:rStyle w:val="default"/>
          <w:rFonts w:cs="FrankRuehl" w:hint="cs"/>
          <w:rtl/>
        </w:rPr>
        <w:t>הסכום שהוסף על פי סעיף ק</w:t>
      </w:r>
      <w:r>
        <w:rPr>
          <w:rStyle w:val="default"/>
          <w:rFonts w:cs="FrankRuehl"/>
          <w:rtl/>
        </w:rPr>
        <w:t>ט</w:t>
      </w:r>
      <w:r>
        <w:rPr>
          <w:rStyle w:val="default"/>
          <w:rFonts w:cs="FrankRuehl" w:hint="cs"/>
          <w:rtl/>
        </w:rPr>
        <w:t>ן זה.</w:t>
      </w:r>
    </w:p>
    <w:p w:rsidR="006212B4" w:rsidRDefault="006212B4">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הוראות </w:t>
      </w:r>
      <w:r>
        <w:rPr>
          <w:rStyle w:val="default"/>
          <w:rFonts w:cs="FrankRuehl"/>
          <w:rtl/>
        </w:rPr>
        <w:t>ס</w:t>
      </w:r>
      <w:r>
        <w:rPr>
          <w:rStyle w:val="default"/>
          <w:rFonts w:cs="FrankRuehl" w:hint="cs"/>
          <w:rtl/>
        </w:rPr>
        <w:t xml:space="preserve">עיפים קטנים (ב) ו-(ג) והוראות סעיף 4 לא יחולו לגבי מלאי שהוא יחידת עבודה כהגדרתה בסעיף </w:t>
      </w:r>
      <w:r>
        <w:rPr>
          <w:rStyle w:val="default"/>
          <w:rFonts w:cs="FrankRuehl"/>
          <w:rtl/>
        </w:rPr>
        <w:t>18(</w:t>
      </w:r>
      <w:r>
        <w:rPr>
          <w:rStyle w:val="default"/>
          <w:rFonts w:cs="FrankRuehl" w:hint="cs"/>
          <w:rtl/>
        </w:rPr>
        <w:t>ד</w:t>
      </w:r>
      <w:r>
        <w:rPr>
          <w:rStyle w:val="default"/>
          <w:rFonts w:cs="FrankRuehl"/>
          <w:rtl/>
        </w:rPr>
        <w:t xml:space="preserve">) </w:t>
      </w:r>
      <w:r>
        <w:rPr>
          <w:rStyle w:val="default"/>
          <w:rFonts w:cs="FrankRuehl" w:hint="cs"/>
          <w:rtl/>
        </w:rPr>
        <w:t>לפקודה ולגבי קרקע שהינה מלאי עסקי שהוראות</w:t>
      </w:r>
      <w:r>
        <w:rPr>
          <w:rStyle w:val="default"/>
          <w:rFonts w:cs="FrankRuehl"/>
          <w:rtl/>
        </w:rPr>
        <w:t xml:space="preserve"> </w:t>
      </w:r>
      <w:r>
        <w:rPr>
          <w:rStyle w:val="default"/>
          <w:rFonts w:cs="FrankRuehl" w:hint="cs"/>
          <w:rtl/>
        </w:rPr>
        <w:t>ס</w:t>
      </w:r>
      <w:r>
        <w:rPr>
          <w:rStyle w:val="default"/>
          <w:rFonts w:cs="FrankRuehl"/>
          <w:rtl/>
        </w:rPr>
        <w:t>ע</w:t>
      </w:r>
      <w:r>
        <w:rPr>
          <w:rStyle w:val="default"/>
          <w:rFonts w:cs="FrankRuehl" w:hint="cs"/>
          <w:rtl/>
        </w:rPr>
        <w:t>י</w:t>
      </w:r>
      <w:r>
        <w:rPr>
          <w:rStyle w:val="default"/>
          <w:rFonts w:cs="FrankRuehl"/>
          <w:rtl/>
        </w:rPr>
        <w:t>ף</w:t>
      </w:r>
      <w:r>
        <w:rPr>
          <w:rStyle w:val="default"/>
          <w:rFonts w:cs="FrankRuehl" w:hint="cs"/>
          <w:rtl/>
        </w:rPr>
        <w:t xml:space="preserve"> 18(</w:t>
      </w:r>
      <w:r>
        <w:rPr>
          <w:rStyle w:val="default"/>
          <w:rFonts w:cs="FrankRuehl"/>
          <w:rtl/>
        </w:rPr>
        <w:t>ד</w:t>
      </w:r>
      <w:r>
        <w:rPr>
          <w:rStyle w:val="default"/>
          <w:rFonts w:cs="FrankRuehl" w:hint="cs"/>
          <w:rtl/>
        </w:rPr>
        <w:t xml:space="preserve">) לפקודה </w:t>
      </w:r>
      <w:r>
        <w:rPr>
          <w:rStyle w:val="default"/>
          <w:rFonts w:cs="FrankRuehl"/>
          <w:rtl/>
        </w:rPr>
        <w:t>חלות</w:t>
      </w:r>
      <w:r>
        <w:rPr>
          <w:rStyle w:val="default"/>
          <w:rFonts w:cs="FrankRuehl" w:hint="cs"/>
          <w:rtl/>
        </w:rPr>
        <w:t xml:space="preserve"> עליה.</w:t>
      </w:r>
    </w:p>
    <w:p w:rsidR="006212B4" w:rsidRDefault="006212B4">
      <w:pPr>
        <w:pStyle w:val="P00"/>
        <w:spacing w:before="72"/>
        <w:ind w:left="0" w:right="1134"/>
        <w:rPr>
          <w:rStyle w:val="default"/>
          <w:rFonts w:cs="FrankRuehl" w:hint="cs"/>
          <w:rtl/>
        </w:rPr>
      </w:pPr>
      <w:r>
        <w:rPr>
          <w:lang w:val="he-IL"/>
        </w:rPr>
        <w:pict>
          <v:rect id="_x0000_s1044" style="position:absolute;left:0;text-align:left;margin-left:464.5pt;margin-top:8.05pt;width:75.05pt;height:18.6pt;z-index:251710464" o:allowincell="f" filled="f" stroked="f" strokecolor="lime" strokeweight=".25pt">
            <v:textbox inset="0,0,0,0">
              <w:txbxContent>
                <w:p w:rsidR="006212B4" w:rsidRDefault="006212B4">
                  <w:pPr>
                    <w:spacing w:line="160" w:lineRule="exac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w:t>
                  </w:r>
                  <w:r>
                    <w:rPr>
                      <w:rFonts w:cs="Miriam"/>
                      <w:sz w:val="18"/>
                      <w:szCs w:val="18"/>
                      <w:rtl/>
                    </w:rPr>
                    <w:t>שמ</w:t>
                  </w:r>
                  <w:r>
                    <w:rPr>
                      <w:rFonts w:cs="Miriam" w:hint="cs"/>
                      <w:sz w:val="18"/>
                      <w:szCs w:val="18"/>
                      <w:rtl/>
                    </w:rPr>
                    <w:t>"ו-1986</w:t>
                  </w:r>
                </w:p>
              </w:txbxContent>
            </v:textbox>
            <w10:anchorlock/>
          </v:rect>
        </w:pict>
      </w:r>
      <w:r>
        <w:rPr>
          <w:rFonts w:cs="FrankRuehl"/>
          <w:sz w:val="26"/>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סכום שהותר כהוצ</w:t>
      </w:r>
      <w:r>
        <w:rPr>
          <w:rStyle w:val="default"/>
          <w:rFonts w:cs="FrankRuehl"/>
          <w:rtl/>
        </w:rPr>
        <w:t>א</w:t>
      </w:r>
      <w:r>
        <w:rPr>
          <w:rStyle w:val="default"/>
          <w:rFonts w:cs="FrankRuehl" w:hint="cs"/>
          <w:rtl/>
        </w:rPr>
        <w:t>ה על פי סעיף זה יוו</w:t>
      </w:r>
      <w:r>
        <w:rPr>
          <w:rStyle w:val="default"/>
          <w:rFonts w:cs="FrankRuehl"/>
          <w:rtl/>
        </w:rPr>
        <w:t>סף</w:t>
      </w:r>
      <w:r>
        <w:rPr>
          <w:rStyle w:val="default"/>
          <w:rFonts w:cs="FrankRuehl" w:hint="cs"/>
          <w:rtl/>
        </w:rPr>
        <w:t xml:space="preserve"> ל</w:t>
      </w:r>
      <w:r>
        <w:rPr>
          <w:rStyle w:val="default"/>
          <w:rFonts w:cs="FrankRuehl"/>
          <w:rtl/>
        </w:rPr>
        <w:t>הכ</w:t>
      </w:r>
      <w:r>
        <w:rPr>
          <w:rStyle w:val="default"/>
          <w:rFonts w:cs="FrankRuehl" w:hint="cs"/>
          <w:rtl/>
        </w:rPr>
        <w:t>נסה בשנת המס הבאה, וסכום שהוסף להכנסה על פי סעיף זה ינוכה ממנה.</w:t>
      </w:r>
    </w:p>
    <w:p w:rsidR="006212B4" w:rsidRPr="00705001" w:rsidRDefault="006212B4">
      <w:pPr>
        <w:pStyle w:val="P00"/>
        <w:spacing w:before="0"/>
        <w:ind w:left="0" w:right="1134"/>
        <w:rPr>
          <w:rFonts w:cs="FrankRuehl"/>
          <w:b/>
          <w:bCs/>
          <w:vanish/>
          <w:szCs w:val="20"/>
          <w:shd w:val="clear" w:color="auto" w:fill="FFFF99"/>
        </w:rPr>
      </w:pPr>
      <w:bookmarkStart w:id="12" w:name="Rov53"/>
      <w:r w:rsidRPr="00705001">
        <w:rPr>
          <w:rFonts w:cs="FrankRuehl" w:hint="cs"/>
          <w:vanish/>
          <w:color w:val="FF0000"/>
          <w:szCs w:val="20"/>
          <w:shd w:val="clear" w:color="auto" w:fill="FFFF99"/>
          <w:rtl/>
        </w:rPr>
        <w:t>מיום 17.8.1986</w:t>
      </w:r>
    </w:p>
    <w:p w:rsidR="006212B4" w:rsidRPr="00705001" w:rsidRDefault="006212B4">
      <w:pPr>
        <w:pStyle w:val="P00"/>
        <w:spacing w:before="0"/>
        <w:ind w:left="0" w:right="1134"/>
        <w:rPr>
          <w:rFonts w:cs="FrankRuehl" w:hint="cs"/>
          <w:b/>
          <w:bCs/>
          <w:vanish/>
          <w:szCs w:val="20"/>
          <w:shd w:val="clear" w:color="auto" w:fill="FFFF99"/>
          <w:rtl/>
        </w:rPr>
      </w:pPr>
      <w:r w:rsidRPr="00705001">
        <w:rPr>
          <w:rFonts w:cs="FrankRuehl" w:hint="cs"/>
          <w:b/>
          <w:bCs/>
          <w:vanish/>
          <w:szCs w:val="20"/>
          <w:shd w:val="clear" w:color="auto" w:fill="FFFF99"/>
          <w:rtl/>
        </w:rPr>
        <w:t>תיקון מס' 1</w:t>
      </w:r>
    </w:p>
    <w:p w:rsidR="006212B4" w:rsidRPr="00705001" w:rsidRDefault="006212B4">
      <w:pPr>
        <w:pStyle w:val="P00"/>
        <w:spacing w:before="0"/>
        <w:ind w:left="0" w:right="1134"/>
        <w:rPr>
          <w:rFonts w:cs="FrankRuehl" w:hint="cs"/>
          <w:vanish/>
          <w:sz w:val="22"/>
          <w:szCs w:val="22"/>
          <w:shd w:val="clear" w:color="auto" w:fill="FFFF99"/>
          <w:rtl/>
        </w:rPr>
      </w:pPr>
      <w:hyperlink r:id="rId19" w:history="1">
        <w:r w:rsidRPr="00705001">
          <w:rPr>
            <w:rStyle w:val="Hyperlink"/>
            <w:rFonts w:cs="FrankRuehl" w:hint="cs"/>
            <w:vanish/>
            <w:szCs w:val="20"/>
            <w:shd w:val="clear" w:color="auto" w:fill="FFFF99"/>
            <w:rtl/>
          </w:rPr>
          <w:t>ס"ח תשמ"ו מס' 1194</w:t>
        </w:r>
      </w:hyperlink>
      <w:r w:rsidRPr="00705001">
        <w:rPr>
          <w:rFonts w:cs="FrankRuehl" w:hint="cs"/>
          <w:vanish/>
          <w:szCs w:val="20"/>
          <w:shd w:val="clear" w:color="auto" w:fill="FFFF99"/>
          <w:rtl/>
        </w:rPr>
        <w:t xml:space="preserve"> מיום 17.8.1986 בעמ' 249 (</w:t>
      </w:r>
      <w:hyperlink r:id="rId20" w:history="1">
        <w:r w:rsidRPr="00705001">
          <w:rPr>
            <w:rStyle w:val="Hyperlink"/>
            <w:rFonts w:cs="FrankRuehl" w:hint="cs"/>
            <w:vanish/>
            <w:szCs w:val="20"/>
            <w:shd w:val="clear" w:color="auto" w:fill="FFFF99"/>
            <w:rtl/>
          </w:rPr>
          <w:t>ה"ח 1774</w:t>
        </w:r>
      </w:hyperlink>
      <w:r w:rsidRPr="00705001">
        <w:rPr>
          <w:rFonts w:cs="FrankRuehl" w:hint="cs"/>
          <w:vanish/>
          <w:szCs w:val="20"/>
          <w:shd w:val="clear" w:color="auto" w:fill="FFFF99"/>
          <w:rtl/>
        </w:rPr>
        <w:t>)</w:t>
      </w:r>
    </w:p>
    <w:p w:rsidR="006212B4" w:rsidRPr="00705001" w:rsidRDefault="006212B4">
      <w:pPr>
        <w:pStyle w:val="P00"/>
        <w:ind w:left="0" w:right="1134"/>
        <w:rPr>
          <w:rStyle w:val="default"/>
          <w:rFonts w:cs="FrankRuehl"/>
          <w:vanish/>
          <w:sz w:val="22"/>
          <w:szCs w:val="22"/>
          <w:shd w:val="clear" w:color="auto" w:fill="FFFF99"/>
          <w:rtl/>
        </w:rPr>
      </w:pPr>
      <w:r w:rsidRPr="00705001">
        <w:rPr>
          <w:rStyle w:val="big-number"/>
          <w:rFonts w:cs="FrankRuehl"/>
          <w:vanish/>
          <w:sz w:val="22"/>
          <w:szCs w:val="22"/>
          <w:shd w:val="clear" w:color="auto" w:fill="FFFF99"/>
          <w:rtl/>
        </w:rPr>
        <w:t>5.</w:t>
      </w:r>
      <w:r w:rsidRPr="00705001">
        <w:rPr>
          <w:rStyle w:val="big-number"/>
          <w:rFonts w:cs="FrankRuehl"/>
          <w:vanish/>
          <w:sz w:val="22"/>
          <w:szCs w:val="22"/>
          <w:shd w:val="clear" w:color="auto" w:fill="FFFF99"/>
          <w:rtl/>
        </w:rPr>
        <w:tab/>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א)</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בס</w:t>
      </w:r>
      <w:r w:rsidRPr="00705001">
        <w:rPr>
          <w:rStyle w:val="default"/>
          <w:rFonts w:cs="FrankRuehl"/>
          <w:vanish/>
          <w:sz w:val="22"/>
          <w:szCs w:val="22"/>
          <w:shd w:val="clear" w:color="auto" w:fill="FFFF99"/>
          <w:rtl/>
        </w:rPr>
        <w:t>ע</w:t>
      </w:r>
      <w:r w:rsidRPr="00705001">
        <w:rPr>
          <w:rStyle w:val="default"/>
          <w:rFonts w:cs="FrankRuehl" w:hint="cs"/>
          <w:vanish/>
          <w:sz w:val="22"/>
          <w:szCs w:val="22"/>
          <w:shd w:val="clear" w:color="auto" w:fill="FFFF99"/>
          <w:rtl/>
        </w:rPr>
        <w:t>יף ז</w:t>
      </w:r>
      <w:r w:rsidRPr="00705001">
        <w:rPr>
          <w:rStyle w:val="default"/>
          <w:rFonts w:cs="FrankRuehl"/>
          <w:vanish/>
          <w:sz w:val="22"/>
          <w:szCs w:val="22"/>
          <w:shd w:val="clear" w:color="auto" w:fill="FFFF99"/>
          <w:rtl/>
        </w:rPr>
        <w:t>ה</w:t>
      </w:r>
      <w:r w:rsidRPr="00705001">
        <w:rPr>
          <w:rStyle w:val="default"/>
          <w:rFonts w:cs="FrankRuehl" w:hint="cs"/>
          <w:vanish/>
          <w:sz w:val="22"/>
          <w:szCs w:val="22"/>
          <w:shd w:val="clear" w:color="auto" w:fill="FFFF99"/>
          <w:rtl/>
        </w:rPr>
        <w:t>, "ס</w:t>
      </w:r>
      <w:r w:rsidRPr="00705001">
        <w:rPr>
          <w:rStyle w:val="default"/>
          <w:rFonts w:cs="FrankRuehl"/>
          <w:vanish/>
          <w:sz w:val="22"/>
          <w:szCs w:val="22"/>
          <w:shd w:val="clear" w:color="auto" w:fill="FFFF99"/>
          <w:rtl/>
        </w:rPr>
        <w:t>כ</w:t>
      </w:r>
      <w:r w:rsidRPr="00705001">
        <w:rPr>
          <w:rStyle w:val="default"/>
          <w:rFonts w:cs="FrankRuehl" w:hint="cs"/>
          <w:vanish/>
          <w:sz w:val="22"/>
          <w:szCs w:val="22"/>
          <w:shd w:val="clear" w:color="auto" w:fill="FFFF99"/>
          <w:rtl/>
        </w:rPr>
        <w:t xml:space="preserve">ום תיאום מקדמות" - סך כל המקדמות שקיבל או שילם נישום במזומן על חשבון מכירת מלאי או רכישתו (להלן - מקדמות) שהיו רשומות </w:t>
      </w:r>
      <w:r w:rsidRPr="00705001">
        <w:rPr>
          <w:rStyle w:val="default"/>
          <w:rFonts w:cs="FrankRuehl"/>
          <w:vanish/>
          <w:sz w:val="22"/>
          <w:szCs w:val="22"/>
          <w:shd w:val="clear" w:color="auto" w:fill="FFFF99"/>
          <w:rtl/>
        </w:rPr>
        <w:t xml:space="preserve">בפנקסיו </w:t>
      </w:r>
      <w:r w:rsidRPr="00705001">
        <w:rPr>
          <w:rStyle w:val="default"/>
          <w:rFonts w:cs="FrankRuehl" w:hint="cs"/>
          <w:vanish/>
          <w:sz w:val="22"/>
          <w:szCs w:val="22"/>
          <w:shd w:val="clear" w:color="auto" w:fill="FFFF99"/>
          <w:rtl/>
        </w:rPr>
        <w:t>בסוף שנת המס, כשכל אחת מהן מוכפלת בשיעור עליית המדד ממועד ק</w:t>
      </w:r>
      <w:r w:rsidRPr="00705001">
        <w:rPr>
          <w:rStyle w:val="default"/>
          <w:rFonts w:cs="FrankRuehl"/>
          <w:vanish/>
          <w:sz w:val="22"/>
          <w:szCs w:val="22"/>
          <w:shd w:val="clear" w:color="auto" w:fill="FFFF99"/>
          <w:rtl/>
        </w:rPr>
        <w:t>ב</w:t>
      </w:r>
      <w:r w:rsidRPr="00705001">
        <w:rPr>
          <w:rStyle w:val="default"/>
          <w:rFonts w:cs="FrankRuehl" w:hint="cs"/>
          <w:vanish/>
          <w:sz w:val="22"/>
          <w:szCs w:val="22"/>
          <w:shd w:val="clear" w:color="auto" w:fill="FFFF99"/>
          <w:rtl/>
        </w:rPr>
        <w:t>ל</w:t>
      </w:r>
      <w:r w:rsidRPr="00705001">
        <w:rPr>
          <w:rStyle w:val="default"/>
          <w:rFonts w:cs="FrankRuehl"/>
          <w:vanish/>
          <w:sz w:val="22"/>
          <w:szCs w:val="22"/>
          <w:shd w:val="clear" w:color="auto" w:fill="FFFF99"/>
          <w:rtl/>
        </w:rPr>
        <w:t>ת</w:t>
      </w:r>
      <w:r w:rsidRPr="00705001">
        <w:rPr>
          <w:rStyle w:val="default"/>
          <w:rFonts w:cs="FrankRuehl" w:hint="cs"/>
          <w:vanish/>
          <w:sz w:val="22"/>
          <w:szCs w:val="22"/>
          <w:shd w:val="clear" w:color="auto" w:fill="FFFF99"/>
          <w:rtl/>
        </w:rPr>
        <w:t>ה</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א</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 xml:space="preserve"> תשלומה </w:t>
      </w:r>
      <w:r w:rsidRPr="00705001">
        <w:rPr>
          <w:rStyle w:val="default"/>
          <w:rFonts w:cs="FrankRuehl" w:hint="cs"/>
          <w:vanish/>
          <w:sz w:val="22"/>
          <w:szCs w:val="22"/>
          <w:u w:val="single"/>
          <w:shd w:val="clear" w:color="auto" w:fill="FFFF99"/>
          <w:rtl/>
        </w:rPr>
        <w:t>או</w:t>
      </w:r>
      <w:r w:rsidRPr="00705001">
        <w:rPr>
          <w:rStyle w:val="default"/>
          <w:rFonts w:cs="FrankRuehl"/>
          <w:vanish/>
          <w:sz w:val="22"/>
          <w:szCs w:val="22"/>
          <w:u w:val="single"/>
          <w:shd w:val="clear" w:color="auto" w:fill="FFFF99"/>
          <w:rtl/>
        </w:rPr>
        <w:t xml:space="preserve"> מתח</w:t>
      </w:r>
      <w:r w:rsidRPr="00705001">
        <w:rPr>
          <w:rStyle w:val="default"/>
          <w:rFonts w:cs="FrankRuehl" w:hint="cs"/>
          <w:vanish/>
          <w:sz w:val="22"/>
          <w:szCs w:val="22"/>
          <w:u w:val="single"/>
          <w:shd w:val="clear" w:color="auto" w:fill="FFFF99"/>
          <w:rtl/>
        </w:rPr>
        <w:t>ילת שנת המס,</w:t>
      </w:r>
      <w:r w:rsidRPr="00705001">
        <w:rPr>
          <w:rStyle w:val="default"/>
          <w:rFonts w:cs="FrankRuehl"/>
          <w:vanish/>
          <w:sz w:val="22"/>
          <w:szCs w:val="22"/>
          <w:u w:val="single"/>
          <w:shd w:val="clear" w:color="auto" w:fill="FFFF99"/>
          <w:rtl/>
        </w:rPr>
        <w:t xml:space="preserve"> </w:t>
      </w:r>
      <w:r w:rsidRPr="00705001">
        <w:rPr>
          <w:rStyle w:val="default"/>
          <w:rFonts w:cs="FrankRuehl" w:hint="cs"/>
          <w:vanish/>
          <w:sz w:val="22"/>
          <w:szCs w:val="22"/>
          <w:u w:val="single"/>
          <w:shd w:val="clear" w:color="auto" w:fill="FFFF99"/>
          <w:rtl/>
        </w:rPr>
        <w:t>לפי</w:t>
      </w:r>
      <w:r w:rsidRPr="00705001">
        <w:rPr>
          <w:rStyle w:val="default"/>
          <w:rFonts w:cs="FrankRuehl"/>
          <w:vanish/>
          <w:sz w:val="22"/>
          <w:szCs w:val="22"/>
          <w:u w:val="single"/>
          <w:shd w:val="clear" w:color="auto" w:fill="FFFF99"/>
          <w:rtl/>
        </w:rPr>
        <w:t xml:space="preserve"> </w:t>
      </w:r>
      <w:r w:rsidRPr="00705001">
        <w:rPr>
          <w:rStyle w:val="default"/>
          <w:rFonts w:cs="FrankRuehl" w:hint="cs"/>
          <w:vanish/>
          <w:sz w:val="22"/>
          <w:szCs w:val="22"/>
          <w:u w:val="single"/>
          <w:shd w:val="clear" w:color="auto" w:fill="FFFF99"/>
          <w:rtl/>
        </w:rPr>
        <w:t>המאוחר</w:t>
      </w:r>
      <w:r w:rsidRPr="00705001">
        <w:rPr>
          <w:rStyle w:val="default"/>
          <w:rFonts w:cs="FrankRuehl" w:hint="cs"/>
          <w:vanish/>
          <w:sz w:val="22"/>
          <w:szCs w:val="22"/>
          <w:shd w:val="clear" w:color="auto" w:fill="FFFF99"/>
          <w:rtl/>
        </w:rPr>
        <w:t>, עד תו</w:t>
      </w:r>
      <w:r w:rsidRPr="00705001">
        <w:rPr>
          <w:rStyle w:val="default"/>
          <w:rFonts w:cs="FrankRuehl"/>
          <w:vanish/>
          <w:sz w:val="22"/>
          <w:szCs w:val="22"/>
          <w:shd w:val="clear" w:color="auto" w:fill="FFFF99"/>
          <w:rtl/>
        </w:rPr>
        <w:t xml:space="preserve">ם </w:t>
      </w:r>
      <w:r w:rsidRPr="00705001">
        <w:rPr>
          <w:rStyle w:val="default"/>
          <w:rFonts w:cs="FrankRuehl" w:hint="cs"/>
          <w:vanish/>
          <w:sz w:val="22"/>
          <w:szCs w:val="22"/>
          <w:shd w:val="clear" w:color="auto" w:fill="FFFF99"/>
          <w:rtl/>
        </w:rPr>
        <w:t>שנ</w:t>
      </w:r>
      <w:r w:rsidRPr="00705001">
        <w:rPr>
          <w:rStyle w:val="default"/>
          <w:rFonts w:cs="FrankRuehl"/>
          <w:vanish/>
          <w:sz w:val="22"/>
          <w:szCs w:val="22"/>
          <w:shd w:val="clear" w:color="auto" w:fill="FFFF99"/>
          <w:rtl/>
        </w:rPr>
        <w:t xml:space="preserve">ת </w:t>
      </w:r>
      <w:r w:rsidRPr="00705001">
        <w:rPr>
          <w:rStyle w:val="default"/>
          <w:rFonts w:cs="FrankRuehl" w:hint="cs"/>
          <w:vanish/>
          <w:sz w:val="22"/>
          <w:szCs w:val="22"/>
          <w:shd w:val="clear" w:color="auto" w:fill="FFFF99"/>
          <w:rtl/>
        </w:rPr>
        <w:t>ה</w:t>
      </w:r>
      <w:r w:rsidRPr="00705001">
        <w:rPr>
          <w:rStyle w:val="default"/>
          <w:rFonts w:cs="FrankRuehl"/>
          <w:vanish/>
          <w:sz w:val="22"/>
          <w:szCs w:val="22"/>
          <w:shd w:val="clear" w:color="auto" w:fill="FFFF99"/>
          <w:rtl/>
        </w:rPr>
        <w:t>מס</w:t>
      </w:r>
      <w:r w:rsidRPr="00705001">
        <w:rPr>
          <w:rStyle w:val="default"/>
          <w:rFonts w:cs="FrankRuehl" w:hint="cs"/>
          <w:vanish/>
          <w:sz w:val="22"/>
          <w:szCs w:val="22"/>
          <w:shd w:val="clear" w:color="auto" w:fill="FFFF99"/>
          <w:rtl/>
        </w:rPr>
        <w:t>; התקבל</w:t>
      </w:r>
      <w:r w:rsidRPr="00705001">
        <w:rPr>
          <w:rStyle w:val="default"/>
          <w:rFonts w:cs="FrankRuehl"/>
          <w:vanish/>
          <w:sz w:val="22"/>
          <w:szCs w:val="22"/>
          <w:shd w:val="clear" w:color="auto" w:fill="FFFF99"/>
          <w:rtl/>
        </w:rPr>
        <w:t xml:space="preserve">ו </w:t>
      </w:r>
      <w:r w:rsidRPr="00705001">
        <w:rPr>
          <w:rStyle w:val="default"/>
          <w:rFonts w:cs="FrankRuehl" w:hint="cs"/>
          <w:vanish/>
          <w:sz w:val="22"/>
          <w:szCs w:val="22"/>
          <w:shd w:val="clear" w:color="auto" w:fill="FFFF99"/>
          <w:rtl/>
        </w:rPr>
        <w:t>או שולמו המקדמות האמורות במועדים שונים בשנת המס, יראו את מועדי קבלתן או תשלומן לפי הסדר מהמועד המאוחר בשנת המס ועד למועד</w:t>
      </w:r>
      <w:r w:rsidRPr="00705001">
        <w:rPr>
          <w:rStyle w:val="default"/>
          <w:rFonts w:cs="FrankRuehl"/>
          <w:vanish/>
          <w:sz w:val="22"/>
          <w:szCs w:val="22"/>
          <w:shd w:val="clear" w:color="auto" w:fill="FFFF99"/>
          <w:rtl/>
        </w:rPr>
        <w:t xml:space="preserve"> המוקדם </w:t>
      </w:r>
      <w:r w:rsidRPr="00705001">
        <w:rPr>
          <w:rStyle w:val="default"/>
          <w:rFonts w:cs="FrankRuehl" w:hint="cs"/>
          <w:vanish/>
          <w:sz w:val="22"/>
          <w:szCs w:val="22"/>
          <w:shd w:val="clear" w:color="auto" w:fill="FFFF99"/>
          <w:rtl/>
        </w:rPr>
        <w:t>שבו התקבלו</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א</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 xml:space="preserve"> שולמו.</w:t>
      </w:r>
    </w:p>
    <w:p w:rsidR="006212B4" w:rsidRPr="00705001" w:rsidRDefault="006212B4">
      <w:pPr>
        <w:pStyle w:val="P00"/>
        <w:spacing w:before="0"/>
        <w:ind w:left="0" w:right="1134"/>
        <w:rPr>
          <w:rStyle w:val="default"/>
          <w:rFonts w:cs="FrankRuehl"/>
          <w:vanish/>
          <w:sz w:val="22"/>
          <w:szCs w:val="22"/>
          <w:shd w:val="clear" w:color="auto" w:fill="FFFF99"/>
          <w:rtl/>
        </w:rPr>
      </w:pPr>
      <w:r w:rsidRPr="00705001">
        <w:rPr>
          <w:rFonts w:cs="FrankRuehl"/>
          <w:vanish/>
          <w:sz w:val="22"/>
          <w:szCs w:val="22"/>
          <w:shd w:val="clear" w:color="auto" w:fill="FFFF99"/>
          <w:rtl/>
        </w:rPr>
        <w:tab/>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ב)</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סכום תי</w:t>
      </w:r>
      <w:r w:rsidRPr="00705001">
        <w:rPr>
          <w:rStyle w:val="default"/>
          <w:rFonts w:cs="FrankRuehl"/>
          <w:vanish/>
          <w:sz w:val="22"/>
          <w:szCs w:val="22"/>
          <w:shd w:val="clear" w:color="auto" w:fill="FFFF99"/>
          <w:rtl/>
        </w:rPr>
        <w:t>א</w:t>
      </w:r>
      <w:r w:rsidRPr="00705001">
        <w:rPr>
          <w:rStyle w:val="default"/>
          <w:rFonts w:cs="FrankRuehl" w:hint="cs"/>
          <w:vanish/>
          <w:sz w:val="22"/>
          <w:szCs w:val="22"/>
          <w:shd w:val="clear" w:color="auto" w:fill="FFFF99"/>
          <w:rtl/>
        </w:rPr>
        <w:t>ום מקדמות בשל מקדמות שקיבל נישום ושאינן נ</w:t>
      </w:r>
      <w:r w:rsidRPr="00705001">
        <w:rPr>
          <w:rStyle w:val="default"/>
          <w:rFonts w:cs="FrankRuehl"/>
          <w:vanish/>
          <w:sz w:val="22"/>
          <w:szCs w:val="22"/>
          <w:shd w:val="clear" w:color="auto" w:fill="FFFF99"/>
          <w:rtl/>
        </w:rPr>
        <w:t>ושאות רי</w:t>
      </w:r>
      <w:r w:rsidRPr="00705001">
        <w:rPr>
          <w:rStyle w:val="default"/>
          <w:rFonts w:cs="FrankRuehl" w:hint="cs"/>
          <w:vanish/>
          <w:sz w:val="22"/>
          <w:szCs w:val="22"/>
          <w:shd w:val="clear" w:color="auto" w:fill="FFFF99"/>
          <w:rtl/>
        </w:rPr>
        <w:t>בית, או הנו</w:t>
      </w:r>
      <w:r w:rsidRPr="00705001">
        <w:rPr>
          <w:rStyle w:val="default"/>
          <w:rFonts w:cs="FrankRuehl"/>
          <w:vanish/>
          <w:sz w:val="22"/>
          <w:szCs w:val="22"/>
          <w:shd w:val="clear" w:color="auto" w:fill="FFFF99"/>
          <w:rtl/>
        </w:rPr>
        <w:t>ש</w:t>
      </w:r>
      <w:r w:rsidRPr="00705001">
        <w:rPr>
          <w:rStyle w:val="default"/>
          <w:rFonts w:cs="FrankRuehl" w:hint="cs"/>
          <w:vanish/>
          <w:sz w:val="22"/>
          <w:szCs w:val="22"/>
          <w:shd w:val="clear" w:color="auto" w:fill="FFFF99"/>
          <w:rtl/>
        </w:rPr>
        <w:t>א</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ת ריבית בשיעור הנמוך משיעור עליית המדד או מש</w:t>
      </w:r>
      <w:r w:rsidRPr="00705001">
        <w:rPr>
          <w:rStyle w:val="default"/>
          <w:rFonts w:cs="FrankRuehl"/>
          <w:vanish/>
          <w:sz w:val="22"/>
          <w:szCs w:val="22"/>
          <w:shd w:val="clear" w:color="auto" w:fill="FFFF99"/>
          <w:rtl/>
        </w:rPr>
        <w:t>י</w:t>
      </w:r>
      <w:r w:rsidRPr="00705001">
        <w:rPr>
          <w:rStyle w:val="default"/>
          <w:rFonts w:cs="FrankRuehl" w:hint="cs"/>
          <w:vanish/>
          <w:sz w:val="22"/>
          <w:szCs w:val="22"/>
          <w:shd w:val="clear" w:color="auto" w:fill="FFFF99"/>
          <w:rtl/>
        </w:rPr>
        <w:t>ע</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ר</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ה</w:t>
      </w:r>
      <w:r w:rsidRPr="00705001">
        <w:rPr>
          <w:rStyle w:val="default"/>
          <w:rFonts w:cs="FrankRuehl"/>
          <w:vanish/>
          <w:sz w:val="22"/>
          <w:szCs w:val="22"/>
          <w:shd w:val="clear" w:color="auto" w:fill="FFFF99"/>
          <w:rtl/>
        </w:rPr>
        <w:t>ש</w:t>
      </w:r>
      <w:r w:rsidRPr="00705001">
        <w:rPr>
          <w:rStyle w:val="default"/>
          <w:rFonts w:cs="FrankRuehl" w:hint="cs"/>
          <w:vanish/>
          <w:sz w:val="22"/>
          <w:szCs w:val="22"/>
          <w:shd w:val="clear" w:color="auto" w:fill="FFFF99"/>
          <w:rtl/>
        </w:rPr>
        <w:t>ינוי בשער הח</w:t>
      </w:r>
      <w:r w:rsidRPr="00705001">
        <w:rPr>
          <w:rStyle w:val="default"/>
          <w:rFonts w:cs="FrankRuehl"/>
          <w:vanish/>
          <w:sz w:val="22"/>
          <w:szCs w:val="22"/>
          <w:shd w:val="clear" w:color="auto" w:fill="FFFF99"/>
          <w:rtl/>
        </w:rPr>
        <w:t>ליפי</w:t>
      </w:r>
      <w:r w:rsidRPr="00705001">
        <w:rPr>
          <w:rStyle w:val="default"/>
          <w:rFonts w:cs="FrankRuehl" w:hint="cs"/>
          <w:vanish/>
          <w:sz w:val="22"/>
          <w:szCs w:val="22"/>
          <w:shd w:val="clear" w:color="auto" w:fill="FFFF99"/>
          <w:rtl/>
        </w:rPr>
        <w:t>ן, לפי הענין</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בתק</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פה האמורה בס</w:t>
      </w:r>
      <w:r w:rsidRPr="00705001">
        <w:rPr>
          <w:rStyle w:val="default"/>
          <w:rFonts w:cs="FrankRuehl"/>
          <w:vanish/>
          <w:sz w:val="22"/>
          <w:szCs w:val="22"/>
          <w:shd w:val="clear" w:color="auto" w:fill="FFFF99"/>
          <w:rtl/>
        </w:rPr>
        <w:t>עי</w:t>
      </w:r>
      <w:r w:rsidRPr="00705001">
        <w:rPr>
          <w:rStyle w:val="default"/>
          <w:rFonts w:cs="FrankRuehl" w:hint="cs"/>
          <w:vanish/>
          <w:sz w:val="22"/>
          <w:szCs w:val="22"/>
          <w:shd w:val="clear" w:color="auto" w:fill="FFFF99"/>
          <w:rtl/>
        </w:rPr>
        <w:t xml:space="preserve">ף </w:t>
      </w:r>
      <w:r w:rsidRPr="00705001">
        <w:rPr>
          <w:rStyle w:val="default"/>
          <w:rFonts w:cs="FrankRuehl"/>
          <w:vanish/>
          <w:sz w:val="22"/>
          <w:szCs w:val="22"/>
          <w:shd w:val="clear" w:color="auto" w:fill="FFFF99"/>
          <w:rtl/>
        </w:rPr>
        <w:t>קט</w:t>
      </w:r>
      <w:r w:rsidRPr="00705001">
        <w:rPr>
          <w:rStyle w:val="default"/>
          <w:rFonts w:cs="FrankRuehl" w:hint="cs"/>
          <w:vanish/>
          <w:sz w:val="22"/>
          <w:szCs w:val="22"/>
          <w:shd w:val="clear" w:color="auto" w:fill="FFFF99"/>
          <w:rtl/>
        </w:rPr>
        <w:t xml:space="preserve">ן </w:t>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 xml:space="preserve">א), יותר </w:t>
      </w:r>
      <w:r w:rsidRPr="00705001">
        <w:rPr>
          <w:rStyle w:val="default"/>
          <w:rFonts w:cs="FrankRuehl"/>
          <w:vanish/>
          <w:sz w:val="22"/>
          <w:szCs w:val="22"/>
          <w:shd w:val="clear" w:color="auto" w:fill="FFFF99"/>
          <w:rtl/>
        </w:rPr>
        <w:t>כ</w:t>
      </w:r>
      <w:r w:rsidRPr="00705001">
        <w:rPr>
          <w:rStyle w:val="default"/>
          <w:rFonts w:cs="FrankRuehl" w:hint="cs"/>
          <w:vanish/>
          <w:sz w:val="22"/>
          <w:szCs w:val="22"/>
          <w:shd w:val="clear" w:color="auto" w:fill="FFFF99"/>
          <w:rtl/>
        </w:rPr>
        <w:t>הוצאה, ובלבד שהסכום שיותר כהו</w:t>
      </w:r>
      <w:r w:rsidRPr="00705001">
        <w:rPr>
          <w:rStyle w:val="default"/>
          <w:rFonts w:cs="FrankRuehl"/>
          <w:vanish/>
          <w:sz w:val="22"/>
          <w:szCs w:val="22"/>
          <w:shd w:val="clear" w:color="auto" w:fill="FFFF99"/>
          <w:rtl/>
        </w:rPr>
        <w:t>צ</w:t>
      </w:r>
      <w:r w:rsidRPr="00705001">
        <w:rPr>
          <w:rStyle w:val="default"/>
          <w:rFonts w:cs="FrankRuehl" w:hint="cs"/>
          <w:vanish/>
          <w:sz w:val="22"/>
          <w:szCs w:val="22"/>
          <w:shd w:val="clear" w:color="auto" w:fill="FFFF99"/>
          <w:rtl/>
        </w:rPr>
        <w:t>אה לא יעלה על סכום תיאום המלאי לפי סעיף 4(ב) בתוספת סכום ההכנסה לפי סעיף קטן (ג); היו בי</w:t>
      </w:r>
      <w:r w:rsidRPr="00705001">
        <w:rPr>
          <w:rStyle w:val="default"/>
          <w:rFonts w:cs="FrankRuehl"/>
          <w:vanish/>
          <w:sz w:val="22"/>
          <w:szCs w:val="22"/>
          <w:shd w:val="clear" w:color="auto" w:fill="FFFF99"/>
          <w:rtl/>
        </w:rPr>
        <w:t>ן המקדמו</w:t>
      </w:r>
      <w:r w:rsidRPr="00705001">
        <w:rPr>
          <w:rStyle w:val="default"/>
          <w:rFonts w:cs="FrankRuehl" w:hint="cs"/>
          <w:vanish/>
          <w:sz w:val="22"/>
          <w:szCs w:val="22"/>
          <w:shd w:val="clear" w:color="auto" w:fill="FFFF99"/>
          <w:rtl/>
        </w:rPr>
        <w:t>ת האמורות מקדמות נושאות ריבית, יופחת סכום הריבית מהסכום שי</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ת</w:t>
      </w:r>
      <w:r w:rsidRPr="00705001">
        <w:rPr>
          <w:rStyle w:val="default"/>
          <w:rFonts w:cs="FrankRuehl"/>
          <w:vanish/>
          <w:sz w:val="22"/>
          <w:szCs w:val="22"/>
          <w:shd w:val="clear" w:color="auto" w:fill="FFFF99"/>
          <w:rtl/>
        </w:rPr>
        <w:t>ר</w:t>
      </w:r>
      <w:r w:rsidRPr="00705001">
        <w:rPr>
          <w:rStyle w:val="default"/>
          <w:rFonts w:cs="FrankRuehl" w:hint="cs"/>
          <w:vanish/>
          <w:sz w:val="22"/>
          <w:szCs w:val="22"/>
          <w:shd w:val="clear" w:color="auto" w:fill="FFFF99"/>
          <w:rtl/>
        </w:rPr>
        <w:t xml:space="preserve"> </w:t>
      </w:r>
      <w:r w:rsidRPr="00705001">
        <w:rPr>
          <w:rStyle w:val="default"/>
          <w:rFonts w:cs="FrankRuehl"/>
          <w:vanish/>
          <w:sz w:val="22"/>
          <w:szCs w:val="22"/>
          <w:shd w:val="clear" w:color="auto" w:fill="FFFF99"/>
          <w:rtl/>
        </w:rPr>
        <w:t>כ</w:t>
      </w:r>
      <w:r w:rsidRPr="00705001">
        <w:rPr>
          <w:rStyle w:val="default"/>
          <w:rFonts w:cs="FrankRuehl" w:hint="cs"/>
          <w:vanish/>
          <w:sz w:val="22"/>
          <w:szCs w:val="22"/>
          <w:shd w:val="clear" w:color="auto" w:fill="FFFF99"/>
          <w:rtl/>
        </w:rPr>
        <w:t>ה</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צאה על פי סעיף קטן זה.</w:t>
      </w:r>
    </w:p>
    <w:p w:rsidR="006212B4" w:rsidRPr="00705001" w:rsidRDefault="006212B4">
      <w:pPr>
        <w:pStyle w:val="P00"/>
        <w:spacing w:before="0"/>
        <w:ind w:left="0" w:right="1134"/>
        <w:rPr>
          <w:rStyle w:val="default"/>
          <w:rFonts w:cs="FrankRuehl"/>
          <w:vanish/>
          <w:sz w:val="22"/>
          <w:szCs w:val="22"/>
          <w:shd w:val="clear" w:color="auto" w:fill="FFFF99"/>
          <w:rtl/>
        </w:rPr>
      </w:pPr>
      <w:r w:rsidRPr="00705001">
        <w:rPr>
          <w:rFonts w:cs="FrankRuehl"/>
          <w:vanish/>
          <w:sz w:val="22"/>
          <w:szCs w:val="22"/>
          <w:shd w:val="clear" w:color="auto" w:fill="FFFF99"/>
          <w:rtl/>
        </w:rPr>
        <w:tab/>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ג)</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סכום תיאום מקדמ</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ת</w:t>
      </w:r>
      <w:r w:rsidRPr="00705001">
        <w:rPr>
          <w:rStyle w:val="default"/>
          <w:rFonts w:cs="FrankRuehl"/>
          <w:vanish/>
          <w:sz w:val="22"/>
          <w:szCs w:val="22"/>
          <w:shd w:val="clear" w:color="auto" w:fill="FFFF99"/>
          <w:rtl/>
        </w:rPr>
        <w:t xml:space="preserve"> ב</w:t>
      </w:r>
      <w:r w:rsidRPr="00705001">
        <w:rPr>
          <w:rStyle w:val="default"/>
          <w:rFonts w:cs="FrankRuehl" w:hint="cs"/>
          <w:vanish/>
          <w:sz w:val="22"/>
          <w:szCs w:val="22"/>
          <w:shd w:val="clear" w:color="auto" w:fill="FFFF99"/>
          <w:rtl/>
        </w:rPr>
        <w:t>של</w:t>
      </w:r>
      <w:r w:rsidRPr="00705001">
        <w:rPr>
          <w:rStyle w:val="default"/>
          <w:rFonts w:cs="FrankRuehl"/>
          <w:vanish/>
          <w:sz w:val="22"/>
          <w:szCs w:val="22"/>
          <w:shd w:val="clear" w:color="auto" w:fill="FFFF99"/>
          <w:rtl/>
        </w:rPr>
        <w:t xml:space="preserve"> מ</w:t>
      </w:r>
      <w:r w:rsidRPr="00705001">
        <w:rPr>
          <w:rStyle w:val="default"/>
          <w:rFonts w:cs="FrankRuehl" w:hint="cs"/>
          <w:vanish/>
          <w:sz w:val="22"/>
          <w:szCs w:val="22"/>
          <w:shd w:val="clear" w:color="auto" w:fill="FFFF99"/>
          <w:rtl/>
        </w:rPr>
        <w:t>קדמות ששילם נישום ושאינן נושאות ריבית, או הנושאות ריבית בשיעור הנמוך משיעור עליית המדד או משיעור השינוי בשער החלי</w:t>
      </w:r>
      <w:r w:rsidRPr="00705001">
        <w:rPr>
          <w:rStyle w:val="default"/>
          <w:rFonts w:cs="FrankRuehl"/>
          <w:vanish/>
          <w:sz w:val="22"/>
          <w:szCs w:val="22"/>
          <w:shd w:val="clear" w:color="auto" w:fill="FFFF99"/>
          <w:rtl/>
        </w:rPr>
        <w:t xml:space="preserve">פין, לפי </w:t>
      </w:r>
      <w:r w:rsidRPr="00705001">
        <w:rPr>
          <w:rStyle w:val="default"/>
          <w:rFonts w:cs="FrankRuehl" w:hint="cs"/>
          <w:vanish/>
          <w:sz w:val="22"/>
          <w:szCs w:val="22"/>
          <w:shd w:val="clear" w:color="auto" w:fill="FFFF99"/>
          <w:rtl/>
        </w:rPr>
        <w:t>הענין, בתק</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פ</w:t>
      </w:r>
      <w:r w:rsidRPr="00705001">
        <w:rPr>
          <w:rStyle w:val="default"/>
          <w:rFonts w:cs="FrankRuehl"/>
          <w:vanish/>
          <w:sz w:val="22"/>
          <w:szCs w:val="22"/>
          <w:shd w:val="clear" w:color="auto" w:fill="FFFF99"/>
          <w:rtl/>
        </w:rPr>
        <w:t>ה</w:t>
      </w:r>
      <w:r w:rsidRPr="00705001">
        <w:rPr>
          <w:rStyle w:val="default"/>
          <w:rFonts w:cs="FrankRuehl" w:hint="cs"/>
          <w:vanish/>
          <w:sz w:val="22"/>
          <w:szCs w:val="22"/>
          <w:shd w:val="clear" w:color="auto" w:fill="FFFF99"/>
          <w:rtl/>
        </w:rPr>
        <w:t xml:space="preserve"> האמורה בסעיף קטן (א), יווסף להכנסה </w:t>
      </w:r>
      <w:r w:rsidRPr="00705001">
        <w:rPr>
          <w:rStyle w:val="default"/>
          <w:rFonts w:cs="FrankRuehl" w:hint="cs"/>
          <w:vanish/>
          <w:sz w:val="22"/>
          <w:szCs w:val="22"/>
          <w:u w:val="single"/>
          <w:shd w:val="clear" w:color="auto" w:fill="FFFF99"/>
          <w:rtl/>
        </w:rPr>
        <w:t>ויראוהו כהכנסה מעסק</w:t>
      </w:r>
      <w:r w:rsidRPr="00705001">
        <w:rPr>
          <w:rStyle w:val="default"/>
          <w:rFonts w:cs="FrankRuehl" w:hint="cs"/>
          <w:vanish/>
          <w:sz w:val="22"/>
          <w:szCs w:val="22"/>
          <w:shd w:val="clear" w:color="auto" w:fill="FFFF99"/>
          <w:rtl/>
        </w:rPr>
        <w:t>; היו בין המקדמות האמורו</w:t>
      </w:r>
      <w:r w:rsidRPr="00705001">
        <w:rPr>
          <w:rStyle w:val="default"/>
          <w:rFonts w:cs="FrankRuehl"/>
          <w:vanish/>
          <w:sz w:val="22"/>
          <w:szCs w:val="22"/>
          <w:shd w:val="clear" w:color="auto" w:fill="FFFF99"/>
          <w:rtl/>
        </w:rPr>
        <w:t>ת</w:t>
      </w:r>
      <w:r w:rsidRPr="00705001">
        <w:rPr>
          <w:rStyle w:val="default"/>
          <w:rFonts w:cs="FrankRuehl" w:hint="cs"/>
          <w:vanish/>
          <w:sz w:val="22"/>
          <w:szCs w:val="22"/>
          <w:shd w:val="clear" w:color="auto" w:fill="FFFF99"/>
          <w:rtl/>
        </w:rPr>
        <w:t xml:space="preserve"> מק</w:t>
      </w:r>
      <w:r w:rsidRPr="00705001">
        <w:rPr>
          <w:rStyle w:val="default"/>
          <w:rFonts w:cs="FrankRuehl"/>
          <w:vanish/>
          <w:sz w:val="22"/>
          <w:szCs w:val="22"/>
          <w:shd w:val="clear" w:color="auto" w:fill="FFFF99"/>
          <w:rtl/>
        </w:rPr>
        <w:t>ד</w:t>
      </w:r>
      <w:r w:rsidRPr="00705001">
        <w:rPr>
          <w:rStyle w:val="default"/>
          <w:rFonts w:cs="FrankRuehl" w:hint="cs"/>
          <w:vanish/>
          <w:sz w:val="22"/>
          <w:szCs w:val="22"/>
          <w:shd w:val="clear" w:color="auto" w:fill="FFFF99"/>
          <w:rtl/>
        </w:rPr>
        <w:t>מות נושאות ריבית, יו</w:t>
      </w:r>
      <w:r w:rsidRPr="00705001">
        <w:rPr>
          <w:rStyle w:val="default"/>
          <w:rFonts w:cs="FrankRuehl"/>
          <w:vanish/>
          <w:sz w:val="22"/>
          <w:szCs w:val="22"/>
          <w:shd w:val="clear" w:color="auto" w:fill="FFFF99"/>
          <w:rtl/>
        </w:rPr>
        <w:t>פח</w:t>
      </w:r>
      <w:r w:rsidRPr="00705001">
        <w:rPr>
          <w:rStyle w:val="default"/>
          <w:rFonts w:cs="FrankRuehl" w:hint="cs"/>
          <w:vanish/>
          <w:sz w:val="22"/>
          <w:szCs w:val="22"/>
          <w:shd w:val="clear" w:color="auto" w:fill="FFFF99"/>
          <w:rtl/>
        </w:rPr>
        <w:t>ת סכום</w:t>
      </w:r>
      <w:r w:rsidRPr="00705001">
        <w:rPr>
          <w:rStyle w:val="default"/>
          <w:rFonts w:cs="FrankRuehl"/>
          <w:vanish/>
          <w:sz w:val="22"/>
          <w:szCs w:val="22"/>
          <w:shd w:val="clear" w:color="auto" w:fill="FFFF99"/>
          <w:rtl/>
        </w:rPr>
        <w:t xml:space="preserve"> ה</w:t>
      </w:r>
      <w:r w:rsidRPr="00705001">
        <w:rPr>
          <w:rStyle w:val="default"/>
          <w:rFonts w:cs="FrankRuehl" w:hint="cs"/>
          <w:vanish/>
          <w:sz w:val="22"/>
          <w:szCs w:val="22"/>
          <w:shd w:val="clear" w:color="auto" w:fill="FFFF99"/>
          <w:rtl/>
        </w:rPr>
        <w:t>ר</w:t>
      </w:r>
      <w:r w:rsidRPr="00705001">
        <w:rPr>
          <w:rStyle w:val="default"/>
          <w:rFonts w:cs="FrankRuehl"/>
          <w:vanish/>
          <w:sz w:val="22"/>
          <w:szCs w:val="22"/>
          <w:shd w:val="clear" w:color="auto" w:fill="FFFF99"/>
          <w:rtl/>
        </w:rPr>
        <w:t>יב</w:t>
      </w:r>
      <w:r w:rsidRPr="00705001">
        <w:rPr>
          <w:rStyle w:val="default"/>
          <w:rFonts w:cs="FrankRuehl" w:hint="cs"/>
          <w:vanish/>
          <w:sz w:val="22"/>
          <w:szCs w:val="22"/>
          <w:shd w:val="clear" w:color="auto" w:fill="FFFF99"/>
          <w:rtl/>
        </w:rPr>
        <w:t>ית</w:t>
      </w:r>
      <w:r w:rsidRPr="00705001">
        <w:rPr>
          <w:rStyle w:val="default"/>
          <w:rFonts w:cs="FrankRuehl"/>
          <w:vanish/>
          <w:sz w:val="22"/>
          <w:szCs w:val="22"/>
          <w:shd w:val="clear" w:color="auto" w:fill="FFFF99"/>
          <w:rtl/>
        </w:rPr>
        <w:t xml:space="preserve"> מ</w:t>
      </w:r>
      <w:r w:rsidRPr="00705001">
        <w:rPr>
          <w:rStyle w:val="default"/>
          <w:rFonts w:cs="FrankRuehl" w:hint="cs"/>
          <w:vanish/>
          <w:sz w:val="22"/>
          <w:szCs w:val="22"/>
          <w:shd w:val="clear" w:color="auto" w:fill="FFFF99"/>
          <w:rtl/>
        </w:rPr>
        <w:t>הסכום שהוסף על פי סעיף ק</w:t>
      </w:r>
      <w:r w:rsidRPr="00705001">
        <w:rPr>
          <w:rStyle w:val="default"/>
          <w:rFonts w:cs="FrankRuehl"/>
          <w:vanish/>
          <w:sz w:val="22"/>
          <w:szCs w:val="22"/>
          <w:shd w:val="clear" w:color="auto" w:fill="FFFF99"/>
          <w:rtl/>
        </w:rPr>
        <w:t>ט</w:t>
      </w:r>
      <w:r w:rsidRPr="00705001">
        <w:rPr>
          <w:rStyle w:val="default"/>
          <w:rFonts w:cs="FrankRuehl" w:hint="cs"/>
          <w:vanish/>
          <w:sz w:val="22"/>
          <w:szCs w:val="22"/>
          <w:shd w:val="clear" w:color="auto" w:fill="FFFF99"/>
          <w:rtl/>
        </w:rPr>
        <w:t>ן זה.</w:t>
      </w:r>
    </w:p>
    <w:p w:rsidR="006212B4" w:rsidRPr="00705001" w:rsidRDefault="006212B4">
      <w:pPr>
        <w:pStyle w:val="P00"/>
        <w:spacing w:before="0"/>
        <w:ind w:left="0" w:right="1134"/>
        <w:rPr>
          <w:rStyle w:val="default"/>
          <w:rFonts w:cs="FrankRuehl"/>
          <w:vanish/>
          <w:sz w:val="22"/>
          <w:szCs w:val="22"/>
          <w:shd w:val="clear" w:color="auto" w:fill="FFFF99"/>
          <w:rtl/>
        </w:rPr>
      </w:pPr>
      <w:r w:rsidRPr="00705001">
        <w:rPr>
          <w:rFonts w:cs="FrankRuehl"/>
          <w:vanish/>
          <w:sz w:val="22"/>
          <w:szCs w:val="22"/>
          <w:shd w:val="clear" w:color="auto" w:fill="FFFF99"/>
          <w:rtl/>
        </w:rPr>
        <w:tab/>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ד)</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 xml:space="preserve">הוראות </w:t>
      </w:r>
      <w:r w:rsidRPr="00705001">
        <w:rPr>
          <w:rStyle w:val="default"/>
          <w:rFonts w:cs="FrankRuehl"/>
          <w:vanish/>
          <w:sz w:val="22"/>
          <w:szCs w:val="22"/>
          <w:shd w:val="clear" w:color="auto" w:fill="FFFF99"/>
          <w:rtl/>
        </w:rPr>
        <w:t>ס</w:t>
      </w:r>
      <w:r w:rsidRPr="00705001">
        <w:rPr>
          <w:rStyle w:val="default"/>
          <w:rFonts w:cs="FrankRuehl" w:hint="cs"/>
          <w:vanish/>
          <w:sz w:val="22"/>
          <w:szCs w:val="22"/>
          <w:shd w:val="clear" w:color="auto" w:fill="FFFF99"/>
          <w:rtl/>
        </w:rPr>
        <w:t xml:space="preserve">עיפים קטנים (ב) ו-(ג) והוראות סעיף 4 לא יחולו לגבי מלאי שהוא יחידת עבודה כהגדרתה בסעיף </w:t>
      </w:r>
      <w:r w:rsidRPr="00705001">
        <w:rPr>
          <w:rStyle w:val="default"/>
          <w:rFonts w:cs="FrankRuehl"/>
          <w:vanish/>
          <w:sz w:val="22"/>
          <w:szCs w:val="22"/>
          <w:shd w:val="clear" w:color="auto" w:fill="FFFF99"/>
          <w:rtl/>
        </w:rPr>
        <w:t>18(</w:t>
      </w:r>
      <w:r w:rsidRPr="00705001">
        <w:rPr>
          <w:rStyle w:val="default"/>
          <w:rFonts w:cs="FrankRuehl" w:hint="cs"/>
          <w:vanish/>
          <w:sz w:val="22"/>
          <w:szCs w:val="22"/>
          <w:shd w:val="clear" w:color="auto" w:fill="FFFF99"/>
          <w:rtl/>
        </w:rPr>
        <w:t>ד</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לפקודה ולגבי קרקע שהינה מלאי עסקי שהוראות</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ס</w:t>
      </w:r>
      <w:r w:rsidRPr="00705001">
        <w:rPr>
          <w:rStyle w:val="default"/>
          <w:rFonts w:cs="FrankRuehl"/>
          <w:vanish/>
          <w:sz w:val="22"/>
          <w:szCs w:val="22"/>
          <w:shd w:val="clear" w:color="auto" w:fill="FFFF99"/>
          <w:rtl/>
        </w:rPr>
        <w:t>ע</w:t>
      </w:r>
      <w:r w:rsidRPr="00705001">
        <w:rPr>
          <w:rStyle w:val="default"/>
          <w:rFonts w:cs="FrankRuehl" w:hint="cs"/>
          <w:vanish/>
          <w:sz w:val="22"/>
          <w:szCs w:val="22"/>
          <w:shd w:val="clear" w:color="auto" w:fill="FFFF99"/>
          <w:rtl/>
        </w:rPr>
        <w:t>י</w:t>
      </w:r>
      <w:r w:rsidRPr="00705001">
        <w:rPr>
          <w:rStyle w:val="default"/>
          <w:rFonts w:cs="FrankRuehl"/>
          <w:vanish/>
          <w:sz w:val="22"/>
          <w:szCs w:val="22"/>
          <w:shd w:val="clear" w:color="auto" w:fill="FFFF99"/>
          <w:rtl/>
        </w:rPr>
        <w:t>ף</w:t>
      </w:r>
      <w:r w:rsidRPr="00705001">
        <w:rPr>
          <w:rStyle w:val="default"/>
          <w:rFonts w:cs="FrankRuehl" w:hint="cs"/>
          <w:vanish/>
          <w:sz w:val="22"/>
          <w:szCs w:val="22"/>
          <w:shd w:val="clear" w:color="auto" w:fill="FFFF99"/>
          <w:rtl/>
        </w:rPr>
        <w:t xml:space="preserve"> 18(</w:t>
      </w:r>
      <w:r w:rsidRPr="00705001">
        <w:rPr>
          <w:rStyle w:val="default"/>
          <w:rFonts w:cs="FrankRuehl"/>
          <w:vanish/>
          <w:sz w:val="22"/>
          <w:szCs w:val="22"/>
          <w:shd w:val="clear" w:color="auto" w:fill="FFFF99"/>
          <w:rtl/>
        </w:rPr>
        <w:t>ד</w:t>
      </w:r>
      <w:r w:rsidRPr="00705001">
        <w:rPr>
          <w:rStyle w:val="default"/>
          <w:rFonts w:cs="FrankRuehl" w:hint="cs"/>
          <w:vanish/>
          <w:sz w:val="22"/>
          <w:szCs w:val="22"/>
          <w:shd w:val="clear" w:color="auto" w:fill="FFFF99"/>
          <w:rtl/>
        </w:rPr>
        <w:t xml:space="preserve">) לפקודה </w:t>
      </w:r>
      <w:r w:rsidRPr="00705001">
        <w:rPr>
          <w:rStyle w:val="default"/>
          <w:rFonts w:cs="FrankRuehl"/>
          <w:vanish/>
          <w:sz w:val="22"/>
          <w:szCs w:val="22"/>
          <w:shd w:val="clear" w:color="auto" w:fill="FFFF99"/>
          <w:rtl/>
        </w:rPr>
        <w:t>חלות</w:t>
      </w:r>
      <w:r w:rsidRPr="00705001">
        <w:rPr>
          <w:rStyle w:val="default"/>
          <w:rFonts w:cs="FrankRuehl" w:hint="cs"/>
          <w:vanish/>
          <w:sz w:val="22"/>
          <w:szCs w:val="22"/>
          <w:shd w:val="clear" w:color="auto" w:fill="FFFF99"/>
          <w:rtl/>
        </w:rPr>
        <w:t xml:space="preserve"> עליה.</w:t>
      </w:r>
    </w:p>
    <w:p w:rsidR="006212B4" w:rsidRDefault="006212B4">
      <w:pPr>
        <w:pStyle w:val="P00"/>
        <w:spacing w:before="0"/>
        <w:ind w:left="0" w:right="1134"/>
        <w:rPr>
          <w:rStyle w:val="default"/>
          <w:rFonts w:cs="FrankRuehl" w:hint="cs"/>
          <w:sz w:val="2"/>
          <w:szCs w:val="2"/>
          <w:rtl/>
        </w:rPr>
      </w:pPr>
      <w:r w:rsidRPr="00705001">
        <w:rPr>
          <w:rFonts w:cs="FrankRuehl"/>
          <w:vanish/>
          <w:sz w:val="22"/>
          <w:szCs w:val="22"/>
          <w:shd w:val="clear" w:color="auto" w:fill="FFFF99"/>
          <w:rtl/>
        </w:rPr>
        <w:tab/>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ה)</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סכום שהותר כהוצ</w:t>
      </w:r>
      <w:r w:rsidRPr="00705001">
        <w:rPr>
          <w:rStyle w:val="default"/>
          <w:rFonts w:cs="FrankRuehl"/>
          <w:vanish/>
          <w:sz w:val="22"/>
          <w:szCs w:val="22"/>
          <w:shd w:val="clear" w:color="auto" w:fill="FFFF99"/>
          <w:rtl/>
        </w:rPr>
        <w:t>א</w:t>
      </w:r>
      <w:r w:rsidRPr="00705001">
        <w:rPr>
          <w:rStyle w:val="default"/>
          <w:rFonts w:cs="FrankRuehl" w:hint="cs"/>
          <w:vanish/>
          <w:sz w:val="22"/>
          <w:szCs w:val="22"/>
          <w:shd w:val="clear" w:color="auto" w:fill="FFFF99"/>
          <w:rtl/>
        </w:rPr>
        <w:t>ה על פי סעיף זה יוו</w:t>
      </w:r>
      <w:r w:rsidRPr="00705001">
        <w:rPr>
          <w:rStyle w:val="default"/>
          <w:rFonts w:cs="FrankRuehl"/>
          <w:vanish/>
          <w:sz w:val="22"/>
          <w:szCs w:val="22"/>
          <w:shd w:val="clear" w:color="auto" w:fill="FFFF99"/>
          <w:rtl/>
        </w:rPr>
        <w:t>סף</w:t>
      </w:r>
      <w:r w:rsidRPr="00705001">
        <w:rPr>
          <w:rStyle w:val="default"/>
          <w:rFonts w:cs="FrankRuehl" w:hint="cs"/>
          <w:vanish/>
          <w:sz w:val="22"/>
          <w:szCs w:val="22"/>
          <w:shd w:val="clear" w:color="auto" w:fill="FFFF99"/>
          <w:rtl/>
        </w:rPr>
        <w:t xml:space="preserve"> ל</w:t>
      </w:r>
      <w:r w:rsidRPr="00705001">
        <w:rPr>
          <w:rStyle w:val="default"/>
          <w:rFonts w:cs="FrankRuehl"/>
          <w:vanish/>
          <w:sz w:val="22"/>
          <w:szCs w:val="22"/>
          <w:shd w:val="clear" w:color="auto" w:fill="FFFF99"/>
          <w:rtl/>
        </w:rPr>
        <w:t>הכ</w:t>
      </w:r>
      <w:r w:rsidRPr="00705001">
        <w:rPr>
          <w:rStyle w:val="default"/>
          <w:rFonts w:cs="FrankRuehl" w:hint="cs"/>
          <w:vanish/>
          <w:sz w:val="22"/>
          <w:szCs w:val="22"/>
          <w:shd w:val="clear" w:color="auto" w:fill="FFFF99"/>
          <w:rtl/>
        </w:rPr>
        <w:t xml:space="preserve">נסה בשנת המס </w:t>
      </w:r>
      <w:r w:rsidRPr="00705001">
        <w:rPr>
          <w:rStyle w:val="default"/>
          <w:rFonts w:cs="FrankRuehl" w:hint="cs"/>
          <w:strike/>
          <w:vanish/>
          <w:sz w:val="22"/>
          <w:szCs w:val="22"/>
          <w:shd w:val="clear" w:color="auto" w:fill="FFFF99"/>
          <w:rtl/>
        </w:rPr>
        <w:t>1986</w:t>
      </w:r>
      <w:r w:rsidRPr="00705001">
        <w:rPr>
          <w:rStyle w:val="default"/>
          <w:rFonts w:cs="FrankRuehl" w:hint="cs"/>
          <w:vanish/>
          <w:sz w:val="22"/>
          <w:szCs w:val="22"/>
          <w:shd w:val="clear" w:color="auto" w:fill="FFFF99"/>
          <w:rtl/>
        </w:rPr>
        <w:t xml:space="preserve"> </w:t>
      </w:r>
      <w:r w:rsidRPr="00705001">
        <w:rPr>
          <w:rStyle w:val="default"/>
          <w:rFonts w:cs="FrankRuehl" w:hint="cs"/>
          <w:vanish/>
          <w:sz w:val="22"/>
          <w:szCs w:val="22"/>
          <w:u w:val="single"/>
          <w:shd w:val="clear" w:color="auto" w:fill="FFFF99"/>
          <w:rtl/>
        </w:rPr>
        <w:t>הבאה</w:t>
      </w:r>
      <w:r w:rsidRPr="00705001">
        <w:rPr>
          <w:rStyle w:val="default"/>
          <w:rFonts w:cs="FrankRuehl" w:hint="cs"/>
          <w:vanish/>
          <w:sz w:val="22"/>
          <w:szCs w:val="22"/>
          <w:shd w:val="clear" w:color="auto" w:fill="FFFF99"/>
          <w:rtl/>
        </w:rPr>
        <w:t>, וסכום שהוסף להכנסה על פי סעיף זה ינוכה ממנה.</w:t>
      </w:r>
      <w:bookmarkEnd w:id="12"/>
    </w:p>
    <w:p w:rsidR="006212B4" w:rsidRDefault="006212B4">
      <w:pPr>
        <w:pStyle w:val="P00"/>
        <w:spacing w:before="72"/>
        <w:ind w:left="0" w:right="1134"/>
        <w:rPr>
          <w:rStyle w:val="default"/>
          <w:rFonts w:cs="FrankRuehl" w:hint="cs"/>
          <w:rtl/>
        </w:rPr>
      </w:pPr>
      <w:r>
        <w:rPr>
          <w:rFonts w:cs="Miriam"/>
          <w:lang w:val="he-IL"/>
        </w:rPr>
        <w:pict>
          <v:rect id="_x0000_s1045" style="position:absolute;left:0;text-align:left;margin-left:464.5pt;margin-top:8.05pt;width:75.05pt;height:15pt;z-index:251711488" o:allowincell="f" filled="f" stroked="f" strokecolor="lime" strokeweight=".25pt">
            <v:textbox inset="0,0,0,0">
              <w:txbxContent>
                <w:p w:rsidR="006212B4" w:rsidRDefault="006212B4">
                  <w:pPr>
                    <w:spacing w:line="160" w:lineRule="exact"/>
                    <w:rPr>
                      <w:rFonts w:cs="Miriam" w:hint="cs"/>
                      <w:noProof/>
                      <w:sz w:val="18"/>
                      <w:szCs w:val="18"/>
                      <w:rtl/>
                    </w:rPr>
                  </w:pPr>
                  <w:r>
                    <w:rPr>
                      <w:rFonts w:cs="Miriam" w:hint="cs"/>
                      <w:sz w:val="18"/>
                      <w:szCs w:val="18"/>
                      <w:rtl/>
                    </w:rPr>
                    <w:t>(תיקון מס' 18) תשס"ה-2005</w:t>
                  </w:r>
                </w:p>
              </w:txbxContent>
            </v:textbox>
            <w10:anchorlock/>
          </v:rect>
        </w:pict>
      </w:r>
      <w:r>
        <w:rPr>
          <w:rStyle w:val="big-number"/>
          <w:rFonts w:cs="Miriam"/>
          <w:rtl/>
        </w:rPr>
        <w:t>6</w:t>
      </w:r>
      <w:r>
        <w:rPr>
          <w:rStyle w:val="big-number"/>
          <w:rFonts w:cs="FrankRuehl"/>
          <w:rtl/>
        </w:rPr>
        <w:t>.</w:t>
      </w:r>
      <w:r>
        <w:rPr>
          <w:rStyle w:val="big-number"/>
          <w:rFonts w:cs="FrankRuehl"/>
          <w:rtl/>
        </w:rPr>
        <w:tab/>
      </w:r>
      <w:r>
        <w:rPr>
          <w:rStyle w:val="default"/>
          <w:rFonts w:cs="FrankRuehl"/>
          <w:rtl/>
        </w:rPr>
        <w:t>(</w:t>
      </w:r>
      <w:r>
        <w:rPr>
          <w:rStyle w:val="default"/>
          <w:rFonts w:cs="FrankRuehl" w:hint="cs"/>
          <w:rtl/>
        </w:rPr>
        <w:t>בוטל).</w:t>
      </w:r>
    </w:p>
    <w:p w:rsidR="006212B4" w:rsidRPr="00705001" w:rsidRDefault="006212B4">
      <w:pPr>
        <w:pStyle w:val="P00"/>
        <w:spacing w:before="0"/>
        <w:ind w:left="0" w:right="1134"/>
        <w:rPr>
          <w:rFonts w:cs="FrankRuehl"/>
          <w:b/>
          <w:bCs/>
          <w:vanish/>
          <w:szCs w:val="20"/>
          <w:shd w:val="clear" w:color="auto" w:fill="FFFF99"/>
        </w:rPr>
      </w:pPr>
      <w:bookmarkStart w:id="13" w:name="Rov54"/>
      <w:r w:rsidRPr="00705001">
        <w:rPr>
          <w:rFonts w:cs="FrankRuehl" w:hint="cs"/>
          <w:vanish/>
          <w:color w:val="FF0000"/>
          <w:szCs w:val="20"/>
          <w:shd w:val="clear" w:color="auto" w:fill="FFFF99"/>
          <w:rtl/>
        </w:rPr>
        <w:t>מיום 17.8.1986</w:t>
      </w:r>
    </w:p>
    <w:p w:rsidR="006212B4" w:rsidRPr="00705001" w:rsidRDefault="006212B4">
      <w:pPr>
        <w:pStyle w:val="P00"/>
        <w:spacing w:before="0"/>
        <w:ind w:left="0" w:right="1134"/>
        <w:rPr>
          <w:rFonts w:cs="FrankRuehl" w:hint="cs"/>
          <w:b/>
          <w:bCs/>
          <w:vanish/>
          <w:szCs w:val="20"/>
          <w:shd w:val="clear" w:color="auto" w:fill="FFFF99"/>
          <w:rtl/>
        </w:rPr>
      </w:pPr>
      <w:r w:rsidRPr="00705001">
        <w:rPr>
          <w:rFonts w:cs="FrankRuehl" w:hint="cs"/>
          <w:b/>
          <w:bCs/>
          <w:vanish/>
          <w:szCs w:val="20"/>
          <w:shd w:val="clear" w:color="auto" w:fill="FFFF99"/>
          <w:rtl/>
        </w:rPr>
        <w:t>תיקון מס' 1</w:t>
      </w:r>
    </w:p>
    <w:p w:rsidR="006212B4" w:rsidRPr="00705001" w:rsidRDefault="006212B4">
      <w:pPr>
        <w:pStyle w:val="P00"/>
        <w:spacing w:before="0"/>
        <w:ind w:left="0" w:right="1134"/>
        <w:rPr>
          <w:rFonts w:cs="FrankRuehl" w:hint="cs"/>
          <w:vanish/>
          <w:sz w:val="22"/>
          <w:szCs w:val="22"/>
          <w:shd w:val="clear" w:color="auto" w:fill="FFFF99"/>
          <w:rtl/>
        </w:rPr>
      </w:pPr>
      <w:hyperlink r:id="rId21" w:history="1">
        <w:r w:rsidRPr="00705001">
          <w:rPr>
            <w:rStyle w:val="Hyperlink"/>
            <w:rFonts w:cs="FrankRuehl" w:hint="cs"/>
            <w:vanish/>
            <w:szCs w:val="20"/>
            <w:shd w:val="clear" w:color="auto" w:fill="FFFF99"/>
            <w:rtl/>
          </w:rPr>
          <w:t>ס"ח תשמ"ו מס' 1194</w:t>
        </w:r>
      </w:hyperlink>
      <w:r w:rsidRPr="00705001">
        <w:rPr>
          <w:rFonts w:cs="FrankRuehl" w:hint="cs"/>
          <w:vanish/>
          <w:szCs w:val="20"/>
          <w:shd w:val="clear" w:color="auto" w:fill="FFFF99"/>
          <w:rtl/>
        </w:rPr>
        <w:t xml:space="preserve"> מיום 17.8.1986 בעמ' 249 (</w:t>
      </w:r>
      <w:hyperlink r:id="rId22" w:history="1">
        <w:r w:rsidRPr="00705001">
          <w:rPr>
            <w:rStyle w:val="Hyperlink"/>
            <w:rFonts w:cs="FrankRuehl" w:hint="cs"/>
            <w:vanish/>
            <w:szCs w:val="20"/>
            <w:shd w:val="clear" w:color="auto" w:fill="FFFF99"/>
            <w:rtl/>
          </w:rPr>
          <w:t>ה"ח 1774</w:t>
        </w:r>
      </w:hyperlink>
      <w:r w:rsidRPr="00705001">
        <w:rPr>
          <w:rFonts w:cs="FrankRuehl" w:hint="cs"/>
          <w:vanish/>
          <w:szCs w:val="20"/>
          <w:shd w:val="clear" w:color="auto" w:fill="FFFF99"/>
          <w:rtl/>
        </w:rPr>
        <w:t>)</w:t>
      </w:r>
    </w:p>
    <w:p w:rsidR="006212B4" w:rsidRPr="00705001" w:rsidRDefault="006212B4">
      <w:pPr>
        <w:pStyle w:val="P00"/>
        <w:ind w:left="0" w:right="1134"/>
        <w:rPr>
          <w:rStyle w:val="default"/>
          <w:rFonts w:cs="FrankRuehl" w:hint="cs"/>
          <w:vanish/>
          <w:sz w:val="22"/>
          <w:szCs w:val="22"/>
          <w:shd w:val="clear" w:color="auto" w:fill="FFFF99"/>
          <w:rtl/>
        </w:rPr>
      </w:pPr>
      <w:r w:rsidRPr="00705001">
        <w:rPr>
          <w:rFonts w:cs="FrankRuehl"/>
          <w:vanish/>
          <w:sz w:val="22"/>
          <w:szCs w:val="22"/>
          <w:shd w:val="clear" w:color="auto" w:fill="FFFF99"/>
          <w:rtl/>
        </w:rPr>
        <w:tab/>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ב)</w:t>
      </w:r>
      <w:r w:rsidRPr="00705001">
        <w:rPr>
          <w:rStyle w:val="default"/>
          <w:rFonts w:cs="FrankRuehl" w:hint="cs"/>
          <w:vanish/>
          <w:sz w:val="22"/>
          <w:szCs w:val="22"/>
          <w:shd w:val="clear" w:color="auto" w:fill="FFFF99"/>
          <w:rtl/>
        </w:rPr>
        <w:tab/>
        <w:t xml:space="preserve">יווסף להכנסה ריווח מניירות ערך או ינוכה ממנה הפסד מניירות ערך, לפי הענין; לגבי הכנסה שהינה ריווח כאמור, יחולו, על אף האמור בכל דין, שיעורי המס כאמור, יחולו, על אף האמור בכל דין, שיעורי המס כאמור בסעיף 121 או בסעיפים 126 ו-127 לפקודה, לפי הענין, </w:t>
      </w:r>
      <w:r w:rsidRPr="00705001">
        <w:rPr>
          <w:rStyle w:val="default"/>
          <w:rFonts w:cs="FrankRuehl" w:hint="cs"/>
          <w:vanish/>
          <w:sz w:val="22"/>
          <w:szCs w:val="22"/>
          <w:u w:val="single"/>
          <w:shd w:val="clear" w:color="auto" w:fill="FFFF99"/>
          <w:rtl/>
        </w:rPr>
        <w:t>ריווח מניירות ערך יראו לענין סעיף 28 לפקודה כהכנסה מהעסק</w:t>
      </w:r>
      <w:r w:rsidRPr="00705001">
        <w:rPr>
          <w:rStyle w:val="default"/>
          <w:rFonts w:cs="FrankRuehl" w:hint="cs"/>
          <w:vanish/>
          <w:sz w:val="22"/>
          <w:szCs w:val="22"/>
          <w:shd w:val="clear" w:color="auto" w:fill="FFFF99"/>
          <w:rtl/>
        </w:rPr>
        <w:t>;</w:t>
      </w:r>
    </w:p>
    <w:p w:rsidR="006212B4" w:rsidRPr="00705001" w:rsidRDefault="006212B4">
      <w:pPr>
        <w:pStyle w:val="P00"/>
        <w:spacing w:before="0"/>
        <w:ind w:left="0" w:right="1134"/>
        <w:rPr>
          <w:rStyle w:val="default"/>
          <w:rFonts w:cs="FrankRuehl" w:hint="cs"/>
          <w:vanish/>
          <w:sz w:val="22"/>
          <w:szCs w:val="22"/>
          <w:shd w:val="clear" w:color="auto" w:fill="FFFF99"/>
          <w:rtl/>
        </w:rPr>
      </w:pPr>
      <w:r w:rsidRPr="00705001">
        <w:rPr>
          <w:rStyle w:val="default"/>
          <w:rFonts w:cs="FrankRuehl" w:hint="cs"/>
          <w:vanish/>
          <w:sz w:val="22"/>
          <w:szCs w:val="22"/>
          <w:shd w:val="clear" w:color="auto" w:fill="FFFF99"/>
          <w:rtl/>
        </w:rPr>
        <w:tab/>
        <w:t xml:space="preserve">לענין זה, "ריווח" או "הפסד" מניירות ערך </w:t>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 xml:space="preserve"> ההפרש בין  סכום הערך הכולל של ניירות הערך לפי מחירי הבורסה כפי שנקבעו בתום המסחר ביום האחרון לפני תום שנת המס שבו בוצעו עסקאות באותם ניירות ערך בבורסה, בתוספת סכום תמורת המכירות, לרבות הפדיון של ניירות הערך בשנת המס, ובקרן מסוייגת כמשמעותה בחוק להשקעות משותפות בנאמנות, התשכ"א-1961 </w:t>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 xml:space="preserve"> בתוספת רווחים פטורים, וכן התמורה ממכירת זכויות לניירות ערך נסחרים במהלך שנת המס, לבין עלות הקניה של ניירות ערך כאמור במהלך שנת המס בתוספת סכום הערך הכולל של ניירות הערך לפי מחירי הבורסה כאמור, בסוף שנת המס הקודמת.</w:t>
      </w:r>
    </w:p>
    <w:p w:rsidR="006212B4" w:rsidRPr="00705001" w:rsidRDefault="006212B4">
      <w:pPr>
        <w:pStyle w:val="P00"/>
        <w:spacing w:before="0"/>
        <w:ind w:left="0" w:right="1134"/>
        <w:rPr>
          <w:rStyle w:val="default"/>
          <w:rFonts w:cs="FrankRuehl" w:hint="cs"/>
          <w:vanish/>
          <w:sz w:val="22"/>
          <w:szCs w:val="22"/>
          <w:u w:val="single"/>
          <w:shd w:val="clear" w:color="auto" w:fill="FFFF99"/>
          <w:rtl/>
        </w:rPr>
      </w:pPr>
      <w:r w:rsidRPr="00705001">
        <w:rPr>
          <w:rStyle w:val="default"/>
          <w:rFonts w:cs="FrankRuehl" w:hint="cs"/>
          <w:vanish/>
          <w:sz w:val="22"/>
          <w:szCs w:val="22"/>
          <w:shd w:val="clear" w:color="auto" w:fill="FFFF99"/>
          <w:rtl/>
        </w:rPr>
        <w:tab/>
      </w:r>
      <w:r w:rsidRPr="00705001">
        <w:rPr>
          <w:rStyle w:val="default"/>
          <w:rFonts w:cs="FrankRuehl" w:hint="cs"/>
          <w:vanish/>
          <w:sz w:val="22"/>
          <w:szCs w:val="22"/>
          <w:u w:val="single"/>
          <w:shd w:val="clear" w:color="auto" w:fill="FFFF99"/>
          <w:rtl/>
        </w:rPr>
        <w:t xml:space="preserve">"סכום הערך הכולל" </w:t>
      </w:r>
      <w:r w:rsidRPr="00705001">
        <w:rPr>
          <w:rStyle w:val="default"/>
          <w:rFonts w:cs="FrankRuehl"/>
          <w:vanish/>
          <w:sz w:val="22"/>
          <w:szCs w:val="22"/>
          <w:u w:val="single"/>
          <w:shd w:val="clear" w:color="auto" w:fill="FFFF99"/>
          <w:rtl/>
        </w:rPr>
        <w:t>–</w:t>
      </w:r>
      <w:r w:rsidRPr="00705001">
        <w:rPr>
          <w:rStyle w:val="default"/>
          <w:rFonts w:cs="FrankRuehl" w:hint="cs"/>
          <w:vanish/>
          <w:sz w:val="22"/>
          <w:szCs w:val="22"/>
          <w:u w:val="single"/>
          <w:shd w:val="clear" w:color="auto" w:fill="FFFF99"/>
          <w:rtl/>
        </w:rPr>
        <w:t xml:space="preserve"> לרבות ערכן של מניות הטבה  שהנישום  זכאי להן וטרם הוקצו לו עד תום שנת המס- לפי מחיר הבורסה של מניות מסוג זהה, ולרבות ערכן של זכויות לניירות ערך נסחרים </w:t>
      </w:r>
      <w:r w:rsidRPr="00705001">
        <w:rPr>
          <w:rStyle w:val="default"/>
          <w:rFonts w:cs="FrankRuehl"/>
          <w:vanish/>
          <w:sz w:val="22"/>
          <w:szCs w:val="22"/>
          <w:u w:val="single"/>
          <w:shd w:val="clear" w:color="auto" w:fill="FFFF99"/>
          <w:rtl/>
        </w:rPr>
        <w:t>–</w:t>
      </w:r>
      <w:r w:rsidRPr="00705001">
        <w:rPr>
          <w:rStyle w:val="default"/>
          <w:rFonts w:cs="FrankRuehl" w:hint="cs"/>
          <w:vanish/>
          <w:sz w:val="22"/>
          <w:szCs w:val="22"/>
          <w:u w:val="single"/>
          <w:shd w:val="clear" w:color="auto" w:fill="FFFF99"/>
          <w:rtl/>
        </w:rPr>
        <w:t xml:space="preserve"> לפי ערכן ביום המסחר הראשון;</w:t>
      </w:r>
    </w:p>
    <w:p w:rsidR="006212B4" w:rsidRPr="00705001" w:rsidRDefault="006212B4">
      <w:pPr>
        <w:pStyle w:val="P00"/>
        <w:spacing w:before="0"/>
        <w:ind w:left="0" w:right="1134"/>
        <w:rPr>
          <w:rStyle w:val="default"/>
          <w:rFonts w:cs="FrankRuehl" w:hint="cs"/>
          <w:vanish/>
          <w:sz w:val="22"/>
          <w:szCs w:val="22"/>
          <w:u w:val="single"/>
          <w:shd w:val="clear" w:color="auto" w:fill="FFFF99"/>
          <w:rtl/>
        </w:rPr>
      </w:pPr>
      <w:r w:rsidRPr="00705001">
        <w:rPr>
          <w:rStyle w:val="default"/>
          <w:rFonts w:cs="FrankRuehl" w:hint="cs"/>
          <w:vanish/>
          <w:sz w:val="22"/>
          <w:szCs w:val="22"/>
          <w:shd w:val="clear" w:color="auto" w:fill="FFFF99"/>
          <w:rtl/>
        </w:rPr>
        <w:tab/>
      </w:r>
      <w:r w:rsidRPr="00705001">
        <w:rPr>
          <w:rStyle w:val="default"/>
          <w:rFonts w:cs="FrankRuehl" w:hint="cs"/>
          <w:vanish/>
          <w:sz w:val="22"/>
          <w:szCs w:val="22"/>
          <w:u w:val="single"/>
          <w:shd w:val="clear" w:color="auto" w:fill="FFFF99"/>
          <w:rtl/>
        </w:rPr>
        <w:t xml:space="preserve">"מחיר הבורסה" </w:t>
      </w:r>
      <w:r w:rsidRPr="00705001">
        <w:rPr>
          <w:rStyle w:val="default"/>
          <w:rFonts w:cs="FrankRuehl"/>
          <w:vanish/>
          <w:sz w:val="22"/>
          <w:szCs w:val="22"/>
          <w:u w:val="single"/>
          <w:shd w:val="clear" w:color="auto" w:fill="FFFF99"/>
          <w:rtl/>
        </w:rPr>
        <w:t>–</w:t>
      </w:r>
      <w:r w:rsidRPr="00705001">
        <w:rPr>
          <w:rStyle w:val="default"/>
          <w:rFonts w:cs="FrankRuehl" w:hint="cs"/>
          <w:vanish/>
          <w:sz w:val="22"/>
          <w:szCs w:val="22"/>
          <w:u w:val="single"/>
          <w:shd w:val="clear" w:color="auto" w:fill="FFFF99"/>
          <w:rtl/>
        </w:rPr>
        <w:t xml:space="preserve"> המחיר שנקבע בתום המסחר במועד לחישוב הריווח או ההפסד מניירות הערך, ואם לא בוצעו עסקאות באותם ניירות ערך בבורסה במועד האמור </w:t>
      </w:r>
      <w:r w:rsidRPr="00705001">
        <w:rPr>
          <w:rStyle w:val="default"/>
          <w:rFonts w:cs="FrankRuehl"/>
          <w:vanish/>
          <w:sz w:val="22"/>
          <w:szCs w:val="22"/>
          <w:u w:val="single"/>
          <w:shd w:val="clear" w:color="auto" w:fill="FFFF99"/>
          <w:rtl/>
        </w:rPr>
        <w:t>–</w:t>
      </w:r>
      <w:r w:rsidRPr="00705001">
        <w:rPr>
          <w:rStyle w:val="default"/>
          <w:rFonts w:cs="FrankRuehl" w:hint="cs"/>
          <w:vanish/>
          <w:sz w:val="22"/>
          <w:szCs w:val="22"/>
          <w:u w:val="single"/>
          <w:shd w:val="clear" w:color="auto" w:fill="FFFF99"/>
          <w:rtl/>
        </w:rPr>
        <w:t xml:space="preserve"> בתום המסחר ביום האחרון לפניו שבו בוצעו עסקאות כאמור, ובלבד שאם סבור פקיד השומה שהמחיר האמור הושפע, שלא בתום לב, מעסקאות בין אנשים שיש ביניהם יחסים מיוחדים, רשאי הוא להתעלם מהשינוי במחיר הנובע מעסקאות אלה ולקבוע את המחיר.</w:t>
      </w:r>
    </w:p>
    <w:p w:rsidR="006212B4" w:rsidRPr="00705001" w:rsidRDefault="006212B4">
      <w:pPr>
        <w:pStyle w:val="P00"/>
        <w:spacing w:before="0"/>
        <w:ind w:left="0" w:right="1134"/>
        <w:rPr>
          <w:rStyle w:val="default"/>
          <w:rFonts w:cs="FrankRuehl" w:hint="cs"/>
          <w:vanish/>
          <w:sz w:val="22"/>
          <w:szCs w:val="22"/>
          <w:u w:val="single"/>
          <w:shd w:val="clear" w:color="auto" w:fill="FFFF99"/>
          <w:rtl/>
        </w:rPr>
      </w:pPr>
      <w:r w:rsidRPr="00705001">
        <w:rPr>
          <w:rStyle w:val="default"/>
          <w:rFonts w:cs="FrankRuehl" w:hint="cs"/>
          <w:vanish/>
          <w:sz w:val="22"/>
          <w:szCs w:val="22"/>
          <w:shd w:val="clear" w:color="auto" w:fill="FFFF99"/>
          <w:rtl/>
        </w:rPr>
        <w:tab/>
      </w:r>
      <w:r w:rsidRPr="00705001">
        <w:rPr>
          <w:rStyle w:val="default"/>
          <w:rFonts w:cs="FrankRuehl" w:hint="cs"/>
          <w:vanish/>
          <w:sz w:val="22"/>
          <w:szCs w:val="22"/>
          <w:u w:val="single"/>
          <w:shd w:val="clear" w:color="auto" w:fill="FFFF99"/>
          <w:rtl/>
        </w:rPr>
        <w:t>(ב1)</w:t>
      </w:r>
      <w:r w:rsidRPr="00705001">
        <w:rPr>
          <w:rStyle w:val="default"/>
          <w:rFonts w:cs="FrankRuehl" w:hint="cs"/>
          <w:vanish/>
          <w:sz w:val="22"/>
          <w:szCs w:val="22"/>
          <w:u w:val="single"/>
          <w:shd w:val="clear" w:color="auto" w:fill="FFFF99"/>
          <w:rtl/>
        </w:rPr>
        <w:tab/>
        <w:t>על אף האמור בסעיף קטן (ב), מוסד כספי כהגדרתו בסעיף 22(ג) ותאגיד החזקה בנקאית כמשמעותו בחוק הבנקאות (רישוי), התשמ"א-1981, או חברה שאחד מהם מחזיק בה 25% לפחות מזכויות ההצבעה, במישרין או בעקיפין, שיש להם ניירות ערך שחל עליהן הסדר לרכישת ניירות ערך בנקאיים שפורסם בילקוט הפרסומים 2971, התשמ"ד, ורשמו אותם בפנקסים, כפי שנהוג לרשום איגרות חוב שההכנסה מהן מדווחת על בסיס צבירה, יחושב הריווח או ההפסד מניירות הערך האמורים לפי הערך הכולל שלהם, כפי שהוא רשום בפנקסים בתום שנת המס.</w:t>
      </w:r>
    </w:p>
    <w:p w:rsidR="006212B4" w:rsidRPr="00705001" w:rsidRDefault="006212B4">
      <w:pPr>
        <w:pStyle w:val="P00"/>
        <w:spacing w:before="0"/>
        <w:ind w:left="0" w:right="1134"/>
        <w:rPr>
          <w:rStyle w:val="default"/>
          <w:rFonts w:cs="FrankRuehl" w:hint="cs"/>
          <w:vanish/>
          <w:sz w:val="22"/>
          <w:szCs w:val="22"/>
          <w:shd w:val="clear" w:color="auto" w:fill="FFFF99"/>
          <w:rtl/>
        </w:rPr>
      </w:pPr>
      <w:r w:rsidRPr="00705001">
        <w:rPr>
          <w:rStyle w:val="default"/>
          <w:rFonts w:cs="FrankRuehl" w:hint="cs"/>
          <w:vanish/>
          <w:sz w:val="22"/>
          <w:szCs w:val="22"/>
          <w:shd w:val="clear" w:color="auto" w:fill="FFFF99"/>
          <w:rtl/>
        </w:rPr>
        <w:tab/>
        <w:t>(ג)</w:t>
      </w:r>
      <w:r w:rsidRPr="00705001">
        <w:rPr>
          <w:rStyle w:val="default"/>
          <w:rFonts w:cs="FrankRuehl" w:hint="cs"/>
          <w:vanish/>
          <w:sz w:val="22"/>
          <w:szCs w:val="22"/>
          <w:shd w:val="clear" w:color="auto" w:fill="FFFF99"/>
          <w:rtl/>
        </w:rPr>
        <w:tab/>
        <w:t xml:space="preserve">סכום ההפרש הריאלי מניירות ערך יווסף להכנסה בשנת המס ויחולו לגביו, על אף האמור בכל דין, שיעורי המס כאמור בסעיף 121 או בסעיפים 126 ו-127 לפקודה; הסכום האמור יקוזז החל משנת המס </w:t>
      </w:r>
      <w:r w:rsidRPr="00705001">
        <w:rPr>
          <w:rStyle w:val="default"/>
          <w:rFonts w:cs="FrankRuehl" w:hint="cs"/>
          <w:strike/>
          <w:vanish/>
          <w:sz w:val="22"/>
          <w:szCs w:val="22"/>
          <w:shd w:val="clear" w:color="auto" w:fill="FFFF99"/>
          <w:rtl/>
        </w:rPr>
        <w:t>1986</w:t>
      </w:r>
      <w:r w:rsidRPr="00705001">
        <w:rPr>
          <w:rStyle w:val="default"/>
          <w:rFonts w:cs="FrankRuehl" w:hint="cs"/>
          <w:vanish/>
          <w:sz w:val="22"/>
          <w:szCs w:val="22"/>
          <w:shd w:val="clear" w:color="auto" w:fill="FFFF99"/>
          <w:rtl/>
        </w:rPr>
        <w:t xml:space="preserve"> </w:t>
      </w:r>
      <w:r w:rsidRPr="00705001">
        <w:rPr>
          <w:rStyle w:val="default"/>
          <w:rFonts w:cs="FrankRuehl" w:hint="cs"/>
          <w:vanish/>
          <w:sz w:val="22"/>
          <w:szCs w:val="22"/>
          <w:u w:val="single"/>
          <w:shd w:val="clear" w:color="auto" w:fill="FFFF99"/>
          <w:rtl/>
        </w:rPr>
        <w:t>שלאחריה</w:t>
      </w:r>
      <w:r w:rsidRPr="00705001">
        <w:rPr>
          <w:rStyle w:val="default"/>
          <w:rFonts w:cs="FrankRuehl" w:hint="cs"/>
          <w:vanish/>
          <w:sz w:val="22"/>
          <w:szCs w:val="22"/>
          <w:shd w:val="clear" w:color="auto" w:fill="FFFF99"/>
          <w:rtl/>
        </w:rPr>
        <w:t xml:space="preserve"> רק כנגד הכנסה מניירות ערך, כשהוא מתואם מתום שנת המס </w:t>
      </w:r>
      <w:r w:rsidRPr="00705001">
        <w:rPr>
          <w:rStyle w:val="default"/>
          <w:rFonts w:cs="FrankRuehl" w:hint="cs"/>
          <w:strike/>
          <w:vanish/>
          <w:sz w:val="22"/>
          <w:szCs w:val="22"/>
          <w:shd w:val="clear" w:color="auto" w:fill="FFFF99"/>
          <w:rtl/>
        </w:rPr>
        <w:t>1985</w:t>
      </w:r>
      <w:r w:rsidRPr="00705001">
        <w:rPr>
          <w:rStyle w:val="default"/>
          <w:rFonts w:cs="FrankRuehl" w:hint="cs"/>
          <w:vanish/>
          <w:sz w:val="22"/>
          <w:szCs w:val="22"/>
          <w:shd w:val="clear" w:color="auto" w:fill="FFFF99"/>
          <w:rtl/>
        </w:rPr>
        <w:t xml:space="preserve"> </w:t>
      </w:r>
      <w:r w:rsidRPr="00705001">
        <w:rPr>
          <w:rStyle w:val="default"/>
          <w:rFonts w:cs="FrankRuehl" w:hint="cs"/>
          <w:vanish/>
          <w:sz w:val="22"/>
          <w:szCs w:val="22"/>
          <w:u w:val="single"/>
          <w:shd w:val="clear" w:color="auto" w:fill="FFFF99"/>
          <w:rtl/>
        </w:rPr>
        <w:t>שבה הוסף להכנסה</w:t>
      </w:r>
      <w:r w:rsidRPr="00705001">
        <w:rPr>
          <w:rStyle w:val="default"/>
          <w:rFonts w:cs="FrankRuehl" w:hint="cs"/>
          <w:vanish/>
          <w:sz w:val="22"/>
          <w:szCs w:val="22"/>
          <w:shd w:val="clear" w:color="auto" w:fill="FFFF99"/>
          <w:rtl/>
        </w:rPr>
        <w:t xml:space="preserve"> עד תום שנת המס שבה הוא מקוזז; לענין זה </w:t>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 xml:space="preserve"> </w:t>
      </w:r>
    </w:p>
    <w:p w:rsidR="006212B4" w:rsidRPr="00705001" w:rsidRDefault="006212B4">
      <w:pPr>
        <w:pStyle w:val="P00"/>
        <w:spacing w:before="0"/>
        <w:ind w:left="0" w:right="1134"/>
        <w:rPr>
          <w:rStyle w:val="default"/>
          <w:rFonts w:cs="FrankRuehl" w:hint="cs"/>
          <w:vanish/>
          <w:sz w:val="22"/>
          <w:szCs w:val="22"/>
          <w:shd w:val="clear" w:color="auto" w:fill="FFFF99"/>
          <w:rtl/>
        </w:rPr>
      </w:pPr>
      <w:r w:rsidRPr="00705001">
        <w:rPr>
          <w:rStyle w:val="default"/>
          <w:rFonts w:cs="FrankRuehl" w:hint="cs"/>
          <w:vanish/>
          <w:sz w:val="22"/>
          <w:szCs w:val="22"/>
          <w:shd w:val="clear" w:color="auto" w:fill="FFFF99"/>
          <w:rtl/>
        </w:rPr>
        <w:tab/>
        <w:t xml:space="preserve">"ההפרש הריאלי מניירות ערך" </w:t>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 xml:space="preserve"> </w:t>
      </w:r>
    </w:p>
    <w:p w:rsidR="006212B4" w:rsidRPr="00705001" w:rsidRDefault="006212B4">
      <w:pPr>
        <w:pStyle w:val="P00"/>
        <w:spacing w:before="0"/>
        <w:ind w:left="1021" w:right="1134"/>
        <w:rPr>
          <w:rStyle w:val="default"/>
          <w:rFonts w:cs="FrankRuehl" w:hint="cs"/>
          <w:strike/>
          <w:vanish/>
          <w:sz w:val="22"/>
          <w:szCs w:val="22"/>
          <w:shd w:val="clear" w:color="auto" w:fill="FFFF99"/>
          <w:rtl/>
        </w:rPr>
      </w:pPr>
      <w:r w:rsidRPr="00705001">
        <w:rPr>
          <w:rStyle w:val="default"/>
          <w:rFonts w:cs="FrankRuehl" w:hint="cs"/>
          <w:strike/>
          <w:vanish/>
          <w:sz w:val="22"/>
          <w:szCs w:val="22"/>
          <w:shd w:val="clear" w:color="auto" w:fill="FFFF99"/>
          <w:rtl/>
        </w:rPr>
        <w:t>(1)</w:t>
      </w:r>
      <w:r w:rsidRPr="00705001">
        <w:rPr>
          <w:rStyle w:val="default"/>
          <w:rFonts w:cs="FrankRuehl" w:hint="cs"/>
          <w:strike/>
          <w:vanish/>
          <w:sz w:val="22"/>
          <w:szCs w:val="22"/>
          <w:shd w:val="clear" w:color="auto" w:fill="FFFF99"/>
          <w:rtl/>
        </w:rPr>
        <w:tab/>
        <w:t>סכום הערך הכולל של ניירות ערך לפי הרשום במאזן לתום שנת המס 1984, כשהוא מוכפל בשיעור עליית המדד בשנת המס;</w:t>
      </w:r>
    </w:p>
    <w:p w:rsidR="006212B4" w:rsidRPr="00705001" w:rsidRDefault="006212B4">
      <w:pPr>
        <w:pStyle w:val="P00"/>
        <w:spacing w:before="0"/>
        <w:ind w:left="1021" w:right="1134"/>
        <w:rPr>
          <w:rStyle w:val="default"/>
          <w:rFonts w:cs="FrankRuehl" w:hint="cs"/>
          <w:vanish/>
          <w:sz w:val="22"/>
          <w:szCs w:val="22"/>
          <w:u w:val="single"/>
          <w:shd w:val="clear" w:color="auto" w:fill="FFFF99"/>
          <w:rtl/>
        </w:rPr>
      </w:pPr>
      <w:r w:rsidRPr="00705001">
        <w:rPr>
          <w:rStyle w:val="default"/>
          <w:rFonts w:cs="FrankRuehl" w:hint="cs"/>
          <w:vanish/>
          <w:sz w:val="22"/>
          <w:szCs w:val="22"/>
          <w:u w:val="single"/>
          <w:shd w:val="clear" w:color="auto" w:fill="FFFF99"/>
          <w:rtl/>
        </w:rPr>
        <w:t>(1)</w:t>
      </w:r>
      <w:r w:rsidRPr="00705001">
        <w:rPr>
          <w:rStyle w:val="default"/>
          <w:rFonts w:cs="FrankRuehl" w:hint="cs"/>
          <w:vanish/>
          <w:sz w:val="22"/>
          <w:szCs w:val="22"/>
          <w:u w:val="single"/>
          <w:shd w:val="clear" w:color="auto" w:fill="FFFF99"/>
          <w:rtl/>
        </w:rPr>
        <w:tab/>
        <w:t xml:space="preserve">סכום הערך הכולל של ניירות ערך שהיו לנישום ביום האחרון של שנת המס הקודמת לפי מחירם בבורסה באותו מועד, כשהוא מוכפל בשיעור עליית המדד בשנת המס; </w:t>
      </w:r>
    </w:p>
    <w:p w:rsidR="006212B4" w:rsidRPr="00705001" w:rsidRDefault="006212B4">
      <w:pPr>
        <w:pStyle w:val="P00"/>
        <w:spacing w:before="0"/>
        <w:ind w:left="1021" w:right="1134"/>
        <w:rPr>
          <w:rStyle w:val="default"/>
          <w:rFonts w:cs="FrankRuehl" w:hint="cs"/>
          <w:vanish/>
          <w:sz w:val="22"/>
          <w:szCs w:val="22"/>
          <w:shd w:val="clear" w:color="auto" w:fill="FFFF99"/>
          <w:rtl/>
        </w:rPr>
      </w:pPr>
      <w:r w:rsidRPr="00705001">
        <w:rPr>
          <w:rStyle w:val="default"/>
          <w:rFonts w:cs="FrankRuehl" w:hint="cs"/>
          <w:vanish/>
          <w:sz w:val="22"/>
          <w:szCs w:val="22"/>
          <w:shd w:val="clear" w:color="auto" w:fill="FFFF99"/>
          <w:rtl/>
        </w:rPr>
        <w:t>(2)</w:t>
      </w:r>
      <w:r w:rsidRPr="00705001">
        <w:rPr>
          <w:rStyle w:val="default"/>
          <w:rFonts w:cs="FrankRuehl" w:hint="cs"/>
          <w:vanish/>
          <w:sz w:val="22"/>
          <w:szCs w:val="22"/>
          <w:shd w:val="clear" w:color="auto" w:fill="FFFF99"/>
          <w:rtl/>
        </w:rPr>
        <w:tab/>
        <w:t xml:space="preserve">בתוספת הסכומים שבהם עלה בכל אחד מחדשי שנת המס סכום עלות הקניות על תמורת המכירות של ניירות הערך </w:t>
      </w:r>
      <w:r w:rsidRPr="00705001">
        <w:rPr>
          <w:rStyle w:val="default"/>
          <w:rFonts w:cs="FrankRuehl" w:hint="cs"/>
          <w:vanish/>
          <w:sz w:val="22"/>
          <w:szCs w:val="22"/>
          <w:u w:val="single"/>
          <w:shd w:val="clear" w:color="auto" w:fill="FFFF99"/>
          <w:rtl/>
        </w:rPr>
        <w:t>ושל זכויות לניירות ערך נסחרים</w:t>
      </w:r>
      <w:r w:rsidRPr="00705001">
        <w:rPr>
          <w:rStyle w:val="default"/>
          <w:rFonts w:cs="FrankRuehl" w:hint="cs"/>
          <w:vanish/>
          <w:sz w:val="22"/>
          <w:szCs w:val="22"/>
          <w:shd w:val="clear" w:color="auto" w:fill="FFFF99"/>
          <w:rtl/>
        </w:rPr>
        <w:t>, כשהם מוכפלים בשיעור עליית המדד מהחודש האמור עד תום שנת המס;</w:t>
      </w:r>
    </w:p>
    <w:p w:rsidR="006212B4" w:rsidRPr="00705001" w:rsidRDefault="006212B4">
      <w:pPr>
        <w:pStyle w:val="P00"/>
        <w:spacing w:before="0"/>
        <w:ind w:left="1021" w:right="1134"/>
        <w:rPr>
          <w:rStyle w:val="default"/>
          <w:rFonts w:cs="FrankRuehl" w:hint="cs"/>
          <w:vanish/>
          <w:sz w:val="22"/>
          <w:szCs w:val="22"/>
          <w:shd w:val="clear" w:color="auto" w:fill="FFFF99"/>
          <w:rtl/>
        </w:rPr>
      </w:pPr>
      <w:r w:rsidRPr="00705001">
        <w:rPr>
          <w:rStyle w:val="default"/>
          <w:rFonts w:cs="FrankRuehl" w:hint="cs"/>
          <w:vanish/>
          <w:sz w:val="22"/>
          <w:szCs w:val="22"/>
          <w:shd w:val="clear" w:color="auto" w:fill="FFFF99"/>
          <w:rtl/>
        </w:rPr>
        <w:t>(3)</w:t>
      </w:r>
      <w:r w:rsidRPr="00705001">
        <w:rPr>
          <w:rStyle w:val="default"/>
          <w:rFonts w:cs="FrankRuehl" w:hint="cs"/>
          <w:vanish/>
          <w:sz w:val="22"/>
          <w:szCs w:val="22"/>
          <w:shd w:val="clear" w:color="auto" w:fill="FFFF99"/>
          <w:rtl/>
        </w:rPr>
        <w:tab/>
        <w:t xml:space="preserve">בתוספת הפסד מניירות ערך או בניכוי ריווח מניירות ערך, על פי סעיף קטן (ב) </w:t>
      </w:r>
      <w:r w:rsidRPr="00705001">
        <w:rPr>
          <w:rStyle w:val="default"/>
          <w:rFonts w:cs="FrankRuehl" w:hint="cs"/>
          <w:vanish/>
          <w:sz w:val="22"/>
          <w:szCs w:val="22"/>
          <w:u w:val="single"/>
          <w:shd w:val="clear" w:color="auto" w:fill="FFFF99"/>
          <w:rtl/>
        </w:rPr>
        <w:t xml:space="preserve">ואם קוזז מהריווח האמור הפרש ריאלי מניירות ערך המתייחס לשנות מס קודמות </w:t>
      </w:r>
      <w:r w:rsidRPr="00705001">
        <w:rPr>
          <w:rStyle w:val="default"/>
          <w:rFonts w:cs="FrankRuehl"/>
          <w:vanish/>
          <w:sz w:val="22"/>
          <w:szCs w:val="22"/>
          <w:u w:val="single"/>
          <w:shd w:val="clear" w:color="auto" w:fill="FFFF99"/>
          <w:rtl/>
        </w:rPr>
        <w:t>–</w:t>
      </w:r>
      <w:r w:rsidRPr="00705001">
        <w:rPr>
          <w:rStyle w:val="default"/>
          <w:rFonts w:cs="FrankRuehl" w:hint="cs"/>
          <w:vanish/>
          <w:sz w:val="22"/>
          <w:szCs w:val="22"/>
          <w:u w:val="single"/>
          <w:shd w:val="clear" w:color="auto" w:fill="FFFF99"/>
          <w:rtl/>
        </w:rPr>
        <w:t xml:space="preserve"> בתוספת סכום ההפרש הריאלי שקוזז כאמור</w:t>
      </w:r>
      <w:r w:rsidRPr="00705001">
        <w:rPr>
          <w:rStyle w:val="default"/>
          <w:rFonts w:cs="FrankRuehl" w:hint="cs"/>
          <w:vanish/>
          <w:sz w:val="22"/>
          <w:szCs w:val="22"/>
          <w:shd w:val="clear" w:color="auto" w:fill="FFFF99"/>
          <w:rtl/>
        </w:rPr>
        <w:t>;</w:t>
      </w:r>
    </w:p>
    <w:p w:rsidR="006212B4" w:rsidRPr="00705001" w:rsidRDefault="006212B4">
      <w:pPr>
        <w:pStyle w:val="P00"/>
        <w:spacing w:before="0"/>
        <w:ind w:left="1021" w:right="1134"/>
        <w:rPr>
          <w:rStyle w:val="default"/>
          <w:rFonts w:cs="FrankRuehl" w:hint="cs"/>
          <w:vanish/>
          <w:sz w:val="22"/>
          <w:szCs w:val="22"/>
          <w:shd w:val="clear" w:color="auto" w:fill="FFFF99"/>
          <w:rtl/>
        </w:rPr>
      </w:pPr>
      <w:r w:rsidRPr="00705001">
        <w:rPr>
          <w:rStyle w:val="default"/>
          <w:rFonts w:cs="FrankRuehl" w:hint="cs"/>
          <w:vanish/>
          <w:sz w:val="22"/>
          <w:szCs w:val="22"/>
          <w:shd w:val="clear" w:color="auto" w:fill="FFFF99"/>
          <w:rtl/>
        </w:rPr>
        <w:t>(4)</w:t>
      </w:r>
      <w:r w:rsidRPr="00705001">
        <w:rPr>
          <w:rStyle w:val="default"/>
          <w:rFonts w:cs="FrankRuehl" w:hint="cs"/>
          <w:vanish/>
          <w:sz w:val="22"/>
          <w:szCs w:val="22"/>
          <w:shd w:val="clear" w:color="auto" w:fill="FFFF99"/>
          <w:rtl/>
        </w:rPr>
        <w:tab/>
        <w:t xml:space="preserve">בניכוי הסכומים שבהם עלה בכל אחד מחדשי שנת המס סכום תמורת המכירות </w:t>
      </w:r>
      <w:r w:rsidRPr="00705001">
        <w:rPr>
          <w:rStyle w:val="default"/>
          <w:rFonts w:cs="FrankRuehl" w:hint="cs"/>
          <w:vanish/>
          <w:sz w:val="22"/>
          <w:szCs w:val="22"/>
          <w:u w:val="single"/>
          <w:shd w:val="clear" w:color="auto" w:fill="FFFF99"/>
          <w:rtl/>
        </w:rPr>
        <w:t>של ניירות הערך ושל זכויות לניירות ערך נסחרים</w:t>
      </w:r>
      <w:r w:rsidRPr="00705001">
        <w:rPr>
          <w:rStyle w:val="default"/>
          <w:rFonts w:cs="FrankRuehl" w:hint="cs"/>
          <w:vanish/>
          <w:sz w:val="22"/>
          <w:szCs w:val="22"/>
          <w:shd w:val="clear" w:color="auto" w:fill="FFFF99"/>
          <w:rtl/>
        </w:rPr>
        <w:t xml:space="preserve"> על עלות הקניות של ניירות הערך, כשהם מוכפלים לגבי כל חודש בשיעור עליית המדד מהחודש האמור עד תום שנת המס.</w:t>
      </w:r>
    </w:p>
    <w:p w:rsidR="006212B4" w:rsidRPr="00705001" w:rsidRDefault="006212B4">
      <w:pPr>
        <w:pStyle w:val="P00"/>
        <w:spacing w:before="0"/>
        <w:ind w:left="0" w:right="1134"/>
        <w:rPr>
          <w:rFonts w:cs="FrankRuehl" w:hint="cs"/>
          <w:vanish/>
          <w:sz w:val="22"/>
          <w:szCs w:val="22"/>
          <w:shd w:val="clear" w:color="auto" w:fill="FFFF99"/>
          <w:rtl/>
        </w:rPr>
      </w:pPr>
      <w:r w:rsidRPr="00705001">
        <w:rPr>
          <w:rFonts w:cs="FrankRuehl"/>
          <w:vanish/>
          <w:sz w:val="22"/>
          <w:szCs w:val="22"/>
          <w:shd w:val="clear" w:color="auto" w:fill="FFFF99"/>
          <w:rtl/>
        </w:rPr>
        <w:tab/>
      </w:r>
      <w:r w:rsidRPr="00705001">
        <w:rPr>
          <w:rFonts w:cs="FrankRuehl" w:hint="cs"/>
          <w:vanish/>
          <w:sz w:val="22"/>
          <w:szCs w:val="22"/>
          <w:shd w:val="clear" w:color="auto" w:fill="FFFF99"/>
          <w:rtl/>
        </w:rPr>
        <w:t>(ד)</w:t>
      </w:r>
      <w:r w:rsidRPr="00705001">
        <w:rPr>
          <w:rFonts w:cs="FrankRuehl" w:hint="cs"/>
          <w:vanish/>
          <w:sz w:val="22"/>
          <w:szCs w:val="22"/>
          <w:shd w:val="clear" w:color="auto" w:fill="FFFF99"/>
          <w:rtl/>
        </w:rPr>
        <w:tab/>
        <w:t xml:space="preserve">הוראות סעיף קטן  (ג) לא יחולו </w:t>
      </w:r>
      <w:r w:rsidRPr="00705001">
        <w:rPr>
          <w:rFonts w:cs="FrankRuehl"/>
          <w:vanish/>
          <w:sz w:val="22"/>
          <w:szCs w:val="22"/>
          <w:shd w:val="clear" w:color="auto" w:fill="FFFF99"/>
          <w:rtl/>
        </w:rPr>
        <w:t>–</w:t>
      </w:r>
      <w:r w:rsidRPr="00705001">
        <w:rPr>
          <w:rFonts w:cs="FrankRuehl" w:hint="cs"/>
          <w:vanish/>
          <w:sz w:val="22"/>
          <w:szCs w:val="22"/>
          <w:shd w:val="clear" w:color="auto" w:fill="FFFF99"/>
          <w:rtl/>
        </w:rPr>
        <w:t xml:space="preserve"> </w:t>
      </w:r>
    </w:p>
    <w:p w:rsidR="006212B4" w:rsidRPr="00705001" w:rsidRDefault="006212B4">
      <w:pPr>
        <w:pStyle w:val="P00"/>
        <w:spacing w:before="0"/>
        <w:ind w:left="1021" w:right="1134"/>
        <w:rPr>
          <w:rFonts w:cs="FrankRuehl" w:hint="cs"/>
          <w:vanish/>
          <w:sz w:val="22"/>
          <w:szCs w:val="22"/>
          <w:shd w:val="clear" w:color="auto" w:fill="FFFF99"/>
          <w:rtl/>
        </w:rPr>
      </w:pPr>
      <w:r w:rsidRPr="00705001">
        <w:rPr>
          <w:rFonts w:cs="FrankRuehl" w:hint="cs"/>
          <w:vanish/>
          <w:sz w:val="22"/>
          <w:szCs w:val="22"/>
          <w:shd w:val="clear" w:color="auto" w:fill="FFFF99"/>
          <w:rtl/>
        </w:rPr>
        <w:t>(1)</w:t>
      </w:r>
      <w:r w:rsidRPr="00705001">
        <w:rPr>
          <w:rFonts w:cs="FrankRuehl" w:hint="cs"/>
          <w:vanish/>
          <w:sz w:val="22"/>
          <w:szCs w:val="22"/>
          <w:shd w:val="clear" w:color="auto" w:fill="FFFF99"/>
          <w:rtl/>
        </w:rPr>
        <w:tab/>
        <w:t>אם ההפרש הריאלי מניירות ערך הוא סכום שלילי;</w:t>
      </w:r>
    </w:p>
    <w:p w:rsidR="006212B4" w:rsidRPr="00705001" w:rsidRDefault="006212B4">
      <w:pPr>
        <w:pStyle w:val="P00"/>
        <w:spacing w:before="0"/>
        <w:ind w:left="1021" w:right="1134"/>
        <w:rPr>
          <w:rFonts w:cs="FrankRuehl" w:hint="cs"/>
          <w:vanish/>
          <w:sz w:val="22"/>
          <w:szCs w:val="22"/>
          <w:shd w:val="clear" w:color="auto" w:fill="FFFF99"/>
          <w:rtl/>
        </w:rPr>
      </w:pPr>
      <w:r w:rsidRPr="00705001">
        <w:rPr>
          <w:rFonts w:cs="FrankRuehl" w:hint="cs"/>
          <w:vanish/>
          <w:sz w:val="22"/>
          <w:szCs w:val="22"/>
          <w:shd w:val="clear" w:color="auto" w:fill="FFFF99"/>
          <w:rtl/>
        </w:rPr>
        <w:t>(2)</w:t>
      </w:r>
      <w:r w:rsidRPr="00705001">
        <w:rPr>
          <w:rFonts w:cs="FrankRuehl" w:hint="cs"/>
          <w:vanish/>
          <w:sz w:val="22"/>
          <w:szCs w:val="22"/>
          <w:shd w:val="clear" w:color="auto" w:fill="FFFF99"/>
          <w:rtl/>
        </w:rPr>
        <w:tab/>
        <w:t>לגבי מוסד כספי כהגדרתו בסעיף 22.</w:t>
      </w:r>
    </w:p>
    <w:p w:rsidR="006212B4" w:rsidRPr="00705001" w:rsidRDefault="006212B4">
      <w:pPr>
        <w:pStyle w:val="P00"/>
        <w:spacing w:before="0"/>
        <w:ind w:left="1021" w:right="1134"/>
        <w:rPr>
          <w:rFonts w:cs="FrankRuehl" w:hint="cs"/>
          <w:vanish/>
          <w:sz w:val="22"/>
          <w:szCs w:val="22"/>
          <w:u w:val="single"/>
          <w:shd w:val="clear" w:color="auto" w:fill="FFFF99"/>
          <w:rtl/>
        </w:rPr>
      </w:pPr>
      <w:r w:rsidRPr="00705001">
        <w:rPr>
          <w:rFonts w:cs="FrankRuehl" w:hint="cs"/>
          <w:vanish/>
          <w:sz w:val="22"/>
          <w:szCs w:val="22"/>
          <w:u w:val="single"/>
          <w:shd w:val="clear" w:color="auto" w:fill="FFFF99"/>
          <w:rtl/>
        </w:rPr>
        <w:t>(3)</w:t>
      </w:r>
      <w:r w:rsidRPr="00705001">
        <w:rPr>
          <w:rFonts w:cs="FrankRuehl" w:hint="cs"/>
          <w:vanish/>
          <w:sz w:val="22"/>
          <w:szCs w:val="22"/>
          <w:u w:val="single"/>
          <w:shd w:val="clear" w:color="auto" w:fill="FFFF99"/>
          <w:rtl/>
        </w:rPr>
        <w:tab/>
        <w:t>לגבי איגרות חוב שהונפקו בידי המדינה.</w:t>
      </w:r>
    </w:p>
    <w:p w:rsidR="006212B4" w:rsidRPr="00705001" w:rsidRDefault="006212B4">
      <w:pPr>
        <w:pStyle w:val="P00"/>
        <w:spacing w:before="0"/>
        <w:ind w:left="0" w:right="1134"/>
        <w:rPr>
          <w:rStyle w:val="default"/>
          <w:rFonts w:cs="FrankRuehl"/>
          <w:vanish/>
          <w:sz w:val="22"/>
          <w:szCs w:val="22"/>
          <w:shd w:val="clear" w:color="auto" w:fill="FFFF99"/>
          <w:rtl/>
        </w:rPr>
      </w:pPr>
      <w:r w:rsidRPr="00705001">
        <w:rPr>
          <w:rStyle w:val="default"/>
          <w:rFonts w:cs="FrankRuehl" w:hint="cs"/>
          <w:vanish/>
          <w:sz w:val="22"/>
          <w:szCs w:val="22"/>
          <w:shd w:val="clear" w:color="auto" w:fill="FFFF99"/>
          <w:rtl/>
        </w:rPr>
        <w:tab/>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ה)</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 xml:space="preserve">במכירה </w:t>
      </w:r>
      <w:r w:rsidRPr="00705001">
        <w:rPr>
          <w:rStyle w:val="default"/>
          <w:rFonts w:cs="FrankRuehl" w:hint="cs"/>
          <w:vanish/>
          <w:sz w:val="22"/>
          <w:szCs w:val="22"/>
          <w:u w:val="single"/>
          <w:shd w:val="clear" w:color="auto" w:fill="FFFF99"/>
          <w:rtl/>
        </w:rPr>
        <w:t>או בקנייה</w:t>
      </w:r>
      <w:r w:rsidRPr="00705001">
        <w:rPr>
          <w:rStyle w:val="default"/>
          <w:rFonts w:cs="FrankRuehl" w:hint="cs"/>
          <w:vanish/>
          <w:sz w:val="22"/>
          <w:szCs w:val="22"/>
          <w:shd w:val="clear" w:color="auto" w:fill="FFFF99"/>
          <w:rtl/>
        </w:rPr>
        <w:t xml:space="preserve"> של ניירות ערך מחוץ לבורסה, כאשר בין</w:t>
      </w:r>
      <w:r w:rsidRPr="00705001">
        <w:rPr>
          <w:rStyle w:val="default"/>
          <w:rFonts w:cs="FrankRuehl"/>
          <w:vanish/>
          <w:sz w:val="22"/>
          <w:szCs w:val="22"/>
          <w:shd w:val="clear" w:color="auto" w:fill="FFFF99"/>
          <w:rtl/>
        </w:rPr>
        <w:t xml:space="preserve"> ה</w:t>
      </w:r>
      <w:r w:rsidRPr="00705001">
        <w:rPr>
          <w:rStyle w:val="default"/>
          <w:rFonts w:cs="FrankRuehl" w:hint="cs"/>
          <w:vanish/>
          <w:sz w:val="22"/>
          <w:szCs w:val="22"/>
          <w:shd w:val="clear" w:color="auto" w:fill="FFFF99"/>
          <w:rtl/>
        </w:rPr>
        <w:t>צד</w:t>
      </w:r>
      <w:r w:rsidRPr="00705001">
        <w:rPr>
          <w:rStyle w:val="default"/>
          <w:rFonts w:cs="FrankRuehl"/>
          <w:vanish/>
          <w:sz w:val="22"/>
          <w:szCs w:val="22"/>
          <w:shd w:val="clear" w:color="auto" w:fill="FFFF99"/>
          <w:rtl/>
        </w:rPr>
        <w:t>די</w:t>
      </w:r>
      <w:r w:rsidRPr="00705001">
        <w:rPr>
          <w:rStyle w:val="default"/>
          <w:rFonts w:cs="FrankRuehl" w:hint="cs"/>
          <w:vanish/>
          <w:sz w:val="22"/>
          <w:szCs w:val="22"/>
          <w:shd w:val="clear" w:color="auto" w:fill="FFFF99"/>
          <w:rtl/>
        </w:rPr>
        <w:t>ם קיימים יחסים מיוחדים, יחולו הוראות אלה:</w:t>
      </w:r>
    </w:p>
    <w:p w:rsidR="006212B4" w:rsidRPr="00705001" w:rsidRDefault="006212B4">
      <w:pPr>
        <w:pStyle w:val="P22"/>
        <w:spacing w:before="0"/>
        <w:ind w:left="1021"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(1)</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דווחה ה</w:t>
      </w:r>
      <w:r w:rsidRPr="00705001">
        <w:rPr>
          <w:rStyle w:val="default"/>
          <w:rFonts w:cs="FrankRuehl"/>
          <w:vanish/>
          <w:sz w:val="22"/>
          <w:szCs w:val="22"/>
          <w:shd w:val="clear" w:color="auto" w:fill="FFFF99"/>
          <w:rtl/>
        </w:rPr>
        <w:t>מ</w:t>
      </w:r>
      <w:r w:rsidRPr="00705001">
        <w:rPr>
          <w:rStyle w:val="default"/>
          <w:rFonts w:cs="FrankRuehl" w:hint="cs"/>
          <w:vanish/>
          <w:sz w:val="22"/>
          <w:szCs w:val="22"/>
          <w:shd w:val="clear" w:color="auto" w:fill="FFFF99"/>
          <w:rtl/>
        </w:rPr>
        <w:t xml:space="preserve">כירה לבורסה, יהיה מועד המכירה </w:t>
      </w:r>
      <w:r w:rsidRPr="00705001">
        <w:rPr>
          <w:rStyle w:val="default"/>
          <w:rFonts w:cs="FrankRuehl" w:hint="cs"/>
          <w:vanish/>
          <w:sz w:val="22"/>
          <w:szCs w:val="22"/>
          <w:u w:val="single"/>
          <w:shd w:val="clear" w:color="auto" w:fill="FFFF99"/>
          <w:rtl/>
        </w:rPr>
        <w:t>או הקנייה, לפי הענין</w:t>
      </w:r>
      <w:r w:rsidRPr="00705001">
        <w:rPr>
          <w:rStyle w:val="default"/>
          <w:rFonts w:cs="FrankRuehl" w:hint="cs"/>
          <w:vanish/>
          <w:sz w:val="22"/>
          <w:szCs w:val="22"/>
          <w:shd w:val="clear" w:color="auto" w:fill="FFFF99"/>
          <w:rtl/>
        </w:rPr>
        <w:t>, היום שקדם ליום שבו נתקבל בבורסה הדיווח שחייבים בו ע</w:t>
      </w:r>
      <w:r w:rsidRPr="00705001">
        <w:rPr>
          <w:rStyle w:val="default"/>
          <w:rFonts w:cs="FrankRuehl"/>
          <w:vanish/>
          <w:sz w:val="22"/>
          <w:szCs w:val="22"/>
          <w:shd w:val="clear" w:color="auto" w:fill="FFFF99"/>
          <w:rtl/>
        </w:rPr>
        <w:t xml:space="preserve">ל פי </w:t>
      </w:r>
      <w:r w:rsidRPr="00705001">
        <w:rPr>
          <w:rStyle w:val="default"/>
          <w:rFonts w:cs="FrankRuehl" w:hint="cs"/>
          <w:vanish/>
          <w:sz w:val="22"/>
          <w:szCs w:val="22"/>
          <w:shd w:val="clear" w:color="auto" w:fill="FFFF99"/>
          <w:rtl/>
        </w:rPr>
        <w:t>סעיף 144 ל</w:t>
      </w:r>
      <w:r w:rsidRPr="00705001">
        <w:rPr>
          <w:rStyle w:val="default"/>
          <w:rFonts w:cs="FrankRuehl"/>
          <w:vanish/>
          <w:sz w:val="22"/>
          <w:szCs w:val="22"/>
          <w:shd w:val="clear" w:color="auto" w:fill="FFFF99"/>
          <w:rtl/>
        </w:rPr>
        <w:t>תקנ</w:t>
      </w:r>
      <w:r w:rsidRPr="00705001">
        <w:rPr>
          <w:rStyle w:val="default"/>
          <w:rFonts w:cs="FrankRuehl" w:hint="cs"/>
          <w:vanish/>
          <w:sz w:val="22"/>
          <w:szCs w:val="22"/>
          <w:shd w:val="clear" w:color="auto" w:fill="FFFF99"/>
          <w:rtl/>
        </w:rPr>
        <w:t xml:space="preserve">ון הבורסה, זולת אם הוכח להנחת דעתו של פקיד השומה </w:t>
      </w:r>
      <w:r w:rsidRPr="00705001">
        <w:rPr>
          <w:rStyle w:val="default"/>
          <w:rFonts w:cs="FrankRuehl" w:hint="cs"/>
          <w:strike/>
          <w:vanish/>
          <w:sz w:val="22"/>
          <w:szCs w:val="22"/>
          <w:shd w:val="clear" w:color="auto" w:fill="FFFF99"/>
          <w:rtl/>
        </w:rPr>
        <w:t>שהמכירה</w:t>
      </w:r>
      <w:r w:rsidRPr="00705001">
        <w:rPr>
          <w:rStyle w:val="default"/>
          <w:rFonts w:cs="FrankRuehl" w:hint="cs"/>
          <w:vanish/>
          <w:sz w:val="22"/>
          <w:szCs w:val="22"/>
          <w:shd w:val="clear" w:color="auto" w:fill="FFFF99"/>
          <w:rtl/>
        </w:rPr>
        <w:t xml:space="preserve"> </w:t>
      </w:r>
      <w:r w:rsidRPr="00705001">
        <w:rPr>
          <w:rStyle w:val="default"/>
          <w:rFonts w:cs="FrankRuehl" w:hint="cs"/>
          <w:vanish/>
          <w:sz w:val="22"/>
          <w:szCs w:val="22"/>
          <w:u w:val="single"/>
          <w:shd w:val="clear" w:color="auto" w:fill="FFFF99"/>
          <w:rtl/>
        </w:rPr>
        <w:t>שהיא</w:t>
      </w:r>
      <w:r w:rsidRPr="00705001">
        <w:rPr>
          <w:rStyle w:val="default"/>
          <w:rFonts w:cs="FrankRuehl" w:hint="cs"/>
          <w:vanish/>
          <w:sz w:val="22"/>
          <w:szCs w:val="22"/>
          <w:shd w:val="clear" w:color="auto" w:fill="FFFF99"/>
          <w:rtl/>
        </w:rPr>
        <w:t xml:space="preserve"> בוצעה ב</w:t>
      </w:r>
      <w:r w:rsidRPr="00705001">
        <w:rPr>
          <w:rStyle w:val="default"/>
          <w:rFonts w:cs="FrankRuehl"/>
          <w:vanish/>
          <w:sz w:val="22"/>
          <w:szCs w:val="22"/>
          <w:shd w:val="clear" w:color="auto" w:fill="FFFF99"/>
          <w:rtl/>
        </w:rPr>
        <w:t>מ</w:t>
      </w:r>
      <w:r w:rsidRPr="00705001">
        <w:rPr>
          <w:rStyle w:val="default"/>
          <w:rFonts w:cs="FrankRuehl" w:hint="cs"/>
          <w:vanish/>
          <w:sz w:val="22"/>
          <w:szCs w:val="22"/>
          <w:shd w:val="clear" w:color="auto" w:fill="FFFF99"/>
          <w:rtl/>
        </w:rPr>
        <w:t>ו</w:t>
      </w:r>
      <w:r w:rsidRPr="00705001">
        <w:rPr>
          <w:rStyle w:val="default"/>
          <w:rFonts w:cs="FrankRuehl"/>
          <w:vanish/>
          <w:sz w:val="22"/>
          <w:szCs w:val="22"/>
          <w:shd w:val="clear" w:color="auto" w:fill="FFFF99"/>
          <w:rtl/>
        </w:rPr>
        <w:t>ע</w:t>
      </w:r>
      <w:r w:rsidRPr="00705001">
        <w:rPr>
          <w:rStyle w:val="default"/>
          <w:rFonts w:cs="FrankRuehl" w:hint="cs"/>
          <w:vanish/>
          <w:sz w:val="22"/>
          <w:szCs w:val="22"/>
          <w:shd w:val="clear" w:color="auto" w:fill="FFFF99"/>
          <w:rtl/>
        </w:rPr>
        <w:t>ד</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א</w:t>
      </w:r>
      <w:r w:rsidRPr="00705001">
        <w:rPr>
          <w:rStyle w:val="default"/>
          <w:rFonts w:cs="FrankRuehl"/>
          <w:vanish/>
          <w:sz w:val="22"/>
          <w:szCs w:val="22"/>
          <w:shd w:val="clear" w:color="auto" w:fill="FFFF99"/>
          <w:rtl/>
        </w:rPr>
        <w:t>ח</w:t>
      </w:r>
      <w:r w:rsidRPr="00705001">
        <w:rPr>
          <w:rStyle w:val="default"/>
          <w:rFonts w:cs="FrankRuehl" w:hint="cs"/>
          <w:vanish/>
          <w:sz w:val="22"/>
          <w:szCs w:val="22"/>
          <w:shd w:val="clear" w:color="auto" w:fill="FFFF99"/>
          <w:rtl/>
        </w:rPr>
        <w:t>ר;</w:t>
      </w:r>
    </w:p>
    <w:p w:rsidR="006212B4" w:rsidRPr="00705001" w:rsidRDefault="006212B4">
      <w:pPr>
        <w:pStyle w:val="P22"/>
        <w:spacing w:before="0"/>
        <w:ind w:left="1021"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(2)</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 xml:space="preserve">לא </w:t>
      </w:r>
      <w:r w:rsidRPr="00705001">
        <w:rPr>
          <w:rStyle w:val="default"/>
          <w:rFonts w:cs="FrankRuehl"/>
          <w:vanish/>
          <w:sz w:val="22"/>
          <w:szCs w:val="22"/>
          <w:shd w:val="clear" w:color="auto" w:fill="FFFF99"/>
          <w:rtl/>
        </w:rPr>
        <w:t>ד</w:t>
      </w:r>
      <w:r w:rsidRPr="00705001">
        <w:rPr>
          <w:rStyle w:val="default"/>
          <w:rFonts w:cs="FrankRuehl" w:hint="cs"/>
          <w:vanish/>
          <w:sz w:val="22"/>
          <w:szCs w:val="22"/>
          <w:shd w:val="clear" w:color="auto" w:fill="FFFF99"/>
          <w:rtl/>
        </w:rPr>
        <w:t>ווח</w:t>
      </w:r>
      <w:r w:rsidRPr="00705001">
        <w:rPr>
          <w:rStyle w:val="default"/>
          <w:rFonts w:cs="FrankRuehl"/>
          <w:vanish/>
          <w:sz w:val="22"/>
          <w:szCs w:val="22"/>
          <w:shd w:val="clear" w:color="auto" w:fill="FFFF99"/>
          <w:rtl/>
        </w:rPr>
        <w:t>ה</w:t>
      </w:r>
      <w:r w:rsidRPr="00705001">
        <w:rPr>
          <w:rStyle w:val="default"/>
          <w:rFonts w:cs="FrankRuehl" w:hint="cs"/>
          <w:vanish/>
          <w:sz w:val="22"/>
          <w:szCs w:val="22"/>
          <w:shd w:val="clear" w:color="auto" w:fill="FFFF99"/>
          <w:rtl/>
        </w:rPr>
        <w:t xml:space="preserve"> </w:t>
      </w:r>
      <w:r w:rsidRPr="00705001">
        <w:rPr>
          <w:rStyle w:val="default"/>
          <w:rFonts w:cs="FrankRuehl"/>
          <w:vanish/>
          <w:sz w:val="22"/>
          <w:szCs w:val="22"/>
          <w:shd w:val="clear" w:color="auto" w:fill="FFFF99"/>
          <w:rtl/>
        </w:rPr>
        <w:t>המכ</w:t>
      </w:r>
      <w:r w:rsidRPr="00705001">
        <w:rPr>
          <w:rStyle w:val="default"/>
          <w:rFonts w:cs="FrankRuehl" w:hint="cs"/>
          <w:vanish/>
          <w:sz w:val="22"/>
          <w:szCs w:val="22"/>
          <w:shd w:val="clear" w:color="auto" w:fill="FFFF99"/>
          <w:rtl/>
        </w:rPr>
        <w:t>י</w:t>
      </w:r>
      <w:r w:rsidRPr="00705001">
        <w:rPr>
          <w:rStyle w:val="default"/>
          <w:rFonts w:cs="FrankRuehl"/>
          <w:vanish/>
          <w:sz w:val="22"/>
          <w:szCs w:val="22"/>
          <w:shd w:val="clear" w:color="auto" w:fill="FFFF99"/>
          <w:rtl/>
        </w:rPr>
        <w:t>רה</w:t>
      </w:r>
      <w:r w:rsidRPr="00705001">
        <w:rPr>
          <w:rStyle w:val="default"/>
          <w:rFonts w:cs="FrankRuehl" w:hint="cs"/>
          <w:vanish/>
          <w:sz w:val="22"/>
          <w:szCs w:val="22"/>
          <w:shd w:val="clear" w:color="auto" w:fill="FFFF99"/>
          <w:rtl/>
        </w:rPr>
        <w:t xml:space="preserve"> לבורסה, או שהמכירה היתה בדרך העברה מחשבונו הפרטי של יחיד לעסקו או להיפך, יהיה מועד המכירה </w:t>
      </w:r>
      <w:r w:rsidRPr="00705001">
        <w:rPr>
          <w:rStyle w:val="default"/>
          <w:rFonts w:cs="FrankRuehl" w:hint="cs"/>
          <w:vanish/>
          <w:sz w:val="22"/>
          <w:szCs w:val="22"/>
          <w:u w:val="single"/>
          <w:shd w:val="clear" w:color="auto" w:fill="FFFF99"/>
          <w:rtl/>
        </w:rPr>
        <w:t>או הקנייה, לפי הענין,</w:t>
      </w:r>
      <w:r w:rsidRPr="00705001">
        <w:rPr>
          <w:rStyle w:val="default"/>
          <w:rFonts w:cs="FrankRuehl" w:hint="cs"/>
          <w:vanish/>
          <w:sz w:val="22"/>
          <w:szCs w:val="22"/>
          <w:shd w:val="clear" w:color="auto" w:fill="FFFF99"/>
          <w:rtl/>
        </w:rPr>
        <w:t xml:space="preserve"> ה</w:t>
      </w:r>
      <w:r w:rsidRPr="00705001">
        <w:rPr>
          <w:rStyle w:val="default"/>
          <w:rFonts w:cs="FrankRuehl"/>
          <w:vanish/>
          <w:sz w:val="22"/>
          <w:szCs w:val="22"/>
          <w:shd w:val="clear" w:color="auto" w:fill="FFFF99"/>
          <w:rtl/>
        </w:rPr>
        <w:t>יו</w:t>
      </w:r>
      <w:r w:rsidRPr="00705001">
        <w:rPr>
          <w:rStyle w:val="default"/>
          <w:rFonts w:cs="FrankRuehl" w:hint="cs"/>
          <w:vanish/>
          <w:sz w:val="22"/>
          <w:szCs w:val="22"/>
          <w:shd w:val="clear" w:color="auto" w:fill="FFFF99"/>
          <w:rtl/>
        </w:rPr>
        <w:t>ם</w:t>
      </w:r>
      <w:r w:rsidRPr="00705001">
        <w:rPr>
          <w:rStyle w:val="default"/>
          <w:rFonts w:cs="FrankRuehl"/>
          <w:vanish/>
          <w:sz w:val="22"/>
          <w:szCs w:val="22"/>
          <w:shd w:val="clear" w:color="auto" w:fill="FFFF99"/>
          <w:rtl/>
        </w:rPr>
        <w:t xml:space="preserve"> שבו נ</w:t>
      </w:r>
      <w:r w:rsidRPr="00705001">
        <w:rPr>
          <w:rStyle w:val="default"/>
          <w:rFonts w:cs="FrankRuehl" w:hint="cs"/>
          <w:vanish/>
          <w:sz w:val="22"/>
          <w:szCs w:val="22"/>
          <w:shd w:val="clear" w:color="auto" w:fill="FFFF99"/>
          <w:rtl/>
        </w:rPr>
        <w:t>תקבלה ההוראה לביצוע ההעברה אצל הסוחר המוסמך; לא נתקבלה הוראה כאמור, רשאי פקיד השומה להתעלם מהמכי</w:t>
      </w:r>
      <w:r w:rsidRPr="00705001">
        <w:rPr>
          <w:rStyle w:val="default"/>
          <w:rFonts w:cs="FrankRuehl"/>
          <w:vanish/>
          <w:sz w:val="22"/>
          <w:szCs w:val="22"/>
          <w:shd w:val="clear" w:color="auto" w:fill="FFFF99"/>
          <w:rtl/>
        </w:rPr>
        <w:t>ר</w:t>
      </w:r>
      <w:r w:rsidRPr="00705001">
        <w:rPr>
          <w:rStyle w:val="default"/>
          <w:rFonts w:cs="FrankRuehl" w:hint="cs"/>
          <w:vanish/>
          <w:sz w:val="22"/>
          <w:szCs w:val="22"/>
          <w:shd w:val="clear" w:color="auto" w:fill="FFFF99"/>
          <w:rtl/>
        </w:rPr>
        <w:t xml:space="preserve">ה </w:t>
      </w:r>
      <w:r w:rsidRPr="00705001">
        <w:rPr>
          <w:rStyle w:val="default"/>
          <w:rFonts w:cs="FrankRuehl" w:hint="cs"/>
          <w:vanish/>
          <w:sz w:val="22"/>
          <w:szCs w:val="22"/>
          <w:u w:val="single"/>
          <w:shd w:val="clear" w:color="auto" w:fill="FFFF99"/>
          <w:rtl/>
        </w:rPr>
        <w:t>א</w:t>
      </w:r>
      <w:r w:rsidRPr="00705001">
        <w:rPr>
          <w:rStyle w:val="default"/>
          <w:rFonts w:cs="FrankRuehl"/>
          <w:vanish/>
          <w:sz w:val="22"/>
          <w:szCs w:val="22"/>
          <w:u w:val="single"/>
          <w:shd w:val="clear" w:color="auto" w:fill="FFFF99"/>
          <w:rtl/>
        </w:rPr>
        <w:t>ו</w:t>
      </w:r>
      <w:r w:rsidRPr="00705001">
        <w:rPr>
          <w:rStyle w:val="default"/>
          <w:rFonts w:cs="FrankRuehl" w:hint="cs"/>
          <w:vanish/>
          <w:sz w:val="22"/>
          <w:szCs w:val="22"/>
          <w:u w:val="single"/>
          <w:shd w:val="clear" w:color="auto" w:fill="FFFF99"/>
          <w:rtl/>
        </w:rPr>
        <w:t xml:space="preserve"> מהקניה</w:t>
      </w:r>
      <w:r w:rsidRPr="00705001">
        <w:rPr>
          <w:rStyle w:val="default"/>
          <w:rFonts w:cs="FrankRuehl" w:hint="cs"/>
          <w:vanish/>
          <w:sz w:val="22"/>
          <w:szCs w:val="22"/>
          <w:shd w:val="clear" w:color="auto" w:fill="FFFF99"/>
          <w:rtl/>
        </w:rPr>
        <w:t>;</w:t>
      </w:r>
    </w:p>
    <w:p w:rsidR="006212B4" w:rsidRPr="00705001" w:rsidRDefault="006212B4">
      <w:pPr>
        <w:pStyle w:val="P22"/>
        <w:spacing w:before="0"/>
        <w:ind w:left="1021"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(3)</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היתה הת</w:t>
      </w:r>
      <w:r w:rsidRPr="00705001">
        <w:rPr>
          <w:rStyle w:val="default"/>
          <w:rFonts w:cs="FrankRuehl"/>
          <w:vanish/>
          <w:sz w:val="22"/>
          <w:szCs w:val="22"/>
          <w:shd w:val="clear" w:color="auto" w:fill="FFFF99"/>
          <w:rtl/>
        </w:rPr>
        <w:t>מ</w:t>
      </w:r>
      <w:r w:rsidRPr="00705001">
        <w:rPr>
          <w:rStyle w:val="default"/>
          <w:rFonts w:cs="FrankRuehl" w:hint="cs"/>
          <w:vanish/>
          <w:sz w:val="22"/>
          <w:szCs w:val="22"/>
          <w:shd w:val="clear" w:color="auto" w:fill="FFFF99"/>
          <w:rtl/>
        </w:rPr>
        <w:t>ור</w:t>
      </w:r>
      <w:r w:rsidRPr="00705001">
        <w:rPr>
          <w:rStyle w:val="default"/>
          <w:rFonts w:cs="FrankRuehl"/>
          <w:vanish/>
          <w:sz w:val="22"/>
          <w:szCs w:val="22"/>
          <w:shd w:val="clear" w:color="auto" w:fill="FFFF99"/>
          <w:rtl/>
        </w:rPr>
        <w:t xml:space="preserve">ה </w:t>
      </w:r>
      <w:r w:rsidRPr="00705001">
        <w:rPr>
          <w:rStyle w:val="default"/>
          <w:rFonts w:cs="FrankRuehl" w:hint="cs"/>
          <w:vanish/>
          <w:sz w:val="22"/>
          <w:szCs w:val="22"/>
          <w:shd w:val="clear" w:color="auto" w:fill="FFFF99"/>
          <w:rtl/>
        </w:rPr>
        <w:t>בעד</w:t>
      </w:r>
      <w:r w:rsidRPr="00705001">
        <w:rPr>
          <w:rStyle w:val="default"/>
          <w:rFonts w:cs="FrankRuehl"/>
          <w:vanish/>
          <w:sz w:val="22"/>
          <w:szCs w:val="22"/>
          <w:shd w:val="clear" w:color="auto" w:fill="FFFF99"/>
          <w:rtl/>
        </w:rPr>
        <w:t xml:space="preserve"> מ</w:t>
      </w:r>
      <w:r w:rsidRPr="00705001">
        <w:rPr>
          <w:rStyle w:val="default"/>
          <w:rFonts w:cs="FrankRuehl" w:hint="cs"/>
          <w:vanish/>
          <w:sz w:val="22"/>
          <w:szCs w:val="22"/>
          <w:shd w:val="clear" w:color="auto" w:fill="FFFF99"/>
          <w:rtl/>
        </w:rPr>
        <w:t>כי</w:t>
      </w:r>
      <w:r w:rsidRPr="00705001">
        <w:rPr>
          <w:rStyle w:val="default"/>
          <w:rFonts w:cs="FrankRuehl"/>
          <w:vanish/>
          <w:sz w:val="22"/>
          <w:szCs w:val="22"/>
          <w:shd w:val="clear" w:color="auto" w:fill="FFFF99"/>
          <w:rtl/>
        </w:rPr>
        <w:t>רת</w:t>
      </w:r>
      <w:r w:rsidRPr="00705001">
        <w:rPr>
          <w:rStyle w:val="default"/>
          <w:rFonts w:cs="FrankRuehl" w:hint="cs"/>
          <w:vanish/>
          <w:sz w:val="22"/>
          <w:szCs w:val="22"/>
          <w:shd w:val="clear" w:color="auto" w:fill="FFFF99"/>
          <w:rtl/>
        </w:rPr>
        <w:t xml:space="preserve"> ניירות ערך במהלך שנת המס נמוכה מ-90% ממחיר הבורסה, יראו 90% ממחיר הבורסה כת</w:t>
      </w:r>
      <w:r w:rsidRPr="00705001">
        <w:rPr>
          <w:rStyle w:val="default"/>
          <w:rFonts w:cs="FrankRuehl"/>
          <w:vanish/>
          <w:sz w:val="22"/>
          <w:szCs w:val="22"/>
          <w:shd w:val="clear" w:color="auto" w:fill="FFFF99"/>
          <w:rtl/>
        </w:rPr>
        <w:t>מורה, ואם</w:t>
      </w:r>
      <w:r w:rsidRPr="00705001">
        <w:rPr>
          <w:rStyle w:val="default"/>
          <w:rFonts w:cs="FrankRuehl" w:hint="cs"/>
          <w:vanish/>
          <w:sz w:val="22"/>
          <w:szCs w:val="22"/>
          <w:shd w:val="clear" w:color="auto" w:fill="FFFF99"/>
          <w:rtl/>
        </w:rPr>
        <w:t xml:space="preserve"> הסכום שהוצא לרכישת ניירות הערך במהלך שנת המס היה גבוה ממחיר הבורסה, יראו את מחיר הבורסה כעלות הקניה שלהם;</w:t>
      </w:r>
    </w:p>
    <w:p w:rsidR="006212B4" w:rsidRPr="00705001" w:rsidRDefault="006212B4">
      <w:pPr>
        <w:pStyle w:val="P22"/>
        <w:spacing w:before="0"/>
        <w:ind w:left="1021"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(4)</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הפרש בי</w:t>
      </w:r>
      <w:r w:rsidRPr="00705001">
        <w:rPr>
          <w:rStyle w:val="default"/>
          <w:rFonts w:cs="FrankRuehl"/>
          <w:vanish/>
          <w:sz w:val="22"/>
          <w:szCs w:val="22"/>
          <w:shd w:val="clear" w:color="auto" w:fill="FFFF99"/>
          <w:rtl/>
        </w:rPr>
        <w:t>ן</w:t>
      </w:r>
      <w:r w:rsidRPr="00705001">
        <w:rPr>
          <w:rStyle w:val="default"/>
          <w:rFonts w:cs="FrankRuehl" w:hint="cs"/>
          <w:vanish/>
          <w:sz w:val="22"/>
          <w:szCs w:val="22"/>
          <w:shd w:val="clear" w:color="auto" w:fill="FFFF99"/>
          <w:rtl/>
        </w:rPr>
        <w:t xml:space="preserve"> סכום העלות שנרשם בספרי העסק לבין</w:t>
      </w:r>
      <w:r w:rsidRPr="00705001">
        <w:rPr>
          <w:rStyle w:val="default"/>
          <w:rFonts w:cs="FrankRuehl"/>
          <w:vanish/>
          <w:sz w:val="22"/>
          <w:szCs w:val="22"/>
          <w:shd w:val="clear" w:color="auto" w:fill="FFFF99"/>
          <w:rtl/>
        </w:rPr>
        <w:t xml:space="preserve"> ע</w:t>
      </w:r>
      <w:r w:rsidRPr="00705001">
        <w:rPr>
          <w:rStyle w:val="default"/>
          <w:rFonts w:cs="FrankRuehl" w:hint="cs"/>
          <w:vanish/>
          <w:sz w:val="22"/>
          <w:szCs w:val="22"/>
          <w:shd w:val="clear" w:color="auto" w:fill="FFFF99"/>
          <w:rtl/>
        </w:rPr>
        <w:t>לו</w:t>
      </w:r>
      <w:r w:rsidRPr="00705001">
        <w:rPr>
          <w:rStyle w:val="default"/>
          <w:rFonts w:cs="FrankRuehl"/>
          <w:vanish/>
          <w:sz w:val="22"/>
          <w:szCs w:val="22"/>
          <w:shd w:val="clear" w:color="auto" w:fill="FFFF99"/>
          <w:rtl/>
        </w:rPr>
        <w:t xml:space="preserve">ת </w:t>
      </w:r>
      <w:r w:rsidRPr="00705001">
        <w:rPr>
          <w:rStyle w:val="default"/>
          <w:rFonts w:cs="FrankRuehl" w:hint="cs"/>
          <w:vanish/>
          <w:sz w:val="22"/>
          <w:szCs w:val="22"/>
          <w:shd w:val="clear" w:color="auto" w:fill="FFFF99"/>
          <w:rtl/>
        </w:rPr>
        <w:t xml:space="preserve">הקניה שנקבעה </w:t>
      </w:r>
      <w:r w:rsidRPr="00705001">
        <w:rPr>
          <w:rStyle w:val="default"/>
          <w:rFonts w:cs="FrankRuehl" w:hint="cs"/>
          <w:strike/>
          <w:vanish/>
          <w:sz w:val="22"/>
          <w:szCs w:val="22"/>
          <w:shd w:val="clear" w:color="auto" w:fill="FFFF99"/>
          <w:rtl/>
        </w:rPr>
        <w:t>על פי פסקה (3)</w:t>
      </w:r>
      <w:r w:rsidRPr="00705001">
        <w:rPr>
          <w:rStyle w:val="default"/>
          <w:rFonts w:cs="FrankRuehl" w:hint="cs"/>
          <w:vanish/>
          <w:sz w:val="22"/>
          <w:szCs w:val="22"/>
          <w:shd w:val="clear" w:color="auto" w:fill="FFFF99"/>
          <w:rtl/>
        </w:rPr>
        <w:t xml:space="preserve"> </w:t>
      </w:r>
      <w:r w:rsidRPr="00705001">
        <w:rPr>
          <w:rStyle w:val="default"/>
          <w:rFonts w:cs="FrankRuehl" w:hint="cs"/>
          <w:vanish/>
          <w:sz w:val="22"/>
          <w:szCs w:val="22"/>
          <w:u w:val="single"/>
          <w:shd w:val="clear" w:color="auto" w:fill="FFFF99"/>
          <w:rtl/>
        </w:rPr>
        <w:t>על פי סעיף קטן זה</w:t>
      </w:r>
      <w:r w:rsidRPr="00705001">
        <w:rPr>
          <w:rStyle w:val="default"/>
          <w:rFonts w:cs="FrankRuehl" w:hint="cs"/>
          <w:vanish/>
          <w:sz w:val="22"/>
          <w:szCs w:val="22"/>
          <w:shd w:val="clear" w:color="auto" w:fill="FFFF99"/>
          <w:rtl/>
        </w:rPr>
        <w:t>, בידי חברה שרכשה את ניירות הערך מחבר ב</w:t>
      </w:r>
      <w:r w:rsidRPr="00705001">
        <w:rPr>
          <w:rStyle w:val="default"/>
          <w:rFonts w:cs="FrankRuehl"/>
          <w:vanish/>
          <w:sz w:val="22"/>
          <w:szCs w:val="22"/>
          <w:shd w:val="clear" w:color="auto" w:fill="FFFF99"/>
          <w:rtl/>
        </w:rPr>
        <w:t>ה, יראוהו</w:t>
      </w:r>
      <w:r w:rsidRPr="00705001">
        <w:rPr>
          <w:rStyle w:val="default"/>
          <w:rFonts w:cs="FrankRuehl" w:hint="cs"/>
          <w:vanish/>
          <w:sz w:val="22"/>
          <w:szCs w:val="22"/>
          <w:shd w:val="clear" w:color="auto" w:fill="FFFF99"/>
          <w:rtl/>
        </w:rPr>
        <w:t xml:space="preserve"> לענין הפקודה </w:t>
      </w:r>
      <w:r w:rsidRPr="00705001">
        <w:rPr>
          <w:rStyle w:val="default"/>
          <w:rFonts w:cs="FrankRuehl" w:hint="cs"/>
          <w:vanish/>
          <w:sz w:val="22"/>
          <w:szCs w:val="22"/>
          <w:u w:val="single"/>
          <w:shd w:val="clear" w:color="auto" w:fill="FFFF99"/>
          <w:rtl/>
        </w:rPr>
        <w:t>ולענין חוק זה</w:t>
      </w:r>
      <w:r w:rsidRPr="00705001">
        <w:rPr>
          <w:rStyle w:val="default"/>
          <w:rFonts w:cs="FrankRuehl" w:hint="cs"/>
          <w:vanish/>
          <w:sz w:val="22"/>
          <w:szCs w:val="22"/>
          <w:shd w:val="clear" w:color="auto" w:fill="FFFF99"/>
          <w:rtl/>
        </w:rPr>
        <w:t>, כדיבידנד ששולם לחבר.</w:t>
      </w:r>
    </w:p>
    <w:p w:rsidR="006212B4" w:rsidRPr="00705001" w:rsidRDefault="006212B4">
      <w:pPr>
        <w:pStyle w:val="P00"/>
        <w:spacing w:before="0"/>
        <w:ind w:left="0" w:right="1134"/>
        <w:rPr>
          <w:rStyle w:val="default"/>
          <w:rFonts w:cs="FrankRuehl" w:hint="cs"/>
          <w:vanish/>
          <w:sz w:val="22"/>
          <w:szCs w:val="22"/>
          <w:shd w:val="clear" w:color="auto" w:fill="FFFF99"/>
          <w:rtl/>
        </w:rPr>
      </w:pPr>
      <w:r w:rsidRPr="00705001">
        <w:rPr>
          <w:rFonts w:cs="FrankRuehl"/>
          <w:vanish/>
          <w:sz w:val="22"/>
          <w:szCs w:val="22"/>
          <w:shd w:val="clear" w:color="auto" w:fill="FFFF99"/>
          <w:rtl/>
        </w:rPr>
        <w:tab/>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ו)</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 xml:space="preserve">הוראות סעיפים קטנים (א) עד (ה) לא יחולו על - </w:t>
      </w:r>
    </w:p>
    <w:p w:rsidR="006212B4" w:rsidRPr="00705001" w:rsidRDefault="006212B4">
      <w:pPr>
        <w:pStyle w:val="P00"/>
        <w:spacing w:before="0"/>
        <w:ind w:left="1021" w:right="1134"/>
        <w:rPr>
          <w:rStyle w:val="default"/>
          <w:rFonts w:cs="FrankRuehl" w:hint="cs"/>
          <w:vanish/>
          <w:sz w:val="22"/>
          <w:szCs w:val="22"/>
          <w:shd w:val="clear" w:color="auto" w:fill="FFFF99"/>
          <w:rtl/>
        </w:rPr>
      </w:pPr>
      <w:r w:rsidRPr="00705001">
        <w:rPr>
          <w:rStyle w:val="default"/>
          <w:rFonts w:cs="FrankRuehl" w:hint="cs"/>
          <w:vanish/>
          <w:sz w:val="22"/>
          <w:szCs w:val="22"/>
          <w:shd w:val="clear" w:color="auto" w:fill="FFFF99"/>
          <w:rtl/>
        </w:rPr>
        <w:t>(1)</w:t>
      </w:r>
      <w:r w:rsidRPr="00705001">
        <w:rPr>
          <w:rStyle w:val="default"/>
          <w:rFonts w:cs="FrankRuehl" w:hint="cs"/>
          <w:vanish/>
          <w:sz w:val="22"/>
          <w:szCs w:val="22"/>
          <w:shd w:val="clear" w:color="auto" w:fill="FFFF99"/>
          <w:rtl/>
        </w:rPr>
        <w:tab/>
        <w:t>ניירות ערך שהם נכסים קבועים;</w:t>
      </w:r>
    </w:p>
    <w:p w:rsidR="006212B4" w:rsidRPr="00705001" w:rsidRDefault="006212B4">
      <w:pPr>
        <w:pStyle w:val="P00"/>
        <w:spacing w:before="0"/>
        <w:ind w:left="1021" w:right="1134"/>
        <w:rPr>
          <w:rStyle w:val="default"/>
          <w:rFonts w:cs="FrankRuehl" w:hint="cs"/>
          <w:vanish/>
          <w:sz w:val="22"/>
          <w:szCs w:val="22"/>
          <w:shd w:val="clear" w:color="auto" w:fill="FFFF99"/>
          <w:rtl/>
        </w:rPr>
      </w:pPr>
      <w:r w:rsidRPr="00705001">
        <w:rPr>
          <w:rStyle w:val="default"/>
          <w:rFonts w:cs="FrankRuehl" w:hint="cs"/>
          <w:vanish/>
          <w:sz w:val="22"/>
          <w:szCs w:val="22"/>
          <w:shd w:val="clear" w:color="auto" w:fill="FFFF99"/>
          <w:rtl/>
        </w:rPr>
        <w:t>(2)</w:t>
      </w:r>
      <w:r w:rsidRPr="00705001">
        <w:rPr>
          <w:rStyle w:val="default"/>
          <w:rFonts w:cs="FrankRuehl" w:hint="cs"/>
          <w:vanish/>
          <w:sz w:val="22"/>
          <w:szCs w:val="22"/>
          <w:shd w:val="clear" w:color="auto" w:fill="FFFF99"/>
          <w:rtl/>
        </w:rPr>
        <w:tab/>
        <w:t xml:space="preserve">אופציות ומניות, </w:t>
      </w:r>
      <w:r w:rsidRPr="00705001">
        <w:rPr>
          <w:rStyle w:val="default"/>
          <w:rFonts w:cs="FrankRuehl" w:hint="cs"/>
          <w:strike/>
          <w:vanish/>
          <w:sz w:val="22"/>
          <w:szCs w:val="22"/>
          <w:shd w:val="clear" w:color="auto" w:fill="FFFF99"/>
          <w:rtl/>
        </w:rPr>
        <w:t>שהיו לנישום בתחילת שנת המס</w:t>
      </w:r>
      <w:r w:rsidRPr="00705001">
        <w:rPr>
          <w:rStyle w:val="default"/>
          <w:rFonts w:cs="FrankRuehl" w:hint="cs"/>
          <w:vanish/>
          <w:sz w:val="22"/>
          <w:szCs w:val="22"/>
          <w:shd w:val="clear" w:color="auto" w:fill="FFFF99"/>
          <w:rtl/>
        </w:rPr>
        <w:t xml:space="preserve"> </w:t>
      </w:r>
      <w:r w:rsidRPr="00705001">
        <w:rPr>
          <w:rStyle w:val="default"/>
          <w:rFonts w:cs="FrankRuehl" w:hint="cs"/>
          <w:vanish/>
          <w:sz w:val="22"/>
          <w:szCs w:val="22"/>
          <w:u w:val="single"/>
          <w:shd w:val="clear" w:color="auto" w:fill="FFFF99"/>
          <w:rtl/>
        </w:rPr>
        <w:t>שרכש הנישום לפני רישומן למסחר בבורסה</w:t>
      </w:r>
      <w:r w:rsidRPr="00705001">
        <w:rPr>
          <w:rStyle w:val="default"/>
          <w:rFonts w:cs="FrankRuehl" w:hint="cs"/>
          <w:vanish/>
          <w:sz w:val="22"/>
          <w:szCs w:val="22"/>
          <w:shd w:val="clear" w:color="auto" w:fill="FFFF99"/>
          <w:rtl/>
        </w:rPr>
        <w:t xml:space="preserve"> ושנרשמו למסחר בבורסה במהלך שנת המס, לרבות מניות שהונפקו מכוחן, כל עוד הן בידו;</w:t>
      </w:r>
    </w:p>
    <w:p w:rsidR="006212B4" w:rsidRPr="00705001" w:rsidRDefault="006212B4">
      <w:pPr>
        <w:pStyle w:val="P00"/>
        <w:spacing w:before="0"/>
        <w:ind w:left="1021" w:right="1134"/>
        <w:rPr>
          <w:rStyle w:val="default"/>
          <w:rFonts w:cs="FrankRuehl" w:hint="cs"/>
          <w:vanish/>
          <w:sz w:val="22"/>
          <w:szCs w:val="22"/>
          <w:shd w:val="clear" w:color="auto" w:fill="FFFF99"/>
          <w:rtl/>
        </w:rPr>
      </w:pPr>
      <w:r w:rsidRPr="00705001">
        <w:rPr>
          <w:rStyle w:val="default"/>
          <w:rFonts w:cs="FrankRuehl" w:hint="cs"/>
          <w:vanish/>
          <w:sz w:val="22"/>
          <w:szCs w:val="22"/>
          <w:shd w:val="clear" w:color="auto" w:fill="FFFF99"/>
          <w:rtl/>
        </w:rPr>
        <w:t>(3)</w:t>
      </w:r>
      <w:r w:rsidRPr="00705001">
        <w:rPr>
          <w:rStyle w:val="default"/>
          <w:rFonts w:cs="FrankRuehl" w:hint="cs"/>
          <w:vanish/>
          <w:sz w:val="22"/>
          <w:szCs w:val="22"/>
          <w:shd w:val="clear" w:color="auto" w:fill="FFFF99"/>
          <w:rtl/>
        </w:rPr>
        <w:tab/>
        <w:t xml:space="preserve">מניות שליטה; ובלבד שמניות שהפכו בשנת המס, על פי בקשת הנישום, למניות שליטה, יראו אותן לענין סעיף זה כנמכרות ביום שבו הפכו למניות שליטה במחיר הבורסה באותו יום; לענין זה, "מניות שליטה" </w:t>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 xml:space="preserve"> מניות המקנות 10% לפחות מזכויות ההצבעה בחברה, שנרכשו במחיר שאינו פחות מ-90% ממחיר הבורסה במועד רכישתן ולא נמכרו עד תום שנת המס, והכל אם הנישום ביקש, תוך 30 ימים מהיום שהמניות הקנו לו את הזכויות האמורות, או מיום פרסום חוק זה, לפי המאוחר, שיראו אותן מהיום שהמניות הקנו לו את הזכויות האמורות </w:t>
      </w:r>
      <w:r w:rsidRPr="00705001">
        <w:rPr>
          <w:rStyle w:val="default"/>
          <w:rFonts w:cs="FrankRuehl" w:hint="cs"/>
          <w:strike/>
          <w:vanish/>
          <w:sz w:val="22"/>
          <w:szCs w:val="22"/>
          <w:shd w:val="clear" w:color="auto" w:fill="FFFF99"/>
          <w:rtl/>
        </w:rPr>
        <w:t>או מיום פרסום חוק זה, לפי המאוחר כמניות שליטה</w:t>
      </w:r>
      <w:r w:rsidRPr="00705001">
        <w:rPr>
          <w:rStyle w:val="default"/>
          <w:rFonts w:cs="FrankRuehl" w:hint="cs"/>
          <w:vanish/>
          <w:sz w:val="22"/>
          <w:szCs w:val="22"/>
          <w:shd w:val="clear" w:color="auto" w:fill="FFFF99"/>
          <w:rtl/>
        </w:rPr>
        <w:t xml:space="preserve"> </w:t>
      </w:r>
      <w:r w:rsidRPr="00705001">
        <w:rPr>
          <w:rStyle w:val="default"/>
          <w:rFonts w:cs="FrankRuehl" w:hint="cs"/>
          <w:vanish/>
          <w:sz w:val="22"/>
          <w:szCs w:val="22"/>
          <w:u w:val="single"/>
          <w:shd w:val="clear" w:color="auto" w:fill="FFFF99"/>
          <w:rtl/>
        </w:rPr>
        <w:t>או מתחילת שנת המס 1985, לפי המאוחר כמניות שליטה</w:t>
      </w:r>
      <w:r w:rsidRPr="00705001">
        <w:rPr>
          <w:rStyle w:val="default"/>
          <w:rFonts w:cs="FrankRuehl" w:hint="cs"/>
          <w:vanish/>
          <w:sz w:val="22"/>
          <w:szCs w:val="22"/>
          <w:shd w:val="clear" w:color="auto" w:fill="FFFF99"/>
          <w:rtl/>
        </w:rPr>
        <w:t>; דינן של מניות שהונפקו מכוח מניות שליטה, יהא כדין מניות שליטה.</w:t>
      </w:r>
    </w:p>
    <w:p w:rsidR="006212B4" w:rsidRPr="00705001" w:rsidRDefault="006212B4">
      <w:pPr>
        <w:pStyle w:val="P00"/>
        <w:spacing w:before="0"/>
        <w:ind w:left="0" w:right="1134"/>
        <w:rPr>
          <w:rFonts w:cs="FrankRuehl" w:hint="cs"/>
          <w:vanish/>
          <w:color w:val="FF0000"/>
          <w:szCs w:val="20"/>
          <w:shd w:val="clear" w:color="auto" w:fill="FFFF99"/>
          <w:rtl/>
        </w:rPr>
      </w:pPr>
    </w:p>
    <w:p w:rsidR="006212B4" w:rsidRPr="00705001" w:rsidRDefault="006212B4">
      <w:pPr>
        <w:pStyle w:val="P00"/>
        <w:spacing w:before="0"/>
        <w:ind w:left="0" w:right="1134"/>
        <w:rPr>
          <w:rFonts w:cs="FrankRuehl"/>
          <w:b/>
          <w:bCs/>
          <w:vanish/>
          <w:szCs w:val="20"/>
          <w:shd w:val="clear" w:color="auto" w:fill="FFFF99"/>
        </w:rPr>
      </w:pPr>
      <w:r w:rsidRPr="00705001">
        <w:rPr>
          <w:rFonts w:cs="FrankRuehl" w:hint="cs"/>
          <w:vanish/>
          <w:color w:val="FF0000"/>
          <w:szCs w:val="20"/>
          <w:shd w:val="clear" w:color="auto" w:fill="FFFF99"/>
          <w:rtl/>
        </w:rPr>
        <w:t>מיום 2.1.1992</w:t>
      </w:r>
    </w:p>
    <w:p w:rsidR="006212B4" w:rsidRPr="00705001" w:rsidRDefault="006212B4">
      <w:pPr>
        <w:pStyle w:val="P00"/>
        <w:spacing w:before="0"/>
        <w:ind w:left="0" w:right="1134"/>
        <w:rPr>
          <w:rFonts w:cs="FrankRuehl" w:hint="cs"/>
          <w:b/>
          <w:bCs/>
          <w:vanish/>
          <w:szCs w:val="20"/>
          <w:shd w:val="clear" w:color="auto" w:fill="FFFF99"/>
          <w:rtl/>
        </w:rPr>
      </w:pPr>
      <w:r w:rsidRPr="00705001">
        <w:rPr>
          <w:rFonts w:cs="FrankRuehl" w:hint="cs"/>
          <w:b/>
          <w:bCs/>
          <w:vanish/>
          <w:szCs w:val="20"/>
          <w:shd w:val="clear" w:color="auto" w:fill="FFFF99"/>
          <w:rtl/>
        </w:rPr>
        <w:t>תיקון מס' 7</w:t>
      </w:r>
    </w:p>
    <w:p w:rsidR="006212B4" w:rsidRPr="00705001" w:rsidRDefault="006212B4">
      <w:pPr>
        <w:pStyle w:val="P00"/>
        <w:spacing w:before="0"/>
        <w:ind w:left="0" w:right="1134"/>
        <w:rPr>
          <w:rFonts w:cs="FrankRuehl" w:hint="cs"/>
          <w:vanish/>
          <w:sz w:val="22"/>
          <w:szCs w:val="22"/>
          <w:shd w:val="clear" w:color="auto" w:fill="FFFF99"/>
          <w:rtl/>
        </w:rPr>
      </w:pPr>
      <w:hyperlink r:id="rId23" w:history="1">
        <w:r w:rsidRPr="00705001">
          <w:rPr>
            <w:rStyle w:val="Hyperlink"/>
            <w:rFonts w:cs="FrankRuehl" w:hint="cs"/>
            <w:vanish/>
            <w:szCs w:val="20"/>
            <w:shd w:val="clear" w:color="auto" w:fill="FFFF99"/>
            <w:rtl/>
          </w:rPr>
          <w:t>ס"ח תשנ"ב מס' 1377</w:t>
        </w:r>
      </w:hyperlink>
      <w:r w:rsidRPr="00705001">
        <w:rPr>
          <w:rFonts w:cs="FrankRuehl" w:hint="cs"/>
          <w:vanish/>
          <w:szCs w:val="20"/>
          <w:shd w:val="clear" w:color="auto" w:fill="FFFF99"/>
          <w:rtl/>
        </w:rPr>
        <w:t xml:space="preserve"> מיום 2.1.1992 בעמ' 35 (</w:t>
      </w:r>
      <w:hyperlink r:id="rId24" w:history="1">
        <w:r w:rsidRPr="00705001">
          <w:rPr>
            <w:rStyle w:val="Hyperlink"/>
            <w:rFonts w:cs="FrankRuehl" w:hint="cs"/>
            <w:vanish/>
            <w:szCs w:val="20"/>
            <w:shd w:val="clear" w:color="auto" w:fill="FFFF99"/>
            <w:rtl/>
          </w:rPr>
          <w:t>ה"ח 2079</w:t>
        </w:r>
      </w:hyperlink>
      <w:r w:rsidRPr="00705001">
        <w:rPr>
          <w:rFonts w:cs="FrankRuehl" w:hint="cs"/>
          <w:vanish/>
          <w:szCs w:val="20"/>
          <w:shd w:val="clear" w:color="auto" w:fill="FFFF99"/>
          <w:rtl/>
        </w:rPr>
        <w:t>)</w:t>
      </w:r>
    </w:p>
    <w:p w:rsidR="006212B4" w:rsidRPr="00705001" w:rsidRDefault="006212B4">
      <w:pPr>
        <w:pStyle w:val="P00"/>
        <w:ind w:left="0" w:right="1134"/>
        <w:rPr>
          <w:rStyle w:val="default"/>
          <w:rFonts w:cs="FrankRuehl" w:hint="cs"/>
          <w:vanish/>
          <w:sz w:val="22"/>
          <w:szCs w:val="22"/>
          <w:shd w:val="clear" w:color="auto" w:fill="FFFF99"/>
          <w:rtl/>
        </w:rPr>
      </w:pPr>
      <w:r w:rsidRPr="00705001">
        <w:rPr>
          <w:rStyle w:val="default"/>
          <w:rFonts w:cs="FrankRuehl" w:hint="cs"/>
          <w:vanish/>
          <w:sz w:val="22"/>
          <w:szCs w:val="22"/>
          <w:shd w:val="clear" w:color="auto" w:fill="FFFF99"/>
          <w:rtl/>
        </w:rPr>
        <w:tab/>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ב)</w:t>
      </w:r>
      <w:r w:rsidRPr="00705001">
        <w:rPr>
          <w:rStyle w:val="default"/>
          <w:rFonts w:cs="FrankRuehl" w:hint="cs"/>
          <w:vanish/>
          <w:sz w:val="22"/>
          <w:szCs w:val="22"/>
          <w:shd w:val="clear" w:color="auto" w:fill="FFFF99"/>
          <w:rtl/>
        </w:rPr>
        <w:tab/>
        <w:t>יווסף להכנסה ריווח מניירות ערך או ינוכה ממנה הפסד מניירות ערך, לפי הענין; לגבי הכנסה שהינה ריווח כאמור, יחולו, על אף האמור בכל דין, שיעורי המס כאמור, יחולו, על אף האמור בכל דין, שיעורי המס כאמור בסעיף 121 או בסעיפים 126 ו-127 לפקודה, לפי הענין, ריווח מניירות ערך יראו לענין סעיף 28 לפקודה כהכנסה מהעסק;</w:t>
      </w:r>
    </w:p>
    <w:p w:rsidR="006212B4" w:rsidRPr="00705001" w:rsidRDefault="006212B4">
      <w:pPr>
        <w:pStyle w:val="P00"/>
        <w:spacing w:before="0"/>
        <w:ind w:left="0" w:right="1134"/>
        <w:rPr>
          <w:rStyle w:val="default"/>
          <w:rFonts w:cs="FrankRuehl" w:hint="cs"/>
          <w:vanish/>
          <w:sz w:val="22"/>
          <w:szCs w:val="22"/>
          <w:shd w:val="clear" w:color="auto" w:fill="FFFF99"/>
          <w:rtl/>
        </w:rPr>
      </w:pPr>
      <w:r w:rsidRPr="00705001">
        <w:rPr>
          <w:rStyle w:val="default"/>
          <w:rFonts w:cs="FrankRuehl" w:hint="cs"/>
          <w:vanish/>
          <w:sz w:val="22"/>
          <w:szCs w:val="22"/>
          <w:shd w:val="clear" w:color="auto" w:fill="FFFF99"/>
          <w:rtl/>
        </w:rPr>
        <w:tab/>
        <w:t xml:space="preserve">לענין זה, "ריווח" או "הפסד" מניירות ערך </w:t>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 xml:space="preserve"> ההפרש בין  סכום הערך הכולל של ניירות הערך לפי מחירי הבורסה כפי שנקבעו בתום המסחר ביום האחרון לפני תום שנת המס שבו בוצעו עסקאות באותם ניירות ערך בבורסה, בתוספת סכום תמורת המכירות, לרבות הפדיון של ניירות הערך בשנת המס, ובקרן מסוייגת כמשמעותה בחוק להשקעות משותפות בנאמנות, התשכ"א-1961 </w:t>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 xml:space="preserve"> בתוספת רווחים פטורים, וכן התמורה ממכירת זכויות לניירות ערך נסחרים במהלך שנת המס, לבין עלות הקניה של ניירות ערך כאמור במהלך שנת המס </w:t>
      </w:r>
      <w:r w:rsidRPr="00705001">
        <w:rPr>
          <w:rStyle w:val="default"/>
          <w:rFonts w:cs="FrankRuehl" w:hint="cs"/>
          <w:strike/>
          <w:vanish/>
          <w:sz w:val="22"/>
          <w:szCs w:val="22"/>
          <w:shd w:val="clear" w:color="auto" w:fill="FFFF99"/>
          <w:rtl/>
        </w:rPr>
        <w:t>בתוספת סכום הערך הכולל של ניירות הערך לפי מחירי הבורסה כאמור, בסוף שנת המס הקודמת</w:t>
      </w:r>
      <w:r w:rsidRPr="00705001">
        <w:rPr>
          <w:rStyle w:val="default"/>
          <w:rFonts w:cs="FrankRuehl" w:hint="cs"/>
          <w:vanish/>
          <w:sz w:val="22"/>
          <w:szCs w:val="22"/>
          <w:shd w:val="clear" w:color="auto" w:fill="FFFF99"/>
          <w:rtl/>
        </w:rPr>
        <w:t>.</w:t>
      </w:r>
    </w:p>
    <w:p w:rsidR="006212B4" w:rsidRPr="00705001" w:rsidRDefault="006212B4">
      <w:pPr>
        <w:pStyle w:val="P00"/>
        <w:spacing w:before="0"/>
        <w:ind w:left="0" w:right="1134"/>
        <w:rPr>
          <w:rStyle w:val="default"/>
          <w:rFonts w:cs="FrankRuehl" w:hint="cs"/>
          <w:vanish/>
          <w:sz w:val="22"/>
          <w:szCs w:val="22"/>
          <w:shd w:val="clear" w:color="auto" w:fill="FFFF99"/>
          <w:rtl/>
        </w:rPr>
      </w:pPr>
      <w:r w:rsidRPr="00705001">
        <w:rPr>
          <w:rStyle w:val="default"/>
          <w:rFonts w:cs="FrankRuehl" w:hint="cs"/>
          <w:vanish/>
          <w:sz w:val="22"/>
          <w:szCs w:val="22"/>
          <w:shd w:val="clear" w:color="auto" w:fill="FFFF99"/>
          <w:rtl/>
        </w:rPr>
        <w:tab/>
        <w:t xml:space="preserve">"סכום הערך הכולל" </w:t>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 xml:space="preserve"> לרבות ערכן של מניות הטבה  שהנישום  זכאי להן וטרם הוקצו לו עד תום שנת המס- לפי מחיר הבורסה של מניות מסוג זהה, ולרבות ערכן של זכויות לניירות ערך נסחרים </w:t>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 xml:space="preserve"> לפי ערכן ביום המסחר הראשון;</w:t>
      </w:r>
    </w:p>
    <w:p w:rsidR="006212B4" w:rsidRPr="00705001" w:rsidRDefault="006212B4">
      <w:pPr>
        <w:pStyle w:val="P00"/>
        <w:spacing w:before="0"/>
        <w:ind w:left="0" w:right="1134"/>
        <w:rPr>
          <w:rStyle w:val="default"/>
          <w:rFonts w:cs="FrankRuehl" w:hint="cs"/>
          <w:vanish/>
          <w:sz w:val="22"/>
          <w:szCs w:val="22"/>
          <w:shd w:val="clear" w:color="auto" w:fill="FFFF99"/>
          <w:rtl/>
        </w:rPr>
      </w:pPr>
      <w:r w:rsidRPr="00705001">
        <w:rPr>
          <w:rStyle w:val="default"/>
          <w:rFonts w:cs="FrankRuehl" w:hint="cs"/>
          <w:vanish/>
          <w:sz w:val="22"/>
          <w:szCs w:val="22"/>
          <w:shd w:val="clear" w:color="auto" w:fill="FFFF99"/>
          <w:rtl/>
        </w:rPr>
        <w:tab/>
        <w:t xml:space="preserve">"מחיר הבורסה" </w:t>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 xml:space="preserve"> המחיר שנקבע בתום המסחר במועד לחישוב הריווח או ההפסד מניירות הערך, ואם לא בוצעו עסקאות באותם ניירות ערך בבורסה במועד האמור </w:t>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 xml:space="preserve"> בתום המסחר ביום האחרון לפניו שבו בוצעו עסקאות כאמור, ובלבד שאם סבור פקיד השומה שהמחיר האמור הושפע, שלא בתום לב, מעסקאות בין אנשים שיש ביניהם יחסים מיוחדים, רשאי הוא להתעלם מהשינוי במחיר הנובע מעסקאות אלה ולקבוע את המחיר.</w:t>
      </w:r>
    </w:p>
    <w:p w:rsidR="006212B4" w:rsidRPr="00705001" w:rsidRDefault="006212B4">
      <w:pPr>
        <w:pStyle w:val="P00"/>
        <w:spacing w:before="0"/>
        <w:ind w:left="0" w:right="1134"/>
        <w:rPr>
          <w:rStyle w:val="default"/>
          <w:rFonts w:cs="FrankRuehl" w:hint="cs"/>
          <w:vanish/>
          <w:sz w:val="22"/>
          <w:szCs w:val="22"/>
          <w:shd w:val="clear" w:color="auto" w:fill="FFFF99"/>
          <w:rtl/>
        </w:rPr>
      </w:pPr>
      <w:r w:rsidRPr="00705001">
        <w:rPr>
          <w:rStyle w:val="default"/>
          <w:rFonts w:cs="FrankRuehl" w:hint="cs"/>
          <w:vanish/>
          <w:sz w:val="22"/>
          <w:szCs w:val="22"/>
          <w:shd w:val="clear" w:color="auto" w:fill="FFFF99"/>
          <w:rtl/>
        </w:rPr>
        <w:tab/>
        <w:t>(ב1)</w:t>
      </w:r>
      <w:r w:rsidRPr="00705001">
        <w:rPr>
          <w:rStyle w:val="default"/>
          <w:rFonts w:cs="FrankRuehl" w:hint="cs"/>
          <w:vanish/>
          <w:sz w:val="22"/>
          <w:szCs w:val="22"/>
          <w:shd w:val="clear" w:color="auto" w:fill="FFFF99"/>
          <w:rtl/>
        </w:rPr>
        <w:tab/>
        <w:t>על אף האמור בסעיף קטן (ב), מוסד כספי כהגדרתו בסעיף 22(ג) ותאגיד החזקה בנקאית כמשמעותו בחוק הבנקאות (רישוי), התשמ"א-1981, או חברה שאחד מהם מחזיק בה 25% לפחות מזכויות ההצבעה, במישרין או בעקיפין, שיש להם ניירות ערך שחל עליהן הסדר לרכישת ניירות ערך בנקאיים שפורסם בילקוט הפרסומים 2971, התשמ"ד, ורשמו אותם בפנקסים, כפי שנהוג לרשום איגרות חוב שההכנסה מהן מדווחת על בסיס צבירה, יחושב הריווח או ההפסד מניירות הערך האמורים לפי הערך הכולל שלהם, כפי שהוא רשום בפנקסים בתום שנת המס.</w:t>
      </w:r>
    </w:p>
    <w:p w:rsidR="006212B4" w:rsidRPr="00705001" w:rsidRDefault="006212B4">
      <w:pPr>
        <w:pStyle w:val="P00"/>
        <w:spacing w:before="0"/>
        <w:ind w:left="0" w:right="1134"/>
        <w:rPr>
          <w:rStyle w:val="default"/>
          <w:rFonts w:cs="FrankRuehl" w:hint="cs"/>
          <w:vanish/>
          <w:sz w:val="22"/>
          <w:szCs w:val="22"/>
          <w:shd w:val="clear" w:color="auto" w:fill="FFFF99"/>
          <w:rtl/>
        </w:rPr>
      </w:pPr>
      <w:r w:rsidRPr="00705001">
        <w:rPr>
          <w:rStyle w:val="default"/>
          <w:rFonts w:cs="FrankRuehl" w:hint="cs"/>
          <w:vanish/>
          <w:sz w:val="22"/>
          <w:szCs w:val="22"/>
          <w:shd w:val="clear" w:color="auto" w:fill="FFFF99"/>
          <w:rtl/>
        </w:rPr>
        <w:tab/>
        <w:t>(ג)</w:t>
      </w:r>
      <w:r w:rsidRPr="00705001">
        <w:rPr>
          <w:rStyle w:val="default"/>
          <w:rFonts w:cs="FrankRuehl" w:hint="cs"/>
          <w:vanish/>
          <w:sz w:val="22"/>
          <w:szCs w:val="22"/>
          <w:shd w:val="clear" w:color="auto" w:fill="FFFF99"/>
          <w:rtl/>
        </w:rPr>
        <w:tab/>
        <w:t xml:space="preserve">סכום ההפרש הריאלי מניירות ערך יווסף להכנסה בשנת המס ויחולו לגביו, על אף האמור בכל דין, שיעורי המס כאמור בסעיף 121 או בסעיפים 126 ו-127 לפקודה; הסכום האמור יקוזז החל משנת המס שלאחריה </w:t>
      </w:r>
      <w:r w:rsidRPr="00705001">
        <w:rPr>
          <w:rStyle w:val="default"/>
          <w:rFonts w:cs="FrankRuehl" w:hint="cs"/>
          <w:strike/>
          <w:vanish/>
          <w:sz w:val="22"/>
          <w:szCs w:val="22"/>
          <w:shd w:val="clear" w:color="auto" w:fill="FFFF99"/>
          <w:rtl/>
        </w:rPr>
        <w:t>רק כנגד הכנסה מניירות ערך</w:t>
      </w:r>
      <w:r w:rsidRPr="00705001">
        <w:rPr>
          <w:rStyle w:val="default"/>
          <w:rFonts w:cs="FrankRuehl" w:hint="cs"/>
          <w:vanish/>
          <w:sz w:val="22"/>
          <w:szCs w:val="22"/>
          <w:shd w:val="clear" w:color="auto" w:fill="FFFF99"/>
          <w:rtl/>
        </w:rPr>
        <w:t xml:space="preserve"> </w:t>
      </w:r>
      <w:r w:rsidRPr="00705001">
        <w:rPr>
          <w:rStyle w:val="default"/>
          <w:rFonts w:cs="FrankRuehl" w:hint="cs"/>
          <w:vanish/>
          <w:sz w:val="22"/>
          <w:szCs w:val="22"/>
          <w:u w:val="single"/>
          <w:shd w:val="clear" w:color="auto" w:fill="FFFF99"/>
          <w:rtl/>
        </w:rPr>
        <w:t xml:space="preserve">ובלבד שהסכום שיותר לקיזוז לא יעלה על הריווח הריאלי מניירות ערך </w:t>
      </w:r>
      <w:r w:rsidRPr="00705001">
        <w:rPr>
          <w:rStyle w:val="default"/>
          <w:rFonts w:cs="FrankRuehl" w:hint="cs"/>
          <w:vanish/>
          <w:sz w:val="22"/>
          <w:szCs w:val="22"/>
          <w:shd w:val="clear" w:color="auto" w:fill="FFFF99"/>
          <w:rtl/>
        </w:rPr>
        <w:t xml:space="preserve">, כשהוא מתואם מתום שנת המס שבה הוסף להכנסה עד תום שנת המס שבה הוא מקוזז; לענין זה </w:t>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 xml:space="preserve"> </w:t>
      </w:r>
    </w:p>
    <w:p w:rsidR="006212B4" w:rsidRPr="00705001" w:rsidRDefault="006212B4">
      <w:pPr>
        <w:pStyle w:val="P00"/>
        <w:spacing w:before="0"/>
        <w:ind w:left="0" w:right="1134"/>
        <w:rPr>
          <w:rStyle w:val="default"/>
          <w:rFonts w:cs="FrankRuehl" w:hint="cs"/>
          <w:vanish/>
          <w:sz w:val="22"/>
          <w:szCs w:val="22"/>
          <w:shd w:val="clear" w:color="auto" w:fill="FFFF99"/>
          <w:rtl/>
        </w:rPr>
      </w:pPr>
      <w:r w:rsidRPr="00705001">
        <w:rPr>
          <w:rStyle w:val="default"/>
          <w:rFonts w:cs="FrankRuehl" w:hint="cs"/>
          <w:vanish/>
          <w:sz w:val="22"/>
          <w:szCs w:val="22"/>
          <w:shd w:val="clear" w:color="auto" w:fill="FFFF99"/>
          <w:rtl/>
        </w:rPr>
        <w:tab/>
        <w:t xml:space="preserve">"ההפרש הריאלי מניירות ערך" </w:t>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 xml:space="preserve"> </w:t>
      </w:r>
    </w:p>
    <w:p w:rsidR="006212B4" w:rsidRPr="00705001" w:rsidRDefault="006212B4">
      <w:pPr>
        <w:pStyle w:val="P00"/>
        <w:spacing w:before="0"/>
        <w:ind w:left="1021" w:right="1134"/>
        <w:rPr>
          <w:rStyle w:val="default"/>
          <w:rFonts w:cs="FrankRuehl" w:hint="cs"/>
          <w:strike/>
          <w:vanish/>
          <w:sz w:val="22"/>
          <w:szCs w:val="22"/>
          <w:shd w:val="clear" w:color="auto" w:fill="FFFF99"/>
          <w:rtl/>
        </w:rPr>
      </w:pPr>
      <w:r w:rsidRPr="00705001">
        <w:rPr>
          <w:rStyle w:val="default"/>
          <w:rFonts w:cs="FrankRuehl" w:hint="cs"/>
          <w:strike/>
          <w:vanish/>
          <w:sz w:val="22"/>
          <w:szCs w:val="22"/>
          <w:shd w:val="clear" w:color="auto" w:fill="FFFF99"/>
          <w:rtl/>
        </w:rPr>
        <w:t xml:space="preserve"> (1)</w:t>
      </w:r>
      <w:r w:rsidRPr="00705001">
        <w:rPr>
          <w:rStyle w:val="default"/>
          <w:rFonts w:cs="FrankRuehl" w:hint="cs"/>
          <w:strike/>
          <w:vanish/>
          <w:sz w:val="22"/>
          <w:szCs w:val="22"/>
          <w:shd w:val="clear" w:color="auto" w:fill="FFFF99"/>
          <w:rtl/>
        </w:rPr>
        <w:tab/>
        <w:t xml:space="preserve">סכום הערך הכולל של ניירות ערך שהיו לנישום ביום האחרון של שנת המס הקודמת לפי מחירם בבורסה באותו מועד, כשהוא מוכפל בשיעור עליית המדד בשנת המס; </w:t>
      </w:r>
    </w:p>
    <w:p w:rsidR="006212B4" w:rsidRPr="00705001" w:rsidRDefault="006212B4">
      <w:pPr>
        <w:pStyle w:val="P00"/>
        <w:spacing w:before="0"/>
        <w:ind w:left="1021" w:right="1134"/>
        <w:rPr>
          <w:rStyle w:val="default"/>
          <w:rFonts w:cs="FrankRuehl" w:hint="cs"/>
          <w:vanish/>
          <w:sz w:val="22"/>
          <w:szCs w:val="22"/>
          <w:shd w:val="clear" w:color="auto" w:fill="FFFF99"/>
          <w:rtl/>
        </w:rPr>
      </w:pPr>
      <w:r w:rsidRPr="00705001">
        <w:rPr>
          <w:rStyle w:val="default"/>
          <w:rFonts w:cs="FrankRuehl" w:hint="cs"/>
          <w:vanish/>
          <w:sz w:val="22"/>
          <w:szCs w:val="22"/>
          <w:shd w:val="clear" w:color="auto" w:fill="FFFF99"/>
          <w:rtl/>
        </w:rPr>
        <w:t>(2)</w:t>
      </w:r>
      <w:r w:rsidRPr="00705001">
        <w:rPr>
          <w:rStyle w:val="default"/>
          <w:rFonts w:cs="FrankRuehl" w:hint="cs"/>
          <w:vanish/>
          <w:sz w:val="22"/>
          <w:szCs w:val="22"/>
          <w:shd w:val="clear" w:color="auto" w:fill="FFFF99"/>
          <w:rtl/>
        </w:rPr>
        <w:tab/>
      </w:r>
      <w:r w:rsidRPr="00705001">
        <w:rPr>
          <w:rStyle w:val="default"/>
          <w:rFonts w:cs="FrankRuehl" w:hint="cs"/>
          <w:strike/>
          <w:vanish/>
          <w:sz w:val="22"/>
          <w:szCs w:val="22"/>
          <w:shd w:val="clear" w:color="auto" w:fill="FFFF99"/>
          <w:rtl/>
        </w:rPr>
        <w:t>בתוספת</w:t>
      </w:r>
      <w:r w:rsidRPr="00705001">
        <w:rPr>
          <w:rStyle w:val="default"/>
          <w:rFonts w:cs="FrankRuehl" w:hint="cs"/>
          <w:vanish/>
          <w:sz w:val="22"/>
          <w:szCs w:val="22"/>
          <w:shd w:val="clear" w:color="auto" w:fill="FFFF99"/>
          <w:rtl/>
        </w:rPr>
        <w:t xml:space="preserve"> הסכומים שבהם עלה בכל אחד מחדשי שנת המס סכום עלות הקניות על תמורת המכירות של ניירות הערך ושל זכויות לניירות ערך נסחרים, כשהם מוכפלים בשיעור עליית המדד מהחודש האמור עד תום שנת המס;</w:t>
      </w:r>
    </w:p>
    <w:p w:rsidR="006212B4" w:rsidRPr="00705001" w:rsidRDefault="006212B4">
      <w:pPr>
        <w:pStyle w:val="P00"/>
        <w:spacing w:before="0"/>
        <w:ind w:left="1021" w:right="1134"/>
        <w:rPr>
          <w:rStyle w:val="default"/>
          <w:rFonts w:cs="FrankRuehl" w:hint="cs"/>
          <w:strike/>
          <w:vanish/>
          <w:sz w:val="22"/>
          <w:szCs w:val="22"/>
          <w:shd w:val="clear" w:color="auto" w:fill="FFFF99"/>
          <w:rtl/>
        </w:rPr>
      </w:pPr>
      <w:r w:rsidRPr="00705001">
        <w:rPr>
          <w:rStyle w:val="default"/>
          <w:rFonts w:cs="FrankRuehl" w:hint="cs"/>
          <w:strike/>
          <w:vanish/>
          <w:sz w:val="22"/>
          <w:szCs w:val="22"/>
          <w:shd w:val="clear" w:color="auto" w:fill="FFFF99"/>
          <w:rtl/>
        </w:rPr>
        <w:t>(3)</w:t>
      </w:r>
      <w:r w:rsidRPr="00705001">
        <w:rPr>
          <w:rStyle w:val="default"/>
          <w:rFonts w:cs="FrankRuehl" w:hint="cs"/>
          <w:strike/>
          <w:vanish/>
          <w:sz w:val="22"/>
          <w:szCs w:val="22"/>
          <w:shd w:val="clear" w:color="auto" w:fill="FFFF99"/>
          <w:rtl/>
        </w:rPr>
        <w:tab/>
        <w:t xml:space="preserve">בתוספת הפסד מניירות ערך או בניכוי ריווח מניירות ערך, על פי סעיף קטן (ב) ואם קוזז מהריווח האמור הפרש ריאלי מניירות ערך המתייחס לשנות מס קודמות </w:t>
      </w:r>
      <w:r w:rsidRPr="00705001">
        <w:rPr>
          <w:rStyle w:val="default"/>
          <w:rFonts w:cs="FrankRuehl"/>
          <w:strike/>
          <w:vanish/>
          <w:sz w:val="22"/>
          <w:szCs w:val="22"/>
          <w:shd w:val="clear" w:color="auto" w:fill="FFFF99"/>
          <w:rtl/>
        </w:rPr>
        <w:t>–</w:t>
      </w:r>
      <w:r w:rsidRPr="00705001">
        <w:rPr>
          <w:rStyle w:val="default"/>
          <w:rFonts w:cs="FrankRuehl" w:hint="cs"/>
          <w:strike/>
          <w:vanish/>
          <w:sz w:val="22"/>
          <w:szCs w:val="22"/>
          <w:shd w:val="clear" w:color="auto" w:fill="FFFF99"/>
          <w:rtl/>
        </w:rPr>
        <w:t xml:space="preserve"> בתוספת סכום ההפרש הריאלי שקוזז כאמור;</w:t>
      </w:r>
    </w:p>
    <w:p w:rsidR="006212B4" w:rsidRPr="00705001" w:rsidRDefault="006212B4">
      <w:pPr>
        <w:pStyle w:val="P00"/>
        <w:spacing w:before="0"/>
        <w:ind w:left="1021" w:right="1134"/>
        <w:rPr>
          <w:rStyle w:val="default"/>
          <w:rFonts w:cs="FrankRuehl" w:hint="cs"/>
          <w:vanish/>
          <w:sz w:val="22"/>
          <w:szCs w:val="22"/>
          <w:u w:val="single"/>
          <w:shd w:val="clear" w:color="auto" w:fill="FFFF99"/>
          <w:rtl/>
        </w:rPr>
      </w:pPr>
      <w:r w:rsidRPr="00705001">
        <w:rPr>
          <w:rStyle w:val="default"/>
          <w:rFonts w:cs="FrankRuehl" w:hint="cs"/>
          <w:vanish/>
          <w:sz w:val="22"/>
          <w:szCs w:val="22"/>
          <w:u w:val="single"/>
          <w:shd w:val="clear" w:color="auto" w:fill="FFFF99"/>
          <w:rtl/>
        </w:rPr>
        <w:t>(3)</w:t>
      </w:r>
      <w:r w:rsidRPr="00705001">
        <w:rPr>
          <w:rStyle w:val="default"/>
          <w:rFonts w:cs="FrankRuehl" w:hint="cs"/>
          <w:vanish/>
          <w:sz w:val="22"/>
          <w:szCs w:val="22"/>
          <w:u w:val="single"/>
          <w:shd w:val="clear" w:color="auto" w:fill="FFFF99"/>
          <w:rtl/>
        </w:rPr>
        <w:tab/>
        <w:t>בתוספת הפסד מניירות ערך או בניכוי ריווח מניירות ערך על פי סעיף קטן (ב), ובניכוי ריבית ודיבידנד שהתקבלו בשנת המס מניירות ערך;</w:t>
      </w:r>
    </w:p>
    <w:p w:rsidR="006212B4" w:rsidRPr="00705001" w:rsidRDefault="006212B4">
      <w:pPr>
        <w:pStyle w:val="P00"/>
        <w:spacing w:before="0"/>
        <w:ind w:left="1021" w:right="1134"/>
        <w:rPr>
          <w:rStyle w:val="default"/>
          <w:rFonts w:cs="FrankRuehl" w:hint="cs"/>
          <w:vanish/>
          <w:sz w:val="22"/>
          <w:szCs w:val="22"/>
          <w:shd w:val="clear" w:color="auto" w:fill="FFFF99"/>
          <w:rtl/>
        </w:rPr>
      </w:pPr>
      <w:r w:rsidRPr="00705001">
        <w:rPr>
          <w:rStyle w:val="default"/>
          <w:rFonts w:cs="FrankRuehl" w:hint="cs"/>
          <w:vanish/>
          <w:sz w:val="22"/>
          <w:szCs w:val="22"/>
          <w:shd w:val="clear" w:color="auto" w:fill="FFFF99"/>
          <w:rtl/>
        </w:rPr>
        <w:t>(4)</w:t>
      </w:r>
      <w:r w:rsidRPr="00705001">
        <w:rPr>
          <w:rStyle w:val="default"/>
          <w:rFonts w:cs="FrankRuehl" w:hint="cs"/>
          <w:vanish/>
          <w:sz w:val="22"/>
          <w:szCs w:val="22"/>
          <w:shd w:val="clear" w:color="auto" w:fill="FFFF99"/>
          <w:rtl/>
        </w:rPr>
        <w:tab/>
        <w:t>בניכוי הסכומים שבהם עלה בכל אחד מחדשי שנת המס סכום תמורת המכירות של ניירות הערך ושל זכויות לניירות ערך נסחרים על עלות הקניות של ניירות הערך, כשהם מוכפלים לגבי כל חודש בשיעור עליית המדד מהחודש האמור עד תום שנת המס.</w:t>
      </w:r>
    </w:p>
    <w:p w:rsidR="006212B4" w:rsidRPr="00705001" w:rsidRDefault="006212B4">
      <w:pPr>
        <w:pStyle w:val="P00"/>
        <w:spacing w:before="0"/>
        <w:ind w:left="0" w:right="1134"/>
        <w:rPr>
          <w:rStyle w:val="default"/>
          <w:rFonts w:cs="FrankRuehl" w:hint="cs"/>
          <w:vanish/>
          <w:sz w:val="22"/>
          <w:szCs w:val="22"/>
          <w:u w:val="single"/>
          <w:shd w:val="clear" w:color="auto" w:fill="FFFF99"/>
          <w:rtl/>
        </w:rPr>
      </w:pPr>
      <w:r w:rsidRPr="00705001">
        <w:rPr>
          <w:rStyle w:val="default"/>
          <w:rFonts w:cs="FrankRuehl" w:hint="cs"/>
          <w:vanish/>
          <w:sz w:val="22"/>
          <w:szCs w:val="22"/>
          <w:shd w:val="clear" w:color="auto" w:fill="FFFF99"/>
          <w:rtl/>
        </w:rPr>
        <w:tab/>
      </w:r>
      <w:r w:rsidRPr="00705001">
        <w:rPr>
          <w:rStyle w:val="default"/>
          <w:rFonts w:cs="FrankRuehl" w:hint="cs"/>
          <w:vanish/>
          <w:sz w:val="22"/>
          <w:szCs w:val="22"/>
          <w:u w:val="single"/>
          <w:shd w:val="clear" w:color="auto" w:fill="FFFF99"/>
          <w:rtl/>
        </w:rPr>
        <w:t xml:space="preserve">"ריווח ריאלי מניירות ערך" </w:t>
      </w:r>
      <w:r w:rsidRPr="00705001">
        <w:rPr>
          <w:rStyle w:val="default"/>
          <w:rFonts w:cs="FrankRuehl"/>
          <w:vanish/>
          <w:sz w:val="22"/>
          <w:szCs w:val="22"/>
          <w:u w:val="single"/>
          <w:shd w:val="clear" w:color="auto" w:fill="FFFF99"/>
          <w:rtl/>
        </w:rPr>
        <w:t>–</w:t>
      </w:r>
      <w:r w:rsidRPr="00705001">
        <w:rPr>
          <w:rStyle w:val="default"/>
          <w:rFonts w:cs="FrankRuehl" w:hint="cs"/>
          <w:vanish/>
          <w:sz w:val="22"/>
          <w:szCs w:val="22"/>
          <w:u w:val="single"/>
          <w:shd w:val="clear" w:color="auto" w:fill="FFFF99"/>
          <w:rtl/>
        </w:rPr>
        <w:t xml:space="preserve"> הפרש ריאלי מניירות ערך כשהסכום הוא סכום שלילי.</w:t>
      </w:r>
    </w:p>
    <w:p w:rsidR="006212B4" w:rsidRPr="00705001" w:rsidRDefault="006212B4">
      <w:pPr>
        <w:pStyle w:val="P00"/>
        <w:spacing w:before="0"/>
        <w:ind w:left="0" w:right="1134"/>
        <w:rPr>
          <w:rFonts w:cs="FrankRuehl" w:hint="cs"/>
          <w:vanish/>
          <w:sz w:val="22"/>
          <w:szCs w:val="22"/>
          <w:shd w:val="clear" w:color="auto" w:fill="FFFF99"/>
          <w:rtl/>
        </w:rPr>
      </w:pPr>
      <w:r w:rsidRPr="00705001">
        <w:rPr>
          <w:rFonts w:cs="FrankRuehl"/>
          <w:vanish/>
          <w:sz w:val="22"/>
          <w:szCs w:val="22"/>
          <w:shd w:val="clear" w:color="auto" w:fill="FFFF99"/>
          <w:rtl/>
        </w:rPr>
        <w:tab/>
      </w:r>
      <w:r w:rsidRPr="00705001">
        <w:rPr>
          <w:rFonts w:cs="FrankRuehl" w:hint="cs"/>
          <w:vanish/>
          <w:sz w:val="22"/>
          <w:szCs w:val="22"/>
          <w:shd w:val="clear" w:color="auto" w:fill="FFFF99"/>
          <w:rtl/>
        </w:rPr>
        <w:t>(ד)</w:t>
      </w:r>
      <w:r w:rsidRPr="00705001">
        <w:rPr>
          <w:rFonts w:cs="FrankRuehl" w:hint="cs"/>
          <w:vanish/>
          <w:sz w:val="22"/>
          <w:szCs w:val="22"/>
          <w:shd w:val="clear" w:color="auto" w:fill="FFFF99"/>
          <w:rtl/>
        </w:rPr>
        <w:tab/>
        <w:t xml:space="preserve">הוראות סעיף קטן  (ג) לא יחולו </w:t>
      </w:r>
      <w:r w:rsidRPr="00705001">
        <w:rPr>
          <w:rFonts w:cs="FrankRuehl"/>
          <w:vanish/>
          <w:sz w:val="22"/>
          <w:szCs w:val="22"/>
          <w:shd w:val="clear" w:color="auto" w:fill="FFFF99"/>
          <w:rtl/>
        </w:rPr>
        <w:t>–</w:t>
      </w:r>
      <w:r w:rsidRPr="00705001">
        <w:rPr>
          <w:rFonts w:cs="FrankRuehl" w:hint="cs"/>
          <w:vanish/>
          <w:sz w:val="22"/>
          <w:szCs w:val="22"/>
          <w:shd w:val="clear" w:color="auto" w:fill="FFFF99"/>
          <w:rtl/>
        </w:rPr>
        <w:t xml:space="preserve"> </w:t>
      </w:r>
    </w:p>
    <w:p w:rsidR="006212B4" w:rsidRPr="00705001" w:rsidRDefault="006212B4">
      <w:pPr>
        <w:pStyle w:val="P00"/>
        <w:spacing w:before="0"/>
        <w:ind w:left="1021" w:right="1134"/>
        <w:rPr>
          <w:rFonts w:cs="FrankRuehl" w:hint="cs"/>
          <w:vanish/>
          <w:sz w:val="22"/>
          <w:szCs w:val="22"/>
          <w:shd w:val="clear" w:color="auto" w:fill="FFFF99"/>
          <w:rtl/>
        </w:rPr>
      </w:pPr>
      <w:r w:rsidRPr="00705001">
        <w:rPr>
          <w:rFonts w:cs="FrankRuehl" w:hint="cs"/>
          <w:vanish/>
          <w:sz w:val="22"/>
          <w:szCs w:val="22"/>
          <w:shd w:val="clear" w:color="auto" w:fill="FFFF99"/>
          <w:rtl/>
        </w:rPr>
        <w:t>(1)</w:t>
      </w:r>
      <w:r w:rsidRPr="00705001">
        <w:rPr>
          <w:rFonts w:cs="FrankRuehl" w:hint="cs"/>
          <w:vanish/>
          <w:sz w:val="22"/>
          <w:szCs w:val="22"/>
          <w:shd w:val="clear" w:color="auto" w:fill="FFFF99"/>
          <w:rtl/>
        </w:rPr>
        <w:tab/>
        <w:t>אם ההפרש הריאלי מניירות ערך הוא סכום שלילי;</w:t>
      </w:r>
    </w:p>
    <w:p w:rsidR="006212B4" w:rsidRPr="00705001" w:rsidRDefault="006212B4">
      <w:pPr>
        <w:pStyle w:val="P00"/>
        <w:spacing w:before="0"/>
        <w:ind w:left="1021" w:right="1134"/>
        <w:rPr>
          <w:rFonts w:cs="FrankRuehl" w:hint="cs"/>
          <w:vanish/>
          <w:sz w:val="22"/>
          <w:szCs w:val="22"/>
          <w:shd w:val="clear" w:color="auto" w:fill="FFFF99"/>
          <w:rtl/>
        </w:rPr>
      </w:pPr>
      <w:r w:rsidRPr="00705001">
        <w:rPr>
          <w:rFonts w:cs="FrankRuehl" w:hint="cs"/>
          <w:vanish/>
          <w:sz w:val="22"/>
          <w:szCs w:val="22"/>
          <w:shd w:val="clear" w:color="auto" w:fill="FFFF99"/>
          <w:rtl/>
        </w:rPr>
        <w:t>(2)</w:t>
      </w:r>
      <w:r w:rsidRPr="00705001">
        <w:rPr>
          <w:rFonts w:cs="FrankRuehl" w:hint="cs"/>
          <w:vanish/>
          <w:sz w:val="22"/>
          <w:szCs w:val="22"/>
          <w:shd w:val="clear" w:color="auto" w:fill="FFFF99"/>
          <w:rtl/>
        </w:rPr>
        <w:tab/>
        <w:t>לגבי מוסד כספי כהגדרתו בסעיף 22.</w:t>
      </w:r>
    </w:p>
    <w:p w:rsidR="006212B4" w:rsidRPr="00705001" w:rsidRDefault="006212B4">
      <w:pPr>
        <w:pStyle w:val="P00"/>
        <w:spacing w:before="0"/>
        <w:ind w:left="1021" w:right="1134"/>
        <w:rPr>
          <w:rFonts w:cs="FrankRuehl" w:hint="cs"/>
          <w:strike/>
          <w:vanish/>
          <w:sz w:val="22"/>
          <w:szCs w:val="22"/>
          <w:shd w:val="clear" w:color="auto" w:fill="FFFF99"/>
          <w:rtl/>
        </w:rPr>
      </w:pPr>
      <w:r w:rsidRPr="00705001">
        <w:rPr>
          <w:rFonts w:cs="FrankRuehl" w:hint="cs"/>
          <w:strike/>
          <w:vanish/>
          <w:sz w:val="22"/>
          <w:szCs w:val="22"/>
          <w:shd w:val="clear" w:color="auto" w:fill="FFFF99"/>
          <w:rtl/>
        </w:rPr>
        <w:t>(3)</w:t>
      </w:r>
      <w:r w:rsidRPr="00705001">
        <w:rPr>
          <w:rFonts w:cs="FrankRuehl" w:hint="cs"/>
          <w:strike/>
          <w:vanish/>
          <w:sz w:val="22"/>
          <w:szCs w:val="22"/>
          <w:shd w:val="clear" w:color="auto" w:fill="FFFF99"/>
          <w:rtl/>
        </w:rPr>
        <w:tab/>
        <w:t>לגבי איגרות חוב שהונפקו בידי המדינה.</w:t>
      </w:r>
    </w:p>
    <w:p w:rsidR="006212B4" w:rsidRPr="00705001" w:rsidRDefault="006212B4">
      <w:pPr>
        <w:pStyle w:val="P00"/>
        <w:spacing w:before="0"/>
        <w:ind w:left="0" w:right="1134"/>
        <w:rPr>
          <w:rStyle w:val="default"/>
          <w:rFonts w:cs="FrankRuehl"/>
          <w:vanish/>
          <w:sz w:val="22"/>
          <w:szCs w:val="22"/>
          <w:shd w:val="clear" w:color="auto" w:fill="FFFF99"/>
          <w:rtl/>
        </w:rPr>
      </w:pPr>
      <w:r w:rsidRPr="00705001">
        <w:rPr>
          <w:rStyle w:val="default"/>
          <w:rFonts w:cs="FrankRuehl" w:hint="cs"/>
          <w:vanish/>
          <w:sz w:val="22"/>
          <w:szCs w:val="22"/>
          <w:shd w:val="clear" w:color="auto" w:fill="FFFF99"/>
          <w:rtl/>
        </w:rPr>
        <w:tab/>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ה)</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במכירה או בקנייה של ניירות ערך מחוץ לבורסה, כאשר בין</w:t>
      </w:r>
      <w:r w:rsidRPr="00705001">
        <w:rPr>
          <w:rStyle w:val="default"/>
          <w:rFonts w:cs="FrankRuehl"/>
          <w:vanish/>
          <w:sz w:val="22"/>
          <w:szCs w:val="22"/>
          <w:shd w:val="clear" w:color="auto" w:fill="FFFF99"/>
          <w:rtl/>
        </w:rPr>
        <w:t xml:space="preserve"> ה</w:t>
      </w:r>
      <w:r w:rsidRPr="00705001">
        <w:rPr>
          <w:rStyle w:val="default"/>
          <w:rFonts w:cs="FrankRuehl" w:hint="cs"/>
          <w:vanish/>
          <w:sz w:val="22"/>
          <w:szCs w:val="22"/>
          <w:shd w:val="clear" w:color="auto" w:fill="FFFF99"/>
          <w:rtl/>
        </w:rPr>
        <w:t>צד</w:t>
      </w:r>
      <w:r w:rsidRPr="00705001">
        <w:rPr>
          <w:rStyle w:val="default"/>
          <w:rFonts w:cs="FrankRuehl"/>
          <w:vanish/>
          <w:sz w:val="22"/>
          <w:szCs w:val="22"/>
          <w:shd w:val="clear" w:color="auto" w:fill="FFFF99"/>
          <w:rtl/>
        </w:rPr>
        <w:t>די</w:t>
      </w:r>
      <w:r w:rsidRPr="00705001">
        <w:rPr>
          <w:rStyle w:val="default"/>
          <w:rFonts w:cs="FrankRuehl" w:hint="cs"/>
          <w:vanish/>
          <w:sz w:val="22"/>
          <w:szCs w:val="22"/>
          <w:shd w:val="clear" w:color="auto" w:fill="FFFF99"/>
          <w:rtl/>
        </w:rPr>
        <w:t>ם קיימים יחסים מיוחדים, יחולו הוראות אלה:</w:t>
      </w:r>
    </w:p>
    <w:p w:rsidR="006212B4" w:rsidRPr="00705001" w:rsidRDefault="006212B4">
      <w:pPr>
        <w:pStyle w:val="P22"/>
        <w:spacing w:before="0"/>
        <w:ind w:left="1021"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(1)</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דווחה ה</w:t>
      </w:r>
      <w:r w:rsidRPr="00705001">
        <w:rPr>
          <w:rStyle w:val="default"/>
          <w:rFonts w:cs="FrankRuehl"/>
          <w:vanish/>
          <w:sz w:val="22"/>
          <w:szCs w:val="22"/>
          <w:shd w:val="clear" w:color="auto" w:fill="FFFF99"/>
          <w:rtl/>
        </w:rPr>
        <w:t>מ</w:t>
      </w:r>
      <w:r w:rsidRPr="00705001">
        <w:rPr>
          <w:rStyle w:val="default"/>
          <w:rFonts w:cs="FrankRuehl" w:hint="cs"/>
          <w:vanish/>
          <w:sz w:val="22"/>
          <w:szCs w:val="22"/>
          <w:shd w:val="clear" w:color="auto" w:fill="FFFF99"/>
          <w:rtl/>
        </w:rPr>
        <w:t>כירה לבורסה, יהיה מועד המכירה או הקנייה, לפי הענין, היום שקדם ליום שבו נתקבל בבורסה הדיווח שחייבים בו ע</w:t>
      </w:r>
      <w:r w:rsidRPr="00705001">
        <w:rPr>
          <w:rStyle w:val="default"/>
          <w:rFonts w:cs="FrankRuehl"/>
          <w:vanish/>
          <w:sz w:val="22"/>
          <w:szCs w:val="22"/>
          <w:shd w:val="clear" w:color="auto" w:fill="FFFF99"/>
          <w:rtl/>
        </w:rPr>
        <w:t xml:space="preserve">ל פי </w:t>
      </w:r>
      <w:r w:rsidRPr="00705001">
        <w:rPr>
          <w:rStyle w:val="default"/>
          <w:rFonts w:cs="FrankRuehl" w:hint="cs"/>
          <w:vanish/>
          <w:sz w:val="22"/>
          <w:szCs w:val="22"/>
          <w:shd w:val="clear" w:color="auto" w:fill="FFFF99"/>
          <w:rtl/>
        </w:rPr>
        <w:t>סעיף 144 ל</w:t>
      </w:r>
      <w:r w:rsidRPr="00705001">
        <w:rPr>
          <w:rStyle w:val="default"/>
          <w:rFonts w:cs="FrankRuehl"/>
          <w:vanish/>
          <w:sz w:val="22"/>
          <w:szCs w:val="22"/>
          <w:shd w:val="clear" w:color="auto" w:fill="FFFF99"/>
          <w:rtl/>
        </w:rPr>
        <w:t>תקנ</w:t>
      </w:r>
      <w:r w:rsidRPr="00705001">
        <w:rPr>
          <w:rStyle w:val="default"/>
          <w:rFonts w:cs="FrankRuehl" w:hint="cs"/>
          <w:vanish/>
          <w:sz w:val="22"/>
          <w:szCs w:val="22"/>
          <w:shd w:val="clear" w:color="auto" w:fill="FFFF99"/>
          <w:rtl/>
        </w:rPr>
        <w:t>ון הבורסה, זולת אם הוכח להנחת דעתו של פקיד השומה שהיא בוצעה ב</w:t>
      </w:r>
      <w:r w:rsidRPr="00705001">
        <w:rPr>
          <w:rStyle w:val="default"/>
          <w:rFonts w:cs="FrankRuehl"/>
          <w:vanish/>
          <w:sz w:val="22"/>
          <w:szCs w:val="22"/>
          <w:shd w:val="clear" w:color="auto" w:fill="FFFF99"/>
          <w:rtl/>
        </w:rPr>
        <w:t>מ</w:t>
      </w:r>
      <w:r w:rsidRPr="00705001">
        <w:rPr>
          <w:rStyle w:val="default"/>
          <w:rFonts w:cs="FrankRuehl" w:hint="cs"/>
          <w:vanish/>
          <w:sz w:val="22"/>
          <w:szCs w:val="22"/>
          <w:shd w:val="clear" w:color="auto" w:fill="FFFF99"/>
          <w:rtl/>
        </w:rPr>
        <w:t>ו</w:t>
      </w:r>
      <w:r w:rsidRPr="00705001">
        <w:rPr>
          <w:rStyle w:val="default"/>
          <w:rFonts w:cs="FrankRuehl"/>
          <w:vanish/>
          <w:sz w:val="22"/>
          <w:szCs w:val="22"/>
          <w:shd w:val="clear" w:color="auto" w:fill="FFFF99"/>
          <w:rtl/>
        </w:rPr>
        <w:t>ע</w:t>
      </w:r>
      <w:r w:rsidRPr="00705001">
        <w:rPr>
          <w:rStyle w:val="default"/>
          <w:rFonts w:cs="FrankRuehl" w:hint="cs"/>
          <w:vanish/>
          <w:sz w:val="22"/>
          <w:szCs w:val="22"/>
          <w:shd w:val="clear" w:color="auto" w:fill="FFFF99"/>
          <w:rtl/>
        </w:rPr>
        <w:t>ד</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א</w:t>
      </w:r>
      <w:r w:rsidRPr="00705001">
        <w:rPr>
          <w:rStyle w:val="default"/>
          <w:rFonts w:cs="FrankRuehl"/>
          <w:vanish/>
          <w:sz w:val="22"/>
          <w:szCs w:val="22"/>
          <w:shd w:val="clear" w:color="auto" w:fill="FFFF99"/>
          <w:rtl/>
        </w:rPr>
        <w:t>ח</w:t>
      </w:r>
      <w:r w:rsidRPr="00705001">
        <w:rPr>
          <w:rStyle w:val="default"/>
          <w:rFonts w:cs="FrankRuehl" w:hint="cs"/>
          <w:vanish/>
          <w:sz w:val="22"/>
          <w:szCs w:val="22"/>
          <w:shd w:val="clear" w:color="auto" w:fill="FFFF99"/>
          <w:rtl/>
        </w:rPr>
        <w:t>ר;</w:t>
      </w:r>
    </w:p>
    <w:p w:rsidR="006212B4" w:rsidRPr="00705001" w:rsidRDefault="006212B4">
      <w:pPr>
        <w:pStyle w:val="P22"/>
        <w:spacing w:before="0"/>
        <w:ind w:left="1021"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(2)</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 xml:space="preserve">לא </w:t>
      </w:r>
      <w:r w:rsidRPr="00705001">
        <w:rPr>
          <w:rStyle w:val="default"/>
          <w:rFonts w:cs="FrankRuehl"/>
          <w:vanish/>
          <w:sz w:val="22"/>
          <w:szCs w:val="22"/>
          <w:shd w:val="clear" w:color="auto" w:fill="FFFF99"/>
          <w:rtl/>
        </w:rPr>
        <w:t>ד</w:t>
      </w:r>
      <w:r w:rsidRPr="00705001">
        <w:rPr>
          <w:rStyle w:val="default"/>
          <w:rFonts w:cs="FrankRuehl" w:hint="cs"/>
          <w:vanish/>
          <w:sz w:val="22"/>
          <w:szCs w:val="22"/>
          <w:shd w:val="clear" w:color="auto" w:fill="FFFF99"/>
          <w:rtl/>
        </w:rPr>
        <w:t>ווח</w:t>
      </w:r>
      <w:r w:rsidRPr="00705001">
        <w:rPr>
          <w:rStyle w:val="default"/>
          <w:rFonts w:cs="FrankRuehl"/>
          <w:vanish/>
          <w:sz w:val="22"/>
          <w:szCs w:val="22"/>
          <w:shd w:val="clear" w:color="auto" w:fill="FFFF99"/>
          <w:rtl/>
        </w:rPr>
        <w:t>ה</w:t>
      </w:r>
      <w:r w:rsidRPr="00705001">
        <w:rPr>
          <w:rStyle w:val="default"/>
          <w:rFonts w:cs="FrankRuehl" w:hint="cs"/>
          <w:vanish/>
          <w:sz w:val="22"/>
          <w:szCs w:val="22"/>
          <w:shd w:val="clear" w:color="auto" w:fill="FFFF99"/>
          <w:rtl/>
        </w:rPr>
        <w:t xml:space="preserve"> </w:t>
      </w:r>
      <w:r w:rsidRPr="00705001">
        <w:rPr>
          <w:rStyle w:val="default"/>
          <w:rFonts w:cs="FrankRuehl"/>
          <w:vanish/>
          <w:sz w:val="22"/>
          <w:szCs w:val="22"/>
          <w:shd w:val="clear" w:color="auto" w:fill="FFFF99"/>
          <w:rtl/>
        </w:rPr>
        <w:t>המכ</w:t>
      </w:r>
      <w:r w:rsidRPr="00705001">
        <w:rPr>
          <w:rStyle w:val="default"/>
          <w:rFonts w:cs="FrankRuehl" w:hint="cs"/>
          <w:vanish/>
          <w:sz w:val="22"/>
          <w:szCs w:val="22"/>
          <w:shd w:val="clear" w:color="auto" w:fill="FFFF99"/>
          <w:rtl/>
        </w:rPr>
        <w:t>י</w:t>
      </w:r>
      <w:r w:rsidRPr="00705001">
        <w:rPr>
          <w:rStyle w:val="default"/>
          <w:rFonts w:cs="FrankRuehl"/>
          <w:vanish/>
          <w:sz w:val="22"/>
          <w:szCs w:val="22"/>
          <w:shd w:val="clear" w:color="auto" w:fill="FFFF99"/>
          <w:rtl/>
        </w:rPr>
        <w:t>רה</w:t>
      </w:r>
      <w:r w:rsidRPr="00705001">
        <w:rPr>
          <w:rStyle w:val="default"/>
          <w:rFonts w:cs="FrankRuehl" w:hint="cs"/>
          <w:vanish/>
          <w:sz w:val="22"/>
          <w:szCs w:val="22"/>
          <w:shd w:val="clear" w:color="auto" w:fill="FFFF99"/>
          <w:rtl/>
        </w:rPr>
        <w:t xml:space="preserve"> לבורסה, או שהמכירה היתה בדרך העברה מחשבונו הפרטי של יחיד לעסקו או להיפך, יהיה מועד המכירה או הקנייה, לפי הענין, ה</w:t>
      </w:r>
      <w:r w:rsidRPr="00705001">
        <w:rPr>
          <w:rStyle w:val="default"/>
          <w:rFonts w:cs="FrankRuehl"/>
          <w:vanish/>
          <w:sz w:val="22"/>
          <w:szCs w:val="22"/>
          <w:shd w:val="clear" w:color="auto" w:fill="FFFF99"/>
          <w:rtl/>
        </w:rPr>
        <w:t>יו</w:t>
      </w:r>
      <w:r w:rsidRPr="00705001">
        <w:rPr>
          <w:rStyle w:val="default"/>
          <w:rFonts w:cs="FrankRuehl" w:hint="cs"/>
          <w:vanish/>
          <w:sz w:val="22"/>
          <w:szCs w:val="22"/>
          <w:shd w:val="clear" w:color="auto" w:fill="FFFF99"/>
          <w:rtl/>
        </w:rPr>
        <w:t>ם</w:t>
      </w:r>
      <w:r w:rsidRPr="00705001">
        <w:rPr>
          <w:rStyle w:val="default"/>
          <w:rFonts w:cs="FrankRuehl"/>
          <w:vanish/>
          <w:sz w:val="22"/>
          <w:szCs w:val="22"/>
          <w:shd w:val="clear" w:color="auto" w:fill="FFFF99"/>
          <w:rtl/>
        </w:rPr>
        <w:t xml:space="preserve"> שבו נ</w:t>
      </w:r>
      <w:r w:rsidRPr="00705001">
        <w:rPr>
          <w:rStyle w:val="default"/>
          <w:rFonts w:cs="FrankRuehl" w:hint="cs"/>
          <w:vanish/>
          <w:sz w:val="22"/>
          <w:szCs w:val="22"/>
          <w:shd w:val="clear" w:color="auto" w:fill="FFFF99"/>
          <w:rtl/>
        </w:rPr>
        <w:t>תקבלה ההוראה לביצוע ההעברה אצל הסוחר המוסמך; לא נתקבלה הוראה כאמור, רשאי פקיד השומה להתעלם מהמכי</w:t>
      </w:r>
      <w:r w:rsidRPr="00705001">
        <w:rPr>
          <w:rStyle w:val="default"/>
          <w:rFonts w:cs="FrankRuehl"/>
          <w:vanish/>
          <w:sz w:val="22"/>
          <w:szCs w:val="22"/>
          <w:shd w:val="clear" w:color="auto" w:fill="FFFF99"/>
          <w:rtl/>
        </w:rPr>
        <w:t>ר</w:t>
      </w:r>
      <w:r w:rsidRPr="00705001">
        <w:rPr>
          <w:rStyle w:val="default"/>
          <w:rFonts w:cs="FrankRuehl" w:hint="cs"/>
          <w:vanish/>
          <w:sz w:val="22"/>
          <w:szCs w:val="22"/>
          <w:shd w:val="clear" w:color="auto" w:fill="FFFF99"/>
          <w:rtl/>
        </w:rPr>
        <w:t>ה א</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 xml:space="preserve"> מהקניה;</w:t>
      </w:r>
    </w:p>
    <w:p w:rsidR="006212B4" w:rsidRPr="00705001" w:rsidRDefault="006212B4">
      <w:pPr>
        <w:pStyle w:val="P22"/>
        <w:spacing w:before="0"/>
        <w:ind w:left="1021"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(3)</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היתה הת</w:t>
      </w:r>
      <w:r w:rsidRPr="00705001">
        <w:rPr>
          <w:rStyle w:val="default"/>
          <w:rFonts w:cs="FrankRuehl"/>
          <w:vanish/>
          <w:sz w:val="22"/>
          <w:szCs w:val="22"/>
          <w:shd w:val="clear" w:color="auto" w:fill="FFFF99"/>
          <w:rtl/>
        </w:rPr>
        <w:t>מ</w:t>
      </w:r>
      <w:r w:rsidRPr="00705001">
        <w:rPr>
          <w:rStyle w:val="default"/>
          <w:rFonts w:cs="FrankRuehl" w:hint="cs"/>
          <w:vanish/>
          <w:sz w:val="22"/>
          <w:szCs w:val="22"/>
          <w:shd w:val="clear" w:color="auto" w:fill="FFFF99"/>
          <w:rtl/>
        </w:rPr>
        <w:t>ור</w:t>
      </w:r>
      <w:r w:rsidRPr="00705001">
        <w:rPr>
          <w:rStyle w:val="default"/>
          <w:rFonts w:cs="FrankRuehl"/>
          <w:vanish/>
          <w:sz w:val="22"/>
          <w:szCs w:val="22"/>
          <w:shd w:val="clear" w:color="auto" w:fill="FFFF99"/>
          <w:rtl/>
        </w:rPr>
        <w:t xml:space="preserve">ה </w:t>
      </w:r>
      <w:r w:rsidRPr="00705001">
        <w:rPr>
          <w:rStyle w:val="default"/>
          <w:rFonts w:cs="FrankRuehl" w:hint="cs"/>
          <w:vanish/>
          <w:sz w:val="22"/>
          <w:szCs w:val="22"/>
          <w:shd w:val="clear" w:color="auto" w:fill="FFFF99"/>
          <w:rtl/>
        </w:rPr>
        <w:t>בעד</w:t>
      </w:r>
      <w:r w:rsidRPr="00705001">
        <w:rPr>
          <w:rStyle w:val="default"/>
          <w:rFonts w:cs="FrankRuehl"/>
          <w:vanish/>
          <w:sz w:val="22"/>
          <w:szCs w:val="22"/>
          <w:shd w:val="clear" w:color="auto" w:fill="FFFF99"/>
          <w:rtl/>
        </w:rPr>
        <w:t xml:space="preserve"> מ</w:t>
      </w:r>
      <w:r w:rsidRPr="00705001">
        <w:rPr>
          <w:rStyle w:val="default"/>
          <w:rFonts w:cs="FrankRuehl" w:hint="cs"/>
          <w:vanish/>
          <w:sz w:val="22"/>
          <w:szCs w:val="22"/>
          <w:shd w:val="clear" w:color="auto" w:fill="FFFF99"/>
          <w:rtl/>
        </w:rPr>
        <w:t>כי</w:t>
      </w:r>
      <w:r w:rsidRPr="00705001">
        <w:rPr>
          <w:rStyle w:val="default"/>
          <w:rFonts w:cs="FrankRuehl"/>
          <w:vanish/>
          <w:sz w:val="22"/>
          <w:szCs w:val="22"/>
          <w:shd w:val="clear" w:color="auto" w:fill="FFFF99"/>
          <w:rtl/>
        </w:rPr>
        <w:t>רת</w:t>
      </w:r>
      <w:r w:rsidRPr="00705001">
        <w:rPr>
          <w:rStyle w:val="default"/>
          <w:rFonts w:cs="FrankRuehl" w:hint="cs"/>
          <w:vanish/>
          <w:sz w:val="22"/>
          <w:szCs w:val="22"/>
          <w:shd w:val="clear" w:color="auto" w:fill="FFFF99"/>
          <w:rtl/>
        </w:rPr>
        <w:t xml:space="preserve"> ניירות ערך במהלך שנת המס נמוכה מ-90% ממחיר הבורסה, יראו 90% ממחיר הבורסה כת</w:t>
      </w:r>
      <w:r w:rsidRPr="00705001">
        <w:rPr>
          <w:rStyle w:val="default"/>
          <w:rFonts w:cs="FrankRuehl"/>
          <w:vanish/>
          <w:sz w:val="22"/>
          <w:szCs w:val="22"/>
          <w:shd w:val="clear" w:color="auto" w:fill="FFFF99"/>
          <w:rtl/>
        </w:rPr>
        <w:t>מורה, ואם</w:t>
      </w:r>
      <w:r w:rsidRPr="00705001">
        <w:rPr>
          <w:rStyle w:val="default"/>
          <w:rFonts w:cs="FrankRuehl" w:hint="cs"/>
          <w:vanish/>
          <w:sz w:val="22"/>
          <w:szCs w:val="22"/>
          <w:shd w:val="clear" w:color="auto" w:fill="FFFF99"/>
          <w:rtl/>
        </w:rPr>
        <w:t xml:space="preserve"> הסכום שהוצא לרכישת ניירות הערך במהלך שנת המס היה גבוה ממחיר הבורסה, יראו את מחיר הבורסה כעלות הקניה שלהם;</w:t>
      </w:r>
    </w:p>
    <w:p w:rsidR="006212B4" w:rsidRPr="00705001" w:rsidRDefault="006212B4">
      <w:pPr>
        <w:pStyle w:val="P22"/>
        <w:spacing w:before="0"/>
        <w:ind w:left="1021"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(4)</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הפרש בי</w:t>
      </w:r>
      <w:r w:rsidRPr="00705001">
        <w:rPr>
          <w:rStyle w:val="default"/>
          <w:rFonts w:cs="FrankRuehl"/>
          <w:vanish/>
          <w:sz w:val="22"/>
          <w:szCs w:val="22"/>
          <w:shd w:val="clear" w:color="auto" w:fill="FFFF99"/>
          <w:rtl/>
        </w:rPr>
        <w:t>ן</w:t>
      </w:r>
      <w:r w:rsidRPr="00705001">
        <w:rPr>
          <w:rStyle w:val="default"/>
          <w:rFonts w:cs="FrankRuehl" w:hint="cs"/>
          <w:vanish/>
          <w:sz w:val="22"/>
          <w:szCs w:val="22"/>
          <w:shd w:val="clear" w:color="auto" w:fill="FFFF99"/>
          <w:rtl/>
        </w:rPr>
        <w:t xml:space="preserve"> סכום העלות שנרשם בספרי העסק לבין</w:t>
      </w:r>
      <w:r w:rsidRPr="00705001">
        <w:rPr>
          <w:rStyle w:val="default"/>
          <w:rFonts w:cs="FrankRuehl"/>
          <w:vanish/>
          <w:sz w:val="22"/>
          <w:szCs w:val="22"/>
          <w:shd w:val="clear" w:color="auto" w:fill="FFFF99"/>
          <w:rtl/>
        </w:rPr>
        <w:t xml:space="preserve"> ע</w:t>
      </w:r>
      <w:r w:rsidRPr="00705001">
        <w:rPr>
          <w:rStyle w:val="default"/>
          <w:rFonts w:cs="FrankRuehl" w:hint="cs"/>
          <w:vanish/>
          <w:sz w:val="22"/>
          <w:szCs w:val="22"/>
          <w:shd w:val="clear" w:color="auto" w:fill="FFFF99"/>
          <w:rtl/>
        </w:rPr>
        <w:t>לו</w:t>
      </w:r>
      <w:r w:rsidRPr="00705001">
        <w:rPr>
          <w:rStyle w:val="default"/>
          <w:rFonts w:cs="FrankRuehl"/>
          <w:vanish/>
          <w:sz w:val="22"/>
          <w:szCs w:val="22"/>
          <w:shd w:val="clear" w:color="auto" w:fill="FFFF99"/>
          <w:rtl/>
        </w:rPr>
        <w:t xml:space="preserve">ת </w:t>
      </w:r>
      <w:r w:rsidRPr="00705001">
        <w:rPr>
          <w:rStyle w:val="default"/>
          <w:rFonts w:cs="FrankRuehl" w:hint="cs"/>
          <w:vanish/>
          <w:sz w:val="22"/>
          <w:szCs w:val="22"/>
          <w:shd w:val="clear" w:color="auto" w:fill="FFFF99"/>
          <w:rtl/>
        </w:rPr>
        <w:t>הקניה שנקבעה על פי סעיף קטן זה, בידי חברה שרכשה את ניירות הערך מחבר ב</w:t>
      </w:r>
      <w:r w:rsidRPr="00705001">
        <w:rPr>
          <w:rStyle w:val="default"/>
          <w:rFonts w:cs="FrankRuehl"/>
          <w:vanish/>
          <w:sz w:val="22"/>
          <w:szCs w:val="22"/>
          <w:shd w:val="clear" w:color="auto" w:fill="FFFF99"/>
          <w:rtl/>
        </w:rPr>
        <w:t>ה, יראוהו</w:t>
      </w:r>
      <w:r w:rsidRPr="00705001">
        <w:rPr>
          <w:rStyle w:val="default"/>
          <w:rFonts w:cs="FrankRuehl" w:hint="cs"/>
          <w:vanish/>
          <w:sz w:val="22"/>
          <w:szCs w:val="22"/>
          <w:shd w:val="clear" w:color="auto" w:fill="FFFF99"/>
          <w:rtl/>
        </w:rPr>
        <w:t xml:space="preserve"> לענין הפקודה ולענין חוק זה, כדיבידנד ששולם לחבר.</w:t>
      </w:r>
    </w:p>
    <w:p w:rsidR="006212B4" w:rsidRPr="00705001" w:rsidRDefault="006212B4">
      <w:pPr>
        <w:pStyle w:val="P00"/>
        <w:spacing w:before="0"/>
        <w:ind w:left="0" w:right="1134"/>
        <w:rPr>
          <w:rStyle w:val="default"/>
          <w:rFonts w:cs="FrankRuehl" w:hint="cs"/>
          <w:vanish/>
          <w:sz w:val="22"/>
          <w:szCs w:val="22"/>
          <w:shd w:val="clear" w:color="auto" w:fill="FFFF99"/>
          <w:rtl/>
        </w:rPr>
      </w:pPr>
      <w:r w:rsidRPr="00705001">
        <w:rPr>
          <w:rFonts w:cs="FrankRuehl"/>
          <w:vanish/>
          <w:sz w:val="22"/>
          <w:szCs w:val="22"/>
          <w:shd w:val="clear" w:color="auto" w:fill="FFFF99"/>
          <w:rtl/>
        </w:rPr>
        <w:tab/>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ו)</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 xml:space="preserve">הוראות סעיפים קטנים (א) עד (ה) לא יחולו על - </w:t>
      </w:r>
    </w:p>
    <w:p w:rsidR="006212B4" w:rsidRPr="00705001" w:rsidRDefault="006212B4">
      <w:pPr>
        <w:pStyle w:val="P00"/>
        <w:spacing w:before="0"/>
        <w:ind w:left="1021" w:right="1134"/>
        <w:rPr>
          <w:rStyle w:val="default"/>
          <w:rFonts w:cs="FrankRuehl" w:hint="cs"/>
          <w:vanish/>
          <w:sz w:val="22"/>
          <w:szCs w:val="22"/>
          <w:shd w:val="clear" w:color="auto" w:fill="FFFF99"/>
          <w:rtl/>
        </w:rPr>
      </w:pPr>
      <w:r w:rsidRPr="00705001">
        <w:rPr>
          <w:rStyle w:val="default"/>
          <w:rFonts w:cs="FrankRuehl" w:hint="cs"/>
          <w:vanish/>
          <w:sz w:val="22"/>
          <w:szCs w:val="22"/>
          <w:shd w:val="clear" w:color="auto" w:fill="FFFF99"/>
          <w:rtl/>
        </w:rPr>
        <w:t>(1)</w:t>
      </w:r>
      <w:r w:rsidRPr="00705001">
        <w:rPr>
          <w:rStyle w:val="default"/>
          <w:rFonts w:cs="FrankRuehl" w:hint="cs"/>
          <w:vanish/>
          <w:sz w:val="22"/>
          <w:szCs w:val="22"/>
          <w:shd w:val="clear" w:color="auto" w:fill="FFFF99"/>
          <w:rtl/>
        </w:rPr>
        <w:tab/>
        <w:t xml:space="preserve">ניירות ערך שהם נכסים קבועים, </w:t>
      </w:r>
      <w:r w:rsidRPr="00705001">
        <w:rPr>
          <w:rStyle w:val="default"/>
          <w:rFonts w:cs="FrankRuehl" w:hint="cs"/>
          <w:vanish/>
          <w:sz w:val="22"/>
          <w:szCs w:val="22"/>
          <w:u w:val="single"/>
          <w:shd w:val="clear" w:color="auto" w:fill="FFFF99"/>
          <w:rtl/>
        </w:rPr>
        <w:t>בכפוף לאמור בסעיף קטן (ז)</w:t>
      </w:r>
      <w:r w:rsidRPr="00705001">
        <w:rPr>
          <w:rStyle w:val="default"/>
          <w:rFonts w:cs="FrankRuehl" w:hint="cs"/>
          <w:vanish/>
          <w:sz w:val="22"/>
          <w:szCs w:val="22"/>
          <w:shd w:val="clear" w:color="auto" w:fill="FFFF99"/>
          <w:rtl/>
        </w:rPr>
        <w:t>;</w:t>
      </w:r>
    </w:p>
    <w:p w:rsidR="006212B4" w:rsidRPr="00705001" w:rsidRDefault="006212B4">
      <w:pPr>
        <w:pStyle w:val="P00"/>
        <w:spacing w:before="0"/>
        <w:ind w:left="1021" w:right="1134"/>
        <w:rPr>
          <w:rStyle w:val="default"/>
          <w:rFonts w:cs="FrankRuehl" w:hint="cs"/>
          <w:vanish/>
          <w:sz w:val="22"/>
          <w:szCs w:val="22"/>
          <w:shd w:val="clear" w:color="auto" w:fill="FFFF99"/>
          <w:rtl/>
        </w:rPr>
      </w:pPr>
      <w:r w:rsidRPr="00705001">
        <w:rPr>
          <w:rStyle w:val="default"/>
          <w:rFonts w:cs="FrankRuehl" w:hint="cs"/>
          <w:vanish/>
          <w:sz w:val="22"/>
          <w:szCs w:val="22"/>
          <w:shd w:val="clear" w:color="auto" w:fill="FFFF99"/>
          <w:rtl/>
        </w:rPr>
        <w:t>(2)</w:t>
      </w:r>
      <w:r w:rsidRPr="00705001">
        <w:rPr>
          <w:rStyle w:val="default"/>
          <w:rFonts w:cs="FrankRuehl" w:hint="cs"/>
          <w:vanish/>
          <w:sz w:val="22"/>
          <w:szCs w:val="22"/>
          <w:shd w:val="clear" w:color="auto" w:fill="FFFF99"/>
          <w:rtl/>
        </w:rPr>
        <w:tab/>
        <w:t>אופציות ומניות, שרכש הנישום לפני רישומן למסחר בבורסה ושנרשמו למסחר בבורסה במהלך שנת המס, לרבות מניות שהונפקו מכוחן, כל עוד הן בידו;</w:t>
      </w:r>
    </w:p>
    <w:p w:rsidR="006212B4" w:rsidRPr="00705001" w:rsidRDefault="006212B4">
      <w:pPr>
        <w:pStyle w:val="P00"/>
        <w:spacing w:before="0"/>
        <w:ind w:left="1021" w:right="1134"/>
        <w:rPr>
          <w:rStyle w:val="default"/>
          <w:rFonts w:cs="FrankRuehl" w:hint="cs"/>
          <w:vanish/>
          <w:sz w:val="22"/>
          <w:szCs w:val="22"/>
          <w:shd w:val="clear" w:color="auto" w:fill="FFFF99"/>
          <w:rtl/>
        </w:rPr>
      </w:pPr>
      <w:r w:rsidRPr="00705001">
        <w:rPr>
          <w:rStyle w:val="default"/>
          <w:rFonts w:cs="FrankRuehl" w:hint="cs"/>
          <w:vanish/>
          <w:sz w:val="22"/>
          <w:szCs w:val="22"/>
          <w:shd w:val="clear" w:color="auto" w:fill="FFFF99"/>
          <w:rtl/>
        </w:rPr>
        <w:t>(3)</w:t>
      </w:r>
      <w:r w:rsidRPr="00705001">
        <w:rPr>
          <w:rStyle w:val="default"/>
          <w:rFonts w:cs="FrankRuehl" w:hint="cs"/>
          <w:vanish/>
          <w:sz w:val="22"/>
          <w:szCs w:val="22"/>
          <w:shd w:val="clear" w:color="auto" w:fill="FFFF99"/>
          <w:rtl/>
        </w:rPr>
        <w:tab/>
        <w:t xml:space="preserve">מניות שליטה; ובלבד שמניות שהפכו בשנת המס, על פי בקשת הנישום, למניות שליטה, יראו אותן לענין סעיף זה כנמכרות ביום שבו הפכו למניות שליטה במחיר הבורסה באותו יום; לענין זה, "מניות שליטה" </w:t>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 xml:space="preserve"> מניות המקנות 10% לפחות מזכויות ההצבעה בחברה, שנרכשו במחיר שאינו פחות מ-90% ממחיר הבורסה במועד רכישתן ולא נמכרו עד תום שנת המס, והכל אם הנישום ביקש, תוך 30 ימים מהיום שהמניות הקנו לו את הזכויות האמורות, או מיום פרסום חוק זה, לפי המאוחר, שיראו אותן מהיום שהמניות הקנו לו את הזכויות האמורות או מתחילת שנת המס 1985, לפי המאוחר כמניות שליטה; דינן של מניות שהונפקו מכוח מניות שליטה, יהא כדין מניות שליטה.</w:t>
      </w:r>
    </w:p>
    <w:p w:rsidR="006212B4" w:rsidRPr="00705001" w:rsidRDefault="006212B4">
      <w:pPr>
        <w:pStyle w:val="P00"/>
        <w:spacing w:before="0"/>
        <w:ind w:left="1021" w:right="1134" w:hanging="1021"/>
        <w:rPr>
          <w:rStyle w:val="default"/>
          <w:rFonts w:cs="FrankRuehl" w:hint="cs"/>
          <w:vanish/>
          <w:sz w:val="22"/>
          <w:szCs w:val="22"/>
          <w:u w:val="single"/>
          <w:shd w:val="clear" w:color="auto" w:fill="FFFF99"/>
          <w:rtl/>
        </w:rPr>
      </w:pPr>
      <w:r w:rsidRPr="00705001">
        <w:rPr>
          <w:rStyle w:val="default"/>
          <w:rFonts w:cs="FrankRuehl" w:hint="cs"/>
          <w:vanish/>
          <w:sz w:val="22"/>
          <w:szCs w:val="22"/>
          <w:shd w:val="clear" w:color="auto" w:fill="FFFF99"/>
          <w:rtl/>
        </w:rPr>
        <w:tab/>
      </w:r>
      <w:r w:rsidRPr="00705001">
        <w:rPr>
          <w:rStyle w:val="default"/>
          <w:rFonts w:cs="FrankRuehl" w:hint="cs"/>
          <w:vanish/>
          <w:sz w:val="22"/>
          <w:szCs w:val="22"/>
          <w:u w:val="single"/>
          <w:shd w:val="clear" w:color="auto" w:fill="FFFF99"/>
          <w:rtl/>
        </w:rPr>
        <w:t>(ז)</w:t>
      </w:r>
      <w:r w:rsidRPr="00705001">
        <w:rPr>
          <w:rStyle w:val="default"/>
          <w:rFonts w:cs="FrankRuehl" w:hint="cs"/>
          <w:vanish/>
          <w:sz w:val="22"/>
          <w:szCs w:val="22"/>
          <w:u w:val="single"/>
          <w:shd w:val="clear" w:color="auto" w:fill="FFFF99"/>
          <w:rtl/>
        </w:rPr>
        <w:tab/>
        <w:t>(1)</w:t>
      </w:r>
      <w:r w:rsidRPr="00705001">
        <w:rPr>
          <w:rStyle w:val="default"/>
          <w:rFonts w:cs="FrankRuehl" w:hint="cs"/>
          <w:vanish/>
          <w:sz w:val="22"/>
          <w:szCs w:val="22"/>
          <w:u w:val="single"/>
          <w:shd w:val="clear" w:color="auto" w:fill="FFFF99"/>
          <w:rtl/>
        </w:rPr>
        <w:tab/>
        <w:t xml:space="preserve">ריווח ממימוש ניירות ערך שהם נכסים קבועים יראו כרווח מניירות ערך לפי סעיף 6(ב); הפסד ממימוש ניירות ערך כאמור, יקוזז תחילה כנגד ריווח מניירות ערך לפי סעיף 6(ב) לפני הקיזוז לפי סעיף זה, עד לכסום השווה לריווח הריאלי מניירות ערך כמשמעותו בסעיף 6(ג), ויתרתו תועבר לשנת המס הבאה, ותיחשב החל מאותה שנה, כהפרש ריאלי שהועבר לפי סעיף 6(ג); לענין זה </w:t>
      </w:r>
      <w:r w:rsidRPr="00705001">
        <w:rPr>
          <w:rStyle w:val="default"/>
          <w:rFonts w:cs="FrankRuehl"/>
          <w:vanish/>
          <w:sz w:val="22"/>
          <w:szCs w:val="22"/>
          <w:u w:val="single"/>
          <w:shd w:val="clear" w:color="auto" w:fill="FFFF99"/>
          <w:rtl/>
        </w:rPr>
        <w:t>–</w:t>
      </w:r>
      <w:r w:rsidRPr="00705001">
        <w:rPr>
          <w:rStyle w:val="default"/>
          <w:rFonts w:cs="FrankRuehl" w:hint="cs"/>
          <w:vanish/>
          <w:sz w:val="22"/>
          <w:szCs w:val="22"/>
          <w:u w:val="single"/>
          <w:shd w:val="clear" w:color="auto" w:fill="FFFF99"/>
          <w:rtl/>
        </w:rPr>
        <w:t xml:space="preserve"> </w:t>
      </w:r>
    </w:p>
    <w:p w:rsidR="006212B4" w:rsidRPr="00705001" w:rsidRDefault="006212B4">
      <w:pPr>
        <w:pStyle w:val="P00"/>
        <w:spacing w:before="0"/>
        <w:ind w:left="1021" w:right="1134"/>
        <w:rPr>
          <w:rStyle w:val="default"/>
          <w:rFonts w:cs="FrankRuehl" w:hint="cs"/>
          <w:vanish/>
          <w:sz w:val="22"/>
          <w:szCs w:val="22"/>
          <w:u w:val="single"/>
          <w:shd w:val="clear" w:color="auto" w:fill="FFFF99"/>
          <w:rtl/>
        </w:rPr>
      </w:pPr>
      <w:r w:rsidRPr="00705001">
        <w:rPr>
          <w:rStyle w:val="default"/>
          <w:rFonts w:cs="FrankRuehl" w:hint="cs"/>
          <w:vanish/>
          <w:sz w:val="22"/>
          <w:szCs w:val="22"/>
          <w:u w:val="single"/>
          <w:shd w:val="clear" w:color="auto" w:fill="FFFF99"/>
          <w:rtl/>
        </w:rPr>
        <w:t xml:space="preserve">"ריווח או הפסד" ממימוש ניירות ערך שהם נכסים קבועים </w:t>
      </w:r>
      <w:r w:rsidRPr="00705001">
        <w:rPr>
          <w:rStyle w:val="default"/>
          <w:rFonts w:cs="FrankRuehl"/>
          <w:vanish/>
          <w:sz w:val="22"/>
          <w:szCs w:val="22"/>
          <w:u w:val="single"/>
          <w:shd w:val="clear" w:color="auto" w:fill="FFFF99"/>
          <w:rtl/>
        </w:rPr>
        <w:t>–</w:t>
      </w:r>
      <w:r w:rsidRPr="00705001">
        <w:rPr>
          <w:rStyle w:val="default"/>
          <w:rFonts w:cs="FrankRuehl" w:hint="cs"/>
          <w:vanish/>
          <w:sz w:val="22"/>
          <w:szCs w:val="22"/>
          <w:u w:val="single"/>
          <w:shd w:val="clear" w:color="auto" w:fill="FFFF99"/>
          <w:rtl/>
        </w:rPr>
        <w:t xml:space="preserve"> ההפרש שבין התמורה שנתקבלה ממימוש ניירות הערך לבין המחיר המקורי המתואם שלהם;</w:t>
      </w:r>
    </w:p>
    <w:p w:rsidR="006212B4" w:rsidRPr="00705001" w:rsidRDefault="006212B4">
      <w:pPr>
        <w:pStyle w:val="P00"/>
        <w:spacing w:before="0"/>
        <w:ind w:left="1021" w:right="1134"/>
        <w:rPr>
          <w:rStyle w:val="default"/>
          <w:rFonts w:cs="FrankRuehl" w:hint="cs"/>
          <w:vanish/>
          <w:sz w:val="22"/>
          <w:szCs w:val="22"/>
          <w:u w:val="single"/>
          <w:shd w:val="clear" w:color="auto" w:fill="FFFF99"/>
          <w:rtl/>
        </w:rPr>
      </w:pPr>
      <w:r w:rsidRPr="00705001">
        <w:rPr>
          <w:rStyle w:val="default"/>
          <w:rFonts w:cs="FrankRuehl" w:hint="cs"/>
          <w:vanish/>
          <w:sz w:val="22"/>
          <w:szCs w:val="22"/>
          <w:u w:val="single"/>
          <w:shd w:val="clear" w:color="auto" w:fill="FFFF99"/>
          <w:rtl/>
        </w:rPr>
        <w:t xml:space="preserve">"המחיר המקורי המתואם" </w:t>
      </w:r>
      <w:r w:rsidRPr="00705001">
        <w:rPr>
          <w:rStyle w:val="default"/>
          <w:rFonts w:cs="FrankRuehl"/>
          <w:vanish/>
          <w:sz w:val="22"/>
          <w:szCs w:val="22"/>
          <w:u w:val="single"/>
          <w:shd w:val="clear" w:color="auto" w:fill="FFFF99"/>
          <w:rtl/>
        </w:rPr>
        <w:t>–</w:t>
      </w:r>
      <w:r w:rsidRPr="00705001">
        <w:rPr>
          <w:rStyle w:val="default"/>
          <w:rFonts w:cs="FrankRuehl" w:hint="cs"/>
          <w:vanish/>
          <w:sz w:val="22"/>
          <w:szCs w:val="22"/>
          <w:u w:val="single"/>
          <w:shd w:val="clear" w:color="auto" w:fill="FFFF99"/>
          <w:rtl/>
        </w:rPr>
        <w:t xml:space="preserve"> ערכו של נייר הערך בבורסה בתום שנת המס 1991, או בתום שנת המס שבה נרכש נייר הערך, לפי המאוחר שביניהם, ולענין מניות שליטה כהגדרתן בסעיף קטן (ו)(3) </w:t>
      </w:r>
      <w:r w:rsidRPr="00705001">
        <w:rPr>
          <w:rStyle w:val="default"/>
          <w:rFonts w:cs="FrankRuehl"/>
          <w:vanish/>
          <w:sz w:val="22"/>
          <w:szCs w:val="22"/>
          <w:u w:val="single"/>
          <w:shd w:val="clear" w:color="auto" w:fill="FFFF99"/>
          <w:rtl/>
        </w:rPr>
        <w:t>–</w:t>
      </w:r>
      <w:r w:rsidRPr="00705001">
        <w:rPr>
          <w:rStyle w:val="default"/>
          <w:rFonts w:cs="FrankRuehl" w:hint="cs"/>
          <w:vanish/>
          <w:sz w:val="22"/>
          <w:szCs w:val="22"/>
          <w:u w:val="single"/>
          <w:shd w:val="clear" w:color="auto" w:fill="FFFF99"/>
          <w:rtl/>
        </w:rPr>
        <w:t xml:space="preserve"> ערכו של נייר הערך בבורסה בתום שנת המס שקדמה לשנת המס שבה נמכר, והכל </w:t>
      </w:r>
      <w:r w:rsidRPr="00705001">
        <w:rPr>
          <w:rStyle w:val="default"/>
          <w:rFonts w:cs="FrankRuehl"/>
          <w:vanish/>
          <w:sz w:val="22"/>
          <w:szCs w:val="22"/>
          <w:u w:val="single"/>
          <w:shd w:val="clear" w:color="auto" w:fill="FFFF99"/>
          <w:rtl/>
        </w:rPr>
        <w:t>–</w:t>
      </w:r>
      <w:r w:rsidRPr="00705001">
        <w:rPr>
          <w:rStyle w:val="default"/>
          <w:rFonts w:cs="FrankRuehl" w:hint="cs"/>
          <w:vanish/>
          <w:sz w:val="22"/>
          <w:szCs w:val="22"/>
          <w:u w:val="single"/>
          <w:shd w:val="clear" w:color="auto" w:fill="FFFF99"/>
          <w:rtl/>
        </w:rPr>
        <w:t xml:space="preserve"> כשהוא מתואם מאותו מועד ועד החודש שקדם לחודש שבו מומש נייר הערך;</w:t>
      </w:r>
    </w:p>
    <w:p w:rsidR="006212B4" w:rsidRPr="00705001" w:rsidRDefault="006212B4">
      <w:pPr>
        <w:pStyle w:val="P00"/>
        <w:spacing w:before="0"/>
        <w:ind w:left="1021" w:right="1134"/>
        <w:rPr>
          <w:rStyle w:val="default"/>
          <w:rFonts w:cs="FrankRuehl" w:hint="cs"/>
          <w:vanish/>
          <w:sz w:val="22"/>
          <w:szCs w:val="22"/>
          <w:u w:val="single"/>
          <w:shd w:val="clear" w:color="auto" w:fill="FFFF99"/>
          <w:rtl/>
        </w:rPr>
      </w:pPr>
      <w:r w:rsidRPr="00705001">
        <w:rPr>
          <w:rStyle w:val="default"/>
          <w:rFonts w:cs="FrankRuehl" w:hint="cs"/>
          <w:vanish/>
          <w:sz w:val="22"/>
          <w:szCs w:val="22"/>
          <w:u w:val="single"/>
          <w:shd w:val="clear" w:color="auto" w:fill="FFFF99"/>
          <w:rtl/>
        </w:rPr>
        <w:t>(2)</w:t>
      </w:r>
      <w:r w:rsidRPr="00705001">
        <w:rPr>
          <w:rStyle w:val="default"/>
          <w:rFonts w:cs="FrankRuehl" w:hint="cs"/>
          <w:vanish/>
          <w:sz w:val="22"/>
          <w:szCs w:val="22"/>
          <w:u w:val="single"/>
          <w:shd w:val="clear" w:color="auto" w:fill="FFFF99"/>
          <w:rtl/>
        </w:rPr>
        <w:tab/>
        <w:t>הוראות פסקה (1) לא יחולו על מניות שנרשמו למסחר בבורסה לפני היום הקובע, אם בעל המניות ביקש שלא יחול בשעת מכירתן לראשונה לאחר הרישום הפטור ממס על ריווח הון לפי סעיף 97(ג) לפקודה;</w:t>
      </w:r>
    </w:p>
    <w:p w:rsidR="006212B4" w:rsidRPr="00705001" w:rsidRDefault="006212B4">
      <w:pPr>
        <w:pStyle w:val="P00"/>
        <w:spacing w:before="0"/>
        <w:ind w:left="1021" w:right="1134"/>
        <w:rPr>
          <w:rStyle w:val="default"/>
          <w:rFonts w:cs="FrankRuehl" w:hint="cs"/>
          <w:vanish/>
          <w:sz w:val="22"/>
          <w:szCs w:val="22"/>
          <w:u w:val="single"/>
          <w:shd w:val="clear" w:color="auto" w:fill="FFFF99"/>
          <w:rtl/>
        </w:rPr>
      </w:pPr>
      <w:r w:rsidRPr="00705001">
        <w:rPr>
          <w:rStyle w:val="default"/>
          <w:rFonts w:cs="FrankRuehl" w:hint="cs"/>
          <w:vanish/>
          <w:sz w:val="22"/>
          <w:szCs w:val="22"/>
          <w:u w:val="single"/>
          <w:shd w:val="clear" w:color="auto" w:fill="FFFF99"/>
          <w:rtl/>
        </w:rPr>
        <w:t>(3)</w:t>
      </w:r>
      <w:r w:rsidRPr="00705001">
        <w:rPr>
          <w:rStyle w:val="default"/>
          <w:rFonts w:cs="FrankRuehl" w:hint="cs"/>
          <w:vanish/>
          <w:sz w:val="22"/>
          <w:szCs w:val="22"/>
          <w:u w:val="single"/>
          <w:shd w:val="clear" w:color="auto" w:fill="FFFF99"/>
          <w:rtl/>
        </w:rPr>
        <w:tab/>
        <w:t>על אף האמור בפסקה (1), במכירת נייר ערך שנרשם למסחר בבורסה לאחר היום הקובע, המחיר המקורי המתואם יהיה המחיר המקורי שלו כהגדרתו בסעיף 88 לפקודה, כשהוא מתואם מיום רכישת נייר הערך ועד החודש שקדם לחודש שבו נמכר;</w:t>
      </w:r>
    </w:p>
    <w:p w:rsidR="006212B4" w:rsidRPr="00705001" w:rsidRDefault="006212B4">
      <w:pPr>
        <w:pStyle w:val="P00"/>
        <w:spacing w:before="0"/>
        <w:ind w:left="0" w:right="1134"/>
        <w:rPr>
          <w:rStyle w:val="default"/>
          <w:rFonts w:cs="FrankRuehl" w:hint="cs"/>
          <w:vanish/>
          <w:sz w:val="22"/>
          <w:szCs w:val="22"/>
          <w:u w:val="single"/>
          <w:shd w:val="clear" w:color="auto" w:fill="FFFF99"/>
          <w:rtl/>
        </w:rPr>
      </w:pPr>
      <w:r w:rsidRPr="00705001">
        <w:rPr>
          <w:rStyle w:val="default"/>
          <w:rFonts w:cs="FrankRuehl" w:hint="cs"/>
          <w:vanish/>
          <w:sz w:val="22"/>
          <w:szCs w:val="22"/>
          <w:shd w:val="clear" w:color="auto" w:fill="FFFF99"/>
          <w:rtl/>
        </w:rPr>
        <w:tab/>
      </w:r>
      <w:r w:rsidRPr="00705001">
        <w:rPr>
          <w:rStyle w:val="default"/>
          <w:rFonts w:cs="FrankRuehl" w:hint="cs"/>
          <w:vanish/>
          <w:sz w:val="22"/>
          <w:szCs w:val="22"/>
          <w:u w:val="single"/>
          <w:shd w:val="clear" w:color="auto" w:fill="FFFF99"/>
          <w:rtl/>
        </w:rPr>
        <w:t xml:space="preserve">(ח) </w:t>
      </w:r>
      <w:r w:rsidRPr="00705001">
        <w:rPr>
          <w:rStyle w:val="default"/>
          <w:rFonts w:cs="FrankRuehl" w:hint="cs"/>
          <w:vanish/>
          <w:sz w:val="22"/>
          <w:szCs w:val="22"/>
          <w:u w:val="single"/>
          <w:shd w:val="clear" w:color="auto" w:fill="FFFF99"/>
          <w:rtl/>
        </w:rPr>
        <w:tab/>
        <w:t>מי שהיה ברשותו נייר ערך נסחר בבורסה שאינו מניית שליטה כהגדרתה בסעיף קטן (ו)(3), במועד שבו חדלו לחול עליו הוראות פרק זה, יראוהו כאילו מכר את נייר הערך במחיר הבורסה באותו יום.</w:t>
      </w:r>
    </w:p>
    <w:p w:rsidR="006212B4" w:rsidRPr="00705001" w:rsidRDefault="006212B4">
      <w:pPr>
        <w:pStyle w:val="P00"/>
        <w:spacing w:before="0"/>
        <w:ind w:left="0" w:right="1134"/>
        <w:rPr>
          <w:rFonts w:cs="FrankRuehl" w:hint="cs"/>
          <w:vanish/>
          <w:color w:val="FF0000"/>
          <w:szCs w:val="20"/>
          <w:shd w:val="clear" w:color="auto" w:fill="FFFF99"/>
          <w:rtl/>
        </w:rPr>
      </w:pPr>
    </w:p>
    <w:p w:rsidR="006212B4" w:rsidRPr="00705001" w:rsidRDefault="006212B4">
      <w:pPr>
        <w:pStyle w:val="P00"/>
        <w:spacing w:before="0"/>
        <w:ind w:left="0" w:right="1134"/>
        <w:rPr>
          <w:rFonts w:cs="FrankRuehl" w:hint="cs"/>
          <w:b/>
          <w:bCs/>
          <w:vanish/>
          <w:szCs w:val="20"/>
          <w:shd w:val="clear" w:color="auto" w:fill="FFFF99"/>
        </w:rPr>
      </w:pPr>
      <w:r w:rsidRPr="00705001">
        <w:rPr>
          <w:rFonts w:cs="FrankRuehl" w:hint="cs"/>
          <w:vanish/>
          <w:color w:val="FF0000"/>
          <w:szCs w:val="20"/>
          <w:shd w:val="clear" w:color="auto" w:fill="FFFF99"/>
          <w:rtl/>
        </w:rPr>
        <w:t>מיום 1.1.1999</w:t>
      </w:r>
    </w:p>
    <w:p w:rsidR="006212B4" w:rsidRPr="00705001" w:rsidRDefault="006212B4">
      <w:pPr>
        <w:pStyle w:val="P00"/>
        <w:spacing w:before="0"/>
        <w:ind w:left="0" w:right="1134"/>
        <w:rPr>
          <w:rFonts w:cs="FrankRuehl" w:hint="cs"/>
          <w:b/>
          <w:bCs/>
          <w:vanish/>
          <w:szCs w:val="20"/>
          <w:shd w:val="clear" w:color="auto" w:fill="FFFF99"/>
          <w:rtl/>
        </w:rPr>
      </w:pPr>
      <w:r w:rsidRPr="00705001">
        <w:rPr>
          <w:rFonts w:cs="FrankRuehl" w:hint="cs"/>
          <w:b/>
          <w:bCs/>
          <w:vanish/>
          <w:szCs w:val="20"/>
          <w:shd w:val="clear" w:color="auto" w:fill="FFFF99"/>
          <w:rtl/>
        </w:rPr>
        <w:t>תיקון מס' 11</w:t>
      </w:r>
    </w:p>
    <w:p w:rsidR="006212B4" w:rsidRPr="00705001" w:rsidRDefault="006212B4">
      <w:pPr>
        <w:pStyle w:val="P00"/>
        <w:spacing w:before="0"/>
        <w:ind w:left="0" w:right="1134"/>
        <w:rPr>
          <w:rFonts w:cs="FrankRuehl" w:hint="cs"/>
          <w:vanish/>
          <w:sz w:val="22"/>
          <w:szCs w:val="22"/>
          <w:shd w:val="clear" w:color="auto" w:fill="FFFF99"/>
          <w:rtl/>
        </w:rPr>
      </w:pPr>
      <w:hyperlink r:id="rId25" w:history="1">
        <w:r w:rsidRPr="00705001">
          <w:rPr>
            <w:rStyle w:val="Hyperlink"/>
            <w:rFonts w:cs="FrankRuehl" w:hint="cs"/>
            <w:vanish/>
            <w:szCs w:val="20"/>
            <w:shd w:val="clear" w:color="auto" w:fill="FFFF99"/>
            <w:rtl/>
          </w:rPr>
          <w:t>ס"ח תשנ"ט מס' 1690</w:t>
        </w:r>
      </w:hyperlink>
      <w:r w:rsidRPr="00705001">
        <w:rPr>
          <w:rFonts w:cs="FrankRuehl" w:hint="cs"/>
          <w:vanish/>
          <w:szCs w:val="20"/>
          <w:shd w:val="clear" w:color="auto" w:fill="FFFF99"/>
          <w:rtl/>
        </w:rPr>
        <w:t xml:space="preserve"> מיום 5.11.1998 בעמ' 11 (</w:t>
      </w:r>
      <w:hyperlink r:id="rId26" w:history="1">
        <w:r w:rsidRPr="00705001">
          <w:rPr>
            <w:rStyle w:val="Hyperlink"/>
            <w:rFonts w:cs="FrankRuehl" w:hint="cs"/>
            <w:vanish/>
            <w:szCs w:val="20"/>
            <w:shd w:val="clear" w:color="auto" w:fill="FFFF99"/>
            <w:rtl/>
          </w:rPr>
          <w:t>ה"ח 2736</w:t>
        </w:r>
      </w:hyperlink>
      <w:r w:rsidRPr="00705001">
        <w:rPr>
          <w:rFonts w:cs="FrankRuehl" w:hint="cs"/>
          <w:vanish/>
          <w:szCs w:val="20"/>
          <w:shd w:val="clear" w:color="auto" w:fill="FFFF99"/>
          <w:rtl/>
        </w:rPr>
        <w:t>)</w:t>
      </w:r>
    </w:p>
    <w:p w:rsidR="006212B4" w:rsidRPr="00705001" w:rsidRDefault="006212B4">
      <w:pPr>
        <w:pStyle w:val="P00"/>
        <w:ind w:left="0" w:right="1134"/>
        <w:rPr>
          <w:rStyle w:val="default"/>
          <w:rFonts w:cs="FrankRuehl"/>
          <w:vanish/>
          <w:sz w:val="22"/>
          <w:szCs w:val="22"/>
          <w:shd w:val="clear" w:color="auto" w:fill="FFFF99"/>
          <w:rtl/>
        </w:rPr>
      </w:pPr>
      <w:r w:rsidRPr="00705001">
        <w:rPr>
          <w:rStyle w:val="big-number"/>
          <w:rFonts w:cs="FrankRuehl"/>
          <w:vanish/>
          <w:sz w:val="22"/>
          <w:szCs w:val="22"/>
          <w:shd w:val="clear" w:color="auto" w:fill="FFFF99"/>
          <w:rtl/>
        </w:rPr>
        <w:t>6.</w:t>
      </w:r>
      <w:r w:rsidRPr="00705001">
        <w:rPr>
          <w:rStyle w:val="big-number"/>
          <w:rFonts w:cs="FrankRuehl"/>
          <w:vanish/>
          <w:sz w:val="22"/>
          <w:szCs w:val="22"/>
          <w:shd w:val="clear" w:color="auto" w:fill="FFFF99"/>
          <w:rtl/>
        </w:rPr>
        <w:tab/>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א)</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בסעיף ז</w:t>
      </w:r>
      <w:r w:rsidRPr="00705001">
        <w:rPr>
          <w:rStyle w:val="default"/>
          <w:rFonts w:cs="FrankRuehl"/>
          <w:vanish/>
          <w:sz w:val="22"/>
          <w:szCs w:val="22"/>
          <w:shd w:val="clear" w:color="auto" w:fill="FFFF99"/>
          <w:rtl/>
        </w:rPr>
        <w:t>ה</w:t>
      </w:r>
      <w:r w:rsidRPr="00705001">
        <w:rPr>
          <w:rStyle w:val="default"/>
          <w:rFonts w:cs="FrankRuehl" w:hint="cs"/>
          <w:vanish/>
          <w:sz w:val="22"/>
          <w:szCs w:val="22"/>
          <w:shd w:val="clear" w:color="auto" w:fill="FFFF99"/>
          <w:rtl/>
        </w:rPr>
        <w:t xml:space="preserve"> - </w:t>
      </w:r>
    </w:p>
    <w:p w:rsidR="006212B4" w:rsidRPr="00705001" w:rsidRDefault="006212B4">
      <w:pPr>
        <w:pStyle w:val="P00"/>
        <w:spacing w:before="0"/>
        <w:ind w:left="0" w:right="1134"/>
        <w:rPr>
          <w:rStyle w:val="default"/>
          <w:rFonts w:cs="FrankRuehl"/>
          <w:vanish/>
          <w:sz w:val="22"/>
          <w:szCs w:val="22"/>
          <w:shd w:val="clear" w:color="auto" w:fill="FFFF99"/>
          <w:rtl/>
        </w:rPr>
      </w:pPr>
      <w:r w:rsidRPr="00705001">
        <w:rPr>
          <w:rFonts w:cs="FrankRuehl"/>
          <w:vanish/>
          <w:sz w:val="22"/>
          <w:szCs w:val="22"/>
          <w:shd w:val="clear" w:color="auto" w:fill="FFFF99"/>
          <w:rtl/>
        </w:rPr>
        <w:tab/>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 xml:space="preserve">אופציה" </w:t>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 xml:space="preserve"> נייר ערך שהנפיקה חברה, המעניק זכות לרכישת ניירות ערך בתקופה ובתנאים שקבעה החברה בעת הנפקתו, למעט נייר ערך הניתן להמרה;</w:t>
      </w:r>
    </w:p>
    <w:p w:rsidR="006212B4" w:rsidRPr="00705001" w:rsidRDefault="006212B4">
      <w:pPr>
        <w:pStyle w:val="P00"/>
        <w:spacing w:before="0"/>
        <w:ind w:left="0" w:right="1134"/>
        <w:rPr>
          <w:rStyle w:val="default"/>
          <w:rFonts w:cs="FrankRuehl" w:hint="cs"/>
          <w:vanish/>
          <w:sz w:val="22"/>
          <w:szCs w:val="22"/>
          <w:shd w:val="clear" w:color="auto" w:fill="FFFF99"/>
          <w:rtl/>
        </w:rPr>
      </w:pPr>
      <w:r w:rsidRPr="00705001">
        <w:rPr>
          <w:rFonts w:cs="FrankRuehl"/>
          <w:vanish/>
          <w:sz w:val="22"/>
          <w:szCs w:val="22"/>
          <w:shd w:val="clear" w:color="auto" w:fill="FFFF99"/>
          <w:rtl/>
        </w:rPr>
        <w:tab/>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נייר ער</w:t>
      </w:r>
      <w:r w:rsidRPr="00705001">
        <w:rPr>
          <w:rStyle w:val="default"/>
          <w:rFonts w:cs="FrankRuehl"/>
          <w:vanish/>
          <w:sz w:val="22"/>
          <w:szCs w:val="22"/>
          <w:shd w:val="clear" w:color="auto" w:fill="FFFF99"/>
          <w:rtl/>
        </w:rPr>
        <w:t>ך</w:t>
      </w:r>
      <w:r w:rsidRPr="00705001">
        <w:rPr>
          <w:rStyle w:val="default"/>
          <w:rFonts w:cs="FrankRuehl" w:hint="cs"/>
          <w:vanish/>
          <w:sz w:val="22"/>
          <w:szCs w:val="22"/>
          <w:shd w:val="clear" w:color="auto" w:fill="FFFF99"/>
          <w:rtl/>
        </w:rPr>
        <w:t xml:space="preserve">" </w:t>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 xml:space="preserve"> נייר ערך הנסחר בבורסה, לרבות נייר ערך חוץ כמשמעותו בפסקה (8) שבסעיף 5(א) להיתר הפיקוח על המטבע, התשל"ח-1978, נייר ערך חוץ מאושר כהגדרתו בסעיף 5(ב) להיתר האמור ותעודת השתתפות כמשמעותה בחוק להשקעות משותפות בנאמנות, התשכ"א-1961, והכל אם הם רשומים בפנקסים שנוהלו לגבי הכנסת הנישום, למעט איגרות חוב בידי מוסד כספי אשר ההשקעה בה ניתנת להפחתה מסכום הנכסים הנזילים שהוא חייב להחזיק כנגד חסכונות, על פי הוראות בנק ישראל (נכסים נזילים), התשל"א-1971, וכן למעט איגרת חוב שהונפקה כנגד פוליסה לביטוח חיים והמוחזקת בידי מבטח כמשמעותו בחוק הפיקוח על עסקי ביטוח, התשמ"ט-1981;</w:t>
      </w:r>
    </w:p>
    <w:p w:rsidR="006212B4" w:rsidRPr="00705001" w:rsidRDefault="006212B4">
      <w:pPr>
        <w:pStyle w:val="P00"/>
        <w:spacing w:before="0"/>
        <w:ind w:left="0" w:right="1134"/>
        <w:rPr>
          <w:rStyle w:val="default"/>
          <w:rFonts w:cs="FrankRuehl" w:hint="cs"/>
          <w:vanish/>
          <w:sz w:val="22"/>
          <w:szCs w:val="22"/>
          <w:shd w:val="clear" w:color="auto" w:fill="FFFF99"/>
          <w:rtl/>
        </w:rPr>
      </w:pPr>
      <w:r w:rsidRPr="00705001">
        <w:rPr>
          <w:rStyle w:val="default"/>
          <w:rFonts w:cs="FrankRuehl"/>
          <w:vanish/>
          <w:sz w:val="22"/>
          <w:szCs w:val="22"/>
          <w:shd w:val="clear" w:color="auto" w:fill="FFFF99"/>
          <w:rtl/>
        </w:rPr>
        <w:tab/>
        <w:t>"</w:t>
      </w:r>
      <w:r w:rsidRPr="00705001">
        <w:rPr>
          <w:rStyle w:val="default"/>
          <w:rFonts w:cs="FrankRuehl" w:hint="cs"/>
          <w:vanish/>
          <w:sz w:val="22"/>
          <w:szCs w:val="22"/>
          <w:shd w:val="clear" w:color="auto" w:fill="FFFF99"/>
          <w:rtl/>
        </w:rPr>
        <w:t>בור</w:t>
      </w:r>
      <w:r w:rsidRPr="00705001">
        <w:rPr>
          <w:rStyle w:val="default"/>
          <w:rFonts w:cs="FrankRuehl"/>
          <w:vanish/>
          <w:sz w:val="22"/>
          <w:szCs w:val="22"/>
          <w:shd w:val="clear" w:color="auto" w:fill="FFFF99"/>
          <w:rtl/>
        </w:rPr>
        <w:t>סה" –</w:t>
      </w:r>
      <w:r w:rsidRPr="00705001">
        <w:rPr>
          <w:rStyle w:val="default"/>
          <w:rFonts w:cs="FrankRuehl" w:hint="cs"/>
          <w:vanish/>
          <w:sz w:val="22"/>
          <w:szCs w:val="22"/>
          <w:shd w:val="clear" w:color="auto" w:fill="FFFF99"/>
          <w:rtl/>
        </w:rPr>
        <w:t xml:space="preserve"> </w:t>
      </w:r>
    </w:p>
    <w:p w:rsidR="006212B4" w:rsidRPr="00705001" w:rsidRDefault="006212B4">
      <w:pPr>
        <w:pStyle w:val="P00"/>
        <w:spacing w:before="0"/>
        <w:ind w:left="1021" w:right="1134"/>
        <w:rPr>
          <w:rStyle w:val="default"/>
          <w:rFonts w:cs="FrankRuehl" w:hint="cs"/>
          <w:vanish/>
          <w:sz w:val="22"/>
          <w:szCs w:val="22"/>
          <w:shd w:val="clear" w:color="auto" w:fill="FFFF99"/>
          <w:rtl/>
        </w:rPr>
      </w:pPr>
      <w:r w:rsidRPr="00705001">
        <w:rPr>
          <w:rStyle w:val="default"/>
          <w:rFonts w:cs="FrankRuehl" w:hint="cs"/>
          <w:vanish/>
          <w:sz w:val="22"/>
          <w:szCs w:val="22"/>
          <w:shd w:val="clear" w:color="auto" w:fill="FFFF99"/>
          <w:rtl/>
        </w:rPr>
        <w:t>(1)</w:t>
      </w:r>
      <w:r w:rsidRPr="00705001">
        <w:rPr>
          <w:rStyle w:val="default"/>
          <w:rFonts w:cs="FrankRuehl" w:hint="cs"/>
          <w:vanish/>
          <w:sz w:val="22"/>
          <w:szCs w:val="22"/>
          <w:shd w:val="clear" w:color="auto" w:fill="FFFF99"/>
          <w:rtl/>
        </w:rPr>
        <w:tab/>
        <w:t>בורסה שאושרה לענין חוק להשקעות מאושרות בנאמנות, התשכ"א-1961;</w:t>
      </w:r>
    </w:p>
    <w:p w:rsidR="006212B4" w:rsidRPr="00705001" w:rsidRDefault="006212B4">
      <w:pPr>
        <w:pStyle w:val="P00"/>
        <w:spacing w:before="0"/>
        <w:ind w:left="1021" w:right="1134"/>
        <w:rPr>
          <w:rStyle w:val="default"/>
          <w:rFonts w:cs="FrankRuehl" w:hint="cs"/>
          <w:vanish/>
          <w:sz w:val="22"/>
          <w:szCs w:val="22"/>
          <w:shd w:val="clear" w:color="auto" w:fill="FFFF99"/>
          <w:rtl/>
        </w:rPr>
      </w:pPr>
      <w:r w:rsidRPr="00705001">
        <w:rPr>
          <w:rStyle w:val="default"/>
          <w:rFonts w:cs="FrankRuehl" w:hint="cs"/>
          <w:vanish/>
          <w:sz w:val="22"/>
          <w:szCs w:val="22"/>
          <w:shd w:val="clear" w:color="auto" w:fill="FFFF99"/>
          <w:rtl/>
        </w:rPr>
        <w:t>(2)</w:t>
      </w:r>
      <w:r w:rsidRPr="00705001">
        <w:rPr>
          <w:rStyle w:val="default"/>
          <w:rFonts w:cs="FrankRuehl" w:hint="cs"/>
          <w:vanish/>
          <w:sz w:val="22"/>
          <w:szCs w:val="22"/>
          <w:shd w:val="clear" w:color="auto" w:fill="FFFF99"/>
          <w:rtl/>
        </w:rPr>
        <w:tab/>
        <w:t>בורסה לניירות ערך שאושרה באחת הארצות המנויות בתוספת הראשונה להיתר הפיקוח על המטבע, התשל"ח-1978;</w:t>
      </w:r>
    </w:p>
    <w:p w:rsidR="006212B4" w:rsidRPr="00705001" w:rsidRDefault="006212B4">
      <w:pPr>
        <w:pStyle w:val="P00"/>
        <w:spacing w:before="0"/>
        <w:ind w:left="1021" w:right="1134"/>
        <w:rPr>
          <w:rStyle w:val="default"/>
          <w:rFonts w:cs="FrankRuehl" w:hint="cs"/>
          <w:vanish/>
          <w:sz w:val="22"/>
          <w:szCs w:val="22"/>
          <w:shd w:val="clear" w:color="auto" w:fill="FFFF99"/>
          <w:rtl/>
        </w:rPr>
      </w:pPr>
      <w:r w:rsidRPr="00705001">
        <w:rPr>
          <w:rStyle w:val="default"/>
          <w:rFonts w:cs="FrankRuehl" w:hint="cs"/>
          <w:vanish/>
          <w:sz w:val="22"/>
          <w:szCs w:val="22"/>
          <w:shd w:val="clear" w:color="auto" w:fill="FFFF99"/>
          <w:rtl/>
        </w:rPr>
        <w:t>(3)</w:t>
      </w:r>
      <w:r w:rsidRPr="00705001">
        <w:rPr>
          <w:rStyle w:val="default"/>
          <w:rFonts w:cs="FrankRuehl" w:hint="cs"/>
          <w:vanish/>
          <w:sz w:val="22"/>
          <w:szCs w:val="22"/>
          <w:shd w:val="clear" w:color="auto" w:fill="FFFF99"/>
          <w:rtl/>
        </w:rPr>
        <w:tab/>
        <w:t xml:space="preserve">מסחר מעל הדלפק בארה"ב בנייר ערך הכלול ברשימה שמפרסם ארגון הסוחרים בניירות ערך בארה"ב </w:t>
      </w:r>
      <w:r w:rsidRPr="00705001">
        <w:rPr>
          <w:rStyle w:val="default"/>
          <w:rFonts w:cs="FrankRuehl"/>
          <w:vanish/>
          <w:sz w:val="22"/>
          <w:szCs w:val="22"/>
          <w:shd w:val="clear" w:color="auto" w:fill="FFFF99"/>
        </w:rPr>
        <w:t>(</w:t>
      </w:r>
      <w:r w:rsidRPr="00705001">
        <w:rPr>
          <w:rStyle w:val="default"/>
          <w:rFonts w:cs="FrankRuehl"/>
          <w:vanish/>
          <w:sz w:val="18"/>
          <w:szCs w:val="18"/>
          <w:shd w:val="clear" w:color="auto" w:fill="FFFF99"/>
        </w:rPr>
        <w:t>NASDAQ</w:t>
      </w:r>
      <w:r w:rsidRPr="00705001">
        <w:rPr>
          <w:rStyle w:val="default"/>
          <w:rFonts w:cs="FrankRuehl"/>
          <w:vanish/>
          <w:sz w:val="22"/>
          <w:szCs w:val="22"/>
          <w:shd w:val="clear" w:color="auto" w:fill="FFFF99"/>
        </w:rPr>
        <w:t>)</w:t>
      </w:r>
      <w:r w:rsidRPr="00705001">
        <w:rPr>
          <w:rStyle w:val="default"/>
          <w:rFonts w:cs="FrankRuehl" w:hint="cs"/>
          <w:vanish/>
          <w:sz w:val="22"/>
          <w:szCs w:val="22"/>
          <w:shd w:val="clear" w:color="auto" w:fill="FFFF99"/>
          <w:rtl/>
        </w:rPr>
        <w:t>.</w:t>
      </w:r>
    </w:p>
    <w:p w:rsidR="006212B4" w:rsidRPr="00705001" w:rsidRDefault="006212B4">
      <w:pPr>
        <w:pStyle w:val="P00"/>
        <w:spacing w:before="0"/>
        <w:ind w:left="0" w:right="1134"/>
        <w:rPr>
          <w:rStyle w:val="default"/>
          <w:rFonts w:cs="FrankRuehl"/>
          <w:vanish/>
          <w:sz w:val="22"/>
          <w:szCs w:val="22"/>
          <w:u w:val="single"/>
          <w:shd w:val="clear" w:color="auto" w:fill="FFFF99"/>
          <w:rtl/>
        </w:rPr>
      </w:pPr>
      <w:r w:rsidRPr="00705001">
        <w:rPr>
          <w:rStyle w:val="default"/>
          <w:rFonts w:cs="FrankRuehl" w:hint="cs"/>
          <w:vanish/>
          <w:sz w:val="22"/>
          <w:szCs w:val="22"/>
          <w:shd w:val="clear" w:color="auto" w:fill="FFFF99"/>
          <w:rtl/>
        </w:rPr>
        <w:tab/>
      </w:r>
      <w:r w:rsidRPr="00705001">
        <w:rPr>
          <w:rStyle w:val="default"/>
          <w:rFonts w:cs="FrankRuehl"/>
          <w:vanish/>
          <w:sz w:val="22"/>
          <w:szCs w:val="22"/>
          <w:u w:val="single"/>
          <w:shd w:val="clear" w:color="auto" w:fill="FFFF99"/>
          <w:rtl/>
        </w:rPr>
        <w:t>"</w:t>
      </w:r>
      <w:r w:rsidRPr="00705001">
        <w:rPr>
          <w:rStyle w:val="default"/>
          <w:rFonts w:cs="FrankRuehl" w:hint="cs"/>
          <w:vanish/>
          <w:sz w:val="22"/>
          <w:szCs w:val="22"/>
          <w:u w:val="single"/>
          <w:shd w:val="clear" w:color="auto" w:fill="FFFF99"/>
          <w:rtl/>
        </w:rPr>
        <w:t>רווח רי</w:t>
      </w:r>
      <w:r w:rsidRPr="00705001">
        <w:rPr>
          <w:rStyle w:val="default"/>
          <w:rFonts w:cs="FrankRuehl"/>
          <w:vanish/>
          <w:sz w:val="22"/>
          <w:szCs w:val="22"/>
          <w:u w:val="single"/>
          <w:shd w:val="clear" w:color="auto" w:fill="FFFF99"/>
          <w:rtl/>
        </w:rPr>
        <w:t>א</w:t>
      </w:r>
      <w:r w:rsidRPr="00705001">
        <w:rPr>
          <w:rStyle w:val="default"/>
          <w:rFonts w:cs="FrankRuehl" w:hint="cs"/>
          <w:vanish/>
          <w:sz w:val="22"/>
          <w:szCs w:val="22"/>
          <w:u w:val="single"/>
          <w:shd w:val="clear" w:color="auto" w:fill="FFFF99"/>
          <w:rtl/>
        </w:rPr>
        <w:t xml:space="preserve">לי מניירות ערך" </w:t>
      </w:r>
      <w:r w:rsidRPr="00705001">
        <w:rPr>
          <w:rStyle w:val="default"/>
          <w:rFonts w:cs="FrankRuehl"/>
          <w:vanish/>
          <w:sz w:val="22"/>
          <w:szCs w:val="22"/>
          <w:u w:val="single"/>
          <w:shd w:val="clear" w:color="auto" w:fill="FFFF99"/>
          <w:rtl/>
        </w:rPr>
        <w:t>–</w:t>
      </w:r>
      <w:r w:rsidRPr="00705001">
        <w:rPr>
          <w:rStyle w:val="default"/>
          <w:rFonts w:cs="FrankRuehl" w:hint="cs"/>
          <w:vanish/>
          <w:sz w:val="22"/>
          <w:szCs w:val="22"/>
          <w:u w:val="single"/>
          <w:shd w:val="clear" w:color="auto" w:fill="FFFF99"/>
          <w:rtl/>
        </w:rPr>
        <w:t xml:space="preserve"> הסכום </w:t>
      </w:r>
      <w:r w:rsidRPr="00705001">
        <w:rPr>
          <w:rStyle w:val="default"/>
          <w:rFonts w:cs="FrankRuehl"/>
          <w:vanish/>
          <w:sz w:val="22"/>
          <w:szCs w:val="22"/>
          <w:u w:val="single"/>
          <w:shd w:val="clear" w:color="auto" w:fill="FFFF99"/>
          <w:rtl/>
        </w:rPr>
        <w:t>ש</w:t>
      </w:r>
      <w:r w:rsidRPr="00705001">
        <w:rPr>
          <w:rStyle w:val="default"/>
          <w:rFonts w:cs="FrankRuehl" w:hint="cs"/>
          <w:vanish/>
          <w:sz w:val="22"/>
          <w:szCs w:val="22"/>
          <w:u w:val="single"/>
          <w:shd w:val="clear" w:color="auto" w:fill="FFFF99"/>
          <w:rtl/>
        </w:rPr>
        <w:t>בו עולה התמורה מכל ניירות הערך שנמכרו בשנת המס על מחירם המקורי המתואם;</w:t>
      </w:r>
    </w:p>
    <w:p w:rsidR="006212B4" w:rsidRPr="00705001" w:rsidRDefault="006212B4">
      <w:pPr>
        <w:pStyle w:val="P00"/>
        <w:spacing w:before="0"/>
        <w:ind w:left="0" w:right="1134"/>
        <w:rPr>
          <w:rStyle w:val="default"/>
          <w:rFonts w:cs="FrankRuehl"/>
          <w:vanish/>
          <w:sz w:val="22"/>
          <w:szCs w:val="22"/>
          <w:u w:val="single"/>
          <w:shd w:val="clear" w:color="auto" w:fill="FFFF99"/>
          <w:rtl/>
        </w:rPr>
      </w:pPr>
      <w:r w:rsidRPr="00705001">
        <w:rPr>
          <w:rFonts w:cs="FrankRuehl"/>
          <w:vanish/>
          <w:sz w:val="22"/>
          <w:szCs w:val="22"/>
          <w:shd w:val="clear" w:color="auto" w:fill="FFFF99"/>
          <w:rtl/>
        </w:rPr>
        <w:tab/>
      </w:r>
      <w:r w:rsidRPr="00705001">
        <w:rPr>
          <w:rStyle w:val="default"/>
          <w:rFonts w:cs="FrankRuehl"/>
          <w:vanish/>
          <w:sz w:val="22"/>
          <w:szCs w:val="22"/>
          <w:u w:val="single"/>
          <w:shd w:val="clear" w:color="auto" w:fill="FFFF99"/>
          <w:rtl/>
        </w:rPr>
        <w:t>"</w:t>
      </w:r>
      <w:r w:rsidRPr="00705001">
        <w:rPr>
          <w:rStyle w:val="default"/>
          <w:rFonts w:cs="FrankRuehl" w:hint="cs"/>
          <w:vanish/>
          <w:sz w:val="22"/>
          <w:szCs w:val="22"/>
          <w:u w:val="single"/>
          <w:shd w:val="clear" w:color="auto" w:fill="FFFF99"/>
          <w:rtl/>
        </w:rPr>
        <w:t>הפסד רי</w:t>
      </w:r>
      <w:r w:rsidRPr="00705001">
        <w:rPr>
          <w:rStyle w:val="default"/>
          <w:rFonts w:cs="FrankRuehl"/>
          <w:vanish/>
          <w:sz w:val="22"/>
          <w:szCs w:val="22"/>
          <w:u w:val="single"/>
          <w:shd w:val="clear" w:color="auto" w:fill="FFFF99"/>
          <w:rtl/>
        </w:rPr>
        <w:t>א</w:t>
      </w:r>
      <w:r w:rsidRPr="00705001">
        <w:rPr>
          <w:rStyle w:val="default"/>
          <w:rFonts w:cs="FrankRuehl" w:hint="cs"/>
          <w:vanish/>
          <w:sz w:val="22"/>
          <w:szCs w:val="22"/>
          <w:u w:val="single"/>
          <w:shd w:val="clear" w:color="auto" w:fill="FFFF99"/>
          <w:rtl/>
        </w:rPr>
        <w:t xml:space="preserve">לי מניירות ערך" </w:t>
      </w:r>
      <w:r w:rsidRPr="00705001">
        <w:rPr>
          <w:rStyle w:val="default"/>
          <w:rFonts w:cs="FrankRuehl"/>
          <w:vanish/>
          <w:sz w:val="22"/>
          <w:szCs w:val="22"/>
          <w:u w:val="single"/>
          <w:shd w:val="clear" w:color="auto" w:fill="FFFF99"/>
          <w:rtl/>
        </w:rPr>
        <w:t>–</w:t>
      </w:r>
      <w:r w:rsidRPr="00705001">
        <w:rPr>
          <w:rStyle w:val="default"/>
          <w:rFonts w:cs="FrankRuehl" w:hint="cs"/>
          <w:vanish/>
          <w:sz w:val="22"/>
          <w:szCs w:val="22"/>
          <w:u w:val="single"/>
          <w:shd w:val="clear" w:color="auto" w:fill="FFFF99"/>
          <w:rtl/>
        </w:rPr>
        <w:t xml:space="preserve"> הסכום </w:t>
      </w:r>
      <w:r w:rsidRPr="00705001">
        <w:rPr>
          <w:rStyle w:val="default"/>
          <w:rFonts w:cs="FrankRuehl"/>
          <w:vanish/>
          <w:sz w:val="22"/>
          <w:szCs w:val="22"/>
          <w:u w:val="single"/>
          <w:shd w:val="clear" w:color="auto" w:fill="FFFF99"/>
          <w:rtl/>
        </w:rPr>
        <w:t>ש</w:t>
      </w:r>
      <w:r w:rsidRPr="00705001">
        <w:rPr>
          <w:rStyle w:val="default"/>
          <w:rFonts w:cs="FrankRuehl" w:hint="cs"/>
          <w:vanish/>
          <w:sz w:val="22"/>
          <w:szCs w:val="22"/>
          <w:u w:val="single"/>
          <w:shd w:val="clear" w:color="auto" w:fill="FFFF99"/>
          <w:rtl/>
        </w:rPr>
        <w:t>בו עולה מחירם המקורי המתואם של כל ניירות הערך שנמכרו בשנת המס</w:t>
      </w:r>
      <w:r w:rsidRPr="00705001">
        <w:rPr>
          <w:rStyle w:val="default"/>
          <w:rFonts w:cs="FrankRuehl"/>
          <w:vanish/>
          <w:sz w:val="22"/>
          <w:szCs w:val="22"/>
          <w:u w:val="single"/>
          <w:shd w:val="clear" w:color="auto" w:fill="FFFF99"/>
          <w:rtl/>
        </w:rPr>
        <w:t xml:space="preserve"> </w:t>
      </w:r>
      <w:r w:rsidRPr="00705001">
        <w:rPr>
          <w:rStyle w:val="default"/>
          <w:rFonts w:cs="FrankRuehl" w:hint="cs"/>
          <w:vanish/>
          <w:sz w:val="22"/>
          <w:szCs w:val="22"/>
          <w:u w:val="single"/>
          <w:shd w:val="clear" w:color="auto" w:fill="FFFF99"/>
          <w:rtl/>
        </w:rPr>
        <w:t xml:space="preserve">על </w:t>
      </w:r>
      <w:r w:rsidRPr="00705001">
        <w:rPr>
          <w:rStyle w:val="default"/>
          <w:rFonts w:cs="FrankRuehl"/>
          <w:vanish/>
          <w:sz w:val="22"/>
          <w:szCs w:val="22"/>
          <w:u w:val="single"/>
          <w:shd w:val="clear" w:color="auto" w:fill="FFFF99"/>
          <w:rtl/>
        </w:rPr>
        <w:t>ה</w:t>
      </w:r>
      <w:r w:rsidRPr="00705001">
        <w:rPr>
          <w:rStyle w:val="default"/>
          <w:rFonts w:cs="FrankRuehl" w:hint="cs"/>
          <w:vanish/>
          <w:sz w:val="22"/>
          <w:szCs w:val="22"/>
          <w:u w:val="single"/>
          <w:shd w:val="clear" w:color="auto" w:fill="FFFF99"/>
          <w:rtl/>
        </w:rPr>
        <w:t>תמורה ממכירתם</w:t>
      </w:r>
      <w:r w:rsidRPr="00705001">
        <w:rPr>
          <w:rStyle w:val="default"/>
          <w:rFonts w:cs="FrankRuehl"/>
          <w:vanish/>
          <w:sz w:val="22"/>
          <w:szCs w:val="22"/>
          <w:u w:val="single"/>
          <w:shd w:val="clear" w:color="auto" w:fill="FFFF99"/>
          <w:rtl/>
        </w:rPr>
        <w:t>;</w:t>
      </w:r>
    </w:p>
    <w:p w:rsidR="006212B4" w:rsidRPr="00705001" w:rsidRDefault="006212B4">
      <w:pPr>
        <w:pStyle w:val="P00"/>
        <w:spacing w:before="0"/>
        <w:ind w:left="0" w:right="1134"/>
        <w:rPr>
          <w:rStyle w:val="default"/>
          <w:rFonts w:cs="FrankRuehl"/>
          <w:vanish/>
          <w:sz w:val="22"/>
          <w:szCs w:val="22"/>
          <w:u w:val="single"/>
          <w:shd w:val="clear" w:color="auto" w:fill="FFFF99"/>
          <w:rtl/>
        </w:rPr>
      </w:pPr>
      <w:r w:rsidRPr="00705001">
        <w:rPr>
          <w:rFonts w:cs="FrankRuehl"/>
          <w:vanish/>
          <w:sz w:val="22"/>
          <w:szCs w:val="22"/>
          <w:shd w:val="clear" w:color="auto" w:fill="FFFF99"/>
          <w:rtl/>
        </w:rPr>
        <w:tab/>
      </w:r>
      <w:r w:rsidRPr="00705001">
        <w:rPr>
          <w:rStyle w:val="default"/>
          <w:rFonts w:cs="FrankRuehl"/>
          <w:vanish/>
          <w:sz w:val="22"/>
          <w:szCs w:val="22"/>
          <w:u w:val="single"/>
          <w:shd w:val="clear" w:color="auto" w:fill="FFFF99"/>
          <w:rtl/>
        </w:rPr>
        <w:t>"</w:t>
      </w:r>
      <w:r w:rsidRPr="00705001">
        <w:rPr>
          <w:rStyle w:val="default"/>
          <w:rFonts w:cs="FrankRuehl" w:hint="cs"/>
          <w:vanish/>
          <w:sz w:val="22"/>
          <w:szCs w:val="22"/>
          <w:u w:val="single"/>
          <w:shd w:val="clear" w:color="auto" w:fill="FFFF99"/>
          <w:rtl/>
        </w:rPr>
        <w:t xml:space="preserve">תמורה" </w:t>
      </w:r>
      <w:r w:rsidRPr="00705001">
        <w:rPr>
          <w:rStyle w:val="default"/>
          <w:rFonts w:cs="FrankRuehl"/>
          <w:vanish/>
          <w:sz w:val="22"/>
          <w:szCs w:val="22"/>
          <w:u w:val="single"/>
          <w:shd w:val="clear" w:color="auto" w:fill="FFFF99"/>
          <w:rtl/>
        </w:rPr>
        <w:t>–</w:t>
      </w:r>
      <w:r w:rsidRPr="00705001">
        <w:rPr>
          <w:rStyle w:val="default"/>
          <w:rFonts w:cs="FrankRuehl" w:hint="cs"/>
          <w:vanish/>
          <w:sz w:val="22"/>
          <w:szCs w:val="22"/>
          <w:u w:val="single"/>
          <w:shd w:val="clear" w:color="auto" w:fill="FFFF99"/>
          <w:rtl/>
        </w:rPr>
        <w:t xml:space="preserve"> כמשמעותה בסעיף 88 לפקודה, לרבות סכום פדיון, והכל כשהיא מתואמת מי</w:t>
      </w:r>
      <w:r w:rsidRPr="00705001">
        <w:rPr>
          <w:rStyle w:val="default"/>
          <w:rFonts w:cs="FrankRuehl"/>
          <w:vanish/>
          <w:sz w:val="22"/>
          <w:szCs w:val="22"/>
          <w:u w:val="single"/>
          <w:shd w:val="clear" w:color="auto" w:fill="FFFF99"/>
          <w:rtl/>
        </w:rPr>
        <w:t>ום ש</w:t>
      </w:r>
      <w:r w:rsidRPr="00705001">
        <w:rPr>
          <w:rStyle w:val="default"/>
          <w:rFonts w:cs="FrankRuehl" w:hint="cs"/>
          <w:vanish/>
          <w:sz w:val="22"/>
          <w:szCs w:val="22"/>
          <w:u w:val="single"/>
          <w:shd w:val="clear" w:color="auto" w:fill="FFFF99"/>
          <w:rtl/>
        </w:rPr>
        <w:t>נחשבה כשינוי חיובי</w:t>
      </w:r>
      <w:r w:rsidRPr="00705001">
        <w:rPr>
          <w:rStyle w:val="default"/>
          <w:rFonts w:cs="FrankRuehl"/>
          <w:vanish/>
          <w:sz w:val="22"/>
          <w:szCs w:val="22"/>
          <w:u w:val="single"/>
          <w:shd w:val="clear" w:color="auto" w:fill="FFFF99"/>
          <w:rtl/>
        </w:rPr>
        <w:t xml:space="preserve"> ועד</w:t>
      </w:r>
      <w:r w:rsidRPr="00705001">
        <w:rPr>
          <w:rStyle w:val="default"/>
          <w:rFonts w:cs="FrankRuehl" w:hint="cs"/>
          <w:vanish/>
          <w:sz w:val="22"/>
          <w:szCs w:val="22"/>
          <w:u w:val="single"/>
          <w:shd w:val="clear" w:color="auto" w:fill="FFFF99"/>
          <w:rtl/>
        </w:rPr>
        <w:t xml:space="preserve"> לתום שנת המס שב</w:t>
      </w:r>
      <w:r w:rsidRPr="00705001">
        <w:rPr>
          <w:rStyle w:val="default"/>
          <w:rFonts w:cs="FrankRuehl"/>
          <w:vanish/>
          <w:sz w:val="22"/>
          <w:szCs w:val="22"/>
          <w:u w:val="single"/>
          <w:shd w:val="clear" w:color="auto" w:fill="FFFF99"/>
          <w:rtl/>
        </w:rPr>
        <w:t>ה</w:t>
      </w:r>
      <w:r w:rsidRPr="00705001">
        <w:rPr>
          <w:rStyle w:val="default"/>
          <w:rFonts w:cs="FrankRuehl" w:hint="cs"/>
          <w:vanish/>
          <w:sz w:val="22"/>
          <w:szCs w:val="22"/>
          <w:u w:val="single"/>
          <w:shd w:val="clear" w:color="auto" w:fill="FFFF99"/>
          <w:rtl/>
        </w:rPr>
        <w:t xml:space="preserve"> בוצעה </w:t>
      </w:r>
      <w:r w:rsidRPr="00705001">
        <w:rPr>
          <w:rStyle w:val="default"/>
          <w:rFonts w:cs="FrankRuehl"/>
          <w:vanish/>
          <w:sz w:val="22"/>
          <w:szCs w:val="22"/>
          <w:u w:val="single"/>
          <w:shd w:val="clear" w:color="auto" w:fill="FFFF99"/>
          <w:rtl/>
        </w:rPr>
        <w:t>ה</w:t>
      </w:r>
      <w:r w:rsidRPr="00705001">
        <w:rPr>
          <w:rStyle w:val="default"/>
          <w:rFonts w:cs="FrankRuehl" w:hint="cs"/>
          <w:vanish/>
          <w:sz w:val="22"/>
          <w:szCs w:val="22"/>
          <w:u w:val="single"/>
          <w:shd w:val="clear" w:color="auto" w:fill="FFFF99"/>
          <w:rtl/>
        </w:rPr>
        <w:t>מכירה;</w:t>
      </w:r>
    </w:p>
    <w:p w:rsidR="006212B4" w:rsidRPr="00705001" w:rsidRDefault="006212B4">
      <w:pPr>
        <w:pStyle w:val="P00"/>
        <w:spacing w:before="0"/>
        <w:ind w:left="0" w:right="1134"/>
        <w:rPr>
          <w:rStyle w:val="default"/>
          <w:rFonts w:cs="FrankRuehl"/>
          <w:vanish/>
          <w:sz w:val="22"/>
          <w:szCs w:val="22"/>
          <w:u w:val="single"/>
          <w:shd w:val="clear" w:color="auto" w:fill="FFFF99"/>
          <w:rtl/>
        </w:rPr>
      </w:pPr>
      <w:r w:rsidRPr="00705001">
        <w:rPr>
          <w:rFonts w:cs="FrankRuehl"/>
          <w:vanish/>
          <w:sz w:val="22"/>
          <w:szCs w:val="22"/>
          <w:shd w:val="clear" w:color="auto" w:fill="FFFF99"/>
          <w:rtl/>
        </w:rPr>
        <w:tab/>
      </w:r>
      <w:r w:rsidRPr="00705001">
        <w:rPr>
          <w:rStyle w:val="default"/>
          <w:rFonts w:cs="FrankRuehl"/>
          <w:vanish/>
          <w:sz w:val="22"/>
          <w:szCs w:val="22"/>
          <w:u w:val="single"/>
          <w:shd w:val="clear" w:color="auto" w:fill="FFFF99"/>
          <w:rtl/>
        </w:rPr>
        <w:t>"</w:t>
      </w:r>
      <w:r w:rsidRPr="00705001">
        <w:rPr>
          <w:rStyle w:val="default"/>
          <w:rFonts w:cs="FrankRuehl" w:hint="cs"/>
          <w:vanish/>
          <w:sz w:val="22"/>
          <w:szCs w:val="22"/>
          <w:u w:val="single"/>
          <w:shd w:val="clear" w:color="auto" w:fill="FFFF99"/>
          <w:rtl/>
        </w:rPr>
        <w:t xml:space="preserve">מכירה" </w:t>
      </w:r>
      <w:r w:rsidRPr="00705001">
        <w:rPr>
          <w:rStyle w:val="default"/>
          <w:rFonts w:cs="FrankRuehl"/>
          <w:vanish/>
          <w:sz w:val="22"/>
          <w:szCs w:val="22"/>
          <w:u w:val="single"/>
          <w:shd w:val="clear" w:color="auto" w:fill="FFFF99"/>
          <w:rtl/>
        </w:rPr>
        <w:t>–</w:t>
      </w:r>
      <w:r w:rsidRPr="00705001">
        <w:rPr>
          <w:rStyle w:val="default"/>
          <w:rFonts w:cs="FrankRuehl" w:hint="cs"/>
          <w:vanish/>
          <w:sz w:val="22"/>
          <w:szCs w:val="22"/>
          <w:u w:val="single"/>
          <w:shd w:val="clear" w:color="auto" w:fill="FFFF99"/>
          <w:rtl/>
        </w:rPr>
        <w:t xml:space="preserve"> כמשמעותה בסעיף 88 לפקודה, לרבות פדיון;</w:t>
      </w:r>
    </w:p>
    <w:p w:rsidR="006212B4" w:rsidRPr="00705001" w:rsidRDefault="006212B4">
      <w:pPr>
        <w:pStyle w:val="P00"/>
        <w:spacing w:before="0"/>
        <w:ind w:left="0" w:right="1134"/>
        <w:rPr>
          <w:rStyle w:val="default"/>
          <w:rFonts w:cs="FrankRuehl"/>
          <w:vanish/>
          <w:sz w:val="22"/>
          <w:szCs w:val="22"/>
          <w:u w:val="single"/>
          <w:shd w:val="clear" w:color="auto" w:fill="FFFF99"/>
          <w:rtl/>
        </w:rPr>
      </w:pPr>
      <w:r w:rsidRPr="00705001">
        <w:rPr>
          <w:rStyle w:val="default"/>
          <w:rFonts w:cs="FrankRuehl"/>
          <w:vanish/>
          <w:sz w:val="22"/>
          <w:szCs w:val="22"/>
          <w:shd w:val="clear" w:color="auto" w:fill="FFFF99"/>
          <w:rtl/>
        </w:rPr>
        <w:tab/>
      </w:r>
      <w:r w:rsidRPr="00705001">
        <w:rPr>
          <w:rStyle w:val="default"/>
          <w:rFonts w:cs="FrankRuehl"/>
          <w:vanish/>
          <w:sz w:val="22"/>
          <w:szCs w:val="22"/>
          <w:u w:val="single"/>
          <w:shd w:val="clear" w:color="auto" w:fill="FFFF99"/>
          <w:rtl/>
        </w:rPr>
        <w:t>"</w:t>
      </w:r>
      <w:r w:rsidRPr="00705001">
        <w:rPr>
          <w:rStyle w:val="default"/>
          <w:rFonts w:cs="FrankRuehl" w:hint="cs"/>
          <w:vanish/>
          <w:sz w:val="22"/>
          <w:szCs w:val="22"/>
          <w:u w:val="single"/>
          <w:shd w:val="clear" w:color="auto" w:fill="FFFF99"/>
          <w:rtl/>
        </w:rPr>
        <w:t>מחיר</w:t>
      </w:r>
      <w:r w:rsidRPr="00705001">
        <w:rPr>
          <w:rStyle w:val="default"/>
          <w:rFonts w:cs="FrankRuehl"/>
          <w:vanish/>
          <w:sz w:val="22"/>
          <w:szCs w:val="22"/>
          <w:u w:val="single"/>
          <w:shd w:val="clear" w:color="auto" w:fill="FFFF99"/>
          <w:rtl/>
        </w:rPr>
        <w:t xml:space="preserve"> מ</w:t>
      </w:r>
      <w:r w:rsidRPr="00705001">
        <w:rPr>
          <w:rStyle w:val="default"/>
          <w:rFonts w:cs="FrankRuehl" w:hint="cs"/>
          <w:vanish/>
          <w:sz w:val="22"/>
          <w:szCs w:val="22"/>
          <w:u w:val="single"/>
          <w:shd w:val="clear" w:color="auto" w:fill="FFFF99"/>
          <w:rtl/>
        </w:rPr>
        <w:t>ק</w:t>
      </w:r>
      <w:r w:rsidRPr="00705001">
        <w:rPr>
          <w:rStyle w:val="default"/>
          <w:rFonts w:cs="FrankRuehl"/>
          <w:vanish/>
          <w:sz w:val="22"/>
          <w:szCs w:val="22"/>
          <w:u w:val="single"/>
          <w:shd w:val="clear" w:color="auto" w:fill="FFFF99"/>
          <w:rtl/>
        </w:rPr>
        <w:t>ור</w:t>
      </w:r>
      <w:r w:rsidRPr="00705001">
        <w:rPr>
          <w:rStyle w:val="default"/>
          <w:rFonts w:cs="FrankRuehl" w:hint="cs"/>
          <w:vanish/>
          <w:sz w:val="22"/>
          <w:szCs w:val="22"/>
          <w:u w:val="single"/>
          <w:shd w:val="clear" w:color="auto" w:fill="FFFF99"/>
          <w:rtl/>
        </w:rPr>
        <w:t xml:space="preserve">י מתואם" </w:t>
      </w:r>
      <w:r w:rsidRPr="00705001">
        <w:rPr>
          <w:rStyle w:val="default"/>
          <w:rFonts w:cs="FrankRuehl"/>
          <w:vanish/>
          <w:sz w:val="22"/>
          <w:szCs w:val="22"/>
          <w:u w:val="single"/>
          <w:shd w:val="clear" w:color="auto" w:fill="FFFF99"/>
          <w:rtl/>
        </w:rPr>
        <w:t>–</w:t>
      </w:r>
      <w:r w:rsidRPr="00705001">
        <w:rPr>
          <w:rStyle w:val="default"/>
          <w:rFonts w:cs="FrankRuehl" w:hint="cs"/>
          <w:vanish/>
          <w:sz w:val="22"/>
          <w:szCs w:val="22"/>
          <w:u w:val="single"/>
          <w:shd w:val="clear" w:color="auto" w:fill="FFFF99"/>
          <w:rtl/>
        </w:rPr>
        <w:t xml:space="preserve"> המחיר </w:t>
      </w:r>
      <w:r w:rsidRPr="00705001">
        <w:rPr>
          <w:rStyle w:val="default"/>
          <w:rFonts w:cs="FrankRuehl"/>
          <w:vanish/>
          <w:sz w:val="22"/>
          <w:szCs w:val="22"/>
          <w:u w:val="single"/>
          <w:shd w:val="clear" w:color="auto" w:fill="FFFF99"/>
          <w:rtl/>
        </w:rPr>
        <w:t>ה</w:t>
      </w:r>
      <w:r w:rsidRPr="00705001">
        <w:rPr>
          <w:rStyle w:val="default"/>
          <w:rFonts w:cs="FrankRuehl" w:hint="cs"/>
          <w:vanish/>
          <w:sz w:val="22"/>
          <w:szCs w:val="22"/>
          <w:u w:val="single"/>
          <w:shd w:val="clear" w:color="auto" w:fill="FFFF99"/>
          <w:rtl/>
        </w:rPr>
        <w:t xml:space="preserve">מקורי של נייר הערך כמשמעותו בחלק ה' לפקודה כשהוא מתואם מהמועד שנייר הערך נחשב כנכס קבוע או </w:t>
      </w:r>
      <w:r w:rsidRPr="00705001">
        <w:rPr>
          <w:rStyle w:val="default"/>
          <w:rFonts w:cs="FrankRuehl"/>
          <w:vanish/>
          <w:sz w:val="22"/>
          <w:szCs w:val="22"/>
          <w:u w:val="single"/>
          <w:shd w:val="clear" w:color="auto" w:fill="FFFF99"/>
          <w:rtl/>
        </w:rPr>
        <w:t>כ</w:t>
      </w:r>
      <w:r w:rsidRPr="00705001">
        <w:rPr>
          <w:rStyle w:val="default"/>
          <w:rFonts w:cs="FrankRuehl" w:hint="cs"/>
          <w:vanish/>
          <w:sz w:val="22"/>
          <w:szCs w:val="22"/>
          <w:u w:val="single"/>
          <w:shd w:val="clear" w:color="auto" w:fill="FFFF99"/>
          <w:rtl/>
        </w:rPr>
        <w:t>שינוי שלילי לפי</w:t>
      </w:r>
      <w:r w:rsidRPr="00705001">
        <w:rPr>
          <w:rStyle w:val="default"/>
          <w:rFonts w:cs="FrankRuehl"/>
          <w:vanish/>
          <w:sz w:val="22"/>
          <w:szCs w:val="22"/>
          <w:u w:val="single"/>
          <w:shd w:val="clear" w:color="auto" w:fill="FFFF99"/>
          <w:rtl/>
        </w:rPr>
        <w:t xml:space="preserve"> </w:t>
      </w:r>
      <w:r w:rsidRPr="00705001">
        <w:rPr>
          <w:rStyle w:val="default"/>
          <w:rFonts w:cs="FrankRuehl" w:hint="cs"/>
          <w:vanish/>
          <w:sz w:val="22"/>
          <w:szCs w:val="22"/>
          <w:u w:val="single"/>
          <w:shd w:val="clear" w:color="auto" w:fill="FFFF99"/>
          <w:rtl/>
        </w:rPr>
        <w:t>ה</w:t>
      </w:r>
      <w:r w:rsidRPr="00705001">
        <w:rPr>
          <w:rStyle w:val="default"/>
          <w:rFonts w:cs="FrankRuehl"/>
          <w:vanish/>
          <w:sz w:val="22"/>
          <w:szCs w:val="22"/>
          <w:u w:val="single"/>
          <w:shd w:val="clear" w:color="auto" w:fill="FFFF99"/>
          <w:rtl/>
        </w:rPr>
        <w:t>מ</w:t>
      </w:r>
      <w:r w:rsidRPr="00705001">
        <w:rPr>
          <w:rStyle w:val="default"/>
          <w:rFonts w:cs="FrankRuehl" w:hint="cs"/>
          <w:vanish/>
          <w:sz w:val="22"/>
          <w:szCs w:val="22"/>
          <w:u w:val="single"/>
          <w:shd w:val="clear" w:color="auto" w:fill="FFFF99"/>
          <w:rtl/>
        </w:rPr>
        <w:t>ו</w:t>
      </w:r>
      <w:r w:rsidRPr="00705001">
        <w:rPr>
          <w:rStyle w:val="default"/>
          <w:rFonts w:cs="FrankRuehl"/>
          <w:vanish/>
          <w:sz w:val="22"/>
          <w:szCs w:val="22"/>
          <w:u w:val="single"/>
          <w:shd w:val="clear" w:color="auto" w:fill="FFFF99"/>
          <w:rtl/>
        </w:rPr>
        <w:t>קדם, עד ת</w:t>
      </w:r>
      <w:r w:rsidRPr="00705001">
        <w:rPr>
          <w:rStyle w:val="default"/>
          <w:rFonts w:cs="FrankRuehl" w:hint="cs"/>
          <w:vanish/>
          <w:sz w:val="22"/>
          <w:szCs w:val="22"/>
          <w:u w:val="single"/>
          <w:shd w:val="clear" w:color="auto" w:fill="FFFF99"/>
          <w:rtl/>
        </w:rPr>
        <w:t>ום שנת המס שבה נמכר; ואולם לגבי נייר ערך כמפורט להלן, למעט לגבי נייר ערך שנר</w:t>
      </w:r>
      <w:r w:rsidRPr="00705001">
        <w:rPr>
          <w:rStyle w:val="default"/>
          <w:rFonts w:cs="FrankRuehl"/>
          <w:vanish/>
          <w:sz w:val="22"/>
          <w:szCs w:val="22"/>
          <w:u w:val="single"/>
          <w:shd w:val="clear" w:color="auto" w:fill="FFFF99"/>
          <w:rtl/>
        </w:rPr>
        <w:t>כש ע</w:t>
      </w:r>
      <w:r w:rsidRPr="00705001">
        <w:rPr>
          <w:rStyle w:val="default"/>
          <w:rFonts w:cs="FrankRuehl" w:hint="cs"/>
          <w:vanish/>
          <w:sz w:val="22"/>
          <w:szCs w:val="22"/>
          <w:u w:val="single"/>
          <w:shd w:val="clear" w:color="auto" w:fill="FFFF99"/>
          <w:rtl/>
        </w:rPr>
        <w:t>ל ידי בעלי</w:t>
      </w:r>
      <w:r w:rsidRPr="00705001">
        <w:rPr>
          <w:rStyle w:val="default"/>
          <w:rFonts w:cs="FrankRuehl"/>
          <w:vanish/>
          <w:sz w:val="22"/>
          <w:szCs w:val="22"/>
          <w:u w:val="single"/>
          <w:shd w:val="clear" w:color="auto" w:fill="FFFF99"/>
          <w:rtl/>
        </w:rPr>
        <w:t>ו</w:t>
      </w:r>
      <w:r w:rsidRPr="00705001">
        <w:rPr>
          <w:rStyle w:val="default"/>
          <w:rFonts w:cs="FrankRuehl" w:hint="cs"/>
          <w:vanish/>
          <w:sz w:val="22"/>
          <w:szCs w:val="22"/>
          <w:u w:val="single"/>
          <w:shd w:val="clear" w:color="auto" w:fill="FFFF99"/>
          <w:rtl/>
        </w:rPr>
        <w:t xml:space="preserve"> קו</w:t>
      </w:r>
      <w:r w:rsidRPr="00705001">
        <w:rPr>
          <w:rStyle w:val="default"/>
          <w:rFonts w:cs="FrankRuehl"/>
          <w:vanish/>
          <w:sz w:val="22"/>
          <w:szCs w:val="22"/>
          <w:u w:val="single"/>
          <w:shd w:val="clear" w:color="auto" w:fill="FFFF99"/>
          <w:rtl/>
        </w:rPr>
        <w:t>ד</w:t>
      </w:r>
      <w:r w:rsidRPr="00705001">
        <w:rPr>
          <w:rStyle w:val="default"/>
          <w:rFonts w:cs="FrankRuehl" w:hint="cs"/>
          <w:vanish/>
          <w:sz w:val="22"/>
          <w:szCs w:val="22"/>
          <w:u w:val="single"/>
          <w:shd w:val="clear" w:color="auto" w:fill="FFFF99"/>
          <w:rtl/>
        </w:rPr>
        <w:t>ם שנרשם למסחר בבור</w:t>
      </w:r>
      <w:r w:rsidRPr="00705001">
        <w:rPr>
          <w:rStyle w:val="default"/>
          <w:rFonts w:cs="FrankRuehl"/>
          <w:vanish/>
          <w:sz w:val="22"/>
          <w:szCs w:val="22"/>
          <w:u w:val="single"/>
          <w:shd w:val="clear" w:color="auto" w:fill="FFFF99"/>
          <w:rtl/>
        </w:rPr>
        <w:t>סה</w:t>
      </w:r>
      <w:r w:rsidRPr="00705001">
        <w:rPr>
          <w:rStyle w:val="default"/>
          <w:rFonts w:cs="FrankRuehl" w:hint="cs"/>
          <w:vanish/>
          <w:sz w:val="22"/>
          <w:szCs w:val="22"/>
          <w:u w:val="single"/>
          <w:shd w:val="clear" w:color="auto" w:fill="FFFF99"/>
          <w:rtl/>
        </w:rPr>
        <w:t xml:space="preserve"> והרישום כ</w:t>
      </w:r>
      <w:r w:rsidRPr="00705001">
        <w:rPr>
          <w:rStyle w:val="default"/>
          <w:rFonts w:cs="FrankRuehl"/>
          <w:vanish/>
          <w:sz w:val="22"/>
          <w:szCs w:val="22"/>
          <w:u w:val="single"/>
          <w:shd w:val="clear" w:color="auto" w:fill="FFFF99"/>
          <w:rtl/>
        </w:rPr>
        <w:t>אמ</w:t>
      </w:r>
      <w:r w:rsidRPr="00705001">
        <w:rPr>
          <w:rStyle w:val="default"/>
          <w:rFonts w:cs="FrankRuehl" w:hint="cs"/>
          <w:vanish/>
          <w:sz w:val="22"/>
          <w:szCs w:val="22"/>
          <w:u w:val="single"/>
          <w:shd w:val="clear" w:color="auto" w:fill="FFFF99"/>
          <w:rtl/>
        </w:rPr>
        <w:t>ור היה לאחר מועד הבסיס, יחולו הוראות אלה:</w:t>
      </w:r>
    </w:p>
    <w:p w:rsidR="006212B4" w:rsidRPr="00705001" w:rsidRDefault="006212B4">
      <w:pPr>
        <w:pStyle w:val="P22"/>
        <w:spacing w:before="0"/>
        <w:ind w:left="1021" w:right="1134"/>
        <w:rPr>
          <w:rStyle w:val="default"/>
          <w:rFonts w:cs="FrankRuehl"/>
          <w:vanish/>
          <w:sz w:val="22"/>
          <w:szCs w:val="22"/>
          <w:u w:val="single"/>
          <w:shd w:val="clear" w:color="auto" w:fill="FFFF99"/>
          <w:rtl/>
        </w:rPr>
      </w:pPr>
      <w:r w:rsidRPr="00705001">
        <w:rPr>
          <w:rStyle w:val="default"/>
          <w:rFonts w:cs="FrankRuehl"/>
          <w:vanish/>
          <w:sz w:val="22"/>
          <w:szCs w:val="22"/>
          <w:u w:val="single"/>
          <w:shd w:val="clear" w:color="auto" w:fill="FFFF99"/>
          <w:rtl/>
        </w:rPr>
        <w:t>(1)</w:t>
      </w:r>
      <w:r w:rsidRPr="00705001">
        <w:rPr>
          <w:rStyle w:val="default"/>
          <w:rFonts w:cs="FrankRuehl"/>
          <w:vanish/>
          <w:sz w:val="22"/>
          <w:szCs w:val="22"/>
          <w:u w:val="single"/>
          <w:shd w:val="clear" w:color="auto" w:fill="FFFF99"/>
          <w:rtl/>
        </w:rPr>
        <w:tab/>
      </w:r>
      <w:r w:rsidRPr="00705001">
        <w:rPr>
          <w:rStyle w:val="default"/>
          <w:rFonts w:cs="FrankRuehl" w:hint="cs"/>
          <w:vanish/>
          <w:sz w:val="22"/>
          <w:szCs w:val="22"/>
          <w:u w:val="single"/>
          <w:shd w:val="clear" w:color="auto" w:fill="FFFF99"/>
          <w:rtl/>
        </w:rPr>
        <w:t>אם נרכש</w:t>
      </w:r>
      <w:r w:rsidRPr="00705001">
        <w:rPr>
          <w:rStyle w:val="default"/>
          <w:rFonts w:cs="FrankRuehl"/>
          <w:vanish/>
          <w:sz w:val="22"/>
          <w:szCs w:val="22"/>
          <w:u w:val="single"/>
          <w:shd w:val="clear" w:color="auto" w:fill="FFFF99"/>
          <w:rtl/>
        </w:rPr>
        <w:t xml:space="preserve"> </w:t>
      </w:r>
      <w:r w:rsidRPr="00705001">
        <w:rPr>
          <w:rStyle w:val="default"/>
          <w:rFonts w:cs="FrankRuehl" w:hint="cs"/>
          <w:vanish/>
          <w:sz w:val="22"/>
          <w:szCs w:val="22"/>
          <w:u w:val="single"/>
          <w:shd w:val="clear" w:color="auto" w:fill="FFFF99"/>
          <w:rtl/>
        </w:rPr>
        <w:t xml:space="preserve">נייר הערך בתקופה שבין מועד הבסיס למועד הקובע </w:t>
      </w:r>
      <w:r w:rsidRPr="00705001">
        <w:rPr>
          <w:rStyle w:val="default"/>
          <w:rFonts w:cs="FrankRuehl"/>
          <w:vanish/>
          <w:sz w:val="22"/>
          <w:szCs w:val="22"/>
          <w:u w:val="single"/>
          <w:shd w:val="clear" w:color="auto" w:fill="FFFF99"/>
          <w:rtl/>
        </w:rPr>
        <w:t>–</w:t>
      </w:r>
      <w:r w:rsidRPr="00705001">
        <w:rPr>
          <w:rStyle w:val="default"/>
          <w:rFonts w:cs="FrankRuehl" w:hint="cs"/>
          <w:vanish/>
          <w:sz w:val="22"/>
          <w:szCs w:val="22"/>
          <w:u w:val="single"/>
          <w:shd w:val="clear" w:color="auto" w:fill="FFFF99"/>
          <w:rtl/>
        </w:rPr>
        <w:t xml:space="preserve"> ערכו ש</w:t>
      </w:r>
      <w:r w:rsidRPr="00705001">
        <w:rPr>
          <w:rStyle w:val="default"/>
          <w:rFonts w:cs="FrankRuehl"/>
          <w:vanish/>
          <w:sz w:val="22"/>
          <w:szCs w:val="22"/>
          <w:u w:val="single"/>
          <w:shd w:val="clear" w:color="auto" w:fill="FFFF99"/>
          <w:rtl/>
        </w:rPr>
        <w:t>ל</w:t>
      </w:r>
      <w:r w:rsidRPr="00705001">
        <w:rPr>
          <w:rStyle w:val="default"/>
          <w:rFonts w:cs="FrankRuehl" w:hint="cs"/>
          <w:vanish/>
          <w:sz w:val="22"/>
          <w:szCs w:val="22"/>
          <w:u w:val="single"/>
          <w:shd w:val="clear" w:color="auto" w:fill="FFFF99"/>
          <w:rtl/>
        </w:rPr>
        <w:t xml:space="preserve"> נייר הערך ב</w:t>
      </w:r>
      <w:r w:rsidRPr="00705001">
        <w:rPr>
          <w:rStyle w:val="default"/>
          <w:rFonts w:cs="FrankRuehl"/>
          <w:vanish/>
          <w:sz w:val="22"/>
          <w:szCs w:val="22"/>
          <w:u w:val="single"/>
          <w:shd w:val="clear" w:color="auto" w:fill="FFFF99"/>
          <w:rtl/>
        </w:rPr>
        <w:t>בורסה בת</w:t>
      </w:r>
      <w:r w:rsidRPr="00705001">
        <w:rPr>
          <w:rStyle w:val="default"/>
          <w:rFonts w:cs="FrankRuehl" w:hint="cs"/>
          <w:vanish/>
          <w:sz w:val="22"/>
          <w:szCs w:val="22"/>
          <w:u w:val="single"/>
          <w:shd w:val="clear" w:color="auto" w:fill="FFFF99"/>
          <w:rtl/>
        </w:rPr>
        <w:t xml:space="preserve">ום שנת המס שבה נרכש, כשהוא מתואם מאותו יום עד תום שנת המס </w:t>
      </w:r>
      <w:r w:rsidRPr="00705001">
        <w:rPr>
          <w:rStyle w:val="default"/>
          <w:rFonts w:cs="FrankRuehl"/>
          <w:vanish/>
          <w:sz w:val="22"/>
          <w:szCs w:val="22"/>
          <w:u w:val="single"/>
          <w:shd w:val="clear" w:color="auto" w:fill="FFFF99"/>
          <w:rtl/>
        </w:rPr>
        <w:t>ש</w:t>
      </w:r>
      <w:r w:rsidRPr="00705001">
        <w:rPr>
          <w:rStyle w:val="default"/>
          <w:rFonts w:cs="FrankRuehl" w:hint="cs"/>
          <w:vanish/>
          <w:sz w:val="22"/>
          <w:szCs w:val="22"/>
          <w:u w:val="single"/>
          <w:shd w:val="clear" w:color="auto" w:fill="FFFF99"/>
          <w:rtl/>
        </w:rPr>
        <w:t>ב</w:t>
      </w:r>
      <w:r w:rsidRPr="00705001">
        <w:rPr>
          <w:rStyle w:val="default"/>
          <w:rFonts w:cs="FrankRuehl"/>
          <w:vanish/>
          <w:sz w:val="22"/>
          <w:szCs w:val="22"/>
          <w:u w:val="single"/>
          <w:shd w:val="clear" w:color="auto" w:fill="FFFF99"/>
          <w:rtl/>
        </w:rPr>
        <w:t>ה</w:t>
      </w:r>
      <w:r w:rsidRPr="00705001">
        <w:rPr>
          <w:rStyle w:val="default"/>
          <w:rFonts w:cs="FrankRuehl" w:hint="cs"/>
          <w:vanish/>
          <w:sz w:val="22"/>
          <w:szCs w:val="22"/>
          <w:u w:val="single"/>
          <w:shd w:val="clear" w:color="auto" w:fill="FFFF99"/>
          <w:rtl/>
        </w:rPr>
        <w:t xml:space="preserve"> </w:t>
      </w:r>
      <w:r w:rsidRPr="00705001">
        <w:rPr>
          <w:rStyle w:val="default"/>
          <w:rFonts w:cs="FrankRuehl"/>
          <w:vanish/>
          <w:sz w:val="22"/>
          <w:szCs w:val="22"/>
          <w:u w:val="single"/>
          <w:shd w:val="clear" w:color="auto" w:fill="FFFF99"/>
          <w:rtl/>
        </w:rPr>
        <w:t>נ</w:t>
      </w:r>
      <w:r w:rsidRPr="00705001">
        <w:rPr>
          <w:rStyle w:val="default"/>
          <w:rFonts w:cs="FrankRuehl" w:hint="cs"/>
          <w:vanish/>
          <w:sz w:val="22"/>
          <w:szCs w:val="22"/>
          <w:u w:val="single"/>
          <w:shd w:val="clear" w:color="auto" w:fill="FFFF99"/>
          <w:rtl/>
        </w:rPr>
        <w:t>מ</w:t>
      </w:r>
      <w:r w:rsidRPr="00705001">
        <w:rPr>
          <w:rStyle w:val="default"/>
          <w:rFonts w:cs="FrankRuehl"/>
          <w:vanish/>
          <w:sz w:val="22"/>
          <w:szCs w:val="22"/>
          <w:u w:val="single"/>
          <w:shd w:val="clear" w:color="auto" w:fill="FFFF99"/>
          <w:rtl/>
        </w:rPr>
        <w:t>כ</w:t>
      </w:r>
      <w:r w:rsidRPr="00705001">
        <w:rPr>
          <w:rStyle w:val="default"/>
          <w:rFonts w:cs="FrankRuehl" w:hint="cs"/>
          <w:vanish/>
          <w:sz w:val="22"/>
          <w:szCs w:val="22"/>
          <w:u w:val="single"/>
          <w:shd w:val="clear" w:color="auto" w:fill="FFFF99"/>
          <w:rtl/>
        </w:rPr>
        <w:t>ר;</w:t>
      </w:r>
    </w:p>
    <w:p w:rsidR="006212B4" w:rsidRPr="00705001" w:rsidRDefault="006212B4">
      <w:pPr>
        <w:pStyle w:val="P22"/>
        <w:spacing w:before="0"/>
        <w:ind w:left="1021" w:right="1134"/>
        <w:rPr>
          <w:rStyle w:val="default"/>
          <w:rFonts w:cs="FrankRuehl"/>
          <w:vanish/>
          <w:sz w:val="22"/>
          <w:szCs w:val="22"/>
          <w:shd w:val="clear" w:color="auto" w:fill="FFFF99"/>
          <w:rtl/>
        </w:rPr>
      </w:pPr>
      <w:r w:rsidRPr="00705001">
        <w:rPr>
          <w:rStyle w:val="default"/>
          <w:rFonts w:cs="FrankRuehl"/>
          <w:vanish/>
          <w:sz w:val="22"/>
          <w:szCs w:val="22"/>
          <w:u w:val="single"/>
          <w:shd w:val="clear" w:color="auto" w:fill="FFFF99"/>
          <w:rtl/>
        </w:rPr>
        <w:t>(2)</w:t>
      </w:r>
      <w:r w:rsidRPr="00705001">
        <w:rPr>
          <w:rStyle w:val="default"/>
          <w:rFonts w:cs="FrankRuehl"/>
          <w:vanish/>
          <w:sz w:val="22"/>
          <w:szCs w:val="22"/>
          <w:u w:val="single"/>
          <w:shd w:val="clear" w:color="auto" w:fill="FFFF99"/>
          <w:rtl/>
        </w:rPr>
        <w:tab/>
      </w:r>
      <w:r w:rsidRPr="00705001">
        <w:rPr>
          <w:rStyle w:val="default"/>
          <w:rFonts w:cs="FrankRuehl" w:hint="cs"/>
          <w:vanish/>
          <w:sz w:val="22"/>
          <w:szCs w:val="22"/>
          <w:u w:val="single"/>
          <w:shd w:val="clear" w:color="auto" w:fill="FFFF99"/>
          <w:rtl/>
        </w:rPr>
        <w:t>אם נרכש</w:t>
      </w:r>
      <w:r w:rsidRPr="00705001">
        <w:rPr>
          <w:rStyle w:val="default"/>
          <w:rFonts w:cs="FrankRuehl"/>
          <w:vanish/>
          <w:sz w:val="22"/>
          <w:szCs w:val="22"/>
          <w:u w:val="single"/>
          <w:shd w:val="clear" w:color="auto" w:fill="FFFF99"/>
          <w:rtl/>
        </w:rPr>
        <w:t xml:space="preserve"> </w:t>
      </w:r>
      <w:r w:rsidRPr="00705001">
        <w:rPr>
          <w:rStyle w:val="default"/>
          <w:rFonts w:cs="FrankRuehl" w:hint="cs"/>
          <w:vanish/>
          <w:sz w:val="22"/>
          <w:szCs w:val="22"/>
          <w:u w:val="single"/>
          <w:shd w:val="clear" w:color="auto" w:fill="FFFF99"/>
          <w:rtl/>
        </w:rPr>
        <w:t>נייר הערך ע</w:t>
      </w:r>
      <w:r w:rsidRPr="00705001">
        <w:rPr>
          <w:rStyle w:val="default"/>
          <w:rFonts w:cs="FrankRuehl"/>
          <w:vanish/>
          <w:sz w:val="22"/>
          <w:szCs w:val="22"/>
          <w:u w:val="single"/>
          <w:shd w:val="clear" w:color="auto" w:fill="FFFF99"/>
          <w:rtl/>
        </w:rPr>
        <w:t>ד</w:t>
      </w:r>
      <w:r w:rsidRPr="00705001">
        <w:rPr>
          <w:rStyle w:val="default"/>
          <w:rFonts w:cs="FrankRuehl" w:hint="cs"/>
          <w:vanish/>
          <w:sz w:val="22"/>
          <w:szCs w:val="22"/>
          <w:u w:val="single"/>
          <w:shd w:val="clear" w:color="auto" w:fill="FFFF99"/>
          <w:rtl/>
        </w:rPr>
        <w:t xml:space="preserve"> מו</w:t>
      </w:r>
      <w:r w:rsidRPr="00705001">
        <w:rPr>
          <w:rStyle w:val="default"/>
          <w:rFonts w:cs="FrankRuehl"/>
          <w:vanish/>
          <w:sz w:val="22"/>
          <w:szCs w:val="22"/>
          <w:u w:val="single"/>
          <w:shd w:val="clear" w:color="auto" w:fill="FFFF99"/>
          <w:rtl/>
        </w:rPr>
        <w:t>ע</w:t>
      </w:r>
      <w:r w:rsidRPr="00705001">
        <w:rPr>
          <w:rStyle w:val="default"/>
          <w:rFonts w:cs="FrankRuehl" w:hint="cs"/>
          <w:vanish/>
          <w:sz w:val="22"/>
          <w:szCs w:val="22"/>
          <w:u w:val="single"/>
          <w:shd w:val="clear" w:color="auto" w:fill="FFFF99"/>
          <w:rtl/>
        </w:rPr>
        <w:t xml:space="preserve">ד הבסיס </w:t>
      </w:r>
      <w:r w:rsidRPr="00705001">
        <w:rPr>
          <w:rStyle w:val="default"/>
          <w:rFonts w:cs="FrankRuehl"/>
          <w:vanish/>
          <w:sz w:val="22"/>
          <w:szCs w:val="22"/>
          <w:u w:val="single"/>
          <w:shd w:val="clear" w:color="auto" w:fill="FFFF99"/>
          <w:rtl/>
        </w:rPr>
        <w:t>–</w:t>
      </w:r>
      <w:r w:rsidRPr="00705001">
        <w:rPr>
          <w:rStyle w:val="default"/>
          <w:rFonts w:cs="FrankRuehl" w:hint="cs"/>
          <w:vanish/>
          <w:sz w:val="22"/>
          <w:szCs w:val="22"/>
          <w:u w:val="single"/>
          <w:shd w:val="clear" w:color="auto" w:fill="FFFF99"/>
          <w:rtl/>
        </w:rPr>
        <w:t xml:space="preserve"> ערכו ש</w:t>
      </w:r>
      <w:r w:rsidRPr="00705001">
        <w:rPr>
          <w:rStyle w:val="default"/>
          <w:rFonts w:cs="FrankRuehl"/>
          <w:vanish/>
          <w:sz w:val="22"/>
          <w:szCs w:val="22"/>
          <w:u w:val="single"/>
          <w:shd w:val="clear" w:color="auto" w:fill="FFFF99"/>
          <w:rtl/>
        </w:rPr>
        <w:t>ל</w:t>
      </w:r>
      <w:r w:rsidRPr="00705001">
        <w:rPr>
          <w:rStyle w:val="default"/>
          <w:rFonts w:cs="FrankRuehl" w:hint="cs"/>
          <w:vanish/>
          <w:sz w:val="22"/>
          <w:szCs w:val="22"/>
          <w:u w:val="single"/>
          <w:shd w:val="clear" w:color="auto" w:fill="FFFF99"/>
          <w:rtl/>
        </w:rPr>
        <w:t xml:space="preserve"> </w:t>
      </w:r>
      <w:r w:rsidRPr="00705001">
        <w:rPr>
          <w:rStyle w:val="default"/>
          <w:rFonts w:cs="FrankRuehl"/>
          <w:vanish/>
          <w:sz w:val="22"/>
          <w:szCs w:val="22"/>
          <w:u w:val="single"/>
          <w:shd w:val="clear" w:color="auto" w:fill="FFFF99"/>
          <w:rtl/>
        </w:rPr>
        <w:t>ני</w:t>
      </w:r>
      <w:r w:rsidRPr="00705001">
        <w:rPr>
          <w:rStyle w:val="default"/>
          <w:rFonts w:cs="FrankRuehl" w:hint="cs"/>
          <w:vanish/>
          <w:sz w:val="22"/>
          <w:szCs w:val="22"/>
          <w:u w:val="single"/>
          <w:shd w:val="clear" w:color="auto" w:fill="FFFF99"/>
          <w:rtl/>
        </w:rPr>
        <w:t>יר</w:t>
      </w:r>
      <w:r w:rsidRPr="00705001">
        <w:rPr>
          <w:rStyle w:val="default"/>
          <w:rFonts w:cs="FrankRuehl"/>
          <w:vanish/>
          <w:sz w:val="22"/>
          <w:szCs w:val="22"/>
          <w:u w:val="single"/>
          <w:shd w:val="clear" w:color="auto" w:fill="FFFF99"/>
          <w:rtl/>
        </w:rPr>
        <w:t xml:space="preserve"> </w:t>
      </w:r>
      <w:r w:rsidRPr="00705001">
        <w:rPr>
          <w:rStyle w:val="default"/>
          <w:rFonts w:cs="FrankRuehl" w:hint="cs"/>
          <w:vanish/>
          <w:sz w:val="22"/>
          <w:szCs w:val="22"/>
          <w:u w:val="single"/>
          <w:shd w:val="clear" w:color="auto" w:fill="FFFF99"/>
          <w:rtl/>
        </w:rPr>
        <w:t>הערך בבו</w:t>
      </w:r>
      <w:r w:rsidRPr="00705001">
        <w:rPr>
          <w:rStyle w:val="default"/>
          <w:rFonts w:cs="FrankRuehl"/>
          <w:vanish/>
          <w:sz w:val="22"/>
          <w:szCs w:val="22"/>
          <w:u w:val="single"/>
          <w:shd w:val="clear" w:color="auto" w:fill="FFFF99"/>
          <w:rtl/>
        </w:rPr>
        <w:t>ר</w:t>
      </w:r>
      <w:r w:rsidRPr="00705001">
        <w:rPr>
          <w:rStyle w:val="default"/>
          <w:rFonts w:cs="FrankRuehl" w:hint="cs"/>
          <w:vanish/>
          <w:sz w:val="22"/>
          <w:szCs w:val="22"/>
          <w:u w:val="single"/>
          <w:shd w:val="clear" w:color="auto" w:fill="FFFF99"/>
          <w:rtl/>
        </w:rPr>
        <w:t>סה במועד הבסיס, כשהו</w:t>
      </w:r>
      <w:r w:rsidRPr="00705001">
        <w:rPr>
          <w:rStyle w:val="default"/>
          <w:rFonts w:cs="FrankRuehl"/>
          <w:vanish/>
          <w:sz w:val="22"/>
          <w:szCs w:val="22"/>
          <w:u w:val="single"/>
          <w:shd w:val="clear" w:color="auto" w:fill="FFFF99"/>
          <w:rtl/>
        </w:rPr>
        <w:t xml:space="preserve">א </w:t>
      </w:r>
      <w:r w:rsidRPr="00705001">
        <w:rPr>
          <w:rStyle w:val="default"/>
          <w:rFonts w:cs="FrankRuehl" w:hint="cs"/>
          <w:vanish/>
          <w:sz w:val="22"/>
          <w:szCs w:val="22"/>
          <w:u w:val="single"/>
          <w:shd w:val="clear" w:color="auto" w:fill="FFFF99"/>
          <w:rtl/>
        </w:rPr>
        <w:t>מתואם מאותו יום עד תום שנת המס שבה נמכר;</w:t>
      </w:r>
    </w:p>
    <w:p w:rsidR="006212B4" w:rsidRPr="00705001" w:rsidRDefault="006212B4">
      <w:pPr>
        <w:pStyle w:val="P00"/>
        <w:spacing w:before="0"/>
        <w:ind w:left="0" w:right="1134"/>
        <w:rPr>
          <w:rStyle w:val="default"/>
          <w:rFonts w:cs="FrankRuehl"/>
          <w:vanish/>
          <w:sz w:val="22"/>
          <w:szCs w:val="22"/>
          <w:u w:val="single"/>
          <w:shd w:val="clear" w:color="auto" w:fill="FFFF99"/>
          <w:rtl/>
        </w:rPr>
      </w:pPr>
      <w:r w:rsidRPr="00705001">
        <w:rPr>
          <w:rFonts w:cs="FrankRuehl"/>
          <w:vanish/>
          <w:sz w:val="22"/>
          <w:szCs w:val="22"/>
          <w:shd w:val="clear" w:color="auto" w:fill="FFFF99"/>
          <w:rtl/>
        </w:rPr>
        <w:tab/>
      </w:r>
      <w:r w:rsidRPr="00705001">
        <w:rPr>
          <w:rStyle w:val="default"/>
          <w:rFonts w:cs="FrankRuehl"/>
          <w:vanish/>
          <w:sz w:val="22"/>
          <w:szCs w:val="22"/>
          <w:u w:val="single"/>
          <w:shd w:val="clear" w:color="auto" w:fill="FFFF99"/>
          <w:rtl/>
        </w:rPr>
        <w:t>"</w:t>
      </w:r>
      <w:r w:rsidRPr="00705001">
        <w:rPr>
          <w:rStyle w:val="default"/>
          <w:rFonts w:cs="FrankRuehl" w:hint="cs"/>
          <w:vanish/>
          <w:sz w:val="22"/>
          <w:szCs w:val="22"/>
          <w:u w:val="single"/>
          <w:shd w:val="clear" w:color="auto" w:fill="FFFF99"/>
          <w:rtl/>
        </w:rPr>
        <w:t>מועד הב</w:t>
      </w:r>
      <w:r w:rsidRPr="00705001">
        <w:rPr>
          <w:rStyle w:val="default"/>
          <w:rFonts w:cs="FrankRuehl"/>
          <w:vanish/>
          <w:sz w:val="22"/>
          <w:szCs w:val="22"/>
          <w:u w:val="single"/>
          <w:shd w:val="clear" w:color="auto" w:fill="FFFF99"/>
          <w:rtl/>
        </w:rPr>
        <w:t>ס</w:t>
      </w:r>
      <w:r w:rsidRPr="00705001">
        <w:rPr>
          <w:rStyle w:val="default"/>
          <w:rFonts w:cs="FrankRuehl" w:hint="cs"/>
          <w:vanish/>
          <w:sz w:val="22"/>
          <w:szCs w:val="22"/>
          <w:u w:val="single"/>
          <w:shd w:val="clear" w:color="auto" w:fill="FFFF99"/>
          <w:rtl/>
        </w:rPr>
        <w:t xml:space="preserve">יס" </w:t>
      </w:r>
      <w:r w:rsidRPr="00705001">
        <w:rPr>
          <w:rStyle w:val="default"/>
          <w:rFonts w:cs="FrankRuehl"/>
          <w:vanish/>
          <w:sz w:val="22"/>
          <w:szCs w:val="22"/>
          <w:u w:val="single"/>
          <w:shd w:val="clear" w:color="auto" w:fill="FFFF99"/>
          <w:rtl/>
        </w:rPr>
        <w:t>–</w:t>
      </w:r>
      <w:r w:rsidRPr="00705001">
        <w:rPr>
          <w:rStyle w:val="default"/>
          <w:rFonts w:cs="FrankRuehl" w:hint="cs"/>
          <w:vanish/>
          <w:sz w:val="22"/>
          <w:szCs w:val="22"/>
          <w:u w:val="single"/>
          <w:shd w:val="clear" w:color="auto" w:fill="FFFF99"/>
          <w:rtl/>
        </w:rPr>
        <w:t xml:space="preserve"> יום כ"</w:t>
      </w:r>
      <w:r w:rsidRPr="00705001">
        <w:rPr>
          <w:rStyle w:val="default"/>
          <w:rFonts w:cs="FrankRuehl"/>
          <w:vanish/>
          <w:sz w:val="22"/>
          <w:szCs w:val="22"/>
          <w:u w:val="single"/>
          <w:shd w:val="clear" w:color="auto" w:fill="FFFF99"/>
          <w:rtl/>
        </w:rPr>
        <w:t>ה</w:t>
      </w:r>
      <w:r w:rsidRPr="00705001">
        <w:rPr>
          <w:rStyle w:val="default"/>
          <w:rFonts w:cs="FrankRuehl" w:hint="cs"/>
          <w:vanish/>
          <w:sz w:val="22"/>
          <w:szCs w:val="22"/>
          <w:u w:val="single"/>
          <w:shd w:val="clear" w:color="auto" w:fill="FFFF99"/>
          <w:rtl/>
        </w:rPr>
        <w:t xml:space="preserve"> בטבת תשנ"ב (31 בדצמבר 1991); </w:t>
      </w:r>
    </w:p>
    <w:p w:rsidR="006212B4" w:rsidRPr="00705001" w:rsidRDefault="006212B4">
      <w:pPr>
        <w:pStyle w:val="P00"/>
        <w:spacing w:before="0"/>
        <w:ind w:left="0" w:right="1134"/>
        <w:rPr>
          <w:rStyle w:val="default"/>
          <w:rFonts w:cs="FrankRuehl"/>
          <w:vanish/>
          <w:sz w:val="22"/>
          <w:szCs w:val="22"/>
          <w:u w:val="single"/>
          <w:shd w:val="clear" w:color="auto" w:fill="FFFF99"/>
          <w:rtl/>
        </w:rPr>
      </w:pPr>
      <w:r w:rsidRPr="00705001">
        <w:rPr>
          <w:rFonts w:cs="FrankRuehl"/>
          <w:vanish/>
          <w:sz w:val="22"/>
          <w:szCs w:val="22"/>
          <w:shd w:val="clear" w:color="auto" w:fill="FFFF99"/>
          <w:rtl/>
        </w:rPr>
        <w:tab/>
      </w:r>
      <w:r w:rsidRPr="00705001">
        <w:rPr>
          <w:rStyle w:val="default"/>
          <w:rFonts w:cs="FrankRuehl"/>
          <w:vanish/>
          <w:sz w:val="22"/>
          <w:szCs w:val="22"/>
          <w:u w:val="single"/>
          <w:shd w:val="clear" w:color="auto" w:fill="FFFF99"/>
          <w:rtl/>
        </w:rPr>
        <w:t>"</w:t>
      </w:r>
      <w:r w:rsidRPr="00705001">
        <w:rPr>
          <w:rStyle w:val="default"/>
          <w:rFonts w:cs="FrankRuehl" w:hint="cs"/>
          <w:vanish/>
          <w:sz w:val="22"/>
          <w:szCs w:val="22"/>
          <w:u w:val="single"/>
          <w:shd w:val="clear" w:color="auto" w:fill="FFFF99"/>
          <w:rtl/>
        </w:rPr>
        <w:t>המועד ה</w:t>
      </w:r>
      <w:r w:rsidRPr="00705001">
        <w:rPr>
          <w:rStyle w:val="default"/>
          <w:rFonts w:cs="FrankRuehl"/>
          <w:vanish/>
          <w:sz w:val="22"/>
          <w:szCs w:val="22"/>
          <w:u w:val="single"/>
          <w:shd w:val="clear" w:color="auto" w:fill="FFFF99"/>
          <w:rtl/>
        </w:rPr>
        <w:t>ק</w:t>
      </w:r>
      <w:r w:rsidRPr="00705001">
        <w:rPr>
          <w:rStyle w:val="default"/>
          <w:rFonts w:cs="FrankRuehl" w:hint="cs"/>
          <w:vanish/>
          <w:sz w:val="22"/>
          <w:szCs w:val="22"/>
          <w:u w:val="single"/>
          <w:shd w:val="clear" w:color="auto" w:fill="FFFF99"/>
          <w:rtl/>
        </w:rPr>
        <w:t>ובע</w:t>
      </w:r>
      <w:r w:rsidRPr="00705001">
        <w:rPr>
          <w:rStyle w:val="default"/>
          <w:rFonts w:cs="FrankRuehl"/>
          <w:vanish/>
          <w:sz w:val="22"/>
          <w:szCs w:val="22"/>
          <w:u w:val="single"/>
          <w:shd w:val="clear" w:color="auto" w:fill="FFFF99"/>
          <w:rtl/>
        </w:rPr>
        <w:t>" –</w:t>
      </w:r>
      <w:r w:rsidRPr="00705001">
        <w:rPr>
          <w:rStyle w:val="default"/>
          <w:rFonts w:cs="FrankRuehl" w:hint="cs"/>
          <w:vanish/>
          <w:sz w:val="22"/>
          <w:szCs w:val="22"/>
          <w:u w:val="single"/>
          <w:shd w:val="clear" w:color="auto" w:fill="FFFF99"/>
          <w:rtl/>
        </w:rPr>
        <w:t xml:space="preserve"> יום י"</w:t>
      </w:r>
      <w:r w:rsidRPr="00705001">
        <w:rPr>
          <w:rStyle w:val="default"/>
          <w:rFonts w:cs="FrankRuehl"/>
          <w:vanish/>
          <w:sz w:val="22"/>
          <w:szCs w:val="22"/>
          <w:u w:val="single"/>
          <w:shd w:val="clear" w:color="auto" w:fill="FFFF99"/>
          <w:rtl/>
        </w:rPr>
        <w:t>ב</w:t>
      </w:r>
      <w:r w:rsidRPr="00705001">
        <w:rPr>
          <w:rStyle w:val="default"/>
          <w:rFonts w:cs="FrankRuehl" w:hint="cs"/>
          <w:vanish/>
          <w:sz w:val="22"/>
          <w:szCs w:val="22"/>
          <w:u w:val="single"/>
          <w:shd w:val="clear" w:color="auto" w:fill="FFFF99"/>
          <w:rtl/>
        </w:rPr>
        <w:t xml:space="preserve"> בטבת תש</w:t>
      </w:r>
      <w:r w:rsidRPr="00705001">
        <w:rPr>
          <w:rStyle w:val="default"/>
          <w:rFonts w:cs="FrankRuehl"/>
          <w:vanish/>
          <w:sz w:val="22"/>
          <w:szCs w:val="22"/>
          <w:u w:val="single"/>
          <w:shd w:val="clear" w:color="auto" w:fill="FFFF99"/>
          <w:rtl/>
        </w:rPr>
        <w:t xml:space="preserve">נ"ט (31 </w:t>
      </w:r>
      <w:r w:rsidRPr="00705001">
        <w:rPr>
          <w:rStyle w:val="default"/>
          <w:rFonts w:cs="FrankRuehl" w:hint="cs"/>
          <w:vanish/>
          <w:sz w:val="22"/>
          <w:szCs w:val="22"/>
          <w:u w:val="single"/>
          <w:shd w:val="clear" w:color="auto" w:fill="FFFF99"/>
          <w:rtl/>
        </w:rPr>
        <w:t xml:space="preserve">בדצמבר 1998); </w:t>
      </w:r>
    </w:p>
    <w:p w:rsidR="006212B4" w:rsidRPr="00705001" w:rsidRDefault="006212B4">
      <w:pPr>
        <w:pStyle w:val="P00"/>
        <w:spacing w:before="0"/>
        <w:ind w:left="0" w:right="1134"/>
        <w:rPr>
          <w:rStyle w:val="default"/>
          <w:rFonts w:cs="FrankRuehl"/>
          <w:vanish/>
          <w:sz w:val="22"/>
          <w:szCs w:val="22"/>
          <w:u w:val="single"/>
          <w:shd w:val="clear" w:color="auto" w:fill="FFFF99"/>
          <w:rtl/>
        </w:rPr>
      </w:pPr>
      <w:r w:rsidRPr="00705001">
        <w:rPr>
          <w:rFonts w:cs="FrankRuehl"/>
          <w:vanish/>
          <w:sz w:val="22"/>
          <w:szCs w:val="22"/>
          <w:shd w:val="clear" w:color="auto" w:fill="FFFF99"/>
          <w:rtl/>
        </w:rPr>
        <w:tab/>
      </w:r>
      <w:r w:rsidRPr="00705001">
        <w:rPr>
          <w:rStyle w:val="default"/>
          <w:rFonts w:cs="FrankRuehl"/>
          <w:vanish/>
          <w:sz w:val="22"/>
          <w:szCs w:val="22"/>
          <w:u w:val="single"/>
          <w:shd w:val="clear" w:color="auto" w:fill="FFFF99"/>
          <w:rtl/>
        </w:rPr>
        <w:t>"</w:t>
      </w:r>
      <w:r w:rsidRPr="00705001">
        <w:rPr>
          <w:rStyle w:val="default"/>
          <w:rFonts w:cs="FrankRuehl" w:hint="cs"/>
          <w:vanish/>
          <w:sz w:val="22"/>
          <w:szCs w:val="22"/>
          <w:u w:val="single"/>
          <w:shd w:val="clear" w:color="auto" w:fill="FFFF99"/>
          <w:rtl/>
        </w:rPr>
        <w:t>ערכו של</w:t>
      </w:r>
      <w:r w:rsidRPr="00705001">
        <w:rPr>
          <w:rStyle w:val="default"/>
          <w:rFonts w:cs="FrankRuehl"/>
          <w:vanish/>
          <w:sz w:val="22"/>
          <w:szCs w:val="22"/>
          <w:u w:val="single"/>
          <w:shd w:val="clear" w:color="auto" w:fill="FFFF99"/>
          <w:rtl/>
        </w:rPr>
        <w:t xml:space="preserve"> </w:t>
      </w:r>
      <w:r w:rsidRPr="00705001">
        <w:rPr>
          <w:rStyle w:val="default"/>
          <w:rFonts w:cs="FrankRuehl" w:hint="cs"/>
          <w:vanish/>
          <w:sz w:val="22"/>
          <w:szCs w:val="22"/>
          <w:u w:val="single"/>
          <w:shd w:val="clear" w:color="auto" w:fill="FFFF99"/>
          <w:rtl/>
        </w:rPr>
        <w:t xml:space="preserve">נייר ערך", במועד פלוני </w:t>
      </w:r>
      <w:r w:rsidRPr="00705001">
        <w:rPr>
          <w:rStyle w:val="default"/>
          <w:rFonts w:cs="FrankRuehl"/>
          <w:vanish/>
          <w:sz w:val="22"/>
          <w:szCs w:val="22"/>
          <w:u w:val="single"/>
          <w:shd w:val="clear" w:color="auto" w:fill="FFFF99"/>
          <w:rtl/>
        </w:rPr>
        <w:t>–</w:t>
      </w:r>
      <w:r w:rsidRPr="00705001">
        <w:rPr>
          <w:rStyle w:val="default"/>
          <w:rFonts w:cs="FrankRuehl" w:hint="cs"/>
          <w:vanish/>
          <w:sz w:val="22"/>
          <w:szCs w:val="22"/>
          <w:u w:val="single"/>
          <w:shd w:val="clear" w:color="auto" w:fill="FFFF99"/>
          <w:rtl/>
        </w:rPr>
        <w:t xml:space="preserve"> המחיר </w:t>
      </w:r>
      <w:r w:rsidRPr="00705001">
        <w:rPr>
          <w:rStyle w:val="default"/>
          <w:rFonts w:cs="FrankRuehl"/>
          <w:vanish/>
          <w:sz w:val="22"/>
          <w:szCs w:val="22"/>
          <w:u w:val="single"/>
          <w:shd w:val="clear" w:color="auto" w:fill="FFFF99"/>
          <w:rtl/>
        </w:rPr>
        <w:t>ש</w:t>
      </w:r>
      <w:r w:rsidRPr="00705001">
        <w:rPr>
          <w:rStyle w:val="default"/>
          <w:rFonts w:cs="FrankRuehl" w:hint="cs"/>
          <w:vanish/>
          <w:sz w:val="22"/>
          <w:szCs w:val="22"/>
          <w:u w:val="single"/>
          <w:shd w:val="clear" w:color="auto" w:fill="FFFF99"/>
          <w:rtl/>
        </w:rPr>
        <w:t xml:space="preserve">נקבע למכירת נייר הערך בבורסה בתום המסחר במועד הפלוני, ואם לא בוצעו עסקאות באותם </w:t>
      </w:r>
      <w:r w:rsidRPr="00705001">
        <w:rPr>
          <w:rStyle w:val="default"/>
          <w:rFonts w:cs="FrankRuehl"/>
          <w:vanish/>
          <w:sz w:val="22"/>
          <w:szCs w:val="22"/>
          <w:u w:val="single"/>
          <w:shd w:val="clear" w:color="auto" w:fill="FFFF99"/>
          <w:rtl/>
        </w:rPr>
        <w:t>נ</w:t>
      </w:r>
      <w:r w:rsidRPr="00705001">
        <w:rPr>
          <w:rStyle w:val="default"/>
          <w:rFonts w:cs="FrankRuehl" w:hint="cs"/>
          <w:vanish/>
          <w:sz w:val="22"/>
          <w:szCs w:val="22"/>
          <w:u w:val="single"/>
          <w:shd w:val="clear" w:color="auto" w:fill="FFFF99"/>
          <w:rtl/>
        </w:rPr>
        <w:t>יירות ע</w:t>
      </w:r>
      <w:r w:rsidRPr="00705001">
        <w:rPr>
          <w:rStyle w:val="default"/>
          <w:rFonts w:cs="FrankRuehl"/>
          <w:vanish/>
          <w:sz w:val="22"/>
          <w:szCs w:val="22"/>
          <w:u w:val="single"/>
          <w:shd w:val="clear" w:color="auto" w:fill="FFFF99"/>
          <w:rtl/>
        </w:rPr>
        <w:t>ר</w:t>
      </w:r>
      <w:r w:rsidRPr="00705001">
        <w:rPr>
          <w:rStyle w:val="default"/>
          <w:rFonts w:cs="FrankRuehl" w:hint="cs"/>
          <w:vanish/>
          <w:sz w:val="22"/>
          <w:szCs w:val="22"/>
          <w:u w:val="single"/>
          <w:shd w:val="clear" w:color="auto" w:fill="FFFF99"/>
          <w:rtl/>
        </w:rPr>
        <w:t xml:space="preserve">ך בבורסה במועד האמור </w:t>
      </w:r>
      <w:r w:rsidRPr="00705001">
        <w:rPr>
          <w:rStyle w:val="default"/>
          <w:rFonts w:cs="FrankRuehl"/>
          <w:vanish/>
          <w:sz w:val="22"/>
          <w:szCs w:val="22"/>
          <w:u w:val="single"/>
          <w:shd w:val="clear" w:color="auto" w:fill="FFFF99"/>
          <w:rtl/>
        </w:rPr>
        <w:t>–</w:t>
      </w:r>
      <w:r w:rsidRPr="00705001">
        <w:rPr>
          <w:rStyle w:val="default"/>
          <w:rFonts w:cs="FrankRuehl" w:hint="cs"/>
          <w:vanish/>
          <w:sz w:val="22"/>
          <w:szCs w:val="22"/>
          <w:u w:val="single"/>
          <w:shd w:val="clear" w:color="auto" w:fill="FFFF99"/>
          <w:rtl/>
        </w:rPr>
        <w:t xml:space="preserve"> בתום ה</w:t>
      </w:r>
      <w:r w:rsidRPr="00705001">
        <w:rPr>
          <w:rStyle w:val="default"/>
          <w:rFonts w:cs="FrankRuehl"/>
          <w:vanish/>
          <w:sz w:val="22"/>
          <w:szCs w:val="22"/>
          <w:u w:val="single"/>
          <w:shd w:val="clear" w:color="auto" w:fill="FFFF99"/>
          <w:rtl/>
        </w:rPr>
        <w:t>מ</w:t>
      </w:r>
      <w:r w:rsidRPr="00705001">
        <w:rPr>
          <w:rStyle w:val="default"/>
          <w:rFonts w:cs="FrankRuehl" w:hint="cs"/>
          <w:vanish/>
          <w:sz w:val="22"/>
          <w:szCs w:val="22"/>
          <w:u w:val="single"/>
          <w:shd w:val="clear" w:color="auto" w:fill="FFFF99"/>
          <w:rtl/>
        </w:rPr>
        <w:t>סחר ביום האחרון שבו בוצעו עסקאות כאמור</w:t>
      </w:r>
      <w:r w:rsidRPr="00705001">
        <w:rPr>
          <w:rStyle w:val="default"/>
          <w:rFonts w:cs="FrankRuehl"/>
          <w:vanish/>
          <w:sz w:val="22"/>
          <w:szCs w:val="22"/>
          <w:u w:val="single"/>
          <w:shd w:val="clear" w:color="auto" w:fill="FFFF99"/>
          <w:rtl/>
        </w:rPr>
        <w:t xml:space="preserve"> ל</w:t>
      </w:r>
      <w:r w:rsidRPr="00705001">
        <w:rPr>
          <w:rStyle w:val="default"/>
          <w:rFonts w:cs="FrankRuehl" w:hint="cs"/>
          <w:vanish/>
          <w:sz w:val="22"/>
          <w:szCs w:val="22"/>
          <w:u w:val="single"/>
          <w:shd w:val="clear" w:color="auto" w:fill="FFFF99"/>
          <w:rtl/>
        </w:rPr>
        <w:t>פנ</w:t>
      </w:r>
      <w:r w:rsidRPr="00705001">
        <w:rPr>
          <w:rStyle w:val="default"/>
          <w:rFonts w:cs="FrankRuehl"/>
          <w:vanish/>
          <w:sz w:val="22"/>
          <w:szCs w:val="22"/>
          <w:u w:val="single"/>
          <w:shd w:val="clear" w:color="auto" w:fill="FFFF99"/>
          <w:rtl/>
        </w:rPr>
        <w:t xml:space="preserve">י </w:t>
      </w:r>
      <w:r w:rsidRPr="00705001">
        <w:rPr>
          <w:rStyle w:val="default"/>
          <w:rFonts w:cs="FrankRuehl" w:hint="cs"/>
          <w:vanish/>
          <w:sz w:val="22"/>
          <w:szCs w:val="22"/>
          <w:u w:val="single"/>
          <w:shd w:val="clear" w:color="auto" w:fill="FFFF99"/>
          <w:rtl/>
        </w:rPr>
        <w:t>המועד הפלוני, ובלבד שאם ס</w:t>
      </w:r>
      <w:r w:rsidRPr="00705001">
        <w:rPr>
          <w:rStyle w:val="default"/>
          <w:rFonts w:cs="FrankRuehl"/>
          <w:vanish/>
          <w:sz w:val="22"/>
          <w:szCs w:val="22"/>
          <w:u w:val="single"/>
          <w:shd w:val="clear" w:color="auto" w:fill="FFFF99"/>
          <w:rtl/>
        </w:rPr>
        <w:t>ב</w:t>
      </w:r>
      <w:r w:rsidRPr="00705001">
        <w:rPr>
          <w:rStyle w:val="default"/>
          <w:rFonts w:cs="FrankRuehl" w:hint="cs"/>
          <w:vanish/>
          <w:sz w:val="22"/>
          <w:szCs w:val="22"/>
          <w:u w:val="single"/>
          <w:shd w:val="clear" w:color="auto" w:fill="FFFF99"/>
          <w:rtl/>
        </w:rPr>
        <w:t>ור פקיד השומה שה</w:t>
      </w:r>
      <w:r w:rsidRPr="00705001">
        <w:rPr>
          <w:rStyle w:val="default"/>
          <w:rFonts w:cs="FrankRuehl"/>
          <w:vanish/>
          <w:sz w:val="22"/>
          <w:szCs w:val="22"/>
          <w:u w:val="single"/>
          <w:shd w:val="clear" w:color="auto" w:fill="FFFF99"/>
          <w:rtl/>
        </w:rPr>
        <w:t>מ</w:t>
      </w:r>
      <w:r w:rsidRPr="00705001">
        <w:rPr>
          <w:rStyle w:val="default"/>
          <w:rFonts w:cs="FrankRuehl" w:hint="cs"/>
          <w:vanish/>
          <w:sz w:val="22"/>
          <w:szCs w:val="22"/>
          <w:u w:val="single"/>
          <w:shd w:val="clear" w:color="auto" w:fill="FFFF99"/>
          <w:rtl/>
        </w:rPr>
        <w:t>ח</w:t>
      </w:r>
      <w:r w:rsidRPr="00705001">
        <w:rPr>
          <w:rStyle w:val="default"/>
          <w:rFonts w:cs="FrankRuehl"/>
          <w:vanish/>
          <w:sz w:val="22"/>
          <w:szCs w:val="22"/>
          <w:u w:val="single"/>
          <w:shd w:val="clear" w:color="auto" w:fill="FFFF99"/>
          <w:rtl/>
        </w:rPr>
        <w:t>י</w:t>
      </w:r>
      <w:r w:rsidRPr="00705001">
        <w:rPr>
          <w:rStyle w:val="default"/>
          <w:rFonts w:cs="FrankRuehl" w:hint="cs"/>
          <w:vanish/>
          <w:sz w:val="22"/>
          <w:szCs w:val="22"/>
          <w:u w:val="single"/>
          <w:shd w:val="clear" w:color="auto" w:fill="FFFF99"/>
          <w:rtl/>
        </w:rPr>
        <w:t>ר האמור הושפע, שלא בתום לב, מעסקאות בין צדדים שיש ביניהם יחסים מיוח</w:t>
      </w:r>
      <w:r w:rsidRPr="00705001">
        <w:rPr>
          <w:rStyle w:val="default"/>
          <w:rFonts w:cs="FrankRuehl"/>
          <w:vanish/>
          <w:sz w:val="22"/>
          <w:szCs w:val="22"/>
          <w:u w:val="single"/>
          <w:shd w:val="clear" w:color="auto" w:fill="FFFF99"/>
          <w:rtl/>
        </w:rPr>
        <w:t>ד</w:t>
      </w:r>
      <w:r w:rsidRPr="00705001">
        <w:rPr>
          <w:rStyle w:val="default"/>
          <w:rFonts w:cs="FrankRuehl" w:hint="cs"/>
          <w:vanish/>
          <w:sz w:val="22"/>
          <w:szCs w:val="22"/>
          <w:u w:val="single"/>
          <w:shd w:val="clear" w:color="auto" w:fill="FFFF99"/>
          <w:rtl/>
        </w:rPr>
        <w:t>י</w:t>
      </w:r>
      <w:r w:rsidRPr="00705001">
        <w:rPr>
          <w:rStyle w:val="default"/>
          <w:rFonts w:cs="FrankRuehl"/>
          <w:vanish/>
          <w:sz w:val="22"/>
          <w:szCs w:val="22"/>
          <w:u w:val="single"/>
          <w:shd w:val="clear" w:color="auto" w:fill="FFFF99"/>
          <w:rtl/>
        </w:rPr>
        <w:t>ם</w:t>
      </w:r>
      <w:r w:rsidRPr="00705001">
        <w:rPr>
          <w:rStyle w:val="default"/>
          <w:rFonts w:cs="FrankRuehl" w:hint="cs"/>
          <w:vanish/>
          <w:sz w:val="22"/>
          <w:szCs w:val="22"/>
          <w:u w:val="single"/>
          <w:shd w:val="clear" w:color="auto" w:fill="FFFF99"/>
          <w:rtl/>
        </w:rPr>
        <w:t xml:space="preserve">, </w:t>
      </w:r>
      <w:r w:rsidRPr="00705001">
        <w:rPr>
          <w:rStyle w:val="default"/>
          <w:rFonts w:cs="FrankRuehl"/>
          <w:vanish/>
          <w:sz w:val="22"/>
          <w:szCs w:val="22"/>
          <w:u w:val="single"/>
          <w:shd w:val="clear" w:color="auto" w:fill="FFFF99"/>
          <w:rtl/>
        </w:rPr>
        <w:t>ר</w:t>
      </w:r>
      <w:r w:rsidRPr="00705001">
        <w:rPr>
          <w:rStyle w:val="default"/>
          <w:rFonts w:cs="FrankRuehl" w:hint="cs"/>
          <w:vanish/>
          <w:sz w:val="22"/>
          <w:szCs w:val="22"/>
          <w:u w:val="single"/>
          <w:shd w:val="clear" w:color="auto" w:fill="FFFF99"/>
          <w:rtl/>
        </w:rPr>
        <w:t>ש</w:t>
      </w:r>
      <w:r w:rsidRPr="00705001">
        <w:rPr>
          <w:rStyle w:val="default"/>
          <w:rFonts w:cs="FrankRuehl"/>
          <w:vanish/>
          <w:sz w:val="22"/>
          <w:szCs w:val="22"/>
          <w:u w:val="single"/>
          <w:shd w:val="clear" w:color="auto" w:fill="FFFF99"/>
          <w:rtl/>
        </w:rPr>
        <w:t>א</w:t>
      </w:r>
      <w:r w:rsidRPr="00705001">
        <w:rPr>
          <w:rStyle w:val="default"/>
          <w:rFonts w:cs="FrankRuehl" w:hint="cs"/>
          <w:vanish/>
          <w:sz w:val="22"/>
          <w:szCs w:val="22"/>
          <w:u w:val="single"/>
          <w:shd w:val="clear" w:color="auto" w:fill="FFFF99"/>
          <w:rtl/>
        </w:rPr>
        <w:t>י הוא להתעלם מהשינוי במחי</w:t>
      </w:r>
      <w:r w:rsidRPr="00705001">
        <w:rPr>
          <w:rStyle w:val="default"/>
          <w:rFonts w:cs="FrankRuehl"/>
          <w:vanish/>
          <w:sz w:val="22"/>
          <w:szCs w:val="22"/>
          <w:u w:val="single"/>
          <w:shd w:val="clear" w:color="auto" w:fill="FFFF99"/>
          <w:rtl/>
        </w:rPr>
        <w:t>ר</w:t>
      </w:r>
      <w:r w:rsidRPr="00705001">
        <w:rPr>
          <w:rStyle w:val="default"/>
          <w:rFonts w:cs="FrankRuehl" w:hint="cs"/>
          <w:vanish/>
          <w:sz w:val="22"/>
          <w:szCs w:val="22"/>
          <w:u w:val="single"/>
          <w:shd w:val="clear" w:color="auto" w:fill="FFFF99"/>
          <w:rtl/>
        </w:rPr>
        <w:t xml:space="preserve"> הנ</w:t>
      </w:r>
      <w:r w:rsidRPr="00705001">
        <w:rPr>
          <w:rStyle w:val="default"/>
          <w:rFonts w:cs="FrankRuehl"/>
          <w:vanish/>
          <w:sz w:val="22"/>
          <w:szCs w:val="22"/>
          <w:u w:val="single"/>
          <w:shd w:val="clear" w:color="auto" w:fill="FFFF99"/>
          <w:rtl/>
        </w:rPr>
        <w:t>ו</w:t>
      </w:r>
      <w:r w:rsidRPr="00705001">
        <w:rPr>
          <w:rStyle w:val="default"/>
          <w:rFonts w:cs="FrankRuehl" w:hint="cs"/>
          <w:vanish/>
          <w:sz w:val="22"/>
          <w:szCs w:val="22"/>
          <w:u w:val="single"/>
          <w:shd w:val="clear" w:color="auto" w:fill="FFFF99"/>
          <w:rtl/>
        </w:rPr>
        <w:t xml:space="preserve">בע מעסקאות אלה ולקבוע </w:t>
      </w:r>
      <w:r w:rsidRPr="00705001">
        <w:rPr>
          <w:rStyle w:val="default"/>
          <w:rFonts w:cs="FrankRuehl"/>
          <w:vanish/>
          <w:sz w:val="22"/>
          <w:szCs w:val="22"/>
          <w:u w:val="single"/>
          <w:shd w:val="clear" w:color="auto" w:fill="FFFF99"/>
          <w:rtl/>
        </w:rPr>
        <w:t>את</w:t>
      </w:r>
      <w:r w:rsidRPr="00705001">
        <w:rPr>
          <w:rStyle w:val="default"/>
          <w:rFonts w:cs="FrankRuehl" w:hint="cs"/>
          <w:vanish/>
          <w:sz w:val="22"/>
          <w:szCs w:val="22"/>
          <w:u w:val="single"/>
          <w:shd w:val="clear" w:color="auto" w:fill="FFFF99"/>
          <w:rtl/>
        </w:rPr>
        <w:t xml:space="preserve"> המחיר</w:t>
      </w:r>
      <w:r w:rsidRPr="00705001">
        <w:rPr>
          <w:rStyle w:val="default"/>
          <w:rFonts w:cs="FrankRuehl"/>
          <w:vanish/>
          <w:sz w:val="22"/>
          <w:szCs w:val="22"/>
          <w:u w:val="single"/>
          <w:shd w:val="clear" w:color="auto" w:fill="FFFF99"/>
          <w:rtl/>
        </w:rPr>
        <w:t xml:space="preserve"> ש</w:t>
      </w:r>
      <w:r w:rsidRPr="00705001">
        <w:rPr>
          <w:rStyle w:val="default"/>
          <w:rFonts w:cs="FrankRuehl" w:hint="cs"/>
          <w:vanish/>
          <w:sz w:val="22"/>
          <w:szCs w:val="22"/>
          <w:u w:val="single"/>
          <w:shd w:val="clear" w:color="auto" w:fill="FFFF99"/>
          <w:rtl/>
        </w:rPr>
        <w:t>ל נייר הערך;</w:t>
      </w:r>
    </w:p>
    <w:p w:rsidR="006212B4" w:rsidRPr="00705001" w:rsidRDefault="006212B4">
      <w:pPr>
        <w:pStyle w:val="P00"/>
        <w:spacing w:before="0"/>
        <w:ind w:left="0" w:right="1134"/>
        <w:rPr>
          <w:rStyle w:val="default"/>
          <w:rFonts w:cs="FrankRuehl"/>
          <w:vanish/>
          <w:sz w:val="22"/>
          <w:szCs w:val="22"/>
          <w:u w:val="single"/>
          <w:shd w:val="clear" w:color="auto" w:fill="FFFF99"/>
          <w:rtl/>
        </w:rPr>
      </w:pPr>
      <w:r w:rsidRPr="00705001">
        <w:rPr>
          <w:rFonts w:cs="FrankRuehl"/>
          <w:vanish/>
          <w:sz w:val="22"/>
          <w:szCs w:val="22"/>
          <w:shd w:val="clear" w:color="auto" w:fill="FFFF99"/>
          <w:rtl/>
        </w:rPr>
        <w:tab/>
      </w:r>
      <w:r w:rsidRPr="00705001">
        <w:rPr>
          <w:rStyle w:val="default"/>
          <w:rFonts w:cs="FrankRuehl"/>
          <w:vanish/>
          <w:sz w:val="22"/>
          <w:szCs w:val="22"/>
          <w:u w:val="single"/>
          <w:shd w:val="clear" w:color="auto" w:fill="FFFF99"/>
          <w:rtl/>
        </w:rPr>
        <w:t>"</w:t>
      </w:r>
      <w:r w:rsidRPr="00705001">
        <w:rPr>
          <w:rStyle w:val="default"/>
          <w:rFonts w:cs="FrankRuehl" w:hint="cs"/>
          <w:vanish/>
          <w:sz w:val="22"/>
          <w:szCs w:val="22"/>
          <w:u w:val="single"/>
          <w:shd w:val="clear" w:color="auto" w:fill="FFFF99"/>
          <w:rtl/>
        </w:rPr>
        <w:t>חבר בור</w:t>
      </w:r>
      <w:r w:rsidRPr="00705001">
        <w:rPr>
          <w:rStyle w:val="default"/>
          <w:rFonts w:cs="FrankRuehl"/>
          <w:vanish/>
          <w:sz w:val="22"/>
          <w:szCs w:val="22"/>
          <w:u w:val="single"/>
          <w:shd w:val="clear" w:color="auto" w:fill="FFFF99"/>
          <w:rtl/>
        </w:rPr>
        <w:t>ס</w:t>
      </w:r>
      <w:r w:rsidRPr="00705001">
        <w:rPr>
          <w:rStyle w:val="default"/>
          <w:rFonts w:cs="FrankRuehl" w:hint="cs"/>
          <w:vanish/>
          <w:sz w:val="22"/>
          <w:szCs w:val="22"/>
          <w:u w:val="single"/>
          <w:shd w:val="clear" w:color="auto" w:fill="FFFF99"/>
          <w:rtl/>
        </w:rPr>
        <w:t xml:space="preserve">ה" </w:t>
      </w:r>
      <w:r w:rsidRPr="00705001">
        <w:rPr>
          <w:rStyle w:val="default"/>
          <w:rFonts w:cs="FrankRuehl"/>
          <w:vanish/>
          <w:sz w:val="22"/>
          <w:szCs w:val="22"/>
          <w:u w:val="single"/>
          <w:shd w:val="clear" w:color="auto" w:fill="FFFF99"/>
          <w:rtl/>
        </w:rPr>
        <w:t>–</w:t>
      </w:r>
      <w:r w:rsidRPr="00705001">
        <w:rPr>
          <w:rStyle w:val="default"/>
          <w:rFonts w:cs="FrankRuehl" w:hint="cs"/>
          <w:vanish/>
          <w:sz w:val="22"/>
          <w:szCs w:val="22"/>
          <w:u w:val="single"/>
          <w:shd w:val="clear" w:color="auto" w:fill="FFFF99"/>
          <w:rtl/>
        </w:rPr>
        <w:t xml:space="preserve"> כמשמעו</w:t>
      </w:r>
      <w:r w:rsidRPr="00705001">
        <w:rPr>
          <w:rStyle w:val="default"/>
          <w:rFonts w:cs="FrankRuehl"/>
          <w:vanish/>
          <w:sz w:val="22"/>
          <w:szCs w:val="22"/>
          <w:u w:val="single"/>
          <w:shd w:val="clear" w:color="auto" w:fill="FFFF99"/>
          <w:rtl/>
        </w:rPr>
        <w:t>ת</w:t>
      </w:r>
      <w:r w:rsidRPr="00705001">
        <w:rPr>
          <w:rStyle w:val="default"/>
          <w:rFonts w:cs="FrankRuehl" w:hint="cs"/>
          <w:vanish/>
          <w:sz w:val="22"/>
          <w:szCs w:val="22"/>
          <w:u w:val="single"/>
          <w:shd w:val="clear" w:color="auto" w:fill="FFFF99"/>
          <w:rtl/>
        </w:rPr>
        <w:t>ו בתקנון הבורסה, ולגבי ניירות ער</w:t>
      </w:r>
      <w:r w:rsidRPr="00705001">
        <w:rPr>
          <w:rStyle w:val="default"/>
          <w:rFonts w:cs="FrankRuehl"/>
          <w:vanish/>
          <w:sz w:val="22"/>
          <w:szCs w:val="22"/>
          <w:u w:val="single"/>
          <w:shd w:val="clear" w:color="auto" w:fill="FFFF99"/>
          <w:rtl/>
        </w:rPr>
        <w:t xml:space="preserve">ך </w:t>
      </w:r>
      <w:r w:rsidRPr="00705001">
        <w:rPr>
          <w:rStyle w:val="default"/>
          <w:rFonts w:cs="FrankRuehl" w:hint="cs"/>
          <w:vanish/>
          <w:sz w:val="22"/>
          <w:szCs w:val="22"/>
          <w:u w:val="single"/>
          <w:shd w:val="clear" w:color="auto" w:fill="FFFF99"/>
          <w:rtl/>
        </w:rPr>
        <w:t>הנ</w:t>
      </w:r>
      <w:r w:rsidRPr="00705001">
        <w:rPr>
          <w:rStyle w:val="default"/>
          <w:rFonts w:cs="FrankRuehl"/>
          <w:vanish/>
          <w:sz w:val="22"/>
          <w:szCs w:val="22"/>
          <w:u w:val="single"/>
          <w:shd w:val="clear" w:color="auto" w:fill="FFFF99"/>
          <w:rtl/>
        </w:rPr>
        <w:t>סח</w:t>
      </w:r>
      <w:r w:rsidRPr="00705001">
        <w:rPr>
          <w:rStyle w:val="default"/>
          <w:rFonts w:cs="FrankRuehl" w:hint="cs"/>
          <w:vanish/>
          <w:sz w:val="22"/>
          <w:szCs w:val="22"/>
          <w:u w:val="single"/>
          <w:shd w:val="clear" w:color="auto" w:fill="FFFF99"/>
          <w:rtl/>
        </w:rPr>
        <w:t xml:space="preserve">רים מעל הדלפק </w:t>
      </w:r>
      <w:r w:rsidRPr="00705001">
        <w:rPr>
          <w:rStyle w:val="default"/>
          <w:rFonts w:cs="FrankRuehl"/>
          <w:vanish/>
          <w:sz w:val="22"/>
          <w:szCs w:val="22"/>
          <w:u w:val="single"/>
          <w:shd w:val="clear" w:color="auto" w:fill="FFFF99"/>
          <w:rtl/>
        </w:rPr>
        <w:t>בא</w:t>
      </w:r>
      <w:r w:rsidRPr="00705001">
        <w:rPr>
          <w:rStyle w:val="default"/>
          <w:rFonts w:cs="FrankRuehl" w:hint="cs"/>
          <w:vanish/>
          <w:sz w:val="22"/>
          <w:szCs w:val="22"/>
          <w:u w:val="single"/>
          <w:shd w:val="clear" w:color="auto" w:fill="FFFF99"/>
          <w:rtl/>
        </w:rPr>
        <w:t>ר</w:t>
      </w:r>
      <w:r w:rsidRPr="00705001">
        <w:rPr>
          <w:rStyle w:val="default"/>
          <w:rFonts w:cs="FrankRuehl"/>
          <w:vanish/>
          <w:sz w:val="22"/>
          <w:szCs w:val="22"/>
          <w:u w:val="single"/>
          <w:shd w:val="clear" w:color="auto" w:fill="FFFF99"/>
          <w:rtl/>
        </w:rPr>
        <w:t>ה"ב –</w:t>
      </w:r>
      <w:r w:rsidRPr="00705001">
        <w:rPr>
          <w:rStyle w:val="default"/>
          <w:rFonts w:cs="FrankRuehl" w:hint="cs"/>
          <w:vanish/>
          <w:sz w:val="22"/>
          <w:szCs w:val="22"/>
          <w:u w:val="single"/>
          <w:shd w:val="clear" w:color="auto" w:fill="FFFF99"/>
          <w:rtl/>
        </w:rPr>
        <w:t xml:space="preserve"> סוחר מ</w:t>
      </w:r>
      <w:r w:rsidRPr="00705001">
        <w:rPr>
          <w:rStyle w:val="default"/>
          <w:rFonts w:cs="FrankRuehl"/>
          <w:vanish/>
          <w:sz w:val="22"/>
          <w:szCs w:val="22"/>
          <w:u w:val="single"/>
          <w:shd w:val="clear" w:color="auto" w:fill="FFFF99"/>
          <w:rtl/>
        </w:rPr>
        <w:t>ו</w:t>
      </w:r>
      <w:r w:rsidRPr="00705001">
        <w:rPr>
          <w:rStyle w:val="default"/>
          <w:rFonts w:cs="FrankRuehl" w:hint="cs"/>
          <w:vanish/>
          <w:sz w:val="22"/>
          <w:szCs w:val="22"/>
          <w:u w:val="single"/>
          <w:shd w:val="clear" w:color="auto" w:fill="FFFF99"/>
          <w:rtl/>
        </w:rPr>
        <w:t>רשה בניירות ערך כאמור לפי הדין בארה"ב;</w:t>
      </w:r>
    </w:p>
    <w:p w:rsidR="006212B4" w:rsidRPr="00705001" w:rsidRDefault="006212B4">
      <w:pPr>
        <w:pStyle w:val="P00"/>
        <w:spacing w:before="0"/>
        <w:ind w:left="0" w:right="1134"/>
        <w:rPr>
          <w:rStyle w:val="default"/>
          <w:rFonts w:cs="FrankRuehl" w:hint="cs"/>
          <w:strike/>
          <w:vanish/>
          <w:sz w:val="22"/>
          <w:szCs w:val="22"/>
          <w:shd w:val="clear" w:color="auto" w:fill="FFFF99"/>
          <w:rtl/>
        </w:rPr>
      </w:pPr>
      <w:r w:rsidRPr="00705001">
        <w:rPr>
          <w:rStyle w:val="default"/>
          <w:rFonts w:cs="FrankRuehl" w:hint="cs"/>
          <w:vanish/>
          <w:sz w:val="22"/>
          <w:szCs w:val="22"/>
          <w:shd w:val="clear" w:color="auto" w:fill="FFFF99"/>
          <w:rtl/>
        </w:rPr>
        <w:tab/>
      </w:r>
      <w:r w:rsidRPr="00705001">
        <w:rPr>
          <w:rStyle w:val="default"/>
          <w:rFonts w:cs="FrankRuehl"/>
          <w:strike/>
          <w:vanish/>
          <w:sz w:val="22"/>
          <w:szCs w:val="22"/>
          <w:shd w:val="clear" w:color="auto" w:fill="FFFF99"/>
          <w:rtl/>
        </w:rPr>
        <w:t>(</w:t>
      </w:r>
      <w:r w:rsidRPr="00705001">
        <w:rPr>
          <w:rStyle w:val="default"/>
          <w:rFonts w:cs="FrankRuehl" w:hint="cs"/>
          <w:strike/>
          <w:vanish/>
          <w:sz w:val="22"/>
          <w:szCs w:val="22"/>
          <w:shd w:val="clear" w:color="auto" w:fill="FFFF99"/>
          <w:rtl/>
        </w:rPr>
        <w:t>ב)</w:t>
      </w:r>
      <w:r w:rsidRPr="00705001">
        <w:rPr>
          <w:rStyle w:val="default"/>
          <w:rFonts w:cs="FrankRuehl" w:hint="cs"/>
          <w:strike/>
          <w:vanish/>
          <w:sz w:val="22"/>
          <w:szCs w:val="22"/>
          <w:shd w:val="clear" w:color="auto" w:fill="FFFF99"/>
          <w:rtl/>
        </w:rPr>
        <w:tab/>
        <w:t>יווסף להכנסה ריווח מניירות ערך או ינוכה ממנה הפסד מניירות ערך, לפי הענין; לגבי הכנסה שהינה ריווח כאמור, יחולו, על אף האמור בכל דין, שיעורי המס כאמור, יחולו, על אף האמור בכל דין, שיעורי המס כאמור בסעיף 121 או בסעיפים 126 ו-127 לפקודה, לפי הענין, ריווח מניירות ערך יראו לענין סעיף 28 לפקודה כהכנסה מהעסק;</w:t>
      </w:r>
    </w:p>
    <w:p w:rsidR="006212B4" w:rsidRPr="00705001" w:rsidRDefault="006212B4">
      <w:pPr>
        <w:pStyle w:val="P00"/>
        <w:spacing w:before="0"/>
        <w:ind w:left="0" w:right="1134"/>
        <w:rPr>
          <w:rStyle w:val="default"/>
          <w:rFonts w:cs="FrankRuehl" w:hint="cs"/>
          <w:strike/>
          <w:vanish/>
          <w:sz w:val="22"/>
          <w:szCs w:val="22"/>
          <w:shd w:val="clear" w:color="auto" w:fill="FFFF99"/>
          <w:rtl/>
        </w:rPr>
      </w:pPr>
      <w:r w:rsidRPr="00705001">
        <w:rPr>
          <w:rStyle w:val="default"/>
          <w:rFonts w:cs="FrankRuehl" w:hint="cs"/>
          <w:vanish/>
          <w:sz w:val="22"/>
          <w:szCs w:val="22"/>
          <w:shd w:val="clear" w:color="auto" w:fill="FFFF99"/>
          <w:rtl/>
        </w:rPr>
        <w:tab/>
      </w:r>
      <w:r w:rsidRPr="00705001">
        <w:rPr>
          <w:rStyle w:val="default"/>
          <w:rFonts w:cs="FrankRuehl" w:hint="cs"/>
          <w:strike/>
          <w:vanish/>
          <w:sz w:val="22"/>
          <w:szCs w:val="22"/>
          <w:shd w:val="clear" w:color="auto" w:fill="FFFF99"/>
          <w:rtl/>
        </w:rPr>
        <w:t xml:space="preserve">לענין זה, "ריווח" או "הפסד" מניירות ערך </w:t>
      </w:r>
      <w:r w:rsidRPr="00705001">
        <w:rPr>
          <w:rStyle w:val="default"/>
          <w:rFonts w:cs="FrankRuehl"/>
          <w:strike/>
          <w:vanish/>
          <w:sz w:val="22"/>
          <w:szCs w:val="22"/>
          <w:shd w:val="clear" w:color="auto" w:fill="FFFF99"/>
          <w:rtl/>
        </w:rPr>
        <w:t>–</w:t>
      </w:r>
      <w:r w:rsidRPr="00705001">
        <w:rPr>
          <w:rStyle w:val="default"/>
          <w:rFonts w:cs="FrankRuehl" w:hint="cs"/>
          <w:strike/>
          <w:vanish/>
          <w:sz w:val="22"/>
          <w:szCs w:val="22"/>
          <w:shd w:val="clear" w:color="auto" w:fill="FFFF99"/>
          <w:rtl/>
        </w:rPr>
        <w:t xml:space="preserve"> ההפרש בין  סכום הערך הכולל של ניירות הערך לפי מחירי הבורסה כפי שנקבעו בתום המסחר ביום האחרון לפני תום שנת המס שבו בוצעו עסקאות באותם ניירות ערך בבורסה, בתוספת סכום תמורת המכירות, לרבות הפדיון של ניירות הערך בשנת המס, ובקרן מסוייגת כמשמעותה בחוק להשקעות משותפות בנאמנות, התשכ"א-1961 </w:t>
      </w:r>
      <w:r w:rsidRPr="00705001">
        <w:rPr>
          <w:rStyle w:val="default"/>
          <w:rFonts w:cs="FrankRuehl"/>
          <w:strike/>
          <w:vanish/>
          <w:sz w:val="22"/>
          <w:szCs w:val="22"/>
          <w:shd w:val="clear" w:color="auto" w:fill="FFFF99"/>
          <w:rtl/>
        </w:rPr>
        <w:t>–</w:t>
      </w:r>
      <w:r w:rsidRPr="00705001">
        <w:rPr>
          <w:rStyle w:val="default"/>
          <w:rFonts w:cs="FrankRuehl" w:hint="cs"/>
          <w:strike/>
          <w:vanish/>
          <w:sz w:val="22"/>
          <w:szCs w:val="22"/>
          <w:shd w:val="clear" w:color="auto" w:fill="FFFF99"/>
          <w:rtl/>
        </w:rPr>
        <w:t xml:space="preserve"> בתוספת רווחים פטורים, וכן התמורה ממכירת זכויות לניירות ערך נסחרים במהלך שנת המס, לבין עלות הקניה של ניירות ערך כאמור במהלך שנת המס.</w:t>
      </w:r>
    </w:p>
    <w:p w:rsidR="006212B4" w:rsidRPr="00705001" w:rsidRDefault="006212B4">
      <w:pPr>
        <w:pStyle w:val="P00"/>
        <w:spacing w:before="0"/>
        <w:ind w:left="0" w:right="1134"/>
        <w:rPr>
          <w:rStyle w:val="default"/>
          <w:rFonts w:cs="FrankRuehl" w:hint="cs"/>
          <w:strike/>
          <w:vanish/>
          <w:sz w:val="22"/>
          <w:szCs w:val="22"/>
          <w:shd w:val="clear" w:color="auto" w:fill="FFFF99"/>
          <w:rtl/>
        </w:rPr>
      </w:pPr>
      <w:r w:rsidRPr="00705001">
        <w:rPr>
          <w:rStyle w:val="default"/>
          <w:rFonts w:cs="FrankRuehl" w:hint="cs"/>
          <w:vanish/>
          <w:sz w:val="22"/>
          <w:szCs w:val="22"/>
          <w:shd w:val="clear" w:color="auto" w:fill="FFFF99"/>
          <w:rtl/>
        </w:rPr>
        <w:tab/>
      </w:r>
      <w:r w:rsidRPr="00705001">
        <w:rPr>
          <w:rStyle w:val="default"/>
          <w:rFonts w:cs="FrankRuehl" w:hint="cs"/>
          <w:strike/>
          <w:vanish/>
          <w:sz w:val="22"/>
          <w:szCs w:val="22"/>
          <w:shd w:val="clear" w:color="auto" w:fill="FFFF99"/>
          <w:rtl/>
        </w:rPr>
        <w:t xml:space="preserve">"סכום הערך הכולל" </w:t>
      </w:r>
      <w:r w:rsidRPr="00705001">
        <w:rPr>
          <w:rStyle w:val="default"/>
          <w:rFonts w:cs="FrankRuehl"/>
          <w:strike/>
          <w:vanish/>
          <w:sz w:val="22"/>
          <w:szCs w:val="22"/>
          <w:shd w:val="clear" w:color="auto" w:fill="FFFF99"/>
          <w:rtl/>
        </w:rPr>
        <w:t>–</w:t>
      </w:r>
      <w:r w:rsidRPr="00705001">
        <w:rPr>
          <w:rStyle w:val="default"/>
          <w:rFonts w:cs="FrankRuehl" w:hint="cs"/>
          <w:strike/>
          <w:vanish/>
          <w:sz w:val="22"/>
          <w:szCs w:val="22"/>
          <w:shd w:val="clear" w:color="auto" w:fill="FFFF99"/>
          <w:rtl/>
        </w:rPr>
        <w:t xml:space="preserve"> לרבות ערכן של מניות הטבה  שהנישום  זכאי להן וטרם הוקצו לו עד תום שנת המס- לפי מחיר הבורסה של מניות מסוג זהה, ולרבות ערכן של זכויות לניירות ערך נסחרים </w:t>
      </w:r>
      <w:r w:rsidRPr="00705001">
        <w:rPr>
          <w:rStyle w:val="default"/>
          <w:rFonts w:cs="FrankRuehl"/>
          <w:strike/>
          <w:vanish/>
          <w:sz w:val="22"/>
          <w:szCs w:val="22"/>
          <w:shd w:val="clear" w:color="auto" w:fill="FFFF99"/>
          <w:rtl/>
        </w:rPr>
        <w:t>–</w:t>
      </w:r>
      <w:r w:rsidRPr="00705001">
        <w:rPr>
          <w:rStyle w:val="default"/>
          <w:rFonts w:cs="FrankRuehl" w:hint="cs"/>
          <w:strike/>
          <w:vanish/>
          <w:sz w:val="22"/>
          <w:szCs w:val="22"/>
          <w:shd w:val="clear" w:color="auto" w:fill="FFFF99"/>
          <w:rtl/>
        </w:rPr>
        <w:t xml:space="preserve"> לפי ערכן ביום המסחר הראשון;</w:t>
      </w:r>
    </w:p>
    <w:p w:rsidR="006212B4" w:rsidRPr="00705001" w:rsidRDefault="006212B4">
      <w:pPr>
        <w:pStyle w:val="P00"/>
        <w:spacing w:before="0"/>
        <w:ind w:left="0" w:right="1134"/>
        <w:rPr>
          <w:rStyle w:val="default"/>
          <w:rFonts w:cs="FrankRuehl" w:hint="cs"/>
          <w:strike/>
          <w:vanish/>
          <w:sz w:val="22"/>
          <w:szCs w:val="22"/>
          <w:shd w:val="clear" w:color="auto" w:fill="FFFF99"/>
          <w:rtl/>
        </w:rPr>
      </w:pPr>
      <w:r w:rsidRPr="00705001">
        <w:rPr>
          <w:rStyle w:val="default"/>
          <w:rFonts w:cs="FrankRuehl" w:hint="cs"/>
          <w:vanish/>
          <w:sz w:val="22"/>
          <w:szCs w:val="22"/>
          <w:shd w:val="clear" w:color="auto" w:fill="FFFF99"/>
          <w:rtl/>
        </w:rPr>
        <w:tab/>
      </w:r>
      <w:r w:rsidRPr="00705001">
        <w:rPr>
          <w:rStyle w:val="default"/>
          <w:rFonts w:cs="FrankRuehl" w:hint="cs"/>
          <w:strike/>
          <w:vanish/>
          <w:sz w:val="22"/>
          <w:szCs w:val="22"/>
          <w:shd w:val="clear" w:color="auto" w:fill="FFFF99"/>
          <w:rtl/>
        </w:rPr>
        <w:t xml:space="preserve">"מחיר הבורסה" </w:t>
      </w:r>
      <w:r w:rsidRPr="00705001">
        <w:rPr>
          <w:rStyle w:val="default"/>
          <w:rFonts w:cs="FrankRuehl"/>
          <w:strike/>
          <w:vanish/>
          <w:sz w:val="22"/>
          <w:szCs w:val="22"/>
          <w:shd w:val="clear" w:color="auto" w:fill="FFFF99"/>
          <w:rtl/>
        </w:rPr>
        <w:t>–</w:t>
      </w:r>
      <w:r w:rsidRPr="00705001">
        <w:rPr>
          <w:rStyle w:val="default"/>
          <w:rFonts w:cs="FrankRuehl" w:hint="cs"/>
          <w:strike/>
          <w:vanish/>
          <w:sz w:val="22"/>
          <w:szCs w:val="22"/>
          <w:shd w:val="clear" w:color="auto" w:fill="FFFF99"/>
          <w:rtl/>
        </w:rPr>
        <w:t xml:space="preserve"> המחיר שנקבע בתום המסחר במועד לחישוב הריווח או ההפסד מניירות הערך, ואם לא בוצעו עסקאות באותם ניירות ערך בבורסה במועד האמור </w:t>
      </w:r>
      <w:r w:rsidRPr="00705001">
        <w:rPr>
          <w:rStyle w:val="default"/>
          <w:rFonts w:cs="FrankRuehl"/>
          <w:strike/>
          <w:vanish/>
          <w:sz w:val="22"/>
          <w:szCs w:val="22"/>
          <w:shd w:val="clear" w:color="auto" w:fill="FFFF99"/>
          <w:rtl/>
        </w:rPr>
        <w:t>–</w:t>
      </w:r>
      <w:r w:rsidRPr="00705001">
        <w:rPr>
          <w:rStyle w:val="default"/>
          <w:rFonts w:cs="FrankRuehl" w:hint="cs"/>
          <w:strike/>
          <w:vanish/>
          <w:sz w:val="22"/>
          <w:szCs w:val="22"/>
          <w:shd w:val="clear" w:color="auto" w:fill="FFFF99"/>
          <w:rtl/>
        </w:rPr>
        <w:t xml:space="preserve"> בתום המסחר ביום האחרון לפניו שבו בוצעו עסקאות כאמור, ובלבד שאם סבור פקיד השומה שהמחיר האמור הושפע, שלא בתום לב, מעסקאות בין אנשים שיש ביניהם יחסים מיוחדים, רשאי הוא להתעלם מהשינוי במחיר הנובע מעסקאות אלה ולקבוע את המחיר.</w:t>
      </w:r>
    </w:p>
    <w:p w:rsidR="006212B4" w:rsidRPr="00705001" w:rsidRDefault="006212B4">
      <w:pPr>
        <w:pStyle w:val="P00"/>
        <w:spacing w:before="0"/>
        <w:ind w:left="0" w:right="1134"/>
        <w:rPr>
          <w:rStyle w:val="default"/>
          <w:rFonts w:cs="FrankRuehl" w:hint="cs"/>
          <w:strike/>
          <w:vanish/>
          <w:sz w:val="22"/>
          <w:szCs w:val="22"/>
          <w:shd w:val="clear" w:color="auto" w:fill="FFFF99"/>
          <w:rtl/>
        </w:rPr>
      </w:pPr>
      <w:r w:rsidRPr="00705001">
        <w:rPr>
          <w:rStyle w:val="default"/>
          <w:rFonts w:cs="FrankRuehl" w:hint="cs"/>
          <w:vanish/>
          <w:sz w:val="22"/>
          <w:szCs w:val="22"/>
          <w:shd w:val="clear" w:color="auto" w:fill="FFFF99"/>
          <w:rtl/>
        </w:rPr>
        <w:tab/>
      </w:r>
      <w:r w:rsidRPr="00705001">
        <w:rPr>
          <w:rStyle w:val="default"/>
          <w:rFonts w:cs="FrankRuehl" w:hint="cs"/>
          <w:strike/>
          <w:vanish/>
          <w:sz w:val="22"/>
          <w:szCs w:val="22"/>
          <w:shd w:val="clear" w:color="auto" w:fill="FFFF99"/>
          <w:rtl/>
        </w:rPr>
        <w:t>(ב1)</w:t>
      </w:r>
      <w:r w:rsidRPr="00705001">
        <w:rPr>
          <w:rStyle w:val="default"/>
          <w:rFonts w:cs="FrankRuehl" w:hint="cs"/>
          <w:strike/>
          <w:vanish/>
          <w:sz w:val="22"/>
          <w:szCs w:val="22"/>
          <w:shd w:val="clear" w:color="auto" w:fill="FFFF99"/>
          <w:rtl/>
        </w:rPr>
        <w:tab/>
        <w:t>על אף האמור בסעיף קטן (ב), מוסד כספי כהגדרתו בסעיף 22(ג) ותאגיד החזקה בנקאית כמשמעותו בחוק הבנקאות (רישוי), התשמ"א-1981, או חברה שאחד מהם מחזיק בה 25% לפחות מזכויות ההצבעה, במישרין או בעקיפין, שיש להם ניירות ערך שחל עליהן הסדר לרכישת ניירות ערך בנקאיים שפורסם בילקוט הפרסומים 2971, התשמ"ד, ורשמו אותם בפנקסים, כפי שנהוג לרשום איגרות חוב שההכנסה מהן מדווחת על בסיס צבירה, יחושב הריווח או ההפסד מניירות הערך האמורים לפי הערך הכולל שלהם, כפי שהוא רשום בפנקסים בתום שנת המס.</w:t>
      </w:r>
    </w:p>
    <w:p w:rsidR="006212B4" w:rsidRPr="00705001" w:rsidRDefault="006212B4">
      <w:pPr>
        <w:pStyle w:val="P00"/>
        <w:spacing w:before="0"/>
        <w:ind w:left="0" w:right="1134"/>
        <w:rPr>
          <w:rStyle w:val="default"/>
          <w:rFonts w:cs="FrankRuehl" w:hint="cs"/>
          <w:strike/>
          <w:vanish/>
          <w:sz w:val="22"/>
          <w:szCs w:val="22"/>
          <w:shd w:val="clear" w:color="auto" w:fill="FFFF99"/>
          <w:rtl/>
        </w:rPr>
      </w:pPr>
      <w:r w:rsidRPr="00705001">
        <w:rPr>
          <w:rStyle w:val="default"/>
          <w:rFonts w:cs="FrankRuehl" w:hint="cs"/>
          <w:vanish/>
          <w:sz w:val="22"/>
          <w:szCs w:val="22"/>
          <w:shd w:val="clear" w:color="auto" w:fill="FFFF99"/>
          <w:rtl/>
        </w:rPr>
        <w:tab/>
      </w:r>
      <w:r w:rsidRPr="00705001">
        <w:rPr>
          <w:rStyle w:val="default"/>
          <w:rFonts w:cs="FrankRuehl" w:hint="cs"/>
          <w:strike/>
          <w:vanish/>
          <w:sz w:val="22"/>
          <w:szCs w:val="22"/>
          <w:shd w:val="clear" w:color="auto" w:fill="FFFF99"/>
          <w:rtl/>
        </w:rPr>
        <w:t>(ג)</w:t>
      </w:r>
      <w:r w:rsidRPr="00705001">
        <w:rPr>
          <w:rStyle w:val="default"/>
          <w:rFonts w:cs="FrankRuehl" w:hint="cs"/>
          <w:strike/>
          <w:vanish/>
          <w:sz w:val="22"/>
          <w:szCs w:val="22"/>
          <w:shd w:val="clear" w:color="auto" w:fill="FFFF99"/>
          <w:rtl/>
        </w:rPr>
        <w:tab/>
        <w:t xml:space="preserve">סכום ההפרש הריאלי מניירות ערך יווסף להכנסה בשנת המס ויחולו לגביו, על אף האמור בכל דין, שיעורי המס כאמור בסעיף 121 או בסעיפים 126 ו-127 לפקודה; הסכום האמור יקוזז החל משנת המס שלאחריה ובלבד שהסכום שיותר לקיזוז לא יעלה על הריווח הריאלי מניירות ערך , כשהוא מתואם מתום שנת המס שבה הוסף להכנסה עד תום שנת המס שבה הוא מקוזז; לענין זה </w:t>
      </w:r>
      <w:r w:rsidRPr="00705001">
        <w:rPr>
          <w:rStyle w:val="default"/>
          <w:rFonts w:cs="FrankRuehl"/>
          <w:strike/>
          <w:vanish/>
          <w:sz w:val="22"/>
          <w:szCs w:val="22"/>
          <w:shd w:val="clear" w:color="auto" w:fill="FFFF99"/>
          <w:rtl/>
        </w:rPr>
        <w:t>–</w:t>
      </w:r>
      <w:r w:rsidRPr="00705001">
        <w:rPr>
          <w:rStyle w:val="default"/>
          <w:rFonts w:cs="FrankRuehl" w:hint="cs"/>
          <w:strike/>
          <w:vanish/>
          <w:sz w:val="22"/>
          <w:szCs w:val="22"/>
          <w:shd w:val="clear" w:color="auto" w:fill="FFFF99"/>
          <w:rtl/>
        </w:rPr>
        <w:t xml:space="preserve"> </w:t>
      </w:r>
    </w:p>
    <w:p w:rsidR="006212B4" w:rsidRPr="00705001" w:rsidRDefault="006212B4">
      <w:pPr>
        <w:pStyle w:val="P00"/>
        <w:spacing w:before="0"/>
        <w:ind w:left="0" w:right="1134"/>
        <w:rPr>
          <w:rStyle w:val="default"/>
          <w:rFonts w:cs="FrankRuehl" w:hint="cs"/>
          <w:strike/>
          <w:vanish/>
          <w:sz w:val="22"/>
          <w:szCs w:val="22"/>
          <w:shd w:val="clear" w:color="auto" w:fill="FFFF99"/>
          <w:rtl/>
        </w:rPr>
      </w:pPr>
      <w:r w:rsidRPr="00705001">
        <w:rPr>
          <w:rStyle w:val="default"/>
          <w:rFonts w:cs="FrankRuehl" w:hint="cs"/>
          <w:vanish/>
          <w:sz w:val="22"/>
          <w:szCs w:val="22"/>
          <w:shd w:val="clear" w:color="auto" w:fill="FFFF99"/>
          <w:rtl/>
        </w:rPr>
        <w:tab/>
      </w:r>
      <w:r w:rsidRPr="00705001">
        <w:rPr>
          <w:rStyle w:val="default"/>
          <w:rFonts w:cs="FrankRuehl" w:hint="cs"/>
          <w:strike/>
          <w:vanish/>
          <w:sz w:val="22"/>
          <w:szCs w:val="22"/>
          <w:shd w:val="clear" w:color="auto" w:fill="FFFF99"/>
          <w:rtl/>
        </w:rPr>
        <w:t xml:space="preserve">"ההפרש הריאלי מניירות ערך" </w:t>
      </w:r>
      <w:r w:rsidRPr="00705001">
        <w:rPr>
          <w:rStyle w:val="default"/>
          <w:rFonts w:cs="FrankRuehl"/>
          <w:strike/>
          <w:vanish/>
          <w:sz w:val="22"/>
          <w:szCs w:val="22"/>
          <w:shd w:val="clear" w:color="auto" w:fill="FFFF99"/>
          <w:rtl/>
        </w:rPr>
        <w:t>–</w:t>
      </w:r>
      <w:r w:rsidRPr="00705001">
        <w:rPr>
          <w:rStyle w:val="default"/>
          <w:rFonts w:cs="FrankRuehl" w:hint="cs"/>
          <w:strike/>
          <w:vanish/>
          <w:sz w:val="22"/>
          <w:szCs w:val="22"/>
          <w:shd w:val="clear" w:color="auto" w:fill="FFFF99"/>
          <w:rtl/>
        </w:rPr>
        <w:t xml:space="preserve"> </w:t>
      </w:r>
    </w:p>
    <w:p w:rsidR="006212B4" w:rsidRPr="00705001" w:rsidRDefault="006212B4">
      <w:pPr>
        <w:pStyle w:val="P00"/>
        <w:spacing w:before="0"/>
        <w:ind w:left="1021" w:right="1134"/>
        <w:rPr>
          <w:rStyle w:val="default"/>
          <w:rFonts w:cs="FrankRuehl" w:hint="cs"/>
          <w:strike/>
          <w:vanish/>
          <w:sz w:val="22"/>
          <w:szCs w:val="22"/>
          <w:shd w:val="clear" w:color="auto" w:fill="FFFF99"/>
          <w:rtl/>
        </w:rPr>
      </w:pPr>
      <w:r w:rsidRPr="00705001">
        <w:rPr>
          <w:rStyle w:val="default"/>
          <w:rFonts w:cs="FrankRuehl" w:hint="cs"/>
          <w:strike/>
          <w:vanish/>
          <w:sz w:val="22"/>
          <w:szCs w:val="22"/>
          <w:shd w:val="clear" w:color="auto" w:fill="FFFF99"/>
          <w:rtl/>
        </w:rPr>
        <w:t>(1)</w:t>
      </w:r>
      <w:r w:rsidRPr="00705001">
        <w:rPr>
          <w:rStyle w:val="default"/>
          <w:rFonts w:cs="FrankRuehl" w:hint="cs"/>
          <w:strike/>
          <w:vanish/>
          <w:sz w:val="22"/>
          <w:szCs w:val="22"/>
          <w:shd w:val="clear" w:color="auto" w:fill="FFFF99"/>
          <w:rtl/>
        </w:rPr>
        <w:tab/>
        <w:t>(נמחקה)</w:t>
      </w:r>
    </w:p>
    <w:p w:rsidR="006212B4" w:rsidRPr="00705001" w:rsidRDefault="006212B4">
      <w:pPr>
        <w:pStyle w:val="P00"/>
        <w:spacing w:before="0"/>
        <w:ind w:left="1021" w:right="1134"/>
        <w:rPr>
          <w:rStyle w:val="default"/>
          <w:rFonts w:cs="FrankRuehl" w:hint="cs"/>
          <w:strike/>
          <w:vanish/>
          <w:sz w:val="22"/>
          <w:szCs w:val="22"/>
          <w:shd w:val="clear" w:color="auto" w:fill="FFFF99"/>
          <w:rtl/>
        </w:rPr>
      </w:pPr>
      <w:r w:rsidRPr="00705001">
        <w:rPr>
          <w:rStyle w:val="default"/>
          <w:rFonts w:cs="FrankRuehl" w:hint="cs"/>
          <w:strike/>
          <w:vanish/>
          <w:sz w:val="22"/>
          <w:szCs w:val="22"/>
          <w:shd w:val="clear" w:color="auto" w:fill="FFFF99"/>
          <w:rtl/>
        </w:rPr>
        <w:t>(2)</w:t>
      </w:r>
      <w:r w:rsidRPr="00705001">
        <w:rPr>
          <w:rStyle w:val="default"/>
          <w:rFonts w:cs="FrankRuehl" w:hint="cs"/>
          <w:strike/>
          <w:vanish/>
          <w:sz w:val="22"/>
          <w:szCs w:val="22"/>
          <w:shd w:val="clear" w:color="auto" w:fill="FFFF99"/>
          <w:rtl/>
        </w:rPr>
        <w:tab/>
        <w:t>הסכומים שבהם עלה בכל אחד מחדשי שנת המס סכום עלות הקניות על תמורת המכירות של ניירות הערך ושל זכויות לניירות ערך נסחרים, כשהם מוכפלים בשיעור עליית המדד מהחודש האמור עד תום שנת המס;</w:t>
      </w:r>
    </w:p>
    <w:p w:rsidR="006212B4" w:rsidRPr="00705001" w:rsidRDefault="006212B4">
      <w:pPr>
        <w:pStyle w:val="P00"/>
        <w:spacing w:before="0"/>
        <w:ind w:left="1021" w:right="1134"/>
        <w:rPr>
          <w:rStyle w:val="default"/>
          <w:rFonts w:cs="FrankRuehl" w:hint="cs"/>
          <w:strike/>
          <w:vanish/>
          <w:sz w:val="22"/>
          <w:szCs w:val="22"/>
          <w:shd w:val="clear" w:color="auto" w:fill="FFFF99"/>
          <w:rtl/>
        </w:rPr>
      </w:pPr>
      <w:r w:rsidRPr="00705001">
        <w:rPr>
          <w:rStyle w:val="default"/>
          <w:rFonts w:cs="FrankRuehl" w:hint="cs"/>
          <w:strike/>
          <w:vanish/>
          <w:sz w:val="22"/>
          <w:szCs w:val="22"/>
          <w:shd w:val="clear" w:color="auto" w:fill="FFFF99"/>
          <w:rtl/>
        </w:rPr>
        <w:t>(3)</w:t>
      </w:r>
      <w:r w:rsidRPr="00705001">
        <w:rPr>
          <w:rStyle w:val="default"/>
          <w:rFonts w:cs="FrankRuehl" w:hint="cs"/>
          <w:strike/>
          <w:vanish/>
          <w:sz w:val="22"/>
          <w:szCs w:val="22"/>
          <w:shd w:val="clear" w:color="auto" w:fill="FFFF99"/>
          <w:rtl/>
        </w:rPr>
        <w:tab/>
        <w:t>בתוספת הפסד מניירות ערך או בניכוי ריווח מניירות ערך על פי סעיף קטן (ב), ובניכוי ריבית ודיבידנד שהתקבלו בשנת המס מניירות ערך;</w:t>
      </w:r>
    </w:p>
    <w:p w:rsidR="006212B4" w:rsidRPr="00705001" w:rsidRDefault="006212B4">
      <w:pPr>
        <w:pStyle w:val="P00"/>
        <w:spacing w:before="0"/>
        <w:ind w:left="1021" w:right="1134"/>
        <w:rPr>
          <w:rStyle w:val="default"/>
          <w:rFonts w:cs="FrankRuehl" w:hint="cs"/>
          <w:strike/>
          <w:vanish/>
          <w:sz w:val="22"/>
          <w:szCs w:val="22"/>
          <w:shd w:val="clear" w:color="auto" w:fill="FFFF99"/>
          <w:rtl/>
        </w:rPr>
      </w:pPr>
      <w:r w:rsidRPr="00705001">
        <w:rPr>
          <w:rStyle w:val="default"/>
          <w:rFonts w:cs="FrankRuehl" w:hint="cs"/>
          <w:strike/>
          <w:vanish/>
          <w:sz w:val="22"/>
          <w:szCs w:val="22"/>
          <w:shd w:val="clear" w:color="auto" w:fill="FFFF99"/>
          <w:rtl/>
        </w:rPr>
        <w:t>(4)</w:t>
      </w:r>
      <w:r w:rsidRPr="00705001">
        <w:rPr>
          <w:rStyle w:val="default"/>
          <w:rFonts w:cs="FrankRuehl" w:hint="cs"/>
          <w:strike/>
          <w:vanish/>
          <w:sz w:val="22"/>
          <w:szCs w:val="22"/>
          <w:shd w:val="clear" w:color="auto" w:fill="FFFF99"/>
          <w:rtl/>
        </w:rPr>
        <w:tab/>
        <w:t>בניכוי הסכומים שבהם עלה בכל אחד מחדשי שנת המס סכום תמורת המכירות של ניירות הערך ושל זכויות לניירות ערך נסחרים על עלות הקניות של ניירות הערך, כשהם מוכפלים לגבי כל חודש בשיעור עליית המדד מהחודש האמור עד תום שנת המס.</w:t>
      </w:r>
    </w:p>
    <w:p w:rsidR="006212B4" w:rsidRPr="00705001" w:rsidRDefault="006212B4">
      <w:pPr>
        <w:pStyle w:val="P00"/>
        <w:spacing w:before="0"/>
        <w:ind w:left="0" w:right="1134"/>
        <w:rPr>
          <w:rStyle w:val="default"/>
          <w:rFonts w:cs="FrankRuehl" w:hint="cs"/>
          <w:strike/>
          <w:vanish/>
          <w:sz w:val="22"/>
          <w:szCs w:val="22"/>
          <w:shd w:val="clear" w:color="auto" w:fill="FFFF99"/>
          <w:rtl/>
        </w:rPr>
      </w:pPr>
      <w:r w:rsidRPr="00705001">
        <w:rPr>
          <w:rStyle w:val="default"/>
          <w:rFonts w:cs="FrankRuehl" w:hint="cs"/>
          <w:vanish/>
          <w:sz w:val="22"/>
          <w:szCs w:val="22"/>
          <w:shd w:val="clear" w:color="auto" w:fill="FFFF99"/>
          <w:rtl/>
        </w:rPr>
        <w:tab/>
      </w:r>
      <w:r w:rsidRPr="00705001">
        <w:rPr>
          <w:rStyle w:val="default"/>
          <w:rFonts w:cs="FrankRuehl" w:hint="cs"/>
          <w:strike/>
          <w:vanish/>
          <w:sz w:val="22"/>
          <w:szCs w:val="22"/>
          <w:shd w:val="clear" w:color="auto" w:fill="FFFF99"/>
          <w:rtl/>
        </w:rPr>
        <w:t xml:space="preserve">"ריווח ריאלי מניירות ערך" </w:t>
      </w:r>
      <w:r w:rsidRPr="00705001">
        <w:rPr>
          <w:rStyle w:val="default"/>
          <w:rFonts w:cs="FrankRuehl"/>
          <w:strike/>
          <w:vanish/>
          <w:sz w:val="22"/>
          <w:szCs w:val="22"/>
          <w:shd w:val="clear" w:color="auto" w:fill="FFFF99"/>
          <w:rtl/>
        </w:rPr>
        <w:t>–</w:t>
      </w:r>
      <w:r w:rsidRPr="00705001">
        <w:rPr>
          <w:rStyle w:val="default"/>
          <w:rFonts w:cs="FrankRuehl" w:hint="cs"/>
          <w:strike/>
          <w:vanish/>
          <w:sz w:val="22"/>
          <w:szCs w:val="22"/>
          <w:shd w:val="clear" w:color="auto" w:fill="FFFF99"/>
          <w:rtl/>
        </w:rPr>
        <w:t xml:space="preserve"> הפרש ריאלי מניירות ערך כשהסכום הוא סכום שלילי.</w:t>
      </w:r>
    </w:p>
    <w:p w:rsidR="006212B4" w:rsidRPr="00705001" w:rsidRDefault="006212B4">
      <w:pPr>
        <w:pStyle w:val="P00"/>
        <w:spacing w:before="0"/>
        <w:ind w:left="0" w:right="1134"/>
        <w:rPr>
          <w:rFonts w:cs="FrankRuehl" w:hint="cs"/>
          <w:strike/>
          <w:vanish/>
          <w:sz w:val="22"/>
          <w:szCs w:val="22"/>
          <w:shd w:val="clear" w:color="auto" w:fill="FFFF99"/>
          <w:rtl/>
        </w:rPr>
      </w:pPr>
      <w:r w:rsidRPr="00705001">
        <w:rPr>
          <w:rFonts w:cs="FrankRuehl"/>
          <w:vanish/>
          <w:sz w:val="22"/>
          <w:szCs w:val="22"/>
          <w:shd w:val="clear" w:color="auto" w:fill="FFFF99"/>
          <w:rtl/>
        </w:rPr>
        <w:tab/>
      </w:r>
      <w:r w:rsidRPr="00705001">
        <w:rPr>
          <w:rFonts w:cs="FrankRuehl" w:hint="cs"/>
          <w:strike/>
          <w:vanish/>
          <w:sz w:val="22"/>
          <w:szCs w:val="22"/>
          <w:shd w:val="clear" w:color="auto" w:fill="FFFF99"/>
          <w:rtl/>
        </w:rPr>
        <w:t>(ד)</w:t>
      </w:r>
      <w:r w:rsidRPr="00705001">
        <w:rPr>
          <w:rFonts w:cs="FrankRuehl" w:hint="cs"/>
          <w:strike/>
          <w:vanish/>
          <w:sz w:val="22"/>
          <w:szCs w:val="22"/>
          <w:shd w:val="clear" w:color="auto" w:fill="FFFF99"/>
          <w:rtl/>
        </w:rPr>
        <w:tab/>
        <w:t xml:space="preserve">הוראות סעיף קטן  (ג) לא יחולו </w:t>
      </w:r>
      <w:r w:rsidRPr="00705001">
        <w:rPr>
          <w:rFonts w:cs="FrankRuehl"/>
          <w:strike/>
          <w:vanish/>
          <w:sz w:val="22"/>
          <w:szCs w:val="22"/>
          <w:shd w:val="clear" w:color="auto" w:fill="FFFF99"/>
          <w:rtl/>
        </w:rPr>
        <w:t>–</w:t>
      </w:r>
      <w:r w:rsidRPr="00705001">
        <w:rPr>
          <w:rFonts w:cs="FrankRuehl" w:hint="cs"/>
          <w:strike/>
          <w:vanish/>
          <w:sz w:val="22"/>
          <w:szCs w:val="22"/>
          <w:shd w:val="clear" w:color="auto" w:fill="FFFF99"/>
          <w:rtl/>
        </w:rPr>
        <w:t xml:space="preserve"> </w:t>
      </w:r>
    </w:p>
    <w:p w:rsidR="006212B4" w:rsidRPr="00705001" w:rsidRDefault="006212B4">
      <w:pPr>
        <w:pStyle w:val="P00"/>
        <w:spacing w:before="0"/>
        <w:ind w:left="1021" w:right="1134"/>
        <w:rPr>
          <w:rFonts w:cs="FrankRuehl" w:hint="cs"/>
          <w:strike/>
          <w:vanish/>
          <w:sz w:val="22"/>
          <w:szCs w:val="22"/>
          <w:shd w:val="clear" w:color="auto" w:fill="FFFF99"/>
          <w:rtl/>
        </w:rPr>
      </w:pPr>
      <w:r w:rsidRPr="00705001">
        <w:rPr>
          <w:rFonts w:cs="FrankRuehl" w:hint="cs"/>
          <w:strike/>
          <w:vanish/>
          <w:sz w:val="22"/>
          <w:szCs w:val="22"/>
          <w:shd w:val="clear" w:color="auto" w:fill="FFFF99"/>
          <w:rtl/>
        </w:rPr>
        <w:t>(1)</w:t>
      </w:r>
      <w:r w:rsidRPr="00705001">
        <w:rPr>
          <w:rFonts w:cs="FrankRuehl" w:hint="cs"/>
          <w:strike/>
          <w:vanish/>
          <w:sz w:val="22"/>
          <w:szCs w:val="22"/>
          <w:shd w:val="clear" w:color="auto" w:fill="FFFF99"/>
          <w:rtl/>
        </w:rPr>
        <w:tab/>
        <w:t>אם ההפרש הריאלי מניירות ערך הוא סכום שלילי;</w:t>
      </w:r>
    </w:p>
    <w:p w:rsidR="006212B4" w:rsidRPr="00705001" w:rsidRDefault="006212B4">
      <w:pPr>
        <w:pStyle w:val="P00"/>
        <w:spacing w:before="0"/>
        <w:ind w:left="1021" w:right="1134"/>
        <w:rPr>
          <w:rFonts w:cs="FrankRuehl" w:hint="cs"/>
          <w:strike/>
          <w:vanish/>
          <w:sz w:val="22"/>
          <w:szCs w:val="22"/>
          <w:shd w:val="clear" w:color="auto" w:fill="FFFF99"/>
          <w:rtl/>
        </w:rPr>
      </w:pPr>
      <w:r w:rsidRPr="00705001">
        <w:rPr>
          <w:rFonts w:cs="FrankRuehl" w:hint="cs"/>
          <w:strike/>
          <w:vanish/>
          <w:sz w:val="22"/>
          <w:szCs w:val="22"/>
          <w:shd w:val="clear" w:color="auto" w:fill="FFFF99"/>
          <w:rtl/>
        </w:rPr>
        <w:t>(2)</w:t>
      </w:r>
      <w:r w:rsidRPr="00705001">
        <w:rPr>
          <w:rFonts w:cs="FrankRuehl" w:hint="cs"/>
          <w:strike/>
          <w:vanish/>
          <w:sz w:val="22"/>
          <w:szCs w:val="22"/>
          <w:shd w:val="clear" w:color="auto" w:fill="FFFF99"/>
          <w:rtl/>
        </w:rPr>
        <w:tab/>
        <w:t>לגבי מוסד כספי כהגדרתו בסעיף 22.</w:t>
      </w:r>
    </w:p>
    <w:p w:rsidR="006212B4" w:rsidRPr="00705001" w:rsidRDefault="006212B4">
      <w:pPr>
        <w:pStyle w:val="P00"/>
        <w:spacing w:before="0"/>
        <w:ind w:left="1021" w:right="1134"/>
        <w:rPr>
          <w:rFonts w:cs="FrankRuehl" w:hint="cs"/>
          <w:strike/>
          <w:vanish/>
          <w:sz w:val="22"/>
          <w:szCs w:val="22"/>
          <w:shd w:val="clear" w:color="auto" w:fill="FFFF99"/>
          <w:rtl/>
        </w:rPr>
      </w:pPr>
      <w:r w:rsidRPr="00705001">
        <w:rPr>
          <w:rFonts w:cs="FrankRuehl" w:hint="cs"/>
          <w:strike/>
          <w:vanish/>
          <w:sz w:val="22"/>
          <w:szCs w:val="22"/>
          <w:shd w:val="clear" w:color="auto" w:fill="FFFF99"/>
          <w:rtl/>
        </w:rPr>
        <w:t>(3)</w:t>
      </w:r>
      <w:r w:rsidRPr="00705001">
        <w:rPr>
          <w:rFonts w:cs="FrankRuehl" w:hint="cs"/>
          <w:strike/>
          <w:vanish/>
          <w:sz w:val="22"/>
          <w:szCs w:val="22"/>
          <w:shd w:val="clear" w:color="auto" w:fill="FFFF99"/>
          <w:rtl/>
        </w:rPr>
        <w:tab/>
        <w:t>(נמחקה).</w:t>
      </w:r>
    </w:p>
    <w:p w:rsidR="006212B4" w:rsidRPr="00705001" w:rsidRDefault="006212B4">
      <w:pPr>
        <w:pStyle w:val="P00"/>
        <w:spacing w:before="0"/>
        <w:ind w:left="0" w:right="1134"/>
        <w:rPr>
          <w:rStyle w:val="default"/>
          <w:rFonts w:cs="FrankRuehl"/>
          <w:vanish/>
          <w:sz w:val="22"/>
          <w:szCs w:val="22"/>
          <w:shd w:val="clear" w:color="auto" w:fill="FFFF99"/>
          <w:rtl/>
        </w:rPr>
      </w:pPr>
      <w:r w:rsidRPr="00705001">
        <w:rPr>
          <w:rStyle w:val="default"/>
          <w:rFonts w:cs="FrankRuehl" w:hint="cs"/>
          <w:vanish/>
          <w:sz w:val="22"/>
          <w:szCs w:val="22"/>
          <w:shd w:val="clear" w:color="auto" w:fill="FFFF99"/>
          <w:rtl/>
        </w:rPr>
        <w:tab/>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ה)</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במכירה או בקנייה של ניירות ערך מחוץ לבורסה, כאשר בין</w:t>
      </w:r>
      <w:r w:rsidRPr="00705001">
        <w:rPr>
          <w:rStyle w:val="default"/>
          <w:rFonts w:cs="FrankRuehl"/>
          <w:vanish/>
          <w:sz w:val="22"/>
          <w:szCs w:val="22"/>
          <w:shd w:val="clear" w:color="auto" w:fill="FFFF99"/>
          <w:rtl/>
        </w:rPr>
        <w:t xml:space="preserve"> ה</w:t>
      </w:r>
      <w:r w:rsidRPr="00705001">
        <w:rPr>
          <w:rStyle w:val="default"/>
          <w:rFonts w:cs="FrankRuehl" w:hint="cs"/>
          <w:vanish/>
          <w:sz w:val="22"/>
          <w:szCs w:val="22"/>
          <w:shd w:val="clear" w:color="auto" w:fill="FFFF99"/>
          <w:rtl/>
        </w:rPr>
        <w:t>צד</w:t>
      </w:r>
      <w:r w:rsidRPr="00705001">
        <w:rPr>
          <w:rStyle w:val="default"/>
          <w:rFonts w:cs="FrankRuehl"/>
          <w:vanish/>
          <w:sz w:val="22"/>
          <w:szCs w:val="22"/>
          <w:shd w:val="clear" w:color="auto" w:fill="FFFF99"/>
          <w:rtl/>
        </w:rPr>
        <w:t>די</w:t>
      </w:r>
      <w:r w:rsidRPr="00705001">
        <w:rPr>
          <w:rStyle w:val="default"/>
          <w:rFonts w:cs="FrankRuehl" w:hint="cs"/>
          <w:vanish/>
          <w:sz w:val="22"/>
          <w:szCs w:val="22"/>
          <w:shd w:val="clear" w:color="auto" w:fill="FFFF99"/>
          <w:rtl/>
        </w:rPr>
        <w:t>ם קיימים יחסים מיוחדים, יחולו הוראות אלה:</w:t>
      </w:r>
    </w:p>
    <w:p w:rsidR="006212B4" w:rsidRPr="00705001" w:rsidRDefault="006212B4">
      <w:pPr>
        <w:pStyle w:val="P22"/>
        <w:spacing w:before="0"/>
        <w:ind w:left="1021"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(1)</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דווחה ה</w:t>
      </w:r>
      <w:r w:rsidRPr="00705001">
        <w:rPr>
          <w:rStyle w:val="default"/>
          <w:rFonts w:cs="FrankRuehl"/>
          <w:vanish/>
          <w:sz w:val="22"/>
          <w:szCs w:val="22"/>
          <w:shd w:val="clear" w:color="auto" w:fill="FFFF99"/>
          <w:rtl/>
        </w:rPr>
        <w:t>מ</w:t>
      </w:r>
      <w:r w:rsidRPr="00705001">
        <w:rPr>
          <w:rStyle w:val="default"/>
          <w:rFonts w:cs="FrankRuehl" w:hint="cs"/>
          <w:vanish/>
          <w:sz w:val="22"/>
          <w:szCs w:val="22"/>
          <w:shd w:val="clear" w:color="auto" w:fill="FFFF99"/>
          <w:rtl/>
        </w:rPr>
        <w:t>כירה לבורסה, יהיה מועד המכירה או הקנייה, לפי הענין, היום שקדם ליום שבו נתקבל בבורסה הדיווח שחייבים בו ע</w:t>
      </w:r>
      <w:r w:rsidRPr="00705001">
        <w:rPr>
          <w:rStyle w:val="default"/>
          <w:rFonts w:cs="FrankRuehl"/>
          <w:vanish/>
          <w:sz w:val="22"/>
          <w:szCs w:val="22"/>
          <w:shd w:val="clear" w:color="auto" w:fill="FFFF99"/>
          <w:rtl/>
        </w:rPr>
        <w:t xml:space="preserve">ל פי </w:t>
      </w:r>
      <w:r w:rsidRPr="00705001">
        <w:rPr>
          <w:rStyle w:val="default"/>
          <w:rFonts w:cs="FrankRuehl" w:hint="cs"/>
          <w:strike/>
          <w:vanish/>
          <w:sz w:val="22"/>
          <w:szCs w:val="22"/>
          <w:shd w:val="clear" w:color="auto" w:fill="FFFF99"/>
          <w:rtl/>
        </w:rPr>
        <w:t>סעיף 144 ל</w:t>
      </w:r>
      <w:r w:rsidRPr="00705001">
        <w:rPr>
          <w:rStyle w:val="default"/>
          <w:rFonts w:cs="FrankRuehl"/>
          <w:strike/>
          <w:vanish/>
          <w:sz w:val="22"/>
          <w:szCs w:val="22"/>
          <w:shd w:val="clear" w:color="auto" w:fill="FFFF99"/>
          <w:rtl/>
        </w:rPr>
        <w:t>תקנ</w:t>
      </w:r>
      <w:r w:rsidRPr="00705001">
        <w:rPr>
          <w:rStyle w:val="default"/>
          <w:rFonts w:cs="FrankRuehl" w:hint="cs"/>
          <w:strike/>
          <w:vanish/>
          <w:sz w:val="22"/>
          <w:szCs w:val="22"/>
          <w:shd w:val="clear" w:color="auto" w:fill="FFFF99"/>
          <w:rtl/>
        </w:rPr>
        <w:t>ון</w:t>
      </w:r>
      <w:r w:rsidRPr="00705001">
        <w:rPr>
          <w:rStyle w:val="default"/>
          <w:rFonts w:cs="FrankRuehl" w:hint="cs"/>
          <w:vanish/>
          <w:sz w:val="22"/>
          <w:szCs w:val="22"/>
          <w:shd w:val="clear" w:color="auto" w:fill="FFFF99"/>
          <w:rtl/>
        </w:rPr>
        <w:t xml:space="preserve"> </w:t>
      </w:r>
      <w:r w:rsidRPr="00705001">
        <w:rPr>
          <w:rStyle w:val="default"/>
          <w:rFonts w:cs="FrankRuehl" w:hint="cs"/>
          <w:vanish/>
          <w:sz w:val="22"/>
          <w:szCs w:val="22"/>
          <w:u w:val="single"/>
          <w:shd w:val="clear" w:color="auto" w:fill="FFFF99"/>
          <w:rtl/>
        </w:rPr>
        <w:t>תקנון</w:t>
      </w:r>
      <w:r w:rsidRPr="00705001">
        <w:rPr>
          <w:rStyle w:val="default"/>
          <w:rFonts w:cs="FrankRuehl" w:hint="cs"/>
          <w:vanish/>
          <w:sz w:val="22"/>
          <w:szCs w:val="22"/>
          <w:shd w:val="clear" w:color="auto" w:fill="FFFF99"/>
          <w:rtl/>
        </w:rPr>
        <w:t xml:space="preserve"> הבורסה, זולת אם הוכח להנחת דעתו של פקיד השומה שהיא בוצעה ב</w:t>
      </w:r>
      <w:r w:rsidRPr="00705001">
        <w:rPr>
          <w:rStyle w:val="default"/>
          <w:rFonts w:cs="FrankRuehl"/>
          <w:vanish/>
          <w:sz w:val="22"/>
          <w:szCs w:val="22"/>
          <w:shd w:val="clear" w:color="auto" w:fill="FFFF99"/>
          <w:rtl/>
        </w:rPr>
        <w:t>מ</w:t>
      </w:r>
      <w:r w:rsidRPr="00705001">
        <w:rPr>
          <w:rStyle w:val="default"/>
          <w:rFonts w:cs="FrankRuehl" w:hint="cs"/>
          <w:vanish/>
          <w:sz w:val="22"/>
          <w:szCs w:val="22"/>
          <w:shd w:val="clear" w:color="auto" w:fill="FFFF99"/>
          <w:rtl/>
        </w:rPr>
        <w:t>ו</w:t>
      </w:r>
      <w:r w:rsidRPr="00705001">
        <w:rPr>
          <w:rStyle w:val="default"/>
          <w:rFonts w:cs="FrankRuehl"/>
          <w:vanish/>
          <w:sz w:val="22"/>
          <w:szCs w:val="22"/>
          <w:shd w:val="clear" w:color="auto" w:fill="FFFF99"/>
          <w:rtl/>
        </w:rPr>
        <w:t>ע</w:t>
      </w:r>
      <w:r w:rsidRPr="00705001">
        <w:rPr>
          <w:rStyle w:val="default"/>
          <w:rFonts w:cs="FrankRuehl" w:hint="cs"/>
          <w:vanish/>
          <w:sz w:val="22"/>
          <w:szCs w:val="22"/>
          <w:shd w:val="clear" w:color="auto" w:fill="FFFF99"/>
          <w:rtl/>
        </w:rPr>
        <w:t>ד</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א</w:t>
      </w:r>
      <w:r w:rsidRPr="00705001">
        <w:rPr>
          <w:rStyle w:val="default"/>
          <w:rFonts w:cs="FrankRuehl"/>
          <w:vanish/>
          <w:sz w:val="22"/>
          <w:szCs w:val="22"/>
          <w:shd w:val="clear" w:color="auto" w:fill="FFFF99"/>
          <w:rtl/>
        </w:rPr>
        <w:t>ח</w:t>
      </w:r>
      <w:r w:rsidRPr="00705001">
        <w:rPr>
          <w:rStyle w:val="default"/>
          <w:rFonts w:cs="FrankRuehl" w:hint="cs"/>
          <w:vanish/>
          <w:sz w:val="22"/>
          <w:szCs w:val="22"/>
          <w:shd w:val="clear" w:color="auto" w:fill="FFFF99"/>
          <w:rtl/>
        </w:rPr>
        <w:t>ר;</w:t>
      </w:r>
    </w:p>
    <w:p w:rsidR="006212B4" w:rsidRPr="00705001" w:rsidRDefault="006212B4">
      <w:pPr>
        <w:pStyle w:val="P22"/>
        <w:spacing w:before="0"/>
        <w:ind w:left="1021"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(2)</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 xml:space="preserve">לא </w:t>
      </w:r>
      <w:r w:rsidRPr="00705001">
        <w:rPr>
          <w:rStyle w:val="default"/>
          <w:rFonts w:cs="FrankRuehl"/>
          <w:vanish/>
          <w:sz w:val="22"/>
          <w:szCs w:val="22"/>
          <w:shd w:val="clear" w:color="auto" w:fill="FFFF99"/>
          <w:rtl/>
        </w:rPr>
        <w:t>ד</w:t>
      </w:r>
      <w:r w:rsidRPr="00705001">
        <w:rPr>
          <w:rStyle w:val="default"/>
          <w:rFonts w:cs="FrankRuehl" w:hint="cs"/>
          <w:vanish/>
          <w:sz w:val="22"/>
          <w:szCs w:val="22"/>
          <w:shd w:val="clear" w:color="auto" w:fill="FFFF99"/>
          <w:rtl/>
        </w:rPr>
        <w:t>ווח</w:t>
      </w:r>
      <w:r w:rsidRPr="00705001">
        <w:rPr>
          <w:rStyle w:val="default"/>
          <w:rFonts w:cs="FrankRuehl"/>
          <w:vanish/>
          <w:sz w:val="22"/>
          <w:szCs w:val="22"/>
          <w:shd w:val="clear" w:color="auto" w:fill="FFFF99"/>
          <w:rtl/>
        </w:rPr>
        <w:t>ה</w:t>
      </w:r>
      <w:r w:rsidRPr="00705001">
        <w:rPr>
          <w:rStyle w:val="default"/>
          <w:rFonts w:cs="FrankRuehl" w:hint="cs"/>
          <w:vanish/>
          <w:sz w:val="22"/>
          <w:szCs w:val="22"/>
          <w:shd w:val="clear" w:color="auto" w:fill="FFFF99"/>
          <w:rtl/>
        </w:rPr>
        <w:t xml:space="preserve"> </w:t>
      </w:r>
      <w:r w:rsidRPr="00705001">
        <w:rPr>
          <w:rStyle w:val="default"/>
          <w:rFonts w:cs="FrankRuehl"/>
          <w:vanish/>
          <w:sz w:val="22"/>
          <w:szCs w:val="22"/>
          <w:shd w:val="clear" w:color="auto" w:fill="FFFF99"/>
          <w:rtl/>
        </w:rPr>
        <w:t>המכ</w:t>
      </w:r>
      <w:r w:rsidRPr="00705001">
        <w:rPr>
          <w:rStyle w:val="default"/>
          <w:rFonts w:cs="FrankRuehl" w:hint="cs"/>
          <w:vanish/>
          <w:sz w:val="22"/>
          <w:szCs w:val="22"/>
          <w:shd w:val="clear" w:color="auto" w:fill="FFFF99"/>
          <w:rtl/>
        </w:rPr>
        <w:t>י</w:t>
      </w:r>
      <w:r w:rsidRPr="00705001">
        <w:rPr>
          <w:rStyle w:val="default"/>
          <w:rFonts w:cs="FrankRuehl"/>
          <w:vanish/>
          <w:sz w:val="22"/>
          <w:szCs w:val="22"/>
          <w:shd w:val="clear" w:color="auto" w:fill="FFFF99"/>
          <w:rtl/>
        </w:rPr>
        <w:t>רה</w:t>
      </w:r>
      <w:r w:rsidRPr="00705001">
        <w:rPr>
          <w:rStyle w:val="default"/>
          <w:rFonts w:cs="FrankRuehl" w:hint="cs"/>
          <w:vanish/>
          <w:sz w:val="22"/>
          <w:szCs w:val="22"/>
          <w:shd w:val="clear" w:color="auto" w:fill="FFFF99"/>
          <w:rtl/>
        </w:rPr>
        <w:t xml:space="preserve"> לבורסה, או שהמכירה היתה בדרך העברה מחשבונו הפרטי של יחיד לעסקו או להיפך, יהיה מועד המכירה או הקנייה, לפי הענין, ה</w:t>
      </w:r>
      <w:r w:rsidRPr="00705001">
        <w:rPr>
          <w:rStyle w:val="default"/>
          <w:rFonts w:cs="FrankRuehl"/>
          <w:vanish/>
          <w:sz w:val="22"/>
          <w:szCs w:val="22"/>
          <w:shd w:val="clear" w:color="auto" w:fill="FFFF99"/>
          <w:rtl/>
        </w:rPr>
        <w:t>יו</w:t>
      </w:r>
      <w:r w:rsidRPr="00705001">
        <w:rPr>
          <w:rStyle w:val="default"/>
          <w:rFonts w:cs="FrankRuehl" w:hint="cs"/>
          <w:vanish/>
          <w:sz w:val="22"/>
          <w:szCs w:val="22"/>
          <w:shd w:val="clear" w:color="auto" w:fill="FFFF99"/>
          <w:rtl/>
        </w:rPr>
        <w:t>ם</w:t>
      </w:r>
      <w:r w:rsidRPr="00705001">
        <w:rPr>
          <w:rStyle w:val="default"/>
          <w:rFonts w:cs="FrankRuehl"/>
          <w:vanish/>
          <w:sz w:val="22"/>
          <w:szCs w:val="22"/>
          <w:shd w:val="clear" w:color="auto" w:fill="FFFF99"/>
          <w:rtl/>
        </w:rPr>
        <w:t xml:space="preserve"> שבו נ</w:t>
      </w:r>
      <w:r w:rsidRPr="00705001">
        <w:rPr>
          <w:rStyle w:val="default"/>
          <w:rFonts w:cs="FrankRuehl" w:hint="cs"/>
          <w:vanish/>
          <w:sz w:val="22"/>
          <w:szCs w:val="22"/>
          <w:shd w:val="clear" w:color="auto" w:fill="FFFF99"/>
          <w:rtl/>
        </w:rPr>
        <w:t xml:space="preserve">תקבלה ההוראה לביצוע ההעברה אצל </w:t>
      </w:r>
      <w:r w:rsidRPr="00705001">
        <w:rPr>
          <w:rStyle w:val="default"/>
          <w:rFonts w:cs="FrankRuehl" w:hint="cs"/>
          <w:strike/>
          <w:vanish/>
          <w:sz w:val="22"/>
          <w:szCs w:val="22"/>
          <w:shd w:val="clear" w:color="auto" w:fill="FFFF99"/>
          <w:rtl/>
        </w:rPr>
        <w:t>הסוחר המוסמך</w:t>
      </w:r>
      <w:r w:rsidRPr="00705001">
        <w:rPr>
          <w:rStyle w:val="default"/>
          <w:rFonts w:cs="FrankRuehl" w:hint="cs"/>
          <w:vanish/>
          <w:sz w:val="22"/>
          <w:szCs w:val="22"/>
          <w:shd w:val="clear" w:color="auto" w:fill="FFFF99"/>
          <w:rtl/>
        </w:rPr>
        <w:t xml:space="preserve"> </w:t>
      </w:r>
      <w:r w:rsidRPr="00705001">
        <w:rPr>
          <w:rStyle w:val="default"/>
          <w:rFonts w:cs="FrankRuehl" w:hint="cs"/>
          <w:vanish/>
          <w:sz w:val="22"/>
          <w:szCs w:val="22"/>
          <w:u w:val="single"/>
          <w:shd w:val="clear" w:color="auto" w:fill="FFFF99"/>
          <w:rtl/>
        </w:rPr>
        <w:t>חבר הבורסה</w:t>
      </w:r>
      <w:r w:rsidRPr="00705001">
        <w:rPr>
          <w:rStyle w:val="default"/>
          <w:rFonts w:cs="FrankRuehl" w:hint="cs"/>
          <w:vanish/>
          <w:sz w:val="22"/>
          <w:szCs w:val="22"/>
          <w:shd w:val="clear" w:color="auto" w:fill="FFFF99"/>
          <w:rtl/>
        </w:rPr>
        <w:t>; לא נתקבלה הוראה כאמור, רשאי פקיד השומה להתעלם מהמכי</w:t>
      </w:r>
      <w:r w:rsidRPr="00705001">
        <w:rPr>
          <w:rStyle w:val="default"/>
          <w:rFonts w:cs="FrankRuehl"/>
          <w:vanish/>
          <w:sz w:val="22"/>
          <w:szCs w:val="22"/>
          <w:shd w:val="clear" w:color="auto" w:fill="FFFF99"/>
          <w:rtl/>
        </w:rPr>
        <w:t>ר</w:t>
      </w:r>
      <w:r w:rsidRPr="00705001">
        <w:rPr>
          <w:rStyle w:val="default"/>
          <w:rFonts w:cs="FrankRuehl" w:hint="cs"/>
          <w:vanish/>
          <w:sz w:val="22"/>
          <w:szCs w:val="22"/>
          <w:shd w:val="clear" w:color="auto" w:fill="FFFF99"/>
          <w:rtl/>
        </w:rPr>
        <w:t>ה א</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 xml:space="preserve"> מהקניה;</w:t>
      </w:r>
    </w:p>
    <w:p w:rsidR="006212B4" w:rsidRPr="00705001" w:rsidRDefault="006212B4">
      <w:pPr>
        <w:pStyle w:val="P22"/>
        <w:spacing w:before="0"/>
        <w:ind w:left="1021" w:right="1134"/>
        <w:rPr>
          <w:rStyle w:val="default"/>
          <w:rFonts w:cs="FrankRuehl"/>
          <w:strike/>
          <w:vanish/>
          <w:sz w:val="22"/>
          <w:szCs w:val="22"/>
          <w:shd w:val="clear" w:color="auto" w:fill="FFFF99"/>
          <w:rtl/>
        </w:rPr>
      </w:pPr>
      <w:r w:rsidRPr="00705001">
        <w:rPr>
          <w:rStyle w:val="default"/>
          <w:rFonts w:cs="FrankRuehl"/>
          <w:strike/>
          <w:vanish/>
          <w:sz w:val="22"/>
          <w:szCs w:val="22"/>
          <w:shd w:val="clear" w:color="auto" w:fill="FFFF99"/>
          <w:rtl/>
        </w:rPr>
        <w:t>(3)</w:t>
      </w:r>
      <w:r w:rsidRPr="00705001">
        <w:rPr>
          <w:rStyle w:val="default"/>
          <w:rFonts w:cs="FrankRuehl"/>
          <w:strike/>
          <w:vanish/>
          <w:sz w:val="22"/>
          <w:szCs w:val="22"/>
          <w:shd w:val="clear" w:color="auto" w:fill="FFFF99"/>
          <w:rtl/>
        </w:rPr>
        <w:tab/>
      </w:r>
      <w:r w:rsidRPr="00705001">
        <w:rPr>
          <w:rStyle w:val="default"/>
          <w:rFonts w:cs="FrankRuehl" w:hint="cs"/>
          <w:strike/>
          <w:vanish/>
          <w:sz w:val="22"/>
          <w:szCs w:val="22"/>
          <w:shd w:val="clear" w:color="auto" w:fill="FFFF99"/>
          <w:rtl/>
        </w:rPr>
        <w:t>היתה הת</w:t>
      </w:r>
      <w:r w:rsidRPr="00705001">
        <w:rPr>
          <w:rStyle w:val="default"/>
          <w:rFonts w:cs="FrankRuehl"/>
          <w:strike/>
          <w:vanish/>
          <w:sz w:val="22"/>
          <w:szCs w:val="22"/>
          <w:shd w:val="clear" w:color="auto" w:fill="FFFF99"/>
          <w:rtl/>
        </w:rPr>
        <w:t>מ</w:t>
      </w:r>
      <w:r w:rsidRPr="00705001">
        <w:rPr>
          <w:rStyle w:val="default"/>
          <w:rFonts w:cs="FrankRuehl" w:hint="cs"/>
          <w:strike/>
          <w:vanish/>
          <w:sz w:val="22"/>
          <w:szCs w:val="22"/>
          <w:shd w:val="clear" w:color="auto" w:fill="FFFF99"/>
          <w:rtl/>
        </w:rPr>
        <w:t>ור</w:t>
      </w:r>
      <w:r w:rsidRPr="00705001">
        <w:rPr>
          <w:rStyle w:val="default"/>
          <w:rFonts w:cs="FrankRuehl"/>
          <w:strike/>
          <w:vanish/>
          <w:sz w:val="22"/>
          <w:szCs w:val="22"/>
          <w:shd w:val="clear" w:color="auto" w:fill="FFFF99"/>
          <w:rtl/>
        </w:rPr>
        <w:t xml:space="preserve">ה </w:t>
      </w:r>
      <w:r w:rsidRPr="00705001">
        <w:rPr>
          <w:rStyle w:val="default"/>
          <w:rFonts w:cs="FrankRuehl" w:hint="cs"/>
          <w:strike/>
          <w:vanish/>
          <w:sz w:val="22"/>
          <w:szCs w:val="22"/>
          <w:shd w:val="clear" w:color="auto" w:fill="FFFF99"/>
          <w:rtl/>
        </w:rPr>
        <w:t>בעד</w:t>
      </w:r>
      <w:r w:rsidRPr="00705001">
        <w:rPr>
          <w:rStyle w:val="default"/>
          <w:rFonts w:cs="FrankRuehl"/>
          <w:strike/>
          <w:vanish/>
          <w:sz w:val="22"/>
          <w:szCs w:val="22"/>
          <w:shd w:val="clear" w:color="auto" w:fill="FFFF99"/>
          <w:rtl/>
        </w:rPr>
        <w:t xml:space="preserve"> מ</w:t>
      </w:r>
      <w:r w:rsidRPr="00705001">
        <w:rPr>
          <w:rStyle w:val="default"/>
          <w:rFonts w:cs="FrankRuehl" w:hint="cs"/>
          <w:strike/>
          <w:vanish/>
          <w:sz w:val="22"/>
          <w:szCs w:val="22"/>
          <w:shd w:val="clear" w:color="auto" w:fill="FFFF99"/>
          <w:rtl/>
        </w:rPr>
        <w:t>כי</w:t>
      </w:r>
      <w:r w:rsidRPr="00705001">
        <w:rPr>
          <w:rStyle w:val="default"/>
          <w:rFonts w:cs="FrankRuehl"/>
          <w:strike/>
          <w:vanish/>
          <w:sz w:val="22"/>
          <w:szCs w:val="22"/>
          <w:shd w:val="clear" w:color="auto" w:fill="FFFF99"/>
          <w:rtl/>
        </w:rPr>
        <w:t>רת</w:t>
      </w:r>
      <w:r w:rsidRPr="00705001">
        <w:rPr>
          <w:rStyle w:val="default"/>
          <w:rFonts w:cs="FrankRuehl" w:hint="cs"/>
          <w:strike/>
          <w:vanish/>
          <w:sz w:val="22"/>
          <w:szCs w:val="22"/>
          <w:shd w:val="clear" w:color="auto" w:fill="FFFF99"/>
          <w:rtl/>
        </w:rPr>
        <w:t xml:space="preserve"> ניירות ערך במהלך שנת המס נמוכה מ-90% ממחיר הבורסה, יראו 90% ממחיר הבורסה כת</w:t>
      </w:r>
      <w:r w:rsidRPr="00705001">
        <w:rPr>
          <w:rStyle w:val="default"/>
          <w:rFonts w:cs="FrankRuehl"/>
          <w:strike/>
          <w:vanish/>
          <w:sz w:val="22"/>
          <w:szCs w:val="22"/>
          <w:shd w:val="clear" w:color="auto" w:fill="FFFF99"/>
          <w:rtl/>
        </w:rPr>
        <w:t>מורה, ואם</w:t>
      </w:r>
      <w:r w:rsidRPr="00705001">
        <w:rPr>
          <w:rStyle w:val="default"/>
          <w:rFonts w:cs="FrankRuehl" w:hint="cs"/>
          <w:strike/>
          <w:vanish/>
          <w:sz w:val="22"/>
          <w:szCs w:val="22"/>
          <w:shd w:val="clear" w:color="auto" w:fill="FFFF99"/>
          <w:rtl/>
        </w:rPr>
        <w:t xml:space="preserve"> הסכום שהוצא לרכישת ניירות הערך במהלך שנת המס היה גבוה ממחיר הבורסה, יראו את מחיר הבורסה כעלות הקניה שלהם;</w:t>
      </w:r>
    </w:p>
    <w:p w:rsidR="006212B4" w:rsidRPr="00705001" w:rsidRDefault="006212B4">
      <w:pPr>
        <w:pStyle w:val="P22"/>
        <w:spacing w:before="0"/>
        <w:ind w:left="1021" w:right="1134"/>
        <w:rPr>
          <w:rStyle w:val="default"/>
          <w:rFonts w:cs="FrankRuehl" w:hint="cs"/>
          <w:vanish/>
          <w:sz w:val="22"/>
          <w:szCs w:val="22"/>
          <w:u w:val="single"/>
          <w:shd w:val="clear" w:color="auto" w:fill="FFFF99"/>
          <w:rtl/>
        </w:rPr>
      </w:pPr>
      <w:r w:rsidRPr="00705001">
        <w:rPr>
          <w:rStyle w:val="default"/>
          <w:rFonts w:cs="FrankRuehl" w:hint="cs"/>
          <w:vanish/>
          <w:sz w:val="22"/>
          <w:szCs w:val="22"/>
          <w:u w:val="single"/>
          <w:shd w:val="clear" w:color="auto" w:fill="FFFF99"/>
          <w:rtl/>
        </w:rPr>
        <w:t>(3)</w:t>
      </w:r>
      <w:r w:rsidRPr="00705001">
        <w:rPr>
          <w:rStyle w:val="default"/>
          <w:rFonts w:cs="FrankRuehl" w:hint="cs"/>
          <w:vanish/>
          <w:sz w:val="22"/>
          <w:szCs w:val="22"/>
          <w:u w:val="single"/>
          <w:shd w:val="clear" w:color="auto" w:fill="FFFF99"/>
          <w:rtl/>
        </w:rPr>
        <w:tab/>
        <w:t>היתה התמורה בעד מכירת נייר ערך במהלך שנת המס נמוכה מ-90% מערכו של נייר הערך, יראו 90% מערכו של נייר הערך כתמורה, ואם הסכום שהוצא לרכישת נייר הערך במהלך שנת המס היה גבוה מערכו של נייר הערך, יראו את ערכו כאמור בעלות הקניה שלו.</w:t>
      </w:r>
    </w:p>
    <w:p w:rsidR="006212B4" w:rsidRPr="00705001" w:rsidRDefault="006212B4">
      <w:pPr>
        <w:pStyle w:val="P22"/>
        <w:spacing w:before="0"/>
        <w:ind w:left="1021"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(4)</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הפרש בי</w:t>
      </w:r>
      <w:r w:rsidRPr="00705001">
        <w:rPr>
          <w:rStyle w:val="default"/>
          <w:rFonts w:cs="FrankRuehl"/>
          <w:vanish/>
          <w:sz w:val="22"/>
          <w:szCs w:val="22"/>
          <w:shd w:val="clear" w:color="auto" w:fill="FFFF99"/>
          <w:rtl/>
        </w:rPr>
        <w:t>ן</w:t>
      </w:r>
      <w:r w:rsidRPr="00705001">
        <w:rPr>
          <w:rStyle w:val="default"/>
          <w:rFonts w:cs="FrankRuehl" w:hint="cs"/>
          <w:vanish/>
          <w:sz w:val="22"/>
          <w:szCs w:val="22"/>
          <w:shd w:val="clear" w:color="auto" w:fill="FFFF99"/>
          <w:rtl/>
        </w:rPr>
        <w:t xml:space="preserve"> סכום העלות שנרשם בספרי העסק לבין</w:t>
      </w:r>
      <w:r w:rsidRPr="00705001">
        <w:rPr>
          <w:rStyle w:val="default"/>
          <w:rFonts w:cs="FrankRuehl"/>
          <w:vanish/>
          <w:sz w:val="22"/>
          <w:szCs w:val="22"/>
          <w:shd w:val="clear" w:color="auto" w:fill="FFFF99"/>
          <w:rtl/>
        </w:rPr>
        <w:t xml:space="preserve"> ע</w:t>
      </w:r>
      <w:r w:rsidRPr="00705001">
        <w:rPr>
          <w:rStyle w:val="default"/>
          <w:rFonts w:cs="FrankRuehl" w:hint="cs"/>
          <w:vanish/>
          <w:sz w:val="22"/>
          <w:szCs w:val="22"/>
          <w:shd w:val="clear" w:color="auto" w:fill="FFFF99"/>
          <w:rtl/>
        </w:rPr>
        <w:t>לו</w:t>
      </w:r>
      <w:r w:rsidRPr="00705001">
        <w:rPr>
          <w:rStyle w:val="default"/>
          <w:rFonts w:cs="FrankRuehl"/>
          <w:vanish/>
          <w:sz w:val="22"/>
          <w:szCs w:val="22"/>
          <w:shd w:val="clear" w:color="auto" w:fill="FFFF99"/>
          <w:rtl/>
        </w:rPr>
        <w:t xml:space="preserve">ת </w:t>
      </w:r>
      <w:r w:rsidRPr="00705001">
        <w:rPr>
          <w:rStyle w:val="default"/>
          <w:rFonts w:cs="FrankRuehl" w:hint="cs"/>
          <w:vanish/>
          <w:sz w:val="22"/>
          <w:szCs w:val="22"/>
          <w:shd w:val="clear" w:color="auto" w:fill="FFFF99"/>
          <w:rtl/>
        </w:rPr>
        <w:t>הקניה שנקבעה על פי סעיף קטן זה, בידי חברה שרכשה את ניירות הערך מחבר ב</w:t>
      </w:r>
      <w:r w:rsidRPr="00705001">
        <w:rPr>
          <w:rStyle w:val="default"/>
          <w:rFonts w:cs="FrankRuehl"/>
          <w:vanish/>
          <w:sz w:val="22"/>
          <w:szCs w:val="22"/>
          <w:shd w:val="clear" w:color="auto" w:fill="FFFF99"/>
          <w:rtl/>
        </w:rPr>
        <w:t>ה, יראוהו</w:t>
      </w:r>
      <w:r w:rsidRPr="00705001">
        <w:rPr>
          <w:rStyle w:val="default"/>
          <w:rFonts w:cs="FrankRuehl" w:hint="cs"/>
          <w:vanish/>
          <w:sz w:val="22"/>
          <w:szCs w:val="22"/>
          <w:shd w:val="clear" w:color="auto" w:fill="FFFF99"/>
          <w:rtl/>
        </w:rPr>
        <w:t xml:space="preserve"> לענין הפקודה ולענין חוק זה, כדיבידנד ששולם לחבר.</w:t>
      </w:r>
    </w:p>
    <w:p w:rsidR="006212B4" w:rsidRPr="00705001" w:rsidRDefault="006212B4">
      <w:pPr>
        <w:pStyle w:val="P00"/>
        <w:spacing w:before="0"/>
        <w:ind w:left="0" w:right="1134"/>
        <w:rPr>
          <w:rStyle w:val="default"/>
          <w:rFonts w:cs="FrankRuehl" w:hint="cs"/>
          <w:strike/>
          <w:vanish/>
          <w:sz w:val="22"/>
          <w:szCs w:val="22"/>
          <w:shd w:val="clear" w:color="auto" w:fill="FFFF99"/>
          <w:rtl/>
        </w:rPr>
      </w:pPr>
      <w:r w:rsidRPr="00705001">
        <w:rPr>
          <w:rFonts w:cs="FrankRuehl"/>
          <w:vanish/>
          <w:sz w:val="22"/>
          <w:szCs w:val="22"/>
          <w:shd w:val="clear" w:color="auto" w:fill="FFFF99"/>
          <w:rtl/>
        </w:rPr>
        <w:tab/>
      </w:r>
      <w:r w:rsidRPr="00705001">
        <w:rPr>
          <w:rStyle w:val="default"/>
          <w:rFonts w:cs="FrankRuehl"/>
          <w:strike/>
          <w:vanish/>
          <w:sz w:val="22"/>
          <w:szCs w:val="22"/>
          <w:shd w:val="clear" w:color="auto" w:fill="FFFF99"/>
          <w:rtl/>
        </w:rPr>
        <w:t>(</w:t>
      </w:r>
      <w:r w:rsidRPr="00705001">
        <w:rPr>
          <w:rStyle w:val="default"/>
          <w:rFonts w:cs="FrankRuehl" w:hint="cs"/>
          <w:strike/>
          <w:vanish/>
          <w:sz w:val="22"/>
          <w:szCs w:val="22"/>
          <w:shd w:val="clear" w:color="auto" w:fill="FFFF99"/>
          <w:rtl/>
        </w:rPr>
        <w:t>ו)</w:t>
      </w:r>
      <w:r w:rsidRPr="00705001">
        <w:rPr>
          <w:rStyle w:val="default"/>
          <w:rFonts w:cs="FrankRuehl"/>
          <w:strike/>
          <w:vanish/>
          <w:sz w:val="22"/>
          <w:szCs w:val="22"/>
          <w:shd w:val="clear" w:color="auto" w:fill="FFFF99"/>
          <w:rtl/>
        </w:rPr>
        <w:tab/>
      </w:r>
      <w:r w:rsidRPr="00705001">
        <w:rPr>
          <w:rStyle w:val="default"/>
          <w:rFonts w:cs="FrankRuehl" w:hint="cs"/>
          <w:strike/>
          <w:vanish/>
          <w:sz w:val="22"/>
          <w:szCs w:val="22"/>
          <w:shd w:val="clear" w:color="auto" w:fill="FFFF99"/>
          <w:rtl/>
        </w:rPr>
        <w:t xml:space="preserve">הוראות סעיפים קטנים (א) עד (ה) לא יחולו על - </w:t>
      </w:r>
    </w:p>
    <w:p w:rsidR="006212B4" w:rsidRPr="00705001" w:rsidRDefault="006212B4">
      <w:pPr>
        <w:pStyle w:val="P00"/>
        <w:spacing w:before="0"/>
        <w:ind w:left="1021" w:right="1134"/>
        <w:rPr>
          <w:rStyle w:val="default"/>
          <w:rFonts w:cs="FrankRuehl" w:hint="cs"/>
          <w:strike/>
          <w:vanish/>
          <w:sz w:val="22"/>
          <w:szCs w:val="22"/>
          <w:shd w:val="clear" w:color="auto" w:fill="FFFF99"/>
          <w:rtl/>
        </w:rPr>
      </w:pPr>
      <w:r w:rsidRPr="00705001">
        <w:rPr>
          <w:rStyle w:val="default"/>
          <w:rFonts w:cs="FrankRuehl" w:hint="cs"/>
          <w:strike/>
          <w:vanish/>
          <w:sz w:val="22"/>
          <w:szCs w:val="22"/>
          <w:shd w:val="clear" w:color="auto" w:fill="FFFF99"/>
          <w:rtl/>
        </w:rPr>
        <w:t>(1)</w:t>
      </w:r>
      <w:r w:rsidRPr="00705001">
        <w:rPr>
          <w:rStyle w:val="default"/>
          <w:rFonts w:cs="FrankRuehl" w:hint="cs"/>
          <w:strike/>
          <w:vanish/>
          <w:sz w:val="22"/>
          <w:szCs w:val="22"/>
          <w:shd w:val="clear" w:color="auto" w:fill="FFFF99"/>
          <w:rtl/>
        </w:rPr>
        <w:tab/>
        <w:t>ניירות ערך שהם נכסים קבועים, בכפוף לאמור בסעיף קטן (ז);</w:t>
      </w:r>
    </w:p>
    <w:p w:rsidR="006212B4" w:rsidRPr="00705001" w:rsidRDefault="006212B4">
      <w:pPr>
        <w:pStyle w:val="P00"/>
        <w:spacing w:before="0"/>
        <w:ind w:left="1021" w:right="1134"/>
        <w:rPr>
          <w:rStyle w:val="default"/>
          <w:rFonts w:cs="FrankRuehl" w:hint="cs"/>
          <w:strike/>
          <w:vanish/>
          <w:sz w:val="22"/>
          <w:szCs w:val="22"/>
          <w:shd w:val="clear" w:color="auto" w:fill="FFFF99"/>
          <w:rtl/>
        </w:rPr>
      </w:pPr>
      <w:r w:rsidRPr="00705001">
        <w:rPr>
          <w:rStyle w:val="default"/>
          <w:rFonts w:cs="FrankRuehl" w:hint="cs"/>
          <w:strike/>
          <w:vanish/>
          <w:sz w:val="22"/>
          <w:szCs w:val="22"/>
          <w:shd w:val="clear" w:color="auto" w:fill="FFFF99"/>
          <w:rtl/>
        </w:rPr>
        <w:t>(2)</w:t>
      </w:r>
      <w:r w:rsidRPr="00705001">
        <w:rPr>
          <w:rStyle w:val="default"/>
          <w:rFonts w:cs="FrankRuehl" w:hint="cs"/>
          <w:strike/>
          <w:vanish/>
          <w:sz w:val="22"/>
          <w:szCs w:val="22"/>
          <w:shd w:val="clear" w:color="auto" w:fill="FFFF99"/>
          <w:rtl/>
        </w:rPr>
        <w:tab/>
        <w:t>אופציות ומניות, שרכש הנישום לפני רישומן למסחר בבורסה ושנרשמו למסחר בבורסה במהלך שנת המס, לרבות מניות שהונפקו מכוחן, כל עוד הן בידו;</w:t>
      </w:r>
    </w:p>
    <w:p w:rsidR="006212B4" w:rsidRPr="00705001" w:rsidRDefault="006212B4">
      <w:pPr>
        <w:pStyle w:val="P00"/>
        <w:spacing w:before="0"/>
        <w:ind w:left="1021" w:right="1134"/>
        <w:rPr>
          <w:rStyle w:val="default"/>
          <w:rFonts w:cs="FrankRuehl" w:hint="cs"/>
          <w:vanish/>
          <w:sz w:val="22"/>
          <w:szCs w:val="22"/>
          <w:shd w:val="clear" w:color="auto" w:fill="FFFF99"/>
          <w:rtl/>
        </w:rPr>
      </w:pPr>
      <w:r w:rsidRPr="00705001">
        <w:rPr>
          <w:rStyle w:val="default"/>
          <w:rFonts w:cs="FrankRuehl" w:hint="cs"/>
          <w:strike/>
          <w:vanish/>
          <w:sz w:val="22"/>
          <w:szCs w:val="22"/>
          <w:shd w:val="clear" w:color="auto" w:fill="FFFF99"/>
          <w:rtl/>
        </w:rPr>
        <w:t>(3)</w:t>
      </w:r>
      <w:r w:rsidRPr="00705001">
        <w:rPr>
          <w:rStyle w:val="default"/>
          <w:rFonts w:cs="FrankRuehl" w:hint="cs"/>
          <w:strike/>
          <w:vanish/>
          <w:sz w:val="22"/>
          <w:szCs w:val="22"/>
          <w:shd w:val="clear" w:color="auto" w:fill="FFFF99"/>
          <w:rtl/>
        </w:rPr>
        <w:tab/>
        <w:t xml:space="preserve">מניות שליטה; ובלבד שמניות שהפכו בשנת המס, על פי בקשת הנישום, למניות שליטה, יראו אותן לענין סעיף זה כנמכרות ביום שבו הפכו למניות שליטה במחיר הבורסה באותו יום; לענין זה, "מניות שליטה" </w:t>
      </w:r>
      <w:r w:rsidRPr="00705001">
        <w:rPr>
          <w:rStyle w:val="default"/>
          <w:rFonts w:cs="FrankRuehl"/>
          <w:strike/>
          <w:vanish/>
          <w:sz w:val="22"/>
          <w:szCs w:val="22"/>
          <w:shd w:val="clear" w:color="auto" w:fill="FFFF99"/>
          <w:rtl/>
        </w:rPr>
        <w:t>–</w:t>
      </w:r>
      <w:r w:rsidRPr="00705001">
        <w:rPr>
          <w:rStyle w:val="default"/>
          <w:rFonts w:cs="FrankRuehl" w:hint="cs"/>
          <w:strike/>
          <w:vanish/>
          <w:sz w:val="22"/>
          <w:szCs w:val="22"/>
          <w:shd w:val="clear" w:color="auto" w:fill="FFFF99"/>
          <w:rtl/>
        </w:rPr>
        <w:t xml:space="preserve"> מניות המקנות 10% לפחות מזכויות ההצבעה בחברה, שנרכשו במחיר שאינו פחות מ-90% ממחיר הבורסה במועד רכישתן ולא נמכרו עד תום שנת המס, והכל אם הנישום ביקש, תוך 30 ימים מהיום שהמניות הקנו לו את הזכויות האמורות, או מיום פרסום חוק זה, לפי המאוחר, שיראו אותן מהיום שהמניות הקנו לו את הזכויות האמורות או מתחילת שנת המס 1985, לפי המאוחר כמניות שליטה; דינן של מניות שהונפקו מכוח מניות שליטה, יהא כדין מניות שליטה.</w:t>
      </w:r>
    </w:p>
    <w:p w:rsidR="006212B4" w:rsidRPr="00705001" w:rsidRDefault="006212B4">
      <w:pPr>
        <w:pStyle w:val="P00"/>
        <w:spacing w:before="0"/>
        <w:ind w:left="1021" w:right="1134" w:hanging="1021"/>
        <w:rPr>
          <w:rStyle w:val="default"/>
          <w:rFonts w:cs="FrankRuehl" w:hint="cs"/>
          <w:strike/>
          <w:vanish/>
          <w:sz w:val="22"/>
          <w:szCs w:val="22"/>
          <w:shd w:val="clear" w:color="auto" w:fill="FFFF99"/>
          <w:rtl/>
        </w:rPr>
      </w:pPr>
      <w:r w:rsidRPr="00705001">
        <w:rPr>
          <w:rStyle w:val="default"/>
          <w:rFonts w:cs="FrankRuehl" w:hint="cs"/>
          <w:vanish/>
          <w:sz w:val="22"/>
          <w:szCs w:val="22"/>
          <w:shd w:val="clear" w:color="auto" w:fill="FFFF99"/>
          <w:rtl/>
        </w:rPr>
        <w:tab/>
      </w:r>
      <w:r w:rsidRPr="00705001">
        <w:rPr>
          <w:rStyle w:val="default"/>
          <w:rFonts w:cs="FrankRuehl" w:hint="cs"/>
          <w:strike/>
          <w:vanish/>
          <w:sz w:val="22"/>
          <w:szCs w:val="22"/>
          <w:shd w:val="clear" w:color="auto" w:fill="FFFF99"/>
          <w:rtl/>
        </w:rPr>
        <w:t>(ז)</w:t>
      </w:r>
      <w:r w:rsidRPr="00705001">
        <w:rPr>
          <w:rStyle w:val="default"/>
          <w:rFonts w:cs="FrankRuehl" w:hint="cs"/>
          <w:strike/>
          <w:vanish/>
          <w:sz w:val="22"/>
          <w:szCs w:val="22"/>
          <w:shd w:val="clear" w:color="auto" w:fill="FFFF99"/>
          <w:rtl/>
        </w:rPr>
        <w:tab/>
        <w:t>(1)</w:t>
      </w:r>
      <w:r w:rsidRPr="00705001">
        <w:rPr>
          <w:rStyle w:val="default"/>
          <w:rFonts w:cs="FrankRuehl" w:hint="cs"/>
          <w:strike/>
          <w:vanish/>
          <w:sz w:val="22"/>
          <w:szCs w:val="22"/>
          <w:shd w:val="clear" w:color="auto" w:fill="FFFF99"/>
          <w:rtl/>
        </w:rPr>
        <w:tab/>
        <w:t xml:space="preserve">ריווח ממימוש ניירות ערך שהם נכסים קבועים יראו כרווח מניירות ערך לפי סעיף 6(ב); הפסד ממימוש ניירות ערך כאמור, יקוזז תחילה כנגד ריווח מניירות ערך לפי סעיף 6(ב) לפני הקיזוז לפי סעיף זה, עד לכסום השווה לריווח הריאלי מניירות ערך כמשמעותו בסעיף 6(ג), ויתרתו תועבר לשנת המס הבאה, ותיחשב החל מאותה שנה, כהפרש ריאלי שהועבר לפי סעיף 6(ג); לענין זה </w:t>
      </w:r>
      <w:r w:rsidRPr="00705001">
        <w:rPr>
          <w:rStyle w:val="default"/>
          <w:rFonts w:cs="FrankRuehl"/>
          <w:strike/>
          <w:vanish/>
          <w:sz w:val="22"/>
          <w:szCs w:val="22"/>
          <w:shd w:val="clear" w:color="auto" w:fill="FFFF99"/>
          <w:rtl/>
        </w:rPr>
        <w:t>–</w:t>
      </w:r>
      <w:r w:rsidRPr="00705001">
        <w:rPr>
          <w:rStyle w:val="default"/>
          <w:rFonts w:cs="FrankRuehl" w:hint="cs"/>
          <w:strike/>
          <w:vanish/>
          <w:sz w:val="22"/>
          <w:szCs w:val="22"/>
          <w:shd w:val="clear" w:color="auto" w:fill="FFFF99"/>
          <w:rtl/>
        </w:rPr>
        <w:t xml:space="preserve"> </w:t>
      </w:r>
    </w:p>
    <w:p w:rsidR="006212B4" w:rsidRPr="00705001" w:rsidRDefault="006212B4">
      <w:pPr>
        <w:pStyle w:val="P00"/>
        <w:spacing w:before="0"/>
        <w:ind w:left="1021" w:right="1134"/>
        <w:rPr>
          <w:rStyle w:val="default"/>
          <w:rFonts w:cs="FrankRuehl" w:hint="cs"/>
          <w:strike/>
          <w:vanish/>
          <w:sz w:val="22"/>
          <w:szCs w:val="22"/>
          <w:shd w:val="clear" w:color="auto" w:fill="FFFF99"/>
          <w:rtl/>
        </w:rPr>
      </w:pPr>
      <w:r w:rsidRPr="00705001">
        <w:rPr>
          <w:rStyle w:val="default"/>
          <w:rFonts w:cs="FrankRuehl" w:hint="cs"/>
          <w:strike/>
          <w:vanish/>
          <w:sz w:val="22"/>
          <w:szCs w:val="22"/>
          <w:shd w:val="clear" w:color="auto" w:fill="FFFF99"/>
          <w:rtl/>
        </w:rPr>
        <w:t xml:space="preserve">"ריווח או הפסד" ממימוש ניירות ערך שהם נכסים קבועים </w:t>
      </w:r>
      <w:r w:rsidRPr="00705001">
        <w:rPr>
          <w:rStyle w:val="default"/>
          <w:rFonts w:cs="FrankRuehl"/>
          <w:strike/>
          <w:vanish/>
          <w:sz w:val="22"/>
          <w:szCs w:val="22"/>
          <w:shd w:val="clear" w:color="auto" w:fill="FFFF99"/>
          <w:rtl/>
        </w:rPr>
        <w:t>–</w:t>
      </w:r>
      <w:r w:rsidRPr="00705001">
        <w:rPr>
          <w:rStyle w:val="default"/>
          <w:rFonts w:cs="FrankRuehl" w:hint="cs"/>
          <w:strike/>
          <w:vanish/>
          <w:sz w:val="22"/>
          <w:szCs w:val="22"/>
          <w:shd w:val="clear" w:color="auto" w:fill="FFFF99"/>
          <w:rtl/>
        </w:rPr>
        <w:t xml:space="preserve"> ההפרש שבין התמורה שנתקבלה ממימוש ניירות הערך לבין המחיר המקורי המתואם שלהם;</w:t>
      </w:r>
    </w:p>
    <w:p w:rsidR="006212B4" w:rsidRPr="00705001" w:rsidRDefault="006212B4">
      <w:pPr>
        <w:pStyle w:val="P00"/>
        <w:spacing w:before="0"/>
        <w:ind w:left="1021" w:right="1134"/>
        <w:rPr>
          <w:rStyle w:val="default"/>
          <w:rFonts w:cs="FrankRuehl" w:hint="cs"/>
          <w:strike/>
          <w:vanish/>
          <w:sz w:val="22"/>
          <w:szCs w:val="22"/>
          <w:shd w:val="clear" w:color="auto" w:fill="FFFF99"/>
          <w:rtl/>
        </w:rPr>
      </w:pPr>
      <w:r w:rsidRPr="00705001">
        <w:rPr>
          <w:rStyle w:val="default"/>
          <w:rFonts w:cs="FrankRuehl" w:hint="cs"/>
          <w:strike/>
          <w:vanish/>
          <w:sz w:val="22"/>
          <w:szCs w:val="22"/>
          <w:shd w:val="clear" w:color="auto" w:fill="FFFF99"/>
          <w:rtl/>
        </w:rPr>
        <w:t xml:space="preserve">"המחיר המקורי המתואם" </w:t>
      </w:r>
      <w:r w:rsidRPr="00705001">
        <w:rPr>
          <w:rStyle w:val="default"/>
          <w:rFonts w:cs="FrankRuehl"/>
          <w:strike/>
          <w:vanish/>
          <w:sz w:val="22"/>
          <w:szCs w:val="22"/>
          <w:shd w:val="clear" w:color="auto" w:fill="FFFF99"/>
          <w:rtl/>
        </w:rPr>
        <w:t>–</w:t>
      </w:r>
      <w:r w:rsidRPr="00705001">
        <w:rPr>
          <w:rStyle w:val="default"/>
          <w:rFonts w:cs="FrankRuehl" w:hint="cs"/>
          <w:strike/>
          <w:vanish/>
          <w:sz w:val="22"/>
          <w:szCs w:val="22"/>
          <w:shd w:val="clear" w:color="auto" w:fill="FFFF99"/>
          <w:rtl/>
        </w:rPr>
        <w:t xml:space="preserve"> ערכו של נייר הערך בבורסה בתום שנת המס 1991, או בתום שנת המס שבה נרכש נייר הערך, לפי המאוחר שביניהם, ולענין מניות שליטה כהגדרתן בסעיף קטן (ו)(3) </w:t>
      </w:r>
      <w:r w:rsidRPr="00705001">
        <w:rPr>
          <w:rStyle w:val="default"/>
          <w:rFonts w:cs="FrankRuehl"/>
          <w:strike/>
          <w:vanish/>
          <w:sz w:val="22"/>
          <w:szCs w:val="22"/>
          <w:shd w:val="clear" w:color="auto" w:fill="FFFF99"/>
          <w:rtl/>
        </w:rPr>
        <w:t>–</w:t>
      </w:r>
      <w:r w:rsidRPr="00705001">
        <w:rPr>
          <w:rStyle w:val="default"/>
          <w:rFonts w:cs="FrankRuehl" w:hint="cs"/>
          <w:strike/>
          <w:vanish/>
          <w:sz w:val="22"/>
          <w:szCs w:val="22"/>
          <w:shd w:val="clear" w:color="auto" w:fill="FFFF99"/>
          <w:rtl/>
        </w:rPr>
        <w:t xml:space="preserve"> ערכו של נייר הערך בבורסה בתום שנת המס שקדמה לשנת המס שבה נמכר, והכל </w:t>
      </w:r>
      <w:r w:rsidRPr="00705001">
        <w:rPr>
          <w:rStyle w:val="default"/>
          <w:rFonts w:cs="FrankRuehl"/>
          <w:strike/>
          <w:vanish/>
          <w:sz w:val="22"/>
          <w:szCs w:val="22"/>
          <w:shd w:val="clear" w:color="auto" w:fill="FFFF99"/>
          <w:rtl/>
        </w:rPr>
        <w:t>–</w:t>
      </w:r>
      <w:r w:rsidRPr="00705001">
        <w:rPr>
          <w:rStyle w:val="default"/>
          <w:rFonts w:cs="FrankRuehl" w:hint="cs"/>
          <w:strike/>
          <w:vanish/>
          <w:sz w:val="22"/>
          <w:szCs w:val="22"/>
          <w:shd w:val="clear" w:color="auto" w:fill="FFFF99"/>
          <w:rtl/>
        </w:rPr>
        <w:t xml:space="preserve"> כשהוא מתואם מאותו מועד ועד החודש שקדם לחודש שבו מומש נייר הערך;</w:t>
      </w:r>
    </w:p>
    <w:p w:rsidR="006212B4" w:rsidRPr="00705001" w:rsidRDefault="006212B4">
      <w:pPr>
        <w:pStyle w:val="P00"/>
        <w:spacing w:before="0"/>
        <w:ind w:left="1021" w:right="1134"/>
        <w:rPr>
          <w:rStyle w:val="default"/>
          <w:rFonts w:cs="FrankRuehl" w:hint="cs"/>
          <w:strike/>
          <w:vanish/>
          <w:sz w:val="22"/>
          <w:szCs w:val="22"/>
          <w:shd w:val="clear" w:color="auto" w:fill="FFFF99"/>
          <w:rtl/>
        </w:rPr>
      </w:pPr>
      <w:r w:rsidRPr="00705001">
        <w:rPr>
          <w:rStyle w:val="default"/>
          <w:rFonts w:cs="FrankRuehl" w:hint="cs"/>
          <w:strike/>
          <w:vanish/>
          <w:sz w:val="22"/>
          <w:szCs w:val="22"/>
          <w:shd w:val="clear" w:color="auto" w:fill="FFFF99"/>
          <w:rtl/>
        </w:rPr>
        <w:t>(2)</w:t>
      </w:r>
      <w:r w:rsidRPr="00705001">
        <w:rPr>
          <w:rStyle w:val="default"/>
          <w:rFonts w:cs="FrankRuehl" w:hint="cs"/>
          <w:strike/>
          <w:vanish/>
          <w:sz w:val="22"/>
          <w:szCs w:val="22"/>
          <w:shd w:val="clear" w:color="auto" w:fill="FFFF99"/>
          <w:rtl/>
        </w:rPr>
        <w:tab/>
        <w:t>הוראות פסקה (1) לא יחולו על מניות שנרשמו למסחר בבורסה לפני היום הקובע, אם בעל המניות ביקש שלא יחול בשעת מכירתן לראשונה לאחר הרישום הפטור ממס על ריווח הון לפי סעיף 97(ג) לפקודה;</w:t>
      </w:r>
    </w:p>
    <w:p w:rsidR="006212B4" w:rsidRPr="00705001" w:rsidRDefault="006212B4">
      <w:pPr>
        <w:pStyle w:val="P00"/>
        <w:spacing w:before="0"/>
        <w:ind w:left="1021" w:right="1134"/>
        <w:rPr>
          <w:rStyle w:val="default"/>
          <w:rFonts w:cs="FrankRuehl" w:hint="cs"/>
          <w:vanish/>
          <w:sz w:val="22"/>
          <w:szCs w:val="22"/>
          <w:shd w:val="clear" w:color="auto" w:fill="FFFF99"/>
          <w:rtl/>
        </w:rPr>
      </w:pPr>
      <w:r w:rsidRPr="00705001">
        <w:rPr>
          <w:rStyle w:val="default"/>
          <w:rFonts w:cs="FrankRuehl" w:hint="cs"/>
          <w:strike/>
          <w:vanish/>
          <w:sz w:val="22"/>
          <w:szCs w:val="22"/>
          <w:shd w:val="clear" w:color="auto" w:fill="FFFF99"/>
          <w:rtl/>
        </w:rPr>
        <w:t>(3)</w:t>
      </w:r>
      <w:r w:rsidRPr="00705001">
        <w:rPr>
          <w:rStyle w:val="default"/>
          <w:rFonts w:cs="FrankRuehl" w:hint="cs"/>
          <w:strike/>
          <w:vanish/>
          <w:sz w:val="22"/>
          <w:szCs w:val="22"/>
          <w:shd w:val="clear" w:color="auto" w:fill="FFFF99"/>
          <w:rtl/>
        </w:rPr>
        <w:tab/>
        <w:t>על אף האמור בפסקה (1), במכירת נייר ערך שנרשם למסחר בבורסה לאחר היום הקובע, המחיר המקורי המתואם יהיה המחיר המקורי שלו כהגדרתו בסעיף 88 לפקודה, כשהוא מתואם מיום רכישת נייר הערך ועד החודש שקדם לחודש שבו נמכר;</w:t>
      </w:r>
    </w:p>
    <w:p w:rsidR="006212B4" w:rsidRPr="00705001" w:rsidRDefault="006212B4">
      <w:pPr>
        <w:pStyle w:val="P03"/>
        <w:spacing w:before="0"/>
        <w:ind w:left="1474" w:right="1134"/>
        <w:rPr>
          <w:rStyle w:val="default"/>
          <w:rFonts w:cs="FrankRuehl"/>
          <w:vanish/>
          <w:sz w:val="22"/>
          <w:szCs w:val="22"/>
          <w:u w:val="single"/>
          <w:shd w:val="clear" w:color="auto" w:fill="FFFF99"/>
          <w:rtl/>
        </w:rPr>
      </w:pPr>
      <w:r w:rsidRPr="00705001">
        <w:rPr>
          <w:rStyle w:val="default"/>
          <w:rFonts w:cs="FrankRuehl" w:hint="cs"/>
          <w:vanish/>
          <w:sz w:val="22"/>
          <w:szCs w:val="22"/>
          <w:shd w:val="clear" w:color="auto" w:fill="FFFF99"/>
          <w:rtl/>
        </w:rPr>
        <w:tab/>
      </w:r>
      <w:r w:rsidRPr="00705001">
        <w:rPr>
          <w:rStyle w:val="default"/>
          <w:rFonts w:cs="FrankRuehl"/>
          <w:vanish/>
          <w:sz w:val="22"/>
          <w:szCs w:val="22"/>
          <w:u w:val="single"/>
          <w:shd w:val="clear" w:color="auto" w:fill="FFFF99"/>
          <w:rtl/>
        </w:rPr>
        <w:t>(</w:t>
      </w:r>
      <w:r w:rsidRPr="00705001">
        <w:rPr>
          <w:rStyle w:val="default"/>
          <w:rFonts w:cs="FrankRuehl" w:hint="cs"/>
          <w:vanish/>
          <w:sz w:val="22"/>
          <w:szCs w:val="22"/>
          <w:u w:val="single"/>
          <w:shd w:val="clear" w:color="auto" w:fill="FFFF99"/>
          <w:rtl/>
        </w:rPr>
        <w:t>ז)</w:t>
      </w:r>
      <w:r w:rsidRPr="00705001">
        <w:rPr>
          <w:rStyle w:val="default"/>
          <w:rFonts w:cs="FrankRuehl"/>
          <w:vanish/>
          <w:sz w:val="22"/>
          <w:szCs w:val="22"/>
          <w:u w:val="single"/>
          <w:shd w:val="clear" w:color="auto" w:fill="FFFF99"/>
          <w:rtl/>
        </w:rPr>
        <w:tab/>
      </w:r>
      <w:r w:rsidRPr="00705001">
        <w:rPr>
          <w:rStyle w:val="default"/>
          <w:rFonts w:cs="FrankRuehl" w:hint="cs"/>
          <w:vanish/>
          <w:sz w:val="22"/>
          <w:szCs w:val="22"/>
          <w:u w:val="single"/>
          <w:shd w:val="clear" w:color="auto" w:fill="FFFF99"/>
          <w:rtl/>
        </w:rPr>
        <w:t>(1)</w:t>
      </w:r>
      <w:r w:rsidRPr="00705001">
        <w:rPr>
          <w:rStyle w:val="default"/>
          <w:rFonts w:cs="FrankRuehl"/>
          <w:vanish/>
          <w:sz w:val="22"/>
          <w:szCs w:val="22"/>
          <w:u w:val="single"/>
          <w:shd w:val="clear" w:color="auto" w:fill="FFFF99"/>
          <w:rtl/>
        </w:rPr>
        <w:tab/>
      </w:r>
      <w:r w:rsidRPr="00705001">
        <w:rPr>
          <w:rStyle w:val="default"/>
          <w:rFonts w:cs="FrankRuehl" w:hint="cs"/>
          <w:vanish/>
          <w:sz w:val="22"/>
          <w:szCs w:val="22"/>
          <w:u w:val="single"/>
          <w:shd w:val="clear" w:color="auto" w:fill="FFFF99"/>
          <w:rtl/>
        </w:rPr>
        <w:t>(א)</w:t>
      </w:r>
      <w:r w:rsidRPr="00705001">
        <w:rPr>
          <w:rStyle w:val="default"/>
          <w:rFonts w:cs="FrankRuehl"/>
          <w:vanish/>
          <w:sz w:val="22"/>
          <w:szCs w:val="22"/>
          <w:u w:val="single"/>
          <w:shd w:val="clear" w:color="auto" w:fill="FFFF99"/>
          <w:rtl/>
        </w:rPr>
        <w:tab/>
      </w:r>
      <w:r w:rsidRPr="00705001">
        <w:rPr>
          <w:rStyle w:val="default"/>
          <w:rFonts w:cs="FrankRuehl" w:hint="cs"/>
          <w:vanish/>
          <w:sz w:val="22"/>
          <w:szCs w:val="22"/>
          <w:u w:val="single"/>
          <w:shd w:val="clear" w:color="auto" w:fill="FFFF99"/>
          <w:rtl/>
        </w:rPr>
        <w:t>על אף ה</w:t>
      </w:r>
      <w:r w:rsidRPr="00705001">
        <w:rPr>
          <w:rStyle w:val="default"/>
          <w:rFonts w:cs="FrankRuehl"/>
          <w:vanish/>
          <w:sz w:val="22"/>
          <w:szCs w:val="22"/>
          <w:u w:val="single"/>
          <w:shd w:val="clear" w:color="auto" w:fill="FFFF99"/>
          <w:rtl/>
        </w:rPr>
        <w:t>א</w:t>
      </w:r>
      <w:r w:rsidRPr="00705001">
        <w:rPr>
          <w:rStyle w:val="default"/>
          <w:rFonts w:cs="FrankRuehl" w:hint="cs"/>
          <w:vanish/>
          <w:sz w:val="22"/>
          <w:szCs w:val="22"/>
          <w:u w:val="single"/>
          <w:shd w:val="clear" w:color="auto" w:fill="FFFF99"/>
          <w:rtl/>
        </w:rPr>
        <w:t>מור בכל דין, הכנסה שהיא רווח ריאלי מניירות ערך תיווסף להכנסתו של הנישום, ויחולו עליה שיעורי ה</w:t>
      </w:r>
      <w:r w:rsidRPr="00705001">
        <w:rPr>
          <w:rStyle w:val="default"/>
          <w:rFonts w:cs="FrankRuehl"/>
          <w:vanish/>
          <w:sz w:val="22"/>
          <w:szCs w:val="22"/>
          <w:u w:val="single"/>
          <w:shd w:val="clear" w:color="auto" w:fill="FFFF99"/>
          <w:rtl/>
        </w:rPr>
        <w:t>מ</w:t>
      </w:r>
      <w:r w:rsidRPr="00705001">
        <w:rPr>
          <w:rStyle w:val="default"/>
          <w:rFonts w:cs="FrankRuehl" w:hint="cs"/>
          <w:vanish/>
          <w:sz w:val="22"/>
          <w:szCs w:val="22"/>
          <w:u w:val="single"/>
          <w:shd w:val="clear" w:color="auto" w:fill="FFFF99"/>
          <w:rtl/>
        </w:rPr>
        <w:t>ס כאמור</w:t>
      </w:r>
      <w:r w:rsidRPr="00705001">
        <w:rPr>
          <w:rStyle w:val="default"/>
          <w:rFonts w:cs="FrankRuehl"/>
          <w:vanish/>
          <w:sz w:val="22"/>
          <w:szCs w:val="22"/>
          <w:u w:val="single"/>
          <w:shd w:val="clear" w:color="auto" w:fill="FFFF99"/>
          <w:rtl/>
        </w:rPr>
        <w:t xml:space="preserve"> </w:t>
      </w:r>
      <w:r w:rsidRPr="00705001">
        <w:rPr>
          <w:rStyle w:val="default"/>
          <w:rFonts w:cs="FrankRuehl" w:hint="cs"/>
          <w:vanish/>
          <w:sz w:val="22"/>
          <w:szCs w:val="22"/>
          <w:u w:val="single"/>
          <w:shd w:val="clear" w:color="auto" w:fill="FFFF99"/>
          <w:rtl/>
        </w:rPr>
        <w:t>בסעיפים 121 או 126 לפקודה, לפי הענין; רווח ריאלי מניירות ערך יראוהו כהכנסה מעסק לענין סעיף 28 לפקודה;</w:t>
      </w:r>
    </w:p>
    <w:p w:rsidR="006212B4" w:rsidRPr="00705001" w:rsidRDefault="006212B4">
      <w:pPr>
        <w:pStyle w:val="P04"/>
        <w:spacing w:before="0"/>
        <w:ind w:left="1979" w:right="1134" w:hanging="505"/>
        <w:rPr>
          <w:rStyle w:val="default"/>
          <w:rFonts w:cs="FrankRuehl"/>
          <w:vanish/>
          <w:sz w:val="22"/>
          <w:szCs w:val="22"/>
          <w:u w:val="single"/>
          <w:shd w:val="clear" w:color="auto" w:fill="FFFF99"/>
          <w:rtl/>
        </w:rPr>
      </w:pPr>
      <w:r w:rsidRPr="00705001">
        <w:rPr>
          <w:rStyle w:val="default"/>
          <w:rFonts w:cs="FrankRuehl"/>
          <w:vanish/>
          <w:sz w:val="22"/>
          <w:szCs w:val="22"/>
          <w:u w:val="single"/>
          <w:shd w:val="clear" w:color="auto" w:fill="FFFF99"/>
          <w:rtl/>
        </w:rPr>
        <w:t>(</w:t>
      </w:r>
      <w:r w:rsidRPr="00705001">
        <w:rPr>
          <w:rStyle w:val="default"/>
          <w:rFonts w:cs="FrankRuehl" w:hint="cs"/>
          <w:vanish/>
          <w:sz w:val="22"/>
          <w:szCs w:val="22"/>
          <w:u w:val="single"/>
          <w:shd w:val="clear" w:color="auto" w:fill="FFFF99"/>
          <w:rtl/>
        </w:rPr>
        <w:t>ב)</w:t>
      </w:r>
      <w:r w:rsidRPr="00705001">
        <w:rPr>
          <w:rStyle w:val="default"/>
          <w:rFonts w:cs="FrankRuehl"/>
          <w:vanish/>
          <w:sz w:val="22"/>
          <w:szCs w:val="22"/>
          <w:u w:val="single"/>
          <w:shd w:val="clear" w:color="auto" w:fill="FFFF99"/>
          <w:rtl/>
        </w:rPr>
        <w:tab/>
      </w:r>
      <w:r w:rsidRPr="00705001">
        <w:rPr>
          <w:rStyle w:val="default"/>
          <w:rFonts w:cs="FrankRuehl" w:hint="cs"/>
          <w:vanish/>
          <w:sz w:val="22"/>
          <w:szCs w:val="22"/>
          <w:u w:val="single"/>
          <w:shd w:val="clear" w:color="auto" w:fill="FFFF99"/>
          <w:rtl/>
        </w:rPr>
        <w:t>(1)</w:t>
      </w:r>
      <w:r w:rsidRPr="00705001">
        <w:rPr>
          <w:rStyle w:val="default"/>
          <w:rFonts w:cs="FrankRuehl"/>
          <w:vanish/>
          <w:sz w:val="22"/>
          <w:szCs w:val="22"/>
          <w:u w:val="single"/>
          <w:shd w:val="clear" w:color="auto" w:fill="FFFF99"/>
          <w:rtl/>
        </w:rPr>
        <w:tab/>
      </w:r>
      <w:r w:rsidRPr="00705001">
        <w:rPr>
          <w:rStyle w:val="default"/>
          <w:rFonts w:cs="FrankRuehl" w:hint="cs"/>
          <w:vanish/>
          <w:sz w:val="22"/>
          <w:szCs w:val="22"/>
          <w:u w:val="single"/>
          <w:shd w:val="clear" w:color="auto" w:fill="FFFF99"/>
          <w:rtl/>
        </w:rPr>
        <w:t>היה לניש</w:t>
      </w:r>
      <w:r w:rsidRPr="00705001">
        <w:rPr>
          <w:rStyle w:val="default"/>
          <w:rFonts w:cs="FrankRuehl"/>
          <w:vanish/>
          <w:sz w:val="22"/>
          <w:szCs w:val="22"/>
          <w:u w:val="single"/>
          <w:shd w:val="clear" w:color="auto" w:fill="FFFF99"/>
          <w:rtl/>
        </w:rPr>
        <w:t>ום הפסד</w:t>
      </w:r>
      <w:r w:rsidRPr="00705001">
        <w:rPr>
          <w:rStyle w:val="default"/>
          <w:rFonts w:cs="FrankRuehl" w:hint="cs"/>
          <w:vanish/>
          <w:sz w:val="22"/>
          <w:szCs w:val="22"/>
          <w:u w:val="single"/>
          <w:shd w:val="clear" w:color="auto" w:fill="FFFF99"/>
          <w:rtl/>
        </w:rPr>
        <w:t xml:space="preserve"> ריאלי מניירות ערך בשנת המס, יקוזז הפסד כאמור החל בשנת המס של</w:t>
      </w:r>
      <w:r w:rsidRPr="00705001">
        <w:rPr>
          <w:rStyle w:val="default"/>
          <w:rFonts w:cs="FrankRuehl"/>
          <w:vanish/>
          <w:sz w:val="22"/>
          <w:szCs w:val="22"/>
          <w:u w:val="single"/>
          <w:shd w:val="clear" w:color="auto" w:fill="FFFF99"/>
          <w:rtl/>
        </w:rPr>
        <w:t>א</w:t>
      </w:r>
      <w:r w:rsidRPr="00705001">
        <w:rPr>
          <w:rStyle w:val="default"/>
          <w:rFonts w:cs="FrankRuehl" w:hint="cs"/>
          <w:vanish/>
          <w:sz w:val="22"/>
          <w:szCs w:val="22"/>
          <w:u w:val="single"/>
          <w:shd w:val="clear" w:color="auto" w:fill="FFFF99"/>
          <w:rtl/>
        </w:rPr>
        <w:t>ח</w:t>
      </w:r>
      <w:r w:rsidRPr="00705001">
        <w:rPr>
          <w:rStyle w:val="default"/>
          <w:rFonts w:cs="FrankRuehl"/>
          <w:vanish/>
          <w:sz w:val="22"/>
          <w:szCs w:val="22"/>
          <w:u w:val="single"/>
          <w:shd w:val="clear" w:color="auto" w:fill="FFFF99"/>
          <w:rtl/>
        </w:rPr>
        <w:t>ר</w:t>
      </w:r>
      <w:r w:rsidRPr="00705001">
        <w:rPr>
          <w:rStyle w:val="default"/>
          <w:rFonts w:cs="FrankRuehl" w:hint="cs"/>
          <w:vanish/>
          <w:sz w:val="22"/>
          <w:szCs w:val="22"/>
          <w:u w:val="single"/>
          <w:shd w:val="clear" w:color="auto" w:fill="FFFF99"/>
          <w:rtl/>
        </w:rPr>
        <w:t>י</w:t>
      </w:r>
      <w:r w:rsidRPr="00705001">
        <w:rPr>
          <w:rStyle w:val="default"/>
          <w:rFonts w:cs="FrankRuehl"/>
          <w:vanish/>
          <w:sz w:val="22"/>
          <w:szCs w:val="22"/>
          <w:u w:val="single"/>
          <w:shd w:val="clear" w:color="auto" w:fill="FFFF99"/>
          <w:rtl/>
        </w:rPr>
        <w:t>ה</w:t>
      </w:r>
      <w:r w:rsidRPr="00705001">
        <w:rPr>
          <w:rStyle w:val="default"/>
          <w:rFonts w:cs="FrankRuehl" w:hint="cs"/>
          <w:vanish/>
          <w:sz w:val="22"/>
          <w:szCs w:val="22"/>
          <w:u w:val="single"/>
          <w:shd w:val="clear" w:color="auto" w:fill="FFFF99"/>
          <w:rtl/>
        </w:rPr>
        <w:t xml:space="preserve"> </w:t>
      </w:r>
      <w:r w:rsidRPr="00705001">
        <w:rPr>
          <w:rStyle w:val="default"/>
          <w:rFonts w:cs="FrankRuehl"/>
          <w:vanish/>
          <w:sz w:val="22"/>
          <w:szCs w:val="22"/>
          <w:u w:val="single"/>
          <w:shd w:val="clear" w:color="auto" w:fill="FFFF99"/>
          <w:rtl/>
        </w:rPr>
        <w:t>כ</w:t>
      </w:r>
      <w:r w:rsidRPr="00705001">
        <w:rPr>
          <w:rStyle w:val="default"/>
          <w:rFonts w:cs="FrankRuehl" w:hint="cs"/>
          <w:vanish/>
          <w:sz w:val="22"/>
          <w:szCs w:val="22"/>
          <w:u w:val="single"/>
          <w:shd w:val="clear" w:color="auto" w:fill="FFFF99"/>
          <w:rtl/>
        </w:rPr>
        <w:t>נגד רווח ריאלי מניירות ערך</w:t>
      </w:r>
      <w:r w:rsidRPr="00705001">
        <w:rPr>
          <w:rStyle w:val="default"/>
          <w:rFonts w:cs="FrankRuehl"/>
          <w:vanish/>
          <w:sz w:val="22"/>
          <w:szCs w:val="22"/>
          <w:u w:val="single"/>
          <w:shd w:val="clear" w:color="auto" w:fill="FFFF99"/>
          <w:rtl/>
        </w:rPr>
        <w:t xml:space="preserve"> </w:t>
      </w:r>
      <w:r w:rsidRPr="00705001">
        <w:rPr>
          <w:rStyle w:val="default"/>
          <w:rFonts w:cs="FrankRuehl" w:hint="cs"/>
          <w:vanish/>
          <w:sz w:val="22"/>
          <w:szCs w:val="22"/>
          <w:u w:val="single"/>
          <w:shd w:val="clear" w:color="auto" w:fill="FFFF99"/>
          <w:rtl/>
        </w:rPr>
        <w:t>בלב</w:t>
      </w:r>
      <w:r w:rsidRPr="00705001">
        <w:rPr>
          <w:rStyle w:val="default"/>
          <w:rFonts w:cs="FrankRuehl"/>
          <w:vanish/>
          <w:sz w:val="22"/>
          <w:szCs w:val="22"/>
          <w:u w:val="single"/>
          <w:shd w:val="clear" w:color="auto" w:fill="FFFF99"/>
          <w:rtl/>
        </w:rPr>
        <w:t>ד</w:t>
      </w:r>
      <w:r w:rsidRPr="00705001">
        <w:rPr>
          <w:rStyle w:val="default"/>
          <w:rFonts w:cs="FrankRuehl" w:hint="cs"/>
          <w:vanish/>
          <w:sz w:val="22"/>
          <w:szCs w:val="22"/>
          <w:u w:val="single"/>
          <w:shd w:val="clear" w:color="auto" w:fill="FFFF99"/>
          <w:rtl/>
        </w:rPr>
        <w:t>, כשהוא מתואם מתום ש</w:t>
      </w:r>
      <w:r w:rsidRPr="00705001">
        <w:rPr>
          <w:rStyle w:val="default"/>
          <w:rFonts w:cs="FrankRuehl"/>
          <w:vanish/>
          <w:sz w:val="22"/>
          <w:szCs w:val="22"/>
          <w:u w:val="single"/>
          <w:shd w:val="clear" w:color="auto" w:fill="FFFF99"/>
          <w:rtl/>
        </w:rPr>
        <w:t>נ</w:t>
      </w:r>
      <w:r w:rsidRPr="00705001">
        <w:rPr>
          <w:rStyle w:val="default"/>
          <w:rFonts w:cs="FrankRuehl" w:hint="cs"/>
          <w:vanish/>
          <w:sz w:val="22"/>
          <w:szCs w:val="22"/>
          <w:u w:val="single"/>
          <w:shd w:val="clear" w:color="auto" w:fill="FFFF99"/>
          <w:rtl/>
        </w:rPr>
        <w:t>ת המס ש</w:t>
      </w:r>
      <w:r w:rsidRPr="00705001">
        <w:rPr>
          <w:rStyle w:val="default"/>
          <w:rFonts w:cs="FrankRuehl"/>
          <w:vanish/>
          <w:sz w:val="22"/>
          <w:szCs w:val="22"/>
          <w:u w:val="single"/>
          <w:shd w:val="clear" w:color="auto" w:fill="FFFF99"/>
          <w:rtl/>
        </w:rPr>
        <w:t>ב</w:t>
      </w:r>
      <w:r w:rsidRPr="00705001">
        <w:rPr>
          <w:rStyle w:val="default"/>
          <w:rFonts w:cs="FrankRuehl" w:hint="cs"/>
          <w:vanish/>
          <w:sz w:val="22"/>
          <w:szCs w:val="22"/>
          <w:u w:val="single"/>
          <w:shd w:val="clear" w:color="auto" w:fill="FFFF99"/>
          <w:rtl/>
        </w:rPr>
        <w:t>ה נוצר עד תום שנת המס שבה קוזז;</w:t>
      </w:r>
    </w:p>
    <w:p w:rsidR="006212B4" w:rsidRPr="00705001" w:rsidRDefault="006212B4">
      <w:pPr>
        <w:pStyle w:val="P44"/>
        <w:spacing w:before="0"/>
        <w:ind w:left="1928" w:right="1134"/>
        <w:rPr>
          <w:rStyle w:val="default"/>
          <w:rFonts w:cs="FrankRuehl"/>
          <w:vanish/>
          <w:sz w:val="22"/>
          <w:szCs w:val="22"/>
          <w:u w:val="single"/>
          <w:shd w:val="clear" w:color="auto" w:fill="FFFF99"/>
          <w:rtl/>
        </w:rPr>
      </w:pPr>
      <w:r w:rsidRPr="00705001">
        <w:rPr>
          <w:rStyle w:val="default"/>
          <w:rFonts w:cs="FrankRuehl"/>
          <w:vanish/>
          <w:sz w:val="22"/>
          <w:szCs w:val="22"/>
          <w:u w:val="single"/>
          <w:shd w:val="clear" w:color="auto" w:fill="FFFF99"/>
          <w:rtl/>
        </w:rPr>
        <w:t>(2)</w:t>
      </w:r>
      <w:r w:rsidRPr="00705001">
        <w:rPr>
          <w:rStyle w:val="default"/>
          <w:rFonts w:cs="FrankRuehl"/>
          <w:vanish/>
          <w:sz w:val="22"/>
          <w:szCs w:val="22"/>
          <w:u w:val="single"/>
          <w:shd w:val="clear" w:color="auto" w:fill="FFFF99"/>
          <w:rtl/>
        </w:rPr>
        <w:tab/>
      </w:r>
      <w:r w:rsidRPr="00705001">
        <w:rPr>
          <w:rStyle w:val="default"/>
          <w:rFonts w:cs="FrankRuehl" w:hint="cs"/>
          <w:vanish/>
          <w:sz w:val="22"/>
          <w:szCs w:val="22"/>
          <w:u w:val="single"/>
          <w:shd w:val="clear" w:color="auto" w:fill="FFFF99"/>
          <w:rtl/>
        </w:rPr>
        <w:t>על אף ה</w:t>
      </w:r>
      <w:r w:rsidRPr="00705001">
        <w:rPr>
          <w:rStyle w:val="default"/>
          <w:rFonts w:cs="FrankRuehl"/>
          <w:vanish/>
          <w:sz w:val="22"/>
          <w:szCs w:val="22"/>
          <w:u w:val="single"/>
          <w:shd w:val="clear" w:color="auto" w:fill="FFFF99"/>
          <w:rtl/>
        </w:rPr>
        <w:t>א</w:t>
      </w:r>
      <w:r w:rsidRPr="00705001">
        <w:rPr>
          <w:rStyle w:val="default"/>
          <w:rFonts w:cs="FrankRuehl" w:hint="cs"/>
          <w:vanish/>
          <w:sz w:val="22"/>
          <w:szCs w:val="22"/>
          <w:u w:val="single"/>
          <w:shd w:val="clear" w:color="auto" w:fill="FFFF99"/>
          <w:rtl/>
        </w:rPr>
        <w:t>מור בפסקת משנה (1), הפסד ריאלי מניירות ערך בידי מוסד כספי</w:t>
      </w:r>
      <w:r w:rsidRPr="00705001">
        <w:rPr>
          <w:rStyle w:val="default"/>
          <w:rFonts w:cs="FrankRuehl"/>
          <w:vanish/>
          <w:sz w:val="22"/>
          <w:szCs w:val="22"/>
          <w:u w:val="single"/>
          <w:shd w:val="clear" w:color="auto" w:fill="FFFF99"/>
          <w:rtl/>
        </w:rPr>
        <w:t xml:space="preserve"> כ</w:t>
      </w:r>
      <w:r w:rsidRPr="00705001">
        <w:rPr>
          <w:rStyle w:val="default"/>
          <w:rFonts w:cs="FrankRuehl" w:hint="cs"/>
          <w:vanish/>
          <w:sz w:val="22"/>
          <w:szCs w:val="22"/>
          <w:u w:val="single"/>
          <w:shd w:val="clear" w:color="auto" w:fill="FFFF99"/>
          <w:rtl/>
        </w:rPr>
        <w:t>הג</w:t>
      </w:r>
      <w:r w:rsidRPr="00705001">
        <w:rPr>
          <w:rStyle w:val="default"/>
          <w:rFonts w:cs="FrankRuehl"/>
          <w:vanish/>
          <w:sz w:val="22"/>
          <w:szCs w:val="22"/>
          <w:u w:val="single"/>
          <w:shd w:val="clear" w:color="auto" w:fill="FFFF99"/>
          <w:rtl/>
        </w:rPr>
        <w:t>דר</w:t>
      </w:r>
      <w:r w:rsidRPr="00705001">
        <w:rPr>
          <w:rStyle w:val="default"/>
          <w:rFonts w:cs="FrankRuehl" w:hint="cs"/>
          <w:vanish/>
          <w:sz w:val="22"/>
          <w:szCs w:val="22"/>
          <w:u w:val="single"/>
          <w:shd w:val="clear" w:color="auto" w:fill="FFFF99"/>
          <w:rtl/>
        </w:rPr>
        <w:t>תו בסעיף 22,</w:t>
      </w:r>
      <w:r w:rsidRPr="00705001">
        <w:rPr>
          <w:rStyle w:val="default"/>
          <w:rFonts w:cs="FrankRuehl"/>
          <w:vanish/>
          <w:sz w:val="22"/>
          <w:szCs w:val="22"/>
          <w:u w:val="single"/>
          <w:shd w:val="clear" w:color="auto" w:fill="FFFF99"/>
          <w:rtl/>
        </w:rPr>
        <w:t xml:space="preserve"> </w:t>
      </w:r>
      <w:r w:rsidRPr="00705001">
        <w:rPr>
          <w:rStyle w:val="default"/>
          <w:rFonts w:cs="FrankRuehl" w:hint="cs"/>
          <w:vanish/>
          <w:sz w:val="22"/>
          <w:szCs w:val="22"/>
          <w:u w:val="single"/>
          <w:shd w:val="clear" w:color="auto" w:fill="FFFF99"/>
          <w:rtl/>
        </w:rPr>
        <w:t>א</w:t>
      </w:r>
      <w:r w:rsidRPr="00705001">
        <w:rPr>
          <w:rStyle w:val="default"/>
          <w:rFonts w:cs="FrankRuehl"/>
          <w:vanish/>
          <w:sz w:val="22"/>
          <w:szCs w:val="22"/>
          <w:u w:val="single"/>
          <w:shd w:val="clear" w:color="auto" w:fill="FFFF99"/>
          <w:rtl/>
        </w:rPr>
        <w:t>ש</w:t>
      </w:r>
      <w:r w:rsidRPr="00705001">
        <w:rPr>
          <w:rStyle w:val="default"/>
          <w:rFonts w:cs="FrankRuehl" w:hint="cs"/>
          <w:vanish/>
          <w:sz w:val="22"/>
          <w:szCs w:val="22"/>
          <w:u w:val="single"/>
          <w:shd w:val="clear" w:color="auto" w:fill="FFFF99"/>
          <w:rtl/>
        </w:rPr>
        <w:t>ר הכנסה ממכירת ניירות הערך היתה בידו הכנסה לפי סעיף 2(1) לפקודה איל</w:t>
      </w:r>
      <w:r w:rsidRPr="00705001">
        <w:rPr>
          <w:rStyle w:val="default"/>
          <w:rFonts w:cs="FrankRuehl"/>
          <w:vanish/>
          <w:sz w:val="22"/>
          <w:szCs w:val="22"/>
          <w:u w:val="single"/>
          <w:shd w:val="clear" w:color="auto" w:fill="FFFF99"/>
          <w:rtl/>
        </w:rPr>
        <w:t>ו</w:t>
      </w:r>
      <w:r w:rsidRPr="00705001">
        <w:rPr>
          <w:rStyle w:val="default"/>
          <w:rFonts w:cs="FrankRuehl" w:hint="cs"/>
          <w:vanish/>
          <w:sz w:val="22"/>
          <w:szCs w:val="22"/>
          <w:u w:val="single"/>
          <w:shd w:val="clear" w:color="auto" w:fill="FFFF99"/>
          <w:rtl/>
        </w:rPr>
        <w:t>ל</w:t>
      </w:r>
      <w:r w:rsidRPr="00705001">
        <w:rPr>
          <w:rStyle w:val="default"/>
          <w:rFonts w:cs="FrankRuehl"/>
          <w:vanish/>
          <w:sz w:val="22"/>
          <w:szCs w:val="22"/>
          <w:u w:val="single"/>
          <w:shd w:val="clear" w:color="auto" w:fill="FFFF99"/>
          <w:rtl/>
        </w:rPr>
        <w:t>א</w:t>
      </w:r>
      <w:r w:rsidRPr="00705001">
        <w:rPr>
          <w:rStyle w:val="default"/>
          <w:rFonts w:cs="FrankRuehl" w:hint="cs"/>
          <w:vanish/>
          <w:sz w:val="22"/>
          <w:szCs w:val="22"/>
          <w:u w:val="single"/>
          <w:shd w:val="clear" w:color="auto" w:fill="FFFF99"/>
          <w:rtl/>
        </w:rPr>
        <w:t xml:space="preserve"> </w:t>
      </w:r>
      <w:r w:rsidRPr="00705001">
        <w:rPr>
          <w:rStyle w:val="default"/>
          <w:rFonts w:cs="FrankRuehl"/>
          <w:vanish/>
          <w:sz w:val="22"/>
          <w:szCs w:val="22"/>
          <w:u w:val="single"/>
          <w:shd w:val="clear" w:color="auto" w:fill="FFFF99"/>
          <w:rtl/>
        </w:rPr>
        <w:t>ס</w:t>
      </w:r>
      <w:r w:rsidRPr="00705001">
        <w:rPr>
          <w:rStyle w:val="default"/>
          <w:rFonts w:cs="FrankRuehl" w:hint="cs"/>
          <w:vanish/>
          <w:sz w:val="22"/>
          <w:szCs w:val="22"/>
          <w:u w:val="single"/>
          <w:shd w:val="clear" w:color="auto" w:fill="FFFF99"/>
          <w:rtl/>
        </w:rPr>
        <w:t>ע</w:t>
      </w:r>
      <w:r w:rsidRPr="00705001">
        <w:rPr>
          <w:rStyle w:val="default"/>
          <w:rFonts w:cs="FrankRuehl"/>
          <w:vanish/>
          <w:sz w:val="22"/>
          <w:szCs w:val="22"/>
          <w:u w:val="single"/>
          <w:shd w:val="clear" w:color="auto" w:fill="FFFF99"/>
          <w:rtl/>
        </w:rPr>
        <w:t>י</w:t>
      </w:r>
      <w:r w:rsidRPr="00705001">
        <w:rPr>
          <w:rStyle w:val="default"/>
          <w:rFonts w:cs="FrankRuehl" w:hint="cs"/>
          <w:vanish/>
          <w:sz w:val="22"/>
          <w:szCs w:val="22"/>
          <w:u w:val="single"/>
          <w:shd w:val="clear" w:color="auto" w:fill="FFFF99"/>
          <w:rtl/>
        </w:rPr>
        <w:t>ף זה, יראוהו</w:t>
      </w:r>
      <w:r w:rsidRPr="00705001">
        <w:rPr>
          <w:rStyle w:val="default"/>
          <w:rFonts w:cs="FrankRuehl"/>
          <w:vanish/>
          <w:sz w:val="22"/>
          <w:szCs w:val="22"/>
          <w:u w:val="single"/>
          <w:shd w:val="clear" w:color="auto" w:fill="FFFF99"/>
          <w:rtl/>
        </w:rPr>
        <w:t xml:space="preserve"> כהפ</w:t>
      </w:r>
      <w:r w:rsidRPr="00705001">
        <w:rPr>
          <w:rStyle w:val="default"/>
          <w:rFonts w:cs="FrankRuehl" w:hint="cs"/>
          <w:vanish/>
          <w:sz w:val="22"/>
          <w:szCs w:val="22"/>
          <w:u w:val="single"/>
          <w:shd w:val="clear" w:color="auto" w:fill="FFFF99"/>
          <w:rtl/>
        </w:rPr>
        <w:t>סד מעסק, ו</w:t>
      </w:r>
      <w:r w:rsidRPr="00705001">
        <w:rPr>
          <w:rStyle w:val="default"/>
          <w:rFonts w:cs="FrankRuehl"/>
          <w:vanish/>
          <w:sz w:val="22"/>
          <w:szCs w:val="22"/>
          <w:u w:val="single"/>
          <w:shd w:val="clear" w:color="auto" w:fill="FFFF99"/>
          <w:rtl/>
        </w:rPr>
        <w:t>ה</w:t>
      </w:r>
      <w:r w:rsidRPr="00705001">
        <w:rPr>
          <w:rStyle w:val="default"/>
          <w:rFonts w:cs="FrankRuehl" w:hint="cs"/>
          <w:vanish/>
          <w:sz w:val="22"/>
          <w:szCs w:val="22"/>
          <w:u w:val="single"/>
          <w:shd w:val="clear" w:color="auto" w:fill="FFFF99"/>
          <w:rtl/>
        </w:rPr>
        <w:t xml:space="preserve">וא </w:t>
      </w:r>
      <w:r w:rsidRPr="00705001">
        <w:rPr>
          <w:rStyle w:val="default"/>
          <w:rFonts w:cs="FrankRuehl"/>
          <w:vanish/>
          <w:sz w:val="22"/>
          <w:szCs w:val="22"/>
          <w:u w:val="single"/>
          <w:shd w:val="clear" w:color="auto" w:fill="FFFF99"/>
          <w:rtl/>
        </w:rPr>
        <w:t>י</w:t>
      </w:r>
      <w:r w:rsidRPr="00705001">
        <w:rPr>
          <w:rStyle w:val="default"/>
          <w:rFonts w:cs="FrankRuehl" w:hint="cs"/>
          <w:vanish/>
          <w:sz w:val="22"/>
          <w:szCs w:val="22"/>
          <w:u w:val="single"/>
          <w:shd w:val="clear" w:color="auto" w:fill="FFFF99"/>
          <w:rtl/>
        </w:rPr>
        <w:t>קוזז לפי סעיף 28 לפק</w:t>
      </w:r>
      <w:r w:rsidRPr="00705001">
        <w:rPr>
          <w:rStyle w:val="default"/>
          <w:rFonts w:cs="FrankRuehl"/>
          <w:vanish/>
          <w:sz w:val="22"/>
          <w:szCs w:val="22"/>
          <w:u w:val="single"/>
          <w:shd w:val="clear" w:color="auto" w:fill="FFFF99"/>
          <w:rtl/>
        </w:rPr>
        <w:t>ו</w:t>
      </w:r>
      <w:r w:rsidRPr="00705001">
        <w:rPr>
          <w:rStyle w:val="default"/>
          <w:rFonts w:cs="FrankRuehl" w:hint="cs"/>
          <w:vanish/>
          <w:sz w:val="22"/>
          <w:szCs w:val="22"/>
          <w:u w:val="single"/>
          <w:shd w:val="clear" w:color="auto" w:fill="FFFF99"/>
          <w:rtl/>
        </w:rPr>
        <w:t>דה;</w:t>
      </w:r>
    </w:p>
    <w:p w:rsidR="006212B4" w:rsidRPr="00705001" w:rsidRDefault="006212B4">
      <w:pPr>
        <w:pStyle w:val="P22"/>
        <w:spacing w:before="0"/>
        <w:ind w:left="1021" w:right="1134"/>
        <w:rPr>
          <w:rStyle w:val="default"/>
          <w:rFonts w:cs="FrankRuehl"/>
          <w:vanish/>
          <w:sz w:val="22"/>
          <w:szCs w:val="22"/>
          <w:u w:val="single"/>
          <w:shd w:val="clear" w:color="auto" w:fill="FFFF99"/>
          <w:rtl/>
        </w:rPr>
      </w:pPr>
      <w:r w:rsidRPr="00705001">
        <w:rPr>
          <w:rStyle w:val="default"/>
          <w:rFonts w:cs="FrankRuehl"/>
          <w:vanish/>
          <w:sz w:val="22"/>
          <w:szCs w:val="22"/>
          <w:u w:val="single"/>
          <w:shd w:val="clear" w:color="auto" w:fill="FFFF99"/>
          <w:rtl/>
        </w:rPr>
        <w:t>(2)</w:t>
      </w:r>
      <w:r w:rsidRPr="00705001">
        <w:rPr>
          <w:rStyle w:val="default"/>
          <w:rFonts w:cs="FrankRuehl"/>
          <w:vanish/>
          <w:sz w:val="22"/>
          <w:szCs w:val="22"/>
          <w:u w:val="single"/>
          <w:shd w:val="clear" w:color="auto" w:fill="FFFF99"/>
          <w:rtl/>
        </w:rPr>
        <w:tab/>
      </w:r>
      <w:r w:rsidRPr="00705001">
        <w:rPr>
          <w:rStyle w:val="default"/>
          <w:rFonts w:cs="FrankRuehl" w:hint="cs"/>
          <w:vanish/>
          <w:sz w:val="22"/>
          <w:szCs w:val="22"/>
          <w:u w:val="single"/>
          <w:shd w:val="clear" w:color="auto" w:fill="FFFF99"/>
          <w:rtl/>
        </w:rPr>
        <w:t xml:space="preserve">הוראות </w:t>
      </w:r>
      <w:r w:rsidRPr="00705001">
        <w:rPr>
          <w:rStyle w:val="default"/>
          <w:rFonts w:cs="FrankRuehl"/>
          <w:vanish/>
          <w:sz w:val="22"/>
          <w:szCs w:val="22"/>
          <w:u w:val="single"/>
          <w:shd w:val="clear" w:color="auto" w:fill="FFFF99"/>
          <w:rtl/>
        </w:rPr>
        <w:t>פ</w:t>
      </w:r>
      <w:r w:rsidRPr="00705001">
        <w:rPr>
          <w:rStyle w:val="default"/>
          <w:rFonts w:cs="FrankRuehl" w:hint="cs"/>
          <w:vanish/>
          <w:sz w:val="22"/>
          <w:szCs w:val="22"/>
          <w:u w:val="single"/>
          <w:shd w:val="clear" w:color="auto" w:fill="FFFF99"/>
          <w:rtl/>
        </w:rPr>
        <w:t>סקה (1) לא יחול</w:t>
      </w:r>
      <w:r w:rsidRPr="00705001">
        <w:rPr>
          <w:rStyle w:val="default"/>
          <w:rFonts w:cs="FrankRuehl"/>
          <w:vanish/>
          <w:sz w:val="22"/>
          <w:szCs w:val="22"/>
          <w:u w:val="single"/>
          <w:shd w:val="clear" w:color="auto" w:fill="FFFF99"/>
          <w:rtl/>
        </w:rPr>
        <w:t xml:space="preserve">ו </w:t>
      </w:r>
      <w:r w:rsidRPr="00705001">
        <w:rPr>
          <w:rStyle w:val="default"/>
          <w:rFonts w:cs="FrankRuehl" w:hint="cs"/>
          <w:vanish/>
          <w:sz w:val="22"/>
          <w:szCs w:val="22"/>
          <w:u w:val="single"/>
          <w:shd w:val="clear" w:color="auto" w:fill="FFFF99"/>
          <w:rtl/>
        </w:rPr>
        <w:t>על מניות שנרשמו למסחר בבורסה לפני מועד הבסיס, אם ביקש בעל המניות שלא יחול בש</w:t>
      </w:r>
      <w:r w:rsidRPr="00705001">
        <w:rPr>
          <w:rStyle w:val="default"/>
          <w:rFonts w:cs="FrankRuehl"/>
          <w:vanish/>
          <w:sz w:val="22"/>
          <w:szCs w:val="22"/>
          <w:u w:val="single"/>
          <w:shd w:val="clear" w:color="auto" w:fill="FFFF99"/>
          <w:rtl/>
        </w:rPr>
        <w:t>עת</w:t>
      </w:r>
      <w:r w:rsidRPr="00705001">
        <w:rPr>
          <w:rStyle w:val="default"/>
          <w:rFonts w:cs="FrankRuehl" w:hint="cs"/>
          <w:vanish/>
          <w:sz w:val="22"/>
          <w:szCs w:val="22"/>
          <w:u w:val="single"/>
          <w:shd w:val="clear" w:color="auto" w:fill="FFFF99"/>
          <w:rtl/>
        </w:rPr>
        <w:t xml:space="preserve"> מ</w:t>
      </w:r>
      <w:r w:rsidRPr="00705001">
        <w:rPr>
          <w:rStyle w:val="default"/>
          <w:rFonts w:cs="FrankRuehl"/>
          <w:vanish/>
          <w:sz w:val="22"/>
          <w:szCs w:val="22"/>
          <w:u w:val="single"/>
          <w:shd w:val="clear" w:color="auto" w:fill="FFFF99"/>
          <w:rtl/>
        </w:rPr>
        <w:t>כי</w:t>
      </w:r>
      <w:r w:rsidRPr="00705001">
        <w:rPr>
          <w:rStyle w:val="default"/>
          <w:rFonts w:cs="FrankRuehl" w:hint="cs"/>
          <w:vanish/>
          <w:sz w:val="22"/>
          <w:szCs w:val="22"/>
          <w:u w:val="single"/>
          <w:shd w:val="clear" w:color="auto" w:fill="FFFF99"/>
          <w:rtl/>
        </w:rPr>
        <w:t>רתם לראשונה ל</w:t>
      </w:r>
      <w:r w:rsidRPr="00705001">
        <w:rPr>
          <w:rStyle w:val="default"/>
          <w:rFonts w:cs="FrankRuehl"/>
          <w:vanish/>
          <w:sz w:val="22"/>
          <w:szCs w:val="22"/>
          <w:u w:val="single"/>
          <w:shd w:val="clear" w:color="auto" w:fill="FFFF99"/>
          <w:rtl/>
        </w:rPr>
        <w:t>אחר הריש</w:t>
      </w:r>
      <w:r w:rsidRPr="00705001">
        <w:rPr>
          <w:rStyle w:val="default"/>
          <w:rFonts w:cs="FrankRuehl" w:hint="cs"/>
          <w:vanish/>
          <w:sz w:val="22"/>
          <w:szCs w:val="22"/>
          <w:u w:val="single"/>
          <w:shd w:val="clear" w:color="auto" w:fill="FFFF99"/>
          <w:rtl/>
        </w:rPr>
        <w:t>ום פטור ממס על רווח ההון לפי סעיף 97(ג) לפקודה, ולא חזר בו.</w:t>
      </w:r>
    </w:p>
    <w:p w:rsidR="006212B4" w:rsidRPr="00705001" w:rsidRDefault="006212B4">
      <w:pPr>
        <w:pStyle w:val="P00"/>
        <w:spacing w:before="0"/>
        <w:ind w:left="0" w:right="1134"/>
        <w:rPr>
          <w:rStyle w:val="default"/>
          <w:rFonts w:cs="FrankRuehl" w:hint="cs"/>
          <w:strike/>
          <w:vanish/>
          <w:sz w:val="22"/>
          <w:szCs w:val="22"/>
          <w:shd w:val="clear" w:color="auto" w:fill="FFFF99"/>
          <w:rtl/>
        </w:rPr>
      </w:pPr>
      <w:r w:rsidRPr="00705001">
        <w:rPr>
          <w:rStyle w:val="default"/>
          <w:rFonts w:cs="FrankRuehl" w:hint="cs"/>
          <w:vanish/>
          <w:sz w:val="22"/>
          <w:szCs w:val="22"/>
          <w:shd w:val="clear" w:color="auto" w:fill="FFFF99"/>
          <w:rtl/>
        </w:rPr>
        <w:tab/>
      </w:r>
      <w:r w:rsidRPr="00705001">
        <w:rPr>
          <w:rStyle w:val="default"/>
          <w:rFonts w:cs="FrankRuehl" w:hint="cs"/>
          <w:strike/>
          <w:vanish/>
          <w:sz w:val="22"/>
          <w:szCs w:val="22"/>
          <w:shd w:val="clear" w:color="auto" w:fill="FFFF99"/>
          <w:rtl/>
        </w:rPr>
        <w:t xml:space="preserve">(ח) </w:t>
      </w:r>
      <w:r w:rsidRPr="00705001">
        <w:rPr>
          <w:rStyle w:val="default"/>
          <w:rFonts w:cs="FrankRuehl" w:hint="cs"/>
          <w:strike/>
          <w:vanish/>
          <w:sz w:val="22"/>
          <w:szCs w:val="22"/>
          <w:shd w:val="clear" w:color="auto" w:fill="FFFF99"/>
          <w:rtl/>
        </w:rPr>
        <w:tab/>
        <w:t>מי שהיה ברשותו נייר ערך נסחר בבורסה שאינו מניית שליטה כהגדרתה בסעיף קטן (ו)(3), במועד שבו חדלו לחול עליו הוראות פרק זה, יראוהו כאילו מכר את נייר הערך במחיר הבורסה באותו יום.</w:t>
      </w:r>
    </w:p>
    <w:p w:rsidR="006212B4" w:rsidRPr="00705001" w:rsidRDefault="006212B4">
      <w:pPr>
        <w:pStyle w:val="P00"/>
        <w:spacing w:before="0"/>
        <w:ind w:left="0" w:right="1134"/>
        <w:rPr>
          <w:rStyle w:val="default"/>
          <w:rFonts w:cs="FrankRuehl" w:hint="cs"/>
          <w:vanish/>
          <w:sz w:val="22"/>
          <w:szCs w:val="22"/>
          <w:u w:val="single"/>
          <w:shd w:val="clear" w:color="auto" w:fill="FFFF99"/>
          <w:rtl/>
        </w:rPr>
      </w:pPr>
      <w:r w:rsidRPr="00705001">
        <w:rPr>
          <w:rStyle w:val="default"/>
          <w:rFonts w:cs="FrankRuehl" w:hint="cs"/>
          <w:vanish/>
          <w:sz w:val="22"/>
          <w:szCs w:val="22"/>
          <w:shd w:val="clear" w:color="auto" w:fill="FFFF99"/>
          <w:rtl/>
        </w:rPr>
        <w:tab/>
      </w:r>
      <w:r w:rsidRPr="00705001">
        <w:rPr>
          <w:rStyle w:val="default"/>
          <w:rFonts w:cs="FrankRuehl" w:hint="cs"/>
          <w:vanish/>
          <w:sz w:val="22"/>
          <w:szCs w:val="22"/>
          <w:u w:val="single"/>
          <w:shd w:val="clear" w:color="auto" w:fill="FFFF99"/>
          <w:rtl/>
        </w:rPr>
        <w:t>(ח)</w:t>
      </w:r>
      <w:r w:rsidRPr="00705001">
        <w:rPr>
          <w:rStyle w:val="default"/>
          <w:rFonts w:cs="FrankRuehl" w:hint="cs"/>
          <w:vanish/>
          <w:sz w:val="22"/>
          <w:szCs w:val="22"/>
          <w:u w:val="single"/>
          <w:shd w:val="clear" w:color="auto" w:fill="FFFF99"/>
          <w:rtl/>
        </w:rPr>
        <w:tab/>
        <w:t>נישום שהיה ברשותו נייר ערך במועד שבו חדלו לחול עליו הוראות פרק זה, יראוהו כאילו מכר את נייר הערך לפי ערכו באותו מועד.</w:t>
      </w:r>
    </w:p>
    <w:p w:rsidR="006212B4" w:rsidRPr="00705001" w:rsidRDefault="006212B4">
      <w:pPr>
        <w:pStyle w:val="P00"/>
        <w:spacing w:before="0"/>
        <w:ind w:left="1021" w:right="1134" w:hanging="1021"/>
        <w:rPr>
          <w:rStyle w:val="default"/>
          <w:rFonts w:cs="FrankRuehl" w:hint="cs"/>
          <w:vanish/>
          <w:sz w:val="22"/>
          <w:szCs w:val="22"/>
          <w:u w:val="single"/>
          <w:shd w:val="clear" w:color="auto" w:fill="FFFF99"/>
          <w:rtl/>
        </w:rPr>
      </w:pPr>
      <w:r w:rsidRPr="00705001">
        <w:rPr>
          <w:rStyle w:val="default"/>
          <w:rFonts w:cs="FrankRuehl" w:hint="cs"/>
          <w:vanish/>
          <w:sz w:val="22"/>
          <w:szCs w:val="22"/>
          <w:shd w:val="clear" w:color="auto" w:fill="FFFF99"/>
          <w:rtl/>
        </w:rPr>
        <w:tab/>
      </w:r>
      <w:r w:rsidRPr="00705001">
        <w:rPr>
          <w:rStyle w:val="default"/>
          <w:rFonts w:cs="FrankRuehl" w:hint="cs"/>
          <w:vanish/>
          <w:sz w:val="22"/>
          <w:szCs w:val="22"/>
          <w:u w:val="single"/>
          <w:shd w:val="clear" w:color="auto" w:fill="FFFF99"/>
          <w:rtl/>
        </w:rPr>
        <w:t>(ט)</w:t>
      </w:r>
      <w:r w:rsidRPr="00705001">
        <w:rPr>
          <w:rStyle w:val="default"/>
          <w:rFonts w:cs="FrankRuehl" w:hint="cs"/>
          <w:vanish/>
          <w:sz w:val="22"/>
          <w:szCs w:val="22"/>
          <w:u w:val="single"/>
          <w:shd w:val="clear" w:color="auto" w:fill="FFFF99"/>
          <w:rtl/>
        </w:rPr>
        <w:tab/>
        <w:t>(1)</w:t>
      </w:r>
      <w:r w:rsidRPr="00705001">
        <w:rPr>
          <w:rStyle w:val="default"/>
          <w:rFonts w:cs="FrankRuehl" w:hint="cs"/>
          <w:vanish/>
          <w:sz w:val="22"/>
          <w:szCs w:val="22"/>
          <w:u w:val="single"/>
          <w:shd w:val="clear" w:color="auto" w:fill="FFFF99"/>
          <w:rtl/>
        </w:rPr>
        <w:tab/>
        <w:t>נישום שהיה ברשותו נייר ערך במועד שבו החלו לחול עליו הוראות פרק זה, ייחשב כמחיר המקורי של נייר הערך ערכו בתום שנת המס האחרונה שבה לא חלו עליו ההוראות האמורות.</w:t>
      </w:r>
    </w:p>
    <w:p w:rsidR="006212B4" w:rsidRPr="00705001" w:rsidRDefault="006212B4">
      <w:pPr>
        <w:pStyle w:val="P00"/>
        <w:spacing w:before="0"/>
        <w:ind w:left="1021" w:right="1134"/>
        <w:rPr>
          <w:rStyle w:val="default"/>
          <w:rFonts w:cs="FrankRuehl" w:hint="cs"/>
          <w:vanish/>
          <w:sz w:val="22"/>
          <w:szCs w:val="22"/>
          <w:u w:val="single"/>
          <w:shd w:val="clear" w:color="auto" w:fill="FFFF99"/>
          <w:rtl/>
        </w:rPr>
      </w:pPr>
      <w:r w:rsidRPr="00705001">
        <w:rPr>
          <w:rStyle w:val="default"/>
          <w:rFonts w:cs="FrankRuehl" w:hint="cs"/>
          <w:vanish/>
          <w:sz w:val="22"/>
          <w:szCs w:val="22"/>
          <w:u w:val="single"/>
          <w:shd w:val="clear" w:color="auto" w:fill="FFFF99"/>
          <w:rtl/>
        </w:rPr>
        <w:t>(2)</w:t>
      </w:r>
      <w:r w:rsidRPr="00705001">
        <w:rPr>
          <w:rStyle w:val="default"/>
          <w:rFonts w:cs="FrankRuehl" w:hint="cs"/>
          <w:vanish/>
          <w:sz w:val="22"/>
          <w:szCs w:val="22"/>
          <w:u w:val="single"/>
          <w:shd w:val="clear" w:color="auto" w:fill="FFFF99"/>
          <w:rtl/>
        </w:rPr>
        <w:tab/>
        <w:t xml:space="preserve">הוראות פסקה (1) לא יחולו לגבי ניירות ערך שנרכשו על ידי הנישום קודם לרישומם למסחר בבורסה; לענין זה, "נייר ערך" </w:t>
      </w:r>
      <w:r w:rsidRPr="00705001">
        <w:rPr>
          <w:rStyle w:val="default"/>
          <w:rFonts w:cs="FrankRuehl"/>
          <w:vanish/>
          <w:sz w:val="22"/>
          <w:szCs w:val="22"/>
          <w:u w:val="single"/>
          <w:shd w:val="clear" w:color="auto" w:fill="FFFF99"/>
          <w:rtl/>
        </w:rPr>
        <w:t>–</w:t>
      </w:r>
      <w:r w:rsidRPr="00705001">
        <w:rPr>
          <w:rStyle w:val="default"/>
          <w:rFonts w:cs="FrankRuehl" w:hint="cs"/>
          <w:vanish/>
          <w:sz w:val="22"/>
          <w:szCs w:val="22"/>
          <w:u w:val="single"/>
          <w:shd w:val="clear" w:color="auto" w:fill="FFFF99"/>
          <w:rtl/>
        </w:rPr>
        <w:t xml:space="preserve"> למעט מניות שבמכירתן חל סעיף 101(א) לפקודה, ובלבד שבשעת מכירתן בחר בעליהן לחזור מהבקשה כאמור באותו סעיף.</w:t>
      </w:r>
    </w:p>
    <w:p w:rsidR="006212B4" w:rsidRPr="00705001" w:rsidRDefault="006212B4">
      <w:pPr>
        <w:pStyle w:val="P00"/>
        <w:spacing w:before="0"/>
        <w:ind w:left="0" w:right="1134"/>
        <w:rPr>
          <w:rFonts w:cs="FrankRuehl" w:hint="cs"/>
          <w:vanish/>
          <w:color w:val="FF0000"/>
          <w:szCs w:val="20"/>
          <w:shd w:val="clear" w:color="auto" w:fill="FFFF99"/>
          <w:rtl/>
        </w:rPr>
      </w:pPr>
    </w:p>
    <w:p w:rsidR="006212B4" w:rsidRPr="00705001" w:rsidRDefault="006212B4">
      <w:pPr>
        <w:pStyle w:val="P00"/>
        <w:spacing w:before="0"/>
        <w:ind w:left="0" w:right="1134"/>
        <w:rPr>
          <w:rFonts w:cs="FrankRuehl" w:hint="cs"/>
          <w:b/>
          <w:bCs/>
          <w:vanish/>
          <w:szCs w:val="20"/>
          <w:shd w:val="clear" w:color="auto" w:fill="FFFF99"/>
        </w:rPr>
      </w:pPr>
      <w:r w:rsidRPr="00705001">
        <w:rPr>
          <w:rFonts w:cs="FrankRuehl" w:hint="cs"/>
          <w:vanish/>
          <w:color w:val="FF0000"/>
          <w:szCs w:val="20"/>
          <w:shd w:val="clear" w:color="auto" w:fill="FFFF99"/>
          <w:rtl/>
        </w:rPr>
        <w:t>מיום 1.4.2000</w:t>
      </w:r>
    </w:p>
    <w:p w:rsidR="006212B4" w:rsidRPr="00705001" w:rsidRDefault="006212B4">
      <w:pPr>
        <w:pStyle w:val="P00"/>
        <w:spacing w:before="0"/>
        <w:ind w:left="0" w:right="1134"/>
        <w:rPr>
          <w:rFonts w:cs="FrankRuehl" w:hint="cs"/>
          <w:b/>
          <w:bCs/>
          <w:vanish/>
          <w:szCs w:val="20"/>
          <w:shd w:val="clear" w:color="auto" w:fill="FFFF99"/>
          <w:rtl/>
        </w:rPr>
      </w:pPr>
      <w:r w:rsidRPr="00705001">
        <w:rPr>
          <w:rFonts w:cs="FrankRuehl" w:hint="cs"/>
          <w:b/>
          <w:bCs/>
          <w:vanish/>
          <w:szCs w:val="20"/>
          <w:shd w:val="clear" w:color="auto" w:fill="FFFF99"/>
          <w:rtl/>
        </w:rPr>
        <w:t>תיקון מס' 13</w:t>
      </w:r>
    </w:p>
    <w:p w:rsidR="006212B4" w:rsidRPr="00705001" w:rsidRDefault="006212B4">
      <w:pPr>
        <w:pStyle w:val="P00"/>
        <w:spacing w:before="0"/>
        <w:ind w:left="0" w:right="1134"/>
        <w:rPr>
          <w:rFonts w:cs="FrankRuehl" w:hint="cs"/>
          <w:vanish/>
          <w:sz w:val="22"/>
          <w:szCs w:val="22"/>
          <w:shd w:val="clear" w:color="auto" w:fill="FFFF99"/>
          <w:rtl/>
        </w:rPr>
      </w:pPr>
      <w:hyperlink r:id="rId27" w:history="1">
        <w:r w:rsidRPr="00705001">
          <w:rPr>
            <w:rStyle w:val="Hyperlink"/>
            <w:rFonts w:cs="FrankRuehl" w:hint="cs"/>
            <w:vanish/>
            <w:szCs w:val="20"/>
            <w:shd w:val="clear" w:color="auto" w:fill="FFFF99"/>
            <w:rtl/>
          </w:rPr>
          <w:t>ס"ח תש"ס מס' 1746</w:t>
        </w:r>
      </w:hyperlink>
      <w:r w:rsidRPr="00705001">
        <w:rPr>
          <w:rFonts w:cs="FrankRuehl" w:hint="cs"/>
          <w:vanish/>
          <w:szCs w:val="20"/>
          <w:shd w:val="clear" w:color="auto" w:fill="FFFF99"/>
          <w:rtl/>
        </w:rPr>
        <w:t xml:space="preserve"> מיום 21.7.2000 בעמ' 11 (</w:t>
      </w:r>
      <w:hyperlink r:id="rId28" w:history="1">
        <w:r w:rsidRPr="00705001">
          <w:rPr>
            <w:rStyle w:val="Hyperlink"/>
            <w:rFonts w:cs="FrankRuehl" w:hint="cs"/>
            <w:vanish/>
            <w:szCs w:val="20"/>
            <w:shd w:val="clear" w:color="auto" w:fill="FFFF99"/>
            <w:rtl/>
          </w:rPr>
          <w:t>ה"ח 2736</w:t>
        </w:r>
      </w:hyperlink>
      <w:r w:rsidRPr="00705001">
        <w:rPr>
          <w:rFonts w:cs="FrankRuehl" w:hint="cs"/>
          <w:vanish/>
          <w:szCs w:val="20"/>
          <w:shd w:val="clear" w:color="auto" w:fill="FFFF99"/>
          <w:rtl/>
        </w:rPr>
        <w:t>)</w:t>
      </w:r>
    </w:p>
    <w:p w:rsidR="006212B4" w:rsidRPr="00705001" w:rsidRDefault="006212B4">
      <w:pPr>
        <w:pStyle w:val="P00"/>
        <w:ind w:left="0" w:right="1134"/>
        <w:rPr>
          <w:rStyle w:val="default"/>
          <w:rFonts w:cs="FrankRuehl"/>
          <w:vanish/>
          <w:sz w:val="22"/>
          <w:szCs w:val="22"/>
          <w:shd w:val="clear" w:color="auto" w:fill="FFFF99"/>
          <w:rtl/>
        </w:rPr>
      </w:pPr>
      <w:r w:rsidRPr="00705001">
        <w:rPr>
          <w:rStyle w:val="default"/>
          <w:rFonts w:cs="FrankRuehl" w:hint="cs"/>
          <w:vanish/>
          <w:sz w:val="22"/>
          <w:szCs w:val="22"/>
          <w:shd w:val="clear" w:color="auto" w:fill="FFFF99"/>
          <w:rtl/>
        </w:rPr>
        <w:tab/>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א)</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בסעיף ז</w:t>
      </w:r>
      <w:r w:rsidRPr="00705001">
        <w:rPr>
          <w:rStyle w:val="default"/>
          <w:rFonts w:cs="FrankRuehl"/>
          <w:vanish/>
          <w:sz w:val="22"/>
          <w:szCs w:val="22"/>
          <w:shd w:val="clear" w:color="auto" w:fill="FFFF99"/>
          <w:rtl/>
        </w:rPr>
        <w:t>ה</w:t>
      </w:r>
      <w:r w:rsidRPr="00705001">
        <w:rPr>
          <w:rStyle w:val="default"/>
          <w:rFonts w:cs="FrankRuehl" w:hint="cs"/>
          <w:vanish/>
          <w:sz w:val="22"/>
          <w:szCs w:val="22"/>
          <w:shd w:val="clear" w:color="auto" w:fill="FFFF99"/>
          <w:rtl/>
        </w:rPr>
        <w:t xml:space="preserve"> - </w:t>
      </w:r>
    </w:p>
    <w:p w:rsidR="006212B4" w:rsidRPr="00705001" w:rsidRDefault="006212B4">
      <w:pPr>
        <w:pStyle w:val="P00"/>
        <w:spacing w:before="0"/>
        <w:ind w:left="0" w:right="1134"/>
        <w:rPr>
          <w:rStyle w:val="default"/>
          <w:rFonts w:cs="FrankRuehl"/>
          <w:vanish/>
          <w:sz w:val="22"/>
          <w:szCs w:val="22"/>
          <w:shd w:val="clear" w:color="auto" w:fill="FFFF99"/>
          <w:rtl/>
        </w:rPr>
      </w:pPr>
      <w:r w:rsidRPr="00705001">
        <w:rPr>
          <w:rFonts w:cs="FrankRuehl"/>
          <w:vanish/>
          <w:sz w:val="22"/>
          <w:szCs w:val="22"/>
          <w:shd w:val="clear" w:color="auto" w:fill="FFFF99"/>
          <w:rtl/>
        </w:rPr>
        <w:tab/>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 xml:space="preserve">אופציה" </w:t>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 xml:space="preserve"> נייר ערך שהנפיקה חברה, המעניק זכות לרכישת ניירות ערך בתקופה ובתנאים שקבעה החברה בעת הנפקתו, למעט נייר ערך הניתן להמרה;</w:t>
      </w:r>
    </w:p>
    <w:p w:rsidR="006212B4" w:rsidRPr="00705001" w:rsidRDefault="006212B4">
      <w:pPr>
        <w:pStyle w:val="P00"/>
        <w:spacing w:before="0"/>
        <w:ind w:left="0" w:right="1134"/>
        <w:rPr>
          <w:rStyle w:val="default"/>
          <w:rFonts w:cs="FrankRuehl" w:hint="cs"/>
          <w:vanish/>
          <w:sz w:val="22"/>
          <w:szCs w:val="22"/>
          <w:shd w:val="clear" w:color="auto" w:fill="FFFF99"/>
          <w:rtl/>
        </w:rPr>
      </w:pPr>
      <w:r w:rsidRPr="00705001">
        <w:rPr>
          <w:rFonts w:cs="FrankRuehl"/>
          <w:vanish/>
          <w:sz w:val="22"/>
          <w:szCs w:val="22"/>
          <w:shd w:val="clear" w:color="auto" w:fill="FFFF99"/>
          <w:rtl/>
        </w:rPr>
        <w:tab/>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נייר ער</w:t>
      </w:r>
      <w:r w:rsidRPr="00705001">
        <w:rPr>
          <w:rStyle w:val="default"/>
          <w:rFonts w:cs="FrankRuehl"/>
          <w:vanish/>
          <w:sz w:val="22"/>
          <w:szCs w:val="22"/>
          <w:shd w:val="clear" w:color="auto" w:fill="FFFF99"/>
          <w:rtl/>
        </w:rPr>
        <w:t>ך</w:t>
      </w:r>
      <w:r w:rsidRPr="00705001">
        <w:rPr>
          <w:rStyle w:val="default"/>
          <w:rFonts w:cs="FrankRuehl" w:hint="cs"/>
          <w:vanish/>
          <w:sz w:val="22"/>
          <w:szCs w:val="22"/>
          <w:shd w:val="clear" w:color="auto" w:fill="FFFF99"/>
          <w:rtl/>
        </w:rPr>
        <w:t xml:space="preserve">" </w:t>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 xml:space="preserve"> נייר ערך הנסחר בבורסה, לרבות נייר ערך חוץ כמשמעותו בפסקה (8) שבסעיף 5(א) להיתר הפיקוח על המטבע, התשל"ח-1978, נייר ערך חוץ מאושר כהגדרתו בסעיף 5(ב) להיתר האמור ותעודת השתתפות כמשמעותה בחוק להשקעות משותפות בנאמנות, התשכ"א-1961, והכל אם הם רשומים בפנקסים שנוהלו לגבי הכנסת הנישום, למעט איגרות חוב בידי מוסד כספי אשר ההשקעה בה ניתנת להפחתה מסכום הנכסים הנזילים שהוא חייב להחזיק כנגד חסכונות, על פי הוראות בנק ישראל (נכסים נזילים), התשל"א-1971, וכן למעט איגרת חוב שהונפקה כנגד פוליסה לביטוח חיים והמוחזקת בידי מבטח כמשמעותו בחוק הפיקוח על עסקי ביטוח, התשמ"ט-1981;</w:t>
      </w:r>
    </w:p>
    <w:p w:rsidR="006212B4" w:rsidRPr="00705001" w:rsidRDefault="006212B4">
      <w:pPr>
        <w:pStyle w:val="P00"/>
        <w:spacing w:before="0"/>
        <w:ind w:left="0" w:right="1134"/>
        <w:rPr>
          <w:rStyle w:val="default"/>
          <w:rFonts w:cs="FrankRuehl" w:hint="cs"/>
          <w:vanish/>
          <w:sz w:val="22"/>
          <w:szCs w:val="22"/>
          <w:shd w:val="clear" w:color="auto" w:fill="FFFF99"/>
          <w:rtl/>
        </w:rPr>
      </w:pPr>
      <w:r w:rsidRPr="00705001">
        <w:rPr>
          <w:rStyle w:val="default"/>
          <w:rFonts w:cs="FrankRuehl"/>
          <w:vanish/>
          <w:sz w:val="22"/>
          <w:szCs w:val="22"/>
          <w:shd w:val="clear" w:color="auto" w:fill="FFFF99"/>
          <w:rtl/>
        </w:rPr>
        <w:tab/>
        <w:t>"</w:t>
      </w:r>
      <w:r w:rsidRPr="00705001">
        <w:rPr>
          <w:rStyle w:val="default"/>
          <w:rFonts w:cs="FrankRuehl" w:hint="cs"/>
          <w:vanish/>
          <w:sz w:val="22"/>
          <w:szCs w:val="22"/>
          <w:shd w:val="clear" w:color="auto" w:fill="FFFF99"/>
          <w:rtl/>
        </w:rPr>
        <w:t>בור</w:t>
      </w:r>
      <w:r w:rsidRPr="00705001">
        <w:rPr>
          <w:rStyle w:val="default"/>
          <w:rFonts w:cs="FrankRuehl"/>
          <w:vanish/>
          <w:sz w:val="22"/>
          <w:szCs w:val="22"/>
          <w:shd w:val="clear" w:color="auto" w:fill="FFFF99"/>
          <w:rtl/>
        </w:rPr>
        <w:t>סה" –</w:t>
      </w:r>
      <w:r w:rsidRPr="00705001">
        <w:rPr>
          <w:rStyle w:val="default"/>
          <w:rFonts w:cs="FrankRuehl" w:hint="cs"/>
          <w:vanish/>
          <w:sz w:val="22"/>
          <w:szCs w:val="22"/>
          <w:shd w:val="clear" w:color="auto" w:fill="FFFF99"/>
          <w:rtl/>
        </w:rPr>
        <w:t xml:space="preserve"> </w:t>
      </w:r>
    </w:p>
    <w:p w:rsidR="006212B4" w:rsidRPr="00705001" w:rsidRDefault="006212B4">
      <w:pPr>
        <w:pStyle w:val="P00"/>
        <w:spacing w:before="0"/>
        <w:ind w:left="1021" w:right="1134"/>
        <w:rPr>
          <w:rStyle w:val="default"/>
          <w:rFonts w:cs="FrankRuehl" w:hint="cs"/>
          <w:vanish/>
          <w:sz w:val="22"/>
          <w:szCs w:val="22"/>
          <w:shd w:val="clear" w:color="auto" w:fill="FFFF99"/>
          <w:rtl/>
        </w:rPr>
      </w:pPr>
      <w:r w:rsidRPr="00705001">
        <w:rPr>
          <w:rStyle w:val="default"/>
          <w:rFonts w:cs="FrankRuehl" w:hint="cs"/>
          <w:vanish/>
          <w:sz w:val="22"/>
          <w:szCs w:val="22"/>
          <w:shd w:val="clear" w:color="auto" w:fill="FFFF99"/>
          <w:rtl/>
        </w:rPr>
        <w:t>(1)</w:t>
      </w:r>
      <w:r w:rsidRPr="00705001">
        <w:rPr>
          <w:rStyle w:val="default"/>
          <w:rFonts w:cs="FrankRuehl" w:hint="cs"/>
          <w:vanish/>
          <w:sz w:val="22"/>
          <w:szCs w:val="22"/>
          <w:shd w:val="clear" w:color="auto" w:fill="FFFF99"/>
          <w:rtl/>
        </w:rPr>
        <w:tab/>
        <w:t>בורסה שאושרה לענין חוק להשקעות מאושרות בנאמנות, התשכ"א-1961;</w:t>
      </w:r>
    </w:p>
    <w:p w:rsidR="006212B4" w:rsidRPr="00705001" w:rsidRDefault="006212B4">
      <w:pPr>
        <w:pStyle w:val="P00"/>
        <w:spacing w:before="0"/>
        <w:ind w:left="1021" w:right="1134"/>
        <w:rPr>
          <w:rStyle w:val="default"/>
          <w:rFonts w:cs="FrankRuehl" w:hint="cs"/>
          <w:vanish/>
          <w:sz w:val="22"/>
          <w:szCs w:val="22"/>
          <w:shd w:val="clear" w:color="auto" w:fill="FFFF99"/>
          <w:rtl/>
        </w:rPr>
      </w:pPr>
      <w:r w:rsidRPr="00705001">
        <w:rPr>
          <w:rStyle w:val="default"/>
          <w:rFonts w:cs="FrankRuehl" w:hint="cs"/>
          <w:vanish/>
          <w:sz w:val="22"/>
          <w:szCs w:val="22"/>
          <w:shd w:val="clear" w:color="auto" w:fill="FFFF99"/>
          <w:rtl/>
        </w:rPr>
        <w:t>(2)</w:t>
      </w:r>
      <w:r w:rsidRPr="00705001">
        <w:rPr>
          <w:rStyle w:val="default"/>
          <w:rFonts w:cs="FrankRuehl" w:hint="cs"/>
          <w:vanish/>
          <w:sz w:val="22"/>
          <w:szCs w:val="22"/>
          <w:shd w:val="clear" w:color="auto" w:fill="FFFF99"/>
          <w:rtl/>
        </w:rPr>
        <w:tab/>
        <w:t>בורסה לניירות ערך שאושרה באחת הארצות המנויות בתוספת הראשונה להיתר הפיקוח על המטבע, התשל"ח-1978;</w:t>
      </w:r>
    </w:p>
    <w:p w:rsidR="006212B4" w:rsidRPr="00705001" w:rsidRDefault="006212B4">
      <w:pPr>
        <w:pStyle w:val="P00"/>
        <w:spacing w:before="0"/>
        <w:ind w:left="1021" w:right="1134"/>
        <w:rPr>
          <w:rStyle w:val="default"/>
          <w:rFonts w:cs="FrankRuehl" w:hint="cs"/>
          <w:vanish/>
          <w:sz w:val="22"/>
          <w:szCs w:val="22"/>
          <w:shd w:val="clear" w:color="auto" w:fill="FFFF99"/>
          <w:rtl/>
        </w:rPr>
      </w:pPr>
      <w:r w:rsidRPr="00705001">
        <w:rPr>
          <w:rStyle w:val="default"/>
          <w:rFonts w:cs="FrankRuehl" w:hint="cs"/>
          <w:vanish/>
          <w:sz w:val="22"/>
          <w:szCs w:val="22"/>
          <w:shd w:val="clear" w:color="auto" w:fill="FFFF99"/>
          <w:rtl/>
        </w:rPr>
        <w:t>(3)</w:t>
      </w:r>
      <w:r w:rsidRPr="00705001">
        <w:rPr>
          <w:rStyle w:val="default"/>
          <w:rFonts w:cs="FrankRuehl" w:hint="cs"/>
          <w:vanish/>
          <w:sz w:val="22"/>
          <w:szCs w:val="22"/>
          <w:shd w:val="clear" w:color="auto" w:fill="FFFF99"/>
          <w:rtl/>
        </w:rPr>
        <w:tab/>
        <w:t xml:space="preserve">מסחר מעל הדלפק בארה"ב בנייר ערך הכלול ברשימה שמפרסם ארגון הסוחרים בניירות ערך בארה"ב </w:t>
      </w:r>
      <w:r w:rsidRPr="00705001">
        <w:rPr>
          <w:rStyle w:val="default"/>
          <w:rFonts w:cs="FrankRuehl"/>
          <w:vanish/>
          <w:sz w:val="22"/>
          <w:szCs w:val="22"/>
          <w:shd w:val="clear" w:color="auto" w:fill="FFFF99"/>
        </w:rPr>
        <w:t>(</w:t>
      </w:r>
      <w:r w:rsidRPr="00705001">
        <w:rPr>
          <w:rStyle w:val="default"/>
          <w:rFonts w:cs="FrankRuehl"/>
          <w:vanish/>
          <w:sz w:val="18"/>
          <w:szCs w:val="18"/>
          <w:shd w:val="clear" w:color="auto" w:fill="FFFF99"/>
        </w:rPr>
        <w:t>NASDAQ</w:t>
      </w:r>
      <w:r w:rsidRPr="00705001">
        <w:rPr>
          <w:rStyle w:val="default"/>
          <w:rFonts w:cs="FrankRuehl"/>
          <w:vanish/>
          <w:sz w:val="22"/>
          <w:szCs w:val="22"/>
          <w:shd w:val="clear" w:color="auto" w:fill="FFFF99"/>
        </w:rPr>
        <w:t>)</w:t>
      </w:r>
      <w:r w:rsidRPr="00705001">
        <w:rPr>
          <w:rStyle w:val="default"/>
          <w:rFonts w:cs="FrankRuehl" w:hint="cs"/>
          <w:vanish/>
          <w:sz w:val="22"/>
          <w:szCs w:val="22"/>
          <w:shd w:val="clear" w:color="auto" w:fill="FFFF99"/>
          <w:rtl/>
        </w:rPr>
        <w:t>.</w:t>
      </w:r>
    </w:p>
    <w:p w:rsidR="006212B4" w:rsidRPr="00705001" w:rsidRDefault="006212B4">
      <w:pPr>
        <w:pStyle w:val="P00"/>
        <w:spacing w:before="0"/>
        <w:ind w:left="0" w:right="1134"/>
        <w:rPr>
          <w:rStyle w:val="default"/>
          <w:rFonts w:cs="FrankRuehl"/>
          <w:vanish/>
          <w:sz w:val="22"/>
          <w:szCs w:val="22"/>
          <w:shd w:val="clear" w:color="auto" w:fill="FFFF99"/>
          <w:rtl/>
        </w:rPr>
      </w:pPr>
      <w:r w:rsidRPr="00705001">
        <w:rPr>
          <w:rStyle w:val="default"/>
          <w:rFonts w:cs="FrankRuehl" w:hint="cs"/>
          <w:vanish/>
          <w:sz w:val="22"/>
          <w:szCs w:val="22"/>
          <w:shd w:val="clear" w:color="auto" w:fill="FFFF99"/>
          <w:rtl/>
        </w:rPr>
        <w:tab/>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רווח רי</w:t>
      </w:r>
      <w:r w:rsidRPr="00705001">
        <w:rPr>
          <w:rStyle w:val="default"/>
          <w:rFonts w:cs="FrankRuehl"/>
          <w:vanish/>
          <w:sz w:val="22"/>
          <w:szCs w:val="22"/>
          <w:shd w:val="clear" w:color="auto" w:fill="FFFF99"/>
          <w:rtl/>
        </w:rPr>
        <w:t>א</w:t>
      </w:r>
      <w:r w:rsidRPr="00705001">
        <w:rPr>
          <w:rStyle w:val="default"/>
          <w:rFonts w:cs="FrankRuehl" w:hint="cs"/>
          <w:vanish/>
          <w:sz w:val="22"/>
          <w:szCs w:val="22"/>
          <w:shd w:val="clear" w:color="auto" w:fill="FFFF99"/>
          <w:rtl/>
        </w:rPr>
        <w:t xml:space="preserve">לי מניירות ערך" </w:t>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 xml:space="preserve"> הסכום </w:t>
      </w:r>
      <w:r w:rsidRPr="00705001">
        <w:rPr>
          <w:rStyle w:val="default"/>
          <w:rFonts w:cs="FrankRuehl"/>
          <w:vanish/>
          <w:sz w:val="22"/>
          <w:szCs w:val="22"/>
          <w:shd w:val="clear" w:color="auto" w:fill="FFFF99"/>
          <w:rtl/>
        </w:rPr>
        <w:t>ש</w:t>
      </w:r>
      <w:r w:rsidRPr="00705001">
        <w:rPr>
          <w:rStyle w:val="default"/>
          <w:rFonts w:cs="FrankRuehl" w:hint="cs"/>
          <w:vanish/>
          <w:sz w:val="22"/>
          <w:szCs w:val="22"/>
          <w:shd w:val="clear" w:color="auto" w:fill="FFFF99"/>
          <w:rtl/>
        </w:rPr>
        <w:t>בו עולה התמורה מכל ניירות הערך שנמכרו בשנת המס על מחירם המקורי המתואם;</w:t>
      </w:r>
    </w:p>
    <w:p w:rsidR="006212B4" w:rsidRPr="00705001" w:rsidRDefault="006212B4">
      <w:pPr>
        <w:pStyle w:val="P00"/>
        <w:spacing w:before="0"/>
        <w:ind w:left="0" w:right="1134"/>
        <w:rPr>
          <w:rStyle w:val="default"/>
          <w:rFonts w:cs="FrankRuehl"/>
          <w:vanish/>
          <w:sz w:val="22"/>
          <w:szCs w:val="22"/>
          <w:shd w:val="clear" w:color="auto" w:fill="FFFF99"/>
          <w:rtl/>
        </w:rPr>
      </w:pPr>
      <w:r w:rsidRPr="00705001">
        <w:rPr>
          <w:rFonts w:cs="FrankRuehl"/>
          <w:vanish/>
          <w:sz w:val="22"/>
          <w:szCs w:val="22"/>
          <w:shd w:val="clear" w:color="auto" w:fill="FFFF99"/>
          <w:rtl/>
        </w:rPr>
        <w:tab/>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הפסד רי</w:t>
      </w:r>
      <w:r w:rsidRPr="00705001">
        <w:rPr>
          <w:rStyle w:val="default"/>
          <w:rFonts w:cs="FrankRuehl"/>
          <w:vanish/>
          <w:sz w:val="22"/>
          <w:szCs w:val="22"/>
          <w:shd w:val="clear" w:color="auto" w:fill="FFFF99"/>
          <w:rtl/>
        </w:rPr>
        <w:t>א</w:t>
      </w:r>
      <w:r w:rsidRPr="00705001">
        <w:rPr>
          <w:rStyle w:val="default"/>
          <w:rFonts w:cs="FrankRuehl" w:hint="cs"/>
          <w:vanish/>
          <w:sz w:val="22"/>
          <w:szCs w:val="22"/>
          <w:shd w:val="clear" w:color="auto" w:fill="FFFF99"/>
          <w:rtl/>
        </w:rPr>
        <w:t xml:space="preserve">לי מניירות ערך" </w:t>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 xml:space="preserve"> הסכום </w:t>
      </w:r>
      <w:r w:rsidRPr="00705001">
        <w:rPr>
          <w:rStyle w:val="default"/>
          <w:rFonts w:cs="FrankRuehl"/>
          <w:vanish/>
          <w:sz w:val="22"/>
          <w:szCs w:val="22"/>
          <w:shd w:val="clear" w:color="auto" w:fill="FFFF99"/>
          <w:rtl/>
        </w:rPr>
        <w:t>ש</w:t>
      </w:r>
      <w:r w:rsidRPr="00705001">
        <w:rPr>
          <w:rStyle w:val="default"/>
          <w:rFonts w:cs="FrankRuehl" w:hint="cs"/>
          <w:vanish/>
          <w:sz w:val="22"/>
          <w:szCs w:val="22"/>
          <w:shd w:val="clear" w:color="auto" w:fill="FFFF99"/>
          <w:rtl/>
        </w:rPr>
        <w:t>בו עולה מחירם המקורי המתואם של כל ניירות הערך שנמכרו בשנת המס</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 xml:space="preserve">על </w:t>
      </w:r>
      <w:r w:rsidRPr="00705001">
        <w:rPr>
          <w:rStyle w:val="default"/>
          <w:rFonts w:cs="FrankRuehl"/>
          <w:vanish/>
          <w:sz w:val="22"/>
          <w:szCs w:val="22"/>
          <w:shd w:val="clear" w:color="auto" w:fill="FFFF99"/>
          <w:rtl/>
        </w:rPr>
        <w:t>ה</w:t>
      </w:r>
      <w:r w:rsidRPr="00705001">
        <w:rPr>
          <w:rStyle w:val="default"/>
          <w:rFonts w:cs="FrankRuehl" w:hint="cs"/>
          <w:vanish/>
          <w:sz w:val="22"/>
          <w:szCs w:val="22"/>
          <w:shd w:val="clear" w:color="auto" w:fill="FFFF99"/>
          <w:rtl/>
        </w:rPr>
        <w:t>תמורה ממכירתם</w:t>
      </w:r>
      <w:r w:rsidRPr="00705001">
        <w:rPr>
          <w:rStyle w:val="default"/>
          <w:rFonts w:cs="FrankRuehl"/>
          <w:vanish/>
          <w:sz w:val="22"/>
          <w:szCs w:val="22"/>
          <w:shd w:val="clear" w:color="auto" w:fill="FFFF99"/>
          <w:rtl/>
        </w:rPr>
        <w:t>;</w:t>
      </w:r>
    </w:p>
    <w:p w:rsidR="006212B4" w:rsidRPr="00705001" w:rsidRDefault="006212B4">
      <w:pPr>
        <w:pStyle w:val="P00"/>
        <w:spacing w:before="0"/>
        <w:ind w:left="0" w:right="1134"/>
        <w:rPr>
          <w:rStyle w:val="default"/>
          <w:rFonts w:cs="FrankRuehl"/>
          <w:vanish/>
          <w:sz w:val="22"/>
          <w:szCs w:val="22"/>
          <w:shd w:val="clear" w:color="auto" w:fill="FFFF99"/>
          <w:rtl/>
        </w:rPr>
      </w:pPr>
      <w:r w:rsidRPr="00705001">
        <w:rPr>
          <w:rFonts w:cs="FrankRuehl"/>
          <w:vanish/>
          <w:sz w:val="22"/>
          <w:szCs w:val="22"/>
          <w:shd w:val="clear" w:color="auto" w:fill="FFFF99"/>
          <w:rtl/>
        </w:rPr>
        <w:tab/>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 xml:space="preserve">תמורה" </w:t>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 xml:space="preserve"> כמשמעותה בסעיף 88 לפקודה, לרבות סכום פדיון </w:t>
      </w:r>
      <w:r w:rsidRPr="00705001">
        <w:rPr>
          <w:rStyle w:val="default"/>
          <w:rFonts w:cs="FrankRuehl" w:hint="cs"/>
          <w:vanish/>
          <w:sz w:val="22"/>
          <w:szCs w:val="22"/>
          <w:u w:val="single"/>
          <w:shd w:val="clear" w:color="auto" w:fill="FFFF99"/>
          <w:rtl/>
        </w:rPr>
        <w:t>ורווחים שחילק מנהל קרן מסויגת מהקרן לבעל יחידה, ואשר מקורם בהכנסות שהיו פטורות ממס בידי הקרן</w:t>
      </w:r>
      <w:r w:rsidRPr="00705001">
        <w:rPr>
          <w:rStyle w:val="default"/>
          <w:rFonts w:cs="FrankRuehl" w:hint="cs"/>
          <w:vanish/>
          <w:sz w:val="22"/>
          <w:szCs w:val="22"/>
          <w:shd w:val="clear" w:color="auto" w:fill="FFFF99"/>
          <w:rtl/>
        </w:rPr>
        <w:t>, והכל כשהיא מתואמת מי</w:t>
      </w:r>
      <w:r w:rsidRPr="00705001">
        <w:rPr>
          <w:rStyle w:val="default"/>
          <w:rFonts w:cs="FrankRuehl"/>
          <w:vanish/>
          <w:sz w:val="22"/>
          <w:szCs w:val="22"/>
          <w:shd w:val="clear" w:color="auto" w:fill="FFFF99"/>
          <w:rtl/>
        </w:rPr>
        <w:t>ום ש</w:t>
      </w:r>
      <w:r w:rsidRPr="00705001">
        <w:rPr>
          <w:rStyle w:val="default"/>
          <w:rFonts w:cs="FrankRuehl" w:hint="cs"/>
          <w:vanish/>
          <w:sz w:val="22"/>
          <w:szCs w:val="22"/>
          <w:shd w:val="clear" w:color="auto" w:fill="FFFF99"/>
          <w:rtl/>
        </w:rPr>
        <w:t>נחשבה כשינוי חיובי</w:t>
      </w:r>
      <w:r w:rsidRPr="00705001">
        <w:rPr>
          <w:rStyle w:val="default"/>
          <w:rFonts w:cs="FrankRuehl"/>
          <w:vanish/>
          <w:sz w:val="22"/>
          <w:szCs w:val="22"/>
          <w:shd w:val="clear" w:color="auto" w:fill="FFFF99"/>
          <w:rtl/>
        </w:rPr>
        <w:t xml:space="preserve"> ועד</w:t>
      </w:r>
      <w:r w:rsidRPr="00705001">
        <w:rPr>
          <w:rStyle w:val="default"/>
          <w:rFonts w:cs="FrankRuehl" w:hint="cs"/>
          <w:vanish/>
          <w:sz w:val="22"/>
          <w:szCs w:val="22"/>
          <w:shd w:val="clear" w:color="auto" w:fill="FFFF99"/>
          <w:rtl/>
        </w:rPr>
        <w:t xml:space="preserve"> לתום שנת המס שב</w:t>
      </w:r>
      <w:r w:rsidRPr="00705001">
        <w:rPr>
          <w:rStyle w:val="default"/>
          <w:rFonts w:cs="FrankRuehl"/>
          <w:vanish/>
          <w:sz w:val="22"/>
          <w:szCs w:val="22"/>
          <w:shd w:val="clear" w:color="auto" w:fill="FFFF99"/>
          <w:rtl/>
        </w:rPr>
        <w:t>ה</w:t>
      </w:r>
      <w:r w:rsidRPr="00705001">
        <w:rPr>
          <w:rStyle w:val="default"/>
          <w:rFonts w:cs="FrankRuehl" w:hint="cs"/>
          <w:vanish/>
          <w:sz w:val="22"/>
          <w:szCs w:val="22"/>
          <w:shd w:val="clear" w:color="auto" w:fill="FFFF99"/>
          <w:rtl/>
        </w:rPr>
        <w:t xml:space="preserve"> בוצעה </w:t>
      </w:r>
      <w:r w:rsidRPr="00705001">
        <w:rPr>
          <w:rStyle w:val="default"/>
          <w:rFonts w:cs="FrankRuehl"/>
          <w:vanish/>
          <w:sz w:val="22"/>
          <w:szCs w:val="22"/>
          <w:shd w:val="clear" w:color="auto" w:fill="FFFF99"/>
          <w:rtl/>
        </w:rPr>
        <w:t>ה</w:t>
      </w:r>
      <w:r w:rsidRPr="00705001">
        <w:rPr>
          <w:rStyle w:val="default"/>
          <w:rFonts w:cs="FrankRuehl" w:hint="cs"/>
          <w:vanish/>
          <w:sz w:val="22"/>
          <w:szCs w:val="22"/>
          <w:shd w:val="clear" w:color="auto" w:fill="FFFF99"/>
          <w:rtl/>
        </w:rPr>
        <w:t>מכירה;</w:t>
      </w:r>
    </w:p>
    <w:p w:rsidR="006212B4" w:rsidRPr="00705001" w:rsidRDefault="006212B4">
      <w:pPr>
        <w:pStyle w:val="P00"/>
        <w:spacing w:before="0"/>
        <w:ind w:left="0" w:right="1134"/>
        <w:rPr>
          <w:rStyle w:val="default"/>
          <w:rFonts w:cs="FrankRuehl"/>
          <w:vanish/>
          <w:sz w:val="22"/>
          <w:szCs w:val="22"/>
          <w:shd w:val="clear" w:color="auto" w:fill="FFFF99"/>
          <w:rtl/>
        </w:rPr>
      </w:pPr>
      <w:r w:rsidRPr="00705001">
        <w:rPr>
          <w:rFonts w:cs="FrankRuehl"/>
          <w:vanish/>
          <w:sz w:val="22"/>
          <w:szCs w:val="22"/>
          <w:shd w:val="clear" w:color="auto" w:fill="FFFF99"/>
          <w:rtl/>
        </w:rPr>
        <w:tab/>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 xml:space="preserve">מכירה" </w:t>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 xml:space="preserve"> כמשמעותה בסעיף 88 לפקודה, לרבות פדיון </w:t>
      </w:r>
      <w:r w:rsidRPr="00705001">
        <w:rPr>
          <w:rStyle w:val="default"/>
          <w:rFonts w:cs="FrankRuehl" w:hint="cs"/>
          <w:vanish/>
          <w:sz w:val="22"/>
          <w:szCs w:val="22"/>
          <w:u w:val="single"/>
          <w:shd w:val="clear" w:color="auto" w:fill="FFFF99"/>
          <w:rtl/>
        </w:rPr>
        <w:t>וחלוקת רווחים על ידי מנהל קרן מסויגת מהקרן לבעל יחידה, ואשר מקורם בהכנסות שהיו פטורות ממס בידי הקרן</w:t>
      </w:r>
      <w:r w:rsidRPr="00705001">
        <w:rPr>
          <w:rStyle w:val="default"/>
          <w:rFonts w:cs="FrankRuehl" w:hint="cs"/>
          <w:vanish/>
          <w:sz w:val="22"/>
          <w:szCs w:val="22"/>
          <w:shd w:val="clear" w:color="auto" w:fill="FFFF99"/>
          <w:rtl/>
        </w:rPr>
        <w:t>;</w:t>
      </w:r>
    </w:p>
    <w:p w:rsidR="006212B4" w:rsidRPr="00705001" w:rsidRDefault="006212B4">
      <w:pPr>
        <w:pStyle w:val="P00"/>
        <w:spacing w:before="0"/>
        <w:ind w:left="0"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ab/>
        <w:t>"</w:t>
      </w:r>
      <w:r w:rsidRPr="00705001">
        <w:rPr>
          <w:rStyle w:val="default"/>
          <w:rFonts w:cs="FrankRuehl" w:hint="cs"/>
          <w:vanish/>
          <w:sz w:val="22"/>
          <w:szCs w:val="22"/>
          <w:shd w:val="clear" w:color="auto" w:fill="FFFF99"/>
          <w:rtl/>
        </w:rPr>
        <w:t>מחיר</w:t>
      </w:r>
      <w:r w:rsidRPr="00705001">
        <w:rPr>
          <w:rStyle w:val="default"/>
          <w:rFonts w:cs="FrankRuehl"/>
          <w:vanish/>
          <w:sz w:val="22"/>
          <w:szCs w:val="22"/>
          <w:shd w:val="clear" w:color="auto" w:fill="FFFF99"/>
          <w:rtl/>
        </w:rPr>
        <w:t xml:space="preserve"> מ</w:t>
      </w:r>
      <w:r w:rsidRPr="00705001">
        <w:rPr>
          <w:rStyle w:val="default"/>
          <w:rFonts w:cs="FrankRuehl" w:hint="cs"/>
          <w:vanish/>
          <w:sz w:val="22"/>
          <w:szCs w:val="22"/>
          <w:shd w:val="clear" w:color="auto" w:fill="FFFF99"/>
          <w:rtl/>
        </w:rPr>
        <w:t>ק</w:t>
      </w:r>
      <w:r w:rsidRPr="00705001">
        <w:rPr>
          <w:rStyle w:val="default"/>
          <w:rFonts w:cs="FrankRuehl"/>
          <w:vanish/>
          <w:sz w:val="22"/>
          <w:szCs w:val="22"/>
          <w:shd w:val="clear" w:color="auto" w:fill="FFFF99"/>
          <w:rtl/>
        </w:rPr>
        <w:t>ור</w:t>
      </w:r>
      <w:r w:rsidRPr="00705001">
        <w:rPr>
          <w:rStyle w:val="default"/>
          <w:rFonts w:cs="FrankRuehl" w:hint="cs"/>
          <w:vanish/>
          <w:sz w:val="22"/>
          <w:szCs w:val="22"/>
          <w:shd w:val="clear" w:color="auto" w:fill="FFFF99"/>
          <w:rtl/>
        </w:rPr>
        <w:t xml:space="preserve">י מתואם" </w:t>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 xml:space="preserve"> המחיר </w:t>
      </w:r>
      <w:r w:rsidRPr="00705001">
        <w:rPr>
          <w:rStyle w:val="default"/>
          <w:rFonts w:cs="FrankRuehl"/>
          <w:vanish/>
          <w:sz w:val="22"/>
          <w:szCs w:val="22"/>
          <w:shd w:val="clear" w:color="auto" w:fill="FFFF99"/>
          <w:rtl/>
        </w:rPr>
        <w:t>ה</w:t>
      </w:r>
      <w:r w:rsidRPr="00705001">
        <w:rPr>
          <w:rStyle w:val="default"/>
          <w:rFonts w:cs="FrankRuehl" w:hint="cs"/>
          <w:vanish/>
          <w:sz w:val="22"/>
          <w:szCs w:val="22"/>
          <w:shd w:val="clear" w:color="auto" w:fill="FFFF99"/>
          <w:rtl/>
        </w:rPr>
        <w:t xml:space="preserve">מקורי של נייר הערך כמשמעותו בחלק ה' לפקודה כשהוא מתואם מהמועד שנייר הערך נחשב כנכס קבוע או </w:t>
      </w:r>
      <w:r w:rsidRPr="00705001">
        <w:rPr>
          <w:rStyle w:val="default"/>
          <w:rFonts w:cs="FrankRuehl"/>
          <w:vanish/>
          <w:sz w:val="22"/>
          <w:szCs w:val="22"/>
          <w:shd w:val="clear" w:color="auto" w:fill="FFFF99"/>
          <w:rtl/>
        </w:rPr>
        <w:t>כ</w:t>
      </w:r>
      <w:r w:rsidRPr="00705001">
        <w:rPr>
          <w:rStyle w:val="default"/>
          <w:rFonts w:cs="FrankRuehl" w:hint="cs"/>
          <w:vanish/>
          <w:sz w:val="22"/>
          <w:szCs w:val="22"/>
          <w:shd w:val="clear" w:color="auto" w:fill="FFFF99"/>
          <w:rtl/>
        </w:rPr>
        <w:t>שינוי שלילי לפי</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ה</w:t>
      </w:r>
      <w:r w:rsidRPr="00705001">
        <w:rPr>
          <w:rStyle w:val="default"/>
          <w:rFonts w:cs="FrankRuehl"/>
          <w:vanish/>
          <w:sz w:val="22"/>
          <w:szCs w:val="22"/>
          <w:shd w:val="clear" w:color="auto" w:fill="FFFF99"/>
          <w:rtl/>
        </w:rPr>
        <w:t>מ</w:t>
      </w:r>
      <w:r w:rsidRPr="00705001">
        <w:rPr>
          <w:rStyle w:val="default"/>
          <w:rFonts w:cs="FrankRuehl" w:hint="cs"/>
          <w:vanish/>
          <w:sz w:val="22"/>
          <w:szCs w:val="22"/>
          <w:shd w:val="clear" w:color="auto" w:fill="FFFF99"/>
          <w:rtl/>
        </w:rPr>
        <w:t>ו</w:t>
      </w:r>
      <w:r w:rsidRPr="00705001">
        <w:rPr>
          <w:rStyle w:val="default"/>
          <w:rFonts w:cs="FrankRuehl"/>
          <w:vanish/>
          <w:sz w:val="22"/>
          <w:szCs w:val="22"/>
          <w:shd w:val="clear" w:color="auto" w:fill="FFFF99"/>
          <w:rtl/>
        </w:rPr>
        <w:t>קדם, עד ת</w:t>
      </w:r>
      <w:r w:rsidRPr="00705001">
        <w:rPr>
          <w:rStyle w:val="default"/>
          <w:rFonts w:cs="FrankRuehl" w:hint="cs"/>
          <w:vanish/>
          <w:sz w:val="22"/>
          <w:szCs w:val="22"/>
          <w:shd w:val="clear" w:color="auto" w:fill="FFFF99"/>
          <w:rtl/>
        </w:rPr>
        <w:t>ום שנת המס שבה נמכר; ואולם לגבי נייר ערך כמפורט להלן, למעט לגבי נייר ערך שנר</w:t>
      </w:r>
      <w:r w:rsidRPr="00705001">
        <w:rPr>
          <w:rStyle w:val="default"/>
          <w:rFonts w:cs="FrankRuehl"/>
          <w:vanish/>
          <w:sz w:val="22"/>
          <w:szCs w:val="22"/>
          <w:shd w:val="clear" w:color="auto" w:fill="FFFF99"/>
          <w:rtl/>
        </w:rPr>
        <w:t>כש ע</w:t>
      </w:r>
      <w:r w:rsidRPr="00705001">
        <w:rPr>
          <w:rStyle w:val="default"/>
          <w:rFonts w:cs="FrankRuehl" w:hint="cs"/>
          <w:vanish/>
          <w:sz w:val="22"/>
          <w:szCs w:val="22"/>
          <w:shd w:val="clear" w:color="auto" w:fill="FFFF99"/>
          <w:rtl/>
        </w:rPr>
        <w:t>ל ידי בעלי</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 xml:space="preserve"> קו</w:t>
      </w:r>
      <w:r w:rsidRPr="00705001">
        <w:rPr>
          <w:rStyle w:val="default"/>
          <w:rFonts w:cs="FrankRuehl"/>
          <w:vanish/>
          <w:sz w:val="22"/>
          <w:szCs w:val="22"/>
          <w:shd w:val="clear" w:color="auto" w:fill="FFFF99"/>
          <w:rtl/>
        </w:rPr>
        <w:t>ד</w:t>
      </w:r>
      <w:r w:rsidRPr="00705001">
        <w:rPr>
          <w:rStyle w:val="default"/>
          <w:rFonts w:cs="FrankRuehl" w:hint="cs"/>
          <w:vanish/>
          <w:sz w:val="22"/>
          <w:szCs w:val="22"/>
          <w:shd w:val="clear" w:color="auto" w:fill="FFFF99"/>
          <w:rtl/>
        </w:rPr>
        <w:t>ם שנרשם למסחר בבור</w:t>
      </w:r>
      <w:r w:rsidRPr="00705001">
        <w:rPr>
          <w:rStyle w:val="default"/>
          <w:rFonts w:cs="FrankRuehl"/>
          <w:vanish/>
          <w:sz w:val="22"/>
          <w:szCs w:val="22"/>
          <w:shd w:val="clear" w:color="auto" w:fill="FFFF99"/>
          <w:rtl/>
        </w:rPr>
        <w:t>סה</w:t>
      </w:r>
      <w:r w:rsidRPr="00705001">
        <w:rPr>
          <w:rStyle w:val="default"/>
          <w:rFonts w:cs="FrankRuehl" w:hint="cs"/>
          <w:vanish/>
          <w:sz w:val="22"/>
          <w:szCs w:val="22"/>
          <w:shd w:val="clear" w:color="auto" w:fill="FFFF99"/>
          <w:rtl/>
        </w:rPr>
        <w:t xml:space="preserve"> והרישום כ</w:t>
      </w:r>
      <w:r w:rsidRPr="00705001">
        <w:rPr>
          <w:rStyle w:val="default"/>
          <w:rFonts w:cs="FrankRuehl"/>
          <w:vanish/>
          <w:sz w:val="22"/>
          <w:szCs w:val="22"/>
          <w:shd w:val="clear" w:color="auto" w:fill="FFFF99"/>
          <w:rtl/>
        </w:rPr>
        <w:t>אמ</w:t>
      </w:r>
      <w:r w:rsidRPr="00705001">
        <w:rPr>
          <w:rStyle w:val="default"/>
          <w:rFonts w:cs="FrankRuehl" w:hint="cs"/>
          <w:vanish/>
          <w:sz w:val="22"/>
          <w:szCs w:val="22"/>
          <w:shd w:val="clear" w:color="auto" w:fill="FFFF99"/>
          <w:rtl/>
        </w:rPr>
        <w:t>ור היה לאחר מועד הבסיס, יחולו הוראות אלה:</w:t>
      </w:r>
    </w:p>
    <w:p w:rsidR="006212B4" w:rsidRPr="00705001" w:rsidRDefault="006212B4">
      <w:pPr>
        <w:pStyle w:val="P22"/>
        <w:spacing w:before="0"/>
        <w:ind w:left="1021"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(1)</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אם נרכש</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 xml:space="preserve">נייר הערך בתקופה שבין מועד הבסיס למועד הקובע </w:t>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 xml:space="preserve"> ערכו ש</w:t>
      </w:r>
      <w:r w:rsidRPr="00705001">
        <w:rPr>
          <w:rStyle w:val="default"/>
          <w:rFonts w:cs="FrankRuehl"/>
          <w:vanish/>
          <w:sz w:val="22"/>
          <w:szCs w:val="22"/>
          <w:shd w:val="clear" w:color="auto" w:fill="FFFF99"/>
          <w:rtl/>
        </w:rPr>
        <w:t>ל</w:t>
      </w:r>
      <w:r w:rsidRPr="00705001">
        <w:rPr>
          <w:rStyle w:val="default"/>
          <w:rFonts w:cs="FrankRuehl" w:hint="cs"/>
          <w:vanish/>
          <w:sz w:val="22"/>
          <w:szCs w:val="22"/>
          <w:shd w:val="clear" w:color="auto" w:fill="FFFF99"/>
          <w:rtl/>
        </w:rPr>
        <w:t xml:space="preserve"> נייר הערך ב</w:t>
      </w:r>
      <w:r w:rsidRPr="00705001">
        <w:rPr>
          <w:rStyle w:val="default"/>
          <w:rFonts w:cs="FrankRuehl"/>
          <w:vanish/>
          <w:sz w:val="22"/>
          <w:szCs w:val="22"/>
          <w:shd w:val="clear" w:color="auto" w:fill="FFFF99"/>
          <w:rtl/>
        </w:rPr>
        <w:t>בורסה בת</w:t>
      </w:r>
      <w:r w:rsidRPr="00705001">
        <w:rPr>
          <w:rStyle w:val="default"/>
          <w:rFonts w:cs="FrankRuehl" w:hint="cs"/>
          <w:vanish/>
          <w:sz w:val="22"/>
          <w:szCs w:val="22"/>
          <w:shd w:val="clear" w:color="auto" w:fill="FFFF99"/>
          <w:rtl/>
        </w:rPr>
        <w:t xml:space="preserve">ום שנת המס שבה נרכש, כשהוא מתואם מאותו יום עד תום שנת המס </w:t>
      </w:r>
      <w:r w:rsidRPr="00705001">
        <w:rPr>
          <w:rStyle w:val="default"/>
          <w:rFonts w:cs="FrankRuehl"/>
          <w:vanish/>
          <w:sz w:val="22"/>
          <w:szCs w:val="22"/>
          <w:shd w:val="clear" w:color="auto" w:fill="FFFF99"/>
          <w:rtl/>
        </w:rPr>
        <w:t>ש</w:t>
      </w:r>
      <w:r w:rsidRPr="00705001">
        <w:rPr>
          <w:rStyle w:val="default"/>
          <w:rFonts w:cs="FrankRuehl" w:hint="cs"/>
          <w:vanish/>
          <w:sz w:val="22"/>
          <w:szCs w:val="22"/>
          <w:shd w:val="clear" w:color="auto" w:fill="FFFF99"/>
          <w:rtl/>
        </w:rPr>
        <w:t>ב</w:t>
      </w:r>
      <w:r w:rsidRPr="00705001">
        <w:rPr>
          <w:rStyle w:val="default"/>
          <w:rFonts w:cs="FrankRuehl"/>
          <w:vanish/>
          <w:sz w:val="22"/>
          <w:szCs w:val="22"/>
          <w:shd w:val="clear" w:color="auto" w:fill="FFFF99"/>
          <w:rtl/>
        </w:rPr>
        <w:t>ה</w:t>
      </w:r>
      <w:r w:rsidRPr="00705001">
        <w:rPr>
          <w:rStyle w:val="default"/>
          <w:rFonts w:cs="FrankRuehl" w:hint="cs"/>
          <w:vanish/>
          <w:sz w:val="22"/>
          <w:szCs w:val="22"/>
          <w:shd w:val="clear" w:color="auto" w:fill="FFFF99"/>
          <w:rtl/>
        </w:rPr>
        <w:t xml:space="preserve"> </w:t>
      </w:r>
      <w:r w:rsidRPr="00705001">
        <w:rPr>
          <w:rStyle w:val="default"/>
          <w:rFonts w:cs="FrankRuehl"/>
          <w:vanish/>
          <w:sz w:val="22"/>
          <w:szCs w:val="22"/>
          <w:shd w:val="clear" w:color="auto" w:fill="FFFF99"/>
          <w:rtl/>
        </w:rPr>
        <w:t>נ</w:t>
      </w:r>
      <w:r w:rsidRPr="00705001">
        <w:rPr>
          <w:rStyle w:val="default"/>
          <w:rFonts w:cs="FrankRuehl" w:hint="cs"/>
          <w:vanish/>
          <w:sz w:val="22"/>
          <w:szCs w:val="22"/>
          <w:shd w:val="clear" w:color="auto" w:fill="FFFF99"/>
          <w:rtl/>
        </w:rPr>
        <w:t>מ</w:t>
      </w:r>
      <w:r w:rsidRPr="00705001">
        <w:rPr>
          <w:rStyle w:val="default"/>
          <w:rFonts w:cs="FrankRuehl"/>
          <w:vanish/>
          <w:sz w:val="22"/>
          <w:szCs w:val="22"/>
          <w:shd w:val="clear" w:color="auto" w:fill="FFFF99"/>
          <w:rtl/>
        </w:rPr>
        <w:t>כ</w:t>
      </w:r>
      <w:r w:rsidRPr="00705001">
        <w:rPr>
          <w:rStyle w:val="default"/>
          <w:rFonts w:cs="FrankRuehl" w:hint="cs"/>
          <w:vanish/>
          <w:sz w:val="22"/>
          <w:szCs w:val="22"/>
          <w:shd w:val="clear" w:color="auto" w:fill="FFFF99"/>
          <w:rtl/>
        </w:rPr>
        <w:t>ר;</w:t>
      </w:r>
    </w:p>
    <w:p w:rsidR="006212B4" w:rsidRPr="00705001" w:rsidRDefault="006212B4">
      <w:pPr>
        <w:pStyle w:val="P22"/>
        <w:spacing w:before="0"/>
        <w:ind w:left="1021"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(2)</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אם נרכש</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נייר הערך ע</w:t>
      </w:r>
      <w:r w:rsidRPr="00705001">
        <w:rPr>
          <w:rStyle w:val="default"/>
          <w:rFonts w:cs="FrankRuehl"/>
          <w:vanish/>
          <w:sz w:val="22"/>
          <w:szCs w:val="22"/>
          <w:shd w:val="clear" w:color="auto" w:fill="FFFF99"/>
          <w:rtl/>
        </w:rPr>
        <w:t>ד</w:t>
      </w:r>
      <w:r w:rsidRPr="00705001">
        <w:rPr>
          <w:rStyle w:val="default"/>
          <w:rFonts w:cs="FrankRuehl" w:hint="cs"/>
          <w:vanish/>
          <w:sz w:val="22"/>
          <w:szCs w:val="22"/>
          <w:shd w:val="clear" w:color="auto" w:fill="FFFF99"/>
          <w:rtl/>
        </w:rPr>
        <w:t xml:space="preserve"> מו</w:t>
      </w:r>
      <w:r w:rsidRPr="00705001">
        <w:rPr>
          <w:rStyle w:val="default"/>
          <w:rFonts w:cs="FrankRuehl"/>
          <w:vanish/>
          <w:sz w:val="22"/>
          <w:szCs w:val="22"/>
          <w:shd w:val="clear" w:color="auto" w:fill="FFFF99"/>
          <w:rtl/>
        </w:rPr>
        <w:t>ע</w:t>
      </w:r>
      <w:r w:rsidRPr="00705001">
        <w:rPr>
          <w:rStyle w:val="default"/>
          <w:rFonts w:cs="FrankRuehl" w:hint="cs"/>
          <w:vanish/>
          <w:sz w:val="22"/>
          <w:szCs w:val="22"/>
          <w:shd w:val="clear" w:color="auto" w:fill="FFFF99"/>
          <w:rtl/>
        </w:rPr>
        <w:t xml:space="preserve">ד הבסיס </w:t>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 xml:space="preserve"> ערכו ש</w:t>
      </w:r>
      <w:r w:rsidRPr="00705001">
        <w:rPr>
          <w:rStyle w:val="default"/>
          <w:rFonts w:cs="FrankRuehl"/>
          <w:vanish/>
          <w:sz w:val="22"/>
          <w:szCs w:val="22"/>
          <w:shd w:val="clear" w:color="auto" w:fill="FFFF99"/>
          <w:rtl/>
        </w:rPr>
        <w:t>ל</w:t>
      </w:r>
      <w:r w:rsidRPr="00705001">
        <w:rPr>
          <w:rStyle w:val="default"/>
          <w:rFonts w:cs="FrankRuehl" w:hint="cs"/>
          <w:vanish/>
          <w:sz w:val="22"/>
          <w:szCs w:val="22"/>
          <w:shd w:val="clear" w:color="auto" w:fill="FFFF99"/>
          <w:rtl/>
        </w:rPr>
        <w:t xml:space="preserve"> </w:t>
      </w:r>
      <w:r w:rsidRPr="00705001">
        <w:rPr>
          <w:rStyle w:val="default"/>
          <w:rFonts w:cs="FrankRuehl"/>
          <w:vanish/>
          <w:sz w:val="22"/>
          <w:szCs w:val="22"/>
          <w:shd w:val="clear" w:color="auto" w:fill="FFFF99"/>
          <w:rtl/>
        </w:rPr>
        <w:t>ני</w:t>
      </w:r>
      <w:r w:rsidRPr="00705001">
        <w:rPr>
          <w:rStyle w:val="default"/>
          <w:rFonts w:cs="FrankRuehl" w:hint="cs"/>
          <w:vanish/>
          <w:sz w:val="22"/>
          <w:szCs w:val="22"/>
          <w:shd w:val="clear" w:color="auto" w:fill="FFFF99"/>
          <w:rtl/>
        </w:rPr>
        <w:t>יר</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הערך בבו</w:t>
      </w:r>
      <w:r w:rsidRPr="00705001">
        <w:rPr>
          <w:rStyle w:val="default"/>
          <w:rFonts w:cs="FrankRuehl"/>
          <w:vanish/>
          <w:sz w:val="22"/>
          <w:szCs w:val="22"/>
          <w:shd w:val="clear" w:color="auto" w:fill="FFFF99"/>
          <w:rtl/>
        </w:rPr>
        <w:t>ר</w:t>
      </w:r>
      <w:r w:rsidRPr="00705001">
        <w:rPr>
          <w:rStyle w:val="default"/>
          <w:rFonts w:cs="FrankRuehl" w:hint="cs"/>
          <w:vanish/>
          <w:sz w:val="22"/>
          <w:szCs w:val="22"/>
          <w:shd w:val="clear" w:color="auto" w:fill="FFFF99"/>
          <w:rtl/>
        </w:rPr>
        <w:t>סה במועד הבסיס, כשהו</w:t>
      </w:r>
      <w:r w:rsidRPr="00705001">
        <w:rPr>
          <w:rStyle w:val="default"/>
          <w:rFonts w:cs="FrankRuehl"/>
          <w:vanish/>
          <w:sz w:val="22"/>
          <w:szCs w:val="22"/>
          <w:shd w:val="clear" w:color="auto" w:fill="FFFF99"/>
          <w:rtl/>
        </w:rPr>
        <w:t xml:space="preserve">א </w:t>
      </w:r>
      <w:r w:rsidRPr="00705001">
        <w:rPr>
          <w:rStyle w:val="default"/>
          <w:rFonts w:cs="FrankRuehl" w:hint="cs"/>
          <w:vanish/>
          <w:sz w:val="22"/>
          <w:szCs w:val="22"/>
          <w:shd w:val="clear" w:color="auto" w:fill="FFFF99"/>
          <w:rtl/>
        </w:rPr>
        <w:t>מתואם מאותו יום עד תום שנת המס שבה נמכר;</w:t>
      </w:r>
    </w:p>
    <w:p w:rsidR="006212B4" w:rsidRPr="00705001" w:rsidRDefault="006212B4">
      <w:pPr>
        <w:pStyle w:val="P00"/>
        <w:spacing w:before="0"/>
        <w:ind w:left="0" w:right="1134"/>
        <w:rPr>
          <w:rStyle w:val="default"/>
          <w:rFonts w:cs="FrankRuehl"/>
          <w:vanish/>
          <w:sz w:val="22"/>
          <w:szCs w:val="22"/>
          <w:shd w:val="clear" w:color="auto" w:fill="FFFF99"/>
          <w:rtl/>
        </w:rPr>
      </w:pPr>
      <w:r w:rsidRPr="00705001">
        <w:rPr>
          <w:rFonts w:cs="FrankRuehl"/>
          <w:vanish/>
          <w:sz w:val="22"/>
          <w:szCs w:val="22"/>
          <w:shd w:val="clear" w:color="auto" w:fill="FFFF99"/>
          <w:rtl/>
        </w:rPr>
        <w:tab/>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מועד הב</w:t>
      </w:r>
      <w:r w:rsidRPr="00705001">
        <w:rPr>
          <w:rStyle w:val="default"/>
          <w:rFonts w:cs="FrankRuehl"/>
          <w:vanish/>
          <w:sz w:val="22"/>
          <w:szCs w:val="22"/>
          <w:shd w:val="clear" w:color="auto" w:fill="FFFF99"/>
          <w:rtl/>
        </w:rPr>
        <w:t>ס</w:t>
      </w:r>
      <w:r w:rsidRPr="00705001">
        <w:rPr>
          <w:rStyle w:val="default"/>
          <w:rFonts w:cs="FrankRuehl" w:hint="cs"/>
          <w:vanish/>
          <w:sz w:val="22"/>
          <w:szCs w:val="22"/>
          <w:shd w:val="clear" w:color="auto" w:fill="FFFF99"/>
          <w:rtl/>
        </w:rPr>
        <w:t xml:space="preserve">יס" </w:t>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 xml:space="preserve"> יום כ"</w:t>
      </w:r>
      <w:r w:rsidRPr="00705001">
        <w:rPr>
          <w:rStyle w:val="default"/>
          <w:rFonts w:cs="FrankRuehl"/>
          <w:vanish/>
          <w:sz w:val="22"/>
          <w:szCs w:val="22"/>
          <w:shd w:val="clear" w:color="auto" w:fill="FFFF99"/>
          <w:rtl/>
        </w:rPr>
        <w:t>ה</w:t>
      </w:r>
      <w:r w:rsidRPr="00705001">
        <w:rPr>
          <w:rStyle w:val="default"/>
          <w:rFonts w:cs="FrankRuehl" w:hint="cs"/>
          <w:vanish/>
          <w:sz w:val="22"/>
          <w:szCs w:val="22"/>
          <w:shd w:val="clear" w:color="auto" w:fill="FFFF99"/>
          <w:rtl/>
        </w:rPr>
        <w:t xml:space="preserve"> בטבת תשנ"ב (31 בדצמבר 1991); </w:t>
      </w:r>
    </w:p>
    <w:p w:rsidR="006212B4" w:rsidRPr="00705001" w:rsidRDefault="006212B4">
      <w:pPr>
        <w:pStyle w:val="P00"/>
        <w:spacing w:before="0"/>
        <w:ind w:left="0" w:right="1134"/>
        <w:rPr>
          <w:rStyle w:val="default"/>
          <w:rFonts w:cs="FrankRuehl"/>
          <w:vanish/>
          <w:sz w:val="22"/>
          <w:szCs w:val="22"/>
          <w:shd w:val="clear" w:color="auto" w:fill="FFFF99"/>
          <w:rtl/>
        </w:rPr>
      </w:pPr>
      <w:r w:rsidRPr="00705001">
        <w:rPr>
          <w:rFonts w:cs="FrankRuehl"/>
          <w:vanish/>
          <w:sz w:val="22"/>
          <w:szCs w:val="22"/>
          <w:shd w:val="clear" w:color="auto" w:fill="FFFF99"/>
          <w:rtl/>
        </w:rPr>
        <w:tab/>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המועד ה</w:t>
      </w:r>
      <w:r w:rsidRPr="00705001">
        <w:rPr>
          <w:rStyle w:val="default"/>
          <w:rFonts w:cs="FrankRuehl"/>
          <w:vanish/>
          <w:sz w:val="22"/>
          <w:szCs w:val="22"/>
          <w:shd w:val="clear" w:color="auto" w:fill="FFFF99"/>
          <w:rtl/>
        </w:rPr>
        <w:t>ק</w:t>
      </w:r>
      <w:r w:rsidRPr="00705001">
        <w:rPr>
          <w:rStyle w:val="default"/>
          <w:rFonts w:cs="FrankRuehl" w:hint="cs"/>
          <w:vanish/>
          <w:sz w:val="22"/>
          <w:szCs w:val="22"/>
          <w:shd w:val="clear" w:color="auto" w:fill="FFFF99"/>
          <w:rtl/>
        </w:rPr>
        <w:t>ובע</w:t>
      </w:r>
      <w:r w:rsidRPr="00705001">
        <w:rPr>
          <w:rStyle w:val="default"/>
          <w:rFonts w:cs="FrankRuehl"/>
          <w:vanish/>
          <w:sz w:val="22"/>
          <w:szCs w:val="22"/>
          <w:shd w:val="clear" w:color="auto" w:fill="FFFF99"/>
          <w:rtl/>
        </w:rPr>
        <w:t>" –</w:t>
      </w:r>
      <w:r w:rsidRPr="00705001">
        <w:rPr>
          <w:rStyle w:val="default"/>
          <w:rFonts w:cs="FrankRuehl" w:hint="cs"/>
          <w:vanish/>
          <w:sz w:val="22"/>
          <w:szCs w:val="22"/>
          <w:shd w:val="clear" w:color="auto" w:fill="FFFF99"/>
          <w:rtl/>
        </w:rPr>
        <w:t xml:space="preserve"> יום י"</w:t>
      </w:r>
      <w:r w:rsidRPr="00705001">
        <w:rPr>
          <w:rStyle w:val="default"/>
          <w:rFonts w:cs="FrankRuehl"/>
          <w:vanish/>
          <w:sz w:val="22"/>
          <w:szCs w:val="22"/>
          <w:shd w:val="clear" w:color="auto" w:fill="FFFF99"/>
          <w:rtl/>
        </w:rPr>
        <w:t>ב</w:t>
      </w:r>
      <w:r w:rsidRPr="00705001">
        <w:rPr>
          <w:rStyle w:val="default"/>
          <w:rFonts w:cs="FrankRuehl" w:hint="cs"/>
          <w:vanish/>
          <w:sz w:val="22"/>
          <w:szCs w:val="22"/>
          <w:shd w:val="clear" w:color="auto" w:fill="FFFF99"/>
          <w:rtl/>
        </w:rPr>
        <w:t xml:space="preserve"> בטבת תש</w:t>
      </w:r>
      <w:r w:rsidRPr="00705001">
        <w:rPr>
          <w:rStyle w:val="default"/>
          <w:rFonts w:cs="FrankRuehl"/>
          <w:vanish/>
          <w:sz w:val="22"/>
          <w:szCs w:val="22"/>
          <w:shd w:val="clear" w:color="auto" w:fill="FFFF99"/>
          <w:rtl/>
        </w:rPr>
        <w:t xml:space="preserve">נ"ט (31 </w:t>
      </w:r>
      <w:r w:rsidRPr="00705001">
        <w:rPr>
          <w:rStyle w:val="default"/>
          <w:rFonts w:cs="FrankRuehl" w:hint="cs"/>
          <w:vanish/>
          <w:sz w:val="22"/>
          <w:szCs w:val="22"/>
          <w:shd w:val="clear" w:color="auto" w:fill="FFFF99"/>
          <w:rtl/>
        </w:rPr>
        <w:t xml:space="preserve">בדצמבר 1998); </w:t>
      </w:r>
    </w:p>
    <w:p w:rsidR="006212B4" w:rsidRPr="00705001" w:rsidRDefault="006212B4">
      <w:pPr>
        <w:pStyle w:val="P00"/>
        <w:spacing w:before="0"/>
        <w:ind w:left="0" w:right="1134"/>
        <w:rPr>
          <w:rStyle w:val="default"/>
          <w:rFonts w:cs="FrankRuehl" w:hint="cs"/>
          <w:vanish/>
          <w:sz w:val="22"/>
          <w:szCs w:val="22"/>
          <w:shd w:val="clear" w:color="auto" w:fill="FFFF99"/>
          <w:rtl/>
        </w:rPr>
      </w:pPr>
      <w:r w:rsidRPr="00705001">
        <w:rPr>
          <w:rFonts w:cs="FrankRuehl"/>
          <w:vanish/>
          <w:sz w:val="22"/>
          <w:szCs w:val="22"/>
          <w:shd w:val="clear" w:color="auto" w:fill="FFFF99"/>
          <w:rtl/>
        </w:rPr>
        <w:tab/>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ערכו של</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 xml:space="preserve">נייר ערך", במועד פלוני </w:t>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 xml:space="preserve"> המחיר </w:t>
      </w:r>
      <w:r w:rsidRPr="00705001">
        <w:rPr>
          <w:rStyle w:val="default"/>
          <w:rFonts w:cs="FrankRuehl"/>
          <w:vanish/>
          <w:sz w:val="22"/>
          <w:szCs w:val="22"/>
          <w:shd w:val="clear" w:color="auto" w:fill="FFFF99"/>
          <w:rtl/>
        </w:rPr>
        <w:t>ש</w:t>
      </w:r>
      <w:r w:rsidRPr="00705001">
        <w:rPr>
          <w:rStyle w:val="default"/>
          <w:rFonts w:cs="FrankRuehl" w:hint="cs"/>
          <w:vanish/>
          <w:sz w:val="22"/>
          <w:szCs w:val="22"/>
          <w:shd w:val="clear" w:color="auto" w:fill="FFFF99"/>
          <w:rtl/>
        </w:rPr>
        <w:t xml:space="preserve">נקבע למכירת נייר הערך בבורסה בתום המסחר במועד הפלוני, ואם לא בוצעו עסקאות באותם </w:t>
      </w:r>
      <w:r w:rsidRPr="00705001">
        <w:rPr>
          <w:rStyle w:val="default"/>
          <w:rFonts w:cs="FrankRuehl"/>
          <w:vanish/>
          <w:sz w:val="22"/>
          <w:szCs w:val="22"/>
          <w:shd w:val="clear" w:color="auto" w:fill="FFFF99"/>
          <w:rtl/>
        </w:rPr>
        <w:t>נ</w:t>
      </w:r>
      <w:r w:rsidRPr="00705001">
        <w:rPr>
          <w:rStyle w:val="default"/>
          <w:rFonts w:cs="FrankRuehl" w:hint="cs"/>
          <w:vanish/>
          <w:sz w:val="22"/>
          <w:szCs w:val="22"/>
          <w:shd w:val="clear" w:color="auto" w:fill="FFFF99"/>
          <w:rtl/>
        </w:rPr>
        <w:t>יירות ע</w:t>
      </w:r>
      <w:r w:rsidRPr="00705001">
        <w:rPr>
          <w:rStyle w:val="default"/>
          <w:rFonts w:cs="FrankRuehl"/>
          <w:vanish/>
          <w:sz w:val="22"/>
          <w:szCs w:val="22"/>
          <w:shd w:val="clear" w:color="auto" w:fill="FFFF99"/>
          <w:rtl/>
        </w:rPr>
        <w:t>ר</w:t>
      </w:r>
      <w:r w:rsidRPr="00705001">
        <w:rPr>
          <w:rStyle w:val="default"/>
          <w:rFonts w:cs="FrankRuehl" w:hint="cs"/>
          <w:vanish/>
          <w:sz w:val="22"/>
          <w:szCs w:val="22"/>
          <w:shd w:val="clear" w:color="auto" w:fill="FFFF99"/>
          <w:rtl/>
        </w:rPr>
        <w:t xml:space="preserve">ך בבורסה במועד האמור </w:t>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 xml:space="preserve"> בתום ה</w:t>
      </w:r>
      <w:r w:rsidRPr="00705001">
        <w:rPr>
          <w:rStyle w:val="default"/>
          <w:rFonts w:cs="FrankRuehl"/>
          <w:vanish/>
          <w:sz w:val="22"/>
          <w:szCs w:val="22"/>
          <w:shd w:val="clear" w:color="auto" w:fill="FFFF99"/>
          <w:rtl/>
        </w:rPr>
        <w:t>מ</w:t>
      </w:r>
      <w:r w:rsidRPr="00705001">
        <w:rPr>
          <w:rStyle w:val="default"/>
          <w:rFonts w:cs="FrankRuehl" w:hint="cs"/>
          <w:vanish/>
          <w:sz w:val="22"/>
          <w:szCs w:val="22"/>
          <w:shd w:val="clear" w:color="auto" w:fill="FFFF99"/>
          <w:rtl/>
        </w:rPr>
        <w:t>סחר ביום האחרון שבו בוצעו עסקאות כאמור</w:t>
      </w:r>
      <w:r w:rsidRPr="00705001">
        <w:rPr>
          <w:rStyle w:val="default"/>
          <w:rFonts w:cs="FrankRuehl"/>
          <w:vanish/>
          <w:sz w:val="22"/>
          <w:szCs w:val="22"/>
          <w:shd w:val="clear" w:color="auto" w:fill="FFFF99"/>
          <w:rtl/>
        </w:rPr>
        <w:t xml:space="preserve"> ל</w:t>
      </w:r>
      <w:r w:rsidRPr="00705001">
        <w:rPr>
          <w:rStyle w:val="default"/>
          <w:rFonts w:cs="FrankRuehl" w:hint="cs"/>
          <w:vanish/>
          <w:sz w:val="22"/>
          <w:szCs w:val="22"/>
          <w:shd w:val="clear" w:color="auto" w:fill="FFFF99"/>
          <w:rtl/>
        </w:rPr>
        <w:t>פנ</w:t>
      </w:r>
      <w:r w:rsidRPr="00705001">
        <w:rPr>
          <w:rStyle w:val="default"/>
          <w:rFonts w:cs="FrankRuehl"/>
          <w:vanish/>
          <w:sz w:val="22"/>
          <w:szCs w:val="22"/>
          <w:shd w:val="clear" w:color="auto" w:fill="FFFF99"/>
          <w:rtl/>
        </w:rPr>
        <w:t xml:space="preserve">י </w:t>
      </w:r>
      <w:r w:rsidRPr="00705001">
        <w:rPr>
          <w:rStyle w:val="default"/>
          <w:rFonts w:cs="FrankRuehl" w:hint="cs"/>
          <w:vanish/>
          <w:sz w:val="22"/>
          <w:szCs w:val="22"/>
          <w:shd w:val="clear" w:color="auto" w:fill="FFFF99"/>
          <w:rtl/>
        </w:rPr>
        <w:t>המועד הפלוני, ובלבד שאם ס</w:t>
      </w:r>
      <w:r w:rsidRPr="00705001">
        <w:rPr>
          <w:rStyle w:val="default"/>
          <w:rFonts w:cs="FrankRuehl"/>
          <w:vanish/>
          <w:sz w:val="22"/>
          <w:szCs w:val="22"/>
          <w:shd w:val="clear" w:color="auto" w:fill="FFFF99"/>
          <w:rtl/>
        </w:rPr>
        <w:t>ב</w:t>
      </w:r>
      <w:r w:rsidRPr="00705001">
        <w:rPr>
          <w:rStyle w:val="default"/>
          <w:rFonts w:cs="FrankRuehl" w:hint="cs"/>
          <w:vanish/>
          <w:sz w:val="22"/>
          <w:szCs w:val="22"/>
          <w:shd w:val="clear" w:color="auto" w:fill="FFFF99"/>
          <w:rtl/>
        </w:rPr>
        <w:t>ור פקיד השומה שה</w:t>
      </w:r>
      <w:r w:rsidRPr="00705001">
        <w:rPr>
          <w:rStyle w:val="default"/>
          <w:rFonts w:cs="FrankRuehl"/>
          <w:vanish/>
          <w:sz w:val="22"/>
          <w:szCs w:val="22"/>
          <w:shd w:val="clear" w:color="auto" w:fill="FFFF99"/>
          <w:rtl/>
        </w:rPr>
        <w:t>מ</w:t>
      </w:r>
      <w:r w:rsidRPr="00705001">
        <w:rPr>
          <w:rStyle w:val="default"/>
          <w:rFonts w:cs="FrankRuehl" w:hint="cs"/>
          <w:vanish/>
          <w:sz w:val="22"/>
          <w:szCs w:val="22"/>
          <w:shd w:val="clear" w:color="auto" w:fill="FFFF99"/>
          <w:rtl/>
        </w:rPr>
        <w:t>ח</w:t>
      </w:r>
      <w:r w:rsidRPr="00705001">
        <w:rPr>
          <w:rStyle w:val="default"/>
          <w:rFonts w:cs="FrankRuehl"/>
          <w:vanish/>
          <w:sz w:val="22"/>
          <w:szCs w:val="22"/>
          <w:shd w:val="clear" w:color="auto" w:fill="FFFF99"/>
          <w:rtl/>
        </w:rPr>
        <w:t>י</w:t>
      </w:r>
      <w:r w:rsidRPr="00705001">
        <w:rPr>
          <w:rStyle w:val="default"/>
          <w:rFonts w:cs="FrankRuehl" w:hint="cs"/>
          <w:vanish/>
          <w:sz w:val="22"/>
          <w:szCs w:val="22"/>
          <w:shd w:val="clear" w:color="auto" w:fill="FFFF99"/>
          <w:rtl/>
        </w:rPr>
        <w:t>ר האמור הושפע, שלא בתום לב, מעסקאות בין צדדים שיש ביניהם יחסים מיוח</w:t>
      </w:r>
      <w:r w:rsidRPr="00705001">
        <w:rPr>
          <w:rStyle w:val="default"/>
          <w:rFonts w:cs="FrankRuehl"/>
          <w:vanish/>
          <w:sz w:val="22"/>
          <w:szCs w:val="22"/>
          <w:shd w:val="clear" w:color="auto" w:fill="FFFF99"/>
          <w:rtl/>
        </w:rPr>
        <w:t>ד</w:t>
      </w:r>
      <w:r w:rsidRPr="00705001">
        <w:rPr>
          <w:rStyle w:val="default"/>
          <w:rFonts w:cs="FrankRuehl" w:hint="cs"/>
          <w:vanish/>
          <w:sz w:val="22"/>
          <w:szCs w:val="22"/>
          <w:shd w:val="clear" w:color="auto" w:fill="FFFF99"/>
          <w:rtl/>
        </w:rPr>
        <w:t>י</w:t>
      </w:r>
      <w:r w:rsidRPr="00705001">
        <w:rPr>
          <w:rStyle w:val="default"/>
          <w:rFonts w:cs="FrankRuehl"/>
          <w:vanish/>
          <w:sz w:val="22"/>
          <w:szCs w:val="22"/>
          <w:shd w:val="clear" w:color="auto" w:fill="FFFF99"/>
          <w:rtl/>
        </w:rPr>
        <w:t>ם</w:t>
      </w:r>
      <w:r w:rsidRPr="00705001">
        <w:rPr>
          <w:rStyle w:val="default"/>
          <w:rFonts w:cs="FrankRuehl" w:hint="cs"/>
          <w:vanish/>
          <w:sz w:val="22"/>
          <w:szCs w:val="22"/>
          <w:shd w:val="clear" w:color="auto" w:fill="FFFF99"/>
          <w:rtl/>
        </w:rPr>
        <w:t xml:space="preserve">, </w:t>
      </w:r>
      <w:r w:rsidRPr="00705001">
        <w:rPr>
          <w:rStyle w:val="default"/>
          <w:rFonts w:cs="FrankRuehl"/>
          <w:vanish/>
          <w:sz w:val="22"/>
          <w:szCs w:val="22"/>
          <w:shd w:val="clear" w:color="auto" w:fill="FFFF99"/>
          <w:rtl/>
        </w:rPr>
        <w:t>ר</w:t>
      </w:r>
      <w:r w:rsidRPr="00705001">
        <w:rPr>
          <w:rStyle w:val="default"/>
          <w:rFonts w:cs="FrankRuehl" w:hint="cs"/>
          <w:vanish/>
          <w:sz w:val="22"/>
          <w:szCs w:val="22"/>
          <w:shd w:val="clear" w:color="auto" w:fill="FFFF99"/>
          <w:rtl/>
        </w:rPr>
        <w:t>ש</w:t>
      </w:r>
      <w:r w:rsidRPr="00705001">
        <w:rPr>
          <w:rStyle w:val="default"/>
          <w:rFonts w:cs="FrankRuehl"/>
          <w:vanish/>
          <w:sz w:val="22"/>
          <w:szCs w:val="22"/>
          <w:shd w:val="clear" w:color="auto" w:fill="FFFF99"/>
          <w:rtl/>
        </w:rPr>
        <w:t>א</w:t>
      </w:r>
      <w:r w:rsidRPr="00705001">
        <w:rPr>
          <w:rStyle w:val="default"/>
          <w:rFonts w:cs="FrankRuehl" w:hint="cs"/>
          <w:vanish/>
          <w:sz w:val="22"/>
          <w:szCs w:val="22"/>
          <w:shd w:val="clear" w:color="auto" w:fill="FFFF99"/>
          <w:rtl/>
        </w:rPr>
        <w:t>י הוא להתעלם מהשינוי במחי</w:t>
      </w:r>
      <w:r w:rsidRPr="00705001">
        <w:rPr>
          <w:rStyle w:val="default"/>
          <w:rFonts w:cs="FrankRuehl"/>
          <w:vanish/>
          <w:sz w:val="22"/>
          <w:szCs w:val="22"/>
          <w:shd w:val="clear" w:color="auto" w:fill="FFFF99"/>
          <w:rtl/>
        </w:rPr>
        <w:t>ר</w:t>
      </w:r>
      <w:r w:rsidRPr="00705001">
        <w:rPr>
          <w:rStyle w:val="default"/>
          <w:rFonts w:cs="FrankRuehl" w:hint="cs"/>
          <w:vanish/>
          <w:sz w:val="22"/>
          <w:szCs w:val="22"/>
          <w:shd w:val="clear" w:color="auto" w:fill="FFFF99"/>
          <w:rtl/>
        </w:rPr>
        <w:t xml:space="preserve"> הנ</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 xml:space="preserve">בע מעסקאות אלה ולקבוע </w:t>
      </w:r>
      <w:r w:rsidRPr="00705001">
        <w:rPr>
          <w:rStyle w:val="default"/>
          <w:rFonts w:cs="FrankRuehl"/>
          <w:vanish/>
          <w:sz w:val="22"/>
          <w:szCs w:val="22"/>
          <w:shd w:val="clear" w:color="auto" w:fill="FFFF99"/>
          <w:rtl/>
        </w:rPr>
        <w:t>את</w:t>
      </w:r>
      <w:r w:rsidRPr="00705001">
        <w:rPr>
          <w:rStyle w:val="default"/>
          <w:rFonts w:cs="FrankRuehl" w:hint="cs"/>
          <w:vanish/>
          <w:sz w:val="22"/>
          <w:szCs w:val="22"/>
          <w:shd w:val="clear" w:color="auto" w:fill="FFFF99"/>
          <w:rtl/>
        </w:rPr>
        <w:t xml:space="preserve"> המחיר</w:t>
      </w:r>
      <w:r w:rsidRPr="00705001">
        <w:rPr>
          <w:rStyle w:val="default"/>
          <w:rFonts w:cs="FrankRuehl"/>
          <w:vanish/>
          <w:sz w:val="22"/>
          <w:szCs w:val="22"/>
          <w:shd w:val="clear" w:color="auto" w:fill="FFFF99"/>
          <w:rtl/>
        </w:rPr>
        <w:t xml:space="preserve"> ש</w:t>
      </w:r>
      <w:r w:rsidRPr="00705001">
        <w:rPr>
          <w:rStyle w:val="default"/>
          <w:rFonts w:cs="FrankRuehl" w:hint="cs"/>
          <w:vanish/>
          <w:sz w:val="22"/>
          <w:szCs w:val="22"/>
          <w:shd w:val="clear" w:color="auto" w:fill="FFFF99"/>
          <w:rtl/>
        </w:rPr>
        <w:t>ל נייר הערך;</w:t>
      </w:r>
    </w:p>
    <w:p w:rsidR="006212B4" w:rsidRPr="00705001" w:rsidRDefault="006212B4">
      <w:pPr>
        <w:pStyle w:val="P00"/>
        <w:spacing w:before="0"/>
        <w:ind w:left="0" w:right="1134"/>
        <w:rPr>
          <w:rStyle w:val="default"/>
          <w:rFonts w:cs="FrankRuehl" w:hint="cs"/>
          <w:vanish/>
          <w:sz w:val="22"/>
          <w:szCs w:val="22"/>
          <w:shd w:val="clear" w:color="auto" w:fill="FFFF99"/>
          <w:rtl/>
        </w:rPr>
      </w:pPr>
      <w:r w:rsidRPr="00705001">
        <w:rPr>
          <w:rFonts w:cs="FrankRuehl"/>
          <w:vanish/>
          <w:sz w:val="22"/>
          <w:szCs w:val="22"/>
          <w:shd w:val="clear" w:color="auto" w:fill="FFFF99"/>
          <w:rtl/>
        </w:rPr>
        <w:tab/>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חבר בור</w:t>
      </w:r>
      <w:r w:rsidRPr="00705001">
        <w:rPr>
          <w:rStyle w:val="default"/>
          <w:rFonts w:cs="FrankRuehl"/>
          <w:vanish/>
          <w:sz w:val="22"/>
          <w:szCs w:val="22"/>
          <w:shd w:val="clear" w:color="auto" w:fill="FFFF99"/>
          <w:rtl/>
        </w:rPr>
        <w:t>ס</w:t>
      </w:r>
      <w:r w:rsidRPr="00705001">
        <w:rPr>
          <w:rStyle w:val="default"/>
          <w:rFonts w:cs="FrankRuehl" w:hint="cs"/>
          <w:vanish/>
          <w:sz w:val="22"/>
          <w:szCs w:val="22"/>
          <w:shd w:val="clear" w:color="auto" w:fill="FFFF99"/>
          <w:rtl/>
        </w:rPr>
        <w:t xml:space="preserve">ה" </w:t>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 xml:space="preserve"> כמשמעו</w:t>
      </w:r>
      <w:r w:rsidRPr="00705001">
        <w:rPr>
          <w:rStyle w:val="default"/>
          <w:rFonts w:cs="FrankRuehl"/>
          <w:vanish/>
          <w:sz w:val="22"/>
          <w:szCs w:val="22"/>
          <w:shd w:val="clear" w:color="auto" w:fill="FFFF99"/>
          <w:rtl/>
        </w:rPr>
        <w:t>ת</w:t>
      </w:r>
      <w:r w:rsidRPr="00705001">
        <w:rPr>
          <w:rStyle w:val="default"/>
          <w:rFonts w:cs="FrankRuehl" w:hint="cs"/>
          <w:vanish/>
          <w:sz w:val="22"/>
          <w:szCs w:val="22"/>
          <w:shd w:val="clear" w:color="auto" w:fill="FFFF99"/>
          <w:rtl/>
        </w:rPr>
        <w:t>ו בתקנון הבורסה, ולגבי ניירות ער</w:t>
      </w:r>
      <w:r w:rsidRPr="00705001">
        <w:rPr>
          <w:rStyle w:val="default"/>
          <w:rFonts w:cs="FrankRuehl"/>
          <w:vanish/>
          <w:sz w:val="22"/>
          <w:szCs w:val="22"/>
          <w:shd w:val="clear" w:color="auto" w:fill="FFFF99"/>
          <w:rtl/>
        </w:rPr>
        <w:t xml:space="preserve">ך </w:t>
      </w:r>
      <w:r w:rsidRPr="00705001">
        <w:rPr>
          <w:rStyle w:val="default"/>
          <w:rFonts w:cs="FrankRuehl" w:hint="cs"/>
          <w:vanish/>
          <w:sz w:val="22"/>
          <w:szCs w:val="22"/>
          <w:shd w:val="clear" w:color="auto" w:fill="FFFF99"/>
          <w:rtl/>
        </w:rPr>
        <w:t>הנ</w:t>
      </w:r>
      <w:r w:rsidRPr="00705001">
        <w:rPr>
          <w:rStyle w:val="default"/>
          <w:rFonts w:cs="FrankRuehl"/>
          <w:vanish/>
          <w:sz w:val="22"/>
          <w:szCs w:val="22"/>
          <w:shd w:val="clear" w:color="auto" w:fill="FFFF99"/>
          <w:rtl/>
        </w:rPr>
        <w:t>סח</w:t>
      </w:r>
      <w:r w:rsidRPr="00705001">
        <w:rPr>
          <w:rStyle w:val="default"/>
          <w:rFonts w:cs="FrankRuehl" w:hint="cs"/>
          <w:vanish/>
          <w:sz w:val="22"/>
          <w:szCs w:val="22"/>
          <w:shd w:val="clear" w:color="auto" w:fill="FFFF99"/>
          <w:rtl/>
        </w:rPr>
        <w:t xml:space="preserve">רים מעל הדלפק </w:t>
      </w:r>
      <w:r w:rsidRPr="00705001">
        <w:rPr>
          <w:rStyle w:val="default"/>
          <w:rFonts w:cs="FrankRuehl"/>
          <w:vanish/>
          <w:sz w:val="22"/>
          <w:szCs w:val="22"/>
          <w:shd w:val="clear" w:color="auto" w:fill="FFFF99"/>
          <w:rtl/>
        </w:rPr>
        <w:t>בא</w:t>
      </w:r>
      <w:r w:rsidRPr="00705001">
        <w:rPr>
          <w:rStyle w:val="default"/>
          <w:rFonts w:cs="FrankRuehl" w:hint="cs"/>
          <w:vanish/>
          <w:sz w:val="22"/>
          <w:szCs w:val="22"/>
          <w:shd w:val="clear" w:color="auto" w:fill="FFFF99"/>
          <w:rtl/>
        </w:rPr>
        <w:t>ר</w:t>
      </w:r>
      <w:r w:rsidRPr="00705001">
        <w:rPr>
          <w:rStyle w:val="default"/>
          <w:rFonts w:cs="FrankRuehl"/>
          <w:vanish/>
          <w:sz w:val="22"/>
          <w:szCs w:val="22"/>
          <w:shd w:val="clear" w:color="auto" w:fill="FFFF99"/>
          <w:rtl/>
        </w:rPr>
        <w:t>ה"ב –</w:t>
      </w:r>
      <w:r w:rsidRPr="00705001">
        <w:rPr>
          <w:rStyle w:val="default"/>
          <w:rFonts w:cs="FrankRuehl" w:hint="cs"/>
          <w:vanish/>
          <w:sz w:val="22"/>
          <w:szCs w:val="22"/>
          <w:shd w:val="clear" w:color="auto" w:fill="FFFF99"/>
          <w:rtl/>
        </w:rPr>
        <w:t xml:space="preserve"> סוחר מ</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רשה בניירות ערך כאמור לפי הדין בארה"ב;</w:t>
      </w:r>
    </w:p>
    <w:p w:rsidR="006212B4" w:rsidRPr="00705001" w:rsidRDefault="006212B4">
      <w:pPr>
        <w:pStyle w:val="P00"/>
        <w:spacing w:before="0"/>
        <w:ind w:left="0" w:right="1134"/>
        <w:rPr>
          <w:rStyle w:val="default"/>
          <w:rFonts w:cs="FrankRuehl" w:hint="cs"/>
          <w:vanish/>
          <w:sz w:val="22"/>
          <w:szCs w:val="22"/>
          <w:u w:val="single"/>
          <w:shd w:val="clear" w:color="auto" w:fill="FFFF99"/>
          <w:rtl/>
        </w:rPr>
      </w:pPr>
      <w:r w:rsidRPr="00705001">
        <w:rPr>
          <w:rStyle w:val="default"/>
          <w:rFonts w:cs="FrankRuehl" w:hint="cs"/>
          <w:vanish/>
          <w:sz w:val="22"/>
          <w:szCs w:val="22"/>
          <w:shd w:val="clear" w:color="auto" w:fill="FFFF99"/>
          <w:rtl/>
        </w:rPr>
        <w:tab/>
      </w:r>
      <w:r w:rsidRPr="00705001">
        <w:rPr>
          <w:rStyle w:val="default"/>
          <w:rFonts w:cs="FrankRuehl" w:hint="cs"/>
          <w:vanish/>
          <w:sz w:val="22"/>
          <w:szCs w:val="22"/>
          <w:u w:val="single"/>
          <w:shd w:val="clear" w:color="auto" w:fill="FFFF99"/>
          <w:rtl/>
        </w:rPr>
        <w:t xml:space="preserve">"קרן מסויגת", "מנהל" ו"בעל יחידה" </w:t>
      </w:r>
      <w:r w:rsidRPr="00705001">
        <w:rPr>
          <w:rStyle w:val="default"/>
          <w:rFonts w:cs="FrankRuehl"/>
          <w:vanish/>
          <w:sz w:val="22"/>
          <w:szCs w:val="22"/>
          <w:u w:val="single"/>
          <w:shd w:val="clear" w:color="auto" w:fill="FFFF99"/>
          <w:rtl/>
        </w:rPr>
        <w:t>–</w:t>
      </w:r>
      <w:r w:rsidRPr="00705001">
        <w:rPr>
          <w:rStyle w:val="default"/>
          <w:rFonts w:cs="FrankRuehl" w:hint="cs"/>
          <w:vanish/>
          <w:sz w:val="22"/>
          <w:szCs w:val="22"/>
          <w:u w:val="single"/>
          <w:shd w:val="clear" w:color="auto" w:fill="FFFF99"/>
          <w:rtl/>
        </w:rPr>
        <w:t xml:space="preserve"> כמשמעותם בחוק השקעות משותפות בנאמנות, התשנ"ד-1994.</w:t>
      </w:r>
    </w:p>
    <w:p w:rsidR="006212B4" w:rsidRPr="00705001" w:rsidRDefault="006212B4">
      <w:pPr>
        <w:pStyle w:val="P00"/>
        <w:spacing w:before="0"/>
        <w:ind w:left="0" w:right="1134"/>
        <w:rPr>
          <w:rFonts w:cs="FrankRuehl" w:hint="cs"/>
          <w:vanish/>
          <w:color w:val="FF0000"/>
          <w:szCs w:val="20"/>
          <w:shd w:val="clear" w:color="auto" w:fill="FFFF99"/>
          <w:rtl/>
        </w:rPr>
      </w:pPr>
    </w:p>
    <w:p w:rsidR="006212B4" w:rsidRPr="00705001" w:rsidRDefault="006212B4">
      <w:pPr>
        <w:pStyle w:val="P00"/>
        <w:spacing w:before="0"/>
        <w:ind w:left="0" w:right="1134"/>
        <w:rPr>
          <w:rFonts w:cs="FrankRuehl" w:hint="cs"/>
          <w:vanish/>
          <w:color w:val="FF0000"/>
          <w:szCs w:val="20"/>
          <w:shd w:val="clear" w:color="auto" w:fill="FFFF99"/>
          <w:rtl/>
        </w:rPr>
      </w:pPr>
      <w:r w:rsidRPr="00705001">
        <w:rPr>
          <w:rFonts w:cs="FrankRuehl" w:hint="cs"/>
          <w:vanish/>
          <w:color w:val="FF0000"/>
          <w:szCs w:val="20"/>
          <w:shd w:val="clear" w:color="auto" w:fill="FFFF99"/>
          <w:rtl/>
        </w:rPr>
        <w:t>סעיף קטן 6(ח) מיום 1.1.2000</w:t>
      </w:r>
    </w:p>
    <w:p w:rsidR="006212B4" w:rsidRPr="00705001" w:rsidRDefault="006212B4">
      <w:pPr>
        <w:pStyle w:val="P00"/>
        <w:spacing w:before="0"/>
        <w:ind w:left="0" w:right="1134"/>
        <w:rPr>
          <w:rFonts w:cs="FrankRuehl"/>
          <w:b/>
          <w:bCs/>
          <w:vanish/>
          <w:szCs w:val="20"/>
          <w:shd w:val="clear" w:color="auto" w:fill="FFFF99"/>
        </w:rPr>
      </w:pPr>
      <w:r w:rsidRPr="00705001">
        <w:rPr>
          <w:rFonts w:cs="FrankRuehl" w:hint="cs"/>
          <w:vanish/>
          <w:color w:val="FF0000"/>
          <w:szCs w:val="20"/>
          <w:shd w:val="clear" w:color="auto" w:fill="FFFF99"/>
          <w:rtl/>
        </w:rPr>
        <w:t>סעיף קטן 6(ט) מיום 1.1.2001</w:t>
      </w:r>
    </w:p>
    <w:p w:rsidR="006212B4" w:rsidRPr="00705001" w:rsidRDefault="006212B4">
      <w:pPr>
        <w:pStyle w:val="P00"/>
        <w:spacing w:before="0"/>
        <w:ind w:left="0" w:right="1134"/>
        <w:rPr>
          <w:rFonts w:cs="FrankRuehl" w:hint="cs"/>
          <w:b/>
          <w:bCs/>
          <w:vanish/>
          <w:szCs w:val="20"/>
          <w:shd w:val="clear" w:color="auto" w:fill="FFFF99"/>
          <w:rtl/>
        </w:rPr>
      </w:pPr>
      <w:r w:rsidRPr="00705001">
        <w:rPr>
          <w:rFonts w:cs="FrankRuehl" w:hint="cs"/>
          <w:b/>
          <w:bCs/>
          <w:vanish/>
          <w:szCs w:val="20"/>
          <w:shd w:val="clear" w:color="auto" w:fill="FFFF99"/>
          <w:rtl/>
        </w:rPr>
        <w:t>תיקון מס' 14</w:t>
      </w:r>
    </w:p>
    <w:p w:rsidR="006212B4" w:rsidRPr="00705001" w:rsidRDefault="006212B4">
      <w:pPr>
        <w:pStyle w:val="P00"/>
        <w:spacing w:before="0"/>
        <w:ind w:left="0" w:right="1134"/>
        <w:rPr>
          <w:rFonts w:cs="FrankRuehl" w:hint="cs"/>
          <w:vanish/>
          <w:szCs w:val="20"/>
          <w:shd w:val="clear" w:color="auto" w:fill="FFFF99"/>
          <w:rtl/>
        </w:rPr>
      </w:pPr>
      <w:hyperlink r:id="rId29" w:history="1">
        <w:r w:rsidRPr="00705001">
          <w:rPr>
            <w:rStyle w:val="Hyperlink"/>
            <w:rFonts w:cs="FrankRuehl" w:hint="cs"/>
            <w:vanish/>
            <w:szCs w:val="20"/>
            <w:shd w:val="clear" w:color="auto" w:fill="FFFF99"/>
            <w:rtl/>
          </w:rPr>
          <w:t>ס"ח תשס"ב מס' 1810</w:t>
        </w:r>
      </w:hyperlink>
      <w:r w:rsidRPr="00705001">
        <w:rPr>
          <w:rFonts w:cs="FrankRuehl" w:hint="cs"/>
          <w:vanish/>
          <w:szCs w:val="20"/>
          <w:shd w:val="clear" w:color="auto" w:fill="FFFF99"/>
          <w:rtl/>
        </w:rPr>
        <w:t xml:space="preserve"> מיום 14.11.2001 בעמ' 17 (</w:t>
      </w:r>
      <w:hyperlink r:id="rId30" w:history="1">
        <w:r w:rsidRPr="00705001">
          <w:rPr>
            <w:rStyle w:val="Hyperlink"/>
            <w:rFonts w:cs="FrankRuehl" w:hint="cs"/>
            <w:vanish/>
            <w:szCs w:val="20"/>
            <w:shd w:val="clear" w:color="auto" w:fill="FFFF99"/>
            <w:rtl/>
          </w:rPr>
          <w:t>ה"ח 3038</w:t>
        </w:r>
      </w:hyperlink>
      <w:r w:rsidRPr="00705001">
        <w:rPr>
          <w:rFonts w:cs="FrankRuehl" w:hint="cs"/>
          <w:vanish/>
          <w:szCs w:val="20"/>
          <w:shd w:val="clear" w:color="auto" w:fill="FFFF99"/>
          <w:rtl/>
        </w:rPr>
        <w:t>)</w:t>
      </w:r>
    </w:p>
    <w:p w:rsidR="006212B4" w:rsidRPr="00705001" w:rsidRDefault="006212B4">
      <w:pPr>
        <w:pStyle w:val="P00"/>
        <w:ind w:left="1021" w:right="1134" w:hanging="1021"/>
        <w:rPr>
          <w:rStyle w:val="default"/>
          <w:rFonts w:cs="FrankRuehl" w:hint="cs"/>
          <w:vanish/>
          <w:sz w:val="22"/>
          <w:szCs w:val="22"/>
          <w:shd w:val="clear" w:color="auto" w:fill="FFFF99"/>
          <w:rtl/>
        </w:rPr>
      </w:pPr>
      <w:r w:rsidRPr="00705001">
        <w:rPr>
          <w:rStyle w:val="default"/>
          <w:rFonts w:cs="FrankRuehl" w:hint="cs"/>
          <w:vanish/>
          <w:sz w:val="22"/>
          <w:szCs w:val="22"/>
          <w:shd w:val="clear" w:color="auto" w:fill="FFFF99"/>
          <w:rtl/>
        </w:rPr>
        <w:tab/>
        <w:t>(ח)</w:t>
      </w:r>
      <w:r w:rsidRPr="00705001">
        <w:rPr>
          <w:rStyle w:val="default"/>
          <w:rFonts w:cs="FrankRuehl" w:hint="cs"/>
          <w:vanish/>
          <w:sz w:val="22"/>
          <w:szCs w:val="22"/>
          <w:shd w:val="clear" w:color="auto" w:fill="FFFF99"/>
          <w:rtl/>
        </w:rPr>
        <w:tab/>
      </w:r>
      <w:r w:rsidRPr="00705001">
        <w:rPr>
          <w:rStyle w:val="default"/>
          <w:rFonts w:cs="FrankRuehl" w:hint="cs"/>
          <w:vanish/>
          <w:sz w:val="22"/>
          <w:szCs w:val="22"/>
          <w:u w:val="single"/>
          <w:shd w:val="clear" w:color="auto" w:fill="FFFF99"/>
          <w:rtl/>
        </w:rPr>
        <w:t>(1)</w:t>
      </w:r>
      <w:r w:rsidRPr="00705001">
        <w:rPr>
          <w:rStyle w:val="default"/>
          <w:rFonts w:cs="FrankRuehl" w:hint="cs"/>
          <w:vanish/>
          <w:sz w:val="22"/>
          <w:szCs w:val="22"/>
          <w:shd w:val="clear" w:color="auto" w:fill="FFFF99"/>
          <w:rtl/>
        </w:rPr>
        <w:tab/>
        <w:t>נישום שהיה ברשותו נייר ערך במועד שבו חדלו לחול עליו הוראות פרק זה, יראוהו כאילו מכר את נייר הערך לפי ערכו באותו מועד;</w:t>
      </w:r>
    </w:p>
    <w:p w:rsidR="006212B4" w:rsidRPr="00705001" w:rsidRDefault="006212B4">
      <w:pPr>
        <w:pStyle w:val="P00"/>
        <w:spacing w:before="0"/>
        <w:ind w:left="1021" w:right="1134"/>
        <w:rPr>
          <w:rStyle w:val="default"/>
          <w:rFonts w:cs="FrankRuehl" w:hint="cs"/>
          <w:vanish/>
          <w:sz w:val="22"/>
          <w:szCs w:val="22"/>
          <w:u w:val="single"/>
          <w:shd w:val="clear" w:color="auto" w:fill="FFFF99"/>
          <w:rtl/>
        </w:rPr>
      </w:pPr>
      <w:r w:rsidRPr="00705001">
        <w:rPr>
          <w:rStyle w:val="default"/>
          <w:rFonts w:cs="FrankRuehl" w:hint="cs"/>
          <w:vanish/>
          <w:sz w:val="22"/>
          <w:szCs w:val="22"/>
          <w:u w:val="single"/>
          <w:shd w:val="clear" w:color="auto" w:fill="FFFF99"/>
          <w:rtl/>
        </w:rPr>
        <w:t>(2)</w:t>
      </w:r>
      <w:r w:rsidRPr="00705001">
        <w:rPr>
          <w:rStyle w:val="default"/>
          <w:rFonts w:cs="FrankRuehl" w:hint="cs"/>
          <w:vanish/>
          <w:sz w:val="22"/>
          <w:szCs w:val="22"/>
          <w:u w:val="single"/>
          <w:shd w:val="clear" w:color="auto" w:fill="FFFF99"/>
          <w:rtl/>
        </w:rPr>
        <w:tab/>
        <w:t>הוראות פסקה (1) לא יחולו לגבי שותפות או חברה כאמור בסעיף 130א(ג) לפקודה, שהחל במועד שבו חדלו לחול עליה הוראות פרק זה חלו עליה הכללים לפי סעיף 130א לפקודה.</w:t>
      </w:r>
    </w:p>
    <w:p w:rsidR="006212B4" w:rsidRPr="00705001" w:rsidRDefault="006212B4">
      <w:pPr>
        <w:pStyle w:val="P00"/>
        <w:spacing w:before="0"/>
        <w:ind w:left="1021" w:right="1134" w:hanging="1021"/>
        <w:rPr>
          <w:rStyle w:val="default"/>
          <w:rFonts w:cs="FrankRuehl" w:hint="cs"/>
          <w:vanish/>
          <w:sz w:val="22"/>
          <w:szCs w:val="22"/>
          <w:shd w:val="clear" w:color="auto" w:fill="FFFF99"/>
          <w:rtl/>
        </w:rPr>
      </w:pPr>
      <w:r w:rsidRPr="00705001">
        <w:rPr>
          <w:rStyle w:val="default"/>
          <w:rFonts w:cs="FrankRuehl" w:hint="cs"/>
          <w:vanish/>
          <w:sz w:val="22"/>
          <w:szCs w:val="22"/>
          <w:shd w:val="clear" w:color="auto" w:fill="FFFF99"/>
          <w:rtl/>
        </w:rPr>
        <w:tab/>
        <w:t>(ט)</w:t>
      </w:r>
      <w:r w:rsidRPr="00705001">
        <w:rPr>
          <w:rStyle w:val="default"/>
          <w:rFonts w:cs="FrankRuehl" w:hint="cs"/>
          <w:vanish/>
          <w:sz w:val="22"/>
          <w:szCs w:val="22"/>
          <w:shd w:val="clear" w:color="auto" w:fill="FFFF99"/>
          <w:rtl/>
        </w:rPr>
        <w:tab/>
        <w:t>(1)</w:t>
      </w:r>
      <w:r w:rsidRPr="00705001">
        <w:rPr>
          <w:rStyle w:val="default"/>
          <w:rFonts w:cs="FrankRuehl" w:hint="cs"/>
          <w:vanish/>
          <w:sz w:val="22"/>
          <w:szCs w:val="22"/>
          <w:shd w:val="clear" w:color="auto" w:fill="FFFF99"/>
          <w:rtl/>
        </w:rPr>
        <w:tab/>
        <w:t>נישום שהיה ברשותו נייר ערך במועד שבו החלו לחול עליו הוראות פרק זה, ייחשב כמחיר המקורי של נייר הערך ערכו בתום שנת המס האחרונה שבה לא חלו עליו ההוראות האמורות.</w:t>
      </w:r>
    </w:p>
    <w:p w:rsidR="006212B4" w:rsidRPr="00705001" w:rsidRDefault="006212B4">
      <w:pPr>
        <w:pStyle w:val="P00"/>
        <w:spacing w:before="0"/>
        <w:ind w:left="1021" w:right="1134"/>
        <w:rPr>
          <w:rStyle w:val="default"/>
          <w:rFonts w:cs="FrankRuehl" w:hint="cs"/>
          <w:vanish/>
          <w:sz w:val="22"/>
          <w:szCs w:val="22"/>
          <w:shd w:val="clear" w:color="auto" w:fill="FFFF99"/>
          <w:rtl/>
        </w:rPr>
      </w:pPr>
      <w:r w:rsidRPr="00705001">
        <w:rPr>
          <w:rStyle w:val="default"/>
          <w:rFonts w:cs="FrankRuehl" w:hint="cs"/>
          <w:vanish/>
          <w:sz w:val="22"/>
          <w:szCs w:val="22"/>
          <w:shd w:val="clear" w:color="auto" w:fill="FFFF99"/>
          <w:rtl/>
        </w:rPr>
        <w:t>(2)</w:t>
      </w:r>
      <w:r w:rsidRPr="00705001">
        <w:rPr>
          <w:rStyle w:val="default"/>
          <w:rFonts w:cs="FrankRuehl" w:hint="cs"/>
          <w:vanish/>
          <w:sz w:val="22"/>
          <w:szCs w:val="22"/>
          <w:shd w:val="clear" w:color="auto" w:fill="FFFF99"/>
          <w:rtl/>
        </w:rPr>
        <w:tab/>
        <w:t xml:space="preserve">הוראות פסקה (1) לא יחולו לגבי ניירות ערך שנרכשו על ידי הנישום קודם לרישומם למסחר בבורסה </w:t>
      </w:r>
      <w:r w:rsidRPr="00705001">
        <w:rPr>
          <w:rStyle w:val="default"/>
          <w:rFonts w:cs="FrankRuehl" w:hint="cs"/>
          <w:vanish/>
          <w:sz w:val="22"/>
          <w:szCs w:val="22"/>
          <w:u w:val="single"/>
          <w:shd w:val="clear" w:color="auto" w:fill="FFFF99"/>
          <w:rtl/>
        </w:rPr>
        <w:t>או על ידי שותפות או חברה כאמור בסעיף 130א(ג) לפקודה, שעד המועד שבו החלו לחול עליה הוראות פרק זה חלו עליה הכללים לפי סעיף 130א לפקודה</w:t>
      </w:r>
      <w:r w:rsidRPr="00705001">
        <w:rPr>
          <w:rStyle w:val="default"/>
          <w:rFonts w:cs="FrankRuehl" w:hint="cs"/>
          <w:vanish/>
          <w:sz w:val="22"/>
          <w:szCs w:val="22"/>
          <w:shd w:val="clear" w:color="auto" w:fill="FFFF99"/>
          <w:rtl/>
        </w:rPr>
        <w:t xml:space="preserve">; לענין זה, "נייר ערך" </w:t>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 xml:space="preserve"> למעט מניות שבמכירתן חל סעיף 101(א) לפקודה, ובלבד שבשעת מכירתן בחר בעליהן לחזור מהבקשה כאמור באותו סעיף.</w:t>
      </w:r>
    </w:p>
    <w:p w:rsidR="006212B4" w:rsidRPr="00705001" w:rsidRDefault="006212B4">
      <w:pPr>
        <w:pStyle w:val="P00"/>
        <w:spacing w:before="0"/>
        <w:ind w:left="0" w:right="1134"/>
        <w:rPr>
          <w:rFonts w:cs="FrankRuehl" w:hint="cs"/>
          <w:vanish/>
          <w:color w:val="FF0000"/>
          <w:szCs w:val="20"/>
          <w:shd w:val="clear" w:color="auto" w:fill="FFFF99"/>
          <w:rtl/>
        </w:rPr>
      </w:pPr>
    </w:p>
    <w:p w:rsidR="006212B4" w:rsidRPr="00705001" w:rsidRDefault="006212B4">
      <w:pPr>
        <w:pStyle w:val="P00"/>
        <w:spacing w:before="0"/>
        <w:ind w:left="0" w:right="1134"/>
        <w:rPr>
          <w:rFonts w:cs="FrankRuehl"/>
          <w:b/>
          <w:bCs/>
          <w:vanish/>
          <w:szCs w:val="20"/>
          <w:shd w:val="clear" w:color="auto" w:fill="FFFF99"/>
        </w:rPr>
      </w:pPr>
      <w:r w:rsidRPr="00705001">
        <w:rPr>
          <w:rFonts w:cs="FrankRuehl" w:hint="cs"/>
          <w:vanish/>
          <w:color w:val="FF0000"/>
          <w:szCs w:val="20"/>
          <w:shd w:val="clear" w:color="auto" w:fill="FFFF99"/>
          <w:rtl/>
        </w:rPr>
        <w:t>מיום 1.1.2003</w:t>
      </w:r>
    </w:p>
    <w:p w:rsidR="006212B4" w:rsidRPr="00705001" w:rsidRDefault="006212B4">
      <w:pPr>
        <w:pStyle w:val="P00"/>
        <w:spacing w:before="0"/>
        <w:ind w:left="0" w:right="1134"/>
        <w:rPr>
          <w:rFonts w:cs="FrankRuehl" w:hint="cs"/>
          <w:b/>
          <w:bCs/>
          <w:vanish/>
          <w:szCs w:val="20"/>
          <w:shd w:val="clear" w:color="auto" w:fill="FFFF99"/>
          <w:rtl/>
        </w:rPr>
      </w:pPr>
      <w:r w:rsidRPr="00705001">
        <w:rPr>
          <w:rFonts w:cs="FrankRuehl" w:hint="cs"/>
          <w:b/>
          <w:bCs/>
          <w:vanish/>
          <w:szCs w:val="20"/>
          <w:shd w:val="clear" w:color="auto" w:fill="FFFF99"/>
          <w:rtl/>
        </w:rPr>
        <w:t>תיקון מס' 16</w:t>
      </w:r>
    </w:p>
    <w:p w:rsidR="006212B4" w:rsidRPr="00705001" w:rsidRDefault="006212B4">
      <w:pPr>
        <w:pStyle w:val="P00"/>
        <w:spacing w:before="0"/>
        <w:ind w:left="0" w:right="1134"/>
        <w:rPr>
          <w:rFonts w:cs="FrankRuehl" w:hint="cs"/>
          <w:vanish/>
          <w:szCs w:val="20"/>
          <w:shd w:val="clear" w:color="auto" w:fill="FFFF99"/>
          <w:rtl/>
        </w:rPr>
      </w:pPr>
      <w:hyperlink r:id="rId31" w:history="1">
        <w:r w:rsidRPr="00705001">
          <w:rPr>
            <w:rStyle w:val="Hyperlink"/>
            <w:rFonts w:cs="FrankRuehl" w:hint="cs"/>
            <w:vanish/>
            <w:szCs w:val="20"/>
            <w:shd w:val="clear" w:color="auto" w:fill="FFFF99"/>
            <w:rtl/>
          </w:rPr>
          <w:t>ס"ח תשס"ב מס' 1863</w:t>
        </w:r>
      </w:hyperlink>
      <w:r w:rsidRPr="00705001">
        <w:rPr>
          <w:rFonts w:cs="FrankRuehl" w:hint="cs"/>
          <w:vanish/>
          <w:szCs w:val="20"/>
          <w:shd w:val="clear" w:color="auto" w:fill="FFFF99"/>
          <w:rtl/>
        </w:rPr>
        <w:t xml:space="preserve"> מיום 4.8.2002 בעמ' 578 (</w:t>
      </w:r>
      <w:hyperlink r:id="rId32" w:history="1">
        <w:r w:rsidRPr="00705001">
          <w:rPr>
            <w:rStyle w:val="Hyperlink"/>
            <w:rFonts w:cs="FrankRuehl" w:hint="cs"/>
            <w:vanish/>
            <w:szCs w:val="20"/>
            <w:shd w:val="clear" w:color="auto" w:fill="FFFF99"/>
            <w:rtl/>
          </w:rPr>
          <w:t>ה"ח 3156</w:t>
        </w:r>
      </w:hyperlink>
      <w:r w:rsidRPr="00705001">
        <w:rPr>
          <w:rFonts w:cs="FrankRuehl" w:hint="cs"/>
          <w:vanish/>
          <w:szCs w:val="20"/>
          <w:shd w:val="clear" w:color="auto" w:fill="FFFF99"/>
          <w:rtl/>
        </w:rPr>
        <w:t>)</w:t>
      </w:r>
    </w:p>
    <w:p w:rsidR="006212B4" w:rsidRPr="00705001" w:rsidRDefault="006212B4">
      <w:pPr>
        <w:pStyle w:val="P00"/>
        <w:spacing w:before="0"/>
        <w:ind w:left="0" w:right="1134"/>
        <w:rPr>
          <w:rFonts w:cs="FrankRuehl" w:hint="cs"/>
          <w:b/>
          <w:bCs/>
          <w:vanish/>
          <w:szCs w:val="20"/>
          <w:shd w:val="clear" w:color="auto" w:fill="FFFF99"/>
          <w:rtl/>
        </w:rPr>
      </w:pPr>
      <w:r w:rsidRPr="00705001">
        <w:rPr>
          <w:rFonts w:cs="FrankRuehl" w:hint="cs"/>
          <w:b/>
          <w:bCs/>
          <w:vanish/>
          <w:szCs w:val="20"/>
          <w:shd w:val="clear" w:color="auto" w:fill="FFFF99"/>
          <w:rtl/>
        </w:rPr>
        <w:t>תיקון מס' 16 (תיקון)</w:t>
      </w:r>
    </w:p>
    <w:p w:rsidR="006212B4" w:rsidRPr="00705001" w:rsidRDefault="006212B4">
      <w:pPr>
        <w:pStyle w:val="P00"/>
        <w:spacing w:before="0"/>
        <w:ind w:left="0" w:right="1134"/>
        <w:rPr>
          <w:rFonts w:cs="FrankRuehl" w:hint="cs"/>
          <w:vanish/>
          <w:szCs w:val="20"/>
          <w:shd w:val="clear" w:color="auto" w:fill="FFFF99"/>
          <w:rtl/>
        </w:rPr>
      </w:pPr>
      <w:hyperlink r:id="rId33" w:history="1">
        <w:r w:rsidRPr="00705001">
          <w:rPr>
            <w:rStyle w:val="Hyperlink"/>
            <w:rFonts w:cs="FrankRuehl" w:hint="cs"/>
            <w:vanish/>
            <w:szCs w:val="20"/>
            <w:shd w:val="clear" w:color="auto" w:fill="FFFF99"/>
            <w:rtl/>
          </w:rPr>
          <w:t>ס"ח תשס"ג מס' 1881</w:t>
        </w:r>
      </w:hyperlink>
      <w:r w:rsidRPr="00705001">
        <w:rPr>
          <w:rFonts w:cs="FrankRuehl" w:hint="cs"/>
          <w:vanish/>
          <w:szCs w:val="20"/>
          <w:shd w:val="clear" w:color="auto" w:fill="FFFF99"/>
          <w:rtl/>
        </w:rPr>
        <w:t xml:space="preserve"> מיום 18.12.2002 בעמ' 142 (</w:t>
      </w:r>
      <w:hyperlink r:id="rId34" w:history="1">
        <w:r w:rsidRPr="00705001">
          <w:rPr>
            <w:rStyle w:val="Hyperlink"/>
            <w:rFonts w:cs="FrankRuehl" w:hint="cs"/>
            <w:vanish/>
            <w:szCs w:val="20"/>
            <w:shd w:val="clear" w:color="auto" w:fill="FFFF99"/>
            <w:rtl/>
          </w:rPr>
          <w:t>ה"ח 15</w:t>
        </w:r>
      </w:hyperlink>
      <w:r w:rsidRPr="00705001">
        <w:rPr>
          <w:rFonts w:cs="FrankRuehl" w:hint="cs"/>
          <w:vanish/>
          <w:szCs w:val="20"/>
          <w:shd w:val="clear" w:color="auto" w:fill="FFFF99"/>
          <w:rtl/>
        </w:rPr>
        <w:t>)</w:t>
      </w:r>
    </w:p>
    <w:p w:rsidR="006212B4" w:rsidRPr="00705001" w:rsidRDefault="006212B4">
      <w:pPr>
        <w:pStyle w:val="P00"/>
        <w:ind w:left="0" w:right="1134"/>
        <w:rPr>
          <w:rStyle w:val="default"/>
          <w:rFonts w:cs="FrankRuehl"/>
          <w:vanish/>
          <w:sz w:val="22"/>
          <w:szCs w:val="22"/>
          <w:shd w:val="clear" w:color="auto" w:fill="FFFF99"/>
          <w:rtl/>
        </w:rPr>
      </w:pPr>
      <w:r w:rsidRPr="00705001">
        <w:rPr>
          <w:rStyle w:val="default"/>
          <w:rFonts w:cs="FrankRuehl" w:hint="cs"/>
          <w:vanish/>
          <w:sz w:val="22"/>
          <w:szCs w:val="22"/>
          <w:shd w:val="clear" w:color="auto" w:fill="FFFF99"/>
          <w:rtl/>
        </w:rPr>
        <w:tab/>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א)</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בסעיף ז</w:t>
      </w:r>
      <w:r w:rsidRPr="00705001">
        <w:rPr>
          <w:rStyle w:val="default"/>
          <w:rFonts w:cs="FrankRuehl"/>
          <w:vanish/>
          <w:sz w:val="22"/>
          <w:szCs w:val="22"/>
          <w:shd w:val="clear" w:color="auto" w:fill="FFFF99"/>
          <w:rtl/>
        </w:rPr>
        <w:t>ה</w:t>
      </w:r>
      <w:r w:rsidRPr="00705001">
        <w:rPr>
          <w:rStyle w:val="default"/>
          <w:rFonts w:cs="FrankRuehl" w:hint="cs"/>
          <w:vanish/>
          <w:sz w:val="22"/>
          <w:szCs w:val="22"/>
          <w:shd w:val="clear" w:color="auto" w:fill="FFFF99"/>
          <w:rtl/>
        </w:rPr>
        <w:t xml:space="preserve"> - </w:t>
      </w:r>
    </w:p>
    <w:p w:rsidR="006212B4" w:rsidRPr="00705001" w:rsidRDefault="006212B4">
      <w:pPr>
        <w:pStyle w:val="P00"/>
        <w:spacing w:before="0"/>
        <w:ind w:left="0" w:right="1134"/>
        <w:rPr>
          <w:rStyle w:val="default"/>
          <w:rFonts w:cs="FrankRuehl"/>
          <w:vanish/>
          <w:sz w:val="22"/>
          <w:szCs w:val="22"/>
          <w:shd w:val="clear" w:color="auto" w:fill="FFFF99"/>
          <w:rtl/>
        </w:rPr>
      </w:pPr>
      <w:r w:rsidRPr="00705001">
        <w:rPr>
          <w:rFonts w:cs="FrankRuehl"/>
          <w:vanish/>
          <w:sz w:val="22"/>
          <w:szCs w:val="22"/>
          <w:shd w:val="clear" w:color="auto" w:fill="FFFF99"/>
          <w:rtl/>
        </w:rPr>
        <w:tab/>
      </w:r>
      <w:r w:rsidRPr="00705001">
        <w:rPr>
          <w:rStyle w:val="default"/>
          <w:rFonts w:cs="FrankRuehl"/>
          <w:strike/>
          <w:vanish/>
          <w:sz w:val="22"/>
          <w:szCs w:val="22"/>
          <w:shd w:val="clear" w:color="auto" w:fill="FFFF99"/>
          <w:rtl/>
        </w:rPr>
        <w:t>"</w:t>
      </w:r>
      <w:r w:rsidRPr="00705001">
        <w:rPr>
          <w:rStyle w:val="default"/>
          <w:rFonts w:cs="FrankRuehl" w:hint="cs"/>
          <w:strike/>
          <w:vanish/>
          <w:sz w:val="22"/>
          <w:szCs w:val="22"/>
          <w:shd w:val="clear" w:color="auto" w:fill="FFFF99"/>
          <w:rtl/>
        </w:rPr>
        <w:t xml:space="preserve">אופציה" </w:t>
      </w:r>
      <w:r w:rsidRPr="00705001">
        <w:rPr>
          <w:rStyle w:val="default"/>
          <w:rFonts w:cs="FrankRuehl"/>
          <w:strike/>
          <w:vanish/>
          <w:sz w:val="22"/>
          <w:szCs w:val="22"/>
          <w:shd w:val="clear" w:color="auto" w:fill="FFFF99"/>
          <w:rtl/>
        </w:rPr>
        <w:t>–</w:t>
      </w:r>
      <w:r w:rsidRPr="00705001">
        <w:rPr>
          <w:rStyle w:val="default"/>
          <w:rFonts w:cs="FrankRuehl" w:hint="cs"/>
          <w:strike/>
          <w:vanish/>
          <w:sz w:val="22"/>
          <w:szCs w:val="22"/>
          <w:shd w:val="clear" w:color="auto" w:fill="FFFF99"/>
          <w:rtl/>
        </w:rPr>
        <w:t xml:space="preserve"> נייר ערך שהנפיקה חברה, המעניק זכות לרכישת ניירות ערך בתקופה ובתנאים שקבעה החברה בעת הנפקתו, למעט נייר ערך הניתן להמרה</w:t>
      </w:r>
      <w:r w:rsidRPr="00705001">
        <w:rPr>
          <w:rStyle w:val="default"/>
          <w:rFonts w:cs="FrankRuehl" w:hint="cs"/>
          <w:vanish/>
          <w:sz w:val="22"/>
          <w:szCs w:val="22"/>
          <w:shd w:val="clear" w:color="auto" w:fill="FFFF99"/>
          <w:rtl/>
        </w:rPr>
        <w:t>;</w:t>
      </w:r>
    </w:p>
    <w:p w:rsidR="006212B4" w:rsidRPr="00705001" w:rsidRDefault="006212B4">
      <w:pPr>
        <w:pStyle w:val="P00"/>
        <w:spacing w:before="0"/>
        <w:ind w:left="0" w:right="1134"/>
        <w:rPr>
          <w:rStyle w:val="default"/>
          <w:rFonts w:cs="FrankRuehl" w:hint="cs"/>
          <w:vanish/>
          <w:sz w:val="22"/>
          <w:szCs w:val="22"/>
          <w:shd w:val="clear" w:color="auto" w:fill="FFFF99"/>
          <w:rtl/>
        </w:rPr>
      </w:pPr>
      <w:r w:rsidRPr="00705001">
        <w:rPr>
          <w:rFonts w:cs="FrankRuehl"/>
          <w:vanish/>
          <w:sz w:val="22"/>
          <w:szCs w:val="22"/>
          <w:shd w:val="clear" w:color="auto" w:fill="FFFF99"/>
          <w:rtl/>
        </w:rPr>
        <w:tab/>
      </w:r>
      <w:r w:rsidRPr="00705001">
        <w:rPr>
          <w:rStyle w:val="default"/>
          <w:rFonts w:cs="FrankRuehl"/>
          <w:strike/>
          <w:vanish/>
          <w:sz w:val="22"/>
          <w:szCs w:val="22"/>
          <w:shd w:val="clear" w:color="auto" w:fill="FFFF99"/>
          <w:rtl/>
        </w:rPr>
        <w:t>"</w:t>
      </w:r>
      <w:r w:rsidRPr="00705001">
        <w:rPr>
          <w:rStyle w:val="default"/>
          <w:rFonts w:cs="FrankRuehl" w:hint="cs"/>
          <w:strike/>
          <w:vanish/>
          <w:sz w:val="22"/>
          <w:szCs w:val="22"/>
          <w:shd w:val="clear" w:color="auto" w:fill="FFFF99"/>
          <w:rtl/>
        </w:rPr>
        <w:t>נייר ער</w:t>
      </w:r>
      <w:r w:rsidRPr="00705001">
        <w:rPr>
          <w:rStyle w:val="default"/>
          <w:rFonts w:cs="FrankRuehl"/>
          <w:strike/>
          <w:vanish/>
          <w:sz w:val="22"/>
          <w:szCs w:val="22"/>
          <w:shd w:val="clear" w:color="auto" w:fill="FFFF99"/>
          <w:rtl/>
        </w:rPr>
        <w:t>ך</w:t>
      </w:r>
      <w:r w:rsidRPr="00705001">
        <w:rPr>
          <w:rStyle w:val="default"/>
          <w:rFonts w:cs="FrankRuehl" w:hint="cs"/>
          <w:strike/>
          <w:vanish/>
          <w:sz w:val="22"/>
          <w:szCs w:val="22"/>
          <w:shd w:val="clear" w:color="auto" w:fill="FFFF99"/>
          <w:rtl/>
        </w:rPr>
        <w:t xml:space="preserve">" </w:t>
      </w:r>
      <w:r w:rsidRPr="00705001">
        <w:rPr>
          <w:rStyle w:val="default"/>
          <w:rFonts w:cs="FrankRuehl"/>
          <w:strike/>
          <w:vanish/>
          <w:sz w:val="22"/>
          <w:szCs w:val="22"/>
          <w:shd w:val="clear" w:color="auto" w:fill="FFFF99"/>
          <w:rtl/>
        </w:rPr>
        <w:t>–</w:t>
      </w:r>
      <w:r w:rsidRPr="00705001">
        <w:rPr>
          <w:rStyle w:val="default"/>
          <w:rFonts w:cs="FrankRuehl" w:hint="cs"/>
          <w:strike/>
          <w:vanish/>
          <w:sz w:val="22"/>
          <w:szCs w:val="22"/>
          <w:shd w:val="clear" w:color="auto" w:fill="FFFF99"/>
          <w:rtl/>
        </w:rPr>
        <w:t xml:space="preserve"> נייר ערך הנסחר בבורסה, לרבות נייר ערך חוץ כמשמעותו בפסקה (8) שבסעיף 5(א) להיתר הפיקוח על המטבע, התשל"ח-1978, נייר ערך חוץ מאושר כהגדרתו בסעיף 5(ב) להיתר האמור ותעודת השתתפות כמשמעותה בחוק להשקעות משותפות בנאמנות, התשכ"א-1961, והכל אם הם רשומים בפנקסים שנוהלו לגבי הכנסת הנישום, למעט איגרות חוב בידי מוסד כספי אשר ההשקעה בה ניתנת להפחתה מסכום הנכסים הנזילים שהוא חייב להחזיק כנגד חסכונות, על פי הוראות בנק ישראל (נכסים נזילים), התשל"א-1971, וכן למעט איגרת חוב שהונפקה כנגד פוליסה לביטוח חיים והמוחזקת בידי מבטח כמשמעותו בחוק הפיקוח על עסקי ביטוח, התשמ"ט-1981</w:t>
      </w:r>
      <w:r w:rsidRPr="00705001">
        <w:rPr>
          <w:rStyle w:val="default"/>
          <w:rFonts w:cs="FrankRuehl" w:hint="cs"/>
          <w:vanish/>
          <w:sz w:val="22"/>
          <w:szCs w:val="22"/>
          <w:shd w:val="clear" w:color="auto" w:fill="FFFF99"/>
          <w:rtl/>
        </w:rPr>
        <w:t>;</w:t>
      </w:r>
    </w:p>
    <w:p w:rsidR="006212B4" w:rsidRPr="00705001" w:rsidRDefault="006212B4">
      <w:pPr>
        <w:pStyle w:val="P00"/>
        <w:spacing w:before="0"/>
        <w:ind w:left="0" w:right="1134"/>
        <w:rPr>
          <w:rStyle w:val="default"/>
          <w:rFonts w:cs="FrankRuehl" w:hint="cs"/>
          <w:vanish/>
          <w:sz w:val="22"/>
          <w:szCs w:val="22"/>
          <w:u w:val="single"/>
          <w:shd w:val="clear" w:color="auto" w:fill="FFFF99"/>
          <w:rtl/>
        </w:rPr>
      </w:pPr>
      <w:r w:rsidRPr="00705001">
        <w:rPr>
          <w:rStyle w:val="default"/>
          <w:rFonts w:cs="FrankRuehl" w:hint="cs"/>
          <w:vanish/>
          <w:sz w:val="22"/>
          <w:szCs w:val="22"/>
          <w:shd w:val="clear" w:color="auto" w:fill="FFFF99"/>
          <w:rtl/>
        </w:rPr>
        <w:tab/>
      </w:r>
      <w:r w:rsidRPr="00705001">
        <w:rPr>
          <w:rStyle w:val="default"/>
          <w:rFonts w:cs="FrankRuehl" w:hint="cs"/>
          <w:vanish/>
          <w:sz w:val="22"/>
          <w:szCs w:val="22"/>
          <w:u w:val="single"/>
          <w:shd w:val="clear" w:color="auto" w:fill="FFFF99"/>
          <w:rtl/>
        </w:rPr>
        <w:t xml:space="preserve">"נייר ערך" </w:t>
      </w:r>
      <w:r w:rsidRPr="00705001">
        <w:rPr>
          <w:rStyle w:val="default"/>
          <w:rFonts w:cs="FrankRuehl"/>
          <w:vanish/>
          <w:sz w:val="22"/>
          <w:szCs w:val="22"/>
          <w:u w:val="single"/>
          <w:shd w:val="clear" w:color="auto" w:fill="FFFF99"/>
          <w:rtl/>
        </w:rPr>
        <w:t>–</w:t>
      </w:r>
      <w:r w:rsidRPr="00705001">
        <w:rPr>
          <w:rStyle w:val="default"/>
          <w:rFonts w:cs="FrankRuehl" w:hint="cs"/>
          <w:vanish/>
          <w:sz w:val="22"/>
          <w:szCs w:val="22"/>
          <w:u w:val="single"/>
          <w:shd w:val="clear" w:color="auto" w:fill="FFFF99"/>
          <w:rtl/>
        </w:rPr>
        <w:t xml:space="preserve"> כהגדרתו בסעיף 105יא לפקודה, הנסחר בבורסה או בשוק מוסדר וכן נייר ערך של חברה שחלק מניירות הערך שלה רשומים למסחר בבורסה, לרבות עסקה עתידית ולרבות יחידת השתתפות בקרן נאמנות ויחידה כאמור במדינה מחוץ לישראל שאושרה בידי הרשות המוסמכת במדינה שבה הוצאה, ובלבד שהמדינה כאמור אושרה על ידי שר האוצר לענין זה;</w:t>
      </w:r>
    </w:p>
    <w:p w:rsidR="006212B4" w:rsidRPr="00705001" w:rsidRDefault="006212B4">
      <w:pPr>
        <w:pStyle w:val="P00"/>
        <w:spacing w:before="0"/>
        <w:ind w:left="0" w:right="1134"/>
        <w:rPr>
          <w:rStyle w:val="default"/>
          <w:rFonts w:cs="FrankRuehl" w:hint="cs"/>
          <w:strike/>
          <w:vanish/>
          <w:sz w:val="22"/>
          <w:szCs w:val="22"/>
          <w:shd w:val="clear" w:color="auto" w:fill="FFFF99"/>
          <w:rtl/>
        </w:rPr>
      </w:pPr>
      <w:r w:rsidRPr="00705001">
        <w:rPr>
          <w:rStyle w:val="default"/>
          <w:rFonts w:cs="FrankRuehl"/>
          <w:vanish/>
          <w:sz w:val="22"/>
          <w:szCs w:val="22"/>
          <w:shd w:val="clear" w:color="auto" w:fill="FFFF99"/>
          <w:rtl/>
        </w:rPr>
        <w:tab/>
      </w:r>
      <w:r w:rsidRPr="00705001">
        <w:rPr>
          <w:rStyle w:val="default"/>
          <w:rFonts w:cs="FrankRuehl"/>
          <w:strike/>
          <w:vanish/>
          <w:sz w:val="22"/>
          <w:szCs w:val="22"/>
          <w:shd w:val="clear" w:color="auto" w:fill="FFFF99"/>
          <w:rtl/>
        </w:rPr>
        <w:t>"</w:t>
      </w:r>
      <w:r w:rsidRPr="00705001">
        <w:rPr>
          <w:rStyle w:val="default"/>
          <w:rFonts w:cs="FrankRuehl" w:hint="cs"/>
          <w:strike/>
          <w:vanish/>
          <w:sz w:val="22"/>
          <w:szCs w:val="22"/>
          <w:shd w:val="clear" w:color="auto" w:fill="FFFF99"/>
          <w:rtl/>
        </w:rPr>
        <w:t>בור</w:t>
      </w:r>
      <w:r w:rsidRPr="00705001">
        <w:rPr>
          <w:rStyle w:val="default"/>
          <w:rFonts w:cs="FrankRuehl"/>
          <w:strike/>
          <w:vanish/>
          <w:sz w:val="22"/>
          <w:szCs w:val="22"/>
          <w:shd w:val="clear" w:color="auto" w:fill="FFFF99"/>
          <w:rtl/>
        </w:rPr>
        <w:t>סה" –</w:t>
      </w:r>
      <w:r w:rsidRPr="00705001">
        <w:rPr>
          <w:rStyle w:val="default"/>
          <w:rFonts w:cs="FrankRuehl" w:hint="cs"/>
          <w:strike/>
          <w:vanish/>
          <w:sz w:val="22"/>
          <w:szCs w:val="22"/>
          <w:shd w:val="clear" w:color="auto" w:fill="FFFF99"/>
          <w:rtl/>
        </w:rPr>
        <w:t xml:space="preserve"> </w:t>
      </w:r>
    </w:p>
    <w:p w:rsidR="006212B4" w:rsidRPr="00705001" w:rsidRDefault="006212B4">
      <w:pPr>
        <w:pStyle w:val="P00"/>
        <w:spacing w:before="0"/>
        <w:ind w:left="1021" w:right="1134"/>
        <w:rPr>
          <w:rStyle w:val="default"/>
          <w:rFonts w:cs="FrankRuehl" w:hint="cs"/>
          <w:strike/>
          <w:vanish/>
          <w:sz w:val="22"/>
          <w:szCs w:val="22"/>
          <w:shd w:val="clear" w:color="auto" w:fill="FFFF99"/>
          <w:rtl/>
        </w:rPr>
      </w:pPr>
      <w:r w:rsidRPr="00705001">
        <w:rPr>
          <w:rStyle w:val="default"/>
          <w:rFonts w:cs="FrankRuehl" w:hint="cs"/>
          <w:strike/>
          <w:vanish/>
          <w:sz w:val="22"/>
          <w:szCs w:val="22"/>
          <w:shd w:val="clear" w:color="auto" w:fill="FFFF99"/>
          <w:rtl/>
        </w:rPr>
        <w:t>(1)</w:t>
      </w:r>
      <w:r w:rsidRPr="00705001">
        <w:rPr>
          <w:rStyle w:val="default"/>
          <w:rFonts w:cs="FrankRuehl" w:hint="cs"/>
          <w:strike/>
          <w:vanish/>
          <w:sz w:val="22"/>
          <w:szCs w:val="22"/>
          <w:shd w:val="clear" w:color="auto" w:fill="FFFF99"/>
          <w:rtl/>
        </w:rPr>
        <w:tab/>
        <w:t>בורסה שאושרה לענין חוק להשקעות מאושרות בנאמנות, התשכ"א-1961;</w:t>
      </w:r>
    </w:p>
    <w:p w:rsidR="006212B4" w:rsidRPr="00705001" w:rsidRDefault="006212B4">
      <w:pPr>
        <w:pStyle w:val="P00"/>
        <w:spacing w:before="0"/>
        <w:ind w:left="1021" w:right="1134"/>
        <w:rPr>
          <w:rStyle w:val="default"/>
          <w:rFonts w:cs="FrankRuehl" w:hint="cs"/>
          <w:strike/>
          <w:vanish/>
          <w:sz w:val="22"/>
          <w:szCs w:val="22"/>
          <w:shd w:val="clear" w:color="auto" w:fill="FFFF99"/>
          <w:rtl/>
        </w:rPr>
      </w:pPr>
      <w:r w:rsidRPr="00705001">
        <w:rPr>
          <w:rStyle w:val="default"/>
          <w:rFonts w:cs="FrankRuehl" w:hint="cs"/>
          <w:strike/>
          <w:vanish/>
          <w:sz w:val="22"/>
          <w:szCs w:val="22"/>
          <w:shd w:val="clear" w:color="auto" w:fill="FFFF99"/>
          <w:rtl/>
        </w:rPr>
        <w:t>(2)</w:t>
      </w:r>
      <w:r w:rsidRPr="00705001">
        <w:rPr>
          <w:rStyle w:val="default"/>
          <w:rFonts w:cs="FrankRuehl" w:hint="cs"/>
          <w:strike/>
          <w:vanish/>
          <w:sz w:val="22"/>
          <w:szCs w:val="22"/>
          <w:shd w:val="clear" w:color="auto" w:fill="FFFF99"/>
          <w:rtl/>
        </w:rPr>
        <w:tab/>
        <w:t>בורסה לניירות ערך שאושרה באחת הארצות המנויות בתוספת הראשונה להיתר הפיקוח על המטבע, התשל"ח-1978;</w:t>
      </w:r>
    </w:p>
    <w:p w:rsidR="006212B4" w:rsidRPr="00705001" w:rsidRDefault="006212B4">
      <w:pPr>
        <w:pStyle w:val="P00"/>
        <w:spacing w:before="0"/>
        <w:ind w:left="1021" w:right="1134"/>
        <w:rPr>
          <w:rStyle w:val="default"/>
          <w:rFonts w:cs="FrankRuehl" w:hint="cs"/>
          <w:strike/>
          <w:vanish/>
          <w:sz w:val="22"/>
          <w:szCs w:val="22"/>
          <w:shd w:val="clear" w:color="auto" w:fill="FFFF99"/>
          <w:rtl/>
        </w:rPr>
      </w:pPr>
      <w:r w:rsidRPr="00705001">
        <w:rPr>
          <w:rStyle w:val="default"/>
          <w:rFonts w:cs="FrankRuehl" w:hint="cs"/>
          <w:strike/>
          <w:vanish/>
          <w:sz w:val="22"/>
          <w:szCs w:val="22"/>
          <w:shd w:val="clear" w:color="auto" w:fill="FFFF99"/>
          <w:rtl/>
        </w:rPr>
        <w:t>(3)</w:t>
      </w:r>
      <w:r w:rsidRPr="00705001">
        <w:rPr>
          <w:rStyle w:val="default"/>
          <w:rFonts w:cs="FrankRuehl" w:hint="cs"/>
          <w:strike/>
          <w:vanish/>
          <w:sz w:val="22"/>
          <w:szCs w:val="22"/>
          <w:shd w:val="clear" w:color="auto" w:fill="FFFF99"/>
          <w:rtl/>
        </w:rPr>
        <w:tab/>
        <w:t xml:space="preserve">מסחר מעל הדלפק בארה"ב בנייר ערך הכלול ברשימה שמפרסם ארגון הסוחרים בניירות ערך בארה"ב </w:t>
      </w:r>
      <w:r w:rsidRPr="00705001">
        <w:rPr>
          <w:rStyle w:val="default"/>
          <w:rFonts w:cs="FrankRuehl"/>
          <w:strike/>
          <w:vanish/>
          <w:sz w:val="22"/>
          <w:szCs w:val="22"/>
          <w:shd w:val="clear" w:color="auto" w:fill="FFFF99"/>
        </w:rPr>
        <w:t>(</w:t>
      </w:r>
      <w:r w:rsidRPr="00705001">
        <w:rPr>
          <w:rStyle w:val="default"/>
          <w:rFonts w:cs="FrankRuehl"/>
          <w:strike/>
          <w:vanish/>
          <w:sz w:val="18"/>
          <w:szCs w:val="18"/>
          <w:shd w:val="clear" w:color="auto" w:fill="FFFF99"/>
        </w:rPr>
        <w:t>NASDAQ</w:t>
      </w:r>
      <w:r w:rsidRPr="00705001">
        <w:rPr>
          <w:rStyle w:val="default"/>
          <w:rFonts w:cs="FrankRuehl"/>
          <w:strike/>
          <w:vanish/>
          <w:sz w:val="22"/>
          <w:szCs w:val="22"/>
          <w:shd w:val="clear" w:color="auto" w:fill="FFFF99"/>
        </w:rPr>
        <w:t>)</w:t>
      </w:r>
      <w:r w:rsidRPr="00705001">
        <w:rPr>
          <w:rStyle w:val="default"/>
          <w:rFonts w:cs="FrankRuehl" w:hint="cs"/>
          <w:strike/>
          <w:vanish/>
          <w:sz w:val="22"/>
          <w:szCs w:val="22"/>
          <w:shd w:val="clear" w:color="auto" w:fill="FFFF99"/>
          <w:rtl/>
        </w:rPr>
        <w:t>.</w:t>
      </w:r>
    </w:p>
    <w:p w:rsidR="006212B4" w:rsidRPr="00705001" w:rsidRDefault="006212B4">
      <w:pPr>
        <w:pStyle w:val="P00"/>
        <w:spacing w:before="0"/>
        <w:ind w:left="0" w:right="1134"/>
        <w:rPr>
          <w:rStyle w:val="default"/>
          <w:rFonts w:cs="FrankRuehl" w:hint="cs"/>
          <w:vanish/>
          <w:sz w:val="22"/>
          <w:szCs w:val="22"/>
          <w:u w:val="single"/>
          <w:shd w:val="clear" w:color="auto" w:fill="FFFF99"/>
          <w:rtl/>
        </w:rPr>
      </w:pPr>
      <w:r w:rsidRPr="00705001">
        <w:rPr>
          <w:rStyle w:val="default"/>
          <w:rFonts w:cs="FrankRuehl" w:hint="cs"/>
          <w:vanish/>
          <w:sz w:val="22"/>
          <w:szCs w:val="22"/>
          <w:shd w:val="clear" w:color="auto" w:fill="FFFF99"/>
          <w:rtl/>
        </w:rPr>
        <w:tab/>
      </w:r>
      <w:r w:rsidRPr="00705001">
        <w:rPr>
          <w:rStyle w:val="default"/>
          <w:rFonts w:cs="FrankRuehl" w:hint="cs"/>
          <w:vanish/>
          <w:sz w:val="22"/>
          <w:szCs w:val="22"/>
          <w:u w:val="single"/>
          <w:shd w:val="clear" w:color="auto" w:fill="FFFF99"/>
          <w:rtl/>
        </w:rPr>
        <w:t xml:space="preserve">"בורסה" </w:t>
      </w:r>
      <w:r w:rsidRPr="00705001">
        <w:rPr>
          <w:rStyle w:val="default"/>
          <w:rFonts w:cs="FrankRuehl"/>
          <w:vanish/>
          <w:sz w:val="22"/>
          <w:szCs w:val="22"/>
          <w:u w:val="single"/>
          <w:shd w:val="clear" w:color="auto" w:fill="FFFF99"/>
          <w:rtl/>
        </w:rPr>
        <w:t>–</w:t>
      </w:r>
      <w:r w:rsidRPr="00705001">
        <w:rPr>
          <w:rStyle w:val="default"/>
          <w:rFonts w:cs="FrankRuehl" w:hint="cs"/>
          <w:vanish/>
          <w:sz w:val="22"/>
          <w:szCs w:val="22"/>
          <w:u w:val="single"/>
          <w:shd w:val="clear" w:color="auto" w:fill="FFFF99"/>
          <w:rtl/>
        </w:rPr>
        <w:t xml:space="preserve"> בורסה וכן שוק מוסדר, במדינות כפי שקבע שר האוצר;</w:t>
      </w:r>
    </w:p>
    <w:p w:rsidR="006212B4" w:rsidRPr="00705001" w:rsidRDefault="006212B4">
      <w:pPr>
        <w:pStyle w:val="P00"/>
        <w:spacing w:before="0"/>
        <w:ind w:left="0" w:right="1134"/>
        <w:rPr>
          <w:rStyle w:val="default"/>
          <w:rFonts w:cs="FrankRuehl"/>
          <w:vanish/>
          <w:sz w:val="22"/>
          <w:szCs w:val="22"/>
          <w:u w:val="single"/>
          <w:shd w:val="clear" w:color="auto" w:fill="FFFF99"/>
          <w:rtl/>
        </w:rPr>
      </w:pPr>
      <w:r w:rsidRPr="00705001">
        <w:rPr>
          <w:rStyle w:val="default"/>
          <w:rFonts w:cs="FrankRuehl" w:hint="cs"/>
          <w:vanish/>
          <w:sz w:val="22"/>
          <w:szCs w:val="22"/>
          <w:shd w:val="clear" w:color="auto" w:fill="FFFF99"/>
          <w:rtl/>
        </w:rPr>
        <w:tab/>
      </w:r>
      <w:r w:rsidRPr="00705001">
        <w:rPr>
          <w:rStyle w:val="default"/>
          <w:rFonts w:cs="FrankRuehl" w:hint="cs"/>
          <w:vanish/>
          <w:sz w:val="22"/>
          <w:szCs w:val="22"/>
          <w:u w:val="single"/>
          <w:shd w:val="clear" w:color="auto" w:fill="FFFF99"/>
          <w:rtl/>
        </w:rPr>
        <w:t>"שו</w:t>
      </w:r>
      <w:r w:rsidRPr="00705001">
        <w:rPr>
          <w:rStyle w:val="default"/>
          <w:rFonts w:cs="FrankRuehl"/>
          <w:vanish/>
          <w:sz w:val="22"/>
          <w:szCs w:val="22"/>
          <w:u w:val="single"/>
          <w:shd w:val="clear" w:color="auto" w:fill="FFFF99"/>
          <w:rtl/>
        </w:rPr>
        <w:t xml:space="preserve">ק </w:t>
      </w:r>
      <w:r w:rsidRPr="00705001">
        <w:rPr>
          <w:rStyle w:val="default"/>
          <w:rFonts w:cs="FrankRuehl" w:hint="cs"/>
          <w:vanish/>
          <w:sz w:val="22"/>
          <w:szCs w:val="22"/>
          <w:u w:val="single"/>
          <w:shd w:val="clear" w:color="auto" w:fill="FFFF99"/>
          <w:rtl/>
        </w:rPr>
        <w:t xml:space="preserve">מוסדר" </w:t>
      </w:r>
      <w:r w:rsidRPr="00705001">
        <w:rPr>
          <w:rStyle w:val="default"/>
          <w:rFonts w:cs="FrankRuehl"/>
          <w:vanish/>
          <w:sz w:val="22"/>
          <w:szCs w:val="22"/>
          <w:u w:val="single"/>
          <w:shd w:val="clear" w:color="auto" w:fill="FFFF99"/>
          <w:rtl/>
        </w:rPr>
        <w:t>–</w:t>
      </w:r>
      <w:r w:rsidRPr="00705001">
        <w:rPr>
          <w:rStyle w:val="default"/>
          <w:rFonts w:cs="FrankRuehl" w:hint="cs"/>
          <w:vanish/>
          <w:sz w:val="22"/>
          <w:szCs w:val="22"/>
          <w:u w:val="single"/>
          <w:shd w:val="clear" w:color="auto" w:fill="FFFF99"/>
          <w:rtl/>
        </w:rPr>
        <w:t xml:space="preserve"> </w:t>
      </w:r>
      <w:r w:rsidRPr="00705001">
        <w:rPr>
          <w:rStyle w:val="default"/>
          <w:rFonts w:cs="FrankRuehl"/>
          <w:vanish/>
          <w:sz w:val="22"/>
          <w:szCs w:val="22"/>
          <w:u w:val="single"/>
          <w:shd w:val="clear" w:color="auto" w:fill="FFFF99"/>
          <w:rtl/>
        </w:rPr>
        <w:t>מע</w:t>
      </w:r>
      <w:r w:rsidRPr="00705001">
        <w:rPr>
          <w:rStyle w:val="default"/>
          <w:rFonts w:cs="FrankRuehl" w:hint="cs"/>
          <w:vanish/>
          <w:sz w:val="22"/>
          <w:szCs w:val="22"/>
          <w:u w:val="single"/>
          <w:shd w:val="clear" w:color="auto" w:fill="FFFF99"/>
          <w:rtl/>
        </w:rPr>
        <w:t>ר</w:t>
      </w:r>
      <w:r w:rsidRPr="00705001">
        <w:rPr>
          <w:rStyle w:val="default"/>
          <w:rFonts w:cs="FrankRuehl"/>
          <w:vanish/>
          <w:sz w:val="22"/>
          <w:szCs w:val="22"/>
          <w:u w:val="single"/>
          <w:shd w:val="clear" w:color="auto" w:fill="FFFF99"/>
          <w:rtl/>
        </w:rPr>
        <w:t>כ</w:t>
      </w:r>
      <w:r w:rsidRPr="00705001">
        <w:rPr>
          <w:rStyle w:val="default"/>
          <w:rFonts w:cs="FrankRuehl" w:hint="cs"/>
          <w:vanish/>
          <w:sz w:val="22"/>
          <w:szCs w:val="22"/>
          <w:u w:val="single"/>
          <w:shd w:val="clear" w:color="auto" w:fill="FFFF99"/>
          <w:rtl/>
        </w:rPr>
        <w:t>ת שבאמצעותה מתנהל מסחר בניירות ערך או בעסקאות עתידיות על פי כללים שנקבעו על ידי מי שרשאי לקבעם על פי דין במדינה שבה הוא מתנהל;</w:t>
      </w:r>
    </w:p>
    <w:p w:rsidR="006212B4" w:rsidRPr="00705001" w:rsidRDefault="006212B4">
      <w:pPr>
        <w:pStyle w:val="P00"/>
        <w:spacing w:before="0"/>
        <w:ind w:left="0" w:right="1134"/>
        <w:rPr>
          <w:rStyle w:val="default"/>
          <w:rFonts w:cs="FrankRuehl"/>
          <w:vanish/>
          <w:sz w:val="22"/>
          <w:szCs w:val="22"/>
          <w:u w:val="single"/>
          <w:shd w:val="clear" w:color="auto" w:fill="FFFF99"/>
          <w:rtl/>
        </w:rPr>
      </w:pPr>
      <w:r w:rsidRPr="00705001">
        <w:rPr>
          <w:rStyle w:val="default"/>
          <w:rFonts w:cs="FrankRuehl"/>
          <w:vanish/>
          <w:sz w:val="22"/>
          <w:szCs w:val="22"/>
          <w:shd w:val="clear" w:color="auto" w:fill="FFFF99"/>
          <w:rtl/>
        </w:rPr>
        <w:tab/>
      </w:r>
      <w:r w:rsidRPr="00705001">
        <w:rPr>
          <w:rStyle w:val="default"/>
          <w:rFonts w:cs="FrankRuehl" w:hint="cs"/>
          <w:vanish/>
          <w:sz w:val="22"/>
          <w:szCs w:val="22"/>
          <w:u w:val="single"/>
          <w:shd w:val="clear" w:color="auto" w:fill="FFFF99"/>
          <w:rtl/>
        </w:rPr>
        <w:t>"עס</w:t>
      </w:r>
      <w:r w:rsidRPr="00705001">
        <w:rPr>
          <w:rStyle w:val="default"/>
          <w:rFonts w:cs="FrankRuehl"/>
          <w:vanish/>
          <w:sz w:val="22"/>
          <w:szCs w:val="22"/>
          <w:u w:val="single"/>
          <w:shd w:val="clear" w:color="auto" w:fill="FFFF99"/>
          <w:rtl/>
        </w:rPr>
        <w:t>ק</w:t>
      </w:r>
      <w:r w:rsidRPr="00705001">
        <w:rPr>
          <w:rStyle w:val="default"/>
          <w:rFonts w:cs="FrankRuehl" w:hint="cs"/>
          <w:vanish/>
          <w:sz w:val="22"/>
          <w:szCs w:val="22"/>
          <w:u w:val="single"/>
          <w:shd w:val="clear" w:color="auto" w:fill="FFFF99"/>
          <w:rtl/>
        </w:rPr>
        <w:t xml:space="preserve">ה עתידית" </w:t>
      </w:r>
      <w:r w:rsidRPr="00705001">
        <w:rPr>
          <w:rStyle w:val="default"/>
          <w:rFonts w:cs="FrankRuehl"/>
          <w:vanish/>
          <w:sz w:val="22"/>
          <w:szCs w:val="22"/>
          <w:u w:val="single"/>
          <w:shd w:val="clear" w:color="auto" w:fill="FFFF99"/>
          <w:rtl/>
        </w:rPr>
        <w:t>–</w:t>
      </w:r>
      <w:r w:rsidRPr="00705001">
        <w:rPr>
          <w:rStyle w:val="default"/>
          <w:rFonts w:cs="FrankRuehl" w:hint="cs"/>
          <w:vanish/>
          <w:sz w:val="22"/>
          <w:szCs w:val="22"/>
          <w:u w:val="single"/>
          <w:shd w:val="clear" w:color="auto" w:fill="FFFF99"/>
          <w:rtl/>
        </w:rPr>
        <w:t xml:space="preserve"> </w:t>
      </w:r>
      <w:r w:rsidRPr="00705001">
        <w:rPr>
          <w:rStyle w:val="default"/>
          <w:rFonts w:cs="FrankRuehl"/>
          <w:vanish/>
          <w:sz w:val="22"/>
          <w:szCs w:val="22"/>
          <w:u w:val="single"/>
          <w:shd w:val="clear" w:color="auto" w:fill="FFFF99"/>
          <w:rtl/>
        </w:rPr>
        <w:t>הת</w:t>
      </w:r>
      <w:r w:rsidRPr="00705001">
        <w:rPr>
          <w:rStyle w:val="default"/>
          <w:rFonts w:cs="FrankRuehl" w:hint="cs"/>
          <w:vanish/>
          <w:sz w:val="22"/>
          <w:szCs w:val="22"/>
          <w:u w:val="single"/>
          <w:shd w:val="clear" w:color="auto" w:fill="FFFF99"/>
          <w:rtl/>
        </w:rPr>
        <w:t>ח</w:t>
      </w:r>
      <w:r w:rsidRPr="00705001">
        <w:rPr>
          <w:rStyle w:val="default"/>
          <w:rFonts w:cs="FrankRuehl"/>
          <w:vanish/>
          <w:sz w:val="22"/>
          <w:szCs w:val="22"/>
          <w:u w:val="single"/>
          <w:shd w:val="clear" w:color="auto" w:fill="FFFF99"/>
          <w:rtl/>
        </w:rPr>
        <w:t>י</w:t>
      </w:r>
      <w:r w:rsidRPr="00705001">
        <w:rPr>
          <w:rStyle w:val="default"/>
          <w:rFonts w:cs="FrankRuehl" w:hint="cs"/>
          <w:vanish/>
          <w:sz w:val="22"/>
          <w:szCs w:val="22"/>
          <w:u w:val="single"/>
          <w:shd w:val="clear" w:color="auto" w:fill="FFFF99"/>
          <w:rtl/>
        </w:rPr>
        <w:t>יבות או זכות, למסור או לקבל בעתיד ניירות ערך, הפרשי ניירות ערך או מדד ניירות ערך וזא</w:t>
      </w:r>
      <w:r w:rsidRPr="00705001">
        <w:rPr>
          <w:rStyle w:val="default"/>
          <w:rFonts w:cs="FrankRuehl"/>
          <w:vanish/>
          <w:sz w:val="22"/>
          <w:szCs w:val="22"/>
          <w:u w:val="single"/>
          <w:shd w:val="clear" w:color="auto" w:fill="FFFF99"/>
          <w:rtl/>
        </w:rPr>
        <w:t>ת</w:t>
      </w:r>
      <w:r w:rsidRPr="00705001">
        <w:rPr>
          <w:rStyle w:val="default"/>
          <w:rFonts w:cs="FrankRuehl" w:hint="cs"/>
          <w:vanish/>
          <w:sz w:val="22"/>
          <w:szCs w:val="22"/>
          <w:u w:val="single"/>
          <w:shd w:val="clear" w:color="auto" w:fill="FFFF99"/>
          <w:rtl/>
        </w:rPr>
        <w:t xml:space="preserve"> בכמות, בסכום, במועד ובתנאי</w:t>
      </w:r>
      <w:r w:rsidRPr="00705001">
        <w:rPr>
          <w:rStyle w:val="default"/>
          <w:rFonts w:cs="FrankRuehl"/>
          <w:vanish/>
          <w:sz w:val="22"/>
          <w:szCs w:val="22"/>
          <w:u w:val="single"/>
          <w:shd w:val="clear" w:color="auto" w:fill="FFFF99"/>
          <w:rtl/>
        </w:rPr>
        <w:t xml:space="preserve">ם </w:t>
      </w:r>
      <w:r w:rsidRPr="00705001">
        <w:rPr>
          <w:rStyle w:val="default"/>
          <w:rFonts w:cs="FrankRuehl" w:hint="cs"/>
          <w:vanish/>
          <w:sz w:val="22"/>
          <w:szCs w:val="22"/>
          <w:u w:val="single"/>
          <w:shd w:val="clear" w:color="auto" w:fill="FFFF99"/>
          <w:rtl/>
        </w:rPr>
        <w:t>הנקובים בהתחייבות או בזכות, לפי הענין, וכן מכירה בחסר;</w:t>
      </w:r>
    </w:p>
    <w:p w:rsidR="006212B4" w:rsidRPr="00705001" w:rsidRDefault="006212B4">
      <w:pPr>
        <w:pStyle w:val="P00"/>
        <w:spacing w:before="0"/>
        <w:ind w:left="0" w:right="1134"/>
        <w:rPr>
          <w:rStyle w:val="default"/>
          <w:rFonts w:cs="FrankRuehl"/>
          <w:vanish/>
          <w:sz w:val="22"/>
          <w:szCs w:val="22"/>
          <w:shd w:val="clear" w:color="auto" w:fill="FFFF99"/>
          <w:rtl/>
        </w:rPr>
      </w:pPr>
      <w:r w:rsidRPr="00705001">
        <w:rPr>
          <w:rStyle w:val="default"/>
          <w:rFonts w:cs="FrankRuehl" w:hint="cs"/>
          <w:vanish/>
          <w:sz w:val="22"/>
          <w:szCs w:val="22"/>
          <w:shd w:val="clear" w:color="auto" w:fill="FFFF99"/>
          <w:rtl/>
        </w:rPr>
        <w:tab/>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רווח רי</w:t>
      </w:r>
      <w:r w:rsidRPr="00705001">
        <w:rPr>
          <w:rStyle w:val="default"/>
          <w:rFonts w:cs="FrankRuehl"/>
          <w:vanish/>
          <w:sz w:val="22"/>
          <w:szCs w:val="22"/>
          <w:shd w:val="clear" w:color="auto" w:fill="FFFF99"/>
          <w:rtl/>
        </w:rPr>
        <w:t>א</w:t>
      </w:r>
      <w:r w:rsidRPr="00705001">
        <w:rPr>
          <w:rStyle w:val="default"/>
          <w:rFonts w:cs="FrankRuehl" w:hint="cs"/>
          <w:vanish/>
          <w:sz w:val="22"/>
          <w:szCs w:val="22"/>
          <w:shd w:val="clear" w:color="auto" w:fill="FFFF99"/>
          <w:rtl/>
        </w:rPr>
        <w:t xml:space="preserve">לי מניירות ערך" </w:t>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 xml:space="preserve"> הסכום </w:t>
      </w:r>
      <w:r w:rsidRPr="00705001">
        <w:rPr>
          <w:rStyle w:val="default"/>
          <w:rFonts w:cs="FrankRuehl"/>
          <w:vanish/>
          <w:sz w:val="22"/>
          <w:szCs w:val="22"/>
          <w:shd w:val="clear" w:color="auto" w:fill="FFFF99"/>
          <w:rtl/>
        </w:rPr>
        <w:t>ש</w:t>
      </w:r>
      <w:r w:rsidRPr="00705001">
        <w:rPr>
          <w:rStyle w:val="default"/>
          <w:rFonts w:cs="FrankRuehl" w:hint="cs"/>
          <w:vanish/>
          <w:sz w:val="22"/>
          <w:szCs w:val="22"/>
          <w:shd w:val="clear" w:color="auto" w:fill="FFFF99"/>
          <w:rtl/>
        </w:rPr>
        <w:t xml:space="preserve">בו עולה התמורה מכל ניירות הערך שנמכרו </w:t>
      </w:r>
      <w:r w:rsidRPr="00705001">
        <w:rPr>
          <w:rStyle w:val="default"/>
          <w:rFonts w:cs="FrankRuehl" w:hint="cs"/>
          <w:vanish/>
          <w:sz w:val="22"/>
          <w:szCs w:val="22"/>
          <w:u w:val="single"/>
          <w:shd w:val="clear" w:color="auto" w:fill="FFFF99"/>
          <w:rtl/>
        </w:rPr>
        <w:t>וההכנסות מכל העסקאות העתידיות</w:t>
      </w:r>
      <w:r w:rsidRPr="00705001">
        <w:rPr>
          <w:rStyle w:val="default"/>
          <w:rFonts w:cs="FrankRuehl" w:hint="cs"/>
          <w:vanish/>
          <w:sz w:val="22"/>
          <w:szCs w:val="22"/>
          <w:shd w:val="clear" w:color="auto" w:fill="FFFF99"/>
          <w:rtl/>
        </w:rPr>
        <w:t xml:space="preserve"> בשנת המס על מחירם המקורי המתואם;</w:t>
      </w:r>
    </w:p>
    <w:p w:rsidR="006212B4" w:rsidRPr="00705001" w:rsidRDefault="006212B4">
      <w:pPr>
        <w:pStyle w:val="P00"/>
        <w:spacing w:before="0"/>
        <w:ind w:left="0" w:right="1134"/>
        <w:rPr>
          <w:rStyle w:val="default"/>
          <w:rFonts w:cs="FrankRuehl"/>
          <w:vanish/>
          <w:sz w:val="22"/>
          <w:szCs w:val="22"/>
          <w:shd w:val="clear" w:color="auto" w:fill="FFFF99"/>
          <w:rtl/>
        </w:rPr>
      </w:pPr>
      <w:r w:rsidRPr="00705001">
        <w:rPr>
          <w:rFonts w:cs="FrankRuehl"/>
          <w:vanish/>
          <w:sz w:val="22"/>
          <w:szCs w:val="22"/>
          <w:shd w:val="clear" w:color="auto" w:fill="FFFF99"/>
          <w:rtl/>
        </w:rPr>
        <w:tab/>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הפסד רי</w:t>
      </w:r>
      <w:r w:rsidRPr="00705001">
        <w:rPr>
          <w:rStyle w:val="default"/>
          <w:rFonts w:cs="FrankRuehl"/>
          <w:vanish/>
          <w:sz w:val="22"/>
          <w:szCs w:val="22"/>
          <w:shd w:val="clear" w:color="auto" w:fill="FFFF99"/>
          <w:rtl/>
        </w:rPr>
        <w:t>א</w:t>
      </w:r>
      <w:r w:rsidRPr="00705001">
        <w:rPr>
          <w:rStyle w:val="default"/>
          <w:rFonts w:cs="FrankRuehl" w:hint="cs"/>
          <w:vanish/>
          <w:sz w:val="22"/>
          <w:szCs w:val="22"/>
          <w:shd w:val="clear" w:color="auto" w:fill="FFFF99"/>
          <w:rtl/>
        </w:rPr>
        <w:t xml:space="preserve">לי מניירות ערך" </w:t>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 xml:space="preserve"> הסכום </w:t>
      </w:r>
      <w:r w:rsidRPr="00705001">
        <w:rPr>
          <w:rStyle w:val="default"/>
          <w:rFonts w:cs="FrankRuehl"/>
          <w:vanish/>
          <w:sz w:val="22"/>
          <w:szCs w:val="22"/>
          <w:shd w:val="clear" w:color="auto" w:fill="FFFF99"/>
          <w:rtl/>
        </w:rPr>
        <w:t>ש</w:t>
      </w:r>
      <w:r w:rsidRPr="00705001">
        <w:rPr>
          <w:rStyle w:val="default"/>
          <w:rFonts w:cs="FrankRuehl" w:hint="cs"/>
          <w:vanish/>
          <w:sz w:val="22"/>
          <w:szCs w:val="22"/>
          <w:shd w:val="clear" w:color="auto" w:fill="FFFF99"/>
          <w:rtl/>
        </w:rPr>
        <w:t>בו עולה מחירם המקורי המתואם של כל ניירות הערך שנמכרו בשנת המס</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 xml:space="preserve">על </w:t>
      </w:r>
      <w:r w:rsidRPr="00705001">
        <w:rPr>
          <w:rStyle w:val="default"/>
          <w:rFonts w:cs="FrankRuehl"/>
          <w:vanish/>
          <w:sz w:val="22"/>
          <w:szCs w:val="22"/>
          <w:shd w:val="clear" w:color="auto" w:fill="FFFF99"/>
          <w:rtl/>
        </w:rPr>
        <w:t>ה</w:t>
      </w:r>
      <w:r w:rsidRPr="00705001">
        <w:rPr>
          <w:rStyle w:val="default"/>
          <w:rFonts w:cs="FrankRuehl" w:hint="cs"/>
          <w:vanish/>
          <w:sz w:val="22"/>
          <w:szCs w:val="22"/>
          <w:shd w:val="clear" w:color="auto" w:fill="FFFF99"/>
          <w:rtl/>
        </w:rPr>
        <w:t xml:space="preserve">תמורה ממכירתם </w:t>
      </w:r>
      <w:r w:rsidRPr="00705001">
        <w:rPr>
          <w:rStyle w:val="default"/>
          <w:rFonts w:cs="FrankRuehl" w:hint="cs"/>
          <w:vanish/>
          <w:sz w:val="22"/>
          <w:szCs w:val="22"/>
          <w:u w:val="single"/>
          <w:shd w:val="clear" w:color="auto" w:fill="FFFF99"/>
          <w:rtl/>
        </w:rPr>
        <w:t>בתוספת הפסד מעסקה עתידית</w:t>
      </w:r>
      <w:r w:rsidRPr="00705001">
        <w:rPr>
          <w:rStyle w:val="default"/>
          <w:rFonts w:cs="FrankRuehl"/>
          <w:vanish/>
          <w:sz w:val="22"/>
          <w:szCs w:val="22"/>
          <w:shd w:val="clear" w:color="auto" w:fill="FFFF99"/>
          <w:rtl/>
        </w:rPr>
        <w:t>;</w:t>
      </w:r>
    </w:p>
    <w:p w:rsidR="006212B4" w:rsidRPr="00705001" w:rsidRDefault="006212B4">
      <w:pPr>
        <w:pStyle w:val="P00"/>
        <w:spacing w:before="0"/>
        <w:ind w:left="0" w:right="1134"/>
        <w:rPr>
          <w:rStyle w:val="default"/>
          <w:rFonts w:cs="FrankRuehl" w:hint="cs"/>
          <w:vanish/>
          <w:sz w:val="22"/>
          <w:szCs w:val="22"/>
          <w:shd w:val="clear" w:color="auto" w:fill="FFFF99"/>
          <w:rtl/>
        </w:rPr>
      </w:pPr>
      <w:r w:rsidRPr="00705001">
        <w:rPr>
          <w:rFonts w:cs="FrankRuehl"/>
          <w:vanish/>
          <w:sz w:val="22"/>
          <w:szCs w:val="22"/>
          <w:shd w:val="clear" w:color="auto" w:fill="FFFF99"/>
          <w:rtl/>
        </w:rPr>
        <w:tab/>
      </w:r>
      <w:r w:rsidRPr="00705001">
        <w:rPr>
          <w:rStyle w:val="default"/>
          <w:rFonts w:cs="FrankRuehl"/>
          <w:strike/>
          <w:vanish/>
          <w:sz w:val="22"/>
          <w:szCs w:val="22"/>
          <w:shd w:val="clear" w:color="auto" w:fill="FFFF99"/>
          <w:rtl/>
        </w:rPr>
        <w:t>"</w:t>
      </w:r>
      <w:r w:rsidRPr="00705001">
        <w:rPr>
          <w:rStyle w:val="default"/>
          <w:rFonts w:cs="FrankRuehl" w:hint="cs"/>
          <w:strike/>
          <w:vanish/>
          <w:sz w:val="22"/>
          <w:szCs w:val="22"/>
          <w:shd w:val="clear" w:color="auto" w:fill="FFFF99"/>
          <w:rtl/>
        </w:rPr>
        <w:t xml:space="preserve">תמורה" </w:t>
      </w:r>
      <w:r w:rsidRPr="00705001">
        <w:rPr>
          <w:rStyle w:val="default"/>
          <w:rFonts w:cs="FrankRuehl"/>
          <w:strike/>
          <w:vanish/>
          <w:sz w:val="22"/>
          <w:szCs w:val="22"/>
          <w:shd w:val="clear" w:color="auto" w:fill="FFFF99"/>
          <w:rtl/>
        </w:rPr>
        <w:t>–</w:t>
      </w:r>
      <w:r w:rsidRPr="00705001">
        <w:rPr>
          <w:rStyle w:val="default"/>
          <w:rFonts w:cs="FrankRuehl" w:hint="cs"/>
          <w:strike/>
          <w:vanish/>
          <w:sz w:val="22"/>
          <w:szCs w:val="22"/>
          <w:shd w:val="clear" w:color="auto" w:fill="FFFF99"/>
          <w:rtl/>
        </w:rPr>
        <w:t xml:space="preserve"> כמשמעותה בסעיף 88 לפקודה, לרבות סכום פדיון ורווחים שחילק מנהל קרן מסויגת מהקרן לבעל יחידה, ואשר מקורם בהכנסות שהיו פטורות ממס בידי הקרן, והכל כשהיא מתואמת מי</w:t>
      </w:r>
      <w:r w:rsidRPr="00705001">
        <w:rPr>
          <w:rStyle w:val="default"/>
          <w:rFonts w:cs="FrankRuehl"/>
          <w:strike/>
          <w:vanish/>
          <w:sz w:val="22"/>
          <w:szCs w:val="22"/>
          <w:shd w:val="clear" w:color="auto" w:fill="FFFF99"/>
          <w:rtl/>
        </w:rPr>
        <w:t>ום ש</w:t>
      </w:r>
      <w:r w:rsidRPr="00705001">
        <w:rPr>
          <w:rStyle w:val="default"/>
          <w:rFonts w:cs="FrankRuehl" w:hint="cs"/>
          <w:strike/>
          <w:vanish/>
          <w:sz w:val="22"/>
          <w:szCs w:val="22"/>
          <w:shd w:val="clear" w:color="auto" w:fill="FFFF99"/>
          <w:rtl/>
        </w:rPr>
        <w:t>נחשבה כשינוי חיובי</w:t>
      </w:r>
      <w:r w:rsidRPr="00705001">
        <w:rPr>
          <w:rStyle w:val="default"/>
          <w:rFonts w:cs="FrankRuehl"/>
          <w:strike/>
          <w:vanish/>
          <w:sz w:val="22"/>
          <w:szCs w:val="22"/>
          <w:shd w:val="clear" w:color="auto" w:fill="FFFF99"/>
          <w:rtl/>
        </w:rPr>
        <w:t xml:space="preserve"> ועד</w:t>
      </w:r>
      <w:r w:rsidRPr="00705001">
        <w:rPr>
          <w:rStyle w:val="default"/>
          <w:rFonts w:cs="FrankRuehl" w:hint="cs"/>
          <w:strike/>
          <w:vanish/>
          <w:sz w:val="22"/>
          <w:szCs w:val="22"/>
          <w:shd w:val="clear" w:color="auto" w:fill="FFFF99"/>
          <w:rtl/>
        </w:rPr>
        <w:t xml:space="preserve"> לתום שנת המס שב</w:t>
      </w:r>
      <w:r w:rsidRPr="00705001">
        <w:rPr>
          <w:rStyle w:val="default"/>
          <w:rFonts w:cs="FrankRuehl"/>
          <w:strike/>
          <w:vanish/>
          <w:sz w:val="22"/>
          <w:szCs w:val="22"/>
          <w:shd w:val="clear" w:color="auto" w:fill="FFFF99"/>
          <w:rtl/>
        </w:rPr>
        <w:t>ה</w:t>
      </w:r>
      <w:r w:rsidRPr="00705001">
        <w:rPr>
          <w:rStyle w:val="default"/>
          <w:rFonts w:cs="FrankRuehl" w:hint="cs"/>
          <w:strike/>
          <w:vanish/>
          <w:sz w:val="22"/>
          <w:szCs w:val="22"/>
          <w:shd w:val="clear" w:color="auto" w:fill="FFFF99"/>
          <w:rtl/>
        </w:rPr>
        <w:t xml:space="preserve"> בוצעה </w:t>
      </w:r>
      <w:r w:rsidRPr="00705001">
        <w:rPr>
          <w:rStyle w:val="default"/>
          <w:rFonts w:cs="FrankRuehl"/>
          <w:strike/>
          <w:vanish/>
          <w:sz w:val="22"/>
          <w:szCs w:val="22"/>
          <w:shd w:val="clear" w:color="auto" w:fill="FFFF99"/>
          <w:rtl/>
        </w:rPr>
        <w:t>ה</w:t>
      </w:r>
      <w:r w:rsidRPr="00705001">
        <w:rPr>
          <w:rStyle w:val="default"/>
          <w:rFonts w:cs="FrankRuehl" w:hint="cs"/>
          <w:strike/>
          <w:vanish/>
          <w:sz w:val="22"/>
          <w:szCs w:val="22"/>
          <w:shd w:val="clear" w:color="auto" w:fill="FFFF99"/>
          <w:rtl/>
        </w:rPr>
        <w:t>מכירה;</w:t>
      </w:r>
    </w:p>
    <w:p w:rsidR="006212B4" w:rsidRPr="00705001" w:rsidRDefault="006212B4">
      <w:pPr>
        <w:pStyle w:val="P00"/>
        <w:spacing w:before="0"/>
        <w:ind w:left="0" w:right="1134"/>
        <w:rPr>
          <w:rFonts w:cs="FrankRuehl"/>
          <w:vanish/>
          <w:sz w:val="22"/>
          <w:szCs w:val="22"/>
          <w:u w:val="single"/>
          <w:shd w:val="clear" w:color="auto" w:fill="FFFF99"/>
          <w:rtl/>
        </w:rPr>
      </w:pPr>
      <w:r w:rsidRPr="00705001">
        <w:rPr>
          <w:rStyle w:val="default"/>
          <w:rFonts w:cs="FrankRuehl" w:hint="cs"/>
          <w:vanish/>
          <w:sz w:val="22"/>
          <w:szCs w:val="22"/>
          <w:shd w:val="clear" w:color="auto" w:fill="FFFF99"/>
          <w:rtl/>
        </w:rPr>
        <w:tab/>
      </w:r>
      <w:r w:rsidRPr="00705001">
        <w:rPr>
          <w:rStyle w:val="default"/>
          <w:rFonts w:cs="FrankRuehl"/>
          <w:vanish/>
          <w:sz w:val="22"/>
          <w:szCs w:val="22"/>
          <w:u w:val="single"/>
          <w:shd w:val="clear" w:color="auto" w:fill="FFFF99"/>
          <w:rtl/>
        </w:rPr>
        <w:t>"</w:t>
      </w:r>
      <w:r w:rsidRPr="00705001">
        <w:rPr>
          <w:rStyle w:val="default"/>
          <w:rFonts w:cs="FrankRuehl" w:hint="cs"/>
          <w:vanish/>
          <w:sz w:val="22"/>
          <w:szCs w:val="22"/>
          <w:u w:val="single"/>
          <w:shd w:val="clear" w:color="auto" w:fill="FFFF99"/>
          <w:rtl/>
        </w:rPr>
        <w:t xml:space="preserve">תמורה" </w:t>
      </w:r>
      <w:r w:rsidRPr="00705001">
        <w:rPr>
          <w:rStyle w:val="default"/>
          <w:rFonts w:cs="FrankRuehl"/>
          <w:vanish/>
          <w:sz w:val="22"/>
          <w:szCs w:val="22"/>
          <w:u w:val="single"/>
          <w:shd w:val="clear" w:color="auto" w:fill="FFFF99"/>
          <w:rtl/>
        </w:rPr>
        <w:t>–</w:t>
      </w:r>
      <w:r w:rsidRPr="00705001">
        <w:rPr>
          <w:rStyle w:val="default"/>
          <w:rFonts w:cs="FrankRuehl" w:hint="cs"/>
          <w:vanish/>
          <w:sz w:val="22"/>
          <w:szCs w:val="22"/>
          <w:u w:val="single"/>
          <w:shd w:val="clear" w:color="auto" w:fill="FFFF99"/>
          <w:rtl/>
        </w:rPr>
        <w:t xml:space="preserve"> </w:t>
      </w:r>
      <w:r w:rsidRPr="00705001">
        <w:rPr>
          <w:rStyle w:val="default"/>
          <w:rFonts w:cs="FrankRuehl"/>
          <w:vanish/>
          <w:sz w:val="22"/>
          <w:szCs w:val="22"/>
          <w:u w:val="single"/>
          <w:shd w:val="clear" w:color="auto" w:fill="FFFF99"/>
          <w:rtl/>
        </w:rPr>
        <w:t>כה</w:t>
      </w:r>
      <w:r w:rsidRPr="00705001">
        <w:rPr>
          <w:rStyle w:val="default"/>
          <w:rFonts w:cs="FrankRuehl" w:hint="cs"/>
          <w:vanish/>
          <w:sz w:val="22"/>
          <w:szCs w:val="22"/>
          <w:u w:val="single"/>
          <w:shd w:val="clear" w:color="auto" w:fill="FFFF99"/>
          <w:rtl/>
        </w:rPr>
        <w:t>ג</w:t>
      </w:r>
      <w:r w:rsidRPr="00705001">
        <w:rPr>
          <w:rStyle w:val="default"/>
          <w:rFonts w:cs="FrankRuehl"/>
          <w:vanish/>
          <w:sz w:val="22"/>
          <w:szCs w:val="22"/>
          <w:u w:val="single"/>
          <w:shd w:val="clear" w:color="auto" w:fill="FFFF99"/>
          <w:rtl/>
        </w:rPr>
        <w:t>ד</w:t>
      </w:r>
      <w:r w:rsidRPr="00705001">
        <w:rPr>
          <w:rStyle w:val="default"/>
          <w:rFonts w:cs="FrankRuehl" w:hint="cs"/>
          <w:vanish/>
          <w:sz w:val="22"/>
          <w:szCs w:val="22"/>
          <w:u w:val="single"/>
          <w:shd w:val="clear" w:color="auto" w:fill="FFFF99"/>
          <w:rtl/>
        </w:rPr>
        <w:t>רתה בסעיף 105יא</w:t>
      </w:r>
      <w:r w:rsidRPr="00705001">
        <w:rPr>
          <w:vanish/>
          <w:sz w:val="22"/>
          <w:szCs w:val="22"/>
          <w:u w:val="single"/>
          <w:shd w:val="clear" w:color="auto" w:fill="FFFF99"/>
          <w:rtl/>
        </w:rPr>
        <w:t xml:space="preserve"> </w:t>
      </w:r>
      <w:r w:rsidRPr="00705001">
        <w:rPr>
          <w:rStyle w:val="default"/>
          <w:rFonts w:cs="FrankRuehl"/>
          <w:vanish/>
          <w:sz w:val="22"/>
          <w:szCs w:val="22"/>
          <w:u w:val="single"/>
          <w:shd w:val="clear" w:color="auto" w:fill="FFFF99"/>
          <w:rtl/>
        </w:rPr>
        <w:t>לפקו</w:t>
      </w:r>
      <w:r w:rsidRPr="00705001">
        <w:rPr>
          <w:rStyle w:val="default"/>
          <w:rFonts w:cs="FrankRuehl" w:hint="cs"/>
          <w:vanish/>
          <w:sz w:val="22"/>
          <w:szCs w:val="22"/>
          <w:u w:val="single"/>
          <w:shd w:val="clear" w:color="auto" w:fill="FFFF99"/>
          <w:rtl/>
        </w:rPr>
        <w:t xml:space="preserve">דה, </w:t>
      </w:r>
      <w:r w:rsidRPr="00705001">
        <w:rPr>
          <w:rStyle w:val="default"/>
          <w:rFonts w:cs="FrankRuehl"/>
          <w:vanish/>
          <w:sz w:val="22"/>
          <w:szCs w:val="22"/>
          <w:u w:val="single"/>
          <w:shd w:val="clear" w:color="auto" w:fill="FFFF99"/>
          <w:rtl/>
        </w:rPr>
        <w:t>לרבו</w:t>
      </w:r>
      <w:r w:rsidRPr="00705001">
        <w:rPr>
          <w:rStyle w:val="default"/>
          <w:rFonts w:cs="FrankRuehl" w:hint="cs"/>
          <w:vanish/>
          <w:sz w:val="22"/>
          <w:szCs w:val="22"/>
          <w:u w:val="single"/>
          <w:shd w:val="clear" w:color="auto" w:fill="FFFF99"/>
          <w:rtl/>
        </w:rPr>
        <w:t>ת סכום פדיון ורווחים שחילק מנהל קרן נאמנות, והכל כשהיא מתואמת מהי</w:t>
      </w:r>
      <w:r w:rsidRPr="00705001">
        <w:rPr>
          <w:rStyle w:val="default"/>
          <w:rFonts w:cs="FrankRuehl"/>
          <w:vanish/>
          <w:sz w:val="22"/>
          <w:szCs w:val="22"/>
          <w:u w:val="single"/>
          <w:shd w:val="clear" w:color="auto" w:fill="FFFF99"/>
          <w:rtl/>
        </w:rPr>
        <w:t>ום ש</w:t>
      </w:r>
      <w:r w:rsidRPr="00705001">
        <w:rPr>
          <w:rStyle w:val="default"/>
          <w:rFonts w:cs="FrankRuehl" w:hint="cs"/>
          <w:vanish/>
          <w:sz w:val="22"/>
          <w:szCs w:val="22"/>
          <w:u w:val="single"/>
          <w:shd w:val="clear" w:color="auto" w:fill="FFFF99"/>
          <w:rtl/>
        </w:rPr>
        <w:t>נחשבה כשינוי חיובי</w:t>
      </w:r>
      <w:r w:rsidRPr="00705001">
        <w:rPr>
          <w:rStyle w:val="default"/>
          <w:rFonts w:cs="FrankRuehl"/>
          <w:vanish/>
          <w:sz w:val="22"/>
          <w:szCs w:val="22"/>
          <w:u w:val="single"/>
          <w:shd w:val="clear" w:color="auto" w:fill="FFFF99"/>
          <w:rtl/>
        </w:rPr>
        <w:t xml:space="preserve"> </w:t>
      </w:r>
      <w:r w:rsidRPr="00705001">
        <w:rPr>
          <w:rStyle w:val="default"/>
          <w:rFonts w:cs="FrankRuehl" w:hint="cs"/>
          <w:vanish/>
          <w:sz w:val="22"/>
          <w:szCs w:val="22"/>
          <w:u w:val="single"/>
          <w:shd w:val="clear" w:color="auto" w:fill="FFFF99"/>
          <w:rtl/>
        </w:rPr>
        <w:t xml:space="preserve">או </w:t>
      </w:r>
      <w:r w:rsidRPr="00705001">
        <w:rPr>
          <w:rStyle w:val="default"/>
          <w:rFonts w:cs="FrankRuehl"/>
          <w:vanish/>
          <w:sz w:val="22"/>
          <w:szCs w:val="22"/>
          <w:u w:val="single"/>
          <w:shd w:val="clear" w:color="auto" w:fill="FFFF99"/>
          <w:rtl/>
        </w:rPr>
        <w:t>מ</w:t>
      </w:r>
      <w:r w:rsidRPr="00705001">
        <w:rPr>
          <w:rStyle w:val="default"/>
          <w:rFonts w:cs="FrankRuehl" w:hint="cs"/>
          <w:vanish/>
          <w:sz w:val="22"/>
          <w:szCs w:val="22"/>
          <w:u w:val="single"/>
          <w:shd w:val="clear" w:color="auto" w:fill="FFFF99"/>
          <w:rtl/>
        </w:rPr>
        <w:t>היום שבו נתקבלו הרווחים, לפי הענין,</w:t>
      </w:r>
      <w:r w:rsidRPr="00705001">
        <w:rPr>
          <w:rStyle w:val="default"/>
          <w:rFonts w:cs="FrankRuehl"/>
          <w:vanish/>
          <w:sz w:val="22"/>
          <w:szCs w:val="22"/>
          <w:u w:val="single"/>
          <w:shd w:val="clear" w:color="auto" w:fill="FFFF99"/>
          <w:rtl/>
        </w:rPr>
        <w:t xml:space="preserve"> ועד</w:t>
      </w:r>
      <w:r w:rsidRPr="00705001">
        <w:rPr>
          <w:rStyle w:val="default"/>
          <w:rFonts w:cs="FrankRuehl" w:hint="cs"/>
          <w:vanish/>
          <w:sz w:val="22"/>
          <w:szCs w:val="22"/>
          <w:u w:val="single"/>
          <w:shd w:val="clear" w:color="auto" w:fill="FFFF99"/>
          <w:rtl/>
        </w:rPr>
        <w:t xml:space="preserve"> תום שנת המס שב</w:t>
      </w:r>
      <w:r w:rsidRPr="00705001">
        <w:rPr>
          <w:rStyle w:val="default"/>
          <w:rFonts w:cs="FrankRuehl"/>
          <w:vanish/>
          <w:sz w:val="22"/>
          <w:szCs w:val="22"/>
          <w:u w:val="single"/>
          <w:shd w:val="clear" w:color="auto" w:fill="FFFF99"/>
          <w:rtl/>
        </w:rPr>
        <w:t>ה</w:t>
      </w:r>
      <w:r w:rsidRPr="00705001">
        <w:rPr>
          <w:rStyle w:val="default"/>
          <w:rFonts w:cs="FrankRuehl" w:hint="cs"/>
          <w:vanish/>
          <w:sz w:val="22"/>
          <w:szCs w:val="22"/>
          <w:u w:val="single"/>
          <w:shd w:val="clear" w:color="auto" w:fill="FFFF99"/>
          <w:rtl/>
        </w:rPr>
        <w:t xml:space="preserve"> בוצעה </w:t>
      </w:r>
      <w:r w:rsidRPr="00705001">
        <w:rPr>
          <w:rStyle w:val="default"/>
          <w:rFonts w:cs="FrankRuehl"/>
          <w:vanish/>
          <w:sz w:val="22"/>
          <w:szCs w:val="22"/>
          <w:u w:val="single"/>
          <w:shd w:val="clear" w:color="auto" w:fill="FFFF99"/>
          <w:rtl/>
        </w:rPr>
        <w:t>ה</w:t>
      </w:r>
      <w:r w:rsidRPr="00705001">
        <w:rPr>
          <w:rStyle w:val="default"/>
          <w:rFonts w:cs="FrankRuehl" w:hint="cs"/>
          <w:vanish/>
          <w:sz w:val="22"/>
          <w:szCs w:val="22"/>
          <w:u w:val="single"/>
          <w:shd w:val="clear" w:color="auto" w:fill="FFFF99"/>
          <w:rtl/>
        </w:rPr>
        <w:t>מכירה;</w:t>
      </w:r>
    </w:p>
    <w:p w:rsidR="006212B4" w:rsidRPr="00705001" w:rsidRDefault="006212B4">
      <w:pPr>
        <w:pStyle w:val="P00"/>
        <w:spacing w:before="0"/>
        <w:ind w:left="0" w:right="1134"/>
        <w:rPr>
          <w:rStyle w:val="default"/>
          <w:rFonts w:cs="FrankRuehl" w:hint="cs"/>
          <w:vanish/>
          <w:sz w:val="22"/>
          <w:szCs w:val="22"/>
          <w:shd w:val="clear" w:color="auto" w:fill="FFFF99"/>
          <w:rtl/>
        </w:rPr>
      </w:pPr>
      <w:r w:rsidRPr="00705001">
        <w:rPr>
          <w:rFonts w:cs="FrankRuehl"/>
          <w:vanish/>
          <w:sz w:val="22"/>
          <w:szCs w:val="22"/>
          <w:shd w:val="clear" w:color="auto" w:fill="FFFF99"/>
          <w:rtl/>
        </w:rPr>
        <w:tab/>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 xml:space="preserve">מכירה" </w:t>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 xml:space="preserve"> </w:t>
      </w:r>
      <w:r w:rsidRPr="00705001">
        <w:rPr>
          <w:rStyle w:val="default"/>
          <w:rFonts w:cs="FrankRuehl" w:hint="cs"/>
          <w:strike/>
          <w:vanish/>
          <w:sz w:val="22"/>
          <w:szCs w:val="22"/>
          <w:shd w:val="clear" w:color="auto" w:fill="FFFF99"/>
          <w:rtl/>
        </w:rPr>
        <w:t>כמשמעותה בסעיף 88 לפקודה לרבות</w:t>
      </w:r>
      <w:r w:rsidRPr="00705001">
        <w:rPr>
          <w:rStyle w:val="default"/>
          <w:rFonts w:cs="FrankRuehl" w:hint="cs"/>
          <w:vanish/>
          <w:sz w:val="22"/>
          <w:szCs w:val="22"/>
          <w:shd w:val="clear" w:color="auto" w:fill="FFFF99"/>
          <w:rtl/>
        </w:rPr>
        <w:t xml:space="preserve"> </w:t>
      </w:r>
      <w:r w:rsidRPr="00705001">
        <w:rPr>
          <w:rStyle w:val="default"/>
          <w:rFonts w:cs="FrankRuehl" w:hint="cs"/>
          <w:vanish/>
          <w:sz w:val="22"/>
          <w:szCs w:val="22"/>
          <w:u w:val="single"/>
          <w:shd w:val="clear" w:color="auto" w:fill="FFFF99"/>
          <w:rtl/>
        </w:rPr>
        <w:t>כהגדרתה בסעיף 105יא לפקודה, לרבות חלוקת רווחים על ידי קרן נאמנות ולרבות</w:t>
      </w:r>
      <w:r w:rsidRPr="00705001">
        <w:rPr>
          <w:rStyle w:val="default"/>
          <w:rFonts w:cs="FrankRuehl" w:hint="cs"/>
          <w:vanish/>
          <w:sz w:val="22"/>
          <w:szCs w:val="22"/>
          <w:shd w:val="clear" w:color="auto" w:fill="FFFF99"/>
          <w:rtl/>
        </w:rPr>
        <w:t xml:space="preserve"> פדיון וחלוקת רווחים על ידי מנהל קרן מסויגת מהקרן לבעל יחידה, ואשר מקורם בהכנסות שהיו פטורות ממס בידי הקרן;</w:t>
      </w:r>
    </w:p>
    <w:p w:rsidR="006212B4" w:rsidRPr="00705001" w:rsidRDefault="006212B4">
      <w:pPr>
        <w:pStyle w:val="P00"/>
        <w:spacing w:before="0"/>
        <w:ind w:left="0" w:right="1134"/>
        <w:rPr>
          <w:rStyle w:val="default"/>
          <w:rFonts w:cs="FrankRuehl"/>
          <w:vanish/>
          <w:sz w:val="22"/>
          <w:szCs w:val="22"/>
          <w:u w:val="single"/>
          <w:shd w:val="clear" w:color="auto" w:fill="FFFF99"/>
          <w:rtl/>
        </w:rPr>
      </w:pPr>
      <w:r w:rsidRPr="00705001">
        <w:rPr>
          <w:rStyle w:val="default"/>
          <w:rFonts w:cs="FrankRuehl" w:hint="cs"/>
          <w:vanish/>
          <w:shd w:val="clear" w:color="auto" w:fill="FFFF99"/>
          <w:rtl/>
        </w:rPr>
        <w:tab/>
      </w:r>
      <w:r w:rsidRPr="00705001">
        <w:rPr>
          <w:rStyle w:val="default"/>
          <w:rFonts w:cs="FrankRuehl"/>
          <w:vanish/>
          <w:sz w:val="22"/>
          <w:szCs w:val="22"/>
          <w:u w:val="single"/>
          <w:shd w:val="clear" w:color="auto" w:fill="FFFF99"/>
          <w:rtl/>
        </w:rPr>
        <w:t>"</w:t>
      </w:r>
      <w:r w:rsidRPr="00705001">
        <w:rPr>
          <w:rStyle w:val="default"/>
          <w:rFonts w:cs="FrankRuehl" w:hint="cs"/>
          <w:vanish/>
          <w:sz w:val="22"/>
          <w:szCs w:val="22"/>
          <w:u w:val="single"/>
          <w:shd w:val="clear" w:color="auto" w:fill="FFFF99"/>
          <w:rtl/>
        </w:rPr>
        <w:t>מכ</w:t>
      </w:r>
      <w:r w:rsidRPr="00705001">
        <w:rPr>
          <w:rStyle w:val="default"/>
          <w:rFonts w:cs="FrankRuehl"/>
          <w:vanish/>
          <w:sz w:val="22"/>
          <w:szCs w:val="22"/>
          <w:u w:val="single"/>
          <w:shd w:val="clear" w:color="auto" w:fill="FFFF99"/>
          <w:rtl/>
        </w:rPr>
        <w:t>יר</w:t>
      </w:r>
      <w:r w:rsidRPr="00705001">
        <w:rPr>
          <w:rStyle w:val="default"/>
          <w:rFonts w:cs="FrankRuehl" w:hint="cs"/>
          <w:vanish/>
          <w:sz w:val="22"/>
          <w:szCs w:val="22"/>
          <w:u w:val="single"/>
          <w:shd w:val="clear" w:color="auto" w:fill="FFFF99"/>
          <w:rtl/>
        </w:rPr>
        <w:t xml:space="preserve">ה בחסר" </w:t>
      </w:r>
      <w:r w:rsidRPr="00705001">
        <w:rPr>
          <w:rStyle w:val="default"/>
          <w:rFonts w:cs="FrankRuehl"/>
          <w:vanish/>
          <w:sz w:val="22"/>
          <w:szCs w:val="22"/>
          <w:u w:val="single"/>
          <w:shd w:val="clear" w:color="auto" w:fill="FFFF99"/>
          <w:rtl/>
        </w:rPr>
        <w:t>–</w:t>
      </w:r>
      <w:r w:rsidRPr="00705001">
        <w:rPr>
          <w:rStyle w:val="default"/>
          <w:rFonts w:cs="FrankRuehl" w:hint="cs"/>
          <w:vanish/>
          <w:sz w:val="22"/>
          <w:szCs w:val="22"/>
          <w:u w:val="single"/>
          <w:shd w:val="clear" w:color="auto" w:fill="FFFF99"/>
          <w:rtl/>
        </w:rPr>
        <w:t xml:space="preserve"> </w:t>
      </w:r>
      <w:r w:rsidRPr="00705001">
        <w:rPr>
          <w:rStyle w:val="default"/>
          <w:rFonts w:cs="FrankRuehl"/>
          <w:vanish/>
          <w:sz w:val="22"/>
          <w:szCs w:val="22"/>
          <w:u w:val="single"/>
          <w:shd w:val="clear" w:color="auto" w:fill="FFFF99"/>
          <w:rtl/>
        </w:rPr>
        <w:t>מכ</w:t>
      </w:r>
      <w:r w:rsidRPr="00705001">
        <w:rPr>
          <w:rStyle w:val="default"/>
          <w:rFonts w:cs="FrankRuehl" w:hint="cs"/>
          <w:vanish/>
          <w:sz w:val="22"/>
          <w:szCs w:val="22"/>
          <w:u w:val="single"/>
          <w:shd w:val="clear" w:color="auto" w:fill="FFFF99"/>
          <w:rtl/>
        </w:rPr>
        <w:t>י</w:t>
      </w:r>
      <w:r w:rsidRPr="00705001">
        <w:rPr>
          <w:rStyle w:val="default"/>
          <w:rFonts w:cs="FrankRuehl"/>
          <w:vanish/>
          <w:sz w:val="22"/>
          <w:szCs w:val="22"/>
          <w:u w:val="single"/>
          <w:shd w:val="clear" w:color="auto" w:fill="FFFF99"/>
          <w:rtl/>
        </w:rPr>
        <w:t>ר</w:t>
      </w:r>
      <w:r w:rsidRPr="00705001">
        <w:rPr>
          <w:rStyle w:val="default"/>
          <w:rFonts w:cs="FrankRuehl" w:hint="cs"/>
          <w:vanish/>
          <w:sz w:val="22"/>
          <w:szCs w:val="22"/>
          <w:u w:val="single"/>
          <w:shd w:val="clear" w:color="auto" w:fill="FFFF99"/>
          <w:rtl/>
        </w:rPr>
        <w:t>ת נייר ערך, הפרש ניירות ערך או מדד ניירות ערך, שאינו של המוכר</w:t>
      </w:r>
      <w:r w:rsidRPr="00705001">
        <w:rPr>
          <w:rStyle w:val="default"/>
          <w:rFonts w:cs="FrankRuehl"/>
          <w:vanish/>
          <w:sz w:val="22"/>
          <w:szCs w:val="22"/>
          <w:u w:val="single"/>
          <w:shd w:val="clear" w:color="auto" w:fill="FFFF99"/>
          <w:rtl/>
        </w:rPr>
        <w:t>.</w:t>
      </w:r>
    </w:p>
    <w:p w:rsidR="006212B4" w:rsidRPr="00705001" w:rsidRDefault="006212B4">
      <w:pPr>
        <w:pStyle w:val="P00"/>
        <w:spacing w:before="0"/>
        <w:ind w:left="0"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ab/>
        <w:t>"</w:t>
      </w:r>
      <w:r w:rsidRPr="00705001">
        <w:rPr>
          <w:rStyle w:val="default"/>
          <w:rFonts w:cs="FrankRuehl" w:hint="cs"/>
          <w:vanish/>
          <w:sz w:val="22"/>
          <w:szCs w:val="22"/>
          <w:shd w:val="clear" w:color="auto" w:fill="FFFF99"/>
          <w:rtl/>
        </w:rPr>
        <w:t>מחיר</w:t>
      </w:r>
      <w:r w:rsidRPr="00705001">
        <w:rPr>
          <w:rStyle w:val="default"/>
          <w:rFonts w:cs="FrankRuehl"/>
          <w:vanish/>
          <w:sz w:val="22"/>
          <w:szCs w:val="22"/>
          <w:shd w:val="clear" w:color="auto" w:fill="FFFF99"/>
          <w:rtl/>
        </w:rPr>
        <w:t xml:space="preserve"> מ</w:t>
      </w:r>
      <w:r w:rsidRPr="00705001">
        <w:rPr>
          <w:rStyle w:val="default"/>
          <w:rFonts w:cs="FrankRuehl" w:hint="cs"/>
          <w:vanish/>
          <w:sz w:val="22"/>
          <w:szCs w:val="22"/>
          <w:shd w:val="clear" w:color="auto" w:fill="FFFF99"/>
          <w:rtl/>
        </w:rPr>
        <w:t>ק</w:t>
      </w:r>
      <w:r w:rsidRPr="00705001">
        <w:rPr>
          <w:rStyle w:val="default"/>
          <w:rFonts w:cs="FrankRuehl"/>
          <w:vanish/>
          <w:sz w:val="22"/>
          <w:szCs w:val="22"/>
          <w:shd w:val="clear" w:color="auto" w:fill="FFFF99"/>
          <w:rtl/>
        </w:rPr>
        <w:t>ור</w:t>
      </w:r>
      <w:r w:rsidRPr="00705001">
        <w:rPr>
          <w:rStyle w:val="default"/>
          <w:rFonts w:cs="FrankRuehl" w:hint="cs"/>
          <w:vanish/>
          <w:sz w:val="22"/>
          <w:szCs w:val="22"/>
          <w:shd w:val="clear" w:color="auto" w:fill="FFFF99"/>
          <w:rtl/>
        </w:rPr>
        <w:t xml:space="preserve">י מתואם" </w:t>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 xml:space="preserve"> המחיר </w:t>
      </w:r>
      <w:r w:rsidRPr="00705001">
        <w:rPr>
          <w:rStyle w:val="default"/>
          <w:rFonts w:cs="FrankRuehl"/>
          <w:vanish/>
          <w:sz w:val="22"/>
          <w:szCs w:val="22"/>
          <w:shd w:val="clear" w:color="auto" w:fill="FFFF99"/>
          <w:rtl/>
        </w:rPr>
        <w:t>ה</w:t>
      </w:r>
      <w:r w:rsidRPr="00705001">
        <w:rPr>
          <w:rStyle w:val="default"/>
          <w:rFonts w:cs="FrankRuehl" w:hint="cs"/>
          <w:vanish/>
          <w:sz w:val="22"/>
          <w:szCs w:val="22"/>
          <w:shd w:val="clear" w:color="auto" w:fill="FFFF99"/>
          <w:rtl/>
        </w:rPr>
        <w:t xml:space="preserve">מקורי של נייר הערך כמשמעותו בחלק ה' לפקודה כשהוא מתואם מהמועד שנייר הערך נחשב כנכס קבוע או </w:t>
      </w:r>
      <w:r w:rsidRPr="00705001">
        <w:rPr>
          <w:rStyle w:val="default"/>
          <w:rFonts w:cs="FrankRuehl"/>
          <w:vanish/>
          <w:sz w:val="22"/>
          <w:szCs w:val="22"/>
          <w:shd w:val="clear" w:color="auto" w:fill="FFFF99"/>
          <w:rtl/>
        </w:rPr>
        <w:t>כ</w:t>
      </w:r>
      <w:r w:rsidRPr="00705001">
        <w:rPr>
          <w:rStyle w:val="default"/>
          <w:rFonts w:cs="FrankRuehl" w:hint="cs"/>
          <w:vanish/>
          <w:sz w:val="22"/>
          <w:szCs w:val="22"/>
          <w:shd w:val="clear" w:color="auto" w:fill="FFFF99"/>
          <w:rtl/>
        </w:rPr>
        <w:t>שינוי שלילי לפי</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ה</w:t>
      </w:r>
      <w:r w:rsidRPr="00705001">
        <w:rPr>
          <w:rStyle w:val="default"/>
          <w:rFonts w:cs="FrankRuehl"/>
          <w:vanish/>
          <w:sz w:val="22"/>
          <w:szCs w:val="22"/>
          <w:shd w:val="clear" w:color="auto" w:fill="FFFF99"/>
          <w:rtl/>
        </w:rPr>
        <w:t>מ</w:t>
      </w:r>
      <w:r w:rsidRPr="00705001">
        <w:rPr>
          <w:rStyle w:val="default"/>
          <w:rFonts w:cs="FrankRuehl" w:hint="cs"/>
          <w:vanish/>
          <w:sz w:val="22"/>
          <w:szCs w:val="22"/>
          <w:shd w:val="clear" w:color="auto" w:fill="FFFF99"/>
          <w:rtl/>
        </w:rPr>
        <w:t>ו</w:t>
      </w:r>
      <w:r w:rsidRPr="00705001">
        <w:rPr>
          <w:rStyle w:val="default"/>
          <w:rFonts w:cs="FrankRuehl"/>
          <w:vanish/>
          <w:sz w:val="22"/>
          <w:szCs w:val="22"/>
          <w:shd w:val="clear" w:color="auto" w:fill="FFFF99"/>
          <w:rtl/>
        </w:rPr>
        <w:t>קדם, עד ת</w:t>
      </w:r>
      <w:r w:rsidRPr="00705001">
        <w:rPr>
          <w:rStyle w:val="default"/>
          <w:rFonts w:cs="FrankRuehl" w:hint="cs"/>
          <w:vanish/>
          <w:sz w:val="22"/>
          <w:szCs w:val="22"/>
          <w:shd w:val="clear" w:color="auto" w:fill="FFFF99"/>
          <w:rtl/>
        </w:rPr>
        <w:t>ום שנת המס שבה נמכר; ואולם לגבי נייר ערך כמפורט להלן, למעט לגבי נייר ערך שנר</w:t>
      </w:r>
      <w:r w:rsidRPr="00705001">
        <w:rPr>
          <w:rStyle w:val="default"/>
          <w:rFonts w:cs="FrankRuehl"/>
          <w:vanish/>
          <w:sz w:val="22"/>
          <w:szCs w:val="22"/>
          <w:shd w:val="clear" w:color="auto" w:fill="FFFF99"/>
          <w:rtl/>
        </w:rPr>
        <w:t>כש ע</w:t>
      </w:r>
      <w:r w:rsidRPr="00705001">
        <w:rPr>
          <w:rStyle w:val="default"/>
          <w:rFonts w:cs="FrankRuehl" w:hint="cs"/>
          <w:vanish/>
          <w:sz w:val="22"/>
          <w:szCs w:val="22"/>
          <w:shd w:val="clear" w:color="auto" w:fill="FFFF99"/>
          <w:rtl/>
        </w:rPr>
        <w:t>ל ידי בעלי</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 xml:space="preserve"> קו</w:t>
      </w:r>
      <w:r w:rsidRPr="00705001">
        <w:rPr>
          <w:rStyle w:val="default"/>
          <w:rFonts w:cs="FrankRuehl"/>
          <w:vanish/>
          <w:sz w:val="22"/>
          <w:szCs w:val="22"/>
          <w:shd w:val="clear" w:color="auto" w:fill="FFFF99"/>
          <w:rtl/>
        </w:rPr>
        <w:t>ד</w:t>
      </w:r>
      <w:r w:rsidRPr="00705001">
        <w:rPr>
          <w:rStyle w:val="default"/>
          <w:rFonts w:cs="FrankRuehl" w:hint="cs"/>
          <w:vanish/>
          <w:sz w:val="22"/>
          <w:szCs w:val="22"/>
          <w:shd w:val="clear" w:color="auto" w:fill="FFFF99"/>
          <w:rtl/>
        </w:rPr>
        <w:t>ם שנרשם למסחר בבור</w:t>
      </w:r>
      <w:r w:rsidRPr="00705001">
        <w:rPr>
          <w:rStyle w:val="default"/>
          <w:rFonts w:cs="FrankRuehl"/>
          <w:vanish/>
          <w:sz w:val="22"/>
          <w:szCs w:val="22"/>
          <w:shd w:val="clear" w:color="auto" w:fill="FFFF99"/>
          <w:rtl/>
        </w:rPr>
        <w:t>סה</w:t>
      </w:r>
      <w:r w:rsidRPr="00705001">
        <w:rPr>
          <w:rStyle w:val="default"/>
          <w:rFonts w:cs="FrankRuehl" w:hint="cs"/>
          <w:vanish/>
          <w:sz w:val="22"/>
          <w:szCs w:val="22"/>
          <w:shd w:val="clear" w:color="auto" w:fill="FFFF99"/>
          <w:rtl/>
        </w:rPr>
        <w:t xml:space="preserve"> והרישום כ</w:t>
      </w:r>
      <w:r w:rsidRPr="00705001">
        <w:rPr>
          <w:rStyle w:val="default"/>
          <w:rFonts w:cs="FrankRuehl"/>
          <w:vanish/>
          <w:sz w:val="22"/>
          <w:szCs w:val="22"/>
          <w:shd w:val="clear" w:color="auto" w:fill="FFFF99"/>
          <w:rtl/>
        </w:rPr>
        <w:t>אמ</w:t>
      </w:r>
      <w:r w:rsidRPr="00705001">
        <w:rPr>
          <w:rStyle w:val="default"/>
          <w:rFonts w:cs="FrankRuehl" w:hint="cs"/>
          <w:vanish/>
          <w:sz w:val="22"/>
          <w:szCs w:val="22"/>
          <w:shd w:val="clear" w:color="auto" w:fill="FFFF99"/>
          <w:rtl/>
        </w:rPr>
        <w:t>ור היה לאחר מועד הבסיס, יחולו הוראות אלה:</w:t>
      </w:r>
    </w:p>
    <w:p w:rsidR="006212B4" w:rsidRPr="00705001" w:rsidRDefault="006212B4">
      <w:pPr>
        <w:pStyle w:val="P22"/>
        <w:spacing w:before="0"/>
        <w:ind w:left="1021"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(1)</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אם נרכש</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 xml:space="preserve">נייר הערך בתקופה שבין מועד הבסיס למועד הקובע </w:t>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 xml:space="preserve"> ערכו ש</w:t>
      </w:r>
      <w:r w:rsidRPr="00705001">
        <w:rPr>
          <w:rStyle w:val="default"/>
          <w:rFonts w:cs="FrankRuehl"/>
          <w:vanish/>
          <w:sz w:val="22"/>
          <w:szCs w:val="22"/>
          <w:shd w:val="clear" w:color="auto" w:fill="FFFF99"/>
          <w:rtl/>
        </w:rPr>
        <w:t>ל</w:t>
      </w:r>
      <w:r w:rsidRPr="00705001">
        <w:rPr>
          <w:rStyle w:val="default"/>
          <w:rFonts w:cs="FrankRuehl" w:hint="cs"/>
          <w:vanish/>
          <w:sz w:val="22"/>
          <w:szCs w:val="22"/>
          <w:shd w:val="clear" w:color="auto" w:fill="FFFF99"/>
          <w:rtl/>
        </w:rPr>
        <w:t xml:space="preserve"> נייר הערך ב</w:t>
      </w:r>
      <w:r w:rsidRPr="00705001">
        <w:rPr>
          <w:rStyle w:val="default"/>
          <w:rFonts w:cs="FrankRuehl"/>
          <w:vanish/>
          <w:sz w:val="22"/>
          <w:szCs w:val="22"/>
          <w:shd w:val="clear" w:color="auto" w:fill="FFFF99"/>
          <w:rtl/>
        </w:rPr>
        <w:t>בורסה בת</w:t>
      </w:r>
      <w:r w:rsidRPr="00705001">
        <w:rPr>
          <w:rStyle w:val="default"/>
          <w:rFonts w:cs="FrankRuehl" w:hint="cs"/>
          <w:vanish/>
          <w:sz w:val="22"/>
          <w:szCs w:val="22"/>
          <w:shd w:val="clear" w:color="auto" w:fill="FFFF99"/>
          <w:rtl/>
        </w:rPr>
        <w:t xml:space="preserve">ום שנת המס שבה נרכש, כשהוא מתואם מאותו יום עד תום שנת המס </w:t>
      </w:r>
      <w:r w:rsidRPr="00705001">
        <w:rPr>
          <w:rStyle w:val="default"/>
          <w:rFonts w:cs="FrankRuehl"/>
          <w:vanish/>
          <w:sz w:val="22"/>
          <w:szCs w:val="22"/>
          <w:shd w:val="clear" w:color="auto" w:fill="FFFF99"/>
          <w:rtl/>
        </w:rPr>
        <w:t>ש</w:t>
      </w:r>
      <w:r w:rsidRPr="00705001">
        <w:rPr>
          <w:rStyle w:val="default"/>
          <w:rFonts w:cs="FrankRuehl" w:hint="cs"/>
          <w:vanish/>
          <w:sz w:val="22"/>
          <w:szCs w:val="22"/>
          <w:shd w:val="clear" w:color="auto" w:fill="FFFF99"/>
          <w:rtl/>
        </w:rPr>
        <w:t>ב</w:t>
      </w:r>
      <w:r w:rsidRPr="00705001">
        <w:rPr>
          <w:rStyle w:val="default"/>
          <w:rFonts w:cs="FrankRuehl"/>
          <w:vanish/>
          <w:sz w:val="22"/>
          <w:szCs w:val="22"/>
          <w:shd w:val="clear" w:color="auto" w:fill="FFFF99"/>
          <w:rtl/>
        </w:rPr>
        <w:t>ה</w:t>
      </w:r>
      <w:r w:rsidRPr="00705001">
        <w:rPr>
          <w:rStyle w:val="default"/>
          <w:rFonts w:cs="FrankRuehl" w:hint="cs"/>
          <w:vanish/>
          <w:sz w:val="22"/>
          <w:szCs w:val="22"/>
          <w:shd w:val="clear" w:color="auto" w:fill="FFFF99"/>
          <w:rtl/>
        </w:rPr>
        <w:t xml:space="preserve"> </w:t>
      </w:r>
      <w:r w:rsidRPr="00705001">
        <w:rPr>
          <w:rStyle w:val="default"/>
          <w:rFonts w:cs="FrankRuehl"/>
          <w:vanish/>
          <w:sz w:val="22"/>
          <w:szCs w:val="22"/>
          <w:shd w:val="clear" w:color="auto" w:fill="FFFF99"/>
          <w:rtl/>
        </w:rPr>
        <w:t>נ</w:t>
      </w:r>
      <w:r w:rsidRPr="00705001">
        <w:rPr>
          <w:rStyle w:val="default"/>
          <w:rFonts w:cs="FrankRuehl" w:hint="cs"/>
          <w:vanish/>
          <w:sz w:val="22"/>
          <w:szCs w:val="22"/>
          <w:shd w:val="clear" w:color="auto" w:fill="FFFF99"/>
          <w:rtl/>
        </w:rPr>
        <w:t>מ</w:t>
      </w:r>
      <w:r w:rsidRPr="00705001">
        <w:rPr>
          <w:rStyle w:val="default"/>
          <w:rFonts w:cs="FrankRuehl"/>
          <w:vanish/>
          <w:sz w:val="22"/>
          <w:szCs w:val="22"/>
          <w:shd w:val="clear" w:color="auto" w:fill="FFFF99"/>
          <w:rtl/>
        </w:rPr>
        <w:t>כ</w:t>
      </w:r>
      <w:r w:rsidRPr="00705001">
        <w:rPr>
          <w:rStyle w:val="default"/>
          <w:rFonts w:cs="FrankRuehl" w:hint="cs"/>
          <w:vanish/>
          <w:sz w:val="22"/>
          <w:szCs w:val="22"/>
          <w:shd w:val="clear" w:color="auto" w:fill="FFFF99"/>
          <w:rtl/>
        </w:rPr>
        <w:t>ר;</w:t>
      </w:r>
    </w:p>
    <w:p w:rsidR="006212B4" w:rsidRPr="00705001" w:rsidRDefault="006212B4">
      <w:pPr>
        <w:pStyle w:val="P22"/>
        <w:spacing w:before="0"/>
        <w:ind w:left="1021"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(2)</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אם נרכש</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נייר הערך ע</w:t>
      </w:r>
      <w:r w:rsidRPr="00705001">
        <w:rPr>
          <w:rStyle w:val="default"/>
          <w:rFonts w:cs="FrankRuehl"/>
          <w:vanish/>
          <w:sz w:val="22"/>
          <w:szCs w:val="22"/>
          <w:shd w:val="clear" w:color="auto" w:fill="FFFF99"/>
          <w:rtl/>
        </w:rPr>
        <w:t>ד</w:t>
      </w:r>
      <w:r w:rsidRPr="00705001">
        <w:rPr>
          <w:rStyle w:val="default"/>
          <w:rFonts w:cs="FrankRuehl" w:hint="cs"/>
          <w:vanish/>
          <w:sz w:val="22"/>
          <w:szCs w:val="22"/>
          <w:shd w:val="clear" w:color="auto" w:fill="FFFF99"/>
          <w:rtl/>
        </w:rPr>
        <w:t xml:space="preserve"> מו</w:t>
      </w:r>
      <w:r w:rsidRPr="00705001">
        <w:rPr>
          <w:rStyle w:val="default"/>
          <w:rFonts w:cs="FrankRuehl"/>
          <w:vanish/>
          <w:sz w:val="22"/>
          <w:szCs w:val="22"/>
          <w:shd w:val="clear" w:color="auto" w:fill="FFFF99"/>
          <w:rtl/>
        </w:rPr>
        <w:t>ע</w:t>
      </w:r>
      <w:r w:rsidRPr="00705001">
        <w:rPr>
          <w:rStyle w:val="default"/>
          <w:rFonts w:cs="FrankRuehl" w:hint="cs"/>
          <w:vanish/>
          <w:sz w:val="22"/>
          <w:szCs w:val="22"/>
          <w:shd w:val="clear" w:color="auto" w:fill="FFFF99"/>
          <w:rtl/>
        </w:rPr>
        <w:t xml:space="preserve">ד הבסיס </w:t>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 xml:space="preserve"> ערכו ש</w:t>
      </w:r>
      <w:r w:rsidRPr="00705001">
        <w:rPr>
          <w:rStyle w:val="default"/>
          <w:rFonts w:cs="FrankRuehl"/>
          <w:vanish/>
          <w:sz w:val="22"/>
          <w:szCs w:val="22"/>
          <w:shd w:val="clear" w:color="auto" w:fill="FFFF99"/>
          <w:rtl/>
        </w:rPr>
        <w:t>ל</w:t>
      </w:r>
      <w:r w:rsidRPr="00705001">
        <w:rPr>
          <w:rStyle w:val="default"/>
          <w:rFonts w:cs="FrankRuehl" w:hint="cs"/>
          <w:vanish/>
          <w:sz w:val="22"/>
          <w:szCs w:val="22"/>
          <w:shd w:val="clear" w:color="auto" w:fill="FFFF99"/>
          <w:rtl/>
        </w:rPr>
        <w:t xml:space="preserve"> </w:t>
      </w:r>
      <w:r w:rsidRPr="00705001">
        <w:rPr>
          <w:rStyle w:val="default"/>
          <w:rFonts w:cs="FrankRuehl"/>
          <w:vanish/>
          <w:sz w:val="22"/>
          <w:szCs w:val="22"/>
          <w:shd w:val="clear" w:color="auto" w:fill="FFFF99"/>
          <w:rtl/>
        </w:rPr>
        <w:t>ני</w:t>
      </w:r>
      <w:r w:rsidRPr="00705001">
        <w:rPr>
          <w:rStyle w:val="default"/>
          <w:rFonts w:cs="FrankRuehl" w:hint="cs"/>
          <w:vanish/>
          <w:sz w:val="22"/>
          <w:szCs w:val="22"/>
          <w:shd w:val="clear" w:color="auto" w:fill="FFFF99"/>
          <w:rtl/>
        </w:rPr>
        <w:t>יר</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הערך בבו</w:t>
      </w:r>
      <w:r w:rsidRPr="00705001">
        <w:rPr>
          <w:rStyle w:val="default"/>
          <w:rFonts w:cs="FrankRuehl"/>
          <w:vanish/>
          <w:sz w:val="22"/>
          <w:szCs w:val="22"/>
          <w:shd w:val="clear" w:color="auto" w:fill="FFFF99"/>
          <w:rtl/>
        </w:rPr>
        <w:t>ר</w:t>
      </w:r>
      <w:r w:rsidRPr="00705001">
        <w:rPr>
          <w:rStyle w:val="default"/>
          <w:rFonts w:cs="FrankRuehl" w:hint="cs"/>
          <w:vanish/>
          <w:sz w:val="22"/>
          <w:szCs w:val="22"/>
          <w:shd w:val="clear" w:color="auto" w:fill="FFFF99"/>
          <w:rtl/>
        </w:rPr>
        <w:t>סה במועד הבסיס, כשהו</w:t>
      </w:r>
      <w:r w:rsidRPr="00705001">
        <w:rPr>
          <w:rStyle w:val="default"/>
          <w:rFonts w:cs="FrankRuehl"/>
          <w:vanish/>
          <w:sz w:val="22"/>
          <w:szCs w:val="22"/>
          <w:shd w:val="clear" w:color="auto" w:fill="FFFF99"/>
          <w:rtl/>
        </w:rPr>
        <w:t xml:space="preserve">א </w:t>
      </w:r>
      <w:r w:rsidRPr="00705001">
        <w:rPr>
          <w:rStyle w:val="default"/>
          <w:rFonts w:cs="FrankRuehl" w:hint="cs"/>
          <w:vanish/>
          <w:sz w:val="22"/>
          <w:szCs w:val="22"/>
          <w:shd w:val="clear" w:color="auto" w:fill="FFFF99"/>
          <w:rtl/>
        </w:rPr>
        <w:t>מתואם מאותו יום עד תום שנת המס שבה נמכר;</w:t>
      </w:r>
    </w:p>
    <w:p w:rsidR="006212B4" w:rsidRPr="00705001" w:rsidRDefault="006212B4">
      <w:pPr>
        <w:pStyle w:val="P00"/>
        <w:spacing w:before="0"/>
        <w:ind w:left="0" w:right="1134"/>
        <w:rPr>
          <w:rStyle w:val="default"/>
          <w:rFonts w:cs="FrankRuehl"/>
          <w:vanish/>
          <w:sz w:val="22"/>
          <w:szCs w:val="22"/>
          <w:shd w:val="clear" w:color="auto" w:fill="FFFF99"/>
          <w:rtl/>
        </w:rPr>
      </w:pPr>
      <w:r w:rsidRPr="00705001">
        <w:rPr>
          <w:rFonts w:cs="FrankRuehl"/>
          <w:vanish/>
          <w:sz w:val="22"/>
          <w:szCs w:val="22"/>
          <w:shd w:val="clear" w:color="auto" w:fill="FFFF99"/>
          <w:rtl/>
        </w:rPr>
        <w:tab/>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מועד הב</w:t>
      </w:r>
      <w:r w:rsidRPr="00705001">
        <w:rPr>
          <w:rStyle w:val="default"/>
          <w:rFonts w:cs="FrankRuehl"/>
          <w:vanish/>
          <w:sz w:val="22"/>
          <w:szCs w:val="22"/>
          <w:shd w:val="clear" w:color="auto" w:fill="FFFF99"/>
          <w:rtl/>
        </w:rPr>
        <w:t>ס</w:t>
      </w:r>
      <w:r w:rsidRPr="00705001">
        <w:rPr>
          <w:rStyle w:val="default"/>
          <w:rFonts w:cs="FrankRuehl" w:hint="cs"/>
          <w:vanish/>
          <w:sz w:val="22"/>
          <w:szCs w:val="22"/>
          <w:shd w:val="clear" w:color="auto" w:fill="FFFF99"/>
          <w:rtl/>
        </w:rPr>
        <w:t xml:space="preserve">יס" </w:t>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 xml:space="preserve"> יום כ"</w:t>
      </w:r>
      <w:r w:rsidRPr="00705001">
        <w:rPr>
          <w:rStyle w:val="default"/>
          <w:rFonts w:cs="FrankRuehl"/>
          <w:vanish/>
          <w:sz w:val="22"/>
          <w:szCs w:val="22"/>
          <w:shd w:val="clear" w:color="auto" w:fill="FFFF99"/>
          <w:rtl/>
        </w:rPr>
        <w:t>ה</w:t>
      </w:r>
      <w:r w:rsidRPr="00705001">
        <w:rPr>
          <w:rStyle w:val="default"/>
          <w:rFonts w:cs="FrankRuehl" w:hint="cs"/>
          <w:vanish/>
          <w:sz w:val="22"/>
          <w:szCs w:val="22"/>
          <w:shd w:val="clear" w:color="auto" w:fill="FFFF99"/>
          <w:rtl/>
        </w:rPr>
        <w:t xml:space="preserve"> בטבת תשנ"ב (31 בדצמבר 1991); </w:t>
      </w:r>
    </w:p>
    <w:p w:rsidR="006212B4" w:rsidRPr="00705001" w:rsidRDefault="006212B4">
      <w:pPr>
        <w:pStyle w:val="P00"/>
        <w:spacing w:before="0"/>
        <w:ind w:left="0" w:right="1134"/>
        <w:rPr>
          <w:rStyle w:val="default"/>
          <w:rFonts w:cs="FrankRuehl"/>
          <w:vanish/>
          <w:sz w:val="22"/>
          <w:szCs w:val="22"/>
          <w:shd w:val="clear" w:color="auto" w:fill="FFFF99"/>
          <w:rtl/>
        </w:rPr>
      </w:pPr>
      <w:r w:rsidRPr="00705001">
        <w:rPr>
          <w:rFonts w:cs="FrankRuehl"/>
          <w:vanish/>
          <w:sz w:val="22"/>
          <w:szCs w:val="22"/>
          <w:shd w:val="clear" w:color="auto" w:fill="FFFF99"/>
          <w:rtl/>
        </w:rPr>
        <w:tab/>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המועד ה</w:t>
      </w:r>
      <w:r w:rsidRPr="00705001">
        <w:rPr>
          <w:rStyle w:val="default"/>
          <w:rFonts w:cs="FrankRuehl"/>
          <w:vanish/>
          <w:sz w:val="22"/>
          <w:szCs w:val="22"/>
          <w:shd w:val="clear" w:color="auto" w:fill="FFFF99"/>
          <w:rtl/>
        </w:rPr>
        <w:t>ק</w:t>
      </w:r>
      <w:r w:rsidRPr="00705001">
        <w:rPr>
          <w:rStyle w:val="default"/>
          <w:rFonts w:cs="FrankRuehl" w:hint="cs"/>
          <w:vanish/>
          <w:sz w:val="22"/>
          <w:szCs w:val="22"/>
          <w:shd w:val="clear" w:color="auto" w:fill="FFFF99"/>
          <w:rtl/>
        </w:rPr>
        <w:t>ובע</w:t>
      </w:r>
      <w:r w:rsidRPr="00705001">
        <w:rPr>
          <w:rStyle w:val="default"/>
          <w:rFonts w:cs="FrankRuehl"/>
          <w:vanish/>
          <w:sz w:val="22"/>
          <w:szCs w:val="22"/>
          <w:shd w:val="clear" w:color="auto" w:fill="FFFF99"/>
          <w:rtl/>
        </w:rPr>
        <w:t>" –</w:t>
      </w:r>
      <w:r w:rsidRPr="00705001">
        <w:rPr>
          <w:rStyle w:val="default"/>
          <w:rFonts w:cs="FrankRuehl" w:hint="cs"/>
          <w:vanish/>
          <w:sz w:val="22"/>
          <w:szCs w:val="22"/>
          <w:shd w:val="clear" w:color="auto" w:fill="FFFF99"/>
          <w:rtl/>
        </w:rPr>
        <w:t xml:space="preserve"> יום י"</w:t>
      </w:r>
      <w:r w:rsidRPr="00705001">
        <w:rPr>
          <w:rStyle w:val="default"/>
          <w:rFonts w:cs="FrankRuehl"/>
          <w:vanish/>
          <w:sz w:val="22"/>
          <w:szCs w:val="22"/>
          <w:shd w:val="clear" w:color="auto" w:fill="FFFF99"/>
          <w:rtl/>
        </w:rPr>
        <w:t>ב</w:t>
      </w:r>
      <w:r w:rsidRPr="00705001">
        <w:rPr>
          <w:rStyle w:val="default"/>
          <w:rFonts w:cs="FrankRuehl" w:hint="cs"/>
          <w:vanish/>
          <w:sz w:val="22"/>
          <w:szCs w:val="22"/>
          <w:shd w:val="clear" w:color="auto" w:fill="FFFF99"/>
          <w:rtl/>
        </w:rPr>
        <w:t xml:space="preserve"> בטבת תש</w:t>
      </w:r>
      <w:r w:rsidRPr="00705001">
        <w:rPr>
          <w:rStyle w:val="default"/>
          <w:rFonts w:cs="FrankRuehl"/>
          <w:vanish/>
          <w:sz w:val="22"/>
          <w:szCs w:val="22"/>
          <w:shd w:val="clear" w:color="auto" w:fill="FFFF99"/>
          <w:rtl/>
        </w:rPr>
        <w:t xml:space="preserve">נ"ט (31 </w:t>
      </w:r>
      <w:r w:rsidRPr="00705001">
        <w:rPr>
          <w:rStyle w:val="default"/>
          <w:rFonts w:cs="FrankRuehl" w:hint="cs"/>
          <w:vanish/>
          <w:sz w:val="22"/>
          <w:szCs w:val="22"/>
          <w:shd w:val="clear" w:color="auto" w:fill="FFFF99"/>
          <w:rtl/>
        </w:rPr>
        <w:t xml:space="preserve">בדצמבר 1998); </w:t>
      </w:r>
    </w:p>
    <w:p w:rsidR="006212B4" w:rsidRPr="00705001" w:rsidRDefault="006212B4">
      <w:pPr>
        <w:pStyle w:val="P00"/>
        <w:spacing w:before="0"/>
        <w:ind w:left="0" w:right="1134"/>
        <w:rPr>
          <w:rStyle w:val="default"/>
          <w:rFonts w:cs="FrankRuehl" w:hint="cs"/>
          <w:vanish/>
          <w:sz w:val="22"/>
          <w:szCs w:val="22"/>
          <w:shd w:val="clear" w:color="auto" w:fill="FFFF99"/>
          <w:rtl/>
        </w:rPr>
      </w:pPr>
      <w:r w:rsidRPr="00705001">
        <w:rPr>
          <w:rFonts w:cs="FrankRuehl"/>
          <w:vanish/>
          <w:sz w:val="22"/>
          <w:szCs w:val="22"/>
          <w:shd w:val="clear" w:color="auto" w:fill="FFFF99"/>
          <w:rtl/>
        </w:rPr>
        <w:tab/>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ערכו של</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 xml:space="preserve">נייר ערך", במועד פלוני </w:t>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 xml:space="preserve"> המחיר </w:t>
      </w:r>
      <w:r w:rsidRPr="00705001">
        <w:rPr>
          <w:rStyle w:val="default"/>
          <w:rFonts w:cs="FrankRuehl"/>
          <w:vanish/>
          <w:sz w:val="22"/>
          <w:szCs w:val="22"/>
          <w:shd w:val="clear" w:color="auto" w:fill="FFFF99"/>
          <w:rtl/>
        </w:rPr>
        <w:t>ש</w:t>
      </w:r>
      <w:r w:rsidRPr="00705001">
        <w:rPr>
          <w:rStyle w:val="default"/>
          <w:rFonts w:cs="FrankRuehl" w:hint="cs"/>
          <w:vanish/>
          <w:sz w:val="22"/>
          <w:szCs w:val="22"/>
          <w:shd w:val="clear" w:color="auto" w:fill="FFFF99"/>
          <w:rtl/>
        </w:rPr>
        <w:t xml:space="preserve">נקבע למכירת נייר הערך בבורסה בתום המסחר במועד הפלוני, ואם לא בוצעו עסקאות באותם </w:t>
      </w:r>
      <w:r w:rsidRPr="00705001">
        <w:rPr>
          <w:rStyle w:val="default"/>
          <w:rFonts w:cs="FrankRuehl"/>
          <w:vanish/>
          <w:sz w:val="22"/>
          <w:szCs w:val="22"/>
          <w:shd w:val="clear" w:color="auto" w:fill="FFFF99"/>
          <w:rtl/>
        </w:rPr>
        <w:t>נ</w:t>
      </w:r>
      <w:r w:rsidRPr="00705001">
        <w:rPr>
          <w:rStyle w:val="default"/>
          <w:rFonts w:cs="FrankRuehl" w:hint="cs"/>
          <w:vanish/>
          <w:sz w:val="22"/>
          <w:szCs w:val="22"/>
          <w:shd w:val="clear" w:color="auto" w:fill="FFFF99"/>
          <w:rtl/>
        </w:rPr>
        <w:t>יירות ע</w:t>
      </w:r>
      <w:r w:rsidRPr="00705001">
        <w:rPr>
          <w:rStyle w:val="default"/>
          <w:rFonts w:cs="FrankRuehl"/>
          <w:vanish/>
          <w:sz w:val="22"/>
          <w:szCs w:val="22"/>
          <w:shd w:val="clear" w:color="auto" w:fill="FFFF99"/>
          <w:rtl/>
        </w:rPr>
        <w:t>ר</w:t>
      </w:r>
      <w:r w:rsidRPr="00705001">
        <w:rPr>
          <w:rStyle w:val="default"/>
          <w:rFonts w:cs="FrankRuehl" w:hint="cs"/>
          <w:vanish/>
          <w:sz w:val="22"/>
          <w:szCs w:val="22"/>
          <w:shd w:val="clear" w:color="auto" w:fill="FFFF99"/>
          <w:rtl/>
        </w:rPr>
        <w:t xml:space="preserve">ך בבורסה במועד האמור </w:t>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 xml:space="preserve"> בתום ה</w:t>
      </w:r>
      <w:r w:rsidRPr="00705001">
        <w:rPr>
          <w:rStyle w:val="default"/>
          <w:rFonts w:cs="FrankRuehl"/>
          <w:vanish/>
          <w:sz w:val="22"/>
          <w:szCs w:val="22"/>
          <w:shd w:val="clear" w:color="auto" w:fill="FFFF99"/>
          <w:rtl/>
        </w:rPr>
        <w:t>מ</w:t>
      </w:r>
      <w:r w:rsidRPr="00705001">
        <w:rPr>
          <w:rStyle w:val="default"/>
          <w:rFonts w:cs="FrankRuehl" w:hint="cs"/>
          <w:vanish/>
          <w:sz w:val="22"/>
          <w:szCs w:val="22"/>
          <w:shd w:val="clear" w:color="auto" w:fill="FFFF99"/>
          <w:rtl/>
        </w:rPr>
        <w:t>סחר ביום האחרון שבו בוצעו עסקאות כאמור</w:t>
      </w:r>
      <w:r w:rsidRPr="00705001">
        <w:rPr>
          <w:rStyle w:val="default"/>
          <w:rFonts w:cs="FrankRuehl"/>
          <w:vanish/>
          <w:sz w:val="22"/>
          <w:szCs w:val="22"/>
          <w:shd w:val="clear" w:color="auto" w:fill="FFFF99"/>
          <w:rtl/>
        </w:rPr>
        <w:t xml:space="preserve"> ל</w:t>
      </w:r>
      <w:r w:rsidRPr="00705001">
        <w:rPr>
          <w:rStyle w:val="default"/>
          <w:rFonts w:cs="FrankRuehl" w:hint="cs"/>
          <w:vanish/>
          <w:sz w:val="22"/>
          <w:szCs w:val="22"/>
          <w:shd w:val="clear" w:color="auto" w:fill="FFFF99"/>
          <w:rtl/>
        </w:rPr>
        <w:t>פנ</w:t>
      </w:r>
      <w:r w:rsidRPr="00705001">
        <w:rPr>
          <w:rStyle w:val="default"/>
          <w:rFonts w:cs="FrankRuehl"/>
          <w:vanish/>
          <w:sz w:val="22"/>
          <w:szCs w:val="22"/>
          <w:shd w:val="clear" w:color="auto" w:fill="FFFF99"/>
          <w:rtl/>
        </w:rPr>
        <w:t xml:space="preserve">י </w:t>
      </w:r>
      <w:r w:rsidRPr="00705001">
        <w:rPr>
          <w:rStyle w:val="default"/>
          <w:rFonts w:cs="FrankRuehl" w:hint="cs"/>
          <w:vanish/>
          <w:sz w:val="22"/>
          <w:szCs w:val="22"/>
          <w:shd w:val="clear" w:color="auto" w:fill="FFFF99"/>
          <w:rtl/>
        </w:rPr>
        <w:t>המועד הפלוני, ובלבד שאם ס</w:t>
      </w:r>
      <w:r w:rsidRPr="00705001">
        <w:rPr>
          <w:rStyle w:val="default"/>
          <w:rFonts w:cs="FrankRuehl"/>
          <w:vanish/>
          <w:sz w:val="22"/>
          <w:szCs w:val="22"/>
          <w:shd w:val="clear" w:color="auto" w:fill="FFFF99"/>
          <w:rtl/>
        </w:rPr>
        <w:t>ב</w:t>
      </w:r>
      <w:r w:rsidRPr="00705001">
        <w:rPr>
          <w:rStyle w:val="default"/>
          <w:rFonts w:cs="FrankRuehl" w:hint="cs"/>
          <w:vanish/>
          <w:sz w:val="22"/>
          <w:szCs w:val="22"/>
          <w:shd w:val="clear" w:color="auto" w:fill="FFFF99"/>
          <w:rtl/>
        </w:rPr>
        <w:t>ור פקיד השומה שה</w:t>
      </w:r>
      <w:r w:rsidRPr="00705001">
        <w:rPr>
          <w:rStyle w:val="default"/>
          <w:rFonts w:cs="FrankRuehl"/>
          <w:vanish/>
          <w:sz w:val="22"/>
          <w:szCs w:val="22"/>
          <w:shd w:val="clear" w:color="auto" w:fill="FFFF99"/>
          <w:rtl/>
        </w:rPr>
        <w:t>מ</w:t>
      </w:r>
      <w:r w:rsidRPr="00705001">
        <w:rPr>
          <w:rStyle w:val="default"/>
          <w:rFonts w:cs="FrankRuehl" w:hint="cs"/>
          <w:vanish/>
          <w:sz w:val="22"/>
          <w:szCs w:val="22"/>
          <w:shd w:val="clear" w:color="auto" w:fill="FFFF99"/>
          <w:rtl/>
        </w:rPr>
        <w:t>ח</w:t>
      </w:r>
      <w:r w:rsidRPr="00705001">
        <w:rPr>
          <w:rStyle w:val="default"/>
          <w:rFonts w:cs="FrankRuehl"/>
          <w:vanish/>
          <w:sz w:val="22"/>
          <w:szCs w:val="22"/>
          <w:shd w:val="clear" w:color="auto" w:fill="FFFF99"/>
          <w:rtl/>
        </w:rPr>
        <w:t>י</w:t>
      </w:r>
      <w:r w:rsidRPr="00705001">
        <w:rPr>
          <w:rStyle w:val="default"/>
          <w:rFonts w:cs="FrankRuehl" w:hint="cs"/>
          <w:vanish/>
          <w:sz w:val="22"/>
          <w:szCs w:val="22"/>
          <w:shd w:val="clear" w:color="auto" w:fill="FFFF99"/>
          <w:rtl/>
        </w:rPr>
        <w:t>ר האמור הושפע, שלא בתום לב, מעסקאות בין צדדים שיש ביניהם יחסים מיוח</w:t>
      </w:r>
      <w:r w:rsidRPr="00705001">
        <w:rPr>
          <w:rStyle w:val="default"/>
          <w:rFonts w:cs="FrankRuehl"/>
          <w:vanish/>
          <w:sz w:val="22"/>
          <w:szCs w:val="22"/>
          <w:shd w:val="clear" w:color="auto" w:fill="FFFF99"/>
          <w:rtl/>
        </w:rPr>
        <w:t>ד</w:t>
      </w:r>
      <w:r w:rsidRPr="00705001">
        <w:rPr>
          <w:rStyle w:val="default"/>
          <w:rFonts w:cs="FrankRuehl" w:hint="cs"/>
          <w:vanish/>
          <w:sz w:val="22"/>
          <w:szCs w:val="22"/>
          <w:shd w:val="clear" w:color="auto" w:fill="FFFF99"/>
          <w:rtl/>
        </w:rPr>
        <w:t>י</w:t>
      </w:r>
      <w:r w:rsidRPr="00705001">
        <w:rPr>
          <w:rStyle w:val="default"/>
          <w:rFonts w:cs="FrankRuehl"/>
          <w:vanish/>
          <w:sz w:val="22"/>
          <w:szCs w:val="22"/>
          <w:shd w:val="clear" w:color="auto" w:fill="FFFF99"/>
          <w:rtl/>
        </w:rPr>
        <w:t>ם</w:t>
      </w:r>
      <w:r w:rsidRPr="00705001">
        <w:rPr>
          <w:rStyle w:val="default"/>
          <w:rFonts w:cs="FrankRuehl" w:hint="cs"/>
          <w:vanish/>
          <w:sz w:val="22"/>
          <w:szCs w:val="22"/>
          <w:shd w:val="clear" w:color="auto" w:fill="FFFF99"/>
          <w:rtl/>
        </w:rPr>
        <w:t xml:space="preserve">, </w:t>
      </w:r>
      <w:r w:rsidRPr="00705001">
        <w:rPr>
          <w:rStyle w:val="default"/>
          <w:rFonts w:cs="FrankRuehl"/>
          <w:vanish/>
          <w:sz w:val="22"/>
          <w:szCs w:val="22"/>
          <w:shd w:val="clear" w:color="auto" w:fill="FFFF99"/>
          <w:rtl/>
        </w:rPr>
        <w:t>ר</w:t>
      </w:r>
      <w:r w:rsidRPr="00705001">
        <w:rPr>
          <w:rStyle w:val="default"/>
          <w:rFonts w:cs="FrankRuehl" w:hint="cs"/>
          <w:vanish/>
          <w:sz w:val="22"/>
          <w:szCs w:val="22"/>
          <w:shd w:val="clear" w:color="auto" w:fill="FFFF99"/>
          <w:rtl/>
        </w:rPr>
        <w:t>ש</w:t>
      </w:r>
      <w:r w:rsidRPr="00705001">
        <w:rPr>
          <w:rStyle w:val="default"/>
          <w:rFonts w:cs="FrankRuehl"/>
          <w:vanish/>
          <w:sz w:val="22"/>
          <w:szCs w:val="22"/>
          <w:shd w:val="clear" w:color="auto" w:fill="FFFF99"/>
          <w:rtl/>
        </w:rPr>
        <w:t>א</w:t>
      </w:r>
      <w:r w:rsidRPr="00705001">
        <w:rPr>
          <w:rStyle w:val="default"/>
          <w:rFonts w:cs="FrankRuehl" w:hint="cs"/>
          <w:vanish/>
          <w:sz w:val="22"/>
          <w:szCs w:val="22"/>
          <w:shd w:val="clear" w:color="auto" w:fill="FFFF99"/>
          <w:rtl/>
        </w:rPr>
        <w:t>י הוא להתעלם מהשינוי במחי</w:t>
      </w:r>
      <w:r w:rsidRPr="00705001">
        <w:rPr>
          <w:rStyle w:val="default"/>
          <w:rFonts w:cs="FrankRuehl"/>
          <w:vanish/>
          <w:sz w:val="22"/>
          <w:szCs w:val="22"/>
          <w:shd w:val="clear" w:color="auto" w:fill="FFFF99"/>
          <w:rtl/>
        </w:rPr>
        <w:t>ר</w:t>
      </w:r>
      <w:r w:rsidRPr="00705001">
        <w:rPr>
          <w:rStyle w:val="default"/>
          <w:rFonts w:cs="FrankRuehl" w:hint="cs"/>
          <w:vanish/>
          <w:sz w:val="22"/>
          <w:szCs w:val="22"/>
          <w:shd w:val="clear" w:color="auto" w:fill="FFFF99"/>
          <w:rtl/>
        </w:rPr>
        <w:t xml:space="preserve"> הנ</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 xml:space="preserve">בע מעסקאות אלה ולקבוע </w:t>
      </w:r>
      <w:r w:rsidRPr="00705001">
        <w:rPr>
          <w:rStyle w:val="default"/>
          <w:rFonts w:cs="FrankRuehl"/>
          <w:vanish/>
          <w:sz w:val="22"/>
          <w:szCs w:val="22"/>
          <w:shd w:val="clear" w:color="auto" w:fill="FFFF99"/>
          <w:rtl/>
        </w:rPr>
        <w:t>את</w:t>
      </w:r>
      <w:r w:rsidRPr="00705001">
        <w:rPr>
          <w:rStyle w:val="default"/>
          <w:rFonts w:cs="FrankRuehl" w:hint="cs"/>
          <w:vanish/>
          <w:sz w:val="22"/>
          <w:szCs w:val="22"/>
          <w:shd w:val="clear" w:color="auto" w:fill="FFFF99"/>
          <w:rtl/>
        </w:rPr>
        <w:t xml:space="preserve"> המחיר</w:t>
      </w:r>
      <w:r w:rsidRPr="00705001">
        <w:rPr>
          <w:rStyle w:val="default"/>
          <w:rFonts w:cs="FrankRuehl"/>
          <w:vanish/>
          <w:sz w:val="22"/>
          <w:szCs w:val="22"/>
          <w:shd w:val="clear" w:color="auto" w:fill="FFFF99"/>
          <w:rtl/>
        </w:rPr>
        <w:t xml:space="preserve"> ש</w:t>
      </w:r>
      <w:r w:rsidRPr="00705001">
        <w:rPr>
          <w:rStyle w:val="default"/>
          <w:rFonts w:cs="FrankRuehl" w:hint="cs"/>
          <w:vanish/>
          <w:sz w:val="22"/>
          <w:szCs w:val="22"/>
          <w:shd w:val="clear" w:color="auto" w:fill="FFFF99"/>
          <w:rtl/>
        </w:rPr>
        <w:t>ל נייר הערך;</w:t>
      </w:r>
    </w:p>
    <w:p w:rsidR="006212B4" w:rsidRPr="00705001" w:rsidRDefault="006212B4">
      <w:pPr>
        <w:pStyle w:val="P00"/>
        <w:spacing w:before="0"/>
        <w:ind w:left="0" w:right="1134"/>
        <w:rPr>
          <w:rStyle w:val="default"/>
          <w:rFonts w:cs="FrankRuehl" w:hint="cs"/>
          <w:vanish/>
          <w:sz w:val="22"/>
          <w:szCs w:val="22"/>
          <w:shd w:val="clear" w:color="auto" w:fill="FFFF99"/>
          <w:rtl/>
        </w:rPr>
      </w:pPr>
      <w:r w:rsidRPr="00705001">
        <w:rPr>
          <w:rFonts w:cs="FrankRuehl"/>
          <w:vanish/>
          <w:sz w:val="22"/>
          <w:szCs w:val="22"/>
          <w:shd w:val="clear" w:color="auto" w:fill="FFFF99"/>
          <w:rtl/>
        </w:rPr>
        <w:tab/>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חבר בור</w:t>
      </w:r>
      <w:r w:rsidRPr="00705001">
        <w:rPr>
          <w:rStyle w:val="default"/>
          <w:rFonts w:cs="FrankRuehl"/>
          <w:vanish/>
          <w:sz w:val="22"/>
          <w:szCs w:val="22"/>
          <w:shd w:val="clear" w:color="auto" w:fill="FFFF99"/>
          <w:rtl/>
        </w:rPr>
        <w:t>ס</w:t>
      </w:r>
      <w:r w:rsidRPr="00705001">
        <w:rPr>
          <w:rStyle w:val="default"/>
          <w:rFonts w:cs="FrankRuehl" w:hint="cs"/>
          <w:vanish/>
          <w:sz w:val="22"/>
          <w:szCs w:val="22"/>
          <w:shd w:val="clear" w:color="auto" w:fill="FFFF99"/>
          <w:rtl/>
        </w:rPr>
        <w:t xml:space="preserve">ה" </w:t>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 xml:space="preserve"> כמשמעו</w:t>
      </w:r>
      <w:r w:rsidRPr="00705001">
        <w:rPr>
          <w:rStyle w:val="default"/>
          <w:rFonts w:cs="FrankRuehl"/>
          <w:vanish/>
          <w:sz w:val="22"/>
          <w:szCs w:val="22"/>
          <w:shd w:val="clear" w:color="auto" w:fill="FFFF99"/>
          <w:rtl/>
        </w:rPr>
        <w:t>ת</w:t>
      </w:r>
      <w:r w:rsidRPr="00705001">
        <w:rPr>
          <w:rStyle w:val="default"/>
          <w:rFonts w:cs="FrankRuehl" w:hint="cs"/>
          <w:vanish/>
          <w:sz w:val="22"/>
          <w:szCs w:val="22"/>
          <w:shd w:val="clear" w:color="auto" w:fill="FFFF99"/>
          <w:rtl/>
        </w:rPr>
        <w:t>ו בתקנון הבורסה, ולגבי ניירות ער</w:t>
      </w:r>
      <w:r w:rsidRPr="00705001">
        <w:rPr>
          <w:rStyle w:val="default"/>
          <w:rFonts w:cs="FrankRuehl"/>
          <w:vanish/>
          <w:sz w:val="22"/>
          <w:szCs w:val="22"/>
          <w:shd w:val="clear" w:color="auto" w:fill="FFFF99"/>
          <w:rtl/>
        </w:rPr>
        <w:t xml:space="preserve">ך </w:t>
      </w:r>
      <w:r w:rsidRPr="00705001">
        <w:rPr>
          <w:rStyle w:val="default"/>
          <w:rFonts w:cs="FrankRuehl" w:hint="cs"/>
          <w:vanish/>
          <w:sz w:val="22"/>
          <w:szCs w:val="22"/>
          <w:shd w:val="clear" w:color="auto" w:fill="FFFF99"/>
          <w:rtl/>
        </w:rPr>
        <w:t>הנ</w:t>
      </w:r>
      <w:r w:rsidRPr="00705001">
        <w:rPr>
          <w:rStyle w:val="default"/>
          <w:rFonts w:cs="FrankRuehl"/>
          <w:vanish/>
          <w:sz w:val="22"/>
          <w:szCs w:val="22"/>
          <w:shd w:val="clear" w:color="auto" w:fill="FFFF99"/>
          <w:rtl/>
        </w:rPr>
        <w:t>סח</w:t>
      </w:r>
      <w:r w:rsidRPr="00705001">
        <w:rPr>
          <w:rStyle w:val="default"/>
          <w:rFonts w:cs="FrankRuehl" w:hint="cs"/>
          <w:vanish/>
          <w:sz w:val="22"/>
          <w:szCs w:val="22"/>
          <w:shd w:val="clear" w:color="auto" w:fill="FFFF99"/>
          <w:rtl/>
        </w:rPr>
        <w:t xml:space="preserve">רים מעל הדלפק </w:t>
      </w:r>
      <w:r w:rsidRPr="00705001">
        <w:rPr>
          <w:rStyle w:val="default"/>
          <w:rFonts w:cs="FrankRuehl"/>
          <w:vanish/>
          <w:sz w:val="22"/>
          <w:szCs w:val="22"/>
          <w:shd w:val="clear" w:color="auto" w:fill="FFFF99"/>
          <w:rtl/>
        </w:rPr>
        <w:t>בא</w:t>
      </w:r>
      <w:r w:rsidRPr="00705001">
        <w:rPr>
          <w:rStyle w:val="default"/>
          <w:rFonts w:cs="FrankRuehl" w:hint="cs"/>
          <w:vanish/>
          <w:sz w:val="22"/>
          <w:szCs w:val="22"/>
          <w:shd w:val="clear" w:color="auto" w:fill="FFFF99"/>
          <w:rtl/>
        </w:rPr>
        <w:t>ר</w:t>
      </w:r>
      <w:r w:rsidRPr="00705001">
        <w:rPr>
          <w:rStyle w:val="default"/>
          <w:rFonts w:cs="FrankRuehl"/>
          <w:vanish/>
          <w:sz w:val="22"/>
          <w:szCs w:val="22"/>
          <w:shd w:val="clear" w:color="auto" w:fill="FFFF99"/>
          <w:rtl/>
        </w:rPr>
        <w:t>ה"ב –</w:t>
      </w:r>
      <w:r w:rsidRPr="00705001">
        <w:rPr>
          <w:rStyle w:val="default"/>
          <w:rFonts w:cs="FrankRuehl" w:hint="cs"/>
          <w:vanish/>
          <w:sz w:val="22"/>
          <w:szCs w:val="22"/>
          <w:shd w:val="clear" w:color="auto" w:fill="FFFF99"/>
          <w:rtl/>
        </w:rPr>
        <w:t xml:space="preserve"> סוחר מ</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רשה בניירות ערך כאמור לפי הדין בארה"ב;</w:t>
      </w:r>
    </w:p>
    <w:p w:rsidR="006212B4" w:rsidRPr="00705001" w:rsidRDefault="006212B4">
      <w:pPr>
        <w:pStyle w:val="P00"/>
        <w:spacing w:before="0"/>
        <w:ind w:left="0" w:right="1134"/>
        <w:rPr>
          <w:rStyle w:val="default"/>
          <w:rFonts w:cs="FrankRuehl" w:hint="cs"/>
          <w:vanish/>
          <w:sz w:val="22"/>
          <w:szCs w:val="22"/>
          <w:shd w:val="clear" w:color="auto" w:fill="FFFF99"/>
          <w:rtl/>
        </w:rPr>
      </w:pPr>
      <w:r w:rsidRPr="00705001">
        <w:rPr>
          <w:rStyle w:val="default"/>
          <w:rFonts w:cs="FrankRuehl" w:hint="cs"/>
          <w:vanish/>
          <w:sz w:val="22"/>
          <w:szCs w:val="22"/>
          <w:shd w:val="clear" w:color="auto" w:fill="FFFF99"/>
          <w:rtl/>
        </w:rPr>
        <w:tab/>
        <w:t xml:space="preserve">"קרן מסויגת", "מנהל" ו"בעל יחידה" </w:t>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 xml:space="preserve"> כמשמעותם בחוק השקעות משותפות בנאמנות, התשנ"ד-1994.</w:t>
      </w:r>
    </w:p>
    <w:p w:rsidR="006212B4" w:rsidRPr="00705001" w:rsidRDefault="006212B4">
      <w:pPr>
        <w:pStyle w:val="P00"/>
        <w:spacing w:before="0"/>
        <w:ind w:left="0" w:right="1134"/>
        <w:rPr>
          <w:rStyle w:val="default"/>
          <w:rFonts w:cs="FrankRuehl" w:hint="cs"/>
          <w:vanish/>
          <w:sz w:val="22"/>
          <w:szCs w:val="22"/>
          <w:shd w:val="clear" w:color="auto" w:fill="FFFF99"/>
          <w:rtl/>
        </w:rPr>
      </w:pPr>
      <w:r w:rsidRPr="00705001">
        <w:rPr>
          <w:rStyle w:val="default"/>
          <w:rFonts w:cs="FrankRuehl" w:hint="cs"/>
          <w:vanish/>
          <w:sz w:val="22"/>
          <w:szCs w:val="22"/>
          <w:shd w:val="clear" w:color="auto" w:fill="FFFF99"/>
          <w:rtl/>
        </w:rPr>
        <w:tab/>
        <w:t>(ב)</w:t>
      </w:r>
      <w:r w:rsidRPr="00705001">
        <w:rPr>
          <w:rStyle w:val="default"/>
          <w:rFonts w:cs="FrankRuehl" w:hint="cs"/>
          <w:vanish/>
          <w:sz w:val="22"/>
          <w:szCs w:val="22"/>
          <w:shd w:val="clear" w:color="auto" w:fill="FFFF99"/>
          <w:rtl/>
        </w:rPr>
        <w:tab/>
        <w:t>(בוטל).</w:t>
      </w:r>
    </w:p>
    <w:p w:rsidR="006212B4" w:rsidRPr="00705001" w:rsidRDefault="006212B4">
      <w:pPr>
        <w:pStyle w:val="P00"/>
        <w:spacing w:before="0"/>
        <w:ind w:left="0" w:right="1134"/>
        <w:rPr>
          <w:rStyle w:val="default"/>
          <w:rFonts w:cs="FrankRuehl" w:hint="cs"/>
          <w:vanish/>
          <w:sz w:val="22"/>
          <w:szCs w:val="22"/>
          <w:shd w:val="clear" w:color="auto" w:fill="FFFF99"/>
          <w:rtl/>
        </w:rPr>
      </w:pPr>
      <w:r w:rsidRPr="00705001">
        <w:rPr>
          <w:rStyle w:val="default"/>
          <w:rFonts w:cs="FrankRuehl" w:hint="cs"/>
          <w:vanish/>
          <w:sz w:val="22"/>
          <w:szCs w:val="22"/>
          <w:shd w:val="clear" w:color="auto" w:fill="FFFF99"/>
          <w:rtl/>
        </w:rPr>
        <w:tab/>
        <w:t>(ב1)</w:t>
      </w:r>
      <w:r w:rsidRPr="00705001">
        <w:rPr>
          <w:rStyle w:val="default"/>
          <w:rFonts w:cs="FrankRuehl" w:hint="cs"/>
          <w:vanish/>
          <w:sz w:val="22"/>
          <w:szCs w:val="22"/>
          <w:shd w:val="clear" w:color="auto" w:fill="FFFF99"/>
          <w:rtl/>
        </w:rPr>
        <w:tab/>
        <w:t>(בוטל).</w:t>
      </w:r>
    </w:p>
    <w:p w:rsidR="006212B4" w:rsidRPr="00705001" w:rsidRDefault="006212B4">
      <w:pPr>
        <w:pStyle w:val="P00"/>
        <w:spacing w:before="0"/>
        <w:ind w:left="0" w:right="1134"/>
        <w:rPr>
          <w:rStyle w:val="default"/>
          <w:rFonts w:cs="FrankRuehl" w:hint="cs"/>
          <w:vanish/>
          <w:sz w:val="22"/>
          <w:szCs w:val="22"/>
          <w:shd w:val="clear" w:color="auto" w:fill="FFFF99"/>
          <w:rtl/>
        </w:rPr>
      </w:pPr>
      <w:r w:rsidRPr="00705001">
        <w:rPr>
          <w:rStyle w:val="default"/>
          <w:rFonts w:cs="FrankRuehl" w:hint="cs"/>
          <w:vanish/>
          <w:sz w:val="22"/>
          <w:szCs w:val="22"/>
          <w:shd w:val="clear" w:color="auto" w:fill="FFFF99"/>
          <w:rtl/>
        </w:rPr>
        <w:tab/>
        <w:t>(ג)</w:t>
      </w:r>
      <w:r w:rsidRPr="00705001">
        <w:rPr>
          <w:rStyle w:val="default"/>
          <w:rFonts w:cs="FrankRuehl" w:hint="cs"/>
          <w:vanish/>
          <w:sz w:val="22"/>
          <w:szCs w:val="22"/>
          <w:shd w:val="clear" w:color="auto" w:fill="FFFF99"/>
          <w:rtl/>
        </w:rPr>
        <w:tab/>
        <w:t>(בוטל).</w:t>
      </w:r>
    </w:p>
    <w:p w:rsidR="006212B4" w:rsidRPr="00705001" w:rsidRDefault="006212B4">
      <w:pPr>
        <w:pStyle w:val="P00"/>
        <w:spacing w:before="0"/>
        <w:ind w:left="0" w:right="1134"/>
        <w:rPr>
          <w:rStyle w:val="default"/>
          <w:rFonts w:cs="FrankRuehl" w:hint="cs"/>
          <w:vanish/>
          <w:sz w:val="22"/>
          <w:szCs w:val="22"/>
          <w:shd w:val="clear" w:color="auto" w:fill="FFFF99"/>
          <w:rtl/>
        </w:rPr>
      </w:pPr>
      <w:r w:rsidRPr="00705001">
        <w:rPr>
          <w:rStyle w:val="default"/>
          <w:rFonts w:cs="FrankRuehl" w:hint="cs"/>
          <w:vanish/>
          <w:sz w:val="22"/>
          <w:szCs w:val="22"/>
          <w:shd w:val="clear" w:color="auto" w:fill="FFFF99"/>
          <w:rtl/>
        </w:rPr>
        <w:tab/>
        <w:t>(ד)</w:t>
      </w:r>
      <w:r w:rsidRPr="00705001">
        <w:rPr>
          <w:rStyle w:val="default"/>
          <w:rFonts w:cs="FrankRuehl" w:hint="cs"/>
          <w:vanish/>
          <w:sz w:val="22"/>
          <w:szCs w:val="22"/>
          <w:shd w:val="clear" w:color="auto" w:fill="FFFF99"/>
          <w:rtl/>
        </w:rPr>
        <w:tab/>
        <w:t>(בוטל).</w:t>
      </w:r>
    </w:p>
    <w:p w:rsidR="006212B4" w:rsidRPr="00705001" w:rsidRDefault="006212B4">
      <w:pPr>
        <w:pStyle w:val="P00"/>
        <w:spacing w:before="0"/>
        <w:ind w:left="0" w:right="1134"/>
        <w:rPr>
          <w:rStyle w:val="default"/>
          <w:rFonts w:cs="FrankRuehl"/>
          <w:vanish/>
          <w:sz w:val="22"/>
          <w:szCs w:val="22"/>
          <w:shd w:val="clear" w:color="auto" w:fill="FFFF99"/>
          <w:rtl/>
        </w:rPr>
      </w:pPr>
      <w:r w:rsidRPr="00705001">
        <w:rPr>
          <w:rStyle w:val="default"/>
          <w:rFonts w:cs="FrankRuehl" w:hint="cs"/>
          <w:vanish/>
          <w:sz w:val="22"/>
          <w:szCs w:val="22"/>
          <w:shd w:val="clear" w:color="auto" w:fill="FFFF99"/>
          <w:rtl/>
        </w:rPr>
        <w:tab/>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ה)</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במכירה או בקנייה של ניירות ערך מחוץ לבורסה, כאשר בין</w:t>
      </w:r>
      <w:r w:rsidRPr="00705001">
        <w:rPr>
          <w:rStyle w:val="default"/>
          <w:rFonts w:cs="FrankRuehl"/>
          <w:vanish/>
          <w:sz w:val="22"/>
          <w:szCs w:val="22"/>
          <w:shd w:val="clear" w:color="auto" w:fill="FFFF99"/>
          <w:rtl/>
        </w:rPr>
        <w:t xml:space="preserve"> ה</w:t>
      </w:r>
      <w:r w:rsidRPr="00705001">
        <w:rPr>
          <w:rStyle w:val="default"/>
          <w:rFonts w:cs="FrankRuehl" w:hint="cs"/>
          <w:vanish/>
          <w:sz w:val="22"/>
          <w:szCs w:val="22"/>
          <w:shd w:val="clear" w:color="auto" w:fill="FFFF99"/>
          <w:rtl/>
        </w:rPr>
        <w:t>צד</w:t>
      </w:r>
      <w:r w:rsidRPr="00705001">
        <w:rPr>
          <w:rStyle w:val="default"/>
          <w:rFonts w:cs="FrankRuehl"/>
          <w:vanish/>
          <w:sz w:val="22"/>
          <w:szCs w:val="22"/>
          <w:shd w:val="clear" w:color="auto" w:fill="FFFF99"/>
          <w:rtl/>
        </w:rPr>
        <w:t>די</w:t>
      </w:r>
      <w:r w:rsidRPr="00705001">
        <w:rPr>
          <w:rStyle w:val="default"/>
          <w:rFonts w:cs="FrankRuehl" w:hint="cs"/>
          <w:vanish/>
          <w:sz w:val="22"/>
          <w:szCs w:val="22"/>
          <w:shd w:val="clear" w:color="auto" w:fill="FFFF99"/>
          <w:rtl/>
        </w:rPr>
        <w:t>ם קיימים יחסים מיוחדים, יחולו הוראות אלה:</w:t>
      </w:r>
    </w:p>
    <w:p w:rsidR="006212B4" w:rsidRPr="00705001" w:rsidRDefault="006212B4">
      <w:pPr>
        <w:pStyle w:val="P22"/>
        <w:spacing w:before="0"/>
        <w:ind w:left="1021"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(1)</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דווחה ה</w:t>
      </w:r>
      <w:r w:rsidRPr="00705001">
        <w:rPr>
          <w:rStyle w:val="default"/>
          <w:rFonts w:cs="FrankRuehl"/>
          <w:vanish/>
          <w:sz w:val="22"/>
          <w:szCs w:val="22"/>
          <w:shd w:val="clear" w:color="auto" w:fill="FFFF99"/>
          <w:rtl/>
        </w:rPr>
        <w:t>מ</w:t>
      </w:r>
      <w:r w:rsidRPr="00705001">
        <w:rPr>
          <w:rStyle w:val="default"/>
          <w:rFonts w:cs="FrankRuehl" w:hint="cs"/>
          <w:vanish/>
          <w:sz w:val="22"/>
          <w:szCs w:val="22"/>
          <w:shd w:val="clear" w:color="auto" w:fill="FFFF99"/>
          <w:rtl/>
        </w:rPr>
        <w:t>כירה לבורסה, יהיה מועד המכירה או הקנייה, לפי הענין, היום שקדם ליום שבו נתקבל בבורסה הדיווח שחייבים בו ע</w:t>
      </w:r>
      <w:r w:rsidRPr="00705001">
        <w:rPr>
          <w:rStyle w:val="default"/>
          <w:rFonts w:cs="FrankRuehl"/>
          <w:vanish/>
          <w:sz w:val="22"/>
          <w:szCs w:val="22"/>
          <w:shd w:val="clear" w:color="auto" w:fill="FFFF99"/>
          <w:rtl/>
        </w:rPr>
        <w:t xml:space="preserve">ל פי </w:t>
      </w:r>
      <w:r w:rsidRPr="00705001">
        <w:rPr>
          <w:rStyle w:val="default"/>
          <w:rFonts w:cs="FrankRuehl" w:hint="cs"/>
          <w:vanish/>
          <w:sz w:val="22"/>
          <w:szCs w:val="22"/>
          <w:shd w:val="clear" w:color="auto" w:fill="FFFF99"/>
          <w:rtl/>
        </w:rPr>
        <w:t>תקנון הבורסה, זולת אם הוכח להנחת דעתו של פקיד השומה שהיא בוצעה ב</w:t>
      </w:r>
      <w:r w:rsidRPr="00705001">
        <w:rPr>
          <w:rStyle w:val="default"/>
          <w:rFonts w:cs="FrankRuehl"/>
          <w:vanish/>
          <w:sz w:val="22"/>
          <w:szCs w:val="22"/>
          <w:shd w:val="clear" w:color="auto" w:fill="FFFF99"/>
          <w:rtl/>
        </w:rPr>
        <w:t>מ</w:t>
      </w:r>
      <w:r w:rsidRPr="00705001">
        <w:rPr>
          <w:rStyle w:val="default"/>
          <w:rFonts w:cs="FrankRuehl" w:hint="cs"/>
          <w:vanish/>
          <w:sz w:val="22"/>
          <w:szCs w:val="22"/>
          <w:shd w:val="clear" w:color="auto" w:fill="FFFF99"/>
          <w:rtl/>
        </w:rPr>
        <w:t>ו</w:t>
      </w:r>
      <w:r w:rsidRPr="00705001">
        <w:rPr>
          <w:rStyle w:val="default"/>
          <w:rFonts w:cs="FrankRuehl"/>
          <w:vanish/>
          <w:sz w:val="22"/>
          <w:szCs w:val="22"/>
          <w:shd w:val="clear" w:color="auto" w:fill="FFFF99"/>
          <w:rtl/>
        </w:rPr>
        <w:t>ע</w:t>
      </w:r>
      <w:r w:rsidRPr="00705001">
        <w:rPr>
          <w:rStyle w:val="default"/>
          <w:rFonts w:cs="FrankRuehl" w:hint="cs"/>
          <w:vanish/>
          <w:sz w:val="22"/>
          <w:szCs w:val="22"/>
          <w:shd w:val="clear" w:color="auto" w:fill="FFFF99"/>
          <w:rtl/>
        </w:rPr>
        <w:t>ד</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א</w:t>
      </w:r>
      <w:r w:rsidRPr="00705001">
        <w:rPr>
          <w:rStyle w:val="default"/>
          <w:rFonts w:cs="FrankRuehl"/>
          <w:vanish/>
          <w:sz w:val="22"/>
          <w:szCs w:val="22"/>
          <w:shd w:val="clear" w:color="auto" w:fill="FFFF99"/>
          <w:rtl/>
        </w:rPr>
        <w:t>ח</w:t>
      </w:r>
      <w:r w:rsidRPr="00705001">
        <w:rPr>
          <w:rStyle w:val="default"/>
          <w:rFonts w:cs="FrankRuehl" w:hint="cs"/>
          <w:vanish/>
          <w:sz w:val="22"/>
          <w:szCs w:val="22"/>
          <w:shd w:val="clear" w:color="auto" w:fill="FFFF99"/>
          <w:rtl/>
        </w:rPr>
        <w:t>ר;</w:t>
      </w:r>
    </w:p>
    <w:p w:rsidR="006212B4" w:rsidRPr="00705001" w:rsidRDefault="006212B4">
      <w:pPr>
        <w:pStyle w:val="P22"/>
        <w:spacing w:before="0"/>
        <w:ind w:left="1021"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(2)</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 xml:space="preserve">לא </w:t>
      </w:r>
      <w:r w:rsidRPr="00705001">
        <w:rPr>
          <w:rStyle w:val="default"/>
          <w:rFonts w:cs="FrankRuehl"/>
          <w:vanish/>
          <w:sz w:val="22"/>
          <w:szCs w:val="22"/>
          <w:shd w:val="clear" w:color="auto" w:fill="FFFF99"/>
          <w:rtl/>
        </w:rPr>
        <w:t>ד</w:t>
      </w:r>
      <w:r w:rsidRPr="00705001">
        <w:rPr>
          <w:rStyle w:val="default"/>
          <w:rFonts w:cs="FrankRuehl" w:hint="cs"/>
          <w:vanish/>
          <w:sz w:val="22"/>
          <w:szCs w:val="22"/>
          <w:shd w:val="clear" w:color="auto" w:fill="FFFF99"/>
          <w:rtl/>
        </w:rPr>
        <w:t>ווח</w:t>
      </w:r>
      <w:r w:rsidRPr="00705001">
        <w:rPr>
          <w:rStyle w:val="default"/>
          <w:rFonts w:cs="FrankRuehl"/>
          <w:vanish/>
          <w:sz w:val="22"/>
          <w:szCs w:val="22"/>
          <w:shd w:val="clear" w:color="auto" w:fill="FFFF99"/>
          <w:rtl/>
        </w:rPr>
        <w:t>ה</w:t>
      </w:r>
      <w:r w:rsidRPr="00705001">
        <w:rPr>
          <w:rStyle w:val="default"/>
          <w:rFonts w:cs="FrankRuehl" w:hint="cs"/>
          <w:vanish/>
          <w:sz w:val="22"/>
          <w:szCs w:val="22"/>
          <w:shd w:val="clear" w:color="auto" w:fill="FFFF99"/>
          <w:rtl/>
        </w:rPr>
        <w:t xml:space="preserve"> </w:t>
      </w:r>
      <w:r w:rsidRPr="00705001">
        <w:rPr>
          <w:rStyle w:val="default"/>
          <w:rFonts w:cs="FrankRuehl"/>
          <w:vanish/>
          <w:sz w:val="22"/>
          <w:szCs w:val="22"/>
          <w:shd w:val="clear" w:color="auto" w:fill="FFFF99"/>
          <w:rtl/>
        </w:rPr>
        <w:t>המכ</w:t>
      </w:r>
      <w:r w:rsidRPr="00705001">
        <w:rPr>
          <w:rStyle w:val="default"/>
          <w:rFonts w:cs="FrankRuehl" w:hint="cs"/>
          <w:vanish/>
          <w:sz w:val="22"/>
          <w:szCs w:val="22"/>
          <w:shd w:val="clear" w:color="auto" w:fill="FFFF99"/>
          <w:rtl/>
        </w:rPr>
        <w:t>י</w:t>
      </w:r>
      <w:r w:rsidRPr="00705001">
        <w:rPr>
          <w:rStyle w:val="default"/>
          <w:rFonts w:cs="FrankRuehl"/>
          <w:vanish/>
          <w:sz w:val="22"/>
          <w:szCs w:val="22"/>
          <w:shd w:val="clear" w:color="auto" w:fill="FFFF99"/>
          <w:rtl/>
        </w:rPr>
        <w:t>רה</w:t>
      </w:r>
      <w:r w:rsidRPr="00705001">
        <w:rPr>
          <w:rStyle w:val="default"/>
          <w:rFonts w:cs="FrankRuehl" w:hint="cs"/>
          <w:vanish/>
          <w:sz w:val="22"/>
          <w:szCs w:val="22"/>
          <w:shd w:val="clear" w:color="auto" w:fill="FFFF99"/>
          <w:rtl/>
        </w:rPr>
        <w:t xml:space="preserve"> לבורסה, או שהמכירה היתה בדרך העברה מחשבונו הפרטי של יחיד לעסקו או להיפך, יהיה מועד המכירה או הקנייה, לפי הענין, ה</w:t>
      </w:r>
      <w:r w:rsidRPr="00705001">
        <w:rPr>
          <w:rStyle w:val="default"/>
          <w:rFonts w:cs="FrankRuehl"/>
          <w:vanish/>
          <w:sz w:val="22"/>
          <w:szCs w:val="22"/>
          <w:shd w:val="clear" w:color="auto" w:fill="FFFF99"/>
          <w:rtl/>
        </w:rPr>
        <w:t>יו</w:t>
      </w:r>
      <w:r w:rsidRPr="00705001">
        <w:rPr>
          <w:rStyle w:val="default"/>
          <w:rFonts w:cs="FrankRuehl" w:hint="cs"/>
          <w:vanish/>
          <w:sz w:val="22"/>
          <w:szCs w:val="22"/>
          <w:shd w:val="clear" w:color="auto" w:fill="FFFF99"/>
          <w:rtl/>
        </w:rPr>
        <w:t>ם</w:t>
      </w:r>
      <w:r w:rsidRPr="00705001">
        <w:rPr>
          <w:rStyle w:val="default"/>
          <w:rFonts w:cs="FrankRuehl"/>
          <w:vanish/>
          <w:sz w:val="22"/>
          <w:szCs w:val="22"/>
          <w:shd w:val="clear" w:color="auto" w:fill="FFFF99"/>
          <w:rtl/>
        </w:rPr>
        <w:t xml:space="preserve"> שבו נ</w:t>
      </w:r>
      <w:r w:rsidRPr="00705001">
        <w:rPr>
          <w:rStyle w:val="default"/>
          <w:rFonts w:cs="FrankRuehl" w:hint="cs"/>
          <w:vanish/>
          <w:sz w:val="22"/>
          <w:szCs w:val="22"/>
          <w:shd w:val="clear" w:color="auto" w:fill="FFFF99"/>
          <w:rtl/>
        </w:rPr>
        <w:t>תקבלה ההוראה לביצוע ההעברה אצל חבר הבורסה; לא נתקבלה הוראה כאמור, רשאי פקיד השומה להתעלם מהמכי</w:t>
      </w:r>
      <w:r w:rsidRPr="00705001">
        <w:rPr>
          <w:rStyle w:val="default"/>
          <w:rFonts w:cs="FrankRuehl"/>
          <w:vanish/>
          <w:sz w:val="22"/>
          <w:szCs w:val="22"/>
          <w:shd w:val="clear" w:color="auto" w:fill="FFFF99"/>
          <w:rtl/>
        </w:rPr>
        <w:t>ר</w:t>
      </w:r>
      <w:r w:rsidRPr="00705001">
        <w:rPr>
          <w:rStyle w:val="default"/>
          <w:rFonts w:cs="FrankRuehl" w:hint="cs"/>
          <w:vanish/>
          <w:sz w:val="22"/>
          <w:szCs w:val="22"/>
          <w:shd w:val="clear" w:color="auto" w:fill="FFFF99"/>
          <w:rtl/>
        </w:rPr>
        <w:t>ה א</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 xml:space="preserve"> מהקניה;</w:t>
      </w:r>
    </w:p>
    <w:p w:rsidR="006212B4" w:rsidRPr="00705001" w:rsidRDefault="006212B4">
      <w:pPr>
        <w:pStyle w:val="P22"/>
        <w:spacing w:before="0"/>
        <w:ind w:left="1021" w:right="1134"/>
        <w:rPr>
          <w:rStyle w:val="default"/>
          <w:rFonts w:cs="FrankRuehl" w:hint="cs"/>
          <w:vanish/>
          <w:sz w:val="22"/>
          <w:szCs w:val="22"/>
          <w:shd w:val="clear" w:color="auto" w:fill="FFFF99"/>
          <w:rtl/>
        </w:rPr>
      </w:pPr>
      <w:r w:rsidRPr="00705001">
        <w:rPr>
          <w:rStyle w:val="default"/>
          <w:rFonts w:cs="FrankRuehl" w:hint="cs"/>
          <w:vanish/>
          <w:sz w:val="22"/>
          <w:szCs w:val="22"/>
          <w:shd w:val="clear" w:color="auto" w:fill="FFFF99"/>
          <w:rtl/>
        </w:rPr>
        <w:t>(3)</w:t>
      </w:r>
      <w:r w:rsidRPr="00705001">
        <w:rPr>
          <w:rStyle w:val="default"/>
          <w:rFonts w:cs="FrankRuehl" w:hint="cs"/>
          <w:vanish/>
          <w:sz w:val="22"/>
          <w:szCs w:val="22"/>
          <w:shd w:val="clear" w:color="auto" w:fill="FFFF99"/>
          <w:rtl/>
        </w:rPr>
        <w:tab/>
        <w:t>היתה התמורה בעד מכירת נייר ערך במהלך שנת המס נמוכה מ-90% מערכו של נייר הערך, יראו 90% מערכו של נייר הערך כתמורה, ואם הסכום שהוצא לרכישת נייר הערך במהלך שנת המס היה גבוה מערכו של נייר הערך, יראו את ערכו כאמור בעלות הקניה שלו.</w:t>
      </w:r>
    </w:p>
    <w:p w:rsidR="006212B4" w:rsidRPr="00705001" w:rsidRDefault="006212B4">
      <w:pPr>
        <w:pStyle w:val="P22"/>
        <w:spacing w:before="0"/>
        <w:ind w:left="1021" w:right="1134"/>
        <w:rPr>
          <w:rStyle w:val="default"/>
          <w:rFonts w:cs="FrankRuehl" w:hint="cs"/>
          <w:vanish/>
          <w:sz w:val="22"/>
          <w:szCs w:val="22"/>
          <w:shd w:val="clear" w:color="auto" w:fill="FFFF99"/>
          <w:rtl/>
        </w:rPr>
      </w:pPr>
      <w:r w:rsidRPr="00705001">
        <w:rPr>
          <w:rStyle w:val="default"/>
          <w:rFonts w:cs="FrankRuehl"/>
          <w:vanish/>
          <w:sz w:val="22"/>
          <w:szCs w:val="22"/>
          <w:shd w:val="clear" w:color="auto" w:fill="FFFF99"/>
          <w:rtl/>
        </w:rPr>
        <w:t>(4)</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הפרש בי</w:t>
      </w:r>
      <w:r w:rsidRPr="00705001">
        <w:rPr>
          <w:rStyle w:val="default"/>
          <w:rFonts w:cs="FrankRuehl"/>
          <w:vanish/>
          <w:sz w:val="22"/>
          <w:szCs w:val="22"/>
          <w:shd w:val="clear" w:color="auto" w:fill="FFFF99"/>
          <w:rtl/>
        </w:rPr>
        <w:t>ן</w:t>
      </w:r>
      <w:r w:rsidRPr="00705001">
        <w:rPr>
          <w:rStyle w:val="default"/>
          <w:rFonts w:cs="FrankRuehl" w:hint="cs"/>
          <w:vanish/>
          <w:sz w:val="22"/>
          <w:szCs w:val="22"/>
          <w:shd w:val="clear" w:color="auto" w:fill="FFFF99"/>
          <w:rtl/>
        </w:rPr>
        <w:t xml:space="preserve"> סכום העלות שנרשם בספרי העסק לבין</w:t>
      </w:r>
      <w:r w:rsidRPr="00705001">
        <w:rPr>
          <w:rStyle w:val="default"/>
          <w:rFonts w:cs="FrankRuehl"/>
          <w:vanish/>
          <w:sz w:val="22"/>
          <w:szCs w:val="22"/>
          <w:shd w:val="clear" w:color="auto" w:fill="FFFF99"/>
          <w:rtl/>
        </w:rPr>
        <w:t xml:space="preserve"> ע</w:t>
      </w:r>
      <w:r w:rsidRPr="00705001">
        <w:rPr>
          <w:rStyle w:val="default"/>
          <w:rFonts w:cs="FrankRuehl" w:hint="cs"/>
          <w:vanish/>
          <w:sz w:val="22"/>
          <w:szCs w:val="22"/>
          <w:shd w:val="clear" w:color="auto" w:fill="FFFF99"/>
          <w:rtl/>
        </w:rPr>
        <w:t>לו</w:t>
      </w:r>
      <w:r w:rsidRPr="00705001">
        <w:rPr>
          <w:rStyle w:val="default"/>
          <w:rFonts w:cs="FrankRuehl"/>
          <w:vanish/>
          <w:sz w:val="22"/>
          <w:szCs w:val="22"/>
          <w:shd w:val="clear" w:color="auto" w:fill="FFFF99"/>
          <w:rtl/>
        </w:rPr>
        <w:t xml:space="preserve">ת </w:t>
      </w:r>
      <w:r w:rsidRPr="00705001">
        <w:rPr>
          <w:rStyle w:val="default"/>
          <w:rFonts w:cs="FrankRuehl" w:hint="cs"/>
          <w:vanish/>
          <w:sz w:val="22"/>
          <w:szCs w:val="22"/>
          <w:shd w:val="clear" w:color="auto" w:fill="FFFF99"/>
          <w:rtl/>
        </w:rPr>
        <w:t>הקניה שנקבעה על פי סעיף קטן זה, בידי חברה שרכשה את ניירות הערך מחבר ב</w:t>
      </w:r>
      <w:r w:rsidRPr="00705001">
        <w:rPr>
          <w:rStyle w:val="default"/>
          <w:rFonts w:cs="FrankRuehl"/>
          <w:vanish/>
          <w:sz w:val="22"/>
          <w:szCs w:val="22"/>
          <w:shd w:val="clear" w:color="auto" w:fill="FFFF99"/>
          <w:rtl/>
        </w:rPr>
        <w:t>ה, יראוהו</w:t>
      </w:r>
      <w:r w:rsidRPr="00705001">
        <w:rPr>
          <w:rStyle w:val="default"/>
          <w:rFonts w:cs="FrankRuehl" w:hint="cs"/>
          <w:vanish/>
          <w:sz w:val="22"/>
          <w:szCs w:val="22"/>
          <w:shd w:val="clear" w:color="auto" w:fill="FFFF99"/>
          <w:rtl/>
        </w:rPr>
        <w:t xml:space="preserve"> לענין הפקודה ולענין חוק זה, כדיבידנד ששולם לחבר.</w:t>
      </w:r>
    </w:p>
    <w:p w:rsidR="006212B4" w:rsidRPr="00705001" w:rsidRDefault="006212B4">
      <w:pPr>
        <w:pStyle w:val="P03"/>
        <w:spacing w:before="0"/>
        <w:ind w:left="1474" w:right="1134"/>
        <w:rPr>
          <w:rStyle w:val="default"/>
          <w:rFonts w:cs="FrankRuehl" w:hint="cs"/>
          <w:vanish/>
          <w:sz w:val="22"/>
          <w:szCs w:val="22"/>
          <w:shd w:val="clear" w:color="auto" w:fill="FFFF99"/>
          <w:rtl/>
        </w:rPr>
      </w:pPr>
      <w:r w:rsidRPr="00705001">
        <w:rPr>
          <w:rStyle w:val="default"/>
          <w:rFonts w:cs="FrankRuehl" w:hint="cs"/>
          <w:vanish/>
          <w:sz w:val="22"/>
          <w:szCs w:val="22"/>
          <w:shd w:val="clear" w:color="auto" w:fill="FFFF99"/>
          <w:rtl/>
        </w:rPr>
        <w:tab/>
        <w:t>(ו)</w:t>
      </w:r>
      <w:r w:rsidRPr="00705001">
        <w:rPr>
          <w:rStyle w:val="default"/>
          <w:rFonts w:cs="FrankRuehl" w:hint="cs"/>
          <w:vanish/>
          <w:sz w:val="22"/>
          <w:szCs w:val="22"/>
          <w:shd w:val="clear" w:color="auto" w:fill="FFFF99"/>
          <w:rtl/>
        </w:rPr>
        <w:tab/>
        <w:t>(בוטל).</w:t>
      </w:r>
    </w:p>
    <w:p w:rsidR="006212B4" w:rsidRPr="00705001" w:rsidRDefault="006212B4">
      <w:pPr>
        <w:pStyle w:val="P03"/>
        <w:spacing w:before="0"/>
        <w:ind w:left="1474" w:right="1134"/>
        <w:rPr>
          <w:rStyle w:val="default"/>
          <w:rFonts w:cs="FrankRuehl"/>
          <w:vanish/>
          <w:sz w:val="22"/>
          <w:szCs w:val="22"/>
          <w:shd w:val="clear" w:color="auto" w:fill="FFFF99"/>
          <w:rtl/>
        </w:rPr>
      </w:pPr>
      <w:r w:rsidRPr="00705001">
        <w:rPr>
          <w:rStyle w:val="default"/>
          <w:rFonts w:cs="FrankRuehl" w:hint="cs"/>
          <w:vanish/>
          <w:sz w:val="22"/>
          <w:szCs w:val="22"/>
          <w:shd w:val="clear" w:color="auto" w:fill="FFFF99"/>
          <w:rtl/>
        </w:rPr>
        <w:tab/>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ז)</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(1)</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(א)</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על אף ה</w:t>
      </w:r>
      <w:r w:rsidRPr="00705001">
        <w:rPr>
          <w:rStyle w:val="default"/>
          <w:rFonts w:cs="FrankRuehl"/>
          <w:vanish/>
          <w:sz w:val="22"/>
          <w:szCs w:val="22"/>
          <w:shd w:val="clear" w:color="auto" w:fill="FFFF99"/>
          <w:rtl/>
        </w:rPr>
        <w:t>א</w:t>
      </w:r>
      <w:r w:rsidRPr="00705001">
        <w:rPr>
          <w:rStyle w:val="default"/>
          <w:rFonts w:cs="FrankRuehl" w:hint="cs"/>
          <w:vanish/>
          <w:sz w:val="22"/>
          <w:szCs w:val="22"/>
          <w:shd w:val="clear" w:color="auto" w:fill="FFFF99"/>
          <w:rtl/>
        </w:rPr>
        <w:t>מור בכל דין, הכנסה שהיא רווח ריאלי מניירות ערך תיווסף להכנסתו של הנישום, ויחולו עליה שיעורי ה</w:t>
      </w:r>
      <w:r w:rsidRPr="00705001">
        <w:rPr>
          <w:rStyle w:val="default"/>
          <w:rFonts w:cs="FrankRuehl"/>
          <w:vanish/>
          <w:sz w:val="22"/>
          <w:szCs w:val="22"/>
          <w:shd w:val="clear" w:color="auto" w:fill="FFFF99"/>
          <w:rtl/>
        </w:rPr>
        <w:t>מ</w:t>
      </w:r>
      <w:r w:rsidRPr="00705001">
        <w:rPr>
          <w:rStyle w:val="default"/>
          <w:rFonts w:cs="FrankRuehl" w:hint="cs"/>
          <w:vanish/>
          <w:sz w:val="22"/>
          <w:szCs w:val="22"/>
          <w:shd w:val="clear" w:color="auto" w:fill="FFFF99"/>
          <w:rtl/>
        </w:rPr>
        <w:t>ס כאמור</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בסעיפים 121 או 126 לפקודה, לפי הענין; רווח ריאלי מניירות ערך יראוהו כהכנסה מעסק לענין סעיף 28 לפקודה;</w:t>
      </w:r>
    </w:p>
    <w:p w:rsidR="006212B4" w:rsidRPr="00705001" w:rsidRDefault="006212B4">
      <w:pPr>
        <w:pStyle w:val="P04"/>
        <w:spacing w:before="0"/>
        <w:ind w:left="1979" w:right="1134" w:hanging="505"/>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ב)</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(1)</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היה לניש</w:t>
      </w:r>
      <w:r w:rsidRPr="00705001">
        <w:rPr>
          <w:rStyle w:val="default"/>
          <w:rFonts w:cs="FrankRuehl"/>
          <w:vanish/>
          <w:sz w:val="22"/>
          <w:szCs w:val="22"/>
          <w:shd w:val="clear" w:color="auto" w:fill="FFFF99"/>
          <w:rtl/>
        </w:rPr>
        <w:t>ום הפסד</w:t>
      </w:r>
      <w:r w:rsidRPr="00705001">
        <w:rPr>
          <w:rStyle w:val="default"/>
          <w:rFonts w:cs="FrankRuehl" w:hint="cs"/>
          <w:vanish/>
          <w:sz w:val="22"/>
          <w:szCs w:val="22"/>
          <w:shd w:val="clear" w:color="auto" w:fill="FFFF99"/>
          <w:rtl/>
        </w:rPr>
        <w:t xml:space="preserve"> ריאלי מניירות ערך בשנת המס, יקוזז הפסד כאמור החל בשנת המס של</w:t>
      </w:r>
      <w:r w:rsidRPr="00705001">
        <w:rPr>
          <w:rStyle w:val="default"/>
          <w:rFonts w:cs="FrankRuehl"/>
          <w:vanish/>
          <w:sz w:val="22"/>
          <w:szCs w:val="22"/>
          <w:shd w:val="clear" w:color="auto" w:fill="FFFF99"/>
          <w:rtl/>
        </w:rPr>
        <w:t>א</w:t>
      </w:r>
      <w:r w:rsidRPr="00705001">
        <w:rPr>
          <w:rStyle w:val="default"/>
          <w:rFonts w:cs="FrankRuehl" w:hint="cs"/>
          <w:vanish/>
          <w:sz w:val="22"/>
          <w:szCs w:val="22"/>
          <w:shd w:val="clear" w:color="auto" w:fill="FFFF99"/>
          <w:rtl/>
        </w:rPr>
        <w:t>ח</w:t>
      </w:r>
      <w:r w:rsidRPr="00705001">
        <w:rPr>
          <w:rStyle w:val="default"/>
          <w:rFonts w:cs="FrankRuehl"/>
          <w:vanish/>
          <w:sz w:val="22"/>
          <w:szCs w:val="22"/>
          <w:shd w:val="clear" w:color="auto" w:fill="FFFF99"/>
          <w:rtl/>
        </w:rPr>
        <w:t>ר</w:t>
      </w:r>
      <w:r w:rsidRPr="00705001">
        <w:rPr>
          <w:rStyle w:val="default"/>
          <w:rFonts w:cs="FrankRuehl" w:hint="cs"/>
          <w:vanish/>
          <w:sz w:val="22"/>
          <w:szCs w:val="22"/>
          <w:shd w:val="clear" w:color="auto" w:fill="FFFF99"/>
          <w:rtl/>
        </w:rPr>
        <w:t>י</w:t>
      </w:r>
      <w:r w:rsidRPr="00705001">
        <w:rPr>
          <w:rStyle w:val="default"/>
          <w:rFonts w:cs="FrankRuehl"/>
          <w:vanish/>
          <w:sz w:val="22"/>
          <w:szCs w:val="22"/>
          <w:shd w:val="clear" w:color="auto" w:fill="FFFF99"/>
          <w:rtl/>
        </w:rPr>
        <w:t>ה</w:t>
      </w:r>
      <w:r w:rsidRPr="00705001">
        <w:rPr>
          <w:rStyle w:val="default"/>
          <w:rFonts w:cs="FrankRuehl" w:hint="cs"/>
          <w:vanish/>
          <w:sz w:val="22"/>
          <w:szCs w:val="22"/>
          <w:shd w:val="clear" w:color="auto" w:fill="FFFF99"/>
          <w:rtl/>
        </w:rPr>
        <w:t xml:space="preserve"> </w:t>
      </w:r>
      <w:r w:rsidRPr="00705001">
        <w:rPr>
          <w:rStyle w:val="default"/>
          <w:rFonts w:cs="FrankRuehl"/>
          <w:vanish/>
          <w:sz w:val="22"/>
          <w:szCs w:val="22"/>
          <w:shd w:val="clear" w:color="auto" w:fill="FFFF99"/>
          <w:rtl/>
        </w:rPr>
        <w:t>כ</w:t>
      </w:r>
      <w:r w:rsidRPr="00705001">
        <w:rPr>
          <w:rStyle w:val="default"/>
          <w:rFonts w:cs="FrankRuehl" w:hint="cs"/>
          <w:vanish/>
          <w:sz w:val="22"/>
          <w:szCs w:val="22"/>
          <w:shd w:val="clear" w:color="auto" w:fill="FFFF99"/>
          <w:rtl/>
        </w:rPr>
        <w:t>נגד רווח ריאלי מניירות ערך</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בלב</w:t>
      </w:r>
      <w:r w:rsidRPr="00705001">
        <w:rPr>
          <w:rStyle w:val="default"/>
          <w:rFonts w:cs="FrankRuehl"/>
          <w:vanish/>
          <w:sz w:val="22"/>
          <w:szCs w:val="22"/>
          <w:shd w:val="clear" w:color="auto" w:fill="FFFF99"/>
          <w:rtl/>
        </w:rPr>
        <w:t>ד</w:t>
      </w:r>
      <w:r w:rsidRPr="00705001">
        <w:rPr>
          <w:rStyle w:val="default"/>
          <w:rFonts w:cs="FrankRuehl" w:hint="cs"/>
          <w:vanish/>
          <w:sz w:val="22"/>
          <w:szCs w:val="22"/>
          <w:shd w:val="clear" w:color="auto" w:fill="FFFF99"/>
          <w:rtl/>
        </w:rPr>
        <w:t>, כשהוא מתואם מתום ש</w:t>
      </w:r>
      <w:r w:rsidRPr="00705001">
        <w:rPr>
          <w:rStyle w:val="default"/>
          <w:rFonts w:cs="FrankRuehl"/>
          <w:vanish/>
          <w:sz w:val="22"/>
          <w:szCs w:val="22"/>
          <w:shd w:val="clear" w:color="auto" w:fill="FFFF99"/>
          <w:rtl/>
        </w:rPr>
        <w:t>נ</w:t>
      </w:r>
      <w:r w:rsidRPr="00705001">
        <w:rPr>
          <w:rStyle w:val="default"/>
          <w:rFonts w:cs="FrankRuehl" w:hint="cs"/>
          <w:vanish/>
          <w:sz w:val="22"/>
          <w:szCs w:val="22"/>
          <w:shd w:val="clear" w:color="auto" w:fill="FFFF99"/>
          <w:rtl/>
        </w:rPr>
        <w:t>ת המס ש</w:t>
      </w:r>
      <w:r w:rsidRPr="00705001">
        <w:rPr>
          <w:rStyle w:val="default"/>
          <w:rFonts w:cs="FrankRuehl"/>
          <w:vanish/>
          <w:sz w:val="22"/>
          <w:szCs w:val="22"/>
          <w:shd w:val="clear" w:color="auto" w:fill="FFFF99"/>
          <w:rtl/>
        </w:rPr>
        <w:t>ב</w:t>
      </w:r>
      <w:r w:rsidRPr="00705001">
        <w:rPr>
          <w:rStyle w:val="default"/>
          <w:rFonts w:cs="FrankRuehl" w:hint="cs"/>
          <w:vanish/>
          <w:sz w:val="22"/>
          <w:szCs w:val="22"/>
          <w:shd w:val="clear" w:color="auto" w:fill="FFFF99"/>
          <w:rtl/>
        </w:rPr>
        <w:t>ה נוצר עד תום שנת המס שבה קוזז;</w:t>
      </w:r>
    </w:p>
    <w:p w:rsidR="006212B4" w:rsidRPr="00705001" w:rsidRDefault="006212B4">
      <w:pPr>
        <w:pStyle w:val="P44"/>
        <w:spacing w:before="0"/>
        <w:ind w:left="1928"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(2)</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על אף ה</w:t>
      </w:r>
      <w:r w:rsidRPr="00705001">
        <w:rPr>
          <w:rStyle w:val="default"/>
          <w:rFonts w:cs="FrankRuehl"/>
          <w:vanish/>
          <w:sz w:val="22"/>
          <w:szCs w:val="22"/>
          <w:shd w:val="clear" w:color="auto" w:fill="FFFF99"/>
          <w:rtl/>
        </w:rPr>
        <w:t>א</w:t>
      </w:r>
      <w:r w:rsidRPr="00705001">
        <w:rPr>
          <w:rStyle w:val="default"/>
          <w:rFonts w:cs="FrankRuehl" w:hint="cs"/>
          <w:vanish/>
          <w:sz w:val="22"/>
          <w:szCs w:val="22"/>
          <w:shd w:val="clear" w:color="auto" w:fill="FFFF99"/>
          <w:rtl/>
        </w:rPr>
        <w:t>מור בפסקת משנה (1), הפסד ריאלי מניירות ערך בידי מוסד כספי</w:t>
      </w:r>
      <w:r w:rsidRPr="00705001">
        <w:rPr>
          <w:rStyle w:val="default"/>
          <w:rFonts w:cs="FrankRuehl"/>
          <w:vanish/>
          <w:sz w:val="22"/>
          <w:szCs w:val="22"/>
          <w:shd w:val="clear" w:color="auto" w:fill="FFFF99"/>
          <w:rtl/>
        </w:rPr>
        <w:t xml:space="preserve"> כ</w:t>
      </w:r>
      <w:r w:rsidRPr="00705001">
        <w:rPr>
          <w:rStyle w:val="default"/>
          <w:rFonts w:cs="FrankRuehl" w:hint="cs"/>
          <w:vanish/>
          <w:sz w:val="22"/>
          <w:szCs w:val="22"/>
          <w:shd w:val="clear" w:color="auto" w:fill="FFFF99"/>
          <w:rtl/>
        </w:rPr>
        <w:t>הג</w:t>
      </w:r>
      <w:r w:rsidRPr="00705001">
        <w:rPr>
          <w:rStyle w:val="default"/>
          <w:rFonts w:cs="FrankRuehl"/>
          <w:vanish/>
          <w:sz w:val="22"/>
          <w:szCs w:val="22"/>
          <w:shd w:val="clear" w:color="auto" w:fill="FFFF99"/>
          <w:rtl/>
        </w:rPr>
        <w:t>דר</w:t>
      </w:r>
      <w:r w:rsidRPr="00705001">
        <w:rPr>
          <w:rStyle w:val="default"/>
          <w:rFonts w:cs="FrankRuehl" w:hint="cs"/>
          <w:vanish/>
          <w:sz w:val="22"/>
          <w:szCs w:val="22"/>
          <w:shd w:val="clear" w:color="auto" w:fill="FFFF99"/>
          <w:rtl/>
        </w:rPr>
        <w:t>תו בסעיף 22,</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א</w:t>
      </w:r>
      <w:r w:rsidRPr="00705001">
        <w:rPr>
          <w:rStyle w:val="default"/>
          <w:rFonts w:cs="FrankRuehl"/>
          <w:vanish/>
          <w:sz w:val="22"/>
          <w:szCs w:val="22"/>
          <w:shd w:val="clear" w:color="auto" w:fill="FFFF99"/>
          <w:rtl/>
        </w:rPr>
        <w:t>ש</w:t>
      </w:r>
      <w:r w:rsidRPr="00705001">
        <w:rPr>
          <w:rStyle w:val="default"/>
          <w:rFonts w:cs="FrankRuehl" w:hint="cs"/>
          <w:vanish/>
          <w:sz w:val="22"/>
          <w:szCs w:val="22"/>
          <w:shd w:val="clear" w:color="auto" w:fill="FFFF99"/>
          <w:rtl/>
        </w:rPr>
        <w:t>ר הכנסה ממכירת ניירות הערך היתה בידו הכנסה לפי סעיף 2(1) לפקודה איל</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ל</w:t>
      </w:r>
      <w:r w:rsidRPr="00705001">
        <w:rPr>
          <w:rStyle w:val="default"/>
          <w:rFonts w:cs="FrankRuehl"/>
          <w:vanish/>
          <w:sz w:val="22"/>
          <w:szCs w:val="22"/>
          <w:shd w:val="clear" w:color="auto" w:fill="FFFF99"/>
          <w:rtl/>
        </w:rPr>
        <w:t>א</w:t>
      </w:r>
      <w:r w:rsidRPr="00705001">
        <w:rPr>
          <w:rStyle w:val="default"/>
          <w:rFonts w:cs="FrankRuehl" w:hint="cs"/>
          <w:vanish/>
          <w:sz w:val="22"/>
          <w:szCs w:val="22"/>
          <w:shd w:val="clear" w:color="auto" w:fill="FFFF99"/>
          <w:rtl/>
        </w:rPr>
        <w:t xml:space="preserve"> </w:t>
      </w:r>
      <w:r w:rsidRPr="00705001">
        <w:rPr>
          <w:rStyle w:val="default"/>
          <w:rFonts w:cs="FrankRuehl"/>
          <w:vanish/>
          <w:sz w:val="22"/>
          <w:szCs w:val="22"/>
          <w:shd w:val="clear" w:color="auto" w:fill="FFFF99"/>
          <w:rtl/>
        </w:rPr>
        <w:t>ס</w:t>
      </w:r>
      <w:r w:rsidRPr="00705001">
        <w:rPr>
          <w:rStyle w:val="default"/>
          <w:rFonts w:cs="FrankRuehl" w:hint="cs"/>
          <w:vanish/>
          <w:sz w:val="22"/>
          <w:szCs w:val="22"/>
          <w:shd w:val="clear" w:color="auto" w:fill="FFFF99"/>
          <w:rtl/>
        </w:rPr>
        <w:t>ע</w:t>
      </w:r>
      <w:r w:rsidRPr="00705001">
        <w:rPr>
          <w:rStyle w:val="default"/>
          <w:rFonts w:cs="FrankRuehl"/>
          <w:vanish/>
          <w:sz w:val="22"/>
          <w:szCs w:val="22"/>
          <w:shd w:val="clear" w:color="auto" w:fill="FFFF99"/>
          <w:rtl/>
        </w:rPr>
        <w:t>י</w:t>
      </w:r>
      <w:r w:rsidRPr="00705001">
        <w:rPr>
          <w:rStyle w:val="default"/>
          <w:rFonts w:cs="FrankRuehl" w:hint="cs"/>
          <w:vanish/>
          <w:sz w:val="22"/>
          <w:szCs w:val="22"/>
          <w:shd w:val="clear" w:color="auto" w:fill="FFFF99"/>
          <w:rtl/>
        </w:rPr>
        <w:t>ף זה, יראוהו</w:t>
      </w:r>
      <w:r w:rsidRPr="00705001">
        <w:rPr>
          <w:rStyle w:val="default"/>
          <w:rFonts w:cs="FrankRuehl"/>
          <w:vanish/>
          <w:sz w:val="22"/>
          <w:szCs w:val="22"/>
          <w:shd w:val="clear" w:color="auto" w:fill="FFFF99"/>
          <w:rtl/>
        </w:rPr>
        <w:t xml:space="preserve"> כהפ</w:t>
      </w:r>
      <w:r w:rsidRPr="00705001">
        <w:rPr>
          <w:rStyle w:val="default"/>
          <w:rFonts w:cs="FrankRuehl" w:hint="cs"/>
          <w:vanish/>
          <w:sz w:val="22"/>
          <w:szCs w:val="22"/>
          <w:shd w:val="clear" w:color="auto" w:fill="FFFF99"/>
          <w:rtl/>
        </w:rPr>
        <w:t>סד מעסק, ו</w:t>
      </w:r>
      <w:r w:rsidRPr="00705001">
        <w:rPr>
          <w:rStyle w:val="default"/>
          <w:rFonts w:cs="FrankRuehl"/>
          <w:vanish/>
          <w:sz w:val="22"/>
          <w:szCs w:val="22"/>
          <w:shd w:val="clear" w:color="auto" w:fill="FFFF99"/>
          <w:rtl/>
        </w:rPr>
        <w:t>ה</w:t>
      </w:r>
      <w:r w:rsidRPr="00705001">
        <w:rPr>
          <w:rStyle w:val="default"/>
          <w:rFonts w:cs="FrankRuehl" w:hint="cs"/>
          <w:vanish/>
          <w:sz w:val="22"/>
          <w:szCs w:val="22"/>
          <w:shd w:val="clear" w:color="auto" w:fill="FFFF99"/>
          <w:rtl/>
        </w:rPr>
        <w:t xml:space="preserve">וא </w:t>
      </w:r>
      <w:r w:rsidRPr="00705001">
        <w:rPr>
          <w:rStyle w:val="default"/>
          <w:rFonts w:cs="FrankRuehl"/>
          <w:vanish/>
          <w:sz w:val="22"/>
          <w:szCs w:val="22"/>
          <w:shd w:val="clear" w:color="auto" w:fill="FFFF99"/>
          <w:rtl/>
        </w:rPr>
        <w:t>י</w:t>
      </w:r>
      <w:r w:rsidRPr="00705001">
        <w:rPr>
          <w:rStyle w:val="default"/>
          <w:rFonts w:cs="FrankRuehl" w:hint="cs"/>
          <w:vanish/>
          <w:sz w:val="22"/>
          <w:szCs w:val="22"/>
          <w:shd w:val="clear" w:color="auto" w:fill="FFFF99"/>
          <w:rtl/>
        </w:rPr>
        <w:t>קוזז לפי סעיף 28 לפק</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דה;</w:t>
      </w:r>
    </w:p>
    <w:p w:rsidR="006212B4" w:rsidRPr="00705001" w:rsidRDefault="006212B4">
      <w:pPr>
        <w:pStyle w:val="P00"/>
        <w:spacing w:before="0"/>
        <w:ind w:left="1021" w:right="1134"/>
        <w:rPr>
          <w:rStyle w:val="default"/>
          <w:rFonts w:cs="FrankRuehl" w:hint="cs"/>
          <w:vanish/>
          <w:sz w:val="22"/>
          <w:szCs w:val="22"/>
          <w:shd w:val="clear" w:color="auto" w:fill="FFFF99"/>
          <w:rtl/>
        </w:rPr>
      </w:pPr>
      <w:r w:rsidRPr="00705001">
        <w:rPr>
          <w:rStyle w:val="default"/>
          <w:rFonts w:cs="FrankRuehl"/>
          <w:vanish/>
          <w:sz w:val="22"/>
          <w:szCs w:val="22"/>
          <w:shd w:val="clear" w:color="auto" w:fill="FFFF99"/>
          <w:rtl/>
        </w:rPr>
        <w:t>(2)</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 xml:space="preserve">הוראות </w:t>
      </w:r>
      <w:r w:rsidRPr="00705001">
        <w:rPr>
          <w:rStyle w:val="default"/>
          <w:rFonts w:cs="FrankRuehl"/>
          <w:vanish/>
          <w:sz w:val="22"/>
          <w:szCs w:val="22"/>
          <w:shd w:val="clear" w:color="auto" w:fill="FFFF99"/>
          <w:rtl/>
        </w:rPr>
        <w:t>פ</w:t>
      </w:r>
      <w:r w:rsidRPr="00705001">
        <w:rPr>
          <w:rStyle w:val="default"/>
          <w:rFonts w:cs="FrankRuehl" w:hint="cs"/>
          <w:vanish/>
          <w:sz w:val="22"/>
          <w:szCs w:val="22"/>
          <w:shd w:val="clear" w:color="auto" w:fill="FFFF99"/>
          <w:rtl/>
        </w:rPr>
        <w:t>סקה (1) לא יחול</w:t>
      </w:r>
      <w:r w:rsidRPr="00705001">
        <w:rPr>
          <w:rStyle w:val="default"/>
          <w:rFonts w:cs="FrankRuehl"/>
          <w:vanish/>
          <w:sz w:val="22"/>
          <w:szCs w:val="22"/>
          <w:shd w:val="clear" w:color="auto" w:fill="FFFF99"/>
          <w:rtl/>
        </w:rPr>
        <w:t xml:space="preserve">ו </w:t>
      </w:r>
      <w:r w:rsidRPr="00705001">
        <w:rPr>
          <w:rStyle w:val="default"/>
          <w:rFonts w:cs="FrankRuehl" w:hint="cs"/>
          <w:vanish/>
          <w:sz w:val="22"/>
          <w:szCs w:val="22"/>
          <w:shd w:val="clear" w:color="auto" w:fill="FFFF99"/>
          <w:rtl/>
        </w:rPr>
        <w:t>על מניות שנרשמו למסחר בבורסה לפני מועד הבסיס, אם ביקש בעל המניות שלא יחול בש</w:t>
      </w:r>
      <w:r w:rsidRPr="00705001">
        <w:rPr>
          <w:rStyle w:val="default"/>
          <w:rFonts w:cs="FrankRuehl"/>
          <w:vanish/>
          <w:sz w:val="22"/>
          <w:szCs w:val="22"/>
          <w:shd w:val="clear" w:color="auto" w:fill="FFFF99"/>
          <w:rtl/>
        </w:rPr>
        <w:t>עת</w:t>
      </w:r>
      <w:r w:rsidRPr="00705001">
        <w:rPr>
          <w:rStyle w:val="default"/>
          <w:rFonts w:cs="FrankRuehl" w:hint="cs"/>
          <w:vanish/>
          <w:sz w:val="22"/>
          <w:szCs w:val="22"/>
          <w:shd w:val="clear" w:color="auto" w:fill="FFFF99"/>
          <w:rtl/>
        </w:rPr>
        <w:t xml:space="preserve"> מ</w:t>
      </w:r>
      <w:r w:rsidRPr="00705001">
        <w:rPr>
          <w:rStyle w:val="default"/>
          <w:rFonts w:cs="FrankRuehl"/>
          <w:vanish/>
          <w:sz w:val="22"/>
          <w:szCs w:val="22"/>
          <w:shd w:val="clear" w:color="auto" w:fill="FFFF99"/>
          <w:rtl/>
        </w:rPr>
        <w:t>כי</w:t>
      </w:r>
      <w:r w:rsidRPr="00705001">
        <w:rPr>
          <w:rStyle w:val="default"/>
          <w:rFonts w:cs="FrankRuehl" w:hint="cs"/>
          <w:vanish/>
          <w:sz w:val="22"/>
          <w:szCs w:val="22"/>
          <w:shd w:val="clear" w:color="auto" w:fill="FFFF99"/>
          <w:rtl/>
        </w:rPr>
        <w:t>רתם לראשונה ל</w:t>
      </w:r>
      <w:r w:rsidRPr="00705001">
        <w:rPr>
          <w:rStyle w:val="default"/>
          <w:rFonts w:cs="FrankRuehl"/>
          <w:vanish/>
          <w:sz w:val="22"/>
          <w:szCs w:val="22"/>
          <w:shd w:val="clear" w:color="auto" w:fill="FFFF99"/>
          <w:rtl/>
        </w:rPr>
        <w:t>אחר הריש</w:t>
      </w:r>
      <w:r w:rsidRPr="00705001">
        <w:rPr>
          <w:rStyle w:val="default"/>
          <w:rFonts w:cs="FrankRuehl" w:hint="cs"/>
          <w:vanish/>
          <w:sz w:val="22"/>
          <w:szCs w:val="22"/>
          <w:shd w:val="clear" w:color="auto" w:fill="FFFF99"/>
          <w:rtl/>
        </w:rPr>
        <w:t>ום פטור ממס על רווח ההון לפי סעיף 97(ג) לפקודה, ולא חזר בו.</w:t>
      </w:r>
    </w:p>
    <w:p w:rsidR="006212B4" w:rsidRPr="00705001" w:rsidRDefault="006212B4">
      <w:pPr>
        <w:pStyle w:val="P00"/>
        <w:spacing w:before="0"/>
        <w:ind w:left="1021" w:right="1134"/>
        <w:rPr>
          <w:rStyle w:val="default"/>
          <w:rFonts w:cs="FrankRuehl" w:hint="cs"/>
          <w:vanish/>
          <w:sz w:val="22"/>
          <w:szCs w:val="22"/>
          <w:u w:val="single"/>
          <w:shd w:val="clear" w:color="auto" w:fill="FFFF99"/>
          <w:rtl/>
        </w:rPr>
      </w:pPr>
      <w:r w:rsidRPr="00705001">
        <w:rPr>
          <w:rStyle w:val="default"/>
          <w:rFonts w:cs="FrankRuehl" w:hint="cs"/>
          <w:vanish/>
          <w:sz w:val="22"/>
          <w:szCs w:val="22"/>
          <w:u w:val="single"/>
          <w:shd w:val="clear" w:color="auto" w:fill="FFFF99"/>
          <w:rtl/>
        </w:rPr>
        <w:t>(3)</w:t>
      </w:r>
      <w:r w:rsidRPr="00705001">
        <w:rPr>
          <w:rStyle w:val="default"/>
          <w:rFonts w:cs="FrankRuehl" w:hint="cs"/>
          <w:vanish/>
          <w:sz w:val="22"/>
          <w:szCs w:val="22"/>
          <w:u w:val="single"/>
          <w:shd w:val="clear" w:color="auto" w:fill="FFFF99"/>
          <w:rtl/>
        </w:rPr>
        <w:tab/>
        <w:t>יחי</w:t>
      </w:r>
      <w:r w:rsidRPr="00705001">
        <w:rPr>
          <w:rStyle w:val="default"/>
          <w:rFonts w:cs="FrankRuehl"/>
          <w:vanish/>
          <w:sz w:val="22"/>
          <w:szCs w:val="22"/>
          <w:u w:val="single"/>
          <w:shd w:val="clear" w:color="auto" w:fill="FFFF99"/>
          <w:rtl/>
        </w:rPr>
        <w:t>ד</w:t>
      </w:r>
      <w:r w:rsidRPr="00705001">
        <w:rPr>
          <w:rStyle w:val="default"/>
          <w:rFonts w:cs="FrankRuehl" w:hint="cs"/>
          <w:vanish/>
          <w:sz w:val="22"/>
          <w:szCs w:val="22"/>
          <w:u w:val="single"/>
          <w:shd w:val="clear" w:color="auto" w:fill="FFFF99"/>
          <w:rtl/>
        </w:rPr>
        <w:t>ה בקרן נאמנות פטורה או בקרן נאמנות מעורבת שלא נמכרה עד תום התקופה, תיחשב כנמכרת בתום התקופה ונרכשת מחדש ביום שלאחריו; לענין סעיף זה,</w:t>
      </w:r>
      <w:r w:rsidRPr="00705001">
        <w:rPr>
          <w:rStyle w:val="default"/>
          <w:rFonts w:cs="FrankRuehl"/>
          <w:vanish/>
          <w:sz w:val="22"/>
          <w:szCs w:val="22"/>
          <w:u w:val="single"/>
          <w:shd w:val="clear" w:color="auto" w:fill="FFFF99"/>
          <w:rtl/>
        </w:rPr>
        <w:t xml:space="preserve"> "</w:t>
      </w:r>
      <w:r w:rsidRPr="00705001">
        <w:rPr>
          <w:rStyle w:val="default"/>
          <w:rFonts w:cs="FrankRuehl" w:hint="cs"/>
          <w:vanish/>
          <w:sz w:val="22"/>
          <w:szCs w:val="22"/>
          <w:u w:val="single"/>
          <w:shd w:val="clear" w:color="auto" w:fill="FFFF99"/>
          <w:rtl/>
        </w:rPr>
        <w:t>תום התקופה" - הי</w:t>
      </w:r>
      <w:r w:rsidRPr="00705001">
        <w:rPr>
          <w:rStyle w:val="default"/>
          <w:rFonts w:cs="FrankRuehl"/>
          <w:vanish/>
          <w:sz w:val="22"/>
          <w:szCs w:val="22"/>
          <w:u w:val="single"/>
          <w:shd w:val="clear" w:color="auto" w:fill="FFFF99"/>
          <w:rtl/>
        </w:rPr>
        <w:t>ו</w:t>
      </w:r>
      <w:r w:rsidRPr="00705001">
        <w:rPr>
          <w:rStyle w:val="default"/>
          <w:rFonts w:cs="FrankRuehl" w:hint="cs"/>
          <w:vanish/>
          <w:sz w:val="22"/>
          <w:szCs w:val="22"/>
          <w:u w:val="single"/>
          <w:shd w:val="clear" w:color="auto" w:fill="FFFF99"/>
          <w:rtl/>
        </w:rPr>
        <w:t>ם</w:t>
      </w:r>
      <w:r w:rsidRPr="00705001">
        <w:rPr>
          <w:rStyle w:val="default"/>
          <w:rFonts w:cs="FrankRuehl"/>
          <w:vanish/>
          <w:sz w:val="22"/>
          <w:szCs w:val="22"/>
          <w:u w:val="single"/>
          <w:shd w:val="clear" w:color="auto" w:fill="FFFF99"/>
          <w:rtl/>
        </w:rPr>
        <w:t xml:space="preserve"> </w:t>
      </w:r>
      <w:r w:rsidRPr="00705001">
        <w:rPr>
          <w:rStyle w:val="default"/>
          <w:rFonts w:cs="FrankRuehl" w:hint="cs"/>
          <w:vanish/>
          <w:sz w:val="22"/>
          <w:szCs w:val="22"/>
          <w:u w:val="single"/>
          <w:shd w:val="clear" w:color="auto" w:fill="FFFF99"/>
          <w:rtl/>
        </w:rPr>
        <w:t>האחרון של שנת המס השניה שלאחר שנת המס שבה נרכשה היחידה, ולגבי מוסד כספי - היום האחרון של שנת המס שבו נרכשה היחידה</w:t>
      </w:r>
      <w:r w:rsidRPr="00705001">
        <w:rPr>
          <w:rStyle w:val="default"/>
          <w:rFonts w:cs="FrankRuehl"/>
          <w:vanish/>
          <w:sz w:val="22"/>
          <w:szCs w:val="22"/>
          <w:u w:val="single"/>
          <w:shd w:val="clear" w:color="auto" w:fill="FFFF99"/>
          <w:rtl/>
        </w:rPr>
        <w:t>.</w:t>
      </w:r>
    </w:p>
    <w:p w:rsidR="006212B4" w:rsidRPr="00705001" w:rsidRDefault="006212B4">
      <w:pPr>
        <w:pStyle w:val="P00"/>
        <w:spacing w:before="0"/>
        <w:ind w:left="1021" w:right="1134" w:hanging="1021"/>
        <w:rPr>
          <w:rStyle w:val="default"/>
          <w:rFonts w:cs="FrankRuehl" w:hint="cs"/>
          <w:strike/>
          <w:vanish/>
          <w:sz w:val="22"/>
          <w:szCs w:val="22"/>
          <w:shd w:val="clear" w:color="auto" w:fill="FFFF99"/>
          <w:rtl/>
        </w:rPr>
      </w:pPr>
      <w:r w:rsidRPr="00705001">
        <w:rPr>
          <w:rStyle w:val="default"/>
          <w:rFonts w:cs="FrankRuehl" w:hint="cs"/>
          <w:vanish/>
          <w:sz w:val="22"/>
          <w:szCs w:val="22"/>
          <w:shd w:val="clear" w:color="auto" w:fill="FFFF99"/>
          <w:rtl/>
        </w:rPr>
        <w:tab/>
      </w:r>
      <w:r w:rsidRPr="00705001">
        <w:rPr>
          <w:rStyle w:val="default"/>
          <w:rFonts w:cs="FrankRuehl" w:hint="cs"/>
          <w:strike/>
          <w:vanish/>
          <w:sz w:val="22"/>
          <w:szCs w:val="22"/>
          <w:shd w:val="clear" w:color="auto" w:fill="FFFF99"/>
          <w:rtl/>
        </w:rPr>
        <w:t>(ח)</w:t>
      </w:r>
      <w:r w:rsidRPr="00705001">
        <w:rPr>
          <w:rStyle w:val="default"/>
          <w:rFonts w:cs="FrankRuehl" w:hint="cs"/>
          <w:strike/>
          <w:vanish/>
          <w:sz w:val="22"/>
          <w:szCs w:val="22"/>
          <w:shd w:val="clear" w:color="auto" w:fill="FFFF99"/>
          <w:rtl/>
        </w:rPr>
        <w:tab/>
        <w:t>(1)</w:t>
      </w:r>
      <w:r w:rsidRPr="00705001">
        <w:rPr>
          <w:rStyle w:val="default"/>
          <w:rFonts w:cs="FrankRuehl" w:hint="cs"/>
          <w:strike/>
          <w:vanish/>
          <w:sz w:val="22"/>
          <w:szCs w:val="22"/>
          <w:shd w:val="clear" w:color="auto" w:fill="FFFF99"/>
          <w:rtl/>
        </w:rPr>
        <w:tab/>
        <w:t>נישום שהיה ברשותו נייר ערך במועד שבו חדלו לחול עליו הוראות פרק זה, יראוהו כאילו מכר את נייר הערך לפי ערכו באותו מועד;</w:t>
      </w:r>
    </w:p>
    <w:p w:rsidR="006212B4" w:rsidRPr="00705001" w:rsidRDefault="006212B4">
      <w:pPr>
        <w:pStyle w:val="P00"/>
        <w:spacing w:before="0"/>
        <w:ind w:left="1021" w:right="1134"/>
        <w:rPr>
          <w:rStyle w:val="default"/>
          <w:rFonts w:cs="FrankRuehl" w:hint="cs"/>
          <w:strike/>
          <w:vanish/>
          <w:sz w:val="22"/>
          <w:szCs w:val="22"/>
          <w:shd w:val="clear" w:color="auto" w:fill="FFFF99"/>
          <w:rtl/>
        </w:rPr>
      </w:pPr>
      <w:r w:rsidRPr="00705001">
        <w:rPr>
          <w:rStyle w:val="default"/>
          <w:rFonts w:cs="FrankRuehl" w:hint="cs"/>
          <w:strike/>
          <w:vanish/>
          <w:sz w:val="22"/>
          <w:szCs w:val="22"/>
          <w:shd w:val="clear" w:color="auto" w:fill="FFFF99"/>
          <w:rtl/>
        </w:rPr>
        <w:t>(2)</w:t>
      </w:r>
      <w:r w:rsidRPr="00705001">
        <w:rPr>
          <w:rStyle w:val="default"/>
          <w:rFonts w:cs="FrankRuehl" w:hint="cs"/>
          <w:strike/>
          <w:vanish/>
          <w:sz w:val="22"/>
          <w:szCs w:val="22"/>
          <w:shd w:val="clear" w:color="auto" w:fill="FFFF99"/>
          <w:rtl/>
        </w:rPr>
        <w:tab/>
        <w:t>הוראות פסקה (1) לא יחולו לגבי שותפות או חברה כאמור בסעיף 130א(ג) לפקודה, שהחל במועד שבו חדלו לחול עליה הוראות פרק זה חלו עליה הכללים לפי סעיף 130א לפקודה.</w:t>
      </w:r>
    </w:p>
    <w:p w:rsidR="006212B4" w:rsidRPr="00705001" w:rsidRDefault="006212B4">
      <w:pPr>
        <w:pStyle w:val="P00"/>
        <w:spacing w:before="0"/>
        <w:ind w:left="1021" w:right="1134" w:hanging="1021"/>
        <w:rPr>
          <w:rStyle w:val="default"/>
          <w:rFonts w:cs="FrankRuehl" w:hint="cs"/>
          <w:vanish/>
          <w:sz w:val="22"/>
          <w:szCs w:val="22"/>
          <w:shd w:val="clear" w:color="auto" w:fill="FFFF99"/>
          <w:rtl/>
        </w:rPr>
      </w:pPr>
      <w:r w:rsidRPr="00705001">
        <w:rPr>
          <w:rStyle w:val="default"/>
          <w:rFonts w:cs="FrankRuehl" w:hint="cs"/>
          <w:vanish/>
          <w:sz w:val="22"/>
          <w:szCs w:val="22"/>
          <w:shd w:val="clear" w:color="auto" w:fill="FFFF99"/>
          <w:rtl/>
        </w:rPr>
        <w:tab/>
        <w:t>(ט)</w:t>
      </w:r>
      <w:r w:rsidRPr="00705001">
        <w:rPr>
          <w:rStyle w:val="default"/>
          <w:rFonts w:cs="FrankRuehl" w:hint="cs"/>
          <w:vanish/>
          <w:sz w:val="22"/>
          <w:szCs w:val="22"/>
          <w:shd w:val="clear" w:color="auto" w:fill="FFFF99"/>
          <w:rtl/>
        </w:rPr>
        <w:tab/>
        <w:t>(1)</w:t>
      </w:r>
      <w:r w:rsidRPr="00705001">
        <w:rPr>
          <w:rStyle w:val="default"/>
          <w:rFonts w:cs="FrankRuehl" w:hint="cs"/>
          <w:vanish/>
          <w:sz w:val="22"/>
          <w:szCs w:val="22"/>
          <w:shd w:val="clear" w:color="auto" w:fill="FFFF99"/>
          <w:rtl/>
        </w:rPr>
        <w:tab/>
        <w:t xml:space="preserve">נישום שהיה ברשותו נייר ערך במועד שבו החלו לחול עליו הוראות פרק זה </w:t>
      </w:r>
      <w:r w:rsidRPr="00705001">
        <w:rPr>
          <w:rStyle w:val="default"/>
          <w:rFonts w:cs="FrankRuehl" w:hint="cs"/>
          <w:vanish/>
          <w:sz w:val="22"/>
          <w:szCs w:val="22"/>
          <w:u w:val="single"/>
          <w:shd w:val="clear" w:color="auto" w:fill="FFFF99"/>
          <w:rtl/>
        </w:rPr>
        <w:t>ושאילו היה נמכר ביום שקדם לאותו מועד היה רווח ההון במכירתו פטור ממס</w:t>
      </w:r>
      <w:r w:rsidRPr="00705001">
        <w:rPr>
          <w:rStyle w:val="default"/>
          <w:rFonts w:cs="FrankRuehl" w:hint="cs"/>
          <w:vanish/>
          <w:sz w:val="22"/>
          <w:szCs w:val="22"/>
          <w:shd w:val="clear" w:color="auto" w:fill="FFFF99"/>
          <w:rtl/>
        </w:rPr>
        <w:t>, ייחשב כמחיר המקורי של נייר הערך ערכו בתום שנת המס האחרונה שבה לא חלו עליו ההוראות האמורות.</w:t>
      </w:r>
    </w:p>
    <w:p w:rsidR="006212B4" w:rsidRPr="00705001" w:rsidRDefault="006212B4">
      <w:pPr>
        <w:pStyle w:val="P00"/>
        <w:spacing w:before="0"/>
        <w:ind w:left="1021" w:right="1134"/>
        <w:rPr>
          <w:rStyle w:val="default"/>
          <w:rFonts w:cs="FrankRuehl" w:hint="cs"/>
          <w:vanish/>
          <w:sz w:val="22"/>
          <w:szCs w:val="22"/>
          <w:shd w:val="clear" w:color="auto" w:fill="FFFF99"/>
          <w:rtl/>
        </w:rPr>
      </w:pPr>
      <w:r w:rsidRPr="00705001">
        <w:rPr>
          <w:rStyle w:val="default"/>
          <w:rFonts w:cs="FrankRuehl" w:hint="cs"/>
          <w:vanish/>
          <w:sz w:val="22"/>
          <w:szCs w:val="22"/>
          <w:shd w:val="clear" w:color="auto" w:fill="FFFF99"/>
          <w:rtl/>
        </w:rPr>
        <w:t>(2)</w:t>
      </w:r>
      <w:r w:rsidRPr="00705001">
        <w:rPr>
          <w:rStyle w:val="default"/>
          <w:rFonts w:cs="FrankRuehl" w:hint="cs"/>
          <w:vanish/>
          <w:sz w:val="22"/>
          <w:szCs w:val="22"/>
          <w:shd w:val="clear" w:color="auto" w:fill="FFFF99"/>
          <w:rtl/>
        </w:rPr>
        <w:tab/>
        <w:t xml:space="preserve">הוראות פסקה (1) לא יחולו לגבי ניירות ערך שנרכשו על ידי הנישום קודם לרישומם למסחר בבורסה או על ידי שותפות או חברה כאמור בסעיף 130א(ג) לפקודה, שעד המועד שבו החלו לחול עליה הוראות פרק זה חלו עליה הכללים לפי סעיף 130א לפקודה; לענין זה, "נייר ערך" </w:t>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 xml:space="preserve"> למעט מניות שבמכירתן חל סעיף 101(א) לפקודה, ובלבד שבשעת מכירתן בחר בעליהן לחזור מהבקשה כאמור באותו סעיף.</w:t>
      </w:r>
    </w:p>
    <w:p w:rsidR="006212B4" w:rsidRPr="00705001" w:rsidRDefault="006212B4">
      <w:pPr>
        <w:pStyle w:val="P22"/>
        <w:spacing w:before="0"/>
        <w:ind w:left="1021" w:right="1134"/>
        <w:rPr>
          <w:rStyle w:val="default"/>
          <w:rFonts w:cs="FrankRuehl"/>
          <w:vanish/>
          <w:sz w:val="22"/>
          <w:szCs w:val="22"/>
          <w:u w:val="single"/>
          <w:shd w:val="clear" w:color="auto" w:fill="FFFF99"/>
          <w:rtl/>
        </w:rPr>
      </w:pPr>
      <w:r w:rsidRPr="00705001">
        <w:rPr>
          <w:rStyle w:val="default"/>
          <w:rFonts w:cs="FrankRuehl"/>
          <w:vanish/>
          <w:sz w:val="22"/>
          <w:szCs w:val="22"/>
          <w:u w:val="single"/>
          <w:shd w:val="clear" w:color="auto" w:fill="FFFF99"/>
          <w:rtl/>
        </w:rPr>
        <w:t>(3)</w:t>
      </w:r>
      <w:r w:rsidRPr="00705001">
        <w:rPr>
          <w:rStyle w:val="default"/>
          <w:rFonts w:cs="FrankRuehl"/>
          <w:vanish/>
          <w:sz w:val="22"/>
          <w:szCs w:val="22"/>
          <w:u w:val="single"/>
          <w:shd w:val="clear" w:color="auto" w:fill="FFFF99"/>
          <w:rtl/>
        </w:rPr>
        <w:tab/>
      </w:r>
      <w:r w:rsidRPr="00705001">
        <w:rPr>
          <w:rStyle w:val="default"/>
          <w:rFonts w:cs="FrankRuehl" w:hint="cs"/>
          <w:vanish/>
          <w:sz w:val="22"/>
          <w:szCs w:val="22"/>
          <w:u w:val="single"/>
          <w:shd w:val="clear" w:color="auto" w:fill="FFFF99"/>
          <w:rtl/>
        </w:rPr>
        <w:t>שר</w:t>
      </w:r>
      <w:r w:rsidRPr="00705001">
        <w:rPr>
          <w:rStyle w:val="default"/>
          <w:rFonts w:cs="FrankRuehl"/>
          <w:vanish/>
          <w:sz w:val="22"/>
          <w:szCs w:val="22"/>
          <w:u w:val="single"/>
          <w:shd w:val="clear" w:color="auto" w:fill="FFFF99"/>
          <w:rtl/>
        </w:rPr>
        <w:t xml:space="preserve"> הא</w:t>
      </w:r>
      <w:r w:rsidRPr="00705001">
        <w:rPr>
          <w:rStyle w:val="default"/>
          <w:rFonts w:cs="FrankRuehl" w:hint="cs"/>
          <w:vanish/>
          <w:sz w:val="22"/>
          <w:szCs w:val="22"/>
          <w:u w:val="single"/>
          <w:shd w:val="clear" w:color="auto" w:fill="FFFF99"/>
          <w:rtl/>
        </w:rPr>
        <w:t>וצר, באישור ועדת הכספים של הכנסת, רשאי לקבוע לענין נישום שהיה ברשותו נייר ערך במועד שבו החלו לחול עליו הוראות חוק זה, הוראות לענין חישוב רווח ריאלי מניירות ע</w:t>
      </w:r>
      <w:r w:rsidRPr="00705001">
        <w:rPr>
          <w:rStyle w:val="default"/>
          <w:rFonts w:cs="FrankRuehl"/>
          <w:vanish/>
          <w:sz w:val="22"/>
          <w:szCs w:val="22"/>
          <w:u w:val="single"/>
          <w:shd w:val="clear" w:color="auto" w:fill="FFFF99"/>
          <w:rtl/>
        </w:rPr>
        <w:t>רך</w:t>
      </w:r>
      <w:r w:rsidRPr="00705001">
        <w:rPr>
          <w:rStyle w:val="default"/>
          <w:rFonts w:cs="FrankRuehl" w:hint="cs"/>
          <w:vanish/>
          <w:sz w:val="22"/>
          <w:szCs w:val="22"/>
          <w:u w:val="single"/>
          <w:shd w:val="clear" w:color="auto" w:fill="FFFF99"/>
          <w:rtl/>
        </w:rPr>
        <w:t xml:space="preserve">, הפסד ריאלי מניירות ערך, קביעת יום רכישה ומחיר מקורי וכן הוראות בדבר שיעור </w:t>
      </w:r>
      <w:r w:rsidRPr="00705001">
        <w:rPr>
          <w:rStyle w:val="default"/>
          <w:rFonts w:cs="FrankRuehl"/>
          <w:vanish/>
          <w:sz w:val="22"/>
          <w:szCs w:val="22"/>
          <w:u w:val="single"/>
          <w:shd w:val="clear" w:color="auto" w:fill="FFFF99"/>
          <w:rtl/>
        </w:rPr>
        <w:t>ה</w:t>
      </w:r>
      <w:r w:rsidRPr="00705001">
        <w:rPr>
          <w:rStyle w:val="default"/>
          <w:rFonts w:cs="FrankRuehl" w:hint="cs"/>
          <w:vanish/>
          <w:sz w:val="22"/>
          <w:szCs w:val="22"/>
          <w:u w:val="single"/>
          <w:shd w:val="clear" w:color="auto" w:fill="FFFF99"/>
          <w:rtl/>
        </w:rPr>
        <w:t>מס</w:t>
      </w:r>
      <w:r w:rsidRPr="00705001">
        <w:rPr>
          <w:rStyle w:val="default"/>
          <w:rFonts w:cs="FrankRuehl"/>
          <w:vanish/>
          <w:sz w:val="22"/>
          <w:szCs w:val="22"/>
          <w:u w:val="single"/>
          <w:shd w:val="clear" w:color="auto" w:fill="FFFF99"/>
          <w:rtl/>
        </w:rPr>
        <w:t>.</w:t>
      </w:r>
    </w:p>
    <w:p w:rsidR="006212B4" w:rsidRPr="00705001" w:rsidRDefault="006212B4">
      <w:pPr>
        <w:pStyle w:val="P00"/>
        <w:spacing w:before="0"/>
        <w:ind w:left="0" w:right="1134"/>
        <w:rPr>
          <w:rStyle w:val="default"/>
          <w:rFonts w:cs="FrankRuehl"/>
          <w:vanish/>
          <w:sz w:val="22"/>
          <w:szCs w:val="22"/>
          <w:u w:val="single"/>
          <w:shd w:val="clear" w:color="auto" w:fill="FFFF99"/>
          <w:rtl/>
        </w:rPr>
      </w:pPr>
      <w:r w:rsidRPr="00705001">
        <w:rPr>
          <w:rStyle w:val="default"/>
          <w:rFonts w:cs="FrankRuehl"/>
          <w:vanish/>
          <w:sz w:val="22"/>
          <w:szCs w:val="22"/>
          <w:shd w:val="clear" w:color="auto" w:fill="FFFF99"/>
          <w:rtl/>
        </w:rPr>
        <w:tab/>
      </w:r>
      <w:r w:rsidRPr="00705001">
        <w:rPr>
          <w:rStyle w:val="default"/>
          <w:rFonts w:cs="FrankRuehl" w:hint="cs"/>
          <w:vanish/>
          <w:sz w:val="22"/>
          <w:szCs w:val="22"/>
          <w:u w:val="single"/>
          <w:shd w:val="clear" w:color="auto" w:fill="FFFF99"/>
          <w:rtl/>
        </w:rPr>
        <w:t>(י)</w:t>
      </w:r>
      <w:r w:rsidRPr="00705001">
        <w:rPr>
          <w:rStyle w:val="default"/>
          <w:rFonts w:cs="FrankRuehl"/>
          <w:vanish/>
          <w:sz w:val="22"/>
          <w:szCs w:val="22"/>
          <w:u w:val="single"/>
          <w:shd w:val="clear" w:color="auto" w:fill="FFFF99"/>
          <w:rtl/>
        </w:rPr>
        <w:tab/>
      </w:r>
      <w:r w:rsidRPr="00705001">
        <w:rPr>
          <w:rStyle w:val="default"/>
          <w:rFonts w:cs="FrankRuehl" w:hint="cs"/>
          <w:vanish/>
          <w:sz w:val="22"/>
          <w:szCs w:val="22"/>
          <w:u w:val="single"/>
          <w:shd w:val="clear" w:color="auto" w:fill="FFFF99"/>
          <w:rtl/>
        </w:rPr>
        <w:t>מסכ</w:t>
      </w:r>
      <w:r w:rsidRPr="00705001">
        <w:rPr>
          <w:rStyle w:val="default"/>
          <w:rFonts w:cs="FrankRuehl"/>
          <w:vanish/>
          <w:sz w:val="22"/>
          <w:szCs w:val="22"/>
          <w:u w:val="single"/>
          <w:shd w:val="clear" w:color="auto" w:fill="FFFF99"/>
          <w:rtl/>
        </w:rPr>
        <w:t>ו</w:t>
      </w:r>
      <w:r w:rsidRPr="00705001">
        <w:rPr>
          <w:rStyle w:val="default"/>
          <w:rFonts w:cs="FrankRuehl" w:hint="cs"/>
          <w:vanish/>
          <w:sz w:val="22"/>
          <w:szCs w:val="22"/>
          <w:u w:val="single"/>
          <w:shd w:val="clear" w:color="auto" w:fill="FFFF99"/>
          <w:rtl/>
        </w:rPr>
        <w:t>ם הפסד שנוצר במכירת נייר ערך יופחת סכום דיבידנד שהתקבל בשל נייר הערך הנמכר במשך 24 החודשים שקדמו למכירה, אך לא יותר מגובה ההפסד, למעט ד</w:t>
      </w:r>
      <w:r w:rsidRPr="00705001">
        <w:rPr>
          <w:rStyle w:val="default"/>
          <w:rFonts w:cs="FrankRuehl"/>
          <w:vanish/>
          <w:sz w:val="22"/>
          <w:szCs w:val="22"/>
          <w:u w:val="single"/>
          <w:shd w:val="clear" w:color="auto" w:fill="FFFF99"/>
          <w:rtl/>
        </w:rPr>
        <w:t>יב</w:t>
      </w:r>
      <w:r w:rsidRPr="00705001">
        <w:rPr>
          <w:rStyle w:val="default"/>
          <w:rFonts w:cs="FrankRuehl" w:hint="cs"/>
          <w:vanish/>
          <w:sz w:val="22"/>
          <w:szCs w:val="22"/>
          <w:u w:val="single"/>
          <w:shd w:val="clear" w:color="auto" w:fill="FFFF99"/>
          <w:rtl/>
        </w:rPr>
        <w:t>ידנד שהתקבל מחברה תושבת חוץ שחויב במס בשיעור של 25% לפחות.</w:t>
      </w:r>
    </w:p>
    <w:p w:rsidR="006212B4" w:rsidRPr="00705001" w:rsidRDefault="006212B4">
      <w:pPr>
        <w:pStyle w:val="P00"/>
        <w:spacing w:before="0"/>
        <w:ind w:left="0" w:right="1134"/>
        <w:rPr>
          <w:rStyle w:val="default"/>
          <w:rFonts w:cs="FrankRuehl" w:hint="cs"/>
          <w:vanish/>
          <w:sz w:val="22"/>
          <w:szCs w:val="22"/>
          <w:u w:val="single"/>
          <w:shd w:val="clear" w:color="auto" w:fill="FFFF99"/>
          <w:rtl/>
        </w:rPr>
      </w:pPr>
      <w:r w:rsidRPr="00705001">
        <w:rPr>
          <w:rStyle w:val="default"/>
          <w:rFonts w:cs="FrankRuehl" w:hint="cs"/>
          <w:vanish/>
          <w:sz w:val="22"/>
          <w:szCs w:val="22"/>
          <w:shd w:val="clear" w:color="auto" w:fill="FFFF99"/>
          <w:rtl/>
        </w:rPr>
        <w:tab/>
      </w:r>
      <w:r w:rsidRPr="00705001">
        <w:rPr>
          <w:rStyle w:val="default"/>
          <w:rFonts w:cs="FrankRuehl" w:hint="cs"/>
          <w:vanish/>
          <w:sz w:val="22"/>
          <w:szCs w:val="22"/>
          <w:u w:val="single"/>
          <w:shd w:val="clear" w:color="auto" w:fill="FFFF99"/>
          <w:rtl/>
        </w:rPr>
        <w:t>(יא</w:t>
      </w:r>
      <w:r w:rsidRPr="00705001">
        <w:rPr>
          <w:rStyle w:val="default"/>
          <w:rFonts w:cs="FrankRuehl"/>
          <w:vanish/>
          <w:sz w:val="22"/>
          <w:szCs w:val="22"/>
          <w:u w:val="single"/>
          <w:shd w:val="clear" w:color="auto" w:fill="FFFF99"/>
          <w:rtl/>
        </w:rPr>
        <w:t>)</w:t>
      </w:r>
      <w:r w:rsidRPr="00705001">
        <w:rPr>
          <w:rStyle w:val="default"/>
          <w:rFonts w:cs="FrankRuehl"/>
          <w:vanish/>
          <w:sz w:val="22"/>
          <w:szCs w:val="22"/>
          <w:u w:val="single"/>
          <w:shd w:val="clear" w:color="auto" w:fill="FFFF99"/>
          <w:rtl/>
        </w:rPr>
        <w:tab/>
      </w:r>
      <w:r w:rsidRPr="00705001">
        <w:rPr>
          <w:rStyle w:val="default"/>
          <w:rFonts w:cs="FrankRuehl" w:hint="cs"/>
          <w:vanish/>
          <w:sz w:val="22"/>
          <w:szCs w:val="22"/>
          <w:u w:val="single"/>
          <w:shd w:val="clear" w:color="auto" w:fill="FFFF99"/>
          <w:rtl/>
        </w:rPr>
        <w:t xml:space="preserve">שר </w:t>
      </w:r>
      <w:r w:rsidRPr="00705001">
        <w:rPr>
          <w:rStyle w:val="default"/>
          <w:rFonts w:cs="FrankRuehl"/>
          <w:vanish/>
          <w:sz w:val="22"/>
          <w:szCs w:val="22"/>
          <w:u w:val="single"/>
          <w:shd w:val="clear" w:color="auto" w:fill="FFFF99"/>
          <w:rtl/>
        </w:rPr>
        <w:t>ה</w:t>
      </w:r>
      <w:r w:rsidRPr="00705001">
        <w:rPr>
          <w:rStyle w:val="default"/>
          <w:rFonts w:cs="FrankRuehl" w:hint="cs"/>
          <w:vanish/>
          <w:sz w:val="22"/>
          <w:szCs w:val="22"/>
          <w:u w:val="single"/>
          <w:shd w:val="clear" w:color="auto" w:fill="FFFF99"/>
          <w:rtl/>
        </w:rPr>
        <w:t>אוצר, באישור ועדת הכספים של הכנסת, רשאי לקבוע לענין זה קביעות כאמור בסעיף 105יד, וכן רשאי הוא לקבוע הוראות לענין נייר ערך שנמחק ממסחר בבורסה, בכלל זה הוראות</w:t>
      </w:r>
      <w:r w:rsidRPr="00705001">
        <w:rPr>
          <w:rStyle w:val="default"/>
          <w:rFonts w:cs="FrankRuehl"/>
          <w:vanish/>
          <w:sz w:val="22"/>
          <w:szCs w:val="22"/>
          <w:u w:val="single"/>
          <w:shd w:val="clear" w:color="auto" w:fill="FFFF99"/>
          <w:rtl/>
        </w:rPr>
        <w:t xml:space="preserve"> ל</w:t>
      </w:r>
      <w:r w:rsidRPr="00705001">
        <w:rPr>
          <w:rStyle w:val="default"/>
          <w:rFonts w:cs="FrankRuehl" w:hint="cs"/>
          <w:vanish/>
          <w:sz w:val="22"/>
          <w:szCs w:val="22"/>
          <w:u w:val="single"/>
          <w:shd w:val="clear" w:color="auto" w:fill="FFFF99"/>
          <w:rtl/>
        </w:rPr>
        <w:t>ענין שיעורי המס, ה"מחיר המקורי" ו"יום הרכישה".</w:t>
      </w:r>
    </w:p>
    <w:p w:rsidR="006212B4" w:rsidRPr="00705001" w:rsidRDefault="006212B4">
      <w:pPr>
        <w:pStyle w:val="P00"/>
        <w:spacing w:before="0"/>
        <w:ind w:left="0" w:right="1134"/>
        <w:rPr>
          <w:rFonts w:cs="FrankRuehl" w:hint="cs"/>
          <w:vanish/>
          <w:color w:val="FF0000"/>
          <w:szCs w:val="20"/>
          <w:shd w:val="clear" w:color="auto" w:fill="FFFF99"/>
          <w:rtl/>
        </w:rPr>
      </w:pPr>
    </w:p>
    <w:p w:rsidR="006212B4" w:rsidRPr="00705001" w:rsidRDefault="006212B4">
      <w:pPr>
        <w:pStyle w:val="P00"/>
        <w:spacing w:before="0"/>
        <w:ind w:left="0" w:right="1134"/>
        <w:rPr>
          <w:rFonts w:cs="FrankRuehl"/>
          <w:b/>
          <w:bCs/>
          <w:vanish/>
          <w:szCs w:val="20"/>
          <w:shd w:val="clear" w:color="auto" w:fill="FFFF99"/>
        </w:rPr>
      </w:pPr>
      <w:r w:rsidRPr="00705001">
        <w:rPr>
          <w:rFonts w:cs="FrankRuehl" w:hint="cs"/>
          <w:vanish/>
          <w:color w:val="FF0000"/>
          <w:szCs w:val="20"/>
          <w:shd w:val="clear" w:color="auto" w:fill="FFFF99"/>
          <w:rtl/>
        </w:rPr>
        <w:t>מיום 1.1.2006</w:t>
      </w:r>
    </w:p>
    <w:p w:rsidR="006212B4" w:rsidRPr="00705001" w:rsidRDefault="006212B4">
      <w:pPr>
        <w:pStyle w:val="P00"/>
        <w:spacing w:before="0"/>
        <w:ind w:left="0" w:right="1134"/>
        <w:rPr>
          <w:rFonts w:cs="FrankRuehl" w:hint="cs"/>
          <w:b/>
          <w:bCs/>
          <w:vanish/>
          <w:szCs w:val="20"/>
          <w:shd w:val="clear" w:color="auto" w:fill="FFFF99"/>
          <w:rtl/>
        </w:rPr>
      </w:pPr>
      <w:r w:rsidRPr="00705001">
        <w:rPr>
          <w:rFonts w:cs="FrankRuehl" w:hint="cs"/>
          <w:b/>
          <w:bCs/>
          <w:vanish/>
          <w:szCs w:val="20"/>
          <w:shd w:val="clear" w:color="auto" w:fill="FFFF99"/>
          <w:rtl/>
        </w:rPr>
        <w:t>תיקון מס' 18</w:t>
      </w:r>
    </w:p>
    <w:p w:rsidR="006212B4" w:rsidRPr="00705001" w:rsidRDefault="006212B4">
      <w:pPr>
        <w:pStyle w:val="P00"/>
        <w:spacing w:before="0"/>
        <w:ind w:left="0" w:right="1134"/>
        <w:rPr>
          <w:rFonts w:cs="FrankRuehl" w:hint="cs"/>
          <w:vanish/>
          <w:szCs w:val="20"/>
          <w:shd w:val="clear" w:color="auto" w:fill="FFFF99"/>
          <w:rtl/>
        </w:rPr>
      </w:pPr>
      <w:hyperlink r:id="rId35" w:history="1">
        <w:r w:rsidRPr="00705001">
          <w:rPr>
            <w:rStyle w:val="Hyperlink"/>
            <w:rFonts w:cs="FrankRuehl" w:hint="cs"/>
            <w:vanish/>
            <w:szCs w:val="20"/>
            <w:shd w:val="clear" w:color="auto" w:fill="FFFF99"/>
            <w:rtl/>
          </w:rPr>
          <w:t>ס"ח תשס"ה מס' 2023</w:t>
        </w:r>
      </w:hyperlink>
      <w:r w:rsidRPr="00705001">
        <w:rPr>
          <w:rFonts w:cs="FrankRuehl" w:hint="cs"/>
          <w:vanish/>
          <w:szCs w:val="20"/>
          <w:shd w:val="clear" w:color="auto" w:fill="FFFF99"/>
          <w:rtl/>
        </w:rPr>
        <w:t xml:space="preserve"> מיום 10.8.2005 בעמ' 807 (</w:t>
      </w:r>
      <w:hyperlink r:id="rId36" w:history="1">
        <w:r w:rsidRPr="00705001">
          <w:rPr>
            <w:rStyle w:val="Hyperlink"/>
            <w:rFonts w:cs="FrankRuehl" w:hint="cs"/>
            <w:vanish/>
            <w:szCs w:val="20"/>
            <w:shd w:val="clear" w:color="auto" w:fill="FFFF99"/>
            <w:rtl/>
          </w:rPr>
          <w:t>ה"ח 186</w:t>
        </w:r>
      </w:hyperlink>
      <w:r w:rsidRPr="00705001">
        <w:rPr>
          <w:rFonts w:cs="FrankRuehl" w:hint="cs"/>
          <w:vanish/>
          <w:szCs w:val="20"/>
          <w:shd w:val="clear" w:color="auto" w:fill="FFFF99"/>
          <w:rtl/>
        </w:rPr>
        <w:t>)</w:t>
      </w:r>
    </w:p>
    <w:p w:rsidR="006212B4" w:rsidRPr="00705001" w:rsidRDefault="006212B4">
      <w:pPr>
        <w:pStyle w:val="P00"/>
        <w:spacing w:before="0"/>
        <w:ind w:left="0" w:right="1134"/>
        <w:rPr>
          <w:rFonts w:cs="FrankRuehl" w:hint="cs"/>
          <w:b/>
          <w:bCs/>
          <w:vanish/>
          <w:szCs w:val="20"/>
          <w:shd w:val="clear" w:color="auto" w:fill="FFFF99"/>
          <w:rtl/>
        </w:rPr>
      </w:pPr>
      <w:r w:rsidRPr="00705001">
        <w:rPr>
          <w:rFonts w:cs="FrankRuehl" w:hint="cs"/>
          <w:b/>
          <w:bCs/>
          <w:vanish/>
          <w:szCs w:val="20"/>
          <w:shd w:val="clear" w:color="auto" w:fill="FFFF99"/>
          <w:rtl/>
        </w:rPr>
        <w:t>ביטול סעיף 6</w:t>
      </w:r>
    </w:p>
    <w:p w:rsidR="006212B4" w:rsidRPr="00705001" w:rsidRDefault="006212B4">
      <w:pPr>
        <w:pStyle w:val="P00"/>
        <w:ind w:left="0" w:right="1134"/>
        <w:rPr>
          <w:rFonts w:cs="FrankRuehl" w:hint="cs"/>
          <w:vanish/>
          <w:szCs w:val="20"/>
          <w:shd w:val="clear" w:color="auto" w:fill="FFFF99"/>
          <w:rtl/>
        </w:rPr>
      </w:pPr>
      <w:r w:rsidRPr="00705001">
        <w:rPr>
          <w:rFonts w:cs="FrankRuehl" w:hint="cs"/>
          <w:vanish/>
          <w:szCs w:val="20"/>
          <w:shd w:val="clear" w:color="auto" w:fill="FFFF99"/>
          <w:rtl/>
        </w:rPr>
        <w:t>הנוסח הקודם:</w:t>
      </w:r>
    </w:p>
    <w:p w:rsidR="006212B4" w:rsidRPr="00705001" w:rsidRDefault="006212B4">
      <w:pPr>
        <w:pStyle w:val="P00"/>
        <w:spacing w:before="20"/>
        <w:ind w:left="0" w:right="1134"/>
        <w:rPr>
          <w:rStyle w:val="default"/>
          <w:rFonts w:cs="Miriam" w:hint="cs"/>
          <w:strike/>
          <w:vanish/>
          <w:sz w:val="16"/>
          <w:szCs w:val="16"/>
          <w:shd w:val="clear" w:color="auto" w:fill="FFFF99"/>
          <w:rtl/>
        </w:rPr>
      </w:pPr>
      <w:r w:rsidRPr="00705001">
        <w:rPr>
          <w:rStyle w:val="default"/>
          <w:rFonts w:cs="Miriam" w:hint="cs"/>
          <w:strike/>
          <w:vanish/>
          <w:sz w:val="16"/>
          <w:szCs w:val="16"/>
          <w:shd w:val="clear" w:color="auto" w:fill="FFFF99"/>
          <w:rtl/>
        </w:rPr>
        <w:t>ריווח או הפסד מניירות ערך נסחרים בבורסה</w:t>
      </w:r>
    </w:p>
    <w:p w:rsidR="006212B4" w:rsidRPr="00705001" w:rsidRDefault="006212B4">
      <w:pPr>
        <w:pStyle w:val="P00"/>
        <w:spacing w:before="0"/>
        <w:ind w:left="0" w:right="1134"/>
        <w:rPr>
          <w:rStyle w:val="default"/>
          <w:rFonts w:cs="FrankRuehl"/>
          <w:strike/>
          <w:vanish/>
          <w:sz w:val="22"/>
          <w:szCs w:val="22"/>
          <w:shd w:val="clear" w:color="auto" w:fill="FFFF99"/>
          <w:rtl/>
        </w:rPr>
      </w:pPr>
      <w:r w:rsidRPr="00705001">
        <w:rPr>
          <w:rStyle w:val="default"/>
          <w:rFonts w:cs="FrankRuehl" w:hint="cs"/>
          <w:vanish/>
          <w:sz w:val="22"/>
          <w:szCs w:val="22"/>
          <w:shd w:val="clear" w:color="auto" w:fill="FFFF99"/>
          <w:rtl/>
        </w:rPr>
        <w:tab/>
      </w:r>
      <w:r w:rsidRPr="00705001">
        <w:rPr>
          <w:rStyle w:val="default"/>
          <w:rFonts w:cs="FrankRuehl"/>
          <w:strike/>
          <w:vanish/>
          <w:sz w:val="22"/>
          <w:szCs w:val="22"/>
          <w:shd w:val="clear" w:color="auto" w:fill="FFFF99"/>
          <w:rtl/>
        </w:rPr>
        <w:t>(</w:t>
      </w:r>
      <w:r w:rsidRPr="00705001">
        <w:rPr>
          <w:rStyle w:val="default"/>
          <w:rFonts w:cs="FrankRuehl" w:hint="cs"/>
          <w:strike/>
          <w:vanish/>
          <w:sz w:val="22"/>
          <w:szCs w:val="22"/>
          <w:shd w:val="clear" w:color="auto" w:fill="FFFF99"/>
          <w:rtl/>
        </w:rPr>
        <w:t>א)</w:t>
      </w:r>
      <w:r w:rsidRPr="00705001">
        <w:rPr>
          <w:rStyle w:val="default"/>
          <w:rFonts w:cs="FrankRuehl"/>
          <w:strike/>
          <w:vanish/>
          <w:sz w:val="22"/>
          <w:szCs w:val="22"/>
          <w:shd w:val="clear" w:color="auto" w:fill="FFFF99"/>
          <w:rtl/>
        </w:rPr>
        <w:tab/>
      </w:r>
      <w:r w:rsidRPr="00705001">
        <w:rPr>
          <w:rStyle w:val="default"/>
          <w:rFonts w:cs="FrankRuehl" w:hint="cs"/>
          <w:strike/>
          <w:vanish/>
          <w:sz w:val="22"/>
          <w:szCs w:val="22"/>
          <w:shd w:val="clear" w:color="auto" w:fill="FFFF99"/>
          <w:rtl/>
        </w:rPr>
        <w:t>בסעיף ז</w:t>
      </w:r>
      <w:r w:rsidRPr="00705001">
        <w:rPr>
          <w:rStyle w:val="default"/>
          <w:rFonts w:cs="FrankRuehl"/>
          <w:strike/>
          <w:vanish/>
          <w:sz w:val="22"/>
          <w:szCs w:val="22"/>
          <w:shd w:val="clear" w:color="auto" w:fill="FFFF99"/>
          <w:rtl/>
        </w:rPr>
        <w:t>ה</w:t>
      </w:r>
      <w:r w:rsidRPr="00705001">
        <w:rPr>
          <w:rStyle w:val="default"/>
          <w:rFonts w:cs="FrankRuehl" w:hint="cs"/>
          <w:strike/>
          <w:vanish/>
          <w:sz w:val="22"/>
          <w:szCs w:val="22"/>
          <w:shd w:val="clear" w:color="auto" w:fill="FFFF99"/>
          <w:rtl/>
        </w:rPr>
        <w:t xml:space="preserve"> - </w:t>
      </w:r>
    </w:p>
    <w:p w:rsidR="006212B4" w:rsidRPr="00705001" w:rsidRDefault="006212B4">
      <w:pPr>
        <w:pStyle w:val="P00"/>
        <w:spacing w:before="0"/>
        <w:ind w:left="0" w:right="1134"/>
        <w:rPr>
          <w:rStyle w:val="default"/>
          <w:rFonts w:cs="FrankRuehl"/>
          <w:strike/>
          <w:vanish/>
          <w:sz w:val="22"/>
          <w:szCs w:val="22"/>
          <w:shd w:val="clear" w:color="auto" w:fill="FFFF99"/>
          <w:rtl/>
        </w:rPr>
      </w:pPr>
      <w:r w:rsidRPr="00705001">
        <w:rPr>
          <w:rFonts w:cs="FrankRuehl"/>
          <w:vanish/>
          <w:sz w:val="22"/>
          <w:szCs w:val="22"/>
          <w:shd w:val="clear" w:color="auto" w:fill="FFFF99"/>
          <w:rtl/>
        </w:rPr>
        <w:tab/>
      </w:r>
      <w:r w:rsidRPr="00705001">
        <w:rPr>
          <w:rStyle w:val="default"/>
          <w:rFonts w:cs="FrankRuehl"/>
          <w:strike/>
          <w:vanish/>
          <w:sz w:val="22"/>
          <w:szCs w:val="22"/>
          <w:shd w:val="clear" w:color="auto" w:fill="FFFF99"/>
          <w:rtl/>
        </w:rPr>
        <w:t>"</w:t>
      </w:r>
      <w:r w:rsidRPr="00705001">
        <w:rPr>
          <w:rStyle w:val="default"/>
          <w:rFonts w:cs="FrankRuehl" w:hint="cs"/>
          <w:strike/>
          <w:vanish/>
          <w:sz w:val="22"/>
          <w:szCs w:val="22"/>
          <w:shd w:val="clear" w:color="auto" w:fill="FFFF99"/>
          <w:rtl/>
        </w:rPr>
        <w:t xml:space="preserve">אופציה" </w:t>
      </w:r>
      <w:r w:rsidRPr="00705001">
        <w:rPr>
          <w:rStyle w:val="default"/>
          <w:rFonts w:cs="FrankRuehl"/>
          <w:strike/>
          <w:vanish/>
          <w:sz w:val="22"/>
          <w:szCs w:val="22"/>
          <w:shd w:val="clear" w:color="auto" w:fill="FFFF99"/>
          <w:rtl/>
        </w:rPr>
        <w:t>–</w:t>
      </w:r>
      <w:r w:rsidRPr="00705001">
        <w:rPr>
          <w:rStyle w:val="default"/>
          <w:rFonts w:cs="FrankRuehl" w:hint="cs"/>
          <w:strike/>
          <w:vanish/>
          <w:sz w:val="22"/>
          <w:szCs w:val="22"/>
          <w:shd w:val="clear" w:color="auto" w:fill="FFFF99"/>
          <w:rtl/>
        </w:rPr>
        <w:t xml:space="preserve"> (נמחקה);</w:t>
      </w:r>
    </w:p>
    <w:p w:rsidR="006212B4" w:rsidRPr="00705001" w:rsidRDefault="006212B4">
      <w:pPr>
        <w:pStyle w:val="P00"/>
        <w:spacing w:before="0"/>
        <w:ind w:left="0" w:right="1134"/>
        <w:rPr>
          <w:rStyle w:val="default"/>
          <w:rFonts w:cs="FrankRuehl" w:hint="cs"/>
          <w:strike/>
          <w:vanish/>
          <w:sz w:val="22"/>
          <w:szCs w:val="22"/>
          <w:shd w:val="clear" w:color="auto" w:fill="FFFF99"/>
          <w:rtl/>
        </w:rPr>
      </w:pPr>
      <w:r w:rsidRPr="00705001">
        <w:rPr>
          <w:rStyle w:val="default"/>
          <w:rFonts w:cs="FrankRuehl" w:hint="cs"/>
          <w:vanish/>
          <w:sz w:val="22"/>
          <w:szCs w:val="22"/>
          <w:shd w:val="clear" w:color="auto" w:fill="FFFF99"/>
          <w:rtl/>
        </w:rPr>
        <w:tab/>
      </w:r>
      <w:r w:rsidRPr="00705001">
        <w:rPr>
          <w:rStyle w:val="default"/>
          <w:rFonts w:cs="FrankRuehl" w:hint="cs"/>
          <w:strike/>
          <w:vanish/>
          <w:sz w:val="22"/>
          <w:szCs w:val="22"/>
          <w:shd w:val="clear" w:color="auto" w:fill="FFFF99"/>
          <w:rtl/>
        </w:rPr>
        <w:t xml:space="preserve">"נייר ערך" </w:t>
      </w:r>
      <w:r w:rsidRPr="00705001">
        <w:rPr>
          <w:rStyle w:val="default"/>
          <w:rFonts w:cs="FrankRuehl"/>
          <w:strike/>
          <w:vanish/>
          <w:sz w:val="22"/>
          <w:szCs w:val="22"/>
          <w:shd w:val="clear" w:color="auto" w:fill="FFFF99"/>
          <w:rtl/>
        </w:rPr>
        <w:t>–</w:t>
      </w:r>
      <w:r w:rsidRPr="00705001">
        <w:rPr>
          <w:rStyle w:val="default"/>
          <w:rFonts w:cs="FrankRuehl" w:hint="cs"/>
          <w:strike/>
          <w:vanish/>
          <w:sz w:val="22"/>
          <w:szCs w:val="22"/>
          <w:shd w:val="clear" w:color="auto" w:fill="FFFF99"/>
          <w:rtl/>
        </w:rPr>
        <w:t xml:space="preserve"> כהגדרתו בסעיף 105יא לפקודה, הנסחר בבורסה או בשוק מוסדר וכן נייר ערך של חברה שחלק מניירות הערך שלה רשומים למסחר בבורסה, לרבות עסקה עתידית ולרבות יחידת השתתפות בקרן נאמנות ויחידה כאמור במדינה מחוץ לישראל שאושרה בידי הרשות המוסמכת במדינה שבה הוצאה, ובלבד שהמדינה כאמור אושרה על ידי שר האוצר לענין זה;</w:t>
      </w:r>
    </w:p>
    <w:p w:rsidR="006212B4" w:rsidRPr="00705001" w:rsidRDefault="006212B4">
      <w:pPr>
        <w:pStyle w:val="P00"/>
        <w:spacing w:before="0"/>
        <w:ind w:left="0" w:right="1134"/>
        <w:rPr>
          <w:rStyle w:val="default"/>
          <w:rFonts w:cs="FrankRuehl" w:hint="cs"/>
          <w:strike/>
          <w:vanish/>
          <w:sz w:val="22"/>
          <w:szCs w:val="22"/>
          <w:shd w:val="clear" w:color="auto" w:fill="FFFF99"/>
          <w:rtl/>
        </w:rPr>
      </w:pPr>
      <w:r w:rsidRPr="00705001">
        <w:rPr>
          <w:rStyle w:val="default"/>
          <w:rFonts w:cs="FrankRuehl" w:hint="cs"/>
          <w:vanish/>
          <w:sz w:val="22"/>
          <w:szCs w:val="22"/>
          <w:shd w:val="clear" w:color="auto" w:fill="FFFF99"/>
          <w:rtl/>
        </w:rPr>
        <w:tab/>
      </w:r>
      <w:r w:rsidRPr="00705001">
        <w:rPr>
          <w:rStyle w:val="default"/>
          <w:rFonts w:cs="FrankRuehl" w:hint="cs"/>
          <w:strike/>
          <w:vanish/>
          <w:sz w:val="22"/>
          <w:szCs w:val="22"/>
          <w:shd w:val="clear" w:color="auto" w:fill="FFFF99"/>
          <w:rtl/>
        </w:rPr>
        <w:t xml:space="preserve">"בורסה" </w:t>
      </w:r>
      <w:r w:rsidRPr="00705001">
        <w:rPr>
          <w:rStyle w:val="default"/>
          <w:rFonts w:cs="FrankRuehl"/>
          <w:strike/>
          <w:vanish/>
          <w:sz w:val="22"/>
          <w:szCs w:val="22"/>
          <w:shd w:val="clear" w:color="auto" w:fill="FFFF99"/>
          <w:rtl/>
        </w:rPr>
        <w:t>–</w:t>
      </w:r>
      <w:r w:rsidRPr="00705001">
        <w:rPr>
          <w:rStyle w:val="default"/>
          <w:rFonts w:cs="FrankRuehl" w:hint="cs"/>
          <w:strike/>
          <w:vanish/>
          <w:sz w:val="22"/>
          <w:szCs w:val="22"/>
          <w:shd w:val="clear" w:color="auto" w:fill="FFFF99"/>
          <w:rtl/>
        </w:rPr>
        <w:t xml:space="preserve"> בורסה וכן שוק מוסדר, במדינות כפי שקבע שר האוצר;</w:t>
      </w:r>
    </w:p>
    <w:p w:rsidR="006212B4" w:rsidRPr="00705001" w:rsidRDefault="006212B4">
      <w:pPr>
        <w:pStyle w:val="P00"/>
        <w:spacing w:before="0"/>
        <w:ind w:left="0" w:right="1134"/>
        <w:rPr>
          <w:rStyle w:val="default"/>
          <w:rFonts w:cs="FrankRuehl"/>
          <w:strike/>
          <w:vanish/>
          <w:sz w:val="22"/>
          <w:szCs w:val="22"/>
          <w:shd w:val="clear" w:color="auto" w:fill="FFFF99"/>
          <w:rtl/>
        </w:rPr>
      </w:pPr>
      <w:r w:rsidRPr="00705001">
        <w:rPr>
          <w:rStyle w:val="default"/>
          <w:rFonts w:cs="FrankRuehl" w:hint="cs"/>
          <w:vanish/>
          <w:sz w:val="22"/>
          <w:szCs w:val="22"/>
          <w:shd w:val="clear" w:color="auto" w:fill="FFFF99"/>
          <w:rtl/>
        </w:rPr>
        <w:tab/>
      </w:r>
      <w:r w:rsidRPr="00705001">
        <w:rPr>
          <w:rStyle w:val="default"/>
          <w:rFonts w:cs="FrankRuehl" w:hint="cs"/>
          <w:strike/>
          <w:vanish/>
          <w:sz w:val="22"/>
          <w:szCs w:val="22"/>
          <w:shd w:val="clear" w:color="auto" w:fill="FFFF99"/>
          <w:rtl/>
        </w:rPr>
        <w:t>"שו</w:t>
      </w:r>
      <w:r w:rsidRPr="00705001">
        <w:rPr>
          <w:rStyle w:val="default"/>
          <w:rFonts w:cs="FrankRuehl"/>
          <w:strike/>
          <w:vanish/>
          <w:sz w:val="22"/>
          <w:szCs w:val="22"/>
          <w:shd w:val="clear" w:color="auto" w:fill="FFFF99"/>
          <w:rtl/>
        </w:rPr>
        <w:t xml:space="preserve">ק </w:t>
      </w:r>
      <w:r w:rsidRPr="00705001">
        <w:rPr>
          <w:rStyle w:val="default"/>
          <w:rFonts w:cs="FrankRuehl" w:hint="cs"/>
          <w:strike/>
          <w:vanish/>
          <w:sz w:val="22"/>
          <w:szCs w:val="22"/>
          <w:shd w:val="clear" w:color="auto" w:fill="FFFF99"/>
          <w:rtl/>
        </w:rPr>
        <w:t xml:space="preserve">מוסדר" </w:t>
      </w:r>
      <w:r w:rsidRPr="00705001">
        <w:rPr>
          <w:rStyle w:val="default"/>
          <w:rFonts w:cs="FrankRuehl"/>
          <w:strike/>
          <w:vanish/>
          <w:sz w:val="22"/>
          <w:szCs w:val="22"/>
          <w:shd w:val="clear" w:color="auto" w:fill="FFFF99"/>
          <w:rtl/>
        </w:rPr>
        <w:t>–</w:t>
      </w:r>
      <w:r w:rsidRPr="00705001">
        <w:rPr>
          <w:rStyle w:val="default"/>
          <w:rFonts w:cs="FrankRuehl" w:hint="cs"/>
          <w:strike/>
          <w:vanish/>
          <w:sz w:val="22"/>
          <w:szCs w:val="22"/>
          <w:shd w:val="clear" w:color="auto" w:fill="FFFF99"/>
          <w:rtl/>
        </w:rPr>
        <w:t xml:space="preserve"> </w:t>
      </w:r>
      <w:r w:rsidRPr="00705001">
        <w:rPr>
          <w:rStyle w:val="default"/>
          <w:rFonts w:cs="FrankRuehl"/>
          <w:strike/>
          <w:vanish/>
          <w:sz w:val="22"/>
          <w:szCs w:val="22"/>
          <w:shd w:val="clear" w:color="auto" w:fill="FFFF99"/>
          <w:rtl/>
        </w:rPr>
        <w:t>מע</w:t>
      </w:r>
      <w:r w:rsidRPr="00705001">
        <w:rPr>
          <w:rStyle w:val="default"/>
          <w:rFonts w:cs="FrankRuehl" w:hint="cs"/>
          <w:strike/>
          <w:vanish/>
          <w:sz w:val="22"/>
          <w:szCs w:val="22"/>
          <w:shd w:val="clear" w:color="auto" w:fill="FFFF99"/>
          <w:rtl/>
        </w:rPr>
        <w:t>ר</w:t>
      </w:r>
      <w:r w:rsidRPr="00705001">
        <w:rPr>
          <w:rStyle w:val="default"/>
          <w:rFonts w:cs="FrankRuehl"/>
          <w:strike/>
          <w:vanish/>
          <w:sz w:val="22"/>
          <w:szCs w:val="22"/>
          <w:shd w:val="clear" w:color="auto" w:fill="FFFF99"/>
          <w:rtl/>
        </w:rPr>
        <w:t>כ</w:t>
      </w:r>
      <w:r w:rsidRPr="00705001">
        <w:rPr>
          <w:rStyle w:val="default"/>
          <w:rFonts w:cs="FrankRuehl" w:hint="cs"/>
          <w:strike/>
          <w:vanish/>
          <w:sz w:val="22"/>
          <w:szCs w:val="22"/>
          <w:shd w:val="clear" w:color="auto" w:fill="FFFF99"/>
          <w:rtl/>
        </w:rPr>
        <w:t>ת שבאמצעותה מתנהל מסחר בניירות ערך או בעסקאות עתידיות על פי כללים שנקבעו על ידי מי שרשאי לקבעם על פי דין במדינה שבה הוא מתנהל;</w:t>
      </w:r>
    </w:p>
    <w:p w:rsidR="006212B4" w:rsidRPr="00705001" w:rsidRDefault="006212B4">
      <w:pPr>
        <w:pStyle w:val="P00"/>
        <w:spacing w:before="0"/>
        <w:ind w:left="0" w:right="1134"/>
        <w:rPr>
          <w:rStyle w:val="default"/>
          <w:rFonts w:cs="FrankRuehl"/>
          <w:strike/>
          <w:vanish/>
          <w:sz w:val="22"/>
          <w:szCs w:val="22"/>
          <w:shd w:val="clear" w:color="auto" w:fill="FFFF99"/>
          <w:rtl/>
        </w:rPr>
      </w:pPr>
      <w:r w:rsidRPr="00705001">
        <w:rPr>
          <w:rStyle w:val="default"/>
          <w:rFonts w:cs="FrankRuehl"/>
          <w:vanish/>
          <w:sz w:val="22"/>
          <w:szCs w:val="22"/>
          <w:shd w:val="clear" w:color="auto" w:fill="FFFF99"/>
          <w:rtl/>
        </w:rPr>
        <w:tab/>
      </w:r>
      <w:r w:rsidRPr="00705001">
        <w:rPr>
          <w:rStyle w:val="default"/>
          <w:rFonts w:cs="FrankRuehl" w:hint="cs"/>
          <w:strike/>
          <w:vanish/>
          <w:sz w:val="22"/>
          <w:szCs w:val="22"/>
          <w:shd w:val="clear" w:color="auto" w:fill="FFFF99"/>
          <w:rtl/>
        </w:rPr>
        <w:t>"עס</w:t>
      </w:r>
      <w:r w:rsidRPr="00705001">
        <w:rPr>
          <w:rStyle w:val="default"/>
          <w:rFonts w:cs="FrankRuehl"/>
          <w:strike/>
          <w:vanish/>
          <w:sz w:val="22"/>
          <w:szCs w:val="22"/>
          <w:shd w:val="clear" w:color="auto" w:fill="FFFF99"/>
          <w:rtl/>
        </w:rPr>
        <w:t>ק</w:t>
      </w:r>
      <w:r w:rsidRPr="00705001">
        <w:rPr>
          <w:rStyle w:val="default"/>
          <w:rFonts w:cs="FrankRuehl" w:hint="cs"/>
          <w:strike/>
          <w:vanish/>
          <w:sz w:val="22"/>
          <w:szCs w:val="22"/>
          <w:shd w:val="clear" w:color="auto" w:fill="FFFF99"/>
          <w:rtl/>
        </w:rPr>
        <w:t xml:space="preserve">ה עתידית" </w:t>
      </w:r>
      <w:r w:rsidRPr="00705001">
        <w:rPr>
          <w:rStyle w:val="default"/>
          <w:rFonts w:cs="FrankRuehl"/>
          <w:strike/>
          <w:vanish/>
          <w:sz w:val="22"/>
          <w:szCs w:val="22"/>
          <w:shd w:val="clear" w:color="auto" w:fill="FFFF99"/>
          <w:rtl/>
        </w:rPr>
        <w:t>–</w:t>
      </w:r>
      <w:r w:rsidRPr="00705001">
        <w:rPr>
          <w:rStyle w:val="default"/>
          <w:rFonts w:cs="FrankRuehl" w:hint="cs"/>
          <w:strike/>
          <w:vanish/>
          <w:sz w:val="22"/>
          <w:szCs w:val="22"/>
          <w:shd w:val="clear" w:color="auto" w:fill="FFFF99"/>
          <w:rtl/>
        </w:rPr>
        <w:t xml:space="preserve"> </w:t>
      </w:r>
      <w:r w:rsidRPr="00705001">
        <w:rPr>
          <w:rStyle w:val="default"/>
          <w:rFonts w:cs="FrankRuehl"/>
          <w:strike/>
          <w:vanish/>
          <w:sz w:val="22"/>
          <w:szCs w:val="22"/>
          <w:shd w:val="clear" w:color="auto" w:fill="FFFF99"/>
          <w:rtl/>
        </w:rPr>
        <w:t>הת</w:t>
      </w:r>
      <w:r w:rsidRPr="00705001">
        <w:rPr>
          <w:rStyle w:val="default"/>
          <w:rFonts w:cs="FrankRuehl" w:hint="cs"/>
          <w:strike/>
          <w:vanish/>
          <w:sz w:val="22"/>
          <w:szCs w:val="22"/>
          <w:shd w:val="clear" w:color="auto" w:fill="FFFF99"/>
          <w:rtl/>
        </w:rPr>
        <w:t>ח</w:t>
      </w:r>
      <w:r w:rsidRPr="00705001">
        <w:rPr>
          <w:rStyle w:val="default"/>
          <w:rFonts w:cs="FrankRuehl"/>
          <w:strike/>
          <w:vanish/>
          <w:sz w:val="22"/>
          <w:szCs w:val="22"/>
          <w:shd w:val="clear" w:color="auto" w:fill="FFFF99"/>
          <w:rtl/>
        </w:rPr>
        <w:t>י</w:t>
      </w:r>
      <w:r w:rsidRPr="00705001">
        <w:rPr>
          <w:rStyle w:val="default"/>
          <w:rFonts w:cs="FrankRuehl" w:hint="cs"/>
          <w:strike/>
          <w:vanish/>
          <w:sz w:val="22"/>
          <w:szCs w:val="22"/>
          <w:shd w:val="clear" w:color="auto" w:fill="FFFF99"/>
          <w:rtl/>
        </w:rPr>
        <w:t>יבות או זכות, למסור או לקבל בעתיד ניירות ערך, הפרשי ניירות ערך או מדד ניירות ערך וזא</w:t>
      </w:r>
      <w:r w:rsidRPr="00705001">
        <w:rPr>
          <w:rStyle w:val="default"/>
          <w:rFonts w:cs="FrankRuehl"/>
          <w:strike/>
          <w:vanish/>
          <w:sz w:val="22"/>
          <w:szCs w:val="22"/>
          <w:shd w:val="clear" w:color="auto" w:fill="FFFF99"/>
          <w:rtl/>
        </w:rPr>
        <w:t>ת</w:t>
      </w:r>
      <w:r w:rsidRPr="00705001">
        <w:rPr>
          <w:rStyle w:val="default"/>
          <w:rFonts w:cs="FrankRuehl" w:hint="cs"/>
          <w:strike/>
          <w:vanish/>
          <w:sz w:val="22"/>
          <w:szCs w:val="22"/>
          <w:shd w:val="clear" w:color="auto" w:fill="FFFF99"/>
          <w:rtl/>
        </w:rPr>
        <w:t xml:space="preserve"> בכמות, בסכום, במועד ובתנאי</w:t>
      </w:r>
      <w:r w:rsidRPr="00705001">
        <w:rPr>
          <w:rStyle w:val="default"/>
          <w:rFonts w:cs="FrankRuehl"/>
          <w:strike/>
          <w:vanish/>
          <w:sz w:val="22"/>
          <w:szCs w:val="22"/>
          <w:shd w:val="clear" w:color="auto" w:fill="FFFF99"/>
          <w:rtl/>
        </w:rPr>
        <w:t xml:space="preserve">ם </w:t>
      </w:r>
      <w:r w:rsidRPr="00705001">
        <w:rPr>
          <w:rStyle w:val="default"/>
          <w:rFonts w:cs="FrankRuehl" w:hint="cs"/>
          <w:strike/>
          <w:vanish/>
          <w:sz w:val="22"/>
          <w:szCs w:val="22"/>
          <w:shd w:val="clear" w:color="auto" w:fill="FFFF99"/>
          <w:rtl/>
        </w:rPr>
        <w:t>הנקובים בהתחייבות או בזכות, לפי הענין, וכן מכירה בחסר;</w:t>
      </w:r>
    </w:p>
    <w:p w:rsidR="006212B4" w:rsidRPr="00705001" w:rsidRDefault="006212B4">
      <w:pPr>
        <w:pStyle w:val="P00"/>
        <w:spacing w:before="0"/>
        <w:ind w:left="0" w:right="1134"/>
        <w:rPr>
          <w:rStyle w:val="default"/>
          <w:rFonts w:cs="FrankRuehl"/>
          <w:strike/>
          <w:vanish/>
          <w:sz w:val="22"/>
          <w:szCs w:val="22"/>
          <w:shd w:val="clear" w:color="auto" w:fill="FFFF99"/>
          <w:rtl/>
        </w:rPr>
      </w:pPr>
      <w:r w:rsidRPr="00705001">
        <w:rPr>
          <w:rStyle w:val="default"/>
          <w:rFonts w:cs="FrankRuehl" w:hint="cs"/>
          <w:vanish/>
          <w:sz w:val="22"/>
          <w:szCs w:val="22"/>
          <w:shd w:val="clear" w:color="auto" w:fill="FFFF99"/>
          <w:rtl/>
        </w:rPr>
        <w:tab/>
      </w:r>
      <w:r w:rsidRPr="00705001">
        <w:rPr>
          <w:rStyle w:val="default"/>
          <w:rFonts w:cs="FrankRuehl"/>
          <w:strike/>
          <w:vanish/>
          <w:sz w:val="22"/>
          <w:szCs w:val="22"/>
          <w:shd w:val="clear" w:color="auto" w:fill="FFFF99"/>
          <w:rtl/>
        </w:rPr>
        <w:t>"</w:t>
      </w:r>
      <w:r w:rsidRPr="00705001">
        <w:rPr>
          <w:rStyle w:val="default"/>
          <w:rFonts w:cs="FrankRuehl" w:hint="cs"/>
          <w:strike/>
          <w:vanish/>
          <w:sz w:val="22"/>
          <w:szCs w:val="22"/>
          <w:shd w:val="clear" w:color="auto" w:fill="FFFF99"/>
          <w:rtl/>
        </w:rPr>
        <w:t>רווח רי</w:t>
      </w:r>
      <w:r w:rsidRPr="00705001">
        <w:rPr>
          <w:rStyle w:val="default"/>
          <w:rFonts w:cs="FrankRuehl"/>
          <w:strike/>
          <w:vanish/>
          <w:sz w:val="22"/>
          <w:szCs w:val="22"/>
          <w:shd w:val="clear" w:color="auto" w:fill="FFFF99"/>
          <w:rtl/>
        </w:rPr>
        <w:t>א</w:t>
      </w:r>
      <w:r w:rsidRPr="00705001">
        <w:rPr>
          <w:rStyle w:val="default"/>
          <w:rFonts w:cs="FrankRuehl" w:hint="cs"/>
          <w:strike/>
          <w:vanish/>
          <w:sz w:val="22"/>
          <w:szCs w:val="22"/>
          <w:shd w:val="clear" w:color="auto" w:fill="FFFF99"/>
          <w:rtl/>
        </w:rPr>
        <w:t xml:space="preserve">לי מניירות ערך" </w:t>
      </w:r>
      <w:r w:rsidRPr="00705001">
        <w:rPr>
          <w:rStyle w:val="default"/>
          <w:rFonts w:cs="FrankRuehl"/>
          <w:strike/>
          <w:vanish/>
          <w:sz w:val="22"/>
          <w:szCs w:val="22"/>
          <w:shd w:val="clear" w:color="auto" w:fill="FFFF99"/>
          <w:rtl/>
        </w:rPr>
        <w:t>–</w:t>
      </w:r>
      <w:r w:rsidRPr="00705001">
        <w:rPr>
          <w:rStyle w:val="default"/>
          <w:rFonts w:cs="FrankRuehl" w:hint="cs"/>
          <w:strike/>
          <w:vanish/>
          <w:sz w:val="22"/>
          <w:szCs w:val="22"/>
          <w:shd w:val="clear" w:color="auto" w:fill="FFFF99"/>
          <w:rtl/>
        </w:rPr>
        <w:t xml:space="preserve"> הסכום </w:t>
      </w:r>
      <w:r w:rsidRPr="00705001">
        <w:rPr>
          <w:rStyle w:val="default"/>
          <w:rFonts w:cs="FrankRuehl"/>
          <w:strike/>
          <w:vanish/>
          <w:sz w:val="22"/>
          <w:szCs w:val="22"/>
          <w:shd w:val="clear" w:color="auto" w:fill="FFFF99"/>
          <w:rtl/>
        </w:rPr>
        <w:t>ש</w:t>
      </w:r>
      <w:r w:rsidRPr="00705001">
        <w:rPr>
          <w:rStyle w:val="default"/>
          <w:rFonts w:cs="FrankRuehl" w:hint="cs"/>
          <w:strike/>
          <w:vanish/>
          <w:sz w:val="22"/>
          <w:szCs w:val="22"/>
          <w:shd w:val="clear" w:color="auto" w:fill="FFFF99"/>
          <w:rtl/>
        </w:rPr>
        <w:t>בו עולה התמורה מכל ניירות הערך שנמכרו וההכנסות מכל העסקאות העתידיות בשנת המס על מחירם המקורי המתואם;</w:t>
      </w:r>
    </w:p>
    <w:p w:rsidR="006212B4" w:rsidRPr="00705001" w:rsidRDefault="006212B4">
      <w:pPr>
        <w:pStyle w:val="P00"/>
        <w:spacing w:before="0"/>
        <w:ind w:left="0" w:right="1134"/>
        <w:rPr>
          <w:rStyle w:val="default"/>
          <w:rFonts w:cs="FrankRuehl"/>
          <w:strike/>
          <w:vanish/>
          <w:sz w:val="22"/>
          <w:szCs w:val="22"/>
          <w:shd w:val="clear" w:color="auto" w:fill="FFFF99"/>
          <w:rtl/>
        </w:rPr>
      </w:pPr>
      <w:r w:rsidRPr="00705001">
        <w:rPr>
          <w:rFonts w:cs="FrankRuehl"/>
          <w:vanish/>
          <w:sz w:val="22"/>
          <w:szCs w:val="22"/>
          <w:shd w:val="clear" w:color="auto" w:fill="FFFF99"/>
          <w:rtl/>
        </w:rPr>
        <w:tab/>
      </w:r>
      <w:r w:rsidRPr="00705001">
        <w:rPr>
          <w:rStyle w:val="default"/>
          <w:rFonts w:cs="FrankRuehl"/>
          <w:strike/>
          <w:vanish/>
          <w:sz w:val="22"/>
          <w:szCs w:val="22"/>
          <w:shd w:val="clear" w:color="auto" w:fill="FFFF99"/>
          <w:rtl/>
        </w:rPr>
        <w:t>"</w:t>
      </w:r>
      <w:r w:rsidRPr="00705001">
        <w:rPr>
          <w:rStyle w:val="default"/>
          <w:rFonts w:cs="FrankRuehl" w:hint="cs"/>
          <w:strike/>
          <w:vanish/>
          <w:sz w:val="22"/>
          <w:szCs w:val="22"/>
          <w:shd w:val="clear" w:color="auto" w:fill="FFFF99"/>
          <w:rtl/>
        </w:rPr>
        <w:t>הפסד רי</w:t>
      </w:r>
      <w:r w:rsidRPr="00705001">
        <w:rPr>
          <w:rStyle w:val="default"/>
          <w:rFonts w:cs="FrankRuehl"/>
          <w:strike/>
          <w:vanish/>
          <w:sz w:val="22"/>
          <w:szCs w:val="22"/>
          <w:shd w:val="clear" w:color="auto" w:fill="FFFF99"/>
          <w:rtl/>
        </w:rPr>
        <w:t>א</w:t>
      </w:r>
      <w:r w:rsidRPr="00705001">
        <w:rPr>
          <w:rStyle w:val="default"/>
          <w:rFonts w:cs="FrankRuehl" w:hint="cs"/>
          <w:strike/>
          <w:vanish/>
          <w:sz w:val="22"/>
          <w:szCs w:val="22"/>
          <w:shd w:val="clear" w:color="auto" w:fill="FFFF99"/>
          <w:rtl/>
        </w:rPr>
        <w:t xml:space="preserve">לי מניירות ערך" </w:t>
      </w:r>
      <w:r w:rsidRPr="00705001">
        <w:rPr>
          <w:rStyle w:val="default"/>
          <w:rFonts w:cs="FrankRuehl"/>
          <w:strike/>
          <w:vanish/>
          <w:sz w:val="22"/>
          <w:szCs w:val="22"/>
          <w:shd w:val="clear" w:color="auto" w:fill="FFFF99"/>
          <w:rtl/>
        </w:rPr>
        <w:t>–</w:t>
      </w:r>
      <w:r w:rsidRPr="00705001">
        <w:rPr>
          <w:rStyle w:val="default"/>
          <w:rFonts w:cs="FrankRuehl" w:hint="cs"/>
          <w:strike/>
          <w:vanish/>
          <w:sz w:val="22"/>
          <w:szCs w:val="22"/>
          <w:shd w:val="clear" w:color="auto" w:fill="FFFF99"/>
          <w:rtl/>
        </w:rPr>
        <w:t xml:space="preserve"> הסכום </w:t>
      </w:r>
      <w:r w:rsidRPr="00705001">
        <w:rPr>
          <w:rStyle w:val="default"/>
          <w:rFonts w:cs="FrankRuehl"/>
          <w:strike/>
          <w:vanish/>
          <w:sz w:val="22"/>
          <w:szCs w:val="22"/>
          <w:shd w:val="clear" w:color="auto" w:fill="FFFF99"/>
          <w:rtl/>
        </w:rPr>
        <w:t>ש</w:t>
      </w:r>
      <w:r w:rsidRPr="00705001">
        <w:rPr>
          <w:rStyle w:val="default"/>
          <w:rFonts w:cs="FrankRuehl" w:hint="cs"/>
          <w:strike/>
          <w:vanish/>
          <w:sz w:val="22"/>
          <w:szCs w:val="22"/>
          <w:shd w:val="clear" w:color="auto" w:fill="FFFF99"/>
          <w:rtl/>
        </w:rPr>
        <w:t>בו עולה מחירם המקורי המתואם של כל ניירות הערך שנמכרו בשנת המס</w:t>
      </w:r>
      <w:r w:rsidRPr="00705001">
        <w:rPr>
          <w:rStyle w:val="default"/>
          <w:rFonts w:cs="FrankRuehl"/>
          <w:strike/>
          <w:vanish/>
          <w:sz w:val="22"/>
          <w:szCs w:val="22"/>
          <w:shd w:val="clear" w:color="auto" w:fill="FFFF99"/>
          <w:rtl/>
        </w:rPr>
        <w:t xml:space="preserve"> </w:t>
      </w:r>
      <w:r w:rsidRPr="00705001">
        <w:rPr>
          <w:rStyle w:val="default"/>
          <w:rFonts w:cs="FrankRuehl" w:hint="cs"/>
          <w:strike/>
          <w:vanish/>
          <w:sz w:val="22"/>
          <w:szCs w:val="22"/>
          <w:shd w:val="clear" w:color="auto" w:fill="FFFF99"/>
          <w:rtl/>
        </w:rPr>
        <w:t xml:space="preserve">על </w:t>
      </w:r>
      <w:r w:rsidRPr="00705001">
        <w:rPr>
          <w:rStyle w:val="default"/>
          <w:rFonts w:cs="FrankRuehl"/>
          <w:strike/>
          <w:vanish/>
          <w:sz w:val="22"/>
          <w:szCs w:val="22"/>
          <w:shd w:val="clear" w:color="auto" w:fill="FFFF99"/>
          <w:rtl/>
        </w:rPr>
        <w:t>ה</w:t>
      </w:r>
      <w:r w:rsidRPr="00705001">
        <w:rPr>
          <w:rStyle w:val="default"/>
          <w:rFonts w:cs="FrankRuehl" w:hint="cs"/>
          <w:strike/>
          <w:vanish/>
          <w:sz w:val="22"/>
          <w:szCs w:val="22"/>
          <w:shd w:val="clear" w:color="auto" w:fill="FFFF99"/>
          <w:rtl/>
        </w:rPr>
        <w:t>תמורה ממכירתם בתוספת הפסד מעסקה עתידית</w:t>
      </w:r>
      <w:r w:rsidRPr="00705001">
        <w:rPr>
          <w:rStyle w:val="default"/>
          <w:rFonts w:cs="FrankRuehl"/>
          <w:strike/>
          <w:vanish/>
          <w:sz w:val="22"/>
          <w:szCs w:val="22"/>
          <w:shd w:val="clear" w:color="auto" w:fill="FFFF99"/>
          <w:rtl/>
        </w:rPr>
        <w:t>;</w:t>
      </w:r>
    </w:p>
    <w:p w:rsidR="006212B4" w:rsidRPr="00705001" w:rsidRDefault="006212B4">
      <w:pPr>
        <w:pStyle w:val="P00"/>
        <w:spacing w:before="0"/>
        <w:ind w:left="0" w:right="1134"/>
        <w:rPr>
          <w:rFonts w:cs="FrankRuehl"/>
          <w:strike/>
          <w:vanish/>
          <w:sz w:val="22"/>
          <w:szCs w:val="22"/>
          <w:shd w:val="clear" w:color="auto" w:fill="FFFF99"/>
          <w:rtl/>
        </w:rPr>
      </w:pPr>
      <w:r w:rsidRPr="00705001">
        <w:rPr>
          <w:rFonts w:cs="FrankRuehl"/>
          <w:vanish/>
          <w:sz w:val="22"/>
          <w:szCs w:val="22"/>
          <w:shd w:val="clear" w:color="auto" w:fill="FFFF99"/>
          <w:rtl/>
        </w:rPr>
        <w:tab/>
      </w:r>
      <w:r w:rsidRPr="00705001">
        <w:rPr>
          <w:rStyle w:val="default"/>
          <w:rFonts w:cs="FrankRuehl"/>
          <w:strike/>
          <w:vanish/>
          <w:sz w:val="22"/>
          <w:szCs w:val="22"/>
          <w:shd w:val="clear" w:color="auto" w:fill="FFFF99"/>
          <w:rtl/>
        </w:rPr>
        <w:t>"</w:t>
      </w:r>
      <w:r w:rsidRPr="00705001">
        <w:rPr>
          <w:rStyle w:val="default"/>
          <w:rFonts w:cs="FrankRuehl" w:hint="cs"/>
          <w:strike/>
          <w:vanish/>
          <w:sz w:val="22"/>
          <w:szCs w:val="22"/>
          <w:shd w:val="clear" w:color="auto" w:fill="FFFF99"/>
          <w:rtl/>
        </w:rPr>
        <w:t xml:space="preserve">תמורה" </w:t>
      </w:r>
      <w:r w:rsidRPr="00705001">
        <w:rPr>
          <w:rStyle w:val="default"/>
          <w:rFonts w:cs="FrankRuehl"/>
          <w:strike/>
          <w:vanish/>
          <w:sz w:val="22"/>
          <w:szCs w:val="22"/>
          <w:shd w:val="clear" w:color="auto" w:fill="FFFF99"/>
          <w:rtl/>
        </w:rPr>
        <w:t>–</w:t>
      </w:r>
      <w:r w:rsidRPr="00705001">
        <w:rPr>
          <w:rStyle w:val="default"/>
          <w:rFonts w:cs="FrankRuehl" w:hint="cs"/>
          <w:strike/>
          <w:vanish/>
          <w:sz w:val="22"/>
          <w:szCs w:val="22"/>
          <w:shd w:val="clear" w:color="auto" w:fill="FFFF99"/>
          <w:rtl/>
        </w:rPr>
        <w:t xml:space="preserve"> </w:t>
      </w:r>
      <w:r w:rsidRPr="00705001">
        <w:rPr>
          <w:rStyle w:val="default"/>
          <w:rFonts w:cs="FrankRuehl"/>
          <w:strike/>
          <w:vanish/>
          <w:sz w:val="22"/>
          <w:szCs w:val="22"/>
          <w:shd w:val="clear" w:color="auto" w:fill="FFFF99"/>
          <w:rtl/>
        </w:rPr>
        <w:t>כה</w:t>
      </w:r>
      <w:r w:rsidRPr="00705001">
        <w:rPr>
          <w:rStyle w:val="default"/>
          <w:rFonts w:cs="FrankRuehl" w:hint="cs"/>
          <w:strike/>
          <w:vanish/>
          <w:sz w:val="22"/>
          <w:szCs w:val="22"/>
          <w:shd w:val="clear" w:color="auto" w:fill="FFFF99"/>
          <w:rtl/>
        </w:rPr>
        <w:t>ג</w:t>
      </w:r>
      <w:r w:rsidRPr="00705001">
        <w:rPr>
          <w:rStyle w:val="default"/>
          <w:rFonts w:cs="FrankRuehl"/>
          <w:strike/>
          <w:vanish/>
          <w:sz w:val="22"/>
          <w:szCs w:val="22"/>
          <w:shd w:val="clear" w:color="auto" w:fill="FFFF99"/>
          <w:rtl/>
        </w:rPr>
        <w:t>ד</w:t>
      </w:r>
      <w:r w:rsidRPr="00705001">
        <w:rPr>
          <w:rStyle w:val="default"/>
          <w:rFonts w:cs="FrankRuehl" w:hint="cs"/>
          <w:strike/>
          <w:vanish/>
          <w:sz w:val="22"/>
          <w:szCs w:val="22"/>
          <w:shd w:val="clear" w:color="auto" w:fill="FFFF99"/>
          <w:rtl/>
        </w:rPr>
        <w:t>רתה בסעיף 105יא</w:t>
      </w:r>
      <w:r w:rsidRPr="00705001">
        <w:rPr>
          <w:strike/>
          <w:vanish/>
          <w:sz w:val="22"/>
          <w:szCs w:val="22"/>
          <w:shd w:val="clear" w:color="auto" w:fill="FFFF99"/>
          <w:rtl/>
        </w:rPr>
        <w:t xml:space="preserve"> </w:t>
      </w:r>
      <w:r w:rsidRPr="00705001">
        <w:rPr>
          <w:rStyle w:val="default"/>
          <w:rFonts w:cs="FrankRuehl"/>
          <w:strike/>
          <w:vanish/>
          <w:sz w:val="22"/>
          <w:szCs w:val="22"/>
          <w:shd w:val="clear" w:color="auto" w:fill="FFFF99"/>
          <w:rtl/>
        </w:rPr>
        <w:t>לפקו</w:t>
      </w:r>
      <w:r w:rsidRPr="00705001">
        <w:rPr>
          <w:rStyle w:val="default"/>
          <w:rFonts w:cs="FrankRuehl" w:hint="cs"/>
          <w:strike/>
          <w:vanish/>
          <w:sz w:val="22"/>
          <w:szCs w:val="22"/>
          <w:shd w:val="clear" w:color="auto" w:fill="FFFF99"/>
          <w:rtl/>
        </w:rPr>
        <w:t xml:space="preserve">דה, </w:t>
      </w:r>
      <w:r w:rsidRPr="00705001">
        <w:rPr>
          <w:rStyle w:val="default"/>
          <w:rFonts w:cs="FrankRuehl"/>
          <w:strike/>
          <w:vanish/>
          <w:sz w:val="22"/>
          <w:szCs w:val="22"/>
          <w:shd w:val="clear" w:color="auto" w:fill="FFFF99"/>
          <w:rtl/>
        </w:rPr>
        <w:t>לרבו</w:t>
      </w:r>
      <w:r w:rsidRPr="00705001">
        <w:rPr>
          <w:rStyle w:val="default"/>
          <w:rFonts w:cs="FrankRuehl" w:hint="cs"/>
          <w:strike/>
          <w:vanish/>
          <w:sz w:val="22"/>
          <w:szCs w:val="22"/>
          <w:shd w:val="clear" w:color="auto" w:fill="FFFF99"/>
          <w:rtl/>
        </w:rPr>
        <w:t>ת סכום פדיון ורווחים שחילק מנהל קרן נאמנות, והכל כשהיא מתואמת מהי</w:t>
      </w:r>
      <w:r w:rsidRPr="00705001">
        <w:rPr>
          <w:rStyle w:val="default"/>
          <w:rFonts w:cs="FrankRuehl"/>
          <w:strike/>
          <w:vanish/>
          <w:sz w:val="22"/>
          <w:szCs w:val="22"/>
          <w:shd w:val="clear" w:color="auto" w:fill="FFFF99"/>
          <w:rtl/>
        </w:rPr>
        <w:t>ום ש</w:t>
      </w:r>
      <w:r w:rsidRPr="00705001">
        <w:rPr>
          <w:rStyle w:val="default"/>
          <w:rFonts w:cs="FrankRuehl" w:hint="cs"/>
          <w:strike/>
          <w:vanish/>
          <w:sz w:val="22"/>
          <w:szCs w:val="22"/>
          <w:shd w:val="clear" w:color="auto" w:fill="FFFF99"/>
          <w:rtl/>
        </w:rPr>
        <w:t>נחשבה כשינוי חיובי</w:t>
      </w:r>
      <w:r w:rsidRPr="00705001">
        <w:rPr>
          <w:rStyle w:val="default"/>
          <w:rFonts w:cs="FrankRuehl"/>
          <w:strike/>
          <w:vanish/>
          <w:sz w:val="22"/>
          <w:szCs w:val="22"/>
          <w:shd w:val="clear" w:color="auto" w:fill="FFFF99"/>
          <w:rtl/>
        </w:rPr>
        <w:t xml:space="preserve"> </w:t>
      </w:r>
      <w:r w:rsidRPr="00705001">
        <w:rPr>
          <w:rStyle w:val="default"/>
          <w:rFonts w:cs="FrankRuehl" w:hint="cs"/>
          <w:strike/>
          <w:vanish/>
          <w:sz w:val="22"/>
          <w:szCs w:val="22"/>
          <w:shd w:val="clear" w:color="auto" w:fill="FFFF99"/>
          <w:rtl/>
        </w:rPr>
        <w:t xml:space="preserve">או </w:t>
      </w:r>
      <w:r w:rsidRPr="00705001">
        <w:rPr>
          <w:rStyle w:val="default"/>
          <w:rFonts w:cs="FrankRuehl"/>
          <w:strike/>
          <w:vanish/>
          <w:sz w:val="22"/>
          <w:szCs w:val="22"/>
          <w:shd w:val="clear" w:color="auto" w:fill="FFFF99"/>
          <w:rtl/>
        </w:rPr>
        <w:t>מ</w:t>
      </w:r>
      <w:r w:rsidRPr="00705001">
        <w:rPr>
          <w:rStyle w:val="default"/>
          <w:rFonts w:cs="FrankRuehl" w:hint="cs"/>
          <w:strike/>
          <w:vanish/>
          <w:sz w:val="22"/>
          <w:szCs w:val="22"/>
          <w:shd w:val="clear" w:color="auto" w:fill="FFFF99"/>
          <w:rtl/>
        </w:rPr>
        <w:t>היום שבו נתקבלו הרווחים, לפי הענין,</w:t>
      </w:r>
      <w:r w:rsidRPr="00705001">
        <w:rPr>
          <w:rStyle w:val="default"/>
          <w:rFonts w:cs="FrankRuehl"/>
          <w:strike/>
          <w:vanish/>
          <w:sz w:val="22"/>
          <w:szCs w:val="22"/>
          <w:shd w:val="clear" w:color="auto" w:fill="FFFF99"/>
          <w:rtl/>
        </w:rPr>
        <w:t xml:space="preserve"> ועד</w:t>
      </w:r>
      <w:r w:rsidRPr="00705001">
        <w:rPr>
          <w:rStyle w:val="default"/>
          <w:rFonts w:cs="FrankRuehl" w:hint="cs"/>
          <w:strike/>
          <w:vanish/>
          <w:sz w:val="22"/>
          <w:szCs w:val="22"/>
          <w:shd w:val="clear" w:color="auto" w:fill="FFFF99"/>
          <w:rtl/>
        </w:rPr>
        <w:t xml:space="preserve"> תום שנת המס שב</w:t>
      </w:r>
      <w:r w:rsidRPr="00705001">
        <w:rPr>
          <w:rStyle w:val="default"/>
          <w:rFonts w:cs="FrankRuehl"/>
          <w:strike/>
          <w:vanish/>
          <w:sz w:val="22"/>
          <w:szCs w:val="22"/>
          <w:shd w:val="clear" w:color="auto" w:fill="FFFF99"/>
          <w:rtl/>
        </w:rPr>
        <w:t>ה</w:t>
      </w:r>
      <w:r w:rsidRPr="00705001">
        <w:rPr>
          <w:rStyle w:val="default"/>
          <w:rFonts w:cs="FrankRuehl" w:hint="cs"/>
          <w:strike/>
          <w:vanish/>
          <w:sz w:val="22"/>
          <w:szCs w:val="22"/>
          <w:shd w:val="clear" w:color="auto" w:fill="FFFF99"/>
          <w:rtl/>
        </w:rPr>
        <w:t xml:space="preserve"> בוצעה </w:t>
      </w:r>
      <w:r w:rsidRPr="00705001">
        <w:rPr>
          <w:rStyle w:val="default"/>
          <w:rFonts w:cs="FrankRuehl"/>
          <w:strike/>
          <w:vanish/>
          <w:sz w:val="22"/>
          <w:szCs w:val="22"/>
          <w:shd w:val="clear" w:color="auto" w:fill="FFFF99"/>
          <w:rtl/>
        </w:rPr>
        <w:t>ה</w:t>
      </w:r>
      <w:r w:rsidRPr="00705001">
        <w:rPr>
          <w:rStyle w:val="default"/>
          <w:rFonts w:cs="FrankRuehl" w:hint="cs"/>
          <w:strike/>
          <w:vanish/>
          <w:sz w:val="22"/>
          <w:szCs w:val="22"/>
          <w:shd w:val="clear" w:color="auto" w:fill="FFFF99"/>
          <w:rtl/>
        </w:rPr>
        <w:t>מכירה;</w:t>
      </w:r>
    </w:p>
    <w:p w:rsidR="006212B4" w:rsidRPr="00705001" w:rsidRDefault="006212B4">
      <w:pPr>
        <w:pStyle w:val="P00"/>
        <w:spacing w:before="0"/>
        <w:ind w:left="0" w:right="1134"/>
        <w:rPr>
          <w:rStyle w:val="default"/>
          <w:rFonts w:cs="FrankRuehl" w:hint="cs"/>
          <w:strike/>
          <w:vanish/>
          <w:sz w:val="22"/>
          <w:szCs w:val="22"/>
          <w:shd w:val="clear" w:color="auto" w:fill="FFFF99"/>
          <w:rtl/>
        </w:rPr>
      </w:pPr>
      <w:r w:rsidRPr="00705001">
        <w:rPr>
          <w:rFonts w:cs="FrankRuehl"/>
          <w:vanish/>
          <w:sz w:val="22"/>
          <w:szCs w:val="22"/>
          <w:shd w:val="clear" w:color="auto" w:fill="FFFF99"/>
          <w:rtl/>
        </w:rPr>
        <w:tab/>
      </w:r>
      <w:r w:rsidRPr="00705001">
        <w:rPr>
          <w:rStyle w:val="default"/>
          <w:rFonts w:cs="FrankRuehl"/>
          <w:strike/>
          <w:vanish/>
          <w:sz w:val="22"/>
          <w:szCs w:val="22"/>
          <w:shd w:val="clear" w:color="auto" w:fill="FFFF99"/>
          <w:rtl/>
        </w:rPr>
        <w:t>"</w:t>
      </w:r>
      <w:r w:rsidRPr="00705001">
        <w:rPr>
          <w:rStyle w:val="default"/>
          <w:rFonts w:cs="FrankRuehl" w:hint="cs"/>
          <w:strike/>
          <w:vanish/>
          <w:sz w:val="22"/>
          <w:szCs w:val="22"/>
          <w:shd w:val="clear" w:color="auto" w:fill="FFFF99"/>
          <w:rtl/>
        </w:rPr>
        <w:t xml:space="preserve">מכירה" </w:t>
      </w:r>
      <w:r w:rsidRPr="00705001">
        <w:rPr>
          <w:rStyle w:val="default"/>
          <w:rFonts w:cs="FrankRuehl"/>
          <w:strike/>
          <w:vanish/>
          <w:sz w:val="22"/>
          <w:szCs w:val="22"/>
          <w:shd w:val="clear" w:color="auto" w:fill="FFFF99"/>
          <w:rtl/>
        </w:rPr>
        <w:t>–</w:t>
      </w:r>
      <w:r w:rsidRPr="00705001">
        <w:rPr>
          <w:rStyle w:val="default"/>
          <w:rFonts w:cs="FrankRuehl" w:hint="cs"/>
          <w:strike/>
          <w:vanish/>
          <w:sz w:val="22"/>
          <w:szCs w:val="22"/>
          <w:shd w:val="clear" w:color="auto" w:fill="FFFF99"/>
          <w:rtl/>
        </w:rPr>
        <w:t>כהגדרתה בסעיף 105יא לפקודה, לרבות חלוקת רווחים על ידי קרן נאמנות ולרבות פדיון וחלוקת רווחים על ידי מנהל קרן מסויגת מהקרן לבעל יחידה, ואשר מקורם בהכנסות שהיו פטורות ממס בידי הקרן;</w:t>
      </w:r>
    </w:p>
    <w:p w:rsidR="006212B4" w:rsidRPr="00705001" w:rsidRDefault="006212B4">
      <w:pPr>
        <w:pStyle w:val="P00"/>
        <w:spacing w:before="0"/>
        <w:ind w:left="0" w:right="1134"/>
        <w:rPr>
          <w:rStyle w:val="default"/>
          <w:rFonts w:cs="FrankRuehl"/>
          <w:strike/>
          <w:vanish/>
          <w:sz w:val="22"/>
          <w:szCs w:val="22"/>
          <w:shd w:val="clear" w:color="auto" w:fill="FFFF99"/>
          <w:rtl/>
        </w:rPr>
      </w:pPr>
      <w:r w:rsidRPr="00705001">
        <w:rPr>
          <w:rStyle w:val="default"/>
          <w:rFonts w:cs="FrankRuehl" w:hint="cs"/>
          <w:vanish/>
          <w:sz w:val="22"/>
          <w:szCs w:val="22"/>
          <w:shd w:val="clear" w:color="auto" w:fill="FFFF99"/>
          <w:rtl/>
        </w:rPr>
        <w:tab/>
      </w:r>
      <w:r w:rsidRPr="00705001">
        <w:rPr>
          <w:rStyle w:val="default"/>
          <w:rFonts w:cs="FrankRuehl" w:hint="cs"/>
          <w:strike/>
          <w:vanish/>
          <w:sz w:val="22"/>
          <w:szCs w:val="22"/>
          <w:shd w:val="clear" w:color="auto" w:fill="FFFF99"/>
          <w:rtl/>
        </w:rPr>
        <w:t>"מכ</w:t>
      </w:r>
      <w:r w:rsidRPr="00705001">
        <w:rPr>
          <w:rStyle w:val="default"/>
          <w:rFonts w:cs="FrankRuehl"/>
          <w:strike/>
          <w:vanish/>
          <w:sz w:val="22"/>
          <w:szCs w:val="22"/>
          <w:shd w:val="clear" w:color="auto" w:fill="FFFF99"/>
          <w:rtl/>
        </w:rPr>
        <w:t>יר</w:t>
      </w:r>
      <w:r w:rsidRPr="00705001">
        <w:rPr>
          <w:rStyle w:val="default"/>
          <w:rFonts w:cs="FrankRuehl" w:hint="cs"/>
          <w:strike/>
          <w:vanish/>
          <w:sz w:val="22"/>
          <w:szCs w:val="22"/>
          <w:shd w:val="clear" w:color="auto" w:fill="FFFF99"/>
          <w:rtl/>
        </w:rPr>
        <w:t xml:space="preserve">ה בחסר" </w:t>
      </w:r>
      <w:r w:rsidRPr="00705001">
        <w:rPr>
          <w:rStyle w:val="default"/>
          <w:rFonts w:cs="FrankRuehl"/>
          <w:strike/>
          <w:vanish/>
          <w:sz w:val="22"/>
          <w:szCs w:val="22"/>
          <w:shd w:val="clear" w:color="auto" w:fill="FFFF99"/>
          <w:rtl/>
        </w:rPr>
        <w:t>–</w:t>
      </w:r>
      <w:r w:rsidRPr="00705001">
        <w:rPr>
          <w:rStyle w:val="default"/>
          <w:rFonts w:cs="FrankRuehl" w:hint="cs"/>
          <w:strike/>
          <w:vanish/>
          <w:sz w:val="22"/>
          <w:szCs w:val="22"/>
          <w:shd w:val="clear" w:color="auto" w:fill="FFFF99"/>
          <w:rtl/>
        </w:rPr>
        <w:t xml:space="preserve"> </w:t>
      </w:r>
      <w:r w:rsidRPr="00705001">
        <w:rPr>
          <w:rStyle w:val="default"/>
          <w:rFonts w:cs="FrankRuehl"/>
          <w:strike/>
          <w:vanish/>
          <w:sz w:val="22"/>
          <w:szCs w:val="22"/>
          <w:shd w:val="clear" w:color="auto" w:fill="FFFF99"/>
          <w:rtl/>
        </w:rPr>
        <w:t>מכ</w:t>
      </w:r>
      <w:r w:rsidRPr="00705001">
        <w:rPr>
          <w:rStyle w:val="default"/>
          <w:rFonts w:cs="FrankRuehl" w:hint="cs"/>
          <w:strike/>
          <w:vanish/>
          <w:sz w:val="22"/>
          <w:szCs w:val="22"/>
          <w:shd w:val="clear" w:color="auto" w:fill="FFFF99"/>
          <w:rtl/>
        </w:rPr>
        <w:t>י</w:t>
      </w:r>
      <w:r w:rsidRPr="00705001">
        <w:rPr>
          <w:rStyle w:val="default"/>
          <w:rFonts w:cs="FrankRuehl"/>
          <w:strike/>
          <w:vanish/>
          <w:sz w:val="22"/>
          <w:szCs w:val="22"/>
          <w:shd w:val="clear" w:color="auto" w:fill="FFFF99"/>
          <w:rtl/>
        </w:rPr>
        <w:t>ר</w:t>
      </w:r>
      <w:r w:rsidRPr="00705001">
        <w:rPr>
          <w:rStyle w:val="default"/>
          <w:rFonts w:cs="FrankRuehl" w:hint="cs"/>
          <w:strike/>
          <w:vanish/>
          <w:sz w:val="22"/>
          <w:szCs w:val="22"/>
          <w:shd w:val="clear" w:color="auto" w:fill="FFFF99"/>
          <w:rtl/>
        </w:rPr>
        <w:t>ת נייר ערך, הפרש ניירות ערך או מדד ניירות ערך, שאינו של המוכר</w:t>
      </w:r>
      <w:r w:rsidRPr="00705001">
        <w:rPr>
          <w:rStyle w:val="default"/>
          <w:rFonts w:cs="FrankRuehl"/>
          <w:strike/>
          <w:vanish/>
          <w:sz w:val="22"/>
          <w:szCs w:val="22"/>
          <w:shd w:val="clear" w:color="auto" w:fill="FFFF99"/>
          <w:rtl/>
        </w:rPr>
        <w:t>.</w:t>
      </w:r>
    </w:p>
    <w:p w:rsidR="006212B4" w:rsidRPr="00705001" w:rsidRDefault="006212B4">
      <w:pPr>
        <w:pStyle w:val="P00"/>
        <w:spacing w:before="0"/>
        <w:ind w:left="0" w:right="1134"/>
        <w:rPr>
          <w:rStyle w:val="default"/>
          <w:rFonts w:cs="FrankRuehl"/>
          <w:strike/>
          <w:vanish/>
          <w:sz w:val="22"/>
          <w:szCs w:val="22"/>
          <w:shd w:val="clear" w:color="auto" w:fill="FFFF99"/>
          <w:rtl/>
        </w:rPr>
      </w:pPr>
      <w:r w:rsidRPr="00705001">
        <w:rPr>
          <w:rStyle w:val="default"/>
          <w:rFonts w:cs="FrankRuehl"/>
          <w:vanish/>
          <w:sz w:val="22"/>
          <w:szCs w:val="22"/>
          <w:shd w:val="clear" w:color="auto" w:fill="FFFF99"/>
          <w:rtl/>
        </w:rPr>
        <w:tab/>
      </w:r>
      <w:r w:rsidRPr="00705001">
        <w:rPr>
          <w:rStyle w:val="default"/>
          <w:rFonts w:cs="FrankRuehl"/>
          <w:strike/>
          <w:vanish/>
          <w:sz w:val="22"/>
          <w:szCs w:val="22"/>
          <w:shd w:val="clear" w:color="auto" w:fill="FFFF99"/>
          <w:rtl/>
        </w:rPr>
        <w:t>"</w:t>
      </w:r>
      <w:r w:rsidRPr="00705001">
        <w:rPr>
          <w:rStyle w:val="default"/>
          <w:rFonts w:cs="FrankRuehl" w:hint="cs"/>
          <w:strike/>
          <w:vanish/>
          <w:sz w:val="22"/>
          <w:szCs w:val="22"/>
          <w:shd w:val="clear" w:color="auto" w:fill="FFFF99"/>
          <w:rtl/>
        </w:rPr>
        <w:t>מחיר</w:t>
      </w:r>
      <w:r w:rsidRPr="00705001">
        <w:rPr>
          <w:rStyle w:val="default"/>
          <w:rFonts w:cs="FrankRuehl"/>
          <w:strike/>
          <w:vanish/>
          <w:sz w:val="22"/>
          <w:szCs w:val="22"/>
          <w:shd w:val="clear" w:color="auto" w:fill="FFFF99"/>
          <w:rtl/>
        </w:rPr>
        <w:t xml:space="preserve"> מ</w:t>
      </w:r>
      <w:r w:rsidRPr="00705001">
        <w:rPr>
          <w:rStyle w:val="default"/>
          <w:rFonts w:cs="FrankRuehl" w:hint="cs"/>
          <w:strike/>
          <w:vanish/>
          <w:sz w:val="22"/>
          <w:szCs w:val="22"/>
          <w:shd w:val="clear" w:color="auto" w:fill="FFFF99"/>
          <w:rtl/>
        </w:rPr>
        <w:t>ק</w:t>
      </w:r>
      <w:r w:rsidRPr="00705001">
        <w:rPr>
          <w:rStyle w:val="default"/>
          <w:rFonts w:cs="FrankRuehl"/>
          <w:strike/>
          <w:vanish/>
          <w:sz w:val="22"/>
          <w:szCs w:val="22"/>
          <w:shd w:val="clear" w:color="auto" w:fill="FFFF99"/>
          <w:rtl/>
        </w:rPr>
        <w:t>ור</w:t>
      </w:r>
      <w:r w:rsidRPr="00705001">
        <w:rPr>
          <w:rStyle w:val="default"/>
          <w:rFonts w:cs="FrankRuehl" w:hint="cs"/>
          <w:strike/>
          <w:vanish/>
          <w:sz w:val="22"/>
          <w:szCs w:val="22"/>
          <w:shd w:val="clear" w:color="auto" w:fill="FFFF99"/>
          <w:rtl/>
        </w:rPr>
        <w:t xml:space="preserve">י מתואם" </w:t>
      </w:r>
      <w:r w:rsidRPr="00705001">
        <w:rPr>
          <w:rStyle w:val="default"/>
          <w:rFonts w:cs="FrankRuehl"/>
          <w:strike/>
          <w:vanish/>
          <w:sz w:val="22"/>
          <w:szCs w:val="22"/>
          <w:shd w:val="clear" w:color="auto" w:fill="FFFF99"/>
          <w:rtl/>
        </w:rPr>
        <w:t>–</w:t>
      </w:r>
      <w:r w:rsidRPr="00705001">
        <w:rPr>
          <w:rStyle w:val="default"/>
          <w:rFonts w:cs="FrankRuehl" w:hint="cs"/>
          <w:strike/>
          <w:vanish/>
          <w:sz w:val="22"/>
          <w:szCs w:val="22"/>
          <w:shd w:val="clear" w:color="auto" w:fill="FFFF99"/>
          <w:rtl/>
        </w:rPr>
        <w:t xml:space="preserve"> המחיר </w:t>
      </w:r>
      <w:r w:rsidRPr="00705001">
        <w:rPr>
          <w:rStyle w:val="default"/>
          <w:rFonts w:cs="FrankRuehl"/>
          <w:strike/>
          <w:vanish/>
          <w:sz w:val="22"/>
          <w:szCs w:val="22"/>
          <w:shd w:val="clear" w:color="auto" w:fill="FFFF99"/>
          <w:rtl/>
        </w:rPr>
        <w:t>ה</w:t>
      </w:r>
      <w:r w:rsidRPr="00705001">
        <w:rPr>
          <w:rStyle w:val="default"/>
          <w:rFonts w:cs="FrankRuehl" w:hint="cs"/>
          <w:strike/>
          <w:vanish/>
          <w:sz w:val="22"/>
          <w:szCs w:val="22"/>
          <w:shd w:val="clear" w:color="auto" w:fill="FFFF99"/>
          <w:rtl/>
        </w:rPr>
        <w:t xml:space="preserve">מקורי של נייר הערך כמשמעותו בחלק ה' לפקודה כשהוא מתואם מהמועד שנייר הערך נחשב כנכס קבוע או </w:t>
      </w:r>
      <w:r w:rsidRPr="00705001">
        <w:rPr>
          <w:rStyle w:val="default"/>
          <w:rFonts w:cs="FrankRuehl"/>
          <w:strike/>
          <w:vanish/>
          <w:sz w:val="22"/>
          <w:szCs w:val="22"/>
          <w:shd w:val="clear" w:color="auto" w:fill="FFFF99"/>
          <w:rtl/>
        </w:rPr>
        <w:t>כ</w:t>
      </w:r>
      <w:r w:rsidRPr="00705001">
        <w:rPr>
          <w:rStyle w:val="default"/>
          <w:rFonts w:cs="FrankRuehl" w:hint="cs"/>
          <w:strike/>
          <w:vanish/>
          <w:sz w:val="22"/>
          <w:szCs w:val="22"/>
          <w:shd w:val="clear" w:color="auto" w:fill="FFFF99"/>
          <w:rtl/>
        </w:rPr>
        <w:t>שינוי שלילי לפי</w:t>
      </w:r>
      <w:r w:rsidRPr="00705001">
        <w:rPr>
          <w:rStyle w:val="default"/>
          <w:rFonts w:cs="FrankRuehl"/>
          <w:strike/>
          <w:vanish/>
          <w:sz w:val="22"/>
          <w:szCs w:val="22"/>
          <w:shd w:val="clear" w:color="auto" w:fill="FFFF99"/>
          <w:rtl/>
        </w:rPr>
        <w:t xml:space="preserve"> </w:t>
      </w:r>
      <w:r w:rsidRPr="00705001">
        <w:rPr>
          <w:rStyle w:val="default"/>
          <w:rFonts w:cs="FrankRuehl" w:hint="cs"/>
          <w:strike/>
          <w:vanish/>
          <w:sz w:val="22"/>
          <w:szCs w:val="22"/>
          <w:shd w:val="clear" w:color="auto" w:fill="FFFF99"/>
          <w:rtl/>
        </w:rPr>
        <w:t>ה</w:t>
      </w:r>
      <w:r w:rsidRPr="00705001">
        <w:rPr>
          <w:rStyle w:val="default"/>
          <w:rFonts w:cs="FrankRuehl"/>
          <w:strike/>
          <w:vanish/>
          <w:sz w:val="22"/>
          <w:szCs w:val="22"/>
          <w:shd w:val="clear" w:color="auto" w:fill="FFFF99"/>
          <w:rtl/>
        </w:rPr>
        <w:t>מ</w:t>
      </w:r>
      <w:r w:rsidRPr="00705001">
        <w:rPr>
          <w:rStyle w:val="default"/>
          <w:rFonts w:cs="FrankRuehl" w:hint="cs"/>
          <w:strike/>
          <w:vanish/>
          <w:sz w:val="22"/>
          <w:szCs w:val="22"/>
          <w:shd w:val="clear" w:color="auto" w:fill="FFFF99"/>
          <w:rtl/>
        </w:rPr>
        <w:t>ו</w:t>
      </w:r>
      <w:r w:rsidRPr="00705001">
        <w:rPr>
          <w:rStyle w:val="default"/>
          <w:rFonts w:cs="FrankRuehl"/>
          <w:strike/>
          <w:vanish/>
          <w:sz w:val="22"/>
          <w:szCs w:val="22"/>
          <w:shd w:val="clear" w:color="auto" w:fill="FFFF99"/>
          <w:rtl/>
        </w:rPr>
        <w:t>קדם, עד ת</w:t>
      </w:r>
      <w:r w:rsidRPr="00705001">
        <w:rPr>
          <w:rStyle w:val="default"/>
          <w:rFonts w:cs="FrankRuehl" w:hint="cs"/>
          <w:strike/>
          <w:vanish/>
          <w:sz w:val="22"/>
          <w:szCs w:val="22"/>
          <w:shd w:val="clear" w:color="auto" w:fill="FFFF99"/>
          <w:rtl/>
        </w:rPr>
        <w:t>ום שנת המס שבה נמכר; ואולם לגבי נייר ערך כמפורט להלן, למעט לגבי נייר ערך שנר</w:t>
      </w:r>
      <w:r w:rsidRPr="00705001">
        <w:rPr>
          <w:rStyle w:val="default"/>
          <w:rFonts w:cs="FrankRuehl"/>
          <w:strike/>
          <w:vanish/>
          <w:sz w:val="22"/>
          <w:szCs w:val="22"/>
          <w:shd w:val="clear" w:color="auto" w:fill="FFFF99"/>
          <w:rtl/>
        </w:rPr>
        <w:t>כש ע</w:t>
      </w:r>
      <w:r w:rsidRPr="00705001">
        <w:rPr>
          <w:rStyle w:val="default"/>
          <w:rFonts w:cs="FrankRuehl" w:hint="cs"/>
          <w:strike/>
          <w:vanish/>
          <w:sz w:val="22"/>
          <w:szCs w:val="22"/>
          <w:shd w:val="clear" w:color="auto" w:fill="FFFF99"/>
          <w:rtl/>
        </w:rPr>
        <w:t>ל ידי בעלי</w:t>
      </w:r>
      <w:r w:rsidRPr="00705001">
        <w:rPr>
          <w:rStyle w:val="default"/>
          <w:rFonts w:cs="FrankRuehl"/>
          <w:strike/>
          <w:vanish/>
          <w:sz w:val="22"/>
          <w:szCs w:val="22"/>
          <w:shd w:val="clear" w:color="auto" w:fill="FFFF99"/>
          <w:rtl/>
        </w:rPr>
        <w:t>ו</w:t>
      </w:r>
      <w:r w:rsidRPr="00705001">
        <w:rPr>
          <w:rStyle w:val="default"/>
          <w:rFonts w:cs="FrankRuehl" w:hint="cs"/>
          <w:strike/>
          <w:vanish/>
          <w:sz w:val="22"/>
          <w:szCs w:val="22"/>
          <w:shd w:val="clear" w:color="auto" w:fill="FFFF99"/>
          <w:rtl/>
        </w:rPr>
        <w:t xml:space="preserve"> קו</w:t>
      </w:r>
      <w:r w:rsidRPr="00705001">
        <w:rPr>
          <w:rStyle w:val="default"/>
          <w:rFonts w:cs="FrankRuehl"/>
          <w:strike/>
          <w:vanish/>
          <w:sz w:val="22"/>
          <w:szCs w:val="22"/>
          <w:shd w:val="clear" w:color="auto" w:fill="FFFF99"/>
          <w:rtl/>
        </w:rPr>
        <w:t>ד</w:t>
      </w:r>
      <w:r w:rsidRPr="00705001">
        <w:rPr>
          <w:rStyle w:val="default"/>
          <w:rFonts w:cs="FrankRuehl" w:hint="cs"/>
          <w:strike/>
          <w:vanish/>
          <w:sz w:val="22"/>
          <w:szCs w:val="22"/>
          <w:shd w:val="clear" w:color="auto" w:fill="FFFF99"/>
          <w:rtl/>
        </w:rPr>
        <w:t>ם שנרשם למסחר בבור</w:t>
      </w:r>
      <w:r w:rsidRPr="00705001">
        <w:rPr>
          <w:rStyle w:val="default"/>
          <w:rFonts w:cs="FrankRuehl"/>
          <w:strike/>
          <w:vanish/>
          <w:sz w:val="22"/>
          <w:szCs w:val="22"/>
          <w:shd w:val="clear" w:color="auto" w:fill="FFFF99"/>
          <w:rtl/>
        </w:rPr>
        <w:t>סה</w:t>
      </w:r>
      <w:r w:rsidRPr="00705001">
        <w:rPr>
          <w:rStyle w:val="default"/>
          <w:rFonts w:cs="FrankRuehl" w:hint="cs"/>
          <w:strike/>
          <w:vanish/>
          <w:sz w:val="22"/>
          <w:szCs w:val="22"/>
          <w:shd w:val="clear" w:color="auto" w:fill="FFFF99"/>
          <w:rtl/>
        </w:rPr>
        <w:t xml:space="preserve"> והרישום כ</w:t>
      </w:r>
      <w:r w:rsidRPr="00705001">
        <w:rPr>
          <w:rStyle w:val="default"/>
          <w:rFonts w:cs="FrankRuehl"/>
          <w:strike/>
          <w:vanish/>
          <w:sz w:val="22"/>
          <w:szCs w:val="22"/>
          <w:shd w:val="clear" w:color="auto" w:fill="FFFF99"/>
          <w:rtl/>
        </w:rPr>
        <w:t>אמ</w:t>
      </w:r>
      <w:r w:rsidRPr="00705001">
        <w:rPr>
          <w:rStyle w:val="default"/>
          <w:rFonts w:cs="FrankRuehl" w:hint="cs"/>
          <w:strike/>
          <w:vanish/>
          <w:sz w:val="22"/>
          <w:szCs w:val="22"/>
          <w:shd w:val="clear" w:color="auto" w:fill="FFFF99"/>
          <w:rtl/>
        </w:rPr>
        <w:t>ור היה לאחר מועד הבסיס, יחולו הוראות אלה:</w:t>
      </w:r>
    </w:p>
    <w:p w:rsidR="006212B4" w:rsidRPr="00705001" w:rsidRDefault="006212B4">
      <w:pPr>
        <w:pStyle w:val="P22"/>
        <w:spacing w:before="0"/>
        <w:ind w:left="1021" w:right="1134"/>
        <w:rPr>
          <w:rStyle w:val="default"/>
          <w:rFonts w:cs="FrankRuehl"/>
          <w:strike/>
          <w:vanish/>
          <w:sz w:val="22"/>
          <w:szCs w:val="22"/>
          <w:shd w:val="clear" w:color="auto" w:fill="FFFF99"/>
          <w:rtl/>
        </w:rPr>
      </w:pPr>
      <w:r w:rsidRPr="00705001">
        <w:rPr>
          <w:rStyle w:val="default"/>
          <w:rFonts w:cs="FrankRuehl"/>
          <w:strike/>
          <w:vanish/>
          <w:sz w:val="22"/>
          <w:szCs w:val="22"/>
          <w:shd w:val="clear" w:color="auto" w:fill="FFFF99"/>
          <w:rtl/>
        </w:rPr>
        <w:t>(1)</w:t>
      </w:r>
      <w:r w:rsidRPr="00705001">
        <w:rPr>
          <w:rStyle w:val="default"/>
          <w:rFonts w:cs="FrankRuehl"/>
          <w:strike/>
          <w:vanish/>
          <w:sz w:val="22"/>
          <w:szCs w:val="22"/>
          <w:shd w:val="clear" w:color="auto" w:fill="FFFF99"/>
          <w:rtl/>
        </w:rPr>
        <w:tab/>
      </w:r>
      <w:r w:rsidRPr="00705001">
        <w:rPr>
          <w:rStyle w:val="default"/>
          <w:rFonts w:cs="FrankRuehl" w:hint="cs"/>
          <w:strike/>
          <w:vanish/>
          <w:sz w:val="22"/>
          <w:szCs w:val="22"/>
          <w:shd w:val="clear" w:color="auto" w:fill="FFFF99"/>
          <w:rtl/>
        </w:rPr>
        <w:t>אם נרכש</w:t>
      </w:r>
      <w:r w:rsidRPr="00705001">
        <w:rPr>
          <w:rStyle w:val="default"/>
          <w:rFonts w:cs="FrankRuehl"/>
          <w:strike/>
          <w:vanish/>
          <w:sz w:val="22"/>
          <w:szCs w:val="22"/>
          <w:shd w:val="clear" w:color="auto" w:fill="FFFF99"/>
          <w:rtl/>
        </w:rPr>
        <w:t xml:space="preserve"> </w:t>
      </w:r>
      <w:r w:rsidRPr="00705001">
        <w:rPr>
          <w:rStyle w:val="default"/>
          <w:rFonts w:cs="FrankRuehl" w:hint="cs"/>
          <w:strike/>
          <w:vanish/>
          <w:sz w:val="22"/>
          <w:szCs w:val="22"/>
          <w:shd w:val="clear" w:color="auto" w:fill="FFFF99"/>
          <w:rtl/>
        </w:rPr>
        <w:t xml:space="preserve">נייר הערך בתקופה שבין מועד הבסיס למועד הקובע </w:t>
      </w:r>
      <w:r w:rsidRPr="00705001">
        <w:rPr>
          <w:rStyle w:val="default"/>
          <w:rFonts w:cs="FrankRuehl"/>
          <w:strike/>
          <w:vanish/>
          <w:sz w:val="22"/>
          <w:szCs w:val="22"/>
          <w:shd w:val="clear" w:color="auto" w:fill="FFFF99"/>
          <w:rtl/>
        </w:rPr>
        <w:t>–</w:t>
      </w:r>
      <w:r w:rsidRPr="00705001">
        <w:rPr>
          <w:rStyle w:val="default"/>
          <w:rFonts w:cs="FrankRuehl" w:hint="cs"/>
          <w:strike/>
          <w:vanish/>
          <w:sz w:val="22"/>
          <w:szCs w:val="22"/>
          <w:shd w:val="clear" w:color="auto" w:fill="FFFF99"/>
          <w:rtl/>
        </w:rPr>
        <w:t xml:space="preserve"> ערכו ש</w:t>
      </w:r>
      <w:r w:rsidRPr="00705001">
        <w:rPr>
          <w:rStyle w:val="default"/>
          <w:rFonts w:cs="FrankRuehl"/>
          <w:strike/>
          <w:vanish/>
          <w:sz w:val="22"/>
          <w:szCs w:val="22"/>
          <w:shd w:val="clear" w:color="auto" w:fill="FFFF99"/>
          <w:rtl/>
        </w:rPr>
        <w:t>ל</w:t>
      </w:r>
      <w:r w:rsidRPr="00705001">
        <w:rPr>
          <w:rStyle w:val="default"/>
          <w:rFonts w:cs="FrankRuehl" w:hint="cs"/>
          <w:strike/>
          <w:vanish/>
          <w:sz w:val="22"/>
          <w:szCs w:val="22"/>
          <w:shd w:val="clear" w:color="auto" w:fill="FFFF99"/>
          <w:rtl/>
        </w:rPr>
        <w:t xml:space="preserve"> נייר הערך ב</w:t>
      </w:r>
      <w:r w:rsidRPr="00705001">
        <w:rPr>
          <w:rStyle w:val="default"/>
          <w:rFonts w:cs="FrankRuehl"/>
          <w:strike/>
          <w:vanish/>
          <w:sz w:val="22"/>
          <w:szCs w:val="22"/>
          <w:shd w:val="clear" w:color="auto" w:fill="FFFF99"/>
          <w:rtl/>
        </w:rPr>
        <w:t>בורסה בת</w:t>
      </w:r>
      <w:r w:rsidRPr="00705001">
        <w:rPr>
          <w:rStyle w:val="default"/>
          <w:rFonts w:cs="FrankRuehl" w:hint="cs"/>
          <w:strike/>
          <w:vanish/>
          <w:sz w:val="22"/>
          <w:szCs w:val="22"/>
          <w:shd w:val="clear" w:color="auto" w:fill="FFFF99"/>
          <w:rtl/>
        </w:rPr>
        <w:t xml:space="preserve">ום שנת המס שבה נרכש, כשהוא מתואם מאותו יום עד תום שנת המס </w:t>
      </w:r>
      <w:r w:rsidRPr="00705001">
        <w:rPr>
          <w:rStyle w:val="default"/>
          <w:rFonts w:cs="FrankRuehl"/>
          <w:strike/>
          <w:vanish/>
          <w:sz w:val="22"/>
          <w:szCs w:val="22"/>
          <w:shd w:val="clear" w:color="auto" w:fill="FFFF99"/>
          <w:rtl/>
        </w:rPr>
        <w:t>ש</w:t>
      </w:r>
      <w:r w:rsidRPr="00705001">
        <w:rPr>
          <w:rStyle w:val="default"/>
          <w:rFonts w:cs="FrankRuehl" w:hint="cs"/>
          <w:strike/>
          <w:vanish/>
          <w:sz w:val="22"/>
          <w:szCs w:val="22"/>
          <w:shd w:val="clear" w:color="auto" w:fill="FFFF99"/>
          <w:rtl/>
        </w:rPr>
        <w:t>ב</w:t>
      </w:r>
      <w:r w:rsidRPr="00705001">
        <w:rPr>
          <w:rStyle w:val="default"/>
          <w:rFonts w:cs="FrankRuehl"/>
          <w:strike/>
          <w:vanish/>
          <w:sz w:val="22"/>
          <w:szCs w:val="22"/>
          <w:shd w:val="clear" w:color="auto" w:fill="FFFF99"/>
          <w:rtl/>
        </w:rPr>
        <w:t>ה</w:t>
      </w:r>
      <w:r w:rsidRPr="00705001">
        <w:rPr>
          <w:rStyle w:val="default"/>
          <w:rFonts w:cs="FrankRuehl" w:hint="cs"/>
          <w:strike/>
          <w:vanish/>
          <w:sz w:val="22"/>
          <w:szCs w:val="22"/>
          <w:shd w:val="clear" w:color="auto" w:fill="FFFF99"/>
          <w:rtl/>
        </w:rPr>
        <w:t xml:space="preserve"> </w:t>
      </w:r>
      <w:r w:rsidRPr="00705001">
        <w:rPr>
          <w:rStyle w:val="default"/>
          <w:rFonts w:cs="FrankRuehl"/>
          <w:strike/>
          <w:vanish/>
          <w:sz w:val="22"/>
          <w:szCs w:val="22"/>
          <w:shd w:val="clear" w:color="auto" w:fill="FFFF99"/>
          <w:rtl/>
        </w:rPr>
        <w:t>נ</w:t>
      </w:r>
      <w:r w:rsidRPr="00705001">
        <w:rPr>
          <w:rStyle w:val="default"/>
          <w:rFonts w:cs="FrankRuehl" w:hint="cs"/>
          <w:strike/>
          <w:vanish/>
          <w:sz w:val="22"/>
          <w:szCs w:val="22"/>
          <w:shd w:val="clear" w:color="auto" w:fill="FFFF99"/>
          <w:rtl/>
        </w:rPr>
        <w:t>מ</w:t>
      </w:r>
      <w:r w:rsidRPr="00705001">
        <w:rPr>
          <w:rStyle w:val="default"/>
          <w:rFonts w:cs="FrankRuehl"/>
          <w:strike/>
          <w:vanish/>
          <w:sz w:val="22"/>
          <w:szCs w:val="22"/>
          <w:shd w:val="clear" w:color="auto" w:fill="FFFF99"/>
          <w:rtl/>
        </w:rPr>
        <w:t>כ</w:t>
      </w:r>
      <w:r w:rsidRPr="00705001">
        <w:rPr>
          <w:rStyle w:val="default"/>
          <w:rFonts w:cs="FrankRuehl" w:hint="cs"/>
          <w:strike/>
          <w:vanish/>
          <w:sz w:val="22"/>
          <w:szCs w:val="22"/>
          <w:shd w:val="clear" w:color="auto" w:fill="FFFF99"/>
          <w:rtl/>
        </w:rPr>
        <w:t>ר;</w:t>
      </w:r>
    </w:p>
    <w:p w:rsidR="006212B4" w:rsidRPr="00705001" w:rsidRDefault="006212B4">
      <w:pPr>
        <w:pStyle w:val="P22"/>
        <w:spacing w:before="0"/>
        <w:ind w:left="1021" w:right="1134"/>
        <w:rPr>
          <w:rStyle w:val="default"/>
          <w:rFonts w:cs="FrankRuehl"/>
          <w:strike/>
          <w:vanish/>
          <w:sz w:val="22"/>
          <w:szCs w:val="22"/>
          <w:shd w:val="clear" w:color="auto" w:fill="FFFF99"/>
          <w:rtl/>
        </w:rPr>
      </w:pPr>
      <w:r w:rsidRPr="00705001">
        <w:rPr>
          <w:rStyle w:val="default"/>
          <w:rFonts w:cs="FrankRuehl"/>
          <w:strike/>
          <w:vanish/>
          <w:sz w:val="22"/>
          <w:szCs w:val="22"/>
          <w:shd w:val="clear" w:color="auto" w:fill="FFFF99"/>
          <w:rtl/>
        </w:rPr>
        <w:t>(2)</w:t>
      </w:r>
      <w:r w:rsidRPr="00705001">
        <w:rPr>
          <w:rStyle w:val="default"/>
          <w:rFonts w:cs="FrankRuehl"/>
          <w:strike/>
          <w:vanish/>
          <w:sz w:val="22"/>
          <w:szCs w:val="22"/>
          <w:shd w:val="clear" w:color="auto" w:fill="FFFF99"/>
          <w:rtl/>
        </w:rPr>
        <w:tab/>
      </w:r>
      <w:r w:rsidRPr="00705001">
        <w:rPr>
          <w:rStyle w:val="default"/>
          <w:rFonts w:cs="FrankRuehl" w:hint="cs"/>
          <w:strike/>
          <w:vanish/>
          <w:sz w:val="22"/>
          <w:szCs w:val="22"/>
          <w:shd w:val="clear" w:color="auto" w:fill="FFFF99"/>
          <w:rtl/>
        </w:rPr>
        <w:t>אם נרכש</w:t>
      </w:r>
      <w:r w:rsidRPr="00705001">
        <w:rPr>
          <w:rStyle w:val="default"/>
          <w:rFonts w:cs="FrankRuehl"/>
          <w:strike/>
          <w:vanish/>
          <w:sz w:val="22"/>
          <w:szCs w:val="22"/>
          <w:shd w:val="clear" w:color="auto" w:fill="FFFF99"/>
          <w:rtl/>
        </w:rPr>
        <w:t xml:space="preserve"> </w:t>
      </w:r>
      <w:r w:rsidRPr="00705001">
        <w:rPr>
          <w:rStyle w:val="default"/>
          <w:rFonts w:cs="FrankRuehl" w:hint="cs"/>
          <w:strike/>
          <w:vanish/>
          <w:sz w:val="22"/>
          <w:szCs w:val="22"/>
          <w:shd w:val="clear" w:color="auto" w:fill="FFFF99"/>
          <w:rtl/>
        </w:rPr>
        <w:t>נייר הערך ע</w:t>
      </w:r>
      <w:r w:rsidRPr="00705001">
        <w:rPr>
          <w:rStyle w:val="default"/>
          <w:rFonts w:cs="FrankRuehl"/>
          <w:strike/>
          <w:vanish/>
          <w:sz w:val="22"/>
          <w:szCs w:val="22"/>
          <w:shd w:val="clear" w:color="auto" w:fill="FFFF99"/>
          <w:rtl/>
        </w:rPr>
        <w:t>ד</w:t>
      </w:r>
      <w:r w:rsidRPr="00705001">
        <w:rPr>
          <w:rStyle w:val="default"/>
          <w:rFonts w:cs="FrankRuehl" w:hint="cs"/>
          <w:strike/>
          <w:vanish/>
          <w:sz w:val="22"/>
          <w:szCs w:val="22"/>
          <w:shd w:val="clear" w:color="auto" w:fill="FFFF99"/>
          <w:rtl/>
        </w:rPr>
        <w:t xml:space="preserve"> מו</w:t>
      </w:r>
      <w:r w:rsidRPr="00705001">
        <w:rPr>
          <w:rStyle w:val="default"/>
          <w:rFonts w:cs="FrankRuehl"/>
          <w:strike/>
          <w:vanish/>
          <w:sz w:val="22"/>
          <w:szCs w:val="22"/>
          <w:shd w:val="clear" w:color="auto" w:fill="FFFF99"/>
          <w:rtl/>
        </w:rPr>
        <w:t>ע</w:t>
      </w:r>
      <w:r w:rsidRPr="00705001">
        <w:rPr>
          <w:rStyle w:val="default"/>
          <w:rFonts w:cs="FrankRuehl" w:hint="cs"/>
          <w:strike/>
          <w:vanish/>
          <w:sz w:val="22"/>
          <w:szCs w:val="22"/>
          <w:shd w:val="clear" w:color="auto" w:fill="FFFF99"/>
          <w:rtl/>
        </w:rPr>
        <w:t xml:space="preserve">ד הבסיס </w:t>
      </w:r>
      <w:r w:rsidRPr="00705001">
        <w:rPr>
          <w:rStyle w:val="default"/>
          <w:rFonts w:cs="FrankRuehl"/>
          <w:strike/>
          <w:vanish/>
          <w:sz w:val="22"/>
          <w:szCs w:val="22"/>
          <w:shd w:val="clear" w:color="auto" w:fill="FFFF99"/>
          <w:rtl/>
        </w:rPr>
        <w:t>–</w:t>
      </w:r>
      <w:r w:rsidRPr="00705001">
        <w:rPr>
          <w:rStyle w:val="default"/>
          <w:rFonts w:cs="FrankRuehl" w:hint="cs"/>
          <w:strike/>
          <w:vanish/>
          <w:sz w:val="22"/>
          <w:szCs w:val="22"/>
          <w:shd w:val="clear" w:color="auto" w:fill="FFFF99"/>
          <w:rtl/>
        </w:rPr>
        <w:t xml:space="preserve"> ערכו ש</w:t>
      </w:r>
      <w:r w:rsidRPr="00705001">
        <w:rPr>
          <w:rStyle w:val="default"/>
          <w:rFonts w:cs="FrankRuehl"/>
          <w:strike/>
          <w:vanish/>
          <w:sz w:val="22"/>
          <w:szCs w:val="22"/>
          <w:shd w:val="clear" w:color="auto" w:fill="FFFF99"/>
          <w:rtl/>
        </w:rPr>
        <w:t>ל</w:t>
      </w:r>
      <w:r w:rsidRPr="00705001">
        <w:rPr>
          <w:rStyle w:val="default"/>
          <w:rFonts w:cs="FrankRuehl" w:hint="cs"/>
          <w:strike/>
          <w:vanish/>
          <w:sz w:val="22"/>
          <w:szCs w:val="22"/>
          <w:shd w:val="clear" w:color="auto" w:fill="FFFF99"/>
          <w:rtl/>
        </w:rPr>
        <w:t xml:space="preserve"> </w:t>
      </w:r>
      <w:r w:rsidRPr="00705001">
        <w:rPr>
          <w:rStyle w:val="default"/>
          <w:rFonts w:cs="FrankRuehl"/>
          <w:strike/>
          <w:vanish/>
          <w:sz w:val="22"/>
          <w:szCs w:val="22"/>
          <w:shd w:val="clear" w:color="auto" w:fill="FFFF99"/>
          <w:rtl/>
        </w:rPr>
        <w:t>ני</w:t>
      </w:r>
      <w:r w:rsidRPr="00705001">
        <w:rPr>
          <w:rStyle w:val="default"/>
          <w:rFonts w:cs="FrankRuehl" w:hint="cs"/>
          <w:strike/>
          <w:vanish/>
          <w:sz w:val="22"/>
          <w:szCs w:val="22"/>
          <w:shd w:val="clear" w:color="auto" w:fill="FFFF99"/>
          <w:rtl/>
        </w:rPr>
        <w:t>יר</w:t>
      </w:r>
      <w:r w:rsidRPr="00705001">
        <w:rPr>
          <w:rStyle w:val="default"/>
          <w:rFonts w:cs="FrankRuehl"/>
          <w:strike/>
          <w:vanish/>
          <w:sz w:val="22"/>
          <w:szCs w:val="22"/>
          <w:shd w:val="clear" w:color="auto" w:fill="FFFF99"/>
          <w:rtl/>
        </w:rPr>
        <w:t xml:space="preserve"> </w:t>
      </w:r>
      <w:r w:rsidRPr="00705001">
        <w:rPr>
          <w:rStyle w:val="default"/>
          <w:rFonts w:cs="FrankRuehl" w:hint="cs"/>
          <w:strike/>
          <w:vanish/>
          <w:sz w:val="22"/>
          <w:szCs w:val="22"/>
          <w:shd w:val="clear" w:color="auto" w:fill="FFFF99"/>
          <w:rtl/>
        </w:rPr>
        <w:t>הערך בבו</w:t>
      </w:r>
      <w:r w:rsidRPr="00705001">
        <w:rPr>
          <w:rStyle w:val="default"/>
          <w:rFonts w:cs="FrankRuehl"/>
          <w:strike/>
          <w:vanish/>
          <w:sz w:val="22"/>
          <w:szCs w:val="22"/>
          <w:shd w:val="clear" w:color="auto" w:fill="FFFF99"/>
          <w:rtl/>
        </w:rPr>
        <w:t>ר</w:t>
      </w:r>
      <w:r w:rsidRPr="00705001">
        <w:rPr>
          <w:rStyle w:val="default"/>
          <w:rFonts w:cs="FrankRuehl" w:hint="cs"/>
          <w:strike/>
          <w:vanish/>
          <w:sz w:val="22"/>
          <w:szCs w:val="22"/>
          <w:shd w:val="clear" w:color="auto" w:fill="FFFF99"/>
          <w:rtl/>
        </w:rPr>
        <w:t>סה במועד הבסיס, כשהו</w:t>
      </w:r>
      <w:r w:rsidRPr="00705001">
        <w:rPr>
          <w:rStyle w:val="default"/>
          <w:rFonts w:cs="FrankRuehl"/>
          <w:strike/>
          <w:vanish/>
          <w:sz w:val="22"/>
          <w:szCs w:val="22"/>
          <w:shd w:val="clear" w:color="auto" w:fill="FFFF99"/>
          <w:rtl/>
        </w:rPr>
        <w:t xml:space="preserve">א </w:t>
      </w:r>
      <w:r w:rsidRPr="00705001">
        <w:rPr>
          <w:rStyle w:val="default"/>
          <w:rFonts w:cs="FrankRuehl" w:hint="cs"/>
          <w:strike/>
          <w:vanish/>
          <w:sz w:val="22"/>
          <w:szCs w:val="22"/>
          <w:shd w:val="clear" w:color="auto" w:fill="FFFF99"/>
          <w:rtl/>
        </w:rPr>
        <w:t>מתואם מאותו יום עד תום שנת המס שבה נמכר;</w:t>
      </w:r>
    </w:p>
    <w:p w:rsidR="006212B4" w:rsidRPr="00705001" w:rsidRDefault="006212B4">
      <w:pPr>
        <w:pStyle w:val="P00"/>
        <w:spacing w:before="0"/>
        <w:ind w:left="0" w:right="1134"/>
        <w:rPr>
          <w:rStyle w:val="default"/>
          <w:rFonts w:cs="FrankRuehl"/>
          <w:strike/>
          <w:vanish/>
          <w:sz w:val="22"/>
          <w:szCs w:val="22"/>
          <w:shd w:val="clear" w:color="auto" w:fill="FFFF99"/>
          <w:rtl/>
        </w:rPr>
      </w:pPr>
      <w:r w:rsidRPr="00705001">
        <w:rPr>
          <w:rStyle w:val="default"/>
          <w:rFonts w:cs="FrankRuehl"/>
          <w:vanish/>
          <w:sz w:val="22"/>
          <w:szCs w:val="22"/>
          <w:shd w:val="clear" w:color="auto" w:fill="FFFF99"/>
          <w:rtl/>
        </w:rPr>
        <w:tab/>
      </w:r>
      <w:r w:rsidRPr="00705001">
        <w:rPr>
          <w:rStyle w:val="default"/>
          <w:rFonts w:cs="FrankRuehl"/>
          <w:strike/>
          <w:vanish/>
          <w:sz w:val="22"/>
          <w:szCs w:val="22"/>
          <w:shd w:val="clear" w:color="auto" w:fill="FFFF99"/>
          <w:rtl/>
        </w:rPr>
        <w:t>"</w:t>
      </w:r>
      <w:r w:rsidRPr="00705001">
        <w:rPr>
          <w:rStyle w:val="default"/>
          <w:rFonts w:cs="FrankRuehl" w:hint="cs"/>
          <w:strike/>
          <w:vanish/>
          <w:sz w:val="22"/>
          <w:szCs w:val="22"/>
          <w:shd w:val="clear" w:color="auto" w:fill="FFFF99"/>
          <w:rtl/>
        </w:rPr>
        <w:t>מועד הב</w:t>
      </w:r>
      <w:r w:rsidRPr="00705001">
        <w:rPr>
          <w:rStyle w:val="default"/>
          <w:rFonts w:cs="FrankRuehl"/>
          <w:strike/>
          <w:vanish/>
          <w:sz w:val="22"/>
          <w:szCs w:val="22"/>
          <w:shd w:val="clear" w:color="auto" w:fill="FFFF99"/>
          <w:rtl/>
        </w:rPr>
        <w:t>ס</w:t>
      </w:r>
      <w:r w:rsidRPr="00705001">
        <w:rPr>
          <w:rStyle w:val="default"/>
          <w:rFonts w:cs="FrankRuehl" w:hint="cs"/>
          <w:strike/>
          <w:vanish/>
          <w:sz w:val="22"/>
          <w:szCs w:val="22"/>
          <w:shd w:val="clear" w:color="auto" w:fill="FFFF99"/>
          <w:rtl/>
        </w:rPr>
        <w:t xml:space="preserve">יס" </w:t>
      </w:r>
      <w:r w:rsidRPr="00705001">
        <w:rPr>
          <w:rStyle w:val="default"/>
          <w:rFonts w:cs="FrankRuehl"/>
          <w:strike/>
          <w:vanish/>
          <w:sz w:val="22"/>
          <w:szCs w:val="22"/>
          <w:shd w:val="clear" w:color="auto" w:fill="FFFF99"/>
          <w:rtl/>
        </w:rPr>
        <w:t>–</w:t>
      </w:r>
      <w:r w:rsidRPr="00705001">
        <w:rPr>
          <w:rStyle w:val="default"/>
          <w:rFonts w:cs="FrankRuehl" w:hint="cs"/>
          <w:strike/>
          <w:vanish/>
          <w:sz w:val="22"/>
          <w:szCs w:val="22"/>
          <w:shd w:val="clear" w:color="auto" w:fill="FFFF99"/>
          <w:rtl/>
        </w:rPr>
        <w:t xml:space="preserve"> יום כ"</w:t>
      </w:r>
      <w:r w:rsidRPr="00705001">
        <w:rPr>
          <w:rStyle w:val="default"/>
          <w:rFonts w:cs="FrankRuehl"/>
          <w:strike/>
          <w:vanish/>
          <w:sz w:val="22"/>
          <w:szCs w:val="22"/>
          <w:shd w:val="clear" w:color="auto" w:fill="FFFF99"/>
          <w:rtl/>
        </w:rPr>
        <w:t>ה</w:t>
      </w:r>
      <w:r w:rsidRPr="00705001">
        <w:rPr>
          <w:rStyle w:val="default"/>
          <w:rFonts w:cs="FrankRuehl" w:hint="cs"/>
          <w:strike/>
          <w:vanish/>
          <w:sz w:val="22"/>
          <w:szCs w:val="22"/>
          <w:shd w:val="clear" w:color="auto" w:fill="FFFF99"/>
          <w:rtl/>
        </w:rPr>
        <w:t xml:space="preserve"> בטבת תשנ"ב (31 בדצמבר 1991); </w:t>
      </w:r>
    </w:p>
    <w:p w:rsidR="006212B4" w:rsidRPr="00705001" w:rsidRDefault="006212B4">
      <w:pPr>
        <w:pStyle w:val="P00"/>
        <w:spacing w:before="0"/>
        <w:ind w:left="0" w:right="1134"/>
        <w:rPr>
          <w:rStyle w:val="default"/>
          <w:rFonts w:cs="FrankRuehl"/>
          <w:strike/>
          <w:vanish/>
          <w:sz w:val="22"/>
          <w:szCs w:val="22"/>
          <w:shd w:val="clear" w:color="auto" w:fill="FFFF99"/>
          <w:rtl/>
        </w:rPr>
      </w:pPr>
      <w:r w:rsidRPr="00705001">
        <w:rPr>
          <w:rFonts w:cs="FrankRuehl"/>
          <w:vanish/>
          <w:sz w:val="22"/>
          <w:szCs w:val="22"/>
          <w:shd w:val="clear" w:color="auto" w:fill="FFFF99"/>
          <w:rtl/>
        </w:rPr>
        <w:tab/>
      </w:r>
      <w:r w:rsidRPr="00705001">
        <w:rPr>
          <w:rStyle w:val="default"/>
          <w:rFonts w:cs="FrankRuehl"/>
          <w:strike/>
          <w:vanish/>
          <w:sz w:val="22"/>
          <w:szCs w:val="22"/>
          <w:shd w:val="clear" w:color="auto" w:fill="FFFF99"/>
          <w:rtl/>
        </w:rPr>
        <w:t>"</w:t>
      </w:r>
      <w:r w:rsidRPr="00705001">
        <w:rPr>
          <w:rStyle w:val="default"/>
          <w:rFonts w:cs="FrankRuehl" w:hint="cs"/>
          <w:strike/>
          <w:vanish/>
          <w:sz w:val="22"/>
          <w:szCs w:val="22"/>
          <w:shd w:val="clear" w:color="auto" w:fill="FFFF99"/>
          <w:rtl/>
        </w:rPr>
        <w:t>המועד ה</w:t>
      </w:r>
      <w:r w:rsidRPr="00705001">
        <w:rPr>
          <w:rStyle w:val="default"/>
          <w:rFonts w:cs="FrankRuehl"/>
          <w:strike/>
          <w:vanish/>
          <w:sz w:val="22"/>
          <w:szCs w:val="22"/>
          <w:shd w:val="clear" w:color="auto" w:fill="FFFF99"/>
          <w:rtl/>
        </w:rPr>
        <w:t>ק</w:t>
      </w:r>
      <w:r w:rsidRPr="00705001">
        <w:rPr>
          <w:rStyle w:val="default"/>
          <w:rFonts w:cs="FrankRuehl" w:hint="cs"/>
          <w:strike/>
          <w:vanish/>
          <w:sz w:val="22"/>
          <w:szCs w:val="22"/>
          <w:shd w:val="clear" w:color="auto" w:fill="FFFF99"/>
          <w:rtl/>
        </w:rPr>
        <w:t>ובע</w:t>
      </w:r>
      <w:r w:rsidRPr="00705001">
        <w:rPr>
          <w:rStyle w:val="default"/>
          <w:rFonts w:cs="FrankRuehl"/>
          <w:strike/>
          <w:vanish/>
          <w:sz w:val="22"/>
          <w:szCs w:val="22"/>
          <w:shd w:val="clear" w:color="auto" w:fill="FFFF99"/>
          <w:rtl/>
        </w:rPr>
        <w:t>" –</w:t>
      </w:r>
      <w:r w:rsidRPr="00705001">
        <w:rPr>
          <w:rStyle w:val="default"/>
          <w:rFonts w:cs="FrankRuehl" w:hint="cs"/>
          <w:strike/>
          <w:vanish/>
          <w:sz w:val="22"/>
          <w:szCs w:val="22"/>
          <w:shd w:val="clear" w:color="auto" w:fill="FFFF99"/>
          <w:rtl/>
        </w:rPr>
        <w:t xml:space="preserve"> יום י"</w:t>
      </w:r>
      <w:r w:rsidRPr="00705001">
        <w:rPr>
          <w:rStyle w:val="default"/>
          <w:rFonts w:cs="FrankRuehl"/>
          <w:strike/>
          <w:vanish/>
          <w:sz w:val="22"/>
          <w:szCs w:val="22"/>
          <w:shd w:val="clear" w:color="auto" w:fill="FFFF99"/>
          <w:rtl/>
        </w:rPr>
        <w:t>ב</w:t>
      </w:r>
      <w:r w:rsidRPr="00705001">
        <w:rPr>
          <w:rStyle w:val="default"/>
          <w:rFonts w:cs="FrankRuehl" w:hint="cs"/>
          <w:strike/>
          <w:vanish/>
          <w:sz w:val="22"/>
          <w:szCs w:val="22"/>
          <w:shd w:val="clear" w:color="auto" w:fill="FFFF99"/>
          <w:rtl/>
        </w:rPr>
        <w:t xml:space="preserve"> בטבת תש</w:t>
      </w:r>
      <w:r w:rsidRPr="00705001">
        <w:rPr>
          <w:rStyle w:val="default"/>
          <w:rFonts w:cs="FrankRuehl"/>
          <w:strike/>
          <w:vanish/>
          <w:sz w:val="22"/>
          <w:szCs w:val="22"/>
          <w:shd w:val="clear" w:color="auto" w:fill="FFFF99"/>
          <w:rtl/>
        </w:rPr>
        <w:t xml:space="preserve">נ"ט (31 </w:t>
      </w:r>
      <w:r w:rsidRPr="00705001">
        <w:rPr>
          <w:rStyle w:val="default"/>
          <w:rFonts w:cs="FrankRuehl" w:hint="cs"/>
          <w:strike/>
          <w:vanish/>
          <w:sz w:val="22"/>
          <w:szCs w:val="22"/>
          <w:shd w:val="clear" w:color="auto" w:fill="FFFF99"/>
          <w:rtl/>
        </w:rPr>
        <w:t xml:space="preserve">בדצמבר 1998); </w:t>
      </w:r>
    </w:p>
    <w:p w:rsidR="006212B4" w:rsidRPr="00705001" w:rsidRDefault="006212B4">
      <w:pPr>
        <w:pStyle w:val="P00"/>
        <w:spacing w:before="0"/>
        <w:ind w:left="0" w:right="1134"/>
        <w:rPr>
          <w:rStyle w:val="default"/>
          <w:rFonts w:cs="FrankRuehl" w:hint="cs"/>
          <w:strike/>
          <w:vanish/>
          <w:sz w:val="22"/>
          <w:szCs w:val="22"/>
          <w:shd w:val="clear" w:color="auto" w:fill="FFFF99"/>
          <w:rtl/>
        </w:rPr>
      </w:pPr>
      <w:r w:rsidRPr="00705001">
        <w:rPr>
          <w:rFonts w:cs="FrankRuehl"/>
          <w:vanish/>
          <w:sz w:val="22"/>
          <w:szCs w:val="22"/>
          <w:shd w:val="clear" w:color="auto" w:fill="FFFF99"/>
          <w:rtl/>
        </w:rPr>
        <w:tab/>
      </w:r>
      <w:r w:rsidRPr="00705001">
        <w:rPr>
          <w:rStyle w:val="default"/>
          <w:rFonts w:cs="FrankRuehl"/>
          <w:strike/>
          <w:vanish/>
          <w:sz w:val="22"/>
          <w:szCs w:val="22"/>
          <w:shd w:val="clear" w:color="auto" w:fill="FFFF99"/>
          <w:rtl/>
        </w:rPr>
        <w:t>"</w:t>
      </w:r>
      <w:r w:rsidRPr="00705001">
        <w:rPr>
          <w:rStyle w:val="default"/>
          <w:rFonts w:cs="FrankRuehl" w:hint="cs"/>
          <w:strike/>
          <w:vanish/>
          <w:sz w:val="22"/>
          <w:szCs w:val="22"/>
          <w:shd w:val="clear" w:color="auto" w:fill="FFFF99"/>
          <w:rtl/>
        </w:rPr>
        <w:t>ערכו של</w:t>
      </w:r>
      <w:r w:rsidRPr="00705001">
        <w:rPr>
          <w:rStyle w:val="default"/>
          <w:rFonts w:cs="FrankRuehl"/>
          <w:strike/>
          <w:vanish/>
          <w:sz w:val="22"/>
          <w:szCs w:val="22"/>
          <w:shd w:val="clear" w:color="auto" w:fill="FFFF99"/>
          <w:rtl/>
        </w:rPr>
        <w:t xml:space="preserve"> </w:t>
      </w:r>
      <w:r w:rsidRPr="00705001">
        <w:rPr>
          <w:rStyle w:val="default"/>
          <w:rFonts w:cs="FrankRuehl" w:hint="cs"/>
          <w:strike/>
          <w:vanish/>
          <w:sz w:val="22"/>
          <w:szCs w:val="22"/>
          <w:shd w:val="clear" w:color="auto" w:fill="FFFF99"/>
          <w:rtl/>
        </w:rPr>
        <w:t xml:space="preserve">נייר ערך", במועד פלוני </w:t>
      </w:r>
      <w:r w:rsidRPr="00705001">
        <w:rPr>
          <w:rStyle w:val="default"/>
          <w:rFonts w:cs="FrankRuehl"/>
          <w:strike/>
          <w:vanish/>
          <w:sz w:val="22"/>
          <w:szCs w:val="22"/>
          <w:shd w:val="clear" w:color="auto" w:fill="FFFF99"/>
          <w:rtl/>
        </w:rPr>
        <w:t>–</w:t>
      </w:r>
      <w:r w:rsidRPr="00705001">
        <w:rPr>
          <w:rStyle w:val="default"/>
          <w:rFonts w:cs="FrankRuehl" w:hint="cs"/>
          <w:strike/>
          <w:vanish/>
          <w:sz w:val="22"/>
          <w:szCs w:val="22"/>
          <w:shd w:val="clear" w:color="auto" w:fill="FFFF99"/>
          <w:rtl/>
        </w:rPr>
        <w:t xml:space="preserve"> המחיר </w:t>
      </w:r>
      <w:r w:rsidRPr="00705001">
        <w:rPr>
          <w:rStyle w:val="default"/>
          <w:rFonts w:cs="FrankRuehl"/>
          <w:strike/>
          <w:vanish/>
          <w:sz w:val="22"/>
          <w:szCs w:val="22"/>
          <w:shd w:val="clear" w:color="auto" w:fill="FFFF99"/>
          <w:rtl/>
        </w:rPr>
        <w:t>ש</w:t>
      </w:r>
      <w:r w:rsidRPr="00705001">
        <w:rPr>
          <w:rStyle w:val="default"/>
          <w:rFonts w:cs="FrankRuehl" w:hint="cs"/>
          <w:strike/>
          <w:vanish/>
          <w:sz w:val="22"/>
          <w:szCs w:val="22"/>
          <w:shd w:val="clear" w:color="auto" w:fill="FFFF99"/>
          <w:rtl/>
        </w:rPr>
        <w:t xml:space="preserve">נקבע למכירת נייר הערך בבורסה בתום המסחר במועד הפלוני, ואם לא בוצעו עסקאות באותם </w:t>
      </w:r>
      <w:r w:rsidRPr="00705001">
        <w:rPr>
          <w:rStyle w:val="default"/>
          <w:rFonts w:cs="FrankRuehl"/>
          <w:strike/>
          <w:vanish/>
          <w:sz w:val="22"/>
          <w:szCs w:val="22"/>
          <w:shd w:val="clear" w:color="auto" w:fill="FFFF99"/>
          <w:rtl/>
        </w:rPr>
        <w:t>נ</w:t>
      </w:r>
      <w:r w:rsidRPr="00705001">
        <w:rPr>
          <w:rStyle w:val="default"/>
          <w:rFonts w:cs="FrankRuehl" w:hint="cs"/>
          <w:strike/>
          <w:vanish/>
          <w:sz w:val="22"/>
          <w:szCs w:val="22"/>
          <w:shd w:val="clear" w:color="auto" w:fill="FFFF99"/>
          <w:rtl/>
        </w:rPr>
        <w:t>יירות ע</w:t>
      </w:r>
      <w:r w:rsidRPr="00705001">
        <w:rPr>
          <w:rStyle w:val="default"/>
          <w:rFonts w:cs="FrankRuehl"/>
          <w:strike/>
          <w:vanish/>
          <w:sz w:val="22"/>
          <w:szCs w:val="22"/>
          <w:shd w:val="clear" w:color="auto" w:fill="FFFF99"/>
          <w:rtl/>
        </w:rPr>
        <w:t>ר</w:t>
      </w:r>
      <w:r w:rsidRPr="00705001">
        <w:rPr>
          <w:rStyle w:val="default"/>
          <w:rFonts w:cs="FrankRuehl" w:hint="cs"/>
          <w:strike/>
          <w:vanish/>
          <w:sz w:val="22"/>
          <w:szCs w:val="22"/>
          <w:shd w:val="clear" w:color="auto" w:fill="FFFF99"/>
          <w:rtl/>
        </w:rPr>
        <w:t xml:space="preserve">ך בבורסה במועד האמור </w:t>
      </w:r>
      <w:r w:rsidRPr="00705001">
        <w:rPr>
          <w:rStyle w:val="default"/>
          <w:rFonts w:cs="FrankRuehl"/>
          <w:strike/>
          <w:vanish/>
          <w:sz w:val="22"/>
          <w:szCs w:val="22"/>
          <w:shd w:val="clear" w:color="auto" w:fill="FFFF99"/>
          <w:rtl/>
        </w:rPr>
        <w:t>–</w:t>
      </w:r>
      <w:r w:rsidRPr="00705001">
        <w:rPr>
          <w:rStyle w:val="default"/>
          <w:rFonts w:cs="FrankRuehl" w:hint="cs"/>
          <w:strike/>
          <w:vanish/>
          <w:sz w:val="22"/>
          <w:szCs w:val="22"/>
          <w:shd w:val="clear" w:color="auto" w:fill="FFFF99"/>
          <w:rtl/>
        </w:rPr>
        <w:t xml:space="preserve"> בתום ה</w:t>
      </w:r>
      <w:r w:rsidRPr="00705001">
        <w:rPr>
          <w:rStyle w:val="default"/>
          <w:rFonts w:cs="FrankRuehl"/>
          <w:strike/>
          <w:vanish/>
          <w:sz w:val="22"/>
          <w:szCs w:val="22"/>
          <w:shd w:val="clear" w:color="auto" w:fill="FFFF99"/>
          <w:rtl/>
        </w:rPr>
        <w:t>מ</w:t>
      </w:r>
      <w:r w:rsidRPr="00705001">
        <w:rPr>
          <w:rStyle w:val="default"/>
          <w:rFonts w:cs="FrankRuehl" w:hint="cs"/>
          <w:strike/>
          <w:vanish/>
          <w:sz w:val="22"/>
          <w:szCs w:val="22"/>
          <w:shd w:val="clear" w:color="auto" w:fill="FFFF99"/>
          <w:rtl/>
        </w:rPr>
        <w:t>סחר ביום האחרון שבו בוצעו עסקאות כאמור</w:t>
      </w:r>
      <w:r w:rsidRPr="00705001">
        <w:rPr>
          <w:rStyle w:val="default"/>
          <w:rFonts w:cs="FrankRuehl"/>
          <w:strike/>
          <w:vanish/>
          <w:sz w:val="22"/>
          <w:szCs w:val="22"/>
          <w:shd w:val="clear" w:color="auto" w:fill="FFFF99"/>
          <w:rtl/>
        </w:rPr>
        <w:t xml:space="preserve"> ל</w:t>
      </w:r>
      <w:r w:rsidRPr="00705001">
        <w:rPr>
          <w:rStyle w:val="default"/>
          <w:rFonts w:cs="FrankRuehl" w:hint="cs"/>
          <w:strike/>
          <w:vanish/>
          <w:sz w:val="22"/>
          <w:szCs w:val="22"/>
          <w:shd w:val="clear" w:color="auto" w:fill="FFFF99"/>
          <w:rtl/>
        </w:rPr>
        <w:t>פנ</w:t>
      </w:r>
      <w:r w:rsidRPr="00705001">
        <w:rPr>
          <w:rStyle w:val="default"/>
          <w:rFonts w:cs="FrankRuehl"/>
          <w:strike/>
          <w:vanish/>
          <w:sz w:val="22"/>
          <w:szCs w:val="22"/>
          <w:shd w:val="clear" w:color="auto" w:fill="FFFF99"/>
          <w:rtl/>
        </w:rPr>
        <w:t xml:space="preserve">י </w:t>
      </w:r>
      <w:r w:rsidRPr="00705001">
        <w:rPr>
          <w:rStyle w:val="default"/>
          <w:rFonts w:cs="FrankRuehl" w:hint="cs"/>
          <w:strike/>
          <w:vanish/>
          <w:sz w:val="22"/>
          <w:szCs w:val="22"/>
          <w:shd w:val="clear" w:color="auto" w:fill="FFFF99"/>
          <w:rtl/>
        </w:rPr>
        <w:t>המועד הפלוני, ובלבד שאם ס</w:t>
      </w:r>
      <w:r w:rsidRPr="00705001">
        <w:rPr>
          <w:rStyle w:val="default"/>
          <w:rFonts w:cs="FrankRuehl"/>
          <w:strike/>
          <w:vanish/>
          <w:sz w:val="22"/>
          <w:szCs w:val="22"/>
          <w:shd w:val="clear" w:color="auto" w:fill="FFFF99"/>
          <w:rtl/>
        </w:rPr>
        <w:t>ב</w:t>
      </w:r>
      <w:r w:rsidRPr="00705001">
        <w:rPr>
          <w:rStyle w:val="default"/>
          <w:rFonts w:cs="FrankRuehl" w:hint="cs"/>
          <w:strike/>
          <w:vanish/>
          <w:sz w:val="22"/>
          <w:szCs w:val="22"/>
          <w:shd w:val="clear" w:color="auto" w:fill="FFFF99"/>
          <w:rtl/>
        </w:rPr>
        <w:t>ור פקיד השומה שה</w:t>
      </w:r>
      <w:r w:rsidRPr="00705001">
        <w:rPr>
          <w:rStyle w:val="default"/>
          <w:rFonts w:cs="FrankRuehl"/>
          <w:strike/>
          <w:vanish/>
          <w:sz w:val="22"/>
          <w:szCs w:val="22"/>
          <w:shd w:val="clear" w:color="auto" w:fill="FFFF99"/>
          <w:rtl/>
        </w:rPr>
        <w:t>מ</w:t>
      </w:r>
      <w:r w:rsidRPr="00705001">
        <w:rPr>
          <w:rStyle w:val="default"/>
          <w:rFonts w:cs="FrankRuehl" w:hint="cs"/>
          <w:strike/>
          <w:vanish/>
          <w:sz w:val="22"/>
          <w:szCs w:val="22"/>
          <w:shd w:val="clear" w:color="auto" w:fill="FFFF99"/>
          <w:rtl/>
        </w:rPr>
        <w:t>ח</w:t>
      </w:r>
      <w:r w:rsidRPr="00705001">
        <w:rPr>
          <w:rStyle w:val="default"/>
          <w:rFonts w:cs="FrankRuehl"/>
          <w:strike/>
          <w:vanish/>
          <w:sz w:val="22"/>
          <w:szCs w:val="22"/>
          <w:shd w:val="clear" w:color="auto" w:fill="FFFF99"/>
          <w:rtl/>
        </w:rPr>
        <w:t>י</w:t>
      </w:r>
      <w:r w:rsidRPr="00705001">
        <w:rPr>
          <w:rStyle w:val="default"/>
          <w:rFonts w:cs="FrankRuehl" w:hint="cs"/>
          <w:strike/>
          <w:vanish/>
          <w:sz w:val="22"/>
          <w:szCs w:val="22"/>
          <w:shd w:val="clear" w:color="auto" w:fill="FFFF99"/>
          <w:rtl/>
        </w:rPr>
        <w:t>ר האמור הושפע, שלא בתום לב, מעסקאות בין צדדים שיש ביניהם יחסים מיוח</w:t>
      </w:r>
      <w:r w:rsidRPr="00705001">
        <w:rPr>
          <w:rStyle w:val="default"/>
          <w:rFonts w:cs="FrankRuehl"/>
          <w:strike/>
          <w:vanish/>
          <w:sz w:val="22"/>
          <w:szCs w:val="22"/>
          <w:shd w:val="clear" w:color="auto" w:fill="FFFF99"/>
          <w:rtl/>
        </w:rPr>
        <w:t>ד</w:t>
      </w:r>
      <w:r w:rsidRPr="00705001">
        <w:rPr>
          <w:rStyle w:val="default"/>
          <w:rFonts w:cs="FrankRuehl" w:hint="cs"/>
          <w:strike/>
          <w:vanish/>
          <w:sz w:val="22"/>
          <w:szCs w:val="22"/>
          <w:shd w:val="clear" w:color="auto" w:fill="FFFF99"/>
          <w:rtl/>
        </w:rPr>
        <w:t>י</w:t>
      </w:r>
      <w:r w:rsidRPr="00705001">
        <w:rPr>
          <w:rStyle w:val="default"/>
          <w:rFonts w:cs="FrankRuehl"/>
          <w:strike/>
          <w:vanish/>
          <w:sz w:val="22"/>
          <w:szCs w:val="22"/>
          <w:shd w:val="clear" w:color="auto" w:fill="FFFF99"/>
          <w:rtl/>
        </w:rPr>
        <w:t>ם</w:t>
      </w:r>
      <w:r w:rsidRPr="00705001">
        <w:rPr>
          <w:rStyle w:val="default"/>
          <w:rFonts w:cs="FrankRuehl" w:hint="cs"/>
          <w:strike/>
          <w:vanish/>
          <w:sz w:val="22"/>
          <w:szCs w:val="22"/>
          <w:shd w:val="clear" w:color="auto" w:fill="FFFF99"/>
          <w:rtl/>
        </w:rPr>
        <w:t xml:space="preserve">, </w:t>
      </w:r>
      <w:r w:rsidRPr="00705001">
        <w:rPr>
          <w:rStyle w:val="default"/>
          <w:rFonts w:cs="FrankRuehl"/>
          <w:strike/>
          <w:vanish/>
          <w:sz w:val="22"/>
          <w:szCs w:val="22"/>
          <w:shd w:val="clear" w:color="auto" w:fill="FFFF99"/>
          <w:rtl/>
        </w:rPr>
        <w:t>ר</w:t>
      </w:r>
      <w:r w:rsidRPr="00705001">
        <w:rPr>
          <w:rStyle w:val="default"/>
          <w:rFonts w:cs="FrankRuehl" w:hint="cs"/>
          <w:strike/>
          <w:vanish/>
          <w:sz w:val="22"/>
          <w:szCs w:val="22"/>
          <w:shd w:val="clear" w:color="auto" w:fill="FFFF99"/>
          <w:rtl/>
        </w:rPr>
        <w:t>ש</w:t>
      </w:r>
      <w:r w:rsidRPr="00705001">
        <w:rPr>
          <w:rStyle w:val="default"/>
          <w:rFonts w:cs="FrankRuehl"/>
          <w:strike/>
          <w:vanish/>
          <w:sz w:val="22"/>
          <w:szCs w:val="22"/>
          <w:shd w:val="clear" w:color="auto" w:fill="FFFF99"/>
          <w:rtl/>
        </w:rPr>
        <w:t>א</w:t>
      </w:r>
      <w:r w:rsidRPr="00705001">
        <w:rPr>
          <w:rStyle w:val="default"/>
          <w:rFonts w:cs="FrankRuehl" w:hint="cs"/>
          <w:strike/>
          <w:vanish/>
          <w:sz w:val="22"/>
          <w:szCs w:val="22"/>
          <w:shd w:val="clear" w:color="auto" w:fill="FFFF99"/>
          <w:rtl/>
        </w:rPr>
        <w:t>י הוא להתעלם מהשינוי במחי</w:t>
      </w:r>
      <w:r w:rsidRPr="00705001">
        <w:rPr>
          <w:rStyle w:val="default"/>
          <w:rFonts w:cs="FrankRuehl"/>
          <w:strike/>
          <w:vanish/>
          <w:sz w:val="22"/>
          <w:szCs w:val="22"/>
          <w:shd w:val="clear" w:color="auto" w:fill="FFFF99"/>
          <w:rtl/>
        </w:rPr>
        <w:t>ר</w:t>
      </w:r>
      <w:r w:rsidRPr="00705001">
        <w:rPr>
          <w:rStyle w:val="default"/>
          <w:rFonts w:cs="FrankRuehl" w:hint="cs"/>
          <w:strike/>
          <w:vanish/>
          <w:sz w:val="22"/>
          <w:szCs w:val="22"/>
          <w:shd w:val="clear" w:color="auto" w:fill="FFFF99"/>
          <w:rtl/>
        </w:rPr>
        <w:t xml:space="preserve"> הנ</w:t>
      </w:r>
      <w:r w:rsidRPr="00705001">
        <w:rPr>
          <w:rStyle w:val="default"/>
          <w:rFonts w:cs="FrankRuehl"/>
          <w:strike/>
          <w:vanish/>
          <w:sz w:val="22"/>
          <w:szCs w:val="22"/>
          <w:shd w:val="clear" w:color="auto" w:fill="FFFF99"/>
          <w:rtl/>
        </w:rPr>
        <w:t>ו</w:t>
      </w:r>
      <w:r w:rsidRPr="00705001">
        <w:rPr>
          <w:rStyle w:val="default"/>
          <w:rFonts w:cs="FrankRuehl" w:hint="cs"/>
          <w:strike/>
          <w:vanish/>
          <w:sz w:val="22"/>
          <w:szCs w:val="22"/>
          <w:shd w:val="clear" w:color="auto" w:fill="FFFF99"/>
          <w:rtl/>
        </w:rPr>
        <w:t xml:space="preserve">בע מעסקאות אלה ולקבוע </w:t>
      </w:r>
      <w:r w:rsidRPr="00705001">
        <w:rPr>
          <w:rStyle w:val="default"/>
          <w:rFonts w:cs="FrankRuehl"/>
          <w:strike/>
          <w:vanish/>
          <w:sz w:val="22"/>
          <w:szCs w:val="22"/>
          <w:shd w:val="clear" w:color="auto" w:fill="FFFF99"/>
          <w:rtl/>
        </w:rPr>
        <w:t>את</w:t>
      </w:r>
      <w:r w:rsidRPr="00705001">
        <w:rPr>
          <w:rStyle w:val="default"/>
          <w:rFonts w:cs="FrankRuehl" w:hint="cs"/>
          <w:strike/>
          <w:vanish/>
          <w:sz w:val="22"/>
          <w:szCs w:val="22"/>
          <w:shd w:val="clear" w:color="auto" w:fill="FFFF99"/>
          <w:rtl/>
        </w:rPr>
        <w:t xml:space="preserve"> המחיר</w:t>
      </w:r>
      <w:r w:rsidRPr="00705001">
        <w:rPr>
          <w:rStyle w:val="default"/>
          <w:rFonts w:cs="FrankRuehl"/>
          <w:strike/>
          <w:vanish/>
          <w:sz w:val="22"/>
          <w:szCs w:val="22"/>
          <w:shd w:val="clear" w:color="auto" w:fill="FFFF99"/>
          <w:rtl/>
        </w:rPr>
        <w:t xml:space="preserve"> ש</w:t>
      </w:r>
      <w:r w:rsidRPr="00705001">
        <w:rPr>
          <w:rStyle w:val="default"/>
          <w:rFonts w:cs="FrankRuehl" w:hint="cs"/>
          <w:strike/>
          <w:vanish/>
          <w:sz w:val="22"/>
          <w:szCs w:val="22"/>
          <w:shd w:val="clear" w:color="auto" w:fill="FFFF99"/>
          <w:rtl/>
        </w:rPr>
        <w:t>ל נייר הערך;</w:t>
      </w:r>
    </w:p>
    <w:p w:rsidR="006212B4" w:rsidRPr="00705001" w:rsidRDefault="006212B4">
      <w:pPr>
        <w:pStyle w:val="P00"/>
        <w:spacing w:before="0"/>
        <w:ind w:left="0" w:right="1134"/>
        <w:rPr>
          <w:rStyle w:val="default"/>
          <w:rFonts w:cs="FrankRuehl" w:hint="cs"/>
          <w:strike/>
          <w:vanish/>
          <w:sz w:val="22"/>
          <w:szCs w:val="22"/>
          <w:shd w:val="clear" w:color="auto" w:fill="FFFF99"/>
          <w:rtl/>
        </w:rPr>
      </w:pPr>
      <w:r w:rsidRPr="00705001">
        <w:rPr>
          <w:rFonts w:cs="FrankRuehl"/>
          <w:vanish/>
          <w:sz w:val="22"/>
          <w:szCs w:val="22"/>
          <w:shd w:val="clear" w:color="auto" w:fill="FFFF99"/>
          <w:rtl/>
        </w:rPr>
        <w:tab/>
      </w:r>
      <w:r w:rsidRPr="00705001">
        <w:rPr>
          <w:rStyle w:val="default"/>
          <w:rFonts w:cs="FrankRuehl"/>
          <w:strike/>
          <w:vanish/>
          <w:sz w:val="22"/>
          <w:szCs w:val="22"/>
          <w:shd w:val="clear" w:color="auto" w:fill="FFFF99"/>
          <w:rtl/>
        </w:rPr>
        <w:t>"</w:t>
      </w:r>
      <w:r w:rsidRPr="00705001">
        <w:rPr>
          <w:rStyle w:val="default"/>
          <w:rFonts w:cs="FrankRuehl" w:hint="cs"/>
          <w:strike/>
          <w:vanish/>
          <w:sz w:val="22"/>
          <w:szCs w:val="22"/>
          <w:shd w:val="clear" w:color="auto" w:fill="FFFF99"/>
          <w:rtl/>
        </w:rPr>
        <w:t>חבר בור</w:t>
      </w:r>
      <w:r w:rsidRPr="00705001">
        <w:rPr>
          <w:rStyle w:val="default"/>
          <w:rFonts w:cs="FrankRuehl"/>
          <w:strike/>
          <w:vanish/>
          <w:sz w:val="22"/>
          <w:szCs w:val="22"/>
          <w:shd w:val="clear" w:color="auto" w:fill="FFFF99"/>
          <w:rtl/>
        </w:rPr>
        <w:t>ס</w:t>
      </w:r>
      <w:r w:rsidRPr="00705001">
        <w:rPr>
          <w:rStyle w:val="default"/>
          <w:rFonts w:cs="FrankRuehl" w:hint="cs"/>
          <w:strike/>
          <w:vanish/>
          <w:sz w:val="22"/>
          <w:szCs w:val="22"/>
          <w:shd w:val="clear" w:color="auto" w:fill="FFFF99"/>
          <w:rtl/>
        </w:rPr>
        <w:t xml:space="preserve">ה" </w:t>
      </w:r>
      <w:r w:rsidRPr="00705001">
        <w:rPr>
          <w:rStyle w:val="default"/>
          <w:rFonts w:cs="FrankRuehl"/>
          <w:strike/>
          <w:vanish/>
          <w:sz w:val="22"/>
          <w:szCs w:val="22"/>
          <w:shd w:val="clear" w:color="auto" w:fill="FFFF99"/>
          <w:rtl/>
        </w:rPr>
        <w:t>–</w:t>
      </w:r>
      <w:r w:rsidRPr="00705001">
        <w:rPr>
          <w:rStyle w:val="default"/>
          <w:rFonts w:cs="FrankRuehl" w:hint="cs"/>
          <w:strike/>
          <w:vanish/>
          <w:sz w:val="22"/>
          <w:szCs w:val="22"/>
          <w:shd w:val="clear" w:color="auto" w:fill="FFFF99"/>
          <w:rtl/>
        </w:rPr>
        <w:t xml:space="preserve"> כמשמעו</w:t>
      </w:r>
      <w:r w:rsidRPr="00705001">
        <w:rPr>
          <w:rStyle w:val="default"/>
          <w:rFonts w:cs="FrankRuehl"/>
          <w:strike/>
          <w:vanish/>
          <w:sz w:val="22"/>
          <w:szCs w:val="22"/>
          <w:shd w:val="clear" w:color="auto" w:fill="FFFF99"/>
          <w:rtl/>
        </w:rPr>
        <w:t>ת</w:t>
      </w:r>
      <w:r w:rsidRPr="00705001">
        <w:rPr>
          <w:rStyle w:val="default"/>
          <w:rFonts w:cs="FrankRuehl" w:hint="cs"/>
          <w:strike/>
          <w:vanish/>
          <w:sz w:val="22"/>
          <w:szCs w:val="22"/>
          <w:shd w:val="clear" w:color="auto" w:fill="FFFF99"/>
          <w:rtl/>
        </w:rPr>
        <w:t>ו בתקנון הבורסה, ולגבי ניירות ער</w:t>
      </w:r>
      <w:r w:rsidRPr="00705001">
        <w:rPr>
          <w:rStyle w:val="default"/>
          <w:rFonts w:cs="FrankRuehl"/>
          <w:strike/>
          <w:vanish/>
          <w:sz w:val="22"/>
          <w:szCs w:val="22"/>
          <w:shd w:val="clear" w:color="auto" w:fill="FFFF99"/>
          <w:rtl/>
        </w:rPr>
        <w:t xml:space="preserve">ך </w:t>
      </w:r>
      <w:r w:rsidRPr="00705001">
        <w:rPr>
          <w:rStyle w:val="default"/>
          <w:rFonts w:cs="FrankRuehl" w:hint="cs"/>
          <w:strike/>
          <w:vanish/>
          <w:sz w:val="22"/>
          <w:szCs w:val="22"/>
          <w:shd w:val="clear" w:color="auto" w:fill="FFFF99"/>
          <w:rtl/>
        </w:rPr>
        <w:t>הנ</w:t>
      </w:r>
      <w:r w:rsidRPr="00705001">
        <w:rPr>
          <w:rStyle w:val="default"/>
          <w:rFonts w:cs="FrankRuehl"/>
          <w:strike/>
          <w:vanish/>
          <w:sz w:val="22"/>
          <w:szCs w:val="22"/>
          <w:shd w:val="clear" w:color="auto" w:fill="FFFF99"/>
          <w:rtl/>
        </w:rPr>
        <w:t>סח</w:t>
      </w:r>
      <w:r w:rsidRPr="00705001">
        <w:rPr>
          <w:rStyle w:val="default"/>
          <w:rFonts w:cs="FrankRuehl" w:hint="cs"/>
          <w:strike/>
          <w:vanish/>
          <w:sz w:val="22"/>
          <w:szCs w:val="22"/>
          <w:shd w:val="clear" w:color="auto" w:fill="FFFF99"/>
          <w:rtl/>
        </w:rPr>
        <w:t xml:space="preserve">רים מעל הדלפק </w:t>
      </w:r>
      <w:r w:rsidRPr="00705001">
        <w:rPr>
          <w:rStyle w:val="default"/>
          <w:rFonts w:cs="FrankRuehl"/>
          <w:strike/>
          <w:vanish/>
          <w:sz w:val="22"/>
          <w:szCs w:val="22"/>
          <w:shd w:val="clear" w:color="auto" w:fill="FFFF99"/>
          <w:rtl/>
        </w:rPr>
        <w:t>בא</w:t>
      </w:r>
      <w:r w:rsidRPr="00705001">
        <w:rPr>
          <w:rStyle w:val="default"/>
          <w:rFonts w:cs="FrankRuehl" w:hint="cs"/>
          <w:strike/>
          <w:vanish/>
          <w:sz w:val="22"/>
          <w:szCs w:val="22"/>
          <w:shd w:val="clear" w:color="auto" w:fill="FFFF99"/>
          <w:rtl/>
        </w:rPr>
        <w:t>ר</w:t>
      </w:r>
      <w:r w:rsidRPr="00705001">
        <w:rPr>
          <w:rStyle w:val="default"/>
          <w:rFonts w:cs="FrankRuehl"/>
          <w:strike/>
          <w:vanish/>
          <w:sz w:val="22"/>
          <w:szCs w:val="22"/>
          <w:shd w:val="clear" w:color="auto" w:fill="FFFF99"/>
          <w:rtl/>
        </w:rPr>
        <w:t>ה"ב –</w:t>
      </w:r>
      <w:r w:rsidRPr="00705001">
        <w:rPr>
          <w:rStyle w:val="default"/>
          <w:rFonts w:cs="FrankRuehl" w:hint="cs"/>
          <w:strike/>
          <w:vanish/>
          <w:sz w:val="22"/>
          <w:szCs w:val="22"/>
          <w:shd w:val="clear" w:color="auto" w:fill="FFFF99"/>
          <w:rtl/>
        </w:rPr>
        <w:t xml:space="preserve"> סוחר מ</w:t>
      </w:r>
      <w:r w:rsidRPr="00705001">
        <w:rPr>
          <w:rStyle w:val="default"/>
          <w:rFonts w:cs="FrankRuehl"/>
          <w:strike/>
          <w:vanish/>
          <w:sz w:val="22"/>
          <w:szCs w:val="22"/>
          <w:shd w:val="clear" w:color="auto" w:fill="FFFF99"/>
          <w:rtl/>
        </w:rPr>
        <w:t>ו</w:t>
      </w:r>
      <w:r w:rsidRPr="00705001">
        <w:rPr>
          <w:rStyle w:val="default"/>
          <w:rFonts w:cs="FrankRuehl" w:hint="cs"/>
          <w:strike/>
          <w:vanish/>
          <w:sz w:val="22"/>
          <w:szCs w:val="22"/>
          <w:shd w:val="clear" w:color="auto" w:fill="FFFF99"/>
          <w:rtl/>
        </w:rPr>
        <w:t>רשה בניירות ערך כאמור לפי הדין בארה"ב;</w:t>
      </w:r>
    </w:p>
    <w:p w:rsidR="006212B4" w:rsidRPr="00705001" w:rsidRDefault="006212B4">
      <w:pPr>
        <w:pStyle w:val="P00"/>
        <w:spacing w:before="0"/>
        <w:ind w:left="0" w:right="1134"/>
        <w:rPr>
          <w:rStyle w:val="default"/>
          <w:rFonts w:cs="FrankRuehl" w:hint="cs"/>
          <w:strike/>
          <w:vanish/>
          <w:sz w:val="22"/>
          <w:szCs w:val="22"/>
          <w:shd w:val="clear" w:color="auto" w:fill="FFFF99"/>
          <w:rtl/>
        </w:rPr>
      </w:pPr>
      <w:r w:rsidRPr="00705001">
        <w:rPr>
          <w:rStyle w:val="default"/>
          <w:rFonts w:cs="FrankRuehl" w:hint="cs"/>
          <w:vanish/>
          <w:sz w:val="22"/>
          <w:szCs w:val="22"/>
          <w:shd w:val="clear" w:color="auto" w:fill="FFFF99"/>
          <w:rtl/>
        </w:rPr>
        <w:tab/>
      </w:r>
      <w:r w:rsidRPr="00705001">
        <w:rPr>
          <w:rStyle w:val="default"/>
          <w:rFonts w:cs="FrankRuehl" w:hint="cs"/>
          <w:strike/>
          <w:vanish/>
          <w:sz w:val="22"/>
          <w:szCs w:val="22"/>
          <w:shd w:val="clear" w:color="auto" w:fill="FFFF99"/>
          <w:rtl/>
        </w:rPr>
        <w:t xml:space="preserve">"קרן מסויגת", "מנהל" ו"בעל יחידה" </w:t>
      </w:r>
      <w:r w:rsidRPr="00705001">
        <w:rPr>
          <w:rStyle w:val="default"/>
          <w:rFonts w:cs="FrankRuehl"/>
          <w:strike/>
          <w:vanish/>
          <w:sz w:val="22"/>
          <w:szCs w:val="22"/>
          <w:shd w:val="clear" w:color="auto" w:fill="FFFF99"/>
          <w:rtl/>
        </w:rPr>
        <w:t>–</w:t>
      </w:r>
      <w:r w:rsidRPr="00705001">
        <w:rPr>
          <w:rStyle w:val="default"/>
          <w:rFonts w:cs="FrankRuehl" w:hint="cs"/>
          <w:strike/>
          <w:vanish/>
          <w:sz w:val="22"/>
          <w:szCs w:val="22"/>
          <w:shd w:val="clear" w:color="auto" w:fill="FFFF99"/>
          <w:rtl/>
        </w:rPr>
        <w:t xml:space="preserve"> כמשמעותם בחוק השקעות משותפות בנאמנות, התשנ"ד-1994.</w:t>
      </w:r>
    </w:p>
    <w:p w:rsidR="006212B4" w:rsidRPr="00705001" w:rsidRDefault="006212B4">
      <w:pPr>
        <w:pStyle w:val="P00"/>
        <w:spacing w:before="0"/>
        <w:ind w:left="0" w:right="1134"/>
        <w:rPr>
          <w:rStyle w:val="default"/>
          <w:rFonts w:cs="FrankRuehl" w:hint="cs"/>
          <w:strike/>
          <w:vanish/>
          <w:sz w:val="22"/>
          <w:szCs w:val="22"/>
          <w:shd w:val="clear" w:color="auto" w:fill="FFFF99"/>
          <w:rtl/>
        </w:rPr>
      </w:pPr>
      <w:r w:rsidRPr="00705001">
        <w:rPr>
          <w:rStyle w:val="default"/>
          <w:rFonts w:cs="FrankRuehl" w:hint="cs"/>
          <w:vanish/>
          <w:sz w:val="22"/>
          <w:szCs w:val="22"/>
          <w:shd w:val="clear" w:color="auto" w:fill="FFFF99"/>
          <w:rtl/>
        </w:rPr>
        <w:tab/>
      </w:r>
      <w:r w:rsidRPr="00705001">
        <w:rPr>
          <w:rStyle w:val="default"/>
          <w:rFonts w:cs="FrankRuehl" w:hint="cs"/>
          <w:strike/>
          <w:vanish/>
          <w:sz w:val="22"/>
          <w:szCs w:val="22"/>
          <w:shd w:val="clear" w:color="auto" w:fill="FFFF99"/>
          <w:rtl/>
        </w:rPr>
        <w:t>(ב)</w:t>
      </w:r>
      <w:r w:rsidRPr="00705001">
        <w:rPr>
          <w:rStyle w:val="default"/>
          <w:rFonts w:cs="FrankRuehl" w:hint="cs"/>
          <w:strike/>
          <w:vanish/>
          <w:sz w:val="22"/>
          <w:szCs w:val="22"/>
          <w:shd w:val="clear" w:color="auto" w:fill="FFFF99"/>
          <w:rtl/>
        </w:rPr>
        <w:tab/>
        <w:t>(בוטל).</w:t>
      </w:r>
    </w:p>
    <w:p w:rsidR="006212B4" w:rsidRPr="00705001" w:rsidRDefault="006212B4">
      <w:pPr>
        <w:pStyle w:val="P00"/>
        <w:spacing w:before="0"/>
        <w:ind w:left="0" w:right="1134"/>
        <w:rPr>
          <w:rStyle w:val="default"/>
          <w:rFonts w:cs="FrankRuehl" w:hint="cs"/>
          <w:strike/>
          <w:vanish/>
          <w:sz w:val="22"/>
          <w:szCs w:val="22"/>
          <w:shd w:val="clear" w:color="auto" w:fill="FFFF99"/>
          <w:rtl/>
        </w:rPr>
      </w:pPr>
      <w:r w:rsidRPr="00705001">
        <w:rPr>
          <w:rStyle w:val="default"/>
          <w:rFonts w:cs="FrankRuehl" w:hint="cs"/>
          <w:vanish/>
          <w:sz w:val="22"/>
          <w:szCs w:val="22"/>
          <w:shd w:val="clear" w:color="auto" w:fill="FFFF99"/>
          <w:rtl/>
        </w:rPr>
        <w:tab/>
      </w:r>
      <w:r w:rsidRPr="00705001">
        <w:rPr>
          <w:rStyle w:val="default"/>
          <w:rFonts w:cs="FrankRuehl" w:hint="cs"/>
          <w:strike/>
          <w:vanish/>
          <w:sz w:val="22"/>
          <w:szCs w:val="22"/>
          <w:shd w:val="clear" w:color="auto" w:fill="FFFF99"/>
          <w:rtl/>
        </w:rPr>
        <w:t>(ב1)</w:t>
      </w:r>
      <w:r w:rsidRPr="00705001">
        <w:rPr>
          <w:rStyle w:val="default"/>
          <w:rFonts w:cs="FrankRuehl" w:hint="cs"/>
          <w:strike/>
          <w:vanish/>
          <w:sz w:val="22"/>
          <w:szCs w:val="22"/>
          <w:shd w:val="clear" w:color="auto" w:fill="FFFF99"/>
          <w:rtl/>
        </w:rPr>
        <w:tab/>
        <w:t>(בוטל).</w:t>
      </w:r>
    </w:p>
    <w:p w:rsidR="006212B4" w:rsidRPr="00705001" w:rsidRDefault="006212B4">
      <w:pPr>
        <w:pStyle w:val="P00"/>
        <w:spacing w:before="0"/>
        <w:ind w:left="0" w:right="1134"/>
        <w:rPr>
          <w:rStyle w:val="default"/>
          <w:rFonts w:cs="FrankRuehl" w:hint="cs"/>
          <w:strike/>
          <w:vanish/>
          <w:sz w:val="22"/>
          <w:szCs w:val="22"/>
          <w:shd w:val="clear" w:color="auto" w:fill="FFFF99"/>
          <w:rtl/>
        </w:rPr>
      </w:pPr>
      <w:r w:rsidRPr="00705001">
        <w:rPr>
          <w:rStyle w:val="default"/>
          <w:rFonts w:cs="FrankRuehl" w:hint="cs"/>
          <w:vanish/>
          <w:sz w:val="22"/>
          <w:szCs w:val="22"/>
          <w:shd w:val="clear" w:color="auto" w:fill="FFFF99"/>
          <w:rtl/>
        </w:rPr>
        <w:tab/>
      </w:r>
      <w:r w:rsidRPr="00705001">
        <w:rPr>
          <w:rStyle w:val="default"/>
          <w:rFonts w:cs="FrankRuehl" w:hint="cs"/>
          <w:strike/>
          <w:vanish/>
          <w:sz w:val="22"/>
          <w:szCs w:val="22"/>
          <w:shd w:val="clear" w:color="auto" w:fill="FFFF99"/>
          <w:rtl/>
        </w:rPr>
        <w:t>(ג)</w:t>
      </w:r>
      <w:r w:rsidRPr="00705001">
        <w:rPr>
          <w:rStyle w:val="default"/>
          <w:rFonts w:cs="FrankRuehl" w:hint="cs"/>
          <w:strike/>
          <w:vanish/>
          <w:sz w:val="22"/>
          <w:szCs w:val="22"/>
          <w:shd w:val="clear" w:color="auto" w:fill="FFFF99"/>
          <w:rtl/>
        </w:rPr>
        <w:tab/>
        <w:t>(בוטל).</w:t>
      </w:r>
    </w:p>
    <w:p w:rsidR="006212B4" w:rsidRPr="00705001" w:rsidRDefault="006212B4">
      <w:pPr>
        <w:pStyle w:val="P00"/>
        <w:spacing w:before="0"/>
        <w:ind w:left="0" w:right="1134"/>
        <w:rPr>
          <w:rStyle w:val="default"/>
          <w:rFonts w:cs="FrankRuehl" w:hint="cs"/>
          <w:strike/>
          <w:vanish/>
          <w:sz w:val="22"/>
          <w:szCs w:val="22"/>
          <w:shd w:val="clear" w:color="auto" w:fill="FFFF99"/>
          <w:rtl/>
        </w:rPr>
      </w:pPr>
      <w:r w:rsidRPr="00705001">
        <w:rPr>
          <w:rStyle w:val="default"/>
          <w:rFonts w:cs="FrankRuehl" w:hint="cs"/>
          <w:vanish/>
          <w:sz w:val="22"/>
          <w:szCs w:val="22"/>
          <w:shd w:val="clear" w:color="auto" w:fill="FFFF99"/>
          <w:rtl/>
        </w:rPr>
        <w:tab/>
      </w:r>
      <w:r w:rsidRPr="00705001">
        <w:rPr>
          <w:rStyle w:val="default"/>
          <w:rFonts w:cs="FrankRuehl" w:hint="cs"/>
          <w:strike/>
          <w:vanish/>
          <w:sz w:val="22"/>
          <w:szCs w:val="22"/>
          <w:shd w:val="clear" w:color="auto" w:fill="FFFF99"/>
          <w:rtl/>
        </w:rPr>
        <w:t>(ד)</w:t>
      </w:r>
      <w:r w:rsidRPr="00705001">
        <w:rPr>
          <w:rStyle w:val="default"/>
          <w:rFonts w:cs="FrankRuehl" w:hint="cs"/>
          <w:strike/>
          <w:vanish/>
          <w:sz w:val="22"/>
          <w:szCs w:val="22"/>
          <w:shd w:val="clear" w:color="auto" w:fill="FFFF99"/>
          <w:rtl/>
        </w:rPr>
        <w:tab/>
        <w:t>(בוטל).</w:t>
      </w:r>
    </w:p>
    <w:p w:rsidR="006212B4" w:rsidRPr="00705001" w:rsidRDefault="006212B4">
      <w:pPr>
        <w:pStyle w:val="P00"/>
        <w:spacing w:before="0"/>
        <w:ind w:left="0" w:right="1134"/>
        <w:rPr>
          <w:rStyle w:val="default"/>
          <w:rFonts w:cs="FrankRuehl"/>
          <w:strike/>
          <w:vanish/>
          <w:sz w:val="22"/>
          <w:szCs w:val="22"/>
          <w:shd w:val="clear" w:color="auto" w:fill="FFFF99"/>
          <w:rtl/>
        </w:rPr>
      </w:pPr>
      <w:r w:rsidRPr="00705001">
        <w:rPr>
          <w:rStyle w:val="default"/>
          <w:rFonts w:cs="FrankRuehl" w:hint="cs"/>
          <w:vanish/>
          <w:sz w:val="22"/>
          <w:szCs w:val="22"/>
          <w:shd w:val="clear" w:color="auto" w:fill="FFFF99"/>
          <w:rtl/>
        </w:rPr>
        <w:tab/>
      </w:r>
      <w:r w:rsidRPr="00705001">
        <w:rPr>
          <w:rStyle w:val="default"/>
          <w:rFonts w:cs="FrankRuehl"/>
          <w:strike/>
          <w:vanish/>
          <w:sz w:val="22"/>
          <w:szCs w:val="22"/>
          <w:shd w:val="clear" w:color="auto" w:fill="FFFF99"/>
          <w:rtl/>
        </w:rPr>
        <w:t>(</w:t>
      </w:r>
      <w:r w:rsidRPr="00705001">
        <w:rPr>
          <w:rStyle w:val="default"/>
          <w:rFonts w:cs="FrankRuehl" w:hint="cs"/>
          <w:strike/>
          <w:vanish/>
          <w:sz w:val="22"/>
          <w:szCs w:val="22"/>
          <w:shd w:val="clear" w:color="auto" w:fill="FFFF99"/>
          <w:rtl/>
        </w:rPr>
        <w:t>ה)</w:t>
      </w:r>
      <w:r w:rsidRPr="00705001">
        <w:rPr>
          <w:rStyle w:val="default"/>
          <w:rFonts w:cs="FrankRuehl"/>
          <w:strike/>
          <w:vanish/>
          <w:sz w:val="22"/>
          <w:szCs w:val="22"/>
          <w:shd w:val="clear" w:color="auto" w:fill="FFFF99"/>
          <w:rtl/>
        </w:rPr>
        <w:tab/>
      </w:r>
      <w:r w:rsidRPr="00705001">
        <w:rPr>
          <w:rStyle w:val="default"/>
          <w:rFonts w:cs="FrankRuehl" w:hint="cs"/>
          <w:strike/>
          <w:vanish/>
          <w:sz w:val="22"/>
          <w:szCs w:val="22"/>
          <w:shd w:val="clear" w:color="auto" w:fill="FFFF99"/>
          <w:rtl/>
        </w:rPr>
        <w:t>במכירה או בקנייה של ניירות ערך מחוץ לבורסה, כאשר בין</w:t>
      </w:r>
      <w:r w:rsidRPr="00705001">
        <w:rPr>
          <w:rStyle w:val="default"/>
          <w:rFonts w:cs="FrankRuehl"/>
          <w:strike/>
          <w:vanish/>
          <w:sz w:val="22"/>
          <w:szCs w:val="22"/>
          <w:shd w:val="clear" w:color="auto" w:fill="FFFF99"/>
          <w:rtl/>
        </w:rPr>
        <w:t xml:space="preserve"> ה</w:t>
      </w:r>
      <w:r w:rsidRPr="00705001">
        <w:rPr>
          <w:rStyle w:val="default"/>
          <w:rFonts w:cs="FrankRuehl" w:hint="cs"/>
          <w:strike/>
          <w:vanish/>
          <w:sz w:val="22"/>
          <w:szCs w:val="22"/>
          <w:shd w:val="clear" w:color="auto" w:fill="FFFF99"/>
          <w:rtl/>
        </w:rPr>
        <w:t>צד</w:t>
      </w:r>
      <w:r w:rsidRPr="00705001">
        <w:rPr>
          <w:rStyle w:val="default"/>
          <w:rFonts w:cs="FrankRuehl"/>
          <w:strike/>
          <w:vanish/>
          <w:sz w:val="22"/>
          <w:szCs w:val="22"/>
          <w:shd w:val="clear" w:color="auto" w:fill="FFFF99"/>
          <w:rtl/>
        </w:rPr>
        <w:t>די</w:t>
      </w:r>
      <w:r w:rsidRPr="00705001">
        <w:rPr>
          <w:rStyle w:val="default"/>
          <w:rFonts w:cs="FrankRuehl" w:hint="cs"/>
          <w:strike/>
          <w:vanish/>
          <w:sz w:val="22"/>
          <w:szCs w:val="22"/>
          <w:shd w:val="clear" w:color="auto" w:fill="FFFF99"/>
          <w:rtl/>
        </w:rPr>
        <w:t>ם קיימים יחסים מיוחדים, יחולו הוראות אלה:</w:t>
      </w:r>
    </w:p>
    <w:p w:rsidR="006212B4" w:rsidRPr="00705001" w:rsidRDefault="006212B4">
      <w:pPr>
        <w:pStyle w:val="P22"/>
        <w:spacing w:before="0"/>
        <w:ind w:left="1021" w:right="1134"/>
        <w:rPr>
          <w:rStyle w:val="default"/>
          <w:rFonts w:cs="FrankRuehl"/>
          <w:strike/>
          <w:vanish/>
          <w:sz w:val="22"/>
          <w:szCs w:val="22"/>
          <w:shd w:val="clear" w:color="auto" w:fill="FFFF99"/>
          <w:rtl/>
        </w:rPr>
      </w:pPr>
      <w:r w:rsidRPr="00705001">
        <w:rPr>
          <w:rStyle w:val="default"/>
          <w:rFonts w:cs="FrankRuehl"/>
          <w:strike/>
          <w:vanish/>
          <w:sz w:val="22"/>
          <w:szCs w:val="22"/>
          <w:shd w:val="clear" w:color="auto" w:fill="FFFF99"/>
          <w:rtl/>
        </w:rPr>
        <w:t>(1)</w:t>
      </w:r>
      <w:r w:rsidRPr="00705001">
        <w:rPr>
          <w:rStyle w:val="default"/>
          <w:rFonts w:cs="FrankRuehl"/>
          <w:strike/>
          <w:vanish/>
          <w:sz w:val="22"/>
          <w:szCs w:val="22"/>
          <w:shd w:val="clear" w:color="auto" w:fill="FFFF99"/>
          <w:rtl/>
        </w:rPr>
        <w:tab/>
      </w:r>
      <w:r w:rsidRPr="00705001">
        <w:rPr>
          <w:rStyle w:val="default"/>
          <w:rFonts w:cs="FrankRuehl" w:hint="cs"/>
          <w:strike/>
          <w:vanish/>
          <w:sz w:val="22"/>
          <w:szCs w:val="22"/>
          <w:shd w:val="clear" w:color="auto" w:fill="FFFF99"/>
          <w:rtl/>
        </w:rPr>
        <w:t>דווחה ה</w:t>
      </w:r>
      <w:r w:rsidRPr="00705001">
        <w:rPr>
          <w:rStyle w:val="default"/>
          <w:rFonts w:cs="FrankRuehl"/>
          <w:strike/>
          <w:vanish/>
          <w:sz w:val="22"/>
          <w:szCs w:val="22"/>
          <w:shd w:val="clear" w:color="auto" w:fill="FFFF99"/>
          <w:rtl/>
        </w:rPr>
        <w:t>מ</w:t>
      </w:r>
      <w:r w:rsidRPr="00705001">
        <w:rPr>
          <w:rStyle w:val="default"/>
          <w:rFonts w:cs="FrankRuehl" w:hint="cs"/>
          <w:strike/>
          <w:vanish/>
          <w:sz w:val="22"/>
          <w:szCs w:val="22"/>
          <w:shd w:val="clear" w:color="auto" w:fill="FFFF99"/>
          <w:rtl/>
        </w:rPr>
        <w:t>כירה לבורסה, יהיה מועד המכירה או הקנייה, לפי הענין, היום שקדם ליום שבו נתקבל בבורסה הדיווח שחייבים בו ע</w:t>
      </w:r>
      <w:r w:rsidRPr="00705001">
        <w:rPr>
          <w:rStyle w:val="default"/>
          <w:rFonts w:cs="FrankRuehl"/>
          <w:strike/>
          <w:vanish/>
          <w:sz w:val="22"/>
          <w:szCs w:val="22"/>
          <w:shd w:val="clear" w:color="auto" w:fill="FFFF99"/>
          <w:rtl/>
        </w:rPr>
        <w:t xml:space="preserve">ל פי </w:t>
      </w:r>
      <w:r w:rsidRPr="00705001">
        <w:rPr>
          <w:rStyle w:val="default"/>
          <w:rFonts w:cs="FrankRuehl" w:hint="cs"/>
          <w:strike/>
          <w:vanish/>
          <w:sz w:val="22"/>
          <w:szCs w:val="22"/>
          <w:shd w:val="clear" w:color="auto" w:fill="FFFF99"/>
          <w:rtl/>
        </w:rPr>
        <w:t>תקנון הבורסה, זולת אם הוכח להנחת דעתו של פקיד השומה שהיא בוצעה ב</w:t>
      </w:r>
      <w:r w:rsidRPr="00705001">
        <w:rPr>
          <w:rStyle w:val="default"/>
          <w:rFonts w:cs="FrankRuehl"/>
          <w:strike/>
          <w:vanish/>
          <w:sz w:val="22"/>
          <w:szCs w:val="22"/>
          <w:shd w:val="clear" w:color="auto" w:fill="FFFF99"/>
          <w:rtl/>
        </w:rPr>
        <w:t>מ</w:t>
      </w:r>
      <w:r w:rsidRPr="00705001">
        <w:rPr>
          <w:rStyle w:val="default"/>
          <w:rFonts w:cs="FrankRuehl" w:hint="cs"/>
          <w:strike/>
          <w:vanish/>
          <w:sz w:val="22"/>
          <w:szCs w:val="22"/>
          <w:shd w:val="clear" w:color="auto" w:fill="FFFF99"/>
          <w:rtl/>
        </w:rPr>
        <w:t>ו</w:t>
      </w:r>
      <w:r w:rsidRPr="00705001">
        <w:rPr>
          <w:rStyle w:val="default"/>
          <w:rFonts w:cs="FrankRuehl"/>
          <w:strike/>
          <w:vanish/>
          <w:sz w:val="22"/>
          <w:szCs w:val="22"/>
          <w:shd w:val="clear" w:color="auto" w:fill="FFFF99"/>
          <w:rtl/>
        </w:rPr>
        <w:t>ע</w:t>
      </w:r>
      <w:r w:rsidRPr="00705001">
        <w:rPr>
          <w:rStyle w:val="default"/>
          <w:rFonts w:cs="FrankRuehl" w:hint="cs"/>
          <w:strike/>
          <w:vanish/>
          <w:sz w:val="22"/>
          <w:szCs w:val="22"/>
          <w:shd w:val="clear" w:color="auto" w:fill="FFFF99"/>
          <w:rtl/>
        </w:rPr>
        <w:t>ד</w:t>
      </w:r>
      <w:r w:rsidRPr="00705001">
        <w:rPr>
          <w:rStyle w:val="default"/>
          <w:rFonts w:cs="FrankRuehl"/>
          <w:strike/>
          <w:vanish/>
          <w:sz w:val="22"/>
          <w:szCs w:val="22"/>
          <w:shd w:val="clear" w:color="auto" w:fill="FFFF99"/>
          <w:rtl/>
        </w:rPr>
        <w:t xml:space="preserve"> </w:t>
      </w:r>
      <w:r w:rsidRPr="00705001">
        <w:rPr>
          <w:rStyle w:val="default"/>
          <w:rFonts w:cs="FrankRuehl" w:hint="cs"/>
          <w:strike/>
          <w:vanish/>
          <w:sz w:val="22"/>
          <w:szCs w:val="22"/>
          <w:shd w:val="clear" w:color="auto" w:fill="FFFF99"/>
          <w:rtl/>
        </w:rPr>
        <w:t>א</w:t>
      </w:r>
      <w:r w:rsidRPr="00705001">
        <w:rPr>
          <w:rStyle w:val="default"/>
          <w:rFonts w:cs="FrankRuehl"/>
          <w:strike/>
          <w:vanish/>
          <w:sz w:val="22"/>
          <w:szCs w:val="22"/>
          <w:shd w:val="clear" w:color="auto" w:fill="FFFF99"/>
          <w:rtl/>
        </w:rPr>
        <w:t>ח</w:t>
      </w:r>
      <w:r w:rsidRPr="00705001">
        <w:rPr>
          <w:rStyle w:val="default"/>
          <w:rFonts w:cs="FrankRuehl" w:hint="cs"/>
          <w:strike/>
          <w:vanish/>
          <w:sz w:val="22"/>
          <w:szCs w:val="22"/>
          <w:shd w:val="clear" w:color="auto" w:fill="FFFF99"/>
          <w:rtl/>
        </w:rPr>
        <w:t>ר;</w:t>
      </w:r>
    </w:p>
    <w:p w:rsidR="006212B4" w:rsidRPr="00705001" w:rsidRDefault="006212B4">
      <w:pPr>
        <w:pStyle w:val="P22"/>
        <w:spacing w:before="0"/>
        <w:ind w:left="1021" w:right="1134"/>
        <w:rPr>
          <w:rStyle w:val="default"/>
          <w:rFonts w:cs="FrankRuehl"/>
          <w:strike/>
          <w:vanish/>
          <w:sz w:val="22"/>
          <w:szCs w:val="22"/>
          <w:shd w:val="clear" w:color="auto" w:fill="FFFF99"/>
          <w:rtl/>
        </w:rPr>
      </w:pPr>
      <w:r w:rsidRPr="00705001">
        <w:rPr>
          <w:rStyle w:val="default"/>
          <w:rFonts w:cs="FrankRuehl"/>
          <w:strike/>
          <w:vanish/>
          <w:sz w:val="22"/>
          <w:szCs w:val="22"/>
          <w:shd w:val="clear" w:color="auto" w:fill="FFFF99"/>
          <w:rtl/>
        </w:rPr>
        <w:t>(2)</w:t>
      </w:r>
      <w:r w:rsidRPr="00705001">
        <w:rPr>
          <w:rStyle w:val="default"/>
          <w:rFonts w:cs="FrankRuehl"/>
          <w:strike/>
          <w:vanish/>
          <w:sz w:val="22"/>
          <w:szCs w:val="22"/>
          <w:shd w:val="clear" w:color="auto" w:fill="FFFF99"/>
          <w:rtl/>
        </w:rPr>
        <w:tab/>
      </w:r>
      <w:r w:rsidRPr="00705001">
        <w:rPr>
          <w:rStyle w:val="default"/>
          <w:rFonts w:cs="FrankRuehl" w:hint="cs"/>
          <w:strike/>
          <w:vanish/>
          <w:sz w:val="22"/>
          <w:szCs w:val="22"/>
          <w:shd w:val="clear" w:color="auto" w:fill="FFFF99"/>
          <w:rtl/>
        </w:rPr>
        <w:t xml:space="preserve">לא </w:t>
      </w:r>
      <w:r w:rsidRPr="00705001">
        <w:rPr>
          <w:rStyle w:val="default"/>
          <w:rFonts w:cs="FrankRuehl"/>
          <w:strike/>
          <w:vanish/>
          <w:sz w:val="22"/>
          <w:szCs w:val="22"/>
          <w:shd w:val="clear" w:color="auto" w:fill="FFFF99"/>
          <w:rtl/>
        </w:rPr>
        <w:t>ד</w:t>
      </w:r>
      <w:r w:rsidRPr="00705001">
        <w:rPr>
          <w:rStyle w:val="default"/>
          <w:rFonts w:cs="FrankRuehl" w:hint="cs"/>
          <w:strike/>
          <w:vanish/>
          <w:sz w:val="22"/>
          <w:szCs w:val="22"/>
          <w:shd w:val="clear" w:color="auto" w:fill="FFFF99"/>
          <w:rtl/>
        </w:rPr>
        <w:t>ווח</w:t>
      </w:r>
      <w:r w:rsidRPr="00705001">
        <w:rPr>
          <w:rStyle w:val="default"/>
          <w:rFonts w:cs="FrankRuehl"/>
          <w:strike/>
          <w:vanish/>
          <w:sz w:val="22"/>
          <w:szCs w:val="22"/>
          <w:shd w:val="clear" w:color="auto" w:fill="FFFF99"/>
          <w:rtl/>
        </w:rPr>
        <w:t>ה</w:t>
      </w:r>
      <w:r w:rsidRPr="00705001">
        <w:rPr>
          <w:rStyle w:val="default"/>
          <w:rFonts w:cs="FrankRuehl" w:hint="cs"/>
          <w:strike/>
          <w:vanish/>
          <w:sz w:val="22"/>
          <w:szCs w:val="22"/>
          <w:shd w:val="clear" w:color="auto" w:fill="FFFF99"/>
          <w:rtl/>
        </w:rPr>
        <w:t xml:space="preserve"> </w:t>
      </w:r>
      <w:r w:rsidRPr="00705001">
        <w:rPr>
          <w:rStyle w:val="default"/>
          <w:rFonts w:cs="FrankRuehl"/>
          <w:strike/>
          <w:vanish/>
          <w:sz w:val="22"/>
          <w:szCs w:val="22"/>
          <w:shd w:val="clear" w:color="auto" w:fill="FFFF99"/>
          <w:rtl/>
        </w:rPr>
        <w:t>המכ</w:t>
      </w:r>
      <w:r w:rsidRPr="00705001">
        <w:rPr>
          <w:rStyle w:val="default"/>
          <w:rFonts w:cs="FrankRuehl" w:hint="cs"/>
          <w:strike/>
          <w:vanish/>
          <w:sz w:val="22"/>
          <w:szCs w:val="22"/>
          <w:shd w:val="clear" w:color="auto" w:fill="FFFF99"/>
          <w:rtl/>
        </w:rPr>
        <w:t>י</w:t>
      </w:r>
      <w:r w:rsidRPr="00705001">
        <w:rPr>
          <w:rStyle w:val="default"/>
          <w:rFonts w:cs="FrankRuehl"/>
          <w:strike/>
          <w:vanish/>
          <w:sz w:val="22"/>
          <w:szCs w:val="22"/>
          <w:shd w:val="clear" w:color="auto" w:fill="FFFF99"/>
          <w:rtl/>
        </w:rPr>
        <w:t>רה</w:t>
      </w:r>
      <w:r w:rsidRPr="00705001">
        <w:rPr>
          <w:rStyle w:val="default"/>
          <w:rFonts w:cs="FrankRuehl" w:hint="cs"/>
          <w:strike/>
          <w:vanish/>
          <w:sz w:val="22"/>
          <w:szCs w:val="22"/>
          <w:shd w:val="clear" w:color="auto" w:fill="FFFF99"/>
          <w:rtl/>
        </w:rPr>
        <w:t xml:space="preserve"> לבורסה, או שהמכירה היתה בדרך העברה מחשבונו הפרטי של יחיד לעסקו או להיפך, יהיה מועד המכירה או הקנייה, לפי הענין, ה</w:t>
      </w:r>
      <w:r w:rsidRPr="00705001">
        <w:rPr>
          <w:rStyle w:val="default"/>
          <w:rFonts w:cs="FrankRuehl"/>
          <w:strike/>
          <w:vanish/>
          <w:sz w:val="22"/>
          <w:szCs w:val="22"/>
          <w:shd w:val="clear" w:color="auto" w:fill="FFFF99"/>
          <w:rtl/>
        </w:rPr>
        <w:t>יו</w:t>
      </w:r>
      <w:r w:rsidRPr="00705001">
        <w:rPr>
          <w:rStyle w:val="default"/>
          <w:rFonts w:cs="FrankRuehl" w:hint="cs"/>
          <w:strike/>
          <w:vanish/>
          <w:sz w:val="22"/>
          <w:szCs w:val="22"/>
          <w:shd w:val="clear" w:color="auto" w:fill="FFFF99"/>
          <w:rtl/>
        </w:rPr>
        <w:t>ם</w:t>
      </w:r>
      <w:r w:rsidRPr="00705001">
        <w:rPr>
          <w:rStyle w:val="default"/>
          <w:rFonts w:cs="FrankRuehl"/>
          <w:strike/>
          <w:vanish/>
          <w:sz w:val="22"/>
          <w:szCs w:val="22"/>
          <w:shd w:val="clear" w:color="auto" w:fill="FFFF99"/>
          <w:rtl/>
        </w:rPr>
        <w:t xml:space="preserve"> שבו נ</w:t>
      </w:r>
      <w:r w:rsidRPr="00705001">
        <w:rPr>
          <w:rStyle w:val="default"/>
          <w:rFonts w:cs="FrankRuehl" w:hint="cs"/>
          <w:strike/>
          <w:vanish/>
          <w:sz w:val="22"/>
          <w:szCs w:val="22"/>
          <w:shd w:val="clear" w:color="auto" w:fill="FFFF99"/>
          <w:rtl/>
        </w:rPr>
        <w:t>תקבלה ההוראה לביצוע ההעברה אצל חבר הבורסה; לא נתקבלה הוראה כאמור, רשאי פקיד השומה להתעלם מהמכי</w:t>
      </w:r>
      <w:r w:rsidRPr="00705001">
        <w:rPr>
          <w:rStyle w:val="default"/>
          <w:rFonts w:cs="FrankRuehl"/>
          <w:strike/>
          <w:vanish/>
          <w:sz w:val="22"/>
          <w:szCs w:val="22"/>
          <w:shd w:val="clear" w:color="auto" w:fill="FFFF99"/>
          <w:rtl/>
        </w:rPr>
        <w:t>ר</w:t>
      </w:r>
      <w:r w:rsidRPr="00705001">
        <w:rPr>
          <w:rStyle w:val="default"/>
          <w:rFonts w:cs="FrankRuehl" w:hint="cs"/>
          <w:strike/>
          <w:vanish/>
          <w:sz w:val="22"/>
          <w:szCs w:val="22"/>
          <w:shd w:val="clear" w:color="auto" w:fill="FFFF99"/>
          <w:rtl/>
        </w:rPr>
        <w:t>ה א</w:t>
      </w:r>
      <w:r w:rsidRPr="00705001">
        <w:rPr>
          <w:rStyle w:val="default"/>
          <w:rFonts w:cs="FrankRuehl"/>
          <w:strike/>
          <w:vanish/>
          <w:sz w:val="22"/>
          <w:szCs w:val="22"/>
          <w:shd w:val="clear" w:color="auto" w:fill="FFFF99"/>
          <w:rtl/>
        </w:rPr>
        <w:t>ו</w:t>
      </w:r>
      <w:r w:rsidRPr="00705001">
        <w:rPr>
          <w:rStyle w:val="default"/>
          <w:rFonts w:cs="FrankRuehl" w:hint="cs"/>
          <w:strike/>
          <w:vanish/>
          <w:sz w:val="22"/>
          <w:szCs w:val="22"/>
          <w:shd w:val="clear" w:color="auto" w:fill="FFFF99"/>
          <w:rtl/>
        </w:rPr>
        <w:t xml:space="preserve"> מהקניה;</w:t>
      </w:r>
    </w:p>
    <w:p w:rsidR="006212B4" w:rsidRPr="00705001" w:rsidRDefault="006212B4">
      <w:pPr>
        <w:pStyle w:val="P22"/>
        <w:spacing w:before="0"/>
        <w:ind w:left="1021" w:right="1134"/>
        <w:rPr>
          <w:rStyle w:val="default"/>
          <w:rFonts w:cs="FrankRuehl" w:hint="cs"/>
          <w:strike/>
          <w:vanish/>
          <w:sz w:val="22"/>
          <w:szCs w:val="22"/>
          <w:shd w:val="clear" w:color="auto" w:fill="FFFF99"/>
          <w:rtl/>
        </w:rPr>
      </w:pPr>
      <w:r w:rsidRPr="00705001">
        <w:rPr>
          <w:rStyle w:val="default"/>
          <w:rFonts w:cs="FrankRuehl" w:hint="cs"/>
          <w:strike/>
          <w:vanish/>
          <w:sz w:val="22"/>
          <w:szCs w:val="22"/>
          <w:shd w:val="clear" w:color="auto" w:fill="FFFF99"/>
          <w:rtl/>
        </w:rPr>
        <w:t>(3)</w:t>
      </w:r>
      <w:r w:rsidRPr="00705001">
        <w:rPr>
          <w:rStyle w:val="default"/>
          <w:rFonts w:cs="FrankRuehl" w:hint="cs"/>
          <w:strike/>
          <w:vanish/>
          <w:sz w:val="22"/>
          <w:szCs w:val="22"/>
          <w:shd w:val="clear" w:color="auto" w:fill="FFFF99"/>
          <w:rtl/>
        </w:rPr>
        <w:tab/>
        <w:t>היתה התמורה בעד מכירת נייר ערך במהלך שנת המס נמוכה מ-90% מערכו של נייר הערך, יראו 90% מערכו של נייר הערך כתמורה, ואם הסכום שהוצא לרכישת נייר הערך במהלך שנת המס היה גבוה מערכו של נייר הערך, יראו את ערכו כאמור בעלות הקניה שלו.</w:t>
      </w:r>
    </w:p>
    <w:p w:rsidR="006212B4" w:rsidRPr="00705001" w:rsidRDefault="006212B4">
      <w:pPr>
        <w:pStyle w:val="P22"/>
        <w:spacing w:before="0"/>
        <w:ind w:left="1021" w:right="1134"/>
        <w:rPr>
          <w:rStyle w:val="default"/>
          <w:rFonts w:cs="FrankRuehl" w:hint="cs"/>
          <w:strike/>
          <w:vanish/>
          <w:sz w:val="22"/>
          <w:szCs w:val="22"/>
          <w:shd w:val="clear" w:color="auto" w:fill="FFFF99"/>
          <w:rtl/>
        </w:rPr>
      </w:pPr>
      <w:r w:rsidRPr="00705001">
        <w:rPr>
          <w:rStyle w:val="default"/>
          <w:rFonts w:cs="FrankRuehl"/>
          <w:strike/>
          <w:vanish/>
          <w:sz w:val="22"/>
          <w:szCs w:val="22"/>
          <w:shd w:val="clear" w:color="auto" w:fill="FFFF99"/>
          <w:rtl/>
        </w:rPr>
        <w:t>(4)</w:t>
      </w:r>
      <w:r w:rsidRPr="00705001">
        <w:rPr>
          <w:rStyle w:val="default"/>
          <w:rFonts w:cs="FrankRuehl"/>
          <w:strike/>
          <w:vanish/>
          <w:sz w:val="22"/>
          <w:szCs w:val="22"/>
          <w:shd w:val="clear" w:color="auto" w:fill="FFFF99"/>
          <w:rtl/>
        </w:rPr>
        <w:tab/>
      </w:r>
      <w:r w:rsidRPr="00705001">
        <w:rPr>
          <w:rStyle w:val="default"/>
          <w:rFonts w:cs="FrankRuehl" w:hint="cs"/>
          <w:strike/>
          <w:vanish/>
          <w:sz w:val="22"/>
          <w:szCs w:val="22"/>
          <w:shd w:val="clear" w:color="auto" w:fill="FFFF99"/>
          <w:rtl/>
        </w:rPr>
        <w:t>הפרש בי</w:t>
      </w:r>
      <w:r w:rsidRPr="00705001">
        <w:rPr>
          <w:rStyle w:val="default"/>
          <w:rFonts w:cs="FrankRuehl"/>
          <w:strike/>
          <w:vanish/>
          <w:sz w:val="22"/>
          <w:szCs w:val="22"/>
          <w:shd w:val="clear" w:color="auto" w:fill="FFFF99"/>
          <w:rtl/>
        </w:rPr>
        <w:t>ן</w:t>
      </w:r>
      <w:r w:rsidRPr="00705001">
        <w:rPr>
          <w:rStyle w:val="default"/>
          <w:rFonts w:cs="FrankRuehl" w:hint="cs"/>
          <w:strike/>
          <w:vanish/>
          <w:sz w:val="22"/>
          <w:szCs w:val="22"/>
          <w:shd w:val="clear" w:color="auto" w:fill="FFFF99"/>
          <w:rtl/>
        </w:rPr>
        <w:t xml:space="preserve"> סכום העלות שנרשם בספרי העסק לבין</w:t>
      </w:r>
      <w:r w:rsidRPr="00705001">
        <w:rPr>
          <w:rStyle w:val="default"/>
          <w:rFonts w:cs="FrankRuehl"/>
          <w:strike/>
          <w:vanish/>
          <w:sz w:val="22"/>
          <w:szCs w:val="22"/>
          <w:shd w:val="clear" w:color="auto" w:fill="FFFF99"/>
          <w:rtl/>
        </w:rPr>
        <w:t xml:space="preserve"> ע</w:t>
      </w:r>
      <w:r w:rsidRPr="00705001">
        <w:rPr>
          <w:rStyle w:val="default"/>
          <w:rFonts w:cs="FrankRuehl" w:hint="cs"/>
          <w:strike/>
          <w:vanish/>
          <w:sz w:val="22"/>
          <w:szCs w:val="22"/>
          <w:shd w:val="clear" w:color="auto" w:fill="FFFF99"/>
          <w:rtl/>
        </w:rPr>
        <w:t>לו</w:t>
      </w:r>
      <w:r w:rsidRPr="00705001">
        <w:rPr>
          <w:rStyle w:val="default"/>
          <w:rFonts w:cs="FrankRuehl"/>
          <w:strike/>
          <w:vanish/>
          <w:sz w:val="22"/>
          <w:szCs w:val="22"/>
          <w:shd w:val="clear" w:color="auto" w:fill="FFFF99"/>
          <w:rtl/>
        </w:rPr>
        <w:t xml:space="preserve">ת </w:t>
      </w:r>
      <w:r w:rsidRPr="00705001">
        <w:rPr>
          <w:rStyle w:val="default"/>
          <w:rFonts w:cs="FrankRuehl" w:hint="cs"/>
          <w:strike/>
          <w:vanish/>
          <w:sz w:val="22"/>
          <w:szCs w:val="22"/>
          <w:shd w:val="clear" w:color="auto" w:fill="FFFF99"/>
          <w:rtl/>
        </w:rPr>
        <w:t>הקניה שנקבעה על פי סעיף קטן זה, בידי חברה שרכשה את ניירות הערך מחבר ב</w:t>
      </w:r>
      <w:r w:rsidRPr="00705001">
        <w:rPr>
          <w:rStyle w:val="default"/>
          <w:rFonts w:cs="FrankRuehl"/>
          <w:strike/>
          <w:vanish/>
          <w:sz w:val="22"/>
          <w:szCs w:val="22"/>
          <w:shd w:val="clear" w:color="auto" w:fill="FFFF99"/>
          <w:rtl/>
        </w:rPr>
        <w:t>ה, יראוהו</w:t>
      </w:r>
      <w:r w:rsidRPr="00705001">
        <w:rPr>
          <w:rStyle w:val="default"/>
          <w:rFonts w:cs="FrankRuehl" w:hint="cs"/>
          <w:strike/>
          <w:vanish/>
          <w:sz w:val="22"/>
          <w:szCs w:val="22"/>
          <w:shd w:val="clear" w:color="auto" w:fill="FFFF99"/>
          <w:rtl/>
        </w:rPr>
        <w:t xml:space="preserve"> לענין הפקודה ולענין חוק זה, כדיבידנד ששולם לחבר.</w:t>
      </w:r>
    </w:p>
    <w:p w:rsidR="006212B4" w:rsidRPr="00705001" w:rsidRDefault="006212B4">
      <w:pPr>
        <w:pStyle w:val="P03"/>
        <w:spacing w:before="0"/>
        <w:ind w:left="1474" w:right="1134"/>
        <w:rPr>
          <w:rStyle w:val="default"/>
          <w:rFonts w:cs="FrankRuehl" w:hint="cs"/>
          <w:strike/>
          <w:vanish/>
          <w:sz w:val="22"/>
          <w:szCs w:val="22"/>
          <w:shd w:val="clear" w:color="auto" w:fill="FFFF99"/>
          <w:rtl/>
        </w:rPr>
      </w:pPr>
      <w:r w:rsidRPr="00705001">
        <w:rPr>
          <w:rStyle w:val="default"/>
          <w:rFonts w:cs="FrankRuehl" w:hint="cs"/>
          <w:vanish/>
          <w:sz w:val="22"/>
          <w:szCs w:val="22"/>
          <w:shd w:val="clear" w:color="auto" w:fill="FFFF99"/>
          <w:rtl/>
        </w:rPr>
        <w:tab/>
      </w:r>
      <w:r w:rsidRPr="00705001">
        <w:rPr>
          <w:rStyle w:val="default"/>
          <w:rFonts w:cs="FrankRuehl" w:hint="cs"/>
          <w:strike/>
          <w:vanish/>
          <w:sz w:val="22"/>
          <w:szCs w:val="22"/>
          <w:shd w:val="clear" w:color="auto" w:fill="FFFF99"/>
          <w:rtl/>
        </w:rPr>
        <w:t>(ו)</w:t>
      </w:r>
      <w:r w:rsidRPr="00705001">
        <w:rPr>
          <w:rStyle w:val="default"/>
          <w:rFonts w:cs="FrankRuehl" w:hint="cs"/>
          <w:strike/>
          <w:vanish/>
          <w:sz w:val="22"/>
          <w:szCs w:val="22"/>
          <w:shd w:val="clear" w:color="auto" w:fill="FFFF99"/>
          <w:rtl/>
        </w:rPr>
        <w:tab/>
        <w:t>(בוטל).</w:t>
      </w:r>
    </w:p>
    <w:p w:rsidR="006212B4" w:rsidRPr="00705001" w:rsidRDefault="006212B4">
      <w:pPr>
        <w:pStyle w:val="P03"/>
        <w:spacing w:before="0"/>
        <w:ind w:left="1474" w:right="1134"/>
        <w:rPr>
          <w:rStyle w:val="default"/>
          <w:rFonts w:cs="FrankRuehl"/>
          <w:strike/>
          <w:vanish/>
          <w:sz w:val="22"/>
          <w:szCs w:val="22"/>
          <w:shd w:val="clear" w:color="auto" w:fill="FFFF99"/>
          <w:rtl/>
        </w:rPr>
      </w:pPr>
      <w:r w:rsidRPr="00705001">
        <w:rPr>
          <w:rStyle w:val="default"/>
          <w:rFonts w:cs="FrankRuehl" w:hint="cs"/>
          <w:vanish/>
          <w:sz w:val="22"/>
          <w:szCs w:val="22"/>
          <w:shd w:val="clear" w:color="auto" w:fill="FFFF99"/>
          <w:rtl/>
        </w:rPr>
        <w:tab/>
      </w:r>
      <w:r w:rsidRPr="00705001">
        <w:rPr>
          <w:rStyle w:val="default"/>
          <w:rFonts w:cs="FrankRuehl"/>
          <w:strike/>
          <w:vanish/>
          <w:sz w:val="22"/>
          <w:szCs w:val="22"/>
          <w:shd w:val="clear" w:color="auto" w:fill="FFFF99"/>
          <w:rtl/>
        </w:rPr>
        <w:t>(</w:t>
      </w:r>
      <w:r w:rsidRPr="00705001">
        <w:rPr>
          <w:rStyle w:val="default"/>
          <w:rFonts w:cs="FrankRuehl" w:hint="cs"/>
          <w:strike/>
          <w:vanish/>
          <w:sz w:val="22"/>
          <w:szCs w:val="22"/>
          <w:shd w:val="clear" w:color="auto" w:fill="FFFF99"/>
          <w:rtl/>
        </w:rPr>
        <w:t>ז)</w:t>
      </w:r>
      <w:r w:rsidRPr="00705001">
        <w:rPr>
          <w:rStyle w:val="default"/>
          <w:rFonts w:cs="FrankRuehl"/>
          <w:strike/>
          <w:vanish/>
          <w:sz w:val="22"/>
          <w:szCs w:val="22"/>
          <w:shd w:val="clear" w:color="auto" w:fill="FFFF99"/>
          <w:rtl/>
        </w:rPr>
        <w:tab/>
      </w:r>
      <w:r w:rsidRPr="00705001">
        <w:rPr>
          <w:rStyle w:val="default"/>
          <w:rFonts w:cs="FrankRuehl" w:hint="cs"/>
          <w:strike/>
          <w:vanish/>
          <w:sz w:val="22"/>
          <w:szCs w:val="22"/>
          <w:shd w:val="clear" w:color="auto" w:fill="FFFF99"/>
          <w:rtl/>
        </w:rPr>
        <w:t>(1)</w:t>
      </w:r>
      <w:r w:rsidRPr="00705001">
        <w:rPr>
          <w:rStyle w:val="default"/>
          <w:rFonts w:cs="FrankRuehl"/>
          <w:strike/>
          <w:vanish/>
          <w:sz w:val="22"/>
          <w:szCs w:val="22"/>
          <w:shd w:val="clear" w:color="auto" w:fill="FFFF99"/>
          <w:rtl/>
        </w:rPr>
        <w:tab/>
      </w:r>
      <w:r w:rsidRPr="00705001">
        <w:rPr>
          <w:rStyle w:val="default"/>
          <w:rFonts w:cs="FrankRuehl" w:hint="cs"/>
          <w:strike/>
          <w:vanish/>
          <w:sz w:val="22"/>
          <w:szCs w:val="22"/>
          <w:shd w:val="clear" w:color="auto" w:fill="FFFF99"/>
          <w:rtl/>
        </w:rPr>
        <w:t>(א)</w:t>
      </w:r>
      <w:r w:rsidRPr="00705001">
        <w:rPr>
          <w:rStyle w:val="default"/>
          <w:rFonts w:cs="FrankRuehl"/>
          <w:strike/>
          <w:vanish/>
          <w:sz w:val="22"/>
          <w:szCs w:val="22"/>
          <w:shd w:val="clear" w:color="auto" w:fill="FFFF99"/>
          <w:rtl/>
        </w:rPr>
        <w:tab/>
      </w:r>
      <w:r w:rsidRPr="00705001">
        <w:rPr>
          <w:rStyle w:val="default"/>
          <w:rFonts w:cs="FrankRuehl" w:hint="cs"/>
          <w:strike/>
          <w:vanish/>
          <w:sz w:val="22"/>
          <w:szCs w:val="22"/>
          <w:shd w:val="clear" w:color="auto" w:fill="FFFF99"/>
          <w:rtl/>
        </w:rPr>
        <w:t>על אף ה</w:t>
      </w:r>
      <w:r w:rsidRPr="00705001">
        <w:rPr>
          <w:rStyle w:val="default"/>
          <w:rFonts w:cs="FrankRuehl"/>
          <w:strike/>
          <w:vanish/>
          <w:sz w:val="22"/>
          <w:szCs w:val="22"/>
          <w:shd w:val="clear" w:color="auto" w:fill="FFFF99"/>
          <w:rtl/>
        </w:rPr>
        <w:t>א</w:t>
      </w:r>
      <w:r w:rsidRPr="00705001">
        <w:rPr>
          <w:rStyle w:val="default"/>
          <w:rFonts w:cs="FrankRuehl" w:hint="cs"/>
          <w:strike/>
          <w:vanish/>
          <w:sz w:val="22"/>
          <w:szCs w:val="22"/>
          <w:shd w:val="clear" w:color="auto" w:fill="FFFF99"/>
          <w:rtl/>
        </w:rPr>
        <w:t>מור בכל דין, הכנסה שהיא רווח ריאלי מניירות ערך תיווסף להכנסתו של הנישום, ויחולו עליה שיעורי ה</w:t>
      </w:r>
      <w:r w:rsidRPr="00705001">
        <w:rPr>
          <w:rStyle w:val="default"/>
          <w:rFonts w:cs="FrankRuehl"/>
          <w:strike/>
          <w:vanish/>
          <w:sz w:val="22"/>
          <w:szCs w:val="22"/>
          <w:shd w:val="clear" w:color="auto" w:fill="FFFF99"/>
          <w:rtl/>
        </w:rPr>
        <w:t>מ</w:t>
      </w:r>
      <w:r w:rsidRPr="00705001">
        <w:rPr>
          <w:rStyle w:val="default"/>
          <w:rFonts w:cs="FrankRuehl" w:hint="cs"/>
          <w:strike/>
          <w:vanish/>
          <w:sz w:val="22"/>
          <w:szCs w:val="22"/>
          <w:shd w:val="clear" w:color="auto" w:fill="FFFF99"/>
          <w:rtl/>
        </w:rPr>
        <w:t>ס כאמור</w:t>
      </w:r>
      <w:r w:rsidRPr="00705001">
        <w:rPr>
          <w:rStyle w:val="default"/>
          <w:rFonts w:cs="FrankRuehl"/>
          <w:strike/>
          <w:vanish/>
          <w:sz w:val="22"/>
          <w:szCs w:val="22"/>
          <w:shd w:val="clear" w:color="auto" w:fill="FFFF99"/>
          <w:rtl/>
        </w:rPr>
        <w:t xml:space="preserve"> </w:t>
      </w:r>
      <w:r w:rsidRPr="00705001">
        <w:rPr>
          <w:rStyle w:val="default"/>
          <w:rFonts w:cs="FrankRuehl" w:hint="cs"/>
          <w:strike/>
          <w:vanish/>
          <w:sz w:val="22"/>
          <w:szCs w:val="22"/>
          <w:shd w:val="clear" w:color="auto" w:fill="FFFF99"/>
          <w:rtl/>
        </w:rPr>
        <w:t>בסעיפים 121 או 126 לפקודה, לפי הענין; רווח ריאלי מניירות ערך יראוהו כהכנסה מעסק לענין סעיף 28 לפקודה;</w:t>
      </w:r>
    </w:p>
    <w:p w:rsidR="006212B4" w:rsidRPr="00705001" w:rsidRDefault="006212B4">
      <w:pPr>
        <w:pStyle w:val="P04"/>
        <w:spacing w:before="0"/>
        <w:ind w:left="1979" w:right="1134" w:hanging="505"/>
        <w:rPr>
          <w:rStyle w:val="default"/>
          <w:rFonts w:cs="FrankRuehl"/>
          <w:strike/>
          <w:vanish/>
          <w:sz w:val="22"/>
          <w:szCs w:val="22"/>
          <w:shd w:val="clear" w:color="auto" w:fill="FFFF99"/>
          <w:rtl/>
        </w:rPr>
      </w:pPr>
      <w:r w:rsidRPr="00705001">
        <w:rPr>
          <w:rStyle w:val="default"/>
          <w:rFonts w:cs="FrankRuehl"/>
          <w:strike/>
          <w:vanish/>
          <w:sz w:val="22"/>
          <w:szCs w:val="22"/>
          <w:shd w:val="clear" w:color="auto" w:fill="FFFF99"/>
          <w:rtl/>
        </w:rPr>
        <w:t>(</w:t>
      </w:r>
      <w:r w:rsidRPr="00705001">
        <w:rPr>
          <w:rStyle w:val="default"/>
          <w:rFonts w:cs="FrankRuehl" w:hint="cs"/>
          <w:strike/>
          <w:vanish/>
          <w:sz w:val="22"/>
          <w:szCs w:val="22"/>
          <w:shd w:val="clear" w:color="auto" w:fill="FFFF99"/>
          <w:rtl/>
        </w:rPr>
        <w:t>ב)</w:t>
      </w:r>
      <w:r w:rsidRPr="00705001">
        <w:rPr>
          <w:rStyle w:val="default"/>
          <w:rFonts w:cs="FrankRuehl"/>
          <w:strike/>
          <w:vanish/>
          <w:sz w:val="22"/>
          <w:szCs w:val="22"/>
          <w:shd w:val="clear" w:color="auto" w:fill="FFFF99"/>
          <w:rtl/>
        </w:rPr>
        <w:tab/>
      </w:r>
      <w:r w:rsidRPr="00705001">
        <w:rPr>
          <w:rStyle w:val="default"/>
          <w:rFonts w:cs="FrankRuehl" w:hint="cs"/>
          <w:strike/>
          <w:vanish/>
          <w:sz w:val="22"/>
          <w:szCs w:val="22"/>
          <w:shd w:val="clear" w:color="auto" w:fill="FFFF99"/>
          <w:rtl/>
        </w:rPr>
        <w:t>(1)</w:t>
      </w:r>
      <w:r w:rsidRPr="00705001">
        <w:rPr>
          <w:rStyle w:val="default"/>
          <w:rFonts w:cs="FrankRuehl"/>
          <w:strike/>
          <w:vanish/>
          <w:sz w:val="22"/>
          <w:szCs w:val="22"/>
          <w:shd w:val="clear" w:color="auto" w:fill="FFFF99"/>
          <w:rtl/>
        </w:rPr>
        <w:tab/>
      </w:r>
      <w:r w:rsidRPr="00705001">
        <w:rPr>
          <w:rStyle w:val="default"/>
          <w:rFonts w:cs="FrankRuehl" w:hint="cs"/>
          <w:strike/>
          <w:vanish/>
          <w:sz w:val="22"/>
          <w:szCs w:val="22"/>
          <w:shd w:val="clear" w:color="auto" w:fill="FFFF99"/>
          <w:rtl/>
        </w:rPr>
        <w:t>היה לניש</w:t>
      </w:r>
      <w:r w:rsidRPr="00705001">
        <w:rPr>
          <w:rStyle w:val="default"/>
          <w:rFonts w:cs="FrankRuehl"/>
          <w:strike/>
          <w:vanish/>
          <w:sz w:val="22"/>
          <w:szCs w:val="22"/>
          <w:shd w:val="clear" w:color="auto" w:fill="FFFF99"/>
          <w:rtl/>
        </w:rPr>
        <w:t>ום הפסד</w:t>
      </w:r>
      <w:r w:rsidRPr="00705001">
        <w:rPr>
          <w:rStyle w:val="default"/>
          <w:rFonts w:cs="FrankRuehl" w:hint="cs"/>
          <w:strike/>
          <w:vanish/>
          <w:sz w:val="22"/>
          <w:szCs w:val="22"/>
          <w:shd w:val="clear" w:color="auto" w:fill="FFFF99"/>
          <w:rtl/>
        </w:rPr>
        <w:t xml:space="preserve"> ריאלי מניירות ערך בשנת המס, יקוזז הפסד כאמור החל בשנת המס של</w:t>
      </w:r>
      <w:r w:rsidRPr="00705001">
        <w:rPr>
          <w:rStyle w:val="default"/>
          <w:rFonts w:cs="FrankRuehl"/>
          <w:strike/>
          <w:vanish/>
          <w:sz w:val="22"/>
          <w:szCs w:val="22"/>
          <w:shd w:val="clear" w:color="auto" w:fill="FFFF99"/>
          <w:rtl/>
        </w:rPr>
        <w:t>א</w:t>
      </w:r>
      <w:r w:rsidRPr="00705001">
        <w:rPr>
          <w:rStyle w:val="default"/>
          <w:rFonts w:cs="FrankRuehl" w:hint="cs"/>
          <w:strike/>
          <w:vanish/>
          <w:sz w:val="22"/>
          <w:szCs w:val="22"/>
          <w:shd w:val="clear" w:color="auto" w:fill="FFFF99"/>
          <w:rtl/>
        </w:rPr>
        <w:t>ח</w:t>
      </w:r>
      <w:r w:rsidRPr="00705001">
        <w:rPr>
          <w:rStyle w:val="default"/>
          <w:rFonts w:cs="FrankRuehl"/>
          <w:strike/>
          <w:vanish/>
          <w:sz w:val="22"/>
          <w:szCs w:val="22"/>
          <w:shd w:val="clear" w:color="auto" w:fill="FFFF99"/>
          <w:rtl/>
        </w:rPr>
        <w:t>ר</w:t>
      </w:r>
      <w:r w:rsidRPr="00705001">
        <w:rPr>
          <w:rStyle w:val="default"/>
          <w:rFonts w:cs="FrankRuehl" w:hint="cs"/>
          <w:strike/>
          <w:vanish/>
          <w:sz w:val="22"/>
          <w:szCs w:val="22"/>
          <w:shd w:val="clear" w:color="auto" w:fill="FFFF99"/>
          <w:rtl/>
        </w:rPr>
        <w:t>י</w:t>
      </w:r>
      <w:r w:rsidRPr="00705001">
        <w:rPr>
          <w:rStyle w:val="default"/>
          <w:rFonts w:cs="FrankRuehl"/>
          <w:strike/>
          <w:vanish/>
          <w:sz w:val="22"/>
          <w:szCs w:val="22"/>
          <w:shd w:val="clear" w:color="auto" w:fill="FFFF99"/>
          <w:rtl/>
        </w:rPr>
        <w:t>ה</w:t>
      </w:r>
      <w:r w:rsidRPr="00705001">
        <w:rPr>
          <w:rStyle w:val="default"/>
          <w:rFonts w:cs="FrankRuehl" w:hint="cs"/>
          <w:strike/>
          <w:vanish/>
          <w:sz w:val="22"/>
          <w:szCs w:val="22"/>
          <w:shd w:val="clear" w:color="auto" w:fill="FFFF99"/>
          <w:rtl/>
        </w:rPr>
        <w:t xml:space="preserve"> </w:t>
      </w:r>
      <w:r w:rsidRPr="00705001">
        <w:rPr>
          <w:rStyle w:val="default"/>
          <w:rFonts w:cs="FrankRuehl"/>
          <w:strike/>
          <w:vanish/>
          <w:sz w:val="22"/>
          <w:szCs w:val="22"/>
          <w:shd w:val="clear" w:color="auto" w:fill="FFFF99"/>
          <w:rtl/>
        </w:rPr>
        <w:t>כ</w:t>
      </w:r>
      <w:r w:rsidRPr="00705001">
        <w:rPr>
          <w:rStyle w:val="default"/>
          <w:rFonts w:cs="FrankRuehl" w:hint="cs"/>
          <w:strike/>
          <w:vanish/>
          <w:sz w:val="22"/>
          <w:szCs w:val="22"/>
          <w:shd w:val="clear" w:color="auto" w:fill="FFFF99"/>
          <w:rtl/>
        </w:rPr>
        <w:t>נגד רווח ריאלי מניירות ערך</w:t>
      </w:r>
      <w:r w:rsidRPr="00705001">
        <w:rPr>
          <w:rStyle w:val="default"/>
          <w:rFonts w:cs="FrankRuehl"/>
          <w:strike/>
          <w:vanish/>
          <w:sz w:val="22"/>
          <w:szCs w:val="22"/>
          <w:shd w:val="clear" w:color="auto" w:fill="FFFF99"/>
          <w:rtl/>
        </w:rPr>
        <w:t xml:space="preserve"> </w:t>
      </w:r>
      <w:r w:rsidRPr="00705001">
        <w:rPr>
          <w:rStyle w:val="default"/>
          <w:rFonts w:cs="FrankRuehl" w:hint="cs"/>
          <w:strike/>
          <w:vanish/>
          <w:sz w:val="22"/>
          <w:szCs w:val="22"/>
          <w:shd w:val="clear" w:color="auto" w:fill="FFFF99"/>
          <w:rtl/>
        </w:rPr>
        <w:t>בלב</w:t>
      </w:r>
      <w:r w:rsidRPr="00705001">
        <w:rPr>
          <w:rStyle w:val="default"/>
          <w:rFonts w:cs="FrankRuehl"/>
          <w:strike/>
          <w:vanish/>
          <w:sz w:val="22"/>
          <w:szCs w:val="22"/>
          <w:shd w:val="clear" w:color="auto" w:fill="FFFF99"/>
          <w:rtl/>
        </w:rPr>
        <w:t>ד</w:t>
      </w:r>
      <w:r w:rsidRPr="00705001">
        <w:rPr>
          <w:rStyle w:val="default"/>
          <w:rFonts w:cs="FrankRuehl" w:hint="cs"/>
          <w:strike/>
          <w:vanish/>
          <w:sz w:val="22"/>
          <w:szCs w:val="22"/>
          <w:shd w:val="clear" w:color="auto" w:fill="FFFF99"/>
          <w:rtl/>
        </w:rPr>
        <w:t>, כשהוא מתואם מתום ש</w:t>
      </w:r>
      <w:r w:rsidRPr="00705001">
        <w:rPr>
          <w:rStyle w:val="default"/>
          <w:rFonts w:cs="FrankRuehl"/>
          <w:strike/>
          <w:vanish/>
          <w:sz w:val="22"/>
          <w:szCs w:val="22"/>
          <w:shd w:val="clear" w:color="auto" w:fill="FFFF99"/>
          <w:rtl/>
        </w:rPr>
        <w:t>נ</w:t>
      </w:r>
      <w:r w:rsidRPr="00705001">
        <w:rPr>
          <w:rStyle w:val="default"/>
          <w:rFonts w:cs="FrankRuehl" w:hint="cs"/>
          <w:strike/>
          <w:vanish/>
          <w:sz w:val="22"/>
          <w:szCs w:val="22"/>
          <w:shd w:val="clear" w:color="auto" w:fill="FFFF99"/>
          <w:rtl/>
        </w:rPr>
        <w:t>ת המס ש</w:t>
      </w:r>
      <w:r w:rsidRPr="00705001">
        <w:rPr>
          <w:rStyle w:val="default"/>
          <w:rFonts w:cs="FrankRuehl"/>
          <w:strike/>
          <w:vanish/>
          <w:sz w:val="22"/>
          <w:szCs w:val="22"/>
          <w:shd w:val="clear" w:color="auto" w:fill="FFFF99"/>
          <w:rtl/>
        </w:rPr>
        <w:t>ב</w:t>
      </w:r>
      <w:r w:rsidRPr="00705001">
        <w:rPr>
          <w:rStyle w:val="default"/>
          <w:rFonts w:cs="FrankRuehl" w:hint="cs"/>
          <w:strike/>
          <w:vanish/>
          <w:sz w:val="22"/>
          <w:szCs w:val="22"/>
          <w:shd w:val="clear" w:color="auto" w:fill="FFFF99"/>
          <w:rtl/>
        </w:rPr>
        <w:t>ה נוצר עד תום שנת המס שבה קוזז;</w:t>
      </w:r>
    </w:p>
    <w:p w:rsidR="006212B4" w:rsidRPr="00705001" w:rsidRDefault="006212B4">
      <w:pPr>
        <w:pStyle w:val="P44"/>
        <w:spacing w:before="0"/>
        <w:ind w:left="1928" w:right="1134"/>
        <w:rPr>
          <w:rStyle w:val="default"/>
          <w:rFonts w:cs="FrankRuehl"/>
          <w:strike/>
          <w:vanish/>
          <w:sz w:val="22"/>
          <w:szCs w:val="22"/>
          <w:shd w:val="clear" w:color="auto" w:fill="FFFF99"/>
          <w:rtl/>
        </w:rPr>
      </w:pPr>
      <w:r w:rsidRPr="00705001">
        <w:rPr>
          <w:rStyle w:val="default"/>
          <w:rFonts w:cs="FrankRuehl"/>
          <w:strike/>
          <w:vanish/>
          <w:sz w:val="22"/>
          <w:szCs w:val="22"/>
          <w:shd w:val="clear" w:color="auto" w:fill="FFFF99"/>
          <w:rtl/>
        </w:rPr>
        <w:t>(2)</w:t>
      </w:r>
      <w:r w:rsidRPr="00705001">
        <w:rPr>
          <w:rStyle w:val="default"/>
          <w:rFonts w:cs="FrankRuehl"/>
          <w:strike/>
          <w:vanish/>
          <w:sz w:val="22"/>
          <w:szCs w:val="22"/>
          <w:shd w:val="clear" w:color="auto" w:fill="FFFF99"/>
          <w:rtl/>
        </w:rPr>
        <w:tab/>
      </w:r>
      <w:r w:rsidRPr="00705001">
        <w:rPr>
          <w:rStyle w:val="default"/>
          <w:rFonts w:cs="FrankRuehl" w:hint="cs"/>
          <w:strike/>
          <w:vanish/>
          <w:sz w:val="22"/>
          <w:szCs w:val="22"/>
          <w:shd w:val="clear" w:color="auto" w:fill="FFFF99"/>
          <w:rtl/>
        </w:rPr>
        <w:t>על אף ה</w:t>
      </w:r>
      <w:r w:rsidRPr="00705001">
        <w:rPr>
          <w:rStyle w:val="default"/>
          <w:rFonts w:cs="FrankRuehl"/>
          <w:strike/>
          <w:vanish/>
          <w:sz w:val="22"/>
          <w:szCs w:val="22"/>
          <w:shd w:val="clear" w:color="auto" w:fill="FFFF99"/>
          <w:rtl/>
        </w:rPr>
        <w:t>א</w:t>
      </w:r>
      <w:r w:rsidRPr="00705001">
        <w:rPr>
          <w:rStyle w:val="default"/>
          <w:rFonts w:cs="FrankRuehl" w:hint="cs"/>
          <w:strike/>
          <w:vanish/>
          <w:sz w:val="22"/>
          <w:szCs w:val="22"/>
          <w:shd w:val="clear" w:color="auto" w:fill="FFFF99"/>
          <w:rtl/>
        </w:rPr>
        <w:t>מור בפסקת משנה (1), הפסד ריאלי מניירות ערך בידי מוסד כספי</w:t>
      </w:r>
      <w:r w:rsidRPr="00705001">
        <w:rPr>
          <w:rStyle w:val="default"/>
          <w:rFonts w:cs="FrankRuehl"/>
          <w:strike/>
          <w:vanish/>
          <w:sz w:val="22"/>
          <w:szCs w:val="22"/>
          <w:shd w:val="clear" w:color="auto" w:fill="FFFF99"/>
          <w:rtl/>
        </w:rPr>
        <w:t xml:space="preserve"> כ</w:t>
      </w:r>
      <w:r w:rsidRPr="00705001">
        <w:rPr>
          <w:rStyle w:val="default"/>
          <w:rFonts w:cs="FrankRuehl" w:hint="cs"/>
          <w:strike/>
          <w:vanish/>
          <w:sz w:val="22"/>
          <w:szCs w:val="22"/>
          <w:shd w:val="clear" w:color="auto" w:fill="FFFF99"/>
          <w:rtl/>
        </w:rPr>
        <w:t>הג</w:t>
      </w:r>
      <w:r w:rsidRPr="00705001">
        <w:rPr>
          <w:rStyle w:val="default"/>
          <w:rFonts w:cs="FrankRuehl"/>
          <w:strike/>
          <w:vanish/>
          <w:sz w:val="22"/>
          <w:szCs w:val="22"/>
          <w:shd w:val="clear" w:color="auto" w:fill="FFFF99"/>
          <w:rtl/>
        </w:rPr>
        <w:t>דר</w:t>
      </w:r>
      <w:r w:rsidRPr="00705001">
        <w:rPr>
          <w:rStyle w:val="default"/>
          <w:rFonts w:cs="FrankRuehl" w:hint="cs"/>
          <w:strike/>
          <w:vanish/>
          <w:sz w:val="22"/>
          <w:szCs w:val="22"/>
          <w:shd w:val="clear" w:color="auto" w:fill="FFFF99"/>
          <w:rtl/>
        </w:rPr>
        <w:t>תו בסעיף 22,</w:t>
      </w:r>
      <w:r w:rsidRPr="00705001">
        <w:rPr>
          <w:rStyle w:val="default"/>
          <w:rFonts w:cs="FrankRuehl"/>
          <w:strike/>
          <w:vanish/>
          <w:sz w:val="22"/>
          <w:szCs w:val="22"/>
          <w:shd w:val="clear" w:color="auto" w:fill="FFFF99"/>
          <w:rtl/>
        </w:rPr>
        <w:t xml:space="preserve"> </w:t>
      </w:r>
      <w:r w:rsidRPr="00705001">
        <w:rPr>
          <w:rStyle w:val="default"/>
          <w:rFonts w:cs="FrankRuehl" w:hint="cs"/>
          <w:strike/>
          <w:vanish/>
          <w:sz w:val="22"/>
          <w:szCs w:val="22"/>
          <w:shd w:val="clear" w:color="auto" w:fill="FFFF99"/>
          <w:rtl/>
        </w:rPr>
        <w:t>א</w:t>
      </w:r>
      <w:r w:rsidRPr="00705001">
        <w:rPr>
          <w:rStyle w:val="default"/>
          <w:rFonts w:cs="FrankRuehl"/>
          <w:strike/>
          <w:vanish/>
          <w:sz w:val="22"/>
          <w:szCs w:val="22"/>
          <w:shd w:val="clear" w:color="auto" w:fill="FFFF99"/>
          <w:rtl/>
        </w:rPr>
        <w:t>ש</w:t>
      </w:r>
      <w:r w:rsidRPr="00705001">
        <w:rPr>
          <w:rStyle w:val="default"/>
          <w:rFonts w:cs="FrankRuehl" w:hint="cs"/>
          <w:strike/>
          <w:vanish/>
          <w:sz w:val="22"/>
          <w:szCs w:val="22"/>
          <w:shd w:val="clear" w:color="auto" w:fill="FFFF99"/>
          <w:rtl/>
        </w:rPr>
        <w:t>ר הכנסה ממכירת ניירות הערך היתה בידו הכנסה לפי סעיף 2(1) לפקודה איל</w:t>
      </w:r>
      <w:r w:rsidRPr="00705001">
        <w:rPr>
          <w:rStyle w:val="default"/>
          <w:rFonts w:cs="FrankRuehl"/>
          <w:strike/>
          <w:vanish/>
          <w:sz w:val="22"/>
          <w:szCs w:val="22"/>
          <w:shd w:val="clear" w:color="auto" w:fill="FFFF99"/>
          <w:rtl/>
        </w:rPr>
        <w:t>ו</w:t>
      </w:r>
      <w:r w:rsidRPr="00705001">
        <w:rPr>
          <w:rStyle w:val="default"/>
          <w:rFonts w:cs="FrankRuehl" w:hint="cs"/>
          <w:strike/>
          <w:vanish/>
          <w:sz w:val="22"/>
          <w:szCs w:val="22"/>
          <w:shd w:val="clear" w:color="auto" w:fill="FFFF99"/>
          <w:rtl/>
        </w:rPr>
        <w:t>ל</w:t>
      </w:r>
      <w:r w:rsidRPr="00705001">
        <w:rPr>
          <w:rStyle w:val="default"/>
          <w:rFonts w:cs="FrankRuehl"/>
          <w:strike/>
          <w:vanish/>
          <w:sz w:val="22"/>
          <w:szCs w:val="22"/>
          <w:shd w:val="clear" w:color="auto" w:fill="FFFF99"/>
          <w:rtl/>
        </w:rPr>
        <w:t>א</w:t>
      </w:r>
      <w:r w:rsidRPr="00705001">
        <w:rPr>
          <w:rStyle w:val="default"/>
          <w:rFonts w:cs="FrankRuehl" w:hint="cs"/>
          <w:strike/>
          <w:vanish/>
          <w:sz w:val="22"/>
          <w:szCs w:val="22"/>
          <w:shd w:val="clear" w:color="auto" w:fill="FFFF99"/>
          <w:rtl/>
        </w:rPr>
        <w:t xml:space="preserve"> </w:t>
      </w:r>
      <w:r w:rsidRPr="00705001">
        <w:rPr>
          <w:rStyle w:val="default"/>
          <w:rFonts w:cs="FrankRuehl"/>
          <w:strike/>
          <w:vanish/>
          <w:sz w:val="22"/>
          <w:szCs w:val="22"/>
          <w:shd w:val="clear" w:color="auto" w:fill="FFFF99"/>
          <w:rtl/>
        </w:rPr>
        <w:t>ס</w:t>
      </w:r>
      <w:r w:rsidRPr="00705001">
        <w:rPr>
          <w:rStyle w:val="default"/>
          <w:rFonts w:cs="FrankRuehl" w:hint="cs"/>
          <w:strike/>
          <w:vanish/>
          <w:sz w:val="22"/>
          <w:szCs w:val="22"/>
          <w:shd w:val="clear" w:color="auto" w:fill="FFFF99"/>
          <w:rtl/>
        </w:rPr>
        <w:t>ע</w:t>
      </w:r>
      <w:r w:rsidRPr="00705001">
        <w:rPr>
          <w:rStyle w:val="default"/>
          <w:rFonts w:cs="FrankRuehl"/>
          <w:strike/>
          <w:vanish/>
          <w:sz w:val="22"/>
          <w:szCs w:val="22"/>
          <w:shd w:val="clear" w:color="auto" w:fill="FFFF99"/>
          <w:rtl/>
        </w:rPr>
        <w:t>י</w:t>
      </w:r>
      <w:r w:rsidRPr="00705001">
        <w:rPr>
          <w:rStyle w:val="default"/>
          <w:rFonts w:cs="FrankRuehl" w:hint="cs"/>
          <w:strike/>
          <w:vanish/>
          <w:sz w:val="22"/>
          <w:szCs w:val="22"/>
          <w:shd w:val="clear" w:color="auto" w:fill="FFFF99"/>
          <w:rtl/>
        </w:rPr>
        <w:t>ף זה, יראוהו</w:t>
      </w:r>
      <w:r w:rsidRPr="00705001">
        <w:rPr>
          <w:rStyle w:val="default"/>
          <w:rFonts w:cs="FrankRuehl"/>
          <w:strike/>
          <w:vanish/>
          <w:sz w:val="22"/>
          <w:szCs w:val="22"/>
          <w:shd w:val="clear" w:color="auto" w:fill="FFFF99"/>
          <w:rtl/>
        </w:rPr>
        <w:t xml:space="preserve"> כהפ</w:t>
      </w:r>
      <w:r w:rsidRPr="00705001">
        <w:rPr>
          <w:rStyle w:val="default"/>
          <w:rFonts w:cs="FrankRuehl" w:hint="cs"/>
          <w:strike/>
          <w:vanish/>
          <w:sz w:val="22"/>
          <w:szCs w:val="22"/>
          <w:shd w:val="clear" w:color="auto" w:fill="FFFF99"/>
          <w:rtl/>
        </w:rPr>
        <w:t>סד מעסק, ו</w:t>
      </w:r>
      <w:r w:rsidRPr="00705001">
        <w:rPr>
          <w:rStyle w:val="default"/>
          <w:rFonts w:cs="FrankRuehl"/>
          <w:strike/>
          <w:vanish/>
          <w:sz w:val="22"/>
          <w:szCs w:val="22"/>
          <w:shd w:val="clear" w:color="auto" w:fill="FFFF99"/>
          <w:rtl/>
        </w:rPr>
        <w:t>ה</w:t>
      </w:r>
      <w:r w:rsidRPr="00705001">
        <w:rPr>
          <w:rStyle w:val="default"/>
          <w:rFonts w:cs="FrankRuehl" w:hint="cs"/>
          <w:strike/>
          <w:vanish/>
          <w:sz w:val="22"/>
          <w:szCs w:val="22"/>
          <w:shd w:val="clear" w:color="auto" w:fill="FFFF99"/>
          <w:rtl/>
        </w:rPr>
        <w:t xml:space="preserve">וא </w:t>
      </w:r>
      <w:r w:rsidRPr="00705001">
        <w:rPr>
          <w:rStyle w:val="default"/>
          <w:rFonts w:cs="FrankRuehl"/>
          <w:strike/>
          <w:vanish/>
          <w:sz w:val="22"/>
          <w:szCs w:val="22"/>
          <w:shd w:val="clear" w:color="auto" w:fill="FFFF99"/>
          <w:rtl/>
        </w:rPr>
        <w:t>י</w:t>
      </w:r>
      <w:r w:rsidRPr="00705001">
        <w:rPr>
          <w:rStyle w:val="default"/>
          <w:rFonts w:cs="FrankRuehl" w:hint="cs"/>
          <w:strike/>
          <w:vanish/>
          <w:sz w:val="22"/>
          <w:szCs w:val="22"/>
          <w:shd w:val="clear" w:color="auto" w:fill="FFFF99"/>
          <w:rtl/>
        </w:rPr>
        <w:t>קוזז לפי סעיף 28 לפק</w:t>
      </w:r>
      <w:r w:rsidRPr="00705001">
        <w:rPr>
          <w:rStyle w:val="default"/>
          <w:rFonts w:cs="FrankRuehl"/>
          <w:strike/>
          <w:vanish/>
          <w:sz w:val="22"/>
          <w:szCs w:val="22"/>
          <w:shd w:val="clear" w:color="auto" w:fill="FFFF99"/>
          <w:rtl/>
        </w:rPr>
        <w:t>ו</w:t>
      </w:r>
      <w:r w:rsidRPr="00705001">
        <w:rPr>
          <w:rStyle w:val="default"/>
          <w:rFonts w:cs="FrankRuehl" w:hint="cs"/>
          <w:strike/>
          <w:vanish/>
          <w:sz w:val="22"/>
          <w:szCs w:val="22"/>
          <w:shd w:val="clear" w:color="auto" w:fill="FFFF99"/>
          <w:rtl/>
        </w:rPr>
        <w:t>דה;</w:t>
      </w:r>
    </w:p>
    <w:p w:rsidR="006212B4" w:rsidRPr="00705001" w:rsidRDefault="006212B4">
      <w:pPr>
        <w:pStyle w:val="P00"/>
        <w:spacing w:before="0"/>
        <w:ind w:left="1021" w:right="1134"/>
        <w:rPr>
          <w:rStyle w:val="default"/>
          <w:rFonts w:cs="FrankRuehl" w:hint="cs"/>
          <w:strike/>
          <w:vanish/>
          <w:sz w:val="22"/>
          <w:szCs w:val="22"/>
          <w:shd w:val="clear" w:color="auto" w:fill="FFFF99"/>
          <w:rtl/>
        </w:rPr>
      </w:pPr>
      <w:r w:rsidRPr="00705001">
        <w:rPr>
          <w:rStyle w:val="default"/>
          <w:rFonts w:cs="FrankRuehl"/>
          <w:strike/>
          <w:vanish/>
          <w:sz w:val="22"/>
          <w:szCs w:val="22"/>
          <w:shd w:val="clear" w:color="auto" w:fill="FFFF99"/>
          <w:rtl/>
        </w:rPr>
        <w:t>(2)</w:t>
      </w:r>
      <w:r w:rsidRPr="00705001">
        <w:rPr>
          <w:rStyle w:val="default"/>
          <w:rFonts w:cs="FrankRuehl"/>
          <w:strike/>
          <w:vanish/>
          <w:sz w:val="22"/>
          <w:szCs w:val="22"/>
          <w:shd w:val="clear" w:color="auto" w:fill="FFFF99"/>
          <w:rtl/>
        </w:rPr>
        <w:tab/>
      </w:r>
      <w:r w:rsidRPr="00705001">
        <w:rPr>
          <w:rStyle w:val="default"/>
          <w:rFonts w:cs="FrankRuehl" w:hint="cs"/>
          <w:strike/>
          <w:vanish/>
          <w:sz w:val="22"/>
          <w:szCs w:val="22"/>
          <w:shd w:val="clear" w:color="auto" w:fill="FFFF99"/>
          <w:rtl/>
        </w:rPr>
        <w:t xml:space="preserve">הוראות </w:t>
      </w:r>
      <w:r w:rsidRPr="00705001">
        <w:rPr>
          <w:rStyle w:val="default"/>
          <w:rFonts w:cs="FrankRuehl"/>
          <w:strike/>
          <w:vanish/>
          <w:sz w:val="22"/>
          <w:szCs w:val="22"/>
          <w:shd w:val="clear" w:color="auto" w:fill="FFFF99"/>
          <w:rtl/>
        </w:rPr>
        <w:t>פ</w:t>
      </w:r>
      <w:r w:rsidRPr="00705001">
        <w:rPr>
          <w:rStyle w:val="default"/>
          <w:rFonts w:cs="FrankRuehl" w:hint="cs"/>
          <w:strike/>
          <w:vanish/>
          <w:sz w:val="22"/>
          <w:szCs w:val="22"/>
          <w:shd w:val="clear" w:color="auto" w:fill="FFFF99"/>
          <w:rtl/>
        </w:rPr>
        <w:t>סקה (1) לא יחול</w:t>
      </w:r>
      <w:r w:rsidRPr="00705001">
        <w:rPr>
          <w:rStyle w:val="default"/>
          <w:rFonts w:cs="FrankRuehl"/>
          <w:strike/>
          <w:vanish/>
          <w:sz w:val="22"/>
          <w:szCs w:val="22"/>
          <w:shd w:val="clear" w:color="auto" w:fill="FFFF99"/>
          <w:rtl/>
        </w:rPr>
        <w:t xml:space="preserve">ו </w:t>
      </w:r>
      <w:r w:rsidRPr="00705001">
        <w:rPr>
          <w:rStyle w:val="default"/>
          <w:rFonts w:cs="FrankRuehl" w:hint="cs"/>
          <w:strike/>
          <w:vanish/>
          <w:sz w:val="22"/>
          <w:szCs w:val="22"/>
          <w:shd w:val="clear" w:color="auto" w:fill="FFFF99"/>
          <w:rtl/>
        </w:rPr>
        <w:t>על מניות שנרשמו למסחר בבורסה לפני מועד הבסיס, אם ביקש בעל המניות שלא יחול בש</w:t>
      </w:r>
      <w:r w:rsidRPr="00705001">
        <w:rPr>
          <w:rStyle w:val="default"/>
          <w:rFonts w:cs="FrankRuehl"/>
          <w:strike/>
          <w:vanish/>
          <w:sz w:val="22"/>
          <w:szCs w:val="22"/>
          <w:shd w:val="clear" w:color="auto" w:fill="FFFF99"/>
          <w:rtl/>
        </w:rPr>
        <w:t>עת</w:t>
      </w:r>
      <w:r w:rsidRPr="00705001">
        <w:rPr>
          <w:rStyle w:val="default"/>
          <w:rFonts w:cs="FrankRuehl" w:hint="cs"/>
          <w:strike/>
          <w:vanish/>
          <w:sz w:val="22"/>
          <w:szCs w:val="22"/>
          <w:shd w:val="clear" w:color="auto" w:fill="FFFF99"/>
          <w:rtl/>
        </w:rPr>
        <w:t xml:space="preserve"> מ</w:t>
      </w:r>
      <w:r w:rsidRPr="00705001">
        <w:rPr>
          <w:rStyle w:val="default"/>
          <w:rFonts w:cs="FrankRuehl"/>
          <w:strike/>
          <w:vanish/>
          <w:sz w:val="22"/>
          <w:szCs w:val="22"/>
          <w:shd w:val="clear" w:color="auto" w:fill="FFFF99"/>
          <w:rtl/>
        </w:rPr>
        <w:t>כי</w:t>
      </w:r>
      <w:r w:rsidRPr="00705001">
        <w:rPr>
          <w:rStyle w:val="default"/>
          <w:rFonts w:cs="FrankRuehl" w:hint="cs"/>
          <w:strike/>
          <w:vanish/>
          <w:sz w:val="22"/>
          <w:szCs w:val="22"/>
          <w:shd w:val="clear" w:color="auto" w:fill="FFFF99"/>
          <w:rtl/>
        </w:rPr>
        <w:t>רתם לראשונה ל</w:t>
      </w:r>
      <w:r w:rsidRPr="00705001">
        <w:rPr>
          <w:rStyle w:val="default"/>
          <w:rFonts w:cs="FrankRuehl"/>
          <w:strike/>
          <w:vanish/>
          <w:sz w:val="22"/>
          <w:szCs w:val="22"/>
          <w:shd w:val="clear" w:color="auto" w:fill="FFFF99"/>
          <w:rtl/>
        </w:rPr>
        <w:t>אחר הריש</w:t>
      </w:r>
      <w:r w:rsidRPr="00705001">
        <w:rPr>
          <w:rStyle w:val="default"/>
          <w:rFonts w:cs="FrankRuehl" w:hint="cs"/>
          <w:strike/>
          <w:vanish/>
          <w:sz w:val="22"/>
          <w:szCs w:val="22"/>
          <w:shd w:val="clear" w:color="auto" w:fill="FFFF99"/>
          <w:rtl/>
        </w:rPr>
        <w:t>ום פטור ממס על רווח ההון לפי סעיף 97(ג) לפקודה, ולא חזר בו.</w:t>
      </w:r>
    </w:p>
    <w:p w:rsidR="006212B4" w:rsidRPr="00705001" w:rsidRDefault="006212B4">
      <w:pPr>
        <w:pStyle w:val="P00"/>
        <w:spacing w:before="0"/>
        <w:ind w:left="1021" w:right="1134"/>
        <w:rPr>
          <w:rStyle w:val="default"/>
          <w:rFonts w:cs="FrankRuehl" w:hint="cs"/>
          <w:strike/>
          <w:vanish/>
          <w:sz w:val="22"/>
          <w:szCs w:val="22"/>
          <w:shd w:val="clear" w:color="auto" w:fill="FFFF99"/>
          <w:rtl/>
        </w:rPr>
      </w:pPr>
      <w:r w:rsidRPr="00705001">
        <w:rPr>
          <w:rStyle w:val="default"/>
          <w:rFonts w:cs="FrankRuehl" w:hint="cs"/>
          <w:strike/>
          <w:vanish/>
          <w:sz w:val="22"/>
          <w:szCs w:val="22"/>
          <w:shd w:val="clear" w:color="auto" w:fill="FFFF99"/>
          <w:rtl/>
        </w:rPr>
        <w:t>(3)</w:t>
      </w:r>
      <w:r w:rsidRPr="00705001">
        <w:rPr>
          <w:rStyle w:val="default"/>
          <w:rFonts w:cs="FrankRuehl" w:hint="cs"/>
          <w:strike/>
          <w:vanish/>
          <w:sz w:val="22"/>
          <w:szCs w:val="22"/>
          <w:shd w:val="clear" w:color="auto" w:fill="FFFF99"/>
          <w:rtl/>
        </w:rPr>
        <w:tab/>
        <w:t>יחי</w:t>
      </w:r>
      <w:r w:rsidRPr="00705001">
        <w:rPr>
          <w:rStyle w:val="default"/>
          <w:rFonts w:cs="FrankRuehl"/>
          <w:strike/>
          <w:vanish/>
          <w:sz w:val="22"/>
          <w:szCs w:val="22"/>
          <w:shd w:val="clear" w:color="auto" w:fill="FFFF99"/>
          <w:rtl/>
        </w:rPr>
        <w:t>ד</w:t>
      </w:r>
      <w:r w:rsidRPr="00705001">
        <w:rPr>
          <w:rStyle w:val="default"/>
          <w:rFonts w:cs="FrankRuehl" w:hint="cs"/>
          <w:strike/>
          <w:vanish/>
          <w:sz w:val="22"/>
          <w:szCs w:val="22"/>
          <w:shd w:val="clear" w:color="auto" w:fill="FFFF99"/>
          <w:rtl/>
        </w:rPr>
        <w:t>ה בקרן נאמנות פטורה או בקרן נאמנות מעורבת שלא נמכרה עד תום התקופה, תיחשב כנמכרת בתום התקופה ונרכשת מחדש ביום שלאחריו; לענין סעיף זה,</w:t>
      </w:r>
      <w:r w:rsidRPr="00705001">
        <w:rPr>
          <w:rStyle w:val="default"/>
          <w:rFonts w:cs="FrankRuehl"/>
          <w:strike/>
          <w:vanish/>
          <w:sz w:val="22"/>
          <w:szCs w:val="22"/>
          <w:shd w:val="clear" w:color="auto" w:fill="FFFF99"/>
          <w:rtl/>
        </w:rPr>
        <w:t xml:space="preserve"> "</w:t>
      </w:r>
      <w:r w:rsidRPr="00705001">
        <w:rPr>
          <w:rStyle w:val="default"/>
          <w:rFonts w:cs="FrankRuehl" w:hint="cs"/>
          <w:strike/>
          <w:vanish/>
          <w:sz w:val="22"/>
          <w:szCs w:val="22"/>
          <w:shd w:val="clear" w:color="auto" w:fill="FFFF99"/>
          <w:rtl/>
        </w:rPr>
        <w:t>תום התקופה" - הי</w:t>
      </w:r>
      <w:r w:rsidRPr="00705001">
        <w:rPr>
          <w:rStyle w:val="default"/>
          <w:rFonts w:cs="FrankRuehl"/>
          <w:strike/>
          <w:vanish/>
          <w:sz w:val="22"/>
          <w:szCs w:val="22"/>
          <w:shd w:val="clear" w:color="auto" w:fill="FFFF99"/>
          <w:rtl/>
        </w:rPr>
        <w:t>ו</w:t>
      </w:r>
      <w:r w:rsidRPr="00705001">
        <w:rPr>
          <w:rStyle w:val="default"/>
          <w:rFonts w:cs="FrankRuehl" w:hint="cs"/>
          <w:strike/>
          <w:vanish/>
          <w:sz w:val="22"/>
          <w:szCs w:val="22"/>
          <w:shd w:val="clear" w:color="auto" w:fill="FFFF99"/>
          <w:rtl/>
        </w:rPr>
        <w:t>ם</w:t>
      </w:r>
      <w:r w:rsidRPr="00705001">
        <w:rPr>
          <w:rStyle w:val="default"/>
          <w:rFonts w:cs="FrankRuehl"/>
          <w:strike/>
          <w:vanish/>
          <w:sz w:val="22"/>
          <w:szCs w:val="22"/>
          <w:shd w:val="clear" w:color="auto" w:fill="FFFF99"/>
          <w:rtl/>
        </w:rPr>
        <w:t xml:space="preserve"> </w:t>
      </w:r>
      <w:r w:rsidRPr="00705001">
        <w:rPr>
          <w:rStyle w:val="default"/>
          <w:rFonts w:cs="FrankRuehl" w:hint="cs"/>
          <w:strike/>
          <w:vanish/>
          <w:sz w:val="22"/>
          <w:szCs w:val="22"/>
          <w:shd w:val="clear" w:color="auto" w:fill="FFFF99"/>
          <w:rtl/>
        </w:rPr>
        <w:t>האחרון של שנת המס השניה שלאחר שנת המס שבה נרכשה היחידה, ולגבי מוסד כספי - היום האחרון של שנת המס שבו נרכשה היחידה</w:t>
      </w:r>
      <w:r w:rsidRPr="00705001">
        <w:rPr>
          <w:rStyle w:val="default"/>
          <w:rFonts w:cs="FrankRuehl"/>
          <w:strike/>
          <w:vanish/>
          <w:sz w:val="22"/>
          <w:szCs w:val="22"/>
          <w:shd w:val="clear" w:color="auto" w:fill="FFFF99"/>
          <w:rtl/>
        </w:rPr>
        <w:t>.</w:t>
      </w:r>
    </w:p>
    <w:p w:rsidR="006212B4" w:rsidRPr="00705001" w:rsidRDefault="006212B4">
      <w:pPr>
        <w:pStyle w:val="P00"/>
        <w:spacing w:before="0"/>
        <w:ind w:left="1021" w:right="1134" w:hanging="1021"/>
        <w:rPr>
          <w:rStyle w:val="default"/>
          <w:rFonts w:cs="FrankRuehl" w:hint="cs"/>
          <w:strike/>
          <w:vanish/>
          <w:sz w:val="22"/>
          <w:szCs w:val="22"/>
          <w:shd w:val="clear" w:color="auto" w:fill="FFFF99"/>
          <w:rtl/>
        </w:rPr>
      </w:pPr>
      <w:r w:rsidRPr="00705001">
        <w:rPr>
          <w:rStyle w:val="default"/>
          <w:rFonts w:cs="FrankRuehl" w:hint="cs"/>
          <w:vanish/>
          <w:sz w:val="22"/>
          <w:szCs w:val="22"/>
          <w:shd w:val="clear" w:color="auto" w:fill="FFFF99"/>
          <w:rtl/>
        </w:rPr>
        <w:tab/>
      </w:r>
      <w:r w:rsidRPr="00705001">
        <w:rPr>
          <w:rStyle w:val="default"/>
          <w:rFonts w:cs="FrankRuehl" w:hint="cs"/>
          <w:strike/>
          <w:vanish/>
          <w:sz w:val="22"/>
          <w:szCs w:val="22"/>
          <w:shd w:val="clear" w:color="auto" w:fill="FFFF99"/>
          <w:rtl/>
        </w:rPr>
        <w:t>(ח)</w:t>
      </w:r>
      <w:r w:rsidRPr="00705001">
        <w:rPr>
          <w:rStyle w:val="default"/>
          <w:rFonts w:cs="FrankRuehl" w:hint="cs"/>
          <w:strike/>
          <w:vanish/>
          <w:sz w:val="22"/>
          <w:szCs w:val="22"/>
          <w:shd w:val="clear" w:color="auto" w:fill="FFFF99"/>
          <w:rtl/>
        </w:rPr>
        <w:tab/>
        <w:t>(בוטל).</w:t>
      </w:r>
    </w:p>
    <w:p w:rsidR="006212B4" w:rsidRPr="00705001" w:rsidRDefault="006212B4">
      <w:pPr>
        <w:pStyle w:val="P00"/>
        <w:spacing w:before="0"/>
        <w:ind w:left="1021" w:right="1134" w:hanging="1021"/>
        <w:rPr>
          <w:rStyle w:val="default"/>
          <w:rFonts w:cs="FrankRuehl" w:hint="cs"/>
          <w:strike/>
          <w:vanish/>
          <w:sz w:val="22"/>
          <w:szCs w:val="22"/>
          <w:shd w:val="clear" w:color="auto" w:fill="FFFF99"/>
          <w:rtl/>
        </w:rPr>
      </w:pPr>
      <w:r w:rsidRPr="00705001">
        <w:rPr>
          <w:rStyle w:val="default"/>
          <w:rFonts w:cs="FrankRuehl" w:hint="cs"/>
          <w:vanish/>
          <w:sz w:val="22"/>
          <w:szCs w:val="22"/>
          <w:shd w:val="clear" w:color="auto" w:fill="FFFF99"/>
          <w:rtl/>
        </w:rPr>
        <w:tab/>
      </w:r>
      <w:r w:rsidRPr="00705001">
        <w:rPr>
          <w:rStyle w:val="default"/>
          <w:rFonts w:cs="FrankRuehl" w:hint="cs"/>
          <w:strike/>
          <w:vanish/>
          <w:sz w:val="22"/>
          <w:szCs w:val="22"/>
          <w:shd w:val="clear" w:color="auto" w:fill="FFFF99"/>
          <w:rtl/>
        </w:rPr>
        <w:t>(ט)</w:t>
      </w:r>
      <w:r w:rsidRPr="00705001">
        <w:rPr>
          <w:rStyle w:val="default"/>
          <w:rFonts w:cs="FrankRuehl" w:hint="cs"/>
          <w:strike/>
          <w:vanish/>
          <w:sz w:val="22"/>
          <w:szCs w:val="22"/>
          <w:shd w:val="clear" w:color="auto" w:fill="FFFF99"/>
          <w:rtl/>
        </w:rPr>
        <w:tab/>
        <w:t>(1)</w:t>
      </w:r>
      <w:r w:rsidRPr="00705001">
        <w:rPr>
          <w:rStyle w:val="default"/>
          <w:rFonts w:cs="FrankRuehl" w:hint="cs"/>
          <w:strike/>
          <w:vanish/>
          <w:sz w:val="22"/>
          <w:szCs w:val="22"/>
          <w:shd w:val="clear" w:color="auto" w:fill="FFFF99"/>
          <w:rtl/>
        </w:rPr>
        <w:tab/>
        <w:t>נישום שהיה ברשותו נייר ערך במועד שבו החלו לחול עליו הוראות פרק זה ושאילו היה נמכר ביום שקדם לאותו מועד היה רווח ההון במכירתו פטור ממס, ייחשב כמחיר המקורי של נייר הערך ערכו בתום שנת המס האחרונה שבה לא חלו עליו ההוראות האמורות.</w:t>
      </w:r>
    </w:p>
    <w:p w:rsidR="006212B4" w:rsidRPr="00705001" w:rsidRDefault="006212B4">
      <w:pPr>
        <w:pStyle w:val="P00"/>
        <w:spacing w:before="0"/>
        <w:ind w:left="1021" w:right="1134"/>
        <w:rPr>
          <w:rStyle w:val="default"/>
          <w:rFonts w:cs="FrankRuehl" w:hint="cs"/>
          <w:strike/>
          <w:vanish/>
          <w:sz w:val="22"/>
          <w:szCs w:val="22"/>
          <w:shd w:val="clear" w:color="auto" w:fill="FFFF99"/>
          <w:rtl/>
        </w:rPr>
      </w:pPr>
      <w:r w:rsidRPr="00705001">
        <w:rPr>
          <w:rStyle w:val="default"/>
          <w:rFonts w:cs="FrankRuehl" w:hint="cs"/>
          <w:strike/>
          <w:vanish/>
          <w:sz w:val="22"/>
          <w:szCs w:val="22"/>
          <w:shd w:val="clear" w:color="auto" w:fill="FFFF99"/>
          <w:rtl/>
        </w:rPr>
        <w:t>(2)</w:t>
      </w:r>
      <w:r w:rsidRPr="00705001">
        <w:rPr>
          <w:rStyle w:val="default"/>
          <w:rFonts w:cs="FrankRuehl" w:hint="cs"/>
          <w:strike/>
          <w:vanish/>
          <w:sz w:val="22"/>
          <w:szCs w:val="22"/>
          <w:shd w:val="clear" w:color="auto" w:fill="FFFF99"/>
          <w:rtl/>
        </w:rPr>
        <w:tab/>
        <w:t xml:space="preserve">הוראות פסקה (1) לא יחולו לגבי ניירות ערך שנרכשו על ידי הנישום קודם לרישומם למסחר בבורסה או על ידי שותפות או חברה כאמור בסעיף 130א(ג) לפקודה, שעד המועד שבו החלו לחול עליה הוראות פרק זה חלו עליה הכללים לפי סעיף 130א לפקודה; לענין זה, "נייר ערך" </w:t>
      </w:r>
      <w:r w:rsidRPr="00705001">
        <w:rPr>
          <w:rStyle w:val="default"/>
          <w:rFonts w:cs="FrankRuehl"/>
          <w:strike/>
          <w:vanish/>
          <w:sz w:val="22"/>
          <w:szCs w:val="22"/>
          <w:shd w:val="clear" w:color="auto" w:fill="FFFF99"/>
          <w:rtl/>
        </w:rPr>
        <w:t>–</w:t>
      </w:r>
      <w:r w:rsidRPr="00705001">
        <w:rPr>
          <w:rStyle w:val="default"/>
          <w:rFonts w:cs="FrankRuehl" w:hint="cs"/>
          <w:strike/>
          <w:vanish/>
          <w:sz w:val="22"/>
          <w:szCs w:val="22"/>
          <w:shd w:val="clear" w:color="auto" w:fill="FFFF99"/>
          <w:rtl/>
        </w:rPr>
        <w:t xml:space="preserve"> למעט מניות שבמכירתן חל סעיף 101(א) לפקודה, ובלבד שבשעת מכירתן בחר בעליהן לחזור מהבקשה כאמור באותו סעיף.</w:t>
      </w:r>
    </w:p>
    <w:p w:rsidR="006212B4" w:rsidRPr="00705001" w:rsidRDefault="006212B4">
      <w:pPr>
        <w:pStyle w:val="P22"/>
        <w:spacing w:before="0"/>
        <w:ind w:left="1021" w:right="1134"/>
        <w:rPr>
          <w:rStyle w:val="default"/>
          <w:rFonts w:cs="FrankRuehl"/>
          <w:strike/>
          <w:vanish/>
          <w:sz w:val="22"/>
          <w:szCs w:val="22"/>
          <w:shd w:val="clear" w:color="auto" w:fill="FFFF99"/>
          <w:rtl/>
        </w:rPr>
      </w:pPr>
      <w:r w:rsidRPr="00705001">
        <w:rPr>
          <w:rStyle w:val="default"/>
          <w:rFonts w:cs="FrankRuehl"/>
          <w:strike/>
          <w:vanish/>
          <w:sz w:val="22"/>
          <w:szCs w:val="22"/>
          <w:shd w:val="clear" w:color="auto" w:fill="FFFF99"/>
          <w:rtl/>
        </w:rPr>
        <w:t>(3)</w:t>
      </w:r>
      <w:r w:rsidRPr="00705001">
        <w:rPr>
          <w:rStyle w:val="default"/>
          <w:rFonts w:cs="FrankRuehl"/>
          <w:strike/>
          <w:vanish/>
          <w:sz w:val="22"/>
          <w:szCs w:val="22"/>
          <w:shd w:val="clear" w:color="auto" w:fill="FFFF99"/>
          <w:rtl/>
        </w:rPr>
        <w:tab/>
      </w:r>
      <w:r w:rsidRPr="00705001">
        <w:rPr>
          <w:rStyle w:val="default"/>
          <w:rFonts w:cs="FrankRuehl" w:hint="cs"/>
          <w:strike/>
          <w:vanish/>
          <w:sz w:val="22"/>
          <w:szCs w:val="22"/>
          <w:shd w:val="clear" w:color="auto" w:fill="FFFF99"/>
          <w:rtl/>
        </w:rPr>
        <w:t>שר</w:t>
      </w:r>
      <w:r w:rsidRPr="00705001">
        <w:rPr>
          <w:rStyle w:val="default"/>
          <w:rFonts w:cs="FrankRuehl"/>
          <w:strike/>
          <w:vanish/>
          <w:sz w:val="22"/>
          <w:szCs w:val="22"/>
          <w:shd w:val="clear" w:color="auto" w:fill="FFFF99"/>
          <w:rtl/>
        </w:rPr>
        <w:t xml:space="preserve"> הא</w:t>
      </w:r>
      <w:r w:rsidRPr="00705001">
        <w:rPr>
          <w:rStyle w:val="default"/>
          <w:rFonts w:cs="FrankRuehl" w:hint="cs"/>
          <w:strike/>
          <w:vanish/>
          <w:sz w:val="22"/>
          <w:szCs w:val="22"/>
          <w:shd w:val="clear" w:color="auto" w:fill="FFFF99"/>
          <w:rtl/>
        </w:rPr>
        <w:t>וצר, באישור ועדת הכספים של הכנסת, רשאי לקבוע לענין נישום שהיה ברשותו נייר ערך במועד שבו החלו לחול עליו הוראות חוק זה, הוראות לענין חישוב רווח ריאלי מניירות ע</w:t>
      </w:r>
      <w:r w:rsidRPr="00705001">
        <w:rPr>
          <w:rStyle w:val="default"/>
          <w:rFonts w:cs="FrankRuehl"/>
          <w:strike/>
          <w:vanish/>
          <w:sz w:val="22"/>
          <w:szCs w:val="22"/>
          <w:shd w:val="clear" w:color="auto" w:fill="FFFF99"/>
          <w:rtl/>
        </w:rPr>
        <w:t>רך</w:t>
      </w:r>
      <w:r w:rsidRPr="00705001">
        <w:rPr>
          <w:rStyle w:val="default"/>
          <w:rFonts w:cs="FrankRuehl" w:hint="cs"/>
          <w:strike/>
          <w:vanish/>
          <w:sz w:val="22"/>
          <w:szCs w:val="22"/>
          <w:shd w:val="clear" w:color="auto" w:fill="FFFF99"/>
          <w:rtl/>
        </w:rPr>
        <w:t xml:space="preserve">, הפסד ריאלי מניירות ערך, קביעת יום רכישה ומחיר מקורי וכן הוראות בדבר שיעור </w:t>
      </w:r>
      <w:r w:rsidRPr="00705001">
        <w:rPr>
          <w:rStyle w:val="default"/>
          <w:rFonts w:cs="FrankRuehl"/>
          <w:strike/>
          <w:vanish/>
          <w:sz w:val="22"/>
          <w:szCs w:val="22"/>
          <w:shd w:val="clear" w:color="auto" w:fill="FFFF99"/>
          <w:rtl/>
        </w:rPr>
        <w:t>ה</w:t>
      </w:r>
      <w:r w:rsidRPr="00705001">
        <w:rPr>
          <w:rStyle w:val="default"/>
          <w:rFonts w:cs="FrankRuehl" w:hint="cs"/>
          <w:strike/>
          <w:vanish/>
          <w:sz w:val="22"/>
          <w:szCs w:val="22"/>
          <w:shd w:val="clear" w:color="auto" w:fill="FFFF99"/>
          <w:rtl/>
        </w:rPr>
        <w:t>מס</w:t>
      </w:r>
      <w:r w:rsidRPr="00705001">
        <w:rPr>
          <w:rStyle w:val="default"/>
          <w:rFonts w:cs="FrankRuehl"/>
          <w:strike/>
          <w:vanish/>
          <w:sz w:val="22"/>
          <w:szCs w:val="22"/>
          <w:shd w:val="clear" w:color="auto" w:fill="FFFF99"/>
          <w:rtl/>
        </w:rPr>
        <w:t>.</w:t>
      </w:r>
    </w:p>
    <w:p w:rsidR="006212B4" w:rsidRPr="00705001" w:rsidRDefault="006212B4">
      <w:pPr>
        <w:pStyle w:val="P00"/>
        <w:spacing w:before="0"/>
        <w:ind w:left="0" w:right="1134"/>
        <w:rPr>
          <w:rStyle w:val="default"/>
          <w:rFonts w:cs="FrankRuehl"/>
          <w:strike/>
          <w:vanish/>
          <w:sz w:val="22"/>
          <w:szCs w:val="22"/>
          <w:shd w:val="clear" w:color="auto" w:fill="FFFF99"/>
          <w:rtl/>
        </w:rPr>
      </w:pPr>
      <w:r w:rsidRPr="00705001">
        <w:rPr>
          <w:rStyle w:val="default"/>
          <w:rFonts w:cs="FrankRuehl"/>
          <w:vanish/>
          <w:sz w:val="22"/>
          <w:szCs w:val="22"/>
          <w:shd w:val="clear" w:color="auto" w:fill="FFFF99"/>
          <w:rtl/>
        </w:rPr>
        <w:tab/>
      </w:r>
      <w:r w:rsidRPr="00705001">
        <w:rPr>
          <w:rStyle w:val="default"/>
          <w:rFonts w:cs="FrankRuehl" w:hint="cs"/>
          <w:strike/>
          <w:vanish/>
          <w:sz w:val="22"/>
          <w:szCs w:val="22"/>
          <w:shd w:val="clear" w:color="auto" w:fill="FFFF99"/>
          <w:rtl/>
        </w:rPr>
        <w:t>(י)</w:t>
      </w:r>
      <w:r w:rsidRPr="00705001">
        <w:rPr>
          <w:rStyle w:val="default"/>
          <w:rFonts w:cs="FrankRuehl"/>
          <w:strike/>
          <w:vanish/>
          <w:sz w:val="22"/>
          <w:szCs w:val="22"/>
          <w:shd w:val="clear" w:color="auto" w:fill="FFFF99"/>
          <w:rtl/>
        </w:rPr>
        <w:tab/>
      </w:r>
      <w:r w:rsidRPr="00705001">
        <w:rPr>
          <w:rStyle w:val="default"/>
          <w:rFonts w:cs="FrankRuehl" w:hint="cs"/>
          <w:strike/>
          <w:vanish/>
          <w:sz w:val="22"/>
          <w:szCs w:val="22"/>
          <w:shd w:val="clear" w:color="auto" w:fill="FFFF99"/>
          <w:rtl/>
        </w:rPr>
        <w:t>מסכ</w:t>
      </w:r>
      <w:r w:rsidRPr="00705001">
        <w:rPr>
          <w:rStyle w:val="default"/>
          <w:rFonts w:cs="FrankRuehl"/>
          <w:strike/>
          <w:vanish/>
          <w:sz w:val="22"/>
          <w:szCs w:val="22"/>
          <w:shd w:val="clear" w:color="auto" w:fill="FFFF99"/>
          <w:rtl/>
        </w:rPr>
        <w:t>ו</w:t>
      </w:r>
      <w:r w:rsidRPr="00705001">
        <w:rPr>
          <w:rStyle w:val="default"/>
          <w:rFonts w:cs="FrankRuehl" w:hint="cs"/>
          <w:strike/>
          <w:vanish/>
          <w:sz w:val="22"/>
          <w:szCs w:val="22"/>
          <w:shd w:val="clear" w:color="auto" w:fill="FFFF99"/>
          <w:rtl/>
        </w:rPr>
        <w:t>ם הפסד שנוצר במכירת נייר ערך יופחת סכום דיבידנד שהתקבל בשל נייר הערך הנמכר במשך 24 החודשים שקדמו למכירה, אך לא יותר מגובה ההפסד, למעט ד</w:t>
      </w:r>
      <w:r w:rsidRPr="00705001">
        <w:rPr>
          <w:rStyle w:val="default"/>
          <w:rFonts w:cs="FrankRuehl"/>
          <w:strike/>
          <w:vanish/>
          <w:sz w:val="22"/>
          <w:szCs w:val="22"/>
          <w:shd w:val="clear" w:color="auto" w:fill="FFFF99"/>
          <w:rtl/>
        </w:rPr>
        <w:t>יב</w:t>
      </w:r>
      <w:r w:rsidRPr="00705001">
        <w:rPr>
          <w:rStyle w:val="default"/>
          <w:rFonts w:cs="FrankRuehl" w:hint="cs"/>
          <w:strike/>
          <w:vanish/>
          <w:sz w:val="22"/>
          <w:szCs w:val="22"/>
          <w:shd w:val="clear" w:color="auto" w:fill="FFFF99"/>
          <w:rtl/>
        </w:rPr>
        <w:t>ידנד שהתקבל מחברה תושבת חוץ שחויב במס בשיעור של 25% לפחות.</w:t>
      </w:r>
    </w:p>
    <w:p w:rsidR="006212B4" w:rsidRDefault="006212B4">
      <w:pPr>
        <w:pStyle w:val="P00"/>
        <w:spacing w:before="0"/>
        <w:ind w:left="0" w:right="1134"/>
        <w:rPr>
          <w:rStyle w:val="default"/>
          <w:rFonts w:cs="FrankRuehl" w:hint="cs"/>
          <w:strike/>
          <w:sz w:val="2"/>
          <w:szCs w:val="2"/>
          <w:rtl/>
        </w:rPr>
      </w:pPr>
      <w:r w:rsidRPr="00705001">
        <w:rPr>
          <w:rStyle w:val="default"/>
          <w:rFonts w:cs="FrankRuehl" w:hint="cs"/>
          <w:vanish/>
          <w:sz w:val="22"/>
          <w:szCs w:val="22"/>
          <w:shd w:val="clear" w:color="auto" w:fill="FFFF99"/>
          <w:rtl/>
        </w:rPr>
        <w:tab/>
      </w:r>
      <w:r w:rsidRPr="00705001">
        <w:rPr>
          <w:rStyle w:val="default"/>
          <w:rFonts w:cs="FrankRuehl" w:hint="cs"/>
          <w:strike/>
          <w:vanish/>
          <w:sz w:val="22"/>
          <w:szCs w:val="22"/>
          <w:shd w:val="clear" w:color="auto" w:fill="FFFF99"/>
          <w:rtl/>
        </w:rPr>
        <w:t>(יא</w:t>
      </w:r>
      <w:r w:rsidRPr="00705001">
        <w:rPr>
          <w:rStyle w:val="default"/>
          <w:rFonts w:cs="FrankRuehl"/>
          <w:strike/>
          <w:vanish/>
          <w:sz w:val="22"/>
          <w:szCs w:val="22"/>
          <w:shd w:val="clear" w:color="auto" w:fill="FFFF99"/>
          <w:rtl/>
        </w:rPr>
        <w:t>)</w:t>
      </w:r>
      <w:r w:rsidRPr="00705001">
        <w:rPr>
          <w:rStyle w:val="default"/>
          <w:rFonts w:cs="FrankRuehl"/>
          <w:strike/>
          <w:vanish/>
          <w:sz w:val="22"/>
          <w:szCs w:val="22"/>
          <w:shd w:val="clear" w:color="auto" w:fill="FFFF99"/>
          <w:rtl/>
        </w:rPr>
        <w:tab/>
      </w:r>
      <w:r w:rsidRPr="00705001">
        <w:rPr>
          <w:rStyle w:val="default"/>
          <w:rFonts w:cs="FrankRuehl" w:hint="cs"/>
          <w:strike/>
          <w:vanish/>
          <w:sz w:val="22"/>
          <w:szCs w:val="22"/>
          <w:shd w:val="clear" w:color="auto" w:fill="FFFF99"/>
          <w:rtl/>
        </w:rPr>
        <w:t xml:space="preserve">שר </w:t>
      </w:r>
      <w:r w:rsidRPr="00705001">
        <w:rPr>
          <w:rStyle w:val="default"/>
          <w:rFonts w:cs="FrankRuehl"/>
          <w:strike/>
          <w:vanish/>
          <w:sz w:val="22"/>
          <w:szCs w:val="22"/>
          <w:shd w:val="clear" w:color="auto" w:fill="FFFF99"/>
          <w:rtl/>
        </w:rPr>
        <w:t>ה</w:t>
      </w:r>
      <w:r w:rsidRPr="00705001">
        <w:rPr>
          <w:rStyle w:val="default"/>
          <w:rFonts w:cs="FrankRuehl" w:hint="cs"/>
          <w:strike/>
          <w:vanish/>
          <w:sz w:val="22"/>
          <w:szCs w:val="22"/>
          <w:shd w:val="clear" w:color="auto" w:fill="FFFF99"/>
          <w:rtl/>
        </w:rPr>
        <w:t>אוצר, באישור ועדת הכספים של הכנסת, רשאי לקבוע לענין זה קביעות כאמור בסעיף 105יד, וכן רשאי הוא לקבוע הוראות לענין נייר ערך שנמחק ממסחר בבורסה, בכלל זה הוראות</w:t>
      </w:r>
      <w:r w:rsidRPr="00705001">
        <w:rPr>
          <w:rStyle w:val="default"/>
          <w:rFonts w:cs="FrankRuehl"/>
          <w:strike/>
          <w:vanish/>
          <w:sz w:val="22"/>
          <w:szCs w:val="22"/>
          <w:shd w:val="clear" w:color="auto" w:fill="FFFF99"/>
          <w:rtl/>
        </w:rPr>
        <w:t xml:space="preserve"> ל</w:t>
      </w:r>
      <w:r w:rsidRPr="00705001">
        <w:rPr>
          <w:rStyle w:val="default"/>
          <w:rFonts w:cs="FrankRuehl" w:hint="cs"/>
          <w:strike/>
          <w:vanish/>
          <w:sz w:val="22"/>
          <w:szCs w:val="22"/>
          <w:shd w:val="clear" w:color="auto" w:fill="FFFF99"/>
          <w:rtl/>
        </w:rPr>
        <w:t>ענין שיעורי המס, ה"מחיר המקורי" ו"יום הרכישה".</w:t>
      </w:r>
      <w:bookmarkEnd w:id="13"/>
    </w:p>
    <w:p w:rsidR="006212B4" w:rsidRDefault="006212B4">
      <w:pPr>
        <w:pStyle w:val="P00"/>
        <w:spacing w:before="72"/>
        <w:ind w:left="0" w:right="1134"/>
        <w:rPr>
          <w:rStyle w:val="default"/>
          <w:rFonts w:cs="FrankRuehl" w:hint="cs"/>
          <w:rtl/>
        </w:rPr>
      </w:pPr>
      <w:bookmarkStart w:id="14" w:name="Seif26"/>
      <w:bookmarkEnd w:id="14"/>
      <w:r>
        <w:rPr>
          <w:rFonts w:cs="Miriam"/>
          <w:sz w:val="32"/>
          <w:szCs w:val="32"/>
          <w:lang w:val="he-IL"/>
        </w:rPr>
        <w:pict>
          <v:rect id="_x0000_s1077" style="position:absolute;left:0;text-align:left;margin-left:464.5pt;margin-top:8.05pt;width:75.05pt;height:20pt;z-index:251687936" o:allowincell="f" filled="f" stroked="f" strokecolor="lime" strokeweight=".25pt">
            <v:textbox style="mso-next-textbox:#_x0000_s1077" inset="0,0,0,0">
              <w:txbxContent>
                <w:p w:rsidR="006212B4" w:rsidRDefault="006212B4">
                  <w:pPr>
                    <w:spacing w:line="160" w:lineRule="exact"/>
                    <w:rPr>
                      <w:rFonts w:cs="Miriam"/>
                      <w:noProof/>
                      <w:sz w:val="18"/>
                      <w:szCs w:val="18"/>
                      <w:rtl/>
                    </w:rPr>
                  </w:pPr>
                  <w:r>
                    <w:rPr>
                      <w:rFonts w:cs="Miriam"/>
                      <w:sz w:val="18"/>
                      <w:szCs w:val="18"/>
                      <w:rtl/>
                    </w:rPr>
                    <w:t>נ</w:t>
                  </w:r>
                  <w:r>
                    <w:rPr>
                      <w:rFonts w:cs="Miriam" w:hint="cs"/>
                      <w:sz w:val="18"/>
                      <w:szCs w:val="18"/>
                      <w:rtl/>
                    </w:rPr>
                    <w:t>יכוי או</w:t>
                  </w:r>
                  <w:r>
                    <w:rPr>
                      <w:rFonts w:cs="Miriam"/>
                      <w:sz w:val="18"/>
                      <w:szCs w:val="18"/>
                      <w:rtl/>
                    </w:rPr>
                    <w:t xml:space="preserve"> </w:t>
                  </w:r>
                  <w:r>
                    <w:rPr>
                      <w:rFonts w:cs="Miriam" w:hint="cs"/>
                      <w:sz w:val="18"/>
                      <w:szCs w:val="18"/>
                      <w:rtl/>
                    </w:rPr>
                    <w:t xml:space="preserve">תוספת </w:t>
                  </w:r>
                  <w:r>
                    <w:rPr>
                      <w:rFonts w:cs="Miriam"/>
                      <w:sz w:val="18"/>
                      <w:szCs w:val="18"/>
                      <w:rtl/>
                    </w:rPr>
                    <w:t>ב</w:t>
                  </w:r>
                  <w:r>
                    <w:rPr>
                      <w:rFonts w:cs="Miriam" w:hint="cs"/>
                      <w:sz w:val="18"/>
                      <w:szCs w:val="18"/>
                      <w:rtl/>
                    </w:rPr>
                    <w:t>של אינפ</w:t>
                  </w:r>
                  <w:r>
                    <w:rPr>
                      <w:rFonts w:cs="Miriam"/>
                      <w:sz w:val="18"/>
                      <w:szCs w:val="18"/>
                      <w:rtl/>
                    </w:rPr>
                    <w:t>ל</w:t>
                  </w:r>
                  <w:r>
                    <w:rPr>
                      <w:rFonts w:cs="Miriam" w:hint="cs"/>
                      <w:sz w:val="18"/>
                      <w:szCs w:val="18"/>
                      <w:rtl/>
                    </w:rPr>
                    <w:t>ציה</w:t>
                  </w:r>
                </w:p>
              </w:txbxContent>
            </v:textbox>
            <w10:anchorlock/>
          </v:rect>
        </w:pict>
      </w:r>
      <w:r>
        <w:rPr>
          <w:rFonts w:cs="Miriam"/>
          <w:sz w:val="32"/>
          <w:szCs w:val="32"/>
          <w:rtl/>
          <w:lang w:val="he-IL"/>
        </w:rPr>
        <w:t>7</w:t>
      </w:r>
      <w:r>
        <w:rPr>
          <w:rStyle w:val="a7"/>
          <w:rFonts w:cs="FrankRuehl"/>
          <w:sz w:val="26"/>
          <w:lang w:val="he-IL"/>
        </w:rPr>
        <w:footnoteReference w:id="5"/>
      </w:r>
      <w:r>
        <w:rPr>
          <w:rStyle w:val="big-number"/>
          <w:rFonts w:cs="FrankRuehl"/>
          <w:rtl/>
        </w:rPr>
        <w:t>.</w:t>
      </w:r>
      <w:r>
        <w:rPr>
          <w:rStyle w:val="big-number"/>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בסעיף ז</w:t>
      </w:r>
      <w:r>
        <w:rPr>
          <w:rStyle w:val="default"/>
          <w:rFonts w:cs="FrankRuehl"/>
          <w:rtl/>
        </w:rPr>
        <w:t>ה</w:t>
      </w:r>
      <w:r w:rsidR="00705001">
        <w:rPr>
          <w:rStyle w:val="default"/>
          <w:rFonts w:cs="FrankRuehl" w:hint="cs"/>
          <w:rtl/>
        </w:rPr>
        <w:t xml:space="preserve"> </w:t>
      </w:r>
      <w:r w:rsidR="00705001">
        <w:rPr>
          <w:rStyle w:val="default"/>
          <w:rFonts w:cs="FrankRuehl"/>
          <w:rtl/>
        </w:rPr>
        <w:t>–</w:t>
      </w:r>
    </w:p>
    <w:p w:rsidR="006212B4" w:rsidRDefault="006212B4" w:rsidP="00705001">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סיכום ה</w:t>
      </w:r>
      <w:r>
        <w:rPr>
          <w:rStyle w:val="default"/>
          <w:rFonts w:cs="FrankRuehl"/>
          <w:rtl/>
        </w:rPr>
        <w:t>ה</w:t>
      </w:r>
      <w:r>
        <w:rPr>
          <w:rStyle w:val="default"/>
          <w:rFonts w:cs="FrankRuehl" w:hint="cs"/>
          <w:rtl/>
        </w:rPr>
        <w:t xml:space="preserve">ון" </w:t>
      </w:r>
      <w:r w:rsidR="00705001">
        <w:rPr>
          <w:rStyle w:val="default"/>
          <w:rFonts w:cs="FrankRuehl"/>
          <w:rtl/>
        </w:rPr>
        <w:t>–</w:t>
      </w:r>
      <w:r>
        <w:rPr>
          <w:rStyle w:val="default"/>
          <w:rFonts w:cs="FrankRuehl" w:hint="cs"/>
          <w:rtl/>
        </w:rPr>
        <w:t xml:space="preserve"> סכום ההון כאמור בתוספת א' בתוספת סכום השינויים החיוביים כאמור בתוספת ג', ובניכוי סכום הנכסים</w:t>
      </w:r>
      <w:r>
        <w:rPr>
          <w:rStyle w:val="default"/>
          <w:rFonts w:cs="FrankRuehl"/>
          <w:rtl/>
        </w:rPr>
        <w:t xml:space="preserve"> הקבועים</w:t>
      </w:r>
      <w:r>
        <w:rPr>
          <w:rStyle w:val="default"/>
          <w:rFonts w:cs="FrankRuehl" w:hint="cs"/>
          <w:rtl/>
        </w:rPr>
        <w:t xml:space="preserve"> כאמור בתוספת ב' וסכום השינויים השליליים כאמור בתוספת ג';</w:t>
      </w:r>
    </w:p>
    <w:p w:rsidR="006212B4" w:rsidRDefault="006212B4" w:rsidP="00705001">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הכנסה ח</w:t>
      </w:r>
      <w:r>
        <w:rPr>
          <w:rStyle w:val="default"/>
          <w:rFonts w:cs="FrankRuehl"/>
          <w:rtl/>
        </w:rPr>
        <w:t>י</w:t>
      </w:r>
      <w:r>
        <w:rPr>
          <w:rStyle w:val="default"/>
          <w:rFonts w:cs="FrankRuehl" w:hint="cs"/>
          <w:rtl/>
        </w:rPr>
        <w:t xml:space="preserve">יבת" </w:t>
      </w:r>
      <w:r w:rsidR="00705001">
        <w:rPr>
          <w:rStyle w:val="default"/>
          <w:rFonts w:cs="FrankRuehl"/>
          <w:rtl/>
        </w:rPr>
        <w:t>–</w:t>
      </w:r>
      <w:r>
        <w:rPr>
          <w:rStyle w:val="default"/>
          <w:rFonts w:cs="FrankRuehl" w:hint="cs"/>
          <w:rtl/>
        </w:rPr>
        <w:t xml:space="preserve"> הכנסה חייבת שהוראו</w:t>
      </w:r>
      <w:r>
        <w:rPr>
          <w:rStyle w:val="default"/>
          <w:rFonts w:cs="FrankRuehl"/>
          <w:rtl/>
        </w:rPr>
        <w:t>ת</w:t>
      </w:r>
      <w:r>
        <w:rPr>
          <w:rStyle w:val="default"/>
          <w:rFonts w:cs="FrankRuehl" w:hint="cs"/>
          <w:rtl/>
        </w:rPr>
        <w:t xml:space="preserve"> פר</w:t>
      </w:r>
      <w:r>
        <w:rPr>
          <w:rStyle w:val="default"/>
          <w:rFonts w:cs="FrankRuehl"/>
          <w:rtl/>
        </w:rPr>
        <w:t>ק</w:t>
      </w:r>
      <w:r>
        <w:rPr>
          <w:rStyle w:val="default"/>
          <w:rFonts w:cs="FrankRuehl" w:hint="cs"/>
          <w:rtl/>
        </w:rPr>
        <w:t xml:space="preserve"> זה חלות בקביעתה,</w:t>
      </w:r>
      <w:r>
        <w:rPr>
          <w:rStyle w:val="default"/>
          <w:rFonts w:cs="FrankRuehl"/>
          <w:rtl/>
        </w:rPr>
        <w:t xml:space="preserve"> </w:t>
      </w:r>
      <w:r>
        <w:rPr>
          <w:rStyle w:val="default"/>
          <w:rFonts w:cs="FrankRuehl" w:hint="cs"/>
          <w:rtl/>
        </w:rPr>
        <w:t>לפני כל</w:t>
      </w:r>
      <w:r>
        <w:rPr>
          <w:rStyle w:val="default"/>
          <w:rFonts w:cs="FrankRuehl"/>
          <w:rtl/>
        </w:rPr>
        <w:t xml:space="preserve"> </w:t>
      </w:r>
      <w:r>
        <w:rPr>
          <w:rStyle w:val="default"/>
          <w:rFonts w:cs="FrankRuehl" w:hint="cs"/>
          <w:rtl/>
        </w:rPr>
        <w:t>אלה, ולמעט</w:t>
      </w:r>
      <w:r>
        <w:rPr>
          <w:rStyle w:val="default"/>
          <w:rFonts w:cs="FrankRuehl"/>
          <w:rtl/>
        </w:rPr>
        <w:t xml:space="preserve"> </w:t>
      </w:r>
      <w:r>
        <w:rPr>
          <w:rStyle w:val="default"/>
          <w:rFonts w:cs="FrankRuehl" w:hint="cs"/>
          <w:rtl/>
        </w:rPr>
        <w:t>ה</w:t>
      </w:r>
      <w:r>
        <w:rPr>
          <w:rStyle w:val="default"/>
          <w:rFonts w:cs="FrankRuehl"/>
          <w:rtl/>
        </w:rPr>
        <w:t>כ</w:t>
      </w:r>
      <w:r>
        <w:rPr>
          <w:rStyle w:val="default"/>
          <w:rFonts w:cs="FrankRuehl" w:hint="cs"/>
          <w:rtl/>
        </w:rPr>
        <w:t>נסה חייבת שמקורה בחלוקת הכנסות לפי סעיף 62 לפקודה:</w:t>
      </w:r>
    </w:p>
    <w:p w:rsidR="006212B4" w:rsidRDefault="006212B4">
      <w:pPr>
        <w:pStyle w:val="P22"/>
        <w:spacing w:before="72"/>
        <w:ind w:left="1021" w:right="1134"/>
        <w:rPr>
          <w:rStyle w:val="default"/>
          <w:rFonts w:cs="FrankRuehl"/>
          <w:rtl/>
        </w:rPr>
      </w:pPr>
      <w:r>
        <w:rPr>
          <w:lang w:val="he-IL"/>
        </w:rPr>
        <w:pict>
          <v:rect id="_x0000_s1078" style="position:absolute;left:0;text-align:left;margin-left:464.5pt;margin-top:8.05pt;width:75.05pt;height:20.2pt;z-index:251688960" o:allowincell="f" filled="f" stroked="f" strokecolor="lime" strokeweight=".25pt">
            <v:textbox inset="0,0,0,0">
              <w:txbxContent>
                <w:p w:rsidR="006212B4" w:rsidRDefault="006212B4">
                  <w:pPr>
                    <w:spacing w:line="160" w:lineRule="exac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w:t>
                  </w:r>
                  <w:r>
                    <w:rPr>
                      <w:rFonts w:cs="Miriam"/>
                      <w:sz w:val="18"/>
                      <w:szCs w:val="18"/>
                      <w:rtl/>
                    </w:rPr>
                    <w:t>שמ</w:t>
                  </w:r>
                  <w:r>
                    <w:rPr>
                      <w:rFonts w:cs="Miriam" w:hint="cs"/>
                      <w:sz w:val="18"/>
                      <w:szCs w:val="18"/>
                      <w:rtl/>
                    </w:rPr>
                    <w:t>"ו-1986</w:t>
                  </w:r>
                </w:p>
              </w:txbxContent>
            </v:textbox>
            <w10:anchorlock/>
          </v:rect>
        </w:pict>
      </w:r>
      <w:r>
        <w:rPr>
          <w:rStyle w:val="default"/>
          <w:rFonts w:cs="FrankRuehl"/>
          <w:rtl/>
        </w:rPr>
        <w:t>(1)</w:t>
      </w:r>
      <w:r>
        <w:rPr>
          <w:rStyle w:val="default"/>
          <w:rFonts w:cs="FrankRuehl"/>
          <w:rtl/>
        </w:rPr>
        <w:tab/>
      </w:r>
      <w:r>
        <w:rPr>
          <w:rStyle w:val="default"/>
          <w:rFonts w:cs="FrankRuehl" w:hint="cs"/>
          <w:rtl/>
        </w:rPr>
        <w:t>ניכוי ל</w:t>
      </w:r>
      <w:r>
        <w:rPr>
          <w:rStyle w:val="default"/>
          <w:rFonts w:cs="FrankRuehl"/>
          <w:rtl/>
        </w:rPr>
        <w:t>פ</w:t>
      </w:r>
      <w:r>
        <w:rPr>
          <w:rStyle w:val="default"/>
          <w:rFonts w:cs="FrankRuehl" w:hint="cs"/>
          <w:rtl/>
        </w:rPr>
        <w:t>י סעיף זה שאינו יתרת ניכוי ל</w:t>
      </w:r>
      <w:r>
        <w:rPr>
          <w:rStyle w:val="default"/>
          <w:rFonts w:cs="FrankRuehl"/>
          <w:rtl/>
        </w:rPr>
        <w:t xml:space="preserve">פי סעיף </w:t>
      </w:r>
      <w:r>
        <w:rPr>
          <w:rStyle w:val="default"/>
          <w:rFonts w:cs="FrankRuehl" w:hint="cs"/>
          <w:rtl/>
        </w:rPr>
        <w:t>זה המועברת משנת מס קודמת;</w:t>
      </w:r>
    </w:p>
    <w:p w:rsidR="006212B4" w:rsidRDefault="006212B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ניכוי מ</w:t>
      </w:r>
      <w:r>
        <w:rPr>
          <w:rStyle w:val="default"/>
          <w:rFonts w:cs="FrankRuehl"/>
          <w:rtl/>
        </w:rPr>
        <w:t>י</w:t>
      </w:r>
      <w:r>
        <w:rPr>
          <w:rStyle w:val="default"/>
          <w:rFonts w:cs="FrankRuehl" w:hint="cs"/>
          <w:rtl/>
        </w:rPr>
        <w:t>וחד לפי סעיף 8;</w:t>
      </w:r>
    </w:p>
    <w:p w:rsidR="006212B4" w:rsidRDefault="006212B4">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יתר</w:t>
      </w:r>
      <w:r>
        <w:rPr>
          <w:rStyle w:val="default"/>
          <w:rFonts w:cs="FrankRuehl"/>
          <w:rtl/>
        </w:rPr>
        <w:t>ת</w:t>
      </w:r>
      <w:r>
        <w:rPr>
          <w:rStyle w:val="default"/>
          <w:rFonts w:cs="FrankRuehl" w:hint="cs"/>
          <w:rtl/>
        </w:rPr>
        <w:t xml:space="preserve"> </w:t>
      </w:r>
      <w:r>
        <w:rPr>
          <w:rStyle w:val="default"/>
          <w:rFonts w:cs="FrankRuehl"/>
          <w:rtl/>
        </w:rPr>
        <w:t>נ</w:t>
      </w:r>
      <w:r>
        <w:rPr>
          <w:rStyle w:val="default"/>
          <w:rFonts w:cs="FrankRuehl" w:hint="cs"/>
          <w:rtl/>
        </w:rPr>
        <w:t>יכו</w:t>
      </w:r>
      <w:r>
        <w:rPr>
          <w:rStyle w:val="default"/>
          <w:rFonts w:cs="FrankRuehl"/>
          <w:rtl/>
        </w:rPr>
        <w:t>י</w:t>
      </w:r>
      <w:r>
        <w:rPr>
          <w:rStyle w:val="default"/>
          <w:rFonts w:cs="FrankRuehl" w:hint="cs"/>
          <w:rtl/>
        </w:rPr>
        <w:t xml:space="preserve"> לשמירת ההון</w:t>
      </w:r>
      <w:r>
        <w:rPr>
          <w:rStyle w:val="default"/>
          <w:rFonts w:cs="FrankRuehl"/>
          <w:rtl/>
        </w:rPr>
        <w:t xml:space="preserve"> או </w:t>
      </w:r>
      <w:r>
        <w:rPr>
          <w:rStyle w:val="default"/>
          <w:rFonts w:cs="FrankRuehl" w:hint="cs"/>
          <w:rtl/>
        </w:rPr>
        <w:t xml:space="preserve">יתרת סכום מוסף לפי סעיף 34 לחוק </w:t>
      </w:r>
      <w:r>
        <w:rPr>
          <w:rStyle w:val="default"/>
          <w:rFonts w:cs="FrankRuehl"/>
          <w:rtl/>
        </w:rPr>
        <w:t>ה</w:t>
      </w:r>
      <w:r>
        <w:rPr>
          <w:rStyle w:val="default"/>
          <w:rFonts w:cs="FrankRuehl" w:hint="cs"/>
          <w:rtl/>
        </w:rPr>
        <w:t>מ</w:t>
      </w:r>
      <w:r>
        <w:rPr>
          <w:rStyle w:val="default"/>
          <w:rFonts w:cs="FrankRuehl"/>
          <w:rtl/>
        </w:rPr>
        <w:t>י</w:t>
      </w:r>
      <w:r>
        <w:rPr>
          <w:rStyle w:val="default"/>
          <w:rFonts w:cs="FrankRuehl" w:hint="cs"/>
          <w:rtl/>
        </w:rPr>
        <w:t>סוי;</w:t>
      </w:r>
    </w:p>
    <w:p w:rsidR="006212B4" w:rsidRDefault="006212B4">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ניכוי </w:t>
      </w:r>
      <w:r>
        <w:rPr>
          <w:rStyle w:val="default"/>
          <w:rFonts w:cs="FrankRuehl"/>
          <w:rtl/>
        </w:rPr>
        <w:t>ל</w:t>
      </w:r>
      <w:r>
        <w:rPr>
          <w:rStyle w:val="default"/>
          <w:rFonts w:cs="FrankRuehl" w:hint="cs"/>
          <w:rtl/>
        </w:rPr>
        <w:t xml:space="preserve">פי </w:t>
      </w:r>
      <w:r>
        <w:rPr>
          <w:rStyle w:val="default"/>
          <w:rFonts w:cs="FrankRuehl"/>
          <w:rtl/>
        </w:rPr>
        <w:t>כל</w:t>
      </w:r>
      <w:r>
        <w:rPr>
          <w:rStyle w:val="default"/>
          <w:rFonts w:cs="FrankRuehl" w:hint="cs"/>
          <w:rtl/>
        </w:rPr>
        <w:t xml:space="preserve"> דין, המוגבל בשיעור מההכנסה החייבת.</w:t>
      </w:r>
    </w:p>
    <w:p w:rsidR="006212B4" w:rsidRDefault="006212B4" w:rsidP="00705001">
      <w:pPr>
        <w:pStyle w:val="P00"/>
        <w:spacing w:before="72"/>
        <w:ind w:left="0" w:right="1134"/>
        <w:rPr>
          <w:rStyle w:val="default"/>
          <w:rFonts w:cs="FrankRuehl"/>
          <w:rtl/>
        </w:rPr>
      </w:pPr>
      <w:r>
        <w:rPr>
          <w:lang w:val="he-IL"/>
        </w:rPr>
        <w:pict>
          <v:rect id="_x0000_s1079" style="position:absolute;left:0;text-align:left;margin-left:464.5pt;margin-top:8.05pt;width:75.05pt;height:34.8pt;z-index:251689984" o:allowincell="f" filled="f" stroked="f" strokecolor="lime" strokeweight=".25pt">
            <v:textbox inset="0,0,0,0">
              <w:txbxContent>
                <w:p w:rsidR="006212B4" w:rsidRDefault="006212B4">
                  <w:pPr>
                    <w:spacing w:line="160" w:lineRule="exac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w:t>
                  </w:r>
                  <w:r>
                    <w:rPr>
                      <w:rFonts w:cs="Miriam"/>
                      <w:sz w:val="18"/>
                      <w:szCs w:val="18"/>
                      <w:rtl/>
                    </w:rPr>
                    <w:t>שמ</w:t>
                  </w:r>
                  <w:r>
                    <w:rPr>
                      <w:rFonts w:cs="Miriam" w:hint="cs"/>
                      <w:sz w:val="18"/>
                      <w:szCs w:val="18"/>
                      <w:rtl/>
                    </w:rPr>
                    <w:t>"ו-1986</w:t>
                  </w:r>
                </w:p>
                <w:p w:rsidR="006212B4" w:rsidRDefault="006212B4">
                  <w:pPr>
                    <w:spacing w:line="160" w:lineRule="exact"/>
                    <w:rPr>
                      <w:rFonts w:cs="Miriam" w:hint="cs"/>
                      <w:noProof/>
                      <w:sz w:val="18"/>
                      <w:szCs w:val="18"/>
                      <w:rtl/>
                    </w:rPr>
                  </w:pPr>
                  <w:r>
                    <w:rPr>
                      <w:rFonts w:cs="Miriam" w:hint="cs"/>
                      <w:sz w:val="18"/>
                      <w:szCs w:val="18"/>
                      <w:rtl/>
                    </w:rPr>
                    <w:t xml:space="preserve">(תיקון מס' 8) </w:t>
                  </w:r>
                </w:p>
                <w:p w:rsidR="006212B4" w:rsidRDefault="006212B4">
                  <w:pPr>
                    <w:spacing w:line="160" w:lineRule="exact"/>
                    <w:rPr>
                      <w:rFonts w:cs="Miriam"/>
                      <w:noProof/>
                      <w:sz w:val="18"/>
                      <w:szCs w:val="18"/>
                      <w:rtl/>
                    </w:rPr>
                  </w:pPr>
                  <w:r>
                    <w:rPr>
                      <w:rFonts w:cs="Miriam"/>
                      <w:sz w:val="18"/>
                      <w:szCs w:val="18"/>
                      <w:rtl/>
                    </w:rPr>
                    <w:t>ת</w:t>
                  </w:r>
                  <w:r>
                    <w:rPr>
                      <w:rFonts w:cs="Miriam" w:hint="cs"/>
                      <w:sz w:val="18"/>
                      <w:szCs w:val="18"/>
                      <w:rtl/>
                    </w:rPr>
                    <w:t>שנ"ב-1992</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כאשר סי</w:t>
      </w:r>
      <w:r>
        <w:rPr>
          <w:rStyle w:val="default"/>
          <w:rFonts w:cs="FrankRuehl"/>
          <w:rtl/>
        </w:rPr>
        <w:t>כ</w:t>
      </w:r>
      <w:r>
        <w:rPr>
          <w:rStyle w:val="default"/>
          <w:rFonts w:cs="FrankRuehl" w:hint="cs"/>
          <w:rtl/>
        </w:rPr>
        <w:t>ום ההון הוא סכום חיובי, ינוכה מההכנסה סכום השווה לסיכום ההון כשהוא מוכפל בשיעור עליית המ</w:t>
      </w:r>
      <w:r>
        <w:rPr>
          <w:rStyle w:val="default"/>
          <w:rFonts w:cs="FrankRuehl"/>
          <w:rtl/>
        </w:rPr>
        <w:t>ד</w:t>
      </w:r>
      <w:r>
        <w:rPr>
          <w:rStyle w:val="default"/>
          <w:rFonts w:cs="FrankRuehl" w:hint="cs"/>
          <w:rtl/>
        </w:rPr>
        <w:t>ד ב</w:t>
      </w:r>
      <w:r>
        <w:rPr>
          <w:rStyle w:val="default"/>
          <w:rFonts w:cs="FrankRuehl"/>
          <w:rtl/>
        </w:rPr>
        <w:t>ש</w:t>
      </w:r>
      <w:r>
        <w:rPr>
          <w:rStyle w:val="default"/>
          <w:rFonts w:cs="FrankRuehl" w:hint="cs"/>
          <w:rtl/>
        </w:rPr>
        <w:t>נת המס, ובלבד שסכ</w:t>
      </w:r>
      <w:r>
        <w:rPr>
          <w:rStyle w:val="default"/>
          <w:rFonts w:cs="FrankRuehl"/>
          <w:rtl/>
        </w:rPr>
        <w:t>ו</w:t>
      </w:r>
      <w:r>
        <w:rPr>
          <w:rStyle w:val="default"/>
          <w:rFonts w:cs="FrankRuehl" w:hint="cs"/>
          <w:rtl/>
        </w:rPr>
        <w:t>ם הניכו</w:t>
      </w:r>
      <w:r>
        <w:rPr>
          <w:rStyle w:val="default"/>
          <w:rFonts w:cs="FrankRuehl"/>
          <w:rtl/>
        </w:rPr>
        <w:t>י</w:t>
      </w:r>
      <w:r>
        <w:rPr>
          <w:rStyle w:val="default"/>
          <w:rFonts w:cs="FrankRuehl" w:hint="cs"/>
          <w:rtl/>
        </w:rPr>
        <w:t xml:space="preserve"> לא יעלה על 70% מהכנסה החייבת; כללה ההכנסה החייבת הכנסות שנקבעו לגביהן שיעורי מס </w:t>
      </w:r>
      <w:r>
        <w:rPr>
          <w:rStyle w:val="default"/>
          <w:rFonts w:cs="FrankRuehl"/>
          <w:rtl/>
        </w:rPr>
        <w:t>שו</w:t>
      </w:r>
      <w:r>
        <w:rPr>
          <w:rStyle w:val="default"/>
          <w:rFonts w:cs="FrankRuehl" w:hint="cs"/>
          <w:rtl/>
        </w:rPr>
        <w:t>ני</w:t>
      </w:r>
      <w:r>
        <w:rPr>
          <w:rStyle w:val="default"/>
          <w:rFonts w:cs="FrankRuehl"/>
          <w:rtl/>
        </w:rPr>
        <w:t xml:space="preserve">ם, </w:t>
      </w:r>
      <w:r>
        <w:rPr>
          <w:rStyle w:val="default"/>
          <w:rFonts w:cs="FrankRuehl" w:hint="cs"/>
          <w:rtl/>
        </w:rPr>
        <w:t>ייעשה הניכוי לפי הסדר החל מההכנסה ש</w:t>
      </w:r>
      <w:r>
        <w:rPr>
          <w:rStyle w:val="default"/>
          <w:rFonts w:cs="FrankRuehl"/>
          <w:rtl/>
        </w:rPr>
        <w:t>נקבע לגב</w:t>
      </w:r>
      <w:r>
        <w:rPr>
          <w:rStyle w:val="default"/>
          <w:rFonts w:cs="FrankRuehl" w:hint="cs"/>
          <w:rtl/>
        </w:rPr>
        <w:t>יה שיעור המס הגבוה ביותר, ובלבד שסכום הנ</w:t>
      </w:r>
      <w:r>
        <w:rPr>
          <w:rStyle w:val="default"/>
          <w:rFonts w:cs="FrankRuehl"/>
          <w:rtl/>
        </w:rPr>
        <w:t>יכ</w:t>
      </w:r>
      <w:r>
        <w:rPr>
          <w:rStyle w:val="default"/>
          <w:rFonts w:cs="FrankRuehl" w:hint="cs"/>
          <w:rtl/>
        </w:rPr>
        <w:t>וי מכל אחד מסוגי הה</w:t>
      </w:r>
      <w:r>
        <w:rPr>
          <w:rStyle w:val="default"/>
          <w:rFonts w:cs="FrankRuehl"/>
          <w:rtl/>
        </w:rPr>
        <w:t>כ</w:t>
      </w:r>
      <w:r>
        <w:rPr>
          <w:rStyle w:val="default"/>
          <w:rFonts w:cs="FrankRuehl" w:hint="cs"/>
          <w:rtl/>
        </w:rPr>
        <w:t>נ</w:t>
      </w:r>
      <w:r>
        <w:rPr>
          <w:rStyle w:val="default"/>
          <w:rFonts w:cs="FrankRuehl"/>
          <w:rtl/>
        </w:rPr>
        <w:t>ס</w:t>
      </w:r>
      <w:r>
        <w:rPr>
          <w:rStyle w:val="default"/>
          <w:rFonts w:cs="FrankRuehl" w:hint="cs"/>
          <w:rtl/>
        </w:rPr>
        <w:t>ה</w:t>
      </w:r>
      <w:r>
        <w:rPr>
          <w:rStyle w:val="default"/>
          <w:rFonts w:cs="FrankRuehl"/>
          <w:rtl/>
        </w:rPr>
        <w:t xml:space="preserve"> </w:t>
      </w:r>
      <w:r>
        <w:rPr>
          <w:rStyle w:val="default"/>
          <w:rFonts w:cs="FrankRuehl" w:hint="cs"/>
          <w:rtl/>
        </w:rPr>
        <w:t>ל</w:t>
      </w:r>
      <w:r>
        <w:rPr>
          <w:rStyle w:val="default"/>
          <w:rFonts w:cs="FrankRuehl"/>
          <w:rtl/>
        </w:rPr>
        <w:t>א</w:t>
      </w:r>
      <w:r>
        <w:rPr>
          <w:rStyle w:val="default"/>
          <w:rFonts w:cs="FrankRuehl" w:hint="cs"/>
          <w:rtl/>
        </w:rPr>
        <w:t xml:space="preserve"> יעלה על השי</w:t>
      </w:r>
      <w:r>
        <w:rPr>
          <w:rStyle w:val="default"/>
          <w:rFonts w:cs="FrankRuehl"/>
          <w:rtl/>
        </w:rPr>
        <w:t xml:space="preserve">עור </w:t>
      </w:r>
      <w:r>
        <w:rPr>
          <w:rStyle w:val="default"/>
          <w:rFonts w:cs="FrankRuehl" w:hint="cs"/>
          <w:rtl/>
        </w:rPr>
        <w:t>האמור ממנה</w:t>
      </w:r>
      <w:r>
        <w:rPr>
          <w:rStyle w:val="default"/>
          <w:rFonts w:cs="FrankRuehl"/>
          <w:rtl/>
        </w:rPr>
        <w:t xml:space="preserve">; </w:t>
      </w:r>
      <w:r>
        <w:rPr>
          <w:rStyle w:val="default"/>
          <w:rFonts w:cs="FrankRuehl" w:hint="cs"/>
          <w:rtl/>
        </w:rPr>
        <w:t>ואו</w:t>
      </w:r>
      <w:r>
        <w:rPr>
          <w:rStyle w:val="default"/>
          <w:rFonts w:cs="FrankRuehl"/>
          <w:rtl/>
        </w:rPr>
        <w:t>ל</w:t>
      </w:r>
      <w:r>
        <w:rPr>
          <w:rStyle w:val="default"/>
          <w:rFonts w:cs="FrankRuehl" w:hint="cs"/>
          <w:rtl/>
        </w:rPr>
        <w:t>ם אם ההכנסה החי</w:t>
      </w:r>
      <w:r>
        <w:rPr>
          <w:rStyle w:val="default"/>
          <w:rFonts w:cs="FrankRuehl"/>
          <w:rtl/>
        </w:rPr>
        <w:t>יב</w:t>
      </w:r>
      <w:r>
        <w:rPr>
          <w:rStyle w:val="default"/>
          <w:rFonts w:cs="FrankRuehl" w:hint="cs"/>
          <w:rtl/>
        </w:rPr>
        <w:t>ת</w:t>
      </w:r>
      <w:r>
        <w:rPr>
          <w:rStyle w:val="default"/>
          <w:rFonts w:cs="FrankRuehl"/>
          <w:rtl/>
        </w:rPr>
        <w:t xml:space="preserve"> </w:t>
      </w:r>
      <w:r>
        <w:rPr>
          <w:rStyle w:val="default"/>
          <w:rFonts w:cs="FrankRuehl" w:hint="cs"/>
          <w:rtl/>
        </w:rPr>
        <w:t>כללה</w:t>
      </w:r>
      <w:r>
        <w:rPr>
          <w:rStyle w:val="default"/>
          <w:rFonts w:cs="FrankRuehl"/>
          <w:rtl/>
        </w:rPr>
        <w:t xml:space="preserve"> ה</w:t>
      </w:r>
      <w:r>
        <w:rPr>
          <w:rStyle w:val="default"/>
          <w:rFonts w:cs="FrankRuehl" w:hint="cs"/>
          <w:rtl/>
        </w:rPr>
        <w:t xml:space="preserve">כנסה שהיא </w:t>
      </w:r>
      <w:r>
        <w:rPr>
          <w:rStyle w:val="default"/>
          <w:rFonts w:cs="FrankRuehl"/>
          <w:rtl/>
        </w:rPr>
        <w:t>ס</w:t>
      </w:r>
      <w:r>
        <w:rPr>
          <w:rStyle w:val="default"/>
          <w:rFonts w:cs="FrankRuehl" w:hint="cs"/>
          <w:rtl/>
        </w:rPr>
        <w:t>כ</w:t>
      </w:r>
      <w:r>
        <w:rPr>
          <w:rStyle w:val="default"/>
          <w:rFonts w:cs="FrankRuehl"/>
          <w:rtl/>
        </w:rPr>
        <w:t>ו</w:t>
      </w:r>
      <w:r>
        <w:rPr>
          <w:rStyle w:val="default"/>
          <w:rFonts w:cs="FrankRuehl" w:hint="cs"/>
          <w:rtl/>
        </w:rPr>
        <w:t>ם אינפלציוני לפי סעיף 88 לפקודה או לפי סעיף 47 לחוק מס שבח, או לפי פ</w:t>
      </w:r>
      <w:r>
        <w:rPr>
          <w:rStyle w:val="default"/>
          <w:rFonts w:cs="FrankRuehl"/>
          <w:rtl/>
        </w:rPr>
        <w:t>רק</w:t>
      </w:r>
      <w:r>
        <w:rPr>
          <w:rStyle w:val="default"/>
          <w:rFonts w:cs="FrankRuehl" w:hint="cs"/>
          <w:rtl/>
        </w:rPr>
        <w:t xml:space="preserve"> ש</w:t>
      </w:r>
      <w:r>
        <w:rPr>
          <w:rStyle w:val="default"/>
          <w:rFonts w:cs="FrankRuehl"/>
          <w:rtl/>
        </w:rPr>
        <w:t>בי</w:t>
      </w:r>
      <w:r>
        <w:rPr>
          <w:rStyle w:val="default"/>
          <w:rFonts w:cs="FrankRuehl" w:hint="cs"/>
          <w:rtl/>
        </w:rPr>
        <w:t>עי 1 לחוק עידוד השקעות הון, תשי"ט-1</w:t>
      </w:r>
      <w:r>
        <w:rPr>
          <w:rStyle w:val="default"/>
          <w:rFonts w:cs="FrankRuehl"/>
          <w:rtl/>
        </w:rPr>
        <w:t>959, רשאי הנ</w:t>
      </w:r>
      <w:r>
        <w:rPr>
          <w:rStyle w:val="default"/>
          <w:rFonts w:cs="FrankRuehl" w:hint="cs"/>
          <w:rtl/>
        </w:rPr>
        <w:t>ישום שלא לנכות את הניכוי לפי סעיף זה מההכנסות האמורות; ית</w:t>
      </w:r>
      <w:r>
        <w:rPr>
          <w:rStyle w:val="default"/>
          <w:rFonts w:cs="FrankRuehl"/>
          <w:rtl/>
        </w:rPr>
        <w:t>ר</w:t>
      </w:r>
      <w:r>
        <w:rPr>
          <w:rStyle w:val="default"/>
          <w:rFonts w:cs="FrankRuehl" w:hint="cs"/>
          <w:rtl/>
        </w:rPr>
        <w:t>ת</w:t>
      </w:r>
      <w:r>
        <w:rPr>
          <w:rStyle w:val="default"/>
          <w:rFonts w:cs="FrankRuehl"/>
          <w:rtl/>
        </w:rPr>
        <w:t xml:space="preserve"> </w:t>
      </w:r>
      <w:r>
        <w:rPr>
          <w:rStyle w:val="default"/>
          <w:rFonts w:cs="FrankRuehl" w:hint="cs"/>
          <w:rtl/>
        </w:rPr>
        <w:t>ה</w:t>
      </w:r>
      <w:r>
        <w:rPr>
          <w:rStyle w:val="default"/>
          <w:rFonts w:cs="FrankRuehl"/>
          <w:rtl/>
        </w:rPr>
        <w:t>ס</w:t>
      </w:r>
      <w:r>
        <w:rPr>
          <w:rStyle w:val="default"/>
          <w:rFonts w:cs="FrankRuehl" w:hint="cs"/>
          <w:rtl/>
        </w:rPr>
        <w:t>כ</w:t>
      </w:r>
      <w:r>
        <w:rPr>
          <w:rStyle w:val="default"/>
          <w:rFonts w:cs="FrankRuehl"/>
          <w:rtl/>
        </w:rPr>
        <w:t>ו</w:t>
      </w:r>
      <w:r>
        <w:rPr>
          <w:rStyle w:val="default"/>
          <w:rFonts w:cs="FrankRuehl" w:hint="cs"/>
          <w:rtl/>
        </w:rPr>
        <w:t>ם שלא נוכה ב</w:t>
      </w:r>
      <w:r>
        <w:rPr>
          <w:rStyle w:val="default"/>
          <w:rFonts w:cs="FrankRuehl"/>
          <w:rtl/>
        </w:rPr>
        <w:t xml:space="preserve">שנת </w:t>
      </w:r>
      <w:r>
        <w:rPr>
          <w:rStyle w:val="default"/>
          <w:rFonts w:cs="FrankRuehl" w:hint="cs"/>
          <w:rtl/>
        </w:rPr>
        <w:t>המס תנוכה מההכנסה בשנת המס הבאה</w:t>
      </w:r>
      <w:r>
        <w:rPr>
          <w:rStyle w:val="default"/>
          <w:rFonts w:cs="FrankRuehl"/>
          <w:rtl/>
        </w:rPr>
        <w:t xml:space="preserve">, </w:t>
      </w:r>
      <w:r>
        <w:rPr>
          <w:rStyle w:val="default"/>
          <w:rFonts w:cs="FrankRuehl" w:hint="cs"/>
          <w:rtl/>
        </w:rPr>
        <w:t>כ</w:t>
      </w:r>
      <w:r>
        <w:rPr>
          <w:rStyle w:val="default"/>
          <w:rFonts w:cs="FrankRuehl"/>
          <w:rtl/>
        </w:rPr>
        <w:t>ש</w:t>
      </w:r>
      <w:r>
        <w:rPr>
          <w:rStyle w:val="default"/>
          <w:rFonts w:cs="FrankRuehl" w:hint="cs"/>
          <w:rtl/>
        </w:rPr>
        <w:t>היא מ</w:t>
      </w:r>
      <w:r>
        <w:rPr>
          <w:rStyle w:val="default"/>
          <w:rFonts w:cs="FrankRuehl"/>
          <w:rtl/>
        </w:rPr>
        <w:t>ת</w:t>
      </w:r>
      <w:r>
        <w:rPr>
          <w:rStyle w:val="default"/>
          <w:rFonts w:cs="FrankRuehl" w:hint="cs"/>
          <w:rtl/>
        </w:rPr>
        <w:t>ואמת לפי ש</w:t>
      </w:r>
      <w:r>
        <w:rPr>
          <w:rStyle w:val="default"/>
          <w:rFonts w:cs="FrankRuehl"/>
          <w:rtl/>
        </w:rPr>
        <w:t>י</w:t>
      </w:r>
      <w:r>
        <w:rPr>
          <w:rStyle w:val="default"/>
          <w:rFonts w:cs="FrankRuehl" w:hint="cs"/>
          <w:rtl/>
        </w:rPr>
        <w:t>ע</w:t>
      </w:r>
      <w:r>
        <w:rPr>
          <w:rStyle w:val="default"/>
          <w:rFonts w:cs="FrankRuehl"/>
          <w:rtl/>
        </w:rPr>
        <w:t>ו</w:t>
      </w:r>
      <w:r>
        <w:rPr>
          <w:rStyle w:val="default"/>
          <w:rFonts w:cs="FrankRuehl" w:hint="cs"/>
          <w:rtl/>
        </w:rPr>
        <w:t>ר עליית המדד בשנת המס הבאה; הפסד שנוצר מניכוי כאמור ייראה כהפסד מעסק.</w:t>
      </w:r>
    </w:p>
    <w:p w:rsidR="006212B4" w:rsidRDefault="006212B4">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הגבלת ה</w:t>
      </w:r>
      <w:r>
        <w:rPr>
          <w:rStyle w:val="default"/>
          <w:rFonts w:cs="FrankRuehl"/>
          <w:rtl/>
        </w:rPr>
        <w:t>נ</w:t>
      </w:r>
      <w:r>
        <w:rPr>
          <w:rStyle w:val="default"/>
          <w:rFonts w:cs="FrankRuehl" w:hint="cs"/>
          <w:rtl/>
        </w:rPr>
        <w:t>יכוי מההכנסה החייבת כאמור בסעיף קטן (ב) לא תחול</w:t>
      </w:r>
      <w:r>
        <w:rPr>
          <w:rStyle w:val="default"/>
          <w:rFonts w:cs="FrankRuehl"/>
          <w:rtl/>
        </w:rPr>
        <w:t xml:space="preserve"> </w:t>
      </w:r>
      <w:r>
        <w:rPr>
          <w:rStyle w:val="default"/>
          <w:rFonts w:cs="FrankRuehl" w:hint="cs"/>
          <w:rtl/>
        </w:rPr>
        <w:t>על הכנס</w:t>
      </w:r>
      <w:r>
        <w:rPr>
          <w:rStyle w:val="default"/>
          <w:rFonts w:cs="FrankRuehl"/>
          <w:rtl/>
        </w:rPr>
        <w:t>ה</w:t>
      </w:r>
      <w:r>
        <w:rPr>
          <w:rStyle w:val="default"/>
          <w:rFonts w:cs="FrankRuehl" w:hint="cs"/>
          <w:rtl/>
        </w:rPr>
        <w:t xml:space="preserve"> מפקדון שהופקד אצל החשב הכללי במשרד האוצר שלא בידי מוסד כספי כהגדרתו בסעיף 22 וכן</w:t>
      </w:r>
      <w:r>
        <w:rPr>
          <w:rStyle w:val="default"/>
          <w:rFonts w:cs="FrankRuehl"/>
          <w:rtl/>
        </w:rPr>
        <w:t xml:space="preserve"> ע</w:t>
      </w:r>
      <w:r>
        <w:rPr>
          <w:rStyle w:val="default"/>
          <w:rFonts w:cs="FrankRuehl" w:hint="cs"/>
          <w:rtl/>
        </w:rPr>
        <w:t xml:space="preserve">ל </w:t>
      </w:r>
      <w:r>
        <w:rPr>
          <w:rStyle w:val="default"/>
          <w:rFonts w:cs="FrankRuehl"/>
          <w:rtl/>
        </w:rPr>
        <w:t>הכ</w:t>
      </w:r>
      <w:r>
        <w:rPr>
          <w:rStyle w:val="default"/>
          <w:rFonts w:cs="FrankRuehl" w:hint="cs"/>
          <w:rtl/>
        </w:rPr>
        <w:t>נסה שהיא ריווח מניירות ערך כאמור בסע</w:t>
      </w:r>
      <w:r>
        <w:rPr>
          <w:rStyle w:val="default"/>
          <w:rFonts w:cs="FrankRuehl"/>
          <w:rtl/>
        </w:rPr>
        <w:t>יף 6(ב) שמק</w:t>
      </w:r>
      <w:r>
        <w:rPr>
          <w:rStyle w:val="default"/>
          <w:rFonts w:cs="FrankRuehl" w:hint="cs"/>
          <w:rtl/>
        </w:rPr>
        <w:t>ורה מאיגרות חוב הנסחרות בבורסה כהגדרת</w:t>
      </w:r>
      <w:r>
        <w:rPr>
          <w:rStyle w:val="default"/>
          <w:rFonts w:cs="FrankRuehl"/>
          <w:rtl/>
        </w:rPr>
        <w:t xml:space="preserve">ה </w:t>
      </w:r>
      <w:r>
        <w:rPr>
          <w:rStyle w:val="default"/>
          <w:rFonts w:cs="FrankRuehl" w:hint="cs"/>
          <w:rtl/>
        </w:rPr>
        <w:t>בסעיף 6, שהונפקו בי</w:t>
      </w:r>
      <w:r>
        <w:rPr>
          <w:rStyle w:val="default"/>
          <w:rFonts w:cs="FrankRuehl"/>
          <w:rtl/>
        </w:rPr>
        <w:t>ד</w:t>
      </w:r>
      <w:r>
        <w:rPr>
          <w:rStyle w:val="default"/>
          <w:rFonts w:cs="FrankRuehl" w:hint="cs"/>
          <w:rtl/>
        </w:rPr>
        <w:t>י</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ד</w:t>
      </w:r>
      <w:r>
        <w:rPr>
          <w:rStyle w:val="default"/>
          <w:rFonts w:cs="FrankRuehl"/>
          <w:rtl/>
        </w:rPr>
        <w:t>י</w:t>
      </w:r>
      <w:r>
        <w:rPr>
          <w:rStyle w:val="default"/>
          <w:rFonts w:cs="FrankRuehl" w:hint="cs"/>
          <w:rtl/>
        </w:rPr>
        <w:t>נה או בערבות</w:t>
      </w:r>
      <w:r>
        <w:rPr>
          <w:rStyle w:val="default"/>
          <w:rFonts w:cs="FrankRuehl"/>
          <w:rtl/>
        </w:rPr>
        <w:t>ה, או</w:t>
      </w:r>
      <w:r>
        <w:rPr>
          <w:rStyle w:val="default"/>
          <w:rFonts w:cs="FrankRuehl" w:hint="cs"/>
          <w:rtl/>
        </w:rPr>
        <w:t xml:space="preserve"> מתעודות </w:t>
      </w:r>
      <w:r>
        <w:rPr>
          <w:rStyle w:val="default"/>
          <w:rFonts w:cs="FrankRuehl"/>
          <w:rtl/>
        </w:rPr>
        <w:t>ה</w:t>
      </w:r>
      <w:r>
        <w:rPr>
          <w:rStyle w:val="default"/>
          <w:rFonts w:cs="FrankRuehl" w:hint="cs"/>
          <w:rtl/>
        </w:rPr>
        <w:t>שתת</w:t>
      </w:r>
      <w:r>
        <w:rPr>
          <w:rStyle w:val="default"/>
          <w:rFonts w:cs="FrankRuehl"/>
          <w:rtl/>
        </w:rPr>
        <w:t>פ</w:t>
      </w:r>
      <w:r>
        <w:rPr>
          <w:rStyle w:val="default"/>
          <w:rFonts w:cs="FrankRuehl" w:hint="cs"/>
          <w:rtl/>
        </w:rPr>
        <w:t>ות של קרן להשקעו</w:t>
      </w:r>
      <w:r>
        <w:rPr>
          <w:rStyle w:val="default"/>
          <w:rFonts w:cs="FrankRuehl"/>
          <w:rtl/>
        </w:rPr>
        <w:t xml:space="preserve">ת </w:t>
      </w:r>
      <w:r>
        <w:rPr>
          <w:rStyle w:val="default"/>
          <w:rFonts w:cs="FrankRuehl" w:hint="cs"/>
          <w:rtl/>
        </w:rPr>
        <w:t>מ</w:t>
      </w:r>
      <w:r>
        <w:rPr>
          <w:rStyle w:val="default"/>
          <w:rFonts w:cs="FrankRuehl"/>
          <w:rtl/>
        </w:rPr>
        <w:t>ש</w:t>
      </w:r>
      <w:r>
        <w:rPr>
          <w:rStyle w:val="default"/>
          <w:rFonts w:cs="FrankRuehl" w:hint="cs"/>
          <w:rtl/>
        </w:rPr>
        <w:t>ותפו</w:t>
      </w:r>
      <w:r>
        <w:rPr>
          <w:rStyle w:val="default"/>
          <w:rFonts w:cs="FrankRuehl"/>
          <w:rtl/>
        </w:rPr>
        <w:t xml:space="preserve">ת </w:t>
      </w:r>
      <w:r>
        <w:rPr>
          <w:rStyle w:val="default"/>
          <w:rFonts w:cs="FrankRuehl" w:hint="cs"/>
          <w:rtl/>
        </w:rPr>
        <w:t>בנאמנות שה</w:t>
      </w:r>
      <w:r>
        <w:rPr>
          <w:rStyle w:val="default"/>
          <w:rFonts w:cs="FrankRuehl"/>
          <w:rtl/>
        </w:rPr>
        <w:t>ו</w:t>
      </w:r>
      <w:r>
        <w:rPr>
          <w:rStyle w:val="default"/>
          <w:rFonts w:cs="FrankRuehl" w:hint="cs"/>
          <w:rtl/>
        </w:rPr>
        <w:t>צ</w:t>
      </w:r>
      <w:r>
        <w:rPr>
          <w:rStyle w:val="default"/>
          <w:rFonts w:cs="FrankRuehl"/>
          <w:rtl/>
        </w:rPr>
        <w:t>ע</w:t>
      </w:r>
      <w:r>
        <w:rPr>
          <w:rStyle w:val="default"/>
          <w:rFonts w:cs="FrankRuehl" w:hint="cs"/>
          <w:rtl/>
        </w:rPr>
        <w:t>ו לציבור על פי תשקיף שבו התחייב המנפיק להשקיע לפחות 75% מנכסי הקרן ב</w:t>
      </w:r>
      <w:r>
        <w:rPr>
          <w:rStyle w:val="default"/>
          <w:rFonts w:cs="FrankRuehl"/>
          <w:rtl/>
        </w:rPr>
        <w:t>אי</w:t>
      </w:r>
      <w:r>
        <w:rPr>
          <w:rStyle w:val="default"/>
          <w:rFonts w:cs="FrankRuehl" w:hint="cs"/>
          <w:rtl/>
        </w:rPr>
        <w:t>גר</w:t>
      </w:r>
      <w:r>
        <w:rPr>
          <w:rStyle w:val="default"/>
          <w:rFonts w:cs="FrankRuehl"/>
          <w:rtl/>
        </w:rPr>
        <w:t>ות</w:t>
      </w:r>
      <w:r>
        <w:rPr>
          <w:rStyle w:val="default"/>
          <w:rFonts w:cs="FrankRuehl" w:hint="cs"/>
          <w:rtl/>
        </w:rPr>
        <w:t xml:space="preserve"> חוב כאמור וההתחייבות האמורה קויימה;</w:t>
      </w:r>
      <w:r>
        <w:rPr>
          <w:rStyle w:val="default"/>
          <w:rFonts w:cs="FrankRuehl"/>
          <w:rtl/>
        </w:rPr>
        <w:t xml:space="preserve"> השקעה ש</w:t>
      </w:r>
      <w:r>
        <w:rPr>
          <w:rStyle w:val="default"/>
          <w:rFonts w:cs="FrankRuehl" w:hint="cs"/>
          <w:rtl/>
        </w:rPr>
        <w:t>ל קרן כאמור בניירות ערך שחל עליהן הסדר לרכישת ניירות ערך בנקא</w:t>
      </w:r>
      <w:r>
        <w:rPr>
          <w:rStyle w:val="default"/>
          <w:rFonts w:cs="FrankRuehl"/>
          <w:rtl/>
        </w:rPr>
        <w:t>י</w:t>
      </w:r>
      <w:r>
        <w:rPr>
          <w:rStyle w:val="default"/>
          <w:rFonts w:cs="FrankRuehl" w:hint="cs"/>
          <w:rtl/>
        </w:rPr>
        <w:t>י</w:t>
      </w:r>
      <w:r>
        <w:rPr>
          <w:rStyle w:val="default"/>
          <w:rFonts w:cs="FrankRuehl"/>
          <w:rtl/>
        </w:rPr>
        <w:t>ם</w:t>
      </w:r>
      <w:r>
        <w:rPr>
          <w:rStyle w:val="default"/>
          <w:rFonts w:cs="FrankRuehl" w:hint="cs"/>
          <w:rtl/>
        </w:rPr>
        <w:t xml:space="preserve"> </w:t>
      </w:r>
      <w:r>
        <w:rPr>
          <w:rStyle w:val="default"/>
          <w:rFonts w:cs="FrankRuehl"/>
          <w:rtl/>
        </w:rPr>
        <w:t>ש</w:t>
      </w:r>
      <w:r>
        <w:rPr>
          <w:rStyle w:val="default"/>
          <w:rFonts w:cs="FrankRuehl" w:hint="cs"/>
          <w:rtl/>
        </w:rPr>
        <w:t>פ</w:t>
      </w:r>
      <w:r>
        <w:rPr>
          <w:rStyle w:val="default"/>
          <w:rFonts w:cs="FrankRuehl"/>
          <w:rtl/>
        </w:rPr>
        <w:t>ו</w:t>
      </w:r>
      <w:r>
        <w:rPr>
          <w:rStyle w:val="default"/>
          <w:rFonts w:cs="FrankRuehl" w:hint="cs"/>
          <w:rtl/>
        </w:rPr>
        <w:t>רסם בילקוט ה</w:t>
      </w:r>
      <w:r>
        <w:rPr>
          <w:rStyle w:val="default"/>
          <w:rFonts w:cs="FrankRuehl"/>
          <w:rtl/>
        </w:rPr>
        <w:t>פרסו</w:t>
      </w:r>
      <w:r>
        <w:rPr>
          <w:rStyle w:val="default"/>
          <w:rFonts w:cs="FrankRuehl" w:hint="cs"/>
          <w:rtl/>
        </w:rPr>
        <w:t>מים 2971 מ</w:t>
      </w:r>
      <w:r>
        <w:rPr>
          <w:rStyle w:val="default"/>
          <w:rFonts w:cs="FrankRuehl"/>
          <w:rtl/>
        </w:rPr>
        <w:t>י</w:t>
      </w:r>
      <w:r>
        <w:rPr>
          <w:rStyle w:val="default"/>
          <w:rFonts w:cs="FrankRuehl" w:hint="cs"/>
          <w:rtl/>
        </w:rPr>
        <w:t xml:space="preserve">ום </w:t>
      </w:r>
      <w:r>
        <w:rPr>
          <w:rStyle w:val="default"/>
          <w:rFonts w:cs="FrankRuehl"/>
          <w:rtl/>
        </w:rPr>
        <w:t>ט</w:t>
      </w:r>
      <w:r>
        <w:rPr>
          <w:rStyle w:val="default"/>
          <w:rFonts w:cs="FrankRuehl" w:hint="cs"/>
          <w:rtl/>
        </w:rPr>
        <w:t>"ז בחשון תשמ"ד (</w:t>
      </w:r>
      <w:r>
        <w:rPr>
          <w:rStyle w:val="default"/>
          <w:rFonts w:cs="FrankRuehl"/>
          <w:rtl/>
        </w:rPr>
        <w:t>23 ב</w:t>
      </w:r>
      <w:r>
        <w:rPr>
          <w:rStyle w:val="default"/>
          <w:rFonts w:cs="FrankRuehl" w:hint="cs"/>
          <w:rtl/>
        </w:rPr>
        <w:t>אוקטוב</w:t>
      </w:r>
      <w:r>
        <w:rPr>
          <w:rStyle w:val="default"/>
          <w:rFonts w:cs="FrankRuehl"/>
          <w:rtl/>
        </w:rPr>
        <w:t>ר</w:t>
      </w:r>
      <w:r>
        <w:rPr>
          <w:rStyle w:val="default"/>
          <w:rFonts w:cs="FrankRuehl" w:hint="cs"/>
          <w:rtl/>
        </w:rPr>
        <w:t xml:space="preserve"> 1983), ש</w:t>
      </w:r>
      <w:r>
        <w:rPr>
          <w:rStyle w:val="default"/>
          <w:rFonts w:cs="FrankRuehl"/>
          <w:rtl/>
        </w:rPr>
        <w:t>נ</w:t>
      </w:r>
      <w:r>
        <w:rPr>
          <w:rStyle w:val="default"/>
          <w:rFonts w:cs="FrankRuehl" w:hint="cs"/>
          <w:rtl/>
        </w:rPr>
        <w:t>ע</w:t>
      </w:r>
      <w:r>
        <w:rPr>
          <w:rStyle w:val="default"/>
          <w:rFonts w:cs="FrankRuehl"/>
          <w:rtl/>
        </w:rPr>
        <w:t>ש</w:t>
      </w:r>
      <w:r>
        <w:rPr>
          <w:rStyle w:val="default"/>
          <w:rFonts w:cs="FrankRuehl" w:hint="cs"/>
          <w:rtl/>
        </w:rPr>
        <w:t>תה אחרי יום חתימת ההסכמים שבהסדר כאמור, יראוה כהשקעה באיגרות חוב כאמ</w:t>
      </w:r>
      <w:r>
        <w:rPr>
          <w:rStyle w:val="default"/>
          <w:rFonts w:cs="FrankRuehl"/>
          <w:rtl/>
        </w:rPr>
        <w:t>ור</w:t>
      </w:r>
      <w:r>
        <w:rPr>
          <w:rStyle w:val="default"/>
          <w:rFonts w:cs="FrankRuehl" w:hint="cs"/>
          <w:rtl/>
        </w:rPr>
        <w:t>.</w:t>
      </w:r>
    </w:p>
    <w:p w:rsidR="006212B4" w:rsidRDefault="006212B4">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כאשר סי</w:t>
      </w:r>
      <w:r>
        <w:rPr>
          <w:rStyle w:val="default"/>
          <w:rFonts w:cs="FrankRuehl"/>
          <w:rtl/>
        </w:rPr>
        <w:t>כ</w:t>
      </w:r>
      <w:r>
        <w:rPr>
          <w:rStyle w:val="default"/>
          <w:rFonts w:cs="FrankRuehl" w:hint="cs"/>
          <w:rtl/>
        </w:rPr>
        <w:t>ום ההון הוא סכום שלילי, י</w:t>
      </w:r>
      <w:r>
        <w:rPr>
          <w:rStyle w:val="default"/>
          <w:rFonts w:cs="FrankRuehl"/>
          <w:rtl/>
        </w:rPr>
        <w:t>ווסף להכ</w:t>
      </w:r>
      <w:r>
        <w:rPr>
          <w:rStyle w:val="default"/>
          <w:rFonts w:cs="FrankRuehl" w:hint="cs"/>
          <w:rtl/>
        </w:rPr>
        <w:t>נסה סכום השווה לסיכום ההון כשהוא מוכפל ב</w:t>
      </w:r>
      <w:r>
        <w:rPr>
          <w:rStyle w:val="default"/>
          <w:rFonts w:cs="FrankRuehl"/>
          <w:rtl/>
        </w:rPr>
        <w:t>שי</w:t>
      </w:r>
      <w:r>
        <w:rPr>
          <w:rStyle w:val="default"/>
          <w:rFonts w:cs="FrankRuehl" w:hint="cs"/>
          <w:rtl/>
        </w:rPr>
        <w:t>עור עליית המדד בשנת</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ס</w:t>
      </w:r>
      <w:r>
        <w:rPr>
          <w:rStyle w:val="default"/>
          <w:rFonts w:cs="FrankRuehl"/>
          <w:rtl/>
        </w:rPr>
        <w:t xml:space="preserve"> </w:t>
      </w:r>
      <w:r>
        <w:rPr>
          <w:rStyle w:val="default"/>
          <w:rFonts w:cs="FrankRuehl" w:hint="cs"/>
          <w:rtl/>
        </w:rPr>
        <w:t>ו</w:t>
      </w:r>
      <w:r>
        <w:rPr>
          <w:rStyle w:val="default"/>
          <w:rFonts w:cs="FrankRuehl"/>
          <w:rtl/>
        </w:rPr>
        <w:t>י</w:t>
      </w:r>
      <w:r>
        <w:rPr>
          <w:rStyle w:val="default"/>
          <w:rFonts w:cs="FrankRuehl" w:hint="cs"/>
          <w:rtl/>
        </w:rPr>
        <w:t>ראוהו כהכנסה מעסק; כללה הה</w:t>
      </w:r>
      <w:r>
        <w:rPr>
          <w:rStyle w:val="default"/>
          <w:rFonts w:cs="FrankRuehl"/>
          <w:rtl/>
        </w:rPr>
        <w:t>כ</w:t>
      </w:r>
      <w:r>
        <w:rPr>
          <w:rStyle w:val="default"/>
          <w:rFonts w:cs="FrankRuehl" w:hint="cs"/>
          <w:rtl/>
        </w:rPr>
        <w:t>נסה</w:t>
      </w:r>
      <w:r>
        <w:rPr>
          <w:rStyle w:val="default"/>
          <w:rFonts w:cs="FrankRuehl"/>
          <w:rtl/>
        </w:rPr>
        <w:t xml:space="preserve"> </w:t>
      </w:r>
      <w:r>
        <w:rPr>
          <w:rStyle w:val="default"/>
          <w:rFonts w:cs="FrankRuehl" w:hint="cs"/>
          <w:rtl/>
        </w:rPr>
        <w:t>החייבת מעסק הכנסו</w:t>
      </w:r>
      <w:r>
        <w:rPr>
          <w:rStyle w:val="default"/>
          <w:rFonts w:cs="FrankRuehl"/>
          <w:rtl/>
        </w:rPr>
        <w:t>ת</w:t>
      </w:r>
      <w:r>
        <w:rPr>
          <w:rStyle w:val="default"/>
          <w:rFonts w:cs="FrankRuehl" w:hint="cs"/>
          <w:rtl/>
        </w:rPr>
        <w:t xml:space="preserve"> </w:t>
      </w:r>
      <w:r>
        <w:rPr>
          <w:rStyle w:val="default"/>
          <w:rFonts w:cs="FrankRuehl"/>
          <w:rtl/>
        </w:rPr>
        <w:t>ש</w:t>
      </w:r>
      <w:r>
        <w:rPr>
          <w:rStyle w:val="default"/>
          <w:rFonts w:cs="FrankRuehl" w:hint="cs"/>
          <w:rtl/>
        </w:rPr>
        <w:t>נקבעו</w:t>
      </w:r>
      <w:r>
        <w:rPr>
          <w:rStyle w:val="default"/>
          <w:rFonts w:cs="FrankRuehl"/>
          <w:rtl/>
        </w:rPr>
        <w:t xml:space="preserve"> </w:t>
      </w:r>
      <w:r>
        <w:rPr>
          <w:rStyle w:val="default"/>
          <w:rFonts w:cs="FrankRuehl" w:hint="cs"/>
          <w:rtl/>
        </w:rPr>
        <w:t>לגביהן שיע</w:t>
      </w:r>
      <w:r>
        <w:rPr>
          <w:rStyle w:val="default"/>
          <w:rFonts w:cs="FrankRuehl"/>
          <w:rtl/>
        </w:rPr>
        <w:t>ו</w:t>
      </w:r>
      <w:r>
        <w:rPr>
          <w:rStyle w:val="default"/>
          <w:rFonts w:cs="FrankRuehl" w:hint="cs"/>
          <w:rtl/>
        </w:rPr>
        <w:t>ר</w:t>
      </w:r>
      <w:r>
        <w:rPr>
          <w:rStyle w:val="default"/>
          <w:rFonts w:cs="FrankRuehl"/>
          <w:rtl/>
        </w:rPr>
        <w:t>י</w:t>
      </w:r>
      <w:r>
        <w:rPr>
          <w:rStyle w:val="default"/>
          <w:rFonts w:cs="FrankRuehl" w:hint="cs"/>
          <w:rtl/>
        </w:rPr>
        <w:t xml:space="preserve"> מס שונים, יווסף לכל אחד מסוגי ההכנסה חלק יחסי מסכום התוספת האמורה כ</w:t>
      </w:r>
      <w:r>
        <w:rPr>
          <w:rStyle w:val="default"/>
          <w:rFonts w:cs="FrankRuehl"/>
          <w:rtl/>
        </w:rPr>
        <w:t>יח</w:t>
      </w:r>
      <w:r>
        <w:rPr>
          <w:rStyle w:val="default"/>
          <w:rFonts w:cs="FrankRuehl" w:hint="cs"/>
          <w:rtl/>
        </w:rPr>
        <w:t xml:space="preserve">ס </w:t>
      </w:r>
      <w:r>
        <w:rPr>
          <w:rStyle w:val="default"/>
          <w:rFonts w:cs="FrankRuehl"/>
          <w:rtl/>
        </w:rPr>
        <w:t>כל</w:t>
      </w:r>
      <w:r>
        <w:rPr>
          <w:rStyle w:val="default"/>
          <w:rFonts w:cs="FrankRuehl" w:hint="cs"/>
          <w:rtl/>
        </w:rPr>
        <w:t xml:space="preserve"> סוג הכנסה חייבת מעסק לכלל ההכנסה הח</w:t>
      </w:r>
      <w:r>
        <w:rPr>
          <w:rStyle w:val="default"/>
          <w:rFonts w:cs="FrankRuehl"/>
          <w:rtl/>
        </w:rPr>
        <w:t>ייבת מעס</w:t>
      </w:r>
      <w:r>
        <w:rPr>
          <w:rStyle w:val="default"/>
          <w:rFonts w:cs="FrankRuehl" w:hint="cs"/>
          <w:rtl/>
        </w:rPr>
        <w:t>ק.</w:t>
      </w:r>
    </w:p>
    <w:p w:rsidR="006212B4" w:rsidRDefault="006212B4">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על אף ה</w:t>
      </w:r>
      <w:r>
        <w:rPr>
          <w:rStyle w:val="default"/>
          <w:rFonts w:cs="FrankRuehl"/>
          <w:rtl/>
        </w:rPr>
        <w:t>א</w:t>
      </w:r>
      <w:r>
        <w:rPr>
          <w:rStyle w:val="default"/>
          <w:rFonts w:cs="FrankRuehl" w:hint="cs"/>
          <w:rtl/>
        </w:rPr>
        <w:t>מור בסעיפים קטנים (ב) עד</w:t>
      </w:r>
      <w:r>
        <w:rPr>
          <w:rStyle w:val="default"/>
          <w:rFonts w:cs="FrankRuehl"/>
          <w:rtl/>
        </w:rPr>
        <w:t xml:space="preserve"> (ד</w:t>
      </w:r>
      <w:r>
        <w:rPr>
          <w:rStyle w:val="default"/>
          <w:rFonts w:cs="FrankRuehl" w:hint="cs"/>
          <w:rtl/>
        </w:rPr>
        <w:t>), הניכוי לפי סעיף</w:t>
      </w:r>
      <w:r>
        <w:rPr>
          <w:rStyle w:val="default"/>
          <w:rFonts w:cs="FrankRuehl"/>
          <w:rtl/>
        </w:rPr>
        <w:t xml:space="preserve"> </w:t>
      </w:r>
      <w:r>
        <w:rPr>
          <w:rStyle w:val="default"/>
          <w:rFonts w:cs="FrankRuehl" w:hint="cs"/>
          <w:rtl/>
        </w:rPr>
        <w:t>ק</w:t>
      </w:r>
      <w:r>
        <w:rPr>
          <w:rStyle w:val="default"/>
          <w:rFonts w:cs="FrankRuehl"/>
          <w:rtl/>
        </w:rPr>
        <w:t>ט</w:t>
      </w:r>
      <w:r>
        <w:rPr>
          <w:rStyle w:val="default"/>
          <w:rFonts w:cs="FrankRuehl" w:hint="cs"/>
          <w:rtl/>
        </w:rPr>
        <w:t>ן</w:t>
      </w:r>
      <w:r>
        <w:rPr>
          <w:rStyle w:val="default"/>
          <w:rFonts w:cs="FrankRuehl"/>
          <w:rtl/>
        </w:rPr>
        <w:t xml:space="preserve"> (</w:t>
      </w:r>
      <w:r>
        <w:rPr>
          <w:rStyle w:val="default"/>
          <w:rFonts w:cs="FrankRuehl" w:hint="cs"/>
          <w:rtl/>
        </w:rPr>
        <w:t>ב</w:t>
      </w:r>
      <w:r>
        <w:rPr>
          <w:rStyle w:val="default"/>
          <w:rFonts w:cs="FrankRuehl"/>
          <w:rtl/>
        </w:rPr>
        <w:t xml:space="preserve">) </w:t>
      </w:r>
      <w:r>
        <w:rPr>
          <w:rStyle w:val="default"/>
          <w:rFonts w:cs="FrankRuehl" w:hint="cs"/>
          <w:rtl/>
        </w:rPr>
        <w:t>מהכנסה מעס</w:t>
      </w:r>
      <w:r>
        <w:rPr>
          <w:rStyle w:val="default"/>
          <w:rFonts w:cs="FrankRuehl"/>
          <w:rtl/>
        </w:rPr>
        <w:t>ק שה</w:t>
      </w:r>
      <w:r>
        <w:rPr>
          <w:rStyle w:val="default"/>
          <w:rFonts w:cs="FrankRuehl" w:hint="cs"/>
          <w:rtl/>
        </w:rPr>
        <w:t>וא בניה של יחידות עבודה או התוספ</w:t>
      </w:r>
      <w:r>
        <w:rPr>
          <w:rStyle w:val="default"/>
          <w:rFonts w:cs="FrankRuehl"/>
          <w:rtl/>
        </w:rPr>
        <w:t>ת</w:t>
      </w:r>
      <w:r>
        <w:rPr>
          <w:rStyle w:val="default"/>
          <w:rFonts w:cs="FrankRuehl" w:hint="cs"/>
          <w:rtl/>
        </w:rPr>
        <w:t xml:space="preserve"> להכנסה</w:t>
      </w:r>
      <w:r>
        <w:rPr>
          <w:rStyle w:val="default"/>
          <w:rFonts w:cs="FrankRuehl"/>
          <w:rtl/>
        </w:rPr>
        <w:t xml:space="preserve"> </w:t>
      </w:r>
      <w:r>
        <w:rPr>
          <w:rStyle w:val="default"/>
          <w:rFonts w:cs="FrankRuehl" w:hint="cs"/>
          <w:rtl/>
        </w:rPr>
        <w:t xml:space="preserve">כאמור לפי </w:t>
      </w:r>
      <w:r>
        <w:rPr>
          <w:rStyle w:val="default"/>
          <w:rFonts w:cs="FrankRuehl"/>
          <w:rtl/>
        </w:rPr>
        <w:t>ס</w:t>
      </w:r>
      <w:r>
        <w:rPr>
          <w:rStyle w:val="default"/>
          <w:rFonts w:cs="FrankRuehl" w:hint="cs"/>
          <w:rtl/>
        </w:rPr>
        <w:t>ע</w:t>
      </w:r>
      <w:r>
        <w:rPr>
          <w:rStyle w:val="default"/>
          <w:rFonts w:cs="FrankRuehl"/>
          <w:rtl/>
        </w:rPr>
        <w:t>י</w:t>
      </w:r>
      <w:r>
        <w:rPr>
          <w:rStyle w:val="default"/>
          <w:rFonts w:cs="FrankRuehl" w:hint="cs"/>
          <w:rtl/>
        </w:rPr>
        <w:t>ף קטן (ד) יהיו כמפורט להלן:</w:t>
      </w:r>
    </w:p>
    <w:p w:rsidR="006212B4" w:rsidRDefault="006212B4">
      <w:pPr>
        <w:pStyle w:val="P22"/>
        <w:spacing w:before="72"/>
        <w:ind w:left="1021" w:right="1134"/>
        <w:rPr>
          <w:rStyle w:val="default"/>
          <w:rFonts w:cs="FrankRuehl"/>
          <w:rtl/>
        </w:rPr>
      </w:pPr>
      <w:r>
        <w:rPr>
          <w:lang w:val="he-IL"/>
        </w:rPr>
        <w:pict>
          <v:rect id="_x0000_s1334" style="position:absolute;left:0;text-align:left;margin-left:464.5pt;margin-top:8.05pt;width:75.05pt;height:21.8pt;z-index:251714560" o:allowincell="f" filled="f" stroked="f" strokecolor="lime" strokeweight=".25pt">
            <v:textbox inset="0,0,0,0">
              <w:txbxContent>
                <w:p w:rsidR="006212B4" w:rsidRDefault="006212B4">
                  <w:pPr>
                    <w:spacing w:line="160" w:lineRule="exac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w:t>
                  </w:r>
                  <w:r>
                    <w:rPr>
                      <w:rFonts w:cs="Miriam"/>
                      <w:sz w:val="18"/>
                      <w:szCs w:val="18"/>
                      <w:rtl/>
                    </w:rPr>
                    <w:t>שמ</w:t>
                  </w:r>
                  <w:r>
                    <w:rPr>
                      <w:rFonts w:cs="Miriam" w:hint="cs"/>
                      <w:sz w:val="18"/>
                      <w:szCs w:val="18"/>
                      <w:rtl/>
                    </w:rPr>
                    <w:t>"ו-1986</w:t>
                  </w:r>
                </w:p>
              </w:txbxContent>
            </v:textbox>
            <w10:anchorlock/>
          </v:rect>
        </w:pict>
      </w:r>
      <w:r>
        <w:rPr>
          <w:rStyle w:val="default"/>
          <w:rFonts w:cs="FrankRuehl"/>
          <w:rtl/>
        </w:rPr>
        <w:t>(1)</w:t>
      </w:r>
      <w:r>
        <w:rPr>
          <w:rStyle w:val="default"/>
          <w:rFonts w:cs="FrankRuehl"/>
          <w:rtl/>
        </w:rPr>
        <w:tab/>
      </w:r>
      <w:r>
        <w:rPr>
          <w:rStyle w:val="default"/>
          <w:rFonts w:cs="FrankRuehl" w:hint="cs"/>
          <w:rtl/>
        </w:rPr>
        <w:t>הסכום ה</w:t>
      </w:r>
      <w:r>
        <w:rPr>
          <w:rStyle w:val="default"/>
          <w:rFonts w:cs="FrankRuehl"/>
          <w:rtl/>
        </w:rPr>
        <w:t>מ</w:t>
      </w:r>
      <w:r>
        <w:rPr>
          <w:rStyle w:val="default"/>
          <w:rFonts w:cs="FrankRuehl" w:hint="cs"/>
          <w:rtl/>
        </w:rPr>
        <w:t>ותר בניכוי בשנת המס לפי סעי</w:t>
      </w:r>
      <w:r>
        <w:rPr>
          <w:rStyle w:val="default"/>
          <w:rFonts w:cs="FrankRuehl"/>
          <w:rtl/>
        </w:rPr>
        <w:t xml:space="preserve">ף </w:t>
      </w:r>
      <w:r>
        <w:rPr>
          <w:rStyle w:val="default"/>
          <w:rFonts w:cs="FrankRuehl" w:hint="cs"/>
          <w:rtl/>
        </w:rPr>
        <w:t>קט</w:t>
      </w:r>
      <w:r>
        <w:rPr>
          <w:rStyle w:val="default"/>
          <w:rFonts w:cs="FrankRuehl"/>
          <w:rtl/>
        </w:rPr>
        <w:t>ן (</w:t>
      </w:r>
      <w:r>
        <w:rPr>
          <w:rStyle w:val="default"/>
          <w:rFonts w:cs="FrankRuehl" w:hint="cs"/>
          <w:rtl/>
        </w:rPr>
        <w:t xml:space="preserve">ב) או (ג) לרבות ניכוי שלא נוכה בשנת המס הקודמת בשל הוראות סעיף קטן (ב) יוקטן באותו חלק </w:t>
      </w:r>
      <w:r>
        <w:rPr>
          <w:rStyle w:val="default"/>
          <w:rFonts w:cs="FrankRuehl"/>
          <w:rtl/>
        </w:rPr>
        <w:t>מ</w:t>
      </w:r>
      <w:r>
        <w:rPr>
          <w:rStyle w:val="default"/>
          <w:rFonts w:cs="FrankRuehl" w:hint="cs"/>
          <w:rtl/>
        </w:rPr>
        <w:t>ס</w:t>
      </w:r>
      <w:r>
        <w:rPr>
          <w:rStyle w:val="default"/>
          <w:rFonts w:cs="FrankRuehl"/>
          <w:rtl/>
        </w:rPr>
        <w:t>כ</w:t>
      </w:r>
      <w:r>
        <w:rPr>
          <w:rStyle w:val="default"/>
          <w:rFonts w:cs="FrankRuehl" w:hint="cs"/>
          <w:rtl/>
        </w:rPr>
        <w:t>ו</w:t>
      </w:r>
      <w:r>
        <w:rPr>
          <w:rStyle w:val="default"/>
          <w:rFonts w:cs="FrankRuehl"/>
          <w:rtl/>
        </w:rPr>
        <w:t>ם</w:t>
      </w:r>
      <w:r>
        <w:rPr>
          <w:rStyle w:val="default"/>
          <w:rFonts w:cs="FrankRuehl" w:hint="cs"/>
          <w:rtl/>
        </w:rPr>
        <w:t xml:space="preserve"> </w:t>
      </w:r>
      <w:r>
        <w:rPr>
          <w:rStyle w:val="default"/>
          <w:rFonts w:cs="FrankRuehl"/>
          <w:rtl/>
        </w:rPr>
        <w:t>ה</w:t>
      </w:r>
      <w:r>
        <w:rPr>
          <w:rStyle w:val="default"/>
          <w:rFonts w:cs="FrankRuehl" w:hint="cs"/>
          <w:rtl/>
        </w:rPr>
        <w:t>ניכוי שהיה נ</w:t>
      </w:r>
      <w:r>
        <w:rPr>
          <w:rStyle w:val="default"/>
          <w:rFonts w:cs="FrankRuehl"/>
          <w:rtl/>
        </w:rPr>
        <w:t xml:space="preserve">זקף </w:t>
      </w:r>
      <w:r>
        <w:rPr>
          <w:rStyle w:val="default"/>
          <w:rFonts w:cs="FrankRuehl" w:hint="cs"/>
          <w:rtl/>
        </w:rPr>
        <w:t>ליחידות עב</w:t>
      </w:r>
      <w:r>
        <w:rPr>
          <w:rStyle w:val="default"/>
          <w:rFonts w:cs="FrankRuehl"/>
          <w:rtl/>
        </w:rPr>
        <w:t>ו</w:t>
      </w:r>
      <w:r>
        <w:rPr>
          <w:rStyle w:val="default"/>
          <w:rFonts w:cs="FrankRuehl" w:hint="cs"/>
          <w:rtl/>
        </w:rPr>
        <w:t xml:space="preserve">דה </w:t>
      </w:r>
      <w:r>
        <w:rPr>
          <w:rStyle w:val="default"/>
          <w:rFonts w:cs="FrankRuehl"/>
          <w:rtl/>
        </w:rPr>
        <w:t>א</w:t>
      </w:r>
      <w:r>
        <w:rPr>
          <w:rStyle w:val="default"/>
          <w:rFonts w:cs="FrankRuehl" w:hint="cs"/>
          <w:rtl/>
        </w:rPr>
        <w:t>ו קרקע שהן מלאי ע</w:t>
      </w:r>
      <w:r>
        <w:rPr>
          <w:rStyle w:val="default"/>
          <w:rFonts w:cs="FrankRuehl"/>
          <w:rtl/>
        </w:rPr>
        <w:t>ס</w:t>
      </w:r>
      <w:r>
        <w:rPr>
          <w:rStyle w:val="default"/>
          <w:rFonts w:cs="FrankRuehl" w:hint="cs"/>
          <w:rtl/>
        </w:rPr>
        <w:t>ק</w:t>
      </w:r>
      <w:r>
        <w:rPr>
          <w:rStyle w:val="default"/>
          <w:rFonts w:cs="FrankRuehl"/>
          <w:rtl/>
        </w:rPr>
        <w:t>י</w:t>
      </w:r>
      <w:r>
        <w:rPr>
          <w:rStyle w:val="default"/>
          <w:rFonts w:cs="FrankRuehl" w:hint="cs"/>
          <w:rtl/>
        </w:rPr>
        <w:t xml:space="preserve"> שההכ</w:t>
      </w:r>
      <w:r>
        <w:rPr>
          <w:rStyle w:val="default"/>
          <w:rFonts w:cs="FrankRuehl"/>
          <w:rtl/>
        </w:rPr>
        <w:t>נ</w:t>
      </w:r>
      <w:r>
        <w:rPr>
          <w:rStyle w:val="default"/>
          <w:rFonts w:cs="FrankRuehl" w:hint="cs"/>
          <w:rtl/>
        </w:rPr>
        <w:t>סה ממכירתן לא דווחה בשנת המס אילו הניכוי היה הוצאות ריבית; הסכום שיוקטן כאמור יתואם לפי שיעור עליי</w:t>
      </w:r>
      <w:r>
        <w:rPr>
          <w:rStyle w:val="default"/>
          <w:rFonts w:cs="FrankRuehl"/>
          <w:rtl/>
        </w:rPr>
        <w:t xml:space="preserve">ת </w:t>
      </w:r>
      <w:r>
        <w:rPr>
          <w:rStyle w:val="default"/>
          <w:rFonts w:cs="FrankRuehl" w:hint="cs"/>
          <w:rtl/>
        </w:rPr>
        <w:t>המ</w:t>
      </w:r>
      <w:r>
        <w:rPr>
          <w:rStyle w:val="default"/>
          <w:rFonts w:cs="FrankRuehl"/>
          <w:rtl/>
        </w:rPr>
        <w:t>דד</w:t>
      </w:r>
      <w:r>
        <w:rPr>
          <w:rStyle w:val="default"/>
          <w:rFonts w:cs="FrankRuehl" w:hint="cs"/>
          <w:rtl/>
        </w:rPr>
        <w:t xml:space="preserve"> מתום שנת המס עד תו</w:t>
      </w:r>
      <w:r>
        <w:rPr>
          <w:rStyle w:val="default"/>
          <w:rFonts w:cs="FrankRuehl"/>
          <w:rtl/>
        </w:rPr>
        <w:t>ם שנת המ</w:t>
      </w:r>
      <w:r>
        <w:rPr>
          <w:rStyle w:val="default"/>
          <w:rFonts w:cs="FrankRuehl" w:hint="cs"/>
          <w:rtl/>
        </w:rPr>
        <w:t>ס שבה ההכנסה ממכירתן של יחידות העבודה או</w:t>
      </w:r>
      <w:r>
        <w:rPr>
          <w:rStyle w:val="default"/>
          <w:rFonts w:cs="FrankRuehl"/>
          <w:rtl/>
        </w:rPr>
        <w:t xml:space="preserve"> ה</w:t>
      </w:r>
      <w:r>
        <w:rPr>
          <w:rStyle w:val="default"/>
          <w:rFonts w:cs="FrankRuehl" w:hint="cs"/>
          <w:rtl/>
        </w:rPr>
        <w:t xml:space="preserve">קרקע האמורות דווחה </w:t>
      </w:r>
      <w:r>
        <w:rPr>
          <w:rStyle w:val="default"/>
          <w:rFonts w:cs="FrankRuehl"/>
          <w:rtl/>
        </w:rPr>
        <w:t>ל</w:t>
      </w:r>
      <w:r>
        <w:rPr>
          <w:rStyle w:val="default"/>
          <w:rFonts w:cs="FrankRuehl" w:hint="cs"/>
          <w:rtl/>
        </w:rPr>
        <w:t>ר</w:t>
      </w:r>
      <w:r>
        <w:rPr>
          <w:rStyle w:val="default"/>
          <w:rFonts w:cs="FrankRuehl"/>
          <w:rtl/>
        </w:rPr>
        <w:t>א</w:t>
      </w:r>
      <w:r>
        <w:rPr>
          <w:rStyle w:val="default"/>
          <w:rFonts w:cs="FrankRuehl" w:hint="cs"/>
          <w:rtl/>
        </w:rPr>
        <w:t>ש</w:t>
      </w:r>
      <w:r>
        <w:rPr>
          <w:rStyle w:val="default"/>
          <w:rFonts w:cs="FrankRuehl"/>
          <w:rtl/>
        </w:rPr>
        <w:t>ו</w:t>
      </w:r>
      <w:r>
        <w:rPr>
          <w:rStyle w:val="default"/>
          <w:rFonts w:cs="FrankRuehl" w:hint="cs"/>
          <w:rtl/>
        </w:rPr>
        <w:t>נ</w:t>
      </w:r>
      <w:r>
        <w:rPr>
          <w:rStyle w:val="default"/>
          <w:rFonts w:cs="FrankRuehl"/>
          <w:rtl/>
        </w:rPr>
        <w:t>ה</w:t>
      </w:r>
      <w:r>
        <w:rPr>
          <w:rStyle w:val="default"/>
          <w:rFonts w:cs="FrankRuehl" w:hint="cs"/>
          <w:rtl/>
        </w:rPr>
        <w:t>, וינוכה מההכנסה כפי שדווח</w:t>
      </w:r>
      <w:r>
        <w:rPr>
          <w:rStyle w:val="default"/>
          <w:rFonts w:cs="FrankRuehl"/>
          <w:rtl/>
        </w:rPr>
        <w:t>ה</w:t>
      </w:r>
      <w:r>
        <w:rPr>
          <w:rStyle w:val="default"/>
          <w:rFonts w:cs="FrankRuehl" w:hint="cs"/>
          <w:rtl/>
        </w:rPr>
        <w:t xml:space="preserve"> בא</w:t>
      </w:r>
      <w:r>
        <w:rPr>
          <w:rStyle w:val="default"/>
          <w:rFonts w:cs="FrankRuehl"/>
          <w:rtl/>
        </w:rPr>
        <w:t>ו</w:t>
      </w:r>
      <w:r>
        <w:rPr>
          <w:rStyle w:val="default"/>
          <w:rFonts w:cs="FrankRuehl" w:hint="cs"/>
          <w:rtl/>
        </w:rPr>
        <w:t>תה שנת מס;</w:t>
      </w:r>
    </w:p>
    <w:p w:rsidR="006212B4" w:rsidRDefault="006212B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סכ</w:t>
      </w:r>
      <w:r>
        <w:rPr>
          <w:rStyle w:val="default"/>
          <w:rFonts w:cs="FrankRuehl"/>
          <w:rtl/>
        </w:rPr>
        <w:t>ו</w:t>
      </w:r>
      <w:r>
        <w:rPr>
          <w:rStyle w:val="default"/>
          <w:rFonts w:cs="FrankRuehl" w:hint="cs"/>
          <w:rtl/>
        </w:rPr>
        <w:t>ם הת</w:t>
      </w:r>
      <w:r>
        <w:rPr>
          <w:rStyle w:val="default"/>
          <w:rFonts w:cs="FrankRuehl"/>
          <w:rtl/>
        </w:rPr>
        <w:t>ו</w:t>
      </w:r>
      <w:r>
        <w:rPr>
          <w:rStyle w:val="default"/>
          <w:rFonts w:cs="FrankRuehl" w:hint="cs"/>
          <w:rtl/>
        </w:rPr>
        <w:t>ספ</w:t>
      </w:r>
      <w:r>
        <w:rPr>
          <w:rStyle w:val="default"/>
          <w:rFonts w:cs="FrankRuehl"/>
          <w:rtl/>
        </w:rPr>
        <w:t>ת</w:t>
      </w:r>
      <w:r>
        <w:rPr>
          <w:rStyle w:val="default"/>
          <w:rFonts w:cs="FrankRuehl" w:hint="cs"/>
          <w:rtl/>
        </w:rPr>
        <w:t xml:space="preserve"> האמורה בס</w:t>
      </w:r>
      <w:r>
        <w:rPr>
          <w:rStyle w:val="default"/>
          <w:rFonts w:cs="FrankRuehl"/>
          <w:rtl/>
        </w:rPr>
        <w:t>ע</w:t>
      </w:r>
      <w:r>
        <w:rPr>
          <w:rStyle w:val="default"/>
          <w:rFonts w:cs="FrankRuehl" w:hint="cs"/>
          <w:rtl/>
        </w:rPr>
        <w:t>י</w:t>
      </w:r>
      <w:r>
        <w:rPr>
          <w:rStyle w:val="default"/>
          <w:rFonts w:cs="FrankRuehl"/>
          <w:rtl/>
        </w:rPr>
        <w:t>ף</w:t>
      </w:r>
      <w:r>
        <w:rPr>
          <w:rStyle w:val="default"/>
          <w:rFonts w:cs="FrankRuehl" w:hint="cs"/>
          <w:rtl/>
        </w:rPr>
        <w:t xml:space="preserve"> קטן (ד) יופחת מהוצאות הריבית לענין סעיף 18(ד) לפקודה, עד גובה הוצאות הריבית, ועל הסכ</w:t>
      </w:r>
      <w:r>
        <w:rPr>
          <w:rStyle w:val="default"/>
          <w:rFonts w:cs="FrankRuehl"/>
          <w:rtl/>
        </w:rPr>
        <w:t>ום</w:t>
      </w:r>
      <w:r>
        <w:rPr>
          <w:rStyle w:val="default"/>
          <w:rFonts w:cs="FrankRuehl" w:hint="cs"/>
          <w:rtl/>
        </w:rPr>
        <w:t xml:space="preserve"> ש</w:t>
      </w:r>
      <w:r>
        <w:rPr>
          <w:rStyle w:val="default"/>
          <w:rFonts w:cs="FrankRuehl"/>
          <w:rtl/>
        </w:rPr>
        <w:t>בו</w:t>
      </w:r>
      <w:r>
        <w:rPr>
          <w:rStyle w:val="default"/>
          <w:rFonts w:cs="FrankRuehl" w:hint="cs"/>
          <w:rtl/>
        </w:rPr>
        <w:t xml:space="preserve"> עודף סכום התוספת ע</w:t>
      </w:r>
      <w:r>
        <w:rPr>
          <w:rStyle w:val="default"/>
          <w:rFonts w:cs="FrankRuehl"/>
          <w:rtl/>
        </w:rPr>
        <w:t>ל הוצאות</w:t>
      </w:r>
      <w:r>
        <w:rPr>
          <w:rStyle w:val="default"/>
          <w:rFonts w:cs="FrankRuehl" w:hint="cs"/>
          <w:rtl/>
        </w:rPr>
        <w:t xml:space="preserve"> הריבית כאמור יחולו הוראות סעיף קטן (ד);</w:t>
      </w:r>
    </w:p>
    <w:p w:rsidR="006212B4" w:rsidRDefault="006212B4">
      <w:pPr>
        <w:pStyle w:val="P00"/>
        <w:spacing w:before="72"/>
        <w:ind w:left="0" w:right="1134"/>
        <w:rPr>
          <w:rStyle w:val="default"/>
          <w:rFonts w:cs="FrankRuehl"/>
          <w:rtl/>
        </w:rPr>
      </w:pPr>
      <w:r>
        <w:rPr>
          <w:rFonts w:cs="FrankRuehl"/>
          <w:sz w:val="26"/>
          <w:rtl/>
        </w:rPr>
        <w:tab/>
      </w:r>
      <w:r>
        <w:rPr>
          <w:rStyle w:val="default"/>
          <w:rFonts w:cs="FrankRuehl"/>
          <w:rtl/>
        </w:rPr>
        <w:t>ל</w:t>
      </w:r>
      <w:r>
        <w:rPr>
          <w:rStyle w:val="default"/>
          <w:rFonts w:cs="FrankRuehl" w:hint="cs"/>
          <w:rtl/>
        </w:rPr>
        <w:t>ענין סע</w:t>
      </w:r>
      <w:r>
        <w:rPr>
          <w:rStyle w:val="default"/>
          <w:rFonts w:cs="FrankRuehl"/>
          <w:rtl/>
        </w:rPr>
        <w:t>י</w:t>
      </w:r>
      <w:r>
        <w:rPr>
          <w:rStyle w:val="default"/>
          <w:rFonts w:cs="FrankRuehl" w:hint="cs"/>
          <w:rtl/>
        </w:rPr>
        <w:t xml:space="preserve">ף קטן זה, </w:t>
      </w:r>
      <w:r>
        <w:rPr>
          <w:rStyle w:val="default"/>
          <w:rFonts w:cs="FrankRuehl"/>
          <w:rtl/>
        </w:rPr>
        <w:t>"</w:t>
      </w:r>
      <w:r>
        <w:rPr>
          <w:rStyle w:val="default"/>
          <w:rFonts w:cs="FrankRuehl" w:hint="cs"/>
          <w:rtl/>
        </w:rPr>
        <w:t>י</w:t>
      </w:r>
      <w:r>
        <w:rPr>
          <w:rStyle w:val="default"/>
          <w:rFonts w:cs="FrankRuehl"/>
          <w:rtl/>
        </w:rPr>
        <w:t>ח</w:t>
      </w:r>
      <w:r>
        <w:rPr>
          <w:rStyle w:val="default"/>
          <w:rFonts w:cs="FrankRuehl" w:hint="cs"/>
          <w:rtl/>
        </w:rPr>
        <w:t>י</w:t>
      </w:r>
      <w:r>
        <w:rPr>
          <w:rStyle w:val="default"/>
          <w:rFonts w:cs="FrankRuehl"/>
          <w:rtl/>
        </w:rPr>
        <w:t>ד</w:t>
      </w:r>
      <w:r>
        <w:rPr>
          <w:rStyle w:val="default"/>
          <w:rFonts w:cs="FrankRuehl" w:hint="cs"/>
          <w:rtl/>
        </w:rPr>
        <w:t>ו</w:t>
      </w:r>
      <w:r>
        <w:rPr>
          <w:rStyle w:val="default"/>
          <w:rFonts w:cs="FrankRuehl"/>
          <w:rtl/>
        </w:rPr>
        <w:t>ת</w:t>
      </w:r>
      <w:r>
        <w:rPr>
          <w:rStyle w:val="default"/>
          <w:rFonts w:cs="FrankRuehl" w:hint="cs"/>
          <w:rtl/>
        </w:rPr>
        <w:t xml:space="preserve"> עבודה" ו"הו</w:t>
      </w:r>
      <w:r>
        <w:rPr>
          <w:rStyle w:val="default"/>
          <w:rFonts w:cs="FrankRuehl"/>
          <w:rtl/>
        </w:rPr>
        <w:t>צאות</w:t>
      </w:r>
      <w:r>
        <w:rPr>
          <w:rStyle w:val="default"/>
          <w:rFonts w:cs="FrankRuehl" w:hint="cs"/>
          <w:rtl/>
        </w:rPr>
        <w:t xml:space="preserve"> ריבית" </w:t>
      </w:r>
      <w:r>
        <w:rPr>
          <w:rStyle w:val="default"/>
          <w:rFonts w:cs="FrankRuehl"/>
          <w:rtl/>
        </w:rPr>
        <w:t>–</w:t>
      </w:r>
      <w:r>
        <w:rPr>
          <w:rStyle w:val="default"/>
          <w:rFonts w:cs="FrankRuehl" w:hint="cs"/>
          <w:rtl/>
        </w:rPr>
        <w:t xml:space="preserve"> </w:t>
      </w:r>
      <w:r>
        <w:rPr>
          <w:rStyle w:val="default"/>
          <w:rFonts w:cs="FrankRuehl"/>
          <w:rtl/>
        </w:rPr>
        <w:t>כ</w:t>
      </w:r>
      <w:r>
        <w:rPr>
          <w:rStyle w:val="default"/>
          <w:rFonts w:cs="FrankRuehl" w:hint="cs"/>
          <w:rtl/>
        </w:rPr>
        <w:t>הגד</w:t>
      </w:r>
      <w:r>
        <w:rPr>
          <w:rStyle w:val="default"/>
          <w:rFonts w:cs="FrankRuehl"/>
          <w:rtl/>
        </w:rPr>
        <w:t>ר</w:t>
      </w:r>
      <w:r>
        <w:rPr>
          <w:rStyle w:val="default"/>
          <w:rFonts w:cs="FrankRuehl" w:hint="cs"/>
          <w:rtl/>
        </w:rPr>
        <w:t>ת</w:t>
      </w:r>
      <w:r>
        <w:rPr>
          <w:rStyle w:val="default"/>
          <w:rFonts w:cs="FrankRuehl"/>
          <w:rtl/>
        </w:rPr>
        <w:t>ן</w:t>
      </w:r>
      <w:r>
        <w:rPr>
          <w:rStyle w:val="default"/>
          <w:rFonts w:cs="FrankRuehl" w:hint="cs"/>
          <w:rtl/>
        </w:rPr>
        <w:t xml:space="preserve"> בסעיף 18(ד) לפ</w:t>
      </w:r>
      <w:r>
        <w:rPr>
          <w:rStyle w:val="default"/>
          <w:rFonts w:cs="FrankRuehl"/>
          <w:rtl/>
        </w:rPr>
        <w:t>ק</w:t>
      </w:r>
      <w:r>
        <w:rPr>
          <w:rStyle w:val="default"/>
          <w:rFonts w:cs="FrankRuehl" w:hint="cs"/>
          <w:rtl/>
        </w:rPr>
        <w:t>ו</w:t>
      </w:r>
      <w:r>
        <w:rPr>
          <w:rStyle w:val="default"/>
          <w:rFonts w:cs="FrankRuehl"/>
          <w:rtl/>
        </w:rPr>
        <w:t>ד</w:t>
      </w:r>
      <w:r>
        <w:rPr>
          <w:rStyle w:val="default"/>
          <w:rFonts w:cs="FrankRuehl" w:hint="cs"/>
          <w:rtl/>
        </w:rPr>
        <w:t>ה.</w:t>
      </w:r>
    </w:p>
    <w:p w:rsidR="006212B4" w:rsidRPr="00705001" w:rsidRDefault="006212B4">
      <w:pPr>
        <w:pStyle w:val="P00"/>
        <w:spacing w:before="0"/>
        <w:ind w:left="0" w:right="1134"/>
        <w:rPr>
          <w:rFonts w:cs="FrankRuehl"/>
          <w:b/>
          <w:bCs/>
          <w:vanish/>
          <w:szCs w:val="20"/>
          <w:shd w:val="clear" w:color="auto" w:fill="FFFF99"/>
        </w:rPr>
      </w:pPr>
      <w:bookmarkStart w:id="15" w:name="Rov55"/>
      <w:r w:rsidRPr="00705001">
        <w:rPr>
          <w:rFonts w:cs="FrankRuehl" w:hint="cs"/>
          <w:vanish/>
          <w:color w:val="FF0000"/>
          <w:szCs w:val="20"/>
          <w:shd w:val="clear" w:color="auto" w:fill="FFFF99"/>
          <w:rtl/>
        </w:rPr>
        <w:t>מיום 17.8.1986</w:t>
      </w:r>
    </w:p>
    <w:p w:rsidR="006212B4" w:rsidRPr="00705001" w:rsidRDefault="006212B4">
      <w:pPr>
        <w:pStyle w:val="P00"/>
        <w:spacing w:before="0"/>
        <w:ind w:left="0" w:right="1134"/>
        <w:rPr>
          <w:rFonts w:cs="FrankRuehl" w:hint="cs"/>
          <w:b/>
          <w:bCs/>
          <w:vanish/>
          <w:szCs w:val="20"/>
          <w:shd w:val="clear" w:color="auto" w:fill="FFFF99"/>
          <w:rtl/>
        </w:rPr>
      </w:pPr>
      <w:r w:rsidRPr="00705001">
        <w:rPr>
          <w:rFonts w:cs="FrankRuehl" w:hint="cs"/>
          <w:b/>
          <w:bCs/>
          <w:vanish/>
          <w:szCs w:val="20"/>
          <w:shd w:val="clear" w:color="auto" w:fill="FFFF99"/>
          <w:rtl/>
        </w:rPr>
        <w:t>תיקון מס' 1</w:t>
      </w:r>
    </w:p>
    <w:p w:rsidR="006212B4" w:rsidRPr="00705001" w:rsidRDefault="006212B4">
      <w:pPr>
        <w:pStyle w:val="P00"/>
        <w:spacing w:before="0"/>
        <w:ind w:left="0" w:right="1134"/>
        <w:rPr>
          <w:rFonts w:cs="FrankRuehl" w:hint="cs"/>
          <w:vanish/>
          <w:sz w:val="22"/>
          <w:szCs w:val="22"/>
          <w:shd w:val="clear" w:color="auto" w:fill="FFFF99"/>
          <w:rtl/>
        </w:rPr>
      </w:pPr>
      <w:hyperlink r:id="rId37" w:history="1">
        <w:r w:rsidRPr="00705001">
          <w:rPr>
            <w:rStyle w:val="Hyperlink"/>
            <w:rFonts w:cs="FrankRuehl" w:hint="cs"/>
            <w:vanish/>
            <w:szCs w:val="20"/>
            <w:shd w:val="clear" w:color="auto" w:fill="FFFF99"/>
            <w:rtl/>
          </w:rPr>
          <w:t>ס"ח תשמ"ו מס' 1194</w:t>
        </w:r>
      </w:hyperlink>
      <w:r w:rsidRPr="00705001">
        <w:rPr>
          <w:rFonts w:cs="FrankRuehl" w:hint="cs"/>
          <w:vanish/>
          <w:szCs w:val="20"/>
          <w:shd w:val="clear" w:color="auto" w:fill="FFFF99"/>
          <w:rtl/>
        </w:rPr>
        <w:t xml:space="preserve"> מיום 17.8.1986 בעמ' 250 (</w:t>
      </w:r>
      <w:hyperlink r:id="rId38" w:history="1">
        <w:r w:rsidRPr="00705001">
          <w:rPr>
            <w:rStyle w:val="Hyperlink"/>
            <w:rFonts w:cs="FrankRuehl" w:hint="cs"/>
            <w:vanish/>
            <w:szCs w:val="20"/>
            <w:shd w:val="clear" w:color="auto" w:fill="FFFF99"/>
            <w:rtl/>
          </w:rPr>
          <w:t>ה"ח 1774</w:t>
        </w:r>
      </w:hyperlink>
      <w:r w:rsidRPr="00705001">
        <w:rPr>
          <w:rFonts w:cs="FrankRuehl" w:hint="cs"/>
          <w:vanish/>
          <w:szCs w:val="20"/>
          <w:shd w:val="clear" w:color="auto" w:fill="FFFF99"/>
          <w:rtl/>
        </w:rPr>
        <w:t>)</w:t>
      </w:r>
    </w:p>
    <w:p w:rsidR="006212B4" w:rsidRPr="00705001" w:rsidRDefault="006212B4">
      <w:pPr>
        <w:pStyle w:val="P00"/>
        <w:ind w:left="0" w:right="1134"/>
        <w:rPr>
          <w:rStyle w:val="default"/>
          <w:rFonts w:cs="FrankRuehl"/>
          <w:vanish/>
          <w:sz w:val="22"/>
          <w:szCs w:val="22"/>
          <w:shd w:val="clear" w:color="auto" w:fill="FFFF99"/>
          <w:rtl/>
        </w:rPr>
      </w:pPr>
      <w:r w:rsidRPr="00705001">
        <w:rPr>
          <w:rStyle w:val="big-number"/>
          <w:rFonts w:cs="FrankRuehl"/>
          <w:vanish/>
          <w:sz w:val="22"/>
          <w:szCs w:val="22"/>
          <w:shd w:val="clear" w:color="auto" w:fill="FFFF99"/>
          <w:rtl/>
        </w:rPr>
        <w:t>7.</w:t>
      </w:r>
      <w:r w:rsidRPr="00705001">
        <w:rPr>
          <w:rStyle w:val="big-number"/>
          <w:rFonts w:cs="FrankRuehl"/>
          <w:vanish/>
          <w:sz w:val="22"/>
          <w:szCs w:val="22"/>
          <w:shd w:val="clear" w:color="auto" w:fill="FFFF99"/>
          <w:rtl/>
        </w:rPr>
        <w:tab/>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א)</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בסעיף ז</w:t>
      </w:r>
      <w:r w:rsidRPr="00705001">
        <w:rPr>
          <w:rStyle w:val="default"/>
          <w:rFonts w:cs="FrankRuehl"/>
          <w:vanish/>
          <w:sz w:val="22"/>
          <w:szCs w:val="22"/>
          <w:shd w:val="clear" w:color="auto" w:fill="FFFF99"/>
          <w:rtl/>
        </w:rPr>
        <w:t>ה</w:t>
      </w:r>
      <w:r w:rsidRPr="00705001">
        <w:rPr>
          <w:rStyle w:val="default"/>
          <w:rFonts w:cs="FrankRuehl" w:hint="cs"/>
          <w:vanish/>
          <w:sz w:val="22"/>
          <w:szCs w:val="22"/>
          <w:shd w:val="clear" w:color="auto" w:fill="FFFF99"/>
          <w:rtl/>
        </w:rPr>
        <w:t xml:space="preserve"> - </w:t>
      </w:r>
    </w:p>
    <w:p w:rsidR="006212B4" w:rsidRPr="00705001" w:rsidRDefault="006212B4">
      <w:pPr>
        <w:pStyle w:val="P00"/>
        <w:spacing w:before="0"/>
        <w:ind w:left="0" w:right="1134"/>
        <w:rPr>
          <w:rStyle w:val="default"/>
          <w:rFonts w:cs="FrankRuehl"/>
          <w:vanish/>
          <w:sz w:val="22"/>
          <w:szCs w:val="22"/>
          <w:shd w:val="clear" w:color="auto" w:fill="FFFF99"/>
          <w:rtl/>
        </w:rPr>
      </w:pPr>
      <w:r w:rsidRPr="00705001">
        <w:rPr>
          <w:rFonts w:cs="FrankRuehl"/>
          <w:vanish/>
          <w:sz w:val="22"/>
          <w:szCs w:val="22"/>
          <w:shd w:val="clear" w:color="auto" w:fill="FFFF99"/>
          <w:rtl/>
        </w:rPr>
        <w:tab/>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סיכום ה</w:t>
      </w:r>
      <w:r w:rsidRPr="00705001">
        <w:rPr>
          <w:rStyle w:val="default"/>
          <w:rFonts w:cs="FrankRuehl"/>
          <w:vanish/>
          <w:sz w:val="22"/>
          <w:szCs w:val="22"/>
          <w:shd w:val="clear" w:color="auto" w:fill="FFFF99"/>
          <w:rtl/>
        </w:rPr>
        <w:t>ה</w:t>
      </w:r>
      <w:r w:rsidRPr="00705001">
        <w:rPr>
          <w:rStyle w:val="default"/>
          <w:rFonts w:cs="FrankRuehl" w:hint="cs"/>
          <w:vanish/>
          <w:sz w:val="22"/>
          <w:szCs w:val="22"/>
          <w:shd w:val="clear" w:color="auto" w:fill="FFFF99"/>
          <w:rtl/>
        </w:rPr>
        <w:t>ון" -  סכום ההון כאמור בתוספת א' בתוספת סכום השינויים החיוביים כאמור בתוספת ג', ובניכוי סכום הנכסים</w:t>
      </w:r>
      <w:r w:rsidRPr="00705001">
        <w:rPr>
          <w:rStyle w:val="default"/>
          <w:rFonts w:cs="FrankRuehl"/>
          <w:vanish/>
          <w:sz w:val="22"/>
          <w:szCs w:val="22"/>
          <w:shd w:val="clear" w:color="auto" w:fill="FFFF99"/>
          <w:rtl/>
        </w:rPr>
        <w:t xml:space="preserve"> הקבועים</w:t>
      </w:r>
      <w:r w:rsidRPr="00705001">
        <w:rPr>
          <w:rStyle w:val="default"/>
          <w:rFonts w:cs="FrankRuehl" w:hint="cs"/>
          <w:vanish/>
          <w:sz w:val="22"/>
          <w:szCs w:val="22"/>
          <w:shd w:val="clear" w:color="auto" w:fill="FFFF99"/>
          <w:rtl/>
        </w:rPr>
        <w:t xml:space="preserve"> כאמור בתוספת ב' וסכום השינויים השליליים כאמור בתוספת ג';</w:t>
      </w:r>
    </w:p>
    <w:p w:rsidR="006212B4" w:rsidRPr="00705001" w:rsidRDefault="006212B4">
      <w:pPr>
        <w:pStyle w:val="P00"/>
        <w:spacing w:before="0"/>
        <w:ind w:left="0" w:right="1134"/>
        <w:rPr>
          <w:rStyle w:val="default"/>
          <w:rFonts w:cs="FrankRuehl" w:hint="cs"/>
          <w:vanish/>
          <w:sz w:val="22"/>
          <w:szCs w:val="22"/>
          <w:shd w:val="clear" w:color="auto" w:fill="FFFF99"/>
          <w:rtl/>
        </w:rPr>
      </w:pPr>
      <w:r w:rsidRPr="00705001">
        <w:rPr>
          <w:rFonts w:cs="FrankRuehl"/>
          <w:vanish/>
          <w:sz w:val="22"/>
          <w:szCs w:val="22"/>
          <w:shd w:val="clear" w:color="auto" w:fill="FFFF99"/>
          <w:rtl/>
        </w:rPr>
        <w:tab/>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הכנסה ח</w:t>
      </w:r>
      <w:r w:rsidRPr="00705001">
        <w:rPr>
          <w:rStyle w:val="default"/>
          <w:rFonts w:cs="FrankRuehl"/>
          <w:vanish/>
          <w:sz w:val="22"/>
          <w:szCs w:val="22"/>
          <w:shd w:val="clear" w:color="auto" w:fill="FFFF99"/>
          <w:rtl/>
        </w:rPr>
        <w:t>י</w:t>
      </w:r>
      <w:r w:rsidRPr="00705001">
        <w:rPr>
          <w:rStyle w:val="default"/>
          <w:rFonts w:cs="FrankRuehl" w:hint="cs"/>
          <w:vanish/>
          <w:sz w:val="22"/>
          <w:szCs w:val="22"/>
          <w:shd w:val="clear" w:color="auto" w:fill="FFFF99"/>
          <w:rtl/>
        </w:rPr>
        <w:t>יבת" -  הכנסה חייבת שהוראו</w:t>
      </w:r>
      <w:r w:rsidRPr="00705001">
        <w:rPr>
          <w:rStyle w:val="default"/>
          <w:rFonts w:cs="FrankRuehl"/>
          <w:vanish/>
          <w:sz w:val="22"/>
          <w:szCs w:val="22"/>
          <w:shd w:val="clear" w:color="auto" w:fill="FFFF99"/>
          <w:rtl/>
        </w:rPr>
        <w:t>ת</w:t>
      </w:r>
      <w:r w:rsidRPr="00705001">
        <w:rPr>
          <w:rStyle w:val="default"/>
          <w:rFonts w:cs="FrankRuehl" w:hint="cs"/>
          <w:vanish/>
          <w:sz w:val="22"/>
          <w:szCs w:val="22"/>
          <w:shd w:val="clear" w:color="auto" w:fill="FFFF99"/>
          <w:rtl/>
        </w:rPr>
        <w:t xml:space="preserve"> פר</w:t>
      </w:r>
      <w:r w:rsidRPr="00705001">
        <w:rPr>
          <w:rStyle w:val="default"/>
          <w:rFonts w:cs="FrankRuehl"/>
          <w:vanish/>
          <w:sz w:val="22"/>
          <w:szCs w:val="22"/>
          <w:shd w:val="clear" w:color="auto" w:fill="FFFF99"/>
          <w:rtl/>
        </w:rPr>
        <w:t>ק</w:t>
      </w:r>
      <w:r w:rsidRPr="00705001">
        <w:rPr>
          <w:rStyle w:val="default"/>
          <w:rFonts w:cs="FrankRuehl" w:hint="cs"/>
          <w:vanish/>
          <w:sz w:val="22"/>
          <w:szCs w:val="22"/>
          <w:shd w:val="clear" w:color="auto" w:fill="FFFF99"/>
          <w:rtl/>
        </w:rPr>
        <w:t xml:space="preserve"> זה חלות בקביעתה,</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לפני כל</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אלה, ולמעט</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ה</w:t>
      </w:r>
      <w:r w:rsidRPr="00705001">
        <w:rPr>
          <w:rStyle w:val="default"/>
          <w:rFonts w:cs="FrankRuehl"/>
          <w:vanish/>
          <w:sz w:val="22"/>
          <w:szCs w:val="22"/>
          <w:shd w:val="clear" w:color="auto" w:fill="FFFF99"/>
          <w:rtl/>
        </w:rPr>
        <w:t>כ</w:t>
      </w:r>
      <w:r w:rsidRPr="00705001">
        <w:rPr>
          <w:rStyle w:val="default"/>
          <w:rFonts w:cs="FrankRuehl" w:hint="cs"/>
          <w:vanish/>
          <w:sz w:val="22"/>
          <w:szCs w:val="22"/>
          <w:shd w:val="clear" w:color="auto" w:fill="FFFF99"/>
          <w:rtl/>
        </w:rPr>
        <w:t>נסה חייבת שמקורה בחלוקת הכנסות לפי סעיף 62 לפקודה:</w:t>
      </w:r>
    </w:p>
    <w:p w:rsidR="006212B4" w:rsidRPr="00705001" w:rsidRDefault="006212B4">
      <w:pPr>
        <w:pStyle w:val="P22"/>
        <w:spacing w:before="0"/>
        <w:ind w:left="1021" w:right="1134"/>
        <w:rPr>
          <w:rStyle w:val="default"/>
          <w:rFonts w:cs="FrankRuehl" w:hint="cs"/>
          <w:strike/>
          <w:vanish/>
          <w:sz w:val="22"/>
          <w:szCs w:val="22"/>
          <w:shd w:val="clear" w:color="auto" w:fill="FFFF99"/>
          <w:rtl/>
        </w:rPr>
      </w:pPr>
      <w:r w:rsidRPr="00705001">
        <w:rPr>
          <w:rStyle w:val="default"/>
          <w:rFonts w:cs="FrankRuehl"/>
          <w:strike/>
          <w:vanish/>
          <w:sz w:val="22"/>
          <w:szCs w:val="22"/>
          <w:shd w:val="clear" w:color="auto" w:fill="FFFF99"/>
          <w:rtl/>
        </w:rPr>
        <w:t>(1)</w:t>
      </w:r>
      <w:r w:rsidRPr="00705001">
        <w:rPr>
          <w:rStyle w:val="default"/>
          <w:rFonts w:cs="FrankRuehl" w:hint="cs"/>
          <w:strike/>
          <w:vanish/>
          <w:sz w:val="22"/>
          <w:szCs w:val="22"/>
          <w:shd w:val="clear" w:color="auto" w:fill="FFFF99"/>
          <w:rtl/>
        </w:rPr>
        <w:tab/>
        <w:t>ניכוי לפי סעיף זה;</w:t>
      </w:r>
    </w:p>
    <w:p w:rsidR="006212B4" w:rsidRPr="00705001" w:rsidRDefault="006212B4">
      <w:pPr>
        <w:pStyle w:val="P22"/>
        <w:spacing w:before="0"/>
        <w:ind w:left="1021" w:right="1134"/>
        <w:rPr>
          <w:rStyle w:val="default"/>
          <w:rFonts w:cs="FrankRuehl"/>
          <w:vanish/>
          <w:sz w:val="22"/>
          <w:szCs w:val="22"/>
          <w:u w:val="single"/>
          <w:shd w:val="clear" w:color="auto" w:fill="FFFF99"/>
          <w:rtl/>
        </w:rPr>
      </w:pPr>
      <w:r w:rsidRPr="00705001">
        <w:rPr>
          <w:rStyle w:val="default"/>
          <w:rFonts w:cs="FrankRuehl" w:hint="cs"/>
          <w:vanish/>
          <w:sz w:val="22"/>
          <w:szCs w:val="22"/>
          <w:u w:val="single"/>
          <w:shd w:val="clear" w:color="auto" w:fill="FFFF99"/>
          <w:rtl/>
        </w:rPr>
        <w:t>(1)</w:t>
      </w:r>
      <w:r w:rsidRPr="00705001">
        <w:rPr>
          <w:rStyle w:val="default"/>
          <w:rFonts w:cs="FrankRuehl"/>
          <w:vanish/>
          <w:sz w:val="22"/>
          <w:szCs w:val="22"/>
          <w:u w:val="single"/>
          <w:shd w:val="clear" w:color="auto" w:fill="FFFF99"/>
          <w:rtl/>
        </w:rPr>
        <w:tab/>
      </w:r>
      <w:r w:rsidRPr="00705001">
        <w:rPr>
          <w:rStyle w:val="default"/>
          <w:rFonts w:cs="FrankRuehl" w:hint="cs"/>
          <w:vanish/>
          <w:sz w:val="22"/>
          <w:szCs w:val="22"/>
          <w:u w:val="single"/>
          <w:shd w:val="clear" w:color="auto" w:fill="FFFF99"/>
          <w:rtl/>
        </w:rPr>
        <w:t>ניכוי ל</w:t>
      </w:r>
      <w:r w:rsidRPr="00705001">
        <w:rPr>
          <w:rStyle w:val="default"/>
          <w:rFonts w:cs="FrankRuehl"/>
          <w:vanish/>
          <w:sz w:val="22"/>
          <w:szCs w:val="22"/>
          <w:u w:val="single"/>
          <w:shd w:val="clear" w:color="auto" w:fill="FFFF99"/>
          <w:rtl/>
        </w:rPr>
        <w:t>פ</w:t>
      </w:r>
      <w:r w:rsidRPr="00705001">
        <w:rPr>
          <w:rStyle w:val="default"/>
          <w:rFonts w:cs="FrankRuehl" w:hint="cs"/>
          <w:vanish/>
          <w:sz w:val="22"/>
          <w:szCs w:val="22"/>
          <w:u w:val="single"/>
          <w:shd w:val="clear" w:color="auto" w:fill="FFFF99"/>
          <w:rtl/>
        </w:rPr>
        <w:t>י סעיף זה שאינו יתרת ניכוי ל</w:t>
      </w:r>
      <w:r w:rsidRPr="00705001">
        <w:rPr>
          <w:rStyle w:val="default"/>
          <w:rFonts w:cs="FrankRuehl"/>
          <w:vanish/>
          <w:sz w:val="22"/>
          <w:szCs w:val="22"/>
          <w:u w:val="single"/>
          <w:shd w:val="clear" w:color="auto" w:fill="FFFF99"/>
          <w:rtl/>
        </w:rPr>
        <w:t xml:space="preserve">פי סעיף </w:t>
      </w:r>
      <w:r w:rsidRPr="00705001">
        <w:rPr>
          <w:rStyle w:val="default"/>
          <w:rFonts w:cs="FrankRuehl" w:hint="cs"/>
          <w:vanish/>
          <w:sz w:val="22"/>
          <w:szCs w:val="22"/>
          <w:u w:val="single"/>
          <w:shd w:val="clear" w:color="auto" w:fill="FFFF99"/>
          <w:rtl/>
        </w:rPr>
        <w:t>זה המועברת משנת מס קודמת;</w:t>
      </w:r>
    </w:p>
    <w:p w:rsidR="006212B4" w:rsidRPr="00705001" w:rsidRDefault="006212B4">
      <w:pPr>
        <w:pStyle w:val="P22"/>
        <w:spacing w:before="0"/>
        <w:ind w:left="1021"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(2)</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ניכוי מ</w:t>
      </w:r>
      <w:r w:rsidRPr="00705001">
        <w:rPr>
          <w:rStyle w:val="default"/>
          <w:rFonts w:cs="FrankRuehl"/>
          <w:vanish/>
          <w:sz w:val="22"/>
          <w:szCs w:val="22"/>
          <w:shd w:val="clear" w:color="auto" w:fill="FFFF99"/>
          <w:rtl/>
        </w:rPr>
        <w:t>י</w:t>
      </w:r>
      <w:r w:rsidRPr="00705001">
        <w:rPr>
          <w:rStyle w:val="default"/>
          <w:rFonts w:cs="FrankRuehl" w:hint="cs"/>
          <w:vanish/>
          <w:sz w:val="22"/>
          <w:szCs w:val="22"/>
          <w:shd w:val="clear" w:color="auto" w:fill="FFFF99"/>
          <w:rtl/>
        </w:rPr>
        <w:t>וחד לפי סעיף 8;</w:t>
      </w:r>
    </w:p>
    <w:p w:rsidR="006212B4" w:rsidRPr="00705001" w:rsidRDefault="006212B4">
      <w:pPr>
        <w:pStyle w:val="P22"/>
        <w:spacing w:before="0"/>
        <w:ind w:left="1021"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(3)</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יתר</w:t>
      </w:r>
      <w:r w:rsidRPr="00705001">
        <w:rPr>
          <w:rStyle w:val="default"/>
          <w:rFonts w:cs="FrankRuehl"/>
          <w:vanish/>
          <w:sz w:val="22"/>
          <w:szCs w:val="22"/>
          <w:shd w:val="clear" w:color="auto" w:fill="FFFF99"/>
          <w:rtl/>
        </w:rPr>
        <w:t>ת</w:t>
      </w:r>
      <w:r w:rsidRPr="00705001">
        <w:rPr>
          <w:rStyle w:val="default"/>
          <w:rFonts w:cs="FrankRuehl" w:hint="cs"/>
          <w:vanish/>
          <w:sz w:val="22"/>
          <w:szCs w:val="22"/>
          <w:shd w:val="clear" w:color="auto" w:fill="FFFF99"/>
          <w:rtl/>
        </w:rPr>
        <w:t xml:space="preserve"> </w:t>
      </w:r>
      <w:r w:rsidRPr="00705001">
        <w:rPr>
          <w:rStyle w:val="default"/>
          <w:rFonts w:cs="FrankRuehl"/>
          <w:vanish/>
          <w:sz w:val="22"/>
          <w:szCs w:val="22"/>
          <w:shd w:val="clear" w:color="auto" w:fill="FFFF99"/>
          <w:rtl/>
        </w:rPr>
        <w:t>נ</w:t>
      </w:r>
      <w:r w:rsidRPr="00705001">
        <w:rPr>
          <w:rStyle w:val="default"/>
          <w:rFonts w:cs="FrankRuehl" w:hint="cs"/>
          <w:vanish/>
          <w:sz w:val="22"/>
          <w:szCs w:val="22"/>
          <w:shd w:val="clear" w:color="auto" w:fill="FFFF99"/>
          <w:rtl/>
        </w:rPr>
        <w:t>יכו</w:t>
      </w:r>
      <w:r w:rsidRPr="00705001">
        <w:rPr>
          <w:rStyle w:val="default"/>
          <w:rFonts w:cs="FrankRuehl"/>
          <w:vanish/>
          <w:sz w:val="22"/>
          <w:szCs w:val="22"/>
          <w:shd w:val="clear" w:color="auto" w:fill="FFFF99"/>
          <w:rtl/>
        </w:rPr>
        <w:t>י</w:t>
      </w:r>
      <w:r w:rsidRPr="00705001">
        <w:rPr>
          <w:rStyle w:val="default"/>
          <w:rFonts w:cs="FrankRuehl" w:hint="cs"/>
          <w:vanish/>
          <w:sz w:val="22"/>
          <w:szCs w:val="22"/>
          <w:shd w:val="clear" w:color="auto" w:fill="FFFF99"/>
          <w:rtl/>
        </w:rPr>
        <w:t xml:space="preserve"> לשמירת ההון</w:t>
      </w:r>
      <w:r w:rsidRPr="00705001">
        <w:rPr>
          <w:rStyle w:val="default"/>
          <w:rFonts w:cs="FrankRuehl"/>
          <w:vanish/>
          <w:sz w:val="22"/>
          <w:szCs w:val="22"/>
          <w:shd w:val="clear" w:color="auto" w:fill="FFFF99"/>
          <w:rtl/>
        </w:rPr>
        <w:t xml:space="preserve"> או </w:t>
      </w:r>
      <w:r w:rsidRPr="00705001">
        <w:rPr>
          <w:rStyle w:val="default"/>
          <w:rFonts w:cs="FrankRuehl" w:hint="cs"/>
          <w:vanish/>
          <w:sz w:val="22"/>
          <w:szCs w:val="22"/>
          <w:shd w:val="clear" w:color="auto" w:fill="FFFF99"/>
          <w:rtl/>
        </w:rPr>
        <w:t xml:space="preserve">יתרת סכום מוסף לפי סעיף 34 לחוק </w:t>
      </w:r>
      <w:r w:rsidRPr="00705001">
        <w:rPr>
          <w:rStyle w:val="default"/>
          <w:rFonts w:cs="FrankRuehl"/>
          <w:vanish/>
          <w:sz w:val="22"/>
          <w:szCs w:val="22"/>
          <w:shd w:val="clear" w:color="auto" w:fill="FFFF99"/>
          <w:rtl/>
        </w:rPr>
        <w:t>ה</w:t>
      </w:r>
      <w:r w:rsidRPr="00705001">
        <w:rPr>
          <w:rStyle w:val="default"/>
          <w:rFonts w:cs="FrankRuehl" w:hint="cs"/>
          <w:vanish/>
          <w:sz w:val="22"/>
          <w:szCs w:val="22"/>
          <w:shd w:val="clear" w:color="auto" w:fill="FFFF99"/>
          <w:rtl/>
        </w:rPr>
        <w:t>מ</w:t>
      </w:r>
      <w:r w:rsidRPr="00705001">
        <w:rPr>
          <w:rStyle w:val="default"/>
          <w:rFonts w:cs="FrankRuehl"/>
          <w:vanish/>
          <w:sz w:val="22"/>
          <w:szCs w:val="22"/>
          <w:shd w:val="clear" w:color="auto" w:fill="FFFF99"/>
          <w:rtl/>
        </w:rPr>
        <w:t>י</w:t>
      </w:r>
      <w:r w:rsidRPr="00705001">
        <w:rPr>
          <w:rStyle w:val="default"/>
          <w:rFonts w:cs="FrankRuehl" w:hint="cs"/>
          <w:vanish/>
          <w:sz w:val="22"/>
          <w:szCs w:val="22"/>
          <w:shd w:val="clear" w:color="auto" w:fill="FFFF99"/>
          <w:rtl/>
        </w:rPr>
        <w:t>סוי;</w:t>
      </w:r>
    </w:p>
    <w:p w:rsidR="006212B4" w:rsidRPr="00705001" w:rsidRDefault="006212B4">
      <w:pPr>
        <w:pStyle w:val="P22"/>
        <w:spacing w:before="0"/>
        <w:ind w:left="1021"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(4)</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 xml:space="preserve">ניכוי </w:t>
      </w:r>
      <w:r w:rsidRPr="00705001">
        <w:rPr>
          <w:rStyle w:val="default"/>
          <w:rFonts w:cs="FrankRuehl"/>
          <w:vanish/>
          <w:sz w:val="22"/>
          <w:szCs w:val="22"/>
          <w:shd w:val="clear" w:color="auto" w:fill="FFFF99"/>
          <w:rtl/>
        </w:rPr>
        <w:t>ל</w:t>
      </w:r>
      <w:r w:rsidRPr="00705001">
        <w:rPr>
          <w:rStyle w:val="default"/>
          <w:rFonts w:cs="FrankRuehl" w:hint="cs"/>
          <w:vanish/>
          <w:sz w:val="22"/>
          <w:szCs w:val="22"/>
          <w:shd w:val="clear" w:color="auto" w:fill="FFFF99"/>
          <w:rtl/>
        </w:rPr>
        <w:t xml:space="preserve">פי </w:t>
      </w:r>
      <w:r w:rsidRPr="00705001">
        <w:rPr>
          <w:rStyle w:val="default"/>
          <w:rFonts w:cs="FrankRuehl"/>
          <w:vanish/>
          <w:sz w:val="22"/>
          <w:szCs w:val="22"/>
          <w:shd w:val="clear" w:color="auto" w:fill="FFFF99"/>
          <w:rtl/>
        </w:rPr>
        <w:t>כל</w:t>
      </w:r>
      <w:r w:rsidRPr="00705001">
        <w:rPr>
          <w:rStyle w:val="default"/>
          <w:rFonts w:cs="FrankRuehl" w:hint="cs"/>
          <w:vanish/>
          <w:sz w:val="22"/>
          <w:szCs w:val="22"/>
          <w:shd w:val="clear" w:color="auto" w:fill="FFFF99"/>
          <w:rtl/>
        </w:rPr>
        <w:t xml:space="preserve"> דין, המוגבל בשיעור מההכנסה החייבת.</w:t>
      </w:r>
    </w:p>
    <w:p w:rsidR="006212B4" w:rsidRPr="00705001" w:rsidRDefault="006212B4">
      <w:pPr>
        <w:pStyle w:val="P00"/>
        <w:spacing w:before="0"/>
        <w:ind w:left="0" w:right="1134"/>
        <w:rPr>
          <w:rStyle w:val="default"/>
          <w:rFonts w:cs="FrankRuehl" w:hint="cs"/>
          <w:strike/>
          <w:vanish/>
          <w:sz w:val="22"/>
          <w:szCs w:val="22"/>
          <w:shd w:val="clear" w:color="auto" w:fill="FFFF99"/>
          <w:rtl/>
        </w:rPr>
      </w:pPr>
      <w:r w:rsidRPr="00705001">
        <w:rPr>
          <w:rFonts w:cs="FrankRuehl"/>
          <w:vanish/>
          <w:sz w:val="22"/>
          <w:szCs w:val="22"/>
          <w:shd w:val="clear" w:color="auto" w:fill="FFFF99"/>
          <w:rtl/>
        </w:rPr>
        <w:tab/>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ב)</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כאשר סי</w:t>
      </w:r>
      <w:r w:rsidRPr="00705001">
        <w:rPr>
          <w:rStyle w:val="default"/>
          <w:rFonts w:cs="FrankRuehl"/>
          <w:vanish/>
          <w:sz w:val="22"/>
          <w:szCs w:val="22"/>
          <w:shd w:val="clear" w:color="auto" w:fill="FFFF99"/>
          <w:rtl/>
        </w:rPr>
        <w:t>כ</w:t>
      </w:r>
      <w:r w:rsidRPr="00705001">
        <w:rPr>
          <w:rStyle w:val="default"/>
          <w:rFonts w:cs="FrankRuehl" w:hint="cs"/>
          <w:vanish/>
          <w:sz w:val="22"/>
          <w:szCs w:val="22"/>
          <w:shd w:val="clear" w:color="auto" w:fill="FFFF99"/>
          <w:rtl/>
        </w:rPr>
        <w:t xml:space="preserve">ום ההון הוא סכום חיובי, ינוכה מההכנסה סכום השווה לסיכום ההון כשהוא מוכפל </w:t>
      </w:r>
      <w:r w:rsidRPr="00705001">
        <w:rPr>
          <w:rStyle w:val="default"/>
          <w:rFonts w:cs="FrankRuehl" w:hint="cs"/>
          <w:strike/>
          <w:vanish/>
          <w:sz w:val="22"/>
          <w:szCs w:val="22"/>
          <w:shd w:val="clear" w:color="auto" w:fill="FFFF99"/>
          <w:rtl/>
        </w:rPr>
        <w:t>ב-90% משיעור</w:t>
      </w:r>
      <w:r w:rsidRPr="00705001">
        <w:rPr>
          <w:rStyle w:val="default"/>
          <w:rFonts w:cs="FrankRuehl" w:hint="cs"/>
          <w:vanish/>
          <w:sz w:val="22"/>
          <w:szCs w:val="22"/>
          <w:shd w:val="clear" w:color="auto" w:fill="FFFF99"/>
          <w:rtl/>
        </w:rPr>
        <w:t xml:space="preserve"> </w:t>
      </w:r>
      <w:r w:rsidRPr="00705001">
        <w:rPr>
          <w:rStyle w:val="default"/>
          <w:rFonts w:cs="FrankRuehl" w:hint="cs"/>
          <w:vanish/>
          <w:sz w:val="22"/>
          <w:szCs w:val="22"/>
          <w:u w:val="single"/>
          <w:shd w:val="clear" w:color="auto" w:fill="FFFF99"/>
          <w:rtl/>
        </w:rPr>
        <w:t>בשיעור</w:t>
      </w:r>
      <w:r w:rsidRPr="00705001">
        <w:rPr>
          <w:rStyle w:val="default"/>
          <w:rFonts w:cs="FrankRuehl" w:hint="cs"/>
          <w:vanish/>
          <w:sz w:val="22"/>
          <w:szCs w:val="22"/>
          <w:shd w:val="clear" w:color="auto" w:fill="FFFF99"/>
          <w:rtl/>
        </w:rPr>
        <w:t xml:space="preserve"> עליית המ</w:t>
      </w:r>
      <w:r w:rsidRPr="00705001">
        <w:rPr>
          <w:rStyle w:val="default"/>
          <w:rFonts w:cs="FrankRuehl"/>
          <w:vanish/>
          <w:sz w:val="22"/>
          <w:szCs w:val="22"/>
          <w:shd w:val="clear" w:color="auto" w:fill="FFFF99"/>
          <w:rtl/>
        </w:rPr>
        <w:t>ד</w:t>
      </w:r>
      <w:r w:rsidRPr="00705001">
        <w:rPr>
          <w:rStyle w:val="default"/>
          <w:rFonts w:cs="FrankRuehl" w:hint="cs"/>
          <w:vanish/>
          <w:sz w:val="22"/>
          <w:szCs w:val="22"/>
          <w:shd w:val="clear" w:color="auto" w:fill="FFFF99"/>
          <w:rtl/>
        </w:rPr>
        <w:t>ד ב</w:t>
      </w:r>
      <w:r w:rsidRPr="00705001">
        <w:rPr>
          <w:rStyle w:val="default"/>
          <w:rFonts w:cs="FrankRuehl"/>
          <w:vanish/>
          <w:sz w:val="22"/>
          <w:szCs w:val="22"/>
          <w:shd w:val="clear" w:color="auto" w:fill="FFFF99"/>
          <w:rtl/>
        </w:rPr>
        <w:t>ש</w:t>
      </w:r>
      <w:r w:rsidRPr="00705001">
        <w:rPr>
          <w:rStyle w:val="default"/>
          <w:rFonts w:cs="FrankRuehl" w:hint="cs"/>
          <w:vanish/>
          <w:sz w:val="22"/>
          <w:szCs w:val="22"/>
          <w:shd w:val="clear" w:color="auto" w:fill="FFFF99"/>
          <w:rtl/>
        </w:rPr>
        <w:t>נת המס, ובלבד שסכ</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ם הניכו</w:t>
      </w:r>
      <w:r w:rsidRPr="00705001">
        <w:rPr>
          <w:rStyle w:val="default"/>
          <w:rFonts w:cs="FrankRuehl"/>
          <w:vanish/>
          <w:sz w:val="22"/>
          <w:szCs w:val="22"/>
          <w:shd w:val="clear" w:color="auto" w:fill="FFFF99"/>
          <w:rtl/>
        </w:rPr>
        <w:t>י</w:t>
      </w:r>
      <w:r w:rsidRPr="00705001">
        <w:rPr>
          <w:rStyle w:val="default"/>
          <w:rFonts w:cs="FrankRuehl" w:hint="cs"/>
          <w:vanish/>
          <w:sz w:val="22"/>
          <w:szCs w:val="22"/>
          <w:shd w:val="clear" w:color="auto" w:fill="FFFF99"/>
          <w:rtl/>
        </w:rPr>
        <w:t xml:space="preserve"> לא יעלה על </w:t>
      </w:r>
      <w:r w:rsidRPr="00705001">
        <w:rPr>
          <w:rStyle w:val="default"/>
          <w:rFonts w:cs="FrankRuehl" w:hint="cs"/>
          <w:strike/>
          <w:vanish/>
          <w:sz w:val="22"/>
          <w:szCs w:val="22"/>
          <w:shd w:val="clear" w:color="auto" w:fill="FFFF99"/>
          <w:rtl/>
        </w:rPr>
        <w:t>השיעורים המפורטים להלן מההכנסה החייבת:</w:t>
      </w:r>
    </w:p>
    <w:p w:rsidR="006212B4" w:rsidRPr="00705001" w:rsidRDefault="006212B4">
      <w:pPr>
        <w:pStyle w:val="P00"/>
        <w:spacing w:before="0"/>
        <w:ind w:left="1021" w:right="1134"/>
        <w:rPr>
          <w:rStyle w:val="default"/>
          <w:rFonts w:cs="FrankRuehl" w:hint="cs"/>
          <w:strike/>
          <w:vanish/>
          <w:sz w:val="22"/>
          <w:szCs w:val="22"/>
          <w:shd w:val="clear" w:color="auto" w:fill="FFFF99"/>
          <w:rtl/>
        </w:rPr>
      </w:pPr>
      <w:r w:rsidRPr="00705001">
        <w:rPr>
          <w:rStyle w:val="default"/>
          <w:rFonts w:cs="FrankRuehl" w:hint="cs"/>
          <w:strike/>
          <w:vanish/>
          <w:sz w:val="22"/>
          <w:szCs w:val="22"/>
          <w:shd w:val="clear" w:color="auto" w:fill="FFFF99"/>
          <w:rtl/>
        </w:rPr>
        <w:t>(1)</w:t>
      </w:r>
      <w:r w:rsidRPr="00705001">
        <w:rPr>
          <w:rStyle w:val="default"/>
          <w:rFonts w:cs="FrankRuehl" w:hint="cs"/>
          <w:strike/>
          <w:vanish/>
          <w:sz w:val="22"/>
          <w:szCs w:val="22"/>
          <w:shd w:val="clear" w:color="auto" w:fill="FFFF99"/>
          <w:rtl/>
        </w:rPr>
        <w:tab/>
        <w:t xml:space="preserve">לגבי הכנסה חייבת של מוסד כספי כהגדרתו בפסקאות (1) עד (3) בהגדרת מוסד כספי בחוק מס ערך מוסף, התשל"ו-1975 </w:t>
      </w:r>
      <w:r w:rsidRPr="00705001">
        <w:rPr>
          <w:rStyle w:val="default"/>
          <w:rFonts w:cs="FrankRuehl"/>
          <w:strike/>
          <w:vanish/>
          <w:sz w:val="22"/>
          <w:szCs w:val="22"/>
          <w:shd w:val="clear" w:color="auto" w:fill="FFFF99"/>
          <w:rtl/>
        </w:rPr>
        <w:t>–</w:t>
      </w:r>
      <w:r w:rsidRPr="00705001">
        <w:rPr>
          <w:rStyle w:val="default"/>
          <w:rFonts w:cs="FrankRuehl" w:hint="cs"/>
          <w:strike/>
          <w:vanish/>
          <w:sz w:val="22"/>
          <w:szCs w:val="22"/>
          <w:shd w:val="clear" w:color="auto" w:fill="FFFF99"/>
          <w:rtl/>
        </w:rPr>
        <w:t xml:space="preserve"> 50%;</w:t>
      </w:r>
    </w:p>
    <w:p w:rsidR="006212B4" w:rsidRPr="00705001" w:rsidRDefault="006212B4">
      <w:pPr>
        <w:pStyle w:val="P00"/>
        <w:spacing w:before="0"/>
        <w:ind w:left="1021" w:right="1134"/>
        <w:rPr>
          <w:rStyle w:val="default"/>
          <w:rFonts w:cs="FrankRuehl" w:hint="cs"/>
          <w:strike/>
          <w:vanish/>
          <w:sz w:val="22"/>
          <w:szCs w:val="22"/>
          <w:shd w:val="clear" w:color="auto" w:fill="FFFF99"/>
          <w:rtl/>
        </w:rPr>
      </w:pPr>
      <w:r w:rsidRPr="00705001">
        <w:rPr>
          <w:rStyle w:val="default"/>
          <w:rFonts w:cs="FrankRuehl" w:hint="cs"/>
          <w:strike/>
          <w:vanish/>
          <w:sz w:val="22"/>
          <w:szCs w:val="22"/>
          <w:shd w:val="clear" w:color="auto" w:fill="FFFF99"/>
          <w:rtl/>
        </w:rPr>
        <w:t>(2)</w:t>
      </w:r>
      <w:r w:rsidRPr="00705001">
        <w:rPr>
          <w:rStyle w:val="default"/>
          <w:rFonts w:cs="FrankRuehl" w:hint="cs"/>
          <w:strike/>
          <w:vanish/>
          <w:sz w:val="22"/>
          <w:szCs w:val="22"/>
          <w:shd w:val="clear" w:color="auto" w:fill="FFFF99"/>
          <w:rtl/>
        </w:rPr>
        <w:tab/>
        <w:t xml:space="preserve">לגבי הכנסה חייבת של נישום הפטור ממס מעסיקים לפי סעיף 2א(א) לחוק מס מעסיקים, התשל"ה-1975 </w:t>
      </w:r>
      <w:r w:rsidRPr="00705001">
        <w:rPr>
          <w:rStyle w:val="default"/>
          <w:rFonts w:cs="FrankRuehl"/>
          <w:strike/>
          <w:vanish/>
          <w:sz w:val="22"/>
          <w:szCs w:val="22"/>
          <w:shd w:val="clear" w:color="auto" w:fill="FFFF99"/>
          <w:rtl/>
        </w:rPr>
        <w:t>–</w:t>
      </w:r>
      <w:r w:rsidRPr="00705001">
        <w:rPr>
          <w:rStyle w:val="default"/>
          <w:rFonts w:cs="FrankRuehl" w:hint="cs"/>
          <w:strike/>
          <w:vanish/>
          <w:sz w:val="22"/>
          <w:szCs w:val="22"/>
          <w:shd w:val="clear" w:color="auto" w:fill="FFFF99"/>
          <w:rtl/>
        </w:rPr>
        <w:t xml:space="preserve"> 70%;</w:t>
      </w:r>
    </w:p>
    <w:p w:rsidR="006212B4" w:rsidRPr="00705001" w:rsidRDefault="006212B4">
      <w:pPr>
        <w:pStyle w:val="P00"/>
        <w:spacing w:before="0"/>
        <w:ind w:left="1021" w:right="1134"/>
        <w:rPr>
          <w:rStyle w:val="default"/>
          <w:rFonts w:cs="FrankRuehl" w:hint="cs"/>
          <w:vanish/>
          <w:sz w:val="22"/>
          <w:szCs w:val="22"/>
          <w:shd w:val="clear" w:color="auto" w:fill="FFFF99"/>
          <w:rtl/>
        </w:rPr>
      </w:pPr>
      <w:r w:rsidRPr="00705001">
        <w:rPr>
          <w:rStyle w:val="default"/>
          <w:rFonts w:cs="FrankRuehl" w:hint="cs"/>
          <w:strike/>
          <w:vanish/>
          <w:sz w:val="22"/>
          <w:szCs w:val="22"/>
          <w:shd w:val="clear" w:color="auto" w:fill="FFFF99"/>
          <w:rtl/>
        </w:rPr>
        <w:t>(3)</w:t>
      </w:r>
      <w:r w:rsidRPr="00705001">
        <w:rPr>
          <w:rStyle w:val="default"/>
          <w:rFonts w:cs="FrankRuehl" w:hint="cs"/>
          <w:strike/>
          <w:vanish/>
          <w:sz w:val="22"/>
          <w:szCs w:val="22"/>
          <w:shd w:val="clear" w:color="auto" w:fill="FFFF99"/>
          <w:rtl/>
        </w:rPr>
        <w:tab/>
        <w:t xml:space="preserve">לגבי הכנסה חייבת של נישום אחר </w:t>
      </w:r>
      <w:r w:rsidRPr="00705001">
        <w:rPr>
          <w:rStyle w:val="default"/>
          <w:rFonts w:cs="FrankRuehl"/>
          <w:strike/>
          <w:vanish/>
          <w:sz w:val="22"/>
          <w:szCs w:val="22"/>
          <w:shd w:val="clear" w:color="auto" w:fill="FFFF99"/>
          <w:rtl/>
        </w:rPr>
        <w:t>–</w:t>
      </w:r>
      <w:r w:rsidRPr="00705001">
        <w:rPr>
          <w:rStyle w:val="default"/>
          <w:rFonts w:cs="FrankRuehl" w:hint="cs"/>
          <w:strike/>
          <w:vanish/>
          <w:sz w:val="22"/>
          <w:szCs w:val="22"/>
          <w:shd w:val="clear" w:color="auto" w:fill="FFFF99"/>
          <w:rtl/>
        </w:rPr>
        <w:t xml:space="preserve"> 60%;</w:t>
      </w:r>
    </w:p>
    <w:p w:rsidR="006212B4" w:rsidRPr="00705001" w:rsidRDefault="006212B4">
      <w:pPr>
        <w:pStyle w:val="P00"/>
        <w:spacing w:before="0"/>
        <w:ind w:left="0" w:right="1134"/>
        <w:rPr>
          <w:rStyle w:val="default"/>
          <w:rFonts w:cs="FrankRuehl"/>
          <w:vanish/>
          <w:sz w:val="22"/>
          <w:szCs w:val="22"/>
          <w:shd w:val="clear" w:color="auto" w:fill="FFFF99"/>
          <w:rtl/>
        </w:rPr>
      </w:pPr>
      <w:r w:rsidRPr="00705001">
        <w:rPr>
          <w:rStyle w:val="default"/>
          <w:rFonts w:cs="FrankRuehl" w:hint="cs"/>
          <w:vanish/>
          <w:sz w:val="22"/>
          <w:szCs w:val="22"/>
          <w:u w:val="single"/>
          <w:shd w:val="clear" w:color="auto" w:fill="FFFF99"/>
          <w:rtl/>
        </w:rPr>
        <w:t>70% מהכנסה החייבת</w:t>
      </w:r>
      <w:r w:rsidRPr="00705001">
        <w:rPr>
          <w:rStyle w:val="default"/>
          <w:rFonts w:cs="FrankRuehl" w:hint="cs"/>
          <w:vanish/>
          <w:sz w:val="22"/>
          <w:szCs w:val="22"/>
          <w:shd w:val="clear" w:color="auto" w:fill="FFFF99"/>
          <w:rtl/>
        </w:rPr>
        <w:t xml:space="preserve">; כללה ההכנסה החייבת הכנסות שנקבעו לגביהן שיעורי מס </w:t>
      </w:r>
      <w:r w:rsidRPr="00705001">
        <w:rPr>
          <w:rStyle w:val="default"/>
          <w:rFonts w:cs="FrankRuehl"/>
          <w:vanish/>
          <w:sz w:val="22"/>
          <w:szCs w:val="22"/>
          <w:shd w:val="clear" w:color="auto" w:fill="FFFF99"/>
          <w:rtl/>
        </w:rPr>
        <w:t>שו</w:t>
      </w:r>
      <w:r w:rsidRPr="00705001">
        <w:rPr>
          <w:rStyle w:val="default"/>
          <w:rFonts w:cs="FrankRuehl" w:hint="cs"/>
          <w:vanish/>
          <w:sz w:val="22"/>
          <w:szCs w:val="22"/>
          <w:shd w:val="clear" w:color="auto" w:fill="FFFF99"/>
          <w:rtl/>
        </w:rPr>
        <w:t>ני</w:t>
      </w:r>
      <w:r w:rsidRPr="00705001">
        <w:rPr>
          <w:rStyle w:val="default"/>
          <w:rFonts w:cs="FrankRuehl"/>
          <w:vanish/>
          <w:sz w:val="22"/>
          <w:szCs w:val="22"/>
          <w:shd w:val="clear" w:color="auto" w:fill="FFFF99"/>
          <w:rtl/>
        </w:rPr>
        <w:t xml:space="preserve">ם, </w:t>
      </w:r>
      <w:r w:rsidRPr="00705001">
        <w:rPr>
          <w:rStyle w:val="default"/>
          <w:rFonts w:cs="FrankRuehl" w:hint="cs"/>
          <w:vanish/>
          <w:sz w:val="22"/>
          <w:szCs w:val="22"/>
          <w:shd w:val="clear" w:color="auto" w:fill="FFFF99"/>
          <w:rtl/>
        </w:rPr>
        <w:t>ייעשה הניכוי לפי הסדר החל מההכנסה ש</w:t>
      </w:r>
      <w:r w:rsidRPr="00705001">
        <w:rPr>
          <w:rStyle w:val="default"/>
          <w:rFonts w:cs="FrankRuehl"/>
          <w:vanish/>
          <w:sz w:val="22"/>
          <w:szCs w:val="22"/>
          <w:shd w:val="clear" w:color="auto" w:fill="FFFF99"/>
          <w:rtl/>
        </w:rPr>
        <w:t>נקבע לגב</w:t>
      </w:r>
      <w:r w:rsidRPr="00705001">
        <w:rPr>
          <w:rStyle w:val="default"/>
          <w:rFonts w:cs="FrankRuehl" w:hint="cs"/>
          <w:vanish/>
          <w:sz w:val="22"/>
          <w:szCs w:val="22"/>
          <w:shd w:val="clear" w:color="auto" w:fill="FFFF99"/>
          <w:rtl/>
        </w:rPr>
        <w:t>יה שיעור המס הגבוה ביותר, ובלבד שסכום הנ</w:t>
      </w:r>
      <w:r w:rsidRPr="00705001">
        <w:rPr>
          <w:rStyle w:val="default"/>
          <w:rFonts w:cs="FrankRuehl"/>
          <w:vanish/>
          <w:sz w:val="22"/>
          <w:szCs w:val="22"/>
          <w:shd w:val="clear" w:color="auto" w:fill="FFFF99"/>
          <w:rtl/>
        </w:rPr>
        <w:t>יכ</w:t>
      </w:r>
      <w:r w:rsidRPr="00705001">
        <w:rPr>
          <w:rStyle w:val="default"/>
          <w:rFonts w:cs="FrankRuehl" w:hint="cs"/>
          <w:vanish/>
          <w:sz w:val="22"/>
          <w:szCs w:val="22"/>
          <w:shd w:val="clear" w:color="auto" w:fill="FFFF99"/>
          <w:rtl/>
        </w:rPr>
        <w:t>וי מכל אחד מסוגי הה</w:t>
      </w:r>
      <w:r w:rsidRPr="00705001">
        <w:rPr>
          <w:rStyle w:val="default"/>
          <w:rFonts w:cs="FrankRuehl"/>
          <w:vanish/>
          <w:sz w:val="22"/>
          <w:szCs w:val="22"/>
          <w:shd w:val="clear" w:color="auto" w:fill="FFFF99"/>
          <w:rtl/>
        </w:rPr>
        <w:t>כ</w:t>
      </w:r>
      <w:r w:rsidRPr="00705001">
        <w:rPr>
          <w:rStyle w:val="default"/>
          <w:rFonts w:cs="FrankRuehl" w:hint="cs"/>
          <w:vanish/>
          <w:sz w:val="22"/>
          <w:szCs w:val="22"/>
          <w:shd w:val="clear" w:color="auto" w:fill="FFFF99"/>
          <w:rtl/>
        </w:rPr>
        <w:t>נ</w:t>
      </w:r>
      <w:r w:rsidRPr="00705001">
        <w:rPr>
          <w:rStyle w:val="default"/>
          <w:rFonts w:cs="FrankRuehl"/>
          <w:vanish/>
          <w:sz w:val="22"/>
          <w:szCs w:val="22"/>
          <w:shd w:val="clear" w:color="auto" w:fill="FFFF99"/>
          <w:rtl/>
        </w:rPr>
        <w:t>ס</w:t>
      </w:r>
      <w:r w:rsidRPr="00705001">
        <w:rPr>
          <w:rStyle w:val="default"/>
          <w:rFonts w:cs="FrankRuehl" w:hint="cs"/>
          <w:vanish/>
          <w:sz w:val="22"/>
          <w:szCs w:val="22"/>
          <w:shd w:val="clear" w:color="auto" w:fill="FFFF99"/>
          <w:rtl/>
        </w:rPr>
        <w:t>ה</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ל</w:t>
      </w:r>
      <w:r w:rsidRPr="00705001">
        <w:rPr>
          <w:rStyle w:val="default"/>
          <w:rFonts w:cs="FrankRuehl"/>
          <w:vanish/>
          <w:sz w:val="22"/>
          <w:szCs w:val="22"/>
          <w:shd w:val="clear" w:color="auto" w:fill="FFFF99"/>
          <w:rtl/>
        </w:rPr>
        <w:t>א</w:t>
      </w:r>
      <w:r w:rsidRPr="00705001">
        <w:rPr>
          <w:rStyle w:val="default"/>
          <w:rFonts w:cs="FrankRuehl" w:hint="cs"/>
          <w:vanish/>
          <w:sz w:val="22"/>
          <w:szCs w:val="22"/>
          <w:shd w:val="clear" w:color="auto" w:fill="FFFF99"/>
          <w:rtl/>
        </w:rPr>
        <w:t xml:space="preserve"> יעלה על </w:t>
      </w:r>
      <w:r w:rsidRPr="00705001">
        <w:rPr>
          <w:rStyle w:val="default"/>
          <w:rFonts w:cs="FrankRuehl" w:hint="cs"/>
          <w:strike/>
          <w:vanish/>
          <w:sz w:val="22"/>
          <w:szCs w:val="22"/>
          <w:shd w:val="clear" w:color="auto" w:fill="FFFF99"/>
          <w:rtl/>
        </w:rPr>
        <w:t>השיעורים האמורים ממנה; יתרת הסכום שלא נוכה בשנת המס תנוכה מההכנסה בשנת המס 1986, כשהיא מתואמת לפי שיעור עליית המדד בשנת המס 1986</w:t>
      </w:r>
      <w:r w:rsidRPr="00705001">
        <w:rPr>
          <w:rStyle w:val="default"/>
          <w:rFonts w:cs="FrankRuehl" w:hint="cs"/>
          <w:vanish/>
          <w:sz w:val="22"/>
          <w:szCs w:val="22"/>
          <w:shd w:val="clear" w:color="auto" w:fill="FFFF99"/>
          <w:rtl/>
        </w:rPr>
        <w:t xml:space="preserve"> </w:t>
      </w:r>
      <w:r w:rsidRPr="00705001">
        <w:rPr>
          <w:rStyle w:val="default"/>
          <w:rFonts w:cs="FrankRuehl" w:hint="cs"/>
          <w:vanish/>
          <w:sz w:val="22"/>
          <w:szCs w:val="22"/>
          <w:u w:val="single"/>
          <w:shd w:val="clear" w:color="auto" w:fill="FFFF99"/>
          <w:rtl/>
        </w:rPr>
        <w:t>השי</w:t>
      </w:r>
      <w:r w:rsidRPr="00705001">
        <w:rPr>
          <w:rStyle w:val="default"/>
          <w:rFonts w:cs="FrankRuehl"/>
          <w:vanish/>
          <w:sz w:val="22"/>
          <w:szCs w:val="22"/>
          <w:u w:val="single"/>
          <w:shd w:val="clear" w:color="auto" w:fill="FFFF99"/>
          <w:rtl/>
        </w:rPr>
        <w:t xml:space="preserve">עור </w:t>
      </w:r>
      <w:r w:rsidRPr="00705001">
        <w:rPr>
          <w:rStyle w:val="default"/>
          <w:rFonts w:cs="FrankRuehl" w:hint="cs"/>
          <w:vanish/>
          <w:sz w:val="22"/>
          <w:szCs w:val="22"/>
          <w:u w:val="single"/>
          <w:shd w:val="clear" w:color="auto" w:fill="FFFF99"/>
          <w:rtl/>
        </w:rPr>
        <w:t>האמור ממנה</w:t>
      </w:r>
      <w:r w:rsidRPr="00705001">
        <w:rPr>
          <w:rStyle w:val="default"/>
          <w:rFonts w:cs="FrankRuehl"/>
          <w:vanish/>
          <w:sz w:val="22"/>
          <w:szCs w:val="22"/>
          <w:u w:val="single"/>
          <w:shd w:val="clear" w:color="auto" w:fill="FFFF99"/>
          <w:rtl/>
        </w:rPr>
        <w:t xml:space="preserve">; </w:t>
      </w:r>
      <w:r w:rsidRPr="00705001">
        <w:rPr>
          <w:rStyle w:val="default"/>
          <w:rFonts w:cs="FrankRuehl" w:hint="cs"/>
          <w:vanish/>
          <w:sz w:val="22"/>
          <w:szCs w:val="22"/>
          <w:u w:val="single"/>
          <w:shd w:val="clear" w:color="auto" w:fill="FFFF99"/>
          <w:rtl/>
        </w:rPr>
        <w:t>ואו</w:t>
      </w:r>
      <w:r w:rsidRPr="00705001">
        <w:rPr>
          <w:rStyle w:val="default"/>
          <w:rFonts w:cs="FrankRuehl"/>
          <w:vanish/>
          <w:sz w:val="22"/>
          <w:szCs w:val="22"/>
          <w:u w:val="single"/>
          <w:shd w:val="clear" w:color="auto" w:fill="FFFF99"/>
          <w:rtl/>
        </w:rPr>
        <w:t>ל</w:t>
      </w:r>
      <w:r w:rsidRPr="00705001">
        <w:rPr>
          <w:rStyle w:val="default"/>
          <w:rFonts w:cs="FrankRuehl" w:hint="cs"/>
          <w:vanish/>
          <w:sz w:val="22"/>
          <w:szCs w:val="22"/>
          <w:u w:val="single"/>
          <w:shd w:val="clear" w:color="auto" w:fill="FFFF99"/>
          <w:rtl/>
        </w:rPr>
        <w:t>ם אם ההכנסה החי</w:t>
      </w:r>
      <w:r w:rsidRPr="00705001">
        <w:rPr>
          <w:rStyle w:val="default"/>
          <w:rFonts w:cs="FrankRuehl"/>
          <w:vanish/>
          <w:sz w:val="22"/>
          <w:szCs w:val="22"/>
          <w:u w:val="single"/>
          <w:shd w:val="clear" w:color="auto" w:fill="FFFF99"/>
          <w:rtl/>
        </w:rPr>
        <w:t>יב</w:t>
      </w:r>
      <w:r w:rsidRPr="00705001">
        <w:rPr>
          <w:rStyle w:val="default"/>
          <w:rFonts w:cs="FrankRuehl" w:hint="cs"/>
          <w:vanish/>
          <w:sz w:val="22"/>
          <w:szCs w:val="22"/>
          <w:u w:val="single"/>
          <w:shd w:val="clear" w:color="auto" w:fill="FFFF99"/>
          <w:rtl/>
        </w:rPr>
        <w:t>ת</w:t>
      </w:r>
      <w:r w:rsidRPr="00705001">
        <w:rPr>
          <w:rStyle w:val="default"/>
          <w:rFonts w:cs="FrankRuehl"/>
          <w:vanish/>
          <w:sz w:val="22"/>
          <w:szCs w:val="22"/>
          <w:u w:val="single"/>
          <w:shd w:val="clear" w:color="auto" w:fill="FFFF99"/>
          <w:rtl/>
        </w:rPr>
        <w:t xml:space="preserve"> </w:t>
      </w:r>
      <w:r w:rsidRPr="00705001">
        <w:rPr>
          <w:rStyle w:val="default"/>
          <w:rFonts w:cs="FrankRuehl" w:hint="cs"/>
          <w:vanish/>
          <w:sz w:val="22"/>
          <w:szCs w:val="22"/>
          <w:u w:val="single"/>
          <w:shd w:val="clear" w:color="auto" w:fill="FFFF99"/>
          <w:rtl/>
        </w:rPr>
        <w:t>כללה</w:t>
      </w:r>
      <w:r w:rsidRPr="00705001">
        <w:rPr>
          <w:rStyle w:val="default"/>
          <w:rFonts w:cs="FrankRuehl"/>
          <w:vanish/>
          <w:sz w:val="22"/>
          <w:szCs w:val="22"/>
          <w:u w:val="single"/>
          <w:shd w:val="clear" w:color="auto" w:fill="FFFF99"/>
          <w:rtl/>
        </w:rPr>
        <w:t xml:space="preserve"> ה</w:t>
      </w:r>
      <w:r w:rsidRPr="00705001">
        <w:rPr>
          <w:rStyle w:val="default"/>
          <w:rFonts w:cs="FrankRuehl" w:hint="cs"/>
          <w:vanish/>
          <w:sz w:val="22"/>
          <w:szCs w:val="22"/>
          <w:u w:val="single"/>
          <w:shd w:val="clear" w:color="auto" w:fill="FFFF99"/>
          <w:rtl/>
        </w:rPr>
        <w:t xml:space="preserve">כנסה שהיא </w:t>
      </w:r>
      <w:r w:rsidRPr="00705001">
        <w:rPr>
          <w:rStyle w:val="default"/>
          <w:rFonts w:cs="FrankRuehl"/>
          <w:vanish/>
          <w:sz w:val="22"/>
          <w:szCs w:val="22"/>
          <w:u w:val="single"/>
          <w:shd w:val="clear" w:color="auto" w:fill="FFFF99"/>
          <w:rtl/>
        </w:rPr>
        <w:t>ס</w:t>
      </w:r>
      <w:r w:rsidRPr="00705001">
        <w:rPr>
          <w:rStyle w:val="default"/>
          <w:rFonts w:cs="FrankRuehl" w:hint="cs"/>
          <w:vanish/>
          <w:sz w:val="22"/>
          <w:szCs w:val="22"/>
          <w:u w:val="single"/>
          <w:shd w:val="clear" w:color="auto" w:fill="FFFF99"/>
          <w:rtl/>
        </w:rPr>
        <w:t>כ</w:t>
      </w:r>
      <w:r w:rsidRPr="00705001">
        <w:rPr>
          <w:rStyle w:val="default"/>
          <w:rFonts w:cs="FrankRuehl"/>
          <w:vanish/>
          <w:sz w:val="22"/>
          <w:szCs w:val="22"/>
          <w:u w:val="single"/>
          <w:shd w:val="clear" w:color="auto" w:fill="FFFF99"/>
          <w:rtl/>
        </w:rPr>
        <w:t>ו</w:t>
      </w:r>
      <w:r w:rsidRPr="00705001">
        <w:rPr>
          <w:rStyle w:val="default"/>
          <w:rFonts w:cs="FrankRuehl" w:hint="cs"/>
          <w:vanish/>
          <w:sz w:val="22"/>
          <w:szCs w:val="22"/>
          <w:u w:val="single"/>
          <w:shd w:val="clear" w:color="auto" w:fill="FFFF99"/>
          <w:rtl/>
        </w:rPr>
        <w:t xml:space="preserve">ם אינפלציוני לפי סעיף 88 לפקודה או לפי סעיף 47 לחוק מס שבח, </w:t>
      </w:r>
      <w:r w:rsidRPr="00705001">
        <w:rPr>
          <w:rStyle w:val="default"/>
          <w:rFonts w:cs="FrankRuehl"/>
          <w:vanish/>
          <w:sz w:val="22"/>
          <w:szCs w:val="22"/>
          <w:u w:val="single"/>
          <w:shd w:val="clear" w:color="auto" w:fill="FFFF99"/>
          <w:rtl/>
        </w:rPr>
        <w:t>רשאי הנ</w:t>
      </w:r>
      <w:r w:rsidRPr="00705001">
        <w:rPr>
          <w:rStyle w:val="default"/>
          <w:rFonts w:cs="FrankRuehl" w:hint="cs"/>
          <w:vanish/>
          <w:sz w:val="22"/>
          <w:szCs w:val="22"/>
          <w:u w:val="single"/>
          <w:shd w:val="clear" w:color="auto" w:fill="FFFF99"/>
          <w:rtl/>
        </w:rPr>
        <w:t>ישום שלא לנכות את הניכוי לפי סעיף זה מההכנסות האמורות; ית</w:t>
      </w:r>
      <w:r w:rsidRPr="00705001">
        <w:rPr>
          <w:rStyle w:val="default"/>
          <w:rFonts w:cs="FrankRuehl"/>
          <w:vanish/>
          <w:sz w:val="22"/>
          <w:szCs w:val="22"/>
          <w:u w:val="single"/>
          <w:shd w:val="clear" w:color="auto" w:fill="FFFF99"/>
          <w:rtl/>
        </w:rPr>
        <w:t>ר</w:t>
      </w:r>
      <w:r w:rsidRPr="00705001">
        <w:rPr>
          <w:rStyle w:val="default"/>
          <w:rFonts w:cs="FrankRuehl" w:hint="cs"/>
          <w:vanish/>
          <w:sz w:val="22"/>
          <w:szCs w:val="22"/>
          <w:u w:val="single"/>
          <w:shd w:val="clear" w:color="auto" w:fill="FFFF99"/>
          <w:rtl/>
        </w:rPr>
        <w:t>ת</w:t>
      </w:r>
      <w:r w:rsidRPr="00705001">
        <w:rPr>
          <w:rStyle w:val="default"/>
          <w:rFonts w:cs="FrankRuehl"/>
          <w:vanish/>
          <w:sz w:val="22"/>
          <w:szCs w:val="22"/>
          <w:u w:val="single"/>
          <w:shd w:val="clear" w:color="auto" w:fill="FFFF99"/>
          <w:rtl/>
        </w:rPr>
        <w:t xml:space="preserve"> </w:t>
      </w:r>
      <w:r w:rsidRPr="00705001">
        <w:rPr>
          <w:rStyle w:val="default"/>
          <w:rFonts w:cs="FrankRuehl" w:hint="cs"/>
          <w:vanish/>
          <w:sz w:val="22"/>
          <w:szCs w:val="22"/>
          <w:u w:val="single"/>
          <w:shd w:val="clear" w:color="auto" w:fill="FFFF99"/>
          <w:rtl/>
        </w:rPr>
        <w:t>ה</w:t>
      </w:r>
      <w:r w:rsidRPr="00705001">
        <w:rPr>
          <w:rStyle w:val="default"/>
          <w:rFonts w:cs="FrankRuehl"/>
          <w:vanish/>
          <w:sz w:val="22"/>
          <w:szCs w:val="22"/>
          <w:u w:val="single"/>
          <w:shd w:val="clear" w:color="auto" w:fill="FFFF99"/>
          <w:rtl/>
        </w:rPr>
        <w:t>ס</w:t>
      </w:r>
      <w:r w:rsidRPr="00705001">
        <w:rPr>
          <w:rStyle w:val="default"/>
          <w:rFonts w:cs="FrankRuehl" w:hint="cs"/>
          <w:vanish/>
          <w:sz w:val="22"/>
          <w:szCs w:val="22"/>
          <w:u w:val="single"/>
          <w:shd w:val="clear" w:color="auto" w:fill="FFFF99"/>
          <w:rtl/>
        </w:rPr>
        <w:t>כ</w:t>
      </w:r>
      <w:r w:rsidRPr="00705001">
        <w:rPr>
          <w:rStyle w:val="default"/>
          <w:rFonts w:cs="FrankRuehl"/>
          <w:vanish/>
          <w:sz w:val="22"/>
          <w:szCs w:val="22"/>
          <w:u w:val="single"/>
          <w:shd w:val="clear" w:color="auto" w:fill="FFFF99"/>
          <w:rtl/>
        </w:rPr>
        <w:t>ו</w:t>
      </w:r>
      <w:r w:rsidRPr="00705001">
        <w:rPr>
          <w:rStyle w:val="default"/>
          <w:rFonts w:cs="FrankRuehl" w:hint="cs"/>
          <w:vanish/>
          <w:sz w:val="22"/>
          <w:szCs w:val="22"/>
          <w:u w:val="single"/>
          <w:shd w:val="clear" w:color="auto" w:fill="FFFF99"/>
          <w:rtl/>
        </w:rPr>
        <w:t>ם שלא נוכה ב</w:t>
      </w:r>
      <w:r w:rsidRPr="00705001">
        <w:rPr>
          <w:rStyle w:val="default"/>
          <w:rFonts w:cs="FrankRuehl"/>
          <w:vanish/>
          <w:sz w:val="22"/>
          <w:szCs w:val="22"/>
          <w:u w:val="single"/>
          <w:shd w:val="clear" w:color="auto" w:fill="FFFF99"/>
          <w:rtl/>
        </w:rPr>
        <w:t xml:space="preserve">שנת </w:t>
      </w:r>
      <w:r w:rsidRPr="00705001">
        <w:rPr>
          <w:rStyle w:val="default"/>
          <w:rFonts w:cs="FrankRuehl" w:hint="cs"/>
          <w:vanish/>
          <w:sz w:val="22"/>
          <w:szCs w:val="22"/>
          <w:u w:val="single"/>
          <w:shd w:val="clear" w:color="auto" w:fill="FFFF99"/>
          <w:rtl/>
        </w:rPr>
        <w:t>המס תנוכה מההכנסה בשנת המס הבאה</w:t>
      </w:r>
      <w:r w:rsidRPr="00705001">
        <w:rPr>
          <w:rStyle w:val="default"/>
          <w:rFonts w:cs="FrankRuehl"/>
          <w:vanish/>
          <w:sz w:val="22"/>
          <w:szCs w:val="22"/>
          <w:u w:val="single"/>
          <w:shd w:val="clear" w:color="auto" w:fill="FFFF99"/>
          <w:rtl/>
        </w:rPr>
        <w:t xml:space="preserve">, </w:t>
      </w:r>
      <w:r w:rsidRPr="00705001">
        <w:rPr>
          <w:rStyle w:val="default"/>
          <w:rFonts w:cs="FrankRuehl" w:hint="cs"/>
          <w:vanish/>
          <w:sz w:val="22"/>
          <w:szCs w:val="22"/>
          <w:u w:val="single"/>
          <w:shd w:val="clear" w:color="auto" w:fill="FFFF99"/>
          <w:rtl/>
        </w:rPr>
        <w:t>כ</w:t>
      </w:r>
      <w:r w:rsidRPr="00705001">
        <w:rPr>
          <w:rStyle w:val="default"/>
          <w:rFonts w:cs="FrankRuehl"/>
          <w:vanish/>
          <w:sz w:val="22"/>
          <w:szCs w:val="22"/>
          <w:u w:val="single"/>
          <w:shd w:val="clear" w:color="auto" w:fill="FFFF99"/>
          <w:rtl/>
        </w:rPr>
        <w:t>ש</w:t>
      </w:r>
      <w:r w:rsidRPr="00705001">
        <w:rPr>
          <w:rStyle w:val="default"/>
          <w:rFonts w:cs="FrankRuehl" w:hint="cs"/>
          <w:vanish/>
          <w:sz w:val="22"/>
          <w:szCs w:val="22"/>
          <w:u w:val="single"/>
          <w:shd w:val="clear" w:color="auto" w:fill="FFFF99"/>
          <w:rtl/>
        </w:rPr>
        <w:t>היא מ</w:t>
      </w:r>
      <w:r w:rsidRPr="00705001">
        <w:rPr>
          <w:rStyle w:val="default"/>
          <w:rFonts w:cs="FrankRuehl"/>
          <w:vanish/>
          <w:sz w:val="22"/>
          <w:szCs w:val="22"/>
          <w:u w:val="single"/>
          <w:shd w:val="clear" w:color="auto" w:fill="FFFF99"/>
          <w:rtl/>
        </w:rPr>
        <w:t>ת</w:t>
      </w:r>
      <w:r w:rsidRPr="00705001">
        <w:rPr>
          <w:rStyle w:val="default"/>
          <w:rFonts w:cs="FrankRuehl" w:hint="cs"/>
          <w:vanish/>
          <w:sz w:val="22"/>
          <w:szCs w:val="22"/>
          <w:u w:val="single"/>
          <w:shd w:val="clear" w:color="auto" w:fill="FFFF99"/>
          <w:rtl/>
        </w:rPr>
        <w:t>ואמת לפי ש</w:t>
      </w:r>
      <w:r w:rsidRPr="00705001">
        <w:rPr>
          <w:rStyle w:val="default"/>
          <w:rFonts w:cs="FrankRuehl"/>
          <w:vanish/>
          <w:sz w:val="22"/>
          <w:szCs w:val="22"/>
          <w:u w:val="single"/>
          <w:shd w:val="clear" w:color="auto" w:fill="FFFF99"/>
          <w:rtl/>
        </w:rPr>
        <w:t>י</w:t>
      </w:r>
      <w:r w:rsidRPr="00705001">
        <w:rPr>
          <w:rStyle w:val="default"/>
          <w:rFonts w:cs="FrankRuehl" w:hint="cs"/>
          <w:vanish/>
          <w:sz w:val="22"/>
          <w:szCs w:val="22"/>
          <w:u w:val="single"/>
          <w:shd w:val="clear" w:color="auto" w:fill="FFFF99"/>
          <w:rtl/>
        </w:rPr>
        <w:t>ע</w:t>
      </w:r>
      <w:r w:rsidRPr="00705001">
        <w:rPr>
          <w:rStyle w:val="default"/>
          <w:rFonts w:cs="FrankRuehl"/>
          <w:vanish/>
          <w:sz w:val="22"/>
          <w:szCs w:val="22"/>
          <w:u w:val="single"/>
          <w:shd w:val="clear" w:color="auto" w:fill="FFFF99"/>
          <w:rtl/>
        </w:rPr>
        <w:t>ו</w:t>
      </w:r>
      <w:r w:rsidRPr="00705001">
        <w:rPr>
          <w:rStyle w:val="default"/>
          <w:rFonts w:cs="FrankRuehl" w:hint="cs"/>
          <w:vanish/>
          <w:sz w:val="22"/>
          <w:szCs w:val="22"/>
          <w:u w:val="single"/>
          <w:shd w:val="clear" w:color="auto" w:fill="FFFF99"/>
          <w:rtl/>
        </w:rPr>
        <w:t>ר עליית המדד בשנת המס הבאה; הפסד שנוצר מניכוי כאמור ייראה כהפסד מעסק.</w:t>
      </w:r>
    </w:p>
    <w:p w:rsidR="006212B4" w:rsidRPr="00705001" w:rsidRDefault="006212B4">
      <w:pPr>
        <w:pStyle w:val="P00"/>
        <w:spacing w:before="0"/>
        <w:ind w:left="0" w:right="1134"/>
        <w:rPr>
          <w:rStyle w:val="default"/>
          <w:rFonts w:cs="FrankRuehl"/>
          <w:vanish/>
          <w:sz w:val="22"/>
          <w:szCs w:val="22"/>
          <w:shd w:val="clear" w:color="auto" w:fill="FFFF99"/>
          <w:rtl/>
        </w:rPr>
      </w:pPr>
      <w:r w:rsidRPr="00705001">
        <w:rPr>
          <w:rFonts w:cs="FrankRuehl"/>
          <w:vanish/>
          <w:sz w:val="22"/>
          <w:szCs w:val="22"/>
          <w:shd w:val="clear" w:color="auto" w:fill="FFFF99"/>
          <w:rtl/>
        </w:rPr>
        <w:tab/>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ג)</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הגבלת ה</w:t>
      </w:r>
      <w:r w:rsidRPr="00705001">
        <w:rPr>
          <w:rStyle w:val="default"/>
          <w:rFonts w:cs="FrankRuehl"/>
          <w:vanish/>
          <w:sz w:val="22"/>
          <w:szCs w:val="22"/>
          <w:shd w:val="clear" w:color="auto" w:fill="FFFF99"/>
          <w:rtl/>
        </w:rPr>
        <w:t>נ</w:t>
      </w:r>
      <w:r w:rsidRPr="00705001">
        <w:rPr>
          <w:rStyle w:val="default"/>
          <w:rFonts w:cs="FrankRuehl" w:hint="cs"/>
          <w:vanish/>
          <w:sz w:val="22"/>
          <w:szCs w:val="22"/>
          <w:shd w:val="clear" w:color="auto" w:fill="FFFF99"/>
          <w:rtl/>
        </w:rPr>
        <w:t>יכוי מההכנסה החייבת כאמור בסעיף קטן (ב) לא תחול</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על הכנס</w:t>
      </w:r>
      <w:r w:rsidRPr="00705001">
        <w:rPr>
          <w:rStyle w:val="default"/>
          <w:rFonts w:cs="FrankRuehl"/>
          <w:vanish/>
          <w:sz w:val="22"/>
          <w:szCs w:val="22"/>
          <w:shd w:val="clear" w:color="auto" w:fill="FFFF99"/>
          <w:rtl/>
        </w:rPr>
        <w:t>ה</w:t>
      </w:r>
      <w:r w:rsidRPr="00705001">
        <w:rPr>
          <w:rStyle w:val="default"/>
          <w:rFonts w:cs="FrankRuehl" w:hint="cs"/>
          <w:vanish/>
          <w:sz w:val="22"/>
          <w:szCs w:val="22"/>
          <w:shd w:val="clear" w:color="auto" w:fill="FFFF99"/>
          <w:rtl/>
        </w:rPr>
        <w:t xml:space="preserve"> מפקדון שהופקד אצל החשב הכללי במשרד האוצר שלא בידי מוסד כספי כהגדרתו בסעיף 22 וכן</w:t>
      </w:r>
      <w:r w:rsidRPr="00705001">
        <w:rPr>
          <w:rStyle w:val="default"/>
          <w:rFonts w:cs="FrankRuehl"/>
          <w:vanish/>
          <w:sz w:val="22"/>
          <w:szCs w:val="22"/>
          <w:shd w:val="clear" w:color="auto" w:fill="FFFF99"/>
          <w:rtl/>
        </w:rPr>
        <w:t xml:space="preserve"> ע</w:t>
      </w:r>
      <w:r w:rsidRPr="00705001">
        <w:rPr>
          <w:rStyle w:val="default"/>
          <w:rFonts w:cs="FrankRuehl" w:hint="cs"/>
          <w:vanish/>
          <w:sz w:val="22"/>
          <w:szCs w:val="22"/>
          <w:shd w:val="clear" w:color="auto" w:fill="FFFF99"/>
          <w:rtl/>
        </w:rPr>
        <w:t xml:space="preserve">ל </w:t>
      </w:r>
      <w:r w:rsidRPr="00705001">
        <w:rPr>
          <w:rStyle w:val="default"/>
          <w:rFonts w:cs="FrankRuehl"/>
          <w:vanish/>
          <w:sz w:val="22"/>
          <w:szCs w:val="22"/>
          <w:shd w:val="clear" w:color="auto" w:fill="FFFF99"/>
          <w:rtl/>
        </w:rPr>
        <w:t>הכ</w:t>
      </w:r>
      <w:r w:rsidRPr="00705001">
        <w:rPr>
          <w:rStyle w:val="default"/>
          <w:rFonts w:cs="FrankRuehl" w:hint="cs"/>
          <w:vanish/>
          <w:sz w:val="22"/>
          <w:szCs w:val="22"/>
          <w:shd w:val="clear" w:color="auto" w:fill="FFFF99"/>
          <w:rtl/>
        </w:rPr>
        <w:t>נסה שהיא ריווח מניירות ערך כאמור בסע</w:t>
      </w:r>
      <w:r w:rsidRPr="00705001">
        <w:rPr>
          <w:rStyle w:val="default"/>
          <w:rFonts w:cs="FrankRuehl"/>
          <w:vanish/>
          <w:sz w:val="22"/>
          <w:szCs w:val="22"/>
          <w:shd w:val="clear" w:color="auto" w:fill="FFFF99"/>
          <w:rtl/>
        </w:rPr>
        <w:t>יף 6(ב) שמק</w:t>
      </w:r>
      <w:r w:rsidRPr="00705001">
        <w:rPr>
          <w:rStyle w:val="default"/>
          <w:rFonts w:cs="FrankRuehl" w:hint="cs"/>
          <w:vanish/>
          <w:sz w:val="22"/>
          <w:szCs w:val="22"/>
          <w:shd w:val="clear" w:color="auto" w:fill="FFFF99"/>
          <w:rtl/>
        </w:rPr>
        <w:t>ורה מאיגרות חוב הנסחרות בבורסה כהגדרת</w:t>
      </w:r>
      <w:r w:rsidRPr="00705001">
        <w:rPr>
          <w:rStyle w:val="default"/>
          <w:rFonts w:cs="FrankRuehl"/>
          <w:vanish/>
          <w:sz w:val="22"/>
          <w:szCs w:val="22"/>
          <w:shd w:val="clear" w:color="auto" w:fill="FFFF99"/>
          <w:rtl/>
        </w:rPr>
        <w:t xml:space="preserve">ה </w:t>
      </w:r>
      <w:r w:rsidRPr="00705001">
        <w:rPr>
          <w:rStyle w:val="default"/>
          <w:rFonts w:cs="FrankRuehl" w:hint="cs"/>
          <w:vanish/>
          <w:sz w:val="22"/>
          <w:szCs w:val="22"/>
          <w:shd w:val="clear" w:color="auto" w:fill="FFFF99"/>
          <w:rtl/>
        </w:rPr>
        <w:t>בסעיף 6, שהונפקו בי</w:t>
      </w:r>
      <w:r w:rsidRPr="00705001">
        <w:rPr>
          <w:rStyle w:val="default"/>
          <w:rFonts w:cs="FrankRuehl"/>
          <w:vanish/>
          <w:sz w:val="22"/>
          <w:szCs w:val="22"/>
          <w:shd w:val="clear" w:color="auto" w:fill="FFFF99"/>
          <w:rtl/>
        </w:rPr>
        <w:t>ד</w:t>
      </w:r>
      <w:r w:rsidRPr="00705001">
        <w:rPr>
          <w:rStyle w:val="default"/>
          <w:rFonts w:cs="FrankRuehl" w:hint="cs"/>
          <w:vanish/>
          <w:sz w:val="22"/>
          <w:szCs w:val="22"/>
          <w:shd w:val="clear" w:color="auto" w:fill="FFFF99"/>
          <w:rtl/>
        </w:rPr>
        <w:t>י</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ה</w:t>
      </w:r>
      <w:r w:rsidRPr="00705001">
        <w:rPr>
          <w:rStyle w:val="default"/>
          <w:rFonts w:cs="FrankRuehl"/>
          <w:vanish/>
          <w:sz w:val="22"/>
          <w:szCs w:val="22"/>
          <w:shd w:val="clear" w:color="auto" w:fill="FFFF99"/>
          <w:rtl/>
        </w:rPr>
        <w:t>מ</w:t>
      </w:r>
      <w:r w:rsidRPr="00705001">
        <w:rPr>
          <w:rStyle w:val="default"/>
          <w:rFonts w:cs="FrankRuehl" w:hint="cs"/>
          <w:vanish/>
          <w:sz w:val="22"/>
          <w:szCs w:val="22"/>
          <w:shd w:val="clear" w:color="auto" w:fill="FFFF99"/>
          <w:rtl/>
        </w:rPr>
        <w:t>ד</w:t>
      </w:r>
      <w:r w:rsidRPr="00705001">
        <w:rPr>
          <w:rStyle w:val="default"/>
          <w:rFonts w:cs="FrankRuehl"/>
          <w:vanish/>
          <w:sz w:val="22"/>
          <w:szCs w:val="22"/>
          <w:shd w:val="clear" w:color="auto" w:fill="FFFF99"/>
          <w:rtl/>
        </w:rPr>
        <w:t>י</w:t>
      </w:r>
      <w:r w:rsidRPr="00705001">
        <w:rPr>
          <w:rStyle w:val="default"/>
          <w:rFonts w:cs="FrankRuehl" w:hint="cs"/>
          <w:vanish/>
          <w:sz w:val="22"/>
          <w:szCs w:val="22"/>
          <w:shd w:val="clear" w:color="auto" w:fill="FFFF99"/>
          <w:rtl/>
        </w:rPr>
        <w:t>נה או בערבות</w:t>
      </w:r>
      <w:r w:rsidRPr="00705001">
        <w:rPr>
          <w:rStyle w:val="default"/>
          <w:rFonts w:cs="FrankRuehl"/>
          <w:vanish/>
          <w:sz w:val="22"/>
          <w:szCs w:val="22"/>
          <w:shd w:val="clear" w:color="auto" w:fill="FFFF99"/>
          <w:rtl/>
        </w:rPr>
        <w:t>ה, או</w:t>
      </w:r>
      <w:r w:rsidRPr="00705001">
        <w:rPr>
          <w:rStyle w:val="default"/>
          <w:rFonts w:cs="FrankRuehl" w:hint="cs"/>
          <w:vanish/>
          <w:sz w:val="22"/>
          <w:szCs w:val="22"/>
          <w:shd w:val="clear" w:color="auto" w:fill="FFFF99"/>
          <w:rtl/>
        </w:rPr>
        <w:t xml:space="preserve"> מתעודות </w:t>
      </w:r>
      <w:r w:rsidRPr="00705001">
        <w:rPr>
          <w:rStyle w:val="default"/>
          <w:rFonts w:cs="FrankRuehl"/>
          <w:vanish/>
          <w:sz w:val="22"/>
          <w:szCs w:val="22"/>
          <w:shd w:val="clear" w:color="auto" w:fill="FFFF99"/>
          <w:rtl/>
        </w:rPr>
        <w:t>ה</w:t>
      </w:r>
      <w:r w:rsidRPr="00705001">
        <w:rPr>
          <w:rStyle w:val="default"/>
          <w:rFonts w:cs="FrankRuehl" w:hint="cs"/>
          <w:vanish/>
          <w:sz w:val="22"/>
          <w:szCs w:val="22"/>
          <w:shd w:val="clear" w:color="auto" w:fill="FFFF99"/>
          <w:rtl/>
        </w:rPr>
        <w:t>שתת</w:t>
      </w:r>
      <w:r w:rsidRPr="00705001">
        <w:rPr>
          <w:rStyle w:val="default"/>
          <w:rFonts w:cs="FrankRuehl"/>
          <w:vanish/>
          <w:sz w:val="22"/>
          <w:szCs w:val="22"/>
          <w:shd w:val="clear" w:color="auto" w:fill="FFFF99"/>
          <w:rtl/>
        </w:rPr>
        <w:t>פ</w:t>
      </w:r>
      <w:r w:rsidRPr="00705001">
        <w:rPr>
          <w:rStyle w:val="default"/>
          <w:rFonts w:cs="FrankRuehl" w:hint="cs"/>
          <w:vanish/>
          <w:sz w:val="22"/>
          <w:szCs w:val="22"/>
          <w:shd w:val="clear" w:color="auto" w:fill="FFFF99"/>
          <w:rtl/>
        </w:rPr>
        <w:t>ות של קרן להשקעו</w:t>
      </w:r>
      <w:r w:rsidRPr="00705001">
        <w:rPr>
          <w:rStyle w:val="default"/>
          <w:rFonts w:cs="FrankRuehl"/>
          <w:vanish/>
          <w:sz w:val="22"/>
          <w:szCs w:val="22"/>
          <w:shd w:val="clear" w:color="auto" w:fill="FFFF99"/>
          <w:rtl/>
        </w:rPr>
        <w:t xml:space="preserve">ת </w:t>
      </w:r>
      <w:r w:rsidRPr="00705001">
        <w:rPr>
          <w:rStyle w:val="default"/>
          <w:rFonts w:cs="FrankRuehl" w:hint="cs"/>
          <w:vanish/>
          <w:sz w:val="22"/>
          <w:szCs w:val="22"/>
          <w:shd w:val="clear" w:color="auto" w:fill="FFFF99"/>
          <w:rtl/>
        </w:rPr>
        <w:t>מ</w:t>
      </w:r>
      <w:r w:rsidRPr="00705001">
        <w:rPr>
          <w:rStyle w:val="default"/>
          <w:rFonts w:cs="FrankRuehl"/>
          <w:vanish/>
          <w:sz w:val="22"/>
          <w:szCs w:val="22"/>
          <w:shd w:val="clear" w:color="auto" w:fill="FFFF99"/>
          <w:rtl/>
        </w:rPr>
        <w:t>ש</w:t>
      </w:r>
      <w:r w:rsidRPr="00705001">
        <w:rPr>
          <w:rStyle w:val="default"/>
          <w:rFonts w:cs="FrankRuehl" w:hint="cs"/>
          <w:vanish/>
          <w:sz w:val="22"/>
          <w:szCs w:val="22"/>
          <w:shd w:val="clear" w:color="auto" w:fill="FFFF99"/>
          <w:rtl/>
        </w:rPr>
        <w:t>ותפו</w:t>
      </w:r>
      <w:r w:rsidRPr="00705001">
        <w:rPr>
          <w:rStyle w:val="default"/>
          <w:rFonts w:cs="FrankRuehl"/>
          <w:vanish/>
          <w:sz w:val="22"/>
          <w:szCs w:val="22"/>
          <w:shd w:val="clear" w:color="auto" w:fill="FFFF99"/>
          <w:rtl/>
        </w:rPr>
        <w:t xml:space="preserve">ת </w:t>
      </w:r>
      <w:r w:rsidRPr="00705001">
        <w:rPr>
          <w:rStyle w:val="default"/>
          <w:rFonts w:cs="FrankRuehl" w:hint="cs"/>
          <w:vanish/>
          <w:sz w:val="22"/>
          <w:szCs w:val="22"/>
          <w:shd w:val="clear" w:color="auto" w:fill="FFFF99"/>
          <w:rtl/>
        </w:rPr>
        <w:t>בנאמנות שה</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צ</w:t>
      </w:r>
      <w:r w:rsidRPr="00705001">
        <w:rPr>
          <w:rStyle w:val="default"/>
          <w:rFonts w:cs="FrankRuehl"/>
          <w:vanish/>
          <w:sz w:val="22"/>
          <w:szCs w:val="22"/>
          <w:shd w:val="clear" w:color="auto" w:fill="FFFF99"/>
          <w:rtl/>
        </w:rPr>
        <w:t>ע</w:t>
      </w:r>
      <w:r w:rsidRPr="00705001">
        <w:rPr>
          <w:rStyle w:val="default"/>
          <w:rFonts w:cs="FrankRuehl" w:hint="cs"/>
          <w:vanish/>
          <w:sz w:val="22"/>
          <w:szCs w:val="22"/>
          <w:shd w:val="clear" w:color="auto" w:fill="FFFF99"/>
          <w:rtl/>
        </w:rPr>
        <w:t>ו לציבור על פי תשקיף שבו התחייב המנפיק להשקיע לפחות 75% מנכסי הקרן ב</w:t>
      </w:r>
      <w:r w:rsidRPr="00705001">
        <w:rPr>
          <w:rStyle w:val="default"/>
          <w:rFonts w:cs="FrankRuehl"/>
          <w:vanish/>
          <w:sz w:val="22"/>
          <w:szCs w:val="22"/>
          <w:shd w:val="clear" w:color="auto" w:fill="FFFF99"/>
          <w:rtl/>
        </w:rPr>
        <w:t>אי</w:t>
      </w:r>
      <w:r w:rsidRPr="00705001">
        <w:rPr>
          <w:rStyle w:val="default"/>
          <w:rFonts w:cs="FrankRuehl" w:hint="cs"/>
          <w:vanish/>
          <w:sz w:val="22"/>
          <w:szCs w:val="22"/>
          <w:shd w:val="clear" w:color="auto" w:fill="FFFF99"/>
          <w:rtl/>
        </w:rPr>
        <w:t>גר</w:t>
      </w:r>
      <w:r w:rsidRPr="00705001">
        <w:rPr>
          <w:rStyle w:val="default"/>
          <w:rFonts w:cs="FrankRuehl"/>
          <w:vanish/>
          <w:sz w:val="22"/>
          <w:szCs w:val="22"/>
          <w:shd w:val="clear" w:color="auto" w:fill="FFFF99"/>
          <w:rtl/>
        </w:rPr>
        <w:t>ות</w:t>
      </w:r>
      <w:r w:rsidRPr="00705001">
        <w:rPr>
          <w:rStyle w:val="default"/>
          <w:rFonts w:cs="FrankRuehl" w:hint="cs"/>
          <w:vanish/>
          <w:sz w:val="22"/>
          <w:szCs w:val="22"/>
          <w:shd w:val="clear" w:color="auto" w:fill="FFFF99"/>
          <w:rtl/>
        </w:rPr>
        <w:t xml:space="preserve"> חוב כאמור וההתחייבות האמורה קויימה;</w:t>
      </w:r>
      <w:r w:rsidRPr="00705001">
        <w:rPr>
          <w:rStyle w:val="default"/>
          <w:rFonts w:cs="FrankRuehl"/>
          <w:vanish/>
          <w:sz w:val="22"/>
          <w:szCs w:val="22"/>
          <w:shd w:val="clear" w:color="auto" w:fill="FFFF99"/>
          <w:rtl/>
        </w:rPr>
        <w:t xml:space="preserve"> השקעה ש</w:t>
      </w:r>
      <w:r w:rsidRPr="00705001">
        <w:rPr>
          <w:rStyle w:val="default"/>
          <w:rFonts w:cs="FrankRuehl" w:hint="cs"/>
          <w:vanish/>
          <w:sz w:val="22"/>
          <w:szCs w:val="22"/>
          <w:shd w:val="clear" w:color="auto" w:fill="FFFF99"/>
          <w:rtl/>
        </w:rPr>
        <w:t>ל קרן כאמור בניירות ערך שחל עליהן הסדר לרכישת ניירות ערך בנקא</w:t>
      </w:r>
      <w:r w:rsidRPr="00705001">
        <w:rPr>
          <w:rStyle w:val="default"/>
          <w:rFonts w:cs="FrankRuehl"/>
          <w:vanish/>
          <w:sz w:val="22"/>
          <w:szCs w:val="22"/>
          <w:shd w:val="clear" w:color="auto" w:fill="FFFF99"/>
          <w:rtl/>
        </w:rPr>
        <w:t>י</w:t>
      </w:r>
      <w:r w:rsidRPr="00705001">
        <w:rPr>
          <w:rStyle w:val="default"/>
          <w:rFonts w:cs="FrankRuehl" w:hint="cs"/>
          <w:vanish/>
          <w:sz w:val="22"/>
          <w:szCs w:val="22"/>
          <w:shd w:val="clear" w:color="auto" w:fill="FFFF99"/>
          <w:rtl/>
        </w:rPr>
        <w:t>י</w:t>
      </w:r>
      <w:r w:rsidRPr="00705001">
        <w:rPr>
          <w:rStyle w:val="default"/>
          <w:rFonts w:cs="FrankRuehl"/>
          <w:vanish/>
          <w:sz w:val="22"/>
          <w:szCs w:val="22"/>
          <w:shd w:val="clear" w:color="auto" w:fill="FFFF99"/>
          <w:rtl/>
        </w:rPr>
        <w:t>ם</w:t>
      </w:r>
      <w:r w:rsidRPr="00705001">
        <w:rPr>
          <w:rStyle w:val="default"/>
          <w:rFonts w:cs="FrankRuehl" w:hint="cs"/>
          <w:vanish/>
          <w:sz w:val="22"/>
          <w:szCs w:val="22"/>
          <w:shd w:val="clear" w:color="auto" w:fill="FFFF99"/>
          <w:rtl/>
        </w:rPr>
        <w:t xml:space="preserve"> </w:t>
      </w:r>
      <w:r w:rsidRPr="00705001">
        <w:rPr>
          <w:rStyle w:val="default"/>
          <w:rFonts w:cs="FrankRuehl"/>
          <w:vanish/>
          <w:sz w:val="22"/>
          <w:szCs w:val="22"/>
          <w:shd w:val="clear" w:color="auto" w:fill="FFFF99"/>
          <w:rtl/>
        </w:rPr>
        <w:t>ש</w:t>
      </w:r>
      <w:r w:rsidRPr="00705001">
        <w:rPr>
          <w:rStyle w:val="default"/>
          <w:rFonts w:cs="FrankRuehl" w:hint="cs"/>
          <w:vanish/>
          <w:sz w:val="22"/>
          <w:szCs w:val="22"/>
          <w:shd w:val="clear" w:color="auto" w:fill="FFFF99"/>
          <w:rtl/>
        </w:rPr>
        <w:t>פ</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רסם בילקוט ה</w:t>
      </w:r>
      <w:r w:rsidRPr="00705001">
        <w:rPr>
          <w:rStyle w:val="default"/>
          <w:rFonts w:cs="FrankRuehl"/>
          <w:vanish/>
          <w:sz w:val="22"/>
          <w:szCs w:val="22"/>
          <w:shd w:val="clear" w:color="auto" w:fill="FFFF99"/>
          <w:rtl/>
        </w:rPr>
        <w:t>פרסו</w:t>
      </w:r>
      <w:r w:rsidRPr="00705001">
        <w:rPr>
          <w:rStyle w:val="default"/>
          <w:rFonts w:cs="FrankRuehl" w:hint="cs"/>
          <w:vanish/>
          <w:sz w:val="22"/>
          <w:szCs w:val="22"/>
          <w:shd w:val="clear" w:color="auto" w:fill="FFFF99"/>
          <w:rtl/>
        </w:rPr>
        <w:t>מים 2971 מ</w:t>
      </w:r>
      <w:r w:rsidRPr="00705001">
        <w:rPr>
          <w:rStyle w:val="default"/>
          <w:rFonts w:cs="FrankRuehl"/>
          <w:vanish/>
          <w:sz w:val="22"/>
          <w:szCs w:val="22"/>
          <w:shd w:val="clear" w:color="auto" w:fill="FFFF99"/>
          <w:rtl/>
        </w:rPr>
        <w:t>י</w:t>
      </w:r>
      <w:r w:rsidRPr="00705001">
        <w:rPr>
          <w:rStyle w:val="default"/>
          <w:rFonts w:cs="FrankRuehl" w:hint="cs"/>
          <w:vanish/>
          <w:sz w:val="22"/>
          <w:szCs w:val="22"/>
          <w:shd w:val="clear" w:color="auto" w:fill="FFFF99"/>
          <w:rtl/>
        </w:rPr>
        <w:t xml:space="preserve">ום </w:t>
      </w:r>
      <w:r w:rsidRPr="00705001">
        <w:rPr>
          <w:rStyle w:val="default"/>
          <w:rFonts w:cs="FrankRuehl"/>
          <w:vanish/>
          <w:sz w:val="22"/>
          <w:szCs w:val="22"/>
          <w:shd w:val="clear" w:color="auto" w:fill="FFFF99"/>
          <w:rtl/>
        </w:rPr>
        <w:t>ט</w:t>
      </w:r>
      <w:r w:rsidRPr="00705001">
        <w:rPr>
          <w:rStyle w:val="default"/>
          <w:rFonts w:cs="FrankRuehl" w:hint="cs"/>
          <w:vanish/>
          <w:sz w:val="22"/>
          <w:szCs w:val="22"/>
          <w:shd w:val="clear" w:color="auto" w:fill="FFFF99"/>
          <w:rtl/>
        </w:rPr>
        <w:t>"ז בחשון תשמ"ד (</w:t>
      </w:r>
      <w:r w:rsidRPr="00705001">
        <w:rPr>
          <w:rStyle w:val="default"/>
          <w:rFonts w:cs="FrankRuehl"/>
          <w:vanish/>
          <w:sz w:val="22"/>
          <w:szCs w:val="22"/>
          <w:shd w:val="clear" w:color="auto" w:fill="FFFF99"/>
          <w:rtl/>
        </w:rPr>
        <w:t>23 ב</w:t>
      </w:r>
      <w:r w:rsidRPr="00705001">
        <w:rPr>
          <w:rStyle w:val="default"/>
          <w:rFonts w:cs="FrankRuehl" w:hint="cs"/>
          <w:vanish/>
          <w:sz w:val="22"/>
          <w:szCs w:val="22"/>
          <w:shd w:val="clear" w:color="auto" w:fill="FFFF99"/>
          <w:rtl/>
        </w:rPr>
        <w:t>אוקטוב</w:t>
      </w:r>
      <w:r w:rsidRPr="00705001">
        <w:rPr>
          <w:rStyle w:val="default"/>
          <w:rFonts w:cs="FrankRuehl"/>
          <w:vanish/>
          <w:sz w:val="22"/>
          <w:szCs w:val="22"/>
          <w:shd w:val="clear" w:color="auto" w:fill="FFFF99"/>
          <w:rtl/>
        </w:rPr>
        <w:t>ר</w:t>
      </w:r>
      <w:r w:rsidRPr="00705001">
        <w:rPr>
          <w:rStyle w:val="default"/>
          <w:rFonts w:cs="FrankRuehl" w:hint="cs"/>
          <w:vanish/>
          <w:sz w:val="22"/>
          <w:szCs w:val="22"/>
          <w:shd w:val="clear" w:color="auto" w:fill="FFFF99"/>
          <w:rtl/>
        </w:rPr>
        <w:t xml:space="preserve"> 1983), ש</w:t>
      </w:r>
      <w:r w:rsidRPr="00705001">
        <w:rPr>
          <w:rStyle w:val="default"/>
          <w:rFonts w:cs="FrankRuehl"/>
          <w:vanish/>
          <w:sz w:val="22"/>
          <w:szCs w:val="22"/>
          <w:shd w:val="clear" w:color="auto" w:fill="FFFF99"/>
          <w:rtl/>
        </w:rPr>
        <w:t>נ</w:t>
      </w:r>
      <w:r w:rsidRPr="00705001">
        <w:rPr>
          <w:rStyle w:val="default"/>
          <w:rFonts w:cs="FrankRuehl" w:hint="cs"/>
          <w:vanish/>
          <w:sz w:val="22"/>
          <w:szCs w:val="22"/>
          <w:shd w:val="clear" w:color="auto" w:fill="FFFF99"/>
          <w:rtl/>
        </w:rPr>
        <w:t>ע</w:t>
      </w:r>
      <w:r w:rsidRPr="00705001">
        <w:rPr>
          <w:rStyle w:val="default"/>
          <w:rFonts w:cs="FrankRuehl"/>
          <w:vanish/>
          <w:sz w:val="22"/>
          <w:szCs w:val="22"/>
          <w:shd w:val="clear" w:color="auto" w:fill="FFFF99"/>
          <w:rtl/>
        </w:rPr>
        <w:t>ש</w:t>
      </w:r>
      <w:r w:rsidRPr="00705001">
        <w:rPr>
          <w:rStyle w:val="default"/>
          <w:rFonts w:cs="FrankRuehl" w:hint="cs"/>
          <w:vanish/>
          <w:sz w:val="22"/>
          <w:szCs w:val="22"/>
          <w:shd w:val="clear" w:color="auto" w:fill="FFFF99"/>
          <w:rtl/>
        </w:rPr>
        <w:t>תה אחרי יום חתימת ההסכמים שבהסדר כאמור, יראוה כהשקעה באיגרות חוב כאמ</w:t>
      </w:r>
      <w:r w:rsidRPr="00705001">
        <w:rPr>
          <w:rStyle w:val="default"/>
          <w:rFonts w:cs="FrankRuehl"/>
          <w:vanish/>
          <w:sz w:val="22"/>
          <w:szCs w:val="22"/>
          <w:shd w:val="clear" w:color="auto" w:fill="FFFF99"/>
          <w:rtl/>
        </w:rPr>
        <w:t>ור</w:t>
      </w:r>
      <w:r w:rsidRPr="00705001">
        <w:rPr>
          <w:rStyle w:val="default"/>
          <w:rFonts w:cs="FrankRuehl" w:hint="cs"/>
          <w:vanish/>
          <w:sz w:val="22"/>
          <w:szCs w:val="22"/>
          <w:shd w:val="clear" w:color="auto" w:fill="FFFF99"/>
          <w:rtl/>
        </w:rPr>
        <w:t>.</w:t>
      </w:r>
    </w:p>
    <w:p w:rsidR="006212B4" w:rsidRPr="00705001" w:rsidRDefault="006212B4">
      <w:pPr>
        <w:pStyle w:val="P00"/>
        <w:spacing w:before="0"/>
        <w:ind w:left="0" w:right="1134"/>
        <w:rPr>
          <w:rStyle w:val="default"/>
          <w:rFonts w:cs="FrankRuehl"/>
          <w:vanish/>
          <w:sz w:val="22"/>
          <w:szCs w:val="22"/>
          <w:shd w:val="clear" w:color="auto" w:fill="FFFF99"/>
          <w:rtl/>
        </w:rPr>
      </w:pPr>
      <w:r w:rsidRPr="00705001">
        <w:rPr>
          <w:rFonts w:cs="FrankRuehl"/>
          <w:vanish/>
          <w:sz w:val="22"/>
          <w:szCs w:val="22"/>
          <w:shd w:val="clear" w:color="auto" w:fill="FFFF99"/>
          <w:rtl/>
        </w:rPr>
        <w:tab/>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ד)</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כאשר סי</w:t>
      </w:r>
      <w:r w:rsidRPr="00705001">
        <w:rPr>
          <w:rStyle w:val="default"/>
          <w:rFonts w:cs="FrankRuehl"/>
          <w:vanish/>
          <w:sz w:val="22"/>
          <w:szCs w:val="22"/>
          <w:shd w:val="clear" w:color="auto" w:fill="FFFF99"/>
          <w:rtl/>
        </w:rPr>
        <w:t>כ</w:t>
      </w:r>
      <w:r w:rsidRPr="00705001">
        <w:rPr>
          <w:rStyle w:val="default"/>
          <w:rFonts w:cs="FrankRuehl" w:hint="cs"/>
          <w:vanish/>
          <w:sz w:val="22"/>
          <w:szCs w:val="22"/>
          <w:shd w:val="clear" w:color="auto" w:fill="FFFF99"/>
          <w:rtl/>
        </w:rPr>
        <w:t>ום ההון הוא סכום שלילי, י</w:t>
      </w:r>
      <w:r w:rsidRPr="00705001">
        <w:rPr>
          <w:rStyle w:val="default"/>
          <w:rFonts w:cs="FrankRuehl"/>
          <w:vanish/>
          <w:sz w:val="22"/>
          <w:szCs w:val="22"/>
          <w:shd w:val="clear" w:color="auto" w:fill="FFFF99"/>
          <w:rtl/>
        </w:rPr>
        <w:t>ווסף להכ</w:t>
      </w:r>
      <w:r w:rsidRPr="00705001">
        <w:rPr>
          <w:rStyle w:val="default"/>
          <w:rFonts w:cs="FrankRuehl" w:hint="cs"/>
          <w:vanish/>
          <w:sz w:val="22"/>
          <w:szCs w:val="22"/>
          <w:shd w:val="clear" w:color="auto" w:fill="FFFF99"/>
          <w:rtl/>
        </w:rPr>
        <w:t>נסה סכום השווה לסיכום ההון כשהוא מוכפל ב</w:t>
      </w:r>
      <w:r w:rsidRPr="00705001">
        <w:rPr>
          <w:rStyle w:val="default"/>
          <w:rFonts w:cs="FrankRuehl"/>
          <w:vanish/>
          <w:sz w:val="22"/>
          <w:szCs w:val="22"/>
          <w:shd w:val="clear" w:color="auto" w:fill="FFFF99"/>
          <w:rtl/>
        </w:rPr>
        <w:t>שי</w:t>
      </w:r>
      <w:r w:rsidRPr="00705001">
        <w:rPr>
          <w:rStyle w:val="default"/>
          <w:rFonts w:cs="FrankRuehl" w:hint="cs"/>
          <w:vanish/>
          <w:sz w:val="22"/>
          <w:szCs w:val="22"/>
          <w:shd w:val="clear" w:color="auto" w:fill="FFFF99"/>
          <w:rtl/>
        </w:rPr>
        <w:t>עור עליית המדד בשנת</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ה</w:t>
      </w:r>
      <w:r w:rsidRPr="00705001">
        <w:rPr>
          <w:rStyle w:val="default"/>
          <w:rFonts w:cs="FrankRuehl"/>
          <w:vanish/>
          <w:sz w:val="22"/>
          <w:szCs w:val="22"/>
          <w:shd w:val="clear" w:color="auto" w:fill="FFFF99"/>
          <w:rtl/>
        </w:rPr>
        <w:t>מ</w:t>
      </w:r>
      <w:r w:rsidRPr="00705001">
        <w:rPr>
          <w:rStyle w:val="default"/>
          <w:rFonts w:cs="FrankRuehl" w:hint="cs"/>
          <w:vanish/>
          <w:sz w:val="22"/>
          <w:szCs w:val="22"/>
          <w:shd w:val="clear" w:color="auto" w:fill="FFFF99"/>
          <w:rtl/>
        </w:rPr>
        <w:t>ס</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ו</w:t>
      </w:r>
      <w:r w:rsidRPr="00705001">
        <w:rPr>
          <w:rStyle w:val="default"/>
          <w:rFonts w:cs="FrankRuehl"/>
          <w:vanish/>
          <w:sz w:val="22"/>
          <w:szCs w:val="22"/>
          <w:shd w:val="clear" w:color="auto" w:fill="FFFF99"/>
          <w:rtl/>
        </w:rPr>
        <w:t>י</w:t>
      </w:r>
      <w:r w:rsidRPr="00705001">
        <w:rPr>
          <w:rStyle w:val="default"/>
          <w:rFonts w:cs="FrankRuehl" w:hint="cs"/>
          <w:vanish/>
          <w:sz w:val="22"/>
          <w:szCs w:val="22"/>
          <w:shd w:val="clear" w:color="auto" w:fill="FFFF99"/>
          <w:rtl/>
        </w:rPr>
        <w:t>ראוהו כהכנסה מעסק; כללה הה</w:t>
      </w:r>
      <w:r w:rsidRPr="00705001">
        <w:rPr>
          <w:rStyle w:val="default"/>
          <w:rFonts w:cs="FrankRuehl"/>
          <w:vanish/>
          <w:sz w:val="22"/>
          <w:szCs w:val="22"/>
          <w:shd w:val="clear" w:color="auto" w:fill="FFFF99"/>
          <w:rtl/>
        </w:rPr>
        <w:t>כ</w:t>
      </w:r>
      <w:r w:rsidRPr="00705001">
        <w:rPr>
          <w:rStyle w:val="default"/>
          <w:rFonts w:cs="FrankRuehl" w:hint="cs"/>
          <w:vanish/>
          <w:sz w:val="22"/>
          <w:szCs w:val="22"/>
          <w:shd w:val="clear" w:color="auto" w:fill="FFFF99"/>
          <w:rtl/>
        </w:rPr>
        <w:t>נסה</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החייבת מעסק הכנסו</w:t>
      </w:r>
      <w:r w:rsidRPr="00705001">
        <w:rPr>
          <w:rStyle w:val="default"/>
          <w:rFonts w:cs="FrankRuehl"/>
          <w:vanish/>
          <w:sz w:val="22"/>
          <w:szCs w:val="22"/>
          <w:shd w:val="clear" w:color="auto" w:fill="FFFF99"/>
          <w:rtl/>
        </w:rPr>
        <w:t>ת</w:t>
      </w:r>
      <w:r w:rsidRPr="00705001">
        <w:rPr>
          <w:rStyle w:val="default"/>
          <w:rFonts w:cs="FrankRuehl" w:hint="cs"/>
          <w:vanish/>
          <w:sz w:val="22"/>
          <w:szCs w:val="22"/>
          <w:shd w:val="clear" w:color="auto" w:fill="FFFF99"/>
          <w:rtl/>
        </w:rPr>
        <w:t xml:space="preserve"> </w:t>
      </w:r>
      <w:r w:rsidRPr="00705001">
        <w:rPr>
          <w:rStyle w:val="default"/>
          <w:rFonts w:cs="FrankRuehl"/>
          <w:vanish/>
          <w:sz w:val="22"/>
          <w:szCs w:val="22"/>
          <w:shd w:val="clear" w:color="auto" w:fill="FFFF99"/>
          <w:rtl/>
        </w:rPr>
        <w:t>ש</w:t>
      </w:r>
      <w:r w:rsidRPr="00705001">
        <w:rPr>
          <w:rStyle w:val="default"/>
          <w:rFonts w:cs="FrankRuehl" w:hint="cs"/>
          <w:vanish/>
          <w:sz w:val="22"/>
          <w:szCs w:val="22"/>
          <w:shd w:val="clear" w:color="auto" w:fill="FFFF99"/>
          <w:rtl/>
        </w:rPr>
        <w:t>נקבעו</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לגביהן שיע</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ר</w:t>
      </w:r>
      <w:r w:rsidRPr="00705001">
        <w:rPr>
          <w:rStyle w:val="default"/>
          <w:rFonts w:cs="FrankRuehl"/>
          <w:vanish/>
          <w:sz w:val="22"/>
          <w:szCs w:val="22"/>
          <w:shd w:val="clear" w:color="auto" w:fill="FFFF99"/>
          <w:rtl/>
        </w:rPr>
        <w:t>י</w:t>
      </w:r>
      <w:r w:rsidRPr="00705001">
        <w:rPr>
          <w:rStyle w:val="default"/>
          <w:rFonts w:cs="FrankRuehl" w:hint="cs"/>
          <w:vanish/>
          <w:sz w:val="22"/>
          <w:szCs w:val="22"/>
          <w:shd w:val="clear" w:color="auto" w:fill="FFFF99"/>
          <w:rtl/>
        </w:rPr>
        <w:t xml:space="preserve"> מס שונים, יווסף לכל אחד מסוגי ההכנסה חלק יחסי מסכום התוספת האמורה כ</w:t>
      </w:r>
      <w:r w:rsidRPr="00705001">
        <w:rPr>
          <w:rStyle w:val="default"/>
          <w:rFonts w:cs="FrankRuehl"/>
          <w:vanish/>
          <w:sz w:val="22"/>
          <w:szCs w:val="22"/>
          <w:shd w:val="clear" w:color="auto" w:fill="FFFF99"/>
          <w:rtl/>
        </w:rPr>
        <w:t>יח</w:t>
      </w:r>
      <w:r w:rsidRPr="00705001">
        <w:rPr>
          <w:rStyle w:val="default"/>
          <w:rFonts w:cs="FrankRuehl" w:hint="cs"/>
          <w:vanish/>
          <w:sz w:val="22"/>
          <w:szCs w:val="22"/>
          <w:shd w:val="clear" w:color="auto" w:fill="FFFF99"/>
          <w:rtl/>
        </w:rPr>
        <w:t xml:space="preserve">ס </w:t>
      </w:r>
      <w:r w:rsidRPr="00705001">
        <w:rPr>
          <w:rStyle w:val="default"/>
          <w:rFonts w:cs="FrankRuehl"/>
          <w:vanish/>
          <w:sz w:val="22"/>
          <w:szCs w:val="22"/>
          <w:shd w:val="clear" w:color="auto" w:fill="FFFF99"/>
          <w:rtl/>
        </w:rPr>
        <w:t>כל</w:t>
      </w:r>
      <w:r w:rsidRPr="00705001">
        <w:rPr>
          <w:rStyle w:val="default"/>
          <w:rFonts w:cs="FrankRuehl" w:hint="cs"/>
          <w:vanish/>
          <w:sz w:val="22"/>
          <w:szCs w:val="22"/>
          <w:shd w:val="clear" w:color="auto" w:fill="FFFF99"/>
          <w:rtl/>
        </w:rPr>
        <w:t xml:space="preserve"> סוג הכנסה חייבת מעסק לכלל ההכנסה הח</w:t>
      </w:r>
      <w:r w:rsidRPr="00705001">
        <w:rPr>
          <w:rStyle w:val="default"/>
          <w:rFonts w:cs="FrankRuehl"/>
          <w:vanish/>
          <w:sz w:val="22"/>
          <w:szCs w:val="22"/>
          <w:shd w:val="clear" w:color="auto" w:fill="FFFF99"/>
          <w:rtl/>
        </w:rPr>
        <w:t>ייבת מעס</w:t>
      </w:r>
      <w:r w:rsidRPr="00705001">
        <w:rPr>
          <w:rStyle w:val="default"/>
          <w:rFonts w:cs="FrankRuehl" w:hint="cs"/>
          <w:vanish/>
          <w:sz w:val="22"/>
          <w:szCs w:val="22"/>
          <w:shd w:val="clear" w:color="auto" w:fill="FFFF99"/>
          <w:rtl/>
        </w:rPr>
        <w:t>ק.</w:t>
      </w:r>
    </w:p>
    <w:p w:rsidR="006212B4" w:rsidRPr="00705001" w:rsidRDefault="006212B4">
      <w:pPr>
        <w:pStyle w:val="P00"/>
        <w:spacing w:before="0"/>
        <w:ind w:left="0" w:right="1134"/>
        <w:rPr>
          <w:rStyle w:val="default"/>
          <w:rFonts w:cs="FrankRuehl" w:hint="cs"/>
          <w:vanish/>
          <w:sz w:val="22"/>
          <w:szCs w:val="22"/>
          <w:shd w:val="clear" w:color="auto" w:fill="FFFF99"/>
          <w:rtl/>
        </w:rPr>
      </w:pPr>
      <w:r w:rsidRPr="00705001">
        <w:rPr>
          <w:rFonts w:cs="FrankRuehl"/>
          <w:vanish/>
          <w:sz w:val="22"/>
          <w:szCs w:val="22"/>
          <w:shd w:val="clear" w:color="auto" w:fill="FFFF99"/>
          <w:rtl/>
        </w:rPr>
        <w:tab/>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ה)</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על אף ה</w:t>
      </w:r>
      <w:r w:rsidRPr="00705001">
        <w:rPr>
          <w:rStyle w:val="default"/>
          <w:rFonts w:cs="FrankRuehl"/>
          <w:vanish/>
          <w:sz w:val="22"/>
          <w:szCs w:val="22"/>
          <w:shd w:val="clear" w:color="auto" w:fill="FFFF99"/>
          <w:rtl/>
        </w:rPr>
        <w:t>א</w:t>
      </w:r>
      <w:r w:rsidRPr="00705001">
        <w:rPr>
          <w:rStyle w:val="default"/>
          <w:rFonts w:cs="FrankRuehl" w:hint="cs"/>
          <w:vanish/>
          <w:sz w:val="22"/>
          <w:szCs w:val="22"/>
          <w:shd w:val="clear" w:color="auto" w:fill="FFFF99"/>
          <w:rtl/>
        </w:rPr>
        <w:t>מור בסעיפים קטנים (ב) עד</w:t>
      </w:r>
      <w:r w:rsidRPr="00705001">
        <w:rPr>
          <w:rStyle w:val="default"/>
          <w:rFonts w:cs="FrankRuehl"/>
          <w:vanish/>
          <w:sz w:val="22"/>
          <w:szCs w:val="22"/>
          <w:shd w:val="clear" w:color="auto" w:fill="FFFF99"/>
          <w:rtl/>
        </w:rPr>
        <w:t xml:space="preserve"> (ד</w:t>
      </w:r>
      <w:r w:rsidRPr="00705001">
        <w:rPr>
          <w:rStyle w:val="default"/>
          <w:rFonts w:cs="FrankRuehl" w:hint="cs"/>
          <w:vanish/>
          <w:sz w:val="22"/>
          <w:szCs w:val="22"/>
          <w:shd w:val="clear" w:color="auto" w:fill="FFFF99"/>
          <w:rtl/>
        </w:rPr>
        <w:t>), הניכוי לפי סעיף</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ק</w:t>
      </w:r>
      <w:r w:rsidRPr="00705001">
        <w:rPr>
          <w:rStyle w:val="default"/>
          <w:rFonts w:cs="FrankRuehl"/>
          <w:vanish/>
          <w:sz w:val="22"/>
          <w:szCs w:val="22"/>
          <w:shd w:val="clear" w:color="auto" w:fill="FFFF99"/>
          <w:rtl/>
        </w:rPr>
        <w:t>ט</w:t>
      </w:r>
      <w:r w:rsidRPr="00705001">
        <w:rPr>
          <w:rStyle w:val="default"/>
          <w:rFonts w:cs="FrankRuehl" w:hint="cs"/>
          <w:vanish/>
          <w:sz w:val="22"/>
          <w:szCs w:val="22"/>
          <w:shd w:val="clear" w:color="auto" w:fill="FFFF99"/>
          <w:rtl/>
        </w:rPr>
        <w:t>ן</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ב</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מהכנסה מעס</w:t>
      </w:r>
      <w:r w:rsidRPr="00705001">
        <w:rPr>
          <w:rStyle w:val="default"/>
          <w:rFonts w:cs="FrankRuehl"/>
          <w:vanish/>
          <w:sz w:val="22"/>
          <w:szCs w:val="22"/>
          <w:shd w:val="clear" w:color="auto" w:fill="FFFF99"/>
          <w:rtl/>
        </w:rPr>
        <w:t>ק שה</w:t>
      </w:r>
      <w:r w:rsidRPr="00705001">
        <w:rPr>
          <w:rStyle w:val="default"/>
          <w:rFonts w:cs="FrankRuehl" w:hint="cs"/>
          <w:vanish/>
          <w:sz w:val="22"/>
          <w:szCs w:val="22"/>
          <w:shd w:val="clear" w:color="auto" w:fill="FFFF99"/>
          <w:rtl/>
        </w:rPr>
        <w:t>וא בניה של יחידות עבודה או התוספ</w:t>
      </w:r>
      <w:r w:rsidRPr="00705001">
        <w:rPr>
          <w:rStyle w:val="default"/>
          <w:rFonts w:cs="FrankRuehl"/>
          <w:vanish/>
          <w:sz w:val="22"/>
          <w:szCs w:val="22"/>
          <w:shd w:val="clear" w:color="auto" w:fill="FFFF99"/>
          <w:rtl/>
        </w:rPr>
        <w:t>ת</w:t>
      </w:r>
      <w:r w:rsidRPr="00705001">
        <w:rPr>
          <w:rStyle w:val="default"/>
          <w:rFonts w:cs="FrankRuehl" w:hint="cs"/>
          <w:vanish/>
          <w:sz w:val="22"/>
          <w:szCs w:val="22"/>
          <w:shd w:val="clear" w:color="auto" w:fill="FFFF99"/>
          <w:rtl/>
        </w:rPr>
        <w:t xml:space="preserve"> להכנסה</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 xml:space="preserve">כאמור לפי </w:t>
      </w:r>
      <w:r w:rsidRPr="00705001">
        <w:rPr>
          <w:rStyle w:val="default"/>
          <w:rFonts w:cs="FrankRuehl"/>
          <w:vanish/>
          <w:sz w:val="22"/>
          <w:szCs w:val="22"/>
          <w:shd w:val="clear" w:color="auto" w:fill="FFFF99"/>
          <w:rtl/>
        </w:rPr>
        <w:t>ס</w:t>
      </w:r>
      <w:r w:rsidRPr="00705001">
        <w:rPr>
          <w:rStyle w:val="default"/>
          <w:rFonts w:cs="FrankRuehl" w:hint="cs"/>
          <w:vanish/>
          <w:sz w:val="22"/>
          <w:szCs w:val="22"/>
          <w:shd w:val="clear" w:color="auto" w:fill="FFFF99"/>
          <w:rtl/>
        </w:rPr>
        <w:t>ע</w:t>
      </w:r>
      <w:r w:rsidRPr="00705001">
        <w:rPr>
          <w:rStyle w:val="default"/>
          <w:rFonts w:cs="FrankRuehl"/>
          <w:vanish/>
          <w:sz w:val="22"/>
          <w:szCs w:val="22"/>
          <w:shd w:val="clear" w:color="auto" w:fill="FFFF99"/>
          <w:rtl/>
        </w:rPr>
        <w:t>י</w:t>
      </w:r>
      <w:r w:rsidRPr="00705001">
        <w:rPr>
          <w:rStyle w:val="default"/>
          <w:rFonts w:cs="FrankRuehl" w:hint="cs"/>
          <w:vanish/>
          <w:sz w:val="22"/>
          <w:szCs w:val="22"/>
          <w:shd w:val="clear" w:color="auto" w:fill="FFFF99"/>
          <w:rtl/>
        </w:rPr>
        <w:t>ף קטן (ד) יהיו כמפורט להלן:</w:t>
      </w:r>
    </w:p>
    <w:p w:rsidR="006212B4" w:rsidRPr="00705001" w:rsidRDefault="006212B4">
      <w:pPr>
        <w:pStyle w:val="P22"/>
        <w:spacing w:before="0"/>
        <w:ind w:left="1021"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(1)</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הסכום ה</w:t>
      </w:r>
      <w:r w:rsidRPr="00705001">
        <w:rPr>
          <w:rStyle w:val="default"/>
          <w:rFonts w:cs="FrankRuehl"/>
          <w:vanish/>
          <w:sz w:val="22"/>
          <w:szCs w:val="22"/>
          <w:shd w:val="clear" w:color="auto" w:fill="FFFF99"/>
          <w:rtl/>
        </w:rPr>
        <w:t>מ</w:t>
      </w:r>
      <w:r w:rsidRPr="00705001">
        <w:rPr>
          <w:rStyle w:val="default"/>
          <w:rFonts w:cs="FrankRuehl" w:hint="cs"/>
          <w:vanish/>
          <w:sz w:val="22"/>
          <w:szCs w:val="22"/>
          <w:shd w:val="clear" w:color="auto" w:fill="FFFF99"/>
          <w:rtl/>
        </w:rPr>
        <w:t>ותר בניכוי בשנת המס לפי סעי</w:t>
      </w:r>
      <w:r w:rsidRPr="00705001">
        <w:rPr>
          <w:rStyle w:val="default"/>
          <w:rFonts w:cs="FrankRuehl"/>
          <w:vanish/>
          <w:sz w:val="22"/>
          <w:szCs w:val="22"/>
          <w:shd w:val="clear" w:color="auto" w:fill="FFFF99"/>
          <w:rtl/>
        </w:rPr>
        <w:t xml:space="preserve">ף </w:t>
      </w:r>
      <w:r w:rsidRPr="00705001">
        <w:rPr>
          <w:rStyle w:val="default"/>
          <w:rFonts w:cs="FrankRuehl" w:hint="cs"/>
          <w:vanish/>
          <w:sz w:val="22"/>
          <w:szCs w:val="22"/>
          <w:shd w:val="clear" w:color="auto" w:fill="FFFF99"/>
          <w:rtl/>
        </w:rPr>
        <w:t>קט</w:t>
      </w:r>
      <w:r w:rsidRPr="00705001">
        <w:rPr>
          <w:rStyle w:val="default"/>
          <w:rFonts w:cs="FrankRuehl"/>
          <w:vanish/>
          <w:sz w:val="22"/>
          <w:szCs w:val="22"/>
          <w:shd w:val="clear" w:color="auto" w:fill="FFFF99"/>
          <w:rtl/>
        </w:rPr>
        <w:t>ן (</w:t>
      </w:r>
      <w:r w:rsidRPr="00705001">
        <w:rPr>
          <w:rStyle w:val="default"/>
          <w:rFonts w:cs="FrankRuehl" w:hint="cs"/>
          <w:vanish/>
          <w:sz w:val="22"/>
          <w:szCs w:val="22"/>
          <w:shd w:val="clear" w:color="auto" w:fill="FFFF99"/>
          <w:rtl/>
        </w:rPr>
        <w:t xml:space="preserve">ב) או (ג) </w:t>
      </w:r>
      <w:r w:rsidRPr="00705001">
        <w:rPr>
          <w:rStyle w:val="default"/>
          <w:rFonts w:cs="FrankRuehl" w:hint="cs"/>
          <w:vanish/>
          <w:sz w:val="22"/>
          <w:szCs w:val="22"/>
          <w:u w:val="single"/>
          <w:shd w:val="clear" w:color="auto" w:fill="FFFF99"/>
          <w:rtl/>
        </w:rPr>
        <w:t>לרבות ניכוי שלא נוכה בשנת המס הקודמת בשל הוראות סעיף קטן (ב)</w:t>
      </w:r>
      <w:r w:rsidRPr="00705001">
        <w:rPr>
          <w:rStyle w:val="default"/>
          <w:rFonts w:cs="FrankRuehl" w:hint="cs"/>
          <w:vanish/>
          <w:sz w:val="22"/>
          <w:szCs w:val="22"/>
          <w:shd w:val="clear" w:color="auto" w:fill="FFFF99"/>
          <w:rtl/>
        </w:rPr>
        <w:t xml:space="preserve"> יוקטן באותו חלק </w:t>
      </w:r>
      <w:r w:rsidRPr="00705001">
        <w:rPr>
          <w:rStyle w:val="default"/>
          <w:rFonts w:cs="FrankRuehl"/>
          <w:vanish/>
          <w:sz w:val="22"/>
          <w:szCs w:val="22"/>
          <w:shd w:val="clear" w:color="auto" w:fill="FFFF99"/>
          <w:rtl/>
        </w:rPr>
        <w:t>מ</w:t>
      </w:r>
      <w:r w:rsidRPr="00705001">
        <w:rPr>
          <w:rStyle w:val="default"/>
          <w:rFonts w:cs="FrankRuehl" w:hint="cs"/>
          <w:vanish/>
          <w:sz w:val="22"/>
          <w:szCs w:val="22"/>
          <w:shd w:val="clear" w:color="auto" w:fill="FFFF99"/>
          <w:rtl/>
        </w:rPr>
        <w:t>ס</w:t>
      </w:r>
      <w:r w:rsidRPr="00705001">
        <w:rPr>
          <w:rStyle w:val="default"/>
          <w:rFonts w:cs="FrankRuehl"/>
          <w:vanish/>
          <w:sz w:val="22"/>
          <w:szCs w:val="22"/>
          <w:shd w:val="clear" w:color="auto" w:fill="FFFF99"/>
          <w:rtl/>
        </w:rPr>
        <w:t>כ</w:t>
      </w:r>
      <w:r w:rsidRPr="00705001">
        <w:rPr>
          <w:rStyle w:val="default"/>
          <w:rFonts w:cs="FrankRuehl" w:hint="cs"/>
          <w:vanish/>
          <w:sz w:val="22"/>
          <w:szCs w:val="22"/>
          <w:shd w:val="clear" w:color="auto" w:fill="FFFF99"/>
          <w:rtl/>
        </w:rPr>
        <w:t>ו</w:t>
      </w:r>
      <w:r w:rsidRPr="00705001">
        <w:rPr>
          <w:rStyle w:val="default"/>
          <w:rFonts w:cs="FrankRuehl"/>
          <w:vanish/>
          <w:sz w:val="22"/>
          <w:szCs w:val="22"/>
          <w:shd w:val="clear" w:color="auto" w:fill="FFFF99"/>
          <w:rtl/>
        </w:rPr>
        <w:t>ם</w:t>
      </w:r>
      <w:r w:rsidRPr="00705001">
        <w:rPr>
          <w:rStyle w:val="default"/>
          <w:rFonts w:cs="FrankRuehl" w:hint="cs"/>
          <w:vanish/>
          <w:sz w:val="22"/>
          <w:szCs w:val="22"/>
          <w:shd w:val="clear" w:color="auto" w:fill="FFFF99"/>
          <w:rtl/>
        </w:rPr>
        <w:t xml:space="preserve"> </w:t>
      </w:r>
      <w:r w:rsidRPr="00705001">
        <w:rPr>
          <w:rStyle w:val="default"/>
          <w:rFonts w:cs="FrankRuehl"/>
          <w:vanish/>
          <w:sz w:val="22"/>
          <w:szCs w:val="22"/>
          <w:shd w:val="clear" w:color="auto" w:fill="FFFF99"/>
          <w:rtl/>
        </w:rPr>
        <w:t>ה</w:t>
      </w:r>
      <w:r w:rsidRPr="00705001">
        <w:rPr>
          <w:rStyle w:val="default"/>
          <w:rFonts w:cs="FrankRuehl" w:hint="cs"/>
          <w:vanish/>
          <w:sz w:val="22"/>
          <w:szCs w:val="22"/>
          <w:shd w:val="clear" w:color="auto" w:fill="FFFF99"/>
          <w:rtl/>
        </w:rPr>
        <w:t>ניכוי שהיה נ</w:t>
      </w:r>
      <w:r w:rsidRPr="00705001">
        <w:rPr>
          <w:rStyle w:val="default"/>
          <w:rFonts w:cs="FrankRuehl"/>
          <w:vanish/>
          <w:sz w:val="22"/>
          <w:szCs w:val="22"/>
          <w:shd w:val="clear" w:color="auto" w:fill="FFFF99"/>
          <w:rtl/>
        </w:rPr>
        <w:t xml:space="preserve">זקף </w:t>
      </w:r>
      <w:r w:rsidRPr="00705001">
        <w:rPr>
          <w:rStyle w:val="default"/>
          <w:rFonts w:cs="FrankRuehl" w:hint="cs"/>
          <w:vanish/>
          <w:sz w:val="22"/>
          <w:szCs w:val="22"/>
          <w:shd w:val="clear" w:color="auto" w:fill="FFFF99"/>
          <w:rtl/>
        </w:rPr>
        <w:t>ליחידות עב</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 xml:space="preserve">דה </w:t>
      </w:r>
      <w:r w:rsidRPr="00705001">
        <w:rPr>
          <w:rStyle w:val="default"/>
          <w:rFonts w:cs="FrankRuehl"/>
          <w:vanish/>
          <w:sz w:val="22"/>
          <w:szCs w:val="22"/>
          <w:shd w:val="clear" w:color="auto" w:fill="FFFF99"/>
          <w:rtl/>
        </w:rPr>
        <w:t>א</w:t>
      </w:r>
      <w:r w:rsidRPr="00705001">
        <w:rPr>
          <w:rStyle w:val="default"/>
          <w:rFonts w:cs="FrankRuehl" w:hint="cs"/>
          <w:vanish/>
          <w:sz w:val="22"/>
          <w:szCs w:val="22"/>
          <w:shd w:val="clear" w:color="auto" w:fill="FFFF99"/>
          <w:rtl/>
        </w:rPr>
        <w:t xml:space="preserve">ו קרקע </w:t>
      </w:r>
      <w:r w:rsidRPr="00705001">
        <w:rPr>
          <w:rStyle w:val="default"/>
          <w:rFonts w:cs="FrankRuehl" w:hint="cs"/>
          <w:strike/>
          <w:vanish/>
          <w:sz w:val="22"/>
          <w:szCs w:val="22"/>
          <w:shd w:val="clear" w:color="auto" w:fill="FFFF99"/>
          <w:rtl/>
        </w:rPr>
        <w:t>שהיא</w:t>
      </w:r>
      <w:r w:rsidRPr="00705001">
        <w:rPr>
          <w:rStyle w:val="default"/>
          <w:rFonts w:cs="FrankRuehl" w:hint="cs"/>
          <w:vanish/>
          <w:sz w:val="22"/>
          <w:szCs w:val="22"/>
          <w:shd w:val="clear" w:color="auto" w:fill="FFFF99"/>
          <w:rtl/>
        </w:rPr>
        <w:t xml:space="preserve"> </w:t>
      </w:r>
      <w:r w:rsidRPr="00705001">
        <w:rPr>
          <w:rStyle w:val="default"/>
          <w:rFonts w:cs="FrankRuehl" w:hint="cs"/>
          <w:vanish/>
          <w:sz w:val="22"/>
          <w:szCs w:val="22"/>
          <w:u w:val="single"/>
          <w:shd w:val="clear" w:color="auto" w:fill="FFFF99"/>
          <w:rtl/>
        </w:rPr>
        <w:t>שהן</w:t>
      </w:r>
      <w:r w:rsidRPr="00705001">
        <w:rPr>
          <w:rStyle w:val="default"/>
          <w:rFonts w:cs="FrankRuehl" w:hint="cs"/>
          <w:vanish/>
          <w:sz w:val="22"/>
          <w:szCs w:val="22"/>
          <w:shd w:val="clear" w:color="auto" w:fill="FFFF99"/>
          <w:rtl/>
        </w:rPr>
        <w:t xml:space="preserve"> מלאי ע</w:t>
      </w:r>
      <w:r w:rsidRPr="00705001">
        <w:rPr>
          <w:rStyle w:val="default"/>
          <w:rFonts w:cs="FrankRuehl"/>
          <w:vanish/>
          <w:sz w:val="22"/>
          <w:szCs w:val="22"/>
          <w:shd w:val="clear" w:color="auto" w:fill="FFFF99"/>
          <w:rtl/>
        </w:rPr>
        <w:t>ס</w:t>
      </w:r>
      <w:r w:rsidRPr="00705001">
        <w:rPr>
          <w:rStyle w:val="default"/>
          <w:rFonts w:cs="FrankRuehl" w:hint="cs"/>
          <w:vanish/>
          <w:sz w:val="22"/>
          <w:szCs w:val="22"/>
          <w:shd w:val="clear" w:color="auto" w:fill="FFFF99"/>
          <w:rtl/>
        </w:rPr>
        <w:t>ק</w:t>
      </w:r>
      <w:r w:rsidRPr="00705001">
        <w:rPr>
          <w:rStyle w:val="default"/>
          <w:rFonts w:cs="FrankRuehl"/>
          <w:vanish/>
          <w:sz w:val="22"/>
          <w:szCs w:val="22"/>
          <w:shd w:val="clear" w:color="auto" w:fill="FFFF99"/>
          <w:rtl/>
        </w:rPr>
        <w:t>י</w:t>
      </w:r>
      <w:r w:rsidRPr="00705001">
        <w:rPr>
          <w:rStyle w:val="default"/>
          <w:rFonts w:cs="FrankRuehl" w:hint="cs"/>
          <w:vanish/>
          <w:sz w:val="22"/>
          <w:szCs w:val="22"/>
          <w:shd w:val="clear" w:color="auto" w:fill="FFFF99"/>
          <w:rtl/>
        </w:rPr>
        <w:t xml:space="preserve"> שההכ</w:t>
      </w:r>
      <w:r w:rsidRPr="00705001">
        <w:rPr>
          <w:rStyle w:val="default"/>
          <w:rFonts w:cs="FrankRuehl"/>
          <w:vanish/>
          <w:sz w:val="22"/>
          <w:szCs w:val="22"/>
          <w:shd w:val="clear" w:color="auto" w:fill="FFFF99"/>
          <w:rtl/>
        </w:rPr>
        <w:t>נ</w:t>
      </w:r>
      <w:r w:rsidRPr="00705001">
        <w:rPr>
          <w:rStyle w:val="default"/>
          <w:rFonts w:cs="FrankRuehl" w:hint="cs"/>
          <w:vanish/>
          <w:sz w:val="22"/>
          <w:szCs w:val="22"/>
          <w:shd w:val="clear" w:color="auto" w:fill="FFFF99"/>
          <w:rtl/>
        </w:rPr>
        <w:t>סה ממכירתן לא דווחה בשנת המס אילו הניכוי היה הוצאות ריבית; הסכום שיוקטן כאמור יתואם לפי שיעור עליי</w:t>
      </w:r>
      <w:r w:rsidRPr="00705001">
        <w:rPr>
          <w:rStyle w:val="default"/>
          <w:rFonts w:cs="FrankRuehl"/>
          <w:vanish/>
          <w:sz w:val="22"/>
          <w:szCs w:val="22"/>
          <w:shd w:val="clear" w:color="auto" w:fill="FFFF99"/>
          <w:rtl/>
        </w:rPr>
        <w:t xml:space="preserve">ת </w:t>
      </w:r>
      <w:r w:rsidRPr="00705001">
        <w:rPr>
          <w:rStyle w:val="default"/>
          <w:rFonts w:cs="FrankRuehl" w:hint="cs"/>
          <w:vanish/>
          <w:sz w:val="22"/>
          <w:szCs w:val="22"/>
          <w:shd w:val="clear" w:color="auto" w:fill="FFFF99"/>
          <w:rtl/>
        </w:rPr>
        <w:t>המ</w:t>
      </w:r>
      <w:r w:rsidRPr="00705001">
        <w:rPr>
          <w:rStyle w:val="default"/>
          <w:rFonts w:cs="FrankRuehl"/>
          <w:vanish/>
          <w:sz w:val="22"/>
          <w:szCs w:val="22"/>
          <w:shd w:val="clear" w:color="auto" w:fill="FFFF99"/>
          <w:rtl/>
        </w:rPr>
        <w:t>דד</w:t>
      </w:r>
      <w:r w:rsidRPr="00705001">
        <w:rPr>
          <w:rStyle w:val="default"/>
          <w:rFonts w:cs="FrankRuehl" w:hint="cs"/>
          <w:vanish/>
          <w:sz w:val="22"/>
          <w:szCs w:val="22"/>
          <w:shd w:val="clear" w:color="auto" w:fill="FFFF99"/>
          <w:rtl/>
        </w:rPr>
        <w:t xml:space="preserve"> מתום שנת המס עד תו</w:t>
      </w:r>
      <w:r w:rsidRPr="00705001">
        <w:rPr>
          <w:rStyle w:val="default"/>
          <w:rFonts w:cs="FrankRuehl"/>
          <w:vanish/>
          <w:sz w:val="22"/>
          <w:szCs w:val="22"/>
          <w:shd w:val="clear" w:color="auto" w:fill="FFFF99"/>
          <w:rtl/>
        </w:rPr>
        <w:t>ם שנת המ</w:t>
      </w:r>
      <w:r w:rsidRPr="00705001">
        <w:rPr>
          <w:rStyle w:val="default"/>
          <w:rFonts w:cs="FrankRuehl" w:hint="cs"/>
          <w:vanish/>
          <w:sz w:val="22"/>
          <w:szCs w:val="22"/>
          <w:shd w:val="clear" w:color="auto" w:fill="FFFF99"/>
          <w:rtl/>
        </w:rPr>
        <w:t>ס שבה ההכנסה ממכירתן של יחידות העבודה או</w:t>
      </w:r>
      <w:r w:rsidRPr="00705001">
        <w:rPr>
          <w:rStyle w:val="default"/>
          <w:rFonts w:cs="FrankRuehl"/>
          <w:vanish/>
          <w:sz w:val="22"/>
          <w:szCs w:val="22"/>
          <w:shd w:val="clear" w:color="auto" w:fill="FFFF99"/>
          <w:rtl/>
        </w:rPr>
        <w:t xml:space="preserve"> ה</w:t>
      </w:r>
      <w:r w:rsidRPr="00705001">
        <w:rPr>
          <w:rStyle w:val="default"/>
          <w:rFonts w:cs="FrankRuehl" w:hint="cs"/>
          <w:vanish/>
          <w:sz w:val="22"/>
          <w:szCs w:val="22"/>
          <w:shd w:val="clear" w:color="auto" w:fill="FFFF99"/>
          <w:rtl/>
        </w:rPr>
        <w:t xml:space="preserve">קרקע האמורות דווחה </w:t>
      </w:r>
      <w:r w:rsidRPr="00705001">
        <w:rPr>
          <w:rStyle w:val="default"/>
          <w:rFonts w:cs="FrankRuehl"/>
          <w:vanish/>
          <w:sz w:val="22"/>
          <w:szCs w:val="22"/>
          <w:shd w:val="clear" w:color="auto" w:fill="FFFF99"/>
          <w:rtl/>
        </w:rPr>
        <w:t>ל</w:t>
      </w:r>
      <w:r w:rsidRPr="00705001">
        <w:rPr>
          <w:rStyle w:val="default"/>
          <w:rFonts w:cs="FrankRuehl" w:hint="cs"/>
          <w:vanish/>
          <w:sz w:val="22"/>
          <w:szCs w:val="22"/>
          <w:shd w:val="clear" w:color="auto" w:fill="FFFF99"/>
          <w:rtl/>
        </w:rPr>
        <w:t>ר</w:t>
      </w:r>
      <w:r w:rsidRPr="00705001">
        <w:rPr>
          <w:rStyle w:val="default"/>
          <w:rFonts w:cs="FrankRuehl"/>
          <w:vanish/>
          <w:sz w:val="22"/>
          <w:szCs w:val="22"/>
          <w:shd w:val="clear" w:color="auto" w:fill="FFFF99"/>
          <w:rtl/>
        </w:rPr>
        <w:t>א</w:t>
      </w:r>
      <w:r w:rsidRPr="00705001">
        <w:rPr>
          <w:rStyle w:val="default"/>
          <w:rFonts w:cs="FrankRuehl" w:hint="cs"/>
          <w:vanish/>
          <w:sz w:val="22"/>
          <w:szCs w:val="22"/>
          <w:shd w:val="clear" w:color="auto" w:fill="FFFF99"/>
          <w:rtl/>
        </w:rPr>
        <w:t>ש</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נ</w:t>
      </w:r>
      <w:r w:rsidRPr="00705001">
        <w:rPr>
          <w:rStyle w:val="default"/>
          <w:rFonts w:cs="FrankRuehl"/>
          <w:vanish/>
          <w:sz w:val="22"/>
          <w:szCs w:val="22"/>
          <w:shd w:val="clear" w:color="auto" w:fill="FFFF99"/>
          <w:rtl/>
        </w:rPr>
        <w:t>ה</w:t>
      </w:r>
      <w:r w:rsidRPr="00705001">
        <w:rPr>
          <w:rStyle w:val="default"/>
          <w:rFonts w:cs="FrankRuehl" w:hint="cs"/>
          <w:vanish/>
          <w:sz w:val="22"/>
          <w:szCs w:val="22"/>
          <w:shd w:val="clear" w:color="auto" w:fill="FFFF99"/>
          <w:rtl/>
        </w:rPr>
        <w:t>, וינוכה מההכנסה כפי שדווח</w:t>
      </w:r>
      <w:r w:rsidRPr="00705001">
        <w:rPr>
          <w:rStyle w:val="default"/>
          <w:rFonts w:cs="FrankRuehl"/>
          <w:vanish/>
          <w:sz w:val="22"/>
          <w:szCs w:val="22"/>
          <w:shd w:val="clear" w:color="auto" w:fill="FFFF99"/>
          <w:rtl/>
        </w:rPr>
        <w:t>ה</w:t>
      </w:r>
      <w:r w:rsidRPr="00705001">
        <w:rPr>
          <w:rStyle w:val="default"/>
          <w:rFonts w:cs="FrankRuehl" w:hint="cs"/>
          <w:vanish/>
          <w:sz w:val="22"/>
          <w:szCs w:val="22"/>
          <w:shd w:val="clear" w:color="auto" w:fill="FFFF99"/>
          <w:rtl/>
        </w:rPr>
        <w:t xml:space="preserve"> בא</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תה שנת מס;</w:t>
      </w:r>
    </w:p>
    <w:p w:rsidR="006212B4" w:rsidRPr="00705001" w:rsidRDefault="006212B4">
      <w:pPr>
        <w:pStyle w:val="P22"/>
        <w:spacing w:before="0"/>
        <w:ind w:left="1021"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(2)</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סכ</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ם הת</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ספ</w:t>
      </w:r>
      <w:r w:rsidRPr="00705001">
        <w:rPr>
          <w:rStyle w:val="default"/>
          <w:rFonts w:cs="FrankRuehl"/>
          <w:vanish/>
          <w:sz w:val="22"/>
          <w:szCs w:val="22"/>
          <w:shd w:val="clear" w:color="auto" w:fill="FFFF99"/>
          <w:rtl/>
        </w:rPr>
        <w:t>ת</w:t>
      </w:r>
      <w:r w:rsidRPr="00705001">
        <w:rPr>
          <w:rStyle w:val="default"/>
          <w:rFonts w:cs="FrankRuehl" w:hint="cs"/>
          <w:vanish/>
          <w:sz w:val="22"/>
          <w:szCs w:val="22"/>
          <w:shd w:val="clear" w:color="auto" w:fill="FFFF99"/>
          <w:rtl/>
        </w:rPr>
        <w:t xml:space="preserve"> האמורה בס</w:t>
      </w:r>
      <w:r w:rsidRPr="00705001">
        <w:rPr>
          <w:rStyle w:val="default"/>
          <w:rFonts w:cs="FrankRuehl"/>
          <w:vanish/>
          <w:sz w:val="22"/>
          <w:szCs w:val="22"/>
          <w:shd w:val="clear" w:color="auto" w:fill="FFFF99"/>
          <w:rtl/>
        </w:rPr>
        <w:t>ע</w:t>
      </w:r>
      <w:r w:rsidRPr="00705001">
        <w:rPr>
          <w:rStyle w:val="default"/>
          <w:rFonts w:cs="FrankRuehl" w:hint="cs"/>
          <w:vanish/>
          <w:sz w:val="22"/>
          <w:szCs w:val="22"/>
          <w:shd w:val="clear" w:color="auto" w:fill="FFFF99"/>
          <w:rtl/>
        </w:rPr>
        <w:t>י</w:t>
      </w:r>
      <w:r w:rsidRPr="00705001">
        <w:rPr>
          <w:rStyle w:val="default"/>
          <w:rFonts w:cs="FrankRuehl"/>
          <w:vanish/>
          <w:sz w:val="22"/>
          <w:szCs w:val="22"/>
          <w:shd w:val="clear" w:color="auto" w:fill="FFFF99"/>
          <w:rtl/>
        </w:rPr>
        <w:t>ף</w:t>
      </w:r>
      <w:r w:rsidRPr="00705001">
        <w:rPr>
          <w:rStyle w:val="default"/>
          <w:rFonts w:cs="FrankRuehl" w:hint="cs"/>
          <w:vanish/>
          <w:sz w:val="22"/>
          <w:szCs w:val="22"/>
          <w:shd w:val="clear" w:color="auto" w:fill="FFFF99"/>
          <w:rtl/>
        </w:rPr>
        <w:t xml:space="preserve"> קטן (ד) יופחת מהוצאות הריבית לענין סעיף 18(ד) לפקודה, עד גובה הוצאות הריבית, ועל הסכ</w:t>
      </w:r>
      <w:r w:rsidRPr="00705001">
        <w:rPr>
          <w:rStyle w:val="default"/>
          <w:rFonts w:cs="FrankRuehl"/>
          <w:vanish/>
          <w:sz w:val="22"/>
          <w:szCs w:val="22"/>
          <w:shd w:val="clear" w:color="auto" w:fill="FFFF99"/>
          <w:rtl/>
        </w:rPr>
        <w:t>ום</w:t>
      </w:r>
      <w:r w:rsidRPr="00705001">
        <w:rPr>
          <w:rStyle w:val="default"/>
          <w:rFonts w:cs="FrankRuehl" w:hint="cs"/>
          <w:vanish/>
          <w:sz w:val="22"/>
          <w:szCs w:val="22"/>
          <w:shd w:val="clear" w:color="auto" w:fill="FFFF99"/>
          <w:rtl/>
        </w:rPr>
        <w:t xml:space="preserve"> ש</w:t>
      </w:r>
      <w:r w:rsidRPr="00705001">
        <w:rPr>
          <w:rStyle w:val="default"/>
          <w:rFonts w:cs="FrankRuehl"/>
          <w:vanish/>
          <w:sz w:val="22"/>
          <w:szCs w:val="22"/>
          <w:shd w:val="clear" w:color="auto" w:fill="FFFF99"/>
          <w:rtl/>
        </w:rPr>
        <w:t>בו</w:t>
      </w:r>
      <w:r w:rsidRPr="00705001">
        <w:rPr>
          <w:rStyle w:val="default"/>
          <w:rFonts w:cs="FrankRuehl" w:hint="cs"/>
          <w:vanish/>
          <w:sz w:val="22"/>
          <w:szCs w:val="22"/>
          <w:shd w:val="clear" w:color="auto" w:fill="FFFF99"/>
          <w:rtl/>
        </w:rPr>
        <w:t xml:space="preserve"> עודף סכום התוספת ע</w:t>
      </w:r>
      <w:r w:rsidRPr="00705001">
        <w:rPr>
          <w:rStyle w:val="default"/>
          <w:rFonts w:cs="FrankRuehl"/>
          <w:vanish/>
          <w:sz w:val="22"/>
          <w:szCs w:val="22"/>
          <w:shd w:val="clear" w:color="auto" w:fill="FFFF99"/>
          <w:rtl/>
        </w:rPr>
        <w:t>ל הוצאות</w:t>
      </w:r>
      <w:r w:rsidRPr="00705001">
        <w:rPr>
          <w:rStyle w:val="default"/>
          <w:rFonts w:cs="FrankRuehl" w:hint="cs"/>
          <w:vanish/>
          <w:sz w:val="22"/>
          <w:szCs w:val="22"/>
          <w:shd w:val="clear" w:color="auto" w:fill="FFFF99"/>
          <w:rtl/>
        </w:rPr>
        <w:t xml:space="preserve"> הריבית כאמור יחולו הוראות סעיף קטן (ד);</w:t>
      </w:r>
    </w:p>
    <w:p w:rsidR="006212B4" w:rsidRPr="00705001" w:rsidRDefault="006212B4">
      <w:pPr>
        <w:pStyle w:val="P00"/>
        <w:spacing w:before="0"/>
        <w:ind w:left="0" w:right="1134"/>
        <w:rPr>
          <w:rStyle w:val="default"/>
          <w:rFonts w:cs="FrankRuehl" w:hint="cs"/>
          <w:vanish/>
          <w:sz w:val="22"/>
          <w:szCs w:val="22"/>
          <w:shd w:val="clear" w:color="auto" w:fill="FFFF99"/>
          <w:rtl/>
        </w:rPr>
      </w:pPr>
      <w:r w:rsidRPr="00705001">
        <w:rPr>
          <w:rFonts w:cs="FrankRuehl"/>
          <w:vanish/>
          <w:sz w:val="22"/>
          <w:szCs w:val="22"/>
          <w:shd w:val="clear" w:color="auto" w:fill="FFFF99"/>
          <w:rtl/>
        </w:rPr>
        <w:tab/>
      </w:r>
      <w:r w:rsidRPr="00705001">
        <w:rPr>
          <w:rStyle w:val="default"/>
          <w:rFonts w:cs="FrankRuehl"/>
          <w:vanish/>
          <w:sz w:val="22"/>
          <w:szCs w:val="22"/>
          <w:shd w:val="clear" w:color="auto" w:fill="FFFF99"/>
          <w:rtl/>
        </w:rPr>
        <w:t>ל</w:t>
      </w:r>
      <w:r w:rsidRPr="00705001">
        <w:rPr>
          <w:rStyle w:val="default"/>
          <w:rFonts w:cs="FrankRuehl" w:hint="cs"/>
          <w:vanish/>
          <w:sz w:val="22"/>
          <w:szCs w:val="22"/>
          <w:shd w:val="clear" w:color="auto" w:fill="FFFF99"/>
          <w:rtl/>
        </w:rPr>
        <w:t>ענין סע</w:t>
      </w:r>
      <w:r w:rsidRPr="00705001">
        <w:rPr>
          <w:rStyle w:val="default"/>
          <w:rFonts w:cs="FrankRuehl"/>
          <w:vanish/>
          <w:sz w:val="22"/>
          <w:szCs w:val="22"/>
          <w:shd w:val="clear" w:color="auto" w:fill="FFFF99"/>
          <w:rtl/>
        </w:rPr>
        <w:t>י</w:t>
      </w:r>
      <w:r w:rsidRPr="00705001">
        <w:rPr>
          <w:rStyle w:val="default"/>
          <w:rFonts w:cs="FrankRuehl" w:hint="cs"/>
          <w:vanish/>
          <w:sz w:val="22"/>
          <w:szCs w:val="22"/>
          <w:shd w:val="clear" w:color="auto" w:fill="FFFF99"/>
          <w:rtl/>
        </w:rPr>
        <w:t xml:space="preserve">ף קטן זה, </w:t>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י</w:t>
      </w:r>
      <w:r w:rsidRPr="00705001">
        <w:rPr>
          <w:rStyle w:val="default"/>
          <w:rFonts w:cs="FrankRuehl"/>
          <w:vanish/>
          <w:sz w:val="22"/>
          <w:szCs w:val="22"/>
          <w:shd w:val="clear" w:color="auto" w:fill="FFFF99"/>
          <w:rtl/>
        </w:rPr>
        <w:t>ח</w:t>
      </w:r>
      <w:r w:rsidRPr="00705001">
        <w:rPr>
          <w:rStyle w:val="default"/>
          <w:rFonts w:cs="FrankRuehl" w:hint="cs"/>
          <w:vanish/>
          <w:sz w:val="22"/>
          <w:szCs w:val="22"/>
          <w:shd w:val="clear" w:color="auto" w:fill="FFFF99"/>
          <w:rtl/>
        </w:rPr>
        <w:t>י</w:t>
      </w:r>
      <w:r w:rsidRPr="00705001">
        <w:rPr>
          <w:rStyle w:val="default"/>
          <w:rFonts w:cs="FrankRuehl"/>
          <w:vanish/>
          <w:sz w:val="22"/>
          <w:szCs w:val="22"/>
          <w:shd w:val="clear" w:color="auto" w:fill="FFFF99"/>
          <w:rtl/>
        </w:rPr>
        <w:t>ד</w:t>
      </w:r>
      <w:r w:rsidRPr="00705001">
        <w:rPr>
          <w:rStyle w:val="default"/>
          <w:rFonts w:cs="FrankRuehl" w:hint="cs"/>
          <w:vanish/>
          <w:sz w:val="22"/>
          <w:szCs w:val="22"/>
          <w:shd w:val="clear" w:color="auto" w:fill="FFFF99"/>
          <w:rtl/>
        </w:rPr>
        <w:t>ו</w:t>
      </w:r>
      <w:r w:rsidRPr="00705001">
        <w:rPr>
          <w:rStyle w:val="default"/>
          <w:rFonts w:cs="FrankRuehl"/>
          <w:vanish/>
          <w:sz w:val="22"/>
          <w:szCs w:val="22"/>
          <w:shd w:val="clear" w:color="auto" w:fill="FFFF99"/>
          <w:rtl/>
        </w:rPr>
        <w:t>ת</w:t>
      </w:r>
      <w:r w:rsidRPr="00705001">
        <w:rPr>
          <w:rStyle w:val="default"/>
          <w:rFonts w:cs="FrankRuehl" w:hint="cs"/>
          <w:vanish/>
          <w:sz w:val="22"/>
          <w:szCs w:val="22"/>
          <w:shd w:val="clear" w:color="auto" w:fill="FFFF99"/>
          <w:rtl/>
        </w:rPr>
        <w:t xml:space="preserve"> עבודה" ו"הו</w:t>
      </w:r>
      <w:r w:rsidRPr="00705001">
        <w:rPr>
          <w:rStyle w:val="default"/>
          <w:rFonts w:cs="FrankRuehl"/>
          <w:vanish/>
          <w:sz w:val="22"/>
          <w:szCs w:val="22"/>
          <w:shd w:val="clear" w:color="auto" w:fill="FFFF99"/>
          <w:rtl/>
        </w:rPr>
        <w:t>צאות</w:t>
      </w:r>
      <w:r w:rsidRPr="00705001">
        <w:rPr>
          <w:rStyle w:val="default"/>
          <w:rFonts w:cs="FrankRuehl" w:hint="cs"/>
          <w:vanish/>
          <w:sz w:val="22"/>
          <w:szCs w:val="22"/>
          <w:shd w:val="clear" w:color="auto" w:fill="FFFF99"/>
          <w:rtl/>
        </w:rPr>
        <w:t xml:space="preserve"> ריבית" </w:t>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 xml:space="preserve"> </w:t>
      </w:r>
      <w:r w:rsidRPr="00705001">
        <w:rPr>
          <w:rStyle w:val="default"/>
          <w:rFonts w:cs="FrankRuehl"/>
          <w:vanish/>
          <w:sz w:val="22"/>
          <w:szCs w:val="22"/>
          <w:shd w:val="clear" w:color="auto" w:fill="FFFF99"/>
          <w:rtl/>
        </w:rPr>
        <w:t>כ</w:t>
      </w:r>
      <w:r w:rsidRPr="00705001">
        <w:rPr>
          <w:rStyle w:val="default"/>
          <w:rFonts w:cs="FrankRuehl" w:hint="cs"/>
          <w:vanish/>
          <w:sz w:val="22"/>
          <w:szCs w:val="22"/>
          <w:shd w:val="clear" w:color="auto" w:fill="FFFF99"/>
          <w:rtl/>
        </w:rPr>
        <w:t>הגד</w:t>
      </w:r>
      <w:r w:rsidRPr="00705001">
        <w:rPr>
          <w:rStyle w:val="default"/>
          <w:rFonts w:cs="FrankRuehl"/>
          <w:vanish/>
          <w:sz w:val="22"/>
          <w:szCs w:val="22"/>
          <w:shd w:val="clear" w:color="auto" w:fill="FFFF99"/>
          <w:rtl/>
        </w:rPr>
        <w:t>ר</w:t>
      </w:r>
      <w:r w:rsidRPr="00705001">
        <w:rPr>
          <w:rStyle w:val="default"/>
          <w:rFonts w:cs="FrankRuehl" w:hint="cs"/>
          <w:vanish/>
          <w:sz w:val="22"/>
          <w:szCs w:val="22"/>
          <w:shd w:val="clear" w:color="auto" w:fill="FFFF99"/>
          <w:rtl/>
        </w:rPr>
        <w:t>ת</w:t>
      </w:r>
      <w:r w:rsidRPr="00705001">
        <w:rPr>
          <w:rStyle w:val="default"/>
          <w:rFonts w:cs="FrankRuehl"/>
          <w:vanish/>
          <w:sz w:val="22"/>
          <w:szCs w:val="22"/>
          <w:shd w:val="clear" w:color="auto" w:fill="FFFF99"/>
          <w:rtl/>
        </w:rPr>
        <w:t>ן</w:t>
      </w:r>
      <w:r w:rsidRPr="00705001">
        <w:rPr>
          <w:rStyle w:val="default"/>
          <w:rFonts w:cs="FrankRuehl" w:hint="cs"/>
          <w:vanish/>
          <w:sz w:val="22"/>
          <w:szCs w:val="22"/>
          <w:shd w:val="clear" w:color="auto" w:fill="FFFF99"/>
          <w:rtl/>
        </w:rPr>
        <w:t xml:space="preserve"> בסעיף 18(ד) לפ</w:t>
      </w:r>
      <w:r w:rsidRPr="00705001">
        <w:rPr>
          <w:rStyle w:val="default"/>
          <w:rFonts w:cs="FrankRuehl"/>
          <w:vanish/>
          <w:sz w:val="22"/>
          <w:szCs w:val="22"/>
          <w:shd w:val="clear" w:color="auto" w:fill="FFFF99"/>
          <w:rtl/>
        </w:rPr>
        <w:t>ק</w:t>
      </w:r>
      <w:r w:rsidRPr="00705001">
        <w:rPr>
          <w:rStyle w:val="default"/>
          <w:rFonts w:cs="FrankRuehl" w:hint="cs"/>
          <w:vanish/>
          <w:sz w:val="22"/>
          <w:szCs w:val="22"/>
          <w:shd w:val="clear" w:color="auto" w:fill="FFFF99"/>
          <w:rtl/>
        </w:rPr>
        <w:t>ו</w:t>
      </w:r>
      <w:r w:rsidRPr="00705001">
        <w:rPr>
          <w:rStyle w:val="default"/>
          <w:rFonts w:cs="FrankRuehl"/>
          <w:vanish/>
          <w:sz w:val="22"/>
          <w:szCs w:val="22"/>
          <w:shd w:val="clear" w:color="auto" w:fill="FFFF99"/>
          <w:rtl/>
        </w:rPr>
        <w:t>ד</w:t>
      </w:r>
      <w:r w:rsidRPr="00705001">
        <w:rPr>
          <w:rStyle w:val="default"/>
          <w:rFonts w:cs="FrankRuehl" w:hint="cs"/>
          <w:vanish/>
          <w:sz w:val="22"/>
          <w:szCs w:val="22"/>
          <w:shd w:val="clear" w:color="auto" w:fill="FFFF99"/>
          <w:rtl/>
        </w:rPr>
        <w:t>ה.</w:t>
      </w:r>
    </w:p>
    <w:p w:rsidR="006212B4" w:rsidRPr="00705001" w:rsidRDefault="006212B4">
      <w:pPr>
        <w:pStyle w:val="P00"/>
        <w:spacing w:before="0"/>
        <w:ind w:left="0" w:right="1134"/>
        <w:rPr>
          <w:rFonts w:cs="FrankRuehl" w:hint="cs"/>
          <w:vanish/>
          <w:color w:val="FF0000"/>
          <w:szCs w:val="20"/>
          <w:shd w:val="clear" w:color="auto" w:fill="FFFF99"/>
          <w:rtl/>
        </w:rPr>
      </w:pPr>
    </w:p>
    <w:p w:rsidR="006212B4" w:rsidRPr="00705001" w:rsidRDefault="006212B4">
      <w:pPr>
        <w:pStyle w:val="P00"/>
        <w:spacing w:before="0"/>
        <w:ind w:left="0" w:right="1134"/>
        <w:rPr>
          <w:rFonts w:cs="FrankRuehl"/>
          <w:b/>
          <w:bCs/>
          <w:vanish/>
          <w:szCs w:val="20"/>
          <w:shd w:val="clear" w:color="auto" w:fill="FFFF99"/>
        </w:rPr>
      </w:pPr>
      <w:r w:rsidRPr="00705001">
        <w:rPr>
          <w:rFonts w:cs="FrankRuehl" w:hint="cs"/>
          <w:vanish/>
          <w:color w:val="FF0000"/>
          <w:szCs w:val="20"/>
          <w:shd w:val="clear" w:color="auto" w:fill="FFFF99"/>
          <w:rtl/>
        </w:rPr>
        <w:t>מיום 1.1.1992</w:t>
      </w:r>
    </w:p>
    <w:p w:rsidR="006212B4" w:rsidRPr="00705001" w:rsidRDefault="006212B4">
      <w:pPr>
        <w:pStyle w:val="P00"/>
        <w:spacing w:before="0"/>
        <w:ind w:left="0" w:right="1134"/>
        <w:rPr>
          <w:rFonts w:cs="FrankRuehl" w:hint="cs"/>
          <w:b/>
          <w:bCs/>
          <w:vanish/>
          <w:szCs w:val="20"/>
          <w:shd w:val="clear" w:color="auto" w:fill="FFFF99"/>
          <w:rtl/>
        </w:rPr>
      </w:pPr>
      <w:r w:rsidRPr="00705001">
        <w:rPr>
          <w:rFonts w:cs="FrankRuehl" w:hint="cs"/>
          <w:b/>
          <w:bCs/>
          <w:vanish/>
          <w:szCs w:val="20"/>
          <w:shd w:val="clear" w:color="auto" w:fill="FFFF99"/>
          <w:rtl/>
        </w:rPr>
        <w:t>תיקון מס' 8</w:t>
      </w:r>
    </w:p>
    <w:p w:rsidR="006212B4" w:rsidRPr="00705001" w:rsidRDefault="006212B4">
      <w:pPr>
        <w:pStyle w:val="P00"/>
        <w:spacing w:before="0"/>
        <w:ind w:left="0" w:right="1134"/>
        <w:rPr>
          <w:rFonts w:cs="FrankRuehl" w:hint="cs"/>
          <w:vanish/>
          <w:sz w:val="22"/>
          <w:szCs w:val="22"/>
          <w:shd w:val="clear" w:color="auto" w:fill="FFFF99"/>
          <w:rtl/>
        </w:rPr>
      </w:pPr>
      <w:hyperlink r:id="rId39" w:history="1">
        <w:r w:rsidRPr="00705001">
          <w:rPr>
            <w:rStyle w:val="Hyperlink"/>
            <w:rFonts w:cs="FrankRuehl" w:hint="cs"/>
            <w:vanish/>
            <w:szCs w:val="20"/>
            <w:shd w:val="clear" w:color="auto" w:fill="FFFF99"/>
            <w:rtl/>
          </w:rPr>
          <w:t>ס"ח תשנ"ב מס' 1386</w:t>
        </w:r>
      </w:hyperlink>
      <w:r w:rsidRPr="00705001">
        <w:rPr>
          <w:rFonts w:cs="FrankRuehl" w:hint="cs"/>
          <w:vanish/>
          <w:szCs w:val="20"/>
          <w:shd w:val="clear" w:color="auto" w:fill="FFFF99"/>
          <w:rtl/>
        </w:rPr>
        <w:t xml:space="preserve"> מיום 6.3.1992 בעמ' 106 (</w:t>
      </w:r>
      <w:hyperlink r:id="rId40" w:history="1">
        <w:r w:rsidRPr="00705001">
          <w:rPr>
            <w:rStyle w:val="Hyperlink"/>
            <w:rFonts w:cs="FrankRuehl" w:hint="cs"/>
            <w:vanish/>
            <w:szCs w:val="20"/>
            <w:shd w:val="clear" w:color="auto" w:fill="FFFF99"/>
            <w:rtl/>
          </w:rPr>
          <w:t>ה"ח 2079</w:t>
        </w:r>
      </w:hyperlink>
      <w:r w:rsidRPr="00705001">
        <w:rPr>
          <w:rFonts w:cs="FrankRuehl" w:hint="cs"/>
          <w:vanish/>
          <w:szCs w:val="20"/>
          <w:shd w:val="clear" w:color="auto" w:fill="FFFF99"/>
          <w:rtl/>
        </w:rPr>
        <w:t>)</w:t>
      </w:r>
    </w:p>
    <w:p w:rsidR="006212B4" w:rsidRDefault="006212B4">
      <w:pPr>
        <w:pStyle w:val="P00"/>
        <w:ind w:left="0" w:right="1134"/>
        <w:rPr>
          <w:rStyle w:val="default"/>
          <w:rFonts w:cs="FrankRuehl"/>
          <w:sz w:val="2"/>
          <w:szCs w:val="2"/>
          <w:rtl/>
        </w:rPr>
      </w:pPr>
      <w:r w:rsidRPr="00705001">
        <w:rPr>
          <w:rFonts w:cs="FrankRuehl" w:hint="cs"/>
          <w:vanish/>
          <w:sz w:val="22"/>
          <w:szCs w:val="22"/>
          <w:shd w:val="clear" w:color="auto" w:fill="FFFF99"/>
          <w:rtl/>
        </w:rPr>
        <w:tab/>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ב)</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כאשר סי</w:t>
      </w:r>
      <w:r w:rsidRPr="00705001">
        <w:rPr>
          <w:rStyle w:val="default"/>
          <w:rFonts w:cs="FrankRuehl"/>
          <w:vanish/>
          <w:sz w:val="22"/>
          <w:szCs w:val="22"/>
          <w:shd w:val="clear" w:color="auto" w:fill="FFFF99"/>
          <w:rtl/>
        </w:rPr>
        <w:t>כ</w:t>
      </w:r>
      <w:r w:rsidRPr="00705001">
        <w:rPr>
          <w:rStyle w:val="default"/>
          <w:rFonts w:cs="FrankRuehl" w:hint="cs"/>
          <w:vanish/>
          <w:sz w:val="22"/>
          <w:szCs w:val="22"/>
          <w:shd w:val="clear" w:color="auto" w:fill="FFFF99"/>
          <w:rtl/>
        </w:rPr>
        <w:t>ום ההון הוא סכום חיובי, ינוכה מההכנסה סכום השווה לסיכום ההון כשהוא מוכפל בשיעור עליית המ</w:t>
      </w:r>
      <w:r w:rsidRPr="00705001">
        <w:rPr>
          <w:rStyle w:val="default"/>
          <w:rFonts w:cs="FrankRuehl"/>
          <w:vanish/>
          <w:sz w:val="22"/>
          <w:szCs w:val="22"/>
          <w:shd w:val="clear" w:color="auto" w:fill="FFFF99"/>
          <w:rtl/>
        </w:rPr>
        <w:t>ד</w:t>
      </w:r>
      <w:r w:rsidRPr="00705001">
        <w:rPr>
          <w:rStyle w:val="default"/>
          <w:rFonts w:cs="FrankRuehl" w:hint="cs"/>
          <w:vanish/>
          <w:sz w:val="22"/>
          <w:szCs w:val="22"/>
          <w:shd w:val="clear" w:color="auto" w:fill="FFFF99"/>
          <w:rtl/>
        </w:rPr>
        <w:t>ד ב</w:t>
      </w:r>
      <w:r w:rsidRPr="00705001">
        <w:rPr>
          <w:rStyle w:val="default"/>
          <w:rFonts w:cs="FrankRuehl"/>
          <w:vanish/>
          <w:sz w:val="22"/>
          <w:szCs w:val="22"/>
          <w:shd w:val="clear" w:color="auto" w:fill="FFFF99"/>
          <w:rtl/>
        </w:rPr>
        <w:t>ש</w:t>
      </w:r>
      <w:r w:rsidRPr="00705001">
        <w:rPr>
          <w:rStyle w:val="default"/>
          <w:rFonts w:cs="FrankRuehl" w:hint="cs"/>
          <w:vanish/>
          <w:sz w:val="22"/>
          <w:szCs w:val="22"/>
          <w:shd w:val="clear" w:color="auto" w:fill="FFFF99"/>
          <w:rtl/>
        </w:rPr>
        <w:t>נת המס, ובלבד שסכ</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ם הניכו</w:t>
      </w:r>
      <w:r w:rsidRPr="00705001">
        <w:rPr>
          <w:rStyle w:val="default"/>
          <w:rFonts w:cs="FrankRuehl"/>
          <w:vanish/>
          <w:sz w:val="22"/>
          <w:szCs w:val="22"/>
          <w:shd w:val="clear" w:color="auto" w:fill="FFFF99"/>
          <w:rtl/>
        </w:rPr>
        <w:t>י</w:t>
      </w:r>
      <w:r w:rsidRPr="00705001">
        <w:rPr>
          <w:rStyle w:val="default"/>
          <w:rFonts w:cs="FrankRuehl" w:hint="cs"/>
          <w:vanish/>
          <w:sz w:val="22"/>
          <w:szCs w:val="22"/>
          <w:shd w:val="clear" w:color="auto" w:fill="FFFF99"/>
          <w:rtl/>
        </w:rPr>
        <w:t xml:space="preserve"> לא יעלה על 70% מהכנסה החייבת; כללה ההכנסה החייבת הכנסות שנקבעו לגביהן שיעורי מס </w:t>
      </w:r>
      <w:r w:rsidRPr="00705001">
        <w:rPr>
          <w:rStyle w:val="default"/>
          <w:rFonts w:cs="FrankRuehl"/>
          <w:vanish/>
          <w:sz w:val="22"/>
          <w:szCs w:val="22"/>
          <w:shd w:val="clear" w:color="auto" w:fill="FFFF99"/>
          <w:rtl/>
        </w:rPr>
        <w:t>שו</w:t>
      </w:r>
      <w:r w:rsidRPr="00705001">
        <w:rPr>
          <w:rStyle w:val="default"/>
          <w:rFonts w:cs="FrankRuehl" w:hint="cs"/>
          <w:vanish/>
          <w:sz w:val="22"/>
          <w:szCs w:val="22"/>
          <w:shd w:val="clear" w:color="auto" w:fill="FFFF99"/>
          <w:rtl/>
        </w:rPr>
        <w:t>ני</w:t>
      </w:r>
      <w:r w:rsidRPr="00705001">
        <w:rPr>
          <w:rStyle w:val="default"/>
          <w:rFonts w:cs="FrankRuehl"/>
          <w:vanish/>
          <w:sz w:val="22"/>
          <w:szCs w:val="22"/>
          <w:shd w:val="clear" w:color="auto" w:fill="FFFF99"/>
          <w:rtl/>
        </w:rPr>
        <w:t xml:space="preserve">ם, </w:t>
      </w:r>
      <w:r w:rsidRPr="00705001">
        <w:rPr>
          <w:rStyle w:val="default"/>
          <w:rFonts w:cs="FrankRuehl" w:hint="cs"/>
          <w:vanish/>
          <w:sz w:val="22"/>
          <w:szCs w:val="22"/>
          <w:shd w:val="clear" w:color="auto" w:fill="FFFF99"/>
          <w:rtl/>
        </w:rPr>
        <w:t>ייעשה הניכוי לפי הסדר החל מההכנסה ש</w:t>
      </w:r>
      <w:r w:rsidRPr="00705001">
        <w:rPr>
          <w:rStyle w:val="default"/>
          <w:rFonts w:cs="FrankRuehl"/>
          <w:vanish/>
          <w:sz w:val="22"/>
          <w:szCs w:val="22"/>
          <w:shd w:val="clear" w:color="auto" w:fill="FFFF99"/>
          <w:rtl/>
        </w:rPr>
        <w:t>נקבע לגב</w:t>
      </w:r>
      <w:r w:rsidRPr="00705001">
        <w:rPr>
          <w:rStyle w:val="default"/>
          <w:rFonts w:cs="FrankRuehl" w:hint="cs"/>
          <w:vanish/>
          <w:sz w:val="22"/>
          <w:szCs w:val="22"/>
          <w:shd w:val="clear" w:color="auto" w:fill="FFFF99"/>
          <w:rtl/>
        </w:rPr>
        <w:t>יה שיעור המס הגבוה ביותר, ובלבד שסכום הנ</w:t>
      </w:r>
      <w:r w:rsidRPr="00705001">
        <w:rPr>
          <w:rStyle w:val="default"/>
          <w:rFonts w:cs="FrankRuehl"/>
          <w:vanish/>
          <w:sz w:val="22"/>
          <w:szCs w:val="22"/>
          <w:shd w:val="clear" w:color="auto" w:fill="FFFF99"/>
          <w:rtl/>
        </w:rPr>
        <w:t>יכ</w:t>
      </w:r>
      <w:r w:rsidRPr="00705001">
        <w:rPr>
          <w:rStyle w:val="default"/>
          <w:rFonts w:cs="FrankRuehl" w:hint="cs"/>
          <w:vanish/>
          <w:sz w:val="22"/>
          <w:szCs w:val="22"/>
          <w:shd w:val="clear" w:color="auto" w:fill="FFFF99"/>
          <w:rtl/>
        </w:rPr>
        <w:t>וי מכל אחד מסוגי הה</w:t>
      </w:r>
      <w:r w:rsidRPr="00705001">
        <w:rPr>
          <w:rStyle w:val="default"/>
          <w:rFonts w:cs="FrankRuehl"/>
          <w:vanish/>
          <w:sz w:val="22"/>
          <w:szCs w:val="22"/>
          <w:shd w:val="clear" w:color="auto" w:fill="FFFF99"/>
          <w:rtl/>
        </w:rPr>
        <w:t>כ</w:t>
      </w:r>
      <w:r w:rsidRPr="00705001">
        <w:rPr>
          <w:rStyle w:val="default"/>
          <w:rFonts w:cs="FrankRuehl" w:hint="cs"/>
          <w:vanish/>
          <w:sz w:val="22"/>
          <w:szCs w:val="22"/>
          <w:shd w:val="clear" w:color="auto" w:fill="FFFF99"/>
          <w:rtl/>
        </w:rPr>
        <w:t>נ</w:t>
      </w:r>
      <w:r w:rsidRPr="00705001">
        <w:rPr>
          <w:rStyle w:val="default"/>
          <w:rFonts w:cs="FrankRuehl"/>
          <w:vanish/>
          <w:sz w:val="22"/>
          <w:szCs w:val="22"/>
          <w:shd w:val="clear" w:color="auto" w:fill="FFFF99"/>
          <w:rtl/>
        </w:rPr>
        <w:t>ס</w:t>
      </w:r>
      <w:r w:rsidRPr="00705001">
        <w:rPr>
          <w:rStyle w:val="default"/>
          <w:rFonts w:cs="FrankRuehl" w:hint="cs"/>
          <w:vanish/>
          <w:sz w:val="22"/>
          <w:szCs w:val="22"/>
          <w:shd w:val="clear" w:color="auto" w:fill="FFFF99"/>
          <w:rtl/>
        </w:rPr>
        <w:t>ה</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ל</w:t>
      </w:r>
      <w:r w:rsidRPr="00705001">
        <w:rPr>
          <w:rStyle w:val="default"/>
          <w:rFonts w:cs="FrankRuehl"/>
          <w:vanish/>
          <w:sz w:val="22"/>
          <w:szCs w:val="22"/>
          <w:shd w:val="clear" w:color="auto" w:fill="FFFF99"/>
          <w:rtl/>
        </w:rPr>
        <w:t>א</w:t>
      </w:r>
      <w:r w:rsidRPr="00705001">
        <w:rPr>
          <w:rStyle w:val="default"/>
          <w:rFonts w:cs="FrankRuehl" w:hint="cs"/>
          <w:vanish/>
          <w:sz w:val="22"/>
          <w:szCs w:val="22"/>
          <w:shd w:val="clear" w:color="auto" w:fill="FFFF99"/>
          <w:rtl/>
        </w:rPr>
        <w:t xml:space="preserve"> יעלה על השי</w:t>
      </w:r>
      <w:r w:rsidRPr="00705001">
        <w:rPr>
          <w:rStyle w:val="default"/>
          <w:rFonts w:cs="FrankRuehl"/>
          <w:vanish/>
          <w:sz w:val="22"/>
          <w:szCs w:val="22"/>
          <w:shd w:val="clear" w:color="auto" w:fill="FFFF99"/>
          <w:rtl/>
        </w:rPr>
        <w:t xml:space="preserve">עור </w:t>
      </w:r>
      <w:r w:rsidRPr="00705001">
        <w:rPr>
          <w:rStyle w:val="default"/>
          <w:rFonts w:cs="FrankRuehl" w:hint="cs"/>
          <w:vanish/>
          <w:sz w:val="22"/>
          <w:szCs w:val="22"/>
          <w:shd w:val="clear" w:color="auto" w:fill="FFFF99"/>
          <w:rtl/>
        </w:rPr>
        <w:t>האמור ממנה</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ואו</w:t>
      </w:r>
      <w:r w:rsidRPr="00705001">
        <w:rPr>
          <w:rStyle w:val="default"/>
          <w:rFonts w:cs="FrankRuehl"/>
          <w:vanish/>
          <w:sz w:val="22"/>
          <w:szCs w:val="22"/>
          <w:shd w:val="clear" w:color="auto" w:fill="FFFF99"/>
          <w:rtl/>
        </w:rPr>
        <w:t>ל</w:t>
      </w:r>
      <w:r w:rsidRPr="00705001">
        <w:rPr>
          <w:rStyle w:val="default"/>
          <w:rFonts w:cs="FrankRuehl" w:hint="cs"/>
          <w:vanish/>
          <w:sz w:val="22"/>
          <w:szCs w:val="22"/>
          <w:shd w:val="clear" w:color="auto" w:fill="FFFF99"/>
          <w:rtl/>
        </w:rPr>
        <w:t>ם אם ההכנסה החי</w:t>
      </w:r>
      <w:r w:rsidRPr="00705001">
        <w:rPr>
          <w:rStyle w:val="default"/>
          <w:rFonts w:cs="FrankRuehl"/>
          <w:vanish/>
          <w:sz w:val="22"/>
          <w:szCs w:val="22"/>
          <w:shd w:val="clear" w:color="auto" w:fill="FFFF99"/>
          <w:rtl/>
        </w:rPr>
        <w:t>יב</w:t>
      </w:r>
      <w:r w:rsidRPr="00705001">
        <w:rPr>
          <w:rStyle w:val="default"/>
          <w:rFonts w:cs="FrankRuehl" w:hint="cs"/>
          <w:vanish/>
          <w:sz w:val="22"/>
          <w:szCs w:val="22"/>
          <w:shd w:val="clear" w:color="auto" w:fill="FFFF99"/>
          <w:rtl/>
        </w:rPr>
        <w:t>ת</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כללה</w:t>
      </w:r>
      <w:r w:rsidRPr="00705001">
        <w:rPr>
          <w:rStyle w:val="default"/>
          <w:rFonts w:cs="FrankRuehl"/>
          <w:vanish/>
          <w:sz w:val="22"/>
          <w:szCs w:val="22"/>
          <w:shd w:val="clear" w:color="auto" w:fill="FFFF99"/>
          <w:rtl/>
        </w:rPr>
        <w:t xml:space="preserve"> ה</w:t>
      </w:r>
      <w:r w:rsidRPr="00705001">
        <w:rPr>
          <w:rStyle w:val="default"/>
          <w:rFonts w:cs="FrankRuehl" w:hint="cs"/>
          <w:vanish/>
          <w:sz w:val="22"/>
          <w:szCs w:val="22"/>
          <w:shd w:val="clear" w:color="auto" w:fill="FFFF99"/>
          <w:rtl/>
        </w:rPr>
        <w:t xml:space="preserve">כנסה שהיא </w:t>
      </w:r>
      <w:r w:rsidRPr="00705001">
        <w:rPr>
          <w:rStyle w:val="default"/>
          <w:rFonts w:cs="FrankRuehl"/>
          <w:vanish/>
          <w:sz w:val="22"/>
          <w:szCs w:val="22"/>
          <w:shd w:val="clear" w:color="auto" w:fill="FFFF99"/>
          <w:rtl/>
        </w:rPr>
        <w:t>ס</w:t>
      </w:r>
      <w:r w:rsidRPr="00705001">
        <w:rPr>
          <w:rStyle w:val="default"/>
          <w:rFonts w:cs="FrankRuehl" w:hint="cs"/>
          <w:vanish/>
          <w:sz w:val="22"/>
          <w:szCs w:val="22"/>
          <w:shd w:val="clear" w:color="auto" w:fill="FFFF99"/>
          <w:rtl/>
        </w:rPr>
        <w:t>כ</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 xml:space="preserve">ם אינפלציוני לפי סעיף 88 לפקודה או לפי סעיף 47 לחוק מס שבח, </w:t>
      </w:r>
      <w:r w:rsidRPr="00705001">
        <w:rPr>
          <w:rStyle w:val="default"/>
          <w:rFonts w:cs="FrankRuehl" w:hint="cs"/>
          <w:vanish/>
          <w:sz w:val="22"/>
          <w:szCs w:val="22"/>
          <w:u w:val="single"/>
          <w:shd w:val="clear" w:color="auto" w:fill="FFFF99"/>
          <w:rtl/>
        </w:rPr>
        <w:t>או לפי פ</w:t>
      </w:r>
      <w:r w:rsidRPr="00705001">
        <w:rPr>
          <w:rStyle w:val="default"/>
          <w:rFonts w:cs="FrankRuehl"/>
          <w:vanish/>
          <w:sz w:val="22"/>
          <w:szCs w:val="22"/>
          <w:u w:val="single"/>
          <w:shd w:val="clear" w:color="auto" w:fill="FFFF99"/>
          <w:rtl/>
        </w:rPr>
        <w:t>רק</w:t>
      </w:r>
      <w:r w:rsidRPr="00705001">
        <w:rPr>
          <w:rStyle w:val="default"/>
          <w:rFonts w:cs="FrankRuehl" w:hint="cs"/>
          <w:vanish/>
          <w:sz w:val="22"/>
          <w:szCs w:val="22"/>
          <w:u w:val="single"/>
          <w:shd w:val="clear" w:color="auto" w:fill="FFFF99"/>
          <w:rtl/>
        </w:rPr>
        <w:t xml:space="preserve"> ש</w:t>
      </w:r>
      <w:r w:rsidRPr="00705001">
        <w:rPr>
          <w:rStyle w:val="default"/>
          <w:rFonts w:cs="FrankRuehl"/>
          <w:vanish/>
          <w:sz w:val="22"/>
          <w:szCs w:val="22"/>
          <w:u w:val="single"/>
          <w:shd w:val="clear" w:color="auto" w:fill="FFFF99"/>
          <w:rtl/>
        </w:rPr>
        <w:t>בי</w:t>
      </w:r>
      <w:r w:rsidRPr="00705001">
        <w:rPr>
          <w:rStyle w:val="default"/>
          <w:rFonts w:cs="FrankRuehl" w:hint="cs"/>
          <w:vanish/>
          <w:sz w:val="22"/>
          <w:szCs w:val="22"/>
          <w:u w:val="single"/>
          <w:shd w:val="clear" w:color="auto" w:fill="FFFF99"/>
          <w:rtl/>
        </w:rPr>
        <w:t>עי 1 לחוק עידוד השקעות הון, תשי"ט-1</w:t>
      </w:r>
      <w:r w:rsidRPr="00705001">
        <w:rPr>
          <w:rStyle w:val="default"/>
          <w:rFonts w:cs="FrankRuehl"/>
          <w:vanish/>
          <w:sz w:val="22"/>
          <w:szCs w:val="22"/>
          <w:u w:val="single"/>
          <w:shd w:val="clear" w:color="auto" w:fill="FFFF99"/>
          <w:rtl/>
        </w:rPr>
        <w:t>959</w:t>
      </w:r>
      <w:r w:rsidRPr="00705001">
        <w:rPr>
          <w:rStyle w:val="default"/>
          <w:rFonts w:cs="FrankRuehl"/>
          <w:vanish/>
          <w:sz w:val="22"/>
          <w:szCs w:val="22"/>
          <w:shd w:val="clear" w:color="auto" w:fill="FFFF99"/>
          <w:rtl/>
        </w:rPr>
        <w:t>, רשאי הנ</w:t>
      </w:r>
      <w:r w:rsidRPr="00705001">
        <w:rPr>
          <w:rStyle w:val="default"/>
          <w:rFonts w:cs="FrankRuehl" w:hint="cs"/>
          <w:vanish/>
          <w:sz w:val="22"/>
          <w:szCs w:val="22"/>
          <w:shd w:val="clear" w:color="auto" w:fill="FFFF99"/>
          <w:rtl/>
        </w:rPr>
        <w:t>ישום שלא לנכות את הניכוי לפי סעיף זה מההכנסות האמורות; ית</w:t>
      </w:r>
      <w:r w:rsidRPr="00705001">
        <w:rPr>
          <w:rStyle w:val="default"/>
          <w:rFonts w:cs="FrankRuehl"/>
          <w:vanish/>
          <w:sz w:val="22"/>
          <w:szCs w:val="22"/>
          <w:shd w:val="clear" w:color="auto" w:fill="FFFF99"/>
          <w:rtl/>
        </w:rPr>
        <w:t>ר</w:t>
      </w:r>
      <w:r w:rsidRPr="00705001">
        <w:rPr>
          <w:rStyle w:val="default"/>
          <w:rFonts w:cs="FrankRuehl" w:hint="cs"/>
          <w:vanish/>
          <w:sz w:val="22"/>
          <w:szCs w:val="22"/>
          <w:shd w:val="clear" w:color="auto" w:fill="FFFF99"/>
          <w:rtl/>
        </w:rPr>
        <w:t>ת</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ה</w:t>
      </w:r>
      <w:r w:rsidRPr="00705001">
        <w:rPr>
          <w:rStyle w:val="default"/>
          <w:rFonts w:cs="FrankRuehl"/>
          <w:vanish/>
          <w:sz w:val="22"/>
          <w:szCs w:val="22"/>
          <w:shd w:val="clear" w:color="auto" w:fill="FFFF99"/>
          <w:rtl/>
        </w:rPr>
        <w:t>ס</w:t>
      </w:r>
      <w:r w:rsidRPr="00705001">
        <w:rPr>
          <w:rStyle w:val="default"/>
          <w:rFonts w:cs="FrankRuehl" w:hint="cs"/>
          <w:vanish/>
          <w:sz w:val="22"/>
          <w:szCs w:val="22"/>
          <w:shd w:val="clear" w:color="auto" w:fill="FFFF99"/>
          <w:rtl/>
        </w:rPr>
        <w:t>כ</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ם שלא נוכה ב</w:t>
      </w:r>
      <w:r w:rsidRPr="00705001">
        <w:rPr>
          <w:rStyle w:val="default"/>
          <w:rFonts w:cs="FrankRuehl"/>
          <w:vanish/>
          <w:sz w:val="22"/>
          <w:szCs w:val="22"/>
          <w:shd w:val="clear" w:color="auto" w:fill="FFFF99"/>
          <w:rtl/>
        </w:rPr>
        <w:t xml:space="preserve">שנת </w:t>
      </w:r>
      <w:r w:rsidRPr="00705001">
        <w:rPr>
          <w:rStyle w:val="default"/>
          <w:rFonts w:cs="FrankRuehl" w:hint="cs"/>
          <w:vanish/>
          <w:sz w:val="22"/>
          <w:szCs w:val="22"/>
          <w:shd w:val="clear" w:color="auto" w:fill="FFFF99"/>
          <w:rtl/>
        </w:rPr>
        <w:t>המס תנוכה מההכנסה בשנת המס הבאה</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כ</w:t>
      </w:r>
      <w:r w:rsidRPr="00705001">
        <w:rPr>
          <w:rStyle w:val="default"/>
          <w:rFonts w:cs="FrankRuehl"/>
          <w:vanish/>
          <w:sz w:val="22"/>
          <w:szCs w:val="22"/>
          <w:shd w:val="clear" w:color="auto" w:fill="FFFF99"/>
          <w:rtl/>
        </w:rPr>
        <w:t>ש</w:t>
      </w:r>
      <w:r w:rsidRPr="00705001">
        <w:rPr>
          <w:rStyle w:val="default"/>
          <w:rFonts w:cs="FrankRuehl" w:hint="cs"/>
          <w:vanish/>
          <w:sz w:val="22"/>
          <w:szCs w:val="22"/>
          <w:shd w:val="clear" w:color="auto" w:fill="FFFF99"/>
          <w:rtl/>
        </w:rPr>
        <w:t>היא מ</w:t>
      </w:r>
      <w:r w:rsidRPr="00705001">
        <w:rPr>
          <w:rStyle w:val="default"/>
          <w:rFonts w:cs="FrankRuehl"/>
          <w:vanish/>
          <w:sz w:val="22"/>
          <w:szCs w:val="22"/>
          <w:shd w:val="clear" w:color="auto" w:fill="FFFF99"/>
          <w:rtl/>
        </w:rPr>
        <w:t>ת</w:t>
      </w:r>
      <w:r w:rsidRPr="00705001">
        <w:rPr>
          <w:rStyle w:val="default"/>
          <w:rFonts w:cs="FrankRuehl" w:hint="cs"/>
          <w:vanish/>
          <w:sz w:val="22"/>
          <w:szCs w:val="22"/>
          <w:shd w:val="clear" w:color="auto" w:fill="FFFF99"/>
          <w:rtl/>
        </w:rPr>
        <w:t>ואמת לפי ש</w:t>
      </w:r>
      <w:r w:rsidRPr="00705001">
        <w:rPr>
          <w:rStyle w:val="default"/>
          <w:rFonts w:cs="FrankRuehl"/>
          <w:vanish/>
          <w:sz w:val="22"/>
          <w:szCs w:val="22"/>
          <w:shd w:val="clear" w:color="auto" w:fill="FFFF99"/>
          <w:rtl/>
        </w:rPr>
        <w:t>י</w:t>
      </w:r>
      <w:r w:rsidRPr="00705001">
        <w:rPr>
          <w:rStyle w:val="default"/>
          <w:rFonts w:cs="FrankRuehl" w:hint="cs"/>
          <w:vanish/>
          <w:sz w:val="22"/>
          <w:szCs w:val="22"/>
          <w:shd w:val="clear" w:color="auto" w:fill="FFFF99"/>
          <w:rtl/>
        </w:rPr>
        <w:t>ע</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ר עליית המדד בשנת המס הבאה; הפסד שנוצר מניכוי כאמור ייראה כהפסד מעסק.</w:t>
      </w:r>
      <w:bookmarkEnd w:id="15"/>
    </w:p>
    <w:p w:rsidR="006212B4" w:rsidRDefault="006212B4">
      <w:pPr>
        <w:pStyle w:val="P00"/>
        <w:spacing w:before="72"/>
        <w:ind w:left="0" w:right="1134"/>
        <w:rPr>
          <w:rStyle w:val="default"/>
          <w:rFonts w:cs="FrankRuehl"/>
          <w:rtl/>
        </w:rPr>
      </w:pPr>
      <w:bookmarkStart w:id="16" w:name="Seif4"/>
      <w:bookmarkEnd w:id="16"/>
      <w:r>
        <w:rPr>
          <w:rFonts w:cs="Miriam"/>
          <w:lang w:val="he-IL"/>
        </w:rPr>
        <w:pict>
          <v:rect id="_x0000_s1081" style="position:absolute;left:0;text-align:left;margin-left:464.5pt;margin-top:8.05pt;width:75.05pt;height:9pt;z-index:251599872" o:allowincell="f" filled="f" stroked="f" strokecolor="lime" strokeweight=".25pt">
            <v:textbox inset="0,0,0,0">
              <w:txbxContent>
                <w:p w:rsidR="006212B4" w:rsidRDefault="006212B4">
                  <w:pPr>
                    <w:spacing w:line="160" w:lineRule="exact"/>
                    <w:rPr>
                      <w:rFonts w:cs="Miriam"/>
                      <w:noProof/>
                      <w:sz w:val="18"/>
                      <w:szCs w:val="18"/>
                      <w:rtl/>
                    </w:rPr>
                  </w:pPr>
                  <w:r>
                    <w:rPr>
                      <w:rFonts w:cs="Miriam"/>
                      <w:sz w:val="18"/>
                      <w:szCs w:val="18"/>
                      <w:rtl/>
                    </w:rPr>
                    <w:t>נ</w:t>
                  </w:r>
                  <w:r>
                    <w:rPr>
                      <w:rFonts w:cs="Miriam" w:hint="cs"/>
                      <w:sz w:val="18"/>
                      <w:szCs w:val="18"/>
                      <w:rtl/>
                    </w:rPr>
                    <w:t>יכוי מי</w:t>
                  </w:r>
                  <w:r>
                    <w:rPr>
                      <w:rFonts w:cs="Miriam"/>
                      <w:sz w:val="18"/>
                      <w:szCs w:val="18"/>
                      <w:rtl/>
                    </w:rPr>
                    <w:t>ו</w:t>
                  </w:r>
                  <w:r>
                    <w:rPr>
                      <w:rFonts w:cs="Miriam" w:hint="cs"/>
                      <w:sz w:val="18"/>
                      <w:szCs w:val="18"/>
                      <w:rtl/>
                    </w:rPr>
                    <w:t>חד</w:t>
                  </w:r>
                </w:p>
              </w:txbxContent>
            </v:textbox>
            <w10:anchorlock/>
          </v:rect>
        </w:pict>
      </w:r>
      <w:r>
        <w:rPr>
          <w:rStyle w:val="big-number"/>
          <w:rFonts w:cs="Miriam"/>
          <w:rtl/>
        </w:rPr>
        <w:t>8</w:t>
      </w:r>
      <w:r>
        <w:rPr>
          <w:rStyle w:val="big-number"/>
          <w:rFonts w:cs="FrankRuehl"/>
          <w:rtl/>
        </w:rPr>
        <w:t>.</w:t>
      </w:r>
      <w:r>
        <w:rPr>
          <w:rStyle w:val="big-number"/>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יותר ני</w:t>
      </w:r>
      <w:r>
        <w:rPr>
          <w:rStyle w:val="default"/>
          <w:rFonts w:cs="FrankRuehl"/>
          <w:rtl/>
        </w:rPr>
        <w:t>כ</w:t>
      </w:r>
      <w:r>
        <w:rPr>
          <w:rStyle w:val="default"/>
          <w:rFonts w:cs="FrankRuehl" w:hint="cs"/>
          <w:rtl/>
        </w:rPr>
        <w:t>וי מיוחד כמפורט להלן:</w:t>
      </w:r>
    </w:p>
    <w:p w:rsidR="006212B4" w:rsidRDefault="006212B4">
      <w:pPr>
        <w:pStyle w:val="P22"/>
        <w:spacing w:before="72"/>
        <w:ind w:left="1021" w:right="1134"/>
        <w:rPr>
          <w:rStyle w:val="default"/>
          <w:rFonts w:cs="FrankRuehl" w:hint="cs"/>
          <w:rtl/>
        </w:rPr>
      </w:pPr>
      <w:r>
        <w:rPr>
          <w:rFonts w:cs="FrankRuehl"/>
          <w:rtl/>
          <w:lang w:val="he-IL"/>
        </w:rPr>
        <w:pict>
          <v:shapetype id="_x0000_t202" coordsize="21600,21600" o:spt="202" path="m,l,21600r21600,l21600,xe">
            <v:stroke joinstyle="miter"/>
            <v:path gradientshapeok="t" o:connecttype="rect"/>
          </v:shapetype>
          <v:shape id="_x0000_s1340" type="#_x0000_t202" style="position:absolute;left:0;text-align:left;margin-left:470.35pt;margin-top:7.1pt;width:1in;height:36pt;z-index:251715584" filled="f" stroked="f">
            <v:textbox inset="1mm,0,1mm,0">
              <w:txbxContent>
                <w:p w:rsidR="006212B4" w:rsidRDefault="006212B4">
                  <w:pPr>
                    <w:spacing w:line="160" w:lineRule="exac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w:t>
                  </w:r>
                  <w:r>
                    <w:rPr>
                      <w:rFonts w:cs="Miriam"/>
                      <w:sz w:val="18"/>
                      <w:szCs w:val="18"/>
                      <w:rtl/>
                    </w:rPr>
                    <w:t>שמ</w:t>
                  </w:r>
                  <w:r>
                    <w:rPr>
                      <w:rFonts w:cs="Miriam" w:hint="cs"/>
                      <w:sz w:val="18"/>
                      <w:szCs w:val="18"/>
                      <w:rtl/>
                    </w:rPr>
                    <w:t>"ו-1986</w:t>
                  </w:r>
                </w:p>
                <w:p w:rsidR="006212B4" w:rsidRDefault="006212B4">
                  <w:pPr>
                    <w:spacing w:line="160" w:lineRule="exact"/>
                    <w:rPr>
                      <w:rFonts w:cs="Miriam" w:hint="cs"/>
                      <w:noProof/>
                      <w:sz w:val="18"/>
                      <w:szCs w:val="18"/>
                      <w:rtl/>
                    </w:rPr>
                  </w:pPr>
                  <w:r>
                    <w:rPr>
                      <w:rFonts w:cs="Miriam" w:hint="cs"/>
                      <w:sz w:val="18"/>
                      <w:szCs w:val="18"/>
                      <w:rtl/>
                    </w:rPr>
                    <w:t xml:space="preserve">(הוראת שעה) </w:t>
                  </w:r>
                </w:p>
                <w:p w:rsidR="006212B4" w:rsidRDefault="006212B4">
                  <w:pPr>
                    <w:spacing w:line="160" w:lineRule="exact"/>
                    <w:rPr>
                      <w:rFonts w:cs="Miriam"/>
                      <w:noProof/>
                      <w:sz w:val="18"/>
                      <w:szCs w:val="18"/>
                      <w:rtl/>
                    </w:rPr>
                  </w:pPr>
                  <w:r>
                    <w:rPr>
                      <w:rFonts w:cs="Miriam"/>
                      <w:sz w:val="18"/>
                      <w:szCs w:val="18"/>
                      <w:rtl/>
                    </w:rPr>
                    <w:t>ת</w:t>
                  </w:r>
                  <w:r>
                    <w:rPr>
                      <w:rFonts w:cs="Miriam" w:hint="cs"/>
                      <w:sz w:val="18"/>
                      <w:szCs w:val="18"/>
                      <w:rtl/>
                    </w:rPr>
                    <w:t>שמ"ז-1986</w:t>
                  </w:r>
                </w:p>
              </w:txbxContent>
            </v:textbox>
          </v:shape>
        </w:pict>
      </w:r>
      <w:r>
        <w:rPr>
          <w:rStyle w:val="default"/>
          <w:rFonts w:cs="FrankRuehl"/>
          <w:rtl/>
        </w:rPr>
        <w:t>(1)</w:t>
      </w:r>
      <w:r>
        <w:rPr>
          <w:rStyle w:val="default"/>
          <w:rFonts w:cs="FrankRuehl"/>
          <w:rtl/>
        </w:rPr>
        <w:tab/>
      </w:r>
      <w:r>
        <w:rPr>
          <w:rStyle w:val="default"/>
          <w:rFonts w:cs="FrankRuehl" w:hint="cs"/>
          <w:rtl/>
        </w:rPr>
        <w:t>היה שיע</w:t>
      </w:r>
      <w:r>
        <w:rPr>
          <w:rStyle w:val="default"/>
          <w:rFonts w:cs="FrankRuehl"/>
          <w:rtl/>
        </w:rPr>
        <w:t>ו</w:t>
      </w:r>
      <w:r>
        <w:rPr>
          <w:rStyle w:val="default"/>
          <w:rFonts w:cs="FrankRuehl" w:hint="cs"/>
          <w:rtl/>
        </w:rPr>
        <w:t xml:space="preserve">ר עליית המדד בשנת המס בין 25% </w:t>
      </w:r>
      <w:r>
        <w:rPr>
          <w:rStyle w:val="default"/>
          <w:rFonts w:cs="FrankRuehl"/>
          <w:rtl/>
        </w:rPr>
        <w:t>ל</w:t>
      </w:r>
      <w:r>
        <w:rPr>
          <w:rStyle w:val="default"/>
          <w:rFonts w:cs="FrankRuehl" w:hint="cs"/>
          <w:rtl/>
        </w:rPr>
        <w:t xml:space="preserve">-50% </w:t>
      </w:r>
      <w:r>
        <w:rPr>
          <w:rStyle w:val="default"/>
          <w:rFonts w:cs="FrankRuehl"/>
          <w:rtl/>
        </w:rPr>
        <w:t>–</w:t>
      </w:r>
      <w:r>
        <w:rPr>
          <w:rStyle w:val="default"/>
          <w:rFonts w:cs="FrankRuehl" w:hint="cs"/>
          <w:rtl/>
        </w:rPr>
        <w:t xml:space="preserve"> 2.5% מההכנס</w:t>
      </w:r>
      <w:r>
        <w:rPr>
          <w:rStyle w:val="default"/>
          <w:rFonts w:cs="FrankRuehl"/>
          <w:rtl/>
        </w:rPr>
        <w:t>ה</w:t>
      </w:r>
      <w:r>
        <w:rPr>
          <w:rStyle w:val="default"/>
          <w:rFonts w:cs="FrankRuehl" w:hint="cs"/>
          <w:rtl/>
        </w:rPr>
        <w:t xml:space="preserve"> החייבת;</w:t>
      </w:r>
    </w:p>
    <w:p w:rsidR="006212B4" w:rsidRDefault="006212B4">
      <w:pPr>
        <w:pStyle w:val="P22"/>
        <w:spacing w:before="72"/>
        <w:ind w:left="1021" w:right="1134"/>
        <w:rPr>
          <w:rStyle w:val="default"/>
          <w:rFonts w:cs="FrankRuehl" w:hint="cs"/>
          <w:rtl/>
        </w:rPr>
      </w:pPr>
      <w:r>
        <w:rPr>
          <w:rFonts w:cs="FrankRuehl"/>
          <w:rtl/>
          <w:lang w:val="he-IL"/>
        </w:rPr>
        <w:pict>
          <v:shape id="_x0000_s1341" type="#_x0000_t202" style="position:absolute;left:0;text-align:left;margin-left:470.35pt;margin-top:7.1pt;width:1in;height:36pt;z-index:251716608" filled="f" stroked="f">
            <v:textbox inset="1mm,0,1mm,0">
              <w:txbxContent>
                <w:p w:rsidR="006212B4" w:rsidRDefault="006212B4">
                  <w:pPr>
                    <w:spacing w:line="160" w:lineRule="exac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w:t>
                  </w:r>
                  <w:r>
                    <w:rPr>
                      <w:rFonts w:cs="Miriam"/>
                      <w:sz w:val="18"/>
                      <w:szCs w:val="18"/>
                      <w:rtl/>
                    </w:rPr>
                    <w:t>שמ</w:t>
                  </w:r>
                  <w:r>
                    <w:rPr>
                      <w:rFonts w:cs="Miriam" w:hint="cs"/>
                      <w:sz w:val="18"/>
                      <w:szCs w:val="18"/>
                      <w:rtl/>
                    </w:rPr>
                    <w:t>"ו-1986</w:t>
                  </w:r>
                </w:p>
                <w:p w:rsidR="006212B4" w:rsidRDefault="006212B4">
                  <w:pPr>
                    <w:spacing w:line="160" w:lineRule="exact"/>
                    <w:rPr>
                      <w:rFonts w:cs="Miriam" w:hint="cs"/>
                      <w:noProof/>
                      <w:sz w:val="18"/>
                      <w:szCs w:val="18"/>
                      <w:rtl/>
                    </w:rPr>
                  </w:pPr>
                  <w:r>
                    <w:rPr>
                      <w:rFonts w:cs="Miriam" w:hint="cs"/>
                      <w:sz w:val="18"/>
                      <w:szCs w:val="18"/>
                      <w:rtl/>
                    </w:rPr>
                    <w:t xml:space="preserve">(הוראת שעה) </w:t>
                  </w:r>
                </w:p>
                <w:p w:rsidR="006212B4" w:rsidRDefault="006212B4">
                  <w:pPr>
                    <w:spacing w:line="160" w:lineRule="exact"/>
                    <w:rPr>
                      <w:rFonts w:cs="Miriam"/>
                      <w:noProof/>
                      <w:sz w:val="18"/>
                      <w:szCs w:val="18"/>
                      <w:rtl/>
                    </w:rPr>
                  </w:pPr>
                  <w:r>
                    <w:rPr>
                      <w:rFonts w:cs="Miriam"/>
                      <w:sz w:val="18"/>
                      <w:szCs w:val="18"/>
                      <w:rtl/>
                    </w:rPr>
                    <w:t>ת</w:t>
                  </w:r>
                  <w:r>
                    <w:rPr>
                      <w:rFonts w:cs="Miriam" w:hint="cs"/>
                      <w:sz w:val="18"/>
                      <w:szCs w:val="18"/>
                      <w:rtl/>
                    </w:rPr>
                    <w:t>שמ"ז-1986</w:t>
                  </w:r>
                </w:p>
              </w:txbxContent>
            </v:textbox>
          </v:shape>
        </w:pict>
      </w:r>
      <w:r>
        <w:rPr>
          <w:rStyle w:val="default"/>
          <w:rFonts w:cs="FrankRuehl"/>
          <w:rtl/>
        </w:rPr>
        <w:t>(2)</w:t>
      </w:r>
      <w:r>
        <w:rPr>
          <w:rStyle w:val="default"/>
          <w:rFonts w:cs="FrankRuehl"/>
          <w:rtl/>
        </w:rPr>
        <w:tab/>
      </w:r>
      <w:r>
        <w:rPr>
          <w:rStyle w:val="default"/>
          <w:rFonts w:cs="FrankRuehl" w:hint="cs"/>
          <w:rtl/>
        </w:rPr>
        <w:t>עלה שיע</w:t>
      </w:r>
      <w:r>
        <w:rPr>
          <w:rStyle w:val="default"/>
          <w:rFonts w:cs="FrankRuehl"/>
          <w:rtl/>
        </w:rPr>
        <w:t>ו</w:t>
      </w:r>
      <w:r>
        <w:rPr>
          <w:rStyle w:val="default"/>
          <w:rFonts w:cs="FrankRuehl" w:hint="cs"/>
          <w:rtl/>
        </w:rPr>
        <w:t xml:space="preserve">ר עליית המדד בשנת המס על 50% </w:t>
      </w:r>
      <w:r>
        <w:rPr>
          <w:rStyle w:val="default"/>
          <w:rFonts w:cs="FrankRuehl"/>
          <w:rtl/>
        </w:rPr>
        <w:t>–</w:t>
      </w:r>
      <w:r>
        <w:rPr>
          <w:rStyle w:val="default"/>
          <w:rFonts w:cs="FrankRuehl" w:hint="cs"/>
          <w:rtl/>
        </w:rPr>
        <w:t xml:space="preserve"> ניכוי </w:t>
      </w:r>
      <w:r>
        <w:rPr>
          <w:rStyle w:val="default"/>
          <w:rFonts w:cs="FrankRuehl"/>
          <w:rtl/>
        </w:rPr>
        <w:t>כ</w:t>
      </w:r>
      <w:r>
        <w:rPr>
          <w:rStyle w:val="default"/>
          <w:rFonts w:cs="FrankRuehl" w:hint="cs"/>
          <w:rtl/>
        </w:rPr>
        <w:t>אמור בפסקה (1) ו-2.5% נוספים מההכנסה החייבת לכל 100% נוספים של שיעור עליית המדד א</w:t>
      </w:r>
      <w:r>
        <w:rPr>
          <w:rStyle w:val="default"/>
          <w:rFonts w:cs="FrankRuehl"/>
          <w:rtl/>
        </w:rPr>
        <w:t xml:space="preserve">ו </w:t>
      </w:r>
      <w:r>
        <w:rPr>
          <w:rStyle w:val="default"/>
          <w:rFonts w:cs="FrankRuehl" w:hint="cs"/>
          <w:rtl/>
        </w:rPr>
        <w:t>חל</w:t>
      </w:r>
      <w:r>
        <w:rPr>
          <w:rStyle w:val="default"/>
          <w:rFonts w:cs="FrankRuehl"/>
          <w:rtl/>
        </w:rPr>
        <w:t xml:space="preserve">ק </w:t>
      </w:r>
      <w:r>
        <w:rPr>
          <w:rStyle w:val="default"/>
          <w:rFonts w:cs="FrankRuehl" w:hint="cs"/>
          <w:rtl/>
        </w:rPr>
        <w:t>מהם.</w:t>
      </w:r>
    </w:p>
    <w:p w:rsidR="006212B4" w:rsidRDefault="006212B4">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כללה הה</w:t>
      </w:r>
      <w:r>
        <w:rPr>
          <w:rStyle w:val="default"/>
          <w:rFonts w:cs="FrankRuehl"/>
          <w:rtl/>
        </w:rPr>
        <w:t>כ</w:t>
      </w:r>
      <w:r>
        <w:rPr>
          <w:rStyle w:val="default"/>
          <w:rFonts w:cs="FrankRuehl" w:hint="cs"/>
          <w:rtl/>
        </w:rPr>
        <w:t>נסה החייבת הכנסות שנקבעו לגביה</w:t>
      </w:r>
      <w:r>
        <w:rPr>
          <w:rStyle w:val="default"/>
          <w:rFonts w:cs="FrankRuehl"/>
          <w:rtl/>
        </w:rPr>
        <w:t>ן שי</w:t>
      </w:r>
      <w:r>
        <w:rPr>
          <w:rStyle w:val="default"/>
          <w:rFonts w:cs="FrankRuehl" w:hint="cs"/>
          <w:rtl/>
        </w:rPr>
        <w:t>עורי מס שו</w:t>
      </w:r>
      <w:r>
        <w:rPr>
          <w:rStyle w:val="default"/>
          <w:rFonts w:cs="FrankRuehl"/>
          <w:rtl/>
        </w:rPr>
        <w:t>נ</w:t>
      </w:r>
      <w:r>
        <w:rPr>
          <w:rStyle w:val="default"/>
          <w:rFonts w:cs="FrankRuehl" w:hint="cs"/>
          <w:rtl/>
        </w:rPr>
        <w:t xml:space="preserve">ים, </w:t>
      </w:r>
      <w:r>
        <w:rPr>
          <w:rStyle w:val="default"/>
          <w:rFonts w:cs="FrankRuehl"/>
          <w:rtl/>
        </w:rPr>
        <w:t>י</w:t>
      </w:r>
      <w:r>
        <w:rPr>
          <w:rStyle w:val="default"/>
          <w:rFonts w:cs="FrankRuehl" w:hint="cs"/>
          <w:rtl/>
        </w:rPr>
        <w:t>נוכה כנגד כל אחד</w:t>
      </w:r>
      <w:r>
        <w:rPr>
          <w:rStyle w:val="default"/>
          <w:rFonts w:cs="FrankRuehl"/>
          <w:rtl/>
        </w:rPr>
        <w:t xml:space="preserve"> מ</w:t>
      </w:r>
      <w:r>
        <w:rPr>
          <w:rStyle w:val="default"/>
          <w:rFonts w:cs="FrankRuehl" w:hint="cs"/>
          <w:rtl/>
        </w:rPr>
        <w:t>סוגי ה</w:t>
      </w:r>
      <w:r>
        <w:rPr>
          <w:rStyle w:val="default"/>
          <w:rFonts w:cs="FrankRuehl"/>
          <w:rtl/>
        </w:rPr>
        <w:t>ה</w:t>
      </w:r>
      <w:r>
        <w:rPr>
          <w:rStyle w:val="default"/>
          <w:rFonts w:cs="FrankRuehl" w:hint="cs"/>
          <w:rtl/>
        </w:rPr>
        <w:t>כנסה חלק י</w:t>
      </w:r>
      <w:r>
        <w:rPr>
          <w:rStyle w:val="default"/>
          <w:rFonts w:cs="FrankRuehl"/>
          <w:rtl/>
        </w:rPr>
        <w:t>ח</w:t>
      </w:r>
      <w:r>
        <w:rPr>
          <w:rStyle w:val="default"/>
          <w:rFonts w:cs="FrankRuehl" w:hint="cs"/>
          <w:rtl/>
        </w:rPr>
        <w:t>ס</w:t>
      </w:r>
      <w:r>
        <w:rPr>
          <w:rStyle w:val="default"/>
          <w:rFonts w:cs="FrankRuehl"/>
          <w:rtl/>
        </w:rPr>
        <w:t>י</w:t>
      </w:r>
      <w:r>
        <w:rPr>
          <w:rStyle w:val="default"/>
          <w:rFonts w:cs="FrankRuehl" w:hint="cs"/>
          <w:rtl/>
        </w:rPr>
        <w:t xml:space="preserve"> מהניכוי האמור בסעיף קטן (א), כיחס אותה הכנסה לכלל ההכנסה החייבת.</w:t>
      </w:r>
    </w:p>
    <w:p w:rsidR="006212B4" w:rsidRDefault="006212B4">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בסעיף ז</w:t>
      </w:r>
      <w:r>
        <w:rPr>
          <w:rStyle w:val="default"/>
          <w:rFonts w:cs="FrankRuehl"/>
          <w:rtl/>
        </w:rPr>
        <w:t>ה</w:t>
      </w:r>
      <w:r>
        <w:rPr>
          <w:rStyle w:val="default"/>
          <w:rFonts w:cs="FrankRuehl" w:hint="cs"/>
          <w:rtl/>
        </w:rPr>
        <w:t xml:space="preserve">, "הכנסה חייבת" </w:t>
      </w:r>
      <w:r>
        <w:rPr>
          <w:rStyle w:val="default"/>
          <w:rFonts w:cs="FrankRuehl"/>
          <w:rtl/>
        </w:rPr>
        <w:t>–</w:t>
      </w:r>
      <w:r>
        <w:rPr>
          <w:rStyle w:val="default"/>
          <w:rFonts w:cs="FrankRuehl" w:hint="cs"/>
          <w:rtl/>
        </w:rPr>
        <w:t xml:space="preserve"> הכנסה </w:t>
      </w:r>
      <w:r>
        <w:rPr>
          <w:rStyle w:val="default"/>
          <w:rFonts w:cs="FrankRuehl"/>
          <w:rtl/>
        </w:rPr>
        <w:t>ח</w:t>
      </w:r>
      <w:r>
        <w:rPr>
          <w:rStyle w:val="default"/>
          <w:rFonts w:cs="FrankRuehl" w:hint="cs"/>
          <w:rtl/>
        </w:rPr>
        <w:t>ייבת</w:t>
      </w:r>
      <w:r>
        <w:rPr>
          <w:rStyle w:val="default"/>
          <w:rFonts w:cs="FrankRuehl"/>
          <w:rtl/>
        </w:rPr>
        <w:t xml:space="preserve"> שהוראות</w:t>
      </w:r>
      <w:r>
        <w:rPr>
          <w:rStyle w:val="default"/>
          <w:rFonts w:cs="FrankRuehl" w:hint="cs"/>
          <w:rtl/>
        </w:rPr>
        <w:t xml:space="preserve"> פרק זה חלות בקביעתה, לפנ</w:t>
      </w:r>
      <w:r>
        <w:rPr>
          <w:rStyle w:val="default"/>
          <w:rFonts w:cs="FrankRuehl"/>
          <w:rtl/>
        </w:rPr>
        <w:t xml:space="preserve">י </w:t>
      </w:r>
      <w:r>
        <w:rPr>
          <w:rStyle w:val="default"/>
          <w:rFonts w:cs="FrankRuehl" w:hint="cs"/>
          <w:rtl/>
        </w:rPr>
        <w:t>כל</w:t>
      </w:r>
      <w:r>
        <w:rPr>
          <w:rStyle w:val="default"/>
          <w:rFonts w:cs="FrankRuehl"/>
          <w:rtl/>
        </w:rPr>
        <w:t xml:space="preserve"> א</w:t>
      </w:r>
      <w:r>
        <w:rPr>
          <w:rStyle w:val="default"/>
          <w:rFonts w:cs="FrankRuehl" w:hint="cs"/>
          <w:rtl/>
        </w:rPr>
        <w:t>לה, ולמעט ה</w:t>
      </w:r>
      <w:r>
        <w:rPr>
          <w:rStyle w:val="default"/>
          <w:rFonts w:cs="FrankRuehl"/>
          <w:rtl/>
        </w:rPr>
        <w:t>כנ</w:t>
      </w:r>
      <w:r>
        <w:rPr>
          <w:rStyle w:val="default"/>
          <w:rFonts w:cs="FrankRuehl" w:hint="cs"/>
          <w:rtl/>
        </w:rPr>
        <w:t>סה חייבת שמקורה בחל</w:t>
      </w:r>
      <w:r>
        <w:rPr>
          <w:rStyle w:val="default"/>
          <w:rFonts w:cs="FrankRuehl"/>
          <w:rtl/>
        </w:rPr>
        <w:t>ו</w:t>
      </w:r>
      <w:r>
        <w:rPr>
          <w:rStyle w:val="default"/>
          <w:rFonts w:cs="FrankRuehl" w:hint="cs"/>
          <w:rtl/>
        </w:rPr>
        <w:t>ק</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כ</w:t>
      </w:r>
      <w:r>
        <w:rPr>
          <w:rStyle w:val="default"/>
          <w:rFonts w:cs="FrankRuehl"/>
          <w:rtl/>
        </w:rPr>
        <w:t>נ</w:t>
      </w:r>
      <w:r>
        <w:rPr>
          <w:rStyle w:val="default"/>
          <w:rFonts w:cs="FrankRuehl" w:hint="cs"/>
          <w:rtl/>
        </w:rPr>
        <w:t>סה לפי סעיף 62 לפקודה:</w:t>
      </w:r>
    </w:p>
    <w:p w:rsidR="006212B4" w:rsidRDefault="006212B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ניכוי ל</w:t>
      </w:r>
      <w:r>
        <w:rPr>
          <w:rStyle w:val="default"/>
          <w:rFonts w:cs="FrankRuehl"/>
          <w:rtl/>
        </w:rPr>
        <w:t>פ</w:t>
      </w:r>
      <w:r>
        <w:rPr>
          <w:rStyle w:val="default"/>
          <w:rFonts w:cs="FrankRuehl" w:hint="cs"/>
          <w:rtl/>
        </w:rPr>
        <w:t>י סעיף זה;</w:t>
      </w:r>
    </w:p>
    <w:p w:rsidR="006212B4" w:rsidRDefault="006212B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יתרת ני</w:t>
      </w:r>
      <w:r>
        <w:rPr>
          <w:rStyle w:val="default"/>
          <w:rFonts w:cs="FrankRuehl"/>
          <w:rtl/>
        </w:rPr>
        <w:t>כ</w:t>
      </w:r>
      <w:r>
        <w:rPr>
          <w:rStyle w:val="default"/>
          <w:rFonts w:cs="FrankRuehl" w:hint="cs"/>
          <w:rtl/>
        </w:rPr>
        <w:t>וי לשמירת</w:t>
      </w:r>
      <w:r>
        <w:rPr>
          <w:rStyle w:val="default"/>
          <w:rFonts w:cs="FrankRuehl"/>
          <w:rtl/>
        </w:rPr>
        <w:t xml:space="preserve"> </w:t>
      </w:r>
      <w:r>
        <w:rPr>
          <w:rStyle w:val="default"/>
          <w:rFonts w:cs="FrankRuehl" w:hint="cs"/>
          <w:rtl/>
        </w:rPr>
        <w:t>ה</w:t>
      </w:r>
      <w:r>
        <w:rPr>
          <w:rStyle w:val="default"/>
          <w:rFonts w:cs="FrankRuehl"/>
          <w:rtl/>
        </w:rPr>
        <w:t>ה</w:t>
      </w:r>
      <w:r>
        <w:rPr>
          <w:rStyle w:val="default"/>
          <w:rFonts w:cs="FrankRuehl" w:hint="cs"/>
          <w:rtl/>
        </w:rPr>
        <w:t>ון או יתרת סכום מוסף לפי סעיף 34 לחוק המיסוי;</w:t>
      </w:r>
    </w:p>
    <w:p w:rsidR="006212B4" w:rsidRDefault="006212B4">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ניכוי ל</w:t>
      </w:r>
      <w:r>
        <w:rPr>
          <w:rStyle w:val="default"/>
          <w:rFonts w:cs="FrankRuehl"/>
          <w:rtl/>
        </w:rPr>
        <w:t>פ</w:t>
      </w:r>
      <w:r>
        <w:rPr>
          <w:rStyle w:val="default"/>
          <w:rFonts w:cs="FrankRuehl" w:hint="cs"/>
          <w:rtl/>
        </w:rPr>
        <w:t>י כל דין, המוגבל בשיעור מההכנסה החייבת, למעט ניכוי</w:t>
      </w:r>
      <w:r>
        <w:rPr>
          <w:rStyle w:val="default"/>
          <w:rFonts w:cs="FrankRuehl"/>
          <w:rtl/>
        </w:rPr>
        <w:t xml:space="preserve"> לפי סעי</w:t>
      </w:r>
      <w:r>
        <w:rPr>
          <w:rStyle w:val="default"/>
          <w:rFonts w:cs="FrankRuehl" w:hint="cs"/>
          <w:rtl/>
        </w:rPr>
        <w:t>ף 7.</w:t>
      </w:r>
    </w:p>
    <w:p w:rsidR="006212B4" w:rsidRPr="00705001" w:rsidRDefault="006212B4">
      <w:pPr>
        <w:pStyle w:val="P00"/>
        <w:spacing w:before="0"/>
        <w:ind w:left="0" w:right="1134"/>
        <w:rPr>
          <w:rFonts w:cs="FrankRuehl"/>
          <w:b/>
          <w:bCs/>
          <w:vanish/>
          <w:szCs w:val="20"/>
          <w:shd w:val="clear" w:color="auto" w:fill="FFFF99"/>
        </w:rPr>
      </w:pPr>
      <w:bookmarkStart w:id="17" w:name="Rov86"/>
      <w:r w:rsidRPr="00705001">
        <w:rPr>
          <w:rFonts w:cs="FrankRuehl" w:hint="cs"/>
          <w:vanish/>
          <w:color w:val="FF0000"/>
          <w:szCs w:val="20"/>
          <w:shd w:val="clear" w:color="auto" w:fill="FFFF99"/>
          <w:rtl/>
        </w:rPr>
        <w:t>מיום 17.8.1986</w:t>
      </w:r>
    </w:p>
    <w:p w:rsidR="006212B4" w:rsidRPr="00705001" w:rsidRDefault="006212B4">
      <w:pPr>
        <w:pStyle w:val="P00"/>
        <w:spacing w:before="0"/>
        <w:ind w:left="0" w:right="1134"/>
        <w:rPr>
          <w:rFonts w:cs="FrankRuehl" w:hint="cs"/>
          <w:b/>
          <w:bCs/>
          <w:vanish/>
          <w:szCs w:val="20"/>
          <w:shd w:val="clear" w:color="auto" w:fill="FFFF99"/>
          <w:rtl/>
        </w:rPr>
      </w:pPr>
      <w:r w:rsidRPr="00705001">
        <w:rPr>
          <w:rFonts w:cs="FrankRuehl" w:hint="cs"/>
          <w:b/>
          <w:bCs/>
          <w:vanish/>
          <w:szCs w:val="20"/>
          <w:shd w:val="clear" w:color="auto" w:fill="FFFF99"/>
          <w:rtl/>
        </w:rPr>
        <w:t>תיקון מס' 1</w:t>
      </w:r>
    </w:p>
    <w:p w:rsidR="006212B4" w:rsidRPr="00705001" w:rsidRDefault="006212B4">
      <w:pPr>
        <w:pStyle w:val="P00"/>
        <w:spacing w:before="0"/>
        <w:ind w:left="0" w:right="1134"/>
        <w:rPr>
          <w:rFonts w:cs="FrankRuehl" w:hint="cs"/>
          <w:vanish/>
          <w:szCs w:val="20"/>
          <w:shd w:val="clear" w:color="auto" w:fill="FFFF99"/>
          <w:rtl/>
        </w:rPr>
      </w:pPr>
      <w:hyperlink r:id="rId41" w:history="1">
        <w:r w:rsidRPr="00705001">
          <w:rPr>
            <w:rStyle w:val="Hyperlink"/>
            <w:rFonts w:cs="FrankRuehl" w:hint="cs"/>
            <w:vanish/>
            <w:szCs w:val="20"/>
            <w:shd w:val="clear" w:color="auto" w:fill="FFFF99"/>
            <w:rtl/>
          </w:rPr>
          <w:t>ס"ח תשמ"ו מס' 1194</w:t>
        </w:r>
      </w:hyperlink>
      <w:r w:rsidRPr="00705001">
        <w:rPr>
          <w:rFonts w:cs="FrankRuehl" w:hint="cs"/>
          <w:vanish/>
          <w:szCs w:val="20"/>
          <w:shd w:val="clear" w:color="auto" w:fill="FFFF99"/>
          <w:rtl/>
        </w:rPr>
        <w:t xml:space="preserve"> מיום 17.8.1986 בעמ' 251 (</w:t>
      </w:r>
      <w:hyperlink r:id="rId42" w:history="1">
        <w:r w:rsidRPr="00705001">
          <w:rPr>
            <w:rStyle w:val="Hyperlink"/>
            <w:rFonts w:cs="FrankRuehl" w:hint="cs"/>
            <w:vanish/>
            <w:szCs w:val="20"/>
            <w:shd w:val="clear" w:color="auto" w:fill="FFFF99"/>
            <w:rtl/>
          </w:rPr>
          <w:t>ה"ח 1774</w:t>
        </w:r>
      </w:hyperlink>
      <w:r w:rsidRPr="00705001">
        <w:rPr>
          <w:rFonts w:cs="FrankRuehl" w:hint="cs"/>
          <w:vanish/>
          <w:szCs w:val="20"/>
          <w:shd w:val="clear" w:color="auto" w:fill="FFFF99"/>
          <w:rtl/>
        </w:rPr>
        <w:t>)</w:t>
      </w:r>
    </w:p>
    <w:p w:rsidR="006212B4" w:rsidRPr="00705001" w:rsidRDefault="006212B4">
      <w:pPr>
        <w:pStyle w:val="P00"/>
        <w:ind w:left="0" w:right="1134"/>
        <w:rPr>
          <w:rStyle w:val="default"/>
          <w:rFonts w:cs="FrankRuehl"/>
          <w:vanish/>
          <w:sz w:val="22"/>
          <w:szCs w:val="22"/>
          <w:shd w:val="clear" w:color="auto" w:fill="FFFF99"/>
          <w:rtl/>
        </w:rPr>
      </w:pPr>
      <w:r w:rsidRPr="00705001">
        <w:rPr>
          <w:rStyle w:val="big-number"/>
          <w:rFonts w:cs="FrankRuehl"/>
          <w:vanish/>
          <w:sz w:val="22"/>
          <w:szCs w:val="22"/>
          <w:shd w:val="clear" w:color="auto" w:fill="FFFF99"/>
          <w:rtl/>
        </w:rPr>
        <w:tab/>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א)</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יותר ני</w:t>
      </w:r>
      <w:r w:rsidRPr="00705001">
        <w:rPr>
          <w:rStyle w:val="default"/>
          <w:rFonts w:cs="FrankRuehl"/>
          <w:vanish/>
          <w:sz w:val="22"/>
          <w:szCs w:val="22"/>
          <w:shd w:val="clear" w:color="auto" w:fill="FFFF99"/>
          <w:rtl/>
        </w:rPr>
        <w:t>כ</w:t>
      </w:r>
      <w:r w:rsidRPr="00705001">
        <w:rPr>
          <w:rStyle w:val="default"/>
          <w:rFonts w:cs="FrankRuehl" w:hint="cs"/>
          <w:vanish/>
          <w:sz w:val="22"/>
          <w:szCs w:val="22"/>
          <w:shd w:val="clear" w:color="auto" w:fill="FFFF99"/>
          <w:rtl/>
        </w:rPr>
        <w:t>וי מיוחד כמפורט להלן:</w:t>
      </w:r>
    </w:p>
    <w:p w:rsidR="006212B4" w:rsidRPr="00705001" w:rsidRDefault="006212B4">
      <w:pPr>
        <w:pStyle w:val="P22"/>
        <w:spacing w:before="0"/>
        <w:ind w:left="1021" w:right="1134"/>
        <w:rPr>
          <w:rStyle w:val="default"/>
          <w:rFonts w:cs="FrankRuehl" w:hint="cs"/>
          <w:strike/>
          <w:vanish/>
          <w:sz w:val="22"/>
          <w:szCs w:val="22"/>
          <w:shd w:val="clear" w:color="auto" w:fill="FFFF99"/>
          <w:rtl/>
        </w:rPr>
      </w:pPr>
      <w:r w:rsidRPr="00705001">
        <w:rPr>
          <w:rStyle w:val="default"/>
          <w:rFonts w:cs="FrankRuehl" w:hint="cs"/>
          <w:strike/>
          <w:vanish/>
          <w:sz w:val="22"/>
          <w:szCs w:val="22"/>
          <w:shd w:val="clear" w:color="auto" w:fill="FFFF99"/>
          <w:rtl/>
        </w:rPr>
        <w:t>(1)</w:t>
      </w:r>
      <w:r w:rsidRPr="00705001">
        <w:rPr>
          <w:rStyle w:val="default"/>
          <w:rFonts w:cs="FrankRuehl" w:hint="cs"/>
          <w:strike/>
          <w:vanish/>
          <w:sz w:val="22"/>
          <w:szCs w:val="22"/>
          <w:shd w:val="clear" w:color="auto" w:fill="FFFF99"/>
          <w:rtl/>
        </w:rPr>
        <w:tab/>
        <w:t>היה שיעור עליית המדד בשנת המס בין 50% ל-150% - 5% מההכנסה החייבת;</w:t>
      </w:r>
    </w:p>
    <w:p w:rsidR="006212B4" w:rsidRPr="00705001" w:rsidRDefault="006212B4">
      <w:pPr>
        <w:pStyle w:val="P22"/>
        <w:spacing w:before="0"/>
        <w:ind w:left="1021" w:right="1134"/>
        <w:rPr>
          <w:rStyle w:val="default"/>
          <w:rFonts w:cs="FrankRuehl" w:hint="cs"/>
          <w:vanish/>
          <w:sz w:val="22"/>
          <w:szCs w:val="22"/>
          <w:u w:val="single"/>
          <w:shd w:val="clear" w:color="auto" w:fill="FFFF99"/>
          <w:rtl/>
        </w:rPr>
      </w:pPr>
      <w:r w:rsidRPr="00705001">
        <w:rPr>
          <w:rStyle w:val="default"/>
          <w:rFonts w:cs="FrankRuehl"/>
          <w:vanish/>
          <w:sz w:val="22"/>
          <w:szCs w:val="22"/>
          <w:u w:val="single"/>
          <w:shd w:val="clear" w:color="auto" w:fill="FFFF99"/>
          <w:rtl/>
        </w:rPr>
        <w:t>(1)</w:t>
      </w:r>
      <w:r w:rsidRPr="00705001">
        <w:rPr>
          <w:rStyle w:val="default"/>
          <w:rFonts w:cs="FrankRuehl"/>
          <w:vanish/>
          <w:sz w:val="22"/>
          <w:szCs w:val="22"/>
          <w:u w:val="single"/>
          <w:shd w:val="clear" w:color="auto" w:fill="FFFF99"/>
          <w:rtl/>
        </w:rPr>
        <w:tab/>
      </w:r>
      <w:r w:rsidRPr="00705001">
        <w:rPr>
          <w:rStyle w:val="default"/>
          <w:rFonts w:cs="FrankRuehl" w:hint="cs"/>
          <w:vanish/>
          <w:sz w:val="22"/>
          <w:szCs w:val="22"/>
          <w:u w:val="single"/>
          <w:shd w:val="clear" w:color="auto" w:fill="FFFF99"/>
          <w:rtl/>
        </w:rPr>
        <w:t>היה שיע</w:t>
      </w:r>
      <w:r w:rsidRPr="00705001">
        <w:rPr>
          <w:rStyle w:val="default"/>
          <w:rFonts w:cs="FrankRuehl"/>
          <w:vanish/>
          <w:sz w:val="22"/>
          <w:szCs w:val="22"/>
          <w:u w:val="single"/>
          <w:shd w:val="clear" w:color="auto" w:fill="FFFF99"/>
          <w:rtl/>
        </w:rPr>
        <w:t>ו</w:t>
      </w:r>
      <w:r w:rsidRPr="00705001">
        <w:rPr>
          <w:rStyle w:val="default"/>
          <w:rFonts w:cs="FrankRuehl" w:hint="cs"/>
          <w:vanish/>
          <w:sz w:val="22"/>
          <w:szCs w:val="22"/>
          <w:u w:val="single"/>
          <w:shd w:val="clear" w:color="auto" w:fill="FFFF99"/>
          <w:rtl/>
        </w:rPr>
        <w:t xml:space="preserve">ר עליית המדד בשנת המס בין 25% </w:t>
      </w:r>
      <w:r w:rsidRPr="00705001">
        <w:rPr>
          <w:rStyle w:val="default"/>
          <w:rFonts w:cs="FrankRuehl"/>
          <w:vanish/>
          <w:sz w:val="22"/>
          <w:szCs w:val="22"/>
          <w:u w:val="single"/>
          <w:shd w:val="clear" w:color="auto" w:fill="FFFF99"/>
          <w:rtl/>
        </w:rPr>
        <w:t>ל</w:t>
      </w:r>
      <w:r w:rsidRPr="00705001">
        <w:rPr>
          <w:rStyle w:val="default"/>
          <w:rFonts w:cs="FrankRuehl" w:hint="cs"/>
          <w:vanish/>
          <w:sz w:val="22"/>
          <w:szCs w:val="22"/>
          <w:u w:val="single"/>
          <w:shd w:val="clear" w:color="auto" w:fill="FFFF99"/>
          <w:rtl/>
        </w:rPr>
        <w:t>-50% - 2.5% מההכנס</w:t>
      </w:r>
      <w:r w:rsidRPr="00705001">
        <w:rPr>
          <w:rStyle w:val="default"/>
          <w:rFonts w:cs="FrankRuehl"/>
          <w:vanish/>
          <w:sz w:val="22"/>
          <w:szCs w:val="22"/>
          <w:u w:val="single"/>
          <w:shd w:val="clear" w:color="auto" w:fill="FFFF99"/>
          <w:rtl/>
        </w:rPr>
        <w:t>ה</w:t>
      </w:r>
      <w:r w:rsidRPr="00705001">
        <w:rPr>
          <w:rStyle w:val="default"/>
          <w:rFonts w:cs="FrankRuehl" w:hint="cs"/>
          <w:vanish/>
          <w:sz w:val="22"/>
          <w:szCs w:val="22"/>
          <w:u w:val="single"/>
          <w:shd w:val="clear" w:color="auto" w:fill="FFFF99"/>
          <w:rtl/>
        </w:rPr>
        <w:t xml:space="preserve"> החייבת;</w:t>
      </w:r>
    </w:p>
    <w:p w:rsidR="006212B4" w:rsidRPr="00705001" w:rsidRDefault="006212B4">
      <w:pPr>
        <w:pStyle w:val="P22"/>
        <w:spacing w:before="0"/>
        <w:ind w:left="1021" w:right="1134"/>
        <w:rPr>
          <w:rStyle w:val="default"/>
          <w:rFonts w:cs="FrankRuehl" w:hint="cs"/>
          <w:vanish/>
          <w:sz w:val="22"/>
          <w:szCs w:val="22"/>
          <w:shd w:val="clear" w:color="auto" w:fill="FFFF99"/>
          <w:rtl/>
        </w:rPr>
      </w:pPr>
      <w:r w:rsidRPr="00705001">
        <w:rPr>
          <w:rStyle w:val="default"/>
          <w:rFonts w:cs="FrankRuehl"/>
          <w:vanish/>
          <w:sz w:val="22"/>
          <w:szCs w:val="22"/>
          <w:shd w:val="clear" w:color="auto" w:fill="FFFF99"/>
          <w:rtl/>
        </w:rPr>
        <w:t>(2)</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עלה שיע</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 xml:space="preserve">ר עליית המדד בשנת המס על </w:t>
      </w:r>
      <w:r w:rsidRPr="00705001">
        <w:rPr>
          <w:rStyle w:val="default"/>
          <w:rFonts w:cs="FrankRuehl" w:hint="cs"/>
          <w:strike/>
          <w:vanish/>
          <w:sz w:val="22"/>
          <w:szCs w:val="22"/>
          <w:shd w:val="clear" w:color="auto" w:fill="FFFF99"/>
          <w:rtl/>
        </w:rPr>
        <w:t>150%</w:t>
      </w:r>
      <w:r w:rsidRPr="00705001">
        <w:rPr>
          <w:rStyle w:val="default"/>
          <w:rFonts w:cs="FrankRuehl" w:hint="cs"/>
          <w:vanish/>
          <w:sz w:val="22"/>
          <w:szCs w:val="22"/>
          <w:shd w:val="clear" w:color="auto" w:fill="FFFF99"/>
          <w:rtl/>
        </w:rPr>
        <w:t xml:space="preserve"> </w:t>
      </w:r>
      <w:r w:rsidRPr="00705001">
        <w:rPr>
          <w:rStyle w:val="default"/>
          <w:rFonts w:cs="FrankRuehl" w:hint="cs"/>
          <w:vanish/>
          <w:sz w:val="22"/>
          <w:szCs w:val="22"/>
          <w:u w:val="single"/>
          <w:shd w:val="clear" w:color="auto" w:fill="FFFF99"/>
          <w:rtl/>
        </w:rPr>
        <w:t>50%</w:t>
      </w:r>
      <w:r w:rsidRPr="00705001">
        <w:rPr>
          <w:rStyle w:val="default"/>
          <w:rFonts w:cs="FrankRuehl" w:hint="cs"/>
          <w:vanish/>
          <w:sz w:val="22"/>
          <w:szCs w:val="22"/>
          <w:shd w:val="clear" w:color="auto" w:fill="FFFF99"/>
          <w:rtl/>
        </w:rPr>
        <w:t xml:space="preserve"> - ניכוי </w:t>
      </w:r>
      <w:r w:rsidRPr="00705001">
        <w:rPr>
          <w:rStyle w:val="default"/>
          <w:rFonts w:cs="FrankRuehl"/>
          <w:vanish/>
          <w:sz w:val="22"/>
          <w:szCs w:val="22"/>
          <w:shd w:val="clear" w:color="auto" w:fill="FFFF99"/>
          <w:rtl/>
        </w:rPr>
        <w:t>כ</w:t>
      </w:r>
      <w:r w:rsidRPr="00705001">
        <w:rPr>
          <w:rStyle w:val="default"/>
          <w:rFonts w:cs="FrankRuehl" w:hint="cs"/>
          <w:vanish/>
          <w:sz w:val="22"/>
          <w:szCs w:val="22"/>
          <w:shd w:val="clear" w:color="auto" w:fill="FFFF99"/>
          <w:rtl/>
        </w:rPr>
        <w:t>אמור בפסקה (1) ו-2.5% נוספים מההכנסה החייבת לכל 100% נוספים של שיעור עליית המדד א</w:t>
      </w:r>
      <w:r w:rsidRPr="00705001">
        <w:rPr>
          <w:rStyle w:val="default"/>
          <w:rFonts w:cs="FrankRuehl"/>
          <w:vanish/>
          <w:sz w:val="22"/>
          <w:szCs w:val="22"/>
          <w:shd w:val="clear" w:color="auto" w:fill="FFFF99"/>
          <w:rtl/>
        </w:rPr>
        <w:t xml:space="preserve">ו </w:t>
      </w:r>
      <w:r w:rsidRPr="00705001">
        <w:rPr>
          <w:rStyle w:val="default"/>
          <w:rFonts w:cs="FrankRuehl" w:hint="cs"/>
          <w:vanish/>
          <w:sz w:val="22"/>
          <w:szCs w:val="22"/>
          <w:shd w:val="clear" w:color="auto" w:fill="FFFF99"/>
          <w:rtl/>
        </w:rPr>
        <w:t>חל</w:t>
      </w:r>
      <w:r w:rsidRPr="00705001">
        <w:rPr>
          <w:rStyle w:val="default"/>
          <w:rFonts w:cs="FrankRuehl"/>
          <w:vanish/>
          <w:sz w:val="22"/>
          <w:szCs w:val="22"/>
          <w:shd w:val="clear" w:color="auto" w:fill="FFFF99"/>
          <w:rtl/>
        </w:rPr>
        <w:t xml:space="preserve">ק </w:t>
      </w:r>
      <w:r w:rsidRPr="00705001">
        <w:rPr>
          <w:rStyle w:val="default"/>
          <w:rFonts w:cs="FrankRuehl" w:hint="cs"/>
          <w:vanish/>
          <w:sz w:val="22"/>
          <w:szCs w:val="22"/>
          <w:shd w:val="clear" w:color="auto" w:fill="FFFF99"/>
          <w:rtl/>
        </w:rPr>
        <w:t>מהם.</w:t>
      </w:r>
    </w:p>
    <w:p w:rsidR="006212B4" w:rsidRPr="00705001" w:rsidRDefault="006212B4">
      <w:pPr>
        <w:pStyle w:val="P00"/>
        <w:spacing w:before="0"/>
        <w:ind w:left="0" w:right="1134"/>
        <w:rPr>
          <w:rFonts w:cs="FrankRuehl" w:hint="cs"/>
          <w:vanish/>
          <w:szCs w:val="20"/>
          <w:shd w:val="clear" w:color="auto" w:fill="FFFF99"/>
          <w:rtl/>
        </w:rPr>
      </w:pPr>
    </w:p>
    <w:p w:rsidR="006212B4" w:rsidRPr="00705001" w:rsidRDefault="006212B4">
      <w:pPr>
        <w:pStyle w:val="P00"/>
        <w:spacing w:before="0"/>
        <w:ind w:left="0" w:right="1134"/>
        <w:rPr>
          <w:rFonts w:cs="FrankRuehl" w:hint="cs"/>
          <w:vanish/>
          <w:color w:val="FF0000"/>
          <w:szCs w:val="20"/>
          <w:shd w:val="clear" w:color="auto" w:fill="FFFF99"/>
          <w:rtl/>
        </w:rPr>
      </w:pPr>
      <w:r w:rsidRPr="00705001">
        <w:rPr>
          <w:rFonts w:cs="FrankRuehl" w:hint="cs"/>
          <w:vanish/>
          <w:color w:val="FF0000"/>
          <w:szCs w:val="20"/>
          <w:shd w:val="clear" w:color="auto" w:fill="FFFF99"/>
          <w:rtl/>
        </w:rPr>
        <w:t>בשנת המס 1986</w:t>
      </w:r>
    </w:p>
    <w:p w:rsidR="006212B4" w:rsidRPr="00705001" w:rsidRDefault="006212B4">
      <w:pPr>
        <w:pStyle w:val="P00"/>
        <w:spacing w:before="0"/>
        <w:ind w:left="0" w:right="1134"/>
        <w:rPr>
          <w:rFonts w:cs="FrankRuehl" w:hint="cs"/>
          <w:vanish/>
          <w:szCs w:val="20"/>
          <w:shd w:val="clear" w:color="auto" w:fill="FFFF99"/>
          <w:rtl/>
        </w:rPr>
      </w:pPr>
      <w:r w:rsidRPr="00705001">
        <w:rPr>
          <w:rFonts w:cs="FrankRuehl" w:hint="cs"/>
          <w:b/>
          <w:bCs/>
          <w:vanish/>
          <w:szCs w:val="20"/>
          <w:shd w:val="clear" w:color="auto" w:fill="FFFF99"/>
          <w:rtl/>
        </w:rPr>
        <w:t>הוראת שעה תשמ"ז-1986</w:t>
      </w:r>
    </w:p>
    <w:p w:rsidR="006212B4" w:rsidRPr="00705001" w:rsidRDefault="006212B4">
      <w:pPr>
        <w:pStyle w:val="P00"/>
        <w:spacing w:before="0"/>
        <w:ind w:left="0" w:right="1134"/>
        <w:rPr>
          <w:rFonts w:cs="FrankRuehl" w:hint="cs"/>
          <w:vanish/>
          <w:szCs w:val="20"/>
          <w:shd w:val="clear" w:color="auto" w:fill="FFFF99"/>
          <w:rtl/>
        </w:rPr>
      </w:pPr>
      <w:hyperlink r:id="rId43" w:history="1">
        <w:r w:rsidRPr="00705001">
          <w:rPr>
            <w:rStyle w:val="Hyperlink"/>
            <w:rFonts w:cs="FrankRuehl" w:hint="cs"/>
            <w:vanish/>
            <w:szCs w:val="20"/>
            <w:shd w:val="clear" w:color="auto" w:fill="FFFF99"/>
            <w:rtl/>
          </w:rPr>
          <w:t>ס"ח תשמ"ז מס' 1197</w:t>
        </w:r>
      </w:hyperlink>
      <w:r w:rsidRPr="00705001">
        <w:rPr>
          <w:rFonts w:cs="FrankRuehl" w:hint="cs"/>
          <w:vanish/>
          <w:szCs w:val="20"/>
          <w:shd w:val="clear" w:color="auto" w:fill="FFFF99"/>
          <w:rtl/>
        </w:rPr>
        <w:t xml:space="preserve"> מיום 16.10.1986 עמ' 8 (</w:t>
      </w:r>
      <w:hyperlink r:id="rId44" w:history="1">
        <w:r w:rsidRPr="00705001">
          <w:rPr>
            <w:rStyle w:val="Hyperlink"/>
            <w:rFonts w:cs="FrankRuehl" w:hint="cs"/>
            <w:vanish/>
            <w:szCs w:val="20"/>
            <w:shd w:val="clear" w:color="auto" w:fill="FFFF99"/>
            <w:rtl/>
          </w:rPr>
          <w:t>ה"ח 1798</w:t>
        </w:r>
      </w:hyperlink>
      <w:r w:rsidRPr="00705001">
        <w:rPr>
          <w:rFonts w:cs="FrankRuehl" w:hint="cs"/>
          <w:vanish/>
          <w:szCs w:val="20"/>
          <w:shd w:val="clear" w:color="auto" w:fill="FFFF99"/>
          <w:rtl/>
        </w:rPr>
        <w:t>)</w:t>
      </w:r>
    </w:p>
    <w:p w:rsidR="006212B4" w:rsidRPr="00705001" w:rsidRDefault="006212B4">
      <w:pPr>
        <w:pStyle w:val="P00"/>
        <w:ind w:left="0" w:right="1134"/>
        <w:rPr>
          <w:rStyle w:val="default"/>
          <w:rFonts w:cs="FrankRuehl"/>
          <w:vanish/>
          <w:sz w:val="22"/>
          <w:szCs w:val="22"/>
          <w:shd w:val="clear" w:color="auto" w:fill="FFFF99"/>
          <w:rtl/>
        </w:rPr>
      </w:pPr>
      <w:r w:rsidRPr="00705001">
        <w:rPr>
          <w:rStyle w:val="big-number"/>
          <w:rFonts w:cs="FrankRuehl"/>
          <w:vanish/>
          <w:sz w:val="22"/>
          <w:szCs w:val="22"/>
          <w:shd w:val="clear" w:color="auto" w:fill="FFFF99"/>
          <w:rtl/>
        </w:rPr>
        <w:tab/>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א)</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יותר ני</w:t>
      </w:r>
      <w:r w:rsidRPr="00705001">
        <w:rPr>
          <w:rStyle w:val="default"/>
          <w:rFonts w:cs="FrankRuehl"/>
          <w:vanish/>
          <w:sz w:val="22"/>
          <w:szCs w:val="22"/>
          <w:shd w:val="clear" w:color="auto" w:fill="FFFF99"/>
          <w:rtl/>
        </w:rPr>
        <w:t>כ</w:t>
      </w:r>
      <w:r w:rsidRPr="00705001">
        <w:rPr>
          <w:rStyle w:val="default"/>
          <w:rFonts w:cs="FrankRuehl" w:hint="cs"/>
          <w:vanish/>
          <w:sz w:val="22"/>
          <w:szCs w:val="22"/>
          <w:shd w:val="clear" w:color="auto" w:fill="FFFF99"/>
          <w:rtl/>
        </w:rPr>
        <w:t>וי מיוחד כמפורט להלן:</w:t>
      </w:r>
    </w:p>
    <w:p w:rsidR="006212B4" w:rsidRPr="00705001" w:rsidRDefault="006212B4">
      <w:pPr>
        <w:pStyle w:val="P22"/>
        <w:spacing w:before="0"/>
        <w:ind w:left="1021" w:right="1134"/>
        <w:rPr>
          <w:rStyle w:val="default"/>
          <w:rFonts w:cs="FrankRuehl" w:hint="cs"/>
          <w:vanish/>
          <w:sz w:val="22"/>
          <w:szCs w:val="22"/>
          <w:shd w:val="clear" w:color="auto" w:fill="FFFF99"/>
          <w:rtl/>
        </w:rPr>
      </w:pPr>
      <w:r w:rsidRPr="00705001">
        <w:rPr>
          <w:rStyle w:val="default"/>
          <w:rFonts w:cs="FrankRuehl"/>
          <w:vanish/>
          <w:sz w:val="22"/>
          <w:szCs w:val="22"/>
          <w:shd w:val="clear" w:color="auto" w:fill="FFFF99"/>
          <w:rtl/>
        </w:rPr>
        <w:t>(1)</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היה שיע</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 xml:space="preserve">ר עליית המדד בשנת המס בין 25% </w:t>
      </w:r>
      <w:r w:rsidRPr="00705001">
        <w:rPr>
          <w:rStyle w:val="default"/>
          <w:rFonts w:cs="FrankRuehl" w:hint="cs"/>
          <w:vanish/>
          <w:sz w:val="22"/>
          <w:szCs w:val="22"/>
          <w:u w:val="single"/>
          <w:shd w:val="clear" w:color="auto" w:fill="FFFF99"/>
          <w:rtl/>
        </w:rPr>
        <w:t>מוכפל בשיעור התאמה</w:t>
      </w:r>
      <w:r w:rsidRPr="00705001">
        <w:rPr>
          <w:rStyle w:val="default"/>
          <w:rFonts w:cs="FrankRuehl" w:hint="cs"/>
          <w:vanish/>
          <w:sz w:val="22"/>
          <w:szCs w:val="22"/>
          <w:shd w:val="clear" w:color="auto" w:fill="FFFF99"/>
          <w:rtl/>
        </w:rPr>
        <w:t xml:space="preserve"> </w:t>
      </w:r>
      <w:r w:rsidRPr="00705001">
        <w:rPr>
          <w:rStyle w:val="default"/>
          <w:rFonts w:cs="FrankRuehl"/>
          <w:vanish/>
          <w:sz w:val="22"/>
          <w:szCs w:val="22"/>
          <w:shd w:val="clear" w:color="auto" w:fill="FFFF99"/>
          <w:rtl/>
        </w:rPr>
        <w:t>ל</w:t>
      </w:r>
      <w:r w:rsidRPr="00705001">
        <w:rPr>
          <w:rStyle w:val="default"/>
          <w:rFonts w:cs="FrankRuehl" w:hint="cs"/>
          <w:vanish/>
          <w:sz w:val="22"/>
          <w:szCs w:val="22"/>
          <w:shd w:val="clear" w:color="auto" w:fill="FFFF99"/>
          <w:rtl/>
        </w:rPr>
        <w:t xml:space="preserve">-50% </w:t>
      </w:r>
      <w:r w:rsidRPr="00705001">
        <w:rPr>
          <w:rStyle w:val="default"/>
          <w:rFonts w:cs="FrankRuehl" w:hint="cs"/>
          <w:vanish/>
          <w:sz w:val="22"/>
          <w:szCs w:val="22"/>
          <w:u w:val="single"/>
          <w:shd w:val="clear" w:color="auto" w:fill="FFFF99"/>
          <w:rtl/>
        </w:rPr>
        <w:t>מוכפל בשיעור התאמה</w:t>
      </w:r>
      <w:r w:rsidRPr="00705001">
        <w:rPr>
          <w:rStyle w:val="default"/>
          <w:rFonts w:cs="FrankRuehl" w:hint="cs"/>
          <w:vanish/>
          <w:sz w:val="22"/>
          <w:szCs w:val="22"/>
          <w:shd w:val="clear" w:color="auto" w:fill="FFFF99"/>
          <w:rtl/>
        </w:rPr>
        <w:t xml:space="preserve"> </w:t>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 xml:space="preserve"> 2.5% מההכנס</w:t>
      </w:r>
      <w:r w:rsidRPr="00705001">
        <w:rPr>
          <w:rStyle w:val="default"/>
          <w:rFonts w:cs="FrankRuehl"/>
          <w:vanish/>
          <w:sz w:val="22"/>
          <w:szCs w:val="22"/>
          <w:shd w:val="clear" w:color="auto" w:fill="FFFF99"/>
          <w:rtl/>
        </w:rPr>
        <w:t>ה</w:t>
      </w:r>
      <w:r w:rsidRPr="00705001">
        <w:rPr>
          <w:rStyle w:val="default"/>
          <w:rFonts w:cs="FrankRuehl" w:hint="cs"/>
          <w:vanish/>
          <w:sz w:val="22"/>
          <w:szCs w:val="22"/>
          <w:shd w:val="clear" w:color="auto" w:fill="FFFF99"/>
          <w:rtl/>
        </w:rPr>
        <w:t xml:space="preserve"> החייבת;</w:t>
      </w:r>
    </w:p>
    <w:p w:rsidR="006212B4" w:rsidRDefault="006212B4">
      <w:pPr>
        <w:pStyle w:val="P22"/>
        <w:spacing w:before="0"/>
        <w:ind w:left="1021" w:right="1134"/>
        <w:rPr>
          <w:rStyle w:val="default"/>
          <w:rFonts w:cs="FrankRuehl" w:hint="cs"/>
          <w:sz w:val="2"/>
          <w:szCs w:val="2"/>
          <w:rtl/>
        </w:rPr>
      </w:pPr>
      <w:r w:rsidRPr="00705001">
        <w:rPr>
          <w:rStyle w:val="default"/>
          <w:rFonts w:cs="FrankRuehl"/>
          <w:vanish/>
          <w:sz w:val="22"/>
          <w:szCs w:val="22"/>
          <w:shd w:val="clear" w:color="auto" w:fill="FFFF99"/>
          <w:rtl/>
        </w:rPr>
        <w:t>(2)</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עלה שיע</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 xml:space="preserve">ר עליית המדד בשנת המס על 50% </w:t>
      </w:r>
      <w:r w:rsidRPr="00705001">
        <w:rPr>
          <w:rStyle w:val="default"/>
          <w:rFonts w:cs="FrankRuehl" w:hint="cs"/>
          <w:vanish/>
          <w:sz w:val="22"/>
          <w:szCs w:val="22"/>
          <w:u w:val="single"/>
          <w:shd w:val="clear" w:color="auto" w:fill="FFFF99"/>
          <w:rtl/>
        </w:rPr>
        <w:t>מוכפל בשיעור התאמה</w:t>
      </w:r>
      <w:r w:rsidRPr="00705001">
        <w:rPr>
          <w:rStyle w:val="default"/>
          <w:rFonts w:cs="FrankRuehl" w:hint="cs"/>
          <w:vanish/>
          <w:sz w:val="22"/>
          <w:szCs w:val="22"/>
          <w:shd w:val="clear" w:color="auto" w:fill="FFFF99"/>
          <w:rtl/>
        </w:rPr>
        <w:t xml:space="preserve"> </w:t>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 xml:space="preserve"> ניכוי </w:t>
      </w:r>
      <w:r w:rsidRPr="00705001">
        <w:rPr>
          <w:rStyle w:val="default"/>
          <w:rFonts w:cs="FrankRuehl"/>
          <w:vanish/>
          <w:sz w:val="22"/>
          <w:szCs w:val="22"/>
          <w:shd w:val="clear" w:color="auto" w:fill="FFFF99"/>
          <w:rtl/>
        </w:rPr>
        <w:t>כ</w:t>
      </w:r>
      <w:r w:rsidRPr="00705001">
        <w:rPr>
          <w:rStyle w:val="default"/>
          <w:rFonts w:cs="FrankRuehl" w:hint="cs"/>
          <w:vanish/>
          <w:sz w:val="22"/>
          <w:szCs w:val="22"/>
          <w:shd w:val="clear" w:color="auto" w:fill="FFFF99"/>
          <w:rtl/>
        </w:rPr>
        <w:t>אמור בפסקה (1) ו-2.5% נוספים מההכנסה החייבת לכל 100% נוספים של שיעור עליית המדד א</w:t>
      </w:r>
      <w:r w:rsidRPr="00705001">
        <w:rPr>
          <w:rStyle w:val="default"/>
          <w:rFonts w:cs="FrankRuehl"/>
          <w:vanish/>
          <w:sz w:val="22"/>
          <w:szCs w:val="22"/>
          <w:shd w:val="clear" w:color="auto" w:fill="FFFF99"/>
          <w:rtl/>
        </w:rPr>
        <w:t xml:space="preserve">ו </w:t>
      </w:r>
      <w:r w:rsidRPr="00705001">
        <w:rPr>
          <w:rStyle w:val="default"/>
          <w:rFonts w:cs="FrankRuehl" w:hint="cs"/>
          <w:vanish/>
          <w:sz w:val="22"/>
          <w:szCs w:val="22"/>
          <w:shd w:val="clear" w:color="auto" w:fill="FFFF99"/>
          <w:rtl/>
        </w:rPr>
        <w:t>חל</w:t>
      </w:r>
      <w:r w:rsidRPr="00705001">
        <w:rPr>
          <w:rStyle w:val="default"/>
          <w:rFonts w:cs="FrankRuehl"/>
          <w:vanish/>
          <w:sz w:val="22"/>
          <w:szCs w:val="22"/>
          <w:shd w:val="clear" w:color="auto" w:fill="FFFF99"/>
          <w:rtl/>
        </w:rPr>
        <w:t xml:space="preserve">ק </w:t>
      </w:r>
      <w:r w:rsidRPr="00705001">
        <w:rPr>
          <w:rStyle w:val="default"/>
          <w:rFonts w:cs="FrankRuehl" w:hint="cs"/>
          <w:vanish/>
          <w:sz w:val="22"/>
          <w:szCs w:val="22"/>
          <w:shd w:val="clear" w:color="auto" w:fill="FFFF99"/>
          <w:rtl/>
        </w:rPr>
        <w:t xml:space="preserve">מהם </w:t>
      </w:r>
      <w:r w:rsidRPr="00705001">
        <w:rPr>
          <w:rStyle w:val="default"/>
          <w:rFonts w:cs="FrankRuehl" w:hint="cs"/>
          <w:vanish/>
          <w:sz w:val="22"/>
          <w:szCs w:val="22"/>
          <w:u w:val="single"/>
          <w:shd w:val="clear" w:color="auto" w:fill="FFFF99"/>
          <w:rtl/>
        </w:rPr>
        <w:t>מוכפל בשיעור התאמה</w:t>
      </w:r>
      <w:r w:rsidRPr="00705001">
        <w:rPr>
          <w:rStyle w:val="default"/>
          <w:rFonts w:cs="FrankRuehl" w:hint="cs"/>
          <w:vanish/>
          <w:sz w:val="22"/>
          <w:szCs w:val="22"/>
          <w:shd w:val="clear" w:color="auto" w:fill="FFFF99"/>
          <w:rtl/>
        </w:rPr>
        <w:t>.</w:t>
      </w:r>
      <w:bookmarkEnd w:id="17"/>
    </w:p>
    <w:p w:rsidR="006212B4" w:rsidRDefault="006212B4">
      <w:pPr>
        <w:pStyle w:val="P00"/>
        <w:spacing w:before="72"/>
        <w:ind w:left="0" w:right="1134"/>
        <w:rPr>
          <w:rStyle w:val="default"/>
          <w:rFonts w:cs="FrankRuehl"/>
          <w:rtl/>
        </w:rPr>
      </w:pPr>
      <w:bookmarkStart w:id="18" w:name="Seif5"/>
      <w:bookmarkEnd w:id="18"/>
      <w:r>
        <w:rPr>
          <w:rFonts w:cs="Miriam"/>
          <w:lang w:val="he-IL"/>
        </w:rPr>
        <w:pict>
          <v:rect id="_x0000_s1082" style="position:absolute;left:0;text-align:left;margin-left:464.5pt;margin-top:8.05pt;width:75.05pt;height:27pt;z-index:251600896" o:allowincell="f" filled="f" stroked="f" strokecolor="lime" strokeweight=".25pt">
            <v:textbox inset="0,0,0,0">
              <w:txbxContent>
                <w:p w:rsidR="006212B4" w:rsidRDefault="006212B4">
                  <w:pPr>
                    <w:spacing w:line="160" w:lineRule="exact"/>
                    <w:rPr>
                      <w:rFonts w:cs="Miriam"/>
                      <w:noProof/>
                      <w:sz w:val="18"/>
                      <w:szCs w:val="18"/>
                      <w:rtl/>
                    </w:rPr>
                  </w:pPr>
                  <w:r>
                    <w:rPr>
                      <w:rFonts w:cs="Miriam"/>
                      <w:sz w:val="18"/>
                      <w:szCs w:val="18"/>
                      <w:rtl/>
                    </w:rPr>
                    <w:t>ה</w:t>
                  </w:r>
                  <w:r>
                    <w:rPr>
                      <w:rFonts w:cs="Miriam" w:hint="cs"/>
                      <w:sz w:val="18"/>
                      <w:szCs w:val="18"/>
                      <w:rtl/>
                    </w:rPr>
                    <w:t>פס</w:t>
                  </w:r>
                  <w:r>
                    <w:rPr>
                      <w:rFonts w:cs="Miriam"/>
                      <w:sz w:val="18"/>
                      <w:szCs w:val="18"/>
                      <w:rtl/>
                    </w:rPr>
                    <w:t>ד</w:t>
                  </w:r>
                  <w:r>
                    <w:rPr>
                      <w:rFonts w:cs="Miriam" w:hint="cs"/>
                      <w:sz w:val="18"/>
                      <w:szCs w:val="18"/>
                      <w:rtl/>
                    </w:rPr>
                    <w:t>ים</w:t>
                  </w:r>
                </w:p>
                <w:p w:rsidR="006212B4" w:rsidRDefault="006212B4">
                  <w:pPr>
                    <w:spacing w:line="160" w:lineRule="exac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w:t>
                  </w:r>
                  <w:r>
                    <w:rPr>
                      <w:rFonts w:cs="Miriam"/>
                      <w:sz w:val="18"/>
                      <w:szCs w:val="18"/>
                      <w:rtl/>
                    </w:rPr>
                    <w:t>שמ</w:t>
                  </w:r>
                  <w:r>
                    <w:rPr>
                      <w:rFonts w:cs="Miriam" w:hint="cs"/>
                      <w:sz w:val="18"/>
                      <w:szCs w:val="18"/>
                      <w:rtl/>
                    </w:rPr>
                    <w:t>"ו-1986</w:t>
                  </w:r>
                </w:p>
              </w:txbxContent>
            </v:textbox>
            <w10:anchorlock/>
          </v:rect>
        </w:pict>
      </w:r>
      <w:r>
        <w:rPr>
          <w:rStyle w:val="big-number"/>
          <w:rFonts w:cs="Miriam"/>
          <w:rtl/>
        </w:rPr>
        <w:t>9</w:t>
      </w:r>
      <w:r>
        <w:rPr>
          <w:rStyle w:val="a7"/>
          <w:rFonts w:cs="FrankRuehl"/>
          <w:sz w:val="26"/>
        </w:rPr>
        <w:footnoteReference w:id="6"/>
      </w:r>
      <w:r>
        <w:rPr>
          <w:rStyle w:val="big-number"/>
          <w:rFonts w:cs="FrankRuehl"/>
          <w:rtl/>
        </w:rPr>
        <w:t>.</w:t>
      </w:r>
      <w:r>
        <w:rPr>
          <w:rStyle w:val="big-number"/>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הפסדים </w:t>
      </w:r>
      <w:r>
        <w:rPr>
          <w:rStyle w:val="default"/>
          <w:rFonts w:cs="FrankRuehl"/>
          <w:rtl/>
        </w:rPr>
        <w:t>מ</w:t>
      </w:r>
      <w:r>
        <w:rPr>
          <w:rStyle w:val="default"/>
          <w:rFonts w:cs="FrankRuehl" w:hint="cs"/>
          <w:rtl/>
        </w:rPr>
        <w:t>שנים</w:t>
      </w:r>
      <w:r>
        <w:rPr>
          <w:rStyle w:val="default"/>
          <w:rFonts w:cs="FrankRuehl"/>
          <w:rtl/>
        </w:rPr>
        <w:t xml:space="preserve"> ק</w:t>
      </w:r>
      <w:r>
        <w:rPr>
          <w:rStyle w:val="default"/>
          <w:rFonts w:cs="FrankRuehl" w:hint="cs"/>
          <w:rtl/>
        </w:rPr>
        <w:t>וד</w:t>
      </w:r>
      <w:r>
        <w:rPr>
          <w:rStyle w:val="default"/>
          <w:rFonts w:cs="FrankRuehl"/>
          <w:rtl/>
        </w:rPr>
        <w:t>מו</w:t>
      </w:r>
      <w:r>
        <w:rPr>
          <w:rStyle w:val="default"/>
          <w:rFonts w:cs="FrankRuehl" w:hint="cs"/>
          <w:rtl/>
        </w:rPr>
        <w:t>ת, הניתנ</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ל</w:t>
      </w:r>
      <w:r>
        <w:rPr>
          <w:rStyle w:val="default"/>
          <w:rFonts w:cs="FrankRuehl"/>
          <w:rtl/>
        </w:rPr>
        <w:t>ק</w:t>
      </w:r>
      <w:r>
        <w:rPr>
          <w:rStyle w:val="default"/>
          <w:rFonts w:cs="FrankRuehl" w:hint="cs"/>
          <w:rtl/>
        </w:rPr>
        <w:t>י</w:t>
      </w:r>
      <w:r>
        <w:rPr>
          <w:rStyle w:val="default"/>
          <w:rFonts w:cs="FrankRuehl"/>
          <w:rtl/>
        </w:rPr>
        <w:t>ז</w:t>
      </w:r>
      <w:r>
        <w:rPr>
          <w:rStyle w:val="default"/>
          <w:rFonts w:cs="FrankRuehl" w:hint="cs"/>
          <w:rtl/>
        </w:rPr>
        <w:t>וז לפי הפקודה, וחלק ההפסדי</w:t>
      </w:r>
      <w:r>
        <w:rPr>
          <w:rStyle w:val="default"/>
          <w:rFonts w:cs="FrankRuehl"/>
          <w:rtl/>
        </w:rPr>
        <w:t>ם</w:t>
      </w:r>
      <w:r>
        <w:rPr>
          <w:rStyle w:val="default"/>
          <w:rFonts w:cs="FrankRuehl" w:hint="cs"/>
          <w:rtl/>
        </w:rPr>
        <w:t xml:space="preserve"> הנ</w:t>
      </w:r>
      <w:r>
        <w:rPr>
          <w:rStyle w:val="default"/>
          <w:rFonts w:cs="FrankRuehl"/>
          <w:rtl/>
        </w:rPr>
        <w:t>י</w:t>
      </w:r>
      <w:r>
        <w:rPr>
          <w:rStyle w:val="default"/>
          <w:rFonts w:cs="FrankRuehl" w:hint="cs"/>
          <w:rtl/>
        </w:rPr>
        <w:t>תנים לקיזוז לפי ס</w:t>
      </w:r>
      <w:r>
        <w:rPr>
          <w:rStyle w:val="default"/>
          <w:rFonts w:cs="FrankRuehl"/>
          <w:rtl/>
        </w:rPr>
        <w:t>עי</w:t>
      </w:r>
      <w:r>
        <w:rPr>
          <w:rStyle w:val="default"/>
          <w:rFonts w:cs="FrankRuehl" w:hint="cs"/>
          <w:rtl/>
        </w:rPr>
        <w:t>ף 36 לחוק</w:t>
      </w:r>
      <w:r>
        <w:rPr>
          <w:rStyle w:val="default"/>
          <w:rFonts w:cs="FrankRuehl"/>
          <w:rtl/>
        </w:rPr>
        <w:t xml:space="preserve"> </w:t>
      </w:r>
      <w:r>
        <w:rPr>
          <w:rStyle w:val="default"/>
          <w:rFonts w:cs="FrankRuehl" w:hint="cs"/>
          <w:rtl/>
        </w:rPr>
        <w:t>עידוד התעשיה, יתואמו בשנת המס לפי שיעור עליית המדד בשנת המס; ואולם הפסדים כאמור שקוזזו במהלך השנה כנגד ריווח הון או שב</w:t>
      </w:r>
      <w:r>
        <w:rPr>
          <w:rStyle w:val="default"/>
          <w:rFonts w:cs="FrankRuehl"/>
          <w:rtl/>
        </w:rPr>
        <w:t>ח מקרקעי</w:t>
      </w:r>
      <w:r>
        <w:rPr>
          <w:rStyle w:val="default"/>
          <w:rFonts w:cs="FrankRuehl" w:hint="cs"/>
          <w:rtl/>
        </w:rPr>
        <w:t>ן שנוצרו באותה שנה, יתואמו לפי שיעור עליית</w:t>
      </w:r>
      <w:r>
        <w:rPr>
          <w:rStyle w:val="default"/>
          <w:rFonts w:cs="FrankRuehl"/>
          <w:rtl/>
        </w:rPr>
        <w:t xml:space="preserve"> ה</w:t>
      </w:r>
      <w:r>
        <w:rPr>
          <w:rStyle w:val="default"/>
          <w:rFonts w:cs="FrankRuehl" w:hint="cs"/>
          <w:rtl/>
        </w:rPr>
        <w:t>מדד מ</w:t>
      </w:r>
      <w:r>
        <w:rPr>
          <w:rStyle w:val="default"/>
          <w:rFonts w:cs="FrankRuehl"/>
          <w:rtl/>
        </w:rPr>
        <w:t>תח</w:t>
      </w:r>
      <w:r>
        <w:rPr>
          <w:rStyle w:val="default"/>
          <w:rFonts w:cs="FrankRuehl" w:hint="cs"/>
          <w:rtl/>
        </w:rPr>
        <w:t>יל</w:t>
      </w:r>
      <w:r>
        <w:rPr>
          <w:rStyle w:val="default"/>
          <w:rFonts w:cs="FrankRuehl"/>
          <w:rtl/>
        </w:rPr>
        <w:t xml:space="preserve">ת </w:t>
      </w:r>
      <w:r>
        <w:rPr>
          <w:rStyle w:val="default"/>
          <w:rFonts w:cs="FrankRuehl" w:hint="cs"/>
          <w:rtl/>
        </w:rPr>
        <w:t xml:space="preserve">שנת המס </w:t>
      </w:r>
      <w:r>
        <w:rPr>
          <w:rStyle w:val="default"/>
          <w:rFonts w:cs="FrankRuehl"/>
          <w:rtl/>
        </w:rPr>
        <w:t>ע</w:t>
      </w:r>
      <w:r>
        <w:rPr>
          <w:rStyle w:val="default"/>
          <w:rFonts w:cs="FrankRuehl" w:hint="cs"/>
          <w:rtl/>
        </w:rPr>
        <w:t>ד</w:t>
      </w:r>
      <w:r>
        <w:rPr>
          <w:rStyle w:val="default"/>
          <w:rFonts w:cs="FrankRuehl"/>
          <w:rtl/>
        </w:rPr>
        <w:t xml:space="preserve"> </w:t>
      </w:r>
      <w:r>
        <w:rPr>
          <w:rStyle w:val="default"/>
          <w:rFonts w:cs="FrankRuehl" w:hint="cs"/>
          <w:rtl/>
        </w:rPr>
        <w:t>ה</w:t>
      </w:r>
      <w:r>
        <w:rPr>
          <w:rStyle w:val="default"/>
          <w:rFonts w:cs="FrankRuehl"/>
          <w:rtl/>
        </w:rPr>
        <w:t>ח</w:t>
      </w:r>
      <w:r>
        <w:rPr>
          <w:rStyle w:val="default"/>
          <w:rFonts w:cs="FrankRuehl" w:hint="cs"/>
          <w:rtl/>
        </w:rPr>
        <w:t>ו</w:t>
      </w:r>
      <w:r>
        <w:rPr>
          <w:rStyle w:val="default"/>
          <w:rFonts w:cs="FrankRuehl"/>
          <w:rtl/>
        </w:rPr>
        <w:t>ד</w:t>
      </w:r>
      <w:r>
        <w:rPr>
          <w:rStyle w:val="default"/>
          <w:rFonts w:cs="FrankRuehl" w:hint="cs"/>
          <w:rtl/>
        </w:rPr>
        <w:t>ש שקדם לחודש שבו נוצר ריוו</w:t>
      </w:r>
      <w:r>
        <w:rPr>
          <w:rStyle w:val="default"/>
          <w:rFonts w:cs="FrankRuehl"/>
          <w:rtl/>
        </w:rPr>
        <w:t>ח</w:t>
      </w:r>
      <w:r>
        <w:rPr>
          <w:rStyle w:val="default"/>
          <w:rFonts w:cs="FrankRuehl" w:hint="cs"/>
          <w:rtl/>
        </w:rPr>
        <w:t xml:space="preserve"> הה</w:t>
      </w:r>
      <w:r>
        <w:rPr>
          <w:rStyle w:val="default"/>
          <w:rFonts w:cs="FrankRuehl"/>
          <w:rtl/>
        </w:rPr>
        <w:t>ו</w:t>
      </w:r>
      <w:r>
        <w:rPr>
          <w:rStyle w:val="default"/>
          <w:rFonts w:cs="FrankRuehl" w:hint="cs"/>
          <w:rtl/>
        </w:rPr>
        <w:t>ן או השבח.</w:t>
      </w:r>
    </w:p>
    <w:p w:rsidR="006212B4" w:rsidRDefault="006212B4">
      <w:pPr>
        <w:pStyle w:val="P00"/>
        <w:spacing w:before="72"/>
        <w:ind w:left="0" w:right="1134"/>
        <w:rPr>
          <w:rStyle w:val="default"/>
          <w:rFonts w:cs="FrankRuehl"/>
          <w:rtl/>
        </w:rPr>
      </w:pPr>
      <w:r>
        <w:rPr>
          <w:lang w:val="he-IL"/>
        </w:rPr>
        <w:pict>
          <v:rect id="_x0000_s1083" style="position:absolute;left:0;text-align:left;margin-left:464.5pt;margin-top:8.05pt;width:75.05pt;height:18.4pt;z-index:251601920" o:allowincell="f" filled="f" stroked="f" strokecolor="lime" strokeweight=".25pt">
            <v:textbox inset="0,0,0,0">
              <w:txbxContent>
                <w:p w:rsidR="006212B4" w:rsidRDefault="006212B4">
                  <w:pPr>
                    <w:spacing w:line="160" w:lineRule="exac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w:t>
                  </w:r>
                  <w:r>
                    <w:rPr>
                      <w:rFonts w:cs="Miriam"/>
                      <w:sz w:val="18"/>
                      <w:szCs w:val="18"/>
                      <w:rtl/>
                    </w:rPr>
                    <w:t>שמ</w:t>
                  </w:r>
                  <w:r>
                    <w:rPr>
                      <w:rFonts w:cs="Miriam" w:hint="cs"/>
                      <w:sz w:val="18"/>
                      <w:szCs w:val="18"/>
                      <w:rtl/>
                    </w:rPr>
                    <w:t>"ו-1986</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w:t>
      </w:r>
      <w:r>
        <w:rPr>
          <w:rStyle w:val="default"/>
          <w:rFonts w:cs="FrankRuehl"/>
          <w:rtl/>
        </w:rPr>
        <w:t xml:space="preserve"> </w:t>
      </w:r>
      <w:r>
        <w:rPr>
          <w:rStyle w:val="default"/>
          <w:rFonts w:cs="FrankRuehl" w:hint="cs"/>
          <w:rtl/>
        </w:rPr>
        <w:t>א</w:t>
      </w:r>
      <w:r>
        <w:rPr>
          <w:rStyle w:val="default"/>
          <w:rFonts w:cs="FrankRuehl"/>
          <w:rtl/>
        </w:rPr>
        <w:t>ף</w:t>
      </w:r>
      <w:r>
        <w:rPr>
          <w:rStyle w:val="default"/>
          <w:rFonts w:cs="FrankRuehl" w:hint="cs"/>
          <w:rtl/>
        </w:rPr>
        <w:t xml:space="preserve"> ה</w:t>
      </w:r>
      <w:r>
        <w:rPr>
          <w:rStyle w:val="default"/>
          <w:rFonts w:cs="FrankRuehl"/>
          <w:rtl/>
        </w:rPr>
        <w:t>א</w:t>
      </w:r>
      <w:r>
        <w:rPr>
          <w:rStyle w:val="default"/>
          <w:rFonts w:cs="FrankRuehl" w:hint="cs"/>
          <w:rtl/>
        </w:rPr>
        <w:t>מור בסעיף קטן (א) לא יתואמו הפסדים מעסק בידי חבר-בני-אדם, שקוזזו עד תום שנת המס הקודמת כנגד הכנסה שאיננה חייבת במס חברות.</w:t>
      </w:r>
    </w:p>
    <w:p w:rsidR="006212B4" w:rsidRDefault="006212B4">
      <w:pPr>
        <w:pStyle w:val="P00"/>
        <w:spacing w:before="72"/>
        <w:ind w:left="0" w:right="1134"/>
        <w:rPr>
          <w:rStyle w:val="default"/>
          <w:rFonts w:cs="FrankRuehl"/>
          <w:rtl/>
        </w:rPr>
      </w:pPr>
      <w:r>
        <w:rPr>
          <w:lang w:val="he-IL"/>
        </w:rPr>
        <w:pict>
          <v:rect id="_x0000_s1084" style="position:absolute;left:0;text-align:left;margin-left:464.5pt;margin-top:8.05pt;width:75.05pt;height:33.8pt;z-index:251602944" filled="f" stroked="f" strokecolor="lime" strokeweight=".25pt">
            <v:textbox inset="0,0,0,0">
              <w:txbxContent>
                <w:p w:rsidR="006212B4" w:rsidRDefault="006212B4">
                  <w:pPr>
                    <w:spacing w:line="160" w:lineRule="exac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w:t>
                  </w:r>
                  <w:r>
                    <w:rPr>
                      <w:rFonts w:cs="Miriam"/>
                      <w:sz w:val="18"/>
                      <w:szCs w:val="18"/>
                      <w:rtl/>
                    </w:rPr>
                    <w:t>שמ</w:t>
                  </w:r>
                  <w:r>
                    <w:rPr>
                      <w:rFonts w:cs="Miriam" w:hint="cs"/>
                      <w:sz w:val="18"/>
                      <w:szCs w:val="18"/>
                      <w:rtl/>
                    </w:rPr>
                    <w:t>"ו-1986</w:t>
                  </w:r>
                </w:p>
                <w:p w:rsidR="006212B4" w:rsidRDefault="006212B4">
                  <w:pPr>
                    <w:spacing w:line="160" w:lineRule="exact"/>
                    <w:rPr>
                      <w:rFonts w:cs="Miriam"/>
                      <w:noProof/>
                      <w:sz w:val="18"/>
                      <w:szCs w:val="18"/>
                      <w:rtl/>
                    </w:rPr>
                  </w:pPr>
                  <w:r>
                    <w:rPr>
                      <w:rFonts w:cs="Miriam" w:hint="cs"/>
                      <w:sz w:val="18"/>
                      <w:szCs w:val="18"/>
                      <w:rtl/>
                    </w:rPr>
                    <w:t>(תיקון מס' 18) תשס"ה-2005</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במכירת </w:t>
      </w:r>
      <w:r>
        <w:rPr>
          <w:rStyle w:val="default"/>
          <w:rFonts w:cs="FrankRuehl"/>
          <w:rtl/>
        </w:rPr>
        <w:t>נ</w:t>
      </w:r>
      <w:r>
        <w:rPr>
          <w:rStyle w:val="default"/>
          <w:rFonts w:cs="FrankRuehl" w:hint="cs"/>
          <w:rtl/>
        </w:rPr>
        <w:t>כס קבוע בר פחת שאינו רכב פר</w:t>
      </w:r>
      <w:r>
        <w:rPr>
          <w:rStyle w:val="default"/>
          <w:rFonts w:cs="FrankRuehl"/>
          <w:rtl/>
        </w:rPr>
        <w:t>ט</w:t>
      </w:r>
      <w:r>
        <w:rPr>
          <w:rStyle w:val="default"/>
          <w:rFonts w:cs="FrankRuehl" w:hint="cs"/>
          <w:rtl/>
        </w:rPr>
        <w:t>י או בנ</w:t>
      </w:r>
      <w:r>
        <w:rPr>
          <w:rStyle w:val="default"/>
          <w:rFonts w:cs="FrankRuehl"/>
          <w:rtl/>
        </w:rPr>
        <w:t>י</w:t>
      </w:r>
      <w:r>
        <w:rPr>
          <w:rStyle w:val="default"/>
          <w:rFonts w:cs="FrankRuehl" w:hint="cs"/>
          <w:rtl/>
        </w:rPr>
        <w:t>ן שחל עליו חוק מס הכנסה (עידוד להשכרת דירות) (הוראת שעה ותיקוני חוק), התשמ"א-1981, וכן במכירת נכס קבוע שהוא נייר ערך, יראו ה</w:t>
      </w:r>
      <w:r>
        <w:rPr>
          <w:rStyle w:val="default"/>
          <w:rFonts w:cs="FrankRuehl"/>
          <w:rtl/>
        </w:rPr>
        <w:t>פ</w:t>
      </w:r>
      <w:r>
        <w:rPr>
          <w:rStyle w:val="default"/>
          <w:rFonts w:cs="FrankRuehl" w:hint="cs"/>
          <w:rtl/>
        </w:rPr>
        <w:t>סד ריאלי כהפסד הון לענין סעיף 92</w:t>
      </w:r>
      <w:r>
        <w:rPr>
          <w:rStyle w:val="default"/>
          <w:rFonts w:cs="FrankRuehl"/>
          <w:rtl/>
        </w:rPr>
        <w:t xml:space="preserve"> לפקודה; </w:t>
      </w:r>
      <w:r>
        <w:rPr>
          <w:rStyle w:val="default"/>
          <w:rFonts w:cs="FrankRuehl" w:hint="cs"/>
          <w:rtl/>
        </w:rPr>
        <w:t xml:space="preserve">לענין זה, "הפסד ריאלי" </w:t>
      </w:r>
      <w:r>
        <w:rPr>
          <w:rStyle w:val="default"/>
          <w:rFonts w:cs="FrankRuehl"/>
          <w:rtl/>
        </w:rPr>
        <w:t>–</w:t>
      </w:r>
      <w:r>
        <w:rPr>
          <w:rStyle w:val="default"/>
          <w:rFonts w:cs="FrankRuehl" w:hint="cs"/>
          <w:rtl/>
        </w:rPr>
        <w:t xml:space="preserve"> הסכום </w:t>
      </w:r>
      <w:r>
        <w:rPr>
          <w:rStyle w:val="default"/>
          <w:rFonts w:cs="FrankRuehl"/>
          <w:rtl/>
        </w:rPr>
        <w:t>ש</w:t>
      </w:r>
      <w:r>
        <w:rPr>
          <w:rStyle w:val="default"/>
          <w:rFonts w:cs="FrankRuehl" w:hint="cs"/>
          <w:rtl/>
        </w:rPr>
        <w:t xml:space="preserve">בו נמוך ריווח ההון או השבח מהסכום המתקבל מצירופם </w:t>
      </w:r>
      <w:r>
        <w:rPr>
          <w:rStyle w:val="default"/>
          <w:rFonts w:cs="FrankRuehl"/>
          <w:rtl/>
        </w:rPr>
        <w:t>ש</w:t>
      </w:r>
      <w:r>
        <w:rPr>
          <w:rStyle w:val="default"/>
          <w:rFonts w:cs="FrankRuehl" w:hint="cs"/>
          <w:rtl/>
        </w:rPr>
        <w:t xml:space="preserve">ל </w:t>
      </w:r>
      <w:r>
        <w:rPr>
          <w:rStyle w:val="default"/>
          <w:rFonts w:cs="FrankRuehl"/>
          <w:rtl/>
        </w:rPr>
        <w:t>ש</w:t>
      </w:r>
      <w:r>
        <w:rPr>
          <w:rStyle w:val="default"/>
          <w:rFonts w:cs="FrankRuehl" w:hint="cs"/>
          <w:rtl/>
        </w:rPr>
        <w:t>נ</w:t>
      </w:r>
      <w:r>
        <w:rPr>
          <w:rStyle w:val="default"/>
          <w:rFonts w:cs="FrankRuehl"/>
          <w:rtl/>
        </w:rPr>
        <w:t xml:space="preserve">י </w:t>
      </w:r>
      <w:r>
        <w:rPr>
          <w:rStyle w:val="default"/>
          <w:rFonts w:cs="FrankRuehl" w:hint="cs"/>
          <w:rtl/>
        </w:rPr>
        <w:t>סכומים אלה:</w:t>
      </w:r>
    </w:p>
    <w:p w:rsidR="006212B4" w:rsidRDefault="006212B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יתרת המ</w:t>
      </w:r>
      <w:r>
        <w:rPr>
          <w:rStyle w:val="default"/>
          <w:rFonts w:cs="FrankRuehl"/>
          <w:rtl/>
        </w:rPr>
        <w:t>ח</w:t>
      </w:r>
      <w:r>
        <w:rPr>
          <w:rStyle w:val="default"/>
          <w:rFonts w:cs="FrankRuehl" w:hint="cs"/>
          <w:rtl/>
        </w:rPr>
        <w:t>יר המ</w:t>
      </w:r>
      <w:r>
        <w:rPr>
          <w:rStyle w:val="default"/>
          <w:rFonts w:cs="FrankRuehl"/>
          <w:rtl/>
        </w:rPr>
        <w:t>קו</w:t>
      </w:r>
      <w:r>
        <w:rPr>
          <w:rStyle w:val="default"/>
          <w:rFonts w:cs="FrankRuehl" w:hint="cs"/>
          <w:rtl/>
        </w:rPr>
        <w:t xml:space="preserve">רי של </w:t>
      </w:r>
      <w:r>
        <w:rPr>
          <w:rStyle w:val="default"/>
          <w:rFonts w:cs="FrankRuehl"/>
          <w:rtl/>
        </w:rPr>
        <w:t>ה</w:t>
      </w:r>
      <w:r>
        <w:rPr>
          <w:rStyle w:val="default"/>
          <w:rFonts w:cs="FrankRuehl" w:hint="cs"/>
          <w:rtl/>
        </w:rPr>
        <w:t xml:space="preserve">נכס, למעט </w:t>
      </w:r>
      <w:r>
        <w:rPr>
          <w:rStyle w:val="default"/>
          <w:rFonts w:cs="FrankRuehl"/>
          <w:rtl/>
        </w:rPr>
        <w:t>מ</w:t>
      </w:r>
      <w:r>
        <w:rPr>
          <w:rStyle w:val="default"/>
          <w:rFonts w:cs="FrankRuehl" w:hint="cs"/>
          <w:rtl/>
        </w:rPr>
        <w:t>ח</w:t>
      </w:r>
      <w:r>
        <w:rPr>
          <w:rStyle w:val="default"/>
          <w:rFonts w:cs="FrankRuehl"/>
          <w:rtl/>
        </w:rPr>
        <w:t>צ</w:t>
      </w:r>
      <w:r>
        <w:rPr>
          <w:rStyle w:val="default"/>
          <w:rFonts w:cs="FrankRuehl" w:hint="cs"/>
          <w:rtl/>
        </w:rPr>
        <w:t>ית הוצאות ההחזקה שלא הותרו בניכוי ולמעט יתרת הוצאות השבחה, הכל כמשמעותן בחלק ה' לפקודה, כפול בשיעור עליית המ</w:t>
      </w:r>
      <w:r>
        <w:rPr>
          <w:rStyle w:val="default"/>
          <w:rFonts w:cs="FrankRuehl"/>
          <w:rtl/>
        </w:rPr>
        <w:t>דד מהיום</w:t>
      </w:r>
      <w:r>
        <w:rPr>
          <w:rStyle w:val="default"/>
          <w:rFonts w:cs="FrankRuehl" w:hint="cs"/>
          <w:rtl/>
        </w:rPr>
        <w:t xml:space="preserve"> שבו הנכס הובא בחשבון כנכס מוגן או כגר</w:t>
      </w:r>
      <w:r>
        <w:rPr>
          <w:rStyle w:val="default"/>
          <w:rFonts w:cs="FrankRuehl"/>
          <w:rtl/>
        </w:rPr>
        <w:t>יע</w:t>
      </w:r>
      <w:r>
        <w:rPr>
          <w:rStyle w:val="default"/>
          <w:rFonts w:cs="FrankRuehl" w:hint="cs"/>
          <w:rtl/>
        </w:rPr>
        <w:t xml:space="preserve">ה מההון לפי חוק המיסוי </w:t>
      </w:r>
      <w:r>
        <w:rPr>
          <w:rStyle w:val="default"/>
          <w:rFonts w:cs="FrankRuehl"/>
          <w:rtl/>
        </w:rPr>
        <w:t>א</w:t>
      </w:r>
      <w:r>
        <w:rPr>
          <w:rStyle w:val="default"/>
          <w:rFonts w:cs="FrankRuehl" w:hint="cs"/>
          <w:rtl/>
        </w:rPr>
        <w:t>ו</w:t>
      </w:r>
      <w:r>
        <w:rPr>
          <w:rStyle w:val="default"/>
          <w:rFonts w:cs="FrankRuehl"/>
          <w:rtl/>
        </w:rPr>
        <w:t xml:space="preserve"> </w:t>
      </w:r>
      <w:r>
        <w:rPr>
          <w:rStyle w:val="default"/>
          <w:rFonts w:cs="FrankRuehl" w:hint="cs"/>
          <w:rtl/>
        </w:rPr>
        <w:t>כ</w:t>
      </w:r>
      <w:r>
        <w:rPr>
          <w:rStyle w:val="default"/>
          <w:rFonts w:cs="FrankRuehl"/>
          <w:rtl/>
        </w:rPr>
        <w:t>נ</w:t>
      </w:r>
      <w:r>
        <w:rPr>
          <w:rStyle w:val="default"/>
          <w:rFonts w:cs="FrankRuehl" w:hint="cs"/>
          <w:rtl/>
        </w:rPr>
        <w:t>כ</w:t>
      </w:r>
      <w:r>
        <w:rPr>
          <w:rStyle w:val="default"/>
          <w:rFonts w:cs="FrankRuehl"/>
          <w:rtl/>
        </w:rPr>
        <w:t>ס</w:t>
      </w:r>
      <w:r>
        <w:rPr>
          <w:rStyle w:val="default"/>
          <w:rFonts w:cs="FrankRuehl" w:hint="cs"/>
          <w:rtl/>
        </w:rPr>
        <w:t xml:space="preserve"> קבוע או כשינ</w:t>
      </w:r>
      <w:r>
        <w:rPr>
          <w:rStyle w:val="default"/>
          <w:rFonts w:cs="FrankRuehl"/>
          <w:rtl/>
        </w:rPr>
        <w:t>וי</w:t>
      </w:r>
      <w:r>
        <w:rPr>
          <w:rStyle w:val="default"/>
          <w:rFonts w:cs="FrankRuehl" w:hint="cs"/>
          <w:rtl/>
        </w:rPr>
        <w:t xml:space="preserve"> ש</w:t>
      </w:r>
      <w:r>
        <w:rPr>
          <w:rStyle w:val="default"/>
          <w:rFonts w:cs="FrankRuehl"/>
          <w:rtl/>
        </w:rPr>
        <w:t>לי</w:t>
      </w:r>
      <w:r>
        <w:rPr>
          <w:rStyle w:val="default"/>
          <w:rFonts w:cs="FrankRuehl" w:hint="cs"/>
          <w:rtl/>
        </w:rPr>
        <w:t>לי, הכל</w:t>
      </w:r>
      <w:r>
        <w:rPr>
          <w:rStyle w:val="default"/>
          <w:rFonts w:cs="FrankRuehl"/>
          <w:rtl/>
        </w:rPr>
        <w:t xml:space="preserve"> </w:t>
      </w:r>
      <w:r>
        <w:rPr>
          <w:rStyle w:val="default"/>
          <w:rFonts w:cs="FrankRuehl" w:hint="cs"/>
          <w:rtl/>
        </w:rPr>
        <w:t>לפי</w:t>
      </w:r>
      <w:r>
        <w:rPr>
          <w:rStyle w:val="default"/>
          <w:rFonts w:cs="FrankRuehl"/>
          <w:rtl/>
        </w:rPr>
        <w:t xml:space="preserve"> </w:t>
      </w:r>
      <w:r>
        <w:rPr>
          <w:rStyle w:val="default"/>
          <w:rFonts w:cs="FrankRuehl" w:hint="cs"/>
          <w:rtl/>
        </w:rPr>
        <w:t xml:space="preserve">המוקדם, ועד יום </w:t>
      </w:r>
      <w:r>
        <w:rPr>
          <w:rStyle w:val="default"/>
          <w:rFonts w:cs="FrankRuehl"/>
          <w:rtl/>
        </w:rPr>
        <w:t>המכ</w:t>
      </w:r>
      <w:r>
        <w:rPr>
          <w:rStyle w:val="default"/>
          <w:rFonts w:cs="FrankRuehl" w:hint="cs"/>
          <w:rtl/>
        </w:rPr>
        <w:t>ירה;</w:t>
      </w:r>
    </w:p>
    <w:p w:rsidR="006212B4" w:rsidRDefault="006212B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יתרת הו</w:t>
      </w:r>
      <w:r>
        <w:rPr>
          <w:rStyle w:val="default"/>
          <w:rFonts w:cs="FrankRuehl"/>
          <w:rtl/>
        </w:rPr>
        <w:t>צא</w:t>
      </w:r>
      <w:r>
        <w:rPr>
          <w:rStyle w:val="default"/>
          <w:rFonts w:cs="FrankRuehl" w:hint="cs"/>
          <w:rtl/>
        </w:rPr>
        <w:t>ו</w:t>
      </w:r>
      <w:r>
        <w:rPr>
          <w:rStyle w:val="default"/>
          <w:rFonts w:cs="FrankRuehl"/>
          <w:rtl/>
        </w:rPr>
        <w:t>ת</w:t>
      </w:r>
      <w:r>
        <w:rPr>
          <w:rStyle w:val="default"/>
          <w:rFonts w:cs="FrankRuehl" w:hint="cs"/>
          <w:rtl/>
        </w:rPr>
        <w:t xml:space="preserve"> כל השבחה כשהיא מוכפלת בשיעור עליית המדד מהיום שבו ההשבחה הובאה בחשבון כנכס מוגן או כגריעה מההון לפי חוק המיסוי או כנכס קבוע או כשינוי שלילי, הכל לפי המוק</w:t>
      </w:r>
      <w:r>
        <w:rPr>
          <w:rStyle w:val="default"/>
          <w:rFonts w:cs="FrankRuehl"/>
          <w:rtl/>
        </w:rPr>
        <w:t>דם</w:t>
      </w:r>
      <w:r>
        <w:rPr>
          <w:rStyle w:val="default"/>
          <w:rFonts w:cs="FrankRuehl" w:hint="cs"/>
          <w:rtl/>
        </w:rPr>
        <w:t>, עד יום המכירה;</w:t>
      </w:r>
    </w:p>
    <w:p w:rsidR="006212B4" w:rsidRDefault="006212B4">
      <w:pPr>
        <w:pStyle w:val="P00"/>
        <w:spacing w:before="72"/>
        <w:ind w:left="0" w:right="1134"/>
        <w:rPr>
          <w:rFonts w:cs="FrankRuehl" w:hint="cs"/>
          <w:sz w:val="26"/>
          <w:rtl/>
        </w:rPr>
      </w:pPr>
      <w:r>
        <w:rPr>
          <w:rFonts w:cs="FrankRuehl"/>
          <w:sz w:val="26"/>
          <w:rtl/>
        </w:rPr>
        <w:t>מ</w:t>
      </w:r>
      <w:r>
        <w:rPr>
          <w:rFonts w:cs="FrankRuehl" w:hint="cs"/>
          <w:sz w:val="26"/>
          <w:rtl/>
        </w:rPr>
        <w:t xml:space="preserve">כירה </w:t>
      </w:r>
      <w:r>
        <w:rPr>
          <w:rFonts w:cs="FrankRuehl"/>
          <w:sz w:val="26"/>
          <w:rtl/>
        </w:rPr>
        <w:t>ש</w:t>
      </w:r>
      <w:r>
        <w:rPr>
          <w:rFonts w:cs="FrankRuehl" w:hint="cs"/>
          <w:sz w:val="26"/>
          <w:rtl/>
        </w:rPr>
        <w:t xml:space="preserve">יש </w:t>
      </w:r>
      <w:r>
        <w:rPr>
          <w:rFonts w:cs="FrankRuehl"/>
          <w:sz w:val="26"/>
          <w:rtl/>
        </w:rPr>
        <w:t>ב</w:t>
      </w:r>
      <w:r>
        <w:rPr>
          <w:rFonts w:cs="FrankRuehl" w:hint="cs"/>
          <w:sz w:val="26"/>
          <w:rtl/>
        </w:rPr>
        <w:t>ה</w:t>
      </w:r>
      <w:r>
        <w:rPr>
          <w:rFonts w:cs="FrankRuehl"/>
          <w:sz w:val="26"/>
          <w:rtl/>
        </w:rPr>
        <w:t xml:space="preserve"> </w:t>
      </w:r>
      <w:r>
        <w:rPr>
          <w:rFonts w:cs="FrankRuehl" w:hint="cs"/>
          <w:sz w:val="26"/>
          <w:rtl/>
        </w:rPr>
        <w:t>הפסד הון כאמ</w:t>
      </w:r>
      <w:r>
        <w:rPr>
          <w:rFonts w:cs="FrankRuehl"/>
          <w:sz w:val="26"/>
          <w:rtl/>
        </w:rPr>
        <w:t>ו</w:t>
      </w:r>
      <w:r>
        <w:rPr>
          <w:rFonts w:cs="FrankRuehl" w:hint="cs"/>
          <w:sz w:val="26"/>
          <w:rtl/>
        </w:rPr>
        <w:t xml:space="preserve">ר </w:t>
      </w:r>
      <w:r>
        <w:rPr>
          <w:rFonts w:cs="FrankRuehl"/>
          <w:sz w:val="26"/>
          <w:rtl/>
        </w:rPr>
        <w:t>ב</w:t>
      </w:r>
      <w:r>
        <w:rPr>
          <w:rFonts w:cs="FrankRuehl" w:hint="cs"/>
          <w:sz w:val="26"/>
          <w:rtl/>
        </w:rPr>
        <w:t>ס</w:t>
      </w:r>
      <w:r>
        <w:rPr>
          <w:rFonts w:cs="FrankRuehl"/>
          <w:sz w:val="26"/>
          <w:rtl/>
        </w:rPr>
        <w:t>עי</w:t>
      </w:r>
      <w:r>
        <w:rPr>
          <w:rFonts w:cs="FrankRuehl" w:hint="cs"/>
          <w:sz w:val="26"/>
          <w:rtl/>
        </w:rPr>
        <w:t>ף 92 לפ</w:t>
      </w:r>
      <w:r>
        <w:rPr>
          <w:rFonts w:cs="FrankRuehl"/>
          <w:sz w:val="26"/>
          <w:rtl/>
        </w:rPr>
        <w:t>ק</w:t>
      </w:r>
      <w:r>
        <w:rPr>
          <w:rFonts w:cs="FrankRuehl" w:hint="cs"/>
          <w:sz w:val="26"/>
          <w:rtl/>
        </w:rPr>
        <w:t>ודה</w:t>
      </w:r>
      <w:r>
        <w:rPr>
          <w:rFonts w:cs="FrankRuehl"/>
          <w:sz w:val="26"/>
          <w:rtl/>
        </w:rPr>
        <w:t xml:space="preserve"> </w:t>
      </w:r>
      <w:r>
        <w:rPr>
          <w:rFonts w:cs="FrankRuehl" w:hint="cs"/>
          <w:sz w:val="26"/>
          <w:rtl/>
        </w:rPr>
        <w:t xml:space="preserve">יראוה, לענין זה, </w:t>
      </w:r>
      <w:r>
        <w:rPr>
          <w:rFonts w:cs="FrankRuehl"/>
          <w:sz w:val="26"/>
          <w:rtl/>
        </w:rPr>
        <w:t>כמ</w:t>
      </w:r>
      <w:r>
        <w:rPr>
          <w:rFonts w:cs="FrankRuehl" w:hint="cs"/>
          <w:sz w:val="26"/>
          <w:rtl/>
        </w:rPr>
        <w:t>כירה ב</w:t>
      </w:r>
      <w:r>
        <w:rPr>
          <w:rFonts w:cs="FrankRuehl"/>
          <w:sz w:val="26"/>
          <w:rtl/>
        </w:rPr>
        <w:t>ר</w:t>
      </w:r>
      <w:r>
        <w:rPr>
          <w:rFonts w:cs="FrankRuehl" w:hint="cs"/>
          <w:sz w:val="26"/>
          <w:rtl/>
        </w:rPr>
        <w:t>יווח הון ש</w:t>
      </w:r>
      <w:r>
        <w:rPr>
          <w:rFonts w:cs="FrankRuehl"/>
          <w:sz w:val="26"/>
          <w:rtl/>
        </w:rPr>
        <w:t>ש</w:t>
      </w:r>
      <w:r>
        <w:rPr>
          <w:rFonts w:cs="FrankRuehl" w:hint="cs"/>
          <w:sz w:val="26"/>
          <w:rtl/>
        </w:rPr>
        <w:t>י</w:t>
      </w:r>
      <w:r>
        <w:rPr>
          <w:rFonts w:cs="FrankRuehl"/>
          <w:sz w:val="26"/>
          <w:rtl/>
        </w:rPr>
        <w:t>ע</w:t>
      </w:r>
      <w:r>
        <w:rPr>
          <w:rFonts w:cs="FrankRuehl" w:hint="cs"/>
          <w:sz w:val="26"/>
          <w:rtl/>
        </w:rPr>
        <w:t>ורו הוא אפס.</w:t>
      </w:r>
    </w:p>
    <w:p w:rsidR="006212B4" w:rsidRPr="00705001" w:rsidRDefault="006212B4">
      <w:pPr>
        <w:pStyle w:val="P00"/>
        <w:spacing w:before="0"/>
        <w:ind w:left="0" w:right="1134"/>
        <w:rPr>
          <w:rFonts w:cs="FrankRuehl"/>
          <w:b/>
          <w:bCs/>
          <w:vanish/>
          <w:szCs w:val="20"/>
          <w:shd w:val="clear" w:color="auto" w:fill="FFFF99"/>
        </w:rPr>
      </w:pPr>
      <w:bookmarkStart w:id="19" w:name="Rov87"/>
      <w:r w:rsidRPr="00705001">
        <w:rPr>
          <w:rFonts w:cs="FrankRuehl" w:hint="cs"/>
          <w:vanish/>
          <w:color w:val="FF0000"/>
          <w:szCs w:val="20"/>
          <w:shd w:val="clear" w:color="auto" w:fill="FFFF99"/>
          <w:rtl/>
        </w:rPr>
        <w:t>מיום 17.8.1986</w:t>
      </w:r>
    </w:p>
    <w:p w:rsidR="006212B4" w:rsidRPr="00705001" w:rsidRDefault="006212B4">
      <w:pPr>
        <w:pStyle w:val="P00"/>
        <w:spacing w:before="0"/>
        <w:ind w:left="0" w:right="1134"/>
        <w:rPr>
          <w:rFonts w:cs="FrankRuehl" w:hint="cs"/>
          <w:b/>
          <w:bCs/>
          <w:vanish/>
          <w:szCs w:val="20"/>
          <w:shd w:val="clear" w:color="auto" w:fill="FFFF99"/>
          <w:rtl/>
        </w:rPr>
      </w:pPr>
      <w:r w:rsidRPr="00705001">
        <w:rPr>
          <w:rFonts w:cs="FrankRuehl" w:hint="cs"/>
          <w:b/>
          <w:bCs/>
          <w:vanish/>
          <w:szCs w:val="20"/>
          <w:shd w:val="clear" w:color="auto" w:fill="FFFF99"/>
          <w:rtl/>
        </w:rPr>
        <w:t>תיקון מס' 1</w:t>
      </w:r>
    </w:p>
    <w:p w:rsidR="006212B4" w:rsidRPr="00705001" w:rsidRDefault="006212B4">
      <w:pPr>
        <w:pStyle w:val="P00"/>
        <w:spacing w:before="0"/>
        <w:ind w:left="0" w:right="1134"/>
        <w:rPr>
          <w:rFonts w:cs="FrankRuehl" w:hint="cs"/>
          <w:vanish/>
          <w:szCs w:val="20"/>
          <w:shd w:val="clear" w:color="auto" w:fill="FFFF99"/>
          <w:rtl/>
        </w:rPr>
      </w:pPr>
      <w:hyperlink r:id="rId45" w:history="1">
        <w:r w:rsidRPr="00705001">
          <w:rPr>
            <w:rStyle w:val="Hyperlink"/>
            <w:rFonts w:cs="FrankRuehl" w:hint="cs"/>
            <w:vanish/>
            <w:szCs w:val="20"/>
            <w:shd w:val="clear" w:color="auto" w:fill="FFFF99"/>
            <w:rtl/>
          </w:rPr>
          <w:t>ס"ח תשמ"ו מס' 1194</w:t>
        </w:r>
      </w:hyperlink>
      <w:r w:rsidRPr="00705001">
        <w:rPr>
          <w:rFonts w:cs="FrankRuehl" w:hint="cs"/>
          <w:vanish/>
          <w:szCs w:val="20"/>
          <w:shd w:val="clear" w:color="auto" w:fill="FFFF99"/>
          <w:rtl/>
        </w:rPr>
        <w:t xml:space="preserve"> מיום 17.8.1986 בעמ' 251 (</w:t>
      </w:r>
      <w:hyperlink r:id="rId46" w:history="1">
        <w:r w:rsidRPr="00705001">
          <w:rPr>
            <w:rStyle w:val="Hyperlink"/>
            <w:rFonts w:cs="FrankRuehl" w:hint="cs"/>
            <w:vanish/>
            <w:szCs w:val="20"/>
            <w:shd w:val="clear" w:color="auto" w:fill="FFFF99"/>
            <w:rtl/>
          </w:rPr>
          <w:t>ה"ח 1774</w:t>
        </w:r>
      </w:hyperlink>
      <w:r w:rsidRPr="00705001">
        <w:rPr>
          <w:rFonts w:cs="FrankRuehl" w:hint="cs"/>
          <w:vanish/>
          <w:szCs w:val="20"/>
          <w:shd w:val="clear" w:color="auto" w:fill="FFFF99"/>
          <w:rtl/>
        </w:rPr>
        <w:t>)</w:t>
      </w:r>
    </w:p>
    <w:p w:rsidR="006212B4" w:rsidRPr="00705001" w:rsidRDefault="006212B4">
      <w:pPr>
        <w:pStyle w:val="P00"/>
        <w:ind w:left="0" w:right="1134"/>
        <w:rPr>
          <w:rStyle w:val="big-number"/>
          <w:rFonts w:cs="Miriam" w:hint="cs"/>
          <w:vanish/>
          <w:sz w:val="16"/>
          <w:szCs w:val="16"/>
          <w:shd w:val="clear" w:color="auto" w:fill="FFFF99"/>
          <w:rtl/>
        </w:rPr>
      </w:pPr>
      <w:r w:rsidRPr="00705001">
        <w:rPr>
          <w:rStyle w:val="big-number"/>
          <w:rFonts w:cs="Miriam" w:hint="cs"/>
          <w:strike/>
          <w:vanish/>
          <w:sz w:val="16"/>
          <w:szCs w:val="16"/>
          <w:shd w:val="clear" w:color="auto" w:fill="FFFF99"/>
          <w:rtl/>
        </w:rPr>
        <w:t>תיאום</w:t>
      </w:r>
      <w:r w:rsidRPr="00705001">
        <w:rPr>
          <w:rStyle w:val="big-number"/>
          <w:rFonts w:cs="Miriam" w:hint="cs"/>
          <w:vanish/>
          <w:sz w:val="16"/>
          <w:szCs w:val="16"/>
          <w:shd w:val="clear" w:color="auto" w:fill="FFFF99"/>
          <w:rtl/>
        </w:rPr>
        <w:t xml:space="preserve"> הפסדים</w:t>
      </w:r>
    </w:p>
    <w:p w:rsidR="006212B4" w:rsidRPr="00705001" w:rsidRDefault="006212B4">
      <w:pPr>
        <w:pStyle w:val="P00"/>
        <w:spacing w:before="0"/>
        <w:ind w:left="0" w:right="1134"/>
        <w:rPr>
          <w:rStyle w:val="default"/>
          <w:rFonts w:cs="FrankRuehl"/>
          <w:vanish/>
          <w:sz w:val="22"/>
          <w:szCs w:val="22"/>
          <w:shd w:val="clear" w:color="auto" w:fill="FFFF99"/>
          <w:rtl/>
        </w:rPr>
      </w:pPr>
      <w:r w:rsidRPr="00705001">
        <w:rPr>
          <w:rStyle w:val="big-number"/>
          <w:rFonts w:cs="FrankRuehl"/>
          <w:vanish/>
          <w:sz w:val="22"/>
          <w:szCs w:val="22"/>
          <w:shd w:val="clear" w:color="auto" w:fill="FFFF99"/>
          <w:rtl/>
        </w:rPr>
        <w:t>9.</w:t>
      </w:r>
      <w:r w:rsidRPr="00705001">
        <w:rPr>
          <w:rStyle w:val="big-number"/>
          <w:rFonts w:cs="FrankRuehl"/>
          <w:vanish/>
          <w:sz w:val="22"/>
          <w:szCs w:val="22"/>
          <w:shd w:val="clear" w:color="auto" w:fill="FFFF99"/>
          <w:rtl/>
        </w:rPr>
        <w:tab/>
      </w:r>
      <w:r w:rsidRPr="00705001">
        <w:rPr>
          <w:rStyle w:val="default"/>
          <w:rFonts w:cs="FrankRuehl"/>
          <w:vanish/>
          <w:sz w:val="22"/>
          <w:szCs w:val="22"/>
          <w:u w:val="single"/>
          <w:shd w:val="clear" w:color="auto" w:fill="FFFF99"/>
          <w:rtl/>
        </w:rPr>
        <w:t>(</w:t>
      </w:r>
      <w:r w:rsidRPr="00705001">
        <w:rPr>
          <w:rStyle w:val="default"/>
          <w:rFonts w:cs="FrankRuehl" w:hint="cs"/>
          <w:vanish/>
          <w:sz w:val="22"/>
          <w:szCs w:val="22"/>
          <w:u w:val="single"/>
          <w:shd w:val="clear" w:color="auto" w:fill="FFFF99"/>
          <w:rtl/>
        </w:rPr>
        <w:t>א)</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 xml:space="preserve">הפסדים </w:t>
      </w:r>
      <w:r w:rsidRPr="00705001">
        <w:rPr>
          <w:rStyle w:val="default"/>
          <w:rFonts w:cs="FrankRuehl"/>
          <w:vanish/>
          <w:sz w:val="22"/>
          <w:szCs w:val="22"/>
          <w:shd w:val="clear" w:color="auto" w:fill="FFFF99"/>
          <w:rtl/>
        </w:rPr>
        <w:t>מ</w:t>
      </w:r>
      <w:r w:rsidRPr="00705001">
        <w:rPr>
          <w:rStyle w:val="default"/>
          <w:rFonts w:cs="FrankRuehl" w:hint="cs"/>
          <w:vanish/>
          <w:sz w:val="22"/>
          <w:szCs w:val="22"/>
          <w:shd w:val="clear" w:color="auto" w:fill="FFFF99"/>
          <w:rtl/>
        </w:rPr>
        <w:t>שנים</w:t>
      </w:r>
      <w:r w:rsidRPr="00705001">
        <w:rPr>
          <w:rStyle w:val="default"/>
          <w:rFonts w:cs="FrankRuehl"/>
          <w:vanish/>
          <w:sz w:val="22"/>
          <w:szCs w:val="22"/>
          <w:shd w:val="clear" w:color="auto" w:fill="FFFF99"/>
          <w:rtl/>
        </w:rPr>
        <w:t xml:space="preserve"> ק</w:t>
      </w:r>
      <w:r w:rsidRPr="00705001">
        <w:rPr>
          <w:rStyle w:val="default"/>
          <w:rFonts w:cs="FrankRuehl" w:hint="cs"/>
          <w:vanish/>
          <w:sz w:val="22"/>
          <w:szCs w:val="22"/>
          <w:shd w:val="clear" w:color="auto" w:fill="FFFF99"/>
          <w:rtl/>
        </w:rPr>
        <w:t>וד</w:t>
      </w:r>
      <w:r w:rsidRPr="00705001">
        <w:rPr>
          <w:rStyle w:val="default"/>
          <w:rFonts w:cs="FrankRuehl"/>
          <w:vanish/>
          <w:sz w:val="22"/>
          <w:szCs w:val="22"/>
          <w:shd w:val="clear" w:color="auto" w:fill="FFFF99"/>
          <w:rtl/>
        </w:rPr>
        <w:t>מו</w:t>
      </w:r>
      <w:r w:rsidRPr="00705001">
        <w:rPr>
          <w:rStyle w:val="default"/>
          <w:rFonts w:cs="FrankRuehl" w:hint="cs"/>
          <w:vanish/>
          <w:sz w:val="22"/>
          <w:szCs w:val="22"/>
          <w:shd w:val="clear" w:color="auto" w:fill="FFFF99"/>
          <w:rtl/>
        </w:rPr>
        <w:t>ת, הניתנ</w:t>
      </w:r>
      <w:r w:rsidRPr="00705001">
        <w:rPr>
          <w:rStyle w:val="default"/>
          <w:rFonts w:cs="FrankRuehl"/>
          <w:vanish/>
          <w:sz w:val="22"/>
          <w:szCs w:val="22"/>
          <w:shd w:val="clear" w:color="auto" w:fill="FFFF99"/>
          <w:rtl/>
        </w:rPr>
        <w:t>י</w:t>
      </w:r>
      <w:r w:rsidRPr="00705001">
        <w:rPr>
          <w:rStyle w:val="default"/>
          <w:rFonts w:cs="FrankRuehl" w:hint="cs"/>
          <w:vanish/>
          <w:sz w:val="22"/>
          <w:szCs w:val="22"/>
          <w:shd w:val="clear" w:color="auto" w:fill="FFFF99"/>
          <w:rtl/>
        </w:rPr>
        <w:t>ם</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ל</w:t>
      </w:r>
      <w:r w:rsidRPr="00705001">
        <w:rPr>
          <w:rStyle w:val="default"/>
          <w:rFonts w:cs="FrankRuehl"/>
          <w:vanish/>
          <w:sz w:val="22"/>
          <w:szCs w:val="22"/>
          <w:shd w:val="clear" w:color="auto" w:fill="FFFF99"/>
          <w:rtl/>
        </w:rPr>
        <w:t>ק</w:t>
      </w:r>
      <w:r w:rsidRPr="00705001">
        <w:rPr>
          <w:rStyle w:val="default"/>
          <w:rFonts w:cs="FrankRuehl" w:hint="cs"/>
          <w:vanish/>
          <w:sz w:val="22"/>
          <w:szCs w:val="22"/>
          <w:shd w:val="clear" w:color="auto" w:fill="FFFF99"/>
          <w:rtl/>
        </w:rPr>
        <w:t>י</w:t>
      </w:r>
      <w:r w:rsidRPr="00705001">
        <w:rPr>
          <w:rStyle w:val="default"/>
          <w:rFonts w:cs="FrankRuehl"/>
          <w:vanish/>
          <w:sz w:val="22"/>
          <w:szCs w:val="22"/>
          <w:shd w:val="clear" w:color="auto" w:fill="FFFF99"/>
          <w:rtl/>
        </w:rPr>
        <w:t>ז</w:t>
      </w:r>
      <w:r w:rsidRPr="00705001">
        <w:rPr>
          <w:rStyle w:val="default"/>
          <w:rFonts w:cs="FrankRuehl" w:hint="cs"/>
          <w:vanish/>
          <w:sz w:val="22"/>
          <w:szCs w:val="22"/>
          <w:shd w:val="clear" w:color="auto" w:fill="FFFF99"/>
          <w:rtl/>
        </w:rPr>
        <w:t>וז לפי הפקודה, וחלק ההפסדי</w:t>
      </w:r>
      <w:r w:rsidRPr="00705001">
        <w:rPr>
          <w:rStyle w:val="default"/>
          <w:rFonts w:cs="FrankRuehl"/>
          <w:vanish/>
          <w:sz w:val="22"/>
          <w:szCs w:val="22"/>
          <w:shd w:val="clear" w:color="auto" w:fill="FFFF99"/>
          <w:rtl/>
        </w:rPr>
        <w:t>ם</w:t>
      </w:r>
      <w:r w:rsidRPr="00705001">
        <w:rPr>
          <w:rStyle w:val="default"/>
          <w:rFonts w:cs="FrankRuehl" w:hint="cs"/>
          <w:vanish/>
          <w:sz w:val="22"/>
          <w:szCs w:val="22"/>
          <w:shd w:val="clear" w:color="auto" w:fill="FFFF99"/>
          <w:rtl/>
        </w:rPr>
        <w:t xml:space="preserve"> הנ</w:t>
      </w:r>
      <w:r w:rsidRPr="00705001">
        <w:rPr>
          <w:rStyle w:val="default"/>
          <w:rFonts w:cs="FrankRuehl"/>
          <w:vanish/>
          <w:sz w:val="22"/>
          <w:szCs w:val="22"/>
          <w:shd w:val="clear" w:color="auto" w:fill="FFFF99"/>
          <w:rtl/>
        </w:rPr>
        <w:t>י</w:t>
      </w:r>
      <w:r w:rsidRPr="00705001">
        <w:rPr>
          <w:rStyle w:val="default"/>
          <w:rFonts w:cs="FrankRuehl" w:hint="cs"/>
          <w:vanish/>
          <w:sz w:val="22"/>
          <w:szCs w:val="22"/>
          <w:shd w:val="clear" w:color="auto" w:fill="FFFF99"/>
          <w:rtl/>
        </w:rPr>
        <w:t>תנים לקיזוז לפי ס</w:t>
      </w:r>
      <w:r w:rsidRPr="00705001">
        <w:rPr>
          <w:rStyle w:val="default"/>
          <w:rFonts w:cs="FrankRuehl"/>
          <w:vanish/>
          <w:sz w:val="22"/>
          <w:szCs w:val="22"/>
          <w:shd w:val="clear" w:color="auto" w:fill="FFFF99"/>
          <w:rtl/>
        </w:rPr>
        <w:t>עי</w:t>
      </w:r>
      <w:r w:rsidRPr="00705001">
        <w:rPr>
          <w:rStyle w:val="default"/>
          <w:rFonts w:cs="FrankRuehl" w:hint="cs"/>
          <w:vanish/>
          <w:sz w:val="22"/>
          <w:szCs w:val="22"/>
          <w:shd w:val="clear" w:color="auto" w:fill="FFFF99"/>
          <w:rtl/>
        </w:rPr>
        <w:t>ף 36 לחוק</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 xml:space="preserve">עידוד התעשיה, </w:t>
      </w:r>
      <w:r w:rsidRPr="00705001">
        <w:rPr>
          <w:rStyle w:val="default"/>
          <w:rFonts w:cs="FrankRuehl" w:hint="cs"/>
          <w:strike/>
          <w:vanish/>
          <w:sz w:val="22"/>
          <w:szCs w:val="22"/>
          <w:shd w:val="clear" w:color="auto" w:fill="FFFF99"/>
          <w:rtl/>
        </w:rPr>
        <w:t xml:space="preserve">ואם היה חל על אלה או על אלה סעיף 7 לחוק המיסוי </w:t>
      </w:r>
      <w:r w:rsidRPr="00705001">
        <w:rPr>
          <w:rStyle w:val="default"/>
          <w:rFonts w:cs="FrankRuehl"/>
          <w:strike/>
          <w:vanish/>
          <w:sz w:val="22"/>
          <w:szCs w:val="22"/>
          <w:shd w:val="clear" w:color="auto" w:fill="FFFF99"/>
          <w:rtl/>
        </w:rPr>
        <w:t>–</w:t>
      </w:r>
      <w:r w:rsidRPr="00705001">
        <w:rPr>
          <w:rStyle w:val="default"/>
          <w:rFonts w:cs="FrankRuehl" w:hint="cs"/>
          <w:strike/>
          <w:vanish/>
          <w:sz w:val="22"/>
          <w:szCs w:val="22"/>
          <w:shd w:val="clear" w:color="auto" w:fill="FFFF99"/>
          <w:rtl/>
        </w:rPr>
        <w:t xml:space="preserve"> כשהם מתואמים לפי אותו סעיף עד תחילת שנת המס,</w:t>
      </w:r>
      <w:r w:rsidRPr="00705001">
        <w:rPr>
          <w:rStyle w:val="default"/>
          <w:rFonts w:cs="FrankRuehl" w:hint="cs"/>
          <w:vanish/>
          <w:sz w:val="22"/>
          <w:szCs w:val="22"/>
          <w:shd w:val="clear" w:color="auto" w:fill="FFFF99"/>
          <w:rtl/>
        </w:rPr>
        <w:t xml:space="preserve"> יתואמו בשנת המס לפי שיעור עליית המדד בשנת המס; ואולם הפסדים כאמור שקוזזו במהלך השנה כנגד ריווח הון או שב</w:t>
      </w:r>
      <w:r w:rsidRPr="00705001">
        <w:rPr>
          <w:rStyle w:val="default"/>
          <w:rFonts w:cs="FrankRuehl"/>
          <w:vanish/>
          <w:sz w:val="22"/>
          <w:szCs w:val="22"/>
          <w:shd w:val="clear" w:color="auto" w:fill="FFFF99"/>
          <w:rtl/>
        </w:rPr>
        <w:t>ח מקרקעי</w:t>
      </w:r>
      <w:r w:rsidRPr="00705001">
        <w:rPr>
          <w:rStyle w:val="default"/>
          <w:rFonts w:cs="FrankRuehl" w:hint="cs"/>
          <w:vanish/>
          <w:sz w:val="22"/>
          <w:szCs w:val="22"/>
          <w:shd w:val="clear" w:color="auto" w:fill="FFFF99"/>
          <w:rtl/>
        </w:rPr>
        <w:t>ן שנוצרו באותה שנה, יתואמו לפי שיעור עליית</w:t>
      </w:r>
      <w:r w:rsidRPr="00705001">
        <w:rPr>
          <w:rStyle w:val="default"/>
          <w:rFonts w:cs="FrankRuehl"/>
          <w:vanish/>
          <w:sz w:val="22"/>
          <w:szCs w:val="22"/>
          <w:shd w:val="clear" w:color="auto" w:fill="FFFF99"/>
          <w:rtl/>
        </w:rPr>
        <w:t xml:space="preserve"> ה</w:t>
      </w:r>
      <w:r w:rsidRPr="00705001">
        <w:rPr>
          <w:rStyle w:val="default"/>
          <w:rFonts w:cs="FrankRuehl" w:hint="cs"/>
          <w:vanish/>
          <w:sz w:val="22"/>
          <w:szCs w:val="22"/>
          <w:shd w:val="clear" w:color="auto" w:fill="FFFF99"/>
          <w:rtl/>
        </w:rPr>
        <w:t>מדד מ</w:t>
      </w:r>
      <w:r w:rsidRPr="00705001">
        <w:rPr>
          <w:rStyle w:val="default"/>
          <w:rFonts w:cs="FrankRuehl"/>
          <w:vanish/>
          <w:sz w:val="22"/>
          <w:szCs w:val="22"/>
          <w:shd w:val="clear" w:color="auto" w:fill="FFFF99"/>
          <w:rtl/>
        </w:rPr>
        <w:t>תח</w:t>
      </w:r>
      <w:r w:rsidRPr="00705001">
        <w:rPr>
          <w:rStyle w:val="default"/>
          <w:rFonts w:cs="FrankRuehl" w:hint="cs"/>
          <w:vanish/>
          <w:sz w:val="22"/>
          <w:szCs w:val="22"/>
          <w:shd w:val="clear" w:color="auto" w:fill="FFFF99"/>
          <w:rtl/>
        </w:rPr>
        <w:t>יל</w:t>
      </w:r>
      <w:r w:rsidRPr="00705001">
        <w:rPr>
          <w:rStyle w:val="default"/>
          <w:rFonts w:cs="FrankRuehl"/>
          <w:vanish/>
          <w:sz w:val="22"/>
          <w:szCs w:val="22"/>
          <w:shd w:val="clear" w:color="auto" w:fill="FFFF99"/>
          <w:rtl/>
        </w:rPr>
        <w:t xml:space="preserve">ת </w:t>
      </w:r>
      <w:r w:rsidRPr="00705001">
        <w:rPr>
          <w:rStyle w:val="default"/>
          <w:rFonts w:cs="FrankRuehl" w:hint="cs"/>
          <w:vanish/>
          <w:sz w:val="22"/>
          <w:szCs w:val="22"/>
          <w:shd w:val="clear" w:color="auto" w:fill="FFFF99"/>
          <w:rtl/>
        </w:rPr>
        <w:t xml:space="preserve">שנת המס </w:t>
      </w:r>
      <w:r w:rsidRPr="00705001">
        <w:rPr>
          <w:rStyle w:val="default"/>
          <w:rFonts w:cs="FrankRuehl"/>
          <w:vanish/>
          <w:sz w:val="22"/>
          <w:szCs w:val="22"/>
          <w:shd w:val="clear" w:color="auto" w:fill="FFFF99"/>
          <w:rtl/>
        </w:rPr>
        <w:t>ע</w:t>
      </w:r>
      <w:r w:rsidRPr="00705001">
        <w:rPr>
          <w:rStyle w:val="default"/>
          <w:rFonts w:cs="FrankRuehl" w:hint="cs"/>
          <w:vanish/>
          <w:sz w:val="22"/>
          <w:szCs w:val="22"/>
          <w:shd w:val="clear" w:color="auto" w:fill="FFFF99"/>
          <w:rtl/>
        </w:rPr>
        <w:t>ד</w:t>
      </w:r>
      <w:r w:rsidRPr="00705001">
        <w:rPr>
          <w:rStyle w:val="default"/>
          <w:rFonts w:cs="FrankRuehl"/>
          <w:vanish/>
          <w:sz w:val="22"/>
          <w:szCs w:val="22"/>
          <w:shd w:val="clear" w:color="auto" w:fill="FFFF99"/>
          <w:rtl/>
        </w:rPr>
        <w:t xml:space="preserve"> </w:t>
      </w:r>
      <w:r w:rsidRPr="00705001">
        <w:rPr>
          <w:rStyle w:val="default"/>
          <w:rFonts w:cs="FrankRuehl" w:hint="cs"/>
          <w:strike/>
          <w:vanish/>
          <w:sz w:val="22"/>
          <w:szCs w:val="22"/>
          <w:shd w:val="clear" w:color="auto" w:fill="FFFF99"/>
          <w:rtl/>
        </w:rPr>
        <w:t>החודש שבו נוצר</w:t>
      </w:r>
      <w:r w:rsidRPr="00705001">
        <w:rPr>
          <w:rStyle w:val="default"/>
          <w:rFonts w:cs="FrankRuehl" w:hint="cs"/>
          <w:vanish/>
          <w:sz w:val="22"/>
          <w:szCs w:val="22"/>
          <w:shd w:val="clear" w:color="auto" w:fill="FFFF99"/>
          <w:rtl/>
        </w:rPr>
        <w:t xml:space="preserve"> </w:t>
      </w:r>
      <w:r w:rsidRPr="00705001">
        <w:rPr>
          <w:rStyle w:val="default"/>
          <w:rFonts w:cs="FrankRuehl" w:hint="cs"/>
          <w:vanish/>
          <w:sz w:val="22"/>
          <w:szCs w:val="22"/>
          <w:u w:val="single"/>
          <w:shd w:val="clear" w:color="auto" w:fill="FFFF99"/>
          <w:rtl/>
        </w:rPr>
        <w:t>ה</w:t>
      </w:r>
      <w:r w:rsidRPr="00705001">
        <w:rPr>
          <w:rStyle w:val="default"/>
          <w:rFonts w:cs="FrankRuehl"/>
          <w:vanish/>
          <w:sz w:val="22"/>
          <w:szCs w:val="22"/>
          <w:u w:val="single"/>
          <w:shd w:val="clear" w:color="auto" w:fill="FFFF99"/>
          <w:rtl/>
        </w:rPr>
        <w:t>ח</w:t>
      </w:r>
      <w:r w:rsidRPr="00705001">
        <w:rPr>
          <w:rStyle w:val="default"/>
          <w:rFonts w:cs="FrankRuehl" w:hint="cs"/>
          <w:vanish/>
          <w:sz w:val="22"/>
          <w:szCs w:val="22"/>
          <w:u w:val="single"/>
          <w:shd w:val="clear" w:color="auto" w:fill="FFFF99"/>
          <w:rtl/>
        </w:rPr>
        <w:t>ו</w:t>
      </w:r>
      <w:r w:rsidRPr="00705001">
        <w:rPr>
          <w:rStyle w:val="default"/>
          <w:rFonts w:cs="FrankRuehl"/>
          <w:vanish/>
          <w:sz w:val="22"/>
          <w:szCs w:val="22"/>
          <w:u w:val="single"/>
          <w:shd w:val="clear" w:color="auto" w:fill="FFFF99"/>
          <w:rtl/>
        </w:rPr>
        <w:t>ד</w:t>
      </w:r>
      <w:r w:rsidRPr="00705001">
        <w:rPr>
          <w:rStyle w:val="default"/>
          <w:rFonts w:cs="FrankRuehl" w:hint="cs"/>
          <w:vanish/>
          <w:sz w:val="22"/>
          <w:szCs w:val="22"/>
          <w:u w:val="single"/>
          <w:shd w:val="clear" w:color="auto" w:fill="FFFF99"/>
          <w:rtl/>
        </w:rPr>
        <w:t>ש שקדם לחודש שבו נוצר</w:t>
      </w:r>
      <w:r w:rsidRPr="00705001">
        <w:rPr>
          <w:rStyle w:val="default"/>
          <w:rFonts w:cs="FrankRuehl" w:hint="cs"/>
          <w:vanish/>
          <w:sz w:val="22"/>
          <w:szCs w:val="22"/>
          <w:shd w:val="clear" w:color="auto" w:fill="FFFF99"/>
          <w:rtl/>
        </w:rPr>
        <w:t xml:space="preserve"> ריוו</w:t>
      </w:r>
      <w:r w:rsidRPr="00705001">
        <w:rPr>
          <w:rStyle w:val="default"/>
          <w:rFonts w:cs="FrankRuehl"/>
          <w:vanish/>
          <w:sz w:val="22"/>
          <w:szCs w:val="22"/>
          <w:shd w:val="clear" w:color="auto" w:fill="FFFF99"/>
          <w:rtl/>
        </w:rPr>
        <w:t>ח</w:t>
      </w:r>
      <w:r w:rsidRPr="00705001">
        <w:rPr>
          <w:rStyle w:val="default"/>
          <w:rFonts w:cs="FrankRuehl" w:hint="cs"/>
          <w:vanish/>
          <w:sz w:val="22"/>
          <w:szCs w:val="22"/>
          <w:shd w:val="clear" w:color="auto" w:fill="FFFF99"/>
          <w:rtl/>
        </w:rPr>
        <w:t xml:space="preserve"> הה</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ן או השבח.</w:t>
      </w:r>
    </w:p>
    <w:p w:rsidR="006212B4" w:rsidRPr="00705001" w:rsidRDefault="006212B4">
      <w:pPr>
        <w:pStyle w:val="P00"/>
        <w:spacing w:before="0"/>
        <w:ind w:left="0" w:right="1134"/>
        <w:rPr>
          <w:rStyle w:val="default"/>
          <w:rFonts w:cs="FrankRuehl"/>
          <w:vanish/>
          <w:sz w:val="22"/>
          <w:szCs w:val="22"/>
          <w:u w:val="single"/>
          <w:shd w:val="clear" w:color="auto" w:fill="FFFF99"/>
          <w:rtl/>
        </w:rPr>
      </w:pPr>
      <w:r w:rsidRPr="00705001">
        <w:rPr>
          <w:rFonts w:cs="FrankRuehl"/>
          <w:vanish/>
          <w:sz w:val="22"/>
          <w:szCs w:val="22"/>
          <w:shd w:val="clear" w:color="auto" w:fill="FFFF99"/>
          <w:rtl/>
        </w:rPr>
        <w:tab/>
      </w:r>
      <w:r w:rsidRPr="00705001">
        <w:rPr>
          <w:rStyle w:val="default"/>
          <w:rFonts w:cs="FrankRuehl"/>
          <w:vanish/>
          <w:sz w:val="22"/>
          <w:szCs w:val="22"/>
          <w:u w:val="single"/>
          <w:shd w:val="clear" w:color="auto" w:fill="FFFF99"/>
          <w:rtl/>
        </w:rPr>
        <w:t>(</w:t>
      </w:r>
      <w:r w:rsidRPr="00705001">
        <w:rPr>
          <w:rStyle w:val="default"/>
          <w:rFonts w:cs="FrankRuehl" w:hint="cs"/>
          <w:vanish/>
          <w:sz w:val="22"/>
          <w:szCs w:val="22"/>
          <w:u w:val="single"/>
          <w:shd w:val="clear" w:color="auto" w:fill="FFFF99"/>
          <w:rtl/>
        </w:rPr>
        <w:t>ב)</w:t>
      </w:r>
      <w:r w:rsidRPr="00705001">
        <w:rPr>
          <w:rStyle w:val="default"/>
          <w:rFonts w:cs="FrankRuehl"/>
          <w:vanish/>
          <w:sz w:val="22"/>
          <w:szCs w:val="22"/>
          <w:u w:val="single"/>
          <w:shd w:val="clear" w:color="auto" w:fill="FFFF99"/>
          <w:rtl/>
        </w:rPr>
        <w:tab/>
      </w:r>
      <w:r w:rsidRPr="00705001">
        <w:rPr>
          <w:rStyle w:val="default"/>
          <w:rFonts w:cs="FrankRuehl" w:hint="cs"/>
          <w:vanish/>
          <w:sz w:val="22"/>
          <w:szCs w:val="22"/>
          <w:u w:val="single"/>
          <w:shd w:val="clear" w:color="auto" w:fill="FFFF99"/>
          <w:rtl/>
        </w:rPr>
        <w:t>על</w:t>
      </w:r>
      <w:r w:rsidRPr="00705001">
        <w:rPr>
          <w:rStyle w:val="default"/>
          <w:rFonts w:cs="FrankRuehl"/>
          <w:vanish/>
          <w:sz w:val="22"/>
          <w:szCs w:val="22"/>
          <w:u w:val="single"/>
          <w:shd w:val="clear" w:color="auto" w:fill="FFFF99"/>
          <w:rtl/>
        </w:rPr>
        <w:t xml:space="preserve"> </w:t>
      </w:r>
      <w:r w:rsidRPr="00705001">
        <w:rPr>
          <w:rStyle w:val="default"/>
          <w:rFonts w:cs="FrankRuehl" w:hint="cs"/>
          <w:vanish/>
          <w:sz w:val="22"/>
          <w:szCs w:val="22"/>
          <w:u w:val="single"/>
          <w:shd w:val="clear" w:color="auto" w:fill="FFFF99"/>
          <w:rtl/>
        </w:rPr>
        <w:t>א</w:t>
      </w:r>
      <w:r w:rsidRPr="00705001">
        <w:rPr>
          <w:rStyle w:val="default"/>
          <w:rFonts w:cs="FrankRuehl"/>
          <w:vanish/>
          <w:sz w:val="22"/>
          <w:szCs w:val="22"/>
          <w:u w:val="single"/>
          <w:shd w:val="clear" w:color="auto" w:fill="FFFF99"/>
          <w:rtl/>
        </w:rPr>
        <w:t>ף</w:t>
      </w:r>
      <w:r w:rsidRPr="00705001">
        <w:rPr>
          <w:rStyle w:val="default"/>
          <w:rFonts w:cs="FrankRuehl" w:hint="cs"/>
          <w:vanish/>
          <w:sz w:val="22"/>
          <w:szCs w:val="22"/>
          <w:u w:val="single"/>
          <w:shd w:val="clear" w:color="auto" w:fill="FFFF99"/>
          <w:rtl/>
        </w:rPr>
        <w:t xml:space="preserve"> ה</w:t>
      </w:r>
      <w:r w:rsidRPr="00705001">
        <w:rPr>
          <w:rStyle w:val="default"/>
          <w:rFonts w:cs="FrankRuehl"/>
          <w:vanish/>
          <w:sz w:val="22"/>
          <w:szCs w:val="22"/>
          <w:u w:val="single"/>
          <w:shd w:val="clear" w:color="auto" w:fill="FFFF99"/>
          <w:rtl/>
        </w:rPr>
        <w:t>א</w:t>
      </w:r>
      <w:r w:rsidRPr="00705001">
        <w:rPr>
          <w:rStyle w:val="default"/>
          <w:rFonts w:cs="FrankRuehl" w:hint="cs"/>
          <w:vanish/>
          <w:sz w:val="22"/>
          <w:szCs w:val="22"/>
          <w:u w:val="single"/>
          <w:shd w:val="clear" w:color="auto" w:fill="FFFF99"/>
          <w:rtl/>
        </w:rPr>
        <w:t>מור בסעיף קטן (א) לא יתואמו הפסדים מעסק בידי חבר-בני-אדם, שקוזזו עד תום שנת המס הקודמת כנגד הכנסה שאיננה חייבת במס חברות.</w:t>
      </w:r>
    </w:p>
    <w:p w:rsidR="006212B4" w:rsidRPr="00705001" w:rsidRDefault="006212B4">
      <w:pPr>
        <w:pStyle w:val="P00"/>
        <w:spacing w:before="0"/>
        <w:ind w:left="0" w:right="1134"/>
        <w:rPr>
          <w:rStyle w:val="default"/>
          <w:rFonts w:cs="FrankRuehl"/>
          <w:vanish/>
          <w:sz w:val="22"/>
          <w:szCs w:val="22"/>
          <w:shd w:val="clear" w:color="auto" w:fill="FFFF99"/>
          <w:rtl/>
        </w:rPr>
      </w:pPr>
      <w:r w:rsidRPr="00705001">
        <w:rPr>
          <w:rFonts w:cs="FrankRuehl"/>
          <w:vanish/>
          <w:sz w:val="22"/>
          <w:szCs w:val="22"/>
          <w:shd w:val="clear" w:color="auto" w:fill="FFFF99"/>
          <w:rtl/>
        </w:rPr>
        <w:tab/>
      </w:r>
      <w:r w:rsidRPr="00705001">
        <w:rPr>
          <w:rStyle w:val="default"/>
          <w:rFonts w:cs="FrankRuehl"/>
          <w:vanish/>
          <w:sz w:val="22"/>
          <w:szCs w:val="22"/>
          <w:u w:val="single"/>
          <w:shd w:val="clear" w:color="auto" w:fill="FFFF99"/>
          <w:rtl/>
        </w:rPr>
        <w:t>(</w:t>
      </w:r>
      <w:r w:rsidRPr="00705001">
        <w:rPr>
          <w:rStyle w:val="default"/>
          <w:rFonts w:cs="FrankRuehl" w:hint="cs"/>
          <w:vanish/>
          <w:sz w:val="22"/>
          <w:szCs w:val="22"/>
          <w:u w:val="single"/>
          <w:shd w:val="clear" w:color="auto" w:fill="FFFF99"/>
          <w:rtl/>
        </w:rPr>
        <w:t>ג)</w:t>
      </w:r>
      <w:r w:rsidRPr="00705001">
        <w:rPr>
          <w:rStyle w:val="default"/>
          <w:rFonts w:cs="FrankRuehl"/>
          <w:vanish/>
          <w:sz w:val="22"/>
          <w:szCs w:val="22"/>
          <w:u w:val="single"/>
          <w:shd w:val="clear" w:color="auto" w:fill="FFFF99"/>
          <w:rtl/>
        </w:rPr>
        <w:tab/>
      </w:r>
      <w:r w:rsidRPr="00705001">
        <w:rPr>
          <w:rStyle w:val="default"/>
          <w:rFonts w:cs="FrankRuehl" w:hint="cs"/>
          <w:vanish/>
          <w:sz w:val="22"/>
          <w:szCs w:val="22"/>
          <w:u w:val="single"/>
          <w:shd w:val="clear" w:color="auto" w:fill="FFFF99"/>
          <w:rtl/>
        </w:rPr>
        <w:t xml:space="preserve">במכירת </w:t>
      </w:r>
      <w:r w:rsidRPr="00705001">
        <w:rPr>
          <w:rStyle w:val="default"/>
          <w:rFonts w:cs="FrankRuehl"/>
          <w:vanish/>
          <w:sz w:val="22"/>
          <w:szCs w:val="22"/>
          <w:u w:val="single"/>
          <w:shd w:val="clear" w:color="auto" w:fill="FFFF99"/>
          <w:rtl/>
        </w:rPr>
        <w:t>נ</w:t>
      </w:r>
      <w:r w:rsidRPr="00705001">
        <w:rPr>
          <w:rStyle w:val="default"/>
          <w:rFonts w:cs="FrankRuehl" w:hint="cs"/>
          <w:vanish/>
          <w:sz w:val="22"/>
          <w:szCs w:val="22"/>
          <w:u w:val="single"/>
          <w:shd w:val="clear" w:color="auto" w:fill="FFFF99"/>
          <w:rtl/>
        </w:rPr>
        <w:t>כס קבוע בר פחת שאינו רכב פר</w:t>
      </w:r>
      <w:r w:rsidRPr="00705001">
        <w:rPr>
          <w:rStyle w:val="default"/>
          <w:rFonts w:cs="FrankRuehl"/>
          <w:vanish/>
          <w:sz w:val="22"/>
          <w:szCs w:val="22"/>
          <w:u w:val="single"/>
          <w:shd w:val="clear" w:color="auto" w:fill="FFFF99"/>
          <w:rtl/>
        </w:rPr>
        <w:t>ט</w:t>
      </w:r>
      <w:r w:rsidRPr="00705001">
        <w:rPr>
          <w:rStyle w:val="default"/>
          <w:rFonts w:cs="FrankRuehl" w:hint="cs"/>
          <w:vanish/>
          <w:sz w:val="22"/>
          <w:szCs w:val="22"/>
          <w:u w:val="single"/>
          <w:shd w:val="clear" w:color="auto" w:fill="FFFF99"/>
          <w:rtl/>
        </w:rPr>
        <w:t>י או בנ</w:t>
      </w:r>
      <w:r w:rsidRPr="00705001">
        <w:rPr>
          <w:rStyle w:val="default"/>
          <w:rFonts w:cs="FrankRuehl"/>
          <w:vanish/>
          <w:sz w:val="22"/>
          <w:szCs w:val="22"/>
          <w:u w:val="single"/>
          <w:shd w:val="clear" w:color="auto" w:fill="FFFF99"/>
          <w:rtl/>
        </w:rPr>
        <w:t>י</w:t>
      </w:r>
      <w:r w:rsidRPr="00705001">
        <w:rPr>
          <w:rStyle w:val="default"/>
          <w:rFonts w:cs="FrankRuehl" w:hint="cs"/>
          <w:vanish/>
          <w:sz w:val="22"/>
          <w:szCs w:val="22"/>
          <w:u w:val="single"/>
          <w:shd w:val="clear" w:color="auto" w:fill="FFFF99"/>
          <w:rtl/>
        </w:rPr>
        <w:t>ן שחל עליו חוק מס הכנסה (עידוד להשכרת דירות) (הוראת שעה ותיקוני חוק), התשמ"א-1981, יראו ה</w:t>
      </w:r>
      <w:r w:rsidRPr="00705001">
        <w:rPr>
          <w:rStyle w:val="default"/>
          <w:rFonts w:cs="FrankRuehl"/>
          <w:vanish/>
          <w:sz w:val="22"/>
          <w:szCs w:val="22"/>
          <w:u w:val="single"/>
          <w:shd w:val="clear" w:color="auto" w:fill="FFFF99"/>
          <w:rtl/>
        </w:rPr>
        <w:t>פ</w:t>
      </w:r>
      <w:r w:rsidRPr="00705001">
        <w:rPr>
          <w:rStyle w:val="default"/>
          <w:rFonts w:cs="FrankRuehl" w:hint="cs"/>
          <w:vanish/>
          <w:sz w:val="22"/>
          <w:szCs w:val="22"/>
          <w:u w:val="single"/>
          <w:shd w:val="clear" w:color="auto" w:fill="FFFF99"/>
          <w:rtl/>
        </w:rPr>
        <w:t>סד ריאלי כהפסד הון לענין סעיף 92</w:t>
      </w:r>
      <w:r w:rsidRPr="00705001">
        <w:rPr>
          <w:rStyle w:val="default"/>
          <w:rFonts w:cs="FrankRuehl"/>
          <w:vanish/>
          <w:sz w:val="22"/>
          <w:szCs w:val="22"/>
          <w:u w:val="single"/>
          <w:shd w:val="clear" w:color="auto" w:fill="FFFF99"/>
          <w:rtl/>
        </w:rPr>
        <w:t xml:space="preserve"> לפקודה; </w:t>
      </w:r>
      <w:r w:rsidRPr="00705001">
        <w:rPr>
          <w:rStyle w:val="default"/>
          <w:rFonts w:cs="FrankRuehl" w:hint="cs"/>
          <w:vanish/>
          <w:sz w:val="22"/>
          <w:szCs w:val="22"/>
          <w:u w:val="single"/>
          <w:shd w:val="clear" w:color="auto" w:fill="FFFF99"/>
          <w:rtl/>
        </w:rPr>
        <w:t xml:space="preserve">לענין זה, "הפסד ריאלי" </w:t>
      </w:r>
      <w:r w:rsidRPr="00705001">
        <w:rPr>
          <w:rStyle w:val="default"/>
          <w:rFonts w:cs="FrankRuehl"/>
          <w:vanish/>
          <w:sz w:val="22"/>
          <w:szCs w:val="22"/>
          <w:u w:val="single"/>
          <w:shd w:val="clear" w:color="auto" w:fill="FFFF99"/>
          <w:rtl/>
        </w:rPr>
        <w:t>–</w:t>
      </w:r>
      <w:r w:rsidRPr="00705001">
        <w:rPr>
          <w:rStyle w:val="default"/>
          <w:rFonts w:cs="FrankRuehl" w:hint="cs"/>
          <w:vanish/>
          <w:sz w:val="22"/>
          <w:szCs w:val="22"/>
          <w:u w:val="single"/>
          <w:shd w:val="clear" w:color="auto" w:fill="FFFF99"/>
          <w:rtl/>
        </w:rPr>
        <w:t xml:space="preserve"> הסכום </w:t>
      </w:r>
      <w:r w:rsidRPr="00705001">
        <w:rPr>
          <w:rStyle w:val="default"/>
          <w:rFonts w:cs="FrankRuehl"/>
          <w:vanish/>
          <w:sz w:val="22"/>
          <w:szCs w:val="22"/>
          <w:u w:val="single"/>
          <w:shd w:val="clear" w:color="auto" w:fill="FFFF99"/>
          <w:rtl/>
        </w:rPr>
        <w:t>ש</w:t>
      </w:r>
      <w:r w:rsidRPr="00705001">
        <w:rPr>
          <w:rStyle w:val="default"/>
          <w:rFonts w:cs="FrankRuehl" w:hint="cs"/>
          <w:vanish/>
          <w:sz w:val="22"/>
          <w:szCs w:val="22"/>
          <w:u w:val="single"/>
          <w:shd w:val="clear" w:color="auto" w:fill="FFFF99"/>
          <w:rtl/>
        </w:rPr>
        <w:t xml:space="preserve">בו נמוך ריווח ההון או השבח מהסכום המתקבל מצירופם </w:t>
      </w:r>
      <w:r w:rsidRPr="00705001">
        <w:rPr>
          <w:rStyle w:val="default"/>
          <w:rFonts w:cs="FrankRuehl"/>
          <w:vanish/>
          <w:sz w:val="22"/>
          <w:szCs w:val="22"/>
          <w:u w:val="single"/>
          <w:shd w:val="clear" w:color="auto" w:fill="FFFF99"/>
          <w:rtl/>
        </w:rPr>
        <w:t>ש</w:t>
      </w:r>
      <w:r w:rsidRPr="00705001">
        <w:rPr>
          <w:rStyle w:val="default"/>
          <w:rFonts w:cs="FrankRuehl" w:hint="cs"/>
          <w:vanish/>
          <w:sz w:val="22"/>
          <w:szCs w:val="22"/>
          <w:u w:val="single"/>
          <w:shd w:val="clear" w:color="auto" w:fill="FFFF99"/>
          <w:rtl/>
        </w:rPr>
        <w:t xml:space="preserve">ל </w:t>
      </w:r>
      <w:r w:rsidRPr="00705001">
        <w:rPr>
          <w:rStyle w:val="default"/>
          <w:rFonts w:cs="FrankRuehl"/>
          <w:vanish/>
          <w:sz w:val="22"/>
          <w:szCs w:val="22"/>
          <w:u w:val="single"/>
          <w:shd w:val="clear" w:color="auto" w:fill="FFFF99"/>
          <w:rtl/>
        </w:rPr>
        <w:t>ש</w:t>
      </w:r>
      <w:r w:rsidRPr="00705001">
        <w:rPr>
          <w:rStyle w:val="default"/>
          <w:rFonts w:cs="FrankRuehl" w:hint="cs"/>
          <w:vanish/>
          <w:sz w:val="22"/>
          <w:szCs w:val="22"/>
          <w:u w:val="single"/>
          <w:shd w:val="clear" w:color="auto" w:fill="FFFF99"/>
          <w:rtl/>
        </w:rPr>
        <w:t>נ</w:t>
      </w:r>
      <w:r w:rsidRPr="00705001">
        <w:rPr>
          <w:rStyle w:val="default"/>
          <w:rFonts w:cs="FrankRuehl"/>
          <w:vanish/>
          <w:sz w:val="22"/>
          <w:szCs w:val="22"/>
          <w:u w:val="single"/>
          <w:shd w:val="clear" w:color="auto" w:fill="FFFF99"/>
          <w:rtl/>
        </w:rPr>
        <w:t xml:space="preserve">י </w:t>
      </w:r>
      <w:r w:rsidRPr="00705001">
        <w:rPr>
          <w:rStyle w:val="default"/>
          <w:rFonts w:cs="FrankRuehl" w:hint="cs"/>
          <w:vanish/>
          <w:sz w:val="22"/>
          <w:szCs w:val="22"/>
          <w:u w:val="single"/>
          <w:shd w:val="clear" w:color="auto" w:fill="FFFF99"/>
          <w:rtl/>
        </w:rPr>
        <w:t>סכומים אלה:</w:t>
      </w:r>
    </w:p>
    <w:p w:rsidR="006212B4" w:rsidRPr="00705001" w:rsidRDefault="006212B4">
      <w:pPr>
        <w:pStyle w:val="P22"/>
        <w:spacing w:before="0"/>
        <w:ind w:left="1021" w:right="1134"/>
        <w:rPr>
          <w:rStyle w:val="default"/>
          <w:rFonts w:cs="FrankRuehl"/>
          <w:vanish/>
          <w:sz w:val="22"/>
          <w:szCs w:val="22"/>
          <w:u w:val="single"/>
          <w:shd w:val="clear" w:color="auto" w:fill="FFFF99"/>
          <w:rtl/>
        </w:rPr>
      </w:pPr>
      <w:r w:rsidRPr="00705001">
        <w:rPr>
          <w:rStyle w:val="default"/>
          <w:rFonts w:cs="FrankRuehl"/>
          <w:vanish/>
          <w:sz w:val="22"/>
          <w:szCs w:val="22"/>
          <w:u w:val="single"/>
          <w:shd w:val="clear" w:color="auto" w:fill="FFFF99"/>
          <w:rtl/>
        </w:rPr>
        <w:t>(1)</w:t>
      </w:r>
      <w:r w:rsidRPr="00705001">
        <w:rPr>
          <w:rStyle w:val="default"/>
          <w:rFonts w:cs="FrankRuehl"/>
          <w:vanish/>
          <w:sz w:val="22"/>
          <w:szCs w:val="22"/>
          <w:u w:val="single"/>
          <w:shd w:val="clear" w:color="auto" w:fill="FFFF99"/>
          <w:rtl/>
        </w:rPr>
        <w:tab/>
      </w:r>
      <w:r w:rsidRPr="00705001">
        <w:rPr>
          <w:rStyle w:val="default"/>
          <w:rFonts w:cs="FrankRuehl" w:hint="cs"/>
          <w:vanish/>
          <w:sz w:val="22"/>
          <w:szCs w:val="22"/>
          <w:u w:val="single"/>
          <w:shd w:val="clear" w:color="auto" w:fill="FFFF99"/>
          <w:rtl/>
        </w:rPr>
        <w:t>יתרת המ</w:t>
      </w:r>
      <w:r w:rsidRPr="00705001">
        <w:rPr>
          <w:rStyle w:val="default"/>
          <w:rFonts w:cs="FrankRuehl"/>
          <w:vanish/>
          <w:sz w:val="22"/>
          <w:szCs w:val="22"/>
          <w:u w:val="single"/>
          <w:shd w:val="clear" w:color="auto" w:fill="FFFF99"/>
          <w:rtl/>
        </w:rPr>
        <w:t>ח</w:t>
      </w:r>
      <w:r w:rsidRPr="00705001">
        <w:rPr>
          <w:rStyle w:val="default"/>
          <w:rFonts w:cs="FrankRuehl" w:hint="cs"/>
          <w:vanish/>
          <w:sz w:val="22"/>
          <w:szCs w:val="22"/>
          <w:u w:val="single"/>
          <w:shd w:val="clear" w:color="auto" w:fill="FFFF99"/>
          <w:rtl/>
        </w:rPr>
        <w:t>יר המ</w:t>
      </w:r>
      <w:r w:rsidRPr="00705001">
        <w:rPr>
          <w:rStyle w:val="default"/>
          <w:rFonts w:cs="FrankRuehl"/>
          <w:vanish/>
          <w:sz w:val="22"/>
          <w:szCs w:val="22"/>
          <w:u w:val="single"/>
          <w:shd w:val="clear" w:color="auto" w:fill="FFFF99"/>
          <w:rtl/>
        </w:rPr>
        <w:t>קו</w:t>
      </w:r>
      <w:r w:rsidRPr="00705001">
        <w:rPr>
          <w:rStyle w:val="default"/>
          <w:rFonts w:cs="FrankRuehl" w:hint="cs"/>
          <w:vanish/>
          <w:sz w:val="22"/>
          <w:szCs w:val="22"/>
          <w:u w:val="single"/>
          <w:shd w:val="clear" w:color="auto" w:fill="FFFF99"/>
          <w:rtl/>
        </w:rPr>
        <w:t xml:space="preserve">רי של </w:t>
      </w:r>
      <w:r w:rsidRPr="00705001">
        <w:rPr>
          <w:rStyle w:val="default"/>
          <w:rFonts w:cs="FrankRuehl"/>
          <w:vanish/>
          <w:sz w:val="22"/>
          <w:szCs w:val="22"/>
          <w:u w:val="single"/>
          <w:shd w:val="clear" w:color="auto" w:fill="FFFF99"/>
          <w:rtl/>
        </w:rPr>
        <w:t>ה</w:t>
      </w:r>
      <w:r w:rsidRPr="00705001">
        <w:rPr>
          <w:rStyle w:val="default"/>
          <w:rFonts w:cs="FrankRuehl" w:hint="cs"/>
          <w:vanish/>
          <w:sz w:val="22"/>
          <w:szCs w:val="22"/>
          <w:u w:val="single"/>
          <w:shd w:val="clear" w:color="auto" w:fill="FFFF99"/>
          <w:rtl/>
        </w:rPr>
        <w:t xml:space="preserve">נכס, למעט </w:t>
      </w:r>
      <w:r w:rsidRPr="00705001">
        <w:rPr>
          <w:rStyle w:val="default"/>
          <w:rFonts w:cs="FrankRuehl"/>
          <w:vanish/>
          <w:sz w:val="22"/>
          <w:szCs w:val="22"/>
          <w:u w:val="single"/>
          <w:shd w:val="clear" w:color="auto" w:fill="FFFF99"/>
          <w:rtl/>
        </w:rPr>
        <w:t>מ</w:t>
      </w:r>
      <w:r w:rsidRPr="00705001">
        <w:rPr>
          <w:rStyle w:val="default"/>
          <w:rFonts w:cs="FrankRuehl" w:hint="cs"/>
          <w:vanish/>
          <w:sz w:val="22"/>
          <w:szCs w:val="22"/>
          <w:u w:val="single"/>
          <w:shd w:val="clear" w:color="auto" w:fill="FFFF99"/>
          <w:rtl/>
        </w:rPr>
        <w:t>ח</w:t>
      </w:r>
      <w:r w:rsidRPr="00705001">
        <w:rPr>
          <w:rStyle w:val="default"/>
          <w:rFonts w:cs="FrankRuehl"/>
          <w:vanish/>
          <w:sz w:val="22"/>
          <w:szCs w:val="22"/>
          <w:u w:val="single"/>
          <w:shd w:val="clear" w:color="auto" w:fill="FFFF99"/>
          <w:rtl/>
        </w:rPr>
        <w:t>צ</w:t>
      </w:r>
      <w:r w:rsidRPr="00705001">
        <w:rPr>
          <w:rStyle w:val="default"/>
          <w:rFonts w:cs="FrankRuehl" w:hint="cs"/>
          <w:vanish/>
          <w:sz w:val="22"/>
          <w:szCs w:val="22"/>
          <w:u w:val="single"/>
          <w:shd w:val="clear" w:color="auto" w:fill="FFFF99"/>
          <w:rtl/>
        </w:rPr>
        <w:t>ית הוצאות ההחזקה שלא הותרו בניכוי ולמעט יתרת הוצאות השבחה, הכל כמשמעותן בחלק ה' לפקודה, כפול בשיעור עליית המ</w:t>
      </w:r>
      <w:r w:rsidRPr="00705001">
        <w:rPr>
          <w:rStyle w:val="default"/>
          <w:rFonts w:cs="FrankRuehl"/>
          <w:vanish/>
          <w:sz w:val="22"/>
          <w:szCs w:val="22"/>
          <w:u w:val="single"/>
          <w:shd w:val="clear" w:color="auto" w:fill="FFFF99"/>
          <w:rtl/>
        </w:rPr>
        <w:t>דד מהיום</w:t>
      </w:r>
      <w:r w:rsidRPr="00705001">
        <w:rPr>
          <w:rStyle w:val="default"/>
          <w:rFonts w:cs="FrankRuehl" w:hint="cs"/>
          <w:vanish/>
          <w:sz w:val="22"/>
          <w:szCs w:val="22"/>
          <w:u w:val="single"/>
          <w:shd w:val="clear" w:color="auto" w:fill="FFFF99"/>
          <w:rtl/>
        </w:rPr>
        <w:t xml:space="preserve"> שבו הנכס הובא בחשבון כנכס מוגן או כגר</w:t>
      </w:r>
      <w:r w:rsidRPr="00705001">
        <w:rPr>
          <w:rStyle w:val="default"/>
          <w:rFonts w:cs="FrankRuehl"/>
          <w:vanish/>
          <w:sz w:val="22"/>
          <w:szCs w:val="22"/>
          <w:u w:val="single"/>
          <w:shd w:val="clear" w:color="auto" w:fill="FFFF99"/>
          <w:rtl/>
        </w:rPr>
        <w:t>יע</w:t>
      </w:r>
      <w:r w:rsidRPr="00705001">
        <w:rPr>
          <w:rStyle w:val="default"/>
          <w:rFonts w:cs="FrankRuehl" w:hint="cs"/>
          <w:vanish/>
          <w:sz w:val="22"/>
          <w:szCs w:val="22"/>
          <w:u w:val="single"/>
          <w:shd w:val="clear" w:color="auto" w:fill="FFFF99"/>
          <w:rtl/>
        </w:rPr>
        <w:t xml:space="preserve">ה מההון לפי חוק המיסוי </w:t>
      </w:r>
      <w:r w:rsidRPr="00705001">
        <w:rPr>
          <w:rStyle w:val="default"/>
          <w:rFonts w:cs="FrankRuehl"/>
          <w:vanish/>
          <w:sz w:val="22"/>
          <w:szCs w:val="22"/>
          <w:u w:val="single"/>
          <w:shd w:val="clear" w:color="auto" w:fill="FFFF99"/>
          <w:rtl/>
        </w:rPr>
        <w:t>א</w:t>
      </w:r>
      <w:r w:rsidRPr="00705001">
        <w:rPr>
          <w:rStyle w:val="default"/>
          <w:rFonts w:cs="FrankRuehl" w:hint="cs"/>
          <w:vanish/>
          <w:sz w:val="22"/>
          <w:szCs w:val="22"/>
          <w:u w:val="single"/>
          <w:shd w:val="clear" w:color="auto" w:fill="FFFF99"/>
          <w:rtl/>
        </w:rPr>
        <w:t>ו</w:t>
      </w:r>
      <w:r w:rsidRPr="00705001">
        <w:rPr>
          <w:rStyle w:val="default"/>
          <w:rFonts w:cs="FrankRuehl"/>
          <w:vanish/>
          <w:sz w:val="22"/>
          <w:szCs w:val="22"/>
          <w:u w:val="single"/>
          <w:shd w:val="clear" w:color="auto" w:fill="FFFF99"/>
          <w:rtl/>
        </w:rPr>
        <w:t xml:space="preserve"> </w:t>
      </w:r>
      <w:r w:rsidRPr="00705001">
        <w:rPr>
          <w:rStyle w:val="default"/>
          <w:rFonts w:cs="FrankRuehl" w:hint="cs"/>
          <w:vanish/>
          <w:sz w:val="22"/>
          <w:szCs w:val="22"/>
          <w:u w:val="single"/>
          <w:shd w:val="clear" w:color="auto" w:fill="FFFF99"/>
          <w:rtl/>
        </w:rPr>
        <w:t>כ</w:t>
      </w:r>
      <w:r w:rsidRPr="00705001">
        <w:rPr>
          <w:rStyle w:val="default"/>
          <w:rFonts w:cs="FrankRuehl"/>
          <w:vanish/>
          <w:sz w:val="22"/>
          <w:szCs w:val="22"/>
          <w:u w:val="single"/>
          <w:shd w:val="clear" w:color="auto" w:fill="FFFF99"/>
          <w:rtl/>
        </w:rPr>
        <w:t>נ</w:t>
      </w:r>
      <w:r w:rsidRPr="00705001">
        <w:rPr>
          <w:rStyle w:val="default"/>
          <w:rFonts w:cs="FrankRuehl" w:hint="cs"/>
          <w:vanish/>
          <w:sz w:val="22"/>
          <w:szCs w:val="22"/>
          <w:u w:val="single"/>
          <w:shd w:val="clear" w:color="auto" w:fill="FFFF99"/>
          <w:rtl/>
        </w:rPr>
        <w:t>כ</w:t>
      </w:r>
      <w:r w:rsidRPr="00705001">
        <w:rPr>
          <w:rStyle w:val="default"/>
          <w:rFonts w:cs="FrankRuehl"/>
          <w:vanish/>
          <w:sz w:val="22"/>
          <w:szCs w:val="22"/>
          <w:u w:val="single"/>
          <w:shd w:val="clear" w:color="auto" w:fill="FFFF99"/>
          <w:rtl/>
        </w:rPr>
        <w:t>ס</w:t>
      </w:r>
      <w:r w:rsidRPr="00705001">
        <w:rPr>
          <w:rStyle w:val="default"/>
          <w:rFonts w:cs="FrankRuehl" w:hint="cs"/>
          <w:vanish/>
          <w:sz w:val="22"/>
          <w:szCs w:val="22"/>
          <w:u w:val="single"/>
          <w:shd w:val="clear" w:color="auto" w:fill="FFFF99"/>
          <w:rtl/>
        </w:rPr>
        <w:t xml:space="preserve"> קבוע או כשינ</w:t>
      </w:r>
      <w:r w:rsidRPr="00705001">
        <w:rPr>
          <w:rStyle w:val="default"/>
          <w:rFonts w:cs="FrankRuehl"/>
          <w:vanish/>
          <w:sz w:val="22"/>
          <w:szCs w:val="22"/>
          <w:u w:val="single"/>
          <w:shd w:val="clear" w:color="auto" w:fill="FFFF99"/>
          <w:rtl/>
        </w:rPr>
        <w:t>וי</w:t>
      </w:r>
      <w:r w:rsidRPr="00705001">
        <w:rPr>
          <w:rStyle w:val="default"/>
          <w:rFonts w:cs="FrankRuehl" w:hint="cs"/>
          <w:vanish/>
          <w:sz w:val="22"/>
          <w:szCs w:val="22"/>
          <w:u w:val="single"/>
          <w:shd w:val="clear" w:color="auto" w:fill="FFFF99"/>
          <w:rtl/>
        </w:rPr>
        <w:t xml:space="preserve"> ש</w:t>
      </w:r>
      <w:r w:rsidRPr="00705001">
        <w:rPr>
          <w:rStyle w:val="default"/>
          <w:rFonts w:cs="FrankRuehl"/>
          <w:vanish/>
          <w:sz w:val="22"/>
          <w:szCs w:val="22"/>
          <w:u w:val="single"/>
          <w:shd w:val="clear" w:color="auto" w:fill="FFFF99"/>
          <w:rtl/>
        </w:rPr>
        <w:t>לי</w:t>
      </w:r>
      <w:r w:rsidRPr="00705001">
        <w:rPr>
          <w:rStyle w:val="default"/>
          <w:rFonts w:cs="FrankRuehl" w:hint="cs"/>
          <w:vanish/>
          <w:sz w:val="22"/>
          <w:szCs w:val="22"/>
          <w:u w:val="single"/>
          <w:shd w:val="clear" w:color="auto" w:fill="FFFF99"/>
          <w:rtl/>
        </w:rPr>
        <w:t>לי, הכל</w:t>
      </w:r>
      <w:r w:rsidRPr="00705001">
        <w:rPr>
          <w:rStyle w:val="default"/>
          <w:rFonts w:cs="FrankRuehl"/>
          <w:vanish/>
          <w:sz w:val="22"/>
          <w:szCs w:val="22"/>
          <w:u w:val="single"/>
          <w:shd w:val="clear" w:color="auto" w:fill="FFFF99"/>
          <w:rtl/>
        </w:rPr>
        <w:t xml:space="preserve"> </w:t>
      </w:r>
      <w:r w:rsidRPr="00705001">
        <w:rPr>
          <w:rStyle w:val="default"/>
          <w:rFonts w:cs="FrankRuehl" w:hint="cs"/>
          <w:vanish/>
          <w:sz w:val="22"/>
          <w:szCs w:val="22"/>
          <w:u w:val="single"/>
          <w:shd w:val="clear" w:color="auto" w:fill="FFFF99"/>
          <w:rtl/>
        </w:rPr>
        <w:t>לפי</w:t>
      </w:r>
      <w:r w:rsidRPr="00705001">
        <w:rPr>
          <w:rStyle w:val="default"/>
          <w:rFonts w:cs="FrankRuehl"/>
          <w:vanish/>
          <w:sz w:val="22"/>
          <w:szCs w:val="22"/>
          <w:u w:val="single"/>
          <w:shd w:val="clear" w:color="auto" w:fill="FFFF99"/>
          <w:rtl/>
        </w:rPr>
        <w:t xml:space="preserve"> </w:t>
      </w:r>
      <w:r w:rsidRPr="00705001">
        <w:rPr>
          <w:rStyle w:val="default"/>
          <w:rFonts w:cs="FrankRuehl" w:hint="cs"/>
          <w:vanish/>
          <w:sz w:val="22"/>
          <w:szCs w:val="22"/>
          <w:u w:val="single"/>
          <w:shd w:val="clear" w:color="auto" w:fill="FFFF99"/>
          <w:rtl/>
        </w:rPr>
        <w:t xml:space="preserve">המוקדם, ועד יום </w:t>
      </w:r>
      <w:r w:rsidRPr="00705001">
        <w:rPr>
          <w:rStyle w:val="default"/>
          <w:rFonts w:cs="FrankRuehl"/>
          <w:vanish/>
          <w:sz w:val="22"/>
          <w:szCs w:val="22"/>
          <w:u w:val="single"/>
          <w:shd w:val="clear" w:color="auto" w:fill="FFFF99"/>
          <w:rtl/>
        </w:rPr>
        <w:t>המכ</w:t>
      </w:r>
      <w:r w:rsidRPr="00705001">
        <w:rPr>
          <w:rStyle w:val="default"/>
          <w:rFonts w:cs="FrankRuehl" w:hint="cs"/>
          <w:vanish/>
          <w:sz w:val="22"/>
          <w:szCs w:val="22"/>
          <w:u w:val="single"/>
          <w:shd w:val="clear" w:color="auto" w:fill="FFFF99"/>
          <w:rtl/>
        </w:rPr>
        <w:t>ירה;</w:t>
      </w:r>
    </w:p>
    <w:p w:rsidR="006212B4" w:rsidRPr="00705001" w:rsidRDefault="006212B4">
      <w:pPr>
        <w:pStyle w:val="P22"/>
        <w:spacing w:before="0"/>
        <w:ind w:left="1021" w:right="1134"/>
        <w:rPr>
          <w:rStyle w:val="default"/>
          <w:rFonts w:cs="FrankRuehl"/>
          <w:vanish/>
          <w:sz w:val="22"/>
          <w:szCs w:val="22"/>
          <w:u w:val="single"/>
          <w:shd w:val="clear" w:color="auto" w:fill="FFFF99"/>
          <w:rtl/>
        </w:rPr>
      </w:pPr>
      <w:r w:rsidRPr="00705001">
        <w:rPr>
          <w:rStyle w:val="default"/>
          <w:rFonts w:cs="FrankRuehl"/>
          <w:vanish/>
          <w:sz w:val="22"/>
          <w:szCs w:val="22"/>
          <w:u w:val="single"/>
          <w:shd w:val="clear" w:color="auto" w:fill="FFFF99"/>
          <w:rtl/>
        </w:rPr>
        <w:t>(2)</w:t>
      </w:r>
      <w:r w:rsidRPr="00705001">
        <w:rPr>
          <w:rStyle w:val="default"/>
          <w:rFonts w:cs="FrankRuehl"/>
          <w:vanish/>
          <w:sz w:val="22"/>
          <w:szCs w:val="22"/>
          <w:u w:val="single"/>
          <w:shd w:val="clear" w:color="auto" w:fill="FFFF99"/>
          <w:rtl/>
        </w:rPr>
        <w:tab/>
      </w:r>
      <w:r w:rsidRPr="00705001">
        <w:rPr>
          <w:rStyle w:val="default"/>
          <w:rFonts w:cs="FrankRuehl" w:hint="cs"/>
          <w:vanish/>
          <w:sz w:val="22"/>
          <w:szCs w:val="22"/>
          <w:u w:val="single"/>
          <w:shd w:val="clear" w:color="auto" w:fill="FFFF99"/>
          <w:rtl/>
        </w:rPr>
        <w:t>יתרת הו</w:t>
      </w:r>
      <w:r w:rsidRPr="00705001">
        <w:rPr>
          <w:rStyle w:val="default"/>
          <w:rFonts w:cs="FrankRuehl"/>
          <w:vanish/>
          <w:sz w:val="22"/>
          <w:szCs w:val="22"/>
          <w:u w:val="single"/>
          <w:shd w:val="clear" w:color="auto" w:fill="FFFF99"/>
          <w:rtl/>
        </w:rPr>
        <w:t>צא</w:t>
      </w:r>
      <w:r w:rsidRPr="00705001">
        <w:rPr>
          <w:rStyle w:val="default"/>
          <w:rFonts w:cs="FrankRuehl" w:hint="cs"/>
          <w:vanish/>
          <w:sz w:val="22"/>
          <w:szCs w:val="22"/>
          <w:u w:val="single"/>
          <w:shd w:val="clear" w:color="auto" w:fill="FFFF99"/>
          <w:rtl/>
        </w:rPr>
        <w:t>ו</w:t>
      </w:r>
      <w:r w:rsidRPr="00705001">
        <w:rPr>
          <w:rStyle w:val="default"/>
          <w:rFonts w:cs="FrankRuehl"/>
          <w:vanish/>
          <w:sz w:val="22"/>
          <w:szCs w:val="22"/>
          <w:u w:val="single"/>
          <w:shd w:val="clear" w:color="auto" w:fill="FFFF99"/>
          <w:rtl/>
        </w:rPr>
        <w:t>ת</w:t>
      </w:r>
      <w:r w:rsidRPr="00705001">
        <w:rPr>
          <w:rStyle w:val="default"/>
          <w:rFonts w:cs="FrankRuehl" w:hint="cs"/>
          <w:vanish/>
          <w:sz w:val="22"/>
          <w:szCs w:val="22"/>
          <w:u w:val="single"/>
          <w:shd w:val="clear" w:color="auto" w:fill="FFFF99"/>
          <w:rtl/>
        </w:rPr>
        <w:t xml:space="preserve"> כל השבחה כשהיא מוכפלת בשיעור עליית המדד מהיום שבו ההשבחה הובאה בחשבון כנכס מוגן או כגריעה מההון לפי חוק המיסוי או כנכס קבוע או כשינוי שלילי, הכל לפי המוק</w:t>
      </w:r>
      <w:r w:rsidRPr="00705001">
        <w:rPr>
          <w:rStyle w:val="default"/>
          <w:rFonts w:cs="FrankRuehl"/>
          <w:vanish/>
          <w:sz w:val="22"/>
          <w:szCs w:val="22"/>
          <w:u w:val="single"/>
          <w:shd w:val="clear" w:color="auto" w:fill="FFFF99"/>
          <w:rtl/>
        </w:rPr>
        <w:t>דם</w:t>
      </w:r>
      <w:r w:rsidRPr="00705001">
        <w:rPr>
          <w:rStyle w:val="default"/>
          <w:rFonts w:cs="FrankRuehl" w:hint="cs"/>
          <w:vanish/>
          <w:sz w:val="22"/>
          <w:szCs w:val="22"/>
          <w:u w:val="single"/>
          <w:shd w:val="clear" w:color="auto" w:fill="FFFF99"/>
          <w:rtl/>
        </w:rPr>
        <w:t>, עד יום המכירה;</w:t>
      </w:r>
    </w:p>
    <w:p w:rsidR="006212B4" w:rsidRPr="00705001" w:rsidRDefault="006212B4">
      <w:pPr>
        <w:pStyle w:val="P00"/>
        <w:spacing w:before="0"/>
        <w:ind w:left="0" w:right="1134"/>
        <w:rPr>
          <w:rFonts w:cs="FrankRuehl" w:hint="cs"/>
          <w:vanish/>
          <w:sz w:val="22"/>
          <w:szCs w:val="22"/>
          <w:u w:val="single"/>
          <w:shd w:val="clear" w:color="auto" w:fill="FFFF99"/>
          <w:rtl/>
        </w:rPr>
      </w:pPr>
      <w:r w:rsidRPr="00705001">
        <w:rPr>
          <w:rFonts w:cs="FrankRuehl"/>
          <w:vanish/>
          <w:sz w:val="22"/>
          <w:szCs w:val="22"/>
          <w:u w:val="single"/>
          <w:shd w:val="clear" w:color="auto" w:fill="FFFF99"/>
          <w:rtl/>
        </w:rPr>
        <w:t>מ</w:t>
      </w:r>
      <w:r w:rsidRPr="00705001">
        <w:rPr>
          <w:rFonts w:cs="FrankRuehl" w:hint="cs"/>
          <w:vanish/>
          <w:sz w:val="22"/>
          <w:szCs w:val="22"/>
          <w:u w:val="single"/>
          <w:shd w:val="clear" w:color="auto" w:fill="FFFF99"/>
          <w:rtl/>
        </w:rPr>
        <w:t xml:space="preserve">כירה </w:t>
      </w:r>
      <w:r w:rsidRPr="00705001">
        <w:rPr>
          <w:rFonts w:cs="FrankRuehl"/>
          <w:vanish/>
          <w:sz w:val="22"/>
          <w:szCs w:val="22"/>
          <w:u w:val="single"/>
          <w:shd w:val="clear" w:color="auto" w:fill="FFFF99"/>
          <w:rtl/>
        </w:rPr>
        <w:t>ש</w:t>
      </w:r>
      <w:r w:rsidRPr="00705001">
        <w:rPr>
          <w:rFonts w:cs="FrankRuehl" w:hint="cs"/>
          <w:vanish/>
          <w:sz w:val="22"/>
          <w:szCs w:val="22"/>
          <w:u w:val="single"/>
          <w:shd w:val="clear" w:color="auto" w:fill="FFFF99"/>
          <w:rtl/>
        </w:rPr>
        <w:t xml:space="preserve">יש </w:t>
      </w:r>
      <w:r w:rsidRPr="00705001">
        <w:rPr>
          <w:rFonts w:cs="FrankRuehl"/>
          <w:vanish/>
          <w:sz w:val="22"/>
          <w:szCs w:val="22"/>
          <w:u w:val="single"/>
          <w:shd w:val="clear" w:color="auto" w:fill="FFFF99"/>
          <w:rtl/>
        </w:rPr>
        <w:t>ב</w:t>
      </w:r>
      <w:r w:rsidRPr="00705001">
        <w:rPr>
          <w:rFonts w:cs="FrankRuehl" w:hint="cs"/>
          <w:vanish/>
          <w:sz w:val="22"/>
          <w:szCs w:val="22"/>
          <w:u w:val="single"/>
          <w:shd w:val="clear" w:color="auto" w:fill="FFFF99"/>
          <w:rtl/>
        </w:rPr>
        <w:t>ה</w:t>
      </w:r>
      <w:r w:rsidRPr="00705001">
        <w:rPr>
          <w:rFonts w:cs="FrankRuehl"/>
          <w:vanish/>
          <w:sz w:val="22"/>
          <w:szCs w:val="22"/>
          <w:u w:val="single"/>
          <w:shd w:val="clear" w:color="auto" w:fill="FFFF99"/>
          <w:rtl/>
        </w:rPr>
        <w:t xml:space="preserve"> </w:t>
      </w:r>
      <w:r w:rsidRPr="00705001">
        <w:rPr>
          <w:rFonts w:cs="FrankRuehl" w:hint="cs"/>
          <w:vanish/>
          <w:sz w:val="22"/>
          <w:szCs w:val="22"/>
          <w:u w:val="single"/>
          <w:shd w:val="clear" w:color="auto" w:fill="FFFF99"/>
          <w:rtl/>
        </w:rPr>
        <w:t>הפסד הון כאמ</w:t>
      </w:r>
      <w:r w:rsidRPr="00705001">
        <w:rPr>
          <w:rFonts w:cs="FrankRuehl"/>
          <w:vanish/>
          <w:sz w:val="22"/>
          <w:szCs w:val="22"/>
          <w:u w:val="single"/>
          <w:shd w:val="clear" w:color="auto" w:fill="FFFF99"/>
          <w:rtl/>
        </w:rPr>
        <w:t>ו</w:t>
      </w:r>
      <w:r w:rsidRPr="00705001">
        <w:rPr>
          <w:rFonts w:cs="FrankRuehl" w:hint="cs"/>
          <w:vanish/>
          <w:sz w:val="22"/>
          <w:szCs w:val="22"/>
          <w:u w:val="single"/>
          <w:shd w:val="clear" w:color="auto" w:fill="FFFF99"/>
          <w:rtl/>
        </w:rPr>
        <w:t xml:space="preserve">ר </w:t>
      </w:r>
      <w:r w:rsidRPr="00705001">
        <w:rPr>
          <w:rFonts w:cs="FrankRuehl"/>
          <w:vanish/>
          <w:sz w:val="22"/>
          <w:szCs w:val="22"/>
          <w:u w:val="single"/>
          <w:shd w:val="clear" w:color="auto" w:fill="FFFF99"/>
          <w:rtl/>
        </w:rPr>
        <w:t>ב</w:t>
      </w:r>
      <w:r w:rsidRPr="00705001">
        <w:rPr>
          <w:rFonts w:cs="FrankRuehl" w:hint="cs"/>
          <w:vanish/>
          <w:sz w:val="22"/>
          <w:szCs w:val="22"/>
          <w:u w:val="single"/>
          <w:shd w:val="clear" w:color="auto" w:fill="FFFF99"/>
          <w:rtl/>
        </w:rPr>
        <w:t>ס</w:t>
      </w:r>
      <w:r w:rsidRPr="00705001">
        <w:rPr>
          <w:rFonts w:cs="FrankRuehl"/>
          <w:vanish/>
          <w:sz w:val="22"/>
          <w:szCs w:val="22"/>
          <w:u w:val="single"/>
          <w:shd w:val="clear" w:color="auto" w:fill="FFFF99"/>
          <w:rtl/>
        </w:rPr>
        <w:t>עי</w:t>
      </w:r>
      <w:r w:rsidRPr="00705001">
        <w:rPr>
          <w:rFonts w:cs="FrankRuehl" w:hint="cs"/>
          <w:vanish/>
          <w:sz w:val="22"/>
          <w:szCs w:val="22"/>
          <w:u w:val="single"/>
          <w:shd w:val="clear" w:color="auto" w:fill="FFFF99"/>
          <w:rtl/>
        </w:rPr>
        <w:t>ף 92 לפ</w:t>
      </w:r>
      <w:r w:rsidRPr="00705001">
        <w:rPr>
          <w:rFonts w:cs="FrankRuehl"/>
          <w:vanish/>
          <w:sz w:val="22"/>
          <w:szCs w:val="22"/>
          <w:u w:val="single"/>
          <w:shd w:val="clear" w:color="auto" w:fill="FFFF99"/>
          <w:rtl/>
        </w:rPr>
        <w:t>ק</w:t>
      </w:r>
      <w:r w:rsidRPr="00705001">
        <w:rPr>
          <w:rFonts w:cs="FrankRuehl" w:hint="cs"/>
          <w:vanish/>
          <w:sz w:val="22"/>
          <w:szCs w:val="22"/>
          <w:u w:val="single"/>
          <w:shd w:val="clear" w:color="auto" w:fill="FFFF99"/>
          <w:rtl/>
        </w:rPr>
        <w:t>ודה</w:t>
      </w:r>
      <w:r w:rsidRPr="00705001">
        <w:rPr>
          <w:rFonts w:cs="FrankRuehl"/>
          <w:vanish/>
          <w:sz w:val="22"/>
          <w:szCs w:val="22"/>
          <w:u w:val="single"/>
          <w:shd w:val="clear" w:color="auto" w:fill="FFFF99"/>
          <w:rtl/>
        </w:rPr>
        <w:t xml:space="preserve"> </w:t>
      </w:r>
      <w:r w:rsidRPr="00705001">
        <w:rPr>
          <w:rFonts w:cs="FrankRuehl" w:hint="cs"/>
          <w:vanish/>
          <w:sz w:val="22"/>
          <w:szCs w:val="22"/>
          <w:u w:val="single"/>
          <w:shd w:val="clear" w:color="auto" w:fill="FFFF99"/>
          <w:rtl/>
        </w:rPr>
        <w:t xml:space="preserve">יראוה, לענין זה, </w:t>
      </w:r>
      <w:r w:rsidRPr="00705001">
        <w:rPr>
          <w:rFonts w:cs="FrankRuehl"/>
          <w:vanish/>
          <w:sz w:val="22"/>
          <w:szCs w:val="22"/>
          <w:u w:val="single"/>
          <w:shd w:val="clear" w:color="auto" w:fill="FFFF99"/>
          <w:rtl/>
        </w:rPr>
        <w:t>כמ</w:t>
      </w:r>
      <w:r w:rsidRPr="00705001">
        <w:rPr>
          <w:rFonts w:cs="FrankRuehl" w:hint="cs"/>
          <w:vanish/>
          <w:sz w:val="22"/>
          <w:szCs w:val="22"/>
          <w:u w:val="single"/>
          <w:shd w:val="clear" w:color="auto" w:fill="FFFF99"/>
          <w:rtl/>
        </w:rPr>
        <w:t>כירה ב</w:t>
      </w:r>
      <w:r w:rsidRPr="00705001">
        <w:rPr>
          <w:rFonts w:cs="FrankRuehl"/>
          <w:vanish/>
          <w:sz w:val="22"/>
          <w:szCs w:val="22"/>
          <w:u w:val="single"/>
          <w:shd w:val="clear" w:color="auto" w:fill="FFFF99"/>
          <w:rtl/>
        </w:rPr>
        <w:t>ר</w:t>
      </w:r>
      <w:r w:rsidRPr="00705001">
        <w:rPr>
          <w:rFonts w:cs="FrankRuehl" w:hint="cs"/>
          <w:vanish/>
          <w:sz w:val="22"/>
          <w:szCs w:val="22"/>
          <w:u w:val="single"/>
          <w:shd w:val="clear" w:color="auto" w:fill="FFFF99"/>
          <w:rtl/>
        </w:rPr>
        <w:t>יווח הון ש</w:t>
      </w:r>
      <w:r w:rsidRPr="00705001">
        <w:rPr>
          <w:rFonts w:cs="FrankRuehl"/>
          <w:vanish/>
          <w:sz w:val="22"/>
          <w:szCs w:val="22"/>
          <w:u w:val="single"/>
          <w:shd w:val="clear" w:color="auto" w:fill="FFFF99"/>
          <w:rtl/>
        </w:rPr>
        <w:t>ש</w:t>
      </w:r>
      <w:r w:rsidRPr="00705001">
        <w:rPr>
          <w:rFonts w:cs="FrankRuehl" w:hint="cs"/>
          <w:vanish/>
          <w:sz w:val="22"/>
          <w:szCs w:val="22"/>
          <w:u w:val="single"/>
          <w:shd w:val="clear" w:color="auto" w:fill="FFFF99"/>
          <w:rtl/>
        </w:rPr>
        <w:t>י</w:t>
      </w:r>
      <w:r w:rsidRPr="00705001">
        <w:rPr>
          <w:rFonts w:cs="FrankRuehl"/>
          <w:vanish/>
          <w:sz w:val="22"/>
          <w:szCs w:val="22"/>
          <w:u w:val="single"/>
          <w:shd w:val="clear" w:color="auto" w:fill="FFFF99"/>
          <w:rtl/>
        </w:rPr>
        <w:t>ע</w:t>
      </w:r>
      <w:r w:rsidRPr="00705001">
        <w:rPr>
          <w:rFonts w:cs="FrankRuehl" w:hint="cs"/>
          <w:vanish/>
          <w:sz w:val="22"/>
          <w:szCs w:val="22"/>
          <w:u w:val="single"/>
          <w:shd w:val="clear" w:color="auto" w:fill="FFFF99"/>
          <w:rtl/>
        </w:rPr>
        <w:t>ורו הוא אפס.</w:t>
      </w:r>
    </w:p>
    <w:p w:rsidR="006212B4" w:rsidRPr="00705001" w:rsidRDefault="006212B4">
      <w:pPr>
        <w:pStyle w:val="P00"/>
        <w:spacing w:before="0"/>
        <w:ind w:left="0" w:right="1134"/>
        <w:rPr>
          <w:rFonts w:cs="FrankRuehl" w:hint="cs"/>
          <w:vanish/>
          <w:color w:val="FF0000"/>
          <w:szCs w:val="20"/>
          <w:shd w:val="clear" w:color="auto" w:fill="FFFF99"/>
          <w:rtl/>
        </w:rPr>
      </w:pPr>
    </w:p>
    <w:p w:rsidR="006212B4" w:rsidRPr="00705001" w:rsidRDefault="006212B4">
      <w:pPr>
        <w:pStyle w:val="P00"/>
        <w:spacing w:before="0"/>
        <w:ind w:left="0" w:right="1134"/>
        <w:rPr>
          <w:rFonts w:cs="FrankRuehl"/>
          <w:b/>
          <w:bCs/>
          <w:vanish/>
          <w:szCs w:val="20"/>
          <w:shd w:val="clear" w:color="auto" w:fill="FFFF99"/>
        </w:rPr>
      </w:pPr>
      <w:r w:rsidRPr="00705001">
        <w:rPr>
          <w:rFonts w:cs="FrankRuehl" w:hint="cs"/>
          <w:vanish/>
          <w:color w:val="FF0000"/>
          <w:szCs w:val="20"/>
          <w:shd w:val="clear" w:color="auto" w:fill="FFFF99"/>
          <w:rtl/>
        </w:rPr>
        <w:t>מיום 1.1.2006</w:t>
      </w:r>
    </w:p>
    <w:p w:rsidR="006212B4" w:rsidRPr="00705001" w:rsidRDefault="006212B4">
      <w:pPr>
        <w:pStyle w:val="P00"/>
        <w:spacing w:before="0"/>
        <w:ind w:left="0" w:right="1134"/>
        <w:rPr>
          <w:rFonts w:cs="FrankRuehl" w:hint="cs"/>
          <w:b/>
          <w:bCs/>
          <w:vanish/>
          <w:szCs w:val="20"/>
          <w:shd w:val="clear" w:color="auto" w:fill="FFFF99"/>
          <w:rtl/>
        </w:rPr>
      </w:pPr>
      <w:r w:rsidRPr="00705001">
        <w:rPr>
          <w:rFonts w:cs="FrankRuehl" w:hint="cs"/>
          <w:b/>
          <w:bCs/>
          <w:vanish/>
          <w:szCs w:val="20"/>
          <w:shd w:val="clear" w:color="auto" w:fill="FFFF99"/>
          <w:rtl/>
        </w:rPr>
        <w:t>תיקון מס' 18</w:t>
      </w:r>
    </w:p>
    <w:p w:rsidR="006212B4" w:rsidRPr="00705001" w:rsidRDefault="006212B4">
      <w:pPr>
        <w:pStyle w:val="P00"/>
        <w:spacing w:before="0"/>
        <w:ind w:left="0" w:right="1134"/>
        <w:rPr>
          <w:rFonts w:cs="FrankRuehl" w:hint="cs"/>
          <w:vanish/>
          <w:szCs w:val="20"/>
          <w:shd w:val="clear" w:color="auto" w:fill="FFFF99"/>
          <w:rtl/>
        </w:rPr>
      </w:pPr>
      <w:hyperlink r:id="rId47" w:history="1">
        <w:r w:rsidRPr="00705001">
          <w:rPr>
            <w:rStyle w:val="Hyperlink"/>
            <w:rFonts w:cs="FrankRuehl" w:hint="cs"/>
            <w:vanish/>
            <w:szCs w:val="20"/>
            <w:shd w:val="clear" w:color="auto" w:fill="FFFF99"/>
            <w:rtl/>
          </w:rPr>
          <w:t>ס"ח תשס"ה מס' 2023</w:t>
        </w:r>
      </w:hyperlink>
      <w:r w:rsidRPr="00705001">
        <w:rPr>
          <w:rFonts w:cs="FrankRuehl" w:hint="cs"/>
          <w:vanish/>
          <w:szCs w:val="20"/>
          <w:shd w:val="clear" w:color="auto" w:fill="FFFF99"/>
          <w:rtl/>
        </w:rPr>
        <w:t xml:space="preserve"> מיום 10.8.2005 בעמ' 807 (</w:t>
      </w:r>
      <w:hyperlink r:id="rId48" w:history="1">
        <w:r w:rsidRPr="00705001">
          <w:rPr>
            <w:rStyle w:val="Hyperlink"/>
            <w:rFonts w:cs="FrankRuehl" w:hint="cs"/>
            <w:vanish/>
            <w:szCs w:val="20"/>
            <w:shd w:val="clear" w:color="auto" w:fill="FFFF99"/>
            <w:rtl/>
          </w:rPr>
          <w:t>ה"ח 186</w:t>
        </w:r>
      </w:hyperlink>
      <w:r w:rsidRPr="00705001">
        <w:rPr>
          <w:rFonts w:cs="FrankRuehl" w:hint="cs"/>
          <w:vanish/>
          <w:szCs w:val="20"/>
          <w:shd w:val="clear" w:color="auto" w:fill="FFFF99"/>
          <w:rtl/>
        </w:rPr>
        <w:t>)</w:t>
      </w:r>
    </w:p>
    <w:p w:rsidR="006212B4" w:rsidRDefault="006212B4">
      <w:pPr>
        <w:pStyle w:val="P00"/>
        <w:ind w:left="0" w:right="1134"/>
        <w:rPr>
          <w:rStyle w:val="default"/>
          <w:rFonts w:cs="FrankRuehl"/>
          <w:sz w:val="2"/>
          <w:szCs w:val="2"/>
          <w:shd w:val="clear" w:color="auto" w:fill="FFFF99"/>
          <w:rtl/>
        </w:rPr>
      </w:pPr>
      <w:r w:rsidRPr="00705001">
        <w:rPr>
          <w:rStyle w:val="default"/>
          <w:rFonts w:cs="FrankRuehl" w:hint="cs"/>
          <w:vanish/>
          <w:sz w:val="22"/>
          <w:szCs w:val="22"/>
          <w:shd w:val="clear" w:color="auto" w:fill="FFFF99"/>
          <w:rtl/>
        </w:rPr>
        <w:tab/>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ג)</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 xml:space="preserve">במכירת </w:t>
      </w:r>
      <w:r w:rsidRPr="00705001">
        <w:rPr>
          <w:rStyle w:val="default"/>
          <w:rFonts w:cs="FrankRuehl"/>
          <w:vanish/>
          <w:sz w:val="22"/>
          <w:szCs w:val="22"/>
          <w:shd w:val="clear" w:color="auto" w:fill="FFFF99"/>
          <w:rtl/>
        </w:rPr>
        <w:t>נ</w:t>
      </w:r>
      <w:r w:rsidRPr="00705001">
        <w:rPr>
          <w:rStyle w:val="default"/>
          <w:rFonts w:cs="FrankRuehl" w:hint="cs"/>
          <w:vanish/>
          <w:sz w:val="22"/>
          <w:szCs w:val="22"/>
          <w:shd w:val="clear" w:color="auto" w:fill="FFFF99"/>
          <w:rtl/>
        </w:rPr>
        <w:t>כס קבוע בר פחת שאינו רכב פר</w:t>
      </w:r>
      <w:r w:rsidRPr="00705001">
        <w:rPr>
          <w:rStyle w:val="default"/>
          <w:rFonts w:cs="FrankRuehl"/>
          <w:vanish/>
          <w:sz w:val="22"/>
          <w:szCs w:val="22"/>
          <w:shd w:val="clear" w:color="auto" w:fill="FFFF99"/>
          <w:rtl/>
        </w:rPr>
        <w:t>ט</w:t>
      </w:r>
      <w:r w:rsidRPr="00705001">
        <w:rPr>
          <w:rStyle w:val="default"/>
          <w:rFonts w:cs="FrankRuehl" w:hint="cs"/>
          <w:vanish/>
          <w:sz w:val="22"/>
          <w:szCs w:val="22"/>
          <w:shd w:val="clear" w:color="auto" w:fill="FFFF99"/>
          <w:rtl/>
        </w:rPr>
        <w:t>י או בנ</w:t>
      </w:r>
      <w:r w:rsidRPr="00705001">
        <w:rPr>
          <w:rStyle w:val="default"/>
          <w:rFonts w:cs="FrankRuehl"/>
          <w:vanish/>
          <w:sz w:val="22"/>
          <w:szCs w:val="22"/>
          <w:shd w:val="clear" w:color="auto" w:fill="FFFF99"/>
          <w:rtl/>
        </w:rPr>
        <w:t>י</w:t>
      </w:r>
      <w:r w:rsidRPr="00705001">
        <w:rPr>
          <w:rStyle w:val="default"/>
          <w:rFonts w:cs="FrankRuehl" w:hint="cs"/>
          <w:vanish/>
          <w:sz w:val="22"/>
          <w:szCs w:val="22"/>
          <w:shd w:val="clear" w:color="auto" w:fill="FFFF99"/>
          <w:rtl/>
        </w:rPr>
        <w:t xml:space="preserve">ן שחל עליו חוק מס הכנסה (עידוד להשכרת דירות) (הוראת שעה ותיקוני חוק), התשמ"א-1981, </w:t>
      </w:r>
      <w:r w:rsidRPr="00705001">
        <w:rPr>
          <w:rStyle w:val="default"/>
          <w:rFonts w:cs="FrankRuehl" w:hint="cs"/>
          <w:vanish/>
          <w:sz w:val="22"/>
          <w:szCs w:val="22"/>
          <w:u w:val="single"/>
          <w:shd w:val="clear" w:color="auto" w:fill="FFFF99"/>
          <w:rtl/>
        </w:rPr>
        <w:t>וכן במכירת נכס קבוע שהוא נייר ערך,</w:t>
      </w:r>
      <w:r w:rsidRPr="00705001">
        <w:rPr>
          <w:rStyle w:val="default"/>
          <w:rFonts w:cs="FrankRuehl" w:hint="cs"/>
          <w:vanish/>
          <w:sz w:val="22"/>
          <w:szCs w:val="22"/>
          <w:shd w:val="clear" w:color="auto" w:fill="FFFF99"/>
          <w:rtl/>
        </w:rPr>
        <w:t xml:space="preserve"> יראו ה</w:t>
      </w:r>
      <w:r w:rsidRPr="00705001">
        <w:rPr>
          <w:rStyle w:val="default"/>
          <w:rFonts w:cs="FrankRuehl"/>
          <w:vanish/>
          <w:sz w:val="22"/>
          <w:szCs w:val="22"/>
          <w:shd w:val="clear" w:color="auto" w:fill="FFFF99"/>
          <w:rtl/>
        </w:rPr>
        <w:t>פ</w:t>
      </w:r>
      <w:r w:rsidRPr="00705001">
        <w:rPr>
          <w:rStyle w:val="default"/>
          <w:rFonts w:cs="FrankRuehl" w:hint="cs"/>
          <w:vanish/>
          <w:sz w:val="22"/>
          <w:szCs w:val="22"/>
          <w:shd w:val="clear" w:color="auto" w:fill="FFFF99"/>
          <w:rtl/>
        </w:rPr>
        <w:t>סד ריאלי כהפסד הון לענין סעיף 92</w:t>
      </w:r>
      <w:r w:rsidRPr="00705001">
        <w:rPr>
          <w:rStyle w:val="default"/>
          <w:rFonts w:cs="FrankRuehl"/>
          <w:vanish/>
          <w:sz w:val="22"/>
          <w:szCs w:val="22"/>
          <w:shd w:val="clear" w:color="auto" w:fill="FFFF99"/>
          <w:rtl/>
        </w:rPr>
        <w:t xml:space="preserve"> לפקודה; </w:t>
      </w:r>
      <w:r w:rsidRPr="00705001">
        <w:rPr>
          <w:rStyle w:val="default"/>
          <w:rFonts w:cs="FrankRuehl" w:hint="cs"/>
          <w:vanish/>
          <w:sz w:val="22"/>
          <w:szCs w:val="22"/>
          <w:shd w:val="clear" w:color="auto" w:fill="FFFF99"/>
          <w:rtl/>
        </w:rPr>
        <w:t xml:space="preserve">לענין זה, "הפסד ריאלי" </w:t>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 xml:space="preserve"> הסכום </w:t>
      </w:r>
      <w:r w:rsidRPr="00705001">
        <w:rPr>
          <w:rStyle w:val="default"/>
          <w:rFonts w:cs="FrankRuehl"/>
          <w:vanish/>
          <w:sz w:val="22"/>
          <w:szCs w:val="22"/>
          <w:shd w:val="clear" w:color="auto" w:fill="FFFF99"/>
          <w:rtl/>
        </w:rPr>
        <w:t>ש</w:t>
      </w:r>
      <w:r w:rsidRPr="00705001">
        <w:rPr>
          <w:rStyle w:val="default"/>
          <w:rFonts w:cs="FrankRuehl" w:hint="cs"/>
          <w:vanish/>
          <w:sz w:val="22"/>
          <w:szCs w:val="22"/>
          <w:shd w:val="clear" w:color="auto" w:fill="FFFF99"/>
          <w:rtl/>
        </w:rPr>
        <w:t xml:space="preserve">בו נמוך ריווח ההון או השבח מהסכום המתקבל מצירופם </w:t>
      </w:r>
      <w:r w:rsidRPr="00705001">
        <w:rPr>
          <w:rStyle w:val="default"/>
          <w:rFonts w:cs="FrankRuehl"/>
          <w:vanish/>
          <w:sz w:val="22"/>
          <w:szCs w:val="22"/>
          <w:shd w:val="clear" w:color="auto" w:fill="FFFF99"/>
          <w:rtl/>
        </w:rPr>
        <w:t>ש</w:t>
      </w:r>
      <w:r w:rsidRPr="00705001">
        <w:rPr>
          <w:rStyle w:val="default"/>
          <w:rFonts w:cs="FrankRuehl" w:hint="cs"/>
          <w:vanish/>
          <w:sz w:val="22"/>
          <w:szCs w:val="22"/>
          <w:shd w:val="clear" w:color="auto" w:fill="FFFF99"/>
          <w:rtl/>
        </w:rPr>
        <w:t xml:space="preserve">ל </w:t>
      </w:r>
      <w:r w:rsidRPr="00705001">
        <w:rPr>
          <w:rStyle w:val="default"/>
          <w:rFonts w:cs="FrankRuehl"/>
          <w:vanish/>
          <w:sz w:val="22"/>
          <w:szCs w:val="22"/>
          <w:shd w:val="clear" w:color="auto" w:fill="FFFF99"/>
          <w:rtl/>
        </w:rPr>
        <w:t>ש</w:t>
      </w:r>
      <w:r w:rsidRPr="00705001">
        <w:rPr>
          <w:rStyle w:val="default"/>
          <w:rFonts w:cs="FrankRuehl" w:hint="cs"/>
          <w:vanish/>
          <w:sz w:val="22"/>
          <w:szCs w:val="22"/>
          <w:shd w:val="clear" w:color="auto" w:fill="FFFF99"/>
          <w:rtl/>
        </w:rPr>
        <w:t>נ</w:t>
      </w:r>
      <w:r w:rsidRPr="00705001">
        <w:rPr>
          <w:rStyle w:val="default"/>
          <w:rFonts w:cs="FrankRuehl"/>
          <w:vanish/>
          <w:sz w:val="22"/>
          <w:szCs w:val="22"/>
          <w:shd w:val="clear" w:color="auto" w:fill="FFFF99"/>
          <w:rtl/>
        </w:rPr>
        <w:t xml:space="preserve">י </w:t>
      </w:r>
      <w:r w:rsidRPr="00705001">
        <w:rPr>
          <w:rStyle w:val="default"/>
          <w:rFonts w:cs="FrankRuehl" w:hint="cs"/>
          <w:vanish/>
          <w:sz w:val="22"/>
          <w:szCs w:val="22"/>
          <w:shd w:val="clear" w:color="auto" w:fill="FFFF99"/>
          <w:rtl/>
        </w:rPr>
        <w:t>סכומים אלה:</w:t>
      </w:r>
      <w:bookmarkEnd w:id="19"/>
    </w:p>
    <w:p w:rsidR="006212B4" w:rsidRDefault="006212B4">
      <w:pPr>
        <w:pStyle w:val="P00"/>
        <w:spacing w:before="72"/>
        <w:ind w:left="0" w:right="1134"/>
        <w:rPr>
          <w:rStyle w:val="default"/>
          <w:rFonts w:cs="FrankRuehl" w:hint="cs"/>
          <w:rtl/>
        </w:rPr>
      </w:pPr>
      <w:bookmarkStart w:id="20" w:name="Seif6"/>
      <w:bookmarkEnd w:id="20"/>
      <w:r>
        <w:rPr>
          <w:rFonts w:cs="Miriam"/>
          <w:lang w:val="he-IL"/>
        </w:rPr>
        <w:pict>
          <v:rect id="_x0000_s1085" style="position:absolute;left:0;text-align:left;margin-left:464.5pt;margin-top:8.05pt;width:75.05pt;height:29pt;z-index:251603968" o:allowincell="f" filled="f" stroked="f" strokecolor="lime" strokeweight=".25pt">
            <v:textbox inset="0,0,0,0">
              <w:txbxContent>
                <w:p w:rsidR="006212B4" w:rsidRDefault="006212B4">
                  <w:pPr>
                    <w:spacing w:line="160" w:lineRule="exact"/>
                    <w:rPr>
                      <w:rFonts w:cs="Miriam"/>
                      <w:noProof/>
                      <w:sz w:val="18"/>
                      <w:szCs w:val="18"/>
                      <w:rtl/>
                    </w:rPr>
                  </w:pPr>
                  <w:r>
                    <w:rPr>
                      <w:rFonts w:cs="Miriam"/>
                      <w:sz w:val="18"/>
                      <w:szCs w:val="18"/>
                      <w:rtl/>
                    </w:rPr>
                    <w:t>ר</w:t>
                  </w:r>
                  <w:r>
                    <w:rPr>
                      <w:rFonts w:cs="Miriam" w:hint="cs"/>
                      <w:sz w:val="18"/>
                      <w:szCs w:val="18"/>
                      <w:rtl/>
                    </w:rPr>
                    <w:t>יבית בש</w:t>
                  </w:r>
                  <w:r>
                    <w:rPr>
                      <w:rFonts w:cs="Miriam"/>
                      <w:sz w:val="18"/>
                      <w:szCs w:val="18"/>
                      <w:rtl/>
                    </w:rPr>
                    <w:t>ל</w:t>
                  </w:r>
                  <w:r>
                    <w:rPr>
                      <w:rFonts w:cs="Miriam" w:hint="cs"/>
                      <w:sz w:val="18"/>
                      <w:szCs w:val="18"/>
                      <w:rtl/>
                    </w:rPr>
                    <w:t xml:space="preserve"> הון</w:t>
                  </w:r>
                </w:p>
                <w:p w:rsidR="006212B4" w:rsidRDefault="006212B4">
                  <w:pPr>
                    <w:spacing w:line="160" w:lineRule="exac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w:t>
                  </w:r>
                  <w:r>
                    <w:rPr>
                      <w:rFonts w:cs="Miriam"/>
                      <w:sz w:val="18"/>
                      <w:szCs w:val="18"/>
                      <w:rtl/>
                    </w:rPr>
                    <w:t>שמ</w:t>
                  </w:r>
                  <w:r>
                    <w:rPr>
                      <w:rFonts w:cs="Miriam" w:hint="cs"/>
                      <w:sz w:val="18"/>
                      <w:szCs w:val="18"/>
                      <w:rtl/>
                    </w:rPr>
                    <w:t>"ו-1986</w:t>
                  </w:r>
                </w:p>
              </w:txbxContent>
            </v:textbox>
            <w10:anchorlock/>
          </v:rect>
        </w:pict>
      </w:r>
      <w:r>
        <w:rPr>
          <w:rStyle w:val="big-number"/>
          <w:rFonts w:cs="Miriam"/>
          <w:rtl/>
        </w:rPr>
        <w:t>10</w:t>
      </w:r>
      <w:r>
        <w:rPr>
          <w:rStyle w:val="big-number"/>
          <w:rFonts w:cs="FrankRuehl"/>
          <w:rtl/>
        </w:rPr>
        <w:t>.</w:t>
      </w:r>
      <w:r>
        <w:rPr>
          <w:rStyle w:val="big-number"/>
          <w:rFonts w:cs="FrankRuehl"/>
          <w:rtl/>
        </w:rPr>
        <w:tab/>
      </w:r>
      <w:r>
        <w:rPr>
          <w:rStyle w:val="default"/>
          <w:rFonts w:cs="FrankRuehl"/>
          <w:rtl/>
        </w:rPr>
        <w:t>ע</w:t>
      </w:r>
      <w:r>
        <w:rPr>
          <w:rStyle w:val="default"/>
          <w:rFonts w:cs="FrankRuehl" w:hint="cs"/>
          <w:rtl/>
        </w:rPr>
        <w:t>ל אף הא</w:t>
      </w:r>
      <w:r>
        <w:rPr>
          <w:rStyle w:val="default"/>
          <w:rFonts w:cs="FrankRuehl"/>
          <w:rtl/>
        </w:rPr>
        <w:t>מ</w:t>
      </w:r>
      <w:r>
        <w:rPr>
          <w:rStyle w:val="default"/>
          <w:rFonts w:cs="FrankRuehl" w:hint="cs"/>
          <w:rtl/>
        </w:rPr>
        <w:t>ור בכל דין, לא תותר בניכוי ריבית בשל פריט הון כאמו</w:t>
      </w:r>
      <w:r>
        <w:rPr>
          <w:rStyle w:val="default"/>
          <w:rFonts w:cs="FrankRuehl"/>
          <w:rtl/>
        </w:rPr>
        <w:t>ר בתוספת</w:t>
      </w:r>
      <w:r>
        <w:rPr>
          <w:rStyle w:val="default"/>
          <w:rFonts w:cs="FrankRuehl" w:hint="cs"/>
          <w:rtl/>
        </w:rPr>
        <w:t xml:space="preserve"> א' או בתקנות לפי סעיף 33(ב), לרבות ריבית בשל פריטים המהווים שי</w:t>
      </w:r>
      <w:r>
        <w:rPr>
          <w:rStyle w:val="default"/>
          <w:rFonts w:cs="FrankRuehl"/>
          <w:rtl/>
        </w:rPr>
        <w:t>נ</w:t>
      </w:r>
      <w:r>
        <w:rPr>
          <w:rStyle w:val="default"/>
          <w:rFonts w:cs="FrankRuehl" w:hint="cs"/>
          <w:rtl/>
        </w:rPr>
        <w:t>ו</w:t>
      </w:r>
      <w:r>
        <w:rPr>
          <w:rStyle w:val="default"/>
          <w:rFonts w:cs="FrankRuehl"/>
          <w:rtl/>
        </w:rPr>
        <w:t>י</w:t>
      </w:r>
      <w:r>
        <w:rPr>
          <w:rStyle w:val="default"/>
          <w:rFonts w:cs="FrankRuehl" w:hint="cs"/>
          <w:rtl/>
        </w:rPr>
        <w:t xml:space="preserve"> </w:t>
      </w:r>
      <w:r>
        <w:rPr>
          <w:rStyle w:val="default"/>
          <w:rFonts w:cs="FrankRuehl"/>
          <w:rtl/>
        </w:rPr>
        <w:t>ח</w:t>
      </w:r>
      <w:r>
        <w:rPr>
          <w:rStyle w:val="default"/>
          <w:rFonts w:cs="FrankRuehl" w:hint="cs"/>
          <w:rtl/>
        </w:rPr>
        <w:t>י</w:t>
      </w:r>
      <w:r>
        <w:rPr>
          <w:rStyle w:val="default"/>
          <w:rFonts w:cs="FrankRuehl"/>
          <w:rtl/>
        </w:rPr>
        <w:t>ו</w:t>
      </w:r>
      <w:r>
        <w:rPr>
          <w:rStyle w:val="default"/>
          <w:rFonts w:cs="FrankRuehl" w:hint="cs"/>
          <w:rtl/>
        </w:rPr>
        <w:t>בי כאמור בתוספת ג'.</w:t>
      </w:r>
    </w:p>
    <w:p w:rsidR="006212B4" w:rsidRPr="00705001" w:rsidRDefault="006212B4">
      <w:pPr>
        <w:pStyle w:val="P00"/>
        <w:spacing w:before="0"/>
        <w:ind w:left="0" w:right="1134"/>
        <w:rPr>
          <w:rFonts w:cs="FrankRuehl"/>
          <w:b/>
          <w:bCs/>
          <w:vanish/>
          <w:szCs w:val="20"/>
          <w:shd w:val="clear" w:color="auto" w:fill="FFFF99"/>
        </w:rPr>
      </w:pPr>
      <w:bookmarkStart w:id="21" w:name="Rov58"/>
      <w:r w:rsidRPr="00705001">
        <w:rPr>
          <w:rFonts w:cs="FrankRuehl" w:hint="cs"/>
          <w:vanish/>
          <w:color w:val="FF0000"/>
          <w:szCs w:val="20"/>
          <w:shd w:val="clear" w:color="auto" w:fill="FFFF99"/>
          <w:rtl/>
        </w:rPr>
        <w:t>מיום 17.8.1986</w:t>
      </w:r>
    </w:p>
    <w:p w:rsidR="006212B4" w:rsidRPr="00705001" w:rsidRDefault="006212B4">
      <w:pPr>
        <w:pStyle w:val="P00"/>
        <w:spacing w:before="0"/>
        <w:ind w:left="0" w:right="1134"/>
        <w:rPr>
          <w:rFonts w:cs="FrankRuehl" w:hint="cs"/>
          <w:b/>
          <w:bCs/>
          <w:vanish/>
          <w:szCs w:val="20"/>
          <w:shd w:val="clear" w:color="auto" w:fill="FFFF99"/>
          <w:rtl/>
        </w:rPr>
      </w:pPr>
      <w:r w:rsidRPr="00705001">
        <w:rPr>
          <w:rFonts w:cs="FrankRuehl" w:hint="cs"/>
          <w:b/>
          <w:bCs/>
          <w:vanish/>
          <w:szCs w:val="20"/>
          <w:shd w:val="clear" w:color="auto" w:fill="FFFF99"/>
          <w:rtl/>
        </w:rPr>
        <w:t>תיקון מס' 1</w:t>
      </w:r>
    </w:p>
    <w:p w:rsidR="006212B4" w:rsidRPr="00705001" w:rsidRDefault="006212B4">
      <w:pPr>
        <w:pStyle w:val="P00"/>
        <w:spacing w:before="0"/>
        <w:ind w:left="0" w:right="1134"/>
        <w:rPr>
          <w:rFonts w:cs="FrankRuehl" w:hint="cs"/>
          <w:vanish/>
          <w:szCs w:val="20"/>
          <w:shd w:val="clear" w:color="auto" w:fill="FFFF99"/>
          <w:rtl/>
        </w:rPr>
      </w:pPr>
      <w:hyperlink r:id="rId49" w:history="1">
        <w:r w:rsidRPr="00705001">
          <w:rPr>
            <w:rStyle w:val="Hyperlink"/>
            <w:rFonts w:cs="FrankRuehl" w:hint="cs"/>
            <w:vanish/>
            <w:szCs w:val="20"/>
            <w:shd w:val="clear" w:color="auto" w:fill="FFFF99"/>
            <w:rtl/>
          </w:rPr>
          <w:t>ס"ח תשמ"ו מס' 1194</w:t>
        </w:r>
      </w:hyperlink>
      <w:r w:rsidRPr="00705001">
        <w:rPr>
          <w:rFonts w:cs="FrankRuehl" w:hint="cs"/>
          <w:vanish/>
          <w:szCs w:val="20"/>
          <w:shd w:val="clear" w:color="auto" w:fill="FFFF99"/>
          <w:rtl/>
        </w:rPr>
        <w:t xml:space="preserve"> מיום 17.8.1986 בעמ' 252 (</w:t>
      </w:r>
      <w:hyperlink r:id="rId50" w:history="1">
        <w:r w:rsidRPr="00705001">
          <w:rPr>
            <w:rStyle w:val="Hyperlink"/>
            <w:rFonts w:cs="FrankRuehl" w:hint="cs"/>
            <w:vanish/>
            <w:szCs w:val="20"/>
            <w:shd w:val="clear" w:color="auto" w:fill="FFFF99"/>
            <w:rtl/>
          </w:rPr>
          <w:t>ה"ח 1774</w:t>
        </w:r>
      </w:hyperlink>
      <w:r w:rsidRPr="00705001">
        <w:rPr>
          <w:rFonts w:cs="FrankRuehl" w:hint="cs"/>
          <w:vanish/>
          <w:szCs w:val="20"/>
          <w:shd w:val="clear" w:color="auto" w:fill="FFFF99"/>
          <w:rtl/>
        </w:rPr>
        <w:t>)</w:t>
      </w:r>
    </w:p>
    <w:p w:rsidR="006212B4" w:rsidRDefault="006212B4">
      <w:pPr>
        <w:pStyle w:val="P00"/>
        <w:ind w:left="0" w:right="1134"/>
        <w:rPr>
          <w:rStyle w:val="default"/>
          <w:rFonts w:cs="FrankRuehl" w:hint="cs"/>
          <w:sz w:val="2"/>
          <w:szCs w:val="2"/>
          <w:rtl/>
        </w:rPr>
      </w:pPr>
      <w:r w:rsidRPr="00705001">
        <w:rPr>
          <w:rStyle w:val="big-number"/>
          <w:rFonts w:cs="FrankRuehl"/>
          <w:vanish/>
          <w:sz w:val="22"/>
          <w:szCs w:val="22"/>
          <w:shd w:val="clear" w:color="auto" w:fill="FFFF99"/>
          <w:rtl/>
        </w:rPr>
        <w:t>10.</w:t>
      </w:r>
      <w:r w:rsidRPr="00705001">
        <w:rPr>
          <w:rStyle w:val="big-number"/>
          <w:rFonts w:cs="FrankRuehl"/>
          <w:vanish/>
          <w:sz w:val="22"/>
          <w:szCs w:val="22"/>
          <w:shd w:val="clear" w:color="auto" w:fill="FFFF99"/>
          <w:rtl/>
        </w:rPr>
        <w:tab/>
      </w:r>
      <w:r w:rsidRPr="00705001">
        <w:rPr>
          <w:rStyle w:val="default"/>
          <w:rFonts w:cs="FrankRuehl"/>
          <w:vanish/>
          <w:sz w:val="22"/>
          <w:szCs w:val="22"/>
          <w:shd w:val="clear" w:color="auto" w:fill="FFFF99"/>
          <w:rtl/>
        </w:rPr>
        <w:t>ע</w:t>
      </w:r>
      <w:r w:rsidRPr="00705001">
        <w:rPr>
          <w:rStyle w:val="default"/>
          <w:rFonts w:cs="FrankRuehl" w:hint="cs"/>
          <w:vanish/>
          <w:sz w:val="22"/>
          <w:szCs w:val="22"/>
          <w:shd w:val="clear" w:color="auto" w:fill="FFFF99"/>
          <w:rtl/>
        </w:rPr>
        <w:t>ל אף הא</w:t>
      </w:r>
      <w:r w:rsidRPr="00705001">
        <w:rPr>
          <w:rStyle w:val="default"/>
          <w:rFonts w:cs="FrankRuehl"/>
          <w:vanish/>
          <w:sz w:val="22"/>
          <w:szCs w:val="22"/>
          <w:shd w:val="clear" w:color="auto" w:fill="FFFF99"/>
          <w:rtl/>
        </w:rPr>
        <w:t>מ</w:t>
      </w:r>
      <w:r w:rsidRPr="00705001">
        <w:rPr>
          <w:rStyle w:val="default"/>
          <w:rFonts w:cs="FrankRuehl" w:hint="cs"/>
          <w:vanish/>
          <w:sz w:val="22"/>
          <w:szCs w:val="22"/>
          <w:shd w:val="clear" w:color="auto" w:fill="FFFF99"/>
          <w:rtl/>
        </w:rPr>
        <w:t>ור בכל דין, לא תותר בניכוי ריבית בשל פריט הון כאמו</w:t>
      </w:r>
      <w:r w:rsidRPr="00705001">
        <w:rPr>
          <w:rStyle w:val="default"/>
          <w:rFonts w:cs="FrankRuehl"/>
          <w:vanish/>
          <w:sz w:val="22"/>
          <w:szCs w:val="22"/>
          <w:shd w:val="clear" w:color="auto" w:fill="FFFF99"/>
          <w:rtl/>
        </w:rPr>
        <w:t>ר בתוספת</w:t>
      </w:r>
      <w:r w:rsidRPr="00705001">
        <w:rPr>
          <w:rStyle w:val="default"/>
          <w:rFonts w:cs="FrankRuehl" w:hint="cs"/>
          <w:vanish/>
          <w:sz w:val="22"/>
          <w:szCs w:val="22"/>
          <w:shd w:val="clear" w:color="auto" w:fill="FFFF99"/>
          <w:rtl/>
        </w:rPr>
        <w:t xml:space="preserve"> א' </w:t>
      </w:r>
      <w:r w:rsidRPr="00705001">
        <w:rPr>
          <w:rStyle w:val="default"/>
          <w:rFonts w:cs="FrankRuehl" w:hint="cs"/>
          <w:vanish/>
          <w:sz w:val="22"/>
          <w:szCs w:val="22"/>
          <w:u w:val="single"/>
          <w:shd w:val="clear" w:color="auto" w:fill="FFFF99"/>
          <w:rtl/>
        </w:rPr>
        <w:t>או בתקנות לפי סעיף 33(ב)</w:t>
      </w:r>
      <w:r w:rsidRPr="00705001">
        <w:rPr>
          <w:rStyle w:val="default"/>
          <w:rFonts w:cs="FrankRuehl" w:hint="cs"/>
          <w:vanish/>
          <w:sz w:val="22"/>
          <w:szCs w:val="22"/>
          <w:shd w:val="clear" w:color="auto" w:fill="FFFF99"/>
          <w:rtl/>
        </w:rPr>
        <w:t>, לרבות ריבית בשל פריטים המהווים שי</w:t>
      </w:r>
      <w:r w:rsidRPr="00705001">
        <w:rPr>
          <w:rStyle w:val="default"/>
          <w:rFonts w:cs="FrankRuehl"/>
          <w:vanish/>
          <w:sz w:val="22"/>
          <w:szCs w:val="22"/>
          <w:shd w:val="clear" w:color="auto" w:fill="FFFF99"/>
          <w:rtl/>
        </w:rPr>
        <w:t>נ</w:t>
      </w:r>
      <w:r w:rsidRPr="00705001">
        <w:rPr>
          <w:rStyle w:val="default"/>
          <w:rFonts w:cs="FrankRuehl" w:hint="cs"/>
          <w:vanish/>
          <w:sz w:val="22"/>
          <w:szCs w:val="22"/>
          <w:shd w:val="clear" w:color="auto" w:fill="FFFF99"/>
          <w:rtl/>
        </w:rPr>
        <w:t>ו</w:t>
      </w:r>
      <w:r w:rsidRPr="00705001">
        <w:rPr>
          <w:rStyle w:val="default"/>
          <w:rFonts w:cs="FrankRuehl"/>
          <w:vanish/>
          <w:sz w:val="22"/>
          <w:szCs w:val="22"/>
          <w:shd w:val="clear" w:color="auto" w:fill="FFFF99"/>
          <w:rtl/>
        </w:rPr>
        <w:t>י</w:t>
      </w:r>
      <w:r w:rsidRPr="00705001">
        <w:rPr>
          <w:rStyle w:val="default"/>
          <w:rFonts w:cs="FrankRuehl" w:hint="cs"/>
          <w:vanish/>
          <w:sz w:val="22"/>
          <w:szCs w:val="22"/>
          <w:shd w:val="clear" w:color="auto" w:fill="FFFF99"/>
          <w:rtl/>
        </w:rPr>
        <w:t xml:space="preserve"> </w:t>
      </w:r>
      <w:r w:rsidRPr="00705001">
        <w:rPr>
          <w:rStyle w:val="default"/>
          <w:rFonts w:cs="FrankRuehl"/>
          <w:vanish/>
          <w:sz w:val="22"/>
          <w:szCs w:val="22"/>
          <w:shd w:val="clear" w:color="auto" w:fill="FFFF99"/>
          <w:rtl/>
        </w:rPr>
        <w:t>ח</w:t>
      </w:r>
      <w:r w:rsidRPr="00705001">
        <w:rPr>
          <w:rStyle w:val="default"/>
          <w:rFonts w:cs="FrankRuehl" w:hint="cs"/>
          <w:vanish/>
          <w:sz w:val="22"/>
          <w:szCs w:val="22"/>
          <w:shd w:val="clear" w:color="auto" w:fill="FFFF99"/>
          <w:rtl/>
        </w:rPr>
        <w:t>י</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בי כאמור בתוספת ג'.</w:t>
      </w:r>
      <w:bookmarkEnd w:id="21"/>
    </w:p>
    <w:p w:rsidR="006212B4" w:rsidRDefault="006212B4">
      <w:pPr>
        <w:pStyle w:val="P00"/>
        <w:spacing w:before="72"/>
        <w:ind w:left="0" w:right="1134"/>
        <w:rPr>
          <w:rStyle w:val="default"/>
          <w:rFonts w:cs="FrankRuehl"/>
          <w:rtl/>
        </w:rPr>
      </w:pPr>
      <w:bookmarkStart w:id="22" w:name="Seif7"/>
      <w:bookmarkEnd w:id="22"/>
      <w:r>
        <w:rPr>
          <w:rFonts w:cs="Miriam"/>
          <w:lang w:val="he-IL"/>
        </w:rPr>
        <w:pict>
          <v:rect id="_x0000_s1086" style="position:absolute;left:0;text-align:left;margin-left:464.5pt;margin-top:8.05pt;width:75.05pt;height:40pt;z-index:251604992" o:allowincell="f" filled="f" stroked="f" strokecolor="lime" strokeweight=".25pt">
            <v:textbox inset="0,0,0,0">
              <w:txbxContent>
                <w:p w:rsidR="006212B4" w:rsidRDefault="006212B4">
                  <w:pPr>
                    <w:spacing w:line="160" w:lineRule="exact"/>
                    <w:rPr>
                      <w:rFonts w:cs="Miriam"/>
                      <w:noProof/>
                      <w:sz w:val="18"/>
                      <w:szCs w:val="18"/>
                      <w:rtl/>
                    </w:rPr>
                  </w:pPr>
                  <w:r>
                    <w:rPr>
                      <w:rFonts w:cs="Miriam"/>
                      <w:sz w:val="18"/>
                      <w:szCs w:val="18"/>
                      <w:rtl/>
                    </w:rPr>
                    <w:t>ה</w:t>
                  </w:r>
                  <w:r>
                    <w:rPr>
                      <w:rFonts w:cs="Miriam" w:hint="cs"/>
                      <w:sz w:val="18"/>
                      <w:szCs w:val="18"/>
                      <w:rtl/>
                    </w:rPr>
                    <w:t>וצאות</w:t>
                  </w:r>
                  <w:r>
                    <w:rPr>
                      <w:rFonts w:cs="Miriam"/>
                      <w:sz w:val="18"/>
                      <w:szCs w:val="18"/>
                      <w:rtl/>
                    </w:rPr>
                    <w:t xml:space="preserve"> </w:t>
                  </w:r>
                  <w:r>
                    <w:rPr>
                      <w:rFonts w:cs="Miriam" w:hint="cs"/>
                      <w:sz w:val="18"/>
                      <w:szCs w:val="18"/>
                      <w:rtl/>
                    </w:rPr>
                    <w:t>ר</w:t>
                  </w:r>
                  <w:r>
                    <w:rPr>
                      <w:rFonts w:cs="Miriam"/>
                      <w:sz w:val="18"/>
                      <w:szCs w:val="18"/>
                      <w:rtl/>
                    </w:rPr>
                    <w:t>י</w:t>
                  </w:r>
                  <w:r>
                    <w:rPr>
                      <w:rFonts w:cs="Miriam" w:hint="cs"/>
                      <w:sz w:val="18"/>
                      <w:szCs w:val="18"/>
                      <w:rtl/>
                    </w:rPr>
                    <w:t>ב</w:t>
                  </w:r>
                  <w:r>
                    <w:rPr>
                      <w:rFonts w:cs="Miriam"/>
                      <w:sz w:val="18"/>
                      <w:szCs w:val="18"/>
                      <w:rtl/>
                    </w:rPr>
                    <w:t>י</w:t>
                  </w:r>
                  <w:r>
                    <w:rPr>
                      <w:rFonts w:cs="Miriam" w:hint="cs"/>
                      <w:sz w:val="18"/>
                      <w:szCs w:val="18"/>
                      <w:rtl/>
                    </w:rPr>
                    <w:t xml:space="preserve">ת </w:t>
                  </w:r>
                  <w:r>
                    <w:rPr>
                      <w:rFonts w:cs="Miriam"/>
                      <w:sz w:val="18"/>
                      <w:szCs w:val="18"/>
                      <w:rtl/>
                    </w:rPr>
                    <w:t>ל</w:t>
                  </w:r>
                  <w:r>
                    <w:rPr>
                      <w:rFonts w:cs="Miriam" w:hint="cs"/>
                      <w:sz w:val="18"/>
                      <w:szCs w:val="18"/>
                      <w:rtl/>
                    </w:rPr>
                    <w:t>פני שהנ</w:t>
                  </w:r>
                  <w:r>
                    <w:rPr>
                      <w:rFonts w:cs="Miriam"/>
                      <w:sz w:val="18"/>
                      <w:szCs w:val="18"/>
                      <w:rtl/>
                    </w:rPr>
                    <w:t>כ</w:t>
                  </w:r>
                  <w:r>
                    <w:rPr>
                      <w:rFonts w:cs="Miriam" w:hint="cs"/>
                      <w:sz w:val="18"/>
                      <w:szCs w:val="18"/>
                      <w:rtl/>
                    </w:rPr>
                    <w:t xml:space="preserve">ס </w:t>
                  </w:r>
                  <w:r>
                    <w:rPr>
                      <w:rFonts w:cs="Miriam"/>
                      <w:sz w:val="18"/>
                      <w:szCs w:val="18"/>
                      <w:rtl/>
                    </w:rPr>
                    <w:t>ה</w:t>
                  </w:r>
                  <w:r>
                    <w:rPr>
                      <w:rFonts w:cs="Miriam" w:hint="cs"/>
                      <w:sz w:val="18"/>
                      <w:szCs w:val="18"/>
                      <w:rtl/>
                    </w:rPr>
                    <w:t xml:space="preserve">חל </w:t>
                  </w:r>
                  <w:r>
                    <w:rPr>
                      <w:rFonts w:cs="Miriam"/>
                      <w:sz w:val="18"/>
                      <w:szCs w:val="18"/>
                      <w:rtl/>
                    </w:rPr>
                    <w:t>ל</w:t>
                  </w:r>
                  <w:r>
                    <w:rPr>
                      <w:rFonts w:cs="Miriam" w:hint="cs"/>
                      <w:sz w:val="18"/>
                      <w:szCs w:val="18"/>
                      <w:rtl/>
                    </w:rPr>
                    <w:t xml:space="preserve">שמש </w:t>
                  </w:r>
                  <w:r>
                    <w:rPr>
                      <w:rFonts w:cs="Miriam"/>
                      <w:sz w:val="18"/>
                      <w:szCs w:val="18"/>
                      <w:rtl/>
                    </w:rPr>
                    <w:t>ב</w:t>
                  </w:r>
                  <w:r>
                    <w:rPr>
                      <w:rFonts w:cs="Miriam" w:hint="cs"/>
                      <w:sz w:val="18"/>
                      <w:szCs w:val="18"/>
                      <w:rtl/>
                    </w:rPr>
                    <w:t>ייצור ה</w:t>
                  </w:r>
                  <w:r>
                    <w:rPr>
                      <w:rFonts w:cs="Miriam"/>
                      <w:sz w:val="18"/>
                      <w:szCs w:val="18"/>
                      <w:rtl/>
                    </w:rPr>
                    <w:t>כ</w:t>
                  </w:r>
                  <w:r>
                    <w:rPr>
                      <w:rFonts w:cs="Miriam" w:hint="cs"/>
                      <w:sz w:val="18"/>
                      <w:szCs w:val="18"/>
                      <w:rtl/>
                    </w:rPr>
                    <w:t>נסה</w:t>
                  </w:r>
                </w:p>
                <w:p w:rsidR="006212B4" w:rsidRDefault="006212B4">
                  <w:pPr>
                    <w:spacing w:line="160" w:lineRule="exac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w:t>
                  </w:r>
                  <w:r>
                    <w:rPr>
                      <w:rFonts w:cs="Miriam"/>
                      <w:sz w:val="18"/>
                      <w:szCs w:val="18"/>
                      <w:rtl/>
                    </w:rPr>
                    <w:t>שמ</w:t>
                  </w:r>
                  <w:r>
                    <w:rPr>
                      <w:rFonts w:cs="Miriam" w:hint="cs"/>
                      <w:sz w:val="18"/>
                      <w:szCs w:val="18"/>
                      <w:rtl/>
                    </w:rPr>
                    <w:t>"ו-1986</w:t>
                  </w:r>
                </w:p>
              </w:txbxContent>
            </v:textbox>
            <w10:anchorlock/>
          </v:rect>
        </w:pict>
      </w:r>
      <w:r>
        <w:rPr>
          <w:rStyle w:val="big-number"/>
          <w:rFonts w:cs="Miriam"/>
          <w:rtl/>
        </w:rPr>
        <w:t>11</w:t>
      </w:r>
      <w:r>
        <w:rPr>
          <w:rStyle w:val="a7"/>
          <w:rFonts w:cs="FrankRuehl"/>
          <w:sz w:val="26"/>
        </w:rPr>
        <w:footnoteReference w:id="7"/>
      </w:r>
      <w:r>
        <w:rPr>
          <w:rStyle w:val="big-number"/>
          <w:rFonts w:cs="FrankRuehl"/>
          <w:rtl/>
        </w:rPr>
        <w:t>.</w:t>
      </w:r>
      <w:r>
        <w:rPr>
          <w:rStyle w:val="big-number"/>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הוצאות </w:t>
      </w:r>
      <w:r>
        <w:rPr>
          <w:rStyle w:val="default"/>
          <w:rFonts w:cs="FrankRuehl"/>
          <w:rtl/>
        </w:rPr>
        <w:t>ר</w:t>
      </w:r>
      <w:r>
        <w:rPr>
          <w:rStyle w:val="default"/>
          <w:rFonts w:cs="FrankRuehl" w:hint="cs"/>
          <w:rtl/>
        </w:rPr>
        <w:t>יבית על</w:t>
      </w:r>
      <w:r>
        <w:rPr>
          <w:rStyle w:val="default"/>
          <w:rFonts w:cs="FrankRuehl"/>
          <w:rtl/>
        </w:rPr>
        <w:t xml:space="preserve"> ה</w:t>
      </w:r>
      <w:r>
        <w:rPr>
          <w:rStyle w:val="default"/>
          <w:rFonts w:cs="FrankRuehl" w:hint="cs"/>
          <w:rtl/>
        </w:rPr>
        <w:t>ון</w:t>
      </w:r>
      <w:r>
        <w:rPr>
          <w:rStyle w:val="default"/>
          <w:rFonts w:cs="FrankRuehl"/>
          <w:rtl/>
        </w:rPr>
        <w:t xml:space="preserve"> ש</w:t>
      </w:r>
      <w:r>
        <w:rPr>
          <w:rStyle w:val="default"/>
          <w:rFonts w:cs="FrankRuehl" w:hint="cs"/>
          <w:rtl/>
        </w:rPr>
        <w:t>שימש לרכישת נכס קבוע לפני שהנכס החל לשמש בייצור הכנסה, יותרו בניכוי על אף האמור בסעיף 17 לפקודה, והוצאות ריבית כאמור שנזקפו לנכס קבוע על פי סעיף 18(ד) לפקו</w:t>
      </w:r>
      <w:r>
        <w:rPr>
          <w:rStyle w:val="default"/>
          <w:rFonts w:cs="FrankRuehl"/>
          <w:rtl/>
        </w:rPr>
        <w:t>דה י</w:t>
      </w:r>
      <w:r>
        <w:rPr>
          <w:rStyle w:val="default"/>
          <w:rFonts w:cs="FrankRuehl" w:hint="cs"/>
          <w:rtl/>
        </w:rPr>
        <w:t>ותרו בניכוי, ובלבד שסכום ריבית כ</w:t>
      </w:r>
      <w:r>
        <w:rPr>
          <w:rStyle w:val="default"/>
          <w:rFonts w:cs="FrankRuehl"/>
          <w:rtl/>
        </w:rPr>
        <w:t>לש</w:t>
      </w:r>
      <w:r>
        <w:rPr>
          <w:rStyle w:val="default"/>
          <w:rFonts w:cs="FrankRuehl" w:hint="cs"/>
          <w:rtl/>
        </w:rPr>
        <w:t>הי שיו</w:t>
      </w:r>
      <w:r>
        <w:rPr>
          <w:rStyle w:val="default"/>
          <w:rFonts w:cs="FrankRuehl"/>
          <w:rtl/>
        </w:rPr>
        <w:t>ת</w:t>
      </w:r>
      <w:r>
        <w:rPr>
          <w:rStyle w:val="default"/>
          <w:rFonts w:cs="FrankRuehl" w:hint="cs"/>
          <w:rtl/>
        </w:rPr>
        <w:t>ר בניכוי ע</w:t>
      </w:r>
      <w:r>
        <w:rPr>
          <w:rStyle w:val="default"/>
          <w:rFonts w:cs="FrankRuehl"/>
          <w:rtl/>
        </w:rPr>
        <w:t>ל</w:t>
      </w:r>
      <w:r>
        <w:rPr>
          <w:rStyle w:val="default"/>
          <w:rFonts w:cs="FrankRuehl" w:hint="cs"/>
          <w:rtl/>
        </w:rPr>
        <w:t xml:space="preserve"> </w:t>
      </w:r>
      <w:r>
        <w:rPr>
          <w:rStyle w:val="default"/>
          <w:rFonts w:cs="FrankRuehl"/>
          <w:rtl/>
        </w:rPr>
        <w:t>פ</w:t>
      </w:r>
      <w:r>
        <w:rPr>
          <w:rStyle w:val="default"/>
          <w:rFonts w:cs="FrankRuehl" w:hint="cs"/>
          <w:rtl/>
        </w:rPr>
        <w:t>י סעיף קטן זה לא יעלה על כל סכום שהוב</w:t>
      </w:r>
      <w:r>
        <w:rPr>
          <w:rStyle w:val="default"/>
          <w:rFonts w:cs="FrankRuehl"/>
          <w:rtl/>
        </w:rPr>
        <w:t xml:space="preserve">א </w:t>
      </w:r>
      <w:r>
        <w:rPr>
          <w:rStyle w:val="default"/>
          <w:rFonts w:cs="FrankRuehl" w:hint="cs"/>
          <w:rtl/>
        </w:rPr>
        <w:t>בח</w:t>
      </w:r>
      <w:r>
        <w:rPr>
          <w:rStyle w:val="default"/>
          <w:rFonts w:cs="FrankRuehl"/>
          <w:rtl/>
        </w:rPr>
        <w:t>שב</w:t>
      </w:r>
      <w:r>
        <w:rPr>
          <w:rStyle w:val="default"/>
          <w:rFonts w:cs="FrankRuehl" w:hint="cs"/>
          <w:rtl/>
        </w:rPr>
        <w:t>ון בשל הנכס האמור כנכס קבוע או כשינוי שלילי, לפי הענין, כשהוא מוכ</w:t>
      </w:r>
      <w:r>
        <w:rPr>
          <w:rStyle w:val="default"/>
          <w:rFonts w:cs="FrankRuehl"/>
          <w:rtl/>
        </w:rPr>
        <w:t>פל בשיעו</w:t>
      </w:r>
      <w:r>
        <w:rPr>
          <w:rStyle w:val="default"/>
          <w:rFonts w:cs="FrankRuehl" w:hint="cs"/>
          <w:rtl/>
        </w:rPr>
        <w:t>ר עליית המדד מתחילת שנת המס או מהיום שבו הובא בחשבון כאמור, לפי</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א</w:t>
      </w:r>
      <w:r>
        <w:rPr>
          <w:rStyle w:val="default"/>
          <w:rFonts w:cs="FrankRuehl"/>
          <w:rtl/>
        </w:rPr>
        <w:t>ו</w:t>
      </w:r>
      <w:r>
        <w:rPr>
          <w:rStyle w:val="default"/>
          <w:rFonts w:cs="FrankRuehl" w:hint="cs"/>
          <w:rtl/>
        </w:rPr>
        <w:t>ח</w:t>
      </w:r>
      <w:r>
        <w:rPr>
          <w:rStyle w:val="default"/>
          <w:rFonts w:cs="FrankRuehl"/>
          <w:rtl/>
        </w:rPr>
        <w:t>ר</w:t>
      </w:r>
      <w:r>
        <w:rPr>
          <w:rStyle w:val="default"/>
          <w:rFonts w:cs="FrankRuehl" w:hint="cs"/>
          <w:rtl/>
        </w:rPr>
        <w:t>, עד החודש ש</w:t>
      </w:r>
      <w:r>
        <w:rPr>
          <w:rStyle w:val="default"/>
          <w:rFonts w:cs="FrankRuehl"/>
          <w:rtl/>
        </w:rPr>
        <w:t xml:space="preserve">קדם </w:t>
      </w:r>
      <w:r>
        <w:rPr>
          <w:rStyle w:val="default"/>
          <w:rFonts w:cs="FrankRuehl" w:hint="cs"/>
          <w:rtl/>
        </w:rPr>
        <w:t xml:space="preserve">לחודש שבו </w:t>
      </w:r>
      <w:r>
        <w:rPr>
          <w:rStyle w:val="default"/>
          <w:rFonts w:cs="FrankRuehl"/>
          <w:rtl/>
        </w:rPr>
        <w:t>ה</w:t>
      </w:r>
      <w:r>
        <w:rPr>
          <w:rStyle w:val="default"/>
          <w:rFonts w:cs="FrankRuehl" w:hint="cs"/>
          <w:rtl/>
        </w:rPr>
        <w:t>נכס</w:t>
      </w:r>
      <w:r>
        <w:rPr>
          <w:rStyle w:val="default"/>
          <w:rFonts w:cs="FrankRuehl"/>
          <w:rtl/>
        </w:rPr>
        <w:t xml:space="preserve"> </w:t>
      </w:r>
      <w:r>
        <w:rPr>
          <w:rStyle w:val="default"/>
          <w:rFonts w:cs="FrankRuehl" w:hint="cs"/>
          <w:rtl/>
        </w:rPr>
        <w:t xml:space="preserve">החל לשמש בייצור </w:t>
      </w:r>
      <w:r>
        <w:rPr>
          <w:rStyle w:val="default"/>
          <w:rFonts w:cs="FrankRuehl"/>
          <w:rtl/>
        </w:rPr>
        <w:t>הכ</w:t>
      </w:r>
      <w:r>
        <w:rPr>
          <w:rStyle w:val="default"/>
          <w:rFonts w:cs="FrankRuehl" w:hint="cs"/>
          <w:rtl/>
        </w:rPr>
        <w:t>נסה או</w:t>
      </w:r>
      <w:r>
        <w:rPr>
          <w:rStyle w:val="default"/>
          <w:rFonts w:cs="FrankRuehl"/>
          <w:rtl/>
        </w:rPr>
        <w:t xml:space="preserve"> ע</w:t>
      </w:r>
      <w:r>
        <w:rPr>
          <w:rStyle w:val="default"/>
          <w:rFonts w:cs="FrankRuehl" w:hint="cs"/>
          <w:rtl/>
        </w:rPr>
        <w:t>ד תום שנת המס, לפי המוקדם.</w:t>
      </w:r>
    </w:p>
    <w:p w:rsidR="006212B4" w:rsidRDefault="006212B4">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סכום הנ</w:t>
      </w:r>
      <w:r>
        <w:rPr>
          <w:rStyle w:val="default"/>
          <w:rFonts w:cs="FrankRuehl"/>
          <w:rtl/>
        </w:rPr>
        <w:t>י</w:t>
      </w:r>
      <w:r>
        <w:rPr>
          <w:rStyle w:val="default"/>
          <w:rFonts w:cs="FrankRuehl" w:hint="cs"/>
          <w:rtl/>
        </w:rPr>
        <w:t>כוי לפי סע</w:t>
      </w:r>
      <w:r>
        <w:rPr>
          <w:rStyle w:val="default"/>
          <w:rFonts w:cs="FrankRuehl"/>
          <w:rtl/>
        </w:rPr>
        <w:t>יף</w:t>
      </w:r>
      <w:r>
        <w:rPr>
          <w:rStyle w:val="default"/>
          <w:rFonts w:cs="FrankRuehl" w:hint="cs"/>
          <w:rtl/>
        </w:rPr>
        <w:t xml:space="preserve"> ק</w:t>
      </w:r>
      <w:r>
        <w:rPr>
          <w:rStyle w:val="default"/>
          <w:rFonts w:cs="FrankRuehl"/>
          <w:rtl/>
        </w:rPr>
        <w:t>טן</w:t>
      </w:r>
      <w:r>
        <w:rPr>
          <w:rStyle w:val="default"/>
          <w:rFonts w:cs="FrankRuehl" w:hint="cs"/>
          <w:rtl/>
        </w:rPr>
        <w:t xml:space="preserve"> (א) לא יווסף למחיר המקורי של הנכס לצורך חישוב הפחת וחישוב ריווח </w:t>
      </w:r>
      <w:r>
        <w:rPr>
          <w:rStyle w:val="default"/>
          <w:rFonts w:cs="FrankRuehl"/>
          <w:rtl/>
        </w:rPr>
        <w:t>ההון והש</w:t>
      </w:r>
      <w:r>
        <w:rPr>
          <w:rStyle w:val="default"/>
          <w:rFonts w:cs="FrankRuehl" w:hint="cs"/>
          <w:rtl/>
        </w:rPr>
        <w:t>בח במכירת הנכס.</w:t>
      </w:r>
    </w:p>
    <w:p w:rsidR="006212B4" w:rsidRDefault="006212B4">
      <w:pPr>
        <w:pStyle w:val="P00"/>
        <w:spacing w:before="72"/>
        <w:ind w:left="0" w:right="1134"/>
        <w:rPr>
          <w:rStyle w:val="default"/>
          <w:rFonts w:cs="FrankRuehl" w:hint="cs"/>
          <w:rtl/>
        </w:rPr>
      </w:pPr>
      <w:r>
        <w:rPr>
          <w:lang w:val="he-IL"/>
        </w:rPr>
        <w:pict>
          <v:rect id="_x0000_s1087" style="position:absolute;left:0;text-align:left;margin-left:464.5pt;margin-top:8.05pt;width:75.05pt;height:21.2pt;z-index:251606016" o:allowincell="f" filled="f" stroked="f" strokecolor="lime" strokeweight=".25pt">
            <v:textbox inset="0,0,0,0">
              <w:txbxContent>
                <w:p w:rsidR="006212B4" w:rsidRDefault="006212B4">
                  <w:pPr>
                    <w:spacing w:line="160" w:lineRule="exac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w:t>
                  </w:r>
                  <w:r>
                    <w:rPr>
                      <w:rFonts w:cs="Miriam"/>
                      <w:sz w:val="18"/>
                      <w:szCs w:val="18"/>
                      <w:rtl/>
                    </w:rPr>
                    <w:t>שמ</w:t>
                  </w:r>
                  <w:r>
                    <w:rPr>
                      <w:rFonts w:cs="Miriam" w:hint="cs"/>
                      <w:sz w:val="18"/>
                      <w:szCs w:val="18"/>
                      <w:rtl/>
                    </w:rPr>
                    <w:t>"ו-1986</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סעיף 17(1)(ב) </w:t>
      </w:r>
      <w:r>
        <w:rPr>
          <w:rStyle w:val="default"/>
          <w:rFonts w:cs="FrankRuehl"/>
          <w:rtl/>
        </w:rPr>
        <w:t>ל</w:t>
      </w:r>
      <w:r>
        <w:rPr>
          <w:rStyle w:val="default"/>
          <w:rFonts w:cs="FrankRuehl" w:hint="cs"/>
          <w:rtl/>
        </w:rPr>
        <w:t xml:space="preserve">פקודה לא </w:t>
      </w:r>
      <w:r>
        <w:rPr>
          <w:rStyle w:val="default"/>
          <w:rFonts w:cs="FrankRuehl"/>
          <w:rtl/>
        </w:rPr>
        <w:t>י</w:t>
      </w:r>
      <w:r>
        <w:rPr>
          <w:rStyle w:val="default"/>
          <w:rFonts w:cs="FrankRuehl" w:hint="cs"/>
          <w:rtl/>
        </w:rPr>
        <w:t>ח</w:t>
      </w:r>
      <w:r>
        <w:rPr>
          <w:rStyle w:val="default"/>
          <w:rFonts w:cs="FrankRuehl"/>
          <w:rtl/>
        </w:rPr>
        <w:t>ו</w:t>
      </w:r>
      <w:r>
        <w:rPr>
          <w:rStyle w:val="default"/>
          <w:rFonts w:cs="FrankRuehl" w:hint="cs"/>
          <w:rtl/>
        </w:rPr>
        <w:t>ל</w:t>
      </w:r>
      <w:r>
        <w:rPr>
          <w:rStyle w:val="default"/>
          <w:rFonts w:cs="FrankRuehl"/>
          <w:rtl/>
        </w:rPr>
        <w:t xml:space="preserve"> </w:t>
      </w:r>
      <w:r>
        <w:rPr>
          <w:rStyle w:val="default"/>
          <w:rFonts w:cs="FrankRuehl" w:hint="cs"/>
          <w:rtl/>
        </w:rPr>
        <w:t>א</w:t>
      </w:r>
      <w:r>
        <w:rPr>
          <w:rStyle w:val="default"/>
          <w:rFonts w:cs="FrankRuehl"/>
          <w:rtl/>
        </w:rPr>
        <w:t>ם</w:t>
      </w:r>
      <w:r>
        <w:rPr>
          <w:rStyle w:val="default"/>
          <w:rFonts w:cs="FrankRuehl" w:hint="cs"/>
          <w:rtl/>
        </w:rPr>
        <w:t xml:space="preserve"> הנישום קיבל ריבית או הפרשי הצמדה בשל מס יתר, כה</w:t>
      </w:r>
      <w:r>
        <w:rPr>
          <w:rStyle w:val="default"/>
          <w:rFonts w:cs="FrankRuehl"/>
          <w:rtl/>
        </w:rPr>
        <w:t>ג</w:t>
      </w:r>
      <w:r>
        <w:rPr>
          <w:rStyle w:val="default"/>
          <w:rFonts w:cs="FrankRuehl" w:hint="cs"/>
          <w:rtl/>
        </w:rPr>
        <w:t>דרתו בת</w:t>
      </w:r>
      <w:r>
        <w:rPr>
          <w:rStyle w:val="default"/>
          <w:rFonts w:cs="FrankRuehl"/>
          <w:rtl/>
        </w:rPr>
        <w:t>ו</w:t>
      </w:r>
      <w:r>
        <w:rPr>
          <w:rStyle w:val="default"/>
          <w:rFonts w:cs="FrankRuehl" w:hint="cs"/>
          <w:rtl/>
        </w:rPr>
        <w:t>ספת א', שהובא בחשבון כנכס קבוע או כשינוי שלילי, לפי הענין.</w:t>
      </w:r>
    </w:p>
    <w:p w:rsidR="006212B4" w:rsidRPr="00705001" w:rsidRDefault="006212B4">
      <w:pPr>
        <w:pStyle w:val="P00"/>
        <w:spacing w:before="0"/>
        <w:ind w:left="0" w:right="1134"/>
        <w:rPr>
          <w:rFonts w:cs="FrankRuehl"/>
          <w:b/>
          <w:bCs/>
          <w:vanish/>
          <w:szCs w:val="20"/>
          <w:shd w:val="clear" w:color="auto" w:fill="FFFF99"/>
        </w:rPr>
      </w:pPr>
      <w:bookmarkStart w:id="23" w:name="Rov59"/>
      <w:r w:rsidRPr="00705001">
        <w:rPr>
          <w:rFonts w:cs="FrankRuehl" w:hint="cs"/>
          <w:vanish/>
          <w:color w:val="FF0000"/>
          <w:szCs w:val="20"/>
          <w:shd w:val="clear" w:color="auto" w:fill="FFFF99"/>
          <w:rtl/>
        </w:rPr>
        <w:t>מיום 17.8.1986</w:t>
      </w:r>
    </w:p>
    <w:p w:rsidR="006212B4" w:rsidRPr="00705001" w:rsidRDefault="006212B4">
      <w:pPr>
        <w:pStyle w:val="P00"/>
        <w:spacing w:before="0"/>
        <w:ind w:left="0" w:right="1134"/>
        <w:rPr>
          <w:rFonts w:cs="FrankRuehl" w:hint="cs"/>
          <w:b/>
          <w:bCs/>
          <w:vanish/>
          <w:szCs w:val="20"/>
          <w:shd w:val="clear" w:color="auto" w:fill="FFFF99"/>
          <w:rtl/>
        </w:rPr>
      </w:pPr>
      <w:r w:rsidRPr="00705001">
        <w:rPr>
          <w:rFonts w:cs="FrankRuehl" w:hint="cs"/>
          <w:b/>
          <w:bCs/>
          <w:vanish/>
          <w:szCs w:val="20"/>
          <w:shd w:val="clear" w:color="auto" w:fill="FFFF99"/>
          <w:rtl/>
        </w:rPr>
        <w:t>תיקון מס' 1</w:t>
      </w:r>
    </w:p>
    <w:p w:rsidR="006212B4" w:rsidRPr="00705001" w:rsidRDefault="006212B4">
      <w:pPr>
        <w:pStyle w:val="P00"/>
        <w:spacing w:before="0"/>
        <w:ind w:left="0" w:right="1134"/>
        <w:rPr>
          <w:rFonts w:cs="FrankRuehl" w:hint="cs"/>
          <w:vanish/>
          <w:szCs w:val="20"/>
          <w:shd w:val="clear" w:color="auto" w:fill="FFFF99"/>
          <w:rtl/>
        </w:rPr>
      </w:pPr>
      <w:hyperlink r:id="rId51" w:history="1">
        <w:r w:rsidRPr="00705001">
          <w:rPr>
            <w:rStyle w:val="Hyperlink"/>
            <w:rFonts w:cs="FrankRuehl" w:hint="cs"/>
            <w:vanish/>
            <w:szCs w:val="20"/>
            <w:shd w:val="clear" w:color="auto" w:fill="FFFF99"/>
            <w:rtl/>
          </w:rPr>
          <w:t>ס"ח תשמ"ו מס' 1194</w:t>
        </w:r>
      </w:hyperlink>
      <w:r w:rsidRPr="00705001">
        <w:rPr>
          <w:rFonts w:cs="FrankRuehl" w:hint="cs"/>
          <w:vanish/>
          <w:szCs w:val="20"/>
          <w:shd w:val="clear" w:color="auto" w:fill="FFFF99"/>
          <w:rtl/>
        </w:rPr>
        <w:t xml:space="preserve"> מיום 17.8.1986 בעמ' 252 (</w:t>
      </w:r>
      <w:hyperlink r:id="rId52" w:history="1">
        <w:r w:rsidRPr="00705001">
          <w:rPr>
            <w:rStyle w:val="Hyperlink"/>
            <w:rFonts w:cs="FrankRuehl" w:hint="cs"/>
            <w:vanish/>
            <w:szCs w:val="20"/>
            <w:shd w:val="clear" w:color="auto" w:fill="FFFF99"/>
            <w:rtl/>
          </w:rPr>
          <w:t>ה"ח 1774</w:t>
        </w:r>
      </w:hyperlink>
      <w:r w:rsidRPr="00705001">
        <w:rPr>
          <w:rFonts w:cs="FrankRuehl" w:hint="cs"/>
          <w:vanish/>
          <w:szCs w:val="20"/>
          <w:shd w:val="clear" w:color="auto" w:fill="FFFF99"/>
          <w:rtl/>
        </w:rPr>
        <w:t>)</w:t>
      </w:r>
    </w:p>
    <w:p w:rsidR="006212B4" w:rsidRPr="00705001" w:rsidRDefault="006212B4">
      <w:pPr>
        <w:pStyle w:val="P00"/>
        <w:ind w:left="0" w:right="1134"/>
        <w:rPr>
          <w:rStyle w:val="big-number"/>
          <w:rFonts w:cs="FrankRuehl" w:hint="cs"/>
          <w:strike/>
          <w:vanish/>
          <w:sz w:val="22"/>
          <w:szCs w:val="22"/>
          <w:shd w:val="clear" w:color="auto" w:fill="FFFF99"/>
          <w:rtl/>
        </w:rPr>
      </w:pPr>
      <w:r w:rsidRPr="00705001">
        <w:rPr>
          <w:rStyle w:val="big-number"/>
          <w:rFonts w:cs="FrankRuehl"/>
          <w:vanish/>
          <w:sz w:val="22"/>
          <w:szCs w:val="22"/>
          <w:shd w:val="clear" w:color="auto" w:fill="FFFF99"/>
          <w:rtl/>
        </w:rPr>
        <w:t>11.</w:t>
      </w:r>
      <w:r w:rsidRPr="00705001">
        <w:rPr>
          <w:rStyle w:val="big-number"/>
          <w:rFonts w:cs="FrankRuehl" w:hint="cs"/>
          <w:vanish/>
          <w:sz w:val="22"/>
          <w:szCs w:val="22"/>
          <w:shd w:val="clear" w:color="auto" w:fill="FFFF99"/>
          <w:rtl/>
        </w:rPr>
        <w:tab/>
      </w:r>
      <w:r w:rsidRPr="00705001">
        <w:rPr>
          <w:rStyle w:val="big-number"/>
          <w:rFonts w:cs="FrankRuehl" w:hint="cs"/>
          <w:strike/>
          <w:vanish/>
          <w:sz w:val="22"/>
          <w:szCs w:val="22"/>
          <w:shd w:val="clear" w:color="auto" w:fill="FFFF99"/>
          <w:rtl/>
        </w:rPr>
        <w:t>(א)</w:t>
      </w:r>
      <w:r w:rsidRPr="00705001">
        <w:rPr>
          <w:rStyle w:val="big-number"/>
          <w:rFonts w:cs="FrankRuehl" w:hint="cs"/>
          <w:strike/>
          <w:vanish/>
          <w:sz w:val="22"/>
          <w:szCs w:val="22"/>
          <w:shd w:val="clear" w:color="auto" w:fill="FFFF99"/>
          <w:rtl/>
        </w:rPr>
        <w:tab/>
        <w:t>על אף האמור בסעיף 17 לפקודה, הוצאות ריבית על הון ששימש לרכישת נכס קבוע לפני שהנכס החל לשמש בייצור הכנסה, יותרו בניכוי, ובלבד שסכום הניכוי לא יעלה על סכום הנכס הקבוע פחות ריבית שנזקפה לעלות הנכס, כשהוא מוכפל בשיעור עליית המדד מתחילת שנת המס או מהחודש שבו סכום ששולם בשל רכישתו היווה שינוי שלילי כהגדרתו בתוספת ג', לפי המאוחר, עד החודש שבו הנכס החל לשמש בייצור הכנסה או עד תום שנת המס, לפי המוקדם.</w:t>
      </w:r>
    </w:p>
    <w:p w:rsidR="006212B4" w:rsidRPr="00705001" w:rsidRDefault="006212B4">
      <w:pPr>
        <w:pStyle w:val="P00"/>
        <w:spacing w:before="0"/>
        <w:ind w:left="0" w:right="1134"/>
        <w:rPr>
          <w:rStyle w:val="default"/>
          <w:rFonts w:cs="FrankRuehl"/>
          <w:vanish/>
          <w:sz w:val="22"/>
          <w:szCs w:val="22"/>
          <w:shd w:val="clear" w:color="auto" w:fill="FFFF99"/>
          <w:rtl/>
        </w:rPr>
      </w:pPr>
      <w:r w:rsidRPr="00705001">
        <w:rPr>
          <w:rStyle w:val="big-number"/>
          <w:rFonts w:cs="FrankRuehl"/>
          <w:vanish/>
          <w:sz w:val="22"/>
          <w:szCs w:val="22"/>
          <w:shd w:val="clear" w:color="auto" w:fill="FFFF99"/>
          <w:rtl/>
        </w:rPr>
        <w:tab/>
      </w:r>
      <w:r w:rsidRPr="00705001">
        <w:rPr>
          <w:rStyle w:val="default"/>
          <w:rFonts w:cs="FrankRuehl"/>
          <w:vanish/>
          <w:sz w:val="22"/>
          <w:szCs w:val="22"/>
          <w:u w:val="single"/>
          <w:shd w:val="clear" w:color="auto" w:fill="FFFF99"/>
          <w:rtl/>
        </w:rPr>
        <w:t>(</w:t>
      </w:r>
      <w:r w:rsidRPr="00705001">
        <w:rPr>
          <w:rStyle w:val="default"/>
          <w:rFonts w:cs="FrankRuehl" w:hint="cs"/>
          <w:vanish/>
          <w:sz w:val="22"/>
          <w:szCs w:val="22"/>
          <w:u w:val="single"/>
          <w:shd w:val="clear" w:color="auto" w:fill="FFFF99"/>
          <w:rtl/>
        </w:rPr>
        <w:t>א)</w:t>
      </w:r>
      <w:r w:rsidRPr="00705001">
        <w:rPr>
          <w:rStyle w:val="default"/>
          <w:rFonts w:cs="FrankRuehl"/>
          <w:vanish/>
          <w:sz w:val="22"/>
          <w:szCs w:val="22"/>
          <w:u w:val="single"/>
          <w:shd w:val="clear" w:color="auto" w:fill="FFFF99"/>
          <w:rtl/>
        </w:rPr>
        <w:tab/>
      </w:r>
      <w:r w:rsidRPr="00705001">
        <w:rPr>
          <w:rStyle w:val="default"/>
          <w:rFonts w:cs="FrankRuehl" w:hint="cs"/>
          <w:vanish/>
          <w:sz w:val="22"/>
          <w:szCs w:val="22"/>
          <w:u w:val="single"/>
          <w:shd w:val="clear" w:color="auto" w:fill="FFFF99"/>
          <w:rtl/>
        </w:rPr>
        <w:t xml:space="preserve">הוצאות </w:t>
      </w:r>
      <w:r w:rsidRPr="00705001">
        <w:rPr>
          <w:rStyle w:val="default"/>
          <w:rFonts w:cs="FrankRuehl"/>
          <w:vanish/>
          <w:sz w:val="22"/>
          <w:szCs w:val="22"/>
          <w:u w:val="single"/>
          <w:shd w:val="clear" w:color="auto" w:fill="FFFF99"/>
          <w:rtl/>
        </w:rPr>
        <w:t>ר</w:t>
      </w:r>
      <w:r w:rsidRPr="00705001">
        <w:rPr>
          <w:rStyle w:val="default"/>
          <w:rFonts w:cs="FrankRuehl" w:hint="cs"/>
          <w:vanish/>
          <w:sz w:val="22"/>
          <w:szCs w:val="22"/>
          <w:u w:val="single"/>
          <w:shd w:val="clear" w:color="auto" w:fill="FFFF99"/>
          <w:rtl/>
        </w:rPr>
        <w:t>יבית על</w:t>
      </w:r>
      <w:r w:rsidRPr="00705001">
        <w:rPr>
          <w:rStyle w:val="default"/>
          <w:rFonts w:cs="FrankRuehl"/>
          <w:vanish/>
          <w:sz w:val="22"/>
          <w:szCs w:val="22"/>
          <w:u w:val="single"/>
          <w:shd w:val="clear" w:color="auto" w:fill="FFFF99"/>
          <w:rtl/>
        </w:rPr>
        <w:t xml:space="preserve"> ה</w:t>
      </w:r>
      <w:r w:rsidRPr="00705001">
        <w:rPr>
          <w:rStyle w:val="default"/>
          <w:rFonts w:cs="FrankRuehl" w:hint="cs"/>
          <w:vanish/>
          <w:sz w:val="22"/>
          <w:szCs w:val="22"/>
          <w:u w:val="single"/>
          <w:shd w:val="clear" w:color="auto" w:fill="FFFF99"/>
          <w:rtl/>
        </w:rPr>
        <w:t>ון</w:t>
      </w:r>
      <w:r w:rsidRPr="00705001">
        <w:rPr>
          <w:rStyle w:val="default"/>
          <w:rFonts w:cs="FrankRuehl"/>
          <w:vanish/>
          <w:sz w:val="22"/>
          <w:szCs w:val="22"/>
          <w:u w:val="single"/>
          <w:shd w:val="clear" w:color="auto" w:fill="FFFF99"/>
          <w:rtl/>
        </w:rPr>
        <w:t xml:space="preserve"> ש</w:t>
      </w:r>
      <w:r w:rsidRPr="00705001">
        <w:rPr>
          <w:rStyle w:val="default"/>
          <w:rFonts w:cs="FrankRuehl" w:hint="cs"/>
          <w:vanish/>
          <w:sz w:val="22"/>
          <w:szCs w:val="22"/>
          <w:u w:val="single"/>
          <w:shd w:val="clear" w:color="auto" w:fill="FFFF99"/>
          <w:rtl/>
        </w:rPr>
        <w:t>שימש לרכישת נכס קבוע לפני שהנכס החל לשמש בייצור הכנסה, יותרו בניכוי על אף האמור בסעיף 17 לפקודה, והוצאות ריבית כאמור שנזקפו לנכס קבוע על פי סעיף 18(ד) לפקו</w:t>
      </w:r>
      <w:r w:rsidRPr="00705001">
        <w:rPr>
          <w:rStyle w:val="default"/>
          <w:rFonts w:cs="FrankRuehl"/>
          <w:vanish/>
          <w:sz w:val="22"/>
          <w:szCs w:val="22"/>
          <w:u w:val="single"/>
          <w:shd w:val="clear" w:color="auto" w:fill="FFFF99"/>
          <w:rtl/>
        </w:rPr>
        <w:t>דה י</w:t>
      </w:r>
      <w:r w:rsidRPr="00705001">
        <w:rPr>
          <w:rStyle w:val="default"/>
          <w:rFonts w:cs="FrankRuehl" w:hint="cs"/>
          <w:vanish/>
          <w:sz w:val="22"/>
          <w:szCs w:val="22"/>
          <w:u w:val="single"/>
          <w:shd w:val="clear" w:color="auto" w:fill="FFFF99"/>
          <w:rtl/>
        </w:rPr>
        <w:t>ותרו בניכוי, ובלבד שסכום ריבית כ</w:t>
      </w:r>
      <w:r w:rsidRPr="00705001">
        <w:rPr>
          <w:rStyle w:val="default"/>
          <w:rFonts w:cs="FrankRuehl"/>
          <w:vanish/>
          <w:sz w:val="22"/>
          <w:szCs w:val="22"/>
          <w:u w:val="single"/>
          <w:shd w:val="clear" w:color="auto" w:fill="FFFF99"/>
          <w:rtl/>
        </w:rPr>
        <w:t>לש</w:t>
      </w:r>
      <w:r w:rsidRPr="00705001">
        <w:rPr>
          <w:rStyle w:val="default"/>
          <w:rFonts w:cs="FrankRuehl" w:hint="cs"/>
          <w:vanish/>
          <w:sz w:val="22"/>
          <w:szCs w:val="22"/>
          <w:u w:val="single"/>
          <w:shd w:val="clear" w:color="auto" w:fill="FFFF99"/>
          <w:rtl/>
        </w:rPr>
        <w:t>הי שיו</w:t>
      </w:r>
      <w:r w:rsidRPr="00705001">
        <w:rPr>
          <w:rStyle w:val="default"/>
          <w:rFonts w:cs="FrankRuehl"/>
          <w:vanish/>
          <w:sz w:val="22"/>
          <w:szCs w:val="22"/>
          <w:u w:val="single"/>
          <w:shd w:val="clear" w:color="auto" w:fill="FFFF99"/>
          <w:rtl/>
        </w:rPr>
        <w:t>ת</w:t>
      </w:r>
      <w:r w:rsidRPr="00705001">
        <w:rPr>
          <w:rStyle w:val="default"/>
          <w:rFonts w:cs="FrankRuehl" w:hint="cs"/>
          <w:vanish/>
          <w:sz w:val="22"/>
          <w:szCs w:val="22"/>
          <w:u w:val="single"/>
          <w:shd w:val="clear" w:color="auto" w:fill="FFFF99"/>
          <w:rtl/>
        </w:rPr>
        <w:t>ר בניכוי ע</w:t>
      </w:r>
      <w:r w:rsidRPr="00705001">
        <w:rPr>
          <w:rStyle w:val="default"/>
          <w:rFonts w:cs="FrankRuehl"/>
          <w:vanish/>
          <w:sz w:val="22"/>
          <w:szCs w:val="22"/>
          <w:u w:val="single"/>
          <w:shd w:val="clear" w:color="auto" w:fill="FFFF99"/>
          <w:rtl/>
        </w:rPr>
        <w:t>ל</w:t>
      </w:r>
      <w:r w:rsidRPr="00705001">
        <w:rPr>
          <w:rStyle w:val="default"/>
          <w:rFonts w:cs="FrankRuehl" w:hint="cs"/>
          <w:vanish/>
          <w:sz w:val="22"/>
          <w:szCs w:val="22"/>
          <w:u w:val="single"/>
          <w:shd w:val="clear" w:color="auto" w:fill="FFFF99"/>
          <w:rtl/>
        </w:rPr>
        <w:t xml:space="preserve"> </w:t>
      </w:r>
      <w:r w:rsidRPr="00705001">
        <w:rPr>
          <w:rStyle w:val="default"/>
          <w:rFonts w:cs="FrankRuehl"/>
          <w:vanish/>
          <w:sz w:val="22"/>
          <w:szCs w:val="22"/>
          <w:u w:val="single"/>
          <w:shd w:val="clear" w:color="auto" w:fill="FFFF99"/>
          <w:rtl/>
        </w:rPr>
        <w:t>פ</w:t>
      </w:r>
      <w:r w:rsidRPr="00705001">
        <w:rPr>
          <w:rStyle w:val="default"/>
          <w:rFonts w:cs="FrankRuehl" w:hint="cs"/>
          <w:vanish/>
          <w:sz w:val="22"/>
          <w:szCs w:val="22"/>
          <w:u w:val="single"/>
          <w:shd w:val="clear" w:color="auto" w:fill="FFFF99"/>
          <w:rtl/>
        </w:rPr>
        <w:t>י סעיף קטן זה לא יעלה על כל סכום שהוב</w:t>
      </w:r>
      <w:r w:rsidRPr="00705001">
        <w:rPr>
          <w:rStyle w:val="default"/>
          <w:rFonts w:cs="FrankRuehl"/>
          <w:vanish/>
          <w:sz w:val="22"/>
          <w:szCs w:val="22"/>
          <w:u w:val="single"/>
          <w:shd w:val="clear" w:color="auto" w:fill="FFFF99"/>
          <w:rtl/>
        </w:rPr>
        <w:t xml:space="preserve">א </w:t>
      </w:r>
      <w:r w:rsidRPr="00705001">
        <w:rPr>
          <w:rStyle w:val="default"/>
          <w:rFonts w:cs="FrankRuehl" w:hint="cs"/>
          <w:vanish/>
          <w:sz w:val="22"/>
          <w:szCs w:val="22"/>
          <w:u w:val="single"/>
          <w:shd w:val="clear" w:color="auto" w:fill="FFFF99"/>
          <w:rtl/>
        </w:rPr>
        <w:t>בח</w:t>
      </w:r>
      <w:r w:rsidRPr="00705001">
        <w:rPr>
          <w:rStyle w:val="default"/>
          <w:rFonts w:cs="FrankRuehl"/>
          <w:vanish/>
          <w:sz w:val="22"/>
          <w:szCs w:val="22"/>
          <w:u w:val="single"/>
          <w:shd w:val="clear" w:color="auto" w:fill="FFFF99"/>
          <w:rtl/>
        </w:rPr>
        <w:t>שב</w:t>
      </w:r>
      <w:r w:rsidRPr="00705001">
        <w:rPr>
          <w:rStyle w:val="default"/>
          <w:rFonts w:cs="FrankRuehl" w:hint="cs"/>
          <w:vanish/>
          <w:sz w:val="22"/>
          <w:szCs w:val="22"/>
          <w:u w:val="single"/>
          <w:shd w:val="clear" w:color="auto" w:fill="FFFF99"/>
          <w:rtl/>
        </w:rPr>
        <w:t>ון בשל הנכס האמור כנכס קבוע או כשינוי שלילי, לפי הענין, כשהוא מוכ</w:t>
      </w:r>
      <w:r w:rsidRPr="00705001">
        <w:rPr>
          <w:rStyle w:val="default"/>
          <w:rFonts w:cs="FrankRuehl"/>
          <w:vanish/>
          <w:sz w:val="22"/>
          <w:szCs w:val="22"/>
          <w:u w:val="single"/>
          <w:shd w:val="clear" w:color="auto" w:fill="FFFF99"/>
          <w:rtl/>
        </w:rPr>
        <w:t>פל בשיעו</w:t>
      </w:r>
      <w:r w:rsidRPr="00705001">
        <w:rPr>
          <w:rStyle w:val="default"/>
          <w:rFonts w:cs="FrankRuehl" w:hint="cs"/>
          <w:vanish/>
          <w:sz w:val="22"/>
          <w:szCs w:val="22"/>
          <w:u w:val="single"/>
          <w:shd w:val="clear" w:color="auto" w:fill="FFFF99"/>
          <w:rtl/>
        </w:rPr>
        <w:t>ר עליית המדד מתחילת שנת המס או מהיום שבו הובא בחשבון כאמור, לפי</w:t>
      </w:r>
      <w:r w:rsidRPr="00705001">
        <w:rPr>
          <w:rStyle w:val="default"/>
          <w:rFonts w:cs="FrankRuehl"/>
          <w:vanish/>
          <w:sz w:val="22"/>
          <w:szCs w:val="22"/>
          <w:u w:val="single"/>
          <w:shd w:val="clear" w:color="auto" w:fill="FFFF99"/>
          <w:rtl/>
        </w:rPr>
        <w:t xml:space="preserve"> </w:t>
      </w:r>
      <w:r w:rsidRPr="00705001">
        <w:rPr>
          <w:rStyle w:val="default"/>
          <w:rFonts w:cs="FrankRuehl" w:hint="cs"/>
          <w:vanish/>
          <w:sz w:val="22"/>
          <w:szCs w:val="22"/>
          <w:u w:val="single"/>
          <w:shd w:val="clear" w:color="auto" w:fill="FFFF99"/>
          <w:rtl/>
        </w:rPr>
        <w:t>ה</w:t>
      </w:r>
      <w:r w:rsidRPr="00705001">
        <w:rPr>
          <w:rStyle w:val="default"/>
          <w:rFonts w:cs="FrankRuehl"/>
          <w:vanish/>
          <w:sz w:val="22"/>
          <w:szCs w:val="22"/>
          <w:u w:val="single"/>
          <w:shd w:val="clear" w:color="auto" w:fill="FFFF99"/>
          <w:rtl/>
        </w:rPr>
        <w:t>מ</w:t>
      </w:r>
      <w:r w:rsidRPr="00705001">
        <w:rPr>
          <w:rStyle w:val="default"/>
          <w:rFonts w:cs="FrankRuehl" w:hint="cs"/>
          <w:vanish/>
          <w:sz w:val="22"/>
          <w:szCs w:val="22"/>
          <w:u w:val="single"/>
          <w:shd w:val="clear" w:color="auto" w:fill="FFFF99"/>
          <w:rtl/>
        </w:rPr>
        <w:t>א</w:t>
      </w:r>
      <w:r w:rsidRPr="00705001">
        <w:rPr>
          <w:rStyle w:val="default"/>
          <w:rFonts w:cs="FrankRuehl"/>
          <w:vanish/>
          <w:sz w:val="22"/>
          <w:szCs w:val="22"/>
          <w:u w:val="single"/>
          <w:shd w:val="clear" w:color="auto" w:fill="FFFF99"/>
          <w:rtl/>
        </w:rPr>
        <w:t>ו</w:t>
      </w:r>
      <w:r w:rsidRPr="00705001">
        <w:rPr>
          <w:rStyle w:val="default"/>
          <w:rFonts w:cs="FrankRuehl" w:hint="cs"/>
          <w:vanish/>
          <w:sz w:val="22"/>
          <w:szCs w:val="22"/>
          <w:u w:val="single"/>
          <w:shd w:val="clear" w:color="auto" w:fill="FFFF99"/>
          <w:rtl/>
        </w:rPr>
        <w:t>ח</w:t>
      </w:r>
      <w:r w:rsidRPr="00705001">
        <w:rPr>
          <w:rStyle w:val="default"/>
          <w:rFonts w:cs="FrankRuehl"/>
          <w:vanish/>
          <w:sz w:val="22"/>
          <w:szCs w:val="22"/>
          <w:u w:val="single"/>
          <w:shd w:val="clear" w:color="auto" w:fill="FFFF99"/>
          <w:rtl/>
        </w:rPr>
        <w:t>ר</w:t>
      </w:r>
      <w:r w:rsidRPr="00705001">
        <w:rPr>
          <w:rStyle w:val="default"/>
          <w:rFonts w:cs="FrankRuehl" w:hint="cs"/>
          <w:vanish/>
          <w:sz w:val="22"/>
          <w:szCs w:val="22"/>
          <w:u w:val="single"/>
          <w:shd w:val="clear" w:color="auto" w:fill="FFFF99"/>
          <w:rtl/>
        </w:rPr>
        <w:t>, עד החודש ש</w:t>
      </w:r>
      <w:r w:rsidRPr="00705001">
        <w:rPr>
          <w:rStyle w:val="default"/>
          <w:rFonts w:cs="FrankRuehl"/>
          <w:vanish/>
          <w:sz w:val="22"/>
          <w:szCs w:val="22"/>
          <w:u w:val="single"/>
          <w:shd w:val="clear" w:color="auto" w:fill="FFFF99"/>
          <w:rtl/>
        </w:rPr>
        <w:t xml:space="preserve">קדם </w:t>
      </w:r>
      <w:r w:rsidRPr="00705001">
        <w:rPr>
          <w:rStyle w:val="default"/>
          <w:rFonts w:cs="FrankRuehl" w:hint="cs"/>
          <w:vanish/>
          <w:sz w:val="22"/>
          <w:szCs w:val="22"/>
          <w:u w:val="single"/>
          <w:shd w:val="clear" w:color="auto" w:fill="FFFF99"/>
          <w:rtl/>
        </w:rPr>
        <w:t xml:space="preserve">לחודש שבו </w:t>
      </w:r>
      <w:r w:rsidRPr="00705001">
        <w:rPr>
          <w:rStyle w:val="default"/>
          <w:rFonts w:cs="FrankRuehl"/>
          <w:vanish/>
          <w:sz w:val="22"/>
          <w:szCs w:val="22"/>
          <w:u w:val="single"/>
          <w:shd w:val="clear" w:color="auto" w:fill="FFFF99"/>
          <w:rtl/>
        </w:rPr>
        <w:t>ה</w:t>
      </w:r>
      <w:r w:rsidRPr="00705001">
        <w:rPr>
          <w:rStyle w:val="default"/>
          <w:rFonts w:cs="FrankRuehl" w:hint="cs"/>
          <w:vanish/>
          <w:sz w:val="22"/>
          <w:szCs w:val="22"/>
          <w:u w:val="single"/>
          <w:shd w:val="clear" w:color="auto" w:fill="FFFF99"/>
          <w:rtl/>
        </w:rPr>
        <w:t>נכס</w:t>
      </w:r>
      <w:r w:rsidRPr="00705001">
        <w:rPr>
          <w:rStyle w:val="default"/>
          <w:rFonts w:cs="FrankRuehl"/>
          <w:vanish/>
          <w:sz w:val="22"/>
          <w:szCs w:val="22"/>
          <w:u w:val="single"/>
          <w:shd w:val="clear" w:color="auto" w:fill="FFFF99"/>
          <w:rtl/>
        </w:rPr>
        <w:t xml:space="preserve"> </w:t>
      </w:r>
      <w:r w:rsidRPr="00705001">
        <w:rPr>
          <w:rStyle w:val="default"/>
          <w:rFonts w:cs="FrankRuehl" w:hint="cs"/>
          <w:vanish/>
          <w:sz w:val="22"/>
          <w:szCs w:val="22"/>
          <w:u w:val="single"/>
          <w:shd w:val="clear" w:color="auto" w:fill="FFFF99"/>
          <w:rtl/>
        </w:rPr>
        <w:t xml:space="preserve">החל לשמש בייצור </w:t>
      </w:r>
      <w:r w:rsidRPr="00705001">
        <w:rPr>
          <w:rStyle w:val="default"/>
          <w:rFonts w:cs="FrankRuehl"/>
          <w:vanish/>
          <w:sz w:val="22"/>
          <w:szCs w:val="22"/>
          <w:u w:val="single"/>
          <w:shd w:val="clear" w:color="auto" w:fill="FFFF99"/>
          <w:rtl/>
        </w:rPr>
        <w:t>הכ</w:t>
      </w:r>
      <w:r w:rsidRPr="00705001">
        <w:rPr>
          <w:rStyle w:val="default"/>
          <w:rFonts w:cs="FrankRuehl" w:hint="cs"/>
          <w:vanish/>
          <w:sz w:val="22"/>
          <w:szCs w:val="22"/>
          <w:u w:val="single"/>
          <w:shd w:val="clear" w:color="auto" w:fill="FFFF99"/>
          <w:rtl/>
        </w:rPr>
        <w:t>נסה או</w:t>
      </w:r>
      <w:r w:rsidRPr="00705001">
        <w:rPr>
          <w:rStyle w:val="default"/>
          <w:rFonts w:cs="FrankRuehl"/>
          <w:vanish/>
          <w:sz w:val="22"/>
          <w:szCs w:val="22"/>
          <w:u w:val="single"/>
          <w:shd w:val="clear" w:color="auto" w:fill="FFFF99"/>
          <w:rtl/>
        </w:rPr>
        <w:t xml:space="preserve"> ע</w:t>
      </w:r>
      <w:r w:rsidRPr="00705001">
        <w:rPr>
          <w:rStyle w:val="default"/>
          <w:rFonts w:cs="FrankRuehl" w:hint="cs"/>
          <w:vanish/>
          <w:sz w:val="22"/>
          <w:szCs w:val="22"/>
          <w:u w:val="single"/>
          <w:shd w:val="clear" w:color="auto" w:fill="FFFF99"/>
          <w:rtl/>
        </w:rPr>
        <w:t>ד תום שנת המס, לפי המוקדם.</w:t>
      </w:r>
    </w:p>
    <w:p w:rsidR="006212B4" w:rsidRPr="00705001" w:rsidRDefault="006212B4">
      <w:pPr>
        <w:pStyle w:val="P00"/>
        <w:spacing w:before="0"/>
        <w:ind w:left="0" w:right="1134"/>
        <w:rPr>
          <w:rStyle w:val="default"/>
          <w:rFonts w:cs="FrankRuehl"/>
          <w:vanish/>
          <w:sz w:val="22"/>
          <w:szCs w:val="22"/>
          <w:shd w:val="clear" w:color="auto" w:fill="FFFF99"/>
          <w:rtl/>
        </w:rPr>
      </w:pPr>
      <w:r w:rsidRPr="00705001">
        <w:rPr>
          <w:rFonts w:cs="FrankRuehl"/>
          <w:vanish/>
          <w:sz w:val="22"/>
          <w:szCs w:val="22"/>
          <w:shd w:val="clear" w:color="auto" w:fill="FFFF99"/>
          <w:rtl/>
        </w:rPr>
        <w:tab/>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ב)</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סכום הנ</w:t>
      </w:r>
      <w:r w:rsidRPr="00705001">
        <w:rPr>
          <w:rStyle w:val="default"/>
          <w:rFonts w:cs="FrankRuehl"/>
          <w:vanish/>
          <w:sz w:val="22"/>
          <w:szCs w:val="22"/>
          <w:shd w:val="clear" w:color="auto" w:fill="FFFF99"/>
          <w:rtl/>
        </w:rPr>
        <w:t>י</w:t>
      </w:r>
      <w:r w:rsidRPr="00705001">
        <w:rPr>
          <w:rStyle w:val="default"/>
          <w:rFonts w:cs="FrankRuehl" w:hint="cs"/>
          <w:vanish/>
          <w:sz w:val="22"/>
          <w:szCs w:val="22"/>
          <w:shd w:val="clear" w:color="auto" w:fill="FFFF99"/>
          <w:rtl/>
        </w:rPr>
        <w:t>כוי לפי סע</w:t>
      </w:r>
      <w:r w:rsidRPr="00705001">
        <w:rPr>
          <w:rStyle w:val="default"/>
          <w:rFonts w:cs="FrankRuehl"/>
          <w:vanish/>
          <w:sz w:val="22"/>
          <w:szCs w:val="22"/>
          <w:shd w:val="clear" w:color="auto" w:fill="FFFF99"/>
          <w:rtl/>
        </w:rPr>
        <w:t>יף</w:t>
      </w:r>
      <w:r w:rsidRPr="00705001">
        <w:rPr>
          <w:rStyle w:val="default"/>
          <w:rFonts w:cs="FrankRuehl" w:hint="cs"/>
          <w:vanish/>
          <w:sz w:val="22"/>
          <w:szCs w:val="22"/>
          <w:shd w:val="clear" w:color="auto" w:fill="FFFF99"/>
          <w:rtl/>
        </w:rPr>
        <w:t xml:space="preserve"> ק</w:t>
      </w:r>
      <w:r w:rsidRPr="00705001">
        <w:rPr>
          <w:rStyle w:val="default"/>
          <w:rFonts w:cs="FrankRuehl"/>
          <w:vanish/>
          <w:sz w:val="22"/>
          <w:szCs w:val="22"/>
          <w:shd w:val="clear" w:color="auto" w:fill="FFFF99"/>
          <w:rtl/>
        </w:rPr>
        <w:t>טן</w:t>
      </w:r>
      <w:r w:rsidRPr="00705001">
        <w:rPr>
          <w:rStyle w:val="default"/>
          <w:rFonts w:cs="FrankRuehl" w:hint="cs"/>
          <w:vanish/>
          <w:sz w:val="22"/>
          <w:szCs w:val="22"/>
          <w:shd w:val="clear" w:color="auto" w:fill="FFFF99"/>
          <w:rtl/>
        </w:rPr>
        <w:t xml:space="preserve"> (א) לא יווסף למחיר המקורי של הנכס לצורך חישוב הפחת וחישוב ריווח </w:t>
      </w:r>
      <w:r w:rsidRPr="00705001">
        <w:rPr>
          <w:rStyle w:val="default"/>
          <w:rFonts w:cs="FrankRuehl"/>
          <w:vanish/>
          <w:sz w:val="22"/>
          <w:szCs w:val="22"/>
          <w:shd w:val="clear" w:color="auto" w:fill="FFFF99"/>
          <w:rtl/>
        </w:rPr>
        <w:t>ההון והש</w:t>
      </w:r>
      <w:r w:rsidRPr="00705001">
        <w:rPr>
          <w:rStyle w:val="default"/>
          <w:rFonts w:cs="FrankRuehl" w:hint="cs"/>
          <w:vanish/>
          <w:sz w:val="22"/>
          <w:szCs w:val="22"/>
          <w:shd w:val="clear" w:color="auto" w:fill="FFFF99"/>
          <w:rtl/>
        </w:rPr>
        <w:t>בח במכירת הנכס.</w:t>
      </w:r>
    </w:p>
    <w:p w:rsidR="006212B4" w:rsidRDefault="006212B4">
      <w:pPr>
        <w:pStyle w:val="P00"/>
        <w:spacing w:before="0"/>
        <w:ind w:left="0" w:right="1134"/>
        <w:rPr>
          <w:rStyle w:val="default"/>
          <w:rFonts w:cs="FrankRuehl" w:hint="cs"/>
          <w:sz w:val="2"/>
          <w:szCs w:val="2"/>
          <w:u w:val="single"/>
          <w:rtl/>
        </w:rPr>
      </w:pPr>
      <w:r w:rsidRPr="00705001">
        <w:rPr>
          <w:rFonts w:cs="FrankRuehl"/>
          <w:vanish/>
          <w:sz w:val="22"/>
          <w:szCs w:val="22"/>
          <w:shd w:val="clear" w:color="auto" w:fill="FFFF99"/>
          <w:rtl/>
        </w:rPr>
        <w:tab/>
      </w:r>
      <w:r w:rsidRPr="00705001">
        <w:rPr>
          <w:rStyle w:val="default"/>
          <w:rFonts w:cs="FrankRuehl"/>
          <w:vanish/>
          <w:sz w:val="22"/>
          <w:szCs w:val="22"/>
          <w:u w:val="single"/>
          <w:shd w:val="clear" w:color="auto" w:fill="FFFF99"/>
          <w:rtl/>
        </w:rPr>
        <w:t>(</w:t>
      </w:r>
      <w:r w:rsidRPr="00705001">
        <w:rPr>
          <w:rStyle w:val="default"/>
          <w:rFonts w:cs="FrankRuehl" w:hint="cs"/>
          <w:vanish/>
          <w:sz w:val="22"/>
          <w:szCs w:val="22"/>
          <w:u w:val="single"/>
          <w:shd w:val="clear" w:color="auto" w:fill="FFFF99"/>
          <w:rtl/>
        </w:rPr>
        <w:t>ג)</w:t>
      </w:r>
      <w:r w:rsidRPr="00705001">
        <w:rPr>
          <w:rStyle w:val="default"/>
          <w:rFonts w:cs="FrankRuehl"/>
          <w:vanish/>
          <w:sz w:val="22"/>
          <w:szCs w:val="22"/>
          <w:u w:val="single"/>
          <w:shd w:val="clear" w:color="auto" w:fill="FFFF99"/>
          <w:rtl/>
        </w:rPr>
        <w:tab/>
      </w:r>
      <w:r w:rsidRPr="00705001">
        <w:rPr>
          <w:rStyle w:val="default"/>
          <w:rFonts w:cs="FrankRuehl" w:hint="cs"/>
          <w:vanish/>
          <w:sz w:val="22"/>
          <w:szCs w:val="22"/>
          <w:u w:val="single"/>
          <w:shd w:val="clear" w:color="auto" w:fill="FFFF99"/>
          <w:rtl/>
        </w:rPr>
        <w:t xml:space="preserve">סעיף 17(1)(ב) </w:t>
      </w:r>
      <w:r w:rsidRPr="00705001">
        <w:rPr>
          <w:rStyle w:val="default"/>
          <w:rFonts w:cs="FrankRuehl"/>
          <w:vanish/>
          <w:sz w:val="22"/>
          <w:szCs w:val="22"/>
          <w:u w:val="single"/>
          <w:shd w:val="clear" w:color="auto" w:fill="FFFF99"/>
          <w:rtl/>
        </w:rPr>
        <w:t>ל</w:t>
      </w:r>
      <w:r w:rsidRPr="00705001">
        <w:rPr>
          <w:rStyle w:val="default"/>
          <w:rFonts w:cs="FrankRuehl" w:hint="cs"/>
          <w:vanish/>
          <w:sz w:val="22"/>
          <w:szCs w:val="22"/>
          <w:u w:val="single"/>
          <w:shd w:val="clear" w:color="auto" w:fill="FFFF99"/>
          <w:rtl/>
        </w:rPr>
        <w:t xml:space="preserve">פקודה לא </w:t>
      </w:r>
      <w:r w:rsidRPr="00705001">
        <w:rPr>
          <w:rStyle w:val="default"/>
          <w:rFonts w:cs="FrankRuehl"/>
          <w:vanish/>
          <w:sz w:val="22"/>
          <w:szCs w:val="22"/>
          <w:u w:val="single"/>
          <w:shd w:val="clear" w:color="auto" w:fill="FFFF99"/>
          <w:rtl/>
        </w:rPr>
        <w:t>י</w:t>
      </w:r>
      <w:r w:rsidRPr="00705001">
        <w:rPr>
          <w:rStyle w:val="default"/>
          <w:rFonts w:cs="FrankRuehl" w:hint="cs"/>
          <w:vanish/>
          <w:sz w:val="22"/>
          <w:szCs w:val="22"/>
          <w:u w:val="single"/>
          <w:shd w:val="clear" w:color="auto" w:fill="FFFF99"/>
          <w:rtl/>
        </w:rPr>
        <w:t>ח</w:t>
      </w:r>
      <w:r w:rsidRPr="00705001">
        <w:rPr>
          <w:rStyle w:val="default"/>
          <w:rFonts w:cs="FrankRuehl"/>
          <w:vanish/>
          <w:sz w:val="22"/>
          <w:szCs w:val="22"/>
          <w:u w:val="single"/>
          <w:shd w:val="clear" w:color="auto" w:fill="FFFF99"/>
          <w:rtl/>
        </w:rPr>
        <w:t>ו</w:t>
      </w:r>
      <w:r w:rsidRPr="00705001">
        <w:rPr>
          <w:rStyle w:val="default"/>
          <w:rFonts w:cs="FrankRuehl" w:hint="cs"/>
          <w:vanish/>
          <w:sz w:val="22"/>
          <w:szCs w:val="22"/>
          <w:u w:val="single"/>
          <w:shd w:val="clear" w:color="auto" w:fill="FFFF99"/>
          <w:rtl/>
        </w:rPr>
        <w:t>ל</w:t>
      </w:r>
      <w:r w:rsidRPr="00705001">
        <w:rPr>
          <w:rStyle w:val="default"/>
          <w:rFonts w:cs="FrankRuehl"/>
          <w:vanish/>
          <w:sz w:val="22"/>
          <w:szCs w:val="22"/>
          <w:u w:val="single"/>
          <w:shd w:val="clear" w:color="auto" w:fill="FFFF99"/>
          <w:rtl/>
        </w:rPr>
        <w:t xml:space="preserve"> </w:t>
      </w:r>
      <w:r w:rsidRPr="00705001">
        <w:rPr>
          <w:rStyle w:val="default"/>
          <w:rFonts w:cs="FrankRuehl" w:hint="cs"/>
          <w:vanish/>
          <w:sz w:val="22"/>
          <w:szCs w:val="22"/>
          <w:u w:val="single"/>
          <w:shd w:val="clear" w:color="auto" w:fill="FFFF99"/>
          <w:rtl/>
        </w:rPr>
        <w:t>א</w:t>
      </w:r>
      <w:r w:rsidRPr="00705001">
        <w:rPr>
          <w:rStyle w:val="default"/>
          <w:rFonts w:cs="FrankRuehl"/>
          <w:vanish/>
          <w:sz w:val="22"/>
          <w:szCs w:val="22"/>
          <w:u w:val="single"/>
          <w:shd w:val="clear" w:color="auto" w:fill="FFFF99"/>
          <w:rtl/>
        </w:rPr>
        <w:t>ם</w:t>
      </w:r>
      <w:r w:rsidRPr="00705001">
        <w:rPr>
          <w:rStyle w:val="default"/>
          <w:rFonts w:cs="FrankRuehl" w:hint="cs"/>
          <w:vanish/>
          <w:sz w:val="22"/>
          <w:szCs w:val="22"/>
          <w:u w:val="single"/>
          <w:shd w:val="clear" w:color="auto" w:fill="FFFF99"/>
          <w:rtl/>
        </w:rPr>
        <w:t xml:space="preserve"> הנישום קיבל ריבית או הפרשי הצמדה בשל מס יתר, כה</w:t>
      </w:r>
      <w:r w:rsidRPr="00705001">
        <w:rPr>
          <w:rStyle w:val="default"/>
          <w:rFonts w:cs="FrankRuehl"/>
          <w:vanish/>
          <w:sz w:val="22"/>
          <w:szCs w:val="22"/>
          <w:u w:val="single"/>
          <w:shd w:val="clear" w:color="auto" w:fill="FFFF99"/>
          <w:rtl/>
        </w:rPr>
        <w:t>ג</w:t>
      </w:r>
      <w:r w:rsidRPr="00705001">
        <w:rPr>
          <w:rStyle w:val="default"/>
          <w:rFonts w:cs="FrankRuehl" w:hint="cs"/>
          <w:vanish/>
          <w:sz w:val="22"/>
          <w:szCs w:val="22"/>
          <w:u w:val="single"/>
          <w:shd w:val="clear" w:color="auto" w:fill="FFFF99"/>
          <w:rtl/>
        </w:rPr>
        <w:t>דרתו בת</w:t>
      </w:r>
      <w:r w:rsidRPr="00705001">
        <w:rPr>
          <w:rStyle w:val="default"/>
          <w:rFonts w:cs="FrankRuehl"/>
          <w:vanish/>
          <w:sz w:val="22"/>
          <w:szCs w:val="22"/>
          <w:u w:val="single"/>
          <w:shd w:val="clear" w:color="auto" w:fill="FFFF99"/>
          <w:rtl/>
        </w:rPr>
        <w:t>ו</w:t>
      </w:r>
      <w:r w:rsidRPr="00705001">
        <w:rPr>
          <w:rStyle w:val="default"/>
          <w:rFonts w:cs="FrankRuehl" w:hint="cs"/>
          <w:vanish/>
          <w:sz w:val="22"/>
          <w:szCs w:val="22"/>
          <w:u w:val="single"/>
          <w:shd w:val="clear" w:color="auto" w:fill="FFFF99"/>
          <w:rtl/>
        </w:rPr>
        <w:t>ספת א', שהובא בחשבון כנכס קבוע או כשינוי שלילי, לפי הענין.</w:t>
      </w:r>
      <w:bookmarkEnd w:id="23"/>
    </w:p>
    <w:p w:rsidR="006212B4" w:rsidRDefault="006212B4">
      <w:pPr>
        <w:pStyle w:val="P00"/>
        <w:spacing w:before="72"/>
        <w:ind w:left="0" w:right="1134"/>
        <w:rPr>
          <w:rStyle w:val="default"/>
          <w:rFonts w:cs="FrankRuehl"/>
          <w:rtl/>
        </w:rPr>
      </w:pPr>
      <w:bookmarkStart w:id="24" w:name="Seif8"/>
      <w:bookmarkEnd w:id="24"/>
      <w:r>
        <w:rPr>
          <w:rFonts w:cs="Miriam"/>
          <w:lang w:val="he-IL"/>
        </w:rPr>
        <w:pict>
          <v:rect id="_x0000_s1088" style="position:absolute;left:0;text-align:left;margin-left:464.5pt;margin-top:8.05pt;width:75.05pt;height:81.6pt;z-index:251607040" o:allowincell="f" filled="f" stroked="f" strokecolor="lime" strokeweight=".25pt">
            <v:textbox style="mso-next-textbox:#_x0000_s1088" inset="0,0,0,0">
              <w:txbxContent>
                <w:p w:rsidR="006212B4" w:rsidRDefault="006212B4">
                  <w:pPr>
                    <w:spacing w:line="160" w:lineRule="exact"/>
                    <w:rPr>
                      <w:rFonts w:cs="Miriam"/>
                      <w:noProof/>
                      <w:sz w:val="18"/>
                      <w:szCs w:val="18"/>
                      <w:rtl/>
                    </w:rPr>
                  </w:pPr>
                  <w:r>
                    <w:rPr>
                      <w:rFonts w:cs="Miriam"/>
                      <w:sz w:val="18"/>
                      <w:szCs w:val="18"/>
                      <w:rtl/>
                    </w:rPr>
                    <w:t>מ</w:t>
                  </w:r>
                  <w:r>
                    <w:rPr>
                      <w:rFonts w:cs="Miriam" w:hint="cs"/>
                      <w:sz w:val="18"/>
                      <w:szCs w:val="18"/>
                      <w:rtl/>
                    </w:rPr>
                    <w:t>כירת נ</w:t>
                  </w:r>
                  <w:r>
                    <w:rPr>
                      <w:rFonts w:cs="Miriam"/>
                      <w:sz w:val="18"/>
                      <w:szCs w:val="18"/>
                      <w:rtl/>
                    </w:rPr>
                    <w:t>כס</w:t>
                  </w:r>
                  <w:r>
                    <w:rPr>
                      <w:rFonts w:cs="Miriam" w:hint="cs"/>
                      <w:sz w:val="18"/>
                      <w:szCs w:val="18"/>
                      <w:rtl/>
                    </w:rPr>
                    <w:t xml:space="preserve"> מוגן </w:t>
                  </w:r>
                  <w:r>
                    <w:rPr>
                      <w:rFonts w:cs="Miriam"/>
                      <w:sz w:val="18"/>
                      <w:szCs w:val="18"/>
                      <w:rtl/>
                    </w:rPr>
                    <w:t>א</w:t>
                  </w:r>
                  <w:r>
                    <w:rPr>
                      <w:rFonts w:cs="Miriam" w:hint="cs"/>
                      <w:sz w:val="18"/>
                      <w:szCs w:val="18"/>
                      <w:rtl/>
                    </w:rPr>
                    <w:t>ו נכס ק</w:t>
                  </w:r>
                  <w:r>
                    <w:rPr>
                      <w:rFonts w:cs="Miriam"/>
                      <w:sz w:val="18"/>
                      <w:szCs w:val="18"/>
                      <w:rtl/>
                    </w:rPr>
                    <w:t>ב</w:t>
                  </w:r>
                  <w:r>
                    <w:rPr>
                      <w:rFonts w:cs="Miriam" w:hint="cs"/>
                      <w:sz w:val="18"/>
                      <w:szCs w:val="18"/>
                      <w:rtl/>
                    </w:rPr>
                    <w:t>וע</w:t>
                  </w:r>
                </w:p>
                <w:p w:rsidR="006212B4" w:rsidRDefault="006212B4">
                  <w:pPr>
                    <w:spacing w:line="160" w:lineRule="exac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w:t>
                  </w:r>
                  <w:r>
                    <w:rPr>
                      <w:rFonts w:cs="Miriam"/>
                      <w:sz w:val="18"/>
                      <w:szCs w:val="18"/>
                      <w:rtl/>
                    </w:rPr>
                    <w:t>שמ</w:t>
                  </w:r>
                  <w:r>
                    <w:rPr>
                      <w:rFonts w:cs="Miriam" w:hint="cs"/>
                      <w:sz w:val="18"/>
                      <w:szCs w:val="18"/>
                      <w:rtl/>
                    </w:rPr>
                    <w:t>"ו-1986</w:t>
                  </w:r>
                </w:p>
                <w:p w:rsidR="006212B4" w:rsidRDefault="006212B4">
                  <w:pPr>
                    <w:spacing w:line="160" w:lineRule="exact"/>
                    <w:rPr>
                      <w:rFonts w:cs="Miriam" w:hint="cs"/>
                      <w:noProof/>
                      <w:sz w:val="18"/>
                      <w:szCs w:val="18"/>
                      <w:rtl/>
                    </w:rPr>
                  </w:pPr>
                  <w:r>
                    <w:rPr>
                      <w:rFonts w:cs="Miriam" w:hint="cs"/>
                      <w:sz w:val="18"/>
                      <w:szCs w:val="18"/>
                      <w:rtl/>
                    </w:rPr>
                    <w:t xml:space="preserve">(תיקון מס' 4) </w:t>
                  </w:r>
                </w:p>
                <w:p w:rsidR="006212B4" w:rsidRDefault="006212B4">
                  <w:pPr>
                    <w:spacing w:line="160" w:lineRule="exact"/>
                    <w:rPr>
                      <w:rFonts w:cs="Miriam"/>
                      <w:noProof/>
                      <w:sz w:val="18"/>
                      <w:szCs w:val="18"/>
                      <w:rtl/>
                    </w:rPr>
                  </w:pPr>
                  <w:r>
                    <w:rPr>
                      <w:rFonts w:cs="Miriam"/>
                      <w:sz w:val="18"/>
                      <w:szCs w:val="18"/>
                      <w:rtl/>
                    </w:rPr>
                    <w:t>תש</w:t>
                  </w:r>
                  <w:r>
                    <w:rPr>
                      <w:rFonts w:cs="Miriam" w:hint="cs"/>
                      <w:sz w:val="18"/>
                      <w:szCs w:val="18"/>
                      <w:rtl/>
                    </w:rPr>
                    <w:t>מ"ח-1988</w:t>
                  </w:r>
                </w:p>
                <w:p w:rsidR="006212B4" w:rsidRDefault="006212B4">
                  <w:pPr>
                    <w:spacing w:line="160" w:lineRule="exact"/>
                    <w:rPr>
                      <w:rFonts w:cs="Miriam"/>
                      <w:noProof/>
                      <w:sz w:val="18"/>
                      <w:szCs w:val="18"/>
                      <w:rtl/>
                    </w:rPr>
                  </w:pPr>
                  <w:r>
                    <w:rPr>
                      <w:rFonts w:cs="Miriam" w:hint="cs"/>
                      <w:sz w:val="18"/>
                      <w:szCs w:val="18"/>
                      <w:rtl/>
                    </w:rPr>
                    <w:t xml:space="preserve">(תיקון מס' 5) </w:t>
                  </w:r>
                </w:p>
                <w:p w:rsidR="006212B4" w:rsidRDefault="006212B4">
                  <w:pPr>
                    <w:spacing w:line="160" w:lineRule="exact"/>
                    <w:rPr>
                      <w:rFonts w:cs="Miriam"/>
                      <w:noProof/>
                      <w:sz w:val="18"/>
                      <w:szCs w:val="18"/>
                      <w:rtl/>
                    </w:rPr>
                  </w:pPr>
                  <w:r>
                    <w:rPr>
                      <w:rFonts w:cs="Miriam"/>
                      <w:sz w:val="18"/>
                      <w:szCs w:val="18"/>
                      <w:rtl/>
                    </w:rPr>
                    <w:t>ת</w:t>
                  </w:r>
                  <w:r>
                    <w:rPr>
                      <w:rFonts w:cs="Miriam" w:hint="cs"/>
                      <w:sz w:val="18"/>
                      <w:szCs w:val="18"/>
                      <w:rtl/>
                    </w:rPr>
                    <w:t>שמ"ט-1989</w:t>
                  </w:r>
                </w:p>
                <w:p w:rsidR="006212B4" w:rsidRDefault="006212B4">
                  <w:pPr>
                    <w:spacing w:line="160" w:lineRule="exact"/>
                    <w:rPr>
                      <w:rFonts w:cs="Miriam"/>
                      <w:noProof/>
                      <w:sz w:val="18"/>
                      <w:szCs w:val="18"/>
                      <w:rtl/>
                    </w:rPr>
                  </w:pPr>
                  <w:r>
                    <w:rPr>
                      <w:rFonts w:cs="Miriam" w:hint="cs"/>
                      <w:sz w:val="18"/>
                      <w:szCs w:val="18"/>
                      <w:rtl/>
                    </w:rPr>
                    <w:t xml:space="preserve">(תיקון מס' 9) </w:t>
                  </w:r>
                  <w:r>
                    <w:rPr>
                      <w:rFonts w:cs="Miriam"/>
                      <w:sz w:val="18"/>
                      <w:szCs w:val="18"/>
                      <w:rtl/>
                    </w:rPr>
                    <w:br/>
                  </w:r>
                  <w:r>
                    <w:rPr>
                      <w:rFonts w:cs="Miriam" w:hint="cs"/>
                      <w:sz w:val="18"/>
                      <w:szCs w:val="18"/>
                      <w:rtl/>
                    </w:rPr>
                    <w:t>תשנ"ד-1994</w:t>
                  </w:r>
                </w:p>
              </w:txbxContent>
            </v:textbox>
            <w10:anchorlock/>
          </v:rect>
        </w:pict>
      </w:r>
      <w:r>
        <w:rPr>
          <w:rStyle w:val="big-number"/>
          <w:rFonts w:cs="Miriam"/>
          <w:rtl/>
        </w:rPr>
        <w:t>12</w:t>
      </w:r>
      <w:r>
        <w:rPr>
          <w:rStyle w:val="a7"/>
          <w:rFonts w:cs="FrankRuehl"/>
          <w:sz w:val="26"/>
        </w:rPr>
        <w:footnoteReference w:id="8"/>
      </w:r>
      <w:r>
        <w:rPr>
          <w:rStyle w:val="big-number"/>
          <w:rFonts w:cs="FrankRuehl"/>
          <w:rtl/>
        </w:rPr>
        <w:t>.</w:t>
      </w:r>
      <w:r>
        <w:rPr>
          <w:rStyle w:val="big-number"/>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נישום ש</w:t>
      </w:r>
      <w:r>
        <w:rPr>
          <w:rStyle w:val="default"/>
          <w:rFonts w:cs="FrankRuehl"/>
          <w:rtl/>
        </w:rPr>
        <w:t>כ</w:t>
      </w:r>
      <w:r>
        <w:rPr>
          <w:rStyle w:val="default"/>
          <w:rFonts w:cs="FrankRuehl" w:hint="cs"/>
          <w:rtl/>
        </w:rPr>
        <w:t>לל בדו"ח לפי סעיף 131 לפקודה לשנת המס, הכנסה ממכירת נכס שאינו נכס קבוע ושהיה נכס מוגן לפי חוק המיסוי, ושההכנסה ממכירתו היא בידיו הכנס</w:t>
      </w:r>
      <w:r>
        <w:rPr>
          <w:rStyle w:val="default"/>
          <w:rFonts w:cs="FrankRuehl"/>
          <w:rtl/>
        </w:rPr>
        <w:t xml:space="preserve">ה </w:t>
      </w:r>
      <w:r>
        <w:rPr>
          <w:rStyle w:val="default"/>
          <w:rFonts w:cs="FrankRuehl" w:hint="cs"/>
          <w:rtl/>
        </w:rPr>
        <w:t>לפ</w:t>
      </w:r>
      <w:r>
        <w:rPr>
          <w:rStyle w:val="default"/>
          <w:rFonts w:cs="FrankRuehl"/>
          <w:rtl/>
        </w:rPr>
        <w:t xml:space="preserve">י </w:t>
      </w:r>
      <w:r>
        <w:rPr>
          <w:rStyle w:val="default"/>
          <w:rFonts w:cs="FrankRuehl" w:hint="cs"/>
          <w:rtl/>
        </w:rPr>
        <w:t>סעיף 2(1) לפקודה בשנת המס, רשאי להפחית</w:t>
      </w:r>
      <w:r>
        <w:rPr>
          <w:rStyle w:val="default"/>
          <w:rFonts w:cs="FrankRuehl"/>
          <w:rtl/>
        </w:rPr>
        <w:t xml:space="preserve"> מ</w:t>
      </w:r>
      <w:r>
        <w:rPr>
          <w:rStyle w:val="default"/>
          <w:rFonts w:cs="FrankRuehl" w:hint="cs"/>
          <w:rtl/>
        </w:rPr>
        <w:t>ההכנסה</w:t>
      </w:r>
      <w:r>
        <w:rPr>
          <w:rStyle w:val="default"/>
          <w:rFonts w:cs="FrankRuehl"/>
          <w:rtl/>
        </w:rPr>
        <w:t xml:space="preserve"> </w:t>
      </w:r>
      <w:r>
        <w:rPr>
          <w:rStyle w:val="default"/>
          <w:rFonts w:cs="FrankRuehl" w:hint="cs"/>
          <w:rtl/>
        </w:rPr>
        <w:t>האמורה בשנת המס סכום השווה לסכום הנכס המוגן כפי שנקבע ליום הקובע או כפי שנקבע לענין הגריעה מההון, הכל לפי הוראות חוק המיס</w:t>
      </w:r>
      <w:r>
        <w:rPr>
          <w:rStyle w:val="default"/>
          <w:rFonts w:cs="FrankRuehl"/>
          <w:rtl/>
        </w:rPr>
        <w:t>וי, ובנכס</w:t>
      </w:r>
      <w:r>
        <w:rPr>
          <w:rStyle w:val="default"/>
          <w:rFonts w:cs="FrankRuehl" w:hint="cs"/>
          <w:rtl/>
        </w:rPr>
        <w:t xml:space="preserve"> בר פחת </w:t>
      </w:r>
      <w:r>
        <w:rPr>
          <w:rStyle w:val="default"/>
          <w:rFonts w:cs="FrankRuehl"/>
          <w:rtl/>
        </w:rPr>
        <w:t>–</w:t>
      </w:r>
      <w:r>
        <w:rPr>
          <w:rStyle w:val="default"/>
          <w:rFonts w:cs="FrankRuehl" w:hint="cs"/>
          <w:rtl/>
        </w:rPr>
        <w:t xml:space="preserve"> סכום כ</w:t>
      </w:r>
      <w:r>
        <w:rPr>
          <w:rStyle w:val="default"/>
          <w:rFonts w:cs="FrankRuehl"/>
          <w:rtl/>
        </w:rPr>
        <w:t>א</w:t>
      </w:r>
      <w:r>
        <w:rPr>
          <w:rStyle w:val="default"/>
          <w:rFonts w:cs="FrankRuehl" w:hint="cs"/>
          <w:rtl/>
        </w:rPr>
        <w:t xml:space="preserve">מור פחות סכומי הפחת </w:t>
      </w:r>
      <w:r>
        <w:rPr>
          <w:rStyle w:val="default"/>
          <w:rFonts w:cs="FrankRuehl"/>
          <w:rtl/>
        </w:rPr>
        <w:t>שה</w:t>
      </w:r>
      <w:r>
        <w:rPr>
          <w:rStyle w:val="default"/>
          <w:rFonts w:cs="FrankRuehl" w:hint="cs"/>
          <w:rtl/>
        </w:rPr>
        <w:t xml:space="preserve">ותרו בניכוי, הכל כשהוא </w:t>
      </w:r>
      <w:r>
        <w:rPr>
          <w:rStyle w:val="default"/>
          <w:rFonts w:cs="FrankRuehl"/>
          <w:rtl/>
        </w:rPr>
        <w:t>מ</w:t>
      </w:r>
      <w:r>
        <w:rPr>
          <w:rStyle w:val="default"/>
          <w:rFonts w:cs="FrankRuehl" w:hint="cs"/>
          <w:rtl/>
        </w:rPr>
        <w:t>ו</w:t>
      </w:r>
      <w:r>
        <w:rPr>
          <w:rStyle w:val="default"/>
          <w:rFonts w:cs="FrankRuehl"/>
          <w:rtl/>
        </w:rPr>
        <w:t>כ</w:t>
      </w:r>
      <w:r>
        <w:rPr>
          <w:rStyle w:val="default"/>
          <w:rFonts w:cs="FrankRuehl" w:hint="cs"/>
          <w:rtl/>
        </w:rPr>
        <w:t>פ</w:t>
      </w:r>
      <w:r>
        <w:rPr>
          <w:rStyle w:val="default"/>
          <w:rFonts w:cs="FrankRuehl"/>
          <w:rtl/>
        </w:rPr>
        <w:t>ל</w:t>
      </w:r>
      <w:r>
        <w:rPr>
          <w:rStyle w:val="default"/>
          <w:rFonts w:cs="FrankRuehl" w:hint="cs"/>
          <w:rtl/>
        </w:rPr>
        <w:t xml:space="preserve"> </w:t>
      </w:r>
      <w:r>
        <w:rPr>
          <w:rStyle w:val="default"/>
          <w:rFonts w:cs="FrankRuehl"/>
          <w:rtl/>
        </w:rPr>
        <w:t>ב</w:t>
      </w:r>
      <w:r>
        <w:rPr>
          <w:rStyle w:val="default"/>
          <w:rFonts w:cs="FrankRuehl" w:hint="cs"/>
          <w:rtl/>
        </w:rPr>
        <w:t>שיעו</w:t>
      </w:r>
      <w:r>
        <w:rPr>
          <w:rStyle w:val="default"/>
          <w:rFonts w:cs="FrankRuehl"/>
          <w:rtl/>
        </w:rPr>
        <w:t xml:space="preserve">ר </w:t>
      </w:r>
      <w:r>
        <w:rPr>
          <w:rStyle w:val="default"/>
          <w:rFonts w:cs="FrankRuehl" w:hint="cs"/>
          <w:rtl/>
        </w:rPr>
        <w:t>על</w:t>
      </w:r>
      <w:r>
        <w:rPr>
          <w:rStyle w:val="default"/>
          <w:rFonts w:cs="FrankRuehl"/>
          <w:rtl/>
        </w:rPr>
        <w:t>יית המ</w:t>
      </w:r>
      <w:r>
        <w:rPr>
          <w:rStyle w:val="default"/>
          <w:rFonts w:cs="FrankRuehl" w:hint="cs"/>
          <w:rtl/>
        </w:rPr>
        <w:t>דד מהיום הקו</w:t>
      </w:r>
      <w:r>
        <w:rPr>
          <w:rStyle w:val="default"/>
          <w:rFonts w:cs="FrankRuehl"/>
          <w:rtl/>
        </w:rPr>
        <w:t>ב</w:t>
      </w:r>
      <w:r>
        <w:rPr>
          <w:rStyle w:val="default"/>
          <w:rFonts w:cs="FrankRuehl" w:hint="cs"/>
          <w:rtl/>
        </w:rPr>
        <w:t>ע א</w:t>
      </w:r>
      <w:r>
        <w:rPr>
          <w:rStyle w:val="default"/>
          <w:rFonts w:cs="FrankRuehl"/>
          <w:rtl/>
        </w:rPr>
        <w:t>ו</w:t>
      </w:r>
      <w:r>
        <w:rPr>
          <w:rStyle w:val="default"/>
          <w:rFonts w:cs="FrankRuehl" w:hint="cs"/>
          <w:rtl/>
        </w:rPr>
        <w:t xml:space="preserve"> מהיום שבו הובאו</w:t>
      </w:r>
      <w:r>
        <w:rPr>
          <w:rStyle w:val="default"/>
          <w:rFonts w:cs="FrankRuehl"/>
          <w:rtl/>
        </w:rPr>
        <w:t xml:space="preserve"> ב</w:t>
      </w:r>
      <w:r>
        <w:rPr>
          <w:rStyle w:val="default"/>
          <w:rFonts w:cs="FrankRuehl" w:hint="cs"/>
          <w:rtl/>
        </w:rPr>
        <w:t xml:space="preserve">חשבון </w:t>
      </w:r>
      <w:r>
        <w:rPr>
          <w:rStyle w:val="default"/>
          <w:rFonts w:cs="FrankRuehl"/>
          <w:rtl/>
        </w:rPr>
        <w:t>הס</w:t>
      </w:r>
      <w:r>
        <w:rPr>
          <w:rStyle w:val="default"/>
          <w:rFonts w:cs="FrankRuehl" w:hint="cs"/>
          <w:rtl/>
        </w:rPr>
        <w:t>כומים לעני</w:t>
      </w:r>
      <w:r>
        <w:rPr>
          <w:rStyle w:val="default"/>
          <w:rFonts w:cs="FrankRuehl"/>
          <w:rtl/>
        </w:rPr>
        <w:t>ן</w:t>
      </w:r>
      <w:r>
        <w:rPr>
          <w:rStyle w:val="default"/>
          <w:rFonts w:cs="FrankRuehl" w:hint="cs"/>
          <w:rtl/>
        </w:rPr>
        <w:t xml:space="preserve"> </w:t>
      </w:r>
      <w:r>
        <w:rPr>
          <w:rStyle w:val="default"/>
          <w:rFonts w:cs="FrankRuehl"/>
          <w:rtl/>
        </w:rPr>
        <w:t>ה</w:t>
      </w:r>
      <w:r>
        <w:rPr>
          <w:rStyle w:val="default"/>
          <w:rFonts w:cs="FrankRuehl" w:hint="cs"/>
          <w:rtl/>
        </w:rPr>
        <w:t>גריעה מההון, לפי הענין, עד תום שנת המס 1984, והסכום המתקבל יתואם לפי שיעור עליית המדד מתחילת שנת המס 1985 וע</w:t>
      </w:r>
      <w:r>
        <w:rPr>
          <w:rStyle w:val="default"/>
          <w:rFonts w:cs="FrankRuehl"/>
          <w:rtl/>
        </w:rPr>
        <w:t>ד תום שנ</w:t>
      </w:r>
      <w:r>
        <w:rPr>
          <w:rStyle w:val="default"/>
          <w:rFonts w:cs="FrankRuehl" w:hint="cs"/>
          <w:rtl/>
        </w:rPr>
        <w:t xml:space="preserve">ת המס (להלן </w:t>
      </w:r>
      <w:r>
        <w:rPr>
          <w:rStyle w:val="default"/>
          <w:rFonts w:cs="FrankRuehl"/>
          <w:rtl/>
        </w:rPr>
        <w:t>–</w:t>
      </w:r>
      <w:r>
        <w:rPr>
          <w:rStyle w:val="default"/>
          <w:rFonts w:cs="FrankRuehl" w:hint="cs"/>
          <w:rtl/>
        </w:rPr>
        <w:t xml:space="preserve"> סכום ה</w:t>
      </w:r>
      <w:r>
        <w:rPr>
          <w:rStyle w:val="default"/>
          <w:rFonts w:cs="FrankRuehl"/>
          <w:rtl/>
        </w:rPr>
        <w:t>ה</w:t>
      </w:r>
      <w:r>
        <w:rPr>
          <w:rStyle w:val="default"/>
          <w:rFonts w:cs="FrankRuehl" w:hint="cs"/>
          <w:rtl/>
        </w:rPr>
        <w:t>פחתה); את סכום הה</w:t>
      </w:r>
      <w:r>
        <w:rPr>
          <w:rStyle w:val="default"/>
          <w:rFonts w:cs="FrankRuehl"/>
          <w:rtl/>
        </w:rPr>
        <w:t>פח</w:t>
      </w:r>
      <w:r>
        <w:rPr>
          <w:rStyle w:val="default"/>
          <w:rFonts w:cs="FrankRuehl" w:hint="cs"/>
          <w:rtl/>
        </w:rPr>
        <w:t>תה לא יראו כהכנסה; סכום</w:t>
      </w:r>
      <w:r>
        <w:rPr>
          <w:rStyle w:val="default"/>
          <w:rFonts w:cs="FrankRuehl"/>
          <w:rtl/>
        </w:rPr>
        <w:t xml:space="preserve"> </w:t>
      </w:r>
      <w:r>
        <w:rPr>
          <w:rStyle w:val="default"/>
          <w:rFonts w:cs="FrankRuehl" w:hint="cs"/>
          <w:rtl/>
        </w:rPr>
        <w:t>ה</w:t>
      </w:r>
      <w:r>
        <w:rPr>
          <w:rStyle w:val="default"/>
          <w:rFonts w:cs="FrankRuehl"/>
          <w:rtl/>
        </w:rPr>
        <w:t>ה</w:t>
      </w:r>
      <w:r>
        <w:rPr>
          <w:rStyle w:val="default"/>
          <w:rFonts w:cs="FrankRuehl" w:hint="cs"/>
          <w:rtl/>
        </w:rPr>
        <w:t>פ</w:t>
      </w:r>
      <w:r>
        <w:rPr>
          <w:rStyle w:val="default"/>
          <w:rFonts w:cs="FrankRuehl"/>
          <w:rtl/>
        </w:rPr>
        <w:t>ח</w:t>
      </w:r>
      <w:r>
        <w:rPr>
          <w:rStyle w:val="default"/>
          <w:rFonts w:cs="FrankRuehl" w:hint="cs"/>
          <w:rtl/>
        </w:rPr>
        <w:t>ת</w:t>
      </w:r>
      <w:r>
        <w:rPr>
          <w:rStyle w:val="default"/>
          <w:rFonts w:cs="FrankRuehl"/>
          <w:rtl/>
        </w:rPr>
        <w:t>ה</w:t>
      </w:r>
      <w:r>
        <w:rPr>
          <w:rStyle w:val="default"/>
          <w:rFonts w:cs="FrankRuehl" w:hint="cs"/>
          <w:rtl/>
        </w:rPr>
        <w:t xml:space="preserve"> החל</w:t>
      </w:r>
      <w:r>
        <w:rPr>
          <w:rStyle w:val="default"/>
          <w:rFonts w:cs="FrankRuehl"/>
          <w:rtl/>
        </w:rPr>
        <w:t>קי</w:t>
      </w:r>
      <w:r>
        <w:rPr>
          <w:rStyle w:val="default"/>
          <w:rFonts w:cs="FrankRuehl" w:hint="cs"/>
          <w:rtl/>
        </w:rPr>
        <w:t>, ה</w:t>
      </w:r>
      <w:r>
        <w:rPr>
          <w:rStyle w:val="default"/>
          <w:rFonts w:cs="FrankRuehl"/>
          <w:rtl/>
        </w:rPr>
        <w:t>מ</w:t>
      </w:r>
      <w:r>
        <w:rPr>
          <w:rStyle w:val="default"/>
          <w:rFonts w:cs="FrankRuehl" w:hint="cs"/>
          <w:rtl/>
        </w:rPr>
        <w:t>ת</w:t>
      </w:r>
      <w:r>
        <w:rPr>
          <w:rStyle w:val="default"/>
          <w:rFonts w:cs="FrankRuehl"/>
          <w:rtl/>
        </w:rPr>
        <w:t>ואם</w:t>
      </w:r>
      <w:r>
        <w:rPr>
          <w:rStyle w:val="default"/>
          <w:rFonts w:cs="FrankRuehl" w:hint="cs"/>
          <w:rtl/>
        </w:rPr>
        <w:t xml:space="preserve"> עד תום שנת </w:t>
      </w:r>
      <w:r>
        <w:rPr>
          <w:rStyle w:val="default"/>
          <w:rFonts w:cs="FrankRuehl"/>
          <w:rtl/>
        </w:rPr>
        <w:t>ה</w:t>
      </w:r>
      <w:r>
        <w:rPr>
          <w:rStyle w:val="default"/>
          <w:rFonts w:cs="FrankRuehl" w:hint="cs"/>
          <w:rtl/>
        </w:rPr>
        <w:t xml:space="preserve">מס 1993, </w:t>
      </w:r>
      <w:r>
        <w:rPr>
          <w:rStyle w:val="default"/>
          <w:rFonts w:cs="FrankRuehl"/>
          <w:rtl/>
        </w:rPr>
        <w:t>י</w:t>
      </w:r>
      <w:r>
        <w:rPr>
          <w:rStyle w:val="default"/>
          <w:rFonts w:cs="FrankRuehl" w:hint="cs"/>
          <w:rtl/>
        </w:rPr>
        <w:t xml:space="preserve">חוייב במס </w:t>
      </w:r>
      <w:r>
        <w:rPr>
          <w:rStyle w:val="default"/>
          <w:rFonts w:cs="FrankRuehl"/>
          <w:rtl/>
        </w:rPr>
        <w:t>בשי</w:t>
      </w:r>
      <w:r>
        <w:rPr>
          <w:rStyle w:val="default"/>
          <w:rFonts w:cs="FrankRuehl" w:hint="cs"/>
          <w:rtl/>
        </w:rPr>
        <w:t>עור ש</w:t>
      </w:r>
      <w:r>
        <w:rPr>
          <w:rStyle w:val="default"/>
          <w:rFonts w:cs="FrankRuehl"/>
          <w:rtl/>
        </w:rPr>
        <w:t xml:space="preserve">ל 10%; </w:t>
      </w:r>
      <w:r>
        <w:rPr>
          <w:rStyle w:val="default"/>
          <w:rFonts w:cs="FrankRuehl" w:hint="cs"/>
          <w:rtl/>
        </w:rPr>
        <w:t>הוראו</w:t>
      </w:r>
      <w:r>
        <w:rPr>
          <w:rStyle w:val="default"/>
          <w:rFonts w:cs="FrankRuehl"/>
          <w:rtl/>
        </w:rPr>
        <w:t>ת</w:t>
      </w:r>
      <w:r>
        <w:rPr>
          <w:rStyle w:val="default"/>
          <w:rFonts w:cs="FrankRuehl" w:hint="cs"/>
          <w:rtl/>
        </w:rPr>
        <w:t xml:space="preserve"> </w:t>
      </w:r>
      <w:r>
        <w:rPr>
          <w:rStyle w:val="default"/>
          <w:rFonts w:cs="FrankRuehl"/>
          <w:rtl/>
        </w:rPr>
        <w:t>ס</w:t>
      </w:r>
      <w:r>
        <w:rPr>
          <w:rStyle w:val="default"/>
          <w:rFonts w:cs="FrankRuehl" w:hint="cs"/>
          <w:rtl/>
        </w:rPr>
        <w:t xml:space="preserve">עיף קטן זה לא יחולו על הכנסה שהיא ריווח ממגרש שהוחלו לגביו הוראות סעיף 4 לחוק מס הכנסה (עידוד להשכרת דירות) </w:t>
      </w:r>
      <w:r>
        <w:rPr>
          <w:rStyle w:val="default"/>
          <w:rFonts w:cs="FrankRuehl"/>
          <w:rtl/>
        </w:rPr>
        <w:t>(הוראת ש</w:t>
      </w:r>
      <w:r>
        <w:rPr>
          <w:rStyle w:val="default"/>
          <w:rFonts w:cs="FrankRuehl" w:hint="cs"/>
          <w:rtl/>
        </w:rPr>
        <w:t>עה ותיקוני חוק), התשמ"א-1981, על הכנ</w:t>
      </w:r>
      <w:r>
        <w:rPr>
          <w:rStyle w:val="default"/>
          <w:rFonts w:cs="FrankRuehl"/>
          <w:rtl/>
        </w:rPr>
        <w:t>ס</w:t>
      </w:r>
      <w:r>
        <w:rPr>
          <w:rStyle w:val="default"/>
          <w:rFonts w:cs="FrankRuehl" w:hint="cs"/>
          <w:rtl/>
        </w:rPr>
        <w:t xml:space="preserve">ה </w:t>
      </w:r>
      <w:r>
        <w:rPr>
          <w:rStyle w:val="default"/>
          <w:rFonts w:cs="FrankRuehl"/>
          <w:rtl/>
        </w:rPr>
        <w:t>ממ</w:t>
      </w:r>
      <w:r>
        <w:rPr>
          <w:rStyle w:val="default"/>
          <w:rFonts w:cs="FrankRuehl" w:hint="cs"/>
          <w:rtl/>
        </w:rPr>
        <w:t>כירת בנין להשכרה שחלות לגביה הוראו</w:t>
      </w:r>
      <w:r>
        <w:rPr>
          <w:rStyle w:val="default"/>
          <w:rFonts w:cs="FrankRuehl"/>
          <w:rtl/>
        </w:rPr>
        <w:t xml:space="preserve">ת </w:t>
      </w:r>
      <w:r>
        <w:rPr>
          <w:rStyle w:val="default"/>
          <w:rFonts w:cs="FrankRuehl" w:hint="cs"/>
          <w:rtl/>
        </w:rPr>
        <w:t>סע</w:t>
      </w:r>
      <w:r>
        <w:rPr>
          <w:rStyle w:val="default"/>
          <w:rFonts w:cs="FrankRuehl"/>
          <w:rtl/>
        </w:rPr>
        <w:t>יף 53ג ל</w:t>
      </w:r>
      <w:r>
        <w:rPr>
          <w:rStyle w:val="default"/>
          <w:rFonts w:cs="FrankRuehl" w:hint="cs"/>
          <w:rtl/>
        </w:rPr>
        <w:t>חוק לעידוד</w:t>
      </w:r>
      <w:r>
        <w:rPr>
          <w:rStyle w:val="default"/>
          <w:rFonts w:cs="FrankRuehl"/>
          <w:rtl/>
        </w:rPr>
        <w:t xml:space="preserve"> </w:t>
      </w:r>
      <w:r>
        <w:rPr>
          <w:rStyle w:val="default"/>
          <w:rFonts w:cs="FrankRuehl" w:hint="cs"/>
          <w:rtl/>
        </w:rPr>
        <w:t>השק</w:t>
      </w:r>
      <w:r>
        <w:rPr>
          <w:rStyle w:val="default"/>
          <w:rFonts w:cs="FrankRuehl"/>
          <w:rtl/>
        </w:rPr>
        <w:t>ע</w:t>
      </w:r>
      <w:r>
        <w:rPr>
          <w:rStyle w:val="default"/>
          <w:rFonts w:cs="FrankRuehl" w:hint="cs"/>
          <w:rtl/>
        </w:rPr>
        <w:t>ות הון, התשי"ט-1959</w:t>
      </w:r>
      <w:r>
        <w:rPr>
          <w:rStyle w:val="default"/>
          <w:rFonts w:cs="FrankRuehl"/>
          <w:rtl/>
        </w:rPr>
        <w:t>, ועל הכ</w:t>
      </w:r>
      <w:r>
        <w:rPr>
          <w:rStyle w:val="default"/>
          <w:rFonts w:cs="FrankRuehl" w:hint="cs"/>
          <w:rtl/>
        </w:rPr>
        <w:t>נ</w:t>
      </w:r>
      <w:r>
        <w:rPr>
          <w:rStyle w:val="default"/>
          <w:rFonts w:cs="FrankRuehl"/>
          <w:rtl/>
        </w:rPr>
        <w:t>ס</w:t>
      </w:r>
      <w:r>
        <w:rPr>
          <w:rStyle w:val="default"/>
          <w:rFonts w:cs="FrankRuehl" w:hint="cs"/>
          <w:rtl/>
        </w:rPr>
        <w:t>ה ממכירת בנין או מגרש שחלות לגביה הוראות סעיף 85(ד) לפקודה.</w:t>
      </w:r>
    </w:p>
    <w:p w:rsidR="006212B4" w:rsidRDefault="006212B4">
      <w:pPr>
        <w:pStyle w:val="P00"/>
        <w:spacing w:before="72"/>
        <w:ind w:left="0" w:right="1134"/>
        <w:rPr>
          <w:rStyle w:val="default"/>
          <w:rFonts w:cs="FrankRuehl"/>
          <w:rtl/>
        </w:rPr>
      </w:pPr>
      <w:r>
        <w:rPr>
          <w:lang w:val="he-IL"/>
        </w:rPr>
        <w:pict>
          <v:rect id="_x0000_s1089" style="position:absolute;left:0;text-align:left;margin-left:464.5pt;margin-top:8.05pt;width:75.05pt;height:37pt;z-index:251608064" o:allowincell="f" filled="f" stroked="f" strokecolor="lime" strokeweight=".25pt">
            <v:textbox inset="0,0,0,0">
              <w:txbxContent>
                <w:p w:rsidR="006212B4" w:rsidRDefault="006212B4">
                  <w:pPr>
                    <w:spacing w:line="160" w:lineRule="exac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w:t>
                  </w:r>
                  <w:r>
                    <w:rPr>
                      <w:rFonts w:cs="Miriam"/>
                      <w:sz w:val="18"/>
                      <w:szCs w:val="18"/>
                      <w:rtl/>
                    </w:rPr>
                    <w:t>שמ</w:t>
                  </w:r>
                  <w:r>
                    <w:rPr>
                      <w:rFonts w:cs="Miriam" w:hint="cs"/>
                      <w:sz w:val="18"/>
                      <w:szCs w:val="18"/>
                      <w:rtl/>
                    </w:rPr>
                    <w:t>"ו-1986</w:t>
                  </w:r>
                </w:p>
                <w:p w:rsidR="006212B4" w:rsidRDefault="006212B4">
                  <w:pPr>
                    <w:spacing w:line="160" w:lineRule="exact"/>
                    <w:rPr>
                      <w:rFonts w:cs="Miriam"/>
                      <w:noProof/>
                      <w:sz w:val="18"/>
                      <w:szCs w:val="18"/>
                      <w:rtl/>
                    </w:rPr>
                  </w:pPr>
                  <w:r>
                    <w:rPr>
                      <w:rFonts w:cs="Miriam" w:hint="cs"/>
                      <w:sz w:val="18"/>
                      <w:szCs w:val="18"/>
                      <w:rtl/>
                    </w:rPr>
                    <w:t xml:space="preserve">(תיקון מס' 9) </w:t>
                  </w:r>
                  <w:r>
                    <w:rPr>
                      <w:rFonts w:cs="Miriam"/>
                      <w:sz w:val="18"/>
                      <w:szCs w:val="18"/>
                      <w:rtl/>
                    </w:rPr>
                    <w:br/>
                  </w:r>
                  <w:r>
                    <w:rPr>
                      <w:rFonts w:cs="Miriam" w:hint="cs"/>
                      <w:sz w:val="18"/>
                      <w:szCs w:val="18"/>
                      <w:rtl/>
                    </w:rPr>
                    <w:t>תשנ"ד-1994</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נישום</w:t>
      </w:r>
      <w:r>
        <w:rPr>
          <w:rStyle w:val="default"/>
          <w:rFonts w:cs="FrankRuehl"/>
          <w:rtl/>
        </w:rPr>
        <w:t xml:space="preserve"> </w:t>
      </w:r>
      <w:r>
        <w:rPr>
          <w:rStyle w:val="default"/>
          <w:rFonts w:cs="FrankRuehl" w:hint="cs"/>
          <w:rtl/>
        </w:rPr>
        <w:t>ש</w:t>
      </w:r>
      <w:r>
        <w:rPr>
          <w:rStyle w:val="default"/>
          <w:rFonts w:cs="FrankRuehl"/>
          <w:rtl/>
        </w:rPr>
        <w:t>כ</w:t>
      </w:r>
      <w:r>
        <w:rPr>
          <w:rStyle w:val="default"/>
          <w:rFonts w:cs="FrankRuehl" w:hint="cs"/>
          <w:rtl/>
        </w:rPr>
        <w:t>לל בד</w:t>
      </w:r>
      <w:r>
        <w:rPr>
          <w:rStyle w:val="default"/>
          <w:rFonts w:cs="FrankRuehl"/>
          <w:rtl/>
        </w:rPr>
        <w:t>ו</w:t>
      </w:r>
      <w:r>
        <w:rPr>
          <w:rStyle w:val="default"/>
          <w:rFonts w:cs="FrankRuehl" w:hint="cs"/>
          <w:rtl/>
        </w:rPr>
        <w:t xml:space="preserve">"ח לפי סעיף 131 לפקודה לשנת המס, הכנסה ממכירת נכס קבוע שההכנסה ממכירתו היא בידיו הכנסה לפי סעיף 2(1) לפקודה בשנת המס, רשאי להפחית מהריווח ממכירת הנכס כאמור, סכום השווה לסכום הנכס הקבוע כפי שנקבע ליום הקובע או כפי שנקבע לענין </w:t>
      </w:r>
      <w:r>
        <w:rPr>
          <w:rStyle w:val="default"/>
          <w:rFonts w:cs="FrankRuehl"/>
          <w:rtl/>
        </w:rPr>
        <w:t>ה</w:t>
      </w:r>
      <w:r>
        <w:rPr>
          <w:rStyle w:val="default"/>
          <w:rFonts w:cs="FrankRuehl" w:hint="cs"/>
          <w:rtl/>
        </w:rPr>
        <w:t>גרי</w:t>
      </w:r>
      <w:r>
        <w:rPr>
          <w:rStyle w:val="default"/>
          <w:rFonts w:cs="FrankRuehl"/>
          <w:rtl/>
        </w:rPr>
        <w:t>ע</w:t>
      </w:r>
      <w:r>
        <w:rPr>
          <w:rStyle w:val="default"/>
          <w:rFonts w:cs="FrankRuehl" w:hint="cs"/>
          <w:rtl/>
        </w:rPr>
        <w:t>ה מההון, הכל ל</w:t>
      </w:r>
      <w:r>
        <w:rPr>
          <w:rStyle w:val="default"/>
          <w:rFonts w:cs="FrankRuehl"/>
          <w:rtl/>
        </w:rPr>
        <w:t>פי הור</w:t>
      </w:r>
      <w:r>
        <w:rPr>
          <w:rStyle w:val="default"/>
          <w:rFonts w:cs="FrankRuehl" w:hint="cs"/>
          <w:rtl/>
        </w:rPr>
        <w:t xml:space="preserve">אות </w:t>
      </w:r>
      <w:r>
        <w:rPr>
          <w:rStyle w:val="default"/>
          <w:rFonts w:cs="FrankRuehl"/>
          <w:rtl/>
        </w:rPr>
        <w:t>חו</w:t>
      </w:r>
      <w:r>
        <w:rPr>
          <w:rStyle w:val="default"/>
          <w:rFonts w:cs="FrankRuehl" w:hint="cs"/>
          <w:rtl/>
        </w:rPr>
        <w:t xml:space="preserve">ק המיסוי, </w:t>
      </w:r>
      <w:r>
        <w:rPr>
          <w:rStyle w:val="default"/>
          <w:rFonts w:cs="FrankRuehl"/>
          <w:rtl/>
        </w:rPr>
        <w:t>א</w:t>
      </w:r>
      <w:r>
        <w:rPr>
          <w:rStyle w:val="default"/>
          <w:rFonts w:cs="FrankRuehl" w:hint="cs"/>
          <w:rtl/>
        </w:rPr>
        <w:t>ו</w:t>
      </w:r>
      <w:r>
        <w:rPr>
          <w:rStyle w:val="default"/>
          <w:rFonts w:cs="FrankRuehl"/>
          <w:rtl/>
        </w:rPr>
        <w:t xml:space="preserve"> </w:t>
      </w:r>
      <w:r>
        <w:rPr>
          <w:rStyle w:val="default"/>
          <w:rFonts w:cs="FrankRuehl" w:hint="cs"/>
          <w:rtl/>
        </w:rPr>
        <w:t xml:space="preserve">כפי שנקבע בתחילת שנת המס או כפי שנקבע לענין השינויים השליליים כאמור בתוספת ג', ובנכס בר פחת </w:t>
      </w:r>
      <w:r>
        <w:rPr>
          <w:rStyle w:val="default"/>
          <w:rFonts w:cs="FrankRuehl"/>
          <w:rtl/>
        </w:rPr>
        <w:t>–</w:t>
      </w:r>
      <w:r>
        <w:rPr>
          <w:rStyle w:val="default"/>
          <w:rFonts w:cs="FrankRuehl" w:hint="cs"/>
          <w:rtl/>
        </w:rPr>
        <w:t xml:space="preserve"> סכום כ</w:t>
      </w:r>
      <w:r>
        <w:rPr>
          <w:rStyle w:val="default"/>
          <w:rFonts w:cs="FrankRuehl"/>
          <w:rtl/>
        </w:rPr>
        <w:t>א</w:t>
      </w:r>
      <w:r>
        <w:rPr>
          <w:rStyle w:val="default"/>
          <w:rFonts w:cs="FrankRuehl" w:hint="cs"/>
          <w:rtl/>
        </w:rPr>
        <w:t>מור פחו</w:t>
      </w:r>
      <w:r>
        <w:rPr>
          <w:rStyle w:val="default"/>
          <w:rFonts w:cs="FrankRuehl"/>
          <w:rtl/>
        </w:rPr>
        <w:t xml:space="preserve">ת סכומי </w:t>
      </w:r>
      <w:r>
        <w:rPr>
          <w:rStyle w:val="default"/>
          <w:rFonts w:cs="FrankRuehl" w:hint="cs"/>
          <w:rtl/>
        </w:rPr>
        <w:t>הפחת שהותרו בניכוי, הכל כשהוא מוכפל בשיעור עליית המדד מהיום הקו</w:t>
      </w:r>
      <w:r>
        <w:rPr>
          <w:rStyle w:val="default"/>
          <w:rFonts w:cs="FrankRuehl"/>
          <w:rtl/>
        </w:rPr>
        <w:t>ב</w:t>
      </w:r>
      <w:r>
        <w:rPr>
          <w:rStyle w:val="default"/>
          <w:rFonts w:cs="FrankRuehl" w:hint="cs"/>
          <w:rtl/>
        </w:rPr>
        <w:t>ע</w:t>
      </w:r>
      <w:r>
        <w:rPr>
          <w:rStyle w:val="default"/>
          <w:rFonts w:cs="FrankRuehl"/>
          <w:rtl/>
        </w:rPr>
        <w:t xml:space="preserve"> </w:t>
      </w:r>
      <w:r>
        <w:rPr>
          <w:rStyle w:val="default"/>
          <w:rFonts w:cs="FrankRuehl" w:hint="cs"/>
          <w:rtl/>
        </w:rPr>
        <w:t>א</w:t>
      </w:r>
      <w:r>
        <w:rPr>
          <w:rStyle w:val="default"/>
          <w:rFonts w:cs="FrankRuehl"/>
          <w:rtl/>
        </w:rPr>
        <w:t>ו</w:t>
      </w:r>
      <w:r>
        <w:rPr>
          <w:rStyle w:val="default"/>
          <w:rFonts w:cs="FrankRuehl" w:hint="cs"/>
          <w:rtl/>
        </w:rPr>
        <w:t xml:space="preserve"> </w:t>
      </w:r>
      <w:r>
        <w:rPr>
          <w:rStyle w:val="default"/>
          <w:rFonts w:cs="FrankRuehl"/>
          <w:rtl/>
        </w:rPr>
        <w:t>מ</w:t>
      </w:r>
      <w:r>
        <w:rPr>
          <w:rStyle w:val="default"/>
          <w:rFonts w:cs="FrankRuehl" w:hint="cs"/>
          <w:rtl/>
        </w:rPr>
        <w:t>היום שבו ה</w:t>
      </w:r>
      <w:r>
        <w:rPr>
          <w:rStyle w:val="default"/>
          <w:rFonts w:cs="FrankRuehl"/>
          <w:rtl/>
        </w:rPr>
        <w:t>ובאו</w:t>
      </w:r>
      <w:r>
        <w:rPr>
          <w:rStyle w:val="default"/>
          <w:rFonts w:cs="FrankRuehl" w:hint="cs"/>
          <w:rtl/>
        </w:rPr>
        <w:t xml:space="preserve"> בחשבון הסכו</w:t>
      </w:r>
      <w:r>
        <w:rPr>
          <w:rStyle w:val="default"/>
          <w:rFonts w:cs="FrankRuehl"/>
          <w:rtl/>
        </w:rPr>
        <w:t>מ</w:t>
      </w:r>
      <w:r>
        <w:rPr>
          <w:rStyle w:val="default"/>
          <w:rFonts w:cs="FrankRuehl" w:hint="cs"/>
          <w:rtl/>
        </w:rPr>
        <w:t xml:space="preserve">ים </w:t>
      </w:r>
      <w:r>
        <w:rPr>
          <w:rStyle w:val="default"/>
          <w:rFonts w:cs="FrankRuehl"/>
          <w:rtl/>
        </w:rPr>
        <w:t>ל</w:t>
      </w:r>
      <w:r>
        <w:rPr>
          <w:rStyle w:val="default"/>
          <w:rFonts w:cs="FrankRuehl" w:hint="cs"/>
          <w:rtl/>
        </w:rPr>
        <w:t>ענין הגריעה מה</w:t>
      </w:r>
      <w:r>
        <w:rPr>
          <w:rStyle w:val="default"/>
          <w:rFonts w:cs="FrankRuehl"/>
          <w:rtl/>
        </w:rPr>
        <w:t>הון או</w:t>
      </w:r>
      <w:r>
        <w:rPr>
          <w:rStyle w:val="default"/>
          <w:rFonts w:cs="FrankRuehl" w:hint="cs"/>
          <w:rtl/>
        </w:rPr>
        <w:t xml:space="preserve"> מתח</w:t>
      </w:r>
      <w:r>
        <w:rPr>
          <w:rStyle w:val="default"/>
          <w:rFonts w:cs="FrankRuehl"/>
          <w:rtl/>
        </w:rPr>
        <w:t>יל</w:t>
      </w:r>
      <w:r>
        <w:rPr>
          <w:rStyle w:val="default"/>
          <w:rFonts w:cs="FrankRuehl" w:hint="cs"/>
          <w:rtl/>
        </w:rPr>
        <w:t>ת שנת המס או מהיום שהובאו בחשבון כשינוי שלילי כאמור בתוספת ג', הכל לפי הענין, ועד חודש מכירת הנכס, ובלבד שהסכום שיופחת לא</w:t>
      </w:r>
      <w:r>
        <w:rPr>
          <w:rStyle w:val="default"/>
          <w:rFonts w:cs="FrankRuehl"/>
          <w:rtl/>
        </w:rPr>
        <w:t xml:space="preserve"> יעלה על</w:t>
      </w:r>
      <w:r>
        <w:rPr>
          <w:rStyle w:val="default"/>
          <w:rFonts w:cs="FrankRuehl" w:hint="cs"/>
          <w:rtl/>
        </w:rPr>
        <w:t xml:space="preserve"> סכום הריווח ממכירת הנכס; סכום שהופחת </w:t>
      </w:r>
      <w:r>
        <w:rPr>
          <w:rStyle w:val="default"/>
          <w:rFonts w:cs="FrankRuehl"/>
          <w:rtl/>
        </w:rPr>
        <w:t>כא</w:t>
      </w:r>
      <w:r>
        <w:rPr>
          <w:rStyle w:val="default"/>
          <w:rFonts w:cs="FrankRuehl" w:hint="cs"/>
          <w:rtl/>
        </w:rPr>
        <w:t>מור לא יראוהו כהכנסה, ו</w:t>
      </w:r>
      <w:r>
        <w:rPr>
          <w:rStyle w:val="default"/>
          <w:rFonts w:cs="FrankRuehl"/>
          <w:rtl/>
        </w:rPr>
        <w:t>ה</w:t>
      </w:r>
      <w:r>
        <w:rPr>
          <w:rStyle w:val="default"/>
          <w:rFonts w:cs="FrankRuehl" w:hint="cs"/>
          <w:rtl/>
        </w:rPr>
        <w:t>ח</w:t>
      </w:r>
      <w:r>
        <w:rPr>
          <w:rStyle w:val="default"/>
          <w:rFonts w:cs="FrankRuehl"/>
          <w:rtl/>
        </w:rPr>
        <w:t>ל</w:t>
      </w:r>
      <w:r>
        <w:rPr>
          <w:rStyle w:val="default"/>
          <w:rFonts w:cs="FrankRuehl" w:hint="cs"/>
          <w:rtl/>
        </w:rPr>
        <w:t>ק</w:t>
      </w:r>
      <w:r>
        <w:rPr>
          <w:rStyle w:val="default"/>
          <w:rFonts w:cs="FrankRuehl"/>
          <w:rtl/>
        </w:rPr>
        <w:t xml:space="preserve"> </w:t>
      </w:r>
      <w:r>
        <w:rPr>
          <w:rStyle w:val="default"/>
          <w:rFonts w:cs="FrankRuehl" w:hint="cs"/>
          <w:rtl/>
        </w:rPr>
        <w:t>ה</w:t>
      </w:r>
      <w:r>
        <w:rPr>
          <w:rStyle w:val="default"/>
          <w:rFonts w:cs="FrankRuehl"/>
          <w:rtl/>
        </w:rPr>
        <w:t>י</w:t>
      </w:r>
      <w:r>
        <w:rPr>
          <w:rStyle w:val="default"/>
          <w:rFonts w:cs="FrankRuehl" w:hint="cs"/>
          <w:rtl/>
        </w:rPr>
        <w:t>חסי של הסכ</w:t>
      </w:r>
      <w:r>
        <w:rPr>
          <w:rStyle w:val="default"/>
          <w:rFonts w:cs="FrankRuehl"/>
          <w:rtl/>
        </w:rPr>
        <w:t>ום ש</w:t>
      </w:r>
      <w:r>
        <w:rPr>
          <w:rStyle w:val="default"/>
          <w:rFonts w:cs="FrankRuehl" w:hint="cs"/>
          <w:rtl/>
        </w:rPr>
        <w:t>הופחת, כשהוא</w:t>
      </w:r>
      <w:r>
        <w:rPr>
          <w:rStyle w:val="default"/>
          <w:rFonts w:cs="FrankRuehl"/>
          <w:rtl/>
        </w:rPr>
        <w:t xml:space="preserve"> </w:t>
      </w:r>
      <w:r>
        <w:rPr>
          <w:rStyle w:val="default"/>
          <w:rFonts w:cs="FrankRuehl" w:hint="cs"/>
          <w:rtl/>
        </w:rPr>
        <w:t>מתו</w:t>
      </w:r>
      <w:r>
        <w:rPr>
          <w:rStyle w:val="default"/>
          <w:rFonts w:cs="FrankRuehl"/>
          <w:rtl/>
        </w:rPr>
        <w:t>א</w:t>
      </w:r>
      <w:r>
        <w:rPr>
          <w:rStyle w:val="default"/>
          <w:rFonts w:cs="FrankRuehl" w:hint="cs"/>
          <w:rtl/>
        </w:rPr>
        <w:t>ם עד תום שנת ה</w:t>
      </w:r>
      <w:r>
        <w:rPr>
          <w:rStyle w:val="default"/>
          <w:rFonts w:cs="FrankRuehl"/>
          <w:rtl/>
        </w:rPr>
        <w:t xml:space="preserve">מס 1993, </w:t>
      </w:r>
      <w:r>
        <w:rPr>
          <w:rStyle w:val="default"/>
          <w:rFonts w:cs="FrankRuehl" w:hint="cs"/>
          <w:rtl/>
        </w:rPr>
        <w:t>י</w:t>
      </w:r>
      <w:r>
        <w:rPr>
          <w:rStyle w:val="default"/>
          <w:rFonts w:cs="FrankRuehl"/>
          <w:rtl/>
        </w:rPr>
        <w:t>חו</w:t>
      </w:r>
      <w:r>
        <w:rPr>
          <w:rStyle w:val="default"/>
          <w:rFonts w:cs="FrankRuehl" w:hint="cs"/>
          <w:rtl/>
        </w:rPr>
        <w:t xml:space="preserve">ייב </w:t>
      </w:r>
      <w:r>
        <w:rPr>
          <w:rStyle w:val="default"/>
          <w:rFonts w:cs="FrankRuehl"/>
          <w:rtl/>
        </w:rPr>
        <w:t>ב</w:t>
      </w:r>
      <w:r>
        <w:rPr>
          <w:rStyle w:val="default"/>
          <w:rFonts w:cs="FrankRuehl" w:hint="cs"/>
          <w:rtl/>
        </w:rPr>
        <w:t>מס בש</w:t>
      </w:r>
      <w:r>
        <w:rPr>
          <w:rStyle w:val="default"/>
          <w:rFonts w:cs="FrankRuehl"/>
          <w:rtl/>
        </w:rPr>
        <w:t>י</w:t>
      </w:r>
      <w:r>
        <w:rPr>
          <w:rStyle w:val="default"/>
          <w:rFonts w:cs="FrankRuehl" w:hint="cs"/>
          <w:rtl/>
        </w:rPr>
        <w:t>ע</w:t>
      </w:r>
      <w:r>
        <w:rPr>
          <w:rStyle w:val="default"/>
          <w:rFonts w:cs="FrankRuehl"/>
          <w:rtl/>
        </w:rPr>
        <w:t>ו</w:t>
      </w:r>
      <w:r>
        <w:rPr>
          <w:rStyle w:val="default"/>
          <w:rFonts w:cs="FrankRuehl" w:hint="cs"/>
          <w:rtl/>
        </w:rPr>
        <w:t>ר של 10% והמס ישולם תוך 30 ימים מהיום שבו נמכר הנכס או מיום פרסום חוק זה, לפי המאוחר. את סכום המס שיש לשלם ב</w:t>
      </w:r>
      <w:r>
        <w:rPr>
          <w:rStyle w:val="default"/>
          <w:rFonts w:cs="FrankRuehl"/>
          <w:rtl/>
        </w:rPr>
        <w:t>מהלך שנת</w:t>
      </w:r>
      <w:r>
        <w:rPr>
          <w:rStyle w:val="default"/>
          <w:rFonts w:cs="FrankRuehl" w:hint="cs"/>
          <w:rtl/>
        </w:rPr>
        <w:t xml:space="preserve"> המס יראו כמקדמה לפי סעיף 175 לפקודה ו</w:t>
      </w:r>
      <w:r>
        <w:rPr>
          <w:rStyle w:val="default"/>
          <w:rFonts w:cs="FrankRuehl"/>
          <w:rtl/>
        </w:rPr>
        <w:t>או</w:t>
      </w:r>
      <w:r>
        <w:rPr>
          <w:rStyle w:val="default"/>
          <w:rFonts w:cs="FrankRuehl" w:hint="cs"/>
          <w:rtl/>
        </w:rPr>
        <w:t>תו חלק ממנו שלא שולם עד</w:t>
      </w:r>
      <w:r>
        <w:rPr>
          <w:rStyle w:val="default"/>
          <w:rFonts w:cs="FrankRuehl"/>
          <w:rtl/>
        </w:rPr>
        <w:t xml:space="preserve"> </w:t>
      </w:r>
      <w:r>
        <w:rPr>
          <w:rStyle w:val="default"/>
          <w:rFonts w:cs="FrankRuehl" w:hint="cs"/>
          <w:rtl/>
        </w:rPr>
        <w:t>ת</w:t>
      </w:r>
      <w:r>
        <w:rPr>
          <w:rStyle w:val="default"/>
          <w:rFonts w:cs="FrankRuehl"/>
          <w:rtl/>
        </w:rPr>
        <w:t>ו</w:t>
      </w:r>
      <w:r>
        <w:rPr>
          <w:rStyle w:val="default"/>
          <w:rFonts w:cs="FrankRuehl" w:hint="cs"/>
          <w:rtl/>
        </w:rPr>
        <w:t>ם</w:t>
      </w:r>
      <w:r>
        <w:rPr>
          <w:rStyle w:val="default"/>
          <w:rFonts w:cs="FrankRuehl"/>
          <w:rtl/>
        </w:rPr>
        <w:t xml:space="preserve"> </w:t>
      </w:r>
      <w:r>
        <w:rPr>
          <w:rStyle w:val="default"/>
          <w:rFonts w:cs="FrankRuehl" w:hint="cs"/>
          <w:rtl/>
        </w:rPr>
        <w:t>ש</w:t>
      </w:r>
      <w:r>
        <w:rPr>
          <w:rStyle w:val="default"/>
          <w:rFonts w:cs="FrankRuehl"/>
          <w:rtl/>
        </w:rPr>
        <w:t>נ</w:t>
      </w:r>
      <w:r>
        <w:rPr>
          <w:rStyle w:val="default"/>
          <w:rFonts w:cs="FrankRuehl" w:hint="cs"/>
          <w:rtl/>
        </w:rPr>
        <w:t>ת המס יראו</w:t>
      </w:r>
      <w:r>
        <w:rPr>
          <w:rStyle w:val="default"/>
          <w:rFonts w:cs="FrankRuehl"/>
          <w:rtl/>
        </w:rPr>
        <w:t xml:space="preserve"> כחו</w:t>
      </w:r>
      <w:r>
        <w:rPr>
          <w:rStyle w:val="default"/>
          <w:rFonts w:cs="FrankRuehl" w:hint="cs"/>
          <w:rtl/>
        </w:rPr>
        <w:t>ב מס מתום שנת המס.</w:t>
      </w:r>
    </w:p>
    <w:p w:rsidR="006212B4" w:rsidRDefault="006212B4">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לענין סע</w:t>
      </w:r>
      <w:r>
        <w:rPr>
          <w:rStyle w:val="default"/>
          <w:rFonts w:cs="FrankRuehl"/>
          <w:rtl/>
        </w:rPr>
        <w:t>י</w:t>
      </w:r>
      <w:r>
        <w:rPr>
          <w:rStyle w:val="default"/>
          <w:rFonts w:cs="FrankRuehl" w:hint="cs"/>
          <w:rtl/>
        </w:rPr>
        <w:t>ף</w:t>
      </w:r>
      <w:r>
        <w:rPr>
          <w:rStyle w:val="default"/>
          <w:rFonts w:cs="FrankRuehl"/>
          <w:rtl/>
        </w:rPr>
        <w:t xml:space="preserve"> זה</w:t>
      </w:r>
      <w:r>
        <w:rPr>
          <w:rStyle w:val="default"/>
          <w:rFonts w:cs="FrankRuehl" w:hint="cs"/>
          <w:rtl/>
        </w:rPr>
        <w:t xml:space="preserve">, נכס </w:t>
      </w:r>
      <w:r>
        <w:rPr>
          <w:rStyle w:val="default"/>
          <w:rFonts w:cs="FrankRuehl"/>
          <w:rtl/>
        </w:rPr>
        <w:t>–</w:t>
      </w:r>
      <w:r>
        <w:rPr>
          <w:rStyle w:val="default"/>
          <w:rFonts w:cs="FrankRuehl" w:hint="cs"/>
          <w:rtl/>
        </w:rPr>
        <w:t xml:space="preserve"> לרבות </w:t>
      </w:r>
      <w:r>
        <w:rPr>
          <w:rStyle w:val="default"/>
          <w:rFonts w:cs="FrankRuehl"/>
          <w:rtl/>
        </w:rPr>
        <w:t>ח</w:t>
      </w:r>
      <w:r>
        <w:rPr>
          <w:rStyle w:val="default"/>
          <w:rFonts w:cs="FrankRuehl" w:hint="cs"/>
          <w:rtl/>
        </w:rPr>
        <w:t>ל</w:t>
      </w:r>
      <w:r>
        <w:rPr>
          <w:rStyle w:val="default"/>
          <w:rFonts w:cs="FrankRuehl"/>
          <w:rtl/>
        </w:rPr>
        <w:t>ק</w:t>
      </w:r>
      <w:r>
        <w:rPr>
          <w:rStyle w:val="default"/>
          <w:rFonts w:cs="FrankRuehl" w:hint="cs"/>
          <w:rtl/>
        </w:rPr>
        <w:t xml:space="preserve"> </w:t>
      </w:r>
      <w:r>
        <w:rPr>
          <w:rStyle w:val="default"/>
          <w:rFonts w:cs="FrankRuehl"/>
          <w:rtl/>
        </w:rPr>
        <w:t>מ</w:t>
      </w:r>
      <w:r>
        <w:rPr>
          <w:rStyle w:val="default"/>
          <w:rFonts w:cs="FrankRuehl" w:hint="cs"/>
          <w:rtl/>
        </w:rPr>
        <w:t>נכס.</w:t>
      </w:r>
    </w:p>
    <w:p w:rsidR="006212B4" w:rsidRDefault="006212B4">
      <w:pPr>
        <w:pStyle w:val="P00"/>
        <w:spacing w:before="72"/>
        <w:ind w:left="0" w:right="1134"/>
        <w:rPr>
          <w:rStyle w:val="default"/>
          <w:rFonts w:cs="FrankRuehl" w:hint="cs"/>
          <w:rtl/>
        </w:rPr>
      </w:pPr>
      <w:r>
        <w:rPr>
          <w:lang w:val="he-IL"/>
        </w:rPr>
        <w:pict>
          <v:rect id="_x0000_s1090" style="position:absolute;left:0;text-align:left;margin-left:464.5pt;margin-top:8.05pt;width:75.05pt;height:18.5pt;z-index:251609088" o:allowincell="f" filled="f" stroked="f" strokecolor="lime" strokeweight=".25pt">
            <v:textbox style="mso-next-textbox:#_x0000_s1090" inset="0,0,0,0">
              <w:txbxContent>
                <w:p w:rsidR="006212B4" w:rsidRDefault="006212B4">
                  <w:pPr>
                    <w:spacing w:line="160" w:lineRule="exac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w:t>
                  </w:r>
                  <w:r>
                    <w:rPr>
                      <w:rFonts w:cs="Miriam"/>
                      <w:sz w:val="18"/>
                      <w:szCs w:val="18"/>
                      <w:rtl/>
                    </w:rPr>
                    <w:t>שמ</w:t>
                  </w:r>
                  <w:r>
                    <w:rPr>
                      <w:rFonts w:cs="Miriam" w:hint="cs"/>
                      <w:sz w:val="18"/>
                      <w:szCs w:val="18"/>
                      <w:rtl/>
                    </w:rPr>
                    <w:t>"ו-1986</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על אף ה</w:t>
      </w:r>
      <w:r>
        <w:rPr>
          <w:rStyle w:val="default"/>
          <w:rFonts w:cs="FrankRuehl"/>
          <w:rtl/>
        </w:rPr>
        <w:t>א</w:t>
      </w:r>
      <w:r>
        <w:rPr>
          <w:rStyle w:val="default"/>
          <w:rFonts w:cs="FrankRuehl" w:hint="cs"/>
          <w:rtl/>
        </w:rPr>
        <w:t>מור בסעיף קטן (א) ובסעיף 34(2) לחוק המיסוי, נישום שהיו לו בשנת המס הכנסה כאמור בסעיף קטן (א) ויתרת סכום מוסף כאמור בסעיף 34(2) לחוק המיסוי שלא קוזזה בשנת המס לפי הוראות הסעיף ה</w:t>
      </w:r>
      <w:r>
        <w:rPr>
          <w:rStyle w:val="default"/>
          <w:rFonts w:cs="FrankRuehl"/>
          <w:rtl/>
        </w:rPr>
        <w:t>א</w:t>
      </w:r>
      <w:r>
        <w:rPr>
          <w:rStyle w:val="default"/>
          <w:rFonts w:cs="FrankRuehl" w:hint="cs"/>
          <w:rtl/>
        </w:rPr>
        <w:t>מור</w:t>
      </w:r>
      <w:r>
        <w:rPr>
          <w:rStyle w:val="default"/>
          <w:rFonts w:cs="FrankRuehl"/>
          <w:rtl/>
        </w:rPr>
        <w:t xml:space="preserve">, </w:t>
      </w:r>
      <w:r>
        <w:rPr>
          <w:rStyle w:val="default"/>
          <w:rFonts w:cs="FrankRuehl" w:hint="cs"/>
          <w:rtl/>
        </w:rPr>
        <w:t>יקזז בשנת המס מה</w:t>
      </w:r>
      <w:r>
        <w:rPr>
          <w:rStyle w:val="default"/>
          <w:rFonts w:cs="FrankRuehl"/>
          <w:rtl/>
        </w:rPr>
        <w:t>ית</w:t>
      </w:r>
      <w:r>
        <w:rPr>
          <w:rStyle w:val="default"/>
          <w:rFonts w:cs="FrankRuehl" w:hint="cs"/>
          <w:rtl/>
        </w:rPr>
        <w:t>רה האמ</w:t>
      </w:r>
      <w:r>
        <w:rPr>
          <w:rStyle w:val="default"/>
          <w:rFonts w:cs="FrankRuehl"/>
          <w:rtl/>
        </w:rPr>
        <w:t>ו</w:t>
      </w:r>
      <w:r>
        <w:rPr>
          <w:rStyle w:val="default"/>
          <w:rFonts w:cs="FrankRuehl" w:hint="cs"/>
          <w:rtl/>
        </w:rPr>
        <w:t>רה את</w:t>
      </w:r>
      <w:r>
        <w:rPr>
          <w:rStyle w:val="default"/>
          <w:rFonts w:cs="FrankRuehl"/>
          <w:rtl/>
        </w:rPr>
        <w:t xml:space="preserve"> ס</w:t>
      </w:r>
      <w:r>
        <w:rPr>
          <w:rStyle w:val="default"/>
          <w:rFonts w:cs="FrankRuehl" w:hint="cs"/>
          <w:rtl/>
        </w:rPr>
        <w:t>כו</w:t>
      </w:r>
      <w:r>
        <w:rPr>
          <w:rStyle w:val="default"/>
          <w:rFonts w:cs="FrankRuehl"/>
          <w:rtl/>
        </w:rPr>
        <w:t xml:space="preserve">ם </w:t>
      </w:r>
      <w:r>
        <w:rPr>
          <w:rStyle w:val="default"/>
          <w:rFonts w:cs="FrankRuehl" w:hint="cs"/>
          <w:rtl/>
        </w:rPr>
        <w:t>ההפחתה כאמור בסעיף קטן (א); עלה סכום ההפחתה על היתרה האמורה יופחת ההפרש מההכנסה כאמור בסעיף קטן (א); נותרה יתר</w:t>
      </w:r>
      <w:r>
        <w:rPr>
          <w:rStyle w:val="default"/>
          <w:rFonts w:cs="FrankRuehl"/>
          <w:rtl/>
        </w:rPr>
        <w:t>ת סכום מ</w:t>
      </w:r>
      <w:r>
        <w:rPr>
          <w:rStyle w:val="default"/>
          <w:rFonts w:cs="FrankRuehl" w:hint="cs"/>
          <w:rtl/>
        </w:rPr>
        <w:t>וסף לאחר הפעלת הוראות סעיף קטן זה יחול</w:t>
      </w:r>
      <w:r>
        <w:rPr>
          <w:rStyle w:val="default"/>
          <w:rFonts w:cs="FrankRuehl"/>
          <w:rtl/>
        </w:rPr>
        <w:t xml:space="preserve">ו </w:t>
      </w:r>
      <w:r>
        <w:rPr>
          <w:rStyle w:val="default"/>
          <w:rFonts w:cs="FrankRuehl" w:hint="cs"/>
          <w:rtl/>
        </w:rPr>
        <w:t xml:space="preserve">עליה הוראות סעיף 34(2) </w:t>
      </w:r>
      <w:r>
        <w:rPr>
          <w:rStyle w:val="default"/>
          <w:rFonts w:cs="FrankRuehl"/>
          <w:rtl/>
        </w:rPr>
        <w:t>ל</w:t>
      </w:r>
      <w:r>
        <w:rPr>
          <w:rStyle w:val="default"/>
          <w:rFonts w:cs="FrankRuehl" w:hint="cs"/>
          <w:rtl/>
        </w:rPr>
        <w:t>ח</w:t>
      </w:r>
      <w:r>
        <w:rPr>
          <w:rStyle w:val="default"/>
          <w:rFonts w:cs="FrankRuehl"/>
          <w:rtl/>
        </w:rPr>
        <w:t>ו</w:t>
      </w:r>
      <w:r>
        <w:rPr>
          <w:rStyle w:val="default"/>
          <w:rFonts w:cs="FrankRuehl" w:hint="cs"/>
          <w:rtl/>
        </w:rPr>
        <w:t>ק</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יסוי.</w:t>
      </w:r>
    </w:p>
    <w:p w:rsidR="006212B4" w:rsidRPr="00705001" w:rsidRDefault="006212B4">
      <w:pPr>
        <w:pStyle w:val="P00"/>
        <w:spacing w:before="0"/>
        <w:ind w:left="0" w:right="1134"/>
        <w:rPr>
          <w:rFonts w:cs="FrankRuehl"/>
          <w:b/>
          <w:bCs/>
          <w:vanish/>
          <w:szCs w:val="20"/>
          <w:shd w:val="clear" w:color="auto" w:fill="FFFF99"/>
        </w:rPr>
      </w:pPr>
      <w:bookmarkStart w:id="25" w:name="Rov60"/>
      <w:r w:rsidRPr="00705001">
        <w:rPr>
          <w:rFonts w:cs="FrankRuehl" w:hint="cs"/>
          <w:vanish/>
          <w:color w:val="FF0000"/>
          <w:szCs w:val="20"/>
          <w:shd w:val="clear" w:color="auto" w:fill="FFFF99"/>
          <w:rtl/>
        </w:rPr>
        <w:t>מיום 17.8.1986</w:t>
      </w:r>
    </w:p>
    <w:p w:rsidR="006212B4" w:rsidRPr="00705001" w:rsidRDefault="006212B4">
      <w:pPr>
        <w:pStyle w:val="P00"/>
        <w:spacing w:before="0"/>
        <w:ind w:left="0" w:right="1134"/>
        <w:rPr>
          <w:rFonts w:cs="FrankRuehl" w:hint="cs"/>
          <w:b/>
          <w:bCs/>
          <w:vanish/>
          <w:szCs w:val="20"/>
          <w:shd w:val="clear" w:color="auto" w:fill="FFFF99"/>
          <w:rtl/>
        </w:rPr>
      </w:pPr>
      <w:r w:rsidRPr="00705001">
        <w:rPr>
          <w:rFonts w:cs="FrankRuehl" w:hint="cs"/>
          <w:b/>
          <w:bCs/>
          <w:vanish/>
          <w:szCs w:val="20"/>
          <w:shd w:val="clear" w:color="auto" w:fill="FFFF99"/>
          <w:rtl/>
        </w:rPr>
        <w:t>תיקון מס' 1</w:t>
      </w:r>
    </w:p>
    <w:p w:rsidR="006212B4" w:rsidRPr="00705001" w:rsidRDefault="006212B4">
      <w:pPr>
        <w:pStyle w:val="P00"/>
        <w:spacing w:before="0"/>
        <w:ind w:left="0" w:right="1134"/>
        <w:rPr>
          <w:rFonts w:cs="FrankRuehl" w:hint="cs"/>
          <w:vanish/>
          <w:szCs w:val="20"/>
          <w:shd w:val="clear" w:color="auto" w:fill="FFFF99"/>
          <w:rtl/>
        </w:rPr>
      </w:pPr>
      <w:hyperlink r:id="rId53" w:history="1">
        <w:r w:rsidRPr="00705001">
          <w:rPr>
            <w:rStyle w:val="Hyperlink"/>
            <w:rFonts w:cs="FrankRuehl" w:hint="cs"/>
            <w:vanish/>
            <w:szCs w:val="20"/>
            <w:shd w:val="clear" w:color="auto" w:fill="FFFF99"/>
            <w:rtl/>
          </w:rPr>
          <w:t>ס"ח תשמ"ו מס' 1194</w:t>
        </w:r>
      </w:hyperlink>
      <w:r w:rsidRPr="00705001">
        <w:rPr>
          <w:rFonts w:cs="FrankRuehl" w:hint="cs"/>
          <w:vanish/>
          <w:szCs w:val="20"/>
          <w:shd w:val="clear" w:color="auto" w:fill="FFFF99"/>
          <w:rtl/>
        </w:rPr>
        <w:t xml:space="preserve"> מיום 17.8.1986 בעמ' 252 (</w:t>
      </w:r>
      <w:hyperlink r:id="rId54" w:history="1">
        <w:r w:rsidRPr="00705001">
          <w:rPr>
            <w:rStyle w:val="Hyperlink"/>
            <w:rFonts w:cs="FrankRuehl" w:hint="cs"/>
            <w:vanish/>
            <w:szCs w:val="20"/>
            <w:shd w:val="clear" w:color="auto" w:fill="FFFF99"/>
            <w:rtl/>
          </w:rPr>
          <w:t>ה"ח 1774</w:t>
        </w:r>
      </w:hyperlink>
      <w:r w:rsidRPr="00705001">
        <w:rPr>
          <w:rFonts w:cs="FrankRuehl" w:hint="cs"/>
          <w:vanish/>
          <w:szCs w:val="20"/>
          <w:shd w:val="clear" w:color="auto" w:fill="FFFF99"/>
          <w:rtl/>
        </w:rPr>
        <w:t>)</w:t>
      </w:r>
    </w:p>
    <w:p w:rsidR="006212B4" w:rsidRPr="00705001" w:rsidRDefault="006212B4">
      <w:pPr>
        <w:pStyle w:val="P00"/>
        <w:ind w:left="0" w:right="1134"/>
        <w:rPr>
          <w:rStyle w:val="default"/>
          <w:rFonts w:cs="FrankRuehl"/>
          <w:vanish/>
          <w:sz w:val="22"/>
          <w:szCs w:val="22"/>
          <w:shd w:val="clear" w:color="auto" w:fill="FFFF99"/>
          <w:rtl/>
        </w:rPr>
      </w:pPr>
      <w:r w:rsidRPr="00705001">
        <w:rPr>
          <w:rStyle w:val="big-number"/>
          <w:rFonts w:cs="FrankRuehl"/>
          <w:vanish/>
          <w:sz w:val="22"/>
          <w:szCs w:val="22"/>
          <w:shd w:val="clear" w:color="auto" w:fill="FFFF99"/>
          <w:rtl/>
        </w:rPr>
        <w:t>12.</w:t>
      </w:r>
      <w:r w:rsidRPr="00705001">
        <w:rPr>
          <w:rStyle w:val="big-number"/>
          <w:rFonts w:cs="FrankRuehl"/>
          <w:vanish/>
          <w:sz w:val="22"/>
          <w:szCs w:val="22"/>
          <w:shd w:val="clear" w:color="auto" w:fill="FFFF99"/>
          <w:rtl/>
        </w:rPr>
        <w:tab/>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א)</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נישום ש</w:t>
      </w:r>
      <w:r w:rsidRPr="00705001">
        <w:rPr>
          <w:rStyle w:val="default"/>
          <w:rFonts w:cs="FrankRuehl"/>
          <w:vanish/>
          <w:sz w:val="22"/>
          <w:szCs w:val="22"/>
          <w:shd w:val="clear" w:color="auto" w:fill="FFFF99"/>
          <w:rtl/>
        </w:rPr>
        <w:t>כ</w:t>
      </w:r>
      <w:r w:rsidRPr="00705001">
        <w:rPr>
          <w:rStyle w:val="default"/>
          <w:rFonts w:cs="FrankRuehl" w:hint="cs"/>
          <w:vanish/>
          <w:sz w:val="22"/>
          <w:szCs w:val="22"/>
          <w:shd w:val="clear" w:color="auto" w:fill="FFFF99"/>
          <w:rtl/>
        </w:rPr>
        <w:t>לל בדו"ח לפי סעיף 131 לפקודה לשנת המס, הכנסה ממכירת נכס שאינו נכס קבוע ושהיה נכס מוגן לפי חוק המיסוי, ושההכנסה ממכירתו היא בידיו הכנס</w:t>
      </w:r>
      <w:r w:rsidRPr="00705001">
        <w:rPr>
          <w:rStyle w:val="default"/>
          <w:rFonts w:cs="FrankRuehl"/>
          <w:vanish/>
          <w:sz w:val="22"/>
          <w:szCs w:val="22"/>
          <w:shd w:val="clear" w:color="auto" w:fill="FFFF99"/>
          <w:rtl/>
        </w:rPr>
        <w:t xml:space="preserve">ה </w:t>
      </w:r>
      <w:r w:rsidRPr="00705001">
        <w:rPr>
          <w:rStyle w:val="default"/>
          <w:rFonts w:cs="FrankRuehl" w:hint="cs"/>
          <w:vanish/>
          <w:sz w:val="22"/>
          <w:szCs w:val="22"/>
          <w:shd w:val="clear" w:color="auto" w:fill="FFFF99"/>
          <w:rtl/>
        </w:rPr>
        <w:t>לפ</w:t>
      </w:r>
      <w:r w:rsidRPr="00705001">
        <w:rPr>
          <w:rStyle w:val="default"/>
          <w:rFonts w:cs="FrankRuehl"/>
          <w:vanish/>
          <w:sz w:val="22"/>
          <w:szCs w:val="22"/>
          <w:shd w:val="clear" w:color="auto" w:fill="FFFF99"/>
          <w:rtl/>
        </w:rPr>
        <w:t xml:space="preserve">י </w:t>
      </w:r>
      <w:r w:rsidRPr="00705001">
        <w:rPr>
          <w:rStyle w:val="default"/>
          <w:rFonts w:cs="FrankRuehl" w:hint="cs"/>
          <w:vanish/>
          <w:sz w:val="22"/>
          <w:szCs w:val="22"/>
          <w:shd w:val="clear" w:color="auto" w:fill="FFFF99"/>
          <w:rtl/>
        </w:rPr>
        <w:t xml:space="preserve">סעיף 2(1) לפקודה בשנת המס, </w:t>
      </w:r>
      <w:r w:rsidRPr="00705001">
        <w:rPr>
          <w:rStyle w:val="default"/>
          <w:rFonts w:cs="FrankRuehl" w:hint="cs"/>
          <w:strike/>
          <w:vanish/>
          <w:sz w:val="22"/>
          <w:szCs w:val="22"/>
          <w:shd w:val="clear" w:color="auto" w:fill="FFFF99"/>
          <w:rtl/>
        </w:rPr>
        <w:t>רשאי להפחית</w:t>
      </w:r>
      <w:r w:rsidRPr="00705001">
        <w:rPr>
          <w:rStyle w:val="default"/>
          <w:rFonts w:cs="FrankRuehl"/>
          <w:strike/>
          <w:vanish/>
          <w:sz w:val="22"/>
          <w:szCs w:val="22"/>
          <w:shd w:val="clear" w:color="auto" w:fill="FFFF99"/>
          <w:rtl/>
        </w:rPr>
        <w:t xml:space="preserve"> מ</w:t>
      </w:r>
      <w:r w:rsidRPr="00705001">
        <w:rPr>
          <w:rStyle w:val="default"/>
          <w:rFonts w:cs="FrankRuehl" w:hint="cs"/>
          <w:strike/>
          <w:vanish/>
          <w:sz w:val="22"/>
          <w:szCs w:val="22"/>
          <w:shd w:val="clear" w:color="auto" w:fill="FFFF99"/>
          <w:rtl/>
        </w:rPr>
        <w:t>ההכנסה</w:t>
      </w:r>
      <w:r w:rsidRPr="00705001">
        <w:rPr>
          <w:rStyle w:val="default"/>
          <w:rFonts w:cs="FrankRuehl"/>
          <w:strike/>
          <w:vanish/>
          <w:sz w:val="22"/>
          <w:szCs w:val="22"/>
          <w:shd w:val="clear" w:color="auto" w:fill="FFFF99"/>
          <w:rtl/>
        </w:rPr>
        <w:t xml:space="preserve"> </w:t>
      </w:r>
      <w:r w:rsidRPr="00705001">
        <w:rPr>
          <w:rStyle w:val="default"/>
          <w:rFonts w:cs="FrankRuehl" w:hint="cs"/>
          <w:strike/>
          <w:vanish/>
          <w:sz w:val="22"/>
          <w:szCs w:val="22"/>
          <w:shd w:val="clear" w:color="auto" w:fill="FFFF99"/>
          <w:rtl/>
        </w:rPr>
        <w:t>החייבת</w:t>
      </w:r>
      <w:r w:rsidRPr="00705001">
        <w:rPr>
          <w:rStyle w:val="default"/>
          <w:rFonts w:cs="FrankRuehl" w:hint="cs"/>
          <w:vanish/>
          <w:sz w:val="22"/>
          <w:szCs w:val="22"/>
          <w:shd w:val="clear" w:color="auto" w:fill="FFFF99"/>
          <w:rtl/>
        </w:rPr>
        <w:t xml:space="preserve"> </w:t>
      </w:r>
      <w:r w:rsidRPr="00705001">
        <w:rPr>
          <w:rStyle w:val="default"/>
          <w:rFonts w:cs="FrankRuehl" w:hint="cs"/>
          <w:vanish/>
          <w:sz w:val="22"/>
          <w:szCs w:val="22"/>
          <w:u w:val="single"/>
          <w:shd w:val="clear" w:color="auto" w:fill="FFFF99"/>
          <w:rtl/>
        </w:rPr>
        <w:t>יפחית מההכנסה האמורה</w:t>
      </w:r>
      <w:r w:rsidRPr="00705001">
        <w:rPr>
          <w:rStyle w:val="default"/>
          <w:rFonts w:cs="FrankRuehl" w:hint="cs"/>
          <w:vanish/>
          <w:sz w:val="22"/>
          <w:szCs w:val="22"/>
          <w:shd w:val="clear" w:color="auto" w:fill="FFFF99"/>
          <w:rtl/>
        </w:rPr>
        <w:t xml:space="preserve"> בשנת המס סכום השווה לסכום הנכס המוגן כפי שנקבע ליום הקובע או כפי שנקבע לענין הגריעה מההון, הכל לפי הוראות חוק המיס</w:t>
      </w:r>
      <w:r w:rsidRPr="00705001">
        <w:rPr>
          <w:rStyle w:val="default"/>
          <w:rFonts w:cs="FrankRuehl"/>
          <w:vanish/>
          <w:sz w:val="22"/>
          <w:szCs w:val="22"/>
          <w:shd w:val="clear" w:color="auto" w:fill="FFFF99"/>
          <w:rtl/>
        </w:rPr>
        <w:t>וי, ובנכס</w:t>
      </w:r>
      <w:r w:rsidRPr="00705001">
        <w:rPr>
          <w:rStyle w:val="default"/>
          <w:rFonts w:cs="FrankRuehl" w:hint="cs"/>
          <w:vanish/>
          <w:sz w:val="22"/>
          <w:szCs w:val="22"/>
          <w:shd w:val="clear" w:color="auto" w:fill="FFFF99"/>
          <w:rtl/>
        </w:rPr>
        <w:t xml:space="preserve"> בר פחת </w:t>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 xml:space="preserve"> סכום כ</w:t>
      </w:r>
      <w:r w:rsidRPr="00705001">
        <w:rPr>
          <w:rStyle w:val="default"/>
          <w:rFonts w:cs="FrankRuehl"/>
          <w:vanish/>
          <w:sz w:val="22"/>
          <w:szCs w:val="22"/>
          <w:shd w:val="clear" w:color="auto" w:fill="FFFF99"/>
          <w:rtl/>
        </w:rPr>
        <w:t>א</w:t>
      </w:r>
      <w:r w:rsidRPr="00705001">
        <w:rPr>
          <w:rStyle w:val="default"/>
          <w:rFonts w:cs="FrankRuehl" w:hint="cs"/>
          <w:vanish/>
          <w:sz w:val="22"/>
          <w:szCs w:val="22"/>
          <w:shd w:val="clear" w:color="auto" w:fill="FFFF99"/>
          <w:rtl/>
        </w:rPr>
        <w:t xml:space="preserve">מור פחות סכומי הפחת </w:t>
      </w:r>
      <w:r w:rsidRPr="00705001">
        <w:rPr>
          <w:rStyle w:val="default"/>
          <w:rFonts w:cs="FrankRuehl"/>
          <w:vanish/>
          <w:sz w:val="22"/>
          <w:szCs w:val="22"/>
          <w:shd w:val="clear" w:color="auto" w:fill="FFFF99"/>
          <w:rtl/>
        </w:rPr>
        <w:t>שה</w:t>
      </w:r>
      <w:r w:rsidRPr="00705001">
        <w:rPr>
          <w:rStyle w:val="default"/>
          <w:rFonts w:cs="FrankRuehl" w:hint="cs"/>
          <w:vanish/>
          <w:sz w:val="22"/>
          <w:szCs w:val="22"/>
          <w:shd w:val="clear" w:color="auto" w:fill="FFFF99"/>
          <w:rtl/>
        </w:rPr>
        <w:t xml:space="preserve">ותרו בניכוי, הכל כשהוא </w:t>
      </w:r>
      <w:r w:rsidRPr="00705001">
        <w:rPr>
          <w:rStyle w:val="default"/>
          <w:rFonts w:cs="FrankRuehl"/>
          <w:vanish/>
          <w:sz w:val="22"/>
          <w:szCs w:val="22"/>
          <w:shd w:val="clear" w:color="auto" w:fill="FFFF99"/>
          <w:rtl/>
        </w:rPr>
        <w:t>מ</w:t>
      </w:r>
      <w:r w:rsidRPr="00705001">
        <w:rPr>
          <w:rStyle w:val="default"/>
          <w:rFonts w:cs="FrankRuehl" w:hint="cs"/>
          <w:vanish/>
          <w:sz w:val="22"/>
          <w:szCs w:val="22"/>
          <w:shd w:val="clear" w:color="auto" w:fill="FFFF99"/>
          <w:rtl/>
        </w:rPr>
        <w:t>ו</w:t>
      </w:r>
      <w:r w:rsidRPr="00705001">
        <w:rPr>
          <w:rStyle w:val="default"/>
          <w:rFonts w:cs="FrankRuehl"/>
          <w:vanish/>
          <w:sz w:val="22"/>
          <w:szCs w:val="22"/>
          <w:shd w:val="clear" w:color="auto" w:fill="FFFF99"/>
          <w:rtl/>
        </w:rPr>
        <w:t>כ</w:t>
      </w:r>
      <w:r w:rsidRPr="00705001">
        <w:rPr>
          <w:rStyle w:val="default"/>
          <w:rFonts w:cs="FrankRuehl" w:hint="cs"/>
          <w:vanish/>
          <w:sz w:val="22"/>
          <w:szCs w:val="22"/>
          <w:shd w:val="clear" w:color="auto" w:fill="FFFF99"/>
          <w:rtl/>
        </w:rPr>
        <w:t>פ</w:t>
      </w:r>
      <w:r w:rsidRPr="00705001">
        <w:rPr>
          <w:rStyle w:val="default"/>
          <w:rFonts w:cs="FrankRuehl"/>
          <w:vanish/>
          <w:sz w:val="22"/>
          <w:szCs w:val="22"/>
          <w:shd w:val="clear" w:color="auto" w:fill="FFFF99"/>
          <w:rtl/>
        </w:rPr>
        <w:t>ל</w:t>
      </w:r>
      <w:r w:rsidRPr="00705001">
        <w:rPr>
          <w:rStyle w:val="default"/>
          <w:rFonts w:cs="FrankRuehl" w:hint="cs"/>
          <w:vanish/>
          <w:sz w:val="22"/>
          <w:szCs w:val="22"/>
          <w:shd w:val="clear" w:color="auto" w:fill="FFFF99"/>
          <w:rtl/>
        </w:rPr>
        <w:t xml:space="preserve"> </w:t>
      </w:r>
      <w:r w:rsidRPr="00705001">
        <w:rPr>
          <w:rStyle w:val="default"/>
          <w:rFonts w:cs="FrankRuehl"/>
          <w:vanish/>
          <w:sz w:val="22"/>
          <w:szCs w:val="22"/>
          <w:shd w:val="clear" w:color="auto" w:fill="FFFF99"/>
          <w:rtl/>
        </w:rPr>
        <w:t>ב</w:t>
      </w:r>
      <w:r w:rsidRPr="00705001">
        <w:rPr>
          <w:rStyle w:val="default"/>
          <w:rFonts w:cs="FrankRuehl" w:hint="cs"/>
          <w:vanish/>
          <w:sz w:val="22"/>
          <w:szCs w:val="22"/>
          <w:shd w:val="clear" w:color="auto" w:fill="FFFF99"/>
          <w:rtl/>
        </w:rPr>
        <w:t>שיעו</w:t>
      </w:r>
      <w:r w:rsidRPr="00705001">
        <w:rPr>
          <w:rStyle w:val="default"/>
          <w:rFonts w:cs="FrankRuehl"/>
          <w:vanish/>
          <w:sz w:val="22"/>
          <w:szCs w:val="22"/>
          <w:shd w:val="clear" w:color="auto" w:fill="FFFF99"/>
          <w:rtl/>
        </w:rPr>
        <w:t xml:space="preserve">ר </w:t>
      </w:r>
      <w:r w:rsidRPr="00705001">
        <w:rPr>
          <w:rStyle w:val="default"/>
          <w:rFonts w:cs="FrankRuehl" w:hint="cs"/>
          <w:vanish/>
          <w:sz w:val="22"/>
          <w:szCs w:val="22"/>
          <w:shd w:val="clear" w:color="auto" w:fill="FFFF99"/>
          <w:rtl/>
        </w:rPr>
        <w:t>על</w:t>
      </w:r>
      <w:r w:rsidRPr="00705001">
        <w:rPr>
          <w:rStyle w:val="default"/>
          <w:rFonts w:cs="FrankRuehl"/>
          <w:vanish/>
          <w:sz w:val="22"/>
          <w:szCs w:val="22"/>
          <w:shd w:val="clear" w:color="auto" w:fill="FFFF99"/>
          <w:rtl/>
        </w:rPr>
        <w:t>יית המ</w:t>
      </w:r>
      <w:r w:rsidRPr="00705001">
        <w:rPr>
          <w:rStyle w:val="default"/>
          <w:rFonts w:cs="FrankRuehl" w:hint="cs"/>
          <w:vanish/>
          <w:sz w:val="22"/>
          <w:szCs w:val="22"/>
          <w:shd w:val="clear" w:color="auto" w:fill="FFFF99"/>
          <w:rtl/>
        </w:rPr>
        <w:t>דד מהיום הקו</w:t>
      </w:r>
      <w:r w:rsidRPr="00705001">
        <w:rPr>
          <w:rStyle w:val="default"/>
          <w:rFonts w:cs="FrankRuehl"/>
          <w:vanish/>
          <w:sz w:val="22"/>
          <w:szCs w:val="22"/>
          <w:shd w:val="clear" w:color="auto" w:fill="FFFF99"/>
          <w:rtl/>
        </w:rPr>
        <w:t>ב</w:t>
      </w:r>
      <w:r w:rsidRPr="00705001">
        <w:rPr>
          <w:rStyle w:val="default"/>
          <w:rFonts w:cs="FrankRuehl" w:hint="cs"/>
          <w:vanish/>
          <w:sz w:val="22"/>
          <w:szCs w:val="22"/>
          <w:shd w:val="clear" w:color="auto" w:fill="FFFF99"/>
          <w:rtl/>
        </w:rPr>
        <w:t>ע א</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 xml:space="preserve"> מהיום שבו הובאו</w:t>
      </w:r>
      <w:r w:rsidRPr="00705001">
        <w:rPr>
          <w:rStyle w:val="default"/>
          <w:rFonts w:cs="FrankRuehl"/>
          <w:vanish/>
          <w:sz w:val="22"/>
          <w:szCs w:val="22"/>
          <w:shd w:val="clear" w:color="auto" w:fill="FFFF99"/>
          <w:rtl/>
        </w:rPr>
        <w:t xml:space="preserve"> ב</w:t>
      </w:r>
      <w:r w:rsidRPr="00705001">
        <w:rPr>
          <w:rStyle w:val="default"/>
          <w:rFonts w:cs="FrankRuehl" w:hint="cs"/>
          <w:vanish/>
          <w:sz w:val="22"/>
          <w:szCs w:val="22"/>
          <w:shd w:val="clear" w:color="auto" w:fill="FFFF99"/>
          <w:rtl/>
        </w:rPr>
        <w:t xml:space="preserve">חשבון </w:t>
      </w:r>
      <w:r w:rsidRPr="00705001">
        <w:rPr>
          <w:rStyle w:val="default"/>
          <w:rFonts w:cs="FrankRuehl"/>
          <w:vanish/>
          <w:sz w:val="22"/>
          <w:szCs w:val="22"/>
          <w:shd w:val="clear" w:color="auto" w:fill="FFFF99"/>
          <w:rtl/>
        </w:rPr>
        <w:t>הס</w:t>
      </w:r>
      <w:r w:rsidRPr="00705001">
        <w:rPr>
          <w:rStyle w:val="default"/>
          <w:rFonts w:cs="FrankRuehl" w:hint="cs"/>
          <w:vanish/>
          <w:sz w:val="22"/>
          <w:szCs w:val="22"/>
          <w:shd w:val="clear" w:color="auto" w:fill="FFFF99"/>
          <w:rtl/>
        </w:rPr>
        <w:t>כומים לעני</w:t>
      </w:r>
      <w:r w:rsidRPr="00705001">
        <w:rPr>
          <w:rStyle w:val="default"/>
          <w:rFonts w:cs="FrankRuehl"/>
          <w:vanish/>
          <w:sz w:val="22"/>
          <w:szCs w:val="22"/>
          <w:shd w:val="clear" w:color="auto" w:fill="FFFF99"/>
          <w:rtl/>
        </w:rPr>
        <w:t>ן</w:t>
      </w:r>
      <w:r w:rsidRPr="00705001">
        <w:rPr>
          <w:rStyle w:val="default"/>
          <w:rFonts w:cs="FrankRuehl" w:hint="cs"/>
          <w:vanish/>
          <w:sz w:val="22"/>
          <w:szCs w:val="22"/>
          <w:shd w:val="clear" w:color="auto" w:fill="FFFF99"/>
          <w:rtl/>
        </w:rPr>
        <w:t xml:space="preserve"> </w:t>
      </w:r>
      <w:r w:rsidRPr="00705001">
        <w:rPr>
          <w:rStyle w:val="default"/>
          <w:rFonts w:cs="FrankRuehl"/>
          <w:vanish/>
          <w:sz w:val="22"/>
          <w:szCs w:val="22"/>
          <w:shd w:val="clear" w:color="auto" w:fill="FFFF99"/>
          <w:rtl/>
        </w:rPr>
        <w:t>ה</w:t>
      </w:r>
      <w:r w:rsidRPr="00705001">
        <w:rPr>
          <w:rStyle w:val="default"/>
          <w:rFonts w:cs="FrankRuehl" w:hint="cs"/>
          <w:vanish/>
          <w:sz w:val="22"/>
          <w:szCs w:val="22"/>
          <w:shd w:val="clear" w:color="auto" w:fill="FFFF99"/>
          <w:rtl/>
        </w:rPr>
        <w:t xml:space="preserve">גריעה מההון, לפי הענין, עד תום שנת המס 1984, </w:t>
      </w:r>
      <w:r w:rsidRPr="00705001">
        <w:rPr>
          <w:rStyle w:val="default"/>
          <w:rFonts w:cs="FrankRuehl" w:hint="cs"/>
          <w:strike/>
          <w:vanish/>
          <w:sz w:val="22"/>
          <w:szCs w:val="22"/>
          <w:shd w:val="clear" w:color="auto" w:fill="FFFF99"/>
          <w:rtl/>
        </w:rPr>
        <w:t>והסכום המתקבל יתואם לפי שיעור עליית המדד בשנת המס, ובלבד שהסכום שיופחת לא יעלה על סכום ההכנסה החייבת; סכום שהופחת כאמור יחוייב במס בשיעור של 10%</w:t>
      </w:r>
      <w:r w:rsidRPr="00705001">
        <w:rPr>
          <w:rStyle w:val="default"/>
          <w:rFonts w:cs="FrankRuehl" w:hint="cs"/>
          <w:vanish/>
          <w:sz w:val="22"/>
          <w:szCs w:val="22"/>
          <w:shd w:val="clear" w:color="auto" w:fill="FFFF99"/>
          <w:rtl/>
        </w:rPr>
        <w:t xml:space="preserve"> </w:t>
      </w:r>
      <w:r w:rsidRPr="00705001">
        <w:rPr>
          <w:rStyle w:val="default"/>
          <w:rFonts w:cs="FrankRuehl" w:hint="cs"/>
          <w:vanish/>
          <w:sz w:val="22"/>
          <w:szCs w:val="22"/>
          <w:u w:val="single"/>
          <w:shd w:val="clear" w:color="auto" w:fill="FFFF99"/>
          <w:rtl/>
        </w:rPr>
        <w:t>והסכום המתקבל יתואם לפי שיעור עליית המדד מתחילת שנת המס 1985 וע</w:t>
      </w:r>
      <w:r w:rsidRPr="00705001">
        <w:rPr>
          <w:rStyle w:val="default"/>
          <w:rFonts w:cs="FrankRuehl"/>
          <w:vanish/>
          <w:sz w:val="22"/>
          <w:szCs w:val="22"/>
          <w:u w:val="single"/>
          <w:shd w:val="clear" w:color="auto" w:fill="FFFF99"/>
          <w:rtl/>
        </w:rPr>
        <w:t>ד תום שנ</w:t>
      </w:r>
      <w:r w:rsidRPr="00705001">
        <w:rPr>
          <w:rStyle w:val="default"/>
          <w:rFonts w:cs="FrankRuehl" w:hint="cs"/>
          <w:vanish/>
          <w:sz w:val="22"/>
          <w:szCs w:val="22"/>
          <w:u w:val="single"/>
          <w:shd w:val="clear" w:color="auto" w:fill="FFFF99"/>
          <w:rtl/>
        </w:rPr>
        <w:t xml:space="preserve">ת המס (להלן </w:t>
      </w:r>
      <w:r w:rsidRPr="00705001">
        <w:rPr>
          <w:rStyle w:val="default"/>
          <w:rFonts w:cs="FrankRuehl"/>
          <w:vanish/>
          <w:sz w:val="22"/>
          <w:szCs w:val="22"/>
          <w:u w:val="single"/>
          <w:shd w:val="clear" w:color="auto" w:fill="FFFF99"/>
          <w:rtl/>
        </w:rPr>
        <w:t>–</w:t>
      </w:r>
      <w:r w:rsidRPr="00705001">
        <w:rPr>
          <w:rStyle w:val="default"/>
          <w:rFonts w:cs="FrankRuehl" w:hint="cs"/>
          <w:vanish/>
          <w:sz w:val="22"/>
          <w:szCs w:val="22"/>
          <w:u w:val="single"/>
          <w:shd w:val="clear" w:color="auto" w:fill="FFFF99"/>
          <w:rtl/>
        </w:rPr>
        <w:t xml:space="preserve"> סכום ה</w:t>
      </w:r>
      <w:r w:rsidRPr="00705001">
        <w:rPr>
          <w:rStyle w:val="default"/>
          <w:rFonts w:cs="FrankRuehl"/>
          <w:vanish/>
          <w:sz w:val="22"/>
          <w:szCs w:val="22"/>
          <w:u w:val="single"/>
          <w:shd w:val="clear" w:color="auto" w:fill="FFFF99"/>
          <w:rtl/>
        </w:rPr>
        <w:t>ה</w:t>
      </w:r>
      <w:r w:rsidRPr="00705001">
        <w:rPr>
          <w:rStyle w:val="default"/>
          <w:rFonts w:cs="FrankRuehl" w:hint="cs"/>
          <w:vanish/>
          <w:sz w:val="22"/>
          <w:szCs w:val="22"/>
          <w:u w:val="single"/>
          <w:shd w:val="clear" w:color="auto" w:fill="FFFF99"/>
          <w:rtl/>
        </w:rPr>
        <w:t>פחתה); סכום הה</w:t>
      </w:r>
      <w:r w:rsidRPr="00705001">
        <w:rPr>
          <w:rStyle w:val="default"/>
          <w:rFonts w:cs="FrankRuehl"/>
          <w:vanish/>
          <w:sz w:val="22"/>
          <w:szCs w:val="22"/>
          <w:u w:val="single"/>
          <w:shd w:val="clear" w:color="auto" w:fill="FFFF99"/>
          <w:rtl/>
        </w:rPr>
        <w:t>פח</w:t>
      </w:r>
      <w:r w:rsidRPr="00705001">
        <w:rPr>
          <w:rStyle w:val="default"/>
          <w:rFonts w:cs="FrankRuehl" w:hint="cs"/>
          <w:vanish/>
          <w:sz w:val="22"/>
          <w:szCs w:val="22"/>
          <w:u w:val="single"/>
          <w:shd w:val="clear" w:color="auto" w:fill="FFFF99"/>
          <w:rtl/>
        </w:rPr>
        <w:t>תה יחוייב במס בשיעור של 10% ולא יראוהו כהכנסה; הוראו</w:t>
      </w:r>
      <w:r w:rsidRPr="00705001">
        <w:rPr>
          <w:rStyle w:val="default"/>
          <w:rFonts w:cs="FrankRuehl"/>
          <w:vanish/>
          <w:sz w:val="22"/>
          <w:szCs w:val="22"/>
          <w:u w:val="single"/>
          <w:shd w:val="clear" w:color="auto" w:fill="FFFF99"/>
          <w:rtl/>
        </w:rPr>
        <w:t>ת</w:t>
      </w:r>
      <w:r w:rsidRPr="00705001">
        <w:rPr>
          <w:rStyle w:val="default"/>
          <w:rFonts w:cs="FrankRuehl" w:hint="cs"/>
          <w:vanish/>
          <w:sz w:val="22"/>
          <w:szCs w:val="22"/>
          <w:u w:val="single"/>
          <w:shd w:val="clear" w:color="auto" w:fill="FFFF99"/>
          <w:rtl/>
        </w:rPr>
        <w:t xml:space="preserve"> </w:t>
      </w:r>
      <w:r w:rsidRPr="00705001">
        <w:rPr>
          <w:rStyle w:val="default"/>
          <w:rFonts w:cs="FrankRuehl"/>
          <w:vanish/>
          <w:sz w:val="22"/>
          <w:szCs w:val="22"/>
          <w:u w:val="single"/>
          <w:shd w:val="clear" w:color="auto" w:fill="FFFF99"/>
          <w:rtl/>
        </w:rPr>
        <w:t>ס</w:t>
      </w:r>
      <w:r w:rsidRPr="00705001">
        <w:rPr>
          <w:rStyle w:val="default"/>
          <w:rFonts w:cs="FrankRuehl" w:hint="cs"/>
          <w:vanish/>
          <w:sz w:val="22"/>
          <w:szCs w:val="22"/>
          <w:u w:val="single"/>
          <w:shd w:val="clear" w:color="auto" w:fill="FFFF99"/>
          <w:rtl/>
        </w:rPr>
        <w:t xml:space="preserve">עיף קטן זה לא יחולו על הכנסה שהיא ריווח ממגרש שהוחלו לגביו הוראות סעיף 4 לחוק מס הכנסה (עידוד להשכרת דירות) </w:t>
      </w:r>
      <w:r w:rsidRPr="00705001">
        <w:rPr>
          <w:rStyle w:val="default"/>
          <w:rFonts w:cs="FrankRuehl"/>
          <w:vanish/>
          <w:sz w:val="22"/>
          <w:szCs w:val="22"/>
          <w:u w:val="single"/>
          <w:shd w:val="clear" w:color="auto" w:fill="FFFF99"/>
          <w:rtl/>
        </w:rPr>
        <w:t>(הוראת ש</w:t>
      </w:r>
      <w:r w:rsidRPr="00705001">
        <w:rPr>
          <w:rStyle w:val="default"/>
          <w:rFonts w:cs="FrankRuehl" w:hint="cs"/>
          <w:vanish/>
          <w:sz w:val="22"/>
          <w:szCs w:val="22"/>
          <w:u w:val="single"/>
          <w:shd w:val="clear" w:color="auto" w:fill="FFFF99"/>
          <w:rtl/>
        </w:rPr>
        <w:t>עה ותיקוני חוק), התשמ"א-1981</w:t>
      </w:r>
      <w:r w:rsidRPr="00705001">
        <w:rPr>
          <w:rStyle w:val="default"/>
          <w:rFonts w:cs="FrankRuehl" w:hint="cs"/>
          <w:vanish/>
          <w:sz w:val="22"/>
          <w:szCs w:val="22"/>
          <w:shd w:val="clear" w:color="auto" w:fill="FFFF99"/>
          <w:rtl/>
        </w:rPr>
        <w:t>.</w:t>
      </w:r>
    </w:p>
    <w:p w:rsidR="006212B4" w:rsidRPr="00705001" w:rsidRDefault="006212B4">
      <w:pPr>
        <w:pStyle w:val="P00"/>
        <w:spacing w:before="0"/>
        <w:ind w:left="0" w:right="1134"/>
        <w:rPr>
          <w:rStyle w:val="default"/>
          <w:rFonts w:cs="FrankRuehl" w:hint="cs"/>
          <w:vanish/>
          <w:sz w:val="22"/>
          <w:szCs w:val="22"/>
          <w:shd w:val="clear" w:color="auto" w:fill="FFFF99"/>
          <w:rtl/>
        </w:rPr>
      </w:pPr>
      <w:r w:rsidRPr="00705001">
        <w:rPr>
          <w:rFonts w:cs="FrankRuehl"/>
          <w:vanish/>
          <w:sz w:val="22"/>
          <w:szCs w:val="22"/>
          <w:shd w:val="clear" w:color="auto" w:fill="FFFF99"/>
          <w:rtl/>
        </w:rPr>
        <w:tab/>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ב)</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נישום</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ש</w:t>
      </w:r>
      <w:r w:rsidRPr="00705001">
        <w:rPr>
          <w:rStyle w:val="default"/>
          <w:rFonts w:cs="FrankRuehl"/>
          <w:vanish/>
          <w:sz w:val="22"/>
          <w:szCs w:val="22"/>
          <w:shd w:val="clear" w:color="auto" w:fill="FFFF99"/>
          <w:rtl/>
        </w:rPr>
        <w:t>כ</w:t>
      </w:r>
      <w:r w:rsidRPr="00705001">
        <w:rPr>
          <w:rStyle w:val="default"/>
          <w:rFonts w:cs="FrankRuehl" w:hint="cs"/>
          <w:vanish/>
          <w:sz w:val="22"/>
          <w:szCs w:val="22"/>
          <w:shd w:val="clear" w:color="auto" w:fill="FFFF99"/>
          <w:rtl/>
        </w:rPr>
        <w:t>לל בד</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 xml:space="preserve">"ח לפי סעיף 131 לפקודה לשנת המס, הכנסה ממכירת נכס קבוע שההכנסה ממכירתו היא בידיו הכנסה לפי סעיף 2(1) לפקודה בשנת המס, רשאי להפחית מהריווח ממכירת הנכס כאמור, סכום השווה לסכום הנכס הקבוע כפי שנקבע ליום הקובע או כפי שנקבע לענין </w:t>
      </w:r>
      <w:r w:rsidRPr="00705001">
        <w:rPr>
          <w:rStyle w:val="default"/>
          <w:rFonts w:cs="FrankRuehl"/>
          <w:vanish/>
          <w:sz w:val="22"/>
          <w:szCs w:val="22"/>
          <w:shd w:val="clear" w:color="auto" w:fill="FFFF99"/>
          <w:rtl/>
        </w:rPr>
        <w:t>ה</w:t>
      </w:r>
      <w:r w:rsidRPr="00705001">
        <w:rPr>
          <w:rStyle w:val="default"/>
          <w:rFonts w:cs="FrankRuehl" w:hint="cs"/>
          <w:vanish/>
          <w:sz w:val="22"/>
          <w:szCs w:val="22"/>
          <w:shd w:val="clear" w:color="auto" w:fill="FFFF99"/>
          <w:rtl/>
        </w:rPr>
        <w:t>גרי</w:t>
      </w:r>
      <w:r w:rsidRPr="00705001">
        <w:rPr>
          <w:rStyle w:val="default"/>
          <w:rFonts w:cs="FrankRuehl"/>
          <w:vanish/>
          <w:sz w:val="22"/>
          <w:szCs w:val="22"/>
          <w:shd w:val="clear" w:color="auto" w:fill="FFFF99"/>
          <w:rtl/>
        </w:rPr>
        <w:t>ע</w:t>
      </w:r>
      <w:r w:rsidRPr="00705001">
        <w:rPr>
          <w:rStyle w:val="default"/>
          <w:rFonts w:cs="FrankRuehl" w:hint="cs"/>
          <w:vanish/>
          <w:sz w:val="22"/>
          <w:szCs w:val="22"/>
          <w:shd w:val="clear" w:color="auto" w:fill="FFFF99"/>
          <w:rtl/>
        </w:rPr>
        <w:t>ה מההון, הכל ל</w:t>
      </w:r>
      <w:r w:rsidRPr="00705001">
        <w:rPr>
          <w:rStyle w:val="default"/>
          <w:rFonts w:cs="FrankRuehl"/>
          <w:vanish/>
          <w:sz w:val="22"/>
          <w:szCs w:val="22"/>
          <w:shd w:val="clear" w:color="auto" w:fill="FFFF99"/>
          <w:rtl/>
        </w:rPr>
        <w:t>פי הור</w:t>
      </w:r>
      <w:r w:rsidRPr="00705001">
        <w:rPr>
          <w:rStyle w:val="default"/>
          <w:rFonts w:cs="FrankRuehl" w:hint="cs"/>
          <w:vanish/>
          <w:sz w:val="22"/>
          <w:szCs w:val="22"/>
          <w:shd w:val="clear" w:color="auto" w:fill="FFFF99"/>
          <w:rtl/>
        </w:rPr>
        <w:t xml:space="preserve">אות </w:t>
      </w:r>
      <w:r w:rsidRPr="00705001">
        <w:rPr>
          <w:rStyle w:val="default"/>
          <w:rFonts w:cs="FrankRuehl"/>
          <w:vanish/>
          <w:sz w:val="22"/>
          <w:szCs w:val="22"/>
          <w:shd w:val="clear" w:color="auto" w:fill="FFFF99"/>
          <w:rtl/>
        </w:rPr>
        <w:t>חו</w:t>
      </w:r>
      <w:r w:rsidRPr="00705001">
        <w:rPr>
          <w:rStyle w:val="default"/>
          <w:rFonts w:cs="FrankRuehl" w:hint="cs"/>
          <w:vanish/>
          <w:sz w:val="22"/>
          <w:szCs w:val="22"/>
          <w:shd w:val="clear" w:color="auto" w:fill="FFFF99"/>
          <w:rtl/>
        </w:rPr>
        <w:t xml:space="preserve">ק המיסוי, </w:t>
      </w:r>
      <w:r w:rsidRPr="00705001">
        <w:rPr>
          <w:rStyle w:val="default"/>
          <w:rFonts w:cs="FrankRuehl"/>
          <w:vanish/>
          <w:sz w:val="22"/>
          <w:szCs w:val="22"/>
          <w:shd w:val="clear" w:color="auto" w:fill="FFFF99"/>
          <w:rtl/>
        </w:rPr>
        <w:t>א</w:t>
      </w:r>
      <w:r w:rsidRPr="00705001">
        <w:rPr>
          <w:rStyle w:val="default"/>
          <w:rFonts w:cs="FrankRuehl" w:hint="cs"/>
          <w:vanish/>
          <w:sz w:val="22"/>
          <w:szCs w:val="22"/>
          <w:shd w:val="clear" w:color="auto" w:fill="FFFF99"/>
          <w:rtl/>
        </w:rPr>
        <w:t>ו</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 xml:space="preserve">כפי שנקבע בתחילת שנת המס או כפי שנקבע לענין השינויים השליליים כאמור בתוספת ג', ובנכס בר פחת </w:t>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 xml:space="preserve"> סכום כ</w:t>
      </w:r>
      <w:r w:rsidRPr="00705001">
        <w:rPr>
          <w:rStyle w:val="default"/>
          <w:rFonts w:cs="FrankRuehl"/>
          <w:vanish/>
          <w:sz w:val="22"/>
          <w:szCs w:val="22"/>
          <w:shd w:val="clear" w:color="auto" w:fill="FFFF99"/>
          <w:rtl/>
        </w:rPr>
        <w:t>א</w:t>
      </w:r>
      <w:r w:rsidRPr="00705001">
        <w:rPr>
          <w:rStyle w:val="default"/>
          <w:rFonts w:cs="FrankRuehl" w:hint="cs"/>
          <w:vanish/>
          <w:sz w:val="22"/>
          <w:szCs w:val="22"/>
          <w:shd w:val="clear" w:color="auto" w:fill="FFFF99"/>
          <w:rtl/>
        </w:rPr>
        <w:t>מור פחו</w:t>
      </w:r>
      <w:r w:rsidRPr="00705001">
        <w:rPr>
          <w:rStyle w:val="default"/>
          <w:rFonts w:cs="FrankRuehl"/>
          <w:vanish/>
          <w:sz w:val="22"/>
          <w:szCs w:val="22"/>
          <w:shd w:val="clear" w:color="auto" w:fill="FFFF99"/>
          <w:rtl/>
        </w:rPr>
        <w:t xml:space="preserve">ת סכומי </w:t>
      </w:r>
      <w:r w:rsidRPr="00705001">
        <w:rPr>
          <w:rStyle w:val="default"/>
          <w:rFonts w:cs="FrankRuehl" w:hint="cs"/>
          <w:vanish/>
          <w:sz w:val="22"/>
          <w:szCs w:val="22"/>
          <w:shd w:val="clear" w:color="auto" w:fill="FFFF99"/>
          <w:rtl/>
        </w:rPr>
        <w:t>הפחת שהותרו בניכוי, הכל כשהוא מוכפל בשיעור עליית המדד מהיום הקו</w:t>
      </w:r>
      <w:r w:rsidRPr="00705001">
        <w:rPr>
          <w:rStyle w:val="default"/>
          <w:rFonts w:cs="FrankRuehl"/>
          <w:vanish/>
          <w:sz w:val="22"/>
          <w:szCs w:val="22"/>
          <w:shd w:val="clear" w:color="auto" w:fill="FFFF99"/>
          <w:rtl/>
        </w:rPr>
        <w:t>ב</w:t>
      </w:r>
      <w:r w:rsidRPr="00705001">
        <w:rPr>
          <w:rStyle w:val="default"/>
          <w:rFonts w:cs="FrankRuehl" w:hint="cs"/>
          <w:vanish/>
          <w:sz w:val="22"/>
          <w:szCs w:val="22"/>
          <w:shd w:val="clear" w:color="auto" w:fill="FFFF99"/>
          <w:rtl/>
        </w:rPr>
        <w:t>ע</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א</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 xml:space="preserve"> </w:t>
      </w:r>
      <w:r w:rsidRPr="00705001">
        <w:rPr>
          <w:rStyle w:val="default"/>
          <w:rFonts w:cs="FrankRuehl"/>
          <w:vanish/>
          <w:sz w:val="22"/>
          <w:szCs w:val="22"/>
          <w:shd w:val="clear" w:color="auto" w:fill="FFFF99"/>
          <w:rtl/>
        </w:rPr>
        <w:t>מ</w:t>
      </w:r>
      <w:r w:rsidRPr="00705001">
        <w:rPr>
          <w:rStyle w:val="default"/>
          <w:rFonts w:cs="FrankRuehl" w:hint="cs"/>
          <w:vanish/>
          <w:sz w:val="22"/>
          <w:szCs w:val="22"/>
          <w:shd w:val="clear" w:color="auto" w:fill="FFFF99"/>
          <w:rtl/>
        </w:rPr>
        <w:t>היום שבו ה</w:t>
      </w:r>
      <w:r w:rsidRPr="00705001">
        <w:rPr>
          <w:rStyle w:val="default"/>
          <w:rFonts w:cs="FrankRuehl"/>
          <w:vanish/>
          <w:sz w:val="22"/>
          <w:szCs w:val="22"/>
          <w:shd w:val="clear" w:color="auto" w:fill="FFFF99"/>
          <w:rtl/>
        </w:rPr>
        <w:t>ובאו</w:t>
      </w:r>
      <w:r w:rsidRPr="00705001">
        <w:rPr>
          <w:rStyle w:val="default"/>
          <w:rFonts w:cs="FrankRuehl" w:hint="cs"/>
          <w:vanish/>
          <w:sz w:val="22"/>
          <w:szCs w:val="22"/>
          <w:shd w:val="clear" w:color="auto" w:fill="FFFF99"/>
          <w:rtl/>
        </w:rPr>
        <w:t xml:space="preserve"> בחשבון הסכו</w:t>
      </w:r>
      <w:r w:rsidRPr="00705001">
        <w:rPr>
          <w:rStyle w:val="default"/>
          <w:rFonts w:cs="FrankRuehl"/>
          <w:vanish/>
          <w:sz w:val="22"/>
          <w:szCs w:val="22"/>
          <w:shd w:val="clear" w:color="auto" w:fill="FFFF99"/>
          <w:rtl/>
        </w:rPr>
        <w:t>מ</w:t>
      </w:r>
      <w:r w:rsidRPr="00705001">
        <w:rPr>
          <w:rStyle w:val="default"/>
          <w:rFonts w:cs="FrankRuehl" w:hint="cs"/>
          <w:vanish/>
          <w:sz w:val="22"/>
          <w:szCs w:val="22"/>
          <w:shd w:val="clear" w:color="auto" w:fill="FFFF99"/>
          <w:rtl/>
        </w:rPr>
        <w:t xml:space="preserve">ים </w:t>
      </w:r>
      <w:r w:rsidRPr="00705001">
        <w:rPr>
          <w:rStyle w:val="default"/>
          <w:rFonts w:cs="FrankRuehl"/>
          <w:vanish/>
          <w:sz w:val="22"/>
          <w:szCs w:val="22"/>
          <w:shd w:val="clear" w:color="auto" w:fill="FFFF99"/>
          <w:rtl/>
        </w:rPr>
        <w:t>ל</w:t>
      </w:r>
      <w:r w:rsidRPr="00705001">
        <w:rPr>
          <w:rStyle w:val="default"/>
          <w:rFonts w:cs="FrankRuehl" w:hint="cs"/>
          <w:vanish/>
          <w:sz w:val="22"/>
          <w:szCs w:val="22"/>
          <w:shd w:val="clear" w:color="auto" w:fill="FFFF99"/>
          <w:rtl/>
        </w:rPr>
        <w:t>ענין הגריעה מה</w:t>
      </w:r>
      <w:r w:rsidRPr="00705001">
        <w:rPr>
          <w:rStyle w:val="default"/>
          <w:rFonts w:cs="FrankRuehl"/>
          <w:vanish/>
          <w:sz w:val="22"/>
          <w:szCs w:val="22"/>
          <w:shd w:val="clear" w:color="auto" w:fill="FFFF99"/>
          <w:rtl/>
        </w:rPr>
        <w:t>הון או</w:t>
      </w:r>
      <w:r w:rsidRPr="00705001">
        <w:rPr>
          <w:rStyle w:val="default"/>
          <w:rFonts w:cs="FrankRuehl" w:hint="cs"/>
          <w:vanish/>
          <w:sz w:val="22"/>
          <w:szCs w:val="22"/>
          <w:shd w:val="clear" w:color="auto" w:fill="FFFF99"/>
          <w:rtl/>
        </w:rPr>
        <w:t xml:space="preserve"> מתח</w:t>
      </w:r>
      <w:r w:rsidRPr="00705001">
        <w:rPr>
          <w:rStyle w:val="default"/>
          <w:rFonts w:cs="FrankRuehl"/>
          <w:vanish/>
          <w:sz w:val="22"/>
          <w:szCs w:val="22"/>
          <w:shd w:val="clear" w:color="auto" w:fill="FFFF99"/>
          <w:rtl/>
        </w:rPr>
        <w:t>יל</w:t>
      </w:r>
      <w:r w:rsidRPr="00705001">
        <w:rPr>
          <w:rStyle w:val="default"/>
          <w:rFonts w:cs="FrankRuehl" w:hint="cs"/>
          <w:vanish/>
          <w:sz w:val="22"/>
          <w:szCs w:val="22"/>
          <w:shd w:val="clear" w:color="auto" w:fill="FFFF99"/>
          <w:rtl/>
        </w:rPr>
        <w:t>ת שנת המס או מהיום שהובאו בחשבון כשינוי שלילי כאמור בתוספת ג', הכל לפי הענין, ועד חודש מכירת הנכס, ובלבד שהסכום שיופחת לא</w:t>
      </w:r>
      <w:r w:rsidRPr="00705001">
        <w:rPr>
          <w:rStyle w:val="default"/>
          <w:rFonts w:cs="FrankRuehl"/>
          <w:vanish/>
          <w:sz w:val="22"/>
          <w:szCs w:val="22"/>
          <w:shd w:val="clear" w:color="auto" w:fill="FFFF99"/>
          <w:rtl/>
        </w:rPr>
        <w:t xml:space="preserve"> יעלה על</w:t>
      </w:r>
      <w:r w:rsidRPr="00705001">
        <w:rPr>
          <w:rStyle w:val="default"/>
          <w:rFonts w:cs="FrankRuehl" w:hint="cs"/>
          <w:vanish/>
          <w:sz w:val="22"/>
          <w:szCs w:val="22"/>
          <w:shd w:val="clear" w:color="auto" w:fill="FFFF99"/>
          <w:rtl/>
        </w:rPr>
        <w:t xml:space="preserve"> סכום הריווח ממכירת הנכס; סכום שהופחת </w:t>
      </w:r>
      <w:r w:rsidRPr="00705001">
        <w:rPr>
          <w:rStyle w:val="default"/>
          <w:rFonts w:cs="FrankRuehl"/>
          <w:vanish/>
          <w:sz w:val="22"/>
          <w:szCs w:val="22"/>
          <w:shd w:val="clear" w:color="auto" w:fill="FFFF99"/>
          <w:rtl/>
        </w:rPr>
        <w:t>כא</w:t>
      </w:r>
      <w:r w:rsidRPr="00705001">
        <w:rPr>
          <w:rStyle w:val="default"/>
          <w:rFonts w:cs="FrankRuehl" w:hint="cs"/>
          <w:vanish/>
          <w:sz w:val="22"/>
          <w:szCs w:val="22"/>
          <w:shd w:val="clear" w:color="auto" w:fill="FFFF99"/>
          <w:rtl/>
        </w:rPr>
        <w:t>מור י</w:t>
      </w:r>
      <w:r w:rsidRPr="00705001">
        <w:rPr>
          <w:rStyle w:val="default"/>
          <w:rFonts w:cs="FrankRuehl"/>
          <w:vanish/>
          <w:sz w:val="22"/>
          <w:szCs w:val="22"/>
          <w:shd w:val="clear" w:color="auto" w:fill="FFFF99"/>
          <w:rtl/>
        </w:rPr>
        <w:t>חו</w:t>
      </w:r>
      <w:r w:rsidRPr="00705001">
        <w:rPr>
          <w:rStyle w:val="default"/>
          <w:rFonts w:cs="FrankRuehl" w:hint="cs"/>
          <w:vanish/>
          <w:sz w:val="22"/>
          <w:szCs w:val="22"/>
          <w:shd w:val="clear" w:color="auto" w:fill="FFFF99"/>
          <w:rtl/>
        </w:rPr>
        <w:t xml:space="preserve">ייב </w:t>
      </w:r>
      <w:r w:rsidRPr="00705001">
        <w:rPr>
          <w:rStyle w:val="default"/>
          <w:rFonts w:cs="FrankRuehl"/>
          <w:vanish/>
          <w:sz w:val="22"/>
          <w:szCs w:val="22"/>
          <w:shd w:val="clear" w:color="auto" w:fill="FFFF99"/>
          <w:rtl/>
        </w:rPr>
        <w:t>ב</w:t>
      </w:r>
      <w:r w:rsidRPr="00705001">
        <w:rPr>
          <w:rStyle w:val="default"/>
          <w:rFonts w:cs="FrankRuehl" w:hint="cs"/>
          <w:vanish/>
          <w:sz w:val="22"/>
          <w:szCs w:val="22"/>
          <w:shd w:val="clear" w:color="auto" w:fill="FFFF99"/>
          <w:rtl/>
        </w:rPr>
        <w:t>מס בש</w:t>
      </w:r>
      <w:r w:rsidRPr="00705001">
        <w:rPr>
          <w:rStyle w:val="default"/>
          <w:rFonts w:cs="FrankRuehl"/>
          <w:vanish/>
          <w:sz w:val="22"/>
          <w:szCs w:val="22"/>
          <w:shd w:val="clear" w:color="auto" w:fill="FFFF99"/>
          <w:rtl/>
        </w:rPr>
        <w:t>י</w:t>
      </w:r>
      <w:r w:rsidRPr="00705001">
        <w:rPr>
          <w:rStyle w:val="default"/>
          <w:rFonts w:cs="FrankRuehl" w:hint="cs"/>
          <w:vanish/>
          <w:sz w:val="22"/>
          <w:szCs w:val="22"/>
          <w:shd w:val="clear" w:color="auto" w:fill="FFFF99"/>
          <w:rtl/>
        </w:rPr>
        <w:t>ע</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 xml:space="preserve">ר של 10% </w:t>
      </w:r>
      <w:r w:rsidRPr="00705001">
        <w:rPr>
          <w:rStyle w:val="default"/>
          <w:rFonts w:cs="FrankRuehl" w:hint="cs"/>
          <w:vanish/>
          <w:sz w:val="22"/>
          <w:szCs w:val="22"/>
          <w:u w:val="single"/>
          <w:shd w:val="clear" w:color="auto" w:fill="FFFF99"/>
          <w:rtl/>
        </w:rPr>
        <w:t>ולא יראוהו כהכנסה</w:t>
      </w:r>
      <w:r w:rsidRPr="00705001">
        <w:rPr>
          <w:rStyle w:val="default"/>
          <w:rFonts w:cs="FrankRuehl" w:hint="cs"/>
          <w:vanish/>
          <w:sz w:val="22"/>
          <w:szCs w:val="22"/>
          <w:shd w:val="clear" w:color="auto" w:fill="FFFF99"/>
          <w:rtl/>
        </w:rPr>
        <w:t xml:space="preserve"> והמס ישולם תוך 30 ימים מהיום שבו נמכר הנכס או מיום פרסום חוק זה, לפי המאוחר. </w:t>
      </w:r>
      <w:r w:rsidRPr="00705001">
        <w:rPr>
          <w:rStyle w:val="default"/>
          <w:rFonts w:cs="FrankRuehl" w:hint="cs"/>
          <w:vanish/>
          <w:sz w:val="22"/>
          <w:szCs w:val="22"/>
          <w:u w:val="single"/>
          <w:shd w:val="clear" w:color="auto" w:fill="FFFF99"/>
          <w:rtl/>
        </w:rPr>
        <w:t>את סכום המס שיש לשלם ב</w:t>
      </w:r>
      <w:r w:rsidRPr="00705001">
        <w:rPr>
          <w:rStyle w:val="default"/>
          <w:rFonts w:cs="FrankRuehl"/>
          <w:vanish/>
          <w:sz w:val="22"/>
          <w:szCs w:val="22"/>
          <w:u w:val="single"/>
          <w:shd w:val="clear" w:color="auto" w:fill="FFFF99"/>
          <w:rtl/>
        </w:rPr>
        <w:t>מהלך שנת</w:t>
      </w:r>
      <w:r w:rsidRPr="00705001">
        <w:rPr>
          <w:rStyle w:val="default"/>
          <w:rFonts w:cs="FrankRuehl" w:hint="cs"/>
          <w:vanish/>
          <w:sz w:val="22"/>
          <w:szCs w:val="22"/>
          <w:u w:val="single"/>
          <w:shd w:val="clear" w:color="auto" w:fill="FFFF99"/>
          <w:rtl/>
        </w:rPr>
        <w:t xml:space="preserve"> המס יראו כמקדמה לפי סעיף 175 לפקודה ו</w:t>
      </w:r>
      <w:r w:rsidRPr="00705001">
        <w:rPr>
          <w:rStyle w:val="default"/>
          <w:rFonts w:cs="FrankRuehl"/>
          <w:vanish/>
          <w:sz w:val="22"/>
          <w:szCs w:val="22"/>
          <w:u w:val="single"/>
          <w:shd w:val="clear" w:color="auto" w:fill="FFFF99"/>
          <w:rtl/>
        </w:rPr>
        <w:t>או</w:t>
      </w:r>
      <w:r w:rsidRPr="00705001">
        <w:rPr>
          <w:rStyle w:val="default"/>
          <w:rFonts w:cs="FrankRuehl" w:hint="cs"/>
          <w:vanish/>
          <w:sz w:val="22"/>
          <w:szCs w:val="22"/>
          <w:u w:val="single"/>
          <w:shd w:val="clear" w:color="auto" w:fill="FFFF99"/>
          <w:rtl/>
        </w:rPr>
        <w:t>תו חלק ממנו שלא שולם עד</w:t>
      </w:r>
      <w:r w:rsidRPr="00705001">
        <w:rPr>
          <w:rStyle w:val="default"/>
          <w:rFonts w:cs="FrankRuehl"/>
          <w:vanish/>
          <w:sz w:val="22"/>
          <w:szCs w:val="22"/>
          <w:u w:val="single"/>
          <w:shd w:val="clear" w:color="auto" w:fill="FFFF99"/>
          <w:rtl/>
        </w:rPr>
        <w:t xml:space="preserve"> </w:t>
      </w:r>
      <w:r w:rsidRPr="00705001">
        <w:rPr>
          <w:rStyle w:val="default"/>
          <w:rFonts w:cs="FrankRuehl" w:hint="cs"/>
          <w:vanish/>
          <w:sz w:val="22"/>
          <w:szCs w:val="22"/>
          <w:u w:val="single"/>
          <w:shd w:val="clear" w:color="auto" w:fill="FFFF99"/>
          <w:rtl/>
        </w:rPr>
        <w:t>ת</w:t>
      </w:r>
      <w:r w:rsidRPr="00705001">
        <w:rPr>
          <w:rStyle w:val="default"/>
          <w:rFonts w:cs="FrankRuehl"/>
          <w:vanish/>
          <w:sz w:val="22"/>
          <w:szCs w:val="22"/>
          <w:u w:val="single"/>
          <w:shd w:val="clear" w:color="auto" w:fill="FFFF99"/>
          <w:rtl/>
        </w:rPr>
        <w:t>ו</w:t>
      </w:r>
      <w:r w:rsidRPr="00705001">
        <w:rPr>
          <w:rStyle w:val="default"/>
          <w:rFonts w:cs="FrankRuehl" w:hint="cs"/>
          <w:vanish/>
          <w:sz w:val="22"/>
          <w:szCs w:val="22"/>
          <w:u w:val="single"/>
          <w:shd w:val="clear" w:color="auto" w:fill="FFFF99"/>
          <w:rtl/>
        </w:rPr>
        <w:t>ם</w:t>
      </w:r>
      <w:r w:rsidRPr="00705001">
        <w:rPr>
          <w:rStyle w:val="default"/>
          <w:rFonts w:cs="FrankRuehl"/>
          <w:vanish/>
          <w:sz w:val="22"/>
          <w:szCs w:val="22"/>
          <w:u w:val="single"/>
          <w:shd w:val="clear" w:color="auto" w:fill="FFFF99"/>
          <w:rtl/>
        </w:rPr>
        <w:t xml:space="preserve"> </w:t>
      </w:r>
      <w:r w:rsidRPr="00705001">
        <w:rPr>
          <w:rStyle w:val="default"/>
          <w:rFonts w:cs="FrankRuehl" w:hint="cs"/>
          <w:vanish/>
          <w:sz w:val="22"/>
          <w:szCs w:val="22"/>
          <w:u w:val="single"/>
          <w:shd w:val="clear" w:color="auto" w:fill="FFFF99"/>
          <w:rtl/>
        </w:rPr>
        <w:t>ש</w:t>
      </w:r>
      <w:r w:rsidRPr="00705001">
        <w:rPr>
          <w:rStyle w:val="default"/>
          <w:rFonts w:cs="FrankRuehl"/>
          <w:vanish/>
          <w:sz w:val="22"/>
          <w:szCs w:val="22"/>
          <w:u w:val="single"/>
          <w:shd w:val="clear" w:color="auto" w:fill="FFFF99"/>
          <w:rtl/>
        </w:rPr>
        <w:t>נ</w:t>
      </w:r>
      <w:r w:rsidRPr="00705001">
        <w:rPr>
          <w:rStyle w:val="default"/>
          <w:rFonts w:cs="FrankRuehl" w:hint="cs"/>
          <w:vanish/>
          <w:sz w:val="22"/>
          <w:szCs w:val="22"/>
          <w:u w:val="single"/>
          <w:shd w:val="clear" w:color="auto" w:fill="FFFF99"/>
          <w:rtl/>
        </w:rPr>
        <w:t>ת המס יראו</w:t>
      </w:r>
      <w:r w:rsidRPr="00705001">
        <w:rPr>
          <w:rStyle w:val="default"/>
          <w:rFonts w:cs="FrankRuehl"/>
          <w:vanish/>
          <w:sz w:val="22"/>
          <w:szCs w:val="22"/>
          <w:u w:val="single"/>
          <w:shd w:val="clear" w:color="auto" w:fill="FFFF99"/>
          <w:rtl/>
        </w:rPr>
        <w:t xml:space="preserve"> כחו</w:t>
      </w:r>
      <w:r w:rsidRPr="00705001">
        <w:rPr>
          <w:rStyle w:val="default"/>
          <w:rFonts w:cs="FrankRuehl" w:hint="cs"/>
          <w:vanish/>
          <w:sz w:val="22"/>
          <w:szCs w:val="22"/>
          <w:u w:val="single"/>
          <w:shd w:val="clear" w:color="auto" w:fill="FFFF99"/>
          <w:rtl/>
        </w:rPr>
        <w:t>ב מס מתום שנת המס.</w:t>
      </w:r>
    </w:p>
    <w:p w:rsidR="006212B4" w:rsidRPr="00705001" w:rsidRDefault="006212B4">
      <w:pPr>
        <w:pStyle w:val="P00"/>
        <w:spacing w:before="0"/>
        <w:ind w:left="0" w:right="1134"/>
        <w:rPr>
          <w:rStyle w:val="default"/>
          <w:rFonts w:cs="FrankRuehl"/>
          <w:vanish/>
          <w:sz w:val="22"/>
          <w:szCs w:val="22"/>
          <w:shd w:val="clear" w:color="auto" w:fill="FFFF99"/>
          <w:rtl/>
        </w:rPr>
      </w:pPr>
      <w:r w:rsidRPr="00705001">
        <w:rPr>
          <w:rFonts w:cs="FrankRuehl"/>
          <w:vanish/>
          <w:sz w:val="22"/>
          <w:szCs w:val="22"/>
          <w:shd w:val="clear" w:color="auto" w:fill="FFFF99"/>
          <w:rtl/>
        </w:rPr>
        <w:tab/>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ג)</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לענין סע</w:t>
      </w:r>
      <w:r w:rsidRPr="00705001">
        <w:rPr>
          <w:rStyle w:val="default"/>
          <w:rFonts w:cs="FrankRuehl"/>
          <w:vanish/>
          <w:sz w:val="22"/>
          <w:szCs w:val="22"/>
          <w:shd w:val="clear" w:color="auto" w:fill="FFFF99"/>
          <w:rtl/>
        </w:rPr>
        <w:t>י</w:t>
      </w:r>
      <w:r w:rsidRPr="00705001">
        <w:rPr>
          <w:rStyle w:val="default"/>
          <w:rFonts w:cs="FrankRuehl" w:hint="cs"/>
          <w:vanish/>
          <w:sz w:val="22"/>
          <w:szCs w:val="22"/>
          <w:shd w:val="clear" w:color="auto" w:fill="FFFF99"/>
          <w:rtl/>
        </w:rPr>
        <w:t>ף</w:t>
      </w:r>
      <w:r w:rsidRPr="00705001">
        <w:rPr>
          <w:rStyle w:val="default"/>
          <w:rFonts w:cs="FrankRuehl"/>
          <w:vanish/>
          <w:sz w:val="22"/>
          <w:szCs w:val="22"/>
          <w:shd w:val="clear" w:color="auto" w:fill="FFFF99"/>
          <w:rtl/>
        </w:rPr>
        <w:t xml:space="preserve"> זה</w:t>
      </w:r>
      <w:r w:rsidRPr="00705001">
        <w:rPr>
          <w:rStyle w:val="default"/>
          <w:rFonts w:cs="FrankRuehl" w:hint="cs"/>
          <w:vanish/>
          <w:sz w:val="22"/>
          <w:szCs w:val="22"/>
          <w:shd w:val="clear" w:color="auto" w:fill="FFFF99"/>
          <w:rtl/>
        </w:rPr>
        <w:t xml:space="preserve">, נכס </w:t>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 xml:space="preserve"> לרבות </w:t>
      </w:r>
      <w:r w:rsidRPr="00705001">
        <w:rPr>
          <w:rStyle w:val="default"/>
          <w:rFonts w:cs="FrankRuehl"/>
          <w:vanish/>
          <w:sz w:val="22"/>
          <w:szCs w:val="22"/>
          <w:shd w:val="clear" w:color="auto" w:fill="FFFF99"/>
          <w:rtl/>
        </w:rPr>
        <w:t>ח</w:t>
      </w:r>
      <w:r w:rsidRPr="00705001">
        <w:rPr>
          <w:rStyle w:val="default"/>
          <w:rFonts w:cs="FrankRuehl" w:hint="cs"/>
          <w:vanish/>
          <w:sz w:val="22"/>
          <w:szCs w:val="22"/>
          <w:shd w:val="clear" w:color="auto" w:fill="FFFF99"/>
          <w:rtl/>
        </w:rPr>
        <w:t>ל</w:t>
      </w:r>
      <w:r w:rsidRPr="00705001">
        <w:rPr>
          <w:rStyle w:val="default"/>
          <w:rFonts w:cs="FrankRuehl"/>
          <w:vanish/>
          <w:sz w:val="22"/>
          <w:szCs w:val="22"/>
          <w:shd w:val="clear" w:color="auto" w:fill="FFFF99"/>
          <w:rtl/>
        </w:rPr>
        <w:t>ק</w:t>
      </w:r>
      <w:r w:rsidRPr="00705001">
        <w:rPr>
          <w:rStyle w:val="default"/>
          <w:rFonts w:cs="FrankRuehl" w:hint="cs"/>
          <w:vanish/>
          <w:sz w:val="22"/>
          <w:szCs w:val="22"/>
          <w:shd w:val="clear" w:color="auto" w:fill="FFFF99"/>
          <w:rtl/>
        </w:rPr>
        <w:t xml:space="preserve"> </w:t>
      </w:r>
      <w:r w:rsidRPr="00705001">
        <w:rPr>
          <w:rStyle w:val="default"/>
          <w:rFonts w:cs="FrankRuehl"/>
          <w:vanish/>
          <w:sz w:val="22"/>
          <w:szCs w:val="22"/>
          <w:shd w:val="clear" w:color="auto" w:fill="FFFF99"/>
          <w:rtl/>
        </w:rPr>
        <w:t>מ</w:t>
      </w:r>
      <w:r w:rsidRPr="00705001">
        <w:rPr>
          <w:rStyle w:val="default"/>
          <w:rFonts w:cs="FrankRuehl" w:hint="cs"/>
          <w:vanish/>
          <w:sz w:val="22"/>
          <w:szCs w:val="22"/>
          <w:shd w:val="clear" w:color="auto" w:fill="FFFF99"/>
          <w:rtl/>
        </w:rPr>
        <w:t>נכס.</w:t>
      </w:r>
    </w:p>
    <w:p w:rsidR="006212B4" w:rsidRPr="00705001" w:rsidRDefault="006212B4">
      <w:pPr>
        <w:pStyle w:val="P00"/>
        <w:spacing w:before="0"/>
        <w:ind w:left="0" w:right="1134"/>
        <w:rPr>
          <w:rStyle w:val="default"/>
          <w:rFonts w:cs="FrankRuehl" w:hint="cs"/>
          <w:vanish/>
          <w:sz w:val="22"/>
          <w:szCs w:val="22"/>
          <w:u w:val="single"/>
          <w:shd w:val="clear" w:color="auto" w:fill="FFFF99"/>
          <w:rtl/>
        </w:rPr>
      </w:pPr>
      <w:r w:rsidRPr="00705001">
        <w:rPr>
          <w:rFonts w:cs="FrankRuehl"/>
          <w:vanish/>
          <w:sz w:val="22"/>
          <w:szCs w:val="22"/>
          <w:shd w:val="clear" w:color="auto" w:fill="FFFF99"/>
          <w:rtl/>
        </w:rPr>
        <w:tab/>
      </w:r>
      <w:r w:rsidRPr="00705001">
        <w:rPr>
          <w:rStyle w:val="default"/>
          <w:rFonts w:cs="FrankRuehl"/>
          <w:vanish/>
          <w:sz w:val="22"/>
          <w:szCs w:val="22"/>
          <w:u w:val="single"/>
          <w:shd w:val="clear" w:color="auto" w:fill="FFFF99"/>
          <w:rtl/>
        </w:rPr>
        <w:t>(</w:t>
      </w:r>
      <w:r w:rsidRPr="00705001">
        <w:rPr>
          <w:rStyle w:val="default"/>
          <w:rFonts w:cs="FrankRuehl" w:hint="cs"/>
          <w:vanish/>
          <w:sz w:val="22"/>
          <w:szCs w:val="22"/>
          <w:u w:val="single"/>
          <w:shd w:val="clear" w:color="auto" w:fill="FFFF99"/>
          <w:rtl/>
        </w:rPr>
        <w:t>ד)</w:t>
      </w:r>
      <w:r w:rsidRPr="00705001">
        <w:rPr>
          <w:rStyle w:val="default"/>
          <w:rFonts w:cs="FrankRuehl"/>
          <w:vanish/>
          <w:sz w:val="22"/>
          <w:szCs w:val="22"/>
          <w:u w:val="single"/>
          <w:shd w:val="clear" w:color="auto" w:fill="FFFF99"/>
          <w:rtl/>
        </w:rPr>
        <w:tab/>
      </w:r>
      <w:r w:rsidRPr="00705001">
        <w:rPr>
          <w:rStyle w:val="default"/>
          <w:rFonts w:cs="FrankRuehl" w:hint="cs"/>
          <w:vanish/>
          <w:sz w:val="22"/>
          <w:szCs w:val="22"/>
          <w:u w:val="single"/>
          <w:shd w:val="clear" w:color="auto" w:fill="FFFF99"/>
          <w:rtl/>
        </w:rPr>
        <w:t>על אף ה</w:t>
      </w:r>
      <w:r w:rsidRPr="00705001">
        <w:rPr>
          <w:rStyle w:val="default"/>
          <w:rFonts w:cs="FrankRuehl"/>
          <w:vanish/>
          <w:sz w:val="22"/>
          <w:szCs w:val="22"/>
          <w:u w:val="single"/>
          <w:shd w:val="clear" w:color="auto" w:fill="FFFF99"/>
          <w:rtl/>
        </w:rPr>
        <w:t>א</w:t>
      </w:r>
      <w:r w:rsidRPr="00705001">
        <w:rPr>
          <w:rStyle w:val="default"/>
          <w:rFonts w:cs="FrankRuehl" w:hint="cs"/>
          <w:vanish/>
          <w:sz w:val="22"/>
          <w:szCs w:val="22"/>
          <w:u w:val="single"/>
          <w:shd w:val="clear" w:color="auto" w:fill="FFFF99"/>
          <w:rtl/>
        </w:rPr>
        <w:t>מור בסעיף קטן (א) ובסעיף 34(2) לחוק המיסוי, נישום שהיו לו בשנת המס הכנסה כאמור בסעיף קטן (א) ויתרת סכום מוסף כאמור בסעיף 34(2) לחוק המיסוי שלא קוזזה בשנת המס לפי הוראות הסעיף ה</w:t>
      </w:r>
      <w:r w:rsidRPr="00705001">
        <w:rPr>
          <w:rStyle w:val="default"/>
          <w:rFonts w:cs="FrankRuehl"/>
          <w:vanish/>
          <w:sz w:val="22"/>
          <w:szCs w:val="22"/>
          <w:u w:val="single"/>
          <w:shd w:val="clear" w:color="auto" w:fill="FFFF99"/>
          <w:rtl/>
        </w:rPr>
        <w:t>א</w:t>
      </w:r>
      <w:r w:rsidRPr="00705001">
        <w:rPr>
          <w:rStyle w:val="default"/>
          <w:rFonts w:cs="FrankRuehl" w:hint="cs"/>
          <w:vanish/>
          <w:sz w:val="22"/>
          <w:szCs w:val="22"/>
          <w:u w:val="single"/>
          <w:shd w:val="clear" w:color="auto" w:fill="FFFF99"/>
          <w:rtl/>
        </w:rPr>
        <w:t>מור</w:t>
      </w:r>
      <w:r w:rsidRPr="00705001">
        <w:rPr>
          <w:rStyle w:val="default"/>
          <w:rFonts w:cs="FrankRuehl"/>
          <w:vanish/>
          <w:sz w:val="22"/>
          <w:szCs w:val="22"/>
          <w:u w:val="single"/>
          <w:shd w:val="clear" w:color="auto" w:fill="FFFF99"/>
          <w:rtl/>
        </w:rPr>
        <w:t xml:space="preserve">, </w:t>
      </w:r>
      <w:r w:rsidRPr="00705001">
        <w:rPr>
          <w:rStyle w:val="default"/>
          <w:rFonts w:cs="FrankRuehl" w:hint="cs"/>
          <w:vanish/>
          <w:sz w:val="22"/>
          <w:szCs w:val="22"/>
          <w:u w:val="single"/>
          <w:shd w:val="clear" w:color="auto" w:fill="FFFF99"/>
          <w:rtl/>
        </w:rPr>
        <w:t>יקזז בשנת המס מה</w:t>
      </w:r>
      <w:r w:rsidRPr="00705001">
        <w:rPr>
          <w:rStyle w:val="default"/>
          <w:rFonts w:cs="FrankRuehl"/>
          <w:vanish/>
          <w:sz w:val="22"/>
          <w:szCs w:val="22"/>
          <w:u w:val="single"/>
          <w:shd w:val="clear" w:color="auto" w:fill="FFFF99"/>
          <w:rtl/>
        </w:rPr>
        <w:t>ית</w:t>
      </w:r>
      <w:r w:rsidRPr="00705001">
        <w:rPr>
          <w:rStyle w:val="default"/>
          <w:rFonts w:cs="FrankRuehl" w:hint="cs"/>
          <w:vanish/>
          <w:sz w:val="22"/>
          <w:szCs w:val="22"/>
          <w:u w:val="single"/>
          <w:shd w:val="clear" w:color="auto" w:fill="FFFF99"/>
          <w:rtl/>
        </w:rPr>
        <w:t>רה האמ</w:t>
      </w:r>
      <w:r w:rsidRPr="00705001">
        <w:rPr>
          <w:rStyle w:val="default"/>
          <w:rFonts w:cs="FrankRuehl"/>
          <w:vanish/>
          <w:sz w:val="22"/>
          <w:szCs w:val="22"/>
          <w:u w:val="single"/>
          <w:shd w:val="clear" w:color="auto" w:fill="FFFF99"/>
          <w:rtl/>
        </w:rPr>
        <w:t>ו</w:t>
      </w:r>
      <w:r w:rsidRPr="00705001">
        <w:rPr>
          <w:rStyle w:val="default"/>
          <w:rFonts w:cs="FrankRuehl" w:hint="cs"/>
          <w:vanish/>
          <w:sz w:val="22"/>
          <w:szCs w:val="22"/>
          <w:u w:val="single"/>
          <w:shd w:val="clear" w:color="auto" w:fill="FFFF99"/>
          <w:rtl/>
        </w:rPr>
        <w:t>רה את</w:t>
      </w:r>
      <w:r w:rsidRPr="00705001">
        <w:rPr>
          <w:rStyle w:val="default"/>
          <w:rFonts w:cs="FrankRuehl"/>
          <w:vanish/>
          <w:sz w:val="22"/>
          <w:szCs w:val="22"/>
          <w:u w:val="single"/>
          <w:shd w:val="clear" w:color="auto" w:fill="FFFF99"/>
          <w:rtl/>
        </w:rPr>
        <w:t xml:space="preserve"> ס</w:t>
      </w:r>
      <w:r w:rsidRPr="00705001">
        <w:rPr>
          <w:rStyle w:val="default"/>
          <w:rFonts w:cs="FrankRuehl" w:hint="cs"/>
          <w:vanish/>
          <w:sz w:val="22"/>
          <w:szCs w:val="22"/>
          <w:u w:val="single"/>
          <w:shd w:val="clear" w:color="auto" w:fill="FFFF99"/>
          <w:rtl/>
        </w:rPr>
        <w:t>כו</w:t>
      </w:r>
      <w:r w:rsidRPr="00705001">
        <w:rPr>
          <w:rStyle w:val="default"/>
          <w:rFonts w:cs="FrankRuehl"/>
          <w:vanish/>
          <w:sz w:val="22"/>
          <w:szCs w:val="22"/>
          <w:u w:val="single"/>
          <w:shd w:val="clear" w:color="auto" w:fill="FFFF99"/>
          <w:rtl/>
        </w:rPr>
        <w:t xml:space="preserve">ם </w:t>
      </w:r>
      <w:r w:rsidRPr="00705001">
        <w:rPr>
          <w:rStyle w:val="default"/>
          <w:rFonts w:cs="FrankRuehl" w:hint="cs"/>
          <w:vanish/>
          <w:sz w:val="22"/>
          <w:szCs w:val="22"/>
          <w:u w:val="single"/>
          <w:shd w:val="clear" w:color="auto" w:fill="FFFF99"/>
          <w:rtl/>
        </w:rPr>
        <w:t>ההפחתה כאמור בסעיף קטן (א); עלה סכום ההפחתה על היתרה האמורה יופחת ההפרש מההכנסה כאמור בסעיף קטן (א); נותרה יתר</w:t>
      </w:r>
      <w:r w:rsidRPr="00705001">
        <w:rPr>
          <w:rStyle w:val="default"/>
          <w:rFonts w:cs="FrankRuehl"/>
          <w:vanish/>
          <w:sz w:val="22"/>
          <w:szCs w:val="22"/>
          <w:u w:val="single"/>
          <w:shd w:val="clear" w:color="auto" w:fill="FFFF99"/>
          <w:rtl/>
        </w:rPr>
        <w:t>ת סכום מ</w:t>
      </w:r>
      <w:r w:rsidRPr="00705001">
        <w:rPr>
          <w:rStyle w:val="default"/>
          <w:rFonts w:cs="FrankRuehl" w:hint="cs"/>
          <w:vanish/>
          <w:sz w:val="22"/>
          <w:szCs w:val="22"/>
          <w:u w:val="single"/>
          <w:shd w:val="clear" w:color="auto" w:fill="FFFF99"/>
          <w:rtl/>
        </w:rPr>
        <w:t>וסף לאחר הפעלת הוראות סעיף קטן זה יחול</w:t>
      </w:r>
      <w:r w:rsidRPr="00705001">
        <w:rPr>
          <w:rStyle w:val="default"/>
          <w:rFonts w:cs="FrankRuehl"/>
          <w:vanish/>
          <w:sz w:val="22"/>
          <w:szCs w:val="22"/>
          <w:u w:val="single"/>
          <w:shd w:val="clear" w:color="auto" w:fill="FFFF99"/>
          <w:rtl/>
        </w:rPr>
        <w:t xml:space="preserve">ו </w:t>
      </w:r>
      <w:r w:rsidRPr="00705001">
        <w:rPr>
          <w:rStyle w:val="default"/>
          <w:rFonts w:cs="FrankRuehl" w:hint="cs"/>
          <w:vanish/>
          <w:sz w:val="22"/>
          <w:szCs w:val="22"/>
          <w:u w:val="single"/>
          <w:shd w:val="clear" w:color="auto" w:fill="FFFF99"/>
          <w:rtl/>
        </w:rPr>
        <w:t xml:space="preserve">עליה הוראות סעיף 34(2) </w:t>
      </w:r>
      <w:r w:rsidRPr="00705001">
        <w:rPr>
          <w:rStyle w:val="default"/>
          <w:rFonts w:cs="FrankRuehl"/>
          <w:vanish/>
          <w:sz w:val="22"/>
          <w:szCs w:val="22"/>
          <w:u w:val="single"/>
          <w:shd w:val="clear" w:color="auto" w:fill="FFFF99"/>
          <w:rtl/>
        </w:rPr>
        <w:t>ל</w:t>
      </w:r>
      <w:r w:rsidRPr="00705001">
        <w:rPr>
          <w:rStyle w:val="default"/>
          <w:rFonts w:cs="FrankRuehl" w:hint="cs"/>
          <w:vanish/>
          <w:sz w:val="22"/>
          <w:szCs w:val="22"/>
          <w:u w:val="single"/>
          <w:shd w:val="clear" w:color="auto" w:fill="FFFF99"/>
          <w:rtl/>
        </w:rPr>
        <w:t>ח</w:t>
      </w:r>
      <w:r w:rsidRPr="00705001">
        <w:rPr>
          <w:rStyle w:val="default"/>
          <w:rFonts w:cs="FrankRuehl"/>
          <w:vanish/>
          <w:sz w:val="22"/>
          <w:szCs w:val="22"/>
          <w:u w:val="single"/>
          <w:shd w:val="clear" w:color="auto" w:fill="FFFF99"/>
          <w:rtl/>
        </w:rPr>
        <w:t>ו</w:t>
      </w:r>
      <w:r w:rsidRPr="00705001">
        <w:rPr>
          <w:rStyle w:val="default"/>
          <w:rFonts w:cs="FrankRuehl" w:hint="cs"/>
          <w:vanish/>
          <w:sz w:val="22"/>
          <w:szCs w:val="22"/>
          <w:u w:val="single"/>
          <w:shd w:val="clear" w:color="auto" w:fill="FFFF99"/>
          <w:rtl/>
        </w:rPr>
        <w:t>ק</w:t>
      </w:r>
      <w:r w:rsidRPr="00705001">
        <w:rPr>
          <w:rStyle w:val="default"/>
          <w:rFonts w:cs="FrankRuehl"/>
          <w:vanish/>
          <w:sz w:val="22"/>
          <w:szCs w:val="22"/>
          <w:u w:val="single"/>
          <w:shd w:val="clear" w:color="auto" w:fill="FFFF99"/>
          <w:rtl/>
        </w:rPr>
        <w:t xml:space="preserve"> </w:t>
      </w:r>
      <w:r w:rsidRPr="00705001">
        <w:rPr>
          <w:rStyle w:val="default"/>
          <w:rFonts w:cs="FrankRuehl" w:hint="cs"/>
          <w:vanish/>
          <w:sz w:val="22"/>
          <w:szCs w:val="22"/>
          <w:u w:val="single"/>
          <w:shd w:val="clear" w:color="auto" w:fill="FFFF99"/>
          <w:rtl/>
        </w:rPr>
        <w:t>ה</w:t>
      </w:r>
      <w:r w:rsidRPr="00705001">
        <w:rPr>
          <w:rStyle w:val="default"/>
          <w:rFonts w:cs="FrankRuehl"/>
          <w:vanish/>
          <w:sz w:val="22"/>
          <w:szCs w:val="22"/>
          <w:u w:val="single"/>
          <w:shd w:val="clear" w:color="auto" w:fill="FFFF99"/>
          <w:rtl/>
        </w:rPr>
        <w:t>מ</w:t>
      </w:r>
      <w:r w:rsidRPr="00705001">
        <w:rPr>
          <w:rStyle w:val="default"/>
          <w:rFonts w:cs="FrankRuehl" w:hint="cs"/>
          <w:vanish/>
          <w:sz w:val="22"/>
          <w:szCs w:val="22"/>
          <w:u w:val="single"/>
          <w:shd w:val="clear" w:color="auto" w:fill="FFFF99"/>
          <w:rtl/>
        </w:rPr>
        <w:t>יסוי.</w:t>
      </w:r>
    </w:p>
    <w:p w:rsidR="006212B4" w:rsidRPr="00705001" w:rsidRDefault="006212B4">
      <w:pPr>
        <w:pStyle w:val="P00"/>
        <w:spacing w:before="0"/>
        <w:ind w:left="0" w:right="1134"/>
        <w:rPr>
          <w:rFonts w:cs="FrankRuehl" w:hint="cs"/>
          <w:vanish/>
          <w:color w:val="FF0000"/>
          <w:szCs w:val="20"/>
          <w:shd w:val="clear" w:color="auto" w:fill="FFFF99"/>
          <w:rtl/>
        </w:rPr>
      </w:pPr>
    </w:p>
    <w:p w:rsidR="006212B4" w:rsidRPr="00705001" w:rsidRDefault="006212B4">
      <w:pPr>
        <w:pStyle w:val="P00"/>
        <w:spacing w:before="0"/>
        <w:ind w:left="0" w:right="1134"/>
        <w:rPr>
          <w:rFonts w:cs="FrankRuehl"/>
          <w:b/>
          <w:bCs/>
          <w:vanish/>
          <w:szCs w:val="20"/>
          <w:shd w:val="clear" w:color="auto" w:fill="FFFF99"/>
        </w:rPr>
      </w:pPr>
      <w:r w:rsidRPr="00705001">
        <w:rPr>
          <w:rFonts w:cs="FrankRuehl" w:hint="cs"/>
          <w:vanish/>
          <w:color w:val="FF0000"/>
          <w:szCs w:val="20"/>
          <w:shd w:val="clear" w:color="auto" w:fill="FFFF99"/>
          <w:rtl/>
        </w:rPr>
        <w:t>מיום 27.7.1988</w:t>
      </w:r>
    </w:p>
    <w:p w:rsidR="006212B4" w:rsidRPr="00705001" w:rsidRDefault="006212B4">
      <w:pPr>
        <w:pStyle w:val="P00"/>
        <w:spacing w:before="0"/>
        <w:ind w:left="0" w:right="1134"/>
        <w:rPr>
          <w:rFonts w:cs="FrankRuehl" w:hint="cs"/>
          <w:b/>
          <w:bCs/>
          <w:vanish/>
          <w:szCs w:val="20"/>
          <w:shd w:val="clear" w:color="auto" w:fill="FFFF99"/>
          <w:rtl/>
        </w:rPr>
      </w:pPr>
      <w:r w:rsidRPr="00705001">
        <w:rPr>
          <w:rFonts w:cs="FrankRuehl" w:hint="cs"/>
          <w:b/>
          <w:bCs/>
          <w:vanish/>
          <w:szCs w:val="20"/>
          <w:shd w:val="clear" w:color="auto" w:fill="FFFF99"/>
          <w:rtl/>
        </w:rPr>
        <w:t>תיקון מס' 4</w:t>
      </w:r>
    </w:p>
    <w:p w:rsidR="006212B4" w:rsidRPr="00705001" w:rsidRDefault="006212B4">
      <w:pPr>
        <w:pStyle w:val="P00"/>
        <w:spacing w:before="0"/>
        <w:ind w:left="0" w:right="1134"/>
        <w:rPr>
          <w:rFonts w:cs="FrankRuehl" w:hint="cs"/>
          <w:vanish/>
          <w:szCs w:val="20"/>
          <w:shd w:val="clear" w:color="auto" w:fill="FFFF99"/>
          <w:rtl/>
        </w:rPr>
      </w:pPr>
      <w:hyperlink r:id="rId55" w:history="1">
        <w:r w:rsidRPr="00705001">
          <w:rPr>
            <w:rStyle w:val="Hyperlink"/>
            <w:rFonts w:cs="FrankRuehl" w:hint="cs"/>
            <w:vanish/>
            <w:szCs w:val="20"/>
            <w:shd w:val="clear" w:color="auto" w:fill="FFFF99"/>
            <w:rtl/>
          </w:rPr>
          <w:t>ס"ח תשמ"ח מס' 1260</w:t>
        </w:r>
      </w:hyperlink>
      <w:r w:rsidRPr="00705001">
        <w:rPr>
          <w:rFonts w:cs="FrankRuehl" w:hint="cs"/>
          <w:vanish/>
          <w:szCs w:val="20"/>
          <w:shd w:val="clear" w:color="auto" w:fill="FFFF99"/>
          <w:rtl/>
        </w:rPr>
        <w:t xml:space="preserve"> מיום 27.7.1988 בעמ' 173 (</w:t>
      </w:r>
      <w:hyperlink r:id="rId56" w:history="1">
        <w:r w:rsidRPr="00705001">
          <w:rPr>
            <w:rStyle w:val="Hyperlink"/>
            <w:rFonts w:cs="FrankRuehl" w:hint="cs"/>
            <w:vanish/>
            <w:szCs w:val="20"/>
            <w:shd w:val="clear" w:color="auto" w:fill="FFFF99"/>
            <w:rtl/>
          </w:rPr>
          <w:t>ה"ח 1844</w:t>
        </w:r>
      </w:hyperlink>
      <w:r w:rsidRPr="00705001">
        <w:rPr>
          <w:rFonts w:cs="FrankRuehl" w:hint="cs"/>
          <w:vanish/>
          <w:szCs w:val="20"/>
          <w:shd w:val="clear" w:color="auto" w:fill="FFFF99"/>
          <w:rtl/>
        </w:rPr>
        <w:t>)</w:t>
      </w:r>
    </w:p>
    <w:p w:rsidR="006212B4" w:rsidRPr="00705001" w:rsidRDefault="006212B4">
      <w:pPr>
        <w:pStyle w:val="P00"/>
        <w:ind w:left="0" w:right="1134"/>
        <w:rPr>
          <w:rStyle w:val="default"/>
          <w:rFonts w:cs="FrankRuehl" w:hint="cs"/>
          <w:vanish/>
          <w:sz w:val="22"/>
          <w:szCs w:val="22"/>
          <w:u w:val="single"/>
          <w:shd w:val="clear" w:color="auto" w:fill="FFFF99"/>
          <w:rtl/>
        </w:rPr>
      </w:pPr>
      <w:r w:rsidRPr="00705001">
        <w:rPr>
          <w:rStyle w:val="default"/>
          <w:rFonts w:cs="FrankRuehl" w:hint="cs"/>
          <w:vanish/>
          <w:sz w:val="22"/>
          <w:szCs w:val="22"/>
          <w:shd w:val="clear" w:color="auto" w:fill="FFFF99"/>
          <w:rtl/>
        </w:rPr>
        <w:tab/>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א)</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נישום ש</w:t>
      </w:r>
      <w:r w:rsidRPr="00705001">
        <w:rPr>
          <w:rStyle w:val="default"/>
          <w:rFonts w:cs="FrankRuehl"/>
          <w:vanish/>
          <w:sz w:val="22"/>
          <w:szCs w:val="22"/>
          <w:shd w:val="clear" w:color="auto" w:fill="FFFF99"/>
          <w:rtl/>
        </w:rPr>
        <w:t>כ</w:t>
      </w:r>
      <w:r w:rsidRPr="00705001">
        <w:rPr>
          <w:rStyle w:val="default"/>
          <w:rFonts w:cs="FrankRuehl" w:hint="cs"/>
          <w:vanish/>
          <w:sz w:val="22"/>
          <w:szCs w:val="22"/>
          <w:shd w:val="clear" w:color="auto" w:fill="FFFF99"/>
          <w:rtl/>
        </w:rPr>
        <w:t>לל בדו"ח לפי סעיף 131 לפקודה לשנת המס, הכנסה ממכירת נכס שאינו נכס קבוע ושהיה נכס מוגן לפי חוק המיסוי, ושההכנסה ממכירתו היא בידיו הכנס</w:t>
      </w:r>
      <w:r w:rsidRPr="00705001">
        <w:rPr>
          <w:rStyle w:val="default"/>
          <w:rFonts w:cs="FrankRuehl"/>
          <w:vanish/>
          <w:sz w:val="22"/>
          <w:szCs w:val="22"/>
          <w:shd w:val="clear" w:color="auto" w:fill="FFFF99"/>
          <w:rtl/>
        </w:rPr>
        <w:t xml:space="preserve">ה </w:t>
      </w:r>
      <w:r w:rsidRPr="00705001">
        <w:rPr>
          <w:rStyle w:val="default"/>
          <w:rFonts w:cs="FrankRuehl" w:hint="cs"/>
          <w:vanish/>
          <w:sz w:val="22"/>
          <w:szCs w:val="22"/>
          <w:shd w:val="clear" w:color="auto" w:fill="FFFF99"/>
          <w:rtl/>
        </w:rPr>
        <w:t>לפ</w:t>
      </w:r>
      <w:r w:rsidRPr="00705001">
        <w:rPr>
          <w:rStyle w:val="default"/>
          <w:rFonts w:cs="FrankRuehl"/>
          <w:vanish/>
          <w:sz w:val="22"/>
          <w:szCs w:val="22"/>
          <w:shd w:val="clear" w:color="auto" w:fill="FFFF99"/>
          <w:rtl/>
        </w:rPr>
        <w:t xml:space="preserve">י </w:t>
      </w:r>
      <w:r w:rsidRPr="00705001">
        <w:rPr>
          <w:rStyle w:val="default"/>
          <w:rFonts w:cs="FrankRuehl" w:hint="cs"/>
          <w:vanish/>
          <w:sz w:val="22"/>
          <w:szCs w:val="22"/>
          <w:shd w:val="clear" w:color="auto" w:fill="FFFF99"/>
          <w:rtl/>
        </w:rPr>
        <w:t>סעיף 2(1) לפקודה בשנת המס, יפחית מההכנסה האמורה בשנת המס סכום השווה לסכום הנכס המוגן כפי שנקבע ליום הקובע או כפי שנקבע לענין הגריעה מההון, הכל לפי הוראות חוק המיס</w:t>
      </w:r>
      <w:r w:rsidRPr="00705001">
        <w:rPr>
          <w:rStyle w:val="default"/>
          <w:rFonts w:cs="FrankRuehl"/>
          <w:vanish/>
          <w:sz w:val="22"/>
          <w:szCs w:val="22"/>
          <w:shd w:val="clear" w:color="auto" w:fill="FFFF99"/>
          <w:rtl/>
        </w:rPr>
        <w:t>וי, ובנכס</w:t>
      </w:r>
      <w:r w:rsidRPr="00705001">
        <w:rPr>
          <w:rStyle w:val="default"/>
          <w:rFonts w:cs="FrankRuehl" w:hint="cs"/>
          <w:vanish/>
          <w:sz w:val="22"/>
          <w:szCs w:val="22"/>
          <w:shd w:val="clear" w:color="auto" w:fill="FFFF99"/>
          <w:rtl/>
        </w:rPr>
        <w:t xml:space="preserve"> בר פחת </w:t>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 xml:space="preserve"> סכום כ</w:t>
      </w:r>
      <w:r w:rsidRPr="00705001">
        <w:rPr>
          <w:rStyle w:val="default"/>
          <w:rFonts w:cs="FrankRuehl"/>
          <w:vanish/>
          <w:sz w:val="22"/>
          <w:szCs w:val="22"/>
          <w:shd w:val="clear" w:color="auto" w:fill="FFFF99"/>
          <w:rtl/>
        </w:rPr>
        <w:t>א</w:t>
      </w:r>
      <w:r w:rsidRPr="00705001">
        <w:rPr>
          <w:rStyle w:val="default"/>
          <w:rFonts w:cs="FrankRuehl" w:hint="cs"/>
          <w:vanish/>
          <w:sz w:val="22"/>
          <w:szCs w:val="22"/>
          <w:shd w:val="clear" w:color="auto" w:fill="FFFF99"/>
          <w:rtl/>
        </w:rPr>
        <w:t xml:space="preserve">מור פחות סכומי הפחת </w:t>
      </w:r>
      <w:r w:rsidRPr="00705001">
        <w:rPr>
          <w:rStyle w:val="default"/>
          <w:rFonts w:cs="FrankRuehl"/>
          <w:vanish/>
          <w:sz w:val="22"/>
          <w:szCs w:val="22"/>
          <w:shd w:val="clear" w:color="auto" w:fill="FFFF99"/>
          <w:rtl/>
        </w:rPr>
        <w:t>שה</w:t>
      </w:r>
      <w:r w:rsidRPr="00705001">
        <w:rPr>
          <w:rStyle w:val="default"/>
          <w:rFonts w:cs="FrankRuehl" w:hint="cs"/>
          <w:vanish/>
          <w:sz w:val="22"/>
          <w:szCs w:val="22"/>
          <w:shd w:val="clear" w:color="auto" w:fill="FFFF99"/>
          <w:rtl/>
        </w:rPr>
        <w:t xml:space="preserve">ותרו בניכוי, הכל כשהוא </w:t>
      </w:r>
      <w:r w:rsidRPr="00705001">
        <w:rPr>
          <w:rStyle w:val="default"/>
          <w:rFonts w:cs="FrankRuehl"/>
          <w:vanish/>
          <w:sz w:val="22"/>
          <w:szCs w:val="22"/>
          <w:shd w:val="clear" w:color="auto" w:fill="FFFF99"/>
          <w:rtl/>
        </w:rPr>
        <w:t>מ</w:t>
      </w:r>
      <w:r w:rsidRPr="00705001">
        <w:rPr>
          <w:rStyle w:val="default"/>
          <w:rFonts w:cs="FrankRuehl" w:hint="cs"/>
          <w:vanish/>
          <w:sz w:val="22"/>
          <w:szCs w:val="22"/>
          <w:shd w:val="clear" w:color="auto" w:fill="FFFF99"/>
          <w:rtl/>
        </w:rPr>
        <w:t>ו</w:t>
      </w:r>
      <w:r w:rsidRPr="00705001">
        <w:rPr>
          <w:rStyle w:val="default"/>
          <w:rFonts w:cs="FrankRuehl"/>
          <w:vanish/>
          <w:sz w:val="22"/>
          <w:szCs w:val="22"/>
          <w:shd w:val="clear" w:color="auto" w:fill="FFFF99"/>
          <w:rtl/>
        </w:rPr>
        <w:t>כ</w:t>
      </w:r>
      <w:r w:rsidRPr="00705001">
        <w:rPr>
          <w:rStyle w:val="default"/>
          <w:rFonts w:cs="FrankRuehl" w:hint="cs"/>
          <w:vanish/>
          <w:sz w:val="22"/>
          <w:szCs w:val="22"/>
          <w:shd w:val="clear" w:color="auto" w:fill="FFFF99"/>
          <w:rtl/>
        </w:rPr>
        <w:t>פ</w:t>
      </w:r>
      <w:r w:rsidRPr="00705001">
        <w:rPr>
          <w:rStyle w:val="default"/>
          <w:rFonts w:cs="FrankRuehl"/>
          <w:vanish/>
          <w:sz w:val="22"/>
          <w:szCs w:val="22"/>
          <w:shd w:val="clear" w:color="auto" w:fill="FFFF99"/>
          <w:rtl/>
        </w:rPr>
        <w:t>ל</w:t>
      </w:r>
      <w:r w:rsidRPr="00705001">
        <w:rPr>
          <w:rStyle w:val="default"/>
          <w:rFonts w:cs="FrankRuehl" w:hint="cs"/>
          <w:vanish/>
          <w:sz w:val="22"/>
          <w:szCs w:val="22"/>
          <w:shd w:val="clear" w:color="auto" w:fill="FFFF99"/>
          <w:rtl/>
        </w:rPr>
        <w:t xml:space="preserve"> </w:t>
      </w:r>
      <w:r w:rsidRPr="00705001">
        <w:rPr>
          <w:rStyle w:val="default"/>
          <w:rFonts w:cs="FrankRuehl"/>
          <w:vanish/>
          <w:sz w:val="22"/>
          <w:szCs w:val="22"/>
          <w:shd w:val="clear" w:color="auto" w:fill="FFFF99"/>
          <w:rtl/>
        </w:rPr>
        <w:t>ב</w:t>
      </w:r>
      <w:r w:rsidRPr="00705001">
        <w:rPr>
          <w:rStyle w:val="default"/>
          <w:rFonts w:cs="FrankRuehl" w:hint="cs"/>
          <w:vanish/>
          <w:sz w:val="22"/>
          <w:szCs w:val="22"/>
          <w:shd w:val="clear" w:color="auto" w:fill="FFFF99"/>
          <w:rtl/>
        </w:rPr>
        <w:t>שיעו</w:t>
      </w:r>
      <w:r w:rsidRPr="00705001">
        <w:rPr>
          <w:rStyle w:val="default"/>
          <w:rFonts w:cs="FrankRuehl"/>
          <w:vanish/>
          <w:sz w:val="22"/>
          <w:szCs w:val="22"/>
          <w:shd w:val="clear" w:color="auto" w:fill="FFFF99"/>
          <w:rtl/>
        </w:rPr>
        <w:t xml:space="preserve">ר </w:t>
      </w:r>
      <w:r w:rsidRPr="00705001">
        <w:rPr>
          <w:rStyle w:val="default"/>
          <w:rFonts w:cs="FrankRuehl" w:hint="cs"/>
          <w:vanish/>
          <w:sz w:val="22"/>
          <w:szCs w:val="22"/>
          <w:shd w:val="clear" w:color="auto" w:fill="FFFF99"/>
          <w:rtl/>
        </w:rPr>
        <w:t>על</w:t>
      </w:r>
      <w:r w:rsidRPr="00705001">
        <w:rPr>
          <w:rStyle w:val="default"/>
          <w:rFonts w:cs="FrankRuehl"/>
          <w:vanish/>
          <w:sz w:val="22"/>
          <w:szCs w:val="22"/>
          <w:shd w:val="clear" w:color="auto" w:fill="FFFF99"/>
          <w:rtl/>
        </w:rPr>
        <w:t>יית המ</w:t>
      </w:r>
      <w:r w:rsidRPr="00705001">
        <w:rPr>
          <w:rStyle w:val="default"/>
          <w:rFonts w:cs="FrankRuehl" w:hint="cs"/>
          <w:vanish/>
          <w:sz w:val="22"/>
          <w:szCs w:val="22"/>
          <w:shd w:val="clear" w:color="auto" w:fill="FFFF99"/>
          <w:rtl/>
        </w:rPr>
        <w:t>דד מהיום הקו</w:t>
      </w:r>
      <w:r w:rsidRPr="00705001">
        <w:rPr>
          <w:rStyle w:val="default"/>
          <w:rFonts w:cs="FrankRuehl"/>
          <w:vanish/>
          <w:sz w:val="22"/>
          <w:szCs w:val="22"/>
          <w:shd w:val="clear" w:color="auto" w:fill="FFFF99"/>
          <w:rtl/>
        </w:rPr>
        <w:t>ב</w:t>
      </w:r>
      <w:r w:rsidRPr="00705001">
        <w:rPr>
          <w:rStyle w:val="default"/>
          <w:rFonts w:cs="FrankRuehl" w:hint="cs"/>
          <w:vanish/>
          <w:sz w:val="22"/>
          <w:szCs w:val="22"/>
          <w:shd w:val="clear" w:color="auto" w:fill="FFFF99"/>
          <w:rtl/>
        </w:rPr>
        <w:t>ע א</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 xml:space="preserve"> מהיום שבו הובאו</w:t>
      </w:r>
      <w:r w:rsidRPr="00705001">
        <w:rPr>
          <w:rStyle w:val="default"/>
          <w:rFonts w:cs="FrankRuehl"/>
          <w:vanish/>
          <w:sz w:val="22"/>
          <w:szCs w:val="22"/>
          <w:shd w:val="clear" w:color="auto" w:fill="FFFF99"/>
          <w:rtl/>
        </w:rPr>
        <w:t xml:space="preserve"> ב</w:t>
      </w:r>
      <w:r w:rsidRPr="00705001">
        <w:rPr>
          <w:rStyle w:val="default"/>
          <w:rFonts w:cs="FrankRuehl" w:hint="cs"/>
          <w:vanish/>
          <w:sz w:val="22"/>
          <w:szCs w:val="22"/>
          <w:shd w:val="clear" w:color="auto" w:fill="FFFF99"/>
          <w:rtl/>
        </w:rPr>
        <w:t xml:space="preserve">חשבון </w:t>
      </w:r>
      <w:r w:rsidRPr="00705001">
        <w:rPr>
          <w:rStyle w:val="default"/>
          <w:rFonts w:cs="FrankRuehl"/>
          <w:vanish/>
          <w:sz w:val="22"/>
          <w:szCs w:val="22"/>
          <w:shd w:val="clear" w:color="auto" w:fill="FFFF99"/>
          <w:rtl/>
        </w:rPr>
        <w:t>הס</w:t>
      </w:r>
      <w:r w:rsidRPr="00705001">
        <w:rPr>
          <w:rStyle w:val="default"/>
          <w:rFonts w:cs="FrankRuehl" w:hint="cs"/>
          <w:vanish/>
          <w:sz w:val="22"/>
          <w:szCs w:val="22"/>
          <w:shd w:val="clear" w:color="auto" w:fill="FFFF99"/>
          <w:rtl/>
        </w:rPr>
        <w:t>כומים לעני</w:t>
      </w:r>
      <w:r w:rsidRPr="00705001">
        <w:rPr>
          <w:rStyle w:val="default"/>
          <w:rFonts w:cs="FrankRuehl"/>
          <w:vanish/>
          <w:sz w:val="22"/>
          <w:szCs w:val="22"/>
          <w:shd w:val="clear" w:color="auto" w:fill="FFFF99"/>
          <w:rtl/>
        </w:rPr>
        <w:t>ן</w:t>
      </w:r>
      <w:r w:rsidRPr="00705001">
        <w:rPr>
          <w:rStyle w:val="default"/>
          <w:rFonts w:cs="FrankRuehl" w:hint="cs"/>
          <w:vanish/>
          <w:sz w:val="22"/>
          <w:szCs w:val="22"/>
          <w:shd w:val="clear" w:color="auto" w:fill="FFFF99"/>
          <w:rtl/>
        </w:rPr>
        <w:t xml:space="preserve"> </w:t>
      </w:r>
      <w:r w:rsidRPr="00705001">
        <w:rPr>
          <w:rStyle w:val="default"/>
          <w:rFonts w:cs="FrankRuehl"/>
          <w:vanish/>
          <w:sz w:val="22"/>
          <w:szCs w:val="22"/>
          <w:shd w:val="clear" w:color="auto" w:fill="FFFF99"/>
          <w:rtl/>
        </w:rPr>
        <w:t>ה</w:t>
      </w:r>
      <w:r w:rsidRPr="00705001">
        <w:rPr>
          <w:rStyle w:val="default"/>
          <w:rFonts w:cs="FrankRuehl" w:hint="cs"/>
          <w:vanish/>
          <w:sz w:val="22"/>
          <w:szCs w:val="22"/>
          <w:shd w:val="clear" w:color="auto" w:fill="FFFF99"/>
          <w:rtl/>
        </w:rPr>
        <w:t>גריעה מההון, לפי הענין, עד תום שנת המס 1984, והסכום המתקבל יתואם לפי שיעור עליית המדד מתחילת שנת המס 1985 וע</w:t>
      </w:r>
      <w:r w:rsidRPr="00705001">
        <w:rPr>
          <w:rStyle w:val="default"/>
          <w:rFonts w:cs="FrankRuehl"/>
          <w:vanish/>
          <w:sz w:val="22"/>
          <w:szCs w:val="22"/>
          <w:shd w:val="clear" w:color="auto" w:fill="FFFF99"/>
          <w:rtl/>
        </w:rPr>
        <w:t>ד תום שנ</w:t>
      </w:r>
      <w:r w:rsidRPr="00705001">
        <w:rPr>
          <w:rStyle w:val="default"/>
          <w:rFonts w:cs="FrankRuehl" w:hint="cs"/>
          <w:vanish/>
          <w:sz w:val="22"/>
          <w:szCs w:val="22"/>
          <w:shd w:val="clear" w:color="auto" w:fill="FFFF99"/>
          <w:rtl/>
        </w:rPr>
        <w:t xml:space="preserve">ת המס (להלן </w:t>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 xml:space="preserve"> סכום ה</w:t>
      </w:r>
      <w:r w:rsidRPr="00705001">
        <w:rPr>
          <w:rStyle w:val="default"/>
          <w:rFonts w:cs="FrankRuehl"/>
          <w:vanish/>
          <w:sz w:val="22"/>
          <w:szCs w:val="22"/>
          <w:shd w:val="clear" w:color="auto" w:fill="FFFF99"/>
          <w:rtl/>
        </w:rPr>
        <w:t>ה</w:t>
      </w:r>
      <w:r w:rsidRPr="00705001">
        <w:rPr>
          <w:rStyle w:val="default"/>
          <w:rFonts w:cs="FrankRuehl" w:hint="cs"/>
          <w:vanish/>
          <w:sz w:val="22"/>
          <w:szCs w:val="22"/>
          <w:shd w:val="clear" w:color="auto" w:fill="FFFF99"/>
          <w:rtl/>
        </w:rPr>
        <w:t>פחתה); סכום הה</w:t>
      </w:r>
      <w:r w:rsidRPr="00705001">
        <w:rPr>
          <w:rStyle w:val="default"/>
          <w:rFonts w:cs="FrankRuehl"/>
          <w:vanish/>
          <w:sz w:val="22"/>
          <w:szCs w:val="22"/>
          <w:shd w:val="clear" w:color="auto" w:fill="FFFF99"/>
          <w:rtl/>
        </w:rPr>
        <w:t>פח</w:t>
      </w:r>
      <w:r w:rsidRPr="00705001">
        <w:rPr>
          <w:rStyle w:val="default"/>
          <w:rFonts w:cs="FrankRuehl" w:hint="cs"/>
          <w:vanish/>
          <w:sz w:val="22"/>
          <w:szCs w:val="22"/>
          <w:shd w:val="clear" w:color="auto" w:fill="FFFF99"/>
          <w:rtl/>
        </w:rPr>
        <w:t>תה יחוייב במס בשיעור של 10% ולא יראוהו כהכנסה; הוראו</w:t>
      </w:r>
      <w:r w:rsidRPr="00705001">
        <w:rPr>
          <w:rStyle w:val="default"/>
          <w:rFonts w:cs="FrankRuehl"/>
          <w:vanish/>
          <w:sz w:val="22"/>
          <w:szCs w:val="22"/>
          <w:shd w:val="clear" w:color="auto" w:fill="FFFF99"/>
          <w:rtl/>
        </w:rPr>
        <w:t>ת</w:t>
      </w:r>
      <w:r w:rsidRPr="00705001">
        <w:rPr>
          <w:rStyle w:val="default"/>
          <w:rFonts w:cs="FrankRuehl" w:hint="cs"/>
          <w:vanish/>
          <w:sz w:val="22"/>
          <w:szCs w:val="22"/>
          <w:shd w:val="clear" w:color="auto" w:fill="FFFF99"/>
          <w:rtl/>
        </w:rPr>
        <w:t xml:space="preserve"> </w:t>
      </w:r>
      <w:r w:rsidRPr="00705001">
        <w:rPr>
          <w:rStyle w:val="default"/>
          <w:rFonts w:cs="FrankRuehl"/>
          <w:vanish/>
          <w:sz w:val="22"/>
          <w:szCs w:val="22"/>
          <w:shd w:val="clear" w:color="auto" w:fill="FFFF99"/>
          <w:rtl/>
        </w:rPr>
        <w:t>ס</w:t>
      </w:r>
      <w:r w:rsidRPr="00705001">
        <w:rPr>
          <w:rStyle w:val="default"/>
          <w:rFonts w:cs="FrankRuehl" w:hint="cs"/>
          <w:vanish/>
          <w:sz w:val="22"/>
          <w:szCs w:val="22"/>
          <w:shd w:val="clear" w:color="auto" w:fill="FFFF99"/>
          <w:rtl/>
        </w:rPr>
        <w:t xml:space="preserve">עיף קטן זה לא יחולו על הכנסה שהיא ריווח ממגרש שהוחלו לגביו הוראות סעיף 4 לחוק מס הכנסה (עידוד להשכרת דירות) </w:t>
      </w:r>
      <w:r w:rsidRPr="00705001">
        <w:rPr>
          <w:rStyle w:val="default"/>
          <w:rFonts w:cs="FrankRuehl"/>
          <w:vanish/>
          <w:sz w:val="22"/>
          <w:szCs w:val="22"/>
          <w:shd w:val="clear" w:color="auto" w:fill="FFFF99"/>
          <w:rtl/>
        </w:rPr>
        <w:t>(הוראת ש</w:t>
      </w:r>
      <w:r w:rsidRPr="00705001">
        <w:rPr>
          <w:rStyle w:val="default"/>
          <w:rFonts w:cs="FrankRuehl" w:hint="cs"/>
          <w:vanish/>
          <w:sz w:val="22"/>
          <w:szCs w:val="22"/>
          <w:shd w:val="clear" w:color="auto" w:fill="FFFF99"/>
          <w:rtl/>
        </w:rPr>
        <w:t xml:space="preserve">עה ותיקוני חוק), התשמ"א-1981 </w:t>
      </w:r>
      <w:r w:rsidRPr="00705001">
        <w:rPr>
          <w:rStyle w:val="default"/>
          <w:rFonts w:cs="FrankRuehl" w:hint="cs"/>
          <w:vanish/>
          <w:sz w:val="22"/>
          <w:szCs w:val="22"/>
          <w:u w:val="single"/>
          <w:shd w:val="clear" w:color="auto" w:fill="FFFF99"/>
          <w:rtl/>
        </w:rPr>
        <w:t>על הכנ</w:t>
      </w:r>
      <w:r w:rsidRPr="00705001">
        <w:rPr>
          <w:rStyle w:val="default"/>
          <w:rFonts w:cs="FrankRuehl"/>
          <w:vanish/>
          <w:sz w:val="22"/>
          <w:szCs w:val="22"/>
          <w:u w:val="single"/>
          <w:shd w:val="clear" w:color="auto" w:fill="FFFF99"/>
          <w:rtl/>
        </w:rPr>
        <w:t>ס</w:t>
      </w:r>
      <w:r w:rsidRPr="00705001">
        <w:rPr>
          <w:rStyle w:val="default"/>
          <w:rFonts w:cs="FrankRuehl" w:hint="cs"/>
          <w:vanish/>
          <w:sz w:val="22"/>
          <w:szCs w:val="22"/>
          <w:u w:val="single"/>
          <w:shd w:val="clear" w:color="auto" w:fill="FFFF99"/>
          <w:rtl/>
        </w:rPr>
        <w:t xml:space="preserve">ה </w:t>
      </w:r>
      <w:r w:rsidRPr="00705001">
        <w:rPr>
          <w:rStyle w:val="default"/>
          <w:rFonts w:cs="FrankRuehl"/>
          <w:vanish/>
          <w:sz w:val="22"/>
          <w:szCs w:val="22"/>
          <w:u w:val="single"/>
          <w:shd w:val="clear" w:color="auto" w:fill="FFFF99"/>
          <w:rtl/>
        </w:rPr>
        <w:t>ממ</w:t>
      </w:r>
      <w:r w:rsidRPr="00705001">
        <w:rPr>
          <w:rStyle w:val="default"/>
          <w:rFonts w:cs="FrankRuehl" w:hint="cs"/>
          <w:vanish/>
          <w:sz w:val="22"/>
          <w:szCs w:val="22"/>
          <w:u w:val="single"/>
          <w:shd w:val="clear" w:color="auto" w:fill="FFFF99"/>
          <w:rtl/>
        </w:rPr>
        <w:t>כירת בנין להשכרה שחלות לגביה הוראו</w:t>
      </w:r>
      <w:r w:rsidRPr="00705001">
        <w:rPr>
          <w:rStyle w:val="default"/>
          <w:rFonts w:cs="FrankRuehl"/>
          <w:vanish/>
          <w:sz w:val="22"/>
          <w:szCs w:val="22"/>
          <w:u w:val="single"/>
          <w:shd w:val="clear" w:color="auto" w:fill="FFFF99"/>
          <w:rtl/>
        </w:rPr>
        <w:t xml:space="preserve">ת </w:t>
      </w:r>
      <w:r w:rsidRPr="00705001">
        <w:rPr>
          <w:rStyle w:val="default"/>
          <w:rFonts w:cs="FrankRuehl" w:hint="cs"/>
          <w:vanish/>
          <w:sz w:val="22"/>
          <w:szCs w:val="22"/>
          <w:u w:val="single"/>
          <w:shd w:val="clear" w:color="auto" w:fill="FFFF99"/>
          <w:rtl/>
        </w:rPr>
        <w:t>סע</w:t>
      </w:r>
      <w:r w:rsidRPr="00705001">
        <w:rPr>
          <w:rStyle w:val="default"/>
          <w:rFonts w:cs="FrankRuehl"/>
          <w:vanish/>
          <w:sz w:val="22"/>
          <w:szCs w:val="22"/>
          <w:u w:val="single"/>
          <w:shd w:val="clear" w:color="auto" w:fill="FFFF99"/>
          <w:rtl/>
        </w:rPr>
        <w:t>יף 53ג ל</w:t>
      </w:r>
      <w:r w:rsidRPr="00705001">
        <w:rPr>
          <w:rStyle w:val="default"/>
          <w:rFonts w:cs="FrankRuehl" w:hint="cs"/>
          <w:vanish/>
          <w:sz w:val="22"/>
          <w:szCs w:val="22"/>
          <w:u w:val="single"/>
          <w:shd w:val="clear" w:color="auto" w:fill="FFFF99"/>
          <w:rtl/>
        </w:rPr>
        <w:t>חוק לעידוד</w:t>
      </w:r>
      <w:r w:rsidRPr="00705001">
        <w:rPr>
          <w:rStyle w:val="default"/>
          <w:rFonts w:cs="FrankRuehl"/>
          <w:vanish/>
          <w:sz w:val="22"/>
          <w:szCs w:val="22"/>
          <w:u w:val="single"/>
          <w:shd w:val="clear" w:color="auto" w:fill="FFFF99"/>
          <w:rtl/>
        </w:rPr>
        <w:t xml:space="preserve"> </w:t>
      </w:r>
      <w:r w:rsidRPr="00705001">
        <w:rPr>
          <w:rStyle w:val="default"/>
          <w:rFonts w:cs="FrankRuehl" w:hint="cs"/>
          <w:vanish/>
          <w:sz w:val="22"/>
          <w:szCs w:val="22"/>
          <w:u w:val="single"/>
          <w:shd w:val="clear" w:color="auto" w:fill="FFFF99"/>
          <w:rtl/>
        </w:rPr>
        <w:t>השק</w:t>
      </w:r>
      <w:r w:rsidRPr="00705001">
        <w:rPr>
          <w:rStyle w:val="default"/>
          <w:rFonts w:cs="FrankRuehl"/>
          <w:vanish/>
          <w:sz w:val="22"/>
          <w:szCs w:val="22"/>
          <w:u w:val="single"/>
          <w:shd w:val="clear" w:color="auto" w:fill="FFFF99"/>
          <w:rtl/>
        </w:rPr>
        <w:t>ע</w:t>
      </w:r>
      <w:r w:rsidRPr="00705001">
        <w:rPr>
          <w:rStyle w:val="default"/>
          <w:rFonts w:cs="FrankRuehl" w:hint="cs"/>
          <w:vanish/>
          <w:sz w:val="22"/>
          <w:szCs w:val="22"/>
          <w:u w:val="single"/>
          <w:shd w:val="clear" w:color="auto" w:fill="FFFF99"/>
          <w:rtl/>
        </w:rPr>
        <w:t>ות הון, התשי"ט-1959</w:t>
      </w:r>
      <w:r w:rsidRPr="00705001">
        <w:rPr>
          <w:rStyle w:val="default"/>
          <w:rFonts w:cs="FrankRuehl"/>
          <w:vanish/>
          <w:sz w:val="22"/>
          <w:szCs w:val="22"/>
          <w:u w:val="single"/>
          <w:shd w:val="clear" w:color="auto" w:fill="FFFF99"/>
          <w:rtl/>
        </w:rPr>
        <w:t>, ועל הכ</w:t>
      </w:r>
      <w:r w:rsidRPr="00705001">
        <w:rPr>
          <w:rStyle w:val="default"/>
          <w:rFonts w:cs="FrankRuehl" w:hint="cs"/>
          <w:vanish/>
          <w:sz w:val="22"/>
          <w:szCs w:val="22"/>
          <w:u w:val="single"/>
          <w:shd w:val="clear" w:color="auto" w:fill="FFFF99"/>
          <w:rtl/>
        </w:rPr>
        <w:t>נ</w:t>
      </w:r>
      <w:r w:rsidRPr="00705001">
        <w:rPr>
          <w:rStyle w:val="default"/>
          <w:rFonts w:cs="FrankRuehl"/>
          <w:vanish/>
          <w:sz w:val="22"/>
          <w:szCs w:val="22"/>
          <w:u w:val="single"/>
          <w:shd w:val="clear" w:color="auto" w:fill="FFFF99"/>
          <w:rtl/>
        </w:rPr>
        <w:t>ס</w:t>
      </w:r>
      <w:r w:rsidRPr="00705001">
        <w:rPr>
          <w:rStyle w:val="default"/>
          <w:rFonts w:cs="FrankRuehl" w:hint="cs"/>
          <w:vanish/>
          <w:sz w:val="22"/>
          <w:szCs w:val="22"/>
          <w:u w:val="single"/>
          <w:shd w:val="clear" w:color="auto" w:fill="FFFF99"/>
          <w:rtl/>
        </w:rPr>
        <w:t>ה ממכירת בנין או מגרש שחלות לגביה הוראות סעיף 85(ד) לפקודה</w:t>
      </w:r>
      <w:r w:rsidRPr="00705001">
        <w:rPr>
          <w:rStyle w:val="default"/>
          <w:rFonts w:cs="FrankRuehl" w:hint="cs"/>
          <w:vanish/>
          <w:sz w:val="22"/>
          <w:szCs w:val="22"/>
          <w:shd w:val="clear" w:color="auto" w:fill="FFFF99"/>
          <w:rtl/>
        </w:rPr>
        <w:t>.</w:t>
      </w:r>
    </w:p>
    <w:p w:rsidR="006212B4" w:rsidRPr="00705001" w:rsidRDefault="006212B4">
      <w:pPr>
        <w:pStyle w:val="P00"/>
        <w:spacing w:before="0"/>
        <w:ind w:left="0" w:right="1134"/>
        <w:rPr>
          <w:rFonts w:cs="FrankRuehl" w:hint="cs"/>
          <w:vanish/>
          <w:color w:val="FF0000"/>
          <w:szCs w:val="20"/>
          <w:shd w:val="clear" w:color="auto" w:fill="FFFF99"/>
          <w:rtl/>
        </w:rPr>
      </w:pPr>
    </w:p>
    <w:p w:rsidR="006212B4" w:rsidRPr="00705001" w:rsidRDefault="006212B4">
      <w:pPr>
        <w:pStyle w:val="P00"/>
        <w:spacing w:before="0"/>
        <w:ind w:left="0" w:right="1134"/>
        <w:rPr>
          <w:rFonts w:cs="FrankRuehl"/>
          <w:b/>
          <w:bCs/>
          <w:vanish/>
          <w:szCs w:val="20"/>
          <w:shd w:val="clear" w:color="auto" w:fill="FFFF99"/>
        </w:rPr>
      </w:pPr>
      <w:r w:rsidRPr="00705001">
        <w:rPr>
          <w:rFonts w:cs="FrankRuehl" w:hint="cs"/>
          <w:vanish/>
          <w:color w:val="FF0000"/>
          <w:szCs w:val="20"/>
          <w:shd w:val="clear" w:color="auto" w:fill="FFFF99"/>
          <w:rtl/>
        </w:rPr>
        <w:t>מיום 26.7.1989</w:t>
      </w:r>
    </w:p>
    <w:p w:rsidR="006212B4" w:rsidRPr="00705001" w:rsidRDefault="006212B4">
      <w:pPr>
        <w:pStyle w:val="P00"/>
        <w:spacing w:before="0"/>
        <w:ind w:left="0" w:right="1134"/>
        <w:rPr>
          <w:rFonts w:cs="FrankRuehl" w:hint="cs"/>
          <w:b/>
          <w:bCs/>
          <w:vanish/>
          <w:szCs w:val="20"/>
          <w:shd w:val="clear" w:color="auto" w:fill="FFFF99"/>
          <w:rtl/>
        </w:rPr>
      </w:pPr>
      <w:r w:rsidRPr="00705001">
        <w:rPr>
          <w:rFonts w:cs="FrankRuehl" w:hint="cs"/>
          <w:b/>
          <w:bCs/>
          <w:vanish/>
          <w:szCs w:val="20"/>
          <w:shd w:val="clear" w:color="auto" w:fill="FFFF99"/>
          <w:rtl/>
        </w:rPr>
        <w:t>תיקון מס' 5</w:t>
      </w:r>
    </w:p>
    <w:p w:rsidR="006212B4" w:rsidRPr="00705001" w:rsidRDefault="006212B4">
      <w:pPr>
        <w:pStyle w:val="P00"/>
        <w:spacing w:before="0"/>
        <w:ind w:left="0" w:right="1134"/>
        <w:rPr>
          <w:rFonts w:cs="FrankRuehl" w:hint="cs"/>
          <w:vanish/>
          <w:szCs w:val="20"/>
          <w:shd w:val="clear" w:color="auto" w:fill="FFFF99"/>
          <w:rtl/>
        </w:rPr>
      </w:pPr>
      <w:hyperlink r:id="rId57" w:history="1">
        <w:r w:rsidRPr="00705001">
          <w:rPr>
            <w:rStyle w:val="Hyperlink"/>
            <w:rFonts w:cs="FrankRuehl" w:hint="cs"/>
            <w:vanish/>
            <w:szCs w:val="20"/>
            <w:shd w:val="clear" w:color="auto" w:fill="FFFF99"/>
            <w:rtl/>
          </w:rPr>
          <w:t>ס"ח תשמ"ט מס' 1281</w:t>
        </w:r>
      </w:hyperlink>
      <w:r w:rsidRPr="00705001">
        <w:rPr>
          <w:rFonts w:cs="FrankRuehl" w:hint="cs"/>
          <w:vanish/>
          <w:szCs w:val="20"/>
          <w:shd w:val="clear" w:color="auto" w:fill="FFFF99"/>
          <w:rtl/>
        </w:rPr>
        <w:t xml:space="preserve"> מיום 26.7.1988 בעמ' 73 (</w:t>
      </w:r>
      <w:hyperlink r:id="rId58" w:history="1">
        <w:r w:rsidRPr="00705001">
          <w:rPr>
            <w:rStyle w:val="Hyperlink"/>
            <w:rFonts w:cs="FrankRuehl" w:hint="cs"/>
            <w:vanish/>
            <w:szCs w:val="20"/>
            <w:shd w:val="clear" w:color="auto" w:fill="FFFF99"/>
            <w:rtl/>
          </w:rPr>
          <w:t>ה"ח 1936</w:t>
        </w:r>
      </w:hyperlink>
      <w:r w:rsidRPr="00705001">
        <w:rPr>
          <w:rFonts w:cs="FrankRuehl" w:hint="cs"/>
          <w:vanish/>
          <w:szCs w:val="20"/>
          <w:shd w:val="clear" w:color="auto" w:fill="FFFF99"/>
          <w:rtl/>
        </w:rPr>
        <w:t>)</w:t>
      </w:r>
    </w:p>
    <w:p w:rsidR="006212B4" w:rsidRPr="00705001" w:rsidRDefault="006212B4">
      <w:pPr>
        <w:pStyle w:val="P00"/>
        <w:ind w:left="0" w:right="1134"/>
        <w:rPr>
          <w:rStyle w:val="default"/>
          <w:rFonts w:cs="FrankRuehl" w:hint="cs"/>
          <w:vanish/>
          <w:sz w:val="22"/>
          <w:szCs w:val="22"/>
          <w:u w:val="single"/>
          <w:shd w:val="clear" w:color="auto" w:fill="FFFF99"/>
          <w:rtl/>
        </w:rPr>
      </w:pPr>
      <w:r w:rsidRPr="00705001">
        <w:rPr>
          <w:rStyle w:val="default"/>
          <w:rFonts w:cs="FrankRuehl" w:hint="cs"/>
          <w:vanish/>
          <w:sz w:val="22"/>
          <w:szCs w:val="22"/>
          <w:shd w:val="clear" w:color="auto" w:fill="FFFF99"/>
          <w:rtl/>
        </w:rPr>
        <w:tab/>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א)</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נישום ש</w:t>
      </w:r>
      <w:r w:rsidRPr="00705001">
        <w:rPr>
          <w:rStyle w:val="default"/>
          <w:rFonts w:cs="FrankRuehl"/>
          <w:vanish/>
          <w:sz w:val="22"/>
          <w:szCs w:val="22"/>
          <w:shd w:val="clear" w:color="auto" w:fill="FFFF99"/>
          <w:rtl/>
        </w:rPr>
        <w:t>כ</w:t>
      </w:r>
      <w:r w:rsidRPr="00705001">
        <w:rPr>
          <w:rStyle w:val="default"/>
          <w:rFonts w:cs="FrankRuehl" w:hint="cs"/>
          <w:vanish/>
          <w:sz w:val="22"/>
          <w:szCs w:val="22"/>
          <w:shd w:val="clear" w:color="auto" w:fill="FFFF99"/>
          <w:rtl/>
        </w:rPr>
        <w:t>לל בדו"ח לפי סעיף 131 לפקודה לשנת המס, הכנסה ממכירת נכס שאינו נכס קבוע ושהיה נכס מוגן לפי חוק המיסוי, ושההכנסה ממכירתו היא בידיו הכנס</w:t>
      </w:r>
      <w:r w:rsidRPr="00705001">
        <w:rPr>
          <w:rStyle w:val="default"/>
          <w:rFonts w:cs="FrankRuehl"/>
          <w:vanish/>
          <w:sz w:val="22"/>
          <w:szCs w:val="22"/>
          <w:shd w:val="clear" w:color="auto" w:fill="FFFF99"/>
          <w:rtl/>
        </w:rPr>
        <w:t xml:space="preserve">ה </w:t>
      </w:r>
      <w:r w:rsidRPr="00705001">
        <w:rPr>
          <w:rStyle w:val="default"/>
          <w:rFonts w:cs="FrankRuehl" w:hint="cs"/>
          <w:vanish/>
          <w:sz w:val="22"/>
          <w:szCs w:val="22"/>
          <w:shd w:val="clear" w:color="auto" w:fill="FFFF99"/>
          <w:rtl/>
        </w:rPr>
        <w:t>לפ</w:t>
      </w:r>
      <w:r w:rsidRPr="00705001">
        <w:rPr>
          <w:rStyle w:val="default"/>
          <w:rFonts w:cs="FrankRuehl"/>
          <w:vanish/>
          <w:sz w:val="22"/>
          <w:szCs w:val="22"/>
          <w:shd w:val="clear" w:color="auto" w:fill="FFFF99"/>
          <w:rtl/>
        </w:rPr>
        <w:t xml:space="preserve">י </w:t>
      </w:r>
      <w:r w:rsidRPr="00705001">
        <w:rPr>
          <w:rStyle w:val="default"/>
          <w:rFonts w:cs="FrankRuehl" w:hint="cs"/>
          <w:vanish/>
          <w:sz w:val="22"/>
          <w:szCs w:val="22"/>
          <w:shd w:val="clear" w:color="auto" w:fill="FFFF99"/>
          <w:rtl/>
        </w:rPr>
        <w:t xml:space="preserve">סעיף 2(1) לפקודה בשנת המס, </w:t>
      </w:r>
      <w:r w:rsidRPr="00705001">
        <w:rPr>
          <w:rStyle w:val="default"/>
          <w:rFonts w:cs="FrankRuehl" w:hint="cs"/>
          <w:strike/>
          <w:vanish/>
          <w:sz w:val="22"/>
          <w:szCs w:val="22"/>
          <w:shd w:val="clear" w:color="auto" w:fill="FFFF99"/>
          <w:rtl/>
        </w:rPr>
        <w:t>יפחית</w:t>
      </w:r>
      <w:r w:rsidRPr="00705001">
        <w:rPr>
          <w:rStyle w:val="default"/>
          <w:rFonts w:cs="FrankRuehl" w:hint="cs"/>
          <w:vanish/>
          <w:sz w:val="22"/>
          <w:szCs w:val="22"/>
          <w:shd w:val="clear" w:color="auto" w:fill="FFFF99"/>
          <w:rtl/>
        </w:rPr>
        <w:t xml:space="preserve"> </w:t>
      </w:r>
      <w:r w:rsidRPr="00705001">
        <w:rPr>
          <w:rStyle w:val="default"/>
          <w:rFonts w:cs="FrankRuehl" w:hint="cs"/>
          <w:vanish/>
          <w:sz w:val="22"/>
          <w:szCs w:val="22"/>
          <w:u w:val="single"/>
          <w:shd w:val="clear" w:color="auto" w:fill="FFFF99"/>
          <w:rtl/>
        </w:rPr>
        <w:t>רשאי להפחית</w:t>
      </w:r>
      <w:r w:rsidRPr="00705001">
        <w:rPr>
          <w:rStyle w:val="default"/>
          <w:rFonts w:cs="FrankRuehl" w:hint="cs"/>
          <w:vanish/>
          <w:sz w:val="22"/>
          <w:szCs w:val="22"/>
          <w:shd w:val="clear" w:color="auto" w:fill="FFFF99"/>
          <w:rtl/>
        </w:rPr>
        <w:t xml:space="preserve"> מההכנסה האמורה בשנת המס סכום השווה לסכום הנכס המוגן כפי שנקבע ליום הקובע או כפי שנקבע לענין הגריעה מההון, הכל לפי הוראות חוק המיס</w:t>
      </w:r>
      <w:r w:rsidRPr="00705001">
        <w:rPr>
          <w:rStyle w:val="default"/>
          <w:rFonts w:cs="FrankRuehl"/>
          <w:vanish/>
          <w:sz w:val="22"/>
          <w:szCs w:val="22"/>
          <w:shd w:val="clear" w:color="auto" w:fill="FFFF99"/>
          <w:rtl/>
        </w:rPr>
        <w:t>וי, ובנכס</w:t>
      </w:r>
      <w:r w:rsidRPr="00705001">
        <w:rPr>
          <w:rStyle w:val="default"/>
          <w:rFonts w:cs="FrankRuehl" w:hint="cs"/>
          <w:vanish/>
          <w:sz w:val="22"/>
          <w:szCs w:val="22"/>
          <w:shd w:val="clear" w:color="auto" w:fill="FFFF99"/>
          <w:rtl/>
        </w:rPr>
        <w:t xml:space="preserve"> בר פחת </w:t>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 xml:space="preserve"> סכום כ</w:t>
      </w:r>
      <w:r w:rsidRPr="00705001">
        <w:rPr>
          <w:rStyle w:val="default"/>
          <w:rFonts w:cs="FrankRuehl"/>
          <w:vanish/>
          <w:sz w:val="22"/>
          <w:szCs w:val="22"/>
          <w:shd w:val="clear" w:color="auto" w:fill="FFFF99"/>
          <w:rtl/>
        </w:rPr>
        <w:t>א</w:t>
      </w:r>
      <w:r w:rsidRPr="00705001">
        <w:rPr>
          <w:rStyle w:val="default"/>
          <w:rFonts w:cs="FrankRuehl" w:hint="cs"/>
          <w:vanish/>
          <w:sz w:val="22"/>
          <w:szCs w:val="22"/>
          <w:shd w:val="clear" w:color="auto" w:fill="FFFF99"/>
          <w:rtl/>
        </w:rPr>
        <w:t xml:space="preserve">מור פחות סכומי הפחת </w:t>
      </w:r>
      <w:r w:rsidRPr="00705001">
        <w:rPr>
          <w:rStyle w:val="default"/>
          <w:rFonts w:cs="FrankRuehl"/>
          <w:vanish/>
          <w:sz w:val="22"/>
          <w:szCs w:val="22"/>
          <w:shd w:val="clear" w:color="auto" w:fill="FFFF99"/>
          <w:rtl/>
        </w:rPr>
        <w:t>שה</w:t>
      </w:r>
      <w:r w:rsidRPr="00705001">
        <w:rPr>
          <w:rStyle w:val="default"/>
          <w:rFonts w:cs="FrankRuehl" w:hint="cs"/>
          <w:vanish/>
          <w:sz w:val="22"/>
          <w:szCs w:val="22"/>
          <w:shd w:val="clear" w:color="auto" w:fill="FFFF99"/>
          <w:rtl/>
        </w:rPr>
        <w:t xml:space="preserve">ותרו בניכוי, הכל כשהוא </w:t>
      </w:r>
      <w:r w:rsidRPr="00705001">
        <w:rPr>
          <w:rStyle w:val="default"/>
          <w:rFonts w:cs="FrankRuehl"/>
          <w:vanish/>
          <w:sz w:val="22"/>
          <w:szCs w:val="22"/>
          <w:shd w:val="clear" w:color="auto" w:fill="FFFF99"/>
          <w:rtl/>
        </w:rPr>
        <w:t>מ</w:t>
      </w:r>
      <w:r w:rsidRPr="00705001">
        <w:rPr>
          <w:rStyle w:val="default"/>
          <w:rFonts w:cs="FrankRuehl" w:hint="cs"/>
          <w:vanish/>
          <w:sz w:val="22"/>
          <w:szCs w:val="22"/>
          <w:shd w:val="clear" w:color="auto" w:fill="FFFF99"/>
          <w:rtl/>
        </w:rPr>
        <w:t>ו</w:t>
      </w:r>
      <w:r w:rsidRPr="00705001">
        <w:rPr>
          <w:rStyle w:val="default"/>
          <w:rFonts w:cs="FrankRuehl"/>
          <w:vanish/>
          <w:sz w:val="22"/>
          <w:szCs w:val="22"/>
          <w:shd w:val="clear" w:color="auto" w:fill="FFFF99"/>
          <w:rtl/>
        </w:rPr>
        <w:t>כ</w:t>
      </w:r>
      <w:r w:rsidRPr="00705001">
        <w:rPr>
          <w:rStyle w:val="default"/>
          <w:rFonts w:cs="FrankRuehl" w:hint="cs"/>
          <w:vanish/>
          <w:sz w:val="22"/>
          <w:szCs w:val="22"/>
          <w:shd w:val="clear" w:color="auto" w:fill="FFFF99"/>
          <w:rtl/>
        </w:rPr>
        <w:t>פ</w:t>
      </w:r>
      <w:r w:rsidRPr="00705001">
        <w:rPr>
          <w:rStyle w:val="default"/>
          <w:rFonts w:cs="FrankRuehl"/>
          <w:vanish/>
          <w:sz w:val="22"/>
          <w:szCs w:val="22"/>
          <w:shd w:val="clear" w:color="auto" w:fill="FFFF99"/>
          <w:rtl/>
        </w:rPr>
        <w:t>ל</w:t>
      </w:r>
      <w:r w:rsidRPr="00705001">
        <w:rPr>
          <w:rStyle w:val="default"/>
          <w:rFonts w:cs="FrankRuehl" w:hint="cs"/>
          <w:vanish/>
          <w:sz w:val="22"/>
          <w:szCs w:val="22"/>
          <w:shd w:val="clear" w:color="auto" w:fill="FFFF99"/>
          <w:rtl/>
        </w:rPr>
        <w:t xml:space="preserve"> </w:t>
      </w:r>
      <w:r w:rsidRPr="00705001">
        <w:rPr>
          <w:rStyle w:val="default"/>
          <w:rFonts w:cs="FrankRuehl"/>
          <w:vanish/>
          <w:sz w:val="22"/>
          <w:szCs w:val="22"/>
          <w:shd w:val="clear" w:color="auto" w:fill="FFFF99"/>
          <w:rtl/>
        </w:rPr>
        <w:t>ב</w:t>
      </w:r>
      <w:r w:rsidRPr="00705001">
        <w:rPr>
          <w:rStyle w:val="default"/>
          <w:rFonts w:cs="FrankRuehl" w:hint="cs"/>
          <w:vanish/>
          <w:sz w:val="22"/>
          <w:szCs w:val="22"/>
          <w:shd w:val="clear" w:color="auto" w:fill="FFFF99"/>
          <w:rtl/>
        </w:rPr>
        <w:t>שיעו</w:t>
      </w:r>
      <w:r w:rsidRPr="00705001">
        <w:rPr>
          <w:rStyle w:val="default"/>
          <w:rFonts w:cs="FrankRuehl"/>
          <w:vanish/>
          <w:sz w:val="22"/>
          <w:szCs w:val="22"/>
          <w:shd w:val="clear" w:color="auto" w:fill="FFFF99"/>
          <w:rtl/>
        </w:rPr>
        <w:t xml:space="preserve">ר </w:t>
      </w:r>
      <w:r w:rsidRPr="00705001">
        <w:rPr>
          <w:rStyle w:val="default"/>
          <w:rFonts w:cs="FrankRuehl" w:hint="cs"/>
          <w:vanish/>
          <w:sz w:val="22"/>
          <w:szCs w:val="22"/>
          <w:shd w:val="clear" w:color="auto" w:fill="FFFF99"/>
          <w:rtl/>
        </w:rPr>
        <w:t>על</w:t>
      </w:r>
      <w:r w:rsidRPr="00705001">
        <w:rPr>
          <w:rStyle w:val="default"/>
          <w:rFonts w:cs="FrankRuehl"/>
          <w:vanish/>
          <w:sz w:val="22"/>
          <w:szCs w:val="22"/>
          <w:shd w:val="clear" w:color="auto" w:fill="FFFF99"/>
          <w:rtl/>
        </w:rPr>
        <w:t>יית המ</w:t>
      </w:r>
      <w:r w:rsidRPr="00705001">
        <w:rPr>
          <w:rStyle w:val="default"/>
          <w:rFonts w:cs="FrankRuehl" w:hint="cs"/>
          <w:vanish/>
          <w:sz w:val="22"/>
          <w:szCs w:val="22"/>
          <w:shd w:val="clear" w:color="auto" w:fill="FFFF99"/>
          <w:rtl/>
        </w:rPr>
        <w:t>דד מהיום הקו</w:t>
      </w:r>
      <w:r w:rsidRPr="00705001">
        <w:rPr>
          <w:rStyle w:val="default"/>
          <w:rFonts w:cs="FrankRuehl"/>
          <w:vanish/>
          <w:sz w:val="22"/>
          <w:szCs w:val="22"/>
          <w:shd w:val="clear" w:color="auto" w:fill="FFFF99"/>
          <w:rtl/>
        </w:rPr>
        <w:t>ב</w:t>
      </w:r>
      <w:r w:rsidRPr="00705001">
        <w:rPr>
          <w:rStyle w:val="default"/>
          <w:rFonts w:cs="FrankRuehl" w:hint="cs"/>
          <w:vanish/>
          <w:sz w:val="22"/>
          <w:szCs w:val="22"/>
          <w:shd w:val="clear" w:color="auto" w:fill="FFFF99"/>
          <w:rtl/>
        </w:rPr>
        <w:t>ע א</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 xml:space="preserve"> מהיום שבו הובאו</w:t>
      </w:r>
      <w:r w:rsidRPr="00705001">
        <w:rPr>
          <w:rStyle w:val="default"/>
          <w:rFonts w:cs="FrankRuehl"/>
          <w:vanish/>
          <w:sz w:val="22"/>
          <w:szCs w:val="22"/>
          <w:shd w:val="clear" w:color="auto" w:fill="FFFF99"/>
          <w:rtl/>
        </w:rPr>
        <w:t xml:space="preserve"> ב</w:t>
      </w:r>
      <w:r w:rsidRPr="00705001">
        <w:rPr>
          <w:rStyle w:val="default"/>
          <w:rFonts w:cs="FrankRuehl" w:hint="cs"/>
          <w:vanish/>
          <w:sz w:val="22"/>
          <w:szCs w:val="22"/>
          <w:shd w:val="clear" w:color="auto" w:fill="FFFF99"/>
          <w:rtl/>
        </w:rPr>
        <w:t xml:space="preserve">חשבון </w:t>
      </w:r>
      <w:r w:rsidRPr="00705001">
        <w:rPr>
          <w:rStyle w:val="default"/>
          <w:rFonts w:cs="FrankRuehl"/>
          <w:vanish/>
          <w:sz w:val="22"/>
          <w:szCs w:val="22"/>
          <w:shd w:val="clear" w:color="auto" w:fill="FFFF99"/>
          <w:rtl/>
        </w:rPr>
        <w:t>הס</w:t>
      </w:r>
      <w:r w:rsidRPr="00705001">
        <w:rPr>
          <w:rStyle w:val="default"/>
          <w:rFonts w:cs="FrankRuehl" w:hint="cs"/>
          <w:vanish/>
          <w:sz w:val="22"/>
          <w:szCs w:val="22"/>
          <w:shd w:val="clear" w:color="auto" w:fill="FFFF99"/>
          <w:rtl/>
        </w:rPr>
        <w:t>כומים לעני</w:t>
      </w:r>
      <w:r w:rsidRPr="00705001">
        <w:rPr>
          <w:rStyle w:val="default"/>
          <w:rFonts w:cs="FrankRuehl"/>
          <w:vanish/>
          <w:sz w:val="22"/>
          <w:szCs w:val="22"/>
          <w:shd w:val="clear" w:color="auto" w:fill="FFFF99"/>
          <w:rtl/>
        </w:rPr>
        <w:t>ן</w:t>
      </w:r>
      <w:r w:rsidRPr="00705001">
        <w:rPr>
          <w:rStyle w:val="default"/>
          <w:rFonts w:cs="FrankRuehl" w:hint="cs"/>
          <w:vanish/>
          <w:sz w:val="22"/>
          <w:szCs w:val="22"/>
          <w:shd w:val="clear" w:color="auto" w:fill="FFFF99"/>
          <w:rtl/>
        </w:rPr>
        <w:t xml:space="preserve"> </w:t>
      </w:r>
      <w:r w:rsidRPr="00705001">
        <w:rPr>
          <w:rStyle w:val="default"/>
          <w:rFonts w:cs="FrankRuehl"/>
          <w:vanish/>
          <w:sz w:val="22"/>
          <w:szCs w:val="22"/>
          <w:shd w:val="clear" w:color="auto" w:fill="FFFF99"/>
          <w:rtl/>
        </w:rPr>
        <w:t>ה</w:t>
      </w:r>
      <w:r w:rsidRPr="00705001">
        <w:rPr>
          <w:rStyle w:val="default"/>
          <w:rFonts w:cs="FrankRuehl" w:hint="cs"/>
          <w:vanish/>
          <w:sz w:val="22"/>
          <w:szCs w:val="22"/>
          <w:shd w:val="clear" w:color="auto" w:fill="FFFF99"/>
          <w:rtl/>
        </w:rPr>
        <w:t>גריעה מההון, לפי הענין, עד תום שנת המס 1984, והסכום המתקבל יתואם לפי שיעור עליית המדד מתחילת שנת המס 1985 וע</w:t>
      </w:r>
      <w:r w:rsidRPr="00705001">
        <w:rPr>
          <w:rStyle w:val="default"/>
          <w:rFonts w:cs="FrankRuehl"/>
          <w:vanish/>
          <w:sz w:val="22"/>
          <w:szCs w:val="22"/>
          <w:shd w:val="clear" w:color="auto" w:fill="FFFF99"/>
          <w:rtl/>
        </w:rPr>
        <w:t>ד תום שנ</w:t>
      </w:r>
      <w:r w:rsidRPr="00705001">
        <w:rPr>
          <w:rStyle w:val="default"/>
          <w:rFonts w:cs="FrankRuehl" w:hint="cs"/>
          <w:vanish/>
          <w:sz w:val="22"/>
          <w:szCs w:val="22"/>
          <w:shd w:val="clear" w:color="auto" w:fill="FFFF99"/>
          <w:rtl/>
        </w:rPr>
        <w:t xml:space="preserve">ת המס (להלן </w:t>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 xml:space="preserve"> סכום ה</w:t>
      </w:r>
      <w:r w:rsidRPr="00705001">
        <w:rPr>
          <w:rStyle w:val="default"/>
          <w:rFonts w:cs="FrankRuehl"/>
          <w:vanish/>
          <w:sz w:val="22"/>
          <w:szCs w:val="22"/>
          <w:shd w:val="clear" w:color="auto" w:fill="FFFF99"/>
          <w:rtl/>
        </w:rPr>
        <w:t>ה</w:t>
      </w:r>
      <w:r w:rsidRPr="00705001">
        <w:rPr>
          <w:rStyle w:val="default"/>
          <w:rFonts w:cs="FrankRuehl" w:hint="cs"/>
          <w:vanish/>
          <w:sz w:val="22"/>
          <w:szCs w:val="22"/>
          <w:shd w:val="clear" w:color="auto" w:fill="FFFF99"/>
          <w:rtl/>
        </w:rPr>
        <w:t>פחתה); סכום הה</w:t>
      </w:r>
      <w:r w:rsidRPr="00705001">
        <w:rPr>
          <w:rStyle w:val="default"/>
          <w:rFonts w:cs="FrankRuehl"/>
          <w:vanish/>
          <w:sz w:val="22"/>
          <w:szCs w:val="22"/>
          <w:shd w:val="clear" w:color="auto" w:fill="FFFF99"/>
          <w:rtl/>
        </w:rPr>
        <w:t>פח</w:t>
      </w:r>
      <w:r w:rsidRPr="00705001">
        <w:rPr>
          <w:rStyle w:val="default"/>
          <w:rFonts w:cs="FrankRuehl" w:hint="cs"/>
          <w:vanish/>
          <w:sz w:val="22"/>
          <w:szCs w:val="22"/>
          <w:shd w:val="clear" w:color="auto" w:fill="FFFF99"/>
          <w:rtl/>
        </w:rPr>
        <w:t>תה יחוייב במס בשיעור של 10% ולא יראוהו כהכנסה; הוראו</w:t>
      </w:r>
      <w:r w:rsidRPr="00705001">
        <w:rPr>
          <w:rStyle w:val="default"/>
          <w:rFonts w:cs="FrankRuehl"/>
          <w:vanish/>
          <w:sz w:val="22"/>
          <w:szCs w:val="22"/>
          <w:shd w:val="clear" w:color="auto" w:fill="FFFF99"/>
          <w:rtl/>
        </w:rPr>
        <w:t>ת</w:t>
      </w:r>
      <w:r w:rsidRPr="00705001">
        <w:rPr>
          <w:rStyle w:val="default"/>
          <w:rFonts w:cs="FrankRuehl" w:hint="cs"/>
          <w:vanish/>
          <w:sz w:val="22"/>
          <w:szCs w:val="22"/>
          <w:shd w:val="clear" w:color="auto" w:fill="FFFF99"/>
          <w:rtl/>
        </w:rPr>
        <w:t xml:space="preserve"> </w:t>
      </w:r>
      <w:r w:rsidRPr="00705001">
        <w:rPr>
          <w:rStyle w:val="default"/>
          <w:rFonts w:cs="FrankRuehl"/>
          <w:vanish/>
          <w:sz w:val="22"/>
          <w:szCs w:val="22"/>
          <w:shd w:val="clear" w:color="auto" w:fill="FFFF99"/>
          <w:rtl/>
        </w:rPr>
        <w:t>ס</w:t>
      </w:r>
      <w:r w:rsidRPr="00705001">
        <w:rPr>
          <w:rStyle w:val="default"/>
          <w:rFonts w:cs="FrankRuehl" w:hint="cs"/>
          <w:vanish/>
          <w:sz w:val="22"/>
          <w:szCs w:val="22"/>
          <w:shd w:val="clear" w:color="auto" w:fill="FFFF99"/>
          <w:rtl/>
        </w:rPr>
        <w:t xml:space="preserve">עיף קטן זה לא יחולו על הכנסה שהיא ריווח ממגרש שהוחלו לגביו הוראות סעיף 4 לחוק מס הכנסה (עידוד להשכרת דירות) </w:t>
      </w:r>
      <w:r w:rsidRPr="00705001">
        <w:rPr>
          <w:rStyle w:val="default"/>
          <w:rFonts w:cs="FrankRuehl"/>
          <w:vanish/>
          <w:sz w:val="22"/>
          <w:szCs w:val="22"/>
          <w:shd w:val="clear" w:color="auto" w:fill="FFFF99"/>
          <w:rtl/>
        </w:rPr>
        <w:t>(הוראת ש</w:t>
      </w:r>
      <w:r w:rsidRPr="00705001">
        <w:rPr>
          <w:rStyle w:val="default"/>
          <w:rFonts w:cs="FrankRuehl" w:hint="cs"/>
          <w:vanish/>
          <w:sz w:val="22"/>
          <w:szCs w:val="22"/>
          <w:shd w:val="clear" w:color="auto" w:fill="FFFF99"/>
          <w:rtl/>
        </w:rPr>
        <w:t>עה ותיקוני חוק), התשמ"א</w:t>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1981 על הכנ</w:t>
      </w:r>
      <w:r w:rsidRPr="00705001">
        <w:rPr>
          <w:rStyle w:val="default"/>
          <w:rFonts w:cs="FrankRuehl"/>
          <w:vanish/>
          <w:sz w:val="22"/>
          <w:szCs w:val="22"/>
          <w:shd w:val="clear" w:color="auto" w:fill="FFFF99"/>
          <w:rtl/>
        </w:rPr>
        <w:t>ס</w:t>
      </w:r>
      <w:r w:rsidRPr="00705001">
        <w:rPr>
          <w:rStyle w:val="default"/>
          <w:rFonts w:cs="FrankRuehl" w:hint="cs"/>
          <w:vanish/>
          <w:sz w:val="22"/>
          <w:szCs w:val="22"/>
          <w:shd w:val="clear" w:color="auto" w:fill="FFFF99"/>
          <w:rtl/>
        </w:rPr>
        <w:t xml:space="preserve">ה </w:t>
      </w:r>
      <w:r w:rsidRPr="00705001">
        <w:rPr>
          <w:rStyle w:val="default"/>
          <w:rFonts w:cs="FrankRuehl"/>
          <w:vanish/>
          <w:sz w:val="22"/>
          <w:szCs w:val="22"/>
          <w:shd w:val="clear" w:color="auto" w:fill="FFFF99"/>
          <w:rtl/>
        </w:rPr>
        <w:t>ממ</w:t>
      </w:r>
      <w:r w:rsidRPr="00705001">
        <w:rPr>
          <w:rStyle w:val="default"/>
          <w:rFonts w:cs="FrankRuehl" w:hint="cs"/>
          <w:vanish/>
          <w:sz w:val="22"/>
          <w:szCs w:val="22"/>
          <w:shd w:val="clear" w:color="auto" w:fill="FFFF99"/>
          <w:rtl/>
        </w:rPr>
        <w:t>כירת בנין להשכרה שחלות לגביה הוראו</w:t>
      </w:r>
      <w:r w:rsidRPr="00705001">
        <w:rPr>
          <w:rStyle w:val="default"/>
          <w:rFonts w:cs="FrankRuehl"/>
          <w:vanish/>
          <w:sz w:val="22"/>
          <w:szCs w:val="22"/>
          <w:shd w:val="clear" w:color="auto" w:fill="FFFF99"/>
          <w:rtl/>
        </w:rPr>
        <w:t xml:space="preserve">ת </w:t>
      </w:r>
      <w:r w:rsidRPr="00705001">
        <w:rPr>
          <w:rStyle w:val="default"/>
          <w:rFonts w:cs="FrankRuehl" w:hint="cs"/>
          <w:vanish/>
          <w:sz w:val="22"/>
          <w:szCs w:val="22"/>
          <w:shd w:val="clear" w:color="auto" w:fill="FFFF99"/>
          <w:rtl/>
        </w:rPr>
        <w:t>סע</w:t>
      </w:r>
      <w:r w:rsidRPr="00705001">
        <w:rPr>
          <w:rStyle w:val="default"/>
          <w:rFonts w:cs="FrankRuehl"/>
          <w:vanish/>
          <w:sz w:val="22"/>
          <w:szCs w:val="22"/>
          <w:shd w:val="clear" w:color="auto" w:fill="FFFF99"/>
          <w:rtl/>
        </w:rPr>
        <w:t>יף 53ג ל</w:t>
      </w:r>
      <w:r w:rsidRPr="00705001">
        <w:rPr>
          <w:rStyle w:val="default"/>
          <w:rFonts w:cs="FrankRuehl" w:hint="cs"/>
          <w:vanish/>
          <w:sz w:val="22"/>
          <w:szCs w:val="22"/>
          <w:shd w:val="clear" w:color="auto" w:fill="FFFF99"/>
          <w:rtl/>
        </w:rPr>
        <w:t>חוק לעידוד</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השק</w:t>
      </w:r>
      <w:r w:rsidRPr="00705001">
        <w:rPr>
          <w:rStyle w:val="default"/>
          <w:rFonts w:cs="FrankRuehl"/>
          <w:vanish/>
          <w:sz w:val="22"/>
          <w:szCs w:val="22"/>
          <w:shd w:val="clear" w:color="auto" w:fill="FFFF99"/>
          <w:rtl/>
        </w:rPr>
        <w:t>ע</w:t>
      </w:r>
      <w:r w:rsidRPr="00705001">
        <w:rPr>
          <w:rStyle w:val="default"/>
          <w:rFonts w:cs="FrankRuehl" w:hint="cs"/>
          <w:vanish/>
          <w:sz w:val="22"/>
          <w:szCs w:val="22"/>
          <w:shd w:val="clear" w:color="auto" w:fill="FFFF99"/>
          <w:rtl/>
        </w:rPr>
        <w:t>ות הון, התשי"ט</w:t>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1959</w:t>
      </w:r>
      <w:r w:rsidRPr="00705001">
        <w:rPr>
          <w:rStyle w:val="default"/>
          <w:rFonts w:cs="FrankRuehl"/>
          <w:vanish/>
          <w:sz w:val="22"/>
          <w:szCs w:val="22"/>
          <w:shd w:val="clear" w:color="auto" w:fill="FFFF99"/>
          <w:rtl/>
        </w:rPr>
        <w:t>, ועל הכ</w:t>
      </w:r>
      <w:r w:rsidRPr="00705001">
        <w:rPr>
          <w:rStyle w:val="default"/>
          <w:rFonts w:cs="FrankRuehl" w:hint="cs"/>
          <w:vanish/>
          <w:sz w:val="22"/>
          <w:szCs w:val="22"/>
          <w:shd w:val="clear" w:color="auto" w:fill="FFFF99"/>
          <w:rtl/>
        </w:rPr>
        <w:t>נ</w:t>
      </w:r>
      <w:r w:rsidRPr="00705001">
        <w:rPr>
          <w:rStyle w:val="default"/>
          <w:rFonts w:cs="FrankRuehl"/>
          <w:vanish/>
          <w:sz w:val="22"/>
          <w:szCs w:val="22"/>
          <w:shd w:val="clear" w:color="auto" w:fill="FFFF99"/>
          <w:rtl/>
        </w:rPr>
        <w:t>ס</w:t>
      </w:r>
      <w:r w:rsidRPr="00705001">
        <w:rPr>
          <w:rStyle w:val="default"/>
          <w:rFonts w:cs="FrankRuehl" w:hint="cs"/>
          <w:vanish/>
          <w:sz w:val="22"/>
          <w:szCs w:val="22"/>
          <w:shd w:val="clear" w:color="auto" w:fill="FFFF99"/>
          <w:rtl/>
        </w:rPr>
        <w:t>ה ממכירת בנין או מגרש שחלות לגביה הוראות סעיף 85(ד) לפקודה.</w:t>
      </w:r>
    </w:p>
    <w:p w:rsidR="006212B4" w:rsidRPr="00705001" w:rsidRDefault="006212B4">
      <w:pPr>
        <w:pStyle w:val="P00"/>
        <w:spacing w:before="0"/>
        <w:ind w:left="0" w:right="1134"/>
        <w:rPr>
          <w:rFonts w:cs="FrankRuehl" w:hint="cs"/>
          <w:vanish/>
          <w:color w:val="FF0000"/>
          <w:szCs w:val="20"/>
          <w:shd w:val="clear" w:color="auto" w:fill="FFFF99"/>
          <w:rtl/>
        </w:rPr>
      </w:pPr>
    </w:p>
    <w:p w:rsidR="006212B4" w:rsidRPr="00705001" w:rsidRDefault="006212B4">
      <w:pPr>
        <w:pStyle w:val="P00"/>
        <w:spacing w:before="0"/>
        <w:ind w:left="0" w:right="1134"/>
        <w:rPr>
          <w:rFonts w:cs="FrankRuehl"/>
          <w:b/>
          <w:bCs/>
          <w:vanish/>
          <w:szCs w:val="20"/>
          <w:shd w:val="clear" w:color="auto" w:fill="FFFF99"/>
        </w:rPr>
      </w:pPr>
      <w:r w:rsidRPr="00705001">
        <w:rPr>
          <w:rFonts w:cs="FrankRuehl" w:hint="cs"/>
          <w:vanish/>
          <w:color w:val="FF0000"/>
          <w:szCs w:val="20"/>
          <w:shd w:val="clear" w:color="auto" w:fill="FFFF99"/>
          <w:rtl/>
        </w:rPr>
        <w:t>מיום 1.1.1994</w:t>
      </w:r>
    </w:p>
    <w:p w:rsidR="006212B4" w:rsidRPr="00705001" w:rsidRDefault="006212B4">
      <w:pPr>
        <w:pStyle w:val="P00"/>
        <w:spacing w:before="0"/>
        <w:ind w:left="0" w:right="1134"/>
        <w:rPr>
          <w:rFonts w:cs="FrankRuehl" w:hint="cs"/>
          <w:b/>
          <w:bCs/>
          <w:vanish/>
          <w:szCs w:val="20"/>
          <w:shd w:val="clear" w:color="auto" w:fill="FFFF99"/>
          <w:rtl/>
        </w:rPr>
      </w:pPr>
      <w:r w:rsidRPr="00705001">
        <w:rPr>
          <w:rFonts w:cs="FrankRuehl" w:hint="cs"/>
          <w:b/>
          <w:bCs/>
          <w:vanish/>
          <w:szCs w:val="20"/>
          <w:shd w:val="clear" w:color="auto" w:fill="FFFF99"/>
          <w:rtl/>
        </w:rPr>
        <w:t>תיקון מס' 9</w:t>
      </w:r>
    </w:p>
    <w:p w:rsidR="006212B4" w:rsidRPr="00705001" w:rsidRDefault="006212B4">
      <w:pPr>
        <w:pStyle w:val="P00"/>
        <w:spacing w:before="0"/>
        <w:ind w:left="0" w:right="1134"/>
        <w:rPr>
          <w:rFonts w:cs="FrankRuehl" w:hint="cs"/>
          <w:vanish/>
          <w:sz w:val="22"/>
          <w:szCs w:val="22"/>
          <w:shd w:val="clear" w:color="auto" w:fill="FFFF99"/>
          <w:rtl/>
        </w:rPr>
      </w:pPr>
      <w:hyperlink r:id="rId59" w:history="1">
        <w:r w:rsidRPr="00705001">
          <w:rPr>
            <w:rStyle w:val="Hyperlink"/>
            <w:rFonts w:cs="FrankRuehl" w:hint="cs"/>
            <w:vanish/>
            <w:szCs w:val="20"/>
            <w:shd w:val="clear" w:color="auto" w:fill="FFFF99"/>
            <w:rtl/>
          </w:rPr>
          <w:t>ס"ח תשנ"ד מס' 1445</w:t>
        </w:r>
      </w:hyperlink>
      <w:r w:rsidRPr="00705001">
        <w:rPr>
          <w:rFonts w:cs="FrankRuehl" w:hint="cs"/>
          <w:vanish/>
          <w:szCs w:val="20"/>
          <w:shd w:val="clear" w:color="auto" w:fill="FFFF99"/>
          <w:rtl/>
        </w:rPr>
        <w:t xml:space="preserve"> מיום 9.1.1994 בעמ' 45 (</w:t>
      </w:r>
      <w:hyperlink r:id="rId60" w:history="1">
        <w:r w:rsidRPr="00705001">
          <w:rPr>
            <w:rStyle w:val="Hyperlink"/>
            <w:rFonts w:cs="FrankRuehl" w:hint="cs"/>
            <w:vanish/>
            <w:szCs w:val="20"/>
            <w:shd w:val="clear" w:color="auto" w:fill="FFFF99"/>
            <w:rtl/>
          </w:rPr>
          <w:t>ה"ח 2212</w:t>
        </w:r>
      </w:hyperlink>
      <w:r w:rsidRPr="00705001">
        <w:rPr>
          <w:rFonts w:cs="FrankRuehl" w:hint="cs"/>
          <w:vanish/>
          <w:szCs w:val="20"/>
          <w:shd w:val="clear" w:color="auto" w:fill="FFFF99"/>
          <w:rtl/>
        </w:rPr>
        <w:t>)</w:t>
      </w:r>
    </w:p>
    <w:p w:rsidR="006212B4" w:rsidRPr="00705001" w:rsidRDefault="006212B4">
      <w:pPr>
        <w:pStyle w:val="P00"/>
        <w:ind w:left="0" w:right="1134"/>
        <w:rPr>
          <w:rStyle w:val="default"/>
          <w:rFonts w:cs="FrankRuehl" w:hint="cs"/>
          <w:vanish/>
          <w:sz w:val="22"/>
          <w:szCs w:val="22"/>
          <w:u w:val="single"/>
          <w:shd w:val="clear" w:color="auto" w:fill="FFFF99"/>
          <w:rtl/>
        </w:rPr>
      </w:pPr>
      <w:r w:rsidRPr="00705001">
        <w:rPr>
          <w:rStyle w:val="default"/>
          <w:rFonts w:cs="FrankRuehl" w:hint="cs"/>
          <w:vanish/>
          <w:sz w:val="22"/>
          <w:szCs w:val="22"/>
          <w:shd w:val="clear" w:color="auto" w:fill="FFFF99"/>
          <w:rtl/>
        </w:rPr>
        <w:tab/>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א)</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נישום ש</w:t>
      </w:r>
      <w:r w:rsidRPr="00705001">
        <w:rPr>
          <w:rStyle w:val="default"/>
          <w:rFonts w:cs="FrankRuehl"/>
          <w:vanish/>
          <w:sz w:val="22"/>
          <w:szCs w:val="22"/>
          <w:shd w:val="clear" w:color="auto" w:fill="FFFF99"/>
          <w:rtl/>
        </w:rPr>
        <w:t>כ</w:t>
      </w:r>
      <w:r w:rsidRPr="00705001">
        <w:rPr>
          <w:rStyle w:val="default"/>
          <w:rFonts w:cs="FrankRuehl" w:hint="cs"/>
          <w:vanish/>
          <w:sz w:val="22"/>
          <w:szCs w:val="22"/>
          <w:shd w:val="clear" w:color="auto" w:fill="FFFF99"/>
          <w:rtl/>
        </w:rPr>
        <w:t>לל בדו"ח לפי סעיף 131 לפקודה לשנת המס, הכנסה ממכירת נכס שאינו נכס קבוע ושהיה נכס מוגן לפי חוק המיסוי, ושההכנסה ממכירתו היא בידיו הכנס</w:t>
      </w:r>
      <w:r w:rsidRPr="00705001">
        <w:rPr>
          <w:rStyle w:val="default"/>
          <w:rFonts w:cs="FrankRuehl"/>
          <w:vanish/>
          <w:sz w:val="22"/>
          <w:szCs w:val="22"/>
          <w:shd w:val="clear" w:color="auto" w:fill="FFFF99"/>
          <w:rtl/>
        </w:rPr>
        <w:t xml:space="preserve">ה </w:t>
      </w:r>
      <w:r w:rsidRPr="00705001">
        <w:rPr>
          <w:rStyle w:val="default"/>
          <w:rFonts w:cs="FrankRuehl" w:hint="cs"/>
          <w:vanish/>
          <w:sz w:val="22"/>
          <w:szCs w:val="22"/>
          <w:shd w:val="clear" w:color="auto" w:fill="FFFF99"/>
          <w:rtl/>
        </w:rPr>
        <w:t>לפ</w:t>
      </w:r>
      <w:r w:rsidRPr="00705001">
        <w:rPr>
          <w:rStyle w:val="default"/>
          <w:rFonts w:cs="FrankRuehl"/>
          <w:vanish/>
          <w:sz w:val="22"/>
          <w:szCs w:val="22"/>
          <w:shd w:val="clear" w:color="auto" w:fill="FFFF99"/>
          <w:rtl/>
        </w:rPr>
        <w:t xml:space="preserve">י </w:t>
      </w:r>
      <w:r w:rsidRPr="00705001">
        <w:rPr>
          <w:rStyle w:val="default"/>
          <w:rFonts w:cs="FrankRuehl" w:hint="cs"/>
          <w:vanish/>
          <w:sz w:val="22"/>
          <w:szCs w:val="22"/>
          <w:shd w:val="clear" w:color="auto" w:fill="FFFF99"/>
          <w:rtl/>
        </w:rPr>
        <w:t>סעיף 2(1) לפקודה בשנת המס, רשאי להפחית מההכנסה האמורה בשנת המס סכום השווה לסכום הנכס המוגן כפי שנקבע ליום הקובע או כפי שנקבע לענין הגריעה מההון, הכל לפי הוראות חוק המיס</w:t>
      </w:r>
      <w:r w:rsidRPr="00705001">
        <w:rPr>
          <w:rStyle w:val="default"/>
          <w:rFonts w:cs="FrankRuehl"/>
          <w:vanish/>
          <w:sz w:val="22"/>
          <w:szCs w:val="22"/>
          <w:shd w:val="clear" w:color="auto" w:fill="FFFF99"/>
          <w:rtl/>
        </w:rPr>
        <w:t>וי, ובנכס</w:t>
      </w:r>
      <w:r w:rsidRPr="00705001">
        <w:rPr>
          <w:rStyle w:val="default"/>
          <w:rFonts w:cs="FrankRuehl" w:hint="cs"/>
          <w:vanish/>
          <w:sz w:val="22"/>
          <w:szCs w:val="22"/>
          <w:shd w:val="clear" w:color="auto" w:fill="FFFF99"/>
          <w:rtl/>
        </w:rPr>
        <w:t xml:space="preserve"> בר פחת </w:t>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 xml:space="preserve"> סכום כ</w:t>
      </w:r>
      <w:r w:rsidRPr="00705001">
        <w:rPr>
          <w:rStyle w:val="default"/>
          <w:rFonts w:cs="FrankRuehl"/>
          <w:vanish/>
          <w:sz w:val="22"/>
          <w:szCs w:val="22"/>
          <w:shd w:val="clear" w:color="auto" w:fill="FFFF99"/>
          <w:rtl/>
        </w:rPr>
        <w:t>א</w:t>
      </w:r>
      <w:r w:rsidRPr="00705001">
        <w:rPr>
          <w:rStyle w:val="default"/>
          <w:rFonts w:cs="FrankRuehl" w:hint="cs"/>
          <w:vanish/>
          <w:sz w:val="22"/>
          <w:szCs w:val="22"/>
          <w:shd w:val="clear" w:color="auto" w:fill="FFFF99"/>
          <w:rtl/>
        </w:rPr>
        <w:t xml:space="preserve">מור פחות סכומי הפחת </w:t>
      </w:r>
      <w:r w:rsidRPr="00705001">
        <w:rPr>
          <w:rStyle w:val="default"/>
          <w:rFonts w:cs="FrankRuehl"/>
          <w:vanish/>
          <w:sz w:val="22"/>
          <w:szCs w:val="22"/>
          <w:shd w:val="clear" w:color="auto" w:fill="FFFF99"/>
          <w:rtl/>
        </w:rPr>
        <w:t>שה</w:t>
      </w:r>
      <w:r w:rsidRPr="00705001">
        <w:rPr>
          <w:rStyle w:val="default"/>
          <w:rFonts w:cs="FrankRuehl" w:hint="cs"/>
          <w:vanish/>
          <w:sz w:val="22"/>
          <w:szCs w:val="22"/>
          <w:shd w:val="clear" w:color="auto" w:fill="FFFF99"/>
          <w:rtl/>
        </w:rPr>
        <w:t xml:space="preserve">ותרו בניכוי, הכל כשהוא </w:t>
      </w:r>
      <w:r w:rsidRPr="00705001">
        <w:rPr>
          <w:rStyle w:val="default"/>
          <w:rFonts w:cs="FrankRuehl"/>
          <w:vanish/>
          <w:sz w:val="22"/>
          <w:szCs w:val="22"/>
          <w:shd w:val="clear" w:color="auto" w:fill="FFFF99"/>
          <w:rtl/>
        </w:rPr>
        <w:t>מ</w:t>
      </w:r>
      <w:r w:rsidRPr="00705001">
        <w:rPr>
          <w:rStyle w:val="default"/>
          <w:rFonts w:cs="FrankRuehl" w:hint="cs"/>
          <w:vanish/>
          <w:sz w:val="22"/>
          <w:szCs w:val="22"/>
          <w:shd w:val="clear" w:color="auto" w:fill="FFFF99"/>
          <w:rtl/>
        </w:rPr>
        <w:t>ו</w:t>
      </w:r>
      <w:r w:rsidRPr="00705001">
        <w:rPr>
          <w:rStyle w:val="default"/>
          <w:rFonts w:cs="FrankRuehl"/>
          <w:vanish/>
          <w:sz w:val="22"/>
          <w:szCs w:val="22"/>
          <w:shd w:val="clear" w:color="auto" w:fill="FFFF99"/>
          <w:rtl/>
        </w:rPr>
        <w:t>כ</w:t>
      </w:r>
      <w:r w:rsidRPr="00705001">
        <w:rPr>
          <w:rStyle w:val="default"/>
          <w:rFonts w:cs="FrankRuehl" w:hint="cs"/>
          <w:vanish/>
          <w:sz w:val="22"/>
          <w:szCs w:val="22"/>
          <w:shd w:val="clear" w:color="auto" w:fill="FFFF99"/>
          <w:rtl/>
        </w:rPr>
        <w:t>פ</w:t>
      </w:r>
      <w:r w:rsidRPr="00705001">
        <w:rPr>
          <w:rStyle w:val="default"/>
          <w:rFonts w:cs="FrankRuehl"/>
          <w:vanish/>
          <w:sz w:val="22"/>
          <w:szCs w:val="22"/>
          <w:shd w:val="clear" w:color="auto" w:fill="FFFF99"/>
          <w:rtl/>
        </w:rPr>
        <w:t>ל</w:t>
      </w:r>
      <w:r w:rsidRPr="00705001">
        <w:rPr>
          <w:rStyle w:val="default"/>
          <w:rFonts w:cs="FrankRuehl" w:hint="cs"/>
          <w:vanish/>
          <w:sz w:val="22"/>
          <w:szCs w:val="22"/>
          <w:shd w:val="clear" w:color="auto" w:fill="FFFF99"/>
          <w:rtl/>
        </w:rPr>
        <w:t xml:space="preserve"> </w:t>
      </w:r>
      <w:r w:rsidRPr="00705001">
        <w:rPr>
          <w:rStyle w:val="default"/>
          <w:rFonts w:cs="FrankRuehl"/>
          <w:vanish/>
          <w:sz w:val="22"/>
          <w:szCs w:val="22"/>
          <w:shd w:val="clear" w:color="auto" w:fill="FFFF99"/>
          <w:rtl/>
        </w:rPr>
        <w:t>ב</w:t>
      </w:r>
      <w:r w:rsidRPr="00705001">
        <w:rPr>
          <w:rStyle w:val="default"/>
          <w:rFonts w:cs="FrankRuehl" w:hint="cs"/>
          <w:vanish/>
          <w:sz w:val="22"/>
          <w:szCs w:val="22"/>
          <w:shd w:val="clear" w:color="auto" w:fill="FFFF99"/>
          <w:rtl/>
        </w:rPr>
        <w:t>שיעו</w:t>
      </w:r>
      <w:r w:rsidRPr="00705001">
        <w:rPr>
          <w:rStyle w:val="default"/>
          <w:rFonts w:cs="FrankRuehl"/>
          <w:vanish/>
          <w:sz w:val="22"/>
          <w:szCs w:val="22"/>
          <w:shd w:val="clear" w:color="auto" w:fill="FFFF99"/>
          <w:rtl/>
        </w:rPr>
        <w:t xml:space="preserve">ר </w:t>
      </w:r>
      <w:r w:rsidRPr="00705001">
        <w:rPr>
          <w:rStyle w:val="default"/>
          <w:rFonts w:cs="FrankRuehl" w:hint="cs"/>
          <w:vanish/>
          <w:sz w:val="22"/>
          <w:szCs w:val="22"/>
          <w:shd w:val="clear" w:color="auto" w:fill="FFFF99"/>
          <w:rtl/>
        </w:rPr>
        <w:t>על</w:t>
      </w:r>
      <w:r w:rsidRPr="00705001">
        <w:rPr>
          <w:rStyle w:val="default"/>
          <w:rFonts w:cs="FrankRuehl"/>
          <w:vanish/>
          <w:sz w:val="22"/>
          <w:szCs w:val="22"/>
          <w:shd w:val="clear" w:color="auto" w:fill="FFFF99"/>
          <w:rtl/>
        </w:rPr>
        <w:t>יית המ</w:t>
      </w:r>
      <w:r w:rsidRPr="00705001">
        <w:rPr>
          <w:rStyle w:val="default"/>
          <w:rFonts w:cs="FrankRuehl" w:hint="cs"/>
          <w:vanish/>
          <w:sz w:val="22"/>
          <w:szCs w:val="22"/>
          <w:shd w:val="clear" w:color="auto" w:fill="FFFF99"/>
          <w:rtl/>
        </w:rPr>
        <w:t>דד מהיום הקו</w:t>
      </w:r>
      <w:r w:rsidRPr="00705001">
        <w:rPr>
          <w:rStyle w:val="default"/>
          <w:rFonts w:cs="FrankRuehl"/>
          <w:vanish/>
          <w:sz w:val="22"/>
          <w:szCs w:val="22"/>
          <w:shd w:val="clear" w:color="auto" w:fill="FFFF99"/>
          <w:rtl/>
        </w:rPr>
        <w:t>ב</w:t>
      </w:r>
      <w:r w:rsidRPr="00705001">
        <w:rPr>
          <w:rStyle w:val="default"/>
          <w:rFonts w:cs="FrankRuehl" w:hint="cs"/>
          <w:vanish/>
          <w:sz w:val="22"/>
          <w:szCs w:val="22"/>
          <w:shd w:val="clear" w:color="auto" w:fill="FFFF99"/>
          <w:rtl/>
        </w:rPr>
        <w:t>ע א</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 xml:space="preserve"> מהיום שבו הובאו</w:t>
      </w:r>
      <w:r w:rsidRPr="00705001">
        <w:rPr>
          <w:rStyle w:val="default"/>
          <w:rFonts w:cs="FrankRuehl"/>
          <w:vanish/>
          <w:sz w:val="22"/>
          <w:szCs w:val="22"/>
          <w:shd w:val="clear" w:color="auto" w:fill="FFFF99"/>
          <w:rtl/>
        </w:rPr>
        <w:t xml:space="preserve"> ב</w:t>
      </w:r>
      <w:r w:rsidRPr="00705001">
        <w:rPr>
          <w:rStyle w:val="default"/>
          <w:rFonts w:cs="FrankRuehl" w:hint="cs"/>
          <w:vanish/>
          <w:sz w:val="22"/>
          <w:szCs w:val="22"/>
          <w:shd w:val="clear" w:color="auto" w:fill="FFFF99"/>
          <w:rtl/>
        </w:rPr>
        <w:t xml:space="preserve">חשבון </w:t>
      </w:r>
      <w:r w:rsidRPr="00705001">
        <w:rPr>
          <w:rStyle w:val="default"/>
          <w:rFonts w:cs="FrankRuehl"/>
          <w:vanish/>
          <w:sz w:val="22"/>
          <w:szCs w:val="22"/>
          <w:shd w:val="clear" w:color="auto" w:fill="FFFF99"/>
          <w:rtl/>
        </w:rPr>
        <w:t>הס</w:t>
      </w:r>
      <w:r w:rsidRPr="00705001">
        <w:rPr>
          <w:rStyle w:val="default"/>
          <w:rFonts w:cs="FrankRuehl" w:hint="cs"/>
          <w:vanish/>
          <w:sz w:val="22"/>
          <w:szCs w:val="22"/>
          <w:shd w:val="clear" w:color="auto" w:fill="FFFF99"/>
          <w:rtl/>
        </w:rPr>
        <w:t>כומים לעני</w:t>
      </w:r>
      <w:r w:rsidRPr="00705001">
        <w:rPr>
          <w:rStyle w:val="default"/>
          <w:rFonts w:cs="FrankRuehl"/>
          <w:vanish/>
          <w:sz w:val="22"/>
          <w:szCs w:val="22"/>
          <w:shd w:val="clear" w:color="auto" w:fill="FFFF99"/>
          <w:rtl/>
        </w:rPr>
        <w:t>ן</w:t>
      </w:r>
      <w:r w:rsidRPr="00705001">
        <w:rPr>
          <w:rStyle w:val="default"/>
          <w:rFonts w:cs="FrankRuehl" w:hint="cs"/>
          <w:vanish/>
          <w:sz w:val="22"/>
          <w:szCs w:val="22"/>
          <w:shd w:val="clear" w:color="auto" w:fill="FFFF99"/>
          <w:rtl/>
        </w:rPr>
        <w:t xml:space="preserve"> </w:t>
      </w:r>
      <w:r w:rsidRPr="00705001">
        <w:rPr>
          <w:rStyle w:val="default"/>
          <w:rFonts w:cs="FrankRuehl"/>
          <w:vanish/>
          <w:sz w:val="22"/>
          <w:szCs w:val="22"/>
          <w:shd w:val="clear" w:color="auto" w:fill="FFFF99"/>
          <w:rtl/>
        </w:rPr>
        <w:t>ה</w:t>
      </w:r>
      <w:r w:rsidRPr="00705001">
        <w:rPr>
          <w:rStyle w:val="default"/>
          <w:rFonts w:cs="FrankRuehl" w:hint="cs"/>
          <w:vanish/>
          <w:sz w:val="22"/>
          <w:szCs w:val="22"/>
          <w:shd w:val="clear" w:color="auto" w:fill="FFFF99"/>
          <w:rtl/>
        </w:rPr>
        <w:t>גריעה מההון, לפי הענין, עד תום שנת המס 1984, והסכום המתקבל יתואם לפי שיעור עליית המדד מתחילת שנת המס 1985 וע</w:t>
      </w:r>
      <w:r w:rsidRPr="00705001">
        <w:rPr>
          <w:rStyle w:val="default"/>
          <w:rFonts w:cs="FrankRuehl"/>
          <w:vanish/>
          <w:sz w:val="22"/>
          <w:szCs w:val="22"/>
          <w:shd w:val="clear" w:color="auto" w:fill="FFFF99"/>
          <w:rtl/>
        </w:rPr>
        <w:t>ד תום שנ</w:t>
      </w:r>
      <w:r w:rsidRPr="00705001">
        <w:rPr>
          <w:rStyle w:val="default"/>
          <w:rFonts w:cs="FrankRuehl" w:hint="cs"/>
          <w:vanish/>
          <w:sz w:val="22"/>
          <w:szCs w:val="22"/>
          <w:shd w:val="clear" w:color="auto" w:fill="FFFF99"/>
          <w:rtl/>
        </w:rPr>
        <w:t xml:space="preserve">ת המס (להלן </w:t>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 xml:space="preserve"> סכום ה</w:t>
      </w:r>
      <w:r w:rsidRPr="00705001">
        <w:rPr>
          <w:rStyle w:val="default"/>
          <w:rFonts w:cs="FrankRuehl"/>
          <w:vanish/>
          <w:sz w:val="22"/>
          <w:szCs w:val="22"/>
          <w:shd w:val="clear" w:color="auto" w:fill="FFFF99"/>
          <w:rtl/>
        </w:rPr>
        <w:t>ה</w:t>
      </w:r>
      <w:r w:rsidRPr="00705001">
        <w:rPr>
          <w:rStyle w:val="default"/>
          <w:rFonts w:cs="FrankRuehl" w:hint="cs"/>
          <w:vanish/>
          <w:sz w:val="22"/>
          <w:szCs w:val="22"/>
          <w:shd w:val="clear" w:color="auto" w:fill="FFFF99"/>
          <w:rtl/>
        </w:rPr>
        <w:t xml:space="preserve">פחתה); </w:t>
      </w:r>
      <w:r w:rsidRPr="00705001">
        <w:rPr>
          <w:rStyle w:val="default"/>
          <w:rFonts w:cs="FrankRuehl" w:hint="cs"/>
          <w:strike/>
          <w:vanish/>
          <w:sz w:val="22"/>
          <w:szCs w:val="22"/>
          <w:shd w:val="clear" w:color="auto" w:fill="FFFF99"/>
          <w:rtl/>
        </w:rPr>
        <w:t>סכום הה</w:t>
      </w:r>
      <w:r w:rsidRPr="00705001">
        <w:rPr>
          <w:rStyle w:val="default"/>
          <w:rFonts w:cs="FrankRuehl"/>
          <w:strike/>
          <w:vanish/>
          <w:sz w:val="22"/>
          <w:szCs w:val="22"/>
          <w:shd w:val="clear" w:color="auto" w:fill="FFFF99"/>
          <w:rtl/>
        </w:rPr>
        <w:t>פח</w:t>
      </w:r>
      <w:r w:rsidRPr="00705001">
        <w:rPr>
          <w:rStyle w:val="default"/>
          <w:rFonts w:cs="FrankRuehl" w:hint="cs"/>
          <w:strike/>
          <w:vanish/>
          <w:sz w:val="22"/>
          <w:szCs w:val="22"/>
          <w:shd w:val="clear" w:color="auto" w:fill="FFFF99"/>
          <w:rtl/>
        </w:rPr>
        <w:t>תה יחוייב במס בשיעור של 10% ולא יראוהו כהכנסה</w:t>
      </w:r>
      <w:r w:rsidRPr="00705001">
        <w:rPr>
          <w:rStyle w:val="default"/>
          <w:rFonts w:cs="FrankRuehl" w:hint="cs"/>
          <w:vanish/>
          <w:sz w:val="22"/>
          <w:szCs w:val="22"/>
          <w:shd w:val="clear" w:color="auto" w:fill="FFFF99"/>
          <w:rtl/>
        </w:rPr>
        <w:t xml:space="preserve"> </w:t>
      </w:r>
      <w:r w:rsidRPr="00705001">
        <w:rPr>
          <w:rStyle w:val="default"/>
          <w:rFonts w:cs="FrankRuehl" w:hint="cs"/>
          <w:vanish/>
          <w:sz w:val="22"/>
          <w:szCs w:val="22"/>
          <w:u w:val="single"/>
          <w:shd w:val="clear" w:color="auto" w:fill="FFFF99"/>
          <w:rtl/>
        </w:rPr>
        <w:t>את סכום ההפחתה לא יראו כהכנסה; סכום ההפחתה החלקי, המתואם עד תום שנת המס 1993, יחוייב במס בשיעור של 10%</w:t>
      </w:r>
      <w:r w:rsidRPr="00705001">
        <w:rPr>
          <w:rStyle w:val="default"/>
          <w:rFonts w:cs="FrankRuehl" w:hint="cs"/>
          <w:vanish/>
          <w:sz w:val="22"/>
          <w:szCs w:val="22"/>
          <w:shd w:val="clear" w:color="auto" w:fill="FFFF99"/>
          <w:rtl/>
        </w:rPr>
        <w:t>; הוראו</w:t>
      </w:r>
      <w:r w:rsidRPr="00705001">
        <w:rPr>
          <w:rStyle w:val="default"/>
          <w:rFonts w:cs="FrankRuehl"/>
          <w:vanish/>
          <w:sz w:val="22"/>
          <w:szCs w:val="22"/>
          <w:shd w:val="clear" w:color="auto" w:fill="FFFF99"/>
          <w:rtl/>
        </w:rPr>
        <w:t>ת</w:t>
      </w:r>
      <w:r w:rsidRPr="00705001">
        <w:rPr>
          <w:rStyle w:val="default"/>
          <w:rFonts w:cs="FrankRuehl" w:hint="cs"/>
          <w:vanish/>
          <w:sz w:val="22"/>
          <w:szCs w:val="22"/>
          <w:shd w:val="clear" w:color="auto" w:fill="FFFF99"/>
          <w:rtl/>
        </w:rPr>
        <w:t xml:space="preserve"> </w:t>
      </w:r>
      <w:r w:rsidRPr="00705001">
        <w:rPr>
          <w:rStyle w:val="default"/>
          <w:rFonts w:cs="FrankRuehl"/>
          <w:vanish/>
          <w:sz w:val="22"/>
          <w:szCs w:val="22"/>
          <w:shd w:val="clear" w:color="auto" w:fill="FFFF99"/>
          <w:rtl/>
        </w:rPr>
        <w:t>ס</w:t>
      </w:r>
      <w:r w:rsidRPr="00705001">
        <w:rPr>
          <w:rStyle w:val="default"/>
          <w:rFonts w:cs="FrankRuehl" w:hint="cs"/>
          <w:vanish/>
          <w:sz w:val="22"/>
          <w:szCs w:val="22"/>
          <w:shd w:val="clear" w:color="auto" w:fill="FFFF99"/>
          <w:rtl/>
        </w:rPr>
        <w:t xml:space="preserve">עיף קטן זה לא יחולו על הכנסה שהיא ריווח ממגרש שהוחלו לגביו הוראות סעיף 4 לחוק מס הכנסה (עידוד להשכרת דירות) </w:t>
      </w:r>
      <w:r w:rsidRPr="00705001">
        <w:rPr>
          <w:rStyle w:val="default"/>
          <w:rFonts w:cs="FrankRuehl"/>
          <w:vanish/>
          <w:sz w:val="22"/>
          <w:szCs w:val="22"/>
          <w:shd w:val="clear" w:color="auto" w:fill="FFFF99"/>
          <w:rtl/>
        </w:rPr>
        <w:t>(הוראת ש</w:t>
      </w:r>
      <w:r w:rsidRPr="00705001">
        <w:rPr>
          <w:rStyle w:val="default"/>
          <w:rFonts w:cs="FrankRuehl" w:hint="cs"/>
          <w:vanish/>
          <w:sz w:val="22"/>
          <w:szCs w:val="22"/>
          <w:shd w:val="clear" w:color="auto" w:fill="FFFF99"/>
          <w:rtl/>
        </w:rPr>
        <w:t>עה ותיקוני חוק), התשמ"א-1981 על הכנ</w:t>
      </w:r>
      <w:r w:rsidRPr="00705001">
        <w:rPr>
          <w:rStyle w:val="default"/>
          <w:rFonts w:cs="FrankRuehl"/>
          <w:vanish/>
          <w:sz w:val="22"/>
          <w:szCs w:val="22"/>
          <w:shd w:val="clear" w:color="auto" w:fill="FFFF99"/>
          <w:rtl/>
        </w:rPr>
        <w:t>ס</w:t>
      </w:r>
      <w:r w:rsidRPr="00705001">
        <w:rPr>
          <w:rStyle w:val="default"/>
          <w:rFonts w:cs="FrankRuehl" w:hint="cs"/>
          <w:vanish/>
          <w:sz w:val="22"/>
          <w:szCs w:val="22"/>
          <w:shd w:val="clear" w:color="auto" w:fill="FFFF99"/>
          <w:rtl/>
        </w:rPr>
        <w:t xml:space="preserve">ה </w:t>
      </w:r>
      <w:r w:rsidRPr="00705001">
        <w:rPr>
          <w:rStyle w:val="default"/>
          <w:rFonts w:cs="FrankRuehl"/>
          <w:vanish/>
          <w:sz w:val="22"/>
          <w:szCs w:val="22"/>
          <w:shd w:val="clear" w:color="auto" w:fill="FFFF99"/>
          <w:rtl/>
        </w:rPr>
        <w:t>ממ</w:t>
      </w:r>
      <w:r w:rsidRPr="00705001">
        <w:rPr>
          <w:rStyle w:val="default"/>
          <w:rFonts w:cs="FrankRuehl" w:hint="cs"/>
          <w:vanish/>
          <w:sz w:val="22"/>
          <w:szCs w:val="22"/>
          <w:shd w:val="clear" w:color="auto" w:fill="FFFF99"/>
          <w:rtl/>
        </w:rPr>
        <w:t>כירת בנין להשכרה שחלות לגביה הוראו</w:t>
      </w:r>
      <w:r w:rsidRPr="00705001">
        <w:rPr>
          <w:rStyle w:val="default"/>
          <w:rFonts w:cs="FrankRuehl"/>
          <w:vanish/>
          <w:sz w:val="22"/>
          <w:szCs w:val="22"/>
          <w:shd w:val="clear" w:color="auto" w:fill="FFFF99"/>
          <w:rtl/>
        </w:rPr>
        <w:t xml:space="preserve">ת </w:t>
      </w:r>
      <w:r w:rsidRPr="00705001">
        <w:rPr>
          <w:rStyle w:val="default"/>
          <w:rFonts w:cs="FrankRuehl" w:hint="cs"/>
          <w:vanish/>
          <w:sz w:val="22"/>
          <w:szCs w:val="22"/>
          <w:shd w:val="clear" w:color="auto" w:fill="FFFF99"/>
          <w:rtl/>
        </w:rPr>
        <w:t>סע</w:t>
      </w:r>
      <w:r w:rsidRPr="00705001">
        <w:rPr>
          <w:rStyle w:val="default"/>
          <w:rFonts w:cs="FrankRuehl"/>
          <w:vanish/>
          <w:sz w:val="22"/>
          <w:szCs w:val="22"/>
          <w:shd w:val="clear" w:color="auto" w:fill="FFFF99"/>
          <w:rtl/>
        </w:rPr>
        <w:t>יף 53ג ל</w:t>
      </w:r>
      <w:r w:rsidRPr="00705001">
        <w:rPr>
          <w:rStyle w:val="default"/>
          <w:rFonts w:cs="FrankRuehl" w:hint="cs"/>
          <w:vanish/>
          <w:sz w:val="22"/>
          <w:szCs w:val="22"/>
          <w:shd w:val="clear" w:color="auto" w:fill="FFFF99"/>
          <w:rtl/>
        </w:rPr>
        <w:t>חוק לעידוד</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השק</w:t>
      </w:r>
      <w:r w:rsidRPr="00705001">
        <w:rPr>
          <w:rStyle w:val="default"/>
          <w:rFonts w:cs="FrankRuehl"/>
          <w:vanish/>
          <w:sz w:val="22"/>
          <w:szCs w:val="22"/>
          <w:shd w:val="clear" w:color="auto" w:fill="FFFF99"/>
          <w:rtl/>
        </w:rPr>
        <w:t>ע</w:t>
      </w:r>
      <w:r w:rsidRPr="00705001">
        <w:rPr>
          <w:rStyle w:val="default"/>
          <w:rFonts w:cs="FrankRuehl" w:hint="cs"/>
          <w:vanish/>
          <w:sz w:val="22"/>
          <w:szCs w:val="22"/>
          <w:shd w:val="clear" w:color="auto" w:fill="FFFF99"/>
          <w:rtl/>
        </w:rPr>
        <w:t>ות הון, התשי"ט-1959</w:t>
      </w:r>
      <w:r w:rsidRPr="00705001">
        <w:rPr>
          <w:rStyle w:val="default"/>
          <w:rFonts w:cs="FrankRuehl"/>
          <w:vanish/>
          <w:sz w:val="22"/>
          <w:szCs w:val="22"/>
          <w:shd w:val="clear" w:color="auto" w:fill="FFFF99"/>
          <w:rtl/>
        </w:rPr>
        <w:t>, ועל הכ</w:t>
      </w:r>
      <w:r w:rsidRPr="00705001">
        <w:rPr>
          <w:rStyle w:val="default"/>
          <w:rFonts w:cs="FrankRuehl" w:hint="cs"/>
          <w:vanish/>
          <w:sz w:val="22"/>
          <w:szCs w:val="22"/>
          <w:shd w:val="clear" w:color="auto" w:fill="FFFF99"/>
          <w:rtl/>
        </w:rPr>
        <w:t>נ</w:t>
      </w:r>
      <w:r w:rsidRPr="00705001">
        <w:rPr>
          <w:rStyle w:val="default"/>
          <w:rFonts w:cs="FrankRuehl"/>
          <w:vanish/>
          <w:sz w:val="22"/>
          <w:szCs w:val="22"/>
          <w:shd w:val="clear" w:color="auto" w:fill="FFFF99"/>
          <w:rtl/>
        </w:rPr>
        <w:t>ס</w:t>
      </w:r>
      <w:r w:rsidRPr="00705001">
        <w:rPr>
          <w:rStyle w:val="default"/>
          <w:rFonts w:cs="FrankRuehl" w:hint="cs"/>
          <w:vanish/>
          <w:sz w:val="22"/>
          <w:szCs w:val="22"/>
          <w:shd w:val="clear" w:color="auto" w:fill="FFFF99"/>
          <w:rtl/>
        </w:rPr>
        <w:t>ה ממכירת בנין או מגרש שחלות לגביה הוראות סעיף 85(ד) לפקודה.</w:t>
      </w:r>
    </w:p>
    <w:p w:rsidR="006212B4" w:rsidRDefault="006212B4">
      <w:pPr>
        <w:pStyle w:val="P00"/>
        <w:spacing w:before="0"/>
        <w:ind w:left="0" w:right="1134"/>
        <w:rPr>
          <w:rStyle w:val="default"/>
          <w:rFonts w:cs="FrankRuehl" w:hint="cs"/>
          <w:sz w:val="2"/>
          <w:szCs w:val="2"/>
          <w:u w:val="single"/>
          <w:rtl/>
        </w:rPr>
      </w:pPr>
      <w:r w:rsidRPr="00705001">
        <w:rPr>
          <w:rStyle w:val="default"/>
          <w:rFonts w:cs="FrankRuehl" w:hint="cs"/>
          <w:vanish/>
          <w:sz w:val="22"/>
          <w:szCs w:val="22"/>
          <w:shd w:val="clear" w:color="auto" w:fill="FFFF99"/>
          <w:rtl/>
        </w:rPr>
        <w:tab/>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ב)</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נישום</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ש</w:t>
      </w:r>
      <w:r w:rsidRPr="00705001">
        <w:rPr>
          <w:rStyle w:val="default"/>
          <w:rFonts w:cs="FrankRuehl"/>
          <w:vanish/>
          <w:sz w:val="22"/>
          <w:szCs w:val="22"/>
          <w:shd w:val="clear" w:color="auto" w:fill="FFFF99"/>
          <w:rtl/>
        </w:rPr>
        <w:t>כ</w:t>
      </w:r>
      <w:r w:rsidRPr="00705001">
        <w:rPr>
          <w:rStyle w:val="default"/>
          <w:rFonts w:cs="FrankRuehl" w:hint="cs"/>
          <w:vanish/>
          <w:sz w:val="22"/>
          <w:szCs w:val="22"/>
          <w:shd w:val="clear" w:color="auto" w:fill="FFFF99"/>
          <w:rtl/>
        </w:rPr>
        <w:t>לל בד</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 xml:space="preserve">"ח לפי סעיף 131 לפקודה לשנת המס, הכנסה ממכירת נכס קבוע שההכנסה ממכירתו היא בידיו הכנסה לפי סעיף 2(1) לפקודה בשנת המס, רשאי להפחית מהריווח ממכירת הנכס כאמור, סכום השווה לסכום הנכס הקבוע כפי שנקבע ליום הקובע או כפי שנקבע לענין </w:t>
      </w:r>
      <w:r w:rsidRPr="00705001">
        <w:rPr>
          <w:rStyle w:val="default"/>
          <w:rFonts w:cs="FrankRuehl"/>
          <w:vanish/>
          <w:sz w:val="22"/>
          <w:szCs w:val="22"/>
          <w:shd w:val="clear" w:color="auto" w:fill="FFFF99"/>
          <w:rtl/>
        </w:rPr>
        <w:t>ה</w:t>
      </w:r>
      <w:r w:rsidRPr="00705001">
        <w:rPr>
          <w:rStyle w:val="default"/>
          <w:rFonts w:cs="FrankRuehl" w:hint="cs"/>
          <w:vanish/>
          <w:sz w:val="22"/>
          <w:szCs w:val="22"/>
          <w:shd w:val="clear" w:color="auto" w:fill="FFFF99"/>
          <w:rtl/>
        </w:rPr>
        <w:t>גרי</w:t>
      </w:r>
      <w:r w:rsidRPr="00705001">
        <w:rPr>
          <w:rStyle w:val="default"/>
          <w:rFonts w:cs="FrankRuehl"/>
          <w:vanish/>
          <w:sz w:val="22"/>
          <w:szCs w:val="22"/>
          <w:shd w:val="clear" w:color="auto" w:fill="FFFF99"/>
          <w:rtl/>
        </w:rPr>
        <w:t>ע</w:t>
      </w:r>
      <w:r w:rsidRPr="00705001">
        <w:rPr>
          <w:rStyle w:val="default"/>
          <w:rFonts w:cs="FrankRuehl" w:hint="cs"/>
          <w:vanish/>
          <w:sz w:val="22"/>
          <w:szCs w:val="22"/>
          <w:shd w:val="clear" w:color="auto" w:fill="FFFF99"/>
          <w:rtl/>
        </w:rPr>
        <w:t>ה מההון, הכל ל</w:t>
      </w:r>
      <w:r w:rsidRPr="00705001">
        <w:rPr>
          <w:rStyle w:val="default"/>
          <w:rFonts w:cs="FrankRuehl"/>
          <w:vanish/>
          <w:sz w:val="22"/>
          <w:szCs w:val="22"/>
          <w:shd w:val="clear" w:color="auto" w:fill="FFFF99"/>
          <w:rtl/>
        </w:rPr>
        <w:t>פי הור</w:t>
      </w:r>
      <w:r w:rsidRPr="00705001">
        <w:rPr>
          <w:rStyle w:val="default"/>
          <w:rFonts w:cs="FrankRuehl" w:hint="cs"/>
          <w:vanish/>
          <w:sz w:val="22"/>
          <w:szCs w:val="22"/>
          <w:shd w:val="clear" w:color="auto" w:fill="FFFF99"/>
          <w:rtl/>
        </w:rPr>
        <w:t xml:space="preserve">אות </w:t>
      </w:r>
      <w:r w:rsidRPr="00705001">
        <w:rPr>
          <w:rStyle w:val="default"/>
          <w:rFonts w:cs="FrankRuehl"/>
          <w:vanish/>
          <w:sz w:val="22"/>
          <w:szCs w:val="22"/>
          <w:shd w:val="clear" w:color="auto" w:fill="FFFF99"/>
          <w:rtl/>
        </w:rPr>
        <w:t>חו</w:t>
      </w:r>
      <w:r w:rsidRPr="00705001">
        <w:rPr>
          <w:rStyle w:val="default"/>
          <w:rFonts w:cs="FrankRuehl" w:hint="cs"/>
          <w:vanish/>
          <w:sz w:val="22"/>
          <w:szCs w:val="22"/>
          <w:shd w:val="clear" w:color="auto" w:fill="FFFF99"/>
          <w:rtl/>
        </w:rPr>
        <w:t xml:space="preserve">ק המיסוי, </w:t>
      </w:r>
      <w:r w:rsidRPr="00705001">
        <w:rPr>
          <w:rStyle w:val="default"/>
          <w:rFonts w:cs="FrankRuehl"/>
          <w:vanish/>
          <w:sz w:val="22"/>
          <w:szCs w:val="22"/>
          <w:shd w:val="clear" w:color="auto" w:fill="FFFF99"/>
          <w:rtl/>
        </w:rPr>
        <w:t>א</w:t>
      </w:r>
      <w:r w:rsidRPr="00705001">
        <w:rPr>
          <w:rStyle w:val="default"/>
          <w:rFonts w:cs="FrankRuehl" w:hint="cs"/>
          <w:vanish/>
          <w:sz w:val="22"/>
          <w:szCs w:val="22"/>
          <w:shd w:val="clear" w:color="auto" w:fill="FFFF99"/>
          <w:rtl/>
        </w:rPr>
        <w:t>ו</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 xml:space="preserve">כפי שנקבע בתחילת שנת המס או כפי שנקבע לענין השינויים השליליים כאמור בתוספת ג', ובנכס בר פחת </w:t>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 xml:space="preserve"> סכום כ</w:t>
      </w:r>
      <w:r w:rsidRPr="00705001">
        <w:rPr>
          <w:rStyle w:val="default"/>
          <w:rFonts w:cs="FrankRuehl"/>
          <w:vanish/>
          <w:sz w:val="22"/>
          <w:szCs w:val="22"/>
          <w:shd w:val="clear" w:color="auto" w:fill="FFFF99"/>
          <w:rtl/>
        </w:rPr>
        <w:t>א</w:t>
      </w:r>
      <w:r w:rsidRPr="00705001">
        <w:rPr>
          <w:rStyle w:val="default"/>
          <w:rFonts w:cs="FrankRuehl" w:hint="cs"/>
          <w:vanish/>
          <w:sz w:val="22"/>
          <w:szCs w:val="22"/>
          <w:shd w:val="clear" w:color="auto" w:fill="FFFF99"/>
          <w:rtl/>
        </w:rPr>
        <w:t>מור פחו</w:t>
      </w:r>
      <w:r w:rsidRPr="00705001">
        <w:rPr>
          <w:rStyle w:val="default"/>
          <w:rFonts w:cs="FrankRuehl"/>
          <w:vanish/>
          <w:sz w:val="22"/>
          <w:szCs w:val="22"/>
          <w:shd w:val="clear" w:color="auto" w:fill="FFFF99"/>
          <w:rtl/>
        </w:rPr>
        <w:t xml:space="preserve">ת סכומי </w:t>
      </w:r>
      <w:r w:rsidRPr="00705001">
        <w:rPr>
          <w:rStyle w:val="default"/>
          <w:rFonts w:cs="FrankRuehl" w:hint="cs"/>
          <w:vanish/>
          <w:sz w:val="22"/>
          <w:szCs w:val="22"/>
          <w:shd w:val="clear" w:color="auto" w:fill="FFFF99"/>
          <w:rtl/>
        </w:rPr>
        <w:t>הפחת שהותרו בניכוי, הכל כשהוא מוכפל בשיעור עליית המדד מהיום הקו</w:t>
      </w:r>
      <w:r w:rsidRPr="00705001">
        <w:rPr>
          <w:rStyle w:val="default"/>
          <w:rFonts w:cs="FrankRuehl"/>
          <w:vanish/>
          <w:sz w:val="22"/>
          <w:szCs w:val="22"/>
          <w:shd w:val="clear" w:color="auto" w:fill="FFFF99"/>
          <w:rtl/>
        </w:rPr>
        <w:t>ב</w:t>
      </w:r>
      <w:r w:rsidRPr="00705001">
        <w:rPr>
          <w:rStyle w:val="default"/>
          <w:rFonts w:cs="FrankRuehl" w:hint="cs"/>
          <w:vanish/>
          <w:sz w:val="22"/>
          <w:szCs w:val="22"/>
          <w:shd w:val="clear" w:color="auto" w:fill="FFFF99"/>
          <w:rtl/>
        </w:rPr>
        <w:t>ע</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א</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 xml:space="preserve"> </w:t>
      </w:r>
      <w:r w:rsidRPr="00705001">
        <w:rPr>
          <w:rStyle w:val="default"/>
          <w:rFonts w:cs="FrankRuehl"/>
          <w:vanish/>
          <w:sz w:val="22"/>
          <w:szCs w:val="22"/>
          <w:shd w:val="clear" w:color="auto" w:fill="FFFF99"/>
          <w:rtl/>
        </w:rPr>
        <w:t>מ</w:t>
      </w:r>
      <w:r w:rsidRPr="00705001">
        <w:rPr>
          <w:rStyle w:val="default"/>
          <w:rFonts w:cs="FrankRuehl" w:hint="cs"/>
          <w:vanish/>
          <w:sz w:val="22"/>
          <w:szCs w:val="22"/>
          <w:shd w:val="clear" w:color="auto" w:fill="FFFF99"/>
          <w:rtl/>
        </w:rPr>
        <w:t>היום שבו ה</w:t>
      </w:r>
      <w:r w:rsidRPr="00705001">
        <w:rPr>
          <w:rStyle w:val="default"/>
          <w:rFonts w:cs="FrankRuehl"/>
          <w:vanish/>
          <w:sz w:val="22"/>
          <w:szCs w:val="22"/>
          <w:shd w:val="clear" w:color="auto" w:fill="FFFF99"/>
          <w:rtl/>
        </w:rPr>
        <w:t>ובאו</w:t>
      </w:r>
      <w:r w:rsidRPr="00705001">
        <w:rPr>
          <w:rStyle w:val="default"/>
          <w:rFonts w:cs="FrankRuehl" w:hint="cs"/>
          <w:vanish/>
          <w:sz w:val="22"/>
          <w:szCs w:val="22"/>
          <w:shd w:val="clear" w:color="auto" w:fill="FFFF99"/>
          <w:rtl/>
        </w:rPr>
        <w:t xml:space="preserve"> בחשבון הסכו</w:t>
      </w:r>
      <w:r w:rsidRPr="00705001">
        <w:rPr>
          <w:rStyle w:val="default"/>
          <w:rFonts w:cs="FrankRuehl"/>
          <w:vanish/>
          <w:sz w:val="22"/>
          <w:szCs w:val="22"/>
          <w:shd w:val="clear" w:color="auto" w:fill="FFFF99"/>
          <w:rtl/>
        </w:rPr>
        <w:t>מ</w:t>
      </w:r>
      <w:r w:rsidRPr="00705001">
        <w:rPr>
          <w:rStyle w:val="default"/>
          <w:rFonts w:cs="FrankRuehl" w:hint="cs"/>
          <w:vanish/>
          <w:sz w:val="22"/>
          <w:szCs w:val="22"/>
          <w:shd w:val="clear" w:color="auto" w:fill="FFFF99"/>
          <w:rtl/>
        </w:rPr>
        <w:t xml:space="preserve">ים </w:t>
      </w:r>
      <w:r w:rsidRPr="00705001">
        <w:rPr>
          <w:rStyle w:val="default"/>
          <w:rFonts w:cs="FrankRuehl"/>
          <w:vanish/>
          <w:sz w:val="22"/>
          <w:szCs w:val="22"/>
          <w:shd w:val="clear" w:color="auto" w:fill="FFFF99"/>
          <w:rtl/>
        </w:rPr>
        <w:t>ל</w:t>
      </w:r>
      <w:r w:rsidRPr="00705001">
        <w:rPr>
          <w:rStyle w:val="default"/>
          <w:rFonts w:cs="FrankRuehl" w:hint="cs"/>
          <w:vanish/>
          <w:sz w:val="22"/>
          <w:szCs w:val="22"/>
          <w:shd w:val="clear" w:color="auto" w:fill="FFFF99"/>
          <w:rtl/>
        </w:rPr>
        <w:t>ענין הגריעה מה</w:t>
      </w:r>
      <w:r w:rsidRPr="00705001">
        <w:rPr>
          <w:rStyle w:val="default"/>
          <w:rFonts w:cs="FrankRuehl"/>
          <w:vanish/>
          <w:sz w:val="22"/>
          <w:szCs w:val="22"/>
          <w:shd w:val="clear" w:color="auto" w:fill="FFFF99"/>
          <w:rtl/>
        </w:rPr>
        <w:t>הון או</w:t>
      </w:r>
      <w:r w:rsidRPr="00705001">
        <w:rPr>
          <w:rStyle w:val="default"/>
          <w:rFonts w:cs="FrankRuehl" w:hint="cs"/>
          <w:vanish/>
          <w:sz w:val="22"/>
          <w:szCs w:val="22"/>
          <w:shd w:val="clear" w:color="auto" w:fill="FFFF99"/>
          <w:rtl/>
        </w:rPr>
        <w:t xml:space="preserve"> מתח</w:t>
      </w:r>
      <w:r w:rsidRPr="00705001">
        <w:rPr>
          <w:rStyle w:val="default"/>
          <w:rFonts w:cs="FrankRuehl"/>
          <w:vanish/>
          <w:sz w:val="22"/>
          <w:szCs w:val="22"/>
          <w:shd w:val="clear" w:color="auto" w:fill="FFFF99"/>
          <w:rtl/>
        </w:rPr>
        <w:t>יל</w:t>
      </w:r>
      <w:r w:rsidRPr="00705001">
        <w:rPr>
          <w:rStyle w:val="default"/>
          <w:rFonts w:cs="FrankRuehl" w:hint="cs"/>
          <w:vanish/>
          <w:sz w:val="22"/>
          <w:szCs w:val="22"/>
          <w:shd w:val="clear" w:color="auto" w:fill="FFFF99"/>
          <w:rtl/>
        </w:rPr>
        <w:t>ת שנת המס או מהיום שהובאו בחשבון כשינוי שלילי כאמור בתוספת ג', הכל לפי הענין, ועד חודש מכירת הנכס, ובלבד שהסכום שיופחת לא</w:t>
      </w:r>
      <w:r w:rsidRPr="00705001">
        <w:rPr>
          <w:rStyle w:val="default"/>
          <w:rFonts w:cs="FrankRuehl"/>
          <w:vanish/>
          <w:sz w:val="22"/>
          <w:szCs w:val="22"/>
          <w:shd w:val="clear" w:color="auto" w:fill="FFFF99"/>
          <w:rtl/>
        </w:rPr>
        <w:t xml:space="preserve"> יעלה על</w:t>
      </w:r>
      <w:r w:rsidRPr="00705001">
        <w:rPr>
          <w:rStyle w:val="default"/>
          <w:rFonts w:cs="FrankRuehl" w:hint="cs"/>
          <w:vanish/>
          <w:sz w:val="22"/>
          <w:szCs w:val="22"/>
          <w:shd w:val="clear" w:color="auto" w:fill="FFFF99"/>
          <w:rtl/>
        </w:rPr>
        <w:t xml:space="preserve"> סכום הריווח ממכירת הנכס; </w:t>
      </w:r>
      <w:r w:rsidRPr="00705001">
        <w:rPr>
          <w:rStyle w:val="default"/>
          <w:rFonts w:cs="FrankRuehl" w:hint="cs"/>
          <w:strike/>
          <w:vanish/>
          <w:sz w:val="22"/>
          <w:szCs w:val="22"/>
          <w:shd w:val="clear" w:color="auto" w:fill="FFFF99"/>
          <w:rtl/>
        </w:rPr>
        <w:t xml:space="preserve">סכום שהופחת </w:t>
      </w:r>
      <w:r w:rsidRPr="00705001">
        <w:rPr>
          <w:rStyle w:val="default"/>
          <w:rFonts w:cs="FrankRuehl"/>
          <w:strike/>
          <w:vanish/>
          <w:sz w:val="22"/>
          <w:szCs w:val="22"/>
          <w:shd w:val="clear" w:color="auto" w:fill="FFFF99"/>
          <w:rtl/>
        </w:rPr>
        <w:t>כא</w:t>
      </w:r>
      <w:r w:rsidRPr="00705001">
        <w:rPr>
          <w:rStyle w:val="default"/>
          <w:rFonts w:cs="FrankRuehl" w:hint="cs"/>
          <w:strike/>
          <w:vanish/>
          <w:sz w:val="22"/>
          <w:szCs w:val="22"/>
          <w:shd w:val="clear" w:color="auto" w:fill="FFFF99"/>
          <w:rtl/>
        </w:rPr>
        <w:t>מור י</w:t>
      </w:r>
      <w:r w:rsidRPr="00705001">
        <w:rPr>
          <w:rStyle w:val="default"/>
          <w:rFonts w:cs="FrankRuehl"/>
          <w:strike/>
          <w:vanish/>
          <w:sz w:val="22"/>
          <w:szCs w:val="22"/>
          <w:shd w:val="clear" w:color="auto" w:fill="FFFF99"/>
          <w:rtl/>
        </w:rPr>
        <w:t>חו</w:t>
      </w:r>
      <w:r w:rsidRPr="00705001">
        <w:rPr>
          <w:rStyle w:val="default"/>
          <w:rFonts w:cs="FrankRuehl" w:hint="cs"/>
          <w:strike/>
          <w:vanish/>
          <w:sz w:val="22"/>
          <w:szCs w:val="22"/>
          <w:shd w:val="clear" w:color="auto" w:fill="FFFF99"/>
          <w:rtl/>
        </w:rPr>
        <w:t xml:space="preserve">ייב </w:t>
      </w:r>
      <w:r w:rsidRPr="00705001">
        <w:rPr>
          <w:rStyle w:val="default"/>
          <w:rFonts w:cs="FrankRuehl"/>
          <w:strike/>
          <w:vanish/>
          <w:sz w:val="22"/>
          <w:szCs w:val="22"/>
          <w:shd w:val="clear" w:color="auto" w:fill="FFFF99"/>
          <w:rtl/>
        </w:rPr>
        <w:t>ב</w:t>
      </w:r>
      <w:r w:rsidRPr="00705001">
        <w:rPr>
          <w:rStyle w:val="default"/>
          <w:rFonts w:cs="FrankRuehl" w:hint="cs"/>
          <w:strike/>
          <w:vanish/>
          <w:sz w:val="22"/>
          <w:szCs w:val="22"/>
          <w:shd w:val="clear" w:color="auto" w:fill="FFFF99"/>
          <w:rtl/>
        </w:rPr>
        <w:t>מס בש</w:t>
      </w:r>
      <w:r w:rsidRPr="00705001">
        <w:rPr>
          <w:rStyle w:val="default"/>
          <w:rFonts w:cs="FrankRuehl"/>
          <w:strike/>
          <w:vanish/>
          <w:sz w:val="22"/>
          <w:szCs w:val="22"/>
          <w:shd w:val="clear" w:color="auto" w:fill="FFFF99"/>
          <w:rtl/>
        </w:rPr>
        <w:t>י</w:t>
      </w:r>
      <w:r w:rsidRPr="00705001">
        <w:rPr>
          <w:rStyle w:val="default"/>
          <w:rFonts w:cs="FrankRuehl" w:hint="cs"/>
          <w:strike/>
          <w:vanish/>
          <w:sz w:val="22"/>
          <w:szCs w:val="22"/>
          <w:shd w:val="clear" w:color="auto" w:fill="FFFF99"/>
          <w:rtl/>
        </w:rPr>
        <w:t>ע</w:t>
      </w:r>
      <w:r w:rsidRPr="00705001">
        <w:rPr>
          <w:rStyle w:val="default"/>
          <w:rFonts w:cs="FrankRuehl"/>
          <w:strike/>
          <w:vanish/>
          <w:sz w:val="22"/>
          <w:szCs w:val="22"/>
          <w:shd w:val="clear" w:color="auto" w:fill="FFFF99"/>
          <w:rtl/>
        </w:rPr>
        <w:t>ו</w:t>
      </w:r>
      <w:r w:rsidRPr="00705001">
        <w:rPr>
          <w:rStyle w:val="default"/>
          <w:rFonts w:cs="FrankRuehl" w:hint="cs"/>
          <w:strike/>
          <w:vanish/>
          <w:sz w:val="22"/>
          <w:szCs w:val="22"/>
          <w:shd w:val="clear" w:color="auto" w:fill="FFFF99"/>
          <w:rtl/>
        </w:rPr>
        <w:t>ר של 10% ולא יראוהו כהכנסה</w:t>
      </w:r>
      <w:r w:rsidRPr="00705001">
        <w:rPr>
          <w:rStyle w:val="default"/>
          <w:rFonts w:cs="FrankRuehl" w:hint="cs"/>
          <w:vanish/>
          <w:sz w:val="22"/>
          <w:szCs w:val="22"/>
          <w:shd w:val="clear" w:color="auto" w:fill="FFFF99"/>
          <w:rtl/>
        </w:rPr>
        <w:t xml:space="preserve"> </w:t>
      </w:r>
      <w:r w:rsidRPr="00705001">
        <w:rPr>
          <w:rStyle w:val="default"/>
          <w:rFonts w:cs="FrankRuehl" w:hint="cs"/>
          <w:vanish/>
          <w:sz w:val="22"/>
          <w:szCs w:val="22"/>
          <w:u w:val="single"/>
          <w:shd w:val="clear" w:color="auto" w:fill="FFFF99"/>
          <w:rtl/>
        </w:rPr>
        <w:t>סכום שהופחת כאמור לא יראוהו כהכנסה, והחלק היחסי של הסכום שהופחת, כשהוא מתואם עד תום שנת המס 1993, יחוייב במס בשיעור של 10%</w:t>
      </w:r>
      <w:r w:rsidRPr="00705001">
        <w:rPr>
          <w:rStyle w:val="default"/>
          <w:rFonts w:cs="FrankRuehl" w:hint="cs"/>
          <w:vanish/>
          <w:sz w:val="22"/>
          <w:szCs w:val="22"/>
          <w:shd w:val="clear" w:color="auto" w:fill="FFFF99"/>
          <w:rtl/>
        </w:rPr>
        <w:t xml:space="preserve"> והמס ישולם תוך 30 ימים מהיום שבו נמכר הנכס או מיום פרסום חוק זה, לפי המאוחר. את סכום המס שיש לשלם ב</w:t>
      </w:r>
      <w:r w:rsidRPr="00705001">
        <w:rPr>
          <w:rStyle w:val="default"/>
          <w:rFonts w:cs="FrankRuehl"/>
          <w:vanish/>
          <w:sz w:val="22"/>
          <w:szCs w:val="22"/>
          <w:shd w:val="clear" w:color="auto" w:fill="FFFF99"/>
          <w:rtl/>
        </w:rPr>
        <w:t>מהלך שנת</w:t>
      </w:r>
      <w:r w:rsidRPr="00705001">
        <w:rPr>
          <w:rStyle w:val="default"/>
          <w:rFonts w:cs="FrankRuehl" w:hint="cs"/>
          <w:vanish/>
          <w:sz w:val="22"/>
          <w:szCs w:val="22"/>
          <w:shd w:val="clear" w:color="auto" w:fill="FFFF99"/>
          <w:rtl/>
        </w:rPr>
        <w:t xml:space="preserve"> המס יראו כמקדמה לפי סעיף 175 לפקודה ו</w:t>
      </w:r>
      <w:r w:rsidRPr="00705001">
        <w:rPr>
          <w:rStyle w:val="default"/>
          <w:rFonts w:cs="FrankRuehl"/>
          <w:vanish/>
          <w:sz w:val="22"/>
          <w:szCs w:val="22"/>
          <w:shd w:val="clear" w:color="auto" w:fill="FFFF99"/>
          <w:rtl/>
        </w:rPr>
        <w:t>או</w:t>
      </w:r>
      <w:r w:rsidRPr="00705001">
        <w:rPr>
          <w:rStyle w:val="default"/>
          <w:rFonts w:cs="FrankRuehl" w:hint="cs"/>
          <w:vanish/>
          <w:sz w:val="22"/>
          <w:szCs w:val="22"/>
          <w:shd w:val="clear" w:color="auto" w:fill="FFFF99"/>
          <w:rtl/>
        </w:rPr>
        <w:t>תו חלק ממנו שלא שולם עד</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ת</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ם</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ש</w:t>
      </w:r>
      <w:r w:rsidRPr="00705001">
        <w:rPr>
          <w:rStyle w:val="default"/>
          <w:rFonts w:cs="FrankRuehl"/>
          <w:vanish/>
          <w:sz w:val="22"/>
          <w:szCs w:val="22"/>
          <w:shd w:val="clear" w:color="auto" w:fill="FFFF99"/>
          <w:rtl/>
        </w:rPr>
        <w:t>נ</w:t>
      </w:r>
      <w:r w:rsidRPr="00705001">
        <w:rPr>
          <w:rStyle w:val="default"/>
          <w:rFonts w:cs="FrankRuehl" w:hint="cs"/>
          <w:vanish/>
          <w:sz w:val="22"/>
          <w:szCs w:val="22"/>
          <w:shd w:val="clear" w:color="auto" w:fill="FFFF99"/>
          <w:rtl/>
        </w:rPr>
        <w:t>ת המס יראו</w:t>
      </w:r>
      <w:r w:rsidRPr="00705001">
        <w:rPr>
          <w:rStyle w:val="default"/>
          <w:rFonts w:cs="FrankRuehl"/>
          <w:vanish/>
          <w:sz w:val="22"/>
          <w:szCs w:val="22"/>
          <w:shd w:val="clear" w:color="auto" w:fill="FFFF99"/>
          <w:rtl/>
        </w:rPr>
        <w:t xml:space="preserve"> כחו</w:t>
      </w:r>
      <w:r w:rsidRPr="00705001">
        <w:rPr>
          <w:rStyle w:val="default"/>
          <w:rFonts w:cs="FrankRuehl" w:hint="cs"/>
          <w:vanish/>
          <w:sz w:val="22"/>
          <w:szCs w:val="22"/>
          <w:shd w:val="clear" w:color="auto" w:fill="FFFF99"/>
          <w:rtl/>
        </w:rPr>
        <w:t>ב מס מתום שנת המס.</w:t>
      </w:r>
      <w:bookmarkEnd w:id="25"/>
    </w:p>
    <w:p w:rsidR="006212B4" w:rsidRDefault="006212B4">
      <w:pPr>
        <w:pStyle w:val="P00"/>
        <w:spacing w:before="72"/>
        <w:ind w:left="0" w:right="1134"/>
        <w:rPr>
          <w:rStyle w:val="default"/>
          <w:rFonts w:cs="FrankRuehl"/>
          <w:rtl/>
        </w:rPr>
      </w:pPr>
      <w:bookmarkStart w:id="26" w:name="Seif9"/>
      <w:bookmarkEnd w:id="26"/>
      <w:r>
        <w:rPr>
          <w:rFonts w:cs="Miriam"/>
          <w:lang w:val="he-IL"/>
        </w:rPr>
        <w:pict>
          <v:rect id="_x0000_s1091" style="position:absolute;left:0;text-align:left;margin-left:464.5pt;margin-top:8.05pt;width:75.05pt;height:28.45pt;z-index:251610112" o:allowincell="f" filled="f" stroked="f" strokecolor="lime" strokeweight=".25pt">
            <v:textbox style="mso-next-textbox:#_x0000_s1091" inset="0,0,0,0">
              <w:txbxContent>
                <w:p w:rsidR="006212B4" w:rsidRDefault="006212B4">
                  <w:pPr>
                    <w:spacing w:line="160" w:lineRule="exact"/>
                    <w:rPr>
                      <w:rFonts w:cs="Miriam"/>
                      <w:noProof/>
                      <w:sz w:val="18"/>
                      <w:szCs w:val="18"/>
                      <w:rtl/>
                    </w:rPr>
                  </w:pPr>
                  <w:r>
                    <w:rPr>
                      <w:rFonts w:cs="Miriam"/>
                      <w:sz w:val="18"/>
                      <w:szCs w:val="18"/>
                      <w:rtl/>
                    </w:rPr>
                    <w:t>ד</w:t>
                  </w:r>
                  <w:r>
                    <w:rPr>
                      <w:rFonts w:cs="Miriam" w:hint="cs"/>
                      <w:sz w:val="18"/>
                      <w:szCs w:val="18"/>
                      <w:rtl/>
                    </w:rPr>
                    <w:t>ין שותפ</w:t>
                  </w:r>
                  <w:r>
                    <w:rPr>
                      <w:rFonts w:cs="Miriam"/>
                      <w:sz w:val="18"/>
                      <w:szCs w:val="18"/>
                      <w:rtl/>
                    </w:rPr>
                    <w:t>ו</w:t>
                  </w:r>
                  <w:r>
                    <w:rPr>
                      <w:rFonts w:cs="Miriam" w:hint="cs"/>
                      <w:sz w:val="18"/>
                      <w:szCs w:val="18"/>
                      <w:rtl/>
                    </w:rPr>
                    <w:t xml:space="preserve">ת </w:t>
                  </w:r>
                  <w:r>
                    <w:rPr>
                      <w:rFonts w:cs="Miriam"/>
                      <w:sz w:val="18"/>
                      <w:szCs w:val="18"/>
                      <w:rtl/>
                    </w:rPr>
                    <w:t>ה</w:t>
                  </w:r>
                  <w:r>
                    <w:rPr>
                      <w:rFonts w:cs="Miriam" w:hint="cs"/>
                      <w:sz w:val="18"/>
                      <w:szCs w:val="18"/>
                      <w:rtl/>
                    </w:rPr>
                    <w:t>מנהלת פ</w:t>
                  </w:r>
                  <w:r>
                    <w:rPr>
                      <w:rFonts w:cs="Miriam"/>
                      <w:sz w:val="18"/>
                      <w:szCs w:val="18"/>
                      <w:rtl/>
                    </w:rPr>
                    <w:t>נק</w:t>
                  </w:r>
                  <w:r>
                    <w:rPr>
                      <w:rFonts w:cs="Miriam" w:hint="cs"/>
                      <w:sz w:val="18"/>
                      <w:szCs w:val="18"/>
                      <w:rtl/>
                    </w:rPr>
                    <w:t xml:space="preserve">סים </w:t>
                  </w:r>
                  <w:r>
                    <w:rPr>
                      <w:rFonts w:cs="Miriam"/>
                      <w:sz w:val="18"/>
                      <w:szCs w:val="18"/>
                      <w:rtl/>
                    </w:rPr>
                    <w:t>ב</w:t>
                  </w:r>
                  <w:r>
                    <w:rPr>
                      <w:rFonts w:cs="Miriam" w:hint="cs"/>
                      <w:sz w:val="18"/>
                      <w:szCs w:val="18"/>
                      <w:rtl/>
                    </w:rPr>
                    <w:t>שיטה הכ</w:t>
                  </w:r>
                  <w:r>
                    <w:rPr>
                      <w:rFonts w:cs="Miriam"/>
                      <w:sz w:val="18"/>
                      <w:szCs w:val="18"/>
                      <w:rtl/>
                    </w:rPr>
                    <w:t>פ</w:t>
                  </w:r>
                  <w:r>
                    <w:rPr>
                      <w:rFonts w:cs="Miriam" w:hint="cs"/>
                      <w:sz w:val="18"/>
                      <w:szCs w:val="18"/>
                      <w:rtl/>
                    </w:rPr>
                    <w:t>ולה</w:t>
                  </w:r>
                </w:p>
              </w:txbxContent>
            </v:textbox>
            <w10:anchorlock/>
          </v:rect>
        </w:pict>
      </w:r>
      <w:r>
        <w:rPr>
          <w:rStyle w:val="big-number"/>
          <w:rFonts w:cs="Miriam"/>
          <w:rtl/>
        </w:rPr>
        <w:t>13</w:t>
      </w:r>
      <w:r>
        <w:rPr>
          <w:rStyle w:val="big-number"/>
          <w:rFonts w:cs="FrankRuehl"/>
          <w:rtl/>
        </w:rPr>
        <w:t>.</w:t>
      </w:r>
      <w:r>
        <w:rPr>
          <w:rStyle w:val="big-number"/>
          <w:rFonts w:cs="FrankRuehl"/>
          <w:rtl/>
        </w:rPr>
        <w:tab/>
      </w:r>
      <w:r>
        <w:rPr>
          <w:rStyle w:val="default"/>
          <w:rFonts w:cs="FrankRuehl"/>
          <w:rtl/>
        </w:rPr>
        <w:t>ב</w:t>
      </w:r>
      <w:r>
        <w:rPr>
          <w:rStyle w:val="default"/>
          <w:rFonts w:cs="FrankRuehl" w:hint="cs"/>
          <w:rtl/>
        </w:rPr>
        <w:t>קביעת ה</w:t>
      </w:r>
      <w:r>
        <w:rPr>
          <w:rStyle w:val="default"/>
          <w:rFonts w:cs="FrankRuehl"/>
          <w:rtl/>
        </w:rPr>
        <w:t>כ</w:t>
      </w:r>
      <w:r>
        <w:rPr>
          <w:rStyle w:val="default"/>
          <w:rFonts w:cs="FrankRuehl" w:hint="cs"/>
          <w:rtl/>
        </w:rPr>
        <w:t>נסתה של שותפות יחולו הוראות פרק זה בכפוף ל</w:t>
      </w:r>
      <w:r>
        <w:rPr>
          <w:rStyle w:val="default"/>
          <w:rFonts w:cs="FrankRuehl"/>
          <w:rtl/>
        </w:rPr>
        <w:t>הו</w:t>
      </w:r>
      <w:r>
        <w:rPr>
          <w:rStyle w:val="default"/>
          <w:rFonts w:cs="FrankRuehl" w:hint="cs"/>
          <w:rtl/>
        </w:rPr>
        <w:t>רא</w:t>
      </w:r>
      <w:r>
        <w:rPr>
          <w:rStyle w:val="default"/>
          <w:rFonts w:cs="FrankRuehl"/>
          <w:rtl/>
        </w:rPr>
        <w:t>ות</w:t>
      </w:r>
      <w:r>
        <w:rPr>
          <w:rStyle w:val="default"/>
          <w:rFonts w:cs="FrankRuehl" w:hint="cs"/>
          <w:rtl/>
        </w:rPr>
        <w:t xml:space="preserve"> אלה:</w:t>
      </w:r>
    </w:p>
    <w:p w:rsidR="006212B4" w:rsidRDefault="006212B4" w:rsidP="00705001">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לכל אחד</w:t>
      </w:r>
      <w:r>
        <w:rPr>
          <w:rStyle w:val="default"/>
          <w:rFonts w:cs="FrankRuehl"/>
          <w:rtl/>
        </w:rPr>
        <w:t xml:space="preserve"> </w:t>
      </w:r>
      <w:r>
        <w:rPr>
          <w:rStyle w:val="default"/>
          <w:rFonts w:cs="FrankRuehl" w:hint="cs"/>
          <w:rtl/>
        </w:rPr>
        <w:t>מהשותפים שהשקעתו בשותפות רשומה בפנקסי חשבונות שנוהלו לגבי הכנסה שהוראות פרק ב' חלות בקביעתה ייוחס חלק מההכנסה, לפני הניכוי או התוספת לפי סעיף 7 והניכוי המיוחד לפי סעיף 8, לפי החל</w:t>
      </w:r>
      <w:r>
        <w:rPr>
          <w:rStyle w:val="default"/>
          <w:rFonts w:cs="FrankRuehl"/>
          <w:rtl/>
        </w:rPr>
        <w:t xml:space="preserve">ק </w:t>
      </w:r>
      <w:r>
        <w:rPr>
          <w:rStyle w:val="default"/>
          <w:rFonts w:cs="FrankRuehl" w:hint="cs"/>
          <w:rtl/>
        </w:rPr>
        <w:t>שהוא ז</w:t>
      </w:r>
      <w:r>
        <w:rPr>
          <w:rStyle w:val="default"/>
          <w:rFonts w:cs="FrankRuehl"/>
          <w:rtl/>
        </w:rPr>
        <w:t>כ</w:t>
      </w:r>
      <w:r>
        <w:rPr>
          <w:rStyle w:val="default"/>
          <w:rFonts w:cs="FrankRuehl" w:hint="cs"/>
          <w:rtl/>
        </w:rPr>
        <w:t>אי לו בהכנ</w:t>
      </w:r>
      <w:r>
        <w:rPr>
          <w:rStyle w:val="default"/>
          <w:rFonts w:cs="FrankRuehl"/>
          <w:rtl/>
        </w:rPr>
        <w:t>ס</w:t>
      </w:r>
      <w:r>
        <w:rPr>
          <w:rStyle w:val="default"/>
          <w:rFonts w:cs="FrankRuehl" w:hint="cs"/>
          <w:rtl/>
        </w:rPr>
        <w:t>ת</w:t>
      </w:r>
      <w:r>
        <w:rPr>
          <w:rStyle w:val="default"/>
          <w:rFonts w:cs="FrankRuehl"/>
          <w:rtl/>
        </w:rPr>
        <w:t xml:space="preserve"> </w:t>
      </w:r>
      <w:r>
        <w:rPr>
          <w:rStyle w:val="default"/>
          <w:rFonts w:cs="FrankRuehl" w:hint="cs"/>
          <w:rtl/>
        </w:rPr>
        <w:t>השותפות לפי סעיף 63 לפקודה;</w:t>
      </w:r>
    </w:p>
    <w:p w:rsidR="006212B4" w:rsidRDefault="006212B4" w:rsidP="00705001">
      <w:pPr>
        <w:pStyle w:val="P22"/>
        <w:tabs>
          <w:tab w:val="left" w:pos="624"/>
          <w:tab w:val="left" w:pos="1021"/>
        </w:tabs>
        <w:spacing w:before="72"/>
        <w:ind w:left="624" w:right="1134"/>
        <w:rPr>
          <w:rStyle w:val="default"/>
          <w:rFonts w:cs="FrankRuehl"/>
          <w:rtl/>
        </w:rPr>
      </w:pPr>
      <w:r>
        <w:rPr>
          <w:lang w:val="he-IL"/>
        </w:rPr>
        <w:pict>
          <v:rect id="_x0000_s1092" style="position:absolute;left:0;text-align:left;margin-left:464.5pt;margin-top:8.05pt;width:75.05pt;height:16.25pt;z-index:251611136" o:allowincell="f" filled="f" stroked="f" strokecolor="lime" strokeweight=".25pt">
            <v:textbox inset="0,0,0,0">
              <w:txbxContent>
                <w:p w:rsidR="006212B4" w:rsidRDefault="006212B4">
                  <w:pPr>
                    <w:spacing w:line="160" w:lineRule="exac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w:t>
                  </w:r>
                  <w:r>
                    <w:rPr>
                      <w:rFonts w:cs="Miriam"/>
                      <w:sz w:val="18"/>
                      <w:szCs w:val="18"/>
                      <w:rtl/>
                    </w:rPr>
                    <w:t>שמ</w:t>
                  </w:r>
                  <w:r>
                    <w:rPr>
                      <w:rFonts w:cs="Miriam" w:hint="cs"/>
                      <w:sz w:val="18"/>
                      <w:szCs w:val="18"/>
                      <w:rtl/>
                    </w:rPr>
                    <w:t>"ו-1986</w:t>
                  </w:r>
                </w:p>
              </w:txbxContent>
            </v:textbox>
            <w10:anchorlock/>
          </v:rect>
        </w:pict>
      </w:r>
      <w:r>
        <w:rPr>
          <w:rStyle w:val="default"/>
          <w:rFonts w:cs="FrankRuehl"/>
          <w:rtl/>
        </w:rPr>
        <w:t>(2)</w:t>
      </w:r>
      <w:r>
        <w:rPr>
          <w:rStyle w:val="default"/>
          <w:rFonts w:cs="FrankRuehl"/>
          <w:rtl/>
        </w:rPr>
        <w:tab/>
      </w:r>
      <w:r>
        <w:rPr>
          <w:rStyle w:val="default"/>
          <w:rFonts w:cs="FrankRuehl" w:hint="cs"/>
          <w:rtl/>
        </w:rPr>
        <w:t>יתרת הה</w:t>
      </w:r>
      <w:r>
        <w:rPr>
          <w:rStyle w:val="default"/>
          <w:rFonts w:cs="FrankRuehl"/>
          <w:rtl/>
        </w:rPr>
        <w:t>כ</w:t>
      </w:r>
      <w:r>
        <w:rPr>
          <w:rStyle w:val="default"/>
          <w:rFonts w:cs="FrankRuehl" w:hint="cs"/>
          <w:rtl/>
        </w:rPr>
        <w:t>נסה או ההפסד שלא יוחסו לפי פסקה</w:t>
      </w:r>
      <w:r>
        <w:rPr>
          <w:rStyle w:val="default"/>
          <w:rFonts w:cs="FrankRuehl"/>
          <w:rtl/>
        </w:rPr>
        <w:t xml:space="preserve"> (1) </w:t>
      </w:r>
      <w:r>
        <w:rPr>
          <w:rStyle w:val="default"/>
          <w:rFonts w:cs="FrankRuehl" w:hint="cs"/>
          <w:rtl/>
        </w:rPr>
        <w:t xml:space="preserve">ייוחסו </w:t>
      </w:r>
      <w:r>
        <w:rPr>
          <w:rStyle w:val="default"/>
          <w:rFonts w:cs="FrankRuehl"/>
          <w:rtl/>
        </w:rPr>
        <w:t>ל</w:t>
      </w:r>
      <w:r>
        <w:rPr>
          <w:rStyle w:val="default"/>
          <w:rFonts w:cs="FrankRuehl" w:hint="cs"/>
          <w:rtl/>
        </w:rPr>
        <w:t xml:space="preserve">כל אחד מהשותפים שפסקה (1) לא חלה עליו, לפי החלק שהוא זכאי לו </w:t>
      </w:r>
      <w:r>
        <w:rPr>
          <w:rStyle w:val="default"/>
          <w:rFonts w:cs="FrankRuehl"/>
          <w:rtl/>
        </w:rPr>
        <w:t>בי</w:t>
      </w:r>
      <w:r>
        <w:rPr>
          <w:rStyle w:val="default"/>
          <w:rFonts w:cs="FrankRuehl" w:hint="cs"/>
          <w:rtl/>
        </w:rPr>
        <w:t>תר</w:t>
      </w:r>
      <w:r>
        <w:rPr>
          <w:rStyle w:val="default"/>
          <w:rFonts w:cs="FrankRuehl"/>
          <w:rtl/>
        </w:rPr>
        <w:t xml:space="preserve">ת </w:t>
      </w:r>
      <w:r>
        <w:rPr>
          <w:rStyle w:val="default"/>
          <w:rFonts w:cs="FrankRuehl" w:hint="cs"/>
          <w:rtl/>
        </w:rPr>
        <w:t>ההכנסה כאמור; על הכנסה או הפסד שיוחסו לשותף כאמור יחו</w:t>
      </w:r>
      <w:r>
        <w:rPr>
          <w:rStyle w:val="default"/>
          <w:rFonts w:cs="FrankRuehl"/>
          <w:rtl/>
        </w:rPr>
        <w:t>לו יתר ה</w:t>
      </w:r>
      <w:r>
        <w:rPr>
          <w:rStyle w:val="default"/>
          <w:rFonts w:cs="FrankRuehl" w:hint="cs"/>
          <w:rtl/>
        </w:rPr>
        <w:t>וראות פרק ב' שלא הוחלו לפי פסקה (1); לענין סעיף 7(א) סיכום ההון</w:t>
      </w:r>
      <w:r>
        <w:rPr>
          <w:rStyle w:val="default"/>
          <w:rFonts w:cs="FrankRuehl"/>
          <w:rtl/>
        </w:rPr>
        <w:t xml:space="preserve"> </w:t>
      </w:r>
      <w:r>
        <w:rPr>
          <w:rStyle w:val="default"/>
          <w:rFonts w:cs="FrankRuehl" w:hint="cs"/>
          <w:rtl/>
        </w:rPr>
        <w:t>ש</w:t>
      </w:r>
      <w:r>
        <w:rPr>
          <w:rStyle w:val="default"/>
          <w:rFonts w:cs="FrankRuehl"/>
          <w:rtl/>
        </w:rPr>
        <w:t>ל</w:t>
      </w:r>
      <w:r>
        <w:rPr>
          <w:rStyle w:val="default"/>
          <w:rFonts w:cs="FrankRuehl" w:hint="cs"/>
          <w:rtl/>
        </w:rPr>
        <w:t xml:space="preserve"> </w:t>
      </w:r>
      <w:r>
        <w:rPr>
          <w:rStyle w:val="default"/>
          <w:rFonts w:cs="FrankRuehl"/>
          <w:rtl/>
        </w:rPr>
        <w:t>ש</w:t>
      </w:r>
      <w:r>
        <w:rPr>
          <w:rStyle w:val="default"/>
          <w:rFonts w:cs="FrankRuehl" w:hint="cs"/>
          <w:rtl/>
        </w:rPr>
        <w:t>ו</w:t>
      </w:r>
      <w:r>
        <w:rPr>
          <w:rStyle w:val="default"/>
          <w:rFonts w:cs="FrankRuehl"/>
          <w:rtl/>
        </w:rPr>
        <w:t>ת</w:t>
      </w:r>
      <w:r>
        <w:rPr>
          <w:rStyle w:val="default"/>
          <w:rFonts w:cs="FrankRuehl" w:hint="cs"/>
          <w:rtl/>
        </w:rPr>
        <w:t>ף כאמור יה</w:t>
      </w:r>
      <w:r>
        <w:rPr>
          <w:rStyle w:val="default"/>
          <w:rFonts w:cs="FrankRuehl"/>
          <w:rtl/>
        </w:rPr>
        <w:t>א חל</w:t>
      </w:r>
      <w:r>
        <w:rPr>
          <w:rStyle w:val="default"/>
          <w:rFonts w:cs="FrankRuehl" w:hint="cs"/>
          <w:rtl/>
        </w:rPr>
        <w:t>ק יחסי מסיכו</w:t>
      </w:r>
      <w:r>
        <w:rPr>
          <w:rStyle w:val="default"/>
          <w:rFonts w:cs="FrankRuehl"/>
          <w:rtl/>
        </w:rPr>
        <w:t>ם</w:t>
      </w:r>
      <w:r>
        <w:rPr>
          <w:rStyle w:val="default"/>
          <w:rFonts w:cs="FrankRuehl" w:hint="cs"/>
          <w:rtl/>
        </w:rPr>
        <w:t xml:space="preserve"> הה</w:t>
      </w:r>
      <w:r>
        <w:rPr>
          <w:rStyle w:val="default"/>
          <w:rFonts w:cs="FrankRuehl"/>
          <w:rtl/>
        </w:rPr>
        <w:t>ו</w:t>
      </w:r>
      <w:r>
        <w:rPr>
          <w:rStyle w:val="default"/>
          <w:rFonts w:cs="FrankRuehl" w:hint="cs"/>
          <w:rtl/>
        </w:rPr>
        <w:t xml:space="preserve">ן של השותפים </w:t>
      </w:r>
      <w:r>
        <w:rPr>
          <w:rStyle w:val="default"/>
          <w:rFonts w:cs="FrankRuehl"/>
          <w:rtl/>
        </w:rPr>
        <w:t>כא</w:t>
      </w:r>
      <w:r>
        <w:rPr>
          <w:rStyle w:val="default"/>
          <w:rFonts w:cs="FrankRuehl" w:hint="cs"/>
          <w:rtl/>
        </w:rPr>
        <w:t>מו</w:t>
      </w:r>
      <w:r>
        <w:rPr>
          <w:rStyle w:val="default"/>
          <w:rFonts w:cs="FrankRuehl"/>
          <w:rtl/>
        </w:rPr>
        <w:t>ר</w:t>
      </w:r>
      <w:r>
        <w:rPr>
          <w:rStyle w:val="default"/>
          <w:rFonts w:cs="FrankRuehl" w:hint="cs"/>
          <w:rtl/>
        </w:rPr>
        <w:t xml:space="preserve"> בש</w:t>
      </w:r>
      <w:r>
        <w:rPr>
          <w:rStyle w:val="default"/>
          <w:rFonts w:cs="FrankRuehl"/>
          <w:rtl/>
        </w:rPr>
        <w:t>ות</w:t>
      </w:r>
      <w:r>
        <w:rPr>
          <w:rStyle w:val="default"/>
          <w:rFonts w:cs="FrankRuehl" w:hint="cs"/>
          <w:rtl/>
        </w:rPr>
        <w:t>פות, כיחס חלקו של השותף ביתרת ההכנסה או ההפסד כאמור;</w:t>
      </w:r>
    </w:p>
    <w:p w:rsidR="006212B4" w:rsidRDefault="006212B4" w:rsidP="00705001">
      <w:pPr>
        <w:pStyle w:val="P22"/>
        <w:tabs>
          <w:tab w:val="left" w:pos="624"/>
          <w:tab w:val="left" w:pos="1021"/>
        </w:tabs>
        <w:spacing w:before="72"/>
        <w:ind w:left="624"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 xml:space="preserve">הוראות </w:t>
      </w:r>
      <w:r>
        <w:rPr>
          <w:rStyle w:val="default"/>
          <w:rFonts w:cs="FrankRuehl"/>
          <w:rtl/>
        </w:rPr>
        <w:t>סעי</w:t>
      </w:r>
      <w:r>
        <w:rPr>
          <w:rStyle w:val="default"/>
          <w:rFonts w:cs="FrankRuehl" w:hint="cs"/>
          <w:rtl/>
        </w:rPr>
        <w:t xml:space="preserve">ף </w:t>
      </w:r>
      <w:r>
        <w:rPr>
          <w:rStyle w:val="default"/>
          <w:rFonts w:cs="FrankRuehl"/>
          <w:rtl/>
        </w:rPr>
        <w:t>זה</w:t>
      </w:r>
      <w:r>
        <w:rPr>
          <w:rStyle w:val="default"/>
          <w:rFonts w:cs="FrankRuehl" w:hint="cs"/>
          <w:rtl/>
        </w:rPr>
        <w:t xml:space="preserve"> לא יחולו בקביעת הכנסתה של אגודה שיתופית חקלאית שביקש</w:t>
      </w:r>
      <w:r>
        <w:rPr>
          <w:rStyle w:val="default"/>
          <w:rFonts w:cs="FrankRuehl"/>
          <w:rtl/>
        </w:rPr>
        <w:t xml:space="preserve">ה להחיל </w:t>
      </w:r>
      <w:r>
        <w:rPr>
          <w:rStyle w:val="default"/>
          <w:rFonts w:cs="FrankRuehl" w:hint="cs"/>
          <w:rtl/>
        </w:rPr>
        <w:t>עליה את הוראות סעיף 62 לפקודה, ודינה ל</w:t>
      </w:r>
      <w:r>
        <w:rPr>
          <w:rStyle w:val="default"/>
          <w:rFonts w:cs="FrankRuehl"/>
          <w:rtl/>
        </w:rPr>
        <w:t>ענ</w:t>
      </w:r>
      <w:r>
        <w:rPr>
          <w:rStyle w:val="default"/>
          <w:rFonts w:cs="FrankRuehl" w:hint="cs"/>
          <w:rtl/>
        </w:rPr>
        <w:t>ין חוק זה יהא כדין חברה.</w:t>
      </w:r>
    </w:p>
    <w:p w:rsidR="006212B4" w:rsidRPr="00705001" w:rsidRDefault="006212B4" w:rsidP="00705001">
      <w:pPr>
        <w:pStyle w:val="P00"/>
        <w:spacing w:before="0"/>
        <w:ind w:left="624" w:right="1134"/>
        <w:rPr>
          <w:rFonts w:cs="FrankRuehl"/>
          <w:b/>
          <w:bCs/>
          <w:vanish/>
          <w:szCs w:val="20"/>
          <w:shd w:val="clear" w:color="auto" w:fill="FFFF99"/>
        </w:rPr>
      </w:pPr>
      <w:bookmarkStart w:id="27" w:name="Rov61"/>
      <w:r w:rsidRPr="00705001">
        <w:rPr>
          <w:rFonts w:cs="FrankRuehl" w:hint="cs"/>
          <w:vanish/>
          <w:color w:val="FF0000"/>
          <w:szCs w:val="20"/>
          <w:shd w:val="clear" w:color="auto" w:fill="FFFF99"/>
          <w:rtl/>
        </w:rPr>
        <w:t>מיום 17.8.1986</w:t>
      </w:r>
    </w:p>
    <w:p w:rsidR="006212B4" w:rsidRPr="00705001" w:rsidRDefault="006212B4" w:rsidP="00705001">
      <w:pPr>
        <w:pStyle w:val="P00"/>
        <w:spacing w:before="0"/>
        <w:ind w:left="624" w:right="1134"/>
        <w:rPr>
          <w:rFonts w:cs="FrankRuehl" w:hint="cs"/>
          <w:b/>
          <w:bCs/>
          <w:vanish/>
          <w:szCs w:val="20"/>
          <w:shd w:val="clear" w:color="auto" w:fill="FFFF99"/>
          <w:rtl/>
        </w:rPr>
      </w:pPr>
      <w:r w:rsidRPr="00705001">
        <w:rPr>
          <w:rFonts w:cs="FrankRuehl" w:hint="cs"/>
          <w:b/>
          <w:bCs/>
          <w:vanish/>
          <w:szCs w:val="20"/>
          <w:shd w:val="clear" w:color="auto" w:fill="FFFF99"/>
          <w:rtl/>
        </w:rPr>
        <w:t>תיקון מס' 1</w:t>
      </w:r>
    </w:p>
    <w:p w:rsidR="006212B4" w:rsidRPr="00705001" w:rsidRDefault="006212B4" w:rsidP="00705001">
      <w:pPr>
        <w:pStyle w:val="P00"/>
        <w:spacing w:before="0"/>
        <w:ind w:left="624" w:right="1134"/>
        <w:rPr>
          <w:rFonts w:cs="FrankRuehl" w:hint="cs"/>
          <w:vanish/>
          <w:szCs w:val="20"/>
          <w:shd w:val="clear" w:color="auto" w:fill="FFFF99"/>
          <w:rtl/>
        </w:rPr>
      </w:pPr>
      <w:hyperlink r:id="rId61" w:history="1">
        <w:r w:rsidRPr="00705001">
          <w:rPr>
            <w:rStyle w:val="Hyperlink"/>
            <w:rFonts w:cs="FrankRuehl" w:hint="cs"/>
            <w:vanish/>
            <w:szCs w:val="20"/>
            <w:shd w:val="clear" w:color="auto" w:fill="FFFF99"/>
            <w:rtl/>
          </w:rPr>
          <w:t>ס"ח תשמ"ו מס' 1194</w:t>
        </w:r>
      </w:hyperlink>
      <w:r w:rsidRPr="00705001">
        <w:rPr>
          <w:rFonts w:cs="FrankRuehl" w:hint="cs"/>
          <w:vanish/>
          <w:szCs w:val="20"/>
          <w:shd w:val="clear" w:color="auto" w:fill="FFFF99"/>
          <w:rtl/>
        </w:rPr>
        <w:t xml:space="preserve"> מיום 17.8.1986 בעמ' 253 (</w:t>
      </w:r>
      <w:hyperlink r:id="rId62" w:history="1">
        <w:r w:rsidRPr="00705001">
          <w:rPr>
            <w:rStyle w:val="Hyperlink"/>
            <w:rFonts w:cs="FrankRuehl" w:hint="cs"/>
            <w:vanish/>
            <w:szCs w:val="20"/>
            <w:shd w:val="clear" w:color="auto" w:fill="FFFF99"/>
            <w:rtl/>
          </w:rPr>
          <w:t>ה"ח 1774</w:t>
        </w:r>
      </w:hyperlink>
      <w:r w:rsidRPr="00705001">
        <w:rPr>
          <w:rFonts w:cs="FrankRuehl" w:hint="cs"/>
          <w:vanish/>
          <w:szCs w:val="20"/>
          <w:shd w:val="clear" w:color="auto" w:fill="FFFF99"/>
          <w:rtl/>
        </w:rPr>
        <w:t>)</w:t>
      </w:r>
    </w:p>
    <w:p w:rsidR="006212B4" w:rsidRPr="00705001" w:rsidRDefault="006212B4" w:rsidP="00705001">
      <w:pPr>
        <w:pStyle w:val="P00"/>
        <w:spacing w:before="0"/>
        <w:ind w:left="624" w:right="1134"/>
        <w:rPr>
          <w:rFonts w:cs="FrankRuehl" w:hint="cs"/>
          <w:b/>
          <w:bCs/>
          <w:vanish/>
          <w:szCs w:val="20"/>
          <w:shd w:val="clear" w:color="auto" w:fill="FFFF99"/>
          <w:rtl/>
        </w:rPr>
      </w:pPr>
      <w:r w:rsidRPr="00705001">
        <w:rPr>
          <w:rFonts w:cs="FrankRuehl" w:hint="cs"/>
          <w:b/>
          <w:bCs/>
          <w:vanish/>
          <w:szCs w:val="20"/>
          <w:shd w:val="clear" w:color="auto" w:fill="FFFF99"/>
          <w:rtl/>
        </w:rPr>
        <w:t>החלפת פסקה 13(2)</w:t>
      </w:r>
    </w:p>
    <w:p w:rsidR="006212B4" w:rsidRPr="00705001" w:rsidRDefault="006212B4" w:rsidP="00705001">
      <w:pPr>
        <w:pStyle w:val="P00"/>
        <w:ind w:left="624" w:right="1134"/>
        <w:rPr>
          <w:rFonts w:cs="FrankRuehl" w:hint="cs"/>
          <w:vanish/>
          <w:szCs w:val="20"/>
          <w:shd w:val="clear" w:color="auto" w:fill="FFFF99"/>
          <w:rtl/>
        </w:rPr>
      </w:pPr>
      <w:r w:rsidRPr="00705001">
        <w:rPr>
          <w:rFonts w:cs="FrankRuehl" w:hint="cs"/>
          <w:vanish/>
          <w:szCs w:val="20"/>
          <w:shd w:val="clear" w:color="auto" w:fill="FFFF99"/>
          <w:rtl/>
        </w:rPr>
        <w:t>הנוסח הקודם:</w:t>
      </w:r>
    </w:p>
    <w:p w:rsidR="006212B4" w:rsidRDefault="006212B4" w:rsidP="00705001">
      <w:pPr>
        <w:pStyle w:val="P00"/>
        <w:spacing w:before="0"/>
        <w:ind w:left="624" w:right="1134"/>
        <w:rPr>
          <w:rFonts w:cs="FrankRuehl" w:hint="cs"/>
          <w:strike/>
          <w:sz w:val="2"/>
          <w:szCs w:val="2"/>
          <w:rtl/>
        </w:rPr>
      </w:pPr>
      <w:r w:rsidRPr="00705001">
        <w:rPr>
          <w:rFonts w:cs="FrankRuehl" w:hint="cs"/>
          <w:strike/>
          <w:vanish/>
          <w:sz w:val="22"/>
          <w:szCs w:val="22"/>
          <w:shd w:val="clear" w:color="auto" w:fill="FFFF99"/>
          <w:rtl/>
        </w:rPr>
        <w:t>(2)</w:t>
      </w:r>
      <w:r w:rsidRPr="00705001">
        <w:rPr>
          <w:rFonts w:cs="FrankRuehl" w:hint="cs"/>
          <w:strike/>
          <w:vanish/>
          <w:sz w:val="22"/>
          <w:szCs w:val="22"/>
          <w:shd w:val="clear" w:color="auto" w:fill="FFFF99"/>
          <w:rtl/>
        </w:rPr>
        <w:tab/>
        <w:t>יתרת הכנסה שלא יוחסה על פי פסקה (1) ינוכה ממנה או יווסף לה, לפי הענין, סכום על פי סעיף 7, וינוכה ניכוי מיוחד על פי סעיף 8, והתוצאה תיוחס לכל אחד מהשותפים שפסקה (1) אינה חלה עליו לפי החלק שהוא זכאי לו ביתרת ההכנסה כאמור; יתרת הסכום שלא נוכה בשנת המס לפי סעיף 7(ב) תיוחס לכל אחד מהשותפים כאמור לפי היחס האמור, והסכום שייוחס ינוכה מהכנסתם בשנת המס 1986, כשהוא מתואם לפי שיעור עליית המדד בשנת המס 1986;</w:t>
      </w:r>
      <w:bookmarkEnd w:id="27"/>
    </w:p>
    <w:p w:rsidR="006212B4" w:rsidRDefault="006212B4">
      <w:pPr>
        <w:pStyle w:val="P00"/>
        <w:spacing w:before="72"/>
        <w:ind w:left="0" w:right="1134"/>
        <w:rPr>
          <w:rStyle w:val="default"/>
          <w:rFonts w:cs="FrankRuehl"/>
          <w:rtl/>
        </w:rPr>
      </w:pPr>
      <w:bookmarkStart w:id="28" w:name="Seif10"/>
      <w:bookmarkEnd w:id="28"/>
      <w:r>
        <w:rPr>
          <w:rFonts w:cs="Miriam"/>
          <w:lang w:val="he-IL"/>
        </w:rPr>
        <w:pict>
          <v:rect id="_x0000_s1093" style="position:absolute;left:0;text-align:left;margin-left:464.5pt;margin-top:8.05pt;width:75.05pt;height:16pt;z-index:251612160" o:allowincell="f" filled="f" stroked="f" strokecolor="lime" strokeweight=".25pt">
            <v:textbox style="mso-next-textbox:#_x0000_s1093" inset="0,0,0,0">
              <w:txbxContent>
                <w:p w:rsidR="006212B4" w:rsidRDefault="006212B4">
                  <w:pPr>
                    <w:spacing w:line="160" w:lineRule="exact"/>
                    <w:rPr>
                      <w:rFonts w:cs="Miriam"/>
                      <w:noProof/>
                      <w:sz w:val="18"/>
                      <w:szCs w:val="18"/>
                      <w:rtl/>
                    </w:rPr>
                  </w:pPr>
                  <w:r>
                    <w:rPr>
                      <w:rFonts w:cs="Miriam"/>
                      <w:sz w:val="18"/>
                      <w:szCs w:val="18"/>
                      <w:rtl/>
                    </w:rPr>
                    <w:t>ד</w:t>
                  </w:r>
                  <w:r>
                    <w:rPr>
                      <w:rFonts w:cs="Miriam" w:hint="cs"/>
                      <w:sz w:val="18"/>
                      <w:szCs w:val="18"/>
                      <w:rtl/>
                    </w:rPr>
                    <w:t>ין חב</w:t>
                  </w:r>
                  <w:r>
                    <w:rPr>
                      <w:rFonts w:cs="Miriam"/>
                      <w:sz w:val="18"/>
                      <w:szCs w:val="18"/>
                      <w:rtl/>
                    </w:rPr>
                    <w:t>ר</w:t>
                  </w:r>
                  <w:r>
                    <w:rPr>
                      <w:rFonts w:cs="Miriam" w:hint="cs"/>
                      <w:sz w:val="18"/>
                      <w:szCs w:val="18"/>
                      <w:rtl/>
                    </w:rPr>
                    <w:t>-</w:t>
                  </w:r>
                  <w:r>
                    <w:rPr>
                      <w:rFonts w:cs="Miriam"/>
                      <w:sz w:val="18"/>
                      <w:szCs w:val="18"/>
                      <w:rtl/>
                    </w:rPr>
                    <w:t>ב</w:t>
                  </w:r>
                  <w:r>
                    <w:rPr>
                      <w:rFonts w:cs="Miriam" w:hint="cs"/>
                      <w:sz w:val="18"/>
                      <w:szCs w:val="18"/>
                      <w:rtl/>
                    </w:rPr>
                    <w:t>ני-אד</w:t>
                  </w:r>
                  <w:r>
                    <w:rPr>
                      <w:rFonts w:cs="Miriam"/>
                      <w:sz w:val="18"/>
                      <w:szCs w:val="18"/>
                      <w:rtl/>
                    </w:rPr>
                    <w:t>ם</w:t>
                  </w:r>
                  <w:r>
                    <w:rPr>
                      <w:rFonts w:cs="Miriam" w:hint="cs"/>
                      <w:sz w:val="18"/>
                      <w:szCs w:val="18"/>
                      <w:rtl/>
                    </w:rPr>
                    <w:t xml:space="preserve"> </w:t>
                  </w:r>
                  <w:r>
                    <w:rPr>
                      <w:rFonts w:cs="Miriam"/>
                      <w:sz w:val="18"/>
                      <w:szCs w:val="18"/>
                      <w:rtl/>
                    </w:rPr>
                    <w:t>ב</w:t>
                  </w:r>
                  <w:r>
                    <w:rPr>
                      <w:rFonts w:cs="Miriam" w:hint="cs"/>
                      <w:sz w:val="18"/>
                      <w:szCs w:val="18"/>
                      <w:rtl/>
                    </w:rPr>
                    <w:t>פירוק</w:t>
                  </w:r>
                </w:p>
              </w:txbxContent>
            </v:textbox>
            <w10:anchorlock/>
          </v:rect>
        </w:pict>
      </w:r>
      <w:r>
        <w:rPr>
          <w:rStyle w:val="big-number"/>
          <w:rFonts w:cs="Miriam"/>
          <w:rtl/>
        </w:rPr>
        <w:t>14</w:t>
      </w:r>
      <w:r>
        <w:rPr>
          <w:rStyle w:val="big-number"/>
          <w:rFonts w:cs="FrankRuehl"/>
          <w:rtl/>
        </w:rPr>
        <w:t>.</w:t>
      </w:r>
      <w:r>
        <w:rPr>
          <w:rStyle w:val="big-number"/>
          <w:rFonts w:cs="FrankRuehl"/>
          <w:rtl/>
        </w:rPr>
        <w:tab/>
      </w:r>
      <w:r>
        <w:rPr>
          <w:rStyle w:val="default"/>
          <w:rFonts w:cs="FrankRuehl"/>
          <w:rtl/>
        </w:rPr>
        <w:t>ב</w:t>
      </w:r>
      <w:r>
        <w:rPr>
          <w:rStyle w:val="default"/>
          <w:rFonts w:cs="FrankRuehl" w:hint="cs"/>
          <w:rtl/>
        </w:rPr>
        <w:t>חבר-בני</w:t>
      </w:r>
      <w:r>
        <w:rPr>
          <w:rStyle w:val="default"/>
          <w:rFonts w:cs="FrankRuehl"/>
          <w:rtl/>
        </w:rPr>
        <w:t>-</w:t>
      </w:r>
      <w:r>
        <w:rPr>
          <w:rStyle w:val="default"/>
          <w:rFonts w:cs="FrankRuehl" w:hint="cs"/>
          <w:rtl/>
        </w:rPr>
        <w:t>אדם שפירוקו</w:t>
      </w:r>
      <w:r>
        <w:rPr>
          <w:rStyle w:val="default"/>
          <w:rFonts w:cs="FrankRuehl"/>
          <w:rtl/>
        </w:rPr>
        <w:t xml:space="preserve"> </w:t>
      </w:r>
      <w:r>
        <w:rPr>
          <w:rStyle w:val="default"/>
          <w:rFonts w:cs="FrankRuehl" w:hint="cs"/>
          <w:rtl/>
        </w:rPr>
        <w:t xml:space="preserve">הסתיים </w:t>
      </w:r>
      <w:r>
        <w:rPr>
          <w:rStyle w:val="default"/>
          <w:rFonts w:cs="FrankRuehl"/>
          <w:rtl/>
        </w:rPr>
        <w:t>ב</w:t>
      </w:r>
      <w:r>
        <w:rPr>
          <w:rStyle w:val="default"/>
          <w:rFonts w:cs="FrankRuehl" w:hint="cs"/>
          <w:rtl/>
        </w:rPr>
        <w:t>שנת המס יחולו</w:t>
      </w:r>
      <w:r>
        <w:rPr>
          <w:rStyle w:val="default"/>
          <w:rFonts w:cs="FrankRuehl"/>
          <w:rtl/>
        </w:rPr>
        <w:t xml:space="preserve"> </w:t>
      </w:r>
      <w:r>
        <w:rPr>
          <w:rStyle w:val="default"/>
          <w:rFonts w:cs="FrankRuehl" w:hint="cs"/>
          <w:rtl/>
        </w:rPr>
        <w:t>ה</w:t>
      </w:r>
      <w:r>
        <w:rPr>
          <w:rStyle w:val="default"/>
          <w:rFonts w:cs="FrankRuehl"/>
          <w:rtl/>
        </w:rPr>
        <w:t>ו</w:t>
      </w:r>
      <w:r>
        <w:rPr>
          <w:rStyle w:val="default"/>
          <w:rFonts w:cs="FrankRuehl" w:hint="cs"/>
          <w:rtl/>
        </w:rPr>
        <w:t>ראות אלה:</w:t>
      </w:r>
    </w:p>
    <w:p w:rsidR="006212B4" w:rsidRDefault="006212B4" w:rsidP="00705001">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יתרת סכ</w:t>
      </w:r>
      <w:r>
        <w:rPr>
          <w:rStyle w:val="default"/>
          <w:rFonts w:cs="FrankRuehl"/>
          <w:rtl/>
        </w:rPr>
        <w:t>ו</w:t>
      </w:r>
      <w:r>
        <w:rPr>
          <w:rStyle w:val="default"/>
          <w:rFonts w:cs="FrankRuehl" w:hint="cs"/>
          <w:rtl/>
        </w:rPr>
        <w:t>ם מוסף לפי סעיף 34 לחוק המיסוי שלא קוזזה בשנת המס, ת</w:t>
      </w:r>
      <w:r>
        <w:rPr>
          <w:rStyle w:val="default"/>
          <w:rFonts w:cs="FrankRuehl"/>
          <w:rtl/>
        </w:rPr>
        <w:t>יו</w:t>
      </w:r>
      <w:r>
        <w:rPr>
          <w:rStyle w:val="default"/>
          <w:rFonts w:cs="FrankRuehl" w:hint="cs"/>
          <w:rtl/>
        </w:rPr>
        <w:t>וס</w:t>
      </w:r>
      <w:r>
        <w:rPr>
          <w:rStyle w:val="default"/>
          <w:rFonts w:cs="FrankRuehl"/>
          <w:rtl/>
        </w:rPr>
        <w:t xml:space="preserve">ף </w:t>
      </w:r>
      <w:r>
        <w:rPr>
          <w:rStyle w:val="default"/>
          <w:rFonts w:cs="FrankRuehl" w:hint="cs"/>
          <w:rtl/>
        </w:rPr>
        <w:t>להכנסה בשנת המס;</w:t>
      </w:r>
    </w:p>
    <w:p w:rsidR="006212B4" w:rsidRDefault="006212B4" w:rsidP="00705001">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לענין ח</w:t>
      </w:r>
      <w:r>
        <w:rPr>
          <w:rStyle w:val="default"/>
          <w:rFonts w:cs="FrankRuehl"/>
          <w:rtl/>
        </w:rPr>
        <w:t>י</w:t>
      </w:r>
      <w:r>
        <w:rPr>
          <w:rStyle w:val="default"/>
          <w:rFonts w:cs="FrankRuehl" w:hint="cs"/>
          <w:rtl/>
        </w:rPr>
        <w:t>שוב ריווח הון שחבר חייב בו לפי סעיף 93 לפקודה, יופחת מהתמורה לפי הסעיף האמור סכום השווה לחלק יחסי מסכום</w:t>
      </w:r>
      <w:r>
        <w:rPr>
          <w:rStyle w:val="default"/>
          <w:rFonts w:cs="FrankRuehl"/>
          <w:rtl/>
        </w:rPr>
        <w:t xml:space="preserve"> </w:t>
      </w:r>
      <w:r>
        <w:rPr>
          <w:rStyle w:val="default"/>
          <w:rFonts w:cs="FrankRuehl" w:hint="cs"/>
          <w:rtl/>
        </w:rPr>
        <w:t>הני</w:t>
      </w:r>
      <w:r>
        <w:rPr>
          <w:rStyle w:val="default"/>
          <w:rFonts w:cs="FrankRuehl"/>
          <w:rtl/>
        </w:rPr>
        <w:t>כ</w:t>
      </w:r>
      <w:r>
        <w:rPr>
          <w:rStyle w:val="default"/>
          <w:rFonts w:cs="FrankRuehl" w:hint="cs"/>
          <w:rtl/>
        </w:rPr>
        <w:t>וי בשל אינפלצי</w:t>
      </w:r>
      <w:r>
        <w:rPr>
          <w:rStyle w:val="default"/>
          <w:rFonts w:cs="FrankRuehl"/>
          <w:rtl/>
        </w:rPr>
        <w:t>ה</w:t>
      </w:r>
      <w:r>
        <w:rPr>
          <w:rStyle w:val="default"/>
          <w:rFonts w:cs="FrankRuehl" w:hint="cs"/>
          <w:rtl/>
        </w:rPr>
        <w:t xml:space="preserve"> ש</w:t>
      </w:r>
      <w:r>
        <w:rPr>
          <w:rStyle w:val="default"/>
          <w:rFonts w:cs="FrankRuehl"/>
          <w:rtl/>
        </w:rPr>
        <w:t>ל</w:t>
      </w:r>
      <w:r>
        <w:rPr>
          <w:rStyle w:val="default"/>
          <w:rFonts w:cs="FrankRuehl" w:hint="cs"/>
          <w:rtl/>
        </w:rPr>
        <w:t>א נו</w:t>
      </w:r>
      <w:r>
        <w:rPr>
          <w:rStyle w:val="default"/>
          <w:rFonts w:cs="FrankRuehl"/>
          <w:rtl/>
        </w:rPr>
        <w:t>כ</w:t>
      </w:r>
      <w:r>
        <w:rPr>
          <w:rStyle w:val="default"/>
          <w:rFonts w:cs="FrankRuehl" w:hint="cs"/>
          <w:rtl/>
        </w:rPr>
        <w:t>ה בשנת המס מה</w:t>
      </w:r>
      <w:r>
        <w:rPr>
          <w:rStyle w:val="default"/>
          <w:rFonts w:cs="FrankRuehl"/>
          <w:rtl/>
        </w:rPr>
        <w:t>ה</w:t>
      </w:r>
      <w:r>
        <w:rPr>
          <w:rStyle w:val="default"/>
          <w:rFonts w:cs="FrankRuehl" w:hint="cs"/>
          <w:rtl/>
        </w:rPr>
        <w:t>כ</w:t>
      </w:r>
      <w:r>
        <w:rPr>
          <w:rStyle w:val="default"/>
          <w:rFonts w:cs="FrankRuehl"/>
          <w:rtl/>
        </w:rPr>
        <w:t>נ</w:t>
      </w:r>
      <w:r>
        <w:rPr>
          <w:rStyle w:val="default"/>
          <w:rFonts w:cs="FrankRuehl" w:hint="cs"/>
          <w:rtl/>
        </w:rPr>
        <w:t>סה של חבר-בני-אדם בשל הוראות סעיף 7(ב) או (ה) וחלק יחסי מסכום יתרת ניכוי ל</w:t>
      </w:r>
      <w:r>
        <w:rPr>
          <w:rStyle w:val="default"/>
          <w:rFonts w:cs="FrankRuehl"/>
          <w:rtl/>
        </w:rPr>
        <w:t>שמ</w:t>
      </w:r>
      <w:r>
        <w:rPr>
          <w:rStyle w:val="default"/>
          <w:rFonts w:cs="FrankRuehl" w:hint="cs"/>
          <w:rtl/>
        </w:rPr>
        <w:t>יר</w:t>
      </w:r>
      <w:r>
        <w:rPr>
          <w:rStyle w:val="default"/>
          <w:rFonts w:cs="FrankRuehl"/>
          <w:rtl/>
        </w:rPr>
        <w:t xml:space="preserve">ת </w:t>
      </w:r>
      <w:r>
        <w:rPr>
          <w:rStyle w:val="default"/>
          <w:rFonts w:cs="FrankRuehl" w:hint="cs"/>
          <w:rtl/>
        </w:rPr>
        <w:t>ההון לפי סעיף 34 לחוק המיסוי</w:t>
      </w:r>
      <w:r>
        <w:rPr>
          <w:rStyle w:val="default"/>
          <w:rFonts w:cs="FrankRuehl"/>
          <w:rtl/>
        </w:rPr>
        <w:t xml:space="preserve"> שלא נוכ</w:t>
      </w:r>
      <w:r>
        <w:rPr>
          <w:rStyle w:val="default"/>
          <w:rFonts w:cs="FrankRuehl" w:hint="cs"/>
          <w:rtl/>
        </w:rPr>
        <w:t>ה כאמור, הכל לפי חלקו של החבר בזכות לק</w:t>
      </w:r>
      <w:r>
        <w:rPr>
          <w:rStyle w:val="default"/>
          <w:rFonts w:cs="FrankRuehl"/>
          <w:rtl/>
        </w:rPr>
        <w:t>בל</w:t>
      </w:r>
      <w:r>
        <w:rPr>
          <w:rStyle w:val="default"/>
          <w:rFonts w:cs="FrankRuehl" w:hint="cs"/>
          <w:rtl/>
        </w:rPr>
        <w:t>ת הנכסים בפירוק.</w:t>
      </w:r>
    </w:p>
    <w:p w:rsidR="006212B4" w:rsidRDefault="006212B4">
      <w:pPr>
        <w:pStyle w:val="medium2-header"/>
        <w:keepLines w:val="0"/>
        <w:spacing w:before="72"/>
        <w:ind w:left="0" w:right="1134"/>
        <w:rPr>
          <w:rFonts w:cs="FrankRuehl"/>
          <w:noProof/>
          <w:rtl/>
        </w:rPr>
      </w:pPr>
      <w:bookmarkStart w:id="29" w:name="med2"/>
      <w:bookmarkEnd w:id="29"/>
      <w:r>
        <w:rPr>
          <w:rFonts w:cs="FrankRuehl"/>
          <w:noProof/>
          <w:rtl/>
        </w:rPr>
        <w:t>פ</w:t>
      </w:r>
      <w:r>
        <w:rPr>
          <w:rFonts w:cs="FrankRuehl" w:hint="cs"/>
          <w:noProof/>
          <w:rtl/>
        </w:rPr>
        <w:t xml:space="preserve">רק ג': </w:t>
      </w:r>
      <w:r>
        <w:rPr>
          <w:rFonts w:cs="FrankRuehl"/>
          <w:noProof/>
          <w:rtl/>
        </w:rPr>
        <w:t>ה</w:t>
      </w:r>
      <w:r>
        <w:rPr>
          <w:rFonts w:cs="FrankRuehl" w:hint="cs"/>
          <w:noProof/>
          <w:rtl/>
        </w:rPr>
        <w:t>כנ</w:t>
      </w:r>
      <w:r>
        <w:rPr>
          <w:rFonts w:cs="FrankRuehl"/>
          <w:noProof/>
          <w:rtl/>
        </w:rPr>
        <w:t>ס</w:t>
      </w:r>
      <w:r>
        <w:rPr>
          <w:rFonts w:cs="FrankRuehl" w:hint="cs"/>
          <w:noProof/>
          <w:rtl/>
        </w:rPr>
        <w:t>ה</w:t>
      </w:r>
      <w:r>
        <w:rPr>
          <w:rFonts w:cs="FrankRuehl"/>
          <w:noProof/>
          <w:rtl/>
        </w:rPr>
        <w:t xml:space="preserve"> </w:t>
      </w:r>
      <w:r>
        <w:rPr>
          <w:rFonts w:cs="FrankRuehl" w:hint="cs"/>
          <w:noProof/>
          <w:rtl/>
        </w:rPr>
        <w:t>שלגביה אי</w:t>
      </w:r>
      <w:r>
        <w:rPr>
          <w:rFonts w:cs="FrankRuehl"/>
          <w:noProof/>
          <w:rtl/>
        </w:rPr>
        <w:t>ן חו</w:t>
      </w:r>
      <w:r>
        <w:rPr>
          <w:rFonts w:cs="FrankRuehl" w:hint="cs"/>
          <w:noProof/>
          <w:rtl/>
        </w:rPr>
        <w:t>בת ניהול פנק</w:t>
      </w:r>
      <w:r>
        <w:rPr>
          <w:rFonts w:cs="FrankRuehl"/>
          <w:noProof/>
          <w:rtl/>
        </w:rPr>
        <w:t>ס</w:t>
      </w:r>
      <w:r>
        <w:rPr>
          <w:rFonts w:cs="FrankRuehl" w:hint="cs"/>
          <w:noProof/>
          <w:rtl/>
        </w:rPr>
        <w:t xml:space="preserve">ים </w:t>
      </w:r>
      <w:r>
        <w:rPr>
          <w:rFonts w:cs="FrankRuehl"/>
          <w:noProof/>
          <w:rtl/>
        </w:rPr>
        <w:t>ל</w:t>
      </w:r>
      <w:r>
        <w:rPr>
          <w:rFonts w:cs="FrankRuehl" w:hint="cs"/>
          <w:noProof/>
          <w:rtl/>
        </w:rPr>
        <w:t>פי שיטת החשבונ</w:t>
      </w:r>
      <w:r>
        <w:rPr>
          <w:rFonts w:cs="FrankRuehl"/>
          <w:noProof/>
          <w:rtl/>
        </w:rPr>
        <w:t>א</w:t>
      </w:r>
      <w:r>
        <w:rPr>
          <w:rFonts w:cs="FrankRuehl" w:hint="cs"/>
          <w:noProof/>
          <w:rtl/>
        </w:rPr>
        <w:t>ות</w:t>
      </w:r>
      <w:r>
        <w:rPr>
          <w:rFonts w:cs="FrankRuehl"/>
          <w:noProof/>
          <w:rtl/>
        </w:rPr>
        <w:t xml:space="preserve"> </w:t>
      </w:r>
      <w:r>
        <w:rPr>
          <w:rFonts w:cs="FrankRuehl" w:hint="cs"/>
          <w:noProof/>
          <w:rtl/>
        </w:rPr>
        <w:t>הכפו</w:t>
      </w:r>
      <w:r>
        <w:rPr>
          <w:rFonts w:cs="FrankRuehl"/>
          <w:noProof/>
          <w:rtl/>
        </w:rPr>
        <w:t>ל</w:t>
      </w:r>
      <w:r>
        <w:rPr>
          <w:rFonts w:cs="FrankRuehl" w:hint="cs"/>
          <w:noProof/>
          <w:rtl/>
        </w:rPr>
        <w:t>ה</w:t>
      </w:r>
    </w:p>
    <w:p w:rsidR="006212B4" w:rsidRDefault="006212B4">
      <w:pPr>
        <w:pStyle w:val="P00"/>
        <w:spacing w:before="72"/>
        <w:ind w:left="0" w:right="1134"/>
        <w:rPr>
          <w:rStyle w:val="default"/>
          <w:rFonts w:cs="FrankRuehl" w:hint="cs"/>
          <w:rtl/>
        </w:rPr>
      </w:pPr>
      <w:bookmarkStart w:id="30" w:name="Seif11"/>
      <w:bookmarkEnd w:id="30"/>
      <w:r>
        <w:rPr>
          <w:rFonts w:cs="Miriam"/>
          <w:lang w:val="he-IL"/>
        </w:rPr>
        <w:pict>
          <v:rect id="_x0000_s1094" style="position:absolute;left:0;text-align:left;margin-left:464.5pt;margin-top:8.05pt;width:75.05pt;height:30pt;z-index:251613184" o:allowincell="f" filled="f" stroked="f" strokecolor="lime" strokeweight=".25pt">
            <v:textbox inset="0,0,0,0">
              <w:txbxContent>
                <w:p w:rsidR="006212B4" w:rsidRDefault="006212B4">
                  <w:pPr>
                    <w:spacing w:line="160" w:lineRule="exact"/>
                    <w:rPr>
                      <w:rFonts w:cs="Miriam"/>
                      <w:noProof/>
                      <w:sz w:val="18"/>
                      <w:szCs w:val="18"/>
                      <w:rtl/>
                    </w:rPr>
                  </w:pPr>
                  <w:r>
                    <w:rPr>
                      <w:rFonts w:cs="Miriam"/>
                      <w:sz w:val="18"/>
                      <w:szCs w:val="18"/>
                      <w:rtl/>
                    </w:rPr>
                    <w:t>ת</w:t>
                  </w:r>
                  <w:r>
                    <w:rPr>
                      <w:rFonts w:cs="Miriam" w:hint="cs"/>
                      <w:sz w:val="18"/>
                      <w:szCs w:val="18"/>
                      <w:rtl/>
                    </w:rPr>
                    <w:t>חולת פר</w:t>
                  </w:r>
                  <w:r>
                    <w:rPr>
                      <w:rFonts w:cs="Miriam"/>
                      <w:sz w:val="18"/>
                      <w:szCs w:val="18"/>
                      <w:rtl/>
                    </w:rPr>
                    <w:t xml:space="preserve">ק </w:t>
                  </w:r>
                  <w:r>
                    <w:rPr>
                      <w:rFonts w:cs="Miriam" w:hint="cs"/>
                      <w:sz w:val="18"/>
                      <w:szCs w:val="18"/>
                      <w:rtl/>
                    </w:rPr>
                    <w:t>ג'</w:t>
                  </w:r>
                </w:p>
                <w:p w:rsidR="006212B4" w:rsidRDefault="006212B4">
                  <w:pPr>
                    <w:spacing w:line="160" w:lineRule="exac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w:t>
                  </w:r>
                  <w:r>
                    <w:rPr>
                      <w:rFonts w:cs="Miriam"/>
                      <w:sz w:val="18"/>
                      <w:szCs w:val="18"/>
                      <w:rtl/>
                    </w:rPr>
                    <w:t>שמ</w:t>
                  </w:r>
                  <w:r>
                    <w:rPr>
                      <w:rFonts w:cs="Miriam" w:hint="cs"/>
                      <w:sz w:val="18"/>
                      <w:szCs w:val="18"/>
                      <w:rtl/>
                    </w:rPr>
                    <w:t>"ו-1986</w:t>
                  </w:r>
                </w:p>
              </w:txbxContent>
            </v:textbox>
            <w10:anchorlock/>
          </v:rect>
        </w:pict>
      </w:r>
      <w:r>
        <w:rPr>
          <w:rStyle w:val="big-number"/>
          <w:rFonts w:cs="Miriam"/>
          <w:rtl/>
        </w:rPr>
        <w:t>15</w:t>
      </w:r>
      <w:r>
        <w:rPr>
          <w:rStyle w:val="big-number"/>
          <w:rFonts w:cs="FrankRuehl"/>
          <w:rtl/>
        </w:rPr>
        <w:t>.</w:t>
      </w:r>
      <w:r>
        <w:rPr>
          <w:rStyle w:val="big-number"/>
          <w:rFonts w:cs="FrankRuehl"/>
          <w:rtl/>
        </w:rPr>
        <w:tab/>
      </w:r>
      <w:r>
        <w:rPr>
          <w:rStyle w:val="default"/>
          <w:rFonts w:cs="FrankRuehl"/>
          <w:rtl/>
        </w:rPr>
        <w:t>ה</w:t>
      </w:r>
      <w:r>
        <w:rPr>
          <w:rStyle w:val="default"/>
          <w:rFonts w:cs="FrankRuehl" w:hint="cs"/>
          <w:rtl/>
        </w:rPr>
        <w:t>וראות פ</w:t>
      </w:r>
      <w:r>
        <w:rPr>
          <w:rStyle w:val="default"/>
          <w:rFonts w:cs="FrankRuehl"/>
          <w:rtl/>
        </w:rPr>
        <w:t>ר</w:t>
      </w:r>
      <w:r>
        <w:rPr>
          <w:rStyle w:val="default"/>
          <w:rFonts w:cs="FrankRuehl" w:hint="cs"/>
          <w:rtl/>
        </w:rPr>
        <w:t>ק זה יחולו בקביעת ההכנסה של יחיד או של שותפות, שלגביה לא היו חייבים לנהל פ</w:t>
      </w:r>
      <w:r>
        <w:rPr>
          <w:rStyle w:val="default"/>
          <w:rFonts w:cs="FrankRuehl"/>
          <w:rtl/>
        </w:rPr>
        <w:t>נק</w:t>
      </w:r>
      <w:r>
        <w:rPr>
          <w:rStyle w:val="default"/>
          <w:rFonts w:cs="FrankRuehl" w:hint="cs"/>
          <w:rtl/>
        </w:rPr>
        <w:t xml:space="preserve">סים </w:t>
      </w:r>
      <w:r>
        <w:rPr>
          <w:rStyle w:val="default"/>
          <w:rFonts w:cs="FrankRuehl"/>
          <w:rtl/>
        </w:rPr>
        <w:t>לפי שי</w:t>
      </w:r>
      <w:r>
        <w:rPr>
          <w:rStyle w:val="default"/>
          <w:rFonts w:cs="FrankRuehl" w:hint="cs"/>
          <w:rtl/>
        </w:rPr>
        <w:t>טת החשבונאות הכפולה.</w:t>
      </w:r>
    </w:p>
    <w:p w:rsidR="006212B4" w:rsidRPr="00705001" w:rsidRDefault="006212B4">
      <w:pPr>
        <w:pStyle w:val="P00"/>
        <w:spacing w:before="0"/>
        <w:ind w:left="0" w:right="1134"/>
        <w:rPr>
          <w:rFonts w:cs="FrankRuehl"/>
          <w:b/>
          <w:bCs/>
          <w:vanish/>
          <w:szCs w:val="20"/>
          <w:shd w:val="clear" w:color="auto" w:fill="FFFF99"/>
        </w:rPr>
      </w:pPr>
      <w:bookmarkStart w:id="31" w:name="Rov62"/>
      <w:r w:rsidRPr="00705001">
        <w:rPr>
          <w:rFonts w:cs="FrankRuehl" w:hint="cs"/>
          <w:vanish/>
          <w:color w:val="FF0000"/>
          <w:szCs w:val="20"/>
          <w:shd w:val="clear" w:color="auto" w:fill="FFFF99"/>
          <w:rtl/>
        </w:rPr>
        <w:t>מיום 17.8.1986</w:t>
      </w:r>
    </w:p>
    <w:p w:rsidR="006212B4" w:rsidRPr="00705001" w:rsidRDefault="006212B4">
      <w:pPr>
        <w:pStyle w:val="P00"/>
        <w:spacing w:before="0"/>
        <w:ind w:left="0" w:right="1134"/>
        <w:rPr>
          <w:rFonts w:cs="FrankRuehl" w:hint="cs"/>
          <w:b/>
          <w:bCs/>
          <w:vanish/>
          <w:szCs w:val="20"/>
          <w:shd w:val="clear" w:color="auto" w:fill="FFFF99"/>
          <w:rtl/>
        </w:rPr>
      </w:pPr>
      <w:r w:rsidRPr="00705001">
        <w:rPr>
          <w:rFonts w:cs="FrankRuehl" w:hint="cs"/>
          <w:b/>
          <w:bCs/>
          <w:vanish/>
          <w:szCs w:val="20"/>
          <w:shd w:val="clear" w:color="auto" w:fill="FFFF99"/>
          <w:rtl/>
        </w:rPr>
        <w:t>תיקון מס' 1</w:t>
      </w:r>
    </w:p>
    <w:p w:rsidR="006212B4" w:rsidRPr="00705001" w:rsidRDefault="006212B4">
      <w:pPr>
        <w:pStyle w:val="P00"/>
        <w:spacing w:before="0"/>
        <w:ind w:left="0" w:right="1134"/>
        <w:rPr>
          <w:rFonts w:cs="FrankRuehl" w:hint="cs"/>
          <w:vanish/>
          <w:szCs w:val="20"/>
          <w:shd w:val="clear" w:color="auto" w:fill="FFFF99"/>
          <w:rtl/>
        </w:rPr>
      </w:pPr>
      <w:hyperlink r:id="rId63" w:history="1">
        <w:r w:rsidRPr="00705001">
          <w:rPr>
            <w:rStyle w:val="Hyperlink"/>
            <w:rFonts w:cs="FrankRuehl" w:hint="cs"/>
            <w:vanish/>
            <w:szCs w:val="20"/>
            <w:shd w:val="clear" w:color="auto" w:fill="FFFF99"/>
            <w:rtl/>
          </w:rPr>
          <w:t>ס"ח תשמ"ו מס' 1194</w:t>
        </w:r>
      </w:hyperlink>
      <w:r w:rsidRPr="00705001">
        <w:rPr>
          <w:rFonts w:cs="FrankRuehl" w:hint="cs"/>
          <w:vanish/>
          <w:szCs w:val="20"/>
          <w:shd w:val="clear" w:color="auto" w:fill="FFFF99"/>
          <w:rtl/>
        </w:rPr>
        <w:t xml:space="preserve"> מיום 17.8.1986 בעמ' 253 (</w:t>
      </w:r>
      <w:hyperlink r:id="rId64" w:history="1">
        <w:r w:rsidRPr="00705001">
          <w:rPr>
            <w:rStyle w:val="Hyperlink"/>
            <w:rFonts w:cs="FrankRuehl" w:hint="cs"/>
            <w:vanish/>
            <w:szCs w:val="20"/>
            <w:shd w:val="clear" w:color="auto" w:fill="FFFF99"/>
            <w:rtl/>
          </w:rPr>
          <w:t>ה"ח 1774</w:t>
        </w:r>
      </w:hyperlink>
      <w:r w:rsidRPr="00705001">
        <w:rPr>
          <w:rFonts w:cs="FrankRuehl" w:hint="cs"/>
          <w:vanish/>
          <w:szCs w:val="20"/>
          <w:shd w:val="clear" w:color="auto" w:fill="FFFF99"/>
          <w:rtl/>
        </w:rPr>
        <w:t>)</w:t>
      </w:r>
    </w:p>
    <w:p w:rsidR="006212B4" w:rsidRDefault="006212B4">
      <w:pPr>
        <w:pStyle w:val="P00"/>
        <w:ind w:left="0" w:right="1134"/>
        <w:rPr>
          <w:rStyle w:val="default"/>
          <w:rFonts w:cs="FrankRuehl" w:hint="cs"/>
          <w:sz w:val="2"/>
          <w:szCs w:val="2"/>
          <w:rtl/>
        </w:rPr>
      </w:pPr>
      <w:r w:rsidRPr="00705001">
        <w:rPr>
          <w:rStyle w:val="big-number"/>
          <w:rFonts w:cs="FrankRuehl"/>
          <w:vanish/>
          <w:sz w:val="22"/>
          <w:szCs w:val="22"/>
          <w:shd w:val="clear" w:color="auto" w:fill="FFFF99"/>
          <w:rtl/>
        </w:rPr>
        <w:t>15.</w:t>
      </w:r>
      <w:r w:rsidRPr="00705001">
        <w:rPr>
          <w:rStyle w:val="big-number"/>
          <w:rFonts w:cs="FrankRuehl"/>
          <w:vanish/>
          <w:sz w:val="22"/>
          <w:szCs w:val="22"/>
          <w:shd w:val="clear" w:color="auto" w:fill="FFFF99"/>
          <w:rtl/>
        </w:rPr>
        <w:tab/>
      </w:r>
      <w:r w:rsidRPr="00705001">
        <w:rPr>
          <w:rStyle w:val="default"/>
          <w:rFonts w:cs="FrankRuehl"/>
          <w:vanish/>
          <w:sz w:val="22"/>
          <w:szCs w:val="22"/>
          <w:shd w:val="clear" w:color="auto" w:fill="FFFF99"/>
          <w:rtl/>
        </w:rPr>
        <w:t>ה</w:t>
      </w:r>
      <w:r w:rsidRPr="00705001">
        <w:rPr>
          <w:rStyle w:val="default"/>
          <w:rFonts w:cs="FrankRuehl" w:hint="cs"/>
          <w:vanish/>
          <w:sz w:val="22"/>
          <w:szCs w:val="22"/>
          <w:shd w:val="clear" w:color="auto" w:fill="FFFF99"/>
          <w:rtl/>
        </w:rPr>
        <w:t>וראות פ</w:t>
      </w:r>
      <w:r w:rsidRPr="00705001">
        <w:rPr>
          <w:rStyle w:val="default"/>
          <w:rFonts w:cs="FrankRuehl"/>
          <w:vanish/>
          <w:sz w:val="22"/>
          <w:szCs w:val="22"/>
          <w:shd w:val="clear" w:color="auto" w:fill="FFFF99"/>
          <w:rtl/>
        </w:rPr>
        <w:t>ר</w:t>
      </w:r>
      <w:r w:rsidRPr="00705001">
        <w:rPr>
          <w:rStyle w:val="default"/>
          <w:rFonts w:cs="FrankRuehl" w:hint="cs"/>
          <w:vanish/>
          <w:sz w:val="22"/>
          <w:szCs w:val="22"/>
          <w:shd w:val="clear" w:color="auto" w:fill="FFFF99"/>
          <w:rtl/>
        </w:rPr>
        <w:t xml:space="preserve">ק זה יחולו בקביעת ההכנסה </w:t>
      </w:r>
      <w:r w:rsidRPr="00705001">
        <w:rPr>
          <w:rStyle w:val="default"/>
          <w:rFonts w:cs="FrankRuehl" w:hint="cs"/>
          <w:strike/>
          <w:vanish/>
          <w:sz w:val="22"/>
          <w:szCs w:val="22"/>
          <w:shd w:val="clear" w:color="auto" w:fill="FFFF99"/>
          <w:rtl/>
        </w:rPr>
        <w:t>בשנת המס 1985</w:t>
      </w:r>
      <w:r w:rsidRPr="00705001">
        <w:rPr>
          <w:rStyle w:val="default"/>
          <w:rFonts w:cs="FrankRuehl" w:hint="cs"/>
          <w:vanish/>
          <w:sz w:val="22"/>
          <w:szCs w:val="22"/>
          <w:shd w:val="clear" w:color="auto" w:fill="FFFF99"/>
          <w:rtl/>
        </w:rPr>
        <w:t xml:space="preserve"> של יחיד או של שותפות, שלגביה לא היו חייבים לנהל פ</w:t>
      </w:r>
      <w:r w:rsidRPr="00705001">
        <w:rPr>
          <w:rStyle w:val="default"/>
          <w:rFonts w:cs="FrankRuehl"/>
          <w:vanish/>
          <w:sz w:val="22"/>
          <w:szCs w:val="22"/>
          <w:shd w:val="clear" w:color="auto" w:fill="FFFF99"/>
          <w:rtl/>
        </w:rPr>
        <w:t>נק</w:t>
      </w:r>
      <w:r w:rsidRPr="00705001">
        <w:rPr>
          <w:rStyle w:val="default"/>
          <w:rFonts w:cs="FrankRuehl" w:hint="cs"/>
          <w:vanish/>
          <w:sz w:val="22"/>
          <w:szCs w:val="22"/>
          <w:shd w:val="clear" w:color="auto" w:fill="FFFF99"/>
          <w:rtl/>
        </w:rPr>
        <w:t xml:space="preserve">סים </w:t>
      </w:r>
      <w:r w:rsidRPr="00705001">
        <w:rPr>
          <w:rStyle w:val="default"/>
          <w:rFonts w:cs="FrankRuehl"/>
          <w:vanish/>
          <w:sz w:val="22"/>
          <w:szCs w:val="22"/>
          <w:shd w:val="clear" w:color="auto" w:fill="FFFF99"/>
          <w:rtl/>
        </w:rPr>
        <w:t>לפי שי</w:t>
      </w:r>
      <w:r w:rsidRPr="00705001">
        <w:rPr>
          <w:rStyle w:val="default"/>
          <w:rFonts w:cs="FrankRuehl" w:hint="cs"/>
          <w:vanish/>
          <w:sz w:val="22"/>
          <w:szCs w:val="22"/>
          <w:shd w:val="clear" w:color="auto" w:fill="FFFF99"/>
          <w:rtl/>
        </w:rPr>
        <w:t>טת החשבונאות הכפולה.</w:t>
      </w:r>
      <w:bookmarkEnd w:id="31"/>
    </w:p>
    <w:p w:rsidR="006212B4" w:rsidRDefault="006212B4">
      <w:pPr>
        <w:pStyle w:val="P00"/>
        <w:spacing w:before="72"/>
        <w:ind w:left="0" w:right="1134"/>
        <w:rPr>
          <w:rStyle w:val="default"/>
          <w:rFonts w:cs="FrankRuehl"/>
          <w:rtl/>
        </w:rPr>
      </w:pPr>
      <w:bookmarkStart w:id="32" w:name="Seif12"/>
      <w:bookmarkEnd w:id="32"/>
      <w:r>
        <w:rPr>
          <w:rFonts w:cs="Miriam"/>
          <w:lang w:val="he-IL"/>
        </w:rPr>
        <w:pict>
          <v:rect id="_x0000_s1095" style="position:absolute;left:0;text-align:left;margin-left:464.5pt;margin-top:8.05pt;width:75.05pt;height:14.4pt;z-index:251614208" o:allowincell="f" filled="f" stroked="f" strokecolor="lime" strokeweight=".25pt">
            <v:textbox inset="0,0,0,0">
              <w:txbxContent>
                <w:p w:rsidR="006212B4" w:rsidRDefault="006212B4">
                  <w:pPr>
                    <w:spacing w:line="160" w:lineRule="exact"/>
                    <w:rPr>
                      <w:rFonts w:cs="Miriam"/>
                      <w:noProof/>
                      <w:sz w:val="18"/>
                      <w:szCs w:val="18"/>
                      <w:rtl/>
                    </w:rPr>
                  </w:pPr>
                  <w:r>
                    <w:rPr>
                      <w:rFonts w:cs="Miriam"/>
                      <w:sz w:val="18"/>
                      <w:szCs w:val="18"/>
                      <w:rtl/>
                    </w:rPr>
                    <w:t>נ</w:t>
                  </w:r>
                  <w:r>
                    <w:rPr>
                      <w:rFonts w:cs="Miriam" w:hint="cs"/>
                      <w:sz w:val="18"/>
                      <w:szCs w:val="18"/>
                      <w:rtl/>
                    </w:rPr>
                    <w:t>יכוי בש</w:t>
                  </w:r>
                  <w:r>
                    <w:rPr>
                      <w:rFonts w:cs="Miriam"/>
                      <w:sz w:val="18"/>
                      <w:szCs w:val="18"/>
                      <w:rtl/>
                    </w:rPr>
                    <w:t>ל</w:t>
                  </w:r>
                  <w:r>
                    <w:rPr>
                      <w:rFonts w:cs="Miriam" w:hint="cs"/>
                      <w:sz w:val="18"/>
                      <w:szCs w:val="18"/>
                      <w:rtl/>
                    </w:rPr>
                    <w:t xml:space="preserve"> </w:t>
                  </w:r>
                  <w:r>
                    <w:rPr>
                      <w:rFonts w:cs="Miriam"/>
                      <w:sz w:val="18"/>
                      <w:szCs w:val="18"/>
                      <w:rtl/>
                    </w:rPr>
                    <w:t>מ</w:t>
                  </w:r>
                  <w:r>
                    <w:rPr>
                      <w:rFonts w:cs="Miriam" w:hint="cs"/>
                      <w:sz w:val="18"/>
                      <w:szCs w:val="18"/>
                      <w:rtl/>
                    </w:rPr>
                    <w:t>לאי</w:t>
                  </w:r>
                </w:p>
              </w:txbxContent>
            </v:textbox>
            <w10:anchorlock/>
          </v:rect>
        </w:pict>
      </w:r>
      <w:r>
        <w:rPr>
          <w:rStyle w:val="big-number"/>
          <w:rFonts w:cs="Miriam"/>
          <w:rtl/>
        </w:rPr>
        <w:t>16</w:t>
      </w:r>
      <w:r>
        <w:rPr>
          <w:rStyle w:val="big-number"/>
          <w:rFonts w:cs="FrankRuehl"/>
          <w:rtl/>
        </w:rPr>
        <w:t>.</w:t>
      </w:r>
      <w:r>
        <w:rPr>
          <w:rStyle w:val="big-number"/>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יותר ני</w:t>
      </w:r>
      <w:r>
        <w:rPr>
          <w:rStyle w:val="default"/>
          <w:rFonts w:cs="FrankRuehl"/>
          <w:rtl/>
        </w:rPr>
        <w:t>כ</w:t>
      </w:r>
      <w:r>
        <w:rPr>
          <w:rStyle w:val="default"/>
          <w:rFonts w:cs="FrankRuehl" w:hint="cs"/>
          <w:rtl/>
        </w:rPr>
        <w:t>וי מההכנסה לפי הנמוך מבין אלה:</w:t>
      </w:r>
    </w:p>
    <w:p w:rsidR="006212B4" w:rsidRDefault="006212B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30% מההכנס</w:t>
      </w:r>
      <w:r>
        <w:rPr>
          <w:rStyle w:val="default"/>
          <w:rFonts w:cs="FrankRuehl"/>
          <w:rtl/>
        </w:rPr>
        <w:t>ה</w:t>
      </w:r>
      <w:r>
        <w:rPr>
          <w:rStyle w:val="default"/>
          <w:rFonts w:cs="FrankRuehl" w:hint="cs"/>
          <w:rtl/>
        </w:rPr>
        <w:t xml:space="preserve"> החייבת מעסק;</w:t>
      </w:r>
    </w:p>
    <w:p w:rsidR="006212B4" w:rsidRDefault="006212B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סכום המ</w:t>
      </w:r>
      <w:r>
        <w:rPr>
          <w:rStyle w:val="default"/>
          <w:rFonts w:cs="FrankRuehl"/>
          <w:rtl/>
        </w:rPr>
        <w:t>ל</w:t>
      </w:r>
      <w:r>
        <w:rPr>
          <w:rStyle w:val="default"/>
          <w:rFonts w:cs="FrankRuehl" w:hint="cs"/>
          <w:rtl/>
        </w:rPr>
        <w:t>אי הממוצע כשהוא מוכפל ב-50% משיעור עליית המדד מתחילת שנת המס עד תום התקופה שבה היתה לנישום הכנסה חייבת מעסק, כפי שהוכח לה</w:t>
      </w:r>
      <w:r>
        <w:rPr>
          <w:rStyle w:val="default"/>
          <w:rFonts w:cs="FrankRuehl"/>
          <w:rtl/>
        </w:rPr>
        <w:t>נחת דעתו</w:t>
      </w:r>
      <w:r>
        <w:rPr>
          <w:rStyle w:val="default"/>
          <w:rFonts w:cs="FrankRuehl" w:hint="cs"/>
          <w:rtl/>
        </w:rPr>
        <w:t xml:space="preserve"> של פ</w:t>
      </w:r>
      <w:r>
        <w:rPr>
          <w:rStyle w:val="default"/>
          <w:rFonts w:cs="FrankRuehl"/>
          <w:rtl/>
        </w:rPr>
        <w:t>קי</w:t>
      </w:r>
      <w:r>
        <w:rPr>
          <w:rStyle w:val="default"/>
          <w:rFonts w:cs="FrankRuehl" w:hint="cs"/>
          <w:rtl/>
        </w:rPr>
        <w:t xml:space="preserve">ד </w:t>
      </w:r>
      <w:r>
        <w:rPr>
          <w:rStyle w:val="default"/>
          <w:rFonts w:cs="FrankRuehl"/>
          <w:rtl/>
        </w:rPr>
        <w:t>הש</w:t>
      </w:r>
      <w:r>
        <w:rPr>
          <w:rStyle w:val="default"/>
          <w:rFonts w:cs="FrankRuehl" w:hint="cs"/>
          <w:rtl/>
        </w:rPr>
        <w:t>ומה, או עד תום שנת המס, לפי המוקדם.</w:t>
      </w:r>
    </w:p>
    <w:p w:rsidR="006212B4" w:rsidRDefault="006212B4">
      <w:pPr>
        <w:pStyle w:val="P00"/>
        <w:spacing w:before="72"/>
        <w:ind w:left="0" w:right="1134"/>
        <w:rPr>
          <w:rStyle w:val="default"/>
          <w:rFonts w:cs="FrankRuehl"/>
          <w:rtl/>
        </w:rPr>
      </w:pPr>
      <w:r>
        <w:rPr>
          <w:lang w:val="he-IL"/>
        </w:rPr>
        <w:pict>
          <v:rect id="_x0000_s1096" style="position:absolute;left:0;text-align:left;margin-left:464.5pt;margin-top:8.05pt;width:75.05pt;height:21.4pt;z-index:251680768" o:allowincell="f" filled="f" stroked="f" strokecolor="lime" strokeweight=".25pt">
            <v:textbox inset="0,0,0,0">
              <w:txbxContent>
                <w:p w:rsidR="006212B4" w:rsidRDefault="006212B4">
                  <w:pPr>
                    <w:spacing w:line="160" w:lineRule="exac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w:t>
                  </w:r>
                  <w:r>
                    <w:rPr>
                      <w:rFonts w:cs="Miriam"/>
                      <w:sz w:val="18"/>
                      <w:szCs w:val="18"/>
                      <w:rtl/>
                    </w:rPr>
                    <w:t>שמ</w:t>
                  </w:r>
                  <w:r>
                    <w:rPr>
                      <w:rFonts w:cs="Miriam" w:hint="cs"/>
                      <w:sz w:val="18"/>
                      <w:szCs w:val="18"/>
                      <w:rtl/>
                    </w:rPr>
                    <w:t>"ו-1986</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הניכוי </w:t>
      </w:r>
      <w:r>
        <w:rPr>
          <w:rStyle w:val="default"/>
          <w:rFonts w:cs="FrankRuehl"/>
          <w:rtl/>
        </w:rPr>
        <w:t>ל</w:t>
      </w:r>
      <w:r>
        <w:rPr>
          <w:rStyle w:val="default"/>
          <w:rFonts w:cs="FrankRuehl" w:hint="cs"/>
          <w:rtl/>
        </w:rPr>
        <w:t>פי סעיף זה לא יינתן בשל עסק שבשלושת החדשים האחרונים של שנת המס הקודמת לא היה בו מלאי.</w:t>
      </w:r>
    </w:p>
    <w:p w:rsidR="006212B4" w:rsidRDefault="006212B4">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בסעיף ז</w:t>
      </w:r>
      <w:r>
        <w:rPr>
          <w:rStyle w:val="default"/>
          <w:rFonts w:cs="FrankRuehl"/>
          <w:rtl/>
        </w:rPr>
        <w:t>ה</w:t>
      </w:r>
      <w:r>
        <w:rPr>
          <w:rStyle w:val="default"/>
          <w:rFonts w:cs="FrankRuehl" w:hint="cs"/>
          <w:rtl/>
        </w:rPr>
        <w:t xml:space="preserve"> </w:t>
      </w:r>
      <w:r>
        <w:rPr>
          <w:rStyle w:val="default"/>
          <w:rFonts w:cs="FrankRuehl"/>
          <w:rtl/>
        </w:rPr>
        <w:t>–</w:t>
      </w:r>
    </w:p>
    <w:p w:rsidR="006212B4" w:rsidRDefault="006212B4">
      <w:pPr>
        <w:pStyle w:val="P00"/>
        <w:spacing w:before="72"/>
        <w:ind w:left="0" w:right="1134"/>
        <w:rPr>
          <w:rStyle w:val="default"/>
          <w:rFonts w:cs="FrankRuehl"/>
          <w:rtl/>
        </w:rPr>
      </w:pPr>
      <w:r>
        <w:rPr>
          <w:lang w:val="he-IL"/>
        </w:rPr>
        <w:pict>
          <v:rect id="_x0000_s1097" style="position:absolute;left:0;text-align:left;margin-left:464.5pt;margin-top:8.05pt;width:75.05pt;height:22.45pt;z-index:251681792" o:allowincell="f" filled="f" stroked="f" strokecolor="lime" strokeweight=".25pt">
            <v:textbox inset="0,0,0,0">
              <w:txbxContent>
                <w:p w:rsidR="006212B4" w:rsidRDefault="006212B4">
                  <w:pPr>
                    <w:spacing w:line="160" w:lineRule="exac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w:t>
                  </w:r>
                  <w:r>
                    <w:rPr>
                      <w:rFonts w:cs="Miriam"/>
                      <w:sz w:val="18"/>
                      <w:szCs w:val="18"/>
                      <w:rtl/>
                    </w:rPr>
                    <w:t>שמ</w:t>
                  </w:r>
                  <w:r>
                    <w:rPr>
                      <w:rFonts w:cs="Miriam" w:hint="cs"/>
                      <w:sz w:val="18"/>
                      <w:szCs w:val="18"/>
                      <w:rtl/>
                    </w:rPr>
                    <w:t>"ו-1986</w:t>
                  </w:r>
                </w:p>
              </w:txbxContent>
            </v:textbox>
            <w10:anchorlock/>
          </v:rect>
        </w:pict>
      </w:r>
      <w:r>
        <w:rPr>
          <w:rFonts w:cs="FrankRuehl"/>
          <w:sz w:val="26"/>
          <w:rtl/>
        </w:rPr>
        <w:tab/>
      </w:r>
      <w:r>
        <w:rPr>
          <w:rStyle w:val="default"/>
          <w:rFonts w:cs="FrankRuehl"/>
          <w:rtl/>
        </w:rPr>
        <w:t>"</w:t>
      </w:r>
      <w:r>
        <w:rPr>
          <w:rStyle w:val="default"/>
          <w:rFonts w:cs="FrankRuehl" w:hint="cs"/>
          <w:rtl/>
        </w:rPr>
        <w:t>המלאי ה</w:t>
      </w:r>
      <w:r>
        <w:rPr>
          <w:rStyle w:val="default"/>
          <w:rFonts w:cs="FrankRuehl"/>
          <w:rtl/>
        </w:rPr>
        <w:t>מ</w:t>
      </w:r>
      <w:r>
        <w:rPr>
          <w:rStyle w:val="default"/>
          <w:rFonts w:cs="FrankRuehl" w:hint="cs"/>
          <w:rtl/>
        </w:rPr>
        <w:t xml:space="preserve">מוצע" </w:t>
      </w:r>
      <w:r>
        <w:rPr>
          <w:rStyle w:val="default"/>
          <w:rFonts w:cs="FrankRuehl"/>
          <w:rtl/>
        </w:rPr>
        <w:t>–</w:t>
      </w:r>
      <w:r>
        <w:rPr>
          <w:rStyle w:val="default"/>
          <w:rFonts w:cs="FrankRuehl" w:hint="cs"/>
          <w:rtl/>
        </w:rPr>
        <w:t xml:space="preserve"> מחצית </w:t>
      </w:r>
      <w:r>
        <w:rPr>
          <w:rStyle w:val="default"/>
          <w:rFonts w:cs="FrankRuehl"/>
          <w:rtl/>
        </w:rPr>
        <w:t>ע</w:t>
      </w:r>
      <w:r>
        <w:rPr>
          <w:rStyle w:val="default"/>
          <w:rFonts w:cs="FrankRuehl" w:hint="cs"/>
          <w:rtl/>
        </w:rPr>
        <w:t xml:space="preserve">רך המלאי בתום שנת המס בתוספת מחצית </w:t>
      </w:r>
      <w:r>
        <w:rPr>
          <w:rStyle w:val="default"/>
          <w:rFonts w:cs="FrankRuehl"/>
          <w:rtl/>
        </w:rPr>
        <w:t>ע</w:t>
      </w:r>
      <w:r>
        <w:rPr>
          <w:rStyle w:val="default"/>
          <w:rFonts w:cs="FrankRuehl" w:hint="cs"/>
          <w:rtl/>
        </w:rPr>
        <w:t>רך המלא</w:t>
      </w:r>
      <w:r>
        <w:rPr>
          <w:rStyle w:val="default"/>
          <w:rFonts w:cs="FrankRuehl"/>
          <w:rtl/>
        </w:rPr>
        <w:t>י</w:t>
      </w:r>
      <w:r>
        <w:rPr>
          <w:rStyle w:val="default"/>
          <w:rFonts w:cs="FrankRuehl" w:hint="cs"/>
          <w:rtl/>
        </w:rPr>
        <w:t xml:space="preserve"> בתום שנת המס הקודמת, והכל כפי שנקבע לענין מס הכנסה; ואולם אם היחס בין המלאי הממוצע לעלות המכירות בשנת המס גדול מהיחס האמור </w:t>
      </w:r>
      <w:r>
        <w:rPr>
          <w:rStyle w:val="default"/>
          <w:rFonts w:cs="FrankRuehl"/>
          <w:rtl/>
        </w:rPr>
        <w:t>בשנת המס</w:t>
      </w:r>
      <w:r>
        <w:rPr>
          <w:rStyle w:val="default"/>
          <w:rFonts w:cs="FrankRuehl" w:hint="cs"/>
          <w:rtl/>
        </w:rPr>
        <w:t xml:space="preserve"> שקדמה בשנתיים לשנת המס שמדובר בה, יהא </w:t>
      </w:r>
      <w:r>
        <w:rPr>
          <w:rStyle w:val="default"/>
          <w:rFonts w:cs="FrankRuehl"/>
          <w:rtl/>
        </w:rPr>
        <w:t>המ</w:t>
      </w:r>
      <w:r>
        <w:rPr>
          <w:rStyle w:val="default"/>
          <w:rFonts w:cs="FrankRuehl" w:hint="cs"/>
          <w:rtl/>
        </w:rPr>
        <w:t>לא</w:t>
      </w:r>
      <w:r>
        <w:rPr>
          <w:rStyle w:val="default"/>
          <w:rFonts w:cs="FrankRuehl"/>
          <w:rtl/>
        </w:rPr>
        <w:t xml:space="preserve">י </w:t>
      </w:r>
      <w:r>
        <w:rPr>
          <w:rStyle w:val="default"/>
          <w:rFonts w:cs="FrankRuehl" w:hint="cs"/>
          <w:rtl/>
        </w:rPr>
        <w:t>הממוצע הסכום המתקב</w:t>
      </w:r>
      <w:r>
        <w:rPr>
          <w:rStyle w:val="default"/>
          <w:rFonts w:cs="FrankRuehl"/>
          <w:rtl/>
        </w:rPr>
        <w:t>ל</w:t>
      </w:r>
      <w:r>
        <w:rPr>
          <w:rStyle w:val="default"/>
          <w:rFonts w:cs="FrankRuehl" w:hint="cs"/>
          <w:rtl/>
        </w:rPr>
        <w:t xml:space="preserve"> </w:t>
      </w:r>
      <w:r>
        <w:rPr>
          <w:rStyle w:val="default"/>
          <w:rFonts w:cs="FrankRuehl"/>
          <w:rtl/>
        </w:rPr>
        <w:t>מ</w:t>
      </w:r>
      <w:r>
        <w:rPr>
          <w:rStyle w:val="default"/>
          <w:rFonts w:cs="FrankRuehl" w:hint="cs"/>
          <w:rtl/>
        </w:rPr>
        <w:t>ה</w:t>
      </w:r>
      <w:r>
        <w:rPr>
          <w:rStyle w:val="default"/>
          <w:rFonts w:cs="FrankRuehl"/>
          <w:rtl/>
        </w:rPr>
        <w:t>כ</w:t>
      </w:r>
      <w:r>
        <w:rPr>
          <w:rStyle w:val="default"/>
          <w:rFonts w:cs="FrankRuehl" w:hint="cs"/>
          <w:rtl/>
        </w:rPr>
        <w:t>פ</w:t>
      </w:r>
      <w:r>
        <w:rPr>
          <w:rStyle w:val="default"/>
          <w:rFonts w:cs="FrankRuehl"/>
          <w:rtl/>
        </w:rPr>
        <w:t>ל</w:t>
      </w:r>
      <w:r>
        <w:rPr>
          <w:rStyle w:val="default"/>
          <w:rFonts w:cs="FrankRuehl" w:hint="cs"/>
          <w:rtl/>
        </w:rPr>
        <w:t>ת היחס האמור בשנת המס שקדמ</w:t>
      </w:r>
      <w:r>
        <w:rPr>
          <w:rStyle w:val="default"/>
          <w:rFonts w:cs="FrankRuehl"/>
          <w:rtl/>
        </w:rPr>
        <w:t>ה</w:t>
      </w:r>
      <w:r>
        <w:rPr>
          <w:rStyle w:val="default"/>
          <w:rFonts w:cs="FrankRuehl" w:hint="cs"/>
          <w:rtl/>
        </w:rPr>
        <w:t xml:space="preserve"> בש</w:t>
      </w:r>
      <w:r>
        <w:rPr>
          <w:rStyle w:val="default"/>
          <w:rFonts w:cs="FrankRuehl"/>
          <w:rtl/>
        </w:rPr>
        <w:t>נ</w:t>
      </w:r>
      <w:r>
        <w:rPr>
          <w:rStyle w:val="default"/>
          <w:rFonts w:cs="FrankRuehl" w:hint="cs"/>
          <w:rtl/>
        </w:rPr>
        <w:t>תיים, בעלות ה</w:t>
      </w:r>
      <w:r>
        <w:rPr>
          <w:rStyle w:val="default"/>
          <w:rFonts w:cs="FrankRuehl"/>
          <w:rtl/>
        </w:rPr>
        <w:t>מכ</w:t>
      </w:r>
      <w:r>
        <w:rPr>
          <w:rStyle w:val="default"/>
          <w:rFonts w:cs="FrankRuehl" w:hint="cs"/>
          <w:rtl/>
        </w:rPr>
        <w:t>ירות ב</w:t>
      </w:r>
      <w:r>
        <w:rPr>
          <w:rStyle w:val="default"/>
          <w:rFonts w:cs="FrankRuehl"/>
          <w:rtl/>
        </w:rPr>
        <w:t>שנ</w:t>
      </w:r>
      <w:r>
        <w:rPr>
          <w:rStyle w:val="default"/>
          <w:rFonts w:cs="FrankRuehl" w:hint="cs"/>
          <w:rtl/>
        </w:rPr>
        <w:t>ת המס; לא היה</w:t>
      </w:r>
      <w:r>
        <w:rPr>
          <w:rStyle w:val="default"/>
          <w:rFonts w:cs="FrankRuehl"/>
          <w:rtl/>
        </w:rPr>
        <w:t xml:space="preserve"> </w:t>
      </w:r>
      <w:r>
        <w:rPr>
          <w:rStyle w:val="default"/>
          <w:rFonts w:cs="FrankRuehl" w:hint="cs"/>
          <w:rtl/>
        </w:rPr>
        <w:t>ל</w:t>
      </w:r>
      <w:r>
        <w:rPr>
          <w:rStyle w:val="default"/>
          <w:rFonts w:cs="FrankRuehl"/>
          <w:rtl/>
        </w:rPr>
        <w:t>נ</w:t>
      </w:r>
      <w:r>
        <w:rPr>
          <w:rStyle w:val="default"/>
          <w:rFonts w:cs="FrankRuehl" w:hint="cs"/>
          <w:rtl/>
        </w:rPr>
        <w:t>ישום מלאי בשנת המס שקדמה בשנתיים, תיקרא הגדרה זו כאילו במקום "שקדמה בשנתיים" נאמר "הקודמת";</w:t>
      </w:r>
    </w:p>
    <w:p w:rsidR="006212B4" w:rsidRDefault="006212B4">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הכנסה ח</w:t>
      </w:r>
      <w:r>
        <w:rPr>
          <w:rStyle w:val="default"/>
          <w:rFonts w:cs="FrankRuehl"/>
          <w:rtl/>
        </w:rPr>
        <w:t>י</w:t>
      </w:r>
      <w:r>
        <w:rPr>
          <w:rStyle w:val="default"/>
          <w:rFonts w:cs="FrankRuehl" w:hint="cs"/>
          <w:rtl/>
        </w:rPr>
        <w:t xml:space="preserve">יבת" </w:t>
      </w:r>
      <w:r>
        <w:rPr>
          <w:rStyle w:val="default"/>
          <w:rFonts w:cs="FrankRuehl"/>
          <w:rtl/>
        </w:rPr>
        <w:t>–</w:t>
      </w:r>
      <w:r>
        <w:rPr>
          <w:rStyle w:val="default"/>
          <w:rFonts w:cs="FrankRuehl" w:hint="cs"/>
          <w:rtl/>
        </w:rPr>
        <w:t xml:space="preserve"> לפני כ</w:t>
      </w:r>
      <w:r>
        <w:rPr>
          <w:rStyle w:val="default"/>
          <w:rFonts w:cs="FrankRuehl"/>
          <w:rtl/>
        </w:rPr>
        <w:t>ל</w:t>
      </w:r>
      <w:r>
        <w:rPr>
          <w:rStyle w:val="default"/>
          <w:rFonts w:cs="FrankRuehl" w:hint="cs"/>
          <w:rtl/>
        </w:rPr>
        <w:t xml:space="preserve"> אלה:</w:t>
      </w:r>
    </w:p>
    <w:p w:rsidR="006212B4" w:rsidRDefault="006212B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ניכוי ה</w:t>
      </w:r>
      <w:r>
        <w:rPr>
          <w:rStyle w:val="default"/>
          <w:rFonts w:cs="FrankRuehl"/>
          <w:rtl/>
        </w:rPr>
        <w:t>ו</w:t>
      </w:r>
      <w:r>
        <w:rPr>
          <w:rStyle w:val="default"/>
          <w:rFonts w:cs="FrankRuehl" w:hint="cs"/>
          <w:rtl/>
        </w:rPr>
        <w:t>צאות ריבית לפי הוראו</w:t>
      </w:r>
      <w:r>
        <w:rPr>
          <w:rStyle w:val="default"/>
          <w:rFonts w:cs="FrankRuehl"/>
          <w:rtl/>
        </w:rPr>
        <w:t>ת</w:t>
      </w:r>
      <w:r>
        <w:rPr>
          <w:rStyle w:val="default"/>
          <w:rFonts w:cs="FrankRuehl" w:hint="cs"/>
          <w:rtl/>
        </w:rPr>
        <w:t xml:space="preserve"> </w:t>
      </w:r>
      <w:r>
        <w:rPr>
          <w:rStyle w:val="default"/>
          <w:rFonts w:cs="FrankRuehl"/>
          <w:rtl/>
        </w:rPr>
        <w:t>ס</w:t>
      </w:r>
      <w:r>
        <w:rPr>
          <w:rStyle w:val="default"/>
          <w:rFonts w:cs="FrankRuehl" w:hint="cs"/>
          <w:rtl/>
        </w:rPr>
        <w:t>עי</w:t>
      </w:r>
      <w:r>
        <w:rPr>
          <w:rStyle w:val="default"/>
          <w:rFonts w:cs="FrankRuehl"/>
          <w:rtl/>
        </w:rPr>
        <w:t>ף 17(</w:t>
      </w:r>
      <w:r>
        <w:rPr>
          <w:rStyle w:val="default"/>
          <w:rFonts w:cs="FrankRuehl" w:hint="cs"/>
          <w:rtl/>
        </w:rPr>
        <w:t>א)(2);</w:t>
      </w:r>
    </w:p>
    <w:p w:rsidR="006212B4" w:rsidRDefault="006212B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הניכ</w:t>
      </w:r>
      <w:r>
        <w:rPr>
          <w:rStyle w:val="default"/>
          <w:rFonts w:cs="FrankRuehl"/>
          <w:rtl/>
        </w:rPr>
        <w:t>ו</w:t>
      </w:r>
      <w:r>
        <w:rPr>
          <w:rStyle w:val="default"/>
          <w:rFonts w:cs="FrankRuehl" w:hint="cs"/>
          <w:rtl/>
        </w:rPr>
        <w:t>י</w:t>
      </w:r>
      <w:r>
        <w:rPr>
          <w:rStyle w:val="default"/>
          <w:rFonts w:cs="FrankRuehl"/>
          <w:rtl/>
        </w:rPr>
        <w:t xml:space="preserve"> על</w:t>
      </w:r>
      <w:r>
        <w:rPr>
          <w:rStyle w:val="default"/>
          <w:rFonts w:cs="FrankRuehl" w:hint="cs"/>
          <w:rtl/>
        </w:rPr>
        <w:t xml:space="preserve"> </w:t>
      </w:r>
      <w:r>
        <w:rPr>
          <w:rStyle w:val="default"/>
          <w:rFonts w:cs="FrankRuehl"/>
          <w:rtl/>
        </w:rPr>
        <w:t>פ</w:t>
      </w:r>
      <w:r>
        <w:rPr>
          <w:rStyle w:val="default"/>
          <w:rFonts w:cs="FrankRuehl" w:hint="cs"/>
          <w:rtl/>
        </w:rPr>
        <w:t>י סעיף זה;</w:t>
      </w:r>
    </w:p>
    <w:p w:rsidR="006212B4" w:rsidRDefault="006212B4">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הוספת י</w:t>
      </w:r>
      <w:r>
        <w:rPr>
          <w:rStyle w:val="default"/>
          <w:rFonts w:cs="FrankRuehl"/>
          <w:rtl/>
        </w:rPr>
        <w:t>ת</w:t>
      </w:r>
      <w:r>
        <w:rPr>
          <w:rStyle w:val="default"/>
          <w:rFonts w:cs="FrankRuehl" w:hint="cs"/>
          <w:rtl/>
        </w:rPr>
        <w:t xml:space="preserve">רת </w:t>
      </w:r>
      <w:r>
        <w:rPr>
          <w:rStyle w:val="default"/>
          <w:rFonts w:cs="FrankRuehl"/>
          <w:rtl/>
        </w:rPr>
        <w:t>ה</w:t>
      </w:r>
      <w:r>
        <w:rPr>
          <w:rStyle w:val="default"/>
          <w:rFonts w:cs="FrankRuehl" w:hint="cs"/>
          <w:rtl/>
        </w:rPr>
        <w:t>סכו</w:t>
      </w:r>
      <w:r>
        <w:rPr>
          <w:rStyle w:val="default"/>
          <w:rFonts w:cs="FrankRuehl"/>
          <w:rtl/>
        </w:rPr>
        <w:t>ם</w:t>
      </w:r>
      <w:r>
        <w:rPr>
          <w:rStyle w:val="default"/>
          <w:rFonts w:cs="FrankRuehl" w:hint="cs"/>
          <w:rtl/>
        </w:rPr>
        <w:t xml:space="preserve"> המוסף או ניכו</w:t>
      </w:r>
      <w:r>
        <w:rPr>
          <w:rStyle w:val="default"/>
          <w:rFonts w:cs="FrankRuehl"/>
          <w:rtl/>
        </w:rPr>
        <w:t>י</w:t>
      </w:r>
      <w:r>
        <w:rPr>
          <w:rStyle w:val="default"/>
          <w:rFonts w:cs="FrankRuehl" w:hint="cs"/>
          <w:rtl/>
        </w:rPr>
        <w:t xml:space="preserve"> י</w:t>
      </w:r>
      <w:r>
        <w:rPr>
          <w:rStyle w:val="default"/>
          <w:rFonts w:cs="FrankRuehl"/>
          <w:rtl/>
        </w:rPr>
        <w:t>ת</w:t>
      </w:r>
      <w:r>
        <w:rPr>
          <w:rStyle w:val="default"/>
          <w:rFonts w:cs="FrankRuehl" w:hint="cs"/>
          <w:rtl/>
        </w:rPr>
        <w:t>רת ה</w:t>
      </w:r>
      <w:r>
        <w:rPr>
          <w:rStyle w:val="default"/>
          <w:rFonts w:cs="FrankRuehl"/>
          <w:rtl/>
        </w:rPr>
        <w:t>נ</w:t>
      </w:r>
      <w:r>
        <w:rPr>
          <w:rStyle w:val="default"/>
          <w:rFonts w:cs="FrankRuehl" w:hint="cs"/>
          <w:rtl/>
        </w:rPr>
        <w:t>יכוי לשמירת ההון, לפי סעיף 34 לחוק המיסוי;</w:t>
      </w:r>
    </w:p>
    <w:p w:rsidR="006212B4" w:rsidRDefault="006212B4">
      <w:pPr>
        <w:pStyle w:val="P22"/>
        <w:spacing w:before="72"/>
        <w:ind w:left="1021"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ניכוי ל</w:t>
      </w:r>
      <w:r>
        <w:rPr>
          <w:rStyle w:val="default"/>
          <w:rFonts w:cs="FrankRuehl"/>
          <w:rtl/>
        </w:rPr>
        <w:t>פ</w:t>
      </w:r>
      <w:r>
        <w:rPr>
          <w:rStyle w:val="default"/>
          <w:rFonts w:cs="FrankRuehl" w:hint="cs"/>
          <w:rtl/>
        </w:rPr>
        <w:t>י כל דין, המוגבל בשיעור מההכנסה החייבת.</w:t>
      </w:r>
    </w:p>
    <w:p w:rsidR="006212B4" w:rsidRPr="00705001" w:rsidRDefault="006212B4">
      <w:pPr>
        <w:pStyle w:val="P00"/>
        <w:spacing w:before="0"/>
        <w:ind w:left="0" w:right="1134"/>
        <w:rPr>
          <w:rFonts w:cs="FrankRuehl"/>
          <w:b/>
          <w:bCs/>
          <w:vanish/>
          <w:szCs w:val="20"/>
          <w:shd w:val="clear" w:color="auto" w:fill="FFFF99"/>
        </w:rPr>
      </w:pPr>
      <w:bookmarkStart w:id="33" w:name="Rov63"/>
      <w:r w:rsidRPr="00705001">
        <w:rPr>
          <w:rFonts w:cs="FrankRuehl" w:hint="cs"/>
          <w:vanish/>
          <w:color w:val="FF0000"/>
          <w:szCs w:val="20"/>
          <w:shd w:val="clear" w:color="auto" w:fill="FFFF99"/>
          <w:rtl/>
        </w:rPr>
        <w:t>מיום 17.8.1986</w:t>
      </w:r>
    </w:p>
    <w:p w:rsidR="006212B4" w:rsidRPr="00705001" w:rsidRDefault="006212B4">
      <w:pPr>
        <w:pStyle w:val="P00"/>
        <w:spacing w:before="0"/>
        <w:ind w:left="0" w:right="1134"/>
        <w:rPr>
          <w:rFonts w:cs="FrankRuehl" w:hint="cs"/>
          <w:b/>
          <w:bCs/>
          <w:vanish/>
          <w:szCs w:val="20"/>
          <w:shd w:val="clear" w:color="auto" w:fill="FFFF99"/>
          <w:rtl/>
        </w:rPr>
      </w:pPr>
      <w:r w:rsidRPr="00705001">
        <w:rPr>
          <w:rFonts w:cs="FrankRuehl" w:hint="cs"/>
          <w:b/>
          <w:bCs/>
          <w:vanish/>
          <w:szCs w:val="20"/>
          <w:shd w:val="clear" w:color="auto" w:fill="FFFF99"/>
          <w:rtl/>
        </w:rPr>
        <w:t>תיקון מס' 1</w:t>
      </w:r>
    </w:p>
    <w:p w:rsidR="006212B4" w:rsidRPr="00705001" w:rsidRDefault="006212B4">
      <w:pPr>
        <w:pStyle w:val="P00"/>
        <w:spacing w:before="0"/>
        <w:ind w:left="0" w:right="1134"/>
        <w:rPr>
          <w:rFonts w:cs="FrankRuehl" w:hint="cs"/>
          <w:vanish/>
          <w:szCs w:val="20"/>
          <w:shd w:val="clear" w:color="auto" w:fill="FFFF99"/>
          <w:rtl/>
        </w:rPr>
      </w:pPr>
      <w:hyperlink r:id="rId65" w:history="1">
        <w:r w:rsidRPr="00705001">
          <w:rPr>
            <w:rStyle w:val="Hyperlink"/>
            <w:rFonts w:cs="FrankRuehl" w:hint="cs"/>
            <w:vanish/>
            <w:szCs w:val="20"/>
            <w:shd w:val="clear" w:color="auto" w:fill="FFFF99"/>
            <w:rtl/>
          </w:rPr>
          <w:t>ס"ח תשמ"ו מס' 1194</w:t>
        </w:r>
      </w:hyperlink>
      <w:r w:rsidRPr="00705001">
        <w:rPr>
          <w:rFonts w:cs="FrankRuehl" w:hint="cs"/>
          <w:vanish/>
          <w:szCs w:val="20"/>
          <w:shd w:val="clear" w:color="auto" w:fill="FFFF99"/>
          <w:rtl/>
        </w:rPr>
        <w:t xml:space="preserve"> מיום 17.8.1986 בעמ' 253 (</w:t>
      </w:r>
      <w:hyperlink r:id="rId66" w:history="1">
        <w:r w:rsidRPr="00705001">
          <w:rPr>
            <w:rStyle w:val="Hyperlink"/>
            <w:rFonts w:cs="FrankRuehl" w:hint="cs"/>
            <w:vanish/>
            <w:szCs w:val="20"/>
            <w:shd w:val="clear" w:color="auto" w:fill="FFFF99"/>
            <w:rtl/>
          </w:rPr>
          <w:t>ה"ח 1774</w:t>
        </w:r>
      </w:hyperlink>
      <w:r w:rsidRPr="00705001">
        <w:rPr>
          <w:rFonts w:cs="FrankRuehl" w:hint="cs"/>
          <w:vanish/>
          <w:szCs w:val="20"/>
          <w:shd w:val="clear" w:color="auto" w:fill="FFFF99"/>
          <w:rtl/>
        </w:rPr>
        <w:t>)</w:t>
      </w:r>
    </w:p>
    <w:p w:rsidR="006212B4" w:rsidRPr="00705001" w:rsidRDefault="006212B4">
      <w:pPr>
        <w:pStyle w:val="P00"/>
        <w:ind w:left="0" w:right="1134"/>
        <w:rPr>
          <w:rStyle w:val="default"/>
          <w:rFonts w:cs="FrankRuehl" w:hint="cs"/>
          <w:strike/>
          <w:vanish/>
          <w:sz w:val="22"/>
          <w:szCs w:val="22"/>
          <w:shd w:val="clear" w:color="auto" w:fill="FFFF99"/>
          <w:rtl/>
        </w:rPr>
      </w:pPr>
      <w:r w:rsidRPr="00705001">
        <w:rPr>
          <w:rStyle w:val="default"/>
          <w:rFonts w:cs="FrankRuehl" w:hint="cs"/>
          <w:vanish/>
          <w:sz w:val="22"/>
          <w:szCs w:val="22"/>
          <w:shd w:val="clear" w:color="auto" w:fill="FFFF99"/>
          <w:rtl/>
        </w:rPr>
        <w:tab/>
      </w:r>
      <w:r w:rsidRPr="00705001">
        <w:rPr>
          <w:rStyle w:val="default"/>
          <w:rFonts w:cs="FrankRuehl" w:hint="cs"/>
          <w:strike/>
          <w:vanish/>
          <w:sz w:val="22"/>
          <w:szCs w:val="22"/>
          <w:shd w:val="clear" w:color="auto" w:fill="FFFF99"/>
          <w:rtl/>
        </w:rPr>
        <w:t>(ב)</w:t>
      </w:r>
      <w:r w:rsidRPr="00705001">
        <w:rPr>
          <w:rStyle w:val="default"/>
          <w:rFonts w:cs="FrankRuehl" w:hint="cs"/>
          <w:strike/>
          <w:vanish/>
          <w:sz w:val="22"/>
          <w:szCs w:val="22"/>
          <w:shd w:val="clear" w:color="auto" w:fill="FFFF99"/>
          <w:rtl/>
        </w:rPr>
        <w:tab/>
        <w:t>הניכוי לפי סעיף זה לא יינתן בשל עסק שבשנת המס 1984 עד יום 31 בדצמבר 1984 לא היה בו מלאי.</w:t>
      </w:r>
    </w:p>
    <w:p w:rsidR="006212B4" w:rsidRPr="00705001" w:rsidRDefault="006212B4">
      <w:pPr>
        <w:pStyle w:val="P00"/>
        <w:spacing w:before="0"/>
        <w:ind w:left="0" w:right="1134"/>
        <w:rPr>
          <w:rStyle w:val="default"/>
          <w:rFonts w:cs="FrankRuehl"/>
          <w:vanish/>
          <w:sz w:val="22"/>
          <w:szCs w:val="22"/>
          <w:u w:val="single"/>
          <w:shd w:val="clear" w:color="auto" w:fill="FFFF99"/>
          <w:rtl/>
        </w:rPr>
      </w:pPr>
      <w:r w:rsidRPr="00705001">
        <w:rPr>
          <w:rStyle w:val="default"/>
          <w:rFonts w:cs="FrankRuehl" w:hint="cs"/>
          <w:vanish/>
          <w:sz w:val="22"/>
          <w:szCs w:val="22"/>
          <w:shd w:val="clear" w:color="auto" w:fill="FFFF99"/>
          <w:rtl/>
        </w:rPr>
        <w:tab/>
      </w:r>
      <w:r w:rsidRPr="00705001">
        <w:rPr>
          <w:rStyle w:val="default"/>
          <w:rFonts w:cs="FrankRuehl"/>
          <w:vanish/>
          <w:sz w:val="22"/>
          <w:szCs w:val="22"/>
          <w:u w:val="single"/>
          <w:shd w:val="clear" w:color="auto" w:fill="FFFF99"/>
          <w:rtl/>
        </w:rPr>
        <w:t>(</w:t>
      </w:r>
      <w:r w:rsidRPr="00705001">
        <w:rPr>
          <w:rStyle w:val="default"/>
          <w:rFonts w:cs="FrankRuehl" w:hint="cs"/>
          <w:vanish/>
          <w:sz w:val="22"/>
          <w:szCs w:val="22"/>
          <w:u w:val="single"/>
          <w:shd w:val="clear" w:color="auto" w:fill="FFFF99"/>
          <w:rtl/>
        </w:rPr>
        <w:t>ב)</w:t>
      </w:r>
      <w:r w:rsidRPr="00705001">
        <w:rPr>
          <w:rStyle w:val="default"/>
          <w:rFonts w:cs="FrankRuehl"/>
          <w:vanish/>
          <w:sz w:val="22"/>
          <w:szCs w:val="22"/>
          <w:u w:val="single"/>
          <w:shd w:val="clear" w:color="auto" w:fill="FFFF99"/>
          <w:rtl/>
        </w:rPr>
        <w:tab/>
      </w:r>
      <w:r w:rsidRPr="00705001">
        <w:rPr>
          <w:rStyle w:val="default"/>
          <w:rFonts w:cs="FrankRuehl" w:hint="cs"/>
          <w:vanish/>
          <w:sz w:val="22"/>
          <w:szCs w:val="22"/>
          <w:u w:val="single"/>
          <w:shd w:val="clear" w:color="auto" w:fill="FFFF99"/>
          <w:rtl/>
        </w:rPr>
        <w:t xml:space="preserve">הניכוי </w:t>
      </w:r>
      <w:r w:rsidRPr="00705001">
        <w:rPr>
          <w:rStyle w:val="default"/>
          <w:rFonts w:cs="FrankRuehl"/>
          <w:vanish/>
          <w:sz w:val="22"/>
          <w:szCs w:val="22"/>
          <w:u w:val="single"/>
          <w:shd w:val="clear" w:color="auto" w:fill="FFFF99"/>
          <w:rtl/>
        </w:rPr>
        <w:t>ל</w:t>
      </w:r>
      <w:r w:rsidRPr="00705001">
        <w:rPr>
          <w:rStyle w:val="default"/>
          <w:rFonts w:cs="FrankRuehl" w:hint="cs"/>
          <w:vanish/>
          <w:sz w:val="22"/>
          <w:szCs w:val="22"/>
          <w:u w:val="single"/>
          <w:shd w:val="clear" w:color="auto" w:fill="FFFF99"/>
          <w:rtl/>
        </w:rPr>
        <w:t>פי סעיף זה לא יינתן בשל עסק שבשלושת החדשים האחרונים של שנת המס הקודמת לא היה בו מלאי.</w:t>
      </w:r>
    </w:p>
    <w:p w:rsidR="006212B4" w:rsidRPr="00705001" w:rsidRDefault="006212B4">
      <w:pPr>
        <w:pStyle w:val="P00"/>
        <w:spacing w:before="0"/>
        <w:ind w:left="0" w:right="1134"/>
        <w:rPr>
          <w:rStyle w:val="default"/>
          <w:rFonts w:cs="FrankRuehl" w:hint="cs"/>
          <w:vanish/>
          <w:sz w:val="22"/>
          <w:szCs w:val="22"/>
          <w:shd w:val="clear" w:color="auto" w:fill="FFFF99"/>
          <w:rtl/>
        </w:rPr>
      </w:pPr>
      <w:r w:rsidRPr="00705001">
        <w:rPr>
          <w:rFonts w:cs="FrankRuehl"/>
          <w:vanish/>
          <w:sz w:val="22"/>
          <w:szCs w:val="22"/>
          <w:shd w:val="clear" w:color="auto" w:fill="FFFF99"/>
          <w:rtl/>
        </w:rPr>
        <w:tab/>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ג)</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בסעיף ז</w:t>
      </w:r>
      <w:r w:rsidRPr="00705001">
        <w:rPr>
          <w:rStyle w:val="default"/>
          <w:rFonts w:cs="FrankRuehl"/>
          <w:vanish/>
          <w:sz w:val="22"/>
          <w:szCs w:val="22"/>
          <w:shd w:val="clear" w:color="auto" w:fill="FFFF99"/>
          <w:rtl/>
        </w:rPr>
        <w:t>ה</w:t>
      </w:r>
      <w:r w:rsidRPr="00705001">
        <w:rPr>
          <w:rStyle w:val="default"/>
          <w:rFonts w:cs="FrankRuehl" w:hint="cs"/>
          <w:vanish/>
          <w:sz w:val="22"/>
          <w:szCs w:val="22"/>
          <w:shd w:val="clear" w:color="auto" w:fill="FFFF99"/>
          <w:rtl/>
        </w:rPr>
        <w:t xml:space="preserve"> </w:t>
      </w:r>
      <w:r w:rsidRPr="00705001">
        <w:rPr>
          <w:rStyle w:val="default"/>
          <w:rFonts w:cs="FrankRuehl"/>
          <w:vanish/>
          <w:sz w:val="22"/>
          <w:szCs w:val="22"/>
          <w:shd w:val="clear" w:color="auto" w:fill="FFFF99"/>
          <w:rtl/>
        </w:rPr>
        <w:t>–</w:t>
      </w:r>
    </w:p>
    <w:p w:rsidR="006212B4" w:rsidRPr="00705001" w:rsidRDefault="006212B4">
      <w:pPr>
        <w:pStyle w:val="P00"/>
        <w:spacing w:before="0"/>
        <w:ind w:left="0" w:right="1134"/>
        <w:rPr>
          <w:rStyle w:val="default"/>
          <w:rFonts w:cs="FrankRuehl" w:hint="cs"/>
          <w:strike/>
          <w:vanish/>
          <w:sz w:val="22"/>
          <w:szCs w:val="22"/>
          <w:shd w:val="clear" w:color="auto" w:fill="FFFF99"/>
          <w:rtl/>
        </w:rPr>
      </w:pPr>
      <w:r w:rsidRPr="00705001">
        <w:rPr>
          <w:rStyle w:val="default"/>
          <w:rFonts w:cs="FrankRuehl" w:hint="cs"/>
          <w:vanish/>
          <w:sz w:val="22"/>
          <w:szCs w:val="22"/>
          <w:shd w:val="clear" w:color="auto" w:fill="FFFF99"/>
          <w:rtl/>
        </w:rPr>
        <w:tab/>
      </w:r>
      <w:r w:rsidRPr="00705001">
        <w:rPr>
          <w:rStyle w:val="default"/>
          <w:rFonts w:cs="FrankRuehl" w:hint="cs"/>
          <w:strike/>
          <w:vanish/>
          <w:sz w:val="22"/>
          <w:szCs w:val="22"/>
          <w:shd w:val="clear" w:color="auto" w:fill="FFFF99"/>
          <w:rtl/>
        </w:rPr>
        <w:t xml:space="preserve">"המלאי הממוצע" </w:t>
      </w:r>
      <w:r w:rsidRPr="00705001">
        <w:rPr>
          <w:rStyle w:val="default"/>
          <w:rFonts w:cs="FrankRuehl"/>
          <w:strike/>
          <w:vanish/>
          <w:sz w:val="22"/>
          <w:szCs w:val="22"/>
          <w:shd w:val="clear" w:color="auto" w:fill="FFFF99"/>
          <w:rtl/>
        </w:rPr>
        <w:t>–</w:t>
      </w:r>
      <w:r w:rsidRPr="00705001">
        <w:rPr>
          <w:rStyle w:val="default"/>
          <w:rFonts w:cs="FrankRuehl" w:hint="cs"/>
          <w:strike/>
          <w:vanish/>
          <w:sz w:val="22"/>
          <w:szCs w:val="22"/>
          <w:shd w:val="clear" w:color="auto" w:fill="FFFF99"/>
          <w:rtl/>
        </w:rPr>
        <w:t xml:space="preserve"> מחצית ערך המלאי בתום שנת המס 1985, בתוספת מחצית ערך המלאי בתום שנת המס 1984, והכל כפי שנקבע לענין מס הכנסה; ואולם אם היחס בין המלאי הממוצע לעלות המכירות בשנת המס 1985 גדול מהיחס האמור בשנת המס 1983, יהא המלאי הממוצע הסכום המתקבל מהמכפלת היחס האמור בשנת המס 1983 בעלות המכירות בשנת המס 1985; לא היה לנישום מלאי בשנת המס 1983, תיקרא הגדרה זו כאילו במקום 1983 נאמר 1984;</w:t>
      </w:r>
    </w:p>
    <w:p w:rsidR="006212B4" w:rsidRPr="00705001" w:rsidRDefault="006212B4">
      <w:pPr>
        <w:pStyle w:val="P00"/>
        <w:spacing w:before="0"/>
        <w:ind w:left="0" w:right="1134"/>
        <w:rPr>
          <w:rStyle w:val="default"/>
          <w:rFonts w:cs="FrankRuehl"/>
          <w:vanish/>
          <w:sz w:val="22"/>
          <w:szCs w:val="22"/>
          <w:u w:val="single"/>
          <w:shd w:val="clear" w:color="auto" w:fill="FFFF99"/>
          <w:rtl/>
        </w:rPr>
      </w:pPr>
      <w:r w:rsidRPr="00705001">
        <w:rPr>
          <w:rFonts w:cs="FrankRuehl"/>
          <w:vanish/>
          <w:sz w:val="22"/>
          <w:szCs w:val="22"/>
          <w:shd w:val="clear" w:color="auto" w:fill="FFFF99"/>
          <w:rtl/>
        </w:rPr>
        <w:tab/>
      </w:r>
      <w:r w:rsidRPr="00705001">
        <w:rPr>
          <w:rStyle w:val="default"/>
          <w:rFonts w:cs="FrankRuehl"/>
          <w:vanish/>
          <w:sz w:val="22"/>
          <w:szCs w:val="22"/>
          <w:u w:val="single"/>
          <w:shd w:val="clear" w:color="auto" w:fill="FFFF99"/>
          <w:rtl/>
        </w:rPr>
        <w:t>"</w:t>
      </w:r>
      <w:r w:rsidRPr="00705001">
        <w:rPr>
          <w:rStyle w:val="default"/>
          <w:rFonts w:cs="FrankRuehl" w:hint="cs"/>
          <w:vanish/>
          <w:sz w:val="22"/>
          <w:szCs w:val="22"/>
          <w:u w:val="single"/>
          <w:shd w:val="clear" w:color="auto" w:fill="FFFF99"/>
          <w:rtl/>
        </w:rPr>
        <w:t>המלאי ה</w:t>
      </w:r>
      <w:r w:rsidRPr="00705001">
        <w:rPr>
          <w:rStyle w:val="default"/>
          <w:rFonts w:cs="FrankRuehl"/>
          <w:vanish/>
          <w:sz w:val="22"/>
          <w:szCs w:val="22"/>
          <w:u w:val="single"/>
          <w:shd w:val="clear" w:color="auto" w:fill="FFFF99"/>
          <w:rtl/>
        </w:rPr>
        <w:t>מ</w:t>
      </w:r>
      <w:r w:rsidRPr="00705001">
        <w:rPr>
          <w:rStyle w:val="default"/>
          <w:rFonts w:cs="FrankRuehl" w:hint="cs"/>
          <w:vanish/>
          <w:sz w:val="22"/>
          <w:szCs w:val="22"/>
          <w:u w:val="single"/>
          <w:shd w:val="clear" w:color="auto" w:fill="FFFF99"/>
          <w:rtl/>
        </w:rPr>
        <w:t xml:space="preserve">מוצע" </w:t>
      </w:r>
      <w:r w:rsidRPr="00705001">
        <w:rPr>
          <w:rStyle w:val="default"/>
          <w:rFonts w:cs="FrankRuehl"/>
          <w:vanish/>
          <w:sz w:val="22"/>
          <w:szCs w:val="22"/>
          <w:u w:val="single"/>
          <w:shd w:val="clear" w:color="auto" w:fill="FFFF99"/>
          <w:rtl/>
        </w:rPr>
        <w:t>–</w:t>
      </w:r>
      <w:r w:rsidRPr="00705001">
        <w:rPr>
          <w:rStyle w:val="default"/>
          <w:rFonts w:cs="FrankRuehl" w:hint="cs"/>
          <w:vanish/>
          <w:sz w:val="22"/>
          <w:szCs w:val="22"/>
          <w:u w:val="single"/>
          <w:shd w:val="clear" w:color="auto" w:fill="FFFF99"/>
          <w:rtl/>
        </w:rPr>
        <w:t xml:space="preserve"> מחצית </w:t>
      </w:r>
      <w:r w:rsidRPr="00705001">
        <w:rPr>
          <w:rStyle w:val="default"/>
          <w:rFonts w:cs="FrankRuehl"/>
          <w:vanish/>
          <w:sz w:val="22"/>
          <w:szCs w:val="22"/>
          <w:u w:val="single"/>
          <w:shd w:val="clear" w:color="auto" w:fill="FFFF99"/>
          <w:rtl/>
        </w:rPr>
        <w:t>ע</w:t>
      </w:r>
      <w:r w:rsidRPr="00705001">
        <w:rPr>
          <w:rStyle w:val="default"/>
          <w:rFonts w:cs="FrankRuehl" w:hint="cs"/>
          <w:vanish/>
          <w:sz w:val="22"/>
          <w:szCs w:val="22"/>
          <w:u w:val="single"/>
          <w:shd w:val="clear" w:color="auto" w:fill="FFFF99"/>
          <w:rtl/>
        </w:rPr>
        <w:t xml:space="preserve">רך המלאי בתום שנת המס בתוספת מחצית </w:t>
      </w:r>
      <w:r w:rsidRPr="00705001">
        <w:rPr>
          <w:rStyle w:val="default"/>
          <w:rFonts w:cs="FrankRuehl"/>
          <w:vanish/>
          <w:sz w:val="22"/>
          <w:szCs w:val="22"/>
          <w:u w:val="single"/>
          <w:shd w:val="clear" w:color="auto" w:fill="FFFF99"/>
          <w:rtl/>
        </w:rPr>
        <w:t>ע</w:t>
      </w:r>
      <w:r w:rsidRPr="00705001">
        <w:rPr>
          <w:rStyle w:val="default"/>
          <w:rFonts w:cs="FrankRuehl" w:hint="cs"/>
          <w:vanish/>
          <w:sz w:val="22"/>
          <w:szCs w:val="22"/>
          <w:u w:val="single"/>
          <w:shd w:val="clear" w:color="auto" w:fill="FFFF99"/>
          <w:rtl/>
        </w:rPr>
        <w:t>רך המלא</w:t>
      </w:r>
      <w:r w:rsidRPr="00705001">
        <w:rPr>
          <w:rStyle w:val="default"/>
          <w:rFonts w:cs="FrankRuehl"/>
          <w:vanish/>
          <w:sz w:val="22"/>
          <w:szCs w:val="22"/>
          <w:u w:val="single"/>
          <w:shd w:val="clear" w:color="auto" w:fill="FFFF99"/>
          <w:rtl/>
        </w:rPr>
        <w:t>י</w:t>
      </w:r>
      <w:r w:rsidRPr="00705001">
        <w:rPr>
          <w:rStyle w:val="default"/>
          <w:rFonts w:cs="FrankRuehl" w:hint="cs"/>
          <w:vanish/>
          <w:sz w:val="22"/>
          <w:szCs w:val="22"/>
          <w:u w:val="single"/>
          <w:shd w:val="clear" w:color="auto" w:fill="FFFF99"/>
          <w:rtl/>
        </w:rPr>
        <w:t xml:space="preserve"> בתום שנת המס הקודמת, והכל כפי שנקבע לענין מס הכנסה; ואולם אם היחס בין המלאי הממוצע לעלות המכירות בשנת המס גדול מהיחס האמור </w:t>
      </w:r>
      <w:r w:rsidRPr="00705001">
        <w:rPr>
          <w:rStyle w:val="default"/>
          <w:rFonts w:cs="FrankRuehl"/>
          <w:vanish/>
          <w:sz w:val="22"/>
          <w:szCs w:val="22"/>
          <w:u w:val="single"/>
          <w:shd w:val="clear" w:color="auto" w:fill="FFFF99"/>
          <w:rtl/>
        </w:rPr>
        <w:t>בשנת המס</w:t>
      </w:r>
      <w:r w:rsidRPr="00705001">
        <w:rPr>
          <w:rStyle w:val="default"/>
          <w:rFonts w:cs="FrankRuehl" w:hint="cs"/>
          <w:vanish/>
          <w:sz w:val="22"/>
          <w:szCs w:val="22"/>
          <w:u w:val="single"/>
          <w:shd w:val="clear" w:color="auto" w:fill="FFFF99"/>
          <w:rtl/>
        </w:rPr>
        <w:t xml:space="preserve"> שקדמה בשנתיים לשנת המס שמדובר בה, יהא </w:t>
      </w:r>
      <w:r w:rsidRPr="00705001">
        <w:rPr>
          <w:rStyle w:val="default"/>
          <w:rFonts w:cs="FrankRuehl"/>
          <w:vanish/>
          <w:sz w:val="22"/>
          <w:szCs w:val="22"/>
          <w:u w:val="single"/>
          <w:shd w:val="clear" w:color="auto" w:fill="FFFF99"/>
          <w:rtl/>
        </w:rPr>
        <w:t>המ</w:t>
      </w:r>
      <w:r w:rsidRPr="00705001">
        <w:rPr>
          <w:rStyle w:val="default"/>
          <w:rFonts w:cs="FrankRuehl" w:hint="cs"/>
          <w:vanish/>
          <w:sz w:val="22"/>
          <w:szCs w:val="22"/>
          <w:u w:val="single"/>
          <w:shd w:val="clear" w:color="auto" w:fill="FFFF99"/>
          <w:rtl/>
        </w:rPr>
        <w:t>לא</w:t>
      </w:r>
      <w:r w:rsidRPr="00705001">
        <w:rPr>
          <w:rStyle w:val="default"/>
          <w:rFonts w:cs="FrankRuehl"/>
          <w:vanish/>
          <w:sz w:val="22"/>
          <w:szCs w:val="22"/>
          <w:u w:val="single"/>
          <w:shd w:val="clear" w:color="auto" w:fill="FFFF99"/>
          <w:rtl/>
        </w:rPr>
        <w:t xml:space="preserve">י </w:t>
      </w:r>
      <w:r w:rsidRPr="00705001">
        <w:rPr>
          <w:rStyle w:val="default"/>
          <w:rFonts w:cs="FrankRuehl" w:hint="cs"/>
          <w:vanish/>
          <w:sz w:val="22"/>
          <w:szCs w:val="22"/>
          <w:u w:val="single"/>
          <w:shd w:val="clear" w:color="auto" w:fill="FFFF99"/>
          <w:rtl/>
        </w:rPr>
        <w:t>הממוצע הסכום המתקב</w:t>
      </w:r>
      <w:r w:rsidRPr="00705001">
        <w:rPr>
          <w:rStyle w:val="default"/>
          <w:rFonts w:cs="FrankRuehl"/>
          <w:vanish/>
          <w:sz w:val="22"/>
          <w:szCs w:val="22"/>
          <w:u w:val="single"/>
          <w:shd w:val="clear" w:color="auto" w:fill="FFFF99"/>
          <w:rtl/>
        </w:rPr>
        <w:t>ל</w:t>
      </w:r>
      <w:r w:rsidRPr="00705001">
        <w:rPr>
          <w:rStyle w:val="default"/>
          <w:rFonts w:cs="FrankRuehl" w:hint="cs"/>
          <w:vanish/>
          <w:sz w:val="22"/>
          <w:szCs w:val="22"/>
          <w:u w:val="single"/>
          <w:shd w:val="clear" w:color="auto" w:fill="FFFF99"/>
          <w:rtl/>
        </w:rPr>
        <w:t xml:space="preserve"> </w:t>
      </w:r>
      <w:r w:rsidRPr="00705001">
        <w:rPr>
          <w:rStyle w:val="default"/>
          <w:rFonts w:cs="FrankRuehl"/>
          <w:vanish/>
          <w:sz w:val="22"/>
          <w:szCs w:val="22"/>
          <w:u w:val="single"/>
          <w:shd w:val="clear" w:color="auto" w:fill="FFFF99"/>
          <w:rtl/>
        </w:rPr>
        <w:t>מ</w:t>
      </w:r>
      <w:r w:rsidRPr="00705001">
        <w:rPr>
          <w:rStyle w:val="default"/>
          <w:rFonts w:cs="FrankRuehl" w:hint="cs"/>
          <w:vanish/>
          <w:sz w:val="22"/>
          <w:szCs w:val="22"/>
          <w:u w:val="single"/>
          <w:shd w:val="clear" w:color="auto" w:fill="FFFF99"/>
          <w:rtl/>
        </w:rPr>
        <w:t>ה</w:t>
      </w:r>
      <w:r w:rsidRPr="00705001">
        <w:rPr>
          <w:rStyle w:val="default"/>
          <w:rFonts w:cs="FrankRuehl"/>
          <w:vanish/>
          <w:sz w:val="22"/>
          <w:szCs w:val="22"/>
          <w:u w:val="single"/>
          <w:shd w:val="clear" w:color="auto" w:fill="FFFF99"/>
          <w:rtl/>
        </w:rPr>
        <w:t>כ</w:t>
      </w:r>
      <w:r w:rsidRPr="00705001">
        <w:rPr>
          <w:rStyle w:val="default"/>
          <w:rFonts w:cs="FrankRuehl" w:hint="cs"/>
          <w:vanish/>
          <w:sz w:val="22"/>
          <w:szCs w:val="22"/>
          <w:u w:val="single"/>
          <w:shd w:val="clear" w:color="auto" w:fill="FFFF99"/>
          <w:rtl/>
        </w:rPr>
        <w:t>פ</w:t>
      </w:r>
      <w:r w:rsidRPr="00705001">
        <w:rPr>
          <w:rStyle w:val="default"/>
          <w:rFonts w:cs="FrankRuehl"/>
          <w:vanish/>
          <w:sz w:val="22"/>
          <w:szCs w:val="22"/>
          <w:u w:val="single"/>
          <w:shd w:val="clear" w:color="auto" w:fill="FFFF99"/>
          <w:rtl/>
        </w:rPr>
        <w:t>ל</w:t>
      </w:r>
      <w:r w:rsidRPr="00705001">
        <w:rPr>
          <w:rStyle w:val="default"/>
          <w:rFonts w:cs="FrankRuehl" w:hint="cs"/>
          <w:vanish/>
          <w:sz w:val="22"/>
          <w:szCs w:val="22"/>
          <w:u w:val="single"/>
          <w:shd w:val="clear" w:color="auto" w:fill="FFFF99"/>
          <w:rtl/>
        </w:rPr>
        <w:t>ת היחס האמור בשנת המס שקדמ</w:t>
      </w:r>
      <w:r w:rsidRPr="00705001">
        <w:rPr>
          <w:rStyle w:val="default"/>
          <w:rFonts w:cs="FrankRuehl"/>
          <w:vanish/>
          <w:sz w:val="22"/>
          <w:szCs w:val="22"/>
          <w:u w:val="single"/>
          <w:shd w:val="clear" w:color="auto" w:fill="FFFF99"/>
          <w:rtl/>
        </w:rPr>
        <w:t>ה</w:t>
      </w:r>
      <w:r w:rsidRPr="00705001">
        <w:rPr>
          <w:rStyle w:val="default"/>
          <w:rFonts w:cs="FrankRuehl" w:hint="cs"/>
          <w:vanish/>
          <w:sz w:val="22"/>
          <w:szCs w:val="22"/>
          <w:u w:val="single"/>
          <w:shd w:val="clear" w:color="auto" w:fill="FFFF99"/>
          <w:rtl/>
        </w:rPr>
        <w:t xml:space="preserve"> בש</w:t>
      </w:r>
      <w:r w:rsidRPr="00705001">
        <w:rPr>
          <w:rStyle w:val="default"/>
          <w:rFonts w:cs="FrankRuehl"/>
          <w:vanish/>
          <w:sz w:val="22"/>
          <w:szCs w:val="22"/>
          <w:u w:val="single"/>
          <w:shd w:val="clear" w:color="auto" w:fill="FFFF99"/>
          <w:rtl/>
        </w:rPr>
        <w:t>נ</w:t>
      </w:r>
      <w:r w:rsidRPr="00705001">
        <w:rPr>
          <w:rStyle w:val="default"/>
          <w:rFonts w:cs="FrankRuehl" w:hint="cs"/>
          <w:vanish/>
          <w:sz w:val="22"/>
          <w:szCs w:val="22"/>
          <w:u w:val="single"/>
          <w:shd w:val="clear" w:color="auto" w:fill="FFFF99"/>
          <w:rtl/>
        </w:rPr>
        <w:t>תיים, בעלות ה</w:t>
      </w:r>
      <w:r w:rsidRPr="00705001">
        <w:rPr>
          <w:rStyle w:val="default"/>
          <w:rFonts w:cs="FrankRuehl"/>
          <w:vanish/>
          <w:sz w:val="22"/>
          <w:szCs w:val="22"/>
          <w:u w:val="single"/>
          <w:shd w:val="clear" w:color="auto" w:fill="FFFF99"/>
          <w:rtl/>
        </w:rPr>
        <w:t>מכ</w:t>
      </w:r>
      <w:r w:rsidRPr="00705001">
        <w:rPr>
          <w:rStyle w:val="default"/>
          <w:rFonts w:cs="FrankRuehl" w:hint="cs"/>
          <w:vanish/>
          <w:sz w:val="22"/>
          <w:szCs w:val="22"/>
          <w:u w:val="single"/>
          <w:shd w:val="clear" w:color="auto" w:fill="FFFF99"/>
          <w:rtl/>
        </w:rPr>
        <w:t>ירות ב</w:t>
      </w:r>
      <w:r w:rsidRPr="00705001">
        <w:rPr>
          <w:rStyle w:val="default"/>
          <w:rFonts w:cs="FrankRuehl"/>
          <w:vanish/>
          <w:sz w:val="22"/>
          <w:szCs w:val="22"/>
          <w:u w:val="single"/>
          <w:shd w:val="clear" w:color="auto" w:fill="FFFF99"/>
          <w:rtl/>
        </w:rPr>
        <w:t>שנ</w:t>
      </w:r>
      <w:r w:rsidRPr="00705001">
        <w:rPr>
          <w:rStyle w:val="default"/>
          <w:rFonts w:cs="FrankRuehl" w:hint="cs"/>
          <w:vanish/>
          <w:sz w:val="22"/>
          <w:szCs w:val="22"/>
          <w:u w:val="single"/>
          <w:shd w:val="clear" w:color="auto" w:fill="FFFF99"/>
          <w:rtl/>
        </w:rPr>
        <w:t>ת המס; לא היה</w:t>
      </w:r>
      <w:r w:rsidRPr="00705001">
        <w:rPr>
          <w:rStyle w:val="default"/>
          <w:rFonts w:cs="FrankRuehl"/>
          <w:vanish/>
          <w:sz w:val="22"/>
          <w:szCs w:val="22"/>
          <w:u w:val="single"/>
          <w:shd w:val="clear" w:color="auto" w:fill="FFFF99"/>
          <w:rtl/>
        </w:rPr>
        <w:t xml:space="preserve"> </w:t>
      </w:r>
      <w:r w:rsidRPr="00705001">
        <w:rPr>
          <w:rStyle w:val="default"/>
          <w:rFonts w:cs="FrankRuehl" w:hint="cs"/>
          <w:vanish/>
          <w:sz w:val="22"/>
          <w:szCs w:val="22"/>
          <w:u w:val="single"/>
          <w:shd w:val="clear" w:color="auto" w:fill="FFFF99"/>
          <w:rtl/>
        </w:rPr>
        <w:t>ל</w:t>
      </w:r>
      <w:r w:rsidRPr="00705001">
        <w:rPr>
          <w:rStyle w:val="default"/>
          <w:rFonts w:cs="FrankRuehl"/>
          <w:vanish/>
          <w:sz w:val="22"/>
          <w:szCs w:val="22"/>
          <w:u w:val="single"/>
          <w:shd w:val="clear" w:color="auto" w:fill="FFFF99"/>
          <w:rtl/>
        </w:rPr>
        <w:t>נ</w:t>
      </w:r>
      <w:r w:rsidRPr="00705001">
        <w:rPr>
          <w:rStyle w:val="default"/>
          <w:rFonts w:cs="FrankRuehl" w:hint="cs"/>
          <w:vanish/>
          <w:sz w:val="22"/>
          <w:szCs w:val="22"/>
          <w:u w:val="single"/>
          <w:shd w:val="clear" w:color="auto" w:fill="FFFF99"/>
          <w:rtl/>
        </w:rPr>
        <w:t>ישום מלאי בשנת המס שקדמה בשנתיים, תיקרא הגדרה זו כאילו במקום "שקדמה בשנתיים" נאמר "הקודמת";</w:t>
      </w:r>
    </w:p>
    <w:p w:rsidR="006212B4" w:rsidRPr="00705001" w:rsidRDefault="006212B4">
      <w:pPr>
        <w:pStyle w:val="P00"/>
        <w:spacing w:before="0"/>
        <w:ind w:left="0" w:right="1134"/>
        <w:rPr>
          <w:rStyle w:val="default"/>
          <w:rFonts w:cs="FrankRuehl"/>
          <w:vanish/>
          <w:sz w:val="22"/>
          <w:szCs w:val="22"/>
          <w:shd w:val="clear" w:color="auto" w:fill="FFFF99"/>
          <w:rtl/>
        </w:rPr>
      </w:pPr>
      <w:r w:rsidRPr="00705001">
        <w:rPr>
          <w:rFonts w:cs="FrankRuehl"/>
          <w:vanish/>
          <w:sz w:val="22"/>
          <w:szCs w:val="22"/>
          <w:shd w:val="clear" w:color="auto" w:fill="FFFF99"/>
          <w:rtl/>
        </w:rPr>
        <w:tab/>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הכנסה ח</w:t>
      </w:r>
      <w:r w:rsidRPr="00705001">
        <w:rPr>
          <w:rStyle w:val="default"/>
          <w:rFonts w:cs="FrankRuehl"/>
          <w:vanish/>
          <w:sz w:val="22"/>
          <w:szCs w:val="22"/>
          <w:shd w:val="clear" w:color="auto" w:fill="FFFF99"/>
          <w:rtl/>
        </w:rPr>
        <w:t>י</w:t>
      </w:r>
      <w:r w:rsidRPr="00705001">
        <w:rPr>
          <w:rStyle w:val="default"/>
          <w:rFonts w:cs="FrankRuehl" w:hint="cs"/>
          <w:vanish/>
          <w:sz w:val="22"/>
          <w:szCs w:val="22"/>
          <w:shd w:val="clear" w:color="auto" w:fill="FFFF99"/>
          <w:rtl/>
        </w:rPr>
        <w:t xml:space="preserve">יבת" </w:t>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 xml:space="preserve"> לפני כ</w:t>
      </w:r>
      <w:r w:rsidRPr="00705001">
        <w:rPr>
          <w:rStyle w:val="default"/>
          <w:rFonts w:cs="FrankRuehl"/>
          <w:vanish/>
          <w:sz w:val="22"/>
          <w:szCs w:val="22"/>
          <w:shd w:val="clear" w:color="auto" w:fill="FFFF99"/>
          <w:rtl/>
        </w:rPr>
        <w:t>ל</w:t>
      </w:r>
      <w:r w:rsidRPr="00705001">
        <w:rPr>
          <w:rStyle w:val="default"/>
          <w:rFonts w:cs="FrankRuehl" w:hint="cs"/>
          <w:vanish/>
          <w:sz w:val="22"/>
          <w:szCs w:val="22"/>
          <w:shd w:val="clear" w:color="auto" w:fill="FFFF99"/>
          <w:rtl/>
        </w:rPr>
        <w:t xml:space="preserve"> אלה:</w:t>
      </w:r>
    </w:p>
    <w:p w:rsidR="006212B4" w:rsidRPr="00705001" w:rsidRDefault="006212B4">
      <w:pPr>
        <w:pStyle w:val="P22"/>
        <w:spacing w:before="0"/>
        <w:ind w:left="1021"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(1)</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ניכוי ה</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צאות ריבית לפי הוראו</w:t>
      </w:r>
      <w:r w:rsidRPr="00705001">
        <w:rPr>
          <w:rStyle w:val="default"/>
          <w:rFonts w:cs="FrankRuehl"/>
          <w:vanish/>
          <w:sz w:val="22"/>
          <w:szCs w:val="22"/>
          <w:shd w:val="clear" w:color="auto" w:fill="FFFF99"/>
          <w:rtl/>
        </w:rPr>
        <w:t>ת</w:t>
      </w:r>
      <w:r w:rsidRPr="00705001">
        <w:rPr>
          <w:rStyle w:val="default"/>
          <w:rFonts w:cs="FrankRuehl" w:hint="cs"/>
          <w:vanish/>
          <w:sz w:val="22"/>
          <w:szCs w:val="22"/>
          <w:shd w:val="clear" w:color="auto" w:fill="FFFF99"/>
          <w:rtl/>
        </w:rPr>
        <w:t xml:space="preserve"> </w:t>
      </w:r>
      <w:r w:rsidRPr="00705001">
        <w:rPr>
          <w:rStyle w:val="default"/>
          <w:rFonts w:cs="FrankRuehl"/>
          <w:vanish/>
          <w:sz w:val="22"/>
          <w:szCs w:val="22"/>
          <w:shd w:val="clear" w:color="auto" w:fill="FFFF99"/>
          <w:rtl/>
        </w:rPr>
        <w:t>ס</w:t>
      </w:r>
      <w:r w:rsidRPr="00705001">
        <w:rPr>
          <w:rStyle w:val="default"/>
          <w:rFonts w:cs="FrankRuehl" w:hint="cs"/>
          <w:vanish/>
          <w:sz w:val="22"/>
          <w:szCs w:val="22"/>
          <w:shd w:val="clear" w:color="auto" w:fill="FFFF99"/>
          <w:rtl/>
        </w:rPr>
        <w:t>עי</w:t>
      </w:r>
      <w:r w:rsidRPr="00705001">
        <w:rPr>
          <w:rStyle w:val="default"/>
          <w:rFonts w:cs="FrankRuehl"/>
          <w:vanish/>
          <w:sz w:val="22"/>
          <w:szCs w:val="22"/>
          <w:shd w:val="clear" w:color="auto" w:fill="FFFF99"/>
          <w:rtl/>
        </w:rPr>
        <w:t>ף 17(</w:t>
      </w:r>
      <w:r w:rsidRPr="00705001">
        <w:rPr>
          <w:rStyle w:val="default"/>
          <w:rFonts w:cs="FrankRuehl" w:hint="cs"/>
          <w:vanish/>
          <w:sz w:val="22"/>
          <w:szCs w:val="22"/>
          <w:shd w:val="clear" w:color="auto" w:fill="FFFF99"/>
          <w:rtl/>
        </w:rPr>
        <w:t>א)(2);</w:t>
      </w:r>
    </w:p>
    <w:p w:rsidR="006212B4" w:rsidRPr="00705001" w:rsidRDefault="006212B4">
      <w:pPr>
        <w:pStyle w:val="P22"/>
        <w:spacing w:before="0"/>
        <w:ind w:left="1021"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(2)</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הניכ</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י</w:t>
      </w:r>
      <w:r w:rsidRPr="00705001">
        <w:rPr>
          <w:rStyle w:val="default"/>
          <w:rFonts w:cs="FrankRuehl"/>
          <w:vanish/>
          <w:sz w:val="22"/>
          <w:szCs w:val="22"/>
          <w:shd w:val="clear" w:color="auto" w:fill="FFFF99"/>
          <w:rtl/>
        </w:rPr>
        <w:t xml:space="preserve"> על</w:t>
      </w:r>
      <w:r w:rsidRPr="00705001">
        <w:rPr>
          <w:rStyle w:val="default"/>
          <w:rFonts w:cs="FrankRuehl" w:hint="cs"/>
          <w:vanish/>
          <w:sz w:val="22"/>
          <w:szCs w:val="22"/>
          <w:shd w:val="clear" w:color="auto" w:fill="FFFF99"/>
          <w:rtl/>
        </w:rPr>
        <w:t xml:space="preserve"> </w:t>
      </w:r>
      <w:r w:rsidRPr="00705001">
        <w:rPr>
          <w:rStyle w:val="default"/>
          <w:rFonts w:cs="FrankRuehl"/>
          <w:vanish/>
          <w:sz w:val="22"/>
          <w:szCs w:val="22"/>
          <w:shd w:val="clear" w:color="auto" w:fill="FFFF99"/>
          <w:rtl/>
        </w:rPr>
        <w:t>פ</w:t>
      </w:r>
      <w:r w:rsidRPr="00705001">
        <w:rPr>
          <w:rStyle w:val="default"/>
          <w:rFonts w:cs="FrankRuehl" w:hint="cs"/>
          <w:vanish/>
          <w:sz w:val="22"/>
          <w:szCs w:val="22"/>
          <w:shd w:val="clear" w:color="auto" w:fill="FFFF99"/>
          <w:rtl/>
        </w:rPr>
        <w:t>י סעיף זה;</w:t>
      </w:r>
    </w:p>
    <w:p w:rsidR="006212B4" w:rsidRPr="00705001" w:rsidRDefault="006212B4">
      <w:pPr>
        <w:pStyle w:val="P22"/>
        <w:spacing w:before="0"/>
        <w:ind w:left="1021"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(3)</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הוספת י</w:t>
      </w:r>
      <w:r w:rsidRPr="00705001">
        <w:rPr>
          <w:rStyle w:val="default"/>
          <w:rFonts w:cs="FrankRuehl"/>
          <w:vanish/>
          <w:sz w:val="22"/>
          <w:szCs w:val="22"/>
          <w:shd w:val="clear" w:color="auto" w:fill="FFFF99"/>
          <w:rtl/>
        </w:rPr>
        <w:t>ת</w:t>
      </w:r>
      <w:r w:rsidRPr="00705001">
        <w:rPr>
          <w:rStyle w:val="default"/>
          <w:rFonts w:cs="FrankRuehl" w:hint="cs"/>
          <w:vanish/>
          <w:sz w:val="22"/>
          <w:szCs w:val="22"/>
          <w:shd w:val="clear" w:color="auto" w:fill="FFFF99"/>
          <w:rtl/>
        </w:rPr>
        <w:t xml:space="preserve">רת </w:t>
      </w:r>
      <w:r w:rsidRPr="00705001">
        <w:rPr>
          <w:rStyle w:val="default"/>
          <w:rFonts w:cs="FrankRuehl"/>
          <w:vanish/>
          <w:sz w:val="22"/>
          <w:szCs w:val="22"/>
          <w:shd w:val="clear" w:color="auto" w:fill="FFFF99"/>
          <w:rtl/>
        </w:rPr>
        <w:t>ה</w:t>
      </w:r>
      <w:r w:rsidRPr="00705001">
        <w:rPr>
          <w:rStyle w:val="default"/>
          <w:rFonts w:cs="FrankRuehl" w:hint="cs"/>
          <w:vanish/>
          <w:sz w:val="22"/>
          <w:szCs w:val="22"/>
          <w:shd w:val="clear" w:color="auto" w:fill="FFFF99"/>
          <w:rtl/>
        </w:rPr>
        <w:t>סכו</w:t>
      </w:r>
      <w:r w:rsidRPr="00705001">
        <w:rPr>
          <w:rStyle w:val="default"/>
          <w:rFonts w:cs="FrankRuehl"/>
          <w:vanish/>
          <w:sz w:val="22"/>
          <w:szCs w:val="22"/>
          <w:shd w:val="clear" w:color="auto" w:fill="FFFF99"/>
          <w:rtl/>
        </w:rPr>
        <w:t>ם</w:t>
      </w:r>
      <w:r w:rsidRPr="00705001">
        <w:rPr>
          <w:rStyle w:val="default"/>
          <w:rFonts w:cs="FrankRuehl" w:hint="cs"/>
          <w:vanish/>
          <w:sz w:val="22"/>
          <w:szCs w:val="22"/>
          <w:shd w:val="clear" w:color="auto" w:fill="FFFF99"/>
          <w:rtl/>
        </w:rPr>
        <w:t xml:space="preserve"> המוסף או ניכו</w:t>
      </w:r>
      <w:r w:rsidRPr="00705001">
        <w:rPr>
          <w:rStyle w:val="default"/>
          <w:rFonts w:cs="FrankRuehl"/>
          <w:vanish/>
          <w:sz w:val="22"/>
          <w:szCs w:val="22"/>
          <w:shd w:val="clear" w:color="auto" w:fill="FFFF99"/>
          <w:rtl/>
        </w:rPr>
        <w:t>י</w:t>
      </w:r>
      <w:r w:rsidRPr="00705001">
        <w:rPr>
          <w:rStyle w:val="default"/>
          <w:rFonts w:cs="FrankRuehl" w:hint="cs"/>
          <w:vanish/>
          <w:sz w:val="22"/>
          <w:szCs w:val="22"/>
          <w:shd w:val="clear" w:color="auto" w:fill="FFFF99"/>
          <w:rtl/>
        </w:rPr>
        <w:t xml:space="preserve"> י</w:t>
      </w:r>
      <w:r w:rsidRPr="00705001">
        <w:rPr>
          <w:rStyle w:val="default"/>
          <w:rFonts w:cs="FrankRuehl"/>
          <w:vanish/>
          <w:sz w:val="22"/>
          <w:szCs w:val="22"/>
          <w:shd w:val="clear" w:color="auto" w:fill="FFFF99"/>
          <w:rtl/>
        </w:rPr>
        <w:t>ת</w:t>
      </w:r>
      <w:r w:rsidRPr="00705001">
        <w:rPr>
          <w:rStyle w:val="default"/>
          <w:rFonts w:cs="FrankRuehl" w:hint="cs"/>
          <w:vanish/>
          <w:sz w:val="22"/>
          <w:szCs w:val="22"/>
          <w:shd w:val="clear" w:color="auto" w:fill="FFFF99"/>
          <w:rtl/>
        </w:rPr>
        <w:t>רת ה</w:t>
      </w:r>
      <w:r w:rsidRPr="00705001">
        <w:rPr>
          <w:rStyle w:val="default"/>
          <w:rFonts w:cs="FrankRuehl"/>
          <w:vanish/>
          <w:sz w:val="22"/>
          <w:szCs w:val="22"/>
          <w:shd w:val="clear" w:color="auto" w:fill="FFFF99"/>
          <w:rtl/>
        </w:rPr>
        <w:t>נ</w:t>
      </w:r>
      <w:r w:rsidRPr="00705001">
        <w:rPr>
          <w:rStyle w:val="default"/>
          <w:rFonts w:cs="FrankRuehl" w:hint="cs"/>
          <w:vanish/>
          <w:sz w:val="22"/>
          <w:szCs w:val="22"/>
          <w:shd w:val="clear" w:color="auto" w:fill="FFFF99"/>
          <w:rtl/>
        </w:rPr>
        <w:t>יכוי לשמירת ההון, לפי סעיף 34 לחוק המיסוי;</w:t>
      </w:r>
    </w:p>
    <w:p w:rsidR="006212B4" w:rsidRDefault="006212B4">
      <w:pPr>
        <w:pStyle w:val="P22"/>
        <w:spacing w:before="0"/>
        <w:ind w:left="1021" w:right="1134"/>
        <w:rPr>
          <w:rStyle w:val="default"/>
          <w:rFonts w:cs="FrankRuehl" w:hint="cs"/>
          <w:sz w:val="2"/>
          <w:szCs w:val="2"/>
          <w:rtl/>
        </w:rPr>
      </w:pPr>
      <w:r w:rsidRPr="00705001">
        <w:rPr>
          <w:rStyle w:val="default"/>
          <w:rFonts w:cs="FrankRuehl"/>
          <w:vanish/>
          <w:sz w:val="22"/>
          <w:szCs w:val="22"/>
          <w:shd w:val="clear" w:color="auto" w:fill="FFFF99"/>
          <w:rtl/>
        </w:rPr>
        <w:t>(4)</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ניכוי ל</w:t>
      </w:r>
      <w:r w:rsidRPr="00705001">
        <w:rPr>
          <w:rStyle w:val="default"/>
          <w:rFonts w:cs="FrankRuehl"/>
          <w:vanish/>
          <w:sz w:val="22"/>
          <w:szCs w:val="22"/>
          <w:shd w:val="clear" w:color="auto" w:fill="FFFF99"/>
          <w:rtl/>
        </w:rPr>
        <w:t>פ</w:t>
      </w:r>
      <w:r w:rsidRPr="00705001">
        <w:rPr>
          <w:rStyle w:val="default"/>
          <w:rFonts w:cs="FrankRuehl" w:hint="cs"/>
          <w:vanish/>
          <w:sz w:val="22"/>
          <w:szCs w:val="22"/>
          <w:shd w:val="clear" w:color="auto" w:fill="FFFF99"/>
          <w:rtl/>
        </w:rPr>
        <w:t>י כל דין, המוגבל בשיעור מההכנסה החייבת.</w:t>
      </w:r>
      <w:bookmarkEnd w:id="33"/>
    </w:p>
    <w:p w:rsidR="006212B4" w:rsidRDefault="006212B4">
      <w:pPr>
        <w:pStyle w:val="P00"/>
        <w:spacing w:before="72"/>
        <w:ind w:left="0" w:right="1134"/>
        <w:rPr>
          <w:rStyle w:val="default"/>
          <w:rFonts w:cs="FrankRuehl"/>
          <w:rtl/>
        </w:rPr>
      </w:pPr>
      <w:bookmarkStart w:id="34" w:name="Seif22"/>
      <w:bookmarkEnd w:id="34"/>
      <w:r>
        <w:rPr>
          <w:rFonts w:cs="Miriam"/>
          <w:lang w:val="he-IL"/>
        </w:rPr>
        <w:pict>
          <v:rect id="_x0000_s1098" style="position:absolute;left:0;text-align:left;margin-left:464.5pt;margin-top:8.05pt;width:75.05pt;height:16pt;z-index:251682816" o:allowincell="f" filled="f" stroked="f" strokecolor="lime" strokeweight=".25pt">
            <v:textbox inset="0,0,0,0">
              <w:txbxContent>
                <w:p w:rsidR="006212B4" w:rsidRDefault="006212B4">
                  <w:pPr>
                    <w:spacing w:line="160" w:lineRule="exact"/>
                    <w:rPr>
                      <w:rFonts w:cs="Miriam"/>
                      <w:noProof/>
                      <w:sz w:val="18"/>
                      <w:szCs w:val="18"/>
                      <w:rtl/>
                    </w:rPr>
                  </w:pPr>
                  <w:r>
                    <w:rPr>
                      <w:rFonts w:cs="Miriam"/>
                      <w:sz w:val="18"/>
                      <w:szCs w:val="18"/>
                      <w:rtl/>
                    </w:rPr>
                    <w:t>ה</w:t>
                  </w:r>
                  <w:r>
                    <w:rPr>
                      <w:rFonts w:cs="Miriam" w:hint="cs"/>
                      <w:sz w:val="18"/>
                      <w:szCs w:val="18"/>
                      <w:rtl/>
                    </w:rPr>
                    <w:t>גבלת ני</w:t>
                  </w:r>
                  <w:r>
                    <w:rPr>
                      <w:rFonts w:cs="Miriam"/>
                      <w:sz w:val="18"/>
                      <w:szCs w:val="18"/>
                      <w:rtl/>
                    </w:rPr>
                    <w:t>כ</w:t>
                  </w:r>
                  <w:r>
                    <w:rPr>
                      <w:rFonts w:cs="Miriam" w:hint="cs"/>
                      <w:sz w:val="18"/>
                      <w:szCs w:val="18"/>
                      <w:rtl/>
                    </w:rPr>
                    <w:t>ו</w:t>
                  </w:r>
                  <w:r>
                    <w:rPr>
                      <w:rFonts w:cs="Miriam"/>
                      <w:sz w:val="18"/>
                      <w:szCs w:val="18"/>
                      <w:rtl/>
                    </w:rPr>
                    <w:t>י</w:t>
                  </w:r>
                  <w:r>
                    <w:rPr>
                      <w:rFonts w:cs="Miriam" w:hint="cs"/>
                      <w:sz w:val="18"/>
                      <w:szCs w:val="18"/>
                      <w:rtl/>
                    </w:rPr>
                    <w:t xml:space="preserve"> </w:t>
                  </w:r>
                  <w:r>
                    <w:rPr>
                      <w:rFonts w:cs="Miriam"/>
                      <w:sz w:val="18"/>
                      <w:szCs w:val="18"/>
                      <w:rtl/>
                    </w:rPr>
                    <w:t>ה</w:t>
                  </w:r>
                  <w:r>
                    <w:rPr>
                      <w:rFonts w:cs="Miriam" w:hint="cs"/>
                      <w:sz w:val="18"/>
                      <w:szCs w:val="18"/>
                      <w:rtl/>
                    </w:rPr>
                    <w:t>וצאות ר</w:t>
                  </w:r>
                  <w:r>
                    <w:rPr>
                      <w:rFonts w:cs="Miriam"/>
                      <w:sz w:val="18"/>
                      <w:szCs w:val="18"/>
                      <w:rtl/>
                    </w:rPr>
                    <w:t>ב</w:t>
                  </w:r>
                  <w:r>
                    <w:rPr>
                      <w:rFonts w:cs="Miriam" w:hint="cs"/>
                      <w:sz w:val="18"/>
                      <w:szCs w:val="18"/>
                      <w:rtl/>
                    </w:rPr>
                    <w:t>ית</w:t>
                  </w:r>
                </w:p>
              </w:txbxContent>
            </v:textbox>
            <w10:anchorlock/>
          </v:rect>
        </w:pict>
      </w:r>
      <w:r>
        <w:rPr>
          <w:rStyle w:val="big-number"/>
          <w:rFonts w:cs="Miriam"/>
          <w:rtl/>
        </w:rPr>
        <w:t>17</w:t>
      </w:r>
      <w:r>
        <w:rPr>
          <w:rStyle w:val="big-number"/>
          <w:rFonts w:cs="FrankRuehl"/>
          <w:rtl/>
        </w:rPr>
        <w:t>.</w:t>
      </w:r>
      <w:r>
        <w:rPr>
          <w:rStyle w:val="big-number"/>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הוצאות </w:t>
      </w:r>
      <w:r>
        <w:rPr>
          <w:rStyle w:val="default"/>
          <w:rFonts w:cs="FrankRuehl"/>
          <w:rtl/>
        </w:rPr>
        <w:t>ר</w:t>
      </w:r>
      <w:r>
        <w:rPr>
          <w:rStyle w:val="default"/>
          <w:rFonts w:cs="FrankRuehl" w:hint="cs"/>
          <w:rtl/>
        </w:rPr>
        <w:t xml:space="preserve">יבית המותרות בניכוי על פי סעיף 17 לפקודה לא יותרו בניכוי </w:t>
      </w:r>
      <w:r>
        <w:rPr>
          <w:rStyle w:val="default"/>
          <w:rFonts w:cs="FrankRuehl"/>
          <w:rtl/>
        </w:rPr>
        <w:t>א</w:t>
      </w:r>
      <w:r>
        <w:rPr>
          <w:rStyle w:val="default"/>
          <w:rFonts w:cs="FrankRuehl" w:hint="cs"/>
          <w:rtl/>
        </w:rPr>
        <w:t>לא</w:t>
      </w:r>
      <w:r>
        <w:rPr>
          <w:rStyle w:val="default"/>
          <w:rFonts w:cs="FrankRuehl"/>
          <w:rtl/>
        </w:rPr>
        <w:t xml:space="preserve"> ב</w:t>
      </w:r>
      <w:r>
        <w:rPr>
          <w:rStyle w:val="default"/>
          <w:rFonts w:cs="FrankRuehl" w:hint="cs"/>
          <w:rtl/>
        </w:rPr>
        <w:t>שי</w:t>
      </w:r>
      <w:r>
        <w:rPr>
          <w:rStyle w:val="default"/>
          <w:rFonts w:cs="FrankRuehl"/>
          <w:rtl/>
        </w:rPr>
        <w:t>ע</w:t>
      </w:r>
      <w:r>
        <w:rPr>
          <w:rStyle w:val="default"/>
          <w:rFonts w:cs="FrankRuehl" w:hint="cs"/>
          <w:rtl/>
        </w:rPr>
        <w:t>ורים ועל פי כללים אלה:</w:t>
      </w:r>
    </w:p>
    <w:p w:rsidR="006212B4" w:rsidRDefault="006212B4">
      <w:pPr>
        <w:pStyle w:val="P22"/>
        <w:spacing w:before="72"/>
        <w:ind w:left="1021" w:right="1134"/>
        <w:rPr>
          <w:rStyle w:val="default"/>
          <w:rFonts w:cs="FrankRuehl"/>
          <w:rtl/>
        </w:rPr>
      </w:pPr>
      <w:r>
        <w:rPr>
          <w:lang w:val="he-IL"/>
        </w:rPr>
        <w:pict>
          <v:rect id="_x0000_s1099" style="position:absolute;left:0;text-align:left;margin-left:464.5pt;margin-top:8.05pt;width:75.05pt;height:31pt;z-index:251683840" o:allowincell="f" filled="f" stroked="f" strokecolor="lime" strokeweight=".25pt">
            <v:textbox inset="0,0,0,0">
              <w:txbxContent>
                <w:p w:rsidR="006212B4" w:rsidRDefault="006212B4">
                  <w:pPr>
                    <w:spacing w:line="160" w:lineRule="exact"/>
                    <w:rPr>
                      <w:rFonts w:cs="Miriam" w:hint="cs"/>
                      <w:noProof/>
                      <w:sz w:val="18"/>
                      <w:szCs w:val="18"/>
                      <w:rtl/>
                    </w:rPr>
                  </w:pPr>
                  <w:r>
                    <w:rPr>
                      <w:rFonts w:cs="Miriam" w:hint="cs"/>
                      <w:sz w:val="18"/>
                      <w:szCs w:val="18"/>
                      <w:rtl/>
                    </w:rPr>
                    <w:t>(תיקון מס</w:t>
                  </w:r>
                  <w:r>
                    <w:rPr>
                      <w:rFonts w:cs="Miriam"/>
                      <w:sz w:val="18"/>
                      <w:szCs w:val="18"/>
                      <w:rtl/>
                    </w:rPr>
                    <w:t>' 2)</w:t>
                  </w:r>
                  <w:r>
                    <w:rPr>
                      <w:rFonts w:cs="Miriam" w:hint="cs"/>
                      <w:sz w:val="18"/>
                      <w:szCs w:val="18"/>
                      <w:rtl/>
                    </w:rPr>
                    <w:t xml:space="preserve"> </w:t>
                  </w:r>
                </w:p>
                <w:p w:rsidR="006212B4" w:rsidRDefault="006212B4">
                  <w:pPr>
                    <w:spacing w:line="160" w:lineRule="exact"/>
                    <w:rPr>
                      <w:rFonts w:cs="Miriam"/>
                      <w:sz w:val="18"/>
                      <w:szCs w:val="18"/>
                      <w:rtl/>
                    </w:rPr>
                  </w:pPr>
                  <w:r>
                    <w:rPr>
                      <w:rFonts w:cs="Miriam"/>
                      <w:sz w:val="18"/>
                      <w:szCs w:val="18"/>
                      <w:rtl/>
                    </w:rPr>
                    <w:t>ת</w:t>
                  </w:r>
                  <w:r>
                    <w:rPr>
                      <w:rFonts w:cs="Miriam" w:hint="cs"/>
                      <w:sz w:val="18"/>
                      <w:szCs w:val="18"/>
                      <w:rtl/>
                    </w:rPr>
                    <w:t>שמ"ז-</w:t>
                  </w:r>
                  <w:r>
                    <w:rPr>
                      <w:rFonts w:cs="Miriam"/>
                      <w:sz w:val="18"/>
                      <w:szCs w:val="18"/>
                      <w:rtl/>
                    </w:rPr>
                    <w:t>1987</w:t>
                  </w:r>
                </w:p>
                <w:p w:rsidR="006212B4" w:rsidRDefault="006212B4">
                  <w:pPr>
                    <w:spacing w:line="160" w:lineRule="exact"/>
                    <w:rPr>
                      <w:rFonts w:cs="Miriam"/>
                      <w:noProof/>
                      <w:sz w:val="18"/>
                      <w:szCs w:val="18"/>
                      <w:rtl/>
                    </w:rPr>
                  </w:pPr>
                  <w:r>
                    <w:rPr>
                      <w:rFonts w:cs="Miriam"/>
                      <w:sz w:val="18"/>
                      <w:szCs w:val="18"/>
                      <w:rtl/>
                    </w:rPr>
                    <w:t>(תי</w:t>
                  </w:r>
                  <w:r>
                    <w:rPr>
                      <w:rFonts w:cs="Miriam" w:hint="cs"/>
                      <w:sz w:val="18"/>
                      <w:szCs w:val="18"/>
                      <w:rtl/>
                    </w:rPr>
                    <w:t>קון מס' 16) תשס</w:t>
                  </w:r>
                  <w:r>
                    <w:rPr>
                      <w:rFonts w:cs="Miriam"/>
                      <w:sz w:val="18"/>
                      <w:szCs w:val="18"/>
                      <w:rtl/>
                    </w:rPr>
                    <w:t>"</w:t>
                  </w:r>
                  <w:r>
                    <w:rPr>
                      <w:rFonts w:cs="Miriam" w:hint="cs"/>
                      <w:sz w:val="18"/>
                      <w:szCs w:val="18"/>
                      <w:rtl/>
                    </w:rPr>
                    <w:t>ב</w:t>
                  </w:r>
                  <w:r>
                    <w:rPr>
                      <w:rFonts w:cs="Miriam"/>
                      <w:sz w:val="18"/>
                      <w:szCs w:val="18"/>
                      <w:rtl/>
                    </w:rPr>
                    <w:t>-2002</w:t>
                  </w:r>
                </w:p>
              </w:txbxContent>
            </v:textbox>
            <w10:anchorlock/>
          </v:rect>
        </w:pict>
      </w:r>
      <w:r>
        <w:rPr>
          <w:rStyle w:val="default"/>
          <w:rFonts w:cs="FrankRuehl"/>
          <w:rtl/>
        </w:rPr>
        <w:t>(1)</w:t>
      </w:r>
      <w:r>
        <w:rPr>
          <w:rStyle w:val="default"/>
          <w:rFonts w:cs="FrankRuehl"/>
          <w:rtl/>
        </w:rPr>
        <w:tab/>
      </w:r>
      <w:r>
        <w:rPr>
          <w:rStyle w:val="default"/>
          <w:rFonts w:cs="FrankRuehl" w:hint="cs"/>
          <w:rtl/>
        </w:rPr>
        <w:t>80% מהוצאו</w:t>
      </w:r>
      <w:r>
        <w:rPr>
          <w:rStyle w:val="default"/>
          <w:rFonts w:cs="FrankRuehl"/>
          <w:rtl/>
        </w:rPr>
        <w:t>ת</w:t>
      </w:r>
      <w:r>
        <w:rPr>
          <w:rStyle w:val="default"/>
          <w:rFonts w:cs="FrankRuehl" w:hint="cs"/>
          <w:rtl/>
        </w:rPr>
        <w:t xml:space="preserve"> הריבית שהוצאו בשל רכישתם של נכסים קבועים;</w:t>
      </w:r>
    </w:p>
    <w:p w:rsidR="006212B4" w:rsidRDefault="006212B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הוצאות </w:t>
      </w:r>
      <w:r>
        <w:rPr>
          <w:rStyle w:val="default"/>
          <w:rFonts w:cs="FrankRuehl"/>
          <w:rtl/>
        </w:rPr>
        <w:t>ה</w:t>
      </w:r>
      <w:r>
        <w:rPr>
          <w:rStyle w:val="default"/>
          <w:rFonts w:cs="FrankRuehl" w:hint="cs"/>
          <w:rtl/>
        </w:rPr>
        <w:t>ריבית שהוכח להנחת דעתו של פקיד השומה כי הוצאו בשל מימון הוצאות שוטפות או מימון רכישת מלאי, בסכום העולה על סכום הניכוי לפי סעיף 16.</w:t>
      </w:r>
    </w:p>
    <w:p w:rsidR="006212B4" w:rsidRDefault="006212B4">
      <w:pPr>
        <w:pStyle w:val="P22"/>
        <w:spacing w:before="72"/>
        <w:ind w:left="1021" w:right="1134"/>
        <w:rPr>
          <w:rStyle w:val="default"/>
          <w:rFonts w:cs="FrankRuehl"/>
          <w:rtl/>
        </w:rPr>
      </w:pPr>
      <w:r>
        <w:rPr>
          <w:lang w:val="he-IL"/>
        </w:rPr>
        <w:pict>
          <v:shape id="_x0000_s1100" type="#_x0000_t202" style="position:absolute;left:0;text-align:left;margin-left:476.85pt;margin-top:2.85pt;width:1in;height:27pt;z-index:251712512" filled="f" stroked="f">
            <v:textbox>
              <w:txbxContent>
                <w:p w:rsidR="006212B4" w:rsidRDefault="006212B4">
                  <w:pPr>
                    <w:rPr>
                      <w:rFonts w:cs="Miriam"/>
                      <w:sz w:val="18"/>
                      <w:szCs w:val="18"/>
                      <w:rtl/>
                    </w:rPr>
                  </w:pPr>
                  <w:r>
                    <w:rPr>
                      <w:rFonts w:cs="Miriam"/>
                      <w:sz w:val="18"/>
                      <w:szCs w:val="18"/>
                      <w:rtl/>
                    </w:rPr>
                    <w:t>(תיק</w:t>
                  </w:r>
                  <w:r>
                    <w:rPr>
                      <w:rFonts w:cs="Miriam" w:hint="cs"/>
                      <w:sz w:val="18"/>
                      <w:szCs w:val="18"/>
                      <w:rtl/>
                    </w:rPr>
                    <w:t>ון מס' 16) תשס"ב-2002</w:t>
                  </w:r>
                </w:p>
              </w:txbxContent>
            </v:textbox>
            <w10:anchorlock/>
          </v:shape>
        </w:pict>
      </w:r>
      <w:r>
        <w:rPr>
          <w:rStyle w:val="default"/>
          <w:rFonts w:cs="FrankRuehl"/>
          <w:rtl/>
        </w:rPr>
        <w:t>(3)</w:t>
      </w:r>
      <w:r>
        <w:rPr>
          <w:rStyle w:val="default"/>
          <w:rFonts w:cs="FrankRuehl"/>
          <w:rtl/>
        </w:rPr>
        <w:tab/>
      </w:r>
      <w:r>
        <w:rPr>
          <w:rStyle w:val="default"/>
          <w:rFonts w:cs="FrankRuehl" w:hint="cs"/>
          <w:rtl/>
        </w:rPr>
        <w:t xml:space="preserve">שר </w:t>
      </w:r>
      <w:r>
        <w:rPr>
          <w:rStyle w:val="default"/>
          <w:rFonts w:cs="FrankRuehl"/>
          <w:rtl/>
        </w:rPr>
        <w:t>ה</w:t>
      </w:r>
      <w:r>
        <w:rPr>
          <w:rStyle w:val="default"/>
          <w:rFonts w:cs="FrankRuehl" w:hint="cs"/>
          <w:rtl/>
        </w:rPr>
        <w:t>אוצר, באישור ועדת הכספים של הכנסת, רשאי לשנות את השיעור הקבוע בפסקה (1), בהתאם לשינוי במדד</w:t>
      </w:r>
      <w:r>
        <w:rPr>
          <w:rStyle w:val="default"/>
          <w:rFonts w:cs="FrankRuehl"/>
          <w:rtl/>
        </w:rPr>
        <w:t>.</w:t>
      </w:r>
    </w:p>
    <w:p w:rsidR="006212B4" w:rsidRDefault="006212B4">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הוצאות </w:t>
      </w:r>
      <w:r>
        <w:rPr>
          <w:rStyle w:val="default"/>
          <w:rFonts w:cs="FrankRuehl"/>
          <w:rtl/>
        </w:rPr>
        <w:t>הריבי</w:t>
      </w:r>
      <w:r>
        <w:rPr>
          <w:rStyle w:val="default"/>
          <w:rFonts w:cs="FrankRuehl" w:hint="cs"/>
          <w:rtl/>
        </w:rPr>
        <w:t>ת שלא הו</w:t>
      </w:r>
      <w:r>
        <w:rPr>
          <w:rStyle w:val="default"/>
          <w:rFonts w:cs="FrankRuehl"/>
          <w:rtl/>
        </w:rPr>
        <w:t>תר</w:t>
      </w:r>
      <w:r>
        <w:rPr>
          <w:rStyle w:val="default"/>
          <w:rFonts w:cs="FrankRuehl" w:hint="cs"/>
          <w:rtl/>
        </w:rPr>
        <w:t>ו ב</w:t>
      </w:r>
      <w:r>
        <w:rPr>
          <w:rStyle w:val="default"/>
          <w:rFonts w:cs="FrankRuehl"/>
          <w:rtl/>
        </w:rPr>
        <w:t>נ</w:t>
      </w:r>
      <w:r>
        <w:rPr>
          <w:rStyle w:val="default"/>
          <w:rFonts w:cs="FrankRuehl" w:hint="cs"/>
          <w:rtl/>
        </w:rPr>
        <w:t>יכ</w:t>
      </w:r>
      <w:r>
        <w:rPr>
          <w:rStyle w:val="default"/>
          <w:rFonts w:cs="FrankRuehl"/>
          <w:rtl/>
        </w:rPr>
        <w:t>ו</w:t>
      </w:r>
      <w:r>
        <w:rPr>
          <w:rStyle w:val="default"/>
          <w:rFonts w:cs="FrankRuehl" w:hint="cs"/>
          <w:rtl/>
        </w:rPr>
        <w:t xml:space="preserve">י בשל הוראות </w:t>
      </w:r>
      <w:r>
        <w:rPr>
          <w:rStyle w:val="default"/>
          <w:rFonts w:cs="FrankRuehl"/>
          <w:rtl/>
        </w:rPr>
        <w:t>ס</w:t>
      </w:r>
      <w:r>
        <w:rPr>
          <w:rStyle w:val="default"/>
          <w:rFonts w:cs="FrankRuehl" w:hint="cs"/>
          <w:rtl/>
        </w:rPr>
        <w:t>עיף קטן</w:t>
      </w:r>
      <w:r>
        <w:rPr>
          <w:rStyle w:val="default"/>
          <w:rFonts w:cs="FrankRuehl"/>
          <w:rtl/>
        </w:rPr>
        <w:t xml:space="preserve"> (</w:t>
      </w:r>
      <w:r>
        <w:rPr>
          <w:rStyle w:val="default"/>
          <w:rFonts w:cs="FrankRuehl" w:hint="cs"/>
          <w:rtl/>
        </w:rPr>
        <w:t>א) לא יווספו למחיר המקורי של הנכס לצורך חישוב הפחת וחישוב ריווח ההון והשבח במכירת הנכס.</w:t>
      </w:r>
    </w:p>
    <w:p w:rsidR="006212B4" w:rsidRPr="00705001" w:rsidRDefault="006212B4">
      <w:pPr>
        <w:pStyle w:val="P00"/>
        <w:spacing w:before="0"/>
        <w:ind w:left="0" w:right="1134"/>
        <w:rPr>
          <w:rFonts w:cs="FrankRuehl"/>
          <w:b/>
          <w:bCs/>
          <w:vanish/>
          <w:szCs w:val="20"/>
          <w:shd w:val="clear" w:color="auto" w:fill="FFFF99"/>
        </w:rPr>
      </w:pPr>
      <w:bookmarkStart w:id="35" w:name="Rov64"/>
      <w:r w:rsidRPr="00705001">
        <w:rPr>
          <w:rFonts w:cs="FrankRuehl" w:hint="cs"/>
          <w:vanish/>
          <w:color w:val="FF0000"/>
          <w:szCs w:val="20"/>
          <w:shd w:val="clear" w:color="auto" w:fill="FFFF99"/>
          <w:rtl/>
        </w:rPr>
        <w:t>בשנת המס 1986</w:t>
      </w:r>
    </w:p>
    <w:p w:rsidR="006212B4" w:rsidRPr="00705001" w:rsidRDefault="006212B4">
      <w:pPr>
        <w:pStyle w:val="P00"/>
        <w:spacing w:before="0"/>
        <w:ind w:left="0" w:right="1134"/>
        <w:rPr>
          <w:rFonts w:cs="FrankRuehl" w:hint="cs"/>
          <w:b/>
          <w:bCs/>
          <w:vanish/>
          <w:szCs w:val="20"/>
          <w:shd w:val="clear" w:color="auto" w:fill="FFFF99"/>
          <w:rtl/>
        </w:rPr>
      </w:pPr>
      <w:r w:rsidRPr="00705001">
        <w:rPr>
          <w:rFonts w:cs="FrankRuehl" w:hint="cs"/>
          <w:b/>
          <w:bCs/>
          <w:vanish/>
          <w:szCs w:val="20"/>
          <w:shd w:val="clear" w:color="auto" w:fill="FFFF99"/>
          <w:rtl/>
        </w:rPr>
        <w:t>תיקון מס' 2</w:t>
      </w:r>
    </w:p>
    <w:p w:rsidR="006212B4" w:rsidRPr="00705001" w:rsidRDefault="006212B4">
      <w:pPr>
        <w:pStyle w:val="P00"/>
        <w:spacing w:before="0"/>
        <w:ind w:left="0" w:right="1134"/>
        <w:rPr>
          <w:rFonts w:cs="FrankRuehl" w:hint="cs"/>
          <w:vanish/>
          <w:szCs w:val="20"/>
          <w:shd w:val="clear" w:color="auto" w:fill="FFFF99"/>
          <w:rtl/>
        </w:rPr>
      </w:pPr>
      <w:hyperlink r:id="rId67" w:history="1">
        <w:r w:rsidRPr="00705001">
          <w:rPr>
            <w:rStyle w:val="Hyperlink"/>
            <w:rFonts w:cs="FrankRuehl" w:hint="cs"/>
            <w:vanish/>
            <w:szCs w:val="20"/>
            <w:shd w:val="clear" w:color="auto" w:fill="FFFF99"/>
            <w:rtl/>
          </w:rPr>
          <w:t>ס"ח תשמ"ז מס' 1212</w:t>
        </w:r>
      </w:hyperlink>
      <w:r w:rsidRPr="00705001">
        <w:rPr>
          <w:rFonts w:cs="FrankRuehl" w:hint="cs"/>
          <w:vanish/>
          <w:szCs w:val="20"/>
          <w:shd w:val="clear" w:color="auto" w:fill="FFFF99"/>
          <w:rtl/>
        </w:rPr>
        <w:t xml:space="preserve"> מיום 9.4.1987 בעמ' 98 (</w:t>
      </w:r>
      <w:hyperlink r:id="rId68" w:history="1">
        <w:r w:rsidRPr="00705001">
          <w:rPr>
            <w:rStyle w:val="Hyperlink"/>
            <w:rFonts w:cs="FrankRuehl" w:hint="cs"/>
            <w:vanish/>
            <w:szCs w:val="20"/>
            <w:shd w:val="clear" w:color="auto" w:fill="FFFF99"/>
            <w:rtl/>
          </w:rPr>
          <w:t>ה"ח 1828</w:t>
        </w:r>
      </w:hyperlink>
      <w:r w:rsidRPr="00705001">
        <w:rPr>
          <w:rFonts w:cs="FrankRuehl" w:hint="cs"/>
          <w:vanish/>
          <w:szCs w:val="20"/>
          <w:shd w:val="clear" w:color="auto" w:fill="FFFF99"/>
          <w:rtl/>
        </w:rPr>
        <w:t>)</w:t>
      </w:r>
    </w:p>
    <w:p w:rsidR="006212B4" w:rsidRPr="00705001" w:rsidRDefault="006212B4">
      <w:pPr>
        <w:pStyle w:val="P00"/>
        <w:ind w:left="0" w:right="1134"/>
        <w:rPr>
          <w:rStyle w:val="default"/>
          <w:rFonts w:cs="FrankRuehl"/>
          <w:vanish/>
          <w:sz w:val="22"/>
          <w:szCs w:val="22"/>
          <w:shd w:val="clear" w:color="auto" w:fill="FFFF99"/>
          <w:rtl/>
        </w:rPr>
      </w:pPr>
      <w:r w:rsidRPr="00705001">
        <w:rPr>
          <w:rStyle w:val="default"/>
          <w:rFonts w:cs="FrankRuehl" w:hint="cs"/>
          <w:vanish/>
          <w:sz w:val="22"/>
          <w:szCs w:val="22"/>
          <w:shd w:val="clear" w:color="auto" w:fill="FFFF99"/>
          <w:rtl/>
        </w:rPr>
        <w:tab/>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א)</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 xml:space="preserve">הוצאות </w:t>
      </w:r>
      <w:r w:rsidRPr="00705001">
        <w:rPr>
          <w:rStyle w:val="default"/>
          <w:rFonts w:cs="FrankRuehl"/>
          <w:vanish/>
          <w:sz w:val="22"/>
          <w:szCs w:val="22"/>
          <w:shd w:val="clear" w:color="auto" w:fill="FFFF99"/>
          <w:rtl/>
        </w:rPr>
        <w:t>ר</w:t>
      </w:r>
      <w:r w:rsidRPr="00705001">
        <w:rPr>
          <w:rStyle w:val="default"/>
          <w:rFonts w:cs="FrankRuehl" w:hint="cs"/>
          <w:vanish/>
          <w:sz w:val="22"/>
          <w:szCs w:val="22"/>
          <w:shd w:val="clear" w:color="auto" w:fill="FFFF99"/>
          <w:rtl/>
        </w:rPr>
        <w:t xml:space="preserve">יבית המותרות בניכוי על פי סעיף 17 לפקודה לא יותרו בניכוי </w:t>
      </w:r>
      <w:r w:rsidRPr="00705001">
        <w:rPr>
          <w:rStyle w:val="default"/>
          <w:rFonts w:cs="FrankRuehl"/>
          <w:vanish/>
          <w:sz w:val="22"/>
          <w:szCs w:val="22"/>
          <w:shd w:val="clear" w:color="auto" w:fill="FFFF99"/>
          <w:rtl/>
        </w:rPr>
        <w:t>א</w:t>
      </w:r>
      <w:r w:rsidRPr="00705001">
        <w:rPr>
          <w:rStyle w:val="default"/>
          <w:rFonts w:cs="FrankRuehl" w:hint="cs"/>
          <w:vanish/>
          <w:sz w:val="22"/>
          <w:szCs w:val="22"/>
          <w:shd w:val="clear" w:color="auto" w:fill="FFFF99"/>
          <w:rtl/>
        </w:rPr>
        <w:t>לא</w:t>
      </w:r>
      <w:r w:rsidRPr="00705001">
        <w:rPr>
          <w:rStyle w:val="default"/>
          <w:rFonts w:cs="FrankRuehl"/>
          <w:vanish/>
          <w:sz w:val="22"/>
          <w:szCs w:val="22"/>
          <w:shd w:val="clear" w:color="auto" w:fill="FFFF99"/>
          <w:rtl/>
        </w:rPr>
        <w:t xml:space="preserve"> ב</w:t>
      </w:r>
      <w:r w:rsidRPr="00705001">
        <w:rPr>
          <w:rStyle w:val="default"/>
          <w:rFonts w:cs="FrankRuehl" w:hint="cs"/>
          <w:vanish/>
          <w:sz w:val="22"/>
          <w:szCs w:val="22"/>
          <w:shd w:val="clear" w:color="auto" w:fill="FFFF99"/>
          <w:rtl/>
        </w:rPr>
        <w:t>שי</w:t>
      </w:r>
      <w:r w:rsidRPr="00705001">
        <w:rPr>
          <w:rStyle w:val="default"/>
          <w:rFonts w:cs="FrankRuehl"/>
          <w:vanish/>
          <w:sz w:val="22"/>
          <w:szCs w:val="22"/>
          <w:shd w:val="clear" w:color="auto" w:fill="FFFF99"/>
          <w:rtl/>
        </w:rPr>
        <w:t>ע</w:t>
      </w:r>
      <w:r w:rsidRPr="00705001">
        <w:rPr>
          <w:rStyle w:val="default"/>
          <w:rFonts w:cs="FrankRuehl" w:hint="cs"/>
          <w:vanish/>
          <w:sz w:val="22"/>
          <w:szCs w:val="22"/>
          <w:shd w:val="clear" w:color="auto" w:fill="FFFF99"/>
          <w:rtl/>
        </w:rPr>
        <w:t>ורים ועל פי כללים אלה:</w:t>
      </w:r>
    </w:p>
    <w:p w:rsidR="006212B4" w:rsidRPr="00705001" w:rsidRDefault="006212B4">
      <w:pPr>
        <w:pStyle w:val="P22"/>
        <w:spacing w:before="0"/>
        <w:ind w:left="1021"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(1)</w:t>
      </w:r>
      <w:r w:rsidRPr="00705001">
        <w:rPr>
          <w:rStyle w:val="default"/>
          <w:rFonts w:cs="FrankRuehl"/>
          <w:vanish/>
          <w:sz w:val="22"/>
          <w:szCs w:val="22"/>
          <w:shd w:val="clear" w:color="auto" w:fill="FFFF99"/>
          <w:rtl/>
        </w:rPr>
        <w:tab/>
      </w:r>
      <w:r w:rsidRPr="00705001">
        <w:rPr>
          <w:rStyle w:val="default"/>
          <w:rFonts w:cs="FrankRuehl" w:hint="cs"/>
          <w:strike/>
          <w:vanish/>
          <w:sz w:val="22"/>
          <w:szCs w:val="22"/>
          <w:shd w:val="clear" w:color="auto" w:fill="FFFF99"/>
          <w:rtl/>
        </w:rPr>
        <w:t>20%</w:t>
      </w:r>
      <w:r w:rsidRPr="00705001">
        <w:rPr>
          <w:rStyle w:val="default"/>
          <w:rFonts w:cs="FrankRuehl" w:hint="cs"/>
          <w:vanish/>
          <w:sz w:val="22"/>
          <w:szCs w:val="22"/>
          <w:shd w:val="clear" w:color="auto" w:fill="FFFF99"/>
          <w:rtl/>
        </w:rPr>
        <w:t xml:space="preserve"> </w:t>
      </w:r>
      <w:r w:rsidRPr="00705001">
        <w:rPr>
          <w:rStyle w:val="default"/>
          <w:rFonts w:cs="FrankRuehl" w:hint="cs"/>
          <w:vanish/>
          <w:sz w:val="22"/>
          <w:szCs w:val="22"/>
          <w:u w:val="single"/>
          <w:shd w:val="clear" w:color="auto" w:fill="FFFF99"/>
          <w:rtl/>
        </w:rPr>
        <w:t>30%</w:t>
      </w:r>
      <w:r w:rsidRPr="00705001">
        <w:rPr>
          <w:rStyle w:val="default"/>
          <w:rFonts w:cs="FrankRuehl" w:hint="cs"/>
          <w:vanish/>
          <w:sz w:val="22"/>
          <w:szCs w:val="22"/>
          <w:shd w:val="clear" w:color="auto" w:fill="FFFF99"/>
          <w:rtl/>
        </w:rPr>
        <w:t xml:space="preserve"> מהוצאו</w:t>
      </w:r>
      <w:r w:rsidRPr="00705001">
        <w:rPr>
          <w:rStyle w:val="default"/>
          <w:rFonts w:cs="FrankRuehl"/>
          <w:vanish/>
          <w:sz w:val="22"/>
          <w:szCs w:val="22"/>
          <w:shd w:val="clear" w:color="auto" w:fill="FFFF99"/>
          <w:rtl/>
        </w:rPr>
        <w:t>ת</w:t>
      </w:r>
      <w:r w:rsidRPr="00705001">
        <w:rPr>
          <w:rStyle w:val="default"/>
          <w:rFonts w:cs="FrankRuehl" w:hint="cs"/>
          <w:vanish/>
          <w:sz w:val="22"/>
          <w:szCs w:val="22"/>
          <w:shd w:val="clear" w:color="auto" w:fill="FFFF99"/>
          <w:rtl/>
        </w:rPr>
        <w:t xml:space="preserve"> הריבית שהוצאו בשל רכישתם של נכסים קבועים;</w:t>
      </w:r>
    </w:p>
    <w:p w:rsidR="006212B4" w:rsidRPr="00705001" w:rsidRDefault="006212B4">
      <w:pPr>
        <w:pStyle w:val="P22"/>
        <w:spacing w:before="0"/>
        <w:ind w:left="1021"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(2)</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 xml:space="preserve">הוצאות </w:t>
      </w:r>
      <w:r w:rsidRPr="00705001">
        <w:rPr>
          <w:rStyle w:val="default"/>
          <w:rFonts w:cs="FrankRuehl"/>
          <w:vanish/>
          <w:sz w:val="22"/>
          <w:szCs w:val="22"/>
          <w:shd w:val="clear" w:color="auto" w:fill="FFFF99"/>
          <w:rtl/>
        </w:rPr>
        <w:t>ה</w:t>
      </w:r>
      <w:r w:rsidRPr="00705001">
        <w:rPr>
          <w:rStyle w:val="default"/>
          <w:rFonts w:cs="FrankRuehl" w:hint="cs"/>
          <w:vanish/>
          <w:sz w:val="22"/>
          <w:szCs w:val="22"/>
          <w:shd w:val="clear" w:color="auto" w:fill="FFFF99"/>
          <w:rtl/>
        </w:rPr>
        <w:t>ריבית שהוכח להנחת דעתו של פקיד השומה כי הוצאו בשל מימון הוצאות שוטפות או מימון רכישת מלאי, בסכום העולה על סכום הניכוי לפי סעיף 16.</w:t>
      </w:r>
    </w:p>
    <w:p w:rsidR="006212B4" w:rsidRPr="00705001" w:rsidRDefault="006212B4">
      <w:pPr>
        <w:pStyle w:val="P00"/>
        <w:spacing w:before="0"/>
        <w:ind w:left="0" w:right="1134"/>
        <w:rPr>
          <w:rFonts w:cs="FrankRuehl" w:hint="cs"/>
          <w:vanish/>
          <w:color w:val="FF0000"/>
          <w:szCs w:val="20"/>
          <w:shd w:val="clear" w:color="auto" w:fill="FFFF99"/>
          <w:rtl/>
        </w:rPr>
      </w:pPr>
    </w:p>
    <w:p w:rsidR="006212B4" w:rsidRPr="00705001" w:rsidRDefault="006212B4">
      <w:pPr>
        <w:pStyle w:val="P00"/>
        <w:spacing w:before="0"/>
        <w:ind w:left="0" w:right="1134"/>
        <w:rPr>
          <w:rFonts w:cs="FrankRuehl"/>
          <w:b/>
          <w:bCs/>
          <w:vanish/>
          <w:szCs w:val="20"/>
          <w:shd w:val="clear" w:color="auto" w:fill="FFFF99"/>
        </w:rPr>
      </w:pPr>
      <w:r w:rsidRPr="00705001">
        <w:rPr>
          <w:rFonts w:cs="FrankRuehl" w:hint="cs"/>
          <w:vanish/>
          <w:color w:val="FF0000"/>
          <w:szCs w:val="20"/>
          <w:shd w:val="clear" w:color="auto" w:fill="FFFF99"/>
          <w:rtl/>
        </w:rPr>
        <w:t>מיום 1.1.2003</w:t>
      </w:r>
    </w:p>
    <w:p w:rsidR="006212B4" w:rsidRPr="00705001" w:rsidRDefault="006212B4">
      <w:pPr>
        <w:pStyle w:val="P00"/>
        <w:spacing w:before="0"/>
        <w:ind w:left="0" w:right="1134"/>
        <w:rPr>
          <w:rFonts w:cs="FrankRuehl" w:hint="cs"/>
          <w:b/>
          <w:bCs/>
          <w:vanish/>
          <w:szCs w:val="20"/>
          <w:shd w:val="clear" w:color="auto" w:fill="FFFF99"/>
          <w:rtl/>
        </w:rPr>
      </w:pPr>
      <w:r w:rsidRPr="00705001">
        <w:rPr>
          <w:rFonts w:cs="FrankRuehl" w:hint="cs"/>
          <w:b/>
          <w:bCs/>
          <w:vanish/>
          <w:szCs w:val="20"/>
          <w:shd w:val="clear" w:color="auto" w:fill="FFFF99"/>
          <w:rtl/>
        </w:rPr>
        <w:t>תיקון מס' 16</w:t>
      </w:r>
    </w:p>
    <w:p w:rsidR="006212B4" w:rsidRPr="00705001" w:rsidRDefault="006212B4">
      <w:pPr>
        <w:pStyle w:val="P00"/>
        <w:spacing w:before="0"/>
        <w:ind w:left="0" w:right="1134"/>
        <w:rPr>
          <w:rFonts w:cs="FrankRuehl" w:hint="cs"/>
          <w:vanish/>
          <w:szCs w:val="20"/>
          <w:shd w:val="clear" w:color="auto" w:fill="FFFF99"/>
          <w:rtl/>
        </w:rPr>
      </w:pPr>
      <w:hyperlink r:id="rId69" w:history="1">
        <w:r w:rsidRPr="00705001">
          <w:rPr>
            <w:rStyle w:val="Hyperlink"/>
            <w:rFonts w:cs="FrankRuehl" w:hint="cs"/>
            <w:vanish/>
            <w:szCs w:val="20"/>
            <w:shd w:val="clear" w:color="auto" w:fill="FFFF99"/>
            <w:rtl/>
          </w:rPr>
          <w:t>ס"ח תשס"ב מס' 1863</w:t>
        </w:r>
      </w:hyperlink>
      <w:r w:rsidRPr="00705001">
        <w:rPr>
          <w:rFonts w:cs="FrankRuehl" w:hint="cs"/>
          <w:vanish/>
          <w:szCs w:val="20"/>
          <w:shd w:val="clear" w:color="auto" w:fill="FFFF99"/>
          <w:rtl/>
        </w:rPr>
        <w:t xml:space="preserve"> מיום 4.8.2002 בעמ' 578 (</w:t>
      </w:r>
      <w:hyperlink r:id="rId70" w:history="1">
        <w:r w:rsidRPr="00705001">
          <w:rPr>
            <w:rStyle w:val="Hyperlink"/>
            <w:rFonts w:cs="FrankRuehl" w:hint="cs"/>
            <w:vanish/>
            <w:szCs w:val="20"/>
            <w:shd w:val="clear" w:color="auto" w:fill="FFFF99"/>
            <w:rtl/>
          </w:rPr>
          <w:t>ה"ח 3156</w:t>
        </w:r>
      </w:hyperlink>
      <w:r w:rsidRPr="00705001">
        <w:rPr>
          <w:rFonts w:cs="FrankRuehl" w:hint="cs"/>
          <w:vanish/>
          <w:szCs w:val="20"/>
          <w:shd w:val="clear" w:color="auto" w:fill="FFFF99"/>
          <w:rtl/>
        </w:rPr>
        <w:t>)</w:t>
      </w:r>
    </w:p>
    <w:p w:rsidR="006212B4" w:rsidRPr="00705001" w:rsidRDefault="006212B4">
      <w:pPr>
        <w:pStyle w:val="P00"/>
        <w:ind w:left="0" w:right="1134"/>
        <w:rPr>
          <w:rStyle w:val="default"/>
          <w:rFonts w:cs="FrankRuehl"/>
          <w:vanish/>
          <w:sz w:val="22"/>
          <w:szCs w:val="22"/>
          <w:shd w:val="clear" w:color="auto" w:fill="FFFF99"/>
          <w:rtl/>
        </w:rPr>
      </w:pPr>
      <w:r w:rsidRPr="00705001">
        <w:rPr>
          <w:rStyle w:val="default"/>
          <w:rFonts w:cs="FrankRuehl" w:hint="cs"/>
          <w:vanish/>
          <w:sz w:val="22"/>
          <w:szCs w:val="22"/>
          <w:shd w:val="clear" w:color="auto" w:fill="FFFF99"/>
          <w:rtl/>
        </w:rPr>
        <w:tab/>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א)</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 xml:space="preserve">הוצאות </w:t>
      </w:r>
      <w:r w:rsidRPr="00705001">
        <w:rPr>
          <w:rStyle w:val="default"/>
          <w:rFonts w:cs="FrankRuehl"/>
          <w:vanish/>
          <w:sz w:val="22"/>
          <w:szCs w:val="22"/>
          <w:shd w:val="clear" w:color="auto" w:fill="FFFF99"/>
          <w:rtl/>
        </w:rPr>
        <w:t>ר</w:t>
      </w:r>
      <w:r w:rsidRPr="00705001">
        <w:rPr>
          <w:rStyle w:val="default"/>
          <w:rFonts w:cs="FrankRuehl" w:hint="cs"/>
          <w:vanish/>
          <w:sz w:val="22"/>
          <w:szCs w:val="22"/>
          <w:shd w:val="clear" w:color="auto" w:fill="FFFF99"/>
          <w:rtl/>
        </w:rPr>
        <w:t xml:space="preserve">יבית המותרות בניכוי על פי סעיף 17 לפקודה לא יותרו בניכוי </w:t>
      </w:r>
      <w:r w:rsidRPr="00705001">
        <w:rPr>
          <w:rStyle w:val="default"/>
          <w:rFonts w:cs="FrankRuehl"/>
          <w:vanish/>
          <w:sz w:val="22"/>
          <w:szCs w:val="22"/>
          <w:shd w:val="clear" w:color="auto" w:fill="FFFF99"/>
          <w:rtl/>
        </w:rPr>
        <w:t>א</w:t>
      </w:r>
      <w:r w:rsidRPr="00705001">
        <w:rPr>
          <w:rStyle w:val="default"/>
          <w:rFonts w:cs="FrankRuehl" w:hint="cs"/>
          <w:vanish/>
          <w:sz w:val="22"/>
          <w:szCs w:val="22"/>
          <w:shd w:val="clear" w:color="auto" w:fill="FFFF99"/>
          <w:rtl/>
        </w:rPr>
        <w:t>לא</w:t>
      </w:r>
      <w:r w:rsidRPr="00705001">
        <w:rPr>
          <w:rStyle w:val="default"/>
          <w:rFonts w:cs="FrankRuehl"/>
          <w:vanish/>
          <w:sz w:val="22"/>
          <w:szCs w:val="22"/>
          <w:shd w:val="clear" w:color="auto" w:fill="FFFF99"/>
          <w:rtl/>
        </w:rPr>
        <w:t xml:space="preserve"> ב</w:t>
      </w:r>
      <w:r w:rsidRPr="00705001">
        <w:rPr>
          <w:rStyle w:val="default"/>
          <w:rFonts w:cs="FrankRuehl" w:hint="cs"/>
          <w:vanish/>
          <w:sz w:val="22"/>
          <w:szCs w:val="22"/>
          <w:shd w:val="clear" w:color="auto" w:fill="FFFF99"/>
          <w:rtl/>
        </w:rPr>
        <w:t>שי</w:t>
      </w:r>
      <w:r w:rsidRPr="00705001">
        <w:rPr>
          <w:rStyle w:val="default"/>
          <w:rFonts w:cs="FrankRuehl"/>
          <w:vanish/>
          <w:sz w:val="22"/>
          <w:szCs w:val="22"/>
          <w:shd w:val="clear" w:color="auto" w:fill="FFFF99"/>
          <w:rtl/>
        </w:rPr>
        <w:t>ע</w:t>
      </w:r>
      <w:r w:rsidRPr="00705001">
        <w:rPr>
          <w:rStyle w:val="default"/>
          <w:rFonts w:cs="FrankRuehl" w:hint="cs"/>
          <w:vanish/>
          <w:sz w:val="22"/>
          <w:szCs w:val="22"/>
          <w:shd w:val="clear" w:color="auto" w:fill="FFFF99"/>
          <w:rtl/>
        </w:rPr>
        <w:t>ורים ועל פי כללים אלה:</w:t>
      </w:r>
    </w:p>
    <w:p w:rsidR="006212B4" w:rsidRPr="00705001" w:rsidRDefault="006212B4">
      <w:pPr>
        <w:pStyle w:val="P22"/>
        <w:spacing w:before="0"/>
        <w:ind w:left="1021"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(1)</w:t>
      </w:r>
      <w:r w:rsidRPr="00705001">
        <w:rPr>
          <w:rStyle w:val="default"/>
          <w:rFonts w:cs="FrankRuehl"/>
          <w:vanish/>
          <w:sz w:val="22"/>
          <w:szCs w:val="22"/>
          <w:shd w:val="clear" w:color="auto" w:fill="FFFF99"/>
          <w:rtl/>
        </w:rPr>
        <w:tab/>
      </w:r>
      <w:r w:rsidRPr="00705001">
        <w:rPr>
          <w:rStyle w:val="default"/>
          <w:rFonts w:cs="FrankRuehl" w:hint="cs"/>
          <w:strike/>
          <w:vanish/>
          <w:sz w:val="22"/>
          <w:szCs w:val="22"/>
          <w:shd w:val="clear" w:color="auto" w:fill="FFFF99"/>
          <w:rtl/>
        </w:rPr>
        <w:t>20%</w:t>
      </w:r>
      <w:r w:rsidRPr="00705001">
        <w:rPr>
          <w:rStyle w:val="default"/>
          <w:rFonts w:cs="FrankRuehl" w:hint="cs"/>
          <w:vanish/>
          <w:sz w:val="22"/>
          <w:szCs w:val="22"/>
          <w:shd w:val="clear" w:color="auto" w:fill="FFFF99"/>
          <w:rtl/>
        </w:rPr>
        <w:t xml:space="preserve"> </w:t>
      </w:r>
      <w:r w:rsidRPr="00705001">
        <w:rPr>
          <w:rStyle w:val="default"/>
          <w:rFonts w:cs="FrankRuehl" w:hint="cs"/>
          <w:vanish/>
          <w:sz w:val="22"/>
          <w:szCs w:val="22"/>
          <w:u w:val="single"/>
          <w:shd w:val="clear" w:color="auto" w:fill="FFFF99"/>
          <w:rtl/>
        </w:rPr>
        <w:t>80%</w:t>
      </w:r>
      <w:r w:rsidRPr="00705001">
        <w:rPr>
          <w:rStyle w:val="default"/>
          <w:rFonts w:cs="FrankRuehl" w:hint="cs"/>
          <w:vanish/>
          <w:sz w:val="22"/>
          <w:szCs w:val="22"/>
          <w:shd w:val="clear" w:color="auto" w:fill="FFFF99"/>
          <w:rtl/>
        </w:rPr>
        <w:t xml:space="preserve"> מהוצאו</w:t>
      </w:r>
      <w:r w:rsidRPr="00705001">
        <w:rPr>
          <w:rStyle w:val="default"/>
          <w:rFonts w:cs="FrankRuehl"/>
          <w:vanish/>
          <w:sz w:val="22"/>
          <w:szCs w:val="22"/>
          <w:shd w:val="clear" w:color="auto" w:fill="FFFF99"/>
          <w:rtl/>
        </w:rPr>
        <w:t>ת</w:t>
      </w:r>
      <w:r w:rsidRPr="00705001">
        <w:rPr>
          <w:rStyle w:val="default"/>
          <w:rFonts w:cs="FrankRuehl" w:hint="cs"/>
          <w:vanish/>
          <w:sz w:val="22"/>
          <w:szCs w:val="22"/>
          <w:shd w:val="clear" w:color="auto" w:fill="FFFF99"/>
          <w:rtl/>
        </w:rPr>
        <w:t xml:space="preserve"> הריבית שהוצאו בשל רכישתם של נכסים קבועים;</w:t>
      </w:r>
    </w:p>
    <w:p w:rsidR="006212B4" w:rsidRPr="00705001" w:rsidRDefault="006212B4">
      <w:pPr>
        <w:pStyle w:val="P22"/>
        <w:spacing w:before="0"/>
        <w:ind w:left="1021" w:right="1134"/>
        <w:rPr>
          <w:rStyle w:val="default"/>
          <w:rFonts w:cs="FrankRuehl" w:hint="cs"/>
          <w:vanish/>
          <w:sz w:val="22"/>
          <w:szCs w:val="22"/>
          <w:shd w:val="clear" w:color="auto" w:fill="FFFF99"/>
          <w:rtl/>
        </w:rPr>
      </w:pPr>
      <w:r w:rsidRPr="00705001">
        <w:rPr>
          <w:rStyle w:val="default"/>
          <w:rFonts w:cs="FrankRuehl"/>
          <w:vanish/>
          <w:sz w:val="22"/>
          <w:szCs w:val="22"/>
          <w:shd w:val="clear" w:color="auto" w:fill="FFFF99"/>
          <w:rtl/>
        </w:rPr>
        <w:t>(2)</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 xml:space="preserve">הוצאות </w:t>
      </w:r>
      <w:r w:rsidRPr="00705001">
        <w:rPr>
          <w:rStyle w:val="default"/>
          <w:rFonts w:cs="FrankRuehl"/>
          <w:vanish/>
          <w:sz w:val="22"/>
          <w:szCs w:val="22"/>
          <w:shd w:val="clear" w:color="auto" w:fill="FFFF99"/>
          <w:rtl/>
        </w:rPr>
        <w:t>ה</w:t>
      </w:r>
      <w:r w:rsidRPr="00705001">
        <w:rPr>
          <w:rStyle w:val="default"/>
          <w:rFonts w:cs="FrankRuehl" w:hint="cs"/>
          <w:vanish/>
          <w:sz w:val="22"/>
          <w:szCs w:val="22"/>
          <w:shd w:val="clear" w:color="auto" w:fill="FFFF99"/>
          <w:rtl/>
        </w:rPr>
        <w:t>ריבית שהוכח להנחת דעתו של פקיד השומה כי הוצאו בשל מימון הוצאות שוטפות או מימון רכישת מלאי, בסכום העולה על סכום הניכוי לפי סעיף 16.</w:t>
      </w:r>
    </w:p>
    <w:p w:rsidR="006212B4" w:rsidRDefault="006212B4">
      <w:pPr>
        <w:pStyle w:val="P22"/>
        <w:spacing w:before="0"/>
        <w:ind w:left="1021" w:right="1134"/>
        <w:rPr>
          <w:rStyle w:val="default"/>
          <w:rFonts w:cs="FrankRuehl"/>
          <w:sz w:val="2"/>
          <w:szCs w:val="2"/>
          <w:u w:val="single"/>
          <w:rtl/>
        </w:rPr>
      </w:pPr>
      <w:r w:rsidRPr="00705001">
        <w:rPr>
          <w:rStyle w:val="default"/>
          <w:rFonts w:cs="FrankRuehl"/>
          <w:vanish/>
          <w:sz w:val="22"/>
          <w:szCs w:val="22"/>
          <w:u w:val="single"/>
          <w:shd w:val="clear" w:color="auto" w:fill="FFFF99"/>
          <w:rtl/>
        </w:rPr>
        <w:t>(3)</w:t>
      </w:r>
      <w:r w:rsidRPr="00705001">
        <w:rPr>
          <w:rStyle w:val="default"/>
          <w:rFonts w:cs="FrankRuehl"/>
          <w:vanish/>
          <w:sz w:val="22"/>
          <w:szCs w:val="22"/>
          <w:u w:val="single"/>
          <w:shd w:val="clear" w:color="auto" w:fill="FFFF99"/>
          <w:rtl/>
        </w:rPr>
        <w:tab/>
      </w:r>
      <w:r w:rsidRPr="00705001">
        <w:rPr>
          <w:rStyle w:val="default"/>
          <w:rFonts w:cs="FrankRuehl" w:hint="cs"/>
          <w:vanish/>
          <w:sz w:val="22"/>
          <w:szCs w:val="22"/>
          <w:u w:val="single"/>
          <w:shd w:val="clear" w:color="auto" w:fill="FFFF99"/>
          <w:rtl/>
        </w:rPr>
        <w:t xml:space="preserve">שר </w:t>
      </w:r>
      <w:r w:rsidRPr="00705001">
        <w:rPr>
          <w:rStyle w:val="default"/>
          <w:rFonts w:cs="FrankRuehl"/>
          <w:vanish/>
          <w:sz w:val="22"/>
          <w:szCs w:val="22"/>
          <w:u w:val="single"/>
          <w:shd w:val="clear" w:color="auto" w:fill="FFFF99"/>
          <w:rtl/>
        </w:rPr>
        <w:t>ה</w:t>
      </w:r>
      <w:r w:rsidRPr="00705001">
        <w:rPr>
          <w:rStyle w:val="default"/>
          <w:rFonts w:cs="FrankRuehl" w:hint="cs"/>
          <w:vanish/>
          <w:sz w:val="22"/>
          <w:szCs w:val="22"/>
          <w:u w:val="single"/>
          <w:shd w:val="clear" w:color="auto" w:fill="FFFF99"/>
          <w:rtl/>
        </w:rPr>
        <w:t>אוצר, באישור ועדת הכספים של הכנסת, רשאי לשנות את השיעור הקבוע בפסקה (1), בהתאם לשינוי במדד</w:t>
      </w:r>
      <w:r w:rsidRPr="00705001">
        <w:rPr>
          <w:rStyle w:val="default"/>
          <w:rFonts w:cs="FrankRuehl"/>
          <w:vanish/>
          <w:sz w:val="22"/>
          <w:szCs w:val="22"/>
          <w:u w:val="single"/>
          <w:shd w:val="clear" w:color="auto" w:fill="FFFF99"/>
          <w:rtl/>
        </w:rPr>
        <w:t>.</w:t>
      </w:r>
      <w:bookmarkEnd w:id="35"/>
    </w:p>
    <w:p w:rsidR="006212B4" w:rsidRDefault="006212B4">
      <w:pPr>
        <w:pStyle w:val="P00"/>
        <w:spacing w:before="72"/>
        <w:ind w:left="0" w:right="1134"/>
        <w:rPr>
          <w:rStyle w:val="default"/>
          <w:rFonts w:cs="FrankRuehl"/>
          <w:rtl/>
        </w:rPr>
      </w:pPr>
      <w:bookmarkStart w:id="36" w:name="Seif23"/>
      <w:bookmarkEnd w:id="36"/>
      <w:r>
        <w:rPr>
          <w:rFonts w:cs="Miriam"/>
          <w:lang w:val="he-IL"/>
        </w:rPr>
        <w:pict>
          <v:rect id="_x0000_s1101" style="position:absolute;left:0;text-align:left;margin-left:464.5pt;margin-top:8.05pt;width:75.05pt;height:24pt;z-index:251684864" o:allowincell="f" filled="f" stroked="f" strokecolor="lime" strokeweight=".25pt">
            <v:textbox inset="0,0,0,0">
              <w:txbxContent>
                <w:p w:rsidR="006212B4" w:rsidRDefault="006212B4">
                  <w:pPr>
                    <w:spacing w:line="160" w:lineRule="exact"/>
                    <w:rPr>
                      <w:rFonts w:cs="Miriam"/>
                      <w:noProof/>
                      <w:sz w:val="18"/>
                      <w:szCs w:val="18"/>
                      <w:rtl/>
                    </w:rPr>
                  </w:pPr>
                  <w:r>
                    <w:rPr>
                      <w:rFonts w:cs="Miriam"/>
                      <w:sz w:val="18"/>
                      <w:szCs w:val="18"/>
                      <w:rtl/>
                    </w:rPr>
                    <w:t>נ</w:t>
                  </w:r>
                  <w:r>
                    <w:rPr>
                      <w:rFonts w:cs="Miriam" w:hint="cs"/>
                      <w:sz w:val="18"/>
                      <w:szCs w:val="18"/>
                      <w:rtl/>
                    </w:rPr>
                    <w:t>י</w:t>
                  </w:r>
                  <w:r>
                    <w:rPr>
                      <w:rFonts w:cs="Miriam"/>
                      <w:sz w:val="18"/>
                      <w:szCs w:val="18"/>
                      <w:rtl/>
                    </w:rPr>
                    <w:t>כ</w:t>
                  </w:r>
                  <w:r>
                    <w:rPr>
                      <w:rFonts w:cs="Miriam" w:hint="cs"/>
                      <w:sz w:val="18"/>
                      <w:szCs w:val="18"/>
                      <w:rtl/>
                    </w:rPr>
                    <w:t>וי נו</w:t>
                  </w:r>
                  <w:r>
                    <w:rPr>
                      <w:rFonts w:cs="Miriam"/>
                      <w:sz w:val="18"/>
                      <w:szCs w:val="18"/>
                      <w:rtl/>
                    </w:rPr>
                    <w:t>ס</w:t>
                  </w:r>
                  <w:r>
                    <w:rPr>
                      <w:rFonts w:cs="Miriam" w:hint="cs"/>
                      <w:sz w:val="18"/>
                      <w:szCs w:val="18"/>
                      <w:rtl/>
                    </w:rPr>
                    <w:t xml:space="preserve">ף </w:t>
                  </w:r>
                  <w:r>
                    <w:rPr>
                      <w:rFonts w:cs="Miriam"/>
                      <w:sz w:val="18"/>
                      <w:szCs w:val="18"/>
                      <w:rtl/>
                    </w:rPr>
                    <w:t>ב</w:t>
                  </w:r>
                  <w:r>
                    <w:rPr>
                      <w:rFonts w:cs="Miriam" w:hint="cs"/>
                      <w:sz w:val="18"/>
                      <w:szCs w:val="18"/>
                      <w:rtl/>
                    </w:rPr>
                    <w:t>של פחת</w:t>
                  </w:r>
                </w:p>
                <w:p w:rsidR="006212B4" w:rsidRDefault="006212B4">
                  <w:pPr>
                    <w:spacing w:line="160" w:lineRule="exac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w:t>
                  </w:r>
                  <w:r>
                    <w:rPr>
                      <w:rFonts w:cs="Miriam"/>
                      <w:sz w:val="18"/>
                      <w:szCs w:val="18"/>
                      <w:rtl/>
                    </w:rPr>
                    <w:t>שמ</w:t>
                  </w:r>
                  <w:r>
                    <w:rPr>
                      <w:rFonts w:cs="Miriam" w:hint="cs"/>
                      <w:sz w:val="18"/>
                      <w:szCs w:val="18"/>
                      <w:rtl/>
                    </w:rPr>
                    <w:t>"ו-1986</w:t>
                  </w:r>
                </w:p>
              </w:txbxContent>
            </v:textbox>
            <w10:anchorlock/>
          </v:rect>
        </w:pict>
      </w:r>
      <w:r>
        <w:rPr>
          <w:rStyle w:val="big-number"/>
          <w:rFonts w:cs="Miriam"/>
          <w:rtl/>
        </w:rPr>
        <w:t>18</w:t>
      </w:r>
      <w:r>
        <w:rPr>
          <w:rStyle w:val="a7"/>
          <w:rFonts w:cs="FrankRuehl"/>
          <w:sz w:val="26"/>
        </w:rPr>
        <w:footnoteReference w:id="9"/>
      </w:r>
      <w:r>
        <w:rPr>
          <w:rStyle w:val="big-number"/>
          <w:rFonts w:cs="FrankRuehl"/>
          <w:rtl/>
        </w:rPr>
        <w:t>.</w:t>
      </w:r>
      <w:r>
        <w:rPr>
          <w:rStyle w:val="big-number"/>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יותר ני</w:t>
      </w:r>
      <w:r>
        <w:rPr>
          <w:rStyle w:val="default"/>
          <w:rFonts w:cs="FrankRuehl"/>
          <w:rtl/>
        </w:rPr>
        <w:t>כ</w:t>
      </w:r>
      <w:r>
        <w:rPr>
          <w:rStyle w:val="default"/>
          <w:rFonts w:cs="FrankRuehl" w:hint="cs"/>
          <w:rtl/>
        </w:rPr>
        <w:t>וי נוסף בשל פחת שהניש</w:t>
      </w:r>
      <w:r>
        <w:rPr>
          <w:rStyle w:val="default"/>
          <w:rFonts w:cs="FrankRuehl"/>
          <w:rtl/>
        </w:rPr>
        <w:t>ו</w:t>
      </w:r>
      <w:r>
        <w:rPr>
          <w:rStyle w:val="default"/>
          <w:rFonts w:cs="FrankRuehl" w:hint="cs"/>
          <w:rtl/>
        </w:rPr>
        <w:t>ם ז</w:t>
      </w:r>
      <w:r>
        <w:rPr>
          <w:rStyle w:val="default"/>
          <w:rFonts w:cs="FrankRuehl"/>
          <w:rtl/>
        </w:rPr>
        <w:t>כ</w:t>
      </w:r>
      <w:r>
        <w:rPr>
          <w:rStyle w:val="default"/>
          <w:rFonts w:cs="FrankRuehl" w:hint="cs"/>
          <w:rtl/>
        </w:rPr>
        <w:t>אי לו לגבי נכ</w:t>
      </w:r>
      <w:r>
        <w:rPr>
          <w:rStyle w:val="default"/>
          <w:rFonts w:cs="FrankRuehl"/>
          <w:rtl/>
        </w:rPr>
        <w:t>ס</w:t>
      </w:r>
      <w:r>
        <w:rPr>
          <w:rStyle w:val="default"/>
          <w:rFonts w:cs="FrankRuehl" w:hint="cs"/>
          <w:rtl/>
        </w:rPr>
        <w:t xml:space="preserve"> קבוע ב</w:t>
      </w:r>
      <w:r>
        <w:rPr>
          <w:rStyle w:val="default"/>
          <w:rFonts w:cs="FrankRuehl"/>
          <w:rtl/>
        </w:rPr>
        <w:t>ס</w:t>
      </w:r>
      <w:r>
        <w:rPr>
          <w:rStyle w:val="default"/>
          <w:rFonts w:cs="FrankRuehl" w:hint="cs"/>
          <w:rtl/>
        </w:rPr>
        <w:t>כומים</w:t>
      </w:r>
      <w:r>
        <w:rPr>
          <w:rStyle w:val="default"/>
          <w:rFonts w:cs="FrankRuehl"/>
          <w:rtl/>
        </w:rPr>
        <w:t xml:space="preserve"> ש</w:t>
      </w:r>
      <w:r>
        <w:rPr>
          <w:rStyle w:val="default"/>
          <w:rFonts w:cs="FrankRuehl" w:hint="cs"/>
          <w:rtl/>
        </w:rPr>
        <w:t>לה</w:t>
      </w:r>
      <w:r>
        <w:rPr>
          <w:rStyle w:val="default"/>
          <w:rFonts w:cs="FrankRuehl"/>
          <w:rtl/>
        </w:rPr>
        <w:t>לן</w:t>
      </w:r>
      <w:r>
        <w:rPr>
          <w:rStyle w:val="default"/>
          <w:rFonts w:cs="FrankRuehl" w:hint="cs"/>
          <w:rtl/>
        </w:rPr>
        <w:t>:</w:t>
      </w:r>
    </w:p>
    <w:p w:rsidR="006212B4" w:rsidRDefault="006212B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לגבי נכ</w:t>
      </w:r>
      <w:r>
        <w:rPr>
          <w:rStyle w:val="default"/>
          <w:rFonts w:cs="FrankRuehl"/>
          <w:rtl/>
        </w:rPr>
        <w:t>ס</w:t>
      </w:r>
      <w:r>
        <w:rPr>
          <w:rStyle w:val="default"/>
          <w:rFonts w:cs="FrankRuehl" w:hint="cs"/>
          <w:rtl/>
        </w:rPr>
        <w:t xml:space="preserve"> שלגביו היה זכאי לניכוי בשל פחת לפי סעיף 4 או 15 לחוק המיסוי </w:t>
      </w:r>
      <w:r>
        <w:rPr>
          <w:rStyle w:val="default"/>
          <w:rFonts w:cs="FrankRuehl"/>
          <w:rtl/>
        </w:rPr>
        <w:t>–</w:t>
      </w:r>
      <w:r>
        <w:rPr>
          <w:rStyle w:val="default"/>
          <w:rFonts w:cs="FrankRuehl" w:hint="cs"/>
          <w:rtl/>
        </w:rPr>
        <w:t xml:space="preserve"> סכום ה</w:t>
      </w:r>
      <w:r>
        <w:rPr>
          <w:rStyle w:val="default"/>
          <w:rFonts w:cs="FrankRuehl"/>
          <w:rtl/>
        </w:rPr>
        <w:t>פ</w:t>
      </w:r>
      <w:r>
        <w:rPr>
          <w:rStyle w:val="default"/>
          <w:rFonts w:cs="FrankRuehl" w:hint="cs"/>
          <w:rtl/>
        </w:rPr>
        <w:t>חת כשהוא מתואם מהחודש שבו הח</w:t>
      </w:r>
      <w:r>
        <w:rPr>
          <w:rStyle w:val="default"/>
          <w:rFonts w:cs="FrankRuehl"/>
          <w:rtl/>
        </w:rPr>
        <w:t>ל השימוש</w:t>
      </w:r>
      <w:r>
        <w:rPr>
          <w:rStyle w:val="default"/>
          <w:rFonts w:cs="FrankRuehl" w:hint="cs"/>
          <w:rtl/>
        </w:rPr>
        <w:t xml:space="preserve"> בנכס בייצור הכנסה, אך לא לפני תחילת שנת המס 1982, ועד תום שנת המ</w:t>
      </w:r>
      <w:r>
        <w:rPr>
          <w:rStyle w:val="default"/>
          <w:rFonts w:cs="FrankRuehl"/>
          <w:rtl/>
        </w:rPr>
        <w:t>ס</w:t>
      </w:r>
      <w:r>
        <w:rPr>
          <w:rStyle w:val="default"/>
          <w:rFonts w:cs="FrankRuehl" w:hint="cs"/>
          <w:rtl/>
        </w:rPr>
        <w:t xml:space="preserve"> </w:t>
      </w:r>
      <w:r>
        <w:rPr>
          <w:rStyle w:val="default"/>
          <w:rFonts w:cs="FrankRuehl"/>
          <w:rtl/>
        </w:rPr>
        <w:t>ה</w:t>
      </w:r>
      <w:r>
        <w:rPr>
          <w:rStyle w:val="default"/>
          <w:rFonts w:cs="FrankRuehl" w:hint="cs"/>
          <w:rtl/>
        </w:rPr>
        <w:t>ק</w:t>
      </w:r>
      <w:r>
        <w:rPr>
          <w:rStyle w:val="default"/>
          <w:rFonts w:cs="FrankRuehl"/>
          <w:rtl/>
        </w:rPr>
        <w:t>ו</w:t>
      </w:r>
      <w:r>
        <w:rPr>
          <w:rStyle w:val="default"/>
          <w:rFonts w:cs="FrankRuehl" w:hint="cs"/>
          <w:rtl/>
        </w:rPr>
        <w:t>ד</w:t>
      </w:r>
      <w:r>
        <w:rPr>
          <w:rStyle w:val="default"/>
          <w:rFonts w:cs="FrankRuehl"/>
          <w:rtl/>
        </w:rPr>
        <w:t>מ</w:t>
      </w:r>
      <w:r>
        <w:rPr>
          <w:rStyle w:val="default"/>
          <w:rFonts w:cs="FrankRuehl" w:hint="cs"/>
          <w:rtl/>
        </w:rPr>
        <w:t>ת, והסכום המתקבל יתואם לפי מחצית משיעור עליית</w:t>
      </w:r>
      <w:r>
        <w:rPr>
          <w:rStyle w:val="default"/>
          <w:rFonts w:cs="FrankRuehl"/>
          <w:rtl/>
        </w:rPr>
        <w:t xml:space="preserve"> </w:t>
      </w:r>
      <w:r>
        <w:rPr>
          <w:rStyle w:val="default"/>
          <w:rFonts w:cs="FrankRuehl" w:hint="cs"/>
          <w:rtl/>
        </w:rPr>
        <w:t>המדד בש</w:t>
      </w:r>
      <w:r>
        <w:rPr>
          <w:rStyle w:val="default"/>
          <w:rFonts w:cs="FrankRuehl"/>
          <w:rtl/>
        </w:rPr>
        <w:t>נ</w:t>
      </w:r>
      <w:r>
        <w:rPr>
          <w:rStyle w:val="default"/>
          <w:rFonts w:cs="FrankRuehl" w:hint="cs"/>
          <w:rtl/>
        </w:rPr>
        <w:t>ת המס</w:t>
      </w:r>
      <w:r>
        <w:rPr>
          <w:rStyle w:val="default"/>
          <w:rFonts w:cs="FrankRuehl"/>
          <w:rtl/>
        </w:rPr>
        <w:t>, ו</w:t>
      </w:r>
      <w:r>
        <w:rPr>
          <w:rStyle w:val="default"/>
          <w:rFonts w:cs="FrankRuehl" w:hint="cs"/>
          <w:rtl/>
        </w:rPr>
        <w:t>הכ</w:t>
      </w:r>
      <w:r>
        <w:rPr>
          <w:rStyle w:val="default"/>
          <w:rFonts w:cs="FrankRuehl"/>
          <w:rtl/>
        </w:rPr>
        <w:t xml:space="preserve">ל </w:t>
      </w:r>
      <w:r>
        <w:rPr>
          <w:rStyle w:val="default"/>
          <w:rFonts w:cs="FrankRuehl" w:hint="cs"/>
          <w:rtl/>
        </w:rPr>
        <w:t>בניכוי סכום הפחת;</w:t>
      </w:r>
    </w:p>
    <w:p w:rsidR="006212B4" w:rsidRDefault="006212B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לגבי נכ</w:t>
      </w:r>
      <w:r>
        <w:rPr>
          <w:rStyle w:val="default"/>
          <w:rFonts w:cs="FrankRuehl"/>
          <w:rtl/>
        </w:rPr>
        <w:t>ס</w:t>
      </w:r>
      <w:r>
        <w:rPr>
          <w:rStyle w:val="default"/>
          <w:rFonts w:cs="FrankRuehl" w:hint="cs"/>
          <w:rtl/>
        </w:rPr>
        <w:t xml:space="preserve"> שאינו כלול בפסקה (1), שנרכש לפני תחילת שנת המס</w:t>
      </w:r>
      <w:r>
        <w:rPr>
          <w:rStyle w:val="default"/>
          <w:rFonts w:cs="FrankRuehl"/>
          <w:rtl/>
        </w:rPr>
        <w:t xml:space="preserve"> –</w:t>
      </w:r>
      <w:r>
        <w:rPr>
          <w:rStyle w:val="default"/>
          <w:rFonts w:cs="FrankRuehl" w:hint="cs"/>
          <w:rtl/>
        </w:rPr>
        <w:t xml:space="preserve"> סכום ה</w:t>
      </w:r>
      <w:r>
        <w:rPr>
          <w:rStyle w:val="default"/>
          <w:rFonts w:cs="FrankRuehl"/>
          <w:rtl/>
        </w:rPr>
        <w:t>פ</w:t>
      </w:r>
      <w:r>
        <w:rPr>
          <w:rStyle w:val="default"/>
          <w:rFonts w:cs="FrankRuehl" w:hint="cs"/>
          <w:rtl/>
        </w:rPr>
        <w:t>חת כשהוא מתואם מ</w:t>
      </w:r>
      <w:r>
        <w:rPr>
          <w:rStyle w:val="default"/>
          <w:rFonts w:cs="FrankRuehl"/>
          <w:rtl/>
        </w:rPr>
        <w:t>ה</w:t>
      </w:r>
      <w:r>
        <w:rPr>
          <w:rStyle w:val="default"/>
          <w:rFonts w:cs="FrankRuehl" w:hint="cs"/>
          <w:rtl/>
        </w:rPr>
        <w:t>ח</w:t>
      </w:r>
      <w:r>
        <w:rPr>
          <w:rStyle w:val="default"/>
          <w:rFonts w:cs="FrankRuehl"/>
          <w:rtl/>
        </w:rPr>
        <w:t>ו</w:t>
      </w:r>
      <w:r>
        <w:rPr>
          <w:rStyle w:val="default"/>
          <w:rFonts w:cs="FrankRuehl" w:hint="cs"/>
          <w:rtl/>
        </w:rPr>
        <w:t>דש שב</w:t>
      </w:r>
      <w:r>
        <w:rPr>
          <w:rStyle w:val="default"/>
          <w:rFonts w:cs="FrankRuehl"/>
          <w:rtl/>
        </w:rPr>
        <w:t>ו רכש את</w:t>
      </w:r>
      <w:r>
        <w:rPr>
          <w:rStyle w:val="default"/>
          <w:rFonts w:cs="FrankRuehl" w:hint="cs"/>
          <w:rtl/>
        </w:rPr>
        <w:t xml:space="preserve"> הנכס אך לא לפני תחילת שנת המס 1985, ועד תום שנת המס הקודמת, והסכ</w:t>
      </w:r>
      <w:r>
        <w:rPr>
          <w:rStyle w:val="default"/>
          <w:rFonts w:cs="FrankRuehl"/>
          <w:rtl/>
        </w:rPr>
        <w:t>ו</w:t>
      </w:r>
      <w:r>
        <w:rPr>
          <w:rStyle w:val="default"/>
          <w:rFonts w:cs="FrankRuehl" w:hint="cs"/>
          <w:rtl/>
        </w:rPr>
        <w:t>ם</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ת</w:t>
      </w:r>
      <w:r>
        <w:rPr>
          <w:rStyle w:val="default"/>
          <w:rFonts w:cs="FrankRuehl"/>
          <w:rtl/>
        </w:rPr>
        <w:t>ק</w:t>
      </w:r>
      <w:r>
        <w:rPr>
          <w:rStyle w:val="default"/>
          <w:rFonts w:cs="FrankRuehl" w:hint="cs"/>
          <w:rtl/>
        </w:rPr>
        <w:t>בל יתואם ל</w:t>
      </w:r>
      <w:r>
        <w:rPr>
          <w:rStyle w:val="default"/>
          <w:rFonts w:cs="FrankRuehl"/>
          <w:rtl/>
        </w:rPr>
        <w:t>פי מ</w:t>
      </w:r>
      <w:r>
        <w:rPr>
          <w:rStyle w:val="default"/>
          <w:rFonts w:cs="FrankRuehl" w:hint="cs"/>
          <w:rtl/>
        </w:rPr>
        <w:t xml:space="preserve">חצית משיעור </w:t>
      </w:r>
      <w:r>
        <w:rPr>
          <w:rStyle w:val="default"/>
          <w:rFonts w:cs="FrankRuehl"/>
          <w:rtl/>
        </w:rPr>
        <w:t>ע</w:t>
      </w:r>
      <w:r>
        <w:rPr>
          <w:rStyle w:val="default"/>
          <w:rFonts w:cs="FrankRuehl" w:hint="cs"/>
          <w:rtl/>
        </w:rPr>
        <w:t>ליי</w:t>
      </w:r>
      <w:r>
        <w:rPr>
          <w:rStyle w:val="default"/>
          <w:rFonts w:cs="FrankRuehl"/>
          <w:rtl/>
        </w:rPr>
        <w:t>ת</w:t>
      </w:r>
      <w:r>
        <w:rPr>
          <w:rStyle w:val="default"/>
          <w:rFonts w:cs="FrankRuehl" w:hint="cs"/>
          <w:rtl/>
        </w:rPr>
        <w:t xml:space="preserve"> המדד בשנת המ</w:t>
      </w:r>
      <w:r>
        <w:rPr>
          <w:rStyle w:val="default"/>
          <w:rFonts w:cs="FrankRuehl"/>
          <w:rtl/>
        </w:rPr>
        <w:t>ס</w:t>
      </w:r>
      <w:r>
        <w:rPr>
          <w:rStyle w:val="default"/>
          <w:rFonts w:cs="FrankRuehl" w:hint="cs"/>
          <w:rtl/>
        </w:rPr>
        <w:t>, והכל ב</w:t>
      </w:r>
      <w:r>
        <w:rPr>
          <w:rStyle w:val="default"/>
          <w:rFonts w:cs="FrankRuehl"/>
          <w:rtl/>
        </w:rPr>
        <w:t>נ</w:t>
      </w:r>
      <w:r>
        <w:rPr>
          <w:rStyle w:val="default"/>
          <w:rFonts w:cs="FrankRuehl" w:hint="cs"/>
          <w:rtl/>
        </w:rPr>
        <w:t>יכוי</w:t>
      </w:r>
      <w:r>
        <w:rPr>
          <w:rStyle w:val="default"/>
          <w:rFonts w:cs="FrankRuehl"/>
          <w:rtl/>
        </w:rPr>
        <w:t xml:space="preserve"> ס</w:t>
      </w:r>
      <w:r>
        <w:rPr>
          <w:rStyle w:val="default"/>
          <w:rFonts w:cs="FrankRuehl" w:hint="cs"/>
          <w:rtl/>
        </w:rPr>
        <w:t>כו</w:t>
      </w:r>
      <w:r>
        <w:rPr>
          <w:rStyle w:val="default"/>
          <w:rFonts w:cs="FrankRuehl"/>
          <w:rtl/>
        </w:rPr>
        <w:t xml:space="preserve">ם </w:t>
      </w:r>
      <w:r>
        <w:rPr>
          <w:rStyle w:val="default"/>
          <w:rFonts w:cs="FrankRuehl" w:hint="cs"/>
          <w:rtl/>
        </w:rPr>
        <w:t>הפחת</w:t>
      </w:r>
      <w:r>
        <w:rPr>
          <w:rStyle w:val="default"/>
          <w:rFonts w:cs="FrankRuehl"/>
          <w:rtl/>
        </w:rPr>
        <w:t>;</w:t>
      </w:r>
    </w:p>
    <w:p w:rsidR="006212B4" w:rsidRDefault="006212B4">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לגבי נכ</w:t>
      </w:r>
      <w:r>
        <w:rPr>
          <w:rStyle w:val="default"/>
          <w:rFonts w:cs="FrankRuehl"/>
          <w:rtl/>
        </w:rPr>
        <w:t>ס</w:t>
      </w:r>
      <w:r>
        <w:rPr>
          <w:rStyle w:val="default"/>
          <w:rFonts w:cs="FrankRuehl" w:hint="cs"/>
          <w:rtl/>
        </w:rPr>
        <w:t xml:space="preserve"> שנרכש בשנת המס </w:t>
      </w:r>
      <w:r>
        <w:rPr>
          <w:rStyle w:val="default"/>
          <w:rFonts w:cs="FrankRuehl"/>
          <w:rtl/>
        </w:rPr>
        <w:t>–</w:t>
      </w:r>
      <w:r>
        <w:rPr>
          <w:rStyle w:val="default"/>
          <w:rFonts w:cs="FrankRuehl" w:hint="cs"/>
          <w:rtl/>
        </w:rPr>
        <w:t xml:space="preserve"> סכום ה</w:t>
      </w:r>
      <w:r>
        <w:rPr>
          <w:rStyle w:val="default"/>
          <w:rFonts w:cs="FrankRuehl"/>
          <w:rtl/>
        </w:rPr>
        <w:t>פ</w:t>
      </w:r>
      <w:r>
        <w:rPr>
          <w:rStyle w:val="default"/>
          <w:rFonts w:cs="FrankRuehl" w:hint="cs"/>
          <w:rtl/>
        </w:rPr>
        <w:t xml:space="preserve">חת כשהוא מוכפל במחצית משיעור עליית </w:t>
      </w:r>
      <w:r>
        <w:rPr>
          <w:rStyle w:val="default"/>
          <w:rFonts w:cs="FrankRuehl"/>
          <w:rtl/>
        </w:rPr>
        <w:t>ה</w:t>
      </w:r>
      <w:r>
        <w:rPr>
          <w:rStyle w:val="default"/>
          <w:rFonts w:cs="FrankRuehl" w:hint="cs"/>
          <w:rtl/>
        </w:rPr>
        <w:t>מדד מהחודש שבו רכש את הנכ</w:t>
      </w:r>
      <w:r>
        <w:rPr>
          <w:rStyle w:val="default"/>
          <w:rFonts w:cs="FrankRuehl"/>
          <w:rtl/>
        </w:rPr>
        <w:t>ס</w:t>
      </w:r>
      <w:r>
        <w:rPr>
          <w:rStyle w:val="default"/>
          <w:rFonts w:cs="FrankRuehl" w:hint="cs"/>
          <w:rtl/>
        </w:rPr>
        <w:t xml:space="preserve"> </w:t>
      </w:r>
      <w:r>
        <w:rPr>
          <w:rStyle w:val="default"/>
          <w:rFonts w:cs="FrankRuehl"/>
          <w:rtl/>
        </w:rPr>
        <w:t>ו</w:t>
      </w:r>
      <w:r>
        <w:rPr>
          <w:rStyle w:val="default"/>
          <w:rFonts w:cs="FrankRuehl" w:hint="cs"/>
          <w:rtl/>
        </w:rPr>
        <w:t>עד תו</w:t>
      </w:r>
      <w:r>
        <w:rPr>
          <w:rStyle w:val="default"/>
          <w:rFonts w:cs="FrankRuehl"/>
          <w:rtl/>
        </w:rPr>
        <w:t>ם שנת המ</w:t>
      </w:r>
      <w:r>
        <w:rPr>
          <w:rStyle w:val="default"/>
          <w:rFonts w:cs="FrankRuehl" w:hint="cs"/>
          <w:rtl/>
        </w:rPr>
        <w:t>ס.</w:t>
      </w:r>
    </w:p>
    <w:p w:rsidR="006212B4" w:rsidRDefault="006212B4">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ניכוי נ</w:t>
      </w:r>
      <w:r>
        <w:rPr>
          <w:rStyle w:val="default"/>
          <w:rFonts w:cs="FrankRuehl"/>
          <w:rtl/>
        </w:rPr>
        <w:t>ו</w:t>
      </w:r>
      <w:r>
        <w:rPr>
          <w:rStyle w:val="default"/>
          <w:rFonts w:cs="FrankRuehl" w:hint="cs"/>
          <w:rtl/>
        </w:rPr>
        <w:t>סף בשל פחת לפי סעיף זה, יותר בכפוף להוראות סעיף 3(ג) עד (ה).</w:t>
      </w:r>
    </w:p>
    <w:p w:rsidR="006212B4" w:rsidRDefault="006212B4">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על אף ה</w:t>
      </w:r>
      <w:r>
        <w:rPr>
          <w:rStyle w:val="default"/>
          <w:rFonts w:cs="FrankRuehl"/>
          <w:rtl/>
        </w:rPr>
        <w:t>א</w:t>
      </w:r>
      <w:r>
        <w:rPr>
          <w:rStyle w:val="default"/>
          <w:rFonts w:cs="FrankRuehl" w:hint="cs"/>
          <w:rtl/>
        </w:rPr>
        <w:t>מור בסעי</w:t>
      </w:r>
      <w:r>
        <w:rPr>
          <w:rStyle w:val="default"/>
          <w:rFonts w:cs="FrankRuehl"/>
          <w:rtl/>
        </w:rPr>
        <w:t>ף</w:t>
      </w:r>
      <w:r>
        <w:rPr>
          <w:rStyle w:val="default"/>
          <w:rFonts w:cs="FrankRuehl" w:hint="cs"/>
          <w:rtl/>
        </w:rPr>
        <w:t xml:space="preserve"> זה</w:t>
      </w:r>
      <w:r>
        <w:rPr>
          <w:rStyle w:val="default"/>
          <w:rFonts w:cs="FrankRuehl"/>
          <w:rtl/>
        </w:rPr>
        <w:t xml:space="preserve">, </w:t>
      </w:r>
      <w:r>
        <w:rPr>
          <w:rStyle w:val="default"/>
          <w:rFonts w:cs="FrankRuehl" w:hint="cs"/>
          <w:rtl/>
        </w:rPr>
        <w:t>לגבי מטע ונכ</w:t>
      </w:r>
      <w:r>
        <w:rPr>
          <w:rStyle w:val="default"/>
          <w:rFonts w:cs="FrankRuehl"/>
          <w:rtl/>
        </w:rPr>
        <w:t>ס</w:t>
      </w:r>
      <w:r>
        <w:rPr>
          <w:rStyle w:val="default"/>
          <w:rFonts w:cs="FrankRuehl" w:hint="cs"/>
          <w:rtl/>
        </w:rPr>
        <w:t>ים קבוע</w:t>
      </w:r>
      <w:r>
        <w:rPr>
          <w:rStyle w:val="default"/>
          <w:rFonts w:cs="FrankRuehl"/>
          <w:rtl/>
        </w:rPr>
        <w:t>י</w:t>
      </w:r>
      <w:r>
        <w:rPr>
          <w:rStyle w:val="default"/>
          <w:rFonts w:cs="FrankRuehl" w:hint="cs"/>
          <w:rtl/>
        </w:rPr>
        <w:t>ם, המ</w:t>
      </w:r>
      <w:r>
        <w:rPr>
          <w:rStyle w:val="default"/>
          <w:rFonts w:cs="FrankRuehl"/>
          <w:rtl/>
        </w:rPr>
        <w:t>שמ</w:t>
      </w:r>
      <w:r>
        <w:rPr>
          <w:rStyle w:val="default"/>
          <w:rFonts w:cs="FrankRuehl" w:hint="cs"/>
          <w:rtl/>
        </w:rPr>
        <w:t>שי</w:t>
      </w:r>
      <w:r>
        <w:rPr>
          <w:rStyle w:val="default"/>
          <w:rFonts w:cs="FrankRuehl"/>
          <w:rtl/>
        </w:rPr>
        <w:t xml:space="preserve">ם </w:t>
      </w:r>
      <w:r>
        <w:rPr>
          <w:rStyle w:val="default"/>
          <w:rFonts w:cs="FrankRuehl" w:hint="cs"/>
          <w:rtl/>
        </w:rPr>
        <w:t>בייצור הכנסה ממטע, יותר ניכוי נוסף בשל פחת בדרך שתיקבע בתקנות שיתקין שר האוצר באישור ועדת הכספים של הכנסת.</w:t>
      </w:r>
    </w:p>
    <w:p w:rsidR="006212B4" w:rsidRPr="00705001" w:rsidRDefault="006212B4">
      <w:pPr>
        <w:pStyle w:val="P00"/>
        <w:spacing w:before="0"/>
        <w:ind w:left="0" w:right="1134"/>
        <w:rPr>
          <w:rFonts w:cs="FrankRuehl"/>
          <w:b/>
          <w:bCs/>
          <w:vanish/>
          <w:szCs w:val="20"/>
          <w:shd w:val="clear" w:color="auto" w:fill="FFFF99"/>
        </w:rPr>
      </w:pPr>
      <w:bookmarkStart w:id="37" w:name="Rov65"/>
      <w:r w:rsidRPr="00705001">
        <w:rPr>
          <w:rFonts w:cs="FrankRuehl" w:hint="cs"/>
          <w:vanish/>
          <w:color w:val="FF0000"/>
          <w:szCs w:val="20"/>
          <w:shd w:val="clear" w:color="auto" w:fill="FFFF99"/>
          <w:rtl/>
        </w:rPr>
        <w:t>מיום 17.8.1986</w:t>
      </w:r>
    </w:p>
    <w:p w:rsidR="006212B4" w:rsidRPr="00705001" w:rsidRDefault="006212B4">
      <w:pPr>
        <w:pStyle w:val="P00"/>
        <w:spacing w:before="0"/>
        <w:ind w:left="0" w:right="1134"/>
        <w:rPr>
          <w:rFonts w:cs="FrankRuehl" w:hint="cs"/>
          <w:b/>
          <w:bCs/>
          <w:vanish/>
          <w:szCs w:val="20"/>
          <w:shd w:val="clear" w:color="auto" w:fill="FFFF99"/>
          <w:rtl/>
        </w:rPr>
      </w:pPr>
      <w:r w:rsidRPr="00705001">
        <w:rPr>
          <w:rFonts w:cs="FrankRuehl" w:hint="cs"/>
          <w:b/>
          <w:bCs/>
          <w:vanish/>
          <w:szCs w:val="20"/>
          <w:shd w:val="clear" w:color="auto" w:fill="FFFF99"/>
          <w:rtl/>
        </w:rPr>
        <w:t>תיקון מס' 1</w:t>
      </w:r>
    </w:p>
    <w:p w:rsidR="006212B4" w:rsidRPr="00705001" w:rsidRDefault="006212B4">
      <w:pPr>
        <w:pStyle w:val="P00"/>
        <w:spacing w:before="0"/>
        <w:ind w:left="0" w:right="1134"/>
        <w:rPr>
          <w:rFonts w:cs="FrankRuehl" w:hint="cs"/>
          <w:vanish/>
          <w:szCs w:val="20"/>
          <w:shd w:val="clear" w:color="auto" w:fill="FFFF99"/>
          <w:rtl/>
        </w:rPr>
      </w:pPr>
      <w:hyperlink r:id="rId71" w:history="1">
        <w:r w:rsidRPr="00705001">
          <w:rPr>
            <w:rStyle w:val="Hyperlink"/>
            <w:rFonts w:cs="FrankRuehl" w:hint="cs"/>
            <w:vanish/>
            <w:szCs w:val="20"/>
            <w:shd w:val="clear" w:color="auto" w:fill="FFFF99"/>
            <w:rtl/>
          </w:rPr>
          <w:t>ס"ח תשמ"ו מס' 1194</w:t>
        </w:r>
      </w:hyperlink>
      <w:r w:rsidRPr="00705001">
        <w:rPr>
          <w:rFonts w:cs="FrankRuehl" w:hint="cs"/>
          <w:vanish/>
          <w:szCs w:val="20"/>
          <w:shd w:val="clear" w:color="auto" w:fill="FFFF99"/>
          <w:rtl/>
        </w:rPr>
        <w:t xml:space="preserve"> מיום 17.8.1986 בעמ' 253 (</w:t>
      </w:r>
      <w:hyperlink r:id="rId72" w:history="1">
        <w:r w:rsidRPr="00705001">
          <w:rPr>
            <w:rStyle w:val="Hyperlink"/>
            <w:rFonts w:cs="FrankRuehl" w:hint="cs"/>
            <w:vanish/>
            <w:szCs w:val="20"/>
            <w:shd w:val="clear" w:color="auto" w:fill="FFFF99"/>
            <w:rtl/>
          </w:rPr>
          <w:t>ה"ח 1774</w:t>
        </w:r>
      </w:hyperlink>
      <w:r w:rsidRPr="00705001">
        <w:rPr>
          <w:rFonts w:cs="FrankRuehl" w:hint="cs"/>
          <w:vanish/>
          <w:szCs w:val="20"/>
          <w:shd w:val="clear" w:color="auto" w:fill="FFFF99"/>
          <w:rtl/>
        </w:rPr>
        <w:t>)</w:t>
      </w:r>
    </w:p>
    <w:p w:rsidR="006212B4" w:rsidRPr="00705001" w:rsidRDefault="006212B4">
      <w:pPr>
        <w:pStyle w:val="P00"/>
        <w:spacing w:before="0"/>
        <w:ind w:left="0" w:right="1134"/>
        <w:rPr>
          <w:rFonts w:cs="FrankRuehl" w:hint="cs"/>
          <w:b/>
          <w:bCs/>
          <w:vanish/>
          <w:szCs w:val="20"/>
          <w:shd w:val="clear" w:color="auto" w:fill="FFFF99"/>
          <w:rtl/>
        </w:rPr>
      </w:pPr>
      <w:r w:rsidRPr="00705001">
        <w:rPr>
          <w:rFonts w:cs="FrankRuehl" w:hint="cs"/>
          <w:b/>
          <w:bCs/>
          <w:vanish/>
          <w:szCs w:val="20"/>
          <w:shd w:val="clear" w:color="auto" w:fill="FFFF99"/>
          <w:rtl/>
        </w:rPr>
        <w:t>החלפת סעיף 18</w:t>
      </w:r>
    </w:p>
    <w:p w:rsidR="006212B4" w:rsidRPr="00705001" w:rsidRDefault="006212B4">
      <w:pPr>
        <w:pStyle w:val="P00"/>
        <w:ind w:left="0" w:right="1134"/>
        <w:rPr>
          <w:rFonts w:cs="FrankRuehl" w:hint="cs"/>
          <w:vanish/>
          <w:szCs w:val="20"/>
          <w:shd w:val="clear" w:color="auto" w:fill="FFFF99"/>
          <w:rtl/>
        </w:rPr>
      </w:pPr>
      <w:r w:rsidRPr="00705001">
        <w:rPr>
          <w:rFonts w:cs="FrankRuehl" w:hint="cs"/>
          <w:vanish/>
          <w:szCs w:val="20"/>
          <w:shd w:val="clear" w:color="auto" w:fill="FFFF99"/>
          <w:rtl/>
        </w:rPr>
        <w:t>הנוסח הקודם:</w:t>
      </w:r>
    </w:p>
    <w:p w:rsidR="006212B4" w:rsidRPr="00705001" w:rsidRDefault="006212B4">
      <w:pPr>
        <w:pStyle w:val="P00"/>
        <w:spacing w:before="0"/>
        <w:ind w:left="0" w:right="1134"/>
        <w:rPr>
          <w:rStyle w:val="default"/>
          <w:rFonts w:cs="FrankRuehl" w:hint="cs"/>
          <w:strike/>
          <w:vanish/>
          <w:sz w:val="22"/>
          <w:szCs w:val="22"/>
          <w:shd w:val="clear" w:color="auto" w:fill="FFFF99"/>
          <w:rtl/>
        </w:rPr>
      </w:pPr>
      <w:r w:rsidRPr="00705001">
        <w:rPr>
          <w:rFonts w:cs="FrankRuehl" w:hint="cs"/>
          <w:strike/>
          <w:vanish/>
          <w:sz w:val="22"/>
          <w:szCs w:val="22"/>
          <w:shd w:val="clear" w:color="auto" w:fill="FFFF99"/>
          <w:rtl/>
        </w:rPr>
        <w:t>18.</w:t>
      </w:r>
      <w:r w:rsidRPr="00705001">
        <w:rPr>
          <w:rFonts w:cs="FrankRuehl" w:hint="cs"/>
          <w:strike/>
          <w:vanish/>
          <w:sz w:val="22"/>
          <w:szCs w:val="22"/>
          <w:shd w:val="clear" w:color="auto" w:fill="FFFF99"/>
          <w:rtl/>
        </w:rPr>
        <w:tab/>
        <w:t xml:space="preserve">יותר ניכוי נוסף בשל פחת כאמור בסעיפים קטנים (ב) עד (ה) של סעיף 3 ובכפוף להורואותיהם, ואולם לענין זה </w:t>
      </w:r>
      <w:r w:rsidRPr="00705001">
        <w:rPr>
          <w:rFonts w:cs="FrankRuehl"/>
          <w:strike/>
          <w:vanish/>
          <w:sz w:val="22"/>
          <w:szCs w:val="22"/>
          <w:shd w:val="clear" w:color="auto" w:fill="FFFF99"/>
          <w:rtl/>
        </w:rPr>
        <w:t>–</w:t>
      </w:r>
      <w:r w:rsidRPr="00705001">
        <w:rPr>
          <w:rFonts w:cs="FrankRuehl" w:hint="cs"/>
          <w:strike/>
          <w:vanish/>
          <w:sz w:val="22"/>
          <w:szCs w:val="22"/>
          <w:shd w:val="clear" w:color="auto" w:fill="FFFF99"/>
          <w:rtl/>
        </w:rPr>
        <w:t xml:space="preserve"> </w:t>
      </w:r>
    </w:p>
    <w:p w:rsidR="006212B4" w:rsidRPr="00705001" w:rsidRDefault="006212B4">
      <w:pPr>
        <w:pStyle w:val="P00"/>
        <w:spacing w:before="0"/>
        <w:ind w:left="1021" w:right="1134"/>
        <w:rPr>
          <w:rStyle w:val="default"/>
          <w:rFonts w:cs="FrankRuehl" w:hint="cs"/>
          <w:strike/>
          <w:vanish/>
          <w:sz w:val="22"/>
          <w:szCs w:val="22"/>
          <w:shd w:val="clear" w:color="auto" w:fill="FFFF99"/>
          <w:rtl/>
        </w:rPr>
      </w:pPr>
      <w:r w:rsidRPr="00705001">
        <w:rPr>
          <w:rStyle w:val="default"/>
          <w:rFonts w:cs="FrankRuehl" w:hint="cs"/>
          <w:strike/>
          <w:vanish/>
          <w:sz w:val="22"/>
          <w:szCs w:val="22"/>
          <w:shd w:val="clear" w:color="auto" w:fill="FFFF99"/>
          <w:rtl/>
        </w:rPr>
        <w:t>(1)</w:t>
      </w:r>
      <w:r w:rsidRPr="00705001">
        <w:rPr>
          <w:rStyle w:val="default"/>
          <w:rFonts w:cs="FrankRuehl" w:hint="cs"/>
          <w:strike/>
          <w:vanish/>
          <w:sz w:val="22"/>
          <w:szCs w:val="22"/>
          <w:shd w:val="clear" w:color="auto" w:fill="FFFF99"/>
          <w:rtl/>
        </w:rPr>
        <w:tab/>
        <w:t>בסעיף 3(ב) רישה, יראו כאילו המלים "למעט בנין" נמחקו;</w:t>
      </w:r>
    </w:p>
    <w:p w:rsidR="006212B4" w:rsidRPr="00705001" w:rsidRDefault="006212B4">
      <w:pPr>
        <w:pStyle w:val="P00"/>
        <w:spacing w:before="0"/>
        <w:ind w:left="1021" w:right="1134"/>
        <w:rPr>
          <w:rStyle w:val="default"/>
          <w:rFonts w:cs="FrankRuehl" w:hint="cs"/>
          <w:strike/>
          <w:vanish/>
          <w:sz w:val="22"/>
          <w:szCs w:val="22"/>
          <w:shd w:val="clear" w:color="auto" w:fill="FFFF99"/>
          <w:rtl/>
        </w:rPr>
      </w:pPr>
      <w:r w:rsidRPr="00705001">
        <w:rPr>
          <w:rStyle w:val="default"/>
          <w:rFonts w:cs="FrankRuehl" w:hint="cs"/>
          <w:strike/>
          <w:vanish/>
          <w:sz w:val="22"/>
          <w:szCs w:val="22"/>
          <w:shd w:val="clear" w:color="auto" w:fill="FFFF99"/>
          <w:rtl/>
        </w:rPr>
        <w:t>(2)</w:t>
      </w:r>
      <w:r w:rsidRPr="00705001">
        <w:rPr>
          <w:rStyle w:val="default"/>
          <w:rFonts w:cs="FrankRuehl" w:hint="cs"/>
          <w:strike/>
          <w:vanish/>
          <w:sz w:val="22"/>
          <w:szCs w:val="22"/>
          <w:shd w:val="clear" w:color="auto" w:fill="FFFF99"/>
          <w:rtl/>
        </w:rPr>
        <w:tab/>
        <w:t>בסעיף 3(ב)(1), במקום הסיפה המתחילה במלים "לסכום הפחת כשהוא" קרי "לסכום הפחת כשהוא מוכפל בשיעור עליית המדד מהחודש שבו היה זכאי לניכוי בשל פחת לפי סעיפים 4 או 15 לחוק המיסוי אך לא לפני תחילת שנת מס 1982, עד תחילת שנת המס, והסכום המתקבל יתואם לפי מחצית משיעור עליית המדד בשנת המס;</w:t>
      </w:r>
    </w:p>
    <w:p w:rsidR="006212B4" w:rsidRDefault="006212B4">
      <w:pPr>
        <w:pStyle w:val="P00"/>
        <w:spacing w:before="0"/>
        <w:ind w:left="1021" w:right="1134"/>
        <w:rPr>
          <w:rStyle w:val="default"/>
          <w:rFonts w:cs="FrankRuehl" w:hint="cs"/>
          <w:strike/>
          <w:sz w:val="2"/>
          <w:szCs w:val="2"/>
          <w:rtl/>
        </w:rPr>
      </w:pPr>
      <w:r w:rsidRPr="00705001">
        <w:rPr>
          <w:rStyle w:val="default"/>
          <w:rFonts w:cs="FrankRuehl" w:hint="cs"/>
          <w:strike/>
          <w:vanish/>
          <w:sz w:val="22"/>
          <w:szCs w:val="22"/>
          <w:shd w:val="clear" w:color="auto" w:fill="FFFF99"/>
          <w:rtl/>
        </w:rPr>
        <w:t>(3)</w:t>
      </w:r>
      <w:r w:rsidRPr="00705001">
        <w:rPr>
          <w:rStyle w:val="default"/>
          <w:rFonts w:cs="FrankRuehl" w:hint="cs"/>
          <w:strike/>
          <w:vanish/>
          <w:sz w:val="22"/>
          <w:szCs w:val="22"/>
          <w:shd w:val="clear" w:color="auto" w:fill="FFFF99"/>
          <w:rtl/>
        </w:rPr>
        <w:tab/>
        <w:t>בסעיף 3(ב)(2), במקום הסיפה המתחילה במילים "וכשסכום הפחת" קרי "כשסכום הפחת מוכפל במחצית משיעור עליית המדד מתחילת שנת המס או מהחודש שבו נרכש הנכס בשנת המס, לפי המאוחר, עד תום שנת המס.</w:t>
      </w:r>
      <w:bookmarkEnd w:id="37"/>
    </w:p>
    <w:p w:rsidR="006212B4" w:rsidRDefault="006212B4">
      <w:pPr>
        <w:pStyle w:val="medium2-header"/>
        <w:keepLines w:val="0"/>
        <w:spacing w:before="72"/>
        <w:ind w:left="0" w:right="1134"/>
        <w:rPr>
          <w:rFonts w:cs="FrankRuehl"/>
          <w:noProof/>
          <w:rtl/>
        </w:rPr>
      </w:pPr>
      <w:bookmarkStart w:id="38" w:name="med3"/>
      <w:bookmarkEnd w:id="38"/>
      <w:r>
        <w:rPr>
          <w:rFonts w:cs="FrankRuehl"/>
          <w:noProof/>
          <w:rtl/>
        </w:rPr>
        <w:t>פ</w:t>
      </w:r>
      <w:r>
        <w:rPr>
          <w:rFonts w:cs="FrankRuehl" w:hint="cs"/>
          <w:noProof/>
          <w:rtl/>
        </w:rPr>
        <w:t>רק ד': הו</w:t>
      </w:r>
      <w:r>
        <w:rPr>
          <w:rFonts w:cs="FrankRuehl"/>
          <w:noProof/>
          <w:rtl/>
        </w:rPr>
        <w:t>ר</w:t>
      </w:r>
      <w:r>
        <w:rPr>
          <w:rFonts w:cs="FrankRuehl" w:hint="cs"/>
          <w:noProof/>
          <w:rtl/>
        </w:rPr>
        <w:t>אות שונות</w:t>
      </w:r>
    </w:p>
    <w:p w:rsidR="006212B4" w:rsidRDefault="006212B4">
      <w:pPr>
        <w:pStyle w:val="P00"/>
        <w:spacing w:before="72"/>
        <w:ind w:left="0" w:right="1134"/>
        <w:rPr>
          <w:rStyle w:val="default"/>
          <w:rFonts w:cs="FrankRuehl"/>
          <w:rtl/>
        </w:rPr>
      </w:pPr>
      <w:bookmarkStart w:id="39" w:name="Seif24"/>
      <w:bookmarkEnd w:id="39"/>
      <w:r>
        <w:rPr>
          <w:rFonts w:cs="Miriam"/>
          <w:lang w:val="he-IL"/>
        </w:rPr>
        <w:pict>
          <v:rect id="_x0000_s1102" style="position:absolute;left:0;text-align:left;margin-left:464.5pt;margin-top:8.05pt;width:75.05pt;height:23.55pt;z-index:251685888" o:allowincell="f" filled="f" stroked="f" strokecolor="lime" strokeweight=".25pt">
            <v:textbox inset="0,0,0,0">
              <w:txbxContent>
                <w:p w:rsidR="006212B4" w:rsidRDefault="006212B4">
                  <w:pPr>
                    <w:spacing w:line="160" w:lineRule="exact"/>
                    <w:rPr>
                      <w:rFonts w:cs="Miriam"/>
                      <w:noProof/>
                      <w:sz w:val="18"/>
                      <w:szCs w:val="18"/>
                      <w:rtl/>
                    </w:rPr>
                  </w:pPr>
                  <w:r>
                    <w:rPr>
                      <w:rFonts w:cs="Miriam"/>
                      <w:sz w:val="18"/>
                      <w:szCs w:val="18"/>
                      <w:rtl/>
                    </w:rPr>
                    <w:t>ד</w:t>
                  </w:r>
                  <w:r>
                    <w:rPr>
                      <w:rFonts w:cs="Miriam" w:hint="cs"/>
                      <w:sz w:val="18"/>
                      <w:szCs w:val="18"/>
                      <w:rtl/>
                    </w:rPr>
                    <w:t>ין חברה</w:t>
                  </w:r>
                  <w:r>
                    <w:rPr>
                      <w:rFonts w:cs="Miriam"/>
                      <w:sz w:val="18"/>
                      <w:szCs w:val="18"/>
                      <w:rtl/>
                    </w:rPr>
                    <w:t xml:space="preserve"> </w:t>
                  </w:r>
                  <w:r>
                    <w:rPr>
                      <w:rFonts w:cs="Miriam" w:hint="cs"/>
                      <w:sz w:val="18"/>
                      <w:szCs w:val="18"/>
                      <w:rtl/>
                    </w:rPr>
                    <w:t xml:space="preserve">כחברה </w:t>
                  </w:r>
                  <w:r>
                    <w:rPr>
                      <w:rFonts w:cs="Miriam"/>
                      <w:sz w:val="18"/>
                      <w:szCs w:val="18"/>
                      <w:rtl/>
                    </w:rPr>
                    <w:t>ת</w:t>
                  </w:r>
                  <w:r>
                    <w:rPr>
                      <w:rFonts w:cs="Miriam" w:hint="cs"/>
                      <w:sz w:val="18"/>
                      <w:szCs w:val="18"/>
                      <w:rtl/>
                    </w:rPr>
                    <w:t>עשייתית</w:t>
                  </w:r>
                </w:p>
              </w:txbxContent>
            </v:textbox>
            <w10:anchorlock/>
          </v:rect>
        </w:pict>
      </w:r>
      <w:r>
        <w:rPr>
          <w:rStyle w:val="big-number"/>
          <w:rFonts w:cs="Miriam"/>
          <w:rtl/>
        </w:rPr>
        <w:t>19</w:t>
      </w:r>
      <w:r>
        <w:rPr>
          <w:rStyle w:val="big-number"/>
          <w:rFonts w:cs="FrankRuehl"/>
          <w:rtl/>
        </w:rPr>
        <w:t>.</w:t>
      </w:r>
      <w:r>
        <w:rPr>
          <w:rStyle w:val="big-number"/>
          <w:rFonts w:cs="FrankRuehl"/>
          <w:rtl/>
        </w:rPr>
        <w:tab/>
      </w:r>
      <w:r>
        <w:rPr>
          <w:rStyle w:val="default"/>
          <w:rFonts w:cs="FrankRuehl"/>
          <w:rtl/>
        </w:rPr>
        <w:t>ח</w:t>
      </w:r>
      <w:r>
        <w:rPr>
          <w:rStyle w:val="default"/>
          <w:rFonts w:cs="FrankRuehl" w:hint="cs"/>
          <w:rtl/>
        </w:rPr>
        <w:t>ברה שאי</w:t>
      </w:r>
      <w:r>
        <w:rPr>
          <w:rStyle w:val="default"/>
          <w:rFonts w:cs="FrankRuehl"/>
          <w:rtl/>
        </w:rPr>
        <w:t>ל</w:t>
      </w:r>
      <w:r>
        <w:rPr>
          <w:rStyle w:val="default"/>
          <w:rFonts w:cs="FrankRuehl" w:hint="cs"/>
          <w:rtl/>
        </w:rPr>
        <w:t>ולא הוראות חוק זה היתה בגדר חברה ת</w:t>
      </w:r>
      <w:r>
        <w:rPr>
          <w:rStyle w:val="default"/>
          <w:rFonts w:cs="FrankRuehl"/>
          <w:rtl/>
        </w:rPr>
        <w:t>עשיי</w:t>
      </w:r>
      <w:r>
        <w:rPr>
          <w:rStyle w:val="default"/>
          <w:rFonts w:cs="FrankRuehl" w:hint="cs"/>
          <w:rtl/>
        </w:rPr>
        <w:t>תית כמשמעותה בחוק עידוד התעשיה</w:t>
      </w:r>
      <w:r>
        <w:rPr>
          <w:rStyle w:val="default"/>
          <w:rFonts w:cs="FrankRuehl"/>
          <w:rtl/>
        </w:rPr>
        <w:t xml:space="preserve"> </w:t>
      </w:r>
      <w:r>
        <w:rPr>
          <w:rStyle w:val="default"/>
          <w:rFonts w:cs="FrankRuehl" w:hint="cs"/>
          <w:rtl/>
        </w:rPr>
        <w:t>תמשיך ל</w:t>
      </w:r>
      <w:r>
        <w:rPr>
          <w:rStyle w:val="default"/>
          <w:rFonts w:cs="FrankRuehl"/>
          <w:rtl/>
        </w:rPr>
        <w:t>ה</w:t>
      </w:r>
      <w:r>
        <w:rPr>
          <w:rStyle w:val="default"/>
          <w:rFonts w:cs="FrankRuehl" w:hint="cs"/>
          <w:rtl/>
        </w:rPr>
        <w:t>יחשב כחברה תעשייתית, וחברה כאמו</w:t>
      </w:r>
      <w:r>
        <w:rPr>
          <w:rStyle w:val="default"/>
          <w:rFonts w:cs="FrankRuehl"/>
          <w:rtl/>
        </w:rPr>
        <w:t xml:space="preserve">ר </w:t>
      </w:r>
      <w:r>
        <w:rPr>
          <w:rStyle w:val="default"/>
          <w:rFonts w:cs="FrankRuehl" w:hint="cs"/>
          <w:rtl/>
        </w:rPr>
        <w:t>בס</w:t>
      </w:r>
      <w:r>
        <w:rPr>
          <w:rStyle w:val="default"/>
          <w:rFonts w:cs="FrankRuehl"/>
          <w:rtl/>
        </w:rPr>
        <w:t>עי</w:t>
      </w:r>
      <w:r>
        <w:rPr>
          <w:rStyle w:val="default"/>
          <w:rFonts w:cs="FrankRuehl" w:hint="cs"/>
          <w:rtl/>
        </w:rPr>
        <w:t xml:space="preserve">ף 49 לחוק עידוד התעשיה שאילולא הוראות חוק זה היתה זכאית להטבות על פי חוק עידוד התעשיה </w:t>
      </w:r>
      <w:r>
        <w:rPr>
          <w:rStyle w:val="default"/>
          <w:rFonts w:cs="FrankRuehl"/>
          <w:rtl/>
        </w:rPr>
        <w:t>תמשיך לה</w:t>
      </w:r>
      <w:r>
        <w:rPr>
          <w:rStyle w:val="default"/>
          <w:rFonts w:cs="FrankRuehl" w:hint="cs"/>
          <w:rtl/>
        </w:rPr>
        <w:t>יות זכאית להטבות על פיו.</w:t>
      </w:r>
    </w:p>
    <w:p w:rsidR="006212B4" w:rsidRDefault="006212B4">
      <w:pPr>
        <w:pStyle w:val="P00"/>
        <w:spacing w:before="72"/>
        <w:ind w:left="0" w:right="1134"/>
        <w:rPr>
          <w:rStyle w:val="default"/>
          <w:rFonts w:cs="FrankRuehl"/>
          <w:rtl/>
        </w:rPr>
      </w:pPr>
      <w:bookmarkStart w:id="40" w:name="Seif25"/>
      <w:bookmarkEnd w:id="40"/>
      <w:r>
        <w:rPr>
          <w:rFonts w:cs="Miriam"/>
          <w:lang w:val="he-IL"/>
        </w:rPr>
        <w:pict>
          <v:rect id="_x0000_s1103" style="position:absolute;left:0;text-align:left;margin-left:464.5pt;margin-top:8.05pt;width:75.05pt;height:36.95pt;z-index:251686912" o:allowincell="f" filled="f" stroked="f" strokecolor="lime" strokeweight=".25pt">
            <v:textbox inset="0,0,0,0">
              <w:txbxContent>
                <w:p w:rsidR="006212B4" w:rsidRDefault="006212B4">
                  <w:pPr>
                    <w:spacing w:line="160" w:lineRule="exact"/>
                    <w:rPr>
                      <w:rFonts w:cs="Miriam"/>
                      <w:noProof/>
                      <w:sz w:val="18"/>
                      <w:szCs w:val="18"/>
                      <w:rtl/>
                    </w:rPr>
                  </w:pPr>
                  <w:r>
                    <w:rPr>
                      <w:rFonts w:cs="Miriam"/>
                      <w:sz w:val="18"/>
                      <w:szCs w:val="18"/>
                      <w:rtl/>
                    </w:rPr>
                    <w:t>די</w:t>
                  </w:r>
                  <w:r>
                    <w:rPr>
                      <w:rFonts w:cs="Miriam" w:hint="cs"/>
                      <w:sz w:val="18"/>
                      <w:szCs w:val="18"/>
                      <w:rtl/>
                    </w:rPr>
                    <w:t>ן מי ש</w:t>
                  </w:r>
                  <w:r>
                    <w:rPr>
                      <w:rFonts w:cs="Miriam"/>
                      <w:sz w:val="18"/>
                      <w:szCs w:val="18"/>
                      <w:rtl/>
                    </w:rPr>
                    <w:t>פנ</w:t>
                  </w:r>
                  <w:r>
                    <w:rPr>
                      <w:rFonts w:cs="Miriam" w:hint="cs"/>
                      <w:sz w:val="18"/>
                      <w:szCs w:val="18"/>
                      <w:rtl/>
                    </w:rPr>
                    <w:t xml:space="preserve">קסיו </w:t>
                  </w:r>
                  <w:r>
                    <w:rPr>
                      <w:rFonts w:cs="Miriam"/>
                      <w:sz w:val="18"/>
                      <w:szCs w:val="18"/>
                      <w:rtl/>
                    </w:rPr>
                    <w:t>א</w:t>
                  </w:r>
                  <w:r>
                    <w:rPr>
                      <w:rFonts w:cs="Miriam" w:hint="cs"/>
                      <w:sz w:val="18"/>
                      <w:szCs w:val="18"/>
                      <w:rtl/>
                    </w:rPr>
                    <w:t>ינם קבי</w:t>
                  </w:r>
                  <w:r>
                    <w:rPr>
                      <w:rFonts w:cs="Miriam"/>
                      <w:sz w:val="18"/>
                      <w:szCs w:val="18"/>
                      <w:rtl/>
                    </w:rPr>
                    <w:t>ל</w:t>
                  </w:r>
                  <w:r>
                    <w:rPr>
                      <w:rFonts w:cs="Miriam" w:hint="cs"/>
                      <w:sz w:val="18"/>
                      <w:szCs w:val="18"/>
                      <w:rtl/>
                    </w:rPr>
                    <w:t>ים</w:t>
                  </w:r>
                </w:p>
                <w:p w:rsidR="006212B4" w:rsidRDefault="006212B4">
                  <w:pPr>
                    <w:spacing w:line="160" w:lineRule="exac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w:t>
                  </w:r>
                  <w:r>
                    <w:rPr>
                      <w:rFonts w:cs="Miriam"/>
                      <w:sz w:val="18"/>
                      <w:szCs w:val="18"/>
                      <w:rtl/>
                    </w:rPr>
                    <w:t>שמ</w:t>
                  </w:r>
                  <w:r>
                    <w:rPr>
                      <w:rFonts w:cs="Miriam" w:hint="cs"/>
                      <w:sz w:val="18"/>
                      <w:szCs w:val="18"/>
                      <w:rtl/>
                    </w:rPr>
                    <w:t>"ו-1986</w:t>
                  </w:r>
                </w:p>
              </w:txbxContent>
            </v:textbox>
            <w10:anchorlock/>
          </v:rect>
        </w:pict>
      </w:r>
      <w:r>
        <w:rPr>
          <w:rStyle w:val="big-number"/>
          <w:rFonts w:cs="Miriam"/>
          <w:rtl/>
        </w:rPr>
        <w:t>20</w:t>
      </w:r>
      <w:r>
        <w:rPr>
          <w:rStyle w:val="a7"/>
          <w:rFonts w:cs="FrankRuehl"/>
          <w:sz w:val="26"/>
        </w:rPr>
        <w:footnoteReference w:id="10"/>
      </w:r>
      <w:r>
        <w:rPr>
          <w:rStyle w:val="big-number"/>
          <w:rFonts w:cs="FrankRuehl"/>
          <w:rtl/>
        </w:rPr>
        <w:t>.</w:t>
      </w:r>
      <w:r>
        <w:rPr>
          <w:rStyle w:val="big-number"/>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בקביעת </w:t>
      </w:r>
      <w:r>
        <w:rPr>
          <w:rStyle w:val="default"/>
          <w:rFonts w:cs="FrankRuehl"/>
          <w:rtl/>
        </w:rPr>
        <w:t>ה</w:t>
      </w:r>
      <w:r>
        <w:rPr>
          <w:rStyle w:val="default"/>
          <w:rFonts w:cs="FrankRuehl" w:hint="cs"/>
          <w:rtl/>
        </w:rPr>
        <w:t>כנסה לשנת המ</w:t>
      </w:r>
      <w:r>
        <w:rPr>
          <w:rStyle w:val="default"/>
          <w:rFonts w:cs="FrankRuehl"/>
          <w:rtl/>
        </w:rPr>
        <w:t>ס</w:t>
      </w:r>
      <w:r>
        <w:rPr>
          <w:rStyle w:val="default"/>
          <w:rFonts w:cs="FrankRuehl" w:hint="cs"/>
          <w:rtl/>
        </w:rPr>
        <w:t>, שפ</w:t>
      </w:r>
      <w:r>
        <w:rPr>
          <w:rStyle w:val="default"/>
          <w:rFonts w:cs="FrankRuehl"/>
          <w:rtl/>
        </w:rPr>
        <w:t>ק</w:t>
      </w:r>
      <w:r>
        <w:rPr>
          <w:rStyle w:val="default"/>
          <w:rFonts w:cs="FrankRuehl" w:hint="cs"/>
          <w:rtl/>
        </w:rPr>
        <w:t>יד השומה קבע</w:t>
      </w:r>
      <w:r>
        <w:rPr>
          <w:rStyle w:val="default"/>
          <w:rFonts w:cs="FrankRuehl"/>
          <w:rtl/>
        </w:rPr>
        <w:t xml:space="preserve"> </w:t>
      </w:r>
      <w:r>
        <w:rPr>
          <w:rStyle w:val="default"/>
          <w:rFonts w:cs="FrankRuehl" w:hint="cs"/>
          <w:rtl/>
        </w:rPr>
        <w:t>כי הפנק</w:t>
      </w:r>
      <w:r>
        <w:rPr>
          <w:rStyle w:val="default"/>
          <w:rFonts w:cs="FrankRuehl"/>
          <w:rtl/>
        </w:rPr>
        <w:t>ס</w:t>
      </w:r>
      <w:r>
        <w:rPr>
          <w:rStyle w:val="default"/>
          <w:rFonts w:cs="FrankRuehl" w:hint="cs"/>
          <w:rtl/>
        </w:rPr>
        <w:t>ים שנוהלו לגביה</w:t>
      </w:r>
      <w:r>
        <w:rPr>
          <w:rStyle w:val="default"/>
          <w:rFonts w:cs="FrankRuehl"/>
          <w:rtl/>
        </w:rPr>
        <w:t xml:space="preserve"> ה</w:t>
      </w:r>
      <w:r>
        <w:rPr>
          <w:rStyle w:val="default"/>
          <w:rFonts w:cs="FrankRuehl" w:hint="cs"/>
          <w:rtl/>
        </w:rPr>
        <w:t>ינם בלתי קבילים, או כי חלה חובה לנהל לגביה פנקסים בשיטת הח</w:t>
      </w:r>
      <w:r>
        <w:rPr>
          <w:rStyle w:val="default"/>
          <w:rFonts w:cs="FrankRuehl"/>
          <w:rtl/>
        </w:rPr>
        <w:t>שב</w:t>
      </w:r>
      <w:r>
        <w:rPr>
          <w:rStyle w:val="default"/>
          <w:rFonts w:cs="FrankRuehl" w:hint="cs"/>
          <w:rtl/>
        </w:rPr>
        <w:t>ונ</w:t>
      </w:r>
      <w:r>
        <w:rPr>
          <w:rStyle w:val="default"/>
          <w:rFonts w:cs="FrankRuehl"/>
          <w:rtl/>
        </w:rPr>
        <w:t>או</w:t>
      </w:r>
      <w:r>
        <w:rPr>
          <w:rStyle w:val="default"/>
          <w:rFonts w:cs="FrankRuehl" w:hint="cs"/>
          <w:rtl/>
        </w:rPr>
        <w:t>ת הכפולה והם לא נוהלו כאמור, יחולו בנוסף ל</w:t>
      </w:r>
      <w:r>
        <w:rPr>
          <w:rStyle w:val="default"/>
          <w:rFonts w:cs="FrankRuehl"/>
          <w:rtl/>
        </w:rPr>
        <w:t>הוראות כ</w:t>
      </w:r>
      <w:r>
        <w:rPr>
          <w:rStyle w:val="default"/>
          <w:rFonts w:cs="FrankRuehl" w:hint="cs"/>
          <w:rtl/>
        </w:rPr>
        <w:t>ל דין אחר הוראות אלה:</w:t>
      </w:r>
    </w:p>
    <w:p w:rsidR="006212B4" w:rsidRDefault="006212B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ריווח ה</w:t>
      </w:r>
      <w:r>
        <w:rPr>
          <w:rStyle w:val="default"/>
          <w:rFonts w:cs="FrankRuehl"/>
          <w:rtl/>
        </w:rPr>
        <w:t>ו</w:t>
      </w:r>
      <w:r>
        <w:rPr>
          <w:rStyle w:val="default"/>
          <w:rFonts w:cs="FrankRuehl" w:hint="cs"/>
          <w:rtl/>
        </w:rPr>
        <w:t>ן שנוצר בשנת המס יהיה כולו ריוו</w:t>
      </w:r>
      <w:r>
        <w:rPr>
          <w:rStyle w:val="default"/>
          <w:rFonts w:cs="FrankRuehl"/>
          <w:rtl/>
        </w:rPr>
        <w:t>ח</w:t>
      </w:r>
      <w:r>
        <w:rPr>
          <w:rStyle w:val="default"/>
          <w:rFonts w:cs="FrankRuehl" w:hint="cs"/>
          <w:rtl/>
        </w:rPr>
        <w:t xml:space="preserve"> </w:t>
      </w:r>
      <w:r>
        <w:rPr>
          <w:rStyle w:val="default"/>
          <w:rFonts w:cs="FrankRuehl"/>
          <w:rtl/>
        </w:rPr>
        <w:t>ה</w:t>
      </w:r>
      <w:r>
        <w:rPr>
          <w:rStyle w:val="default"/>
          <w:rFonts w:cs="FrankRuehl" w:hint="cs"/>
          <w:rtl/>
        </w:rPr>
        <w:t>ו</w:t>
      </w:r>
      <w:r>
        <w:rPr>
          <w:rStyle w:val="default"/>
          <w:rFonts w:cs="FrankRuehl"/>
          <w:rtl/>
        </w:rPr>
        <w:t>ן</w:t>
      </w:r>
      <w:r>
        <w:rPr>
          <w:rStyle w:val="default"/>
          <w:rFonts w:cs="FrankRuehl" w:hint="cs"/>
          <w:rtl/>
        </w:rPr>
        <w:t xml:space="preserve"> </w:t>
      </w:r>
      <w:r>
        <w:rPr>
          <w:rStyle w:val="default"/>
          <w:rFonts w:cs="FrankRuehl"/>
          <w:rtl/>
        </w:rPr>
        <w:t>ר</w:t>
      </w:r>
      <w:r>
        <w:rPr>
          <w:rStyle w:val="default"/>
          <w:rFonts w:cs="FrankRuehl" w:hint="cs"/>
          <w:rtl/>
        </w:rPr>
        <w:t>יאלי;</w:t>
      </w:r>
    </w:p>
    <w:p w:rsidR="006212B4" w:rsidRDefault="006212B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כשחל</w:t>
      </w:r>
      <w:r>
        <w:rPr>
          <w:rStyle w:val="default"/>
          <w:rFonts w:cs="FrankRuehl"/>
          <w:rtl/>
        </w:rPr>
        <w:t xml:space="preserve">ה </w:t>
      </w:r>
      <w:r>
        <w:rPr>
          <w:rStyle w:val="default"/>
          <w:rFonts w:cs="FrankRuehl" w:hint="cs"/>
          <w:rtl/>
        </w:rPr>
        <w:t>ל</w:t>
      </w:r>
      <w:r>
        <w:rPr>
          <w:rStyle w:val="default"/>
          <w:rFonts w:cs="FrankRuehl"/>
          <w:rtl/>
        </w:rPr>
        <w:t>גבי</w:t>
      </w:r>
      <w:r>
        <w:rPr>
          <w:rStyle w:val="default"/>
          <w:rFonts w:cs="FrankRuehl" w:hint="cs"/>
          <w:rtl/>
        </w:rPr>
        <w:t>ה חובת נ</w:t>
      </w:r>
      <w:r>
        <w:rPr>
          <w:rStyle w:val="default"/>
          <w:rFonts w:cs="FrankRuehl"/>
          <w:rtl/>
        </w:rPr>
        <w:t>י</w:t>
      </w:r>
      <w:r>
        <w:rPr>
          <w:rStyle w:val="default"/>
          <w:rFonts w:cs="FrankRuehl" w:hint="cs"/>
          <w:rtl/>
        </w:rPr>
        <w:t>הול פנקסים בשיטת החשבונאות הכפולה יופעלו הוראות פרק ב', ובלבד שלא יותרו בניכוי ניכוי בשל פחת על פי סעיף 3, ניכוי בשל אינפלציה על פי סעיף 7 וניכוי מיוחד על פי</w:t>
      </w:r>
      <w:r>
        <w:rPr>
          <w:rStyle w:val="default"/>
          <w:rFonts w:cs="FrankRuehl"/>
          <w:rtl/>
        </w:rPr>
        <w:t xml:space="preserve"> </w:t>
      </w:r>
      <w:r>
        <w:rPr>
          <w:rStyle w:val="default"/>
          <w:rFonts w:cs="FrankRuehl" w:hint="cs"/>
          <w:rtl/>
        </w:rPr>
        <w:t>סעיף 8, לא</w:t>
      </w:r>
      <w:r>
        <w:rPr>
          <w:rStyle w:val="default"/>
          <w:rFonts w:cs="FrankRuehl"/>
          <w:rtl/>
        </w:rPr>
        <w:t xml:space="preserve"> </w:t>
      </w:r>
      <w:r>
        <w:rPr>
          <w:rStyle w:val="default"/>
          <w:rFonts w:cs="FrankRuehl" w:hint="cs"/>
          <w:rtl/>
        </w:rPr>
        <w:t>יתואמו הפסדי</w:t>
      </w:r>
      <w:r>
        <w:rPr>
          <w:rStyle w:val="default"/>
          <w:rFonts w:cs="FrankRuehl"/>
          <w:rtl/>
        </w:rPr>
        <w:t xml:space="preserve">ם </w:t>
      </w:r>
      <w:r>
        <w:rPr>
          <w:rStyle w:val="default"/>
          <w:rFonts w:cs="FrankRuehl" w:hint="cs"/>
          <w:rtl/>
        </w:rPr>
        <w:t>לפי סעיף 9, ותיווסף תוספת בשל אינפלציה לפי סעיף 7 לפי מיטב</w:t>
      </w:r>
      <w:r>
        <w:rPr>
          <w:rStyle w:val="default"/>
          <w:rFonts w:cs="FrankRuehl"/>
          <w:rtl/>
        </w:rPr>
        <w:t xml:space="preserve"> ש</w:t>
      </w:r>
      <w:r>
        <w:rPr>
          <w:rStyle w:val="default"/>
          <w:rFonts w:cs="FrankRuehl" w:hint="cs"/>
          <w:rtl/>
        </w:rPr>
        <w:t>פי</w:t>
      </w:r>
      <w:r>
        <w:rPr>
          <w:rStyle w:val="default"/>
          <w:rFonts w:cs="FrankRuehl"/>
          <w:rtl/>
        </w:rPr>
        <w:t>טת</w:t>
      </w:r>
      <w:r>
        <w:rPr>
          <w:rStyle w:val="default"/>
          <w:rFonts w:cs="FrankRuehl" w:hint="cs"/>
          <w:rtl/>
        </w:rPr>
        <w:t>ו של פקי</w:t>
      </w:r>
      <w:r>
        <w:rPr>
          <w:rStyle w:val="default"/>
          <w:rFonts w:cs="FrankRuehl"/>
          <w:rtl/>
        </w:rPr>
        <w:t>ד</w:t>
      </w:r>
      <w:r>
        <w:rPr>
          <w:rStyle w:val="default"/>
          <w:rFonts w:cs="FrankRuehl" w:hint="cs"/>
          <w:rtl/>
        </w:rPr>
        <w:t xml:space="preserve"> השומה;</w:t>
      </w:r>
    </w:p>
    <w:p w:rsidR="006212B4" w:rsidRDefault="006212B4">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כשלא חל</w:t>
      </w:r>
      <w:r>
        <w:rPr>
          <w:rStyle w:val="default"/>
          <w:rFonts w:cs="FrankRuehl"/>
          <w:rtl/>
        </w:rPr>
        <w:t>ה</w:t>
      </w:r>
      <w:r>
        <w:rPr>
          <w:rStyle w:val="default"/>
          <w:rFonts w:cs="FrankRuehl" w:hint="cs"/>
          <w:rtl/>
        </w:rPr>
        <w:t xml:space="preserve"> לגבי</w:t>
      </w:r>
      <w:r>
        <w:rPr>
          <w:rStyle w:val="default"/>
          <w:rFonts w:cs="FrankRuehl"/>
          <w:rtl/>
        </w:rPr>
        <w:t>ה</w:t>
      </w:r>
      <w:r>
        <w:rPr>
          <w:rStyle w:val="default"/>
          <w:rFonts w:cs="FrankRuehl" w:hint="cs"/>
          <w:rtl/>
        </w:rPr>
        <w:t xml:space="preserve"> </w:t>
      </w:r>
      <w:r>
        <w:rPr>
          <w:rStyle w:val="default"/>
          <w:rFonts w:cs="FrankRuehl"/>
          <w:rtl/>
        </w:rPr>
        <w:t>ח</w:t>
      </w:r>
      <w:r>
        <w:rPr>
          <w:rStyle w:val="default"/>
          <w:rFonts w:cs="FrankRuehl" w:hint="cs"/>
          <w:rtl/>
        </w:rPr>
        <w:t>ובת נ</w:t>
      </w:r>
      <w:r>
        <w:rPr>
          <w:rStyle w:val="default"/>
          <w:rFonts w:cs="FrankRuehl"/>
          <w:rtl/>
        </w:rPr>
        <w:t>יהול פנק</w:t>
      </w:r>
      <w:r>
        <w:rPr>
          <w:rStyle w:val="default"/>
          <w:rFonts w:cs="FrankRuehl" w:hint="cs"/>
          <w:rtl/>
        </w:rPr>
        <w:t>סים בשיטת החשבונאות הכפולה לא יחולו הוראות פרק ג' ולא יותרו הוצא</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ר</w:t>
      </w:r>
      <w:r>
        <w:rPr>
          <w:rStyle w:val="default"/>
          <w:rFonts w:cs="FrankRuehl"/>
          <w:rtl/>
        </w:rPr>
        <w:t>י</w:t>
      </w:r>
      <w:r>
        <w:rPr>
          <w:rStyle w:val="default"/>
          <w:rFonts w:cs="FrankRuehl" w:hint="cs"/>
          <w:rtl/>
        </w:rPr>
        <w:t>ב</w:t>
      </w:r>
      <w:r>
        <w:rPr>
          <w:rStyle w:val="default"/>
          <w:rFonts w:cs="FrankRuehl"/>
          <w:rtl/>
        </w:rPr>
        <w:t>י</w:t>
      </w:r>
      <w:r>
        <w:rPr>
          <w:rStyle w:val="default"/>
          <w:rFonts w:cs="FrankRuehl" w:hint="cs"/>
          <w:rtl/>
        </w:rPr>
        <w:t xml:space="preserve">ת לפי סעיף </w:t>
      </w:r>
      <w:r>
        <w:rPr>
          <w:rStyle w:val="default"/>
          <w:rFonts w:cs="FrankRuehl"/>
          <w:rtl/>
        </w:rPr>
        <w:t>17 לפק</w:t>
      </w:r>
      <w:r>
        <w:rPr>
          <w:rStyle w:val="default"/>
          <w:rFonts w:cs="FrankRuehl" w:hint="cs"/>
          <w:rtl/>
        </w:rPr>
        <w:t>ודה.</w:t>
      </w:r>
    </w:p>
    <w:p w:rsidR="006212B4" w:rsidRDefault="006212B4">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t>ע</w:t>
      </w:r>
      <w:r>
        <w:rPr>
          <w:rStyle w:val="default"/>
          <w:rFonts w:cs="FrankRuehl" w:hint="cs"/>
          <w:rtl/>
        </w:rPr>
        <w:t>ל ה</w:t>
      </w:r>
      <w:r>
        <w:rPr>
          <w:rStyle w:val="default"/>
          <w:rFonts w:cs="FrankRuehl"/>
          <w:rtl/>
        </w:rPr>
        <w:t>ח</w:t>
      </w:r>
      <w:r>
        <w:rPr>
          <w:rStyle w:val="default"/>
          <w:rFonts w:cs="FrankRuehl" w:hint="cs"/>
          <w:rtl/>
        </w:rPr>
        <w:t>לט</w:t>
      </w:r>
      <w:r>
        <w:rPr>
          <w:rStyle w:val="default"/>
          <w:rFonts w:cs="FrankRuehl"/>
          <w:rtl/>
        </w:rPr>
        <w:t>ת</w:t>
      </w:r>
      <w:r>
        <w:rPr>
          <w:rStyle w:val="default"/>
          <w:rFonts w:cs="FrankRuehl" w:hint="cs"/>
          <w:rtl/>
        </w:rPr>
        <w:t xml:space="preserve"> פקיד השומ</w:t>
      </w:r>
      <w:r>
        <w:rPr>
          <w:rStyle w:val="default"/>
          <w:rFonts w:cs="FrankRuehl"/>
          <w:rtl/>
        </w:rPr>
        <w:t>ה</w:t>
      </w:r>
      <w:r>
        <w:rPr>
          <w:rStyle w:val="default"/>
          <w:rFonts w:cs="FrankRuehl" w:hint="cs"/>
          <w:rtl/>
        </w:rPr>
        <w:t xml:space="preserve"> כי הפנ</w:t>
      </w:r>
      <w:r>
        <w:rPr>
          <w:rStyle w:val="default"/>
          <w:rFonts w:cs="FrankRuehl"/>
          <w:rtl/>
        </w:rPr>
        <w:t>ק</w:t>
      </w:r>
      <w:r>
        <w:rPr>
          <w:rStyle w:val="default"/>
          <w:rFonts w:cs="FrankRuehl" w:hint="cs"/>
          <w:rtl/>
        </w:rPr>
        <w:t>סים אינם קבילים או כי הפנקסים לא נוהלו בשיטת החשבונאות הכפולה ניתן לערור או</w:t>
      </w:r>
      <w:r>
        <w:rPr>
          <w:rStyle w:val="default"/>
          <w:rFonts w:cs="FrankRuehl"/>
          <w:rtl/>
        </w:rPr>
        <w:t xml:space="preserve"> ל</w:t>
      </w:r>
      <w:r>
        <w:rPr>
          <w:rStyle w:val="default"/>
          <w:rFonts w:cs="FrankRuehl" w:hint="cs"/>
          <w:rtl/>
        </w:rPr>
        <w:t>ער</w:t>
      </w:r>
      <w:r>
        <w:rPr>
          <w:rStyle w:val="default"/>
          <w:rFonts w:cs="FrankRuehl"/>
          <w:rtl/>
        </w:rPr>
        <w:t>ער</w:t>
      </w:r>
      <w:r>
        <w:rPr>
          <w:rStyle w:val="default"/>
          <w:rFonts w:cs="FrankRuehl" w:hint="cs"/>
          <w:rtl/>
        </w:rPr>
        <w:t xml:space="preserve"> לפי סעיף 130 לפקודה, או לערער לפי</w:t>
      </w:r>
      <w:r>
        <w:rPr>
          <w:rStyle w:val="default"/>
          <w:rFonts w:cs="FrankRuehl"/>
          <w:rtl/>
        </w:rPr>
        <w:t xml:space="preserve"> </w:t>
      </w:r>
      <w:r>
        <w:rPr>
          <w:rStyle w:val="default"/>
          <w:rFonts w:cs="FrankRuehl" w:hint="cs"/>
          <w:rtl/>
        </w:rPr>
        <w:t>ס</w:t>
      </w:r>
      <w:r>
        <w:rPr>
          <w:rStyle w:val="default"/>
          <w:rFonts w:cs="FrankRuehl"/>
          <w:rtl/>
        </w:rPr>
        <w:t>ע</w:t>
      </w:r>
      <w:r>
        <w:rPr>
          <w:rStyle w:val="default"/>
          <w:rFonts w:cs="FrankRuehl" w:hint="cs"/>
          <w:rtl/>
        </w:rPr>
        <w:t>יף 14</w:t>
      </w:r>
      <w:r>
        <w:rPr>
          <w:rStyle w:val="default"/>
          <w:rFonts w:cs="FrankRuehl"/>
          <w:rtl/>
        </w:rPr>
        <w:t>5ב לפקוד</w:t>
      </w:r>
      <w:r>
        <w:rPr>
          <w:rStyle w:val="default"/>
          <w:rFonts w:cs="FrankRuehl" w:hint="cs"/>
          <w:rtl/>
        </w:rPr>
        <w:t>ה, הכל לפי הענין.</w:t>
      </w:r>
    </w:p>
    <w:p w:rsidR="006212B4" w:rsidRPr="00705001" w:rsidRDefault="006212B4">
      <w:pPr>
        <w:pStyle w:val="P00"/>
        <w:spacing w:before="0"/>
        <w:ind w:left="0" w:right="1134"/>
        <w:rPr>
          <w:rFonts w:cs="FrankRuehl"/>
          <w:b/>
          <w:bCs/>
          <w:vanish/>
          <w:szCs w:val="20"/>
          <w:shd w:val="clear" w:color="auto" w:fill="FFFF99"/>
        </w:rPr>
      </w:pPr>
      <w:bookmarkStart w:id="41" w:name="Rov89"/>
      <w:r w:rsidRPr="00705001">
        <w:rPr>
          <w:rFonts w:cs="FrankRuehl" w:hint="cs"/>
          <w:vanish/>
          <w:color w:val="FF0000"/>
          <w:szCs w:val="20"/>
          <w:shd w:val="clear" w:color="auto" w:fill="FFFF99"/>
          <w:rtl/>
        </w:rPr>
        <w:t>מיום 17.8.1986</w:t>
      </w:r>
    </w:p>
    <w:p w:rsidR="006212B4" w:rsidRPr="00705001" w:rsidRDefault="006212B4">
      <w:pPr>
        <w:pStyle w:val="P00"/>
        <w:spacing w:before="0"/>
        <w:ind w:left="0" w:right="1134"/>
        <w:rPr>
          <w:rFonts w:cs="FrankRuehl" w:hint="cs"/>
          <w:b/>
          <w:bCs/>
          <w:vanish/>
          <w:szCs w:val="20"/>
          <w:shd w:val="clear" w:color="auto" w:fill="FFFF99"/>
          <w:rtl/>
        </w:rPr>
      </w:pPr>
      <w:r w:rsidRPr="00705001">
        <w:rPr>
          <w:rFonts w:cs="FrankRuehl" w:hint="cs"/>
          <w:b/>
          <w:bCs/>
          <w:vanish/>
          <w:szCs w:val="20"/>
          <w:shd w:val="clear" w:color="auto" w:fill="FFFF99"/>
          <w:rtl/>
        </w:rPr>
        <w:t>תיקון מס' 1</w:t>
      </w:r>
    </w:p>
    <w:p w:rsidR="006212B4" w:rsidRPr="00705001" w:rsidRDefault="006212B4">
      <w:pPr>
        <w:pStyle w:val="P00"/>
        <w:spacing w:before="0"/>
        <w:ind w:left="0" w:right="1134"/>
        <w:rPr>
          <w:rFonts w:cs="FrankRuehl" w:hint="cs"/>
          <w:vanish/>
          <w:szCs w:val="20"/>
          <w:shd w:val="clear" w:color="auto" w:fill="FFFF99"/>
          <w:rtl/>
        </w:rPr>
      </w:pPr>
      <w:hyperlink r:id="rId73" w:history="1">
        <w:r w:rsidRPr="00705001">
          <w:rPr>
            <w:rStyle w:val="Hyperlink"/>
            <w:rFonts w:cs="FrankRuehl" w:hint="cs"/>
            <w:vanish/>
            <w:szCs w:val="20"/>
            <w:shd w:val="clear" w:color="auto" w:fill="FFFF99"/>
            <w:rtl/>
          </w:rPr>
          <w:t>ס"ח תשמ"ו מס' 1194</w:t>
        </w:r>
      </w:hyperlink>
      <w:r w:rsidRPr="00705001">
        <w:rPr>
          <w:rFonts w:cs="FrankRuehl" w:hint="cs"/>
          <w:vanish/>
          <w:szCs w:val="20"/>
          <w:shd w:val="clear" w:color="auto" w:fill="FFFF99"/>
          <w:rtl/>
        </w:rPr>
        <w:t xml:space="preserve"> מיום 17.8.1986 בעמ' 253 (</w:t>
      </w:r>
      <w:hyperlink r:id="rId74" w:history="1">
        <w:r w:rsidRPr="00705001">
          <w:rPr>
            <w:rStyle w:val="Hyperlink"/>
            <w:rFonts w:cs="FrankRuehl" w:hint="cs"/>
            <w:vanish/>
            <w:szCs w:val="20"/>
            <w:shd w:val="clear" w:color="auto" w:fill="FFFF99"/>
            <w:rtl/>
          </w:rPr>
          <w:t>ה"ח 1774</w:t>
        </w:r>
      </w:hyperlink>
      <w:r w:rsidRPr="00705001">
        <w:rPr>
          <w:rFonts w:cs="FrankRuehl" w:hint="cs"/>
          <w:vanish/>
          <w:szCs w:val="20"/>
          <w:shd w:val="clear" w:color="auto" w:fill="FFFF99"/>
          <w:rtl/>
        </w:rPr>
        <w:t>)</w:t>
      </w:r>
    </w:p>
    <w:p w:rsidR="006212B4" w:rsidRDefault="006212B4">
      <w:pPr>
        <w:pStyle w:val="P00"/>
        <w:ind w:left="0" w:right="1134"/>
        <w:rPr>
          <w:rStyle w:val="default"/>
          <w:rFonts w:cs="FrankRuehl" w:hint="cs"/>
          <w:sz w:val="2"/>
          <w:szCs w:val="2"/>
          <w:shd w:val="clear" w:color="auto" w:fill="FFFF99"/>
          <w:rtl/>
        </w:rPr>
      </w:pPr>
      <w:r w:rsidRPr="00705001">
        <w:rPr>
          <w:rStyle w:val="default"/>
          <w:rFonts w:cs="FrankRuehl" w:hint="cs"/>
          <w:vanish/>
          <w:sz w:val="22"/>
          <w:szCs w:val="22"/>
          <w:shd w:val="clear" w:color="auto" w:fill="FFFF99"/>
          <w:rtl/>
        </w:rPr>
        <w:tab/>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א)</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 xml:space="preserve">בקביעת </w:t>
      </w:r>
      <w:r w:rsidRPr="00705001">
        <w:rPr>
          <w:rStyle w:val="default"/>
          <w:rFonts w:cs="FrankRuehl"/>
          <w:vanish/>
          <w:sz w:val="22"/>
          <w:szCs w:val="22"/>
          <w:shd w:val="clear" w:color="auto" w:fill="FFFF99"/>
          <w:rtl/>
        </w:rPr>
        <w:t>ה</w:t>
      </w:r>
      <w:r w:rsidRPr="00705001">
        <w:rPr>
          <w:rStyle w:val="default"/>
          <w:rFonts w:cs="FrankRuehl" w:hint="cs"/>
          <w:vanish/>
          <w:sz w:val="22"/>
          <w:szCs w:val="22"/>
          <w:shd w:val="clear" w:color="auto" w:fill="FFFF99"/>
          <w:rtl/>
        </w:rPr>
        <w:t>כנסה לשנת המ</w:t>
      </w:r>
      <w:r w:rsidRPr="00705001">
        <w:rPr>
          <w:rStyle w:val="default"/>
          <w:rFonts w:cs="FrankRuehl"/>
          <w:vanish/>
          <w:sz w:val="22"/>
          <w:szCs w:val="22"/>
          <w:shd w:val="clear" w:color="auto" w:fill="FFFF99"/>
          <w:rtl/>
        </w:rPr>
        <w:t>ס</w:t>
      </w:r>
      <w:r w:rsidRPr="00705001">
        <w:rPr>
          <w:rStyle w:val="default"/>
          <w:rFonts w:cs="FrankRuehl" w:hint="cs"/>
          <w:vanish/>
          <w:sz w:val="22"/>
          <w:szCs w:val="22"/>
          <w:shd w:val="clear" w:color="auto" w:fill="FFFF99"/>
          <w:rtl/>
        </w:rPr>
        <w:t xml:space="preserve"> </w:t>
      </w:r>
      <w:r w:rsidRPr="00705001">
        <w:rPr>
          <w:rStyle w:val="default"/>
          <w:rFonts w:cs="FrankRuehl" w:hint="cs"/>
          <w:strike/>
          <w:vanish/>
          <w:sz w:val="22"/>
          <w:szCs w:val="22"/>
          <w:shd w:val="clear" w:color="auto" w:fill="FFFF99"/>
          <w:rtl/>
        </w:rPr>
        <w:t>1985</w:t>
      </w:r>
      <w:r w:rsidRPr="00705001">
        <w:rPr>
          <w:rStyle w:val="default"/>
          <w:rFonts w:cs="FrankRuehl" w:hint="cs"/>
          <w:vanish/>
          <w:sz w:val="22"/>
          <w:szCs w:val="22"/>
          <w:shd w:val="clear" w:color="auto" w:fill="FFFF99"/>
          <w:rtl/>
        </w:rPr>
        <w:t>, שפ</w:t>
      </w:r>
      <w:r w:rsidRPr="00705001">
        <w:rPr>
          <w:rStyle w:val="default"/>
          <w:rFonts w:cs="FrankRuehl"/>
          <w:vanish/>
          <w:sz w:val="22"/>
          <w:szCs w:val="22"/>
          <w:shd w:val="clear" w:color="auto" w:fill="FFFF99"/>
          <w:rtl/>
        </w:rPr>
        <w:t>ק</w:t>
      </w:r>
      <w:r w:rsidRPr="00705001">
        <w:rPr>
          <w:rStyle w:val="default"/>
          <w:rFonts w:cs="FrankRuehl" w:hint="cs"/>
          <w:vanish/>
          <w:sz w:val="22"/>
          <w:szCs w:val="22"/>
          <w:shd w:val="clear" w:color="auto" w:fill="FFFF99"/>
          <w:rtl/>
        </w:rPr>
        <w:t>יד השומה קבע</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כי הפנק</w:t>
      </w:r>
      <w:r w:rsidRPr="00705001">
        <w:rPr>
          <w:rStyle w:val="default"/>
          <w:rFonts w:cs="FrankRuehl"/>
          <w:vanish/>
          <w:sz w:val="22"/>
          <w:szCs w:val="22"/>
          <w:shd w:val="clear" w:color="auto" w:fill="FFFF99"/>
          <w:rtl/>
        </w:rPr>
        <w:t>ס</w:t>
      </w:r>
      <w:r w:rsidRPr="00705001">
        <w:rPr>
          <w:rStyle w:val="default"/>
          <w:rFonts w:cs="FrankRuehl" w:hint="cs"/>
          <w:vanish/>
          <w:sz w:val="22"/>
          <w:szCs w:val="22"/>
          <w:shd w:val="clear" w:color="auto" w:fill="FFFF99"/>
          <w:rtl/>
        </w:rPr>
        <w:t>ים שנוהלו לגביה</w:t>
      </w:r>
      <w:r w:rsidRPr="00705001">
        <w:rPr>
          <w:rStyle w:val="default"/>
          <w:rFonts w:cs="FrankRuehl"/>
          <w:vanish/>
          <w:sz w:val="22"/>
          <w:szCs w:val="22"/>
          <w:shd w:val="clear" w:color="auto" w:fill="FFFF99"/>
          <w:rtl/>
        </w:rPr>
        <w:t xml:space="preserve"> ה</w:t>
      </w:r>
      <w:r w:rsidRPr="00705001">
        <w:rPr>
          <w:rStyle w:val="default"/>
          <w:rFonts w:cs="FrankRuehl" w:hint="cs"/>
          <w:vanish/>
          <w:sz w:val="22"/>
          <w:szCs w:val="22"/>
          <w:shd w:val="clear" w:color="auto" w:fill="FFFF99"/>
          <w:rtl/>
        </w:rPr>
        <w:t>ינם בלתי קבילים, או כי חלה חובה לנהל לגביה פנקסים בשיטת הח</w:t>
      </w:r>
      <w:r w:rsidRPr="00705001">
        <w:rPr>
          <w:rStyle w:val="default"/>
          <w:rFonts w:cs="FrankRuehl"/>
          <w:vanish/>
          <w:sz w:val="22"/>
          <w:szCs w:val="22"/>
          <w:shd w:val="clear" w:color="auto" w:fill="FFFF99"/>
          <w:rtl/>
        </w:rPr>
        <w:t>שב</w:t>
      </w:r>
      <w:r w:rsidRPr="00705001">
        <w:rPr>
          <w:rStyle w:val="default"/>
          <w:rFonts w:cs="FrankRuehl" w:hint="cs"/>
          <w:vanish/>
          <w:sz w:val="22"/>
          <w:szCs w:val="22"/>
          <w:shd w:val="clear" w:color="auto" w:fill="FFFF99"/>
          <w:rtl/>
        </w:rPr>
        <w:t>ונ</w:t>
      </w:r>
      <w:r w:rsidRPr="00705001">
        <w:rPr>
          <w:rStyle w:val="default"/>
          <w:rFonts w:cs="FrankRuehl"/>
          <w:vanish/>
          <w:sz w:val="22"/>
          <w:szCs w:val="22"/>
          <w:shd w:val="clear" w:color="auto" w:fill="FFFF99"/>
          <w:rtl/>
        </w:rPr>
        <w:t>או</w:t>
      </w:r>
      <w:r w:rsidRPr="00705001">
        <w:rPr>
          <w:rStyle w:val="default"/>
          <w:rFonts w:cs="FrankRuehl" w:hint="cs"/>
          <w:vanish/>
          <w:sz w:val="22"/>
          <w:szCs w:val="22"/>
          <w:shd w:val="clear" w:color="auto" w:fill="FFFF99"/>
          <w:rtl/>
        </w:rPr>
        <w:t>ת הכפולה והם לא נוהלו כאמור, יחולו בנוסף ל</w:t>
      </w:r>
      <w:r w:rsidRPr="00705001">
        <w:rPr>
          <w:rStyle w:val="default"/>
          <w:rFonts w:cs="FrankRuehl"/>
          <w:vanish/>
          <w:sz w:val="22"/>
          <w:szCs w:val="22"/>
          <w:shd w:val="clear" w:color="auto" w:fill="FFFF99"/>
          <w:rtl/>
        </w:rPr>
        <w:t>הוראות כ</w:t>
      </w:r>
      <w:r w:rsidRPr="00705001">
        <w:rPr>
          <w:rStyle w:val="default"/>
          <w:rFonts w:cs="FrankRuehl" w:hint="cs"/>
          <w:vanish/>
          <w:sz w:val="22"/>
          <w:szCs w:val="22"/>
          <w:shd w:val="clear" w:color="auto" w:fill="FFFF99"/>
          <w:rtl/>
        </w:rPr>
        <w:t>ל דין אחר הוראות אלה:</w:t>
      </w:r>
      <w:bookmarkEnd w:id="41"/>
    </w:p>
    <w:p w:rsidR="006212B4" w:rsidRDefault="006212B4">
      <w:pPr>
        <w:pStyle w:val="P00"/>
        <w:spacing w:before="72"/>
        <w:ind w:left="0" w:right="1134"/>
        <w:rPr>
          <w:rStyle w:val="default"/>
          <w:rFonts w:cs="FrankRuehl"/>
          <w:rtl/>
        </w:rPr>
      </w:pPr>
      <w:bookmarkStart w:id="42" w:name="Seif13"/>
      <w:bookmarkEnd w:id="42"/>
      <w:r>
        <w:rPr>
          <w:rFonts w:cs="Miriam"/>
          <w:lang w:val="he-IL"/>
        </w:rPr>
        <w:pict>
          <v:rect id="_x0000_s1104" style="position:absolute;left:0;text-align:left;margin-left:464.5pt;margin-top:8.05pt;width:75.05pt;height:17pt;z-index:251615232" o:allowincell="f" filled="f" stroked="f" strokecolor="lime" strokeweight=".25pt">
            <v:textbox inset="0,0,0,0">
              <w:txbxContent>
                <w:p w:rsidR="006212B4" w:rsidRDefault="006212B4">
                  <w:pPr>
                    <w:spacing w:line="160" w:lineRule="exact"/>
                    <w:rPr>
                      <w:rFonts w:cs="Miriam"/>
                      <w:noProof/>
                      <w:sz w:val="18"/>
                      <w:szCs w:val="18"/>
                      <w:rtl/>
                    </w:rPr>
                  </w:pPr>
                  <w:r>
                    <w:rPr>
                      <w:rFonts w:cs="Miriam"/>
                      <w:sz w:val="18"/>
                      <w:szCs w:val="18"/>
                      <w:rtl/>
                    </w:rPr>
                    <w:t>ה</w:t>
                  </w:r>
                  <w:r>
                    <w:rPr>
                      <w:rFonts w:cs="Miriam" w:hint="cs"/>
                      <w:sz w:val="18"/>
                      <w:szCs w:val="18"/>
                      <w:rtl/>
                    </w:rPr>
                    <w:t>פחתות ע</w:t>
                  </w:r>
                  <w:r>
                    <w:rPr>
                      <w:rFonts w:cs="Miriam"/>
                      <w:sz w:val="18"/>
                      <w:szCs w:val="18"/>
                      <w:rtl/>
                    </w:rPr>
                    <w:t>ל</w:t>
                  </w:r>
                  <w:r>
                    <w:rPr>
                      <w:rFonts w:cs="Miriam" w:hint="cs"/>
                      <w:sz w:val="18"/>
                      <w:szCs w:val="18"/>
                      <w:rtl/>
                    </w:rPr>
                    <w:t xml:space="preserve"> פי </w:t>
                  </w:r>
                  <w:r>
                    <w:rPr>
                      <w:rFonts w:cs="Miriam"/>
                      <w:sz w:val="18"/>
                      <w:szCs w:val="18"/>
                      <w:rtl/>
                    </w:rPr>
                    <w:t>ה</w:t>
                  </w:r>
                  <w:r>
                    <w:rPr>
                      <w:rFonts w:cs="Miriam" w:hint="cs"/>
                      <w:sz w:val="18"/>
                      <w:szCs w:val="18"/>
                      <w:rtl/>
                    </w:rPr>
                    <w:t>מוצהר</w:t>
                  </w:r>
                </w:p>
              </w:txbxContent>
            </v:textbox>
            <w10:anchorlock/>
          </v:rect>
        </w:pict>
      </w:r>
      <w:r>
        <w:rPr>
          <w:rStyle w:val="big-number"/>
          <w:rFonts w:cs="Miriam"/>
          <w:rtl/>
        </w:rPr>
        <w:t>21</w:t>
      </w:r>
      <w:r>
        <w:rPr>
          <w:rStyle w:val="big-number"/>
          <w:rFonts w:cs="FrankRuehl"/>
          <w:rtl/>
        </w:rPr>
        <w:t>.</w:t>
      </w:r>
      <w:r>
        <w:rPr>
          <w:rStyle w:val="big-number"/>
          <w:rFonts w:cs="FrankRuehl"/>
          <w:rtl/>
        </w:rPr>
        <w:tab/>
      </w:r>
      <w:r>
        <w:rPr>
          <w:rStyle w:val="default"/>
          <w:rFonts w:cs="FrankRuehl"/>
          <w:rtl/>
        </w:rPr>
        <w:t>ע</w:t>
      </w:r>
      <w:r>
        <w:rPr>
          <w:rStyle w:val="default"/>
          <w:rFonts w:cs="FrankRuehl" w:hint="cs"/>
          <w:rtl/>
        </w:rPr>
        <w:t>ל אף הא</w:t>
      </w:r>
      <w:r>
        <w:rPr>
          <w:rStyle w:val="default"/>
          <w:rFonts w:cs="FrankRuehl"/>
          <w:rtl/>
        </w:rPr>
        <w:t>מ</w:t>
      </w:r>
      <w:r>
        <w:rPr>
          <w:rStyle w:val="default"/>
          <w:rFonts w:cs="FrankRuehl" w:hint="cs"/>
          <w:rtl/>
        </w:rPr>
        <w:t>ור בכל דין</w:t>
      </w:r>
      <w:r>
        <w:rPr>
          <w:rStyle w:val="default"/>
          <w:rFonts w:cs="FrankRuehl"/>
          <w:rtl/>
        </w:rPr>
        <w:t xml:space="preserve">, </w:t>
      </w:r>
      <w:r>
        <w:rPr>
          <w:rStyle w:val="default"/>
          <w:rFonts w:cs="FrankRuehl" w:hint="cs"/>
          <w:rtl/>
        </w:rPr>
        <w:t>ה</w:t>
      </w:r>
      <w:r>
        <w:rPr>
          <w:rStyle w:val="default"/>
          <w:rFonts w:cs="FrankRuehl"/>
          <w:rtl/>
        </w:rPr>
        <w:t>ס</w:t>
      </w:r>
      <w:r>
        <w:rPr>
          <w:rStyle w:val="default"/>
          <w:rFonts w:cs="FrankRuehl" w:hint="cs"/>
          <w:rtl/>
        </w:rPr>
        <w:t>כ</w:t>
      </w:r>
      <w:r>
        <w:rPr>
          <w:rStyle w:val="default"/>
          <w:rFonts w:cs="FrankRuehl"/>
          <w:rtl/>
        </w:rPr>
        <w:t>ו</w:t>
      </w:r>
      <w:r>
        <w:rPr>
          <w:rStyle w:val="default"/>
          <w:rFonts w:cs="FrankRuehl" w:hint="cs"/>
          <w:rtl/>
        </w:rPr>
        <w:t>מ</w:t>
      </w:r>
      <w:r>
        <w:rPr>
          <w:rStyle w:val="default"/>
          <w:rFonts w:cs="FrankRuehl"/>
          <w:rtl/>
        </w:rPr>
        <w:t>י</w:t>
      </w:r>
      <w:r>
        <w:rPr>
          <w:rStyle w:val="default"/>
          <w:rFonts w:cs="FrankRuehl" w:hint="cs"/>
          <w:rtl/>
        </w:rPr>
        <w:t>ם שיש להפחיתם מההכנסה על פי חוק זה לא יעלו ע</w:t>
      </w:r>
      <w:r>
        <w:rPr>
          <w:rStyle w:val="default"/>
          <w:rFonts w:cs="FrankRuehl"/>
          <w:rtl/>
        </w:rPr>
        <w:t>ל</w:t>
      </w:r>
      <w:r>
        <w:rPr>
          <w:rStyle w:val="default"/>
          <w:rFonts w:cs="FrankRuehl" w:hint="cs"/>
          <w:rtl/>
        </w:rPr>
        <w:t xml:space="preserve"> המוצהר</w:t>
      </w:r>
      <w:r>
        <w:rPr>
          <w:rStyle w:val="default"/>
          <w:rFonts w:cs="FrankRuehl"/>
          <w:rtl/>
        </w:rPr>
        <w:t xml:space="preserve"> </w:t>
      </w:r>
      <w:r>
        <w:rPr>
          <w:rStyle w:val="default"/>
          <w:rFonts w:cs="FrankRuehl" w:hint="cs"/>
          <w:rtl/>
        </w:rPr>
        <w:t>לגביהם בדו"ח על פי סעיף 131 לפקודה, לרבות דו"ח שתיקן הנישום ביוזמתו, בטרם החלו הליכי שומה שאינה ש</w:t>
      </w:r>
      <w:r>
        <w:rPr>
          <w:rStyle w:val="default"/>
          <w:rFonts w:cs="FrankRuehl"/>
          <w:rtl/>
        </w:rPr>
        <w:t>ומ</w:t>
      </w:r>
      <w:r>
        <w:rPr>
          <w:rStyle w:val="default"/>
          <w:rFonts w:cs="FrankRuehl" w:hint="cs"/>
          <w:rtl/>
        </w:rPr>
        <w:t xml:space="preserve">ה </w:t>
      </w:r>
      <w:r>
        <w:rPr>
          <w:rStyle w:val="default"/>
          <w:rFonts w:cs="FrankRuehl"/>
          <w:rtl/>
        </w:rPr>
        <w:t>עצ</w:t>
      </w:r>
      <w:r>
        <w:rPr>
          <w:rStyle w:val="default"/>
          <w:rFonts w:cs="FrankRuehl" w:hint="cs"/>
          <w:rtl/>
        </w:rPr>
        <w:t>מית, אלא אם כן שוכנע</w:t>
      </w:r>
      <w:r>
        <w:rPr>
          <w:rStyle w:val="default"/>
          <w:rFonts w:cs="FrankRuehl"/>
          <w:rtl/>
        </w:rPr>
        <w:t xml:space="preserve"> פקיד הש</w:t>
      </w:r>
      <w:r>
        <w:rPr>
          <w:rStyle w:val="default"/>
          <w:rFonts w:cs="FrankRuehl" w:hint="cs"/>
          <w:rtl/>
        </w:rPr>
        <w:t>ומה שנפלה בו טעות והתיר לנישום לתקנו.</w:t>
      </w:r>
    </w:p>
    <w:p w:rsidR="006212B4" w:rsidRDefault="006212B4">
      <w:pPr>
        <w:pStyle w:val="P00"/>
        <w:spacing w:before="72"/>
        <w:ind w:left="0" w:right="1134"/>
        <w:rPr>
          <w:rStyle w:val="default"/>
          <w:rFonts w:cs="FrankRuehl"/>
          <w:rtl/>
        </w:rPr>
      </w:pPr>
      <w:bookmarkStart w:id="43" w:name="Seif14"/>
      <w:bookmarkEnd w:id="43"/>
      <w:r>
        <w:rPr>
          <w:rFonts w:cs="Miriam"/>
          <w:lang w:val="he-IL"/>
        </w:rPr>
        <w:pict>
          <v:rect id="_x0000_s1105" style="position:absolute;left:0;text-align:left;margin-left:464.5pt;margin-top:8.05pt;width:75.05pt;height:39.4pt;z-index:251616256" o:allowincell="f" filled="f" stroked="f" strokecolor="lime" strokeweight=".25pt">
            <v:textbox inset="0,0,0,0">
              <w:txbxContent>
                <w:p w:rsidR="006212B4" w:rsidRDefault="006212B4">
                  <w:pPr>
                    <w:spacing w:line="160" w:lineRule="exact"/>
                    <w:rPr>
                      <w:rFonts w:cs="Miriam"/>
                      <w:noProof/>
                      <w:sz w:val="18"/>
                      <w:szCs w:val="18"/>
                      <w:rtl/>
                    </w:rPr>
                  </w:pPr>
                  <w:r>
                    <w:rPr>
                      <w:rFonts w:cs="Miriam"/>
                      <w:sz w:val="18"/>
                      <w:szCs w:val="18"/>
                      <w:rtl/>
                    </w:rPr>
                    <w:t>ה</w:t>
                  </w:r>
                  <w:r>
                    <w:rPr>
                      <w:rFonts w:cs="Miriam" w:hint="cs"/>
                      <w:sz w:val="18"/>
                      <w:szCs w:val="18"/>
                      <w:rtl/>
                    </w:rPr>
                    <w:t>וראות מ</w:t>
                  </w:r>
                  <w:r>
                    <w:rPr>
                      <w:rFonts w:cs="Miriam"/>
                      <w:sz w:val="18"/>
                      <w:szCs w:val="18"/>
                      <w:rtl/>
                    </w:rPr>
                    <w:t>י</w:t>
                  </w:r>
                  <w:r>
                    <w:rPr>
                      <w:rFonts w:cs="Miriam" w:hint="cs"/>
                      <w:sz w:val="18"/>
                      <w:szCs w:val="18"/>
                      <w:rtl/>
                    </w:rPr>
                    <w:t xml:space="preserve">וחדות </w:t>
                  </w:r>
                  <w:r>
                    <w:rPr>
                      <w:rFonts w:cs="Miriam"/>
                      <w:sz w:val="18"/>
                      <w:szCs w:val="18"/>
                      <w:rtl/>
                    </w:rPr>
                    <w:t>ל</w:t>
                  </w:r>
                  <w:r>
                    <w:rPr>
                      <w:rFonts w:cs="Miriam" w:hint="cs"/>
                      <w:sz w:val="18"/>
                      <w:szCs w:val="18"/>
                      <w:rtl/>
                    </w:rPr>
                    <w:t>גבי מוס</w:t>
                  </w:r>
                  <w:r>
                    <w:rPr>
                      <w:rFonts w:cs="Miriam"/>
                      <w:sz w:val="18"/>
                      <w:szCs w:val="18"/>
                      <w:rtl/>
                    </w:rPr>
                    <w:t>ד</w:t>
                  </w:r>
                  <w:r>
                    <w:rPr>
                      <w:rFonts w:cs="Miriam" w:hint="cs"/>
                      <w:sz w:val="18"/>
                      <w:szCs w:val="18"/>
                      <w:rtl/>
                    </w:rPr>
                    <w:t xml:space="preserve"> כ</w:t>
                  </w:r>
                  <w:r>
                    <w:rPr>
                      <w:rFonts w:cs="Miriam"/>
                      <w:sz w:val="18"/>
                      <w:szCs w:val="18"/>
                      <w:rtl/>
                    </w:rPr>
                    <w:t>ס</w:t>
                  </w:r>
                  <w:r>
                    <w:rPr>
                      <w:rFonts w:cs="Miriam" w:hint="cs"/>
                      <w:sz w:val="18"/>
                      <w:szCs w:val="18"/>
                      <w:rtl/>
                    </w:rPr>
                    <w:t>פ</w:t>
                  </w:r>
                  <w:r>
                    <w:rPr>
                      <w:rFonts w:cs="Miriam"/>
                      <w:sz w:val="18"/>
                      <w:szCs w:val="18"/>
                      <w:rtl/>
                    </w:rPr>
                    <w:t>י</w:t>
                  </w:r>
                </w:p>
                <w:p w:rsidR="006212B4" w:rsidRDefault="006212B4">
                  <w:pPr>
                    <w:spacing w:line="160" w:lineRule="exac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w:t>
                  </w:r>
                  <w:r>
                    <w:rPr>
                      <w:rFonts w:cs="Miriam"/>
                      <w:sz w:val="18"/>
                      <w:szCs w:val="18"/>
                      <w:rtl/>
                    </w:rPr>
                    <w:t>שמ</w:t>
                  </w:r>
                  <w:r>
                    <w:rPr>
                      <w:rFonts w:cs="Miriam" w:hint="cs"/>
                      <w:sz w:val="18"/>
                      <w:szCs w:val="18"/>
                      <w:rtl/>
                    </w:rPr>
                    <w:t>"ו-1986</w:t>
                  </w:r>
                </w:p>
              </w:txbxContent>
            </v:textbox>
            <w10:anchorlock/>
          </v:rect>
        </w:pict>
      </w:r>
      <w:r>
        <w:rPr>
          <w:rStyle w:val="big-number"/>
          <w:rFonts w:cs="Miriam"/>
          <w:rtl/>
        </w:rPr>
        <w:t>22</w:t>
      </w:r>
      <w:r>
        <w:rPr>
          <w:rStyle w:val="big-number"/>
          <w:rFonts w:cs="FrankRuehl"/>
          <w:rtl/>
        </w:rPr>
        <w:t>.</w:t>
      </w:r>
      <w:r>
        <w:rPr>
          <w:rStyle w:val="big-number"/>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הכנסה מ</w:t>
      </w:r>
      <w:r>
        <w:rPr>
          <w:rStyle w:val="default"/>
          <w:rFonts w:cs="FrankRuehl"/>
          <w:rtl/>
        </w:rPr>
        <w:t>מ</w:t>
      </w:r>
      <w:r>
        <w:rPr>
          <w:rStyle w:val="default"/>
          <w:rFonts w:cs="FrankRuehl" w:hint="cs"/>
          <w:rtl/>
        </w:rPr>
        <w:t>ילווה חובה שנצ</w:t>
      </w:r>
      <w:r>
        <w:rPr>
          <w:rStyle w:val="default"/>
          <w:rFonts w:cs="FrankRuehl"/>
          <w:rtl/>
        </w:rPr>
        <w:t>ב</w:t>
      </w:r>
      <w:r>
        <w:rPr>
          <w:rStyle w:val="default"/>
          <w:rFonts w:cs="FrankRuehl" w:hint="cs"/>
          <w:rtl/>
        </w:rPr>
        <w:t>רה בתקו</w:t>
      </w:r>
      <w:r>
        <w:rPr>
          <w:rStyle w:val="default"/>
          <w:rFonts w:cs="FrankRuehl"/>
          <w:rtl/>
        </w:rPr>
        <w:t>פ</w:t>
      </w:r>
      <w:r>
        <w:rPr>
          <w:rStyle w:val="default"/>
          <w:rFonts w:cs="FrankRuehl" w:hint="cs"/>
          <w:rtl/>
        </w:rPr>
        <w:t>ת תחולתו של חוק זה בידי מוסד כספי, תהא פטורה ממס.</w:t>
      </w:r>
    </w:p>
    <w:p w:rsidR="006212B4" w:rsidRDefault="006212B4">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לענין ק</w:t>
      </w:r>
      <w:r>
        <w:rPr>
          <w:rStyle w:val="default"/>
          <w:rFonts w:cs="FrankRuehl"/>
          <w:rtl/>
        </w:rPr>
        <w:t>ב</w:t>
      </w:r>
      <w:r>
        <w:rPr>
          <w:rStyle w:val="default"/>
          <w:rFonts w:cs="FrankRuehl" w:hint="cs"/>
          <w:rtl/>
        </w:rPr>
        <w:t>יעת הכנסה חייבת של מוסד כספי, ייקרא חוק זה כאילו במק</w:t>
      </w:r>
      <w:r>
        <w:rPr>
          <w:rStyle w:val="default"/>
          <w:rFonts w:cs="FrankRuehl"/>
          <w:rtl/>
        </w:rPr>
        <w:t>ו</w:t>
      </w:r>
      <w:r>
        <w:rPr>
          <w:rStyle w:val="default"/>
          <w:rFonts w:cs="FrankRuehl" w:hint="cs"/>
          <w:rtl/>
        </w:rPr>
        <w:t>ם</w:t>
      </w:r>
      <w:r>
        <w:rPr>
          <w:rStyle w:val="default"/>
          <w:rFonts w:cs="FrankRuehl"/>
          <w:rtl/>
        </w:rPr>
        <w:t xml:space="preserve"> </w:t>
      </w:r>
      <w:r>
        <w:rPr>
          <w:rStyle w:val="default"/>
          <w:rFonts w:cs="FrankRuehl" w:hint="cs"/>
          <w:rtl/>
        </w:rPr>
        <w:t xml:space="preserve">הגדרת "מדד של חודש" פלוני </w:t>
      </w:r>
      <w:r>
        <w:rPr>
          <w:rStyle w:val="default"/>
          <w:rFonts w:cs="FrankRuehl"/>
          <w:rtl/>
        </w:rPr>
        <w:t>שב</w:t>
      </w:r>
      <w:r>
        <w:rPr>
          <w:rStyle w:val="default"/>
          <w:rFonts w:cs="FrankRuehl" w:hint="cs"/>
          <w:rtl/>
        </w:rPr>
        <w:t>סע</w:t>
      </w:r>
      <w:r>
        <w:rPr>
          <w:rStyle w:val="default"/>
          <w:rFonts w:cs="FrankRuehl"/>
          <w:rtl/>
        </w:rPr>
        <w:t>יף</w:t>
      </w:r>
      <w:r>
        <w:rPr>
          <w:rStyle w:val="default"/>
          <w:rFonts w:cs="FrankRuehl" w:hint="cs"/>
          <w:rtl/>
        </w:rPr>
        <w:t xml:space="preserve"> 1(6), נאמר "מדד של חודש פלוני </w:t>
      </w:r>
      <w:r>
        <w:rPr>
          <w:rStyle w:val="default"/>
          <w:rFonts w:cs="FrankRuehl"/>
          <w:rtl/>
        </w:rPr>
        <w:t>–</w:t>
      </w:r>
      <w:r>
        <w:rPr>
          <w:rStyle w:val="default"/>
          <w:rFonts w:cs="FrankRuehl" w:hint="cs"/>
          <w:rtl/>
        </w:rPr>
        <w:t xml:space="preserve"> המדד ה</w:t>
      </w:r>
      <w:r>
        <w:rPr>
          <w:rStyle w:val="default"/>
          <w:rFonts w:cs="FrankRuehl"/>
          <w:rtl/>
        </w:rPr>
        <w:t>מ</w:t>
      </w:r>
      <w:r>
        <w:rPr>
          <w:rStyle w:val="default"/>
          <w:rFonts w:cs="FrankRuehl" w:hint="cs"/>
          <w:rtl/>
        </w:rPr>
        <w:t>תפרסם באותו חודש".</w:t>
      </w:r>
    </w:p>
    <w:p w:rsidR="006212B4" w:rsidRDefault="006212B4">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בסעיף ז</w:t>
      </w:r>
      <w:r>
        <w:rPr>
          <w:rStyle w:val="default"/>
          <w:rFonts w:cs="FrankRuehl"/>
          <w:rtl/>
        </w:rPr>
        <w:t>ה</w:t>
      </w:r>
      <w:r>
        <w:rPr>
          <w:rStyle w:val="default"/>
          <w:rFonts w:cs="FrankRuehl" w:hint="cs"/>
          <w:rtl/>
        </w:rPr>
        <w:t>, "מוסד</w:t>
      </w:r>
      <w:r>
        <w:rPr>
          <w:rStyle w:val="default"/>
          <w:rFonts w:cs="FrankRuehl"/>
          <w:rtl/>
        </w:rPr>
        <w:t xml:space="preserve"> </w:t>
      </w:r>
      <w:r>
        <w:rPr>
          <w:rStyle w:val="default"/>
          <w:rFonts w:cs="FrankRuehl" w:hint="cs"/>
          <w:rtl/>
        </w:rPr>
        <w:t>כספ</w:t>
      </w:r>
      <w:r>
        <w:rPr>
          <w:rStyle w:val="default"/>
          <w:rFonts w:cs="FrankRuehl"/>
          <w:rtl/>
        </w:rPr>
        <w:t>י</w:t>
      </w:r>
      <w:r>
        <w:rPr>
          <w:rStyle w:val="default"/>
          <w:rFonts w:cs="FrankRuehl" w:hint="cs"/>
          <w:rtl/>
        </w:rPr>
        <w:t xml:space="preserve">" </w:t>
      </w:r>
      <w:r>
        <w:rPr>
          <w:rStyle w:val="default"/>
          <w:rFonts w:cs="FrankRuehl"/>
          <w:rtl/>
        </w:rPr>
        <w:t>–</w:t>
      </w:r>
    </w:p>
    <w:p w:rsidR="006212B4" w:rsidRDefault="006212B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כמשמע</w:t>
      </w:r>
      <w:r>
        <w:rPr>
          <w:rStyle w:val="default"/>
          <w:rFonts w:cs="FrankRuehl"/>
          <w:rtl/>
        </w:rPr>
        <w:t>ו</w:t>
      </w:r>
      <w:r>
        <w:rPr>
          <w:rStyle w:val="default"/>
          <w:rFonts w:cs="FrankRuehl" w:hint="cs"/>
          <w:rtl/>
        </w:rPr>
        <w:t>ת</w:t>
      </w:r>
      <w:r>
        <w:rPr>
          <w:rStyle w:val="default"/>
          <w:rFonts w:cs="FrankRuehl"/>
          <w:rtl/>
        </w:rPr>
        <w:t>ו</w:t>
      </w:r>
      <w:r>
        <w:rPr>
          <w:rStyle w:val="default"/>
          <w:rFonts w:cs="FrankRuehl" w:hint="cs"/>
          <w:rtl/>
        </w:rPr>
        <w:t xml:space="preserve"> בחוק</w:t>
      </w:r>
      <w:r>
        <w:rPr>
          <w:rStyle w:val="default"/>
          <w:rFonts w:cs="FrankRuehl"/>
          <w:rtl/>
        </w:rPr>
        <w:t xml:space="preserve"> </w:t>
      </w:r>
      <w:r>
        <w:rPr>
          <w:rStyle w:val="default"/>
          <w:rFonts w:cs="FrankRuehl" w:hint="cs"/>
          <w:rtl/>
        </w:rPr>
        <w:t>מס ערך מוסף, תש</w:t>
      </w:r>
      <w:r>
        <w:rPr>
          <w:rStyle w:val="default"/>
          <w:rFonts w:cs="FrankRuehl"/>
          <w:rtl/>
        </w:rPr>
        <w:t>ל"</w:t>
      </w:r>
      <w:r>
        <w:rPr>
          <w:rStyle w:val="default"/>
          <w:rFonts w:cs="FrankRuehl" w:hint="cs"/>
          <w:rtl/>
        </w:rPr>
        <w:t>ו-1975;</w:t>
      </w:r>
    </w:p>
    <w:p w:rsidR="006212B4" w:rsidRDefault="006212B4">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מי שההכ</w:t>
      </w:r>
      <w:r>
        <w:rPr>
          <w:rStyle w:val="default"/>
          <w:rFonts w:cs="FrankRuehl"/>
          <w:rtl/>
        </w:rPr>
        <w:t>נ</w:t>
      </w:r>
      <w:r>
        <w:rPr>
          <w:rStyle w:val="default"/>
          <w:rFonts w:cs="FrankRuehl" w:hint="cs"/>
          <w:rtl/>
        </w:rPr>
        <w:t>סה מריבית בידיו היא הכנסה לפי סעיף 2(1) לפקודה ועיקר</w:t>
      </w:r>
      <w:r>
        <w:rPr>
          <w:rStyle w:val="default"/>
          <w:rFonts w:cs="FrankRuehl"/>
          <w:rtl/>
        </w:rPr>
        <w:t xml:space="preserve"> </w:t>
      </w:r>
      <w:r>
        <w:rPr>
          <w:rStyle w:val="default"/>
          <w:rFonts w:cs="FrankRuehl" w:hint="cs"/>
          <w:rtl/>
        </w:rPr>
        <w:t>הכנסתו היא הכנסה כאמור.</w:t>
      </w:r>
    </w:p>
    <w:p w:rsidR="006212B4" w:rsidRPr="00705001" w:rsidRDefault="006212B4">
      <w:pPr>
        <w:pStyle w:val="P00"/>
        <w:spacing w:before="0"/>
        <w:ind w:left="0" w:right="1134"/>
        <w:rPr>
          <w:rFonts w:cs="FrankRuehl"/>
          <w:b/>
          <w:bCs/>
          <w:vanish/>
          <w:szCs w:val="20"/>
          <w:shd w:val="clear" w:color="auto" w:fill="FFFF99"/>
        </w:rPr>
      </w:pPr>
      <w:bookmarkStart w:id="44" w:name="Rov90"/>
      <w:r w:rsidRPr="00705001">
        <w:rPr>
          <w:rFonts w:cs="FrankRuehl" w:hint="cs"/>
          <w:vanish/>
          <w:color w:val="FF0000"/>
          <w:szCs w:val="20"/>
          <w:shd w:val="clear" w:color="auto" w:fill="FFFF99"/>
          <w:rtl/>
        </w:rPr>
        <w:t>מיום 17.8.1986</w:t>
      </w:r>
    </w:p>
    <w:p w:rsidR="006212B4" w:rsidRPr="00705001" w:rsidRDefault="006212B4">
      <w:pPr>
        <w:pStyle w:val="P00"/>
        <w:spacing w:before="0"/>
        <w:ind w:left="0" w:right="1134"/>
        <w:rPr>
          <w:rFonts w:cs="FrankRuehl" w:hint="cs"/>
          <w:b/>
          <w:bCs/>
          <w:vanish/>
          <w:szCs w:val="20"/>
          <w:shd w:val="clear" w:color="auto" w:fill="FFFF99"/>
          <w:rtl/>
        </w:rPr>
      </w:pPr>
      <w:r w:rsidRPr="00705001">
        <w:rPr>
          <w:rFonts w:cs="FrankRuehl" w:hint="cs"/>
          <w:b/>
          <w:bCs/>
          <w:vanish/>
          <w:szCs w:val="20"/>
          <w:shd w:val="clear" w:color="auto" w:fill="FFFF99"/>
          <w:rtl/>
        </w:rPr>
        <w:t>תיקון מס' 1</w:t>
      </w:r>
    </w:p>
    <w:p w:rsidR="006212B4" w:rsidRPr="00705001" w:rsidRDefault="006212B4">
      <w:pPr>
        <w:pStyle w:val="P00"/>
        <w:spacing w:before="0"/>
        <w:ind w:left="0" w:right="1134"/>
        <w:rPr>
          <w:rFonts w:cs="FrankRuehl" w:hint="cs"/>
          <w:vanish/>
          <w:szCs w:val="20"/>
          <w:shd w:val="clear" w:color="auto" w:fill="FFFF99"/>
          <w:rtl/>
        </w:rPr>
      </w:pPr>
      <w:hyperlink r:id="rId75" w:history="1">
        <w:r w:rsidRPr="00705001">
          <w:rPr>
            <w:rStyle w:val="Hyperlink"/>
            <w:rFonts w:cs="FrankRuehl" w:hint="cs"/>
            <w:vanish/>
            <w:szCs w:val="20"/>
            <w:shd w:val="clear" w:color="auto" w:fill="FFFF99"/>
            <w:rtl/>
          </w:rPr>
          <w:t>ס"ח תשמ"ו מס' 1194</w:t>
        </w:r>
      </w:hyperlink>
      <w:r w:rsidRPr="00705001">
        <w:rPr>
          <w:rFonts w:cs="FrankRuehl" w:hint="cs"/>
          <w:vanish/>
          <w:szCs w:val="20"/>
          <w:shd w:val="clear" w:color="auto" w:fill="FFFF99"/>
          <w:rtl/>
        </w:rPr>
        <w:t xml:space="preserve"> מיום 17.8.1986 בעמ' 253 (</w:t>
      </w:r>
      <w:hyperlink r:id="rId76" w:history="1">
        <w:r w:rsidRPr="00705001">
          <w:rPr>
            <w:rStyle w:val="Hyperlink"/>
            <w:rFonts w:cs="FrankRuehl" w:hint="cs"/>
            <w:vanish/>
            <w:szCs w:val="20"/>
            <w:shd w:val="clear" w:color="auto" w:fill="FFFF99"/>
            <w:rtl/>
          </w:rPr>
          <w:t>ה"ח 1774</w:t>
        </w:r>
      </w:hyperlink>
      <w:r w:rsidRPr="00705001">
        <w:rPr>
          <w:rFonts w:cs="FrankRuehl" w:hint="cs"/>
          <w:vanish/>
          <w:szCs w:val="20"/>
          <w:shd w:val="clear" w:color="auto" w:fill="FFFF99"/>
          <w:rtl/>
        </w:rPr>
        <w:t>)</w:t>
      </w:r>
    </w:p>
    <w:p w:rsidR="006212B4" w:rsidRDefault="006212B4">
      <w:pPr>
        <w:pStyle w:val="P22"/>
        <w:tabs>
          <w:tab w:val="left" w:pos="612"/>
          <w:tab w:val="left" w:pos="972"/>
          <w:tab w:val="left" w:pos="1021"/>
        </w:tabs>
        <w:ind w:left="0" w:right="1134"/>
        <w:rPr>
          <w:rStyle w:val="default"/>
          <w:rFonts w:cs="FrankRuehl" w:hint="cs"/>
          <w:strike/>
          <w:sz w:val="2"/>
          <w:szCs w:val="2"/>
          <w:shd w:val="clear" w:color="auto" w:fill="FFFF99"/>
          <w:rtl/>
        </w:rPr>
      </w:pPr>
      <w:r w:rsidRPr="00705001">
        <w:rPr>
          <w:rStyle w:val="default"/>
          <w:rFonts w:cs="FrankRuehl" w:hint="cs"/>
          <w:vanish/>
          <w:sz w:val="22"/>
          <w:szCs w:val="22"/>
          <w:shd w:val="clear" w:color="auto" w:fill="FFFF99"/>
          <w:rtl/>
        </w:rPr>
        <w:tab/>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א)</w:t>
      </w:r>
      <w:r w:rsidRPr="00705001">
        <w:rPr>
          <w:rStyle w:val="default"/>
          <w:rFonts w:cs="FrankRuehl" w:hint="cs"/>
          <w:vanish/>
          <w:sz w:val="22"/>
          <w:szCs w:val="22"/>
          <w:shd w:val="clear" w:color="auto" w:fill="FFFF99"/>
          <w:rtl/>
        </w:rPr>
        <w:tab/>
      </w:r>
      <w:r w:rsidRPr="00705001">
        <w:rPr>
          <w:rStyle w:val="default"/>
          <w:rFonts w:cs="FrankRuehl" w:hint="cs"/>
          <w:vanish/>
          <w:sz w:val="22"/>
          <w:szCs w:val="22"/>
          <w:shd w:val="clear" w:color="auto" w:fill="FFFF99"/>
          <w:rtl/>
        </w:rPr>
        <w:tab/>
        <w:t>הכנסה מ</w:t>
      </w:r>
      <w:r w:rsidRPr="00705001">
        <w:rPr>
          <w:rStyle w:val="default"/>
          <w:rFonts w:cs="FrankRuehl"/>
          <w:vanish/>
          <w:sz w:val="22"/>
          <w:szCs w:val="22"/>
          <w:shd w:val="clear" w:color="auto" w:fill="FFFF99"/>
          <w:rtl/>
        </w:rPr>
        <w:t>מ</w:t>
      </w:r>
      <w:r w:rsidRPr="00705001">
        <w:rPr>
          <w:rStyle w:val="default"/>
          <w:rFonts w:cs="FrankRuehl" w:hint="cs"/>
          <w:vanish/>
          <w:sz w:val="22"/>
          <w:szCs w:val="22"/>
          <w:shd w:val="clear" w:color="auto" w:fill="FFFF99"/>
          <w:rtl/>
        </w:rPr>
        <w:t>ילווה חובה שנצ</w:t>
      </w:r>
      <w:r w:rsidRPr="00705001">
        <w:rPr>
          <w:rStyle w:val="default"/>
          <w:rFonts w:cs="FrankRuehl"/>
          <w:vanish/>
          <w:sz w:val="22"/>
          <w:szCs w:val="22"/>
          <w:shd w:val="clear" w:color="auto" w:fill="FFFF99"/>
          <w:rtl/>
        </w:rPr>
        <w:t>ב</w:t>
      </w:r>
      <w:r w:rsidRPr="00705001">
        <w:rPr>
          <w:rStyle w:val="default"/>
          <w:rFonts w:cs="FrankRuehl" w:hint="cs"/>
          <w:vanish/>
          <w:sz w:val="22"/>
          <w:szCs w:val="22"/>
          <w:shd w:val="clear" w:color="auto" w:fill="FFFF99"/>
          <w:rtl/>
        </w:rPr>
        <w:t>רה בתקו</w:t>
      </w:r>
      <w:r w:rsidRPr="00705001">
        <w:rPr>
          <w:rStyle w:val="default"/>
          <w:rFonts w:cs="FrankRuehl"/>
          <w:vanish/>
          <w:sz w:val="22"/>
          <w:szCs w:val="22"/>
          <w:shd w:val="clear" w:color="auto" w:fill="FFFF99"/>
          <w:rtl/>
        </w:rPr>
        <w:t>פ</w:t>
      </w:r>
      <w:r w:rsidRPr="00705001">
        <w:rPr>
          <w:rStyle w:val="default"/>
          <w:rFonts w:cs="FrankRuehl" w:hint="cs"/>
          <w:vanish/>
          <w:sz w:val="22"/>
          <w:szCs w:val="22"/>
          <w:shd w:val="clear" w:color="auto" w:fill="FFFF99"/>
          <w:rtl/>
        </w:rPr>
        <w:t xml:space="preserve">ת תחולתו של חוק זה בידי מוסד כספי, תהא פטורה ממס, </w:t>
      </w:r>
      <w:r w:rsidRPr="00705001">
        <w:rPr>
          <w:rStyle w:val="default"/>
          <w:rFonts w:cs="FrankRuehl" w:hint="cs"/>
          <w:strike/>
          <w:vanish/>
          <w:sz w:val="22"/>
          <w:szCs w:val="22"/>
          <w:shd w:val="clear" w:color="auto" w:fill="FFFF99"/>
          <w:rtl/>
        </w:rPr>
        <w:t>גם אם פדיון המילווה הוא לאחר שנת המס 1985.</w:t>
      </w:r>
      <w:bookmarkEnd w:id="44"/>
    </w:p>
    <w:p w:rsidR="006212B4" w:rsidRDefault="006212B4">
      <w:pPr>
        <w:pStyle w:val="P00"/>
        <w:spacing w:before="72"/>
        <w:ind w:left="0" w:right="1134"/>
        <w:rPr>
          <w:rStyle w:val="default"/>
          <w:rFonts w:cs="FrankRuehl" w:hint="cs"/>
          <w:rtl/>
        </w:rPr>
      </w:pPr>
      <w:bookmarkStart w:id="45" w:name="Seif15"/>
      <w:bookmarkEnd w:id="45"/>
      <w:r>
        <w:rPr>
          <w:rFonts w:cs="Miriam"/>
          <w:lang w:val="he-IL"/>
        </w:rPr>
        <w:pict>
          <v:rect id="_x0000_s1106" style="position:absolute;left:0;text-align:left;margin-left:464.5pt;margin-top:8.05pt;width:75.05pt;height:16pt;z-index:251617280" o:allowincell="f" filled="f" stroked="f" strokecolor="lime" strokeweight=".25pt">
            <v:textbox style="mso-next-textbox:#_x0000_s1106" inset="0,0,0,0">
              <w:txbxContent>
                <w:p w:rsidR="006212B4" w:rsidRDefault="006212B4">
                  <w:pPr>
                    <w:spacing w:line="160" w:lineRule="exact"/>
                    <w:rPr>
                      <w:rFonts w:cs="Miriam"/>
                      <w:noProof/>
                      <w:sz w:val="18"/>
                      <w:szCs w:val="18"/>
                      <w:rtl/>
                    </w:rPr>
                  </w:pPr>
                  <w:r>
                    <w:rPr>
                      <w:rFonts w:cs="Miriam"/>
                      <w:sz w:val="18"/>
                      <w:szCs w:val="18"/>
                      <w:rtl/>
                    </w:rPr>
                    <w:t>ס</w:t>
                  </w:r>
                  <w:r>
                    <w:rPr>
                      <w:rFonts w:cs="Miriam" w:hint="cs"/>
                      <w:sz w:val="18"/>
                      <w:szCs w:val="18"/>
                      <w:rtl/>
                    </w:rPr>
                    <w:t>ייגים ל</w:t>
                  </w:r>
                  <w:r>
                    <w:rPr>
                      <w:rFonts w:cs="Miriam"/>
                      <w:sz w:val="18"/>
                      <w:szCs w:val="18"/>
                      <w:rtl/>
                    </w:rPr>
                    <w:t>תחולת</w:t>
                  </w:r>
                  <w:r>
                    <w:rPr>
                      <w:rFonts w:cs="Miriam" w:hint="cs"/>
                      <w:sz w:val="18"/>
                      <w:szCs w:val="18"/>
                      <w:rtl/>
                    </w:rPr>
                    <w:t xml:space="preserve"> </w:t>
                  </w:r>
                  <w:r>
                    <w:rPr>
                      <w:rFonts w:cs="Miriam"/>
                      <w:sz w:val="18"/>
                      <w:szCs w:val="18"/>
                      <w:rtl/>
                    </w:rPr>
                    <w:t>ח</w:t>
                  </w:r>
                  <w:r>
                    <w:rPr>
                      <w:rFonts w:cs="Miriam" w:hint="cs"/>
                      <w:sz w:val="18"/>
                      <w:szCs w:val="18"/>
                      <w:rtl/>
                    </w:rPr>
                    <w:t>וקים אח</w:t>
                  </w:r>
                  <w:r>
                    <w:rPr>
                      <w:rFonts w:cs="Miriam"/>
                      <w:sz w:val="18"/>
                      <w:szCs w:val="18"/>
                      <w:rtl/>
                    </w:rPr>
                    <w:t>ר</w:t>
                  </w:r>
                  <w:r>
                    <w:rPr>
                      <w:rFonts w:cs="Miriam" w:hint="cs"/>
                      <w:sz w:val="18"/>
                      <w:szCs w:val="18"/>
                      <w:rtl/>
                    </w:rPr>
                    <w:t>ים</w:t>
                  </w:r>
                </w:p>
              </w:txbxContent>
            </v:textbox>
            <w10:anchorlock/>
          </v:rect>
        </w:pict>
      </w:r>
      <w:r>
        <w:rPr>
          <w:rStyle w:val="big-number"/>
          <w:rFonts w:cs="Miriam"/>
          <w:rtl/>
        </w:rPr>
        <w:t>23</w:t>
      </w:r>
      <w:r>
        <w:rPr>
          <w:rStyle w:val="big-number"/>
          <w:rFonts w:cs="FrankRuehl"/>
          <w:rtl/>
        </w:rPr>
        <w:t>.</w:t>
      </w:r>
      <w:r>
        <w:rPr>
          <w:rStyle w:val="big-number"/>
          <w:rFonts w:cs="FrankRuehl"/>
          <w:rtl/>
        </w:rPr>
        <w:tab/>
      </w:r>
      <w:r>
        <w:rPr>
          <w:rStyle w:val="default"/>
          <w:rFonts w:cs="FrankRuehl"/>
          <w:rtl/>
        </w:rPr>
        <w:t>ב</w:t>
      </w:r>
      <w:r>
        <w:rPr>
          <w:rStyle w:val="default"/>
          <w:rFonts w:cs="FrankRuehl" w:hint="cs"/>
          <w:rtl/>
        </w:rPr>
        <w:t>תקופת ת</w:t>
      </w:r>
      <w:r>
        <w:rPr>
          <w:rStyle w:val="default"/>
          <w:rFonts w:cs="FrankRuehl"/>
          <w:rtl/>
        </w:rPr>
        <w:t>ח</w:t>
      </w:r>
      <w:r>
        <w:rPr>
          <w:rStyle w:val="default"/>
          <w:rFonts w:cs="FrankRuehl" w:hint="cs"/>
          <w:rtl/>
        </w:rPr>
        <w:t xml:space="preserve">ולתו של חוק זה </w:t>
      </w:r>
      <w:r>
        <w:rPr>
          <w:rStyle w:val="default"/>
          <w:rFonts w:cs="FrankRuehl"/>
          <w:rtl/>
        </w:rPr>
        <w:t>–</w:t>
      </w:r>
    </w:p>
    <w:p w:rsidR="006212B4" w:rsidRDefault="006212B4">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הוראות </w:t>
      </w:r>
      <w:r>
        <w:rPr>
          <w:rStyle w:val="default"/>
          <w:rFonts w:cs="FrankRuehl"/>
          <w:rtl/>
        </w:rPr>
        <w:t>ס</w:t>
      </w:r>
      <w:r>
        <w:rPr>
          <w:rStyle w:val="default"/>
          <w:rFonts w:cs="FrankRuehl" w:hint="cs"/>
          <w:rtl/>
        </w:rPr>
        <w:t>עיף 90 לפקודה וסעיף 48 לחוק מס שבח לא יחולו;</w:t>
      </w:r>
    </w:p>
    <w:p w:rsidR="006212B4" w:rsidRDefault="006212B4">
      <w:pPr>
        <w:pStyle w:val="P11"/>
        <w:spacing w:before="72"/>
        <w:ind w:left="624" w:right="1134"/>
        <w:rPr>
          <w:rStyle w:val="default"/>
          <w:rFonts w:cs="FrankRuehl"/>
          <w:rtl/>
        </w:rPr>
      </w:pPr>
      <w:r>
        <w:rPr>
          <w:lang w:val="he-IL"/>
        </w:rPr>
        <w:pict>
          <v:rect id="_x0000_s1107" style="position:absolute;left:0;text-align:left;margin-left:464.5pt;margin-top:8.05pt;width:75.05pt;height:17.3pt;z-index:251618304" o:allowincell="f" filled="f" stroked="f" strokecolor="lime" strokeweight=".25pt">
            <v:textbox inset="0,0,0,0">
              <w:txbxContent>
                <w:p w:rsidR="006212B4" w:rsidRDefault="006212B4">
                  <w:pPr>
                    <w:spacing w:line="160" w:lineRule="exac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w:t>
                  </w:r>
                  <w:r>
                    <w:rPr>
                      <w:rFonts w:cs="Miriam"/>
                      <w:sz w:val="18"/>
                      <w:szCs w:val="18"/>
                      <w:rtl/>
                    </w:rPr>
                    <w:t>שמ</w:t>
                  </w:r>
                  <w:r>
                    <w:rPr>
                      <w:rFonts w:cs="Miriam" w:hint="cs"/>
                      <w:sz w:val="18"/>
                      <w:szCs w:val="18"/>
                      <w:rtl/>
                    </w:rPr>
                    <w:t>"ו-1986</w:t>
                  </w:r>
                </w:p>
              </w:txbxContent>
            </v:textbox>
            <w10:anchorlock/>
          </v:rect>
        </w:pict>
      </w:r>
      <w:r>
        <w:rPr>
          <w:rStyle w:val="default"/>
          <w:rFonts w:cs="FrankRuehl"/>
          <w:rtl/>
        </w:rPr>
        <w:t>(2)</w:t>
      </w:r>
      <w:r>
        <w:rPr>
          <w:rStyle w:val="default"/>
          <w:rFonts w:cs="FrankRuehl"/>
          <w:rtl/>
        </w:rPr>
        <w:tab/>
      </w:r>
      <w:r>
        <w:rPr>
          <w:rStyle w:val="default"/>
          <w:rFonts w:cs="FrankRuehl" w:hint="cs"/>
          <w:rtl/>
        </w:rPr>
        <w:t xml:space="preserve">הוראות </w:t>
      </w:r>
      <w:r>
        <w:rPr>
          <w:rStyle w:val="default"/>
          <w:rFonts w:cs="FrankRuehl"/>
          <w:rtl/>
        </w:rPr>
        <w:t>ס</w:t>
      </w:r>
      <w:r>
        <w:rPr>
          <w:rStyle w:val="default"/>
          <w:rFonts w:cs="FrankRuehl" w:hint="cs"/>
          <w:rtl/>
        </w:rPr>
        <w:t>עיפים 2(א) ו-4א לחוק עידוד התעשיה וסעיף 53טו(ב)(2) לחוק לעידוד השקעות הון, תשי"ט-1959 לא יחו</w:t>
      </w:r>
      <w:r>
        <w:rPr>
          <w:rStyle w:val="default"/>
          <w:rFonts w:cs="FrankRuehl"/>
          <w:rtl/>
        </w:rPr>
        <w:t>ל</w:t>
      </w:r>
      <w:r>
        <w:rPr>
          <w:rStyle w:val="default"/>
          <w:rFonts w:cs="FrankRuehl" w:hint="cs"/>
          <w:rtl/>
        </w:rPr>
        <w:t>ו;</w:t>
      </w:r>
    </w:p>
    <w:p w:rsidR="006212B4" w:rsidRDefault="006212B4">
      <w:pPr>
        <w:pStyle w:val="P11"/>
        <w:spacing w:before="72"/>
        <w:ind w:left="624"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 xml:space="preserve">הוראות </w:t>
      </w:r>
      <w:r>
        <w:rPr>
          <w:rStyle w:val="default"/>
          <w:rFonts w:cs="FrankRuehl"/>
          <w:rtl/>
        </w:rPr>
        <w:t>ס</w:t>
      </w:r>
      <w:r>
        <w:rPr>
          <w:rStyle w:val="default"/>
          <w:rFonts w:cs="FrankRuehl" w:hint="cs"/>
          <w:rtl/>
        </w:rPr>
        <w:t>עיף 19 לפקודה לא יחול</w:t>
      </w:r>
      <w:r>
        <w:rPr>
          <w:rStyle w:val="default"/>
          <w:rFonts w:cs="FrankRuehl"/>
          <w:rtl/>
        </w:rPr>
        <w:t>ו</w:t>
      </w:r>
      <w:r>
        <w:rPr>
          <w:rStyle w:val="default"/>
          <w:rFonts w:cs="FrankRuehl" w:hint="cs"/>
          <w:rtl/>
        </w:rPr>
        <w:t xml:space="preserve"> </w:t>
      </w:r>
      <w:r>
        <w:rPr>
          <w:rStyle w:val="default"/>
          <w:rFonts w:cs="FrankRuehl"/>
          <w:rtl/>
        </w:rPr>
        <w:t>–</w:t>
      </w:r>
    </w:p>
    <w:p w:rsidR="006212B4" w:rsidRDefault="006212B4">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בקביעת </w:t>
      </w:r>
      <w:r>
        <w:rPr>
          <w:rStyle w:val="default"/>
          <w:rFonts w:cs="FrankRuehl"/>
          <w:rtl/>
        </w:rPr>
        <w:t>ה</w:t>
      </w:r>
      <w:r>
        <w:rPr>
          <w:rStyle w:val="default"/>
          <w:rFonts w:cs="FrankRuehl" w:hint="cs"/>
          <w:rtl/>
        </w:rPr>
        <w:t>כנסה שחלות עליה הוראות חוק זה;</w:t>
      </w:r>
    </w:p>
    <w:p w:rsidR="006212B4" w:rsidRDefault="006212B4">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בקביעת </w:t>
      </w:r>
      <w:r>
        <w:rPr>
          <w:rStyle w:val="default"/>
          <w:rFonts w:cs="FrankRuehl"/>
          <w:rtl/>
        </w:rPr>
        <w:t>ה</w:t>
      </w:r>
      <w:r>
        <w:rPr>
          <w:rStyle w:val="default"/>
          <w:rFonts w:cs="FrankRuehl" w:hint="cs"/>
          <w:rtl/>
        </w:rPr>
        <w:t>כנסתו של יהלומן יחיד מעסקו ביהלומים שהפ</w:t>
      </w:r>
      <w:r>
        <w:rPr>
          <w:rStyle w:val="default"/>
          <w:rFonts w:cs="FrankRuehl"/>
          <w:rtl/>
        </w:rPr>
        <w:t>נ</w:t>
      </w:r>
      <w:r>
        <w:rPr>
          <w:rStyle w:val="default"/>
          <w:rFonts w:cs="FrankRuehl" w:hint="cs"/>
          <w:rtl/>
        </w:rPr>
        <w:t>קסים לגביו נוהלו במטבע חו</w:t>
      </w:r>
      <w:r>
        <w:rPr>
          <w:rStyle w:val="default"/>
          <w:rFonts w:cs="FrankRuehl"/>
          <w:rtl/>
        </w:rPr>
        <w:t>ץ</w:t>
      </w:r>
      <w:r>
        <w:rPr>
          <w:rStyle w:val="default"/>
          <w:rFonts w:cs="FrankRuehl" w:hint="cs"/>
          <w:rtl/>
        </w:rPr>
        <w:t xml:space="preserve">, </w:t>
      </w:r>
      <w:r>
        <w:rPr>
          <w:rStyle w:val="default"/>
          <w:rFonts w:cs="FrankRuehl"/>
          <w:rtl/>
        </w:rPr>
        <w:t>ב</w:t>
      </w:r>
      <w:r>
        <w:rPr>
          <w:rStyle w:val="default"/>
          <w:rFonts w:cs="FrankRuehl" w:hint="cs"/>
          <w:rtl/>
        </w:rPr>
        <w:t>של מילוות מועדפים שהיו לו ביום 31 במרס 1982 או שרכש לאחר מכן בכספי התמ</w:t>
      </w:r>
      <w:r>
        <w:rPr>
          <w:rStyle w:val="default"/>
          <w:rFonts w:cs="FrankRuehl"/>
          <w:rtl/>
        </w:rPr>
        <w:t>ור</w:t>
      </w:r>
      <w:r>
        <w:rPr>
          <w:rStyle w:val="default"/>
          <w:rFonts w:cs="FrankRuehl" w:hint="cs"/>
          <w:rtl/>
        </w:rPr>
        <w:t xml:space="preserve">ה </w:t>
      </w:r>
      <w:r>
        <w:rPr>
          <w:rStyle w:val="default"/>
          <w:rFonts w:cs="FrankRuehl"/>
          <w:rtl/>
        </w:rPr>
        <w:t>שנת</w:t>
      </w:r>
      <w:r>
        <w:rPr>
          <w:rStyle w:val="default"/>
          <w:rFonts w:cs="FrankRuehl" w:hint="cs"/>
          <w:rtl/>
        </w:rPr>
        <w:t>ק</w:t>
      </w:r>
      <w:r>
        <w:rPr>
          <w:rStyle w:val="default"/>
          <w:rFonts w:cs="FrankRuehl"/>
          <w:rtl/>
        </w:rPr>
        <w:t>ב</w:t>
      </w:r>
      <w:r>
        <w:rPr>
          <w:rStyle w:val="default"/>
          <w:rFonts w:cs="FrankRuehl" w:hint="cs"/>
          <w:rtl/>
        </w:rPr>
        <w:t>ל</w:t>
      </w:r>
      <w:r>
        <w:rPr>
          <w:rStyle w:val="default"/>
          <w:rFonts w:cs="FrankRuehl"/>
          <w:rtl/>
        </w:rPr>
        <w:t>ה</w:t>
      </w:r>
      <w:r>
        <w:rPr>
          <w:rStyle w:val="default"/>
          <w:rFonts w:cs="FrankRuehl" w:hint="cs"/>
          <w:rtl/>
        </w:rPr>
        <w:t xml:space="preserve"> </w:t>
      </w:r>
      <w:r>
        <w:rPr>
          <w:rStyle w:val="default"/>
          <w:rFonts w:cs="FrankRuehl"/>
          <w:rtl/>
        </w:rPr>
        <w:t>מ</w:t>
      </w:r>
      <w:r>
        <w:rPr>
          <w:rStyle w:val="default"/>
          <w:rFonts w:cs="FrankRuehl" w:hint="cs"/>
          <w:rtl/>
        </w:rPr>
        <w:t>אלה:</w:t>
      </w:r>
    </w:p>
    <w:p w:rsidR="006212B4" w:rsidRDefault="006212B4">
      <w:pPr>
        <w:pStyle w:val="P33"/>
        <w:spacing w:before="72"/>
        <w:ind w:left="147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מכירת מ</w:t>
      </w:r>
      <w:r>
        <w:rPr>
          <w:rStyle w:val="default"/>
          <w:rFonts w:cs="FrankRuehl"/>
          <w:rtl/>
        </w:rPr>
        <w:t>י</w:t>
      </w:r>
      <w:r>
        <w:rPr>
          <w:rStyle w:val="default"/>
          <w:rFonts w:cs="FrankRuehl" w:hint="cs"/>
          <w:rtl/>
        </w:rPr>
        <w:t>לוות כאמור</w:t>
      </w:r>
      <w:r>
        <w:rPr>
          <w:rStyle w:val="default"/>
          <w:rFonts w:cs="FrankRuehl"/>
          <w:rtl/>
        </w:rPr>
        <w:t>;</w:t>
      </w:r>
    </w:p>
    <w:p w:rsidR="006212B4" w:rsidRDefault="006212B4">
      <w:pPr>
        <w:pStyle w:val="P33"/>
        <w:spacing w:before="72"/>
        <w:ind w:left="147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מכירת נ</w:t>
      </w:r>
      <w:r>
        <w:rPr>
          <w:rStyle w:val="default"/>
          <w:rFonts w:cs="FrankRuehl"/>
          <w:rtl/>
        </w:rPr>
        <w:t>כ</w:t>
      </w:r>
      <w:r>
        <w:rPr>
          <w:rStyle w:val="default"/>
          <w:rFonts w:cs="FrankRuehl" w:hint="cs"/>
          <w:rtl/>
        </w:rPr>
        <w:t xml:space="preserve">סים </w:t>
      </w:r>
      <w:r>
        <w:rPr>
          <w:rStyle w:val="default"/>
          <w:rFonts w:cs="FrankRuehl"/>
          <w:rtl/>
        </w:rPr>
        <w:t>ש</w:t>
      </w:r>
      <w:r>
        <w:rPr>
          <w:rStyle w:val="default"/>
          <w:rFonts w:cs="FrankRuehl" w:hint="cs"/>
          <w:rtl/>
        </w:rPr>
        <w:t>קיבל בי</w:t>
      </w:r>
      <w:r>
        <w:rPr>
          <w:rStyle w:val="default"/>
          <w:rFonts w:cs="FrankRuehl"/>
          <w:rtl/>
        </w:rPr>
        <w:t>ר</w:t>
      </w:r>
      <w:r>
        <w:rPr>
          <w:rStyle w:val="default"/>
          <w:rFonts w:cs="FrankRuehl" w:hint="cs"/>
          <w:rtl/>
        </w:rPr>
        <w:t>ושה או במתנה;</w:t>
      </w:r>
    </w:p>
    <w:p w:rsidR="006212B4" w:rsidRDefault="006212B4">
      <w:pPr>
        <w:pStyle w:val="P33"/>
        <w:spacing w:before="72"/>
        <w:ind w:left="147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מכירת נ</w:t>
      </w:r>
      <w:r>
        <w:rPr>
          <w:rStyle w:val="default"/>
          <w:rFonts w:cs="FrankRuehl"/>
          <w:rtl/>
        </w:rPr>
        <w:t>כ</w:t>
      </w:r>
      <w:r>
        <w:rPr>
          <w:rStyle w:val="default"/>
          <w:rFonts w:cs="FrankRuehl" w:hint="cs"/>
          <w:rtl/>
        </w:rPr>
        <w:t xml:space="preserve">סים שהיו לו לפני יום 1 באפריל 1982, למעט מילוות מועדפים ונכסים </w:t>
      </w:r>
      <w:r>
        <w:rPr>
          <w:rStyle w:val="default"/>
          <w:rFonts w:cs="FrankRuehl"/>
          <w:rtl/>
        </w:rPr>
        <w:t>ש</w:t>
      </w:r>
      <w:r>
        <w:rPr>
          <w:rStyle w:val="default"/>
          <w:rFonts w:cs="FrankRuehl" w:hint="cs"/>
          <w:rtl/>
        </w:rPr>
        <w:t xml:space="preserve">שימשו בהשגת הכנסתו מעסקו </w:t>
      </w:r>
      <w:r>
        <w:rPr>
          <w:rStyle w:val="default"/>
          <w:rFonts w:cs="FrankRuehl"/>
          <w:rtl/>
        </w:rPr>
        <w:t>ה</w:t>
      </w:r>
      <w:r>
        <w:rPr>
          <w:rStyle w:val="default"/>
          <w:rFonts w:cs="FrankRuehl" w:hint="cs"/>
          <w:rtl/>
        </w:rPr>
        <w:t>א</w:t>
      </w:r>
      <w:r>
        <w:rPr>
          <w:rStyle w:val="default"/>
          <w:rFonts w:cs="FrankRuehl"/>
          <w:rtl/>
        </w:rPr>
        <w:t>מ</w:t>
      </w:r>
      <w:r>
        <w:rPr>
          <w:rStyle w:val="default"/>
          <w:rFonts w:cs="FrankRuehl" w:hint="cs"/>
          <w:rtl/>
        </w:rPr>
        <w:t>ור;</w:t>
      </w:r>
    </w:p>
    <w:p w:rsidR="006212B4" w:rsidRDefault="006212B4">
      <w:pPr>
        <w:pStyle w:val="P33"/>
        <w:spacing w:before="72"/>
        <w:ind w:left="1474" w:right="1134"/>
        <w:rPr>
          <w:rStyle w:val="default"/>
          <w:rFonts w:cs="FrankRuehl" w:hint="cs"/>
          <w:rtl/>
        </w:rPr>
      </w:pPr>
      <w:r>
        <w:rPr>
          <w:rStyle w:val="default"/>
          <w:rFonts w:cs="FrankRuehl"/>
          <w:rtl/>
        </w:rPr>
        <w:t>ו</w:t>
      </w:r>
      <w:r>
        <w:rPr>
          <w:rStyle w:val="default"/>
          <w:rFonts w:cs="FrankRuehl" w:hint="cs"/>
          <w:rtl/>
        </w:rPr>
        <w:t>הכל בת</w:t>
      </w:r>
      <w:r>
        <w:rPr>
          <w:rStyle w:val="default"/>
          <w:rFonts w:cs="FrankRuehl"/>
          <w:rtl/>
        </w:rPr>
        <w:t>נא</w:t>
      </w:r>
      <w:r>
        <w:rPr>
          <w:rStyle w:val="default"/>
          <w:rFonts w:cs="FrankRuehl" w:hint="cs"/>
          <w:rtl/>
        </w:rPr>
        <w:t>י שתוך 90 ימים מיום פרסום חוק זה המציא לפקיד השומה דו"ח המ</w:t>
      </w:r>
      <w:r>
        <w:rPr>
          <w:rStyle w:val="default"/>
          <w:rFonts w:cs="FrankRuehl"/>
          <w:rtl/>
        </w:rPr>
        <w:t>פר</w:t>
      </w:r>
      <w:r>
        <w:rPr>
          <w:rStyle w:val="default"/>
          <w:rFonts w:cs="FrankRuehl" w:hint="cs"/>
          <w:rtl/>
        </w:rPr>
        <w:t xml:space="preserve">ט </w:t>
      </w:r>
      <w:r>
        <w:rPr>
          <w:rStyle w:val="default"/>
          <w:rFonts w:cs="FrankRuehl"/>
          <w:rtl/>
        </w:rPr>
        <w:t>את</w:t>
      </w:r>
      <w:r>
        <w:rPr>
          <w:rStyle w:val="default"/>
          <w:rFonts w:cs="FrankRuehl" w:hint="cs"/>
          <w:rtl/>
        </w:rPr>
        <w:t xml:space="preserve"> המילוות המועדפים שהיו לו ביום 31 במרס 1985.</w:t>
      </w:r>
    </w:p>
    <w:p w:rsidR="006212B4" w:rsidRPr="00705001" w:rsidRDefault="006212B4">
      <w:pPr>
        <w:pStyle w:val="P00"/>
        <w:spacing w:before="0"/>
        <w:ind w:left="624" w:right="1134"/>
        <w:rPr>
          <w:rFonts w:cs="FrankRuehl"/>
          <w:b/>
          <w:bCs/>
          <w:vanish/>
          <w:szCs w:val="20"/>
          <w:shd w:val="clear" w:color="auto" w:fill="FFFF99"/>
        </w:rPr>
      </w:pPr>
      <w:bookmarkStart w:id="46" w:name="Rov68"/>
      <w:r w:rsidRPr="00705001">
        <w:rPr>
          <w:rFonts w:cs="FrankRuehl" w:hint="cs"/>
          <w:vanish/>
          <w:color w:val="FF0000"/>
          <w:szCs w:val="20"/>
          <w:shd w:val="clear" w:color="auto" w:fill="FFFF99"/>
          <w:rtl/>
        </w:rPr>
        <w:t>מיום 17.8.1986</w:t>
      </w:r>
    </w:p>
    <w:p w:rsidR="006212B4" w:rsidRPr="00705001" w:rsidRDefault="006212B4">
      <w:pPr>
        <w:pStyle w:val="P00"/>
        <w:spacing w:before="0"/>
        <w:ind w:left="624" w:right="1134"/>
        <w:rPr>
          <w:rFonts w:cs="FrankRuehl" w:hint="cs"/>
          <w:b/>
          <w:bCs/>
          <w:vanish/>
          <w:szCs w:val="20"/>
          <w:shd w:val="clear" w:color="auto" w:fill="FFFF99"/>
          <w:rtl/>
        </w:rPr>
      </w:pPr>
      <w:r w:rsidRPr="00705001">
        <w:rPr>
          <w:rFonts w:cs="FrankRuehl" w:hint="cs"/>
          <w:b/>
          <w:bCs/>
          <w:vanish/>
          <w:szCs w:val="20"/>
          <w:shd w:val="clear" w:color="auto" w:fill="FFFF99"/>
          <w:rtl/>
        </w:rPr>
        <w:t>תיקון מס' 1</w:t>
      </w:r>
    </w:p>
    <w:p w:rsidR="006212B4" w:rsidRPr="00705001" w:rsidRDefault="006212B4">
      <w:pPr>
        <w:pStyle w:val="P00"/>
        <w:spacing w:before="0"/>
        <w:ind w:left="624" w:right="1134"/>
        <w:rPr>
          <w:rFonts w:cs="FrankRuehl" w:hint="cs"/>
          <w:vanish/>
          <w:szCs w:val="20"/>
          <w:shd w:val="clear" w:color="auto" w:fill="FFFF99"/>
          <w:rtl/>
        </w:rPr>
      </w:pPr>
      <w:hyperlink r:id="rId77" w:history="1">
        <w:r w:rsidRPr="00705001">
          <w:rPr>
            <w:rStyle w:val="Hyperlink"/>
            <w:rFonts w:cs="FrankRuehl" w:hint="cs"/>
            <w:vanish/>
            <w:szCs w:val="20"/>
            <w:shd w:val="clear" w:color="auto" w:fill="FFFF99"/>
            <w:rtl/>
          </w:rPr>
          <w:t>ס"ח תשמ"ו מס' 1194</w:t>
        </w:r>
      </w:hyperlink>
      <w:r w:rsidRPr="00705001">
        <w:rPr>
          <w:rFonts w:cs="FrankRuehl" w:hint="cs"/>
          <w:vanish/>
          <w:szCs w:val="20"/>
          <w:shd w:val="clear" w:color="auto" w:fill="FFFF99"/>
          <w:rtl/>
        </w:rPr>
        <w:t xml:space="preserve"> מיום 17.8.1986 בעמ' 253 (</w:t>
      </w:r>
      <w:hyperlink r:id="rId78" w:history="1">
        <w:r w:rsidRPr="00705001">
          <w:rPr>
            <w:rStyle w:val="Hyperlink"/>
            <w:rFonts w:cs="FrankRuehl" w:hint="cs"/>
            <w:vanish/>
            <w:szCs w:val="20"/>
            <w:shd w:val="clear" w:color="auto" w:fill="FFFF99"/>
            <w:rtl/>
          </w:rPr>
          <w:t>ה"ח 1774</w:t>
        </w:r>
      </w:hyperlink>
      <w:r w:rsidRPr="00705001">
        <w:rPr>
          <w:rFonts w:cs="FrankRuehl" w:hint="cs"/>
          <w:vanish/>
          <w:szCs w:val="20"/>
          <w:shd w:val="clear" w:color="auto" w:fill="FFFF99"/>
          <w:rtl/>
        </w:rPr>
        <w:t>)</w:t>
      </w:r>
    </w:p>
    <w:p w:rsidR="006212B4" w:rsidRDefault="006212B4">
      <w:pPr>
        <w:pStyle w:val="P11"/>
        <w:ind w:left="624" w:right="1134"/>
        <w:rPr>
          <w:rStyle w:val="default"/>
          <w:rFonts w:cs="FrankRuehl"/>
          <w:sz w:val="2"/>
          <w:szCs w:val="2"/>
          <w:rtl/>
        </w:rPr>
      </w:pPr>
      <w:r w:rsidRPr="00705001">
        <w:rPr>
          <w:rStyle w:val="default"/>
          <w:rFonts w:cs="FrankRuehl"/>
          <w:vanish/>
          <w:sz w:val="22"/>
          <w:szCs w:val="22"/>
          <w:shd w:val="clear" w:color="auto" w:fill="FFFF99"/>
          <w:rtl/>
        </w:rPr>
        <w:t>(2)</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 xml:space="preserve">הוראות </w:t>
      </w:r>
      <w:r w:rsidRPr="00705001">
        <w:rPr>
          <w:rStyle w:val="default"/>
          <w:rFonts w:cs="FrankRuehl"/>
          <w:vanish/>
          <w:sz w:val="22"/>
          <w:szCs w:val="22"/>
          <w:shd w:val="clear" w:color="auto" w:fill="FFFF99"/>
          <w:rtl/>
        </w:rPr>
        <w:t>ס</w:t>
      </w:r>
      <w:r w:rsidRPr="00705001">
        <w:rPr>
          <w:rStyle w:val="default"/>
          <w:rFonts w:cs="FrankRuehl" w:hint="cs"/>
          <w:vanish/>
          <w:sz w:val="22"/>
          <w:szCs w:val="22"/>
          <w:shd w:val="clear" w:color="auto" w:fill="FFFF99"/>
          <w:rtl/>
        </w:rPr>
        <w:t xml:space="preserve">עיפים 2(א) ו-4א לחוק עידוד התעשיה </w:t>
      </w:r>
      <w:r w:rsidRPr="00705001">
        <w:rPr>
          <w:rStyle w:val="default"/>
          <w:rFonts w:cs="FrankRuehl" w:hint="cs"/>
          <w:vanish/>
          <w:sz w:val="22"/>
          <w:szCs w:val="22"/>
          <w:u w:val="single"/>
          <w:shd w:val="clear" w:color="auto" w:fill="FFFF99"/>
          <w:rtl/>
        </w:rPr>
        <w:t>וסעיף 53טו(ב)(2) לחוק לעידוד השקעות הון, תשי"ט-1959</w:t>
      </w:r>
      <w:r w:rsidRPr="00705001">
        <w:rPr>
          <w:rStyle w:val="default"/>
          <w:rFonts w:cs="FrankRuehl" w:hint="cs"/>
          <w:vanish/>
          <w:sz w:val="22"/>
          <w:szCs w:val="22"/>
          <w:shd w:val="clear" w:color="auto" w:fill="FFFF99"/>
          <w:rtl/>
        </w:rPr>
        <w:t xml:space="preserve"> לא יחו</w:t>
      </w:r>
      <w:r w:rsidRPr="00705001">
        <w:rPr>
          <w:rStyle w:val="default"/>
          <w:rFonts w:cs="FrankRuehl"/>
          <w:vanish/>
          <w:sz w:val="22"/>
          <w:szCs w:val="22"/>
          <w:shd w:val="clear" w:color="auto" w:fill="FFFF99"/>
          <w:rtl/>
        </w:rPr>
        <w:t>ל</w:t>
      </w:r>
      <w:r w:rsidRPr="00705001">
        <w:rPr>
          <w:rStyle w:val="default"/>
          <w:rFonts w:cs="FrankRuehl" w:hint="cs"/>
          <w:vanish/>
          <w:sz w:val="22"/>
          <w:szCs w:val="22"/>
          <w:shd w:val="clear" w:color="auto" w:fill="FFFF99"/>
          <w:rtl/>
        </w:rPr>
        <w:t>ו;</w:t>
      </w:r>
      <w:bookmarkEnd w:id="46"/>
    </w:p>
    <w:p w:rsidR="006212B4" w:rsidRDefault="006212B4">
      <w:pPr>
        <w:pStyle w:val="P00"/>
        <w:spacing w:before="72"/>
        <w:ind w:left="0" w:right="1134"/>
        <w:rPr>
          <w:rStyle w:val="default"/>
          <w:rFonts w:cs="FrankRuehl"/>
          <w:rtl/>
        </w:rPr>
      </w:pPr>
      <w:bookmarkStart w:id="47" w:name="Seif16"/>
      <w:bookmarkEnd w:id="47"/>
      <w:r>
        <w:rPr>
          <w:rFonts w:cs="Miriam"/>
          <w:lang w:val="he-IL"/>
        </w:rPr>
        <w:pict>
          <v:rect id="_x0000_s1108" style="position:absolute;left:0;text-align:left;margin-left:464.5pt;margin-top:8.05pt;width:75.05pt;height:16pt;z-index:251619328" o:allowincell="f" filled="f" stroked="f" strokecolor="lime" strokeweight=".25pt">
            <v:textbox style="mso-next-textbox:#_x0000_s1108" inset="0,0,0,0">
              <w:txbxContent>
                <w:p w:rsidR="006212B4" w:rsidRDefault="006212B4">
                  <w:pPr>
                    <w:spacing w:line="160" w:lineRule="exact"/>
                    <w:rPr>
                      <w:rFonts w:cs="Miriam"/>
                      <w:noProof/>
                      <w:sz w:val="18"/>
                      <w:szCs w:val="18"/>
                      <w:rtl/>
                    </w:rPr>
                  </w:pPr>
                  <w:r>
                    <w:rPr>
                      <w:rFonts w:cs="Miriam"/>
                      <w:sz w:val="18"/>
                      <w:szCs w:val="18"/>
                      <w:rtl/>
                    </w:rPr>
                    <w:t>ת</w:t>
                  </w:r>
                  <w:r>
                    <w:rPr>
                      <w:rFonts w:cs="Miriam" w:hint="cs"/>
                      <w:sz w:val="18"/>
                      <w:szCs w:val="18"/>
                      <w:rtl/>
                    </w:rPr>
                    <w:t>חולת ה</w:t>
                  </w:r>
                  <w:r>
                    <w:rPr>
                      <w:rFonts w:cs="Miriam"/>
                      <w:sz w:val="18"/>
                      <w:szCs w:val="18"/>
                      <w:rtl/>
                    </w:rPr>
                    <w:t>ור</w:t>
                  </w:r>
                  <w:r>
                    <w:rPr>
                      <w:rFonts w:cs="Miriam" w:hint="cs"/>
                      <w:sz w:val="18"/>
                      <w:szCs w:val="18"/>
                      <w:rtl/>
                    </w:rPr>
                    <w:t xml:space="preserve">אות </w:t>
                  </w:r>
                  <w:r>
                    <w:rPr>
                      <w:rFonts w:cs="Miriam"/>
                      <w:sz w:val="18"/>
                      <w:szCs w:val="18"/>
                      <w:rtl/>
                    </w:rPr>
                    <w:t>ה</w:t>
                  </w:r>
                  <w:r>
                    <w:rPr>
                      <w:rFonts w:cs="Miriam" w:hint="cs"/>
                      <w:sz w:val="18"/>
                      <w:szCs w:val="18"/>
                      <w:rtl/>
                    </w:rPr>
                    <w:t>פקודה</w:t>
                  </w:r>
                </w:p>
              </w:txbxContent>
            </v:textbox>
            <w10:anchorlock/>
          </v:rect>
        </w:pict>
      </w:r>
      <w:r>
        <w:rPr>
          <w:rStyle w:val="big-number"/>
          <w:rFonts w:cs="Miriam"/>
          <w:rtl/>
        </w:rPr>
        <w:t>24</w:t>
      </w:r>
      <w:r>
        <w:rPr>
          <w:rStyle w:val="big-number"/>
          <w:rFonts w:cs="FrankRuehl"/>
          <w:rtl/>
        </w:rPr>
        <w:t>.</w:t>
      </w:r>
      <w:r>
        <w:rPr>
          <w:rStyle w:val="big-number"/>
          <w:rFonts w:cs="FrankRuehl"/>
          <w:rtl/>
        </w:rPr>
        <w:tab/>
      </w:r>
      <w:r>
        <w:rPr>
          <w:rStyle w:val="default"/>
          <w:rFonts w:cs="FrankRuehl"/>
          <w:rtl/>
        </w:rPr>
        <w:t>י</w:t>
      </w:r>
      <w:r>
        <w:rPr>
          <w:rStyle w:val="default"/>
          <w:rFonts w:cs="FrankRuehl" w:hint="cs"/>
          <w:rtl/>
        </w:rPr>
        <w:t>ראו חוק</w:t>
      </w:r>
      <w:r>
        <w:rPr>
          <w:rStyle w:val="default"/>
          <w:rFonts w:cs="FrankRuehl"/>
          <w:rtl/>
        </w:rPr>
        <w:t xml:space="preserve"> </w:t>
      </w:r>
      <w:r>
        <w:rPr>
          <w:rStyle w:val="default"/>
          <w:rFonts w:cs="FrankRuehl" w:hint="cs"/>
          <w:rtl/>
        </w:rPr>
        <w:t>זה כאילו היה חלק מהפקודה, והוראות הפקודה יחולו לפי הענין ובשינויים המחוייבים על פי חוק זה.</w:t>
      </w:r>
    </w:p>
    <w:p w:rsidR="006212B4" w:rsidRDefault="006212B4">
      <w:pPr>
        <w:pStyle w:val="P00"/>
        <w:spacing w:before="72"/>
        <w:ind w:left="0" w:right="1134"/>
        <w:rPr>
          <w:rStyle w:val="default"/>
          <w:rFonts w:cs="FrankRuehl"/>
          <w:rtl/>
        </w:rPr>
      </w:pPr>
      <w:bookmarkStart w:id="48" w:name="Seif17"/>
      <w:bookmarkEnd w:id="48"/>
      <w:r>
        <w:rPr>
          <w:rFonts w:cs="Miriam"/>
          <w:lang w:val="he-IL"/>
        </w:rPr>
        <w:pict>
          <v:rect id="_x0000_s1109" style="position:absolute;left:0;text-align:left;margin-left:464.5pt;margin-top:8.05pt;width:75.05pt;height:16pt;z-index:251620352" o:allowincell="f" filled="f" stroked="f" strokecolor="lime" strokeweight=".25pt">
            <v:textbox inset="0,0,0,0">
              <w:txbxContent>
                <w:p w:rsidR="006212B4" w:rsidRDefault="006212B4">
                  <w:pPr>
                    <w:spacing w:line="160" w:lineRule="exact"/>
                    <w:rPr>
                      <w:rFonts w:cs="Miriam"/>
                      <w:noProof/>
                      <w:sz w:val="18"/>
                      <w:szCs w:val="18"/>
                      <w:rtl/>
                    </w:rPr>
                  </w:pPr>
                  <w:r>
                    <w:rPr>
                      <w:rFonts w:cs="Miriam"/>
                      <w:sz w:val="18"/>
                      <w:szCs w:val="18"/>
                      <w:rtl/>
                    </w:rPr>
                    <w:t>ד</w:t>
                  </w:r>
                  <w:r>
                    <w:rPr>
                      <w:rFonts w:cs="Miriam" w:hint="cs"/>
                      <w:sz w:val="18"/>
                      <w:szCs w:val="18"/>
                      <w:rtl/>
                    </w:rPr>
                    <w:t>ו"ח תיא</w:t>
                  </w:r>
                  <w:r>
                    <w:rPr>
                      <w:rFonts w:cs="Miriam"/>
                      <w:sz w:val="18"/>
                      <w:szCs w:val="18"/>
                      <w:rtl/>
                    </w:rPr>
                    <w:t>ו</w:t>
                  </w:r>
                  <w:r>
                    <w:rPr>
                      <w:rFonts w:cs="Miriam" w:hint="cs"/>
                      <w:sz w:val="18"/>
                      <w:szCs w:val="18"/>
                      <w:rtl/>
                    </w:rPr>
                    <w:t xml:space="preserve">ם </w:t>
                  </w:r>
                  <w:r>
                    <w:rPr>
                      <w:rFonts w:cs="Miriam"/>
                      <w:sz w:val="18"/>
                      <w:szCs w:val="18"/>
                      <w:rtl/>
                    </w:rPr>
                    <w:t>א</w:t>
                  </w:r>
                  <w:r>
                    <w:rPr>
                      <w:rFonts w:cs="Miriam" w:hint="cs"/>
                      <w:sz w:val="18"/>
                      <w:szCs w:val="18"/>
                      <w:rtl/>
                    </w:rPr>
                    <w:t>ינפלציו</w:t>
                  </w:r>
                  <w:r>
                    <w:rPr>
                      <w:rFonts w:cs="Miriam"/>
                      <w:sz w:val="18"/>
                      <w:szCs w:val="18"/>
                      <w:rtl/>
                    </w:rPr>
                    <w:t>נ</w:t>
                  </w:r>
                  <w:r>
                    <w:rPr>
                      <w:rFonts w:cs="Miriam" w:hint="cs"/>
                      <w:sz w:val="18"/>
                      <w:szCs w:val="18"/>
                      <w:rtl/>
                    </w:rPr>
                    <w:t>י</w:t>
                  </w:r>
                </w:p>
              </w:txbxContent>
            </v:textbox>
            <w10:anchorlock/>
          </v:rect>
        </w:pict>
      </w:r>
      <w:r>
        <w:rPr>
          <w:rStyle w:val="big-number"/>
          <w:rFonts w:cs="Miriam"/>
          <w:rtl/>
        </w:rPr>
        <w:t>25</w:t>
      </w:r>
      <w:r>
        <w:rPr>
          <w:rStyle w:val="a7"/>
          <w:rFonts w:cs="FrankRuehl"/>
          <w:sz w:val="26"/>
        </w:rPr>
        <w:footnoteReference w:id="11"/>
      </w:r>
      <w:r>
        <w:rPr>
          <w:rStyle w:val="big-number"/>
          <w:rFonts w:cs="FrankRuehl"/>
          <w:rtl/>
        </w:rPr>
        <w:t>.</w:t>
      </w:r>
      <w:r>
        <w:rPr>
          <w:rStyle w:val="big-number"/>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נישום ש</w:t>
      </w:r>
      <w:r>
        <w:rPr>
          <w:rStyle w:val="default"/>
          <w:rFonts w:cs="FrankRuehl"/>
          <w:rtl/>
        </w:rPr>
        <w:t>ח</w:t>
      </w:r>
      <w:r>
        <w:rPr>
          <w:rStyle w:val="default"/>
          <w:rFonts w:cs="FrankRuehl" w:hint="cs"/>
          <w:rtl/>
        </w:rPr>
        <w:t xml:space="preserve">ל עליו חוק זה, יגיש יחד עם הדו"ח שהוא חייב בהגשתו על פי סעיף 131 לפקודה דו"ח תיאום </w:t>
      </w:r>
      <w:r>
        <w:rPr>
          <w:rStyle w:val="default"/>
          <w:rFonts w:cs="FrankRuehl"/>
          <w:rtl/>
        </w:rPr>
        <w:t>אי</w:t>
      </w:r>
      <w:r>
        <w:rPr>
          <w:rStyle w:val="default"/>
          <w:rFonts w:cs="FrankRuehl" w:hint="cs"/>
          <w:rtl/>
        </w:rPr>
        <w:t>נפ</w:t>
      </w:r>
      <w:r>
        <w:rPr>
          <w:rStyle w:val="default"/>
          <w:rFonts w:cs="FrankRuehl"/>
          <w:rtl/>
        </w:rPr>
        <w:t>לצ</w:t>
      </w:r>
      <w:r>
        <w:rPr>
          <w:rStyle w:val="default"/>
          <w:rFonts w:cs="FrankRuehl" w:hint="cs"/>
          <w:rtl/>
        </w:rPr>
        <w:t>יוני ב</w:t>
      </w:r>
      <w:r>
        <w:rPr>
          <w:rStyle w:val="default"/>
          <w:rFonts w:cs="FrankRuehl"/>
          <w:rtl/>
        </w:rPr>
        <w:t>ט</w:t>
      </w:r>
      <w:r>
        <w:rPr>
          <w:rStyle w:val="default"/>
          <w:rFonts w:cs="FrankRuehl" w:hint="cs"/>
          <w:rtl/>
        </w:rPr>
        <w:t>ופס שיק</w:t>
      </w:r>
      <w:r>
        <w:rPr>
          <w:rStyle w:val="default"/>
          <w:rFonts w:cs="FrankRuehl"/>
          <w:rtl/>
        </w:rPr>
        <w:t>ב</w:t>
      </w:r>
      <w:r>
        <w:rPr>
          <w:rStyle w:val="default"/>
          <w:rFonts w:cs="FrankRuehl" w:hint="cs"/>
          <w:rtl/>
        </w:rPr>
        <w:t xml:space="preserve">ע הנציב, כשהדו"ח מאושר בידי רואה חשבון כמשמעותו בחוק רואי חשבון, תשט"ו-1955 </w:t>
      </w:r>
      <w:r>
        <w:rPr>
          <w:rStyle w:val="default"/>
          <w:rFonts w:cs="FrankRuehl"/>
          <w:rtl/>
        </w:rPr>
        <w:t>–</w:t>
      </w:r>
      <w:r>
        <w:rPr>
          <w:rStyle w:val="default"/>
          <w:rFonts w:cs="FrankRuehl" w:hint="cs"/>
          <w:rtl/>
        </w:rPr>
        <w:t xml:space="preserve"> אם הוא</w:t>
      </w:r>
      <w:r>
        <w:rPr>
          <w:rStyle w:val="default"/>
          <w:rFonts w:cs="FrankRuehl"/>
          <w:rtl/>
        </w:rPr>
        <w:t xml:space="preserve"> </w:t>
      </w:r>
      <w:r>
        <w:rPr>
          <w:rStyle w:val="default"/>
          <w:rFonts w:cs="FrankRuehl" w:hint="cs"/>
          <w:rtl/>
        </w:rPr>
        <w:t>חייב</w:t>
      </w:r>
      <w:r>
        <w:rPr>
          <w:rStyle w:val="default"/>
          <w:rFonts w:cs="FrankRuehl"/>
          <w:rtl/>
        </w:rPr>
        <w:t xml:space="preserve"> </w:t>
      </w:r>
      <w:r>
        <w:rPr>
          <w:rStyle w:val="default"/>
          <w:rFonts w:cs="FrankRuehl" w:hint="cs"/>
          <w:rtl/>
        </w:rPr>
        <w:t>להגיש דו"ח התאמה מאושר לע</w:t>
      </w:r>
      <w:r>
        <w:rPr>
          <w:rStyle w:val="default"/>
          <w:rFonts w:cs="FrankRuehl"/>
          <w:rtl/>
        </w:rPr>
        <w:t>נ</w:t>
      </w:r>
      <w:r>
        <w:rPr>
          <w:rStyle w:val="default"/>
          <w:rFonts w:cs="FrankRuehl" w:hint="cs"/>
          <w:rtl/>
        </w:rPr>
        <w:t>י</w:t>
      </w:r>
      <w:r>
        <w:rPr>
          <w:rStyle w:val="default"/>
          <w:rFonts w:cs="FrankRuehl"/>
          <w:rtl/>
        </w:rPr>
        <w:t>ן</w:t>
      </w:r>
      <w:r>
        <w:rPr>
          <w:rStyle w:val="default"/>
          <w:rFonts w:cs="FrankRuehl" w:hint="cs"/>
          <w:rtl/>
        </w:rPr>
        <w:t xml:space="preserve"> הפקודה, ואם אינו חייב כאמור והוא הסתייע באדם שחל עליו סעיף 143 לפקודה </w:t>
      </w:r>
      <w:r>
        <w:rPr>
          <w:rStyle w:val="default"/>
          <w:rFonts w:cs="FrankRuehl"/>
          <w:rtl/>
        </w:rPr>
        <w:t>–</w:t>
      </w:r>
      <w:r>
        <w:rPr>
          <w:rStyle w:val="default"/>
          <w:rFonts w:cs="FrankRuehl" w:hint="cs"/>
          <w:rtl/>
        </w:rPr>
        <w:t xml:space="preserve"> כשהו</w:t>
      </w:r>
      <w:r>
        <w:rPr>
          <w:rStyle w:val="default"/>
          <w:rFonts w:cs="FrankRuehl"/>
          <w:rtl/>
        </w:rPr>
        <w:t>א</w:t>
      </w:r>
      <w:r>
        <w:rPr>
          <w:rStyle w:val="default"/>
          <w:rFonts w:cs="FrankRuehl" w:hint="cs"/>
          <w:rtl/>
        </w:rPr>
        <w:t xml:space="preserve"> מא</w:t>
      </w:r>
      <w:r>
        <w:rPr>
          <w:rStyle w:val="default"/>
          <w:rFonts w:cs="FrankRuehl"/>
          <w:rtl/>
        </w:rPr>
        <w:t>ו</w:t>
      </w:r>
      <w:r>
        <w:rPr>
          <w:rStyle w:val="default"/>
          <w:rFonts w:cs="FrankRuehl" w:hint="cs"/>
          <w:rtl/>
        </w:rPr>
        <w:t>ש</w:t>
      </w:r>
      <w:r>
        <w:rPr>
          <w:rStyle w:val="default"/>
          <w:rFonts w:cs="FrankRuehl"/>
          <w:rtl/>
        </w:rPr>
        <w:t>ר</w:t>
      </w:r>
      <w:r>
        <w:rPr>
          <w:rStyle w:val="default"/>
          <w:rFonts w:cs="FrankRuehl" w:hint="cs"/>
          <w:rtl/>
        </w:rPr>
        <w:t xml:space="preserve"> בידי מי שס</w:t>
      </w:r>
      <w:r>
        <w:rPr>
          <w:rStyle w:val="default"/>
          <w:rFonts w:cs="FrankRuehl"/>
          <w:rtl/>
        </w:rPr>
        <w:t xml:space="preserve">ייע </w:t>
      </w:r>
      <w:r>
        <w:rPr>
          <w:rStyle w:val="default"/>
          <w:rFonts w:cs="FrankRuehl" w:hint="cs"/>
          <w:rtl/>
        </w:rPr>
        <w:t>לו, והכל בנו</w:t>
      </w:r>
      <w:r>
        <w:rPr>
          <w:rStyle w:val="default"/>
          <w:rFonts w:cs="FrankRuehl"/>
          <w:rtl/>
        </w:rPr>
        <w:t>ס</w:t>
      </w:r>
      <w:r>
        <w:rPr>
          <w:rStyle w:val="default"/>
          <w:rFonts w:cs="FrankRuehl" w:hint="cs"/>
          <w:rtl/>
        </w:rPr>
        <w:t>ח ש</w:t>
      </w:r>
      <w:r>
        <w:rPr>
          <w:rStyle w:val="default"/>
          <w:rFonts w:cs="FrankRuehl"/>
          <w:rtl/>
        </w:rPr>
        <w:t>י</w:t>
      </w:r>
      <w:r>
        <w:rPr>
          <w:rStyle w:val="default"/>
          <w:rFonts w:cs="FrankRuehl" w:hint="cs"/>
          <w:rtl/>
        </w:rPr>
        <w:t>ק</w:t>
      </w:r>
      <w:r>
        <w:rPr>
          <w:rStyle w:val="default"/>
          <w:rFonts w:cs="FrankRuehl"/>
          <w:rtl/>
        </w:rPr>
        <w:t>בע</w:t>
      </w:r>
      <w:r>
        <w:rPr>
          <w:rStyle w:val="default"/>
          <w:rFonts w:cs="FrankRuehl" w:hint="cs"/>
          <w:rtl/>
        </w:rPr>
        <w:t xml:space="preserve"> ה</w:t>
      </w:r>
      <w:r>
        <w:rPr>
          <w:rStyle w:val="default"/>
          <w:rFonts w:cs="FrankRuehl"/>
          <w:rtl/>
        </w:rPr>
        <w:t>נצ</w:t>
      </w:r>
      <w:r>
        <w:rPr>
          <w:rStyle w:val="default"/>
          <w:rFonts w:cs="FrankRuehl" w:hint="cs"/>
          <w:rtl/>
        </w:rPr>
        <w:t>יב.</w:t>
      </w:r>
    </w:p>
    <w:p w:rsidR="006212B4" w:rsidRDefault="006212B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נישום ה</w:t>
      </w:r>
      <w:r>
        <w:rPr>
          <w:rStyle w:val="default"/>
          <w:rFonts w:cs="FrankRuehl"/>
          <w:rtl/>
        </w:rPr>
        <w:t>ח</w:t>
      </w:r>
      <w:r>
        <w:rPr>
          <w:rStyle w:val="default"/>
          <w:rFonts w:cs="FrankRuehl" w:hint="cs"/>
          <w:rtl/>
        </w:rPr>
        <w:t>ייב כאמור בהגשת דו"ח תיאום אינפלציוני ולא הגישו, יראוהו כאילו לא הגיש דו"ח על פי סעיף 1</w:t>
      </w:r>
      <w:r>
        <w:rPr>
          <w:rStyle w:val="default"/>
          <w:rFonts w:cs="FrankRuehl"/>
          <w:rtl/>
        </w:rPr>
        <w:t xml:space="preserve">31 </w:t>
      </w:r>
      <w:r>
        <w:rPr>
          <w:rStyle w:val="default"/>
          <w:rFonts w:cs="FrankRuehl" w:hint="cs"/>
          <w:rtl/>
        </w:rPr>
        <w:t>לפקודה.</w:t>
      </w:r>
    </w:p>
    <w:p w:rsidR="006212B4" w:rsidRDefault="006212B4">
      <w:pPr>
        <w:pStyle w:val="P00"/>
        <w:spacing w:before="72"/>
        <w:ind w:left="0" w:right="1134"/>
        <w:rPr>
          <w:rStyle w:val="default"/>
          <w:rFonts w:cs="FrankRuehl" w:hint="cs"/>
          <w:rtl/>
        </w:rPr>
      </w:pPr>
      <w:bookmarkStart w:id="49" w:name="Seif18"/>
      <w:bookmarkEnd w:id="49"/>
      <w:r>
        <w:rPr>
          <w:rFonts w:cs="Miriam"/>
          <w:lang w:val="he-IL"/>
        </w:rPr>
        <w:pict>
          <v:rect id="_x0000_s1110" style="position:absolute;left:0;text-align:left;margin-left:464.5pt;margin-top:8.05pt;width:75.05pt;height:34.5pt;z-index:251621376" o:allowincell="f" filled="f" stroked="f" strokecolor="lime" strokeweight=".25pt">
            <v:textbox inset="0,0,0,0">
              <w:txbxContent>
                <w:p w:rsidR="006212B4" w:rsidRDefault="006212B4">
                  <w:pPr>
                    <w:spacing w:line="160" w:lineRule="exact"/>
                    <w:rPr>
                      <w:rFonts w:cs="Miriam"/>
                      <w:noProof/>
                      <w:sz w:val="18"/>
                      <w:szCs w:val="18"/>
                      <w:rtl/>
                    </w:rPr>
                  </w:pPr>
                  <w:r>
                    <w:rPr>
                      <w:rFonts w:cs="Miriam"/>
                      <w:sz w:val="18"/>
                      <w:szCs w:val="18"/>
                      <w:rtl/>
                    </w:rPr>
                    <w:t>ס</w:t>
                  </w:r>
                  <w:r>
                    <w:rPr>
                      <w:rFonts w:cs="Miriam" w:hint="cs"/>
                      <w:sz w:val="18"/>
                      <w:szCs w:val="18"/>
                      <w:rtl/>
                    </w:rPr>
                    <w:t>מכות לק</w:t>
                  </w:r>
                  <w:r>
                    <w:rPr>
                      <w:rFonts w:cs="Miriam"/>
                      <w:sz w:val="18"/>
                      <w:szCs w:val="18"/>
                      <w:rtl/>
                    </w:rPr>
                    <w:t>ב</w:t>
                  </w:r>
                  <w:r>
                    <w:rPr>
                      <w:rFonts w:cs="Miriam" w:hint="cs"/>
                      <w:sz w:val="18"/>
                      <w:szCs w:val="18"/>
                      <w:rtl/>
                    </w:rPr>
                    <w:t xml:space="preserve">יעת </w:t>
                  </w:r>
                  <w:r>
                    <w:rPr>
                      <w:rFonts w:cs="Miriam"/>
                      <w:sz w:val="18"/>
                      <w:szCs w:val="18"/>
                      <w:rtl/>
                    </w:rPr>
                    <w:t>מ</w:t>
                  </w:r>
                  <w:r>
                    <w:rPr>
                      <w:rFonts w:cs="Miriam" w:hint="cs"/>
                      <w:sz w:val="18"/>
                      <w:szCs w:val="18"/>
                      <w:rtl/>
                    </w:rPr>
                    <w:t>קדמות ו</w:t>
                  </w:r>
                  <w:r>
                    <w:rPr>
                      <w:rFonts w:cs="Miriam"/>
                      <w:sz w:val="18"/>
                      <w:szCs w:val="18"/>
                      <w:rtl/>
                    </w:rPr>
                    <w:t>ש</w:t>
                  </w:r>
                  <w:r>
                    <w:rPr>
                      <w:rFonts w:cs="Miriam" w:hint="cs"/>
                      <w:sz w:val="18"/>
                      <w:szCs w:val="18"/>
                      <w:rtl/>
                    </w:rPr>
                    <w:t>י</w:t>
                  </w:r>
                  <w:r>
                    <w:rPr>
                      <w:rFonts w:cs="Miriam"/>
                      <w:sz w:val="18"/>
                      <w:szCs w:val="18"/>
                      <w:rtl/>
                    </w:rPr>
                    <w:t>נוין</w:t>
                  </w:r>
                </w:p>
                <w:p w:rsidR="006212B4" w:rsidRDefault="006212B4">
                  <w:pPr>
                    <w:spacing w:line="160" w:lineRule="exac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w:t>
                  </w:r>
                  <w:r>
                    <w:rPr>
                      <w:rFonts w:cs="Miriam"/>
                      <w:sz w:val="18"/>
                      <w:szCs w:val="18"/>
                      <w:rtl/>
                    </w:rPr>
                    <w:t>שמ</w:t>
                  </w:r>
                  <w:r>
                    <w:rPr>
                      <w:rFonts w:cs="Miriam" w:hint="cs"/>
                      <w:sz w:val="18"/>
                      <w:szCs w:val="18"/>
                      <w:rtl/>
                    </w:rPr>
                    <w:t>"ו-1986</w:t>
                  </w:r>
                </w:p>
              </w:txbxContent>
            </v:textbox>
            <w10:anchorlock/>
          </v:rect>
        </w:pict>
      </w:r>
      <w:r>
        <w:rPr>
          <w:rStyle w:val="big-number"/>
          <w:rFonts w:cs="Miriam"/>
          <w:rtl/>
        </w:rPr>
        <w:t>26</w:t>
      </w:r>
      <w:r>
        <w:rPr>
          <w:rStyle w:val="big-number"/>
          <w:rFonts w:cs="FrankRuehl"/>
          <w:rtl/>
        </w:rPr>
        <w:t>.</w:t>
      </w:r>
      <w:r>
        <w:rPr>
          <w:rStyle w:val="big-number"/>
          <w:rFonts w:cs="FrankRuehl"/>
          <w:rtl/>
        </w:rPr>
        <w:tab/>
      </w:r>
      <w:r>
        <w:rPr>
          <w:rStyle w:val="default"/>
          <w:rFonts w:cs="FrankRuehl"/>
          <w:rtl/>
        </w:rPr>
        <w:t>ש</w:t>
      </w:r>
      <w:r>
        <w:rPr>
          <w:rStyle w:val="default"/>
          <w:rFonts w:cs="FrankRuehl" w:hint="cs"/>
          <w:rtl/>
        </w:rPr>
        <w:t>ר האוצר</w:t>
      </w:r>
      <w:r>
        <w:rPr>
          <w:rStyle w:val="default"/>
          <w:rFonts w:cs="FrankRuehl"/>
          <w:rtl/>
        </w:rPr>
        <w:t xml:space="preserve"> </w:t>
      </w:r>
      <w:r>
        <w:rPr>
          <w:rStyle w:val="default"/>
          <w:rFonts w:cs="FrankRuehl" w:hint="cs"/>
          <w:rtl/>
        </w:rPr>
        <w:t>רשאי, באישור ועדת הכספים של הכנסת, ל</w:t>
      </w:r>
      <w:r>
        <w:rPr>
          <w:rStyle w:val="default"/>
          <w:rFonts w:cs="FrankRuehl"/>
          <w:rtl/>
        </w:rPr>
        <w:t>ה</w:t>
      </w:r>
      <w:r>
        <w:rPr>
          <w:rStyle w:val="default"/>
          <w:rFonts w:cs="FrankRuehl" w:hint="cs"/>
          <w:rtl/>
        </w:rPr>
        <w:t>ת</w:t>
      </w:r>
      <w:r>
        <w:rPr>
          <w:rStyle w:val="default"/>
          <w:rFonts w:cs="FrankRuehl"/>
          <w:rtl/>
        </w:rPr>
        <w:t>ק</w:t>
      </w:r>
      <w:r>
        <w:rPr>
          <w:rStyle w:val="default"/>
          <w:rFonts w:cs="FrankRuehl" w:hint="cs"/>
          <w:rtl/>
        </w:rPr>
        <w:t>י</w:t>
      </w:r>
      <w:r>
        <w:rPr>
          <w:rStyle w:val="default"/>
          <w:rFonts w:cs="FrankRuehl"/>
          <w:rtl/>
        </w:rPr>
        <w:t>ן</w:t>
      </w:r>
      <w:r>
        <w:rPr>
          <w:rStyle w:val="default"/>
          <w:rFonts w:cs="FrankRuehl" w:hint="cs"/>
          <w:rtl/>
        </w:rPr>
        <w:t xml:space="preserve"> </w:t>
      </w:r>
      <w:r>
        <w:rPr>
          <w:rStyle w:val="default"/>
          <w:rFonts w:cs="FrankRuehl"/>
          <w:rtl/>
        </w:rPr>
        <w:t>ת</w:t>
      </w:r>
      <w:r>
        <w:rPr>
          <w:rStyle w:val="default"/>
          <w:rFonts w:cs="FrankRuehl" w:hint="cs"/>
          <w:rtl/>
        </w:rPr>
        <w:t>קנות בדבר דרכי קביעת המקדמות או שינוין, כמתחי</w:t>
      </w:r>
      <w:r>
        <w:rPr>
          <w:rStyle w:val="default"/>
          <w:rFonts w:cs="FrankRuehl"/>
          <w:rtl/>
        </w:rPr>
        <w:t>י</w:t>
      </w:r>
      <w:r>
        <w:rPr>
          <w:rStyle w:val="default"/>
          <w:rFonts w:cs="FrankRuehl" w:hint="cs"/>
          <w:rtl/>
        </w:rPr>
        <w:t>ב מהורא</w:t>
      </w:r>
      <w:r>
        <w:rPr>
          <w:rStyle w:val="default"/>
          <w:rFonts w:cs="FrankRuehl"/>
          <w:rtl/>
        </w:rPr>
        <w:t>ו</w:t>
      </w:r>
      <w:r>
        <w:rPr>
          <w:rStyle w:val="default"/>
          <w:rFonts w:cs="FrankRuehl" w:hint="cs"/>
          <w:rtl/>
        </w:rPr>
        <w:t>ת חוק זה, לרבות דרך השגה</w:t>
      </w:r>
      <w:r>
        <w:rPr>
          <w:rStyle w:val="default"/>
          <w:rFonts w:cs="FrankRuehl"/>
          <w:rtl/>
        </w:rPr>
        <w:t xml:space="preserve"> ע</w:t>
      </w:r>
      <w:r>
        <w:rPr>
          <w:rStyle w:val="default"/>
          <w:rFonts w:cs="FrankRuehl" w:hint="cs"/>
          <w:rtl/>
        </w:rPr>
        <w:t>לי</w:t>
      </w:r>
      <w:r>
        <w:rPr>
          <w:rStyle w:val="default"/>
          <w:rFonts w:cs="FrankRuehl"/>
          <w:rtl/>
        </w:rPr>
        <w:t>הן</w:t>
      </w:r>
      <w:r>
        <w:rPr>
          <w:rStyle w:val="default"/>
          <w:rFonts w:cs="FrankRuehl" w:hint="cs"/>
          <w:rtl/>
        </w:rPr>
        <w:t xml:space="preserve"> וכל דבר המתחייב מהשגה כאמור, דרך כלל או לגבי סוגי נישומים.</w:t>
      </w:r>
    </w:p>
    <w:p w:rsidR="006212B4" w:rsidRPr="00705001" w:rsidRDefault="006212B4">
      <w:pPr>
        <w:pStyle w:val="P00"/>
        <w:spacing w:before="0"/>
        <w:ind w:left="0" w:right="1134"/>
        <w:rPr>
          <w:rFonts w:cs="FrankRuehl"/>
          <w:b/>
          <w:bCs/>
          <w:vanish/>
          <w:szCs w:val="20"/>
          <w:shd w:val="clear" w:color="auto" w:fill="FFFF99"/>
        </w:rPr>
      </w:pPr>
      <w:bookmarkStart w:id="50" w:name="Rov69"/>
      <w:r w:rsidRPr="00705001">
        <w:rPr>
          <w:rFonts w:cs="FrankRuehl" w:hint="cs"/>
          <w:vanish/>
          <w:color w:val="FF0000"/>
          <w:szCs w:val="20"/>
          <w:shd w:val="clear" w:color="auto" w:fill="FFFF99"/>
          <w:rtl/>
        </w:rPr>
        <w:t>מיום 17.8.1986</w:t>
      </w:r>
    </w:p>
    <w:p w:rsidR="006212B4" w:rsidRPr="00705001" w:rsidRDefault="006212B4">
      <w:pPr>
        <w:pStyle w:val="P00"/>
        <w:spacing w:before="0"/>
        <w:ind w:left="0" w:right="1134"/>
        <w:rPr>
          <w:rFonts w:cs="FrankRuehl" w:hint="cs"/>
          <w:b/>
          <w:bCs/>
          <w:vanish/>
          <w:szCs w:val="20"/>
          <w:shd w:val="clear" w:color="auto" w:fill="FFFF99"/>
          <w:rtl/>
        </w:rPr>
      </w:pPr>
      <w:r w:rsidRPr="00705001">
        <w:rPr>
          <w:rFonts w:cs="FrankRuehl" w:hint="cs"/>
          <w:b/>
          <w:bCs/>
          <w:vanish/>
          <w:szCs w:val="20"/>
          <w:shd w:val="clear" w:color="auto" w:fill="FFFF99"/>
          <w:rtl/>
        </w:rPr>
        <w:t>תיקון מס' 1</w:t>
      </w:r>
    </w:p>
    <w:p w:rsidR="006212B4" w:rsidRPr="00705001" w:rsidRDefault="006212B4">
      <w:pPr>
        <w:pStyle w:val="P00"/>
        <w:spacing w:before="0"/>
        <w:ind w:left="0" w:right="1134"/>
        <w:rPr>
          <w:rFonts w:cs="FrankRuehl" w:hint="cs"/>
          <w:vanish/>
          <w:szCs w:val="20"/>
          <w:shd w:val="clear" w:color="auto" w:fill="FFFF99"/>
          <w:rtl/>
        </w:rPr>
      </w:pPr>
      <w:hyperlink r:id="rId79" w:history="1">
        <w:r w:rsidRPr="00705001">
          <w:rPr>
            <w:rStyle w:val="Hyperlink"/>
            <w:rFonts w:cs="FrankRuehl" w:hint="cs"/>
            <w:vanish/>
            <w:szCs w:val="20"/>
            <w:shd w:val="clear" w:color="auto" w:fill="FFFF99"/>
            <w:rtl/>
          </w:rPr>
          <w:t>ס"ח תשמ"ו מס' 1194</w:t>
        </w:r>
      </w:hyperlink>
      <w:r w:rsidRPr="00705001">
        <w:rPr>
          <w:rFonts w:cs="FrankRuehl" w:hint="cs"/>
          <w:vanish/>
          <w:szCs w:val="20"/>
          <w:shd w:val="clear" w:color="auto" w:fill="FFFF99"/>
          <w:rtl/>
        </w:rPr>
        <w:t xml:space="preserve"> מיום 17.8.1986 בעמ' 253 (</w:t>
      </w:r>
      <w:hyperlink r:id="rId80" w:history="1">
        <w:r w:rsidRPr="00705001">
          <w:rPr>
            <w:rStyle w:val="Hyperlink"/>
            <w:rFonts w:cs="FrankRuehl" w:hint="cs"/>
            <w:vanish/>
            <w:szCs w:val="20"/>
            <w:shd w:val="clear" w:color="auto" w:fill="FFFF99"/>
            <w:rtl/>
          </w:rPr>
          <w:t>ה"ח 1774</w:t>
        </w:r>
      </w:hyperlink>
      <w:r w:rsidRPr="00705001">
        <w:rPr>
          <w:rFonts w:cs="FrankRuehl" w:hint="cs"/>
          <w:vanish/>
          <w:szCs w:val="20"/>
          <w:shd w:val="clear" w:color="auto" w:fill="FFFF99"/>
          <w:rtl/>
        </w:rPr>
        <w:t>)</w:t>
      </w:r>
    </w:p>
    <w:p w:rsidR="006212B4" w:rsidRDefault="006212B4">
      <w:pPr>
        <w:pStyle w:val="P00"/>
        <w:ind w:left="0" w:right="1134"/>
        <w:rPr>
          <w:rStyle w:val="default"/>
          <w:rFonts w:cs="FrankRuehl" w:hint="cs"/>
          <w:sz w:val="2"/>
          <w:szCs w:val="2"/>
          <w:rtl/>
        </w:rPr>
      </w:pPr>
      <w:r w:rsidRPr="00705001">
        <w:rPr>
          <w:rStyle w:val="big-number"/>
          <w:rFonts w:cs="FrankRuehl"/>
          <w:vanish/>
          <w:sz w:val="22"/>
          <w:szCs w:val="22"/>
          <w:shd w:val="clear" w:color="auto" w:fill="FFFF99"/>
          <w:rtl/>
        </w:rPr>
        <w:t>26.</w:t>
      </w:r>
      <w:r w:rsidRPr="00705001">
        <w:rPr>
          <w:rStyle w:val="big-number"/>
          <w:rFonts w:cs="FrankRuehl"/>
          <w:vanish/>
          <w:sz w:val="22"/>
          <w:szCs w:val="22"/>
          <w:shd w:val="clear" w:color="auto" w:fill="FFFF99"/>
          <w:rtl/>
        </w:rPr>
        <w:tab/>
      </w:r>
      <w:r w:rsidRPr="00705001">
        <w:rPr>
          <w:rStyle w:val="default"/>
          <w:rFonts w:cs="FrankRuehl"/>
          <w:vanish/>
          <w:sz w:val="22"/>
          <w:szCs w:val="22"/>
          <w:shd w:val="clear" w:color="auto" w:fill="FFFF99"/>
          <w:rtl/>
        </w:rPr>
        <w:t>ש</w:t>
      </w:r>
      <w:r w:rsidRPr="00705001">
        <w:rPr>
          <w:rStyle w:val="default"/>
          <w:rFonts w:cs="FrankRuehl" w:hint="cs"/>
          <w:vanish/>
          <w:sz w:val="22"/>
          <w:szCs w:val="22"/>
          <w:shd w:val="clear" w:color="auto" w:fill="FFFF99"/>
          <w:rtl/>
        </w:rPr>
        <w:t>ר האוצר</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רשאי, באישור ועדת הכספים של הכנסת, ל</w:t>
      </w:r>
      <w:r w:rsidRPr="00705001">
        <w:rPr>
          <w:rStyle w:val="default"/>
          <w:rFonts w:cs="FrankRuehl"/>
          <w:vanish/>
          <w:sz w:val="22"/>
          <w:szCs w:val="22"/>
          <w:shd w:val="clear" w:color="auto" w:fill="FFFF99"/>
          <w:rtl/>
        </w:rPr>
        <w:t>ה</w:t>
      </w:r>
      <w:r w:rsidRPr="00705001">
        <w:rPr>
          <w:rStyle w:val="default"/>
          <w:rFonts w:cs="FrankRuehl" w:hint="cs"/>
          <w:vanish/>
          <w:sz w:val="22"/>
          <w:szCs w:val="22"/>
          <w:shd w:val="clear" w:color="auto" w:fill="FFFF99"/>
          <w:rtl/>
        </w:rPr>
        <w:t>ת</w:t>
      </w:r>
      <w:r w:rsidRPr="00705001">
        <w:rPr>
          <w:rStyle w:val="default"/>
          <w:rFonts w:cs="FrankRuehl"/>
          <w:vanish/>
          <w:sz w:val="22"/>
          <w:szCs w:val="22"/>
          <w:shd w:val="clear" w:color="auto" w:fill="FFFF99"/>
          <w:rtl/>
        </w:rPr>
        <w:t>ק</w:t>
      </w:r>
      <w:r w:rsidRPr="00705001">
        <w:rPr>
          <w:rStyle w:val="default"/>
          <w:rFonts w:cs="FrankRuehl" w:hint="cs"/>
          <w:vanish/>
          <w:sz w:val="22"/>
          <w:szCs w:val="22"/>
          <w:shd w:val="clear" w:color="auto" w:fill="FFFF99"/>
          <w:rtl/>
        </w:rPr>
        <w:t>י</w:t>
      </w:r>
      <w:r w:rsidRPr="00705001">
        <w:rPr>
          <w:rStyle w:val="default"/>
          <w:rFonts w:cs="FrankRuehl"/>
          <w:vanish/>
          <w:sz w:val="22"/>
          <w:szCs w:val="22"/>
          <w:shd w:val="clear" w:color="auto" w:fill="FFFF99"/>
          <w:rtl/>
        </w:rPr>
        <w:t>ן</w:t>
      </w:r>
      <w:r w:rsidRPr="00705001">
        <w:rPr>
          <w:rStyle w:val="default"/>
          <w:rFonts w:cs="FrankRuehl" w:hint="cs"/>
          <w:vanish/>
          <w:sz w:val="22"/>
          <w:szCs w:val="22"/>
          <w:shd w:val="clear" w:color="auto" w:fill="FFFF99"/>
          <w:rtl/>
        </w:rPr>
        <w:t xml:space="preserve"> </w:t>
      </w:r>
      <w:r w:rsidRPr="00705001">
        <w:rPr>
          <w:rStyle w:val="default"/>
          <w:rFonts w:cs="FrankRuehl"/>
          <w:vanish/>
          <w:sz w:val="22"/>
          <w:szCs w:val="22"/>
          <w:shd w:val="clear" w:color="auto" w:fill="FFFF99"/>
          <w:rtl/>
        </w:rPr>
        <w:t>ת</w:t>
      </w:r>
      <w:r w:rsidRPr="00705001">
        <w:rPr>
          <w:rStyle w:val="default"/>
          <w:rFonts w:cs="FrankRuehl" w:hint="cs"/>
          <w:vanish/>
          <w:sz w:val="22"/>
          <w:szCs w:val="22"/>
          <w:shd w:val="clear" w:color="auto" w:fill="FFFF99"/>
          <w:rtl/>
        </w:rPr>
        <w:t xml:space="preserve">קנות בדבר דרכי קביעת המקדמות </w:t>
      </w:r>
      <w:r w:rsidRPr="00705001">
        <w:rPr>
          <w:rStyle w:val="default"/>
          <w:rFonts w:cs="FrankRuehl" w:hint="cs"/>
          <w:strike/>
          <w:vanish/>
          <w:sz w:val="22"/>
          <w:szCs w:val="22"/>
          <w:shd w:val="clear" w:color="auto" w:fill="FFFF99"/>
          <w:rtl/>
        </w:rPr>
        <w:t>לשנת המס 1985</w:t>
      </w:r>
      <w:r w:rsidRPr="00705001">
        <w:rPr>
          <w:rStyle w:val="default"/>
          <w:rFonts w:cs="FrankRuehl" w:hint="cs"/>
          <w:vanish/>
          <w:sz w:val="22"/>
          <w:szCs w:val="22"/>
          <w:shd w:val="clear" w:color="auto" w:fill="FFFF99"/>
          <w:rtl/>
        </w:rPr>
        <w:t xml:space="preserve"> או שינוין, כמתחי</w:t>
      </w:r>
      <w:r w:rsidRPr="00705001">
        <w:rPr>
          <w:rStyle w:val="default"/>
          <w:rFonts w:cs="FrankRuehl"/>
          <w:vanish/>
          <w:sz w:val="22"/>
          <w:szCs w:val="22"/>
          <w:shd w:val="clear" w:color="auto" w:fill="FFFF99"/>
          <w:rtl/>
        </w:rPr>
        <w:t>י</w:t>
      </w:r>
      <w:r w:rsidRPr="00705001">
        <w:rPr>
          <w:rStyle w:val="default"/>
          <w:rFonts w:cs="FrankRuehl" w:hint="cs"/>
          <w:vanish/>
          <w:sz w:val="22"/>
          <w:szCs w:val="22"/>
          <w:shd w:val="clear" w:color="auto" w:fill="FFFF99"/>
          <w:rtl/>
        </w:rPr>
        <w:t>ב מהורא</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ת חוק זה, לרבות דרך השגה</w:t>
      </w:r>
      <w:r w:rsidRPr="00705001">
        <w:rPr>
          <w:rStyle w:val="default"/>
          <w:rFonts w:cs="FrankRuehl"/>
          <w:vanish/>
          <w:sz w:val="22"/>
          <w:szCs w:val="22"/>
          <w:shd w:val="clear" w:color="auto" w:fill="FFFF99"/>
          <w:rtl/>
        </w:rPr>
        <w:t xml:space="preserve"> ע</w:t>
      </w:r>
      <w:r w:rsidRPr="00705001">
        <w:rPr>
          <w:rStyle w:val="default"/>
          <w:rFonts w:cs="FrankRuehl" w:hint="cs"/>
          <w:vanish/>
          <w:sz w:val="22"/>
          <w:szCs w:val="22"/>
          <w:shd w:val="clear" w:color="auto" w:fill="FFFF99"/>
          <w:rtl/>
        </w:rPr>
        <w:t>לי</w:t>
      </w:r>
      <w:r w:rsidRPr="00705001">
        <w:rPr>
          <w:rStyle w:val="default"/>
          <w:rFonts w:cs="FrankRuehl"/>
          <w:vanish/>
          <w:sz w:val="22"/>
          <w:szCs w:val="22"/>
          <w:shd w:val="clear" w:color="auto" w:fill="FFFF99"/>
          <w:rtl/>
        </w:rPr>
        <w:t>הן</w:t>
      </w:r>
      <w:r w:rsidRPr="00705001">
        <w:rPr>
          <w:rStyle w:val="default"/>
          <w:rFonts w:cs="FrankRuehl" w:hint="cs"/>
          <w:vanish/>
          <w:sz w:val="22"/>
          <w:szCs w:val="22"/>
          <w:shd w:val="clear" w:color="auto" w:fill="FFFF99"/>
          <w:rtl/>
        </w:rPr>
        <w:t xml:space="preserve"> וכל דבר המתחייב מהשגה כאמור, דרך כלל או לגבי סוגי נישומים.</w:t>
      </w:r>
      <w:bookmarkEnd w:id="50"/>
    </w:p>
    <w:p w:rsidR="006212B4" w:rsidRDefault="006212B4">
      <w:pPr>
        <w:pStyle w:val="P00"/>
        <w:spacing w:before="72"/>
        <w:ind w:left="0" w:right="1134"/>
        <w:rPr>
          <w:rStyle w:val="default"/>
          <w:rFonts w:cs="FrankRuehl"/>
          <w:rtl/>
        </w:rPr>
      </w:pPr>
      <w:bookmarkStart w:id="51" w:name="Seif19"/>
      <w:bookmarkEnd w:id="51"/>
      <w:r>
        <w:rPr>
          <w:rFonts w:cs="Miriam"/>
          <w:lang w:val="he-IL"/>
        </w:rPr>
        <w:pict>
          <v:rect id="_x0000_s1111" style="position:absolute;left:0;text-align:left;margin-left:464.5pt;margin-top:8.05pt;width:75.05pt;height:21.9pt;z-index:251622400" o:allowincell="f" filled="f" stroked="f" strokecolor="lime" strokeweight=".25pt">
            <v:textbox inset="0,0,0,0">
              <w:txbxContent>
                <w:p w:rsidR="006212B4" w:rsidRDefault="006212B4">
                  <w:pPr>
                    <w:spacing w:line="160" w:lineRule="exact"/>
                    <w:rPr>
                      <w:rFonts w:cs="Miriam"/>
                      <w:noProof/>
                      <w:sz w:val="18"/>
                      <w:szCs w:val="18"/>
                      <w:rtl/>
                    </w:rPr>
                  </w:pPr>
                  <w:r>
                    <w:rPr>
                      <w:rFonts w:cs="Miriam"/>
                      <w:sz w:val="18"/>
                      <w:szCs w:val="18"/>
                      <w:rtl/>
                    </w:rPr>
                    <w:t>א</w:t>
                  </w:r>
                  <w:r>
                    <w:rPr>
                      <w:rFonts w:cs="Miriam" w:hint="cs"/>
                      <w:sz w:val="18"/>
                      <w:szCs w:val="18"/>
                      <w:rtl/>
                    </w:rPr>
                    <w:t>י</w:t>
                  </w:r>
                  <w:r>
                    <w:rPr>
                      <w:rFonts w:cs="Miriam"/>
                      <w:sz w:val="18"/>
                      <w:szCs w:val="18"/>
                      <w:rtl/>
                    </w:rPr>
                    <w:t xml:space="preserve"> </w:t>
                  </w:r>
                  <w:r>
                    <w:rPr>
                      <w:rFonts w:cs="Miriam" w:hint="cs"/>
                      <w:sz w:val="18"/>
                      <w:szCs w:val="18"/>
                      <w:rtl/>
                    </w:rPr>
                    <w:t>תחולה</w:t>
                  </w:r>
                  <w:r>
                    <w:rPr>
                      <w:rFonts w:cs="Miriam"/>
                      <w:sz w:val="18"/>
                      <w:szCs w:val="18"/>
                      <w:rtl/>
                    </w:rPr>
                    <w:t xml:space="preserve"> </w:t>
                  </w:r>
                  <w:r>
                    <w:rPr>
                      <w:rFonts w:cs="Miriam" w:hint="cs"/>
                      <w:sz w:val="18"/>
                      <w:szCs w:val="18"/>
                      <w:rtl/>
                    </w:rPr>
                    <w:t>ע</w:t>
                  </w:r>
                  <w:r>
                    <w:rPr>
                      <w:rFonts w:cs="Miriam"/>
                      <w:sz w:val="18"/>
                      <w:szCs w:val="18"/>
                      <w:rtl/>
                    </w:rPr>
                    <w:t>ל</w:t>
                  </w:r>
                  <w:r>
                    <w:rPr>
                      <w:rFonts w:cs="Miriam" w:hint="cs"/>
                      <w:sz w:val="18"/>
                      <w:szCs w:val="18"/>
                      <w:rtl/>
                    </w:rPr>
                    <w:t xml:space="preserve"> </w:t>
                  </w:r>
                  <w:r>
                    <w:rPr>
                      <w:rFonts w:cs="Miriam"/>
                      <w:sz w:val="18"/>
                      <w:szCs w:val="18"/>
                      <w:rtl/>
                    </w:rPr>
                    <w:t>נ</w:t>
                  </w:r>
                  <w:r>
                    <w:rPr>
                      <w:rFonts w:cs="Miriam" w:hint="cs"/>
                      <w:sz w:val="18"/>
                      <w:szCs w:val="18"/>
                      <w:rtl/>
                    </w:rPr>
                    <w:t xml:space="preserve">ישומים </w:t>
                  </w:r>
                  <w:r>
                    <w:rPr>
                      <w:rFonts w:cs="Miriam"/>
                      <w:sz w:val="18"/>
                      <w:szCs w:val="18"/>
                      <w:rtl/>
                    </w:rPr>
                    <w:t>מ</w:t>
                  </w:r>
                  <w:r>
                    <w:rPr>
                      <w:rFonts w:cs="Miriam" w:hint="cs"/>
                      <w:sz w:val="18"/>
                      <w:szCs w:val="18"/>
                      <w:rtl/>
                    </w:rPr>
                    <w:t>סויי</w:t>
                  </w:r>
                  <w:r>
                    <w:rPr>
                      <w:rFonts w:cs="Miriam"/>
                      <w:sz w:val="18"/>
                      <w:szCs w:val="18"/>
                      <w:rtl/>
                    </w:rPr>
                    <w:t>מ</w:t>
                  </w:r>
                  <w:r>
                    <w:rPr>
                      <w:rFonts w:cs="Miriam" w:hint="cs"/>
                      <w:sz w:val="18"/>
                      <w:szCs w:val="18"/>
                      <w:rtl/>
                    </w:rPr>
                    <w:t>י</w:t>
                  </w:r>
                  <w:r>
                    <w:rPr>
                      <w:rFonts w:cs="Miriam"/>
                      <w:sz w:val="18"/>
                      <w:szCs w:val="18"/>
                      <w:rtl/>
                    </w:rPr>
                    <w:t>ם</w:t>
                  </w:r>
                </w:p>
              </w:txbxContent>
            </v:textbox>
            <w10:anchorlock/>
          </v:rect>
        </w:pict>
      </w:r>
      <w:r>
        <w:rPr>
          <w:rStyle w:val="big-number"/>
          <w:rFonts w:cs="Miriam"/>
          <w:rtl/>
        </w:rPr>
        <w:t>27</w:t>
      </w:r>
      <w:r>
        <w:rPr>
          <w:rStyle w:val="a7"/>
          <w:rFonts w:cs="FrankRuehl"/>
          <w:sz w:val="26"/>
        </w:rPr>
        <w:footnoteReference w:id="12"/>
      </w:r>
      <w:r>
        <w:rPr>
          <w:rStyle w:val="big-number"/>
          <w:rFonts w:cs="FrankRuehl"/>
          <w:rtl/>
        </w:rPr>
        <w:t>.</w:t>
      </w:r>
      <w:r>
        <w:rPr>
          <w:rStyle w:val="big-number"/>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הוראות </w:t>
      </w:r>
      <w:r>
        <w:rPr>
          <w:rStyle w:val="default"/>
          <w:rFonts w:cs="FrankRuehl"/>
          <w:rtl/>
        </w:rPr>
        <w:t>ח</w:t>
      </w:r>
      <w:r>
        <w:rPr>
          <w:rStyle w:val="default"/>
          <w:rFonts w:cs="FrankRuehl" w:hint="cs"/>
          <w:rtl/>
        </w:rPr>
        <w:t>וק זה, למעט סעיף 23(3)(ב), לא יחולו בקביעת הכנסתו של יהלו</w:t>
      </w:r>
      <w:r>
        <w:rPr>
          <w:rStyle w:val="default"/>
          <w:rFonts w:cs="FrankRuehl"/>
          <w:rtl/>
        </w:rPr>
        <w:t>מ</w:t>
      </w:r>
      <w:r>
        <w:rPr>
          <w:rStyle w:val="default"/>
          <w:rFonts w:cs="FrankRuehl" w:hint="cs"/>
          <w:rtl/>
        </w:rPr>
        <w:t>ן</w:t>
      </w:r>
      <w:r>
        <w:rPr>
          <w:rStyle w:val="default"/>
          <w:rFonts w:cs="FrankRuehl"/>
          <w:rtl/>
        </w:rPr>
        <w:t xml:space="preserve"> </w:t>
      </w:r>
      <w:r>
        <w:rPr>
          <w:rStyle w:val="default"/>
          <w:rFonts w:cs="FrankRuehl" w:hint="cs"/>
          <w:rtl/>
        </w:rPr>
        <w:t>מ</w:t>
      </w:r>
      <w:r>
        <w:rPr>
          <w:rStyle w:val="default"/>
          <w:rFonts w:cs="FrankRuehl"/>
          <w:rtl/>
        </w:rPr>
        <w:t>ע</w:t>
      </w:r>
      <w:r>
        <w:rPr>
          <w:rStyle w:val="default"/>
          <w:rFonts w:cs="FrankRuehl" w:hint="cs"/>
          <w:rtl/>
        </w:rPr>
        <w:t>ס</w:t>
      </w:r>
      <w:r>
        <w:rPr>
          <w:rStyle w:val="default"/>
          <w:rFonts w:cs="FrankRuehl"/>
          <w:rtl/>
        </w:rPr>
        <w:t>ק</w:t>
      </w:r>
      <w:r>
        <w:rPr>
          <w:rStyle w:val="default"/>
          <w:rFonts w:cs="FrankRuehl" w:hint="cs"/>
          <w:rtl/>
        </w:rPr>
        <w:t xml:space="preserve">ו ביהלומים שלגביו בחר לנהל </w:t>
      </w:r>
      <w:r>
        <w:rPr>
          <w:rStyle w:val="default"/>
          <w:rFonts w:cs="FrankRuehl"/>
          <w:rtl/>
        </w:rPr>
        <w:t>פ</w:t>
      </w:r>
      <w:r>
        <w:rPr>
          <w:rStyle w:val="default"/>
          <w:rFonts w:cs="FrankRuehl" w:hint="cs"/>
          <w:rtl/>
        </w:rPr>
        <w:t>נקס</w:t>
      </w:r>
      <w:r>
        <w:rPr>
          <w:rStyle w:val="default"/>
          <w:rFonts w:cs="FrankRuehl"/>
          <w:rtl/>
        </w:rPr>
        <w:t>י</w:t>
      </w:r>
      <w:r>
        <w:rPr>
          <w:rStyle w:val="default"/>
          <w:rFonts w:cs="FrankRuehl" w:hint="cs"/>
          <w:rtl/>
        </w:rPr>
        <w:t xml:space="preserve"> חשבונות במטב</w:t>
      </w:r>
      <w:r>
        <w:rPr>
          <w:rStyle w:val="default"/>
          <w:rFonts w:cs="FrankRuehl"/>
          <w:rtl/>
        </w:rPr>
        <w:t>ע</w:t>
      </w:r>
      <w:r>
        <w:rPr>
          <w:rStyle w:val="default"/>
          <w:rFonts w:cs="FrankRuehl" w:hint="cs"/>
          <w:rtl/>
        </w:rPr>
        <w:t xml:space="preserve"> חוץ.</w:t>
      </w:r>
    </w:p>
    <w:p w:rsidR="006212B4" w:rsidRDefault="006212B4">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הוראות </w:t>
      </w:r>
      <w:r>
        <w:rPr>
          <w:rStyle w:val="default"/>
          <w:rFonts w:cs="FrankRuehl"/>
          <w:rtl/>
        </w:rPr>
        <w:t>ח</w:t>
      </w:r>
      <w:r>
        <w:rPr>
          <w:rStyle w:val="default"/>
          <w:rFonts w:cs="FrankRuehl" w:hint="cs"/>
          <w:rtl/>
        </w:rPr>
        <w:t>וק זה לא יחולו בקביעת הכנסות אלה:</w:t>
      </w:r>
    </w:p>
    <w:p w:rsidR="006212B4" w:rsidRDefault="006212B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הכנסה ש</w:t>
      </w:r>
      <w:r>
        <w:rPr>
          <w:rStyle w:val="default"/>
          <w:rFonts w:cs="FrankRuehl"/>
          <w:rtl/>
        </w:rPr>
        <w:t>ל</w:t>
      </w:r>
      <w:r>
        <w:rPr>
          <w:rStyle w:val="default"/>
          <w:rFonts w:cs="FrankRuehl" w:hint="cs"/>
          <w:rtl/>
        </w:rPr>
        <w:t xml:space="preserve"> חברה בהשקעת חוץ כהגדרתה בסעיף 53ח לחוק עידוד השקעות הון, תשי"ט-1959 (להלן </w:t>
      </w:r>
      <w:r>
        <w:rPr>
          <w:rStyle w:val="default"/>
          <w:rFonts w:cs="FrankRuehl"/>
          <w:rtl/>
        </w:rPr>
        <w:t xml:space="preserve">– </w:t>
      </w:r>
      <w:r>
        <w:rPr>
          <w:rStyle w:val="default"/>
          <w:rFonts w:cs="FrankRuehl" w:hint="cs"/>
          <w:rtl/>
        </w:rPr>
        <w:t>חברה ב</w:t>
      </w:r>
      <w:r>
        <w:rPr>
          <w:rStyle w:val="default"/>
          <w:rFonts w:cs="FrankRuehl"/>
          <w:rtl/>
        </w:rPr>
        <w:t>הש</w:t>
      </w:r>
      <w:r>
        <w:rPr>
          <w:rStyle w:val="default"/>
          <w:rFonts w:cs="FrankRuehl" w:hint="cs"/>
          <w:rtl/>
        </w:rPr>
        <w:t>קעת חוץ), שבחרה בהטבות לפי פרק שביעי 3 לאותו חוק;</w:t>
      </w:r>
    </w:p>
    <w:p w:rsidR="006212B4" w:rsidRDefault="006212B4">
      <w:pPr>
        <w:pStyle w:val="P22"/>
        <w:spacing w:before="72"/>
        <w:ind w:left="1021" w:right="1134"/>
        <w:rPr>
          <w:rStyle w:val="default"/>
          <w:rFonts w:cs="FrankRuehl"/>
          <w:rtl/>
        </w:rPr>
      </w:pPr>
      <w:r>
        <w:rPr>
          <w:lang w:val="he-IL"/>
        </w:rPr>
        <w:pict>
          <v:rect id="_x0000_s1112" style="position:absolute;left:0;text-align:left;margin-left:464.5pt;margin-top:8.05pt;width:75.05pt;height:18.15pt;z-index:251623424" o:allowincell="f" filled="f" stroked="f" strokecolor="lime" strokeweight=".25pt">
            <v:textbox inset="0,0,0,0">
              <w:txbxContent>
                <w:p w:rsidR="006212B4" w:rsidRDefault="006212B4">
                  <w:pPr>
                    <w:spacing w:line="160" w:lineRule="exac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w:t>
                  </w:r>
                  <w:r>
                    <w:rPr>
                      <w:rFonts w:cs="Miriam"/>
                      <w:sz w:val="18"/>
                      <w:szCs w:val="18"/>
                      <w:rtl/>
                    </w:rPr>
                    <w:t>שמ</w:t>
                  </w:r>
                  <w:r>
                    <w:rPr>
                      <w:rFonts w:cs="Miriam" w:hint="cs"/>
                      <w:sz w:val="18"/>
                      <w:szCs w:val="18"/>
                      <w:rtl/>
                    </w:rPr>
                    <w:t>"ו-1986</w:t>
                  </w:r>
                </w:p>
              </w:txbxContent>
            </v:textbox>
            <w10:anchorlock/>
          </v:rect>
        </w:pict>
      </w:r>
      <w:r>
        <w:rPr>
          <w:rStyle w:val="default"/>
          <w:rFonts w:cs="FrankRuehl"/>
          <w:rtl/>
        </w:rPr>
        <w:t>(2)</w:t>
      </w:r>
      <w:r>
        <w:rPr>
          <w:rStyle w:val="default"/>
          <w:rFonts w:cs="FrankRuehl"/>
          <w:rtl/>
        </w:rPr>
        <w:tab/>
      </w:r>
      <w:r>
        <w:rPr>
          <w:rStyle w:val="default"/>
          <w:rFonts w:cs="FrankRuehl" w:hint="cs"/>
          <w:rtl/>
        </w:rPr>
        <w:t>הכנסה ש</w:t>
      </w:r>
      <w:r>
        <w:rPr>
          <w:rStyle w:val="default"/>
          <w:rFonts w:cs="FrankRuehl"/>
          <w:rtl/>
        </w:rPr>
        <w:t>ל</w:t>
      </w:r>
      <w:r>
        <w:rPr>
          <w:rStyle w:val="default"/>
          <w:rFonts w:cs="FrankRuehl" w:hint="cs"/>
          <w:rtl/>
        </w:rPr>
        <w:t xml:space="preserve"> שותפות או חברה כאמור בסעיף 130א(ג) לפקודה,</w:t>
      </w:r>
      <w:r>
        <w:rPr>
          <w:rStyle w:val="default"/>
          <w:rFonts w:cs="FrankRuehl"/>
          <w:rtl/>
        </w:rPr>
        <w:t xml:space="preserve"> שלגביה </w:t>
      </w:r>
      <w:r>
        <w:rPr>
          <w:rStyle w:val="default"/>
          <w:rFonts w:cs="FrankRuehl" w:hint="cs"/>
          <w:rtl/>
        </w:rPr>
        <w:t>נוהלו בשנת המס פנקסי חשבונות במטבע חוץ בהתאם לכללים שקבע שר האוצ</w:t>
      </w:r>
      <w:r>
        <w:rPr>
          <w:rStyle w:val="default"/>
          <w:rFonts w:cs="FrankRuehl"/>
          <w:rtl/>
        </w:rPr>
        <w:t>ר</w:t>
      </w:r>
      <w:r>
        <w:rPr>
          <w:rStyle w:val="default"/>
          <w:rFonts w:cs="FrankRuehl" w:hint="cs"/>
          <w:rtl/>
        </w:rPr>
        <w:t xml:space="preserve"> </w:t>
      </w:r>
      <w:r>
        <w:rPr>
          <w:rStyle w:val="default"/>
          <w:rFonts w:cs="FrankRuehl"/>
          <w:rtl/>
        </w:rPr>
        <w:t>ל</w:t>
      </w:r>
      <w:r>
        <w:rPr>
          <w:rStyle w:val="default"/>
          <w:rFonts w:cs="FrankRuehl" w:hint="cs"/>
          <w:rtl/>
        </w:rPr>
        <w:t>פ</w:t>
      </w:r>
      <w:r>
        <w:rPr>
          <w:rStyle w:val="default"/>
          <w:rFonts w:cs="FrankRuehl"/>
          <w:rtl/>
        </w:rPr>
        <w:t>י</w:t>
      </w:r>
      <w:r>
        <w:rPr>
          <w:rStyle w:val="default"/>
          <w:rFonts w:cs="FrankRuehl" w:hint="cs"/>
          <w:rtl/>
        </w:rPr>
        <w:t xml:space="preserve"> </w:t>
      </w:r>
      <w:r>
        <w:rPr>
          <w:rStyle w:val="default"/>
          <w:rFonts w:cs="FrankRuehl"/>
          <w:rtl/>
        </w:rPr>
        <w:t>ס</w:t>
      </w:r>
      <w:r>
        <w:rPr>
          <w:rStyle w:val="default"/>
          <w:rFonts w:cs="FrankRuehl" w:hint="cs"/>
          <w:rtl/>
        </w:rPr>
        <w:t>עיף 130א לפקודה, והכל אם ביקשו, עד יום כ"ו בא</w:t>
      </w:r>
      <w:r>
        <w:rPr>
          <w:rStyle w:val="default"/>
          <w:rFonts w:cs="FrankRuehl"/>
          <w:rtl/>
        </w:rPr>
        <w:t>ב</w:t>
      </w:r>
      <w:r>
        <w:rPr>
          <w:rStyle w:val="default"/>
          <w:rFonts w:cs="FrankRuehl" w:hint="cs"/>
          <w:rtl/>
        </w:rPr>
        <w:t xml:space="preserve"> תשמ"ו (31 </w:t>
      </w:r>
      <w:r>
        <w:rPr>
          <w:rStyle w:val="default"/>
          <w:rFonts w:cs="FrankRuehl"/>
          <w:rtl/>
        </w:rPr>
        <w:t>ב</w:t>
      </w:r>
      <w:r>
        <w:rPr>
          <w:rStyle w:val="default"/>
          <w:rFonts w:cs="FrankRuehl" w:hint="cs"/>
          <w:rtl/>
        </w:rPr>
        <w:t>אוגוסט 1986) או תוך 30 ימים מתחילת שנת המס, לפי המאוחר, שלא יחולו על</w:t>
      </w:r>
      <w:r>
        <w:rPr>
          <w:rStyle w:val="default"/>
          <w:rFonts w:cs="FrankRuehl"/>
          <w:rtl/>
        </w:rPr>
        <w:t xml:space="preserve"> ה</w:t>
      </w:r>
      <w:r>
        <w:rPr>
          <w:rStyle w:val="default"/>
          <w:rFonts w:cs="FrankRuehl" w:hint="cs"/>
          <w:rtl/>
        </w:rPr>
        <w:t>כנ</w:t>
      </w:r>
      <w:r>
        <w:rPr>
          <w:rStyle w:val="default"/>
          <w:rFonts w:cs="FrankRuehl"/>
          <w:rtl/>
        </w:rPr>
        <w:t>סת</w:t>
      </w:r>
      <w:r>
        <w:rPr>
          <w:rStyle w:val="default"/>
          <w:rFonts w:cs="FrankRuehl" w:hint="cs"/>
          <w:rtl/>
        </w:rPr>
        <w:t>ן הוראות חו</w:t>
      </w:r>
      <w:r>
        <w:rPr>
          <w:rStyle w:val="default"/>
          <w:rFonts w:cs="FrankRuehl"/>
          <w:rtl/>
        </w:rPr>
        <w:t>ק</w:t>
      </w:r>
      <w:r>
        <w:rPr>
          <w:rStyle w:val="default"/>
          <w:rFonts w:cs="FrankRuehl" w:hint="cs"/>
          <w:rtl/>
        </w:rPr>
        <w:t xml:space="preserve"> זה;</w:t>
      </w:r>
    </w:p>
    <w:p w:rsidR="006212B4" w:rsidRDefault="006212B4">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הכנסה ש</w:t>
      </w:r>
      <w:r>
        <w:rPr>
          <w:rStyle w:val="default"/>
          <w:rFonts w:cs="FrankRuehl"/>
          <w:rtl/>
        </w:rPr>
        <w:t>ל</w:t>
      </w:r>
      <w:r>
        <w:rPr>
          <w:rStyle w:val="default"/>
          <w:rFonts w:cs="FrankRuehl" w:hint="cs"/>
          <w:rtl/>
        </w:rPr>
        <w:t xml:space="preserve"> חבר-בנ</w:t>
      </w:r>
      <w:r>
        <w:rPr>
          <w:rStyle w:val="default"/>
          <w:rFonts w:cs="FrankRuehl"/>
          <w:rtl/>
        </w:rPr>
        <w:t>י</w:t>
      </w:r>
      <w:r>
        <w:rPr>
          <w:rStyle w:val="default"/>
          <w:rFonts w:cs="FrankRuehl" w:hint="cs"/>
          <w:rtl/>
        </w:rPr>
        <w:t>-</w:t>
      </w:r>
      <w:r>
        <w:rPr>
          <w:rStyle w:val="default"/>
          <w:rFonts w:cs="FrankRuehl"/>
          <w:rtl/>
        </w:rPr>
        <w:t>א</w:t>
      </w:r>
      <w:r>
        <w:rPr>
          <w:rStyle w:val="default"/>
          <w:rFonts w:cs="FrankRuehl" w:hint="cs"/>
          <w:rtl/>
        </w:rPr>
        <w:t>דם שסע</w:t>
      </w:r>
      <w:r>
        <w:rPr>
          <w:rStyle w:val="default"/>
          <w:rFonts w:cs="FrankRuehl"/>
          <w:rtl/>
        </w:rPr>
        <w:t>יף 9(2) לפקוד</w:t>
      </w:r>
      <w:r>
        <w:rPr>
          <w:rStyle w:val="default"/>
          <w:rFonts w:cs="FrankRuehl" w:hint="cs"/>
          <w:rtl/>
        </w:rPr>
        <w:t>ה חל עליו;</w:t>
      </w:r>
    </w:p>
    <w:p w:rsidR="006212B4" w:rsidRDefault="006212B4">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הכנסה ש</w:t>
      </w:r>
      <w:r>
        <w:rPr>
          <w:rStyle w:val="default"/>
          <w:rFonts w:cs="FrankRuehl"/>
          <w:rtl/>
        </w:rPr>
        <w:t>ל</w:t>
      </w:r>
      <w:r>
        <w:rPr>
          <w:rStyle w:val="default"/>
          <w:rFonts w:cs="FrankRuehl" w:hint="cs"/>
          <w:rtl/>
        </w:rPr>
        <w:t xml:space="preserve"> אגודה שיתופית ממכירת מים, ובלבד</w:t>
      </w:r>
      <w:r>
        <w:rPr>
          <w:rStyle w:val="default"/>
          <w:rFonts w:cs="FrankRuehl"/>
          <w:rtl/>
        </w:rPr>
        <w:t xml:space="preserve"> </w:t>
      </w:r>
      <w:r>
        <w:rPr>
          <w:rStyle w:val="default"/>
          <w:rFonts w:cs="FrankRuehl" w:hint="cs"/>
          <w:rtl/>
        </w:rPr>
        <w:t>שההכנסה</w:t>
      </w:r>
      <w:r>
        <w:rPr>
          <w:rStyle w:val="default"/>
          <w:rFonts w:cs="FrankRuehl"/>
          <w:rtl/>
        </w:rPr>
        <w:t xml:space="preserve"> </w:t>
      </w:r>
      <w:r>
        <w:rPr>
          <w:rStyle w:val="default"/>
          <w:rFonts w:cs="FrankRuehl" w:hint="cs"/>
          <w:rtl/>
        </w:rPr>
        <w:t>פטורה ממס;</w:t>
      </w:r>
    </w:p>
    <w:p w:rsidR="006212B4" w:rsidRDefault="006212B4">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הכנסה ש</w:t>
      </w:r>
      <w:r>
        <w:rPr>
          <w:rStyle w:val="default"/>
          <w:rFonts w:cs="FrankRuehl"/>
          <w:rtl/>
        </w:rPr>
        <w:t>ל</w:t>
      </w:r>
      <w:r>
        <w:rPr>
          <w:rStyle w:val="default"/>
          <w:rFonts w:cs="FrankRuehl" w:hint="cs"/>
          <w:rtl/>
        </w:rPr>
        <w:t xml:space="preserve"> קרן להשקעות משותפות בנ</w:t>
      </w:r>
      <w:r>
        <w:rPr>
          <w:rStyle w:val="default"/>
          <w:rFonts w:cs="FrankRuehl"/>
          <w:rtl/>
        </w:rPr>
        <w:t>א</w:t>
      </w:r>
      <w:r>
        <w:rPr>
          <w:rStyle w:val="default"/>
          <w:rFonts w:cs="FrankRuehl" w:hint="cs"/>
          <w:rtl/>
        </w:rPr>
        <w:t>מנות</w:t>
      </w:r>
      <w:r>
        <w:rPr>
          <w:rStyle w:val="default"/>
          <w:rFonts w:cs="FrankRuehl"/>
          <w:rtl/>
        </w:rPr>
        <w:t xml:space="preserve"> </w:t>
      </w:r>
      <w:r>
        <w:rPr>
          <w:rStyle w:val="default"/>
          <w:rFonts w:cs="FrankRuehl" w:hint="cs"/>
          <w:rtl/>
        </w:rPr>
        <w:t>כמשמעות</w:t>
      </w:r>
      <w:r>
        <w:rPr>
          <w:rStyle w:val="default"/>
          <w:rFonts w:cs="FrankRuehl"/>
          <w:rtl/>
        </w:rPr>
        <w:t>ה</w:t>
      </w:r>
      <w:r>
        <w:rPr>
          <w:rStyle w:val="default"/>
          <w:rFonts w:cs="FrankRuehl" w:hint="cs"/>
          <w:rtl/>
        </w:rPr>
        <w:t xml:space="preserve"> בחוק להשקעות משותפות בנאמנות, תשכ"א-1961.</w:t>
      </w:r>
    </w:p>
    <w:p w:rsidR="006212B4" w:rsidRDefault="006212B4">
      <w:pPr>
        <w:pStyle w:val="P00"/>
        <w:spacing w:before="72"/>
        <w:ind w:left="0" w:right="1134"/>
        <w:rPr>
          <w:rStyle w:val="default"/>
          <w:rFonts w:cs="FrankRuehl"/>
          <w:rtl/>
        </w:rPr>
      </w:pPr>
      <w:r>
        <w:rPr>
          <w:lang w:val="he-IL"/>
        </w:rPr>
        <w:pict>
          <v:rect id="_x0000_s1113" style="position:absolute;left:0;text-align:left;margin-left:464.5pt;margin-top:8.05pt;width:75.05pt;height:16.75pt;z-index:251624448" o:allowincell="f" filled="f" stroked="f" strokecolor="lime" strokeweight=".25pt">
            <v:textbox inset="0,0,0,0">
              <w:txbxContent>
                <w:p w:rsidR="006212B4" w:rsidRDefault="006212B4">
                  <w:pPr>
                    <w:spacing w:line="160" w:lineRule="exac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w:t>
                  </w:r>
                  <w:r>
                    <w:rPr>
                      <w:rFonts w:cs="Miriam"/>
                      <w:sz w:val="18"/>
                      <w:szCs w:val="18"/>
                      <w:rtl/>
                    </w:rPr>
                    <w:t>שמ</w:t>
                  </w:r>
                  <w:r>
                    <w:rPr>
                      <w:rFonts w:cs="Miriam" w:hint="cs"/>
                      <w:sz w:val="18"/>
                      <w:szCs w:val="18"/>
                      <w:rtl/>
                    </w:rPr>
                    <w:t>"ו-1986</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הוראות </w:t>
      </w:r>
      <w:r>
        <w:rPr>
          <w:rStyle w:val="default"/>
          <w:rFonts w:cs="FrankRuehl"/>
          <w:rtl/>
        </w:rPr>
        <w:t>ח</w:t>
      </w:r>
      <w:r>
        <w:rPr>
          <w:rStyle w:val="default"/>
          <w:rFonts w:cs="FrankRuehl" w:hint="cs"/>
          <w:rtl/>
        </w:rPr>
        <w:t>וק זה ל</w:t>
      </w:r>
      <w:r>
        <w:rPr>
          <w:rStyle w:val="default"/>
          <w:rFonts w:cs="FrankRuehl"/>
          <w:rtl/>
        </w:rPr>
        <w:t xml:space="preserve">א </w:t>
      </w:r>
      <w:r>
        <w:rPr>
          <w:rStyle w:val="default"/>
          <w:rFonts w:cs="FrankRuehl" w:hint="cs"/>
          <w:rtl/>
        </w:rPr>
        <w:t>יח</w:t>
      </w:r>
      <w:r>
        <w:rPr>
          <w:rStyle w:val="default"/>
          <w:rFonts w:cs="FrankRuehl"/>
          <w:rtl/>
        </w:rPr>
        <w:t>ול</w:t>
      </w:r>
      <w:r>
        <w:rPr>
          <w:rStyle w:val="default"/>
          <w:rFonts w:cs="FrankRuehl" w:hint="cs"/>
          <w:rtl/>
        </w:rPr>
        <w:t>ו על נישומים כמפורט להלן שלא</w:t>
      </w:r>
      <w:r>
        <w:rPr>
          <w:rStyle w:val="default"/>
          <w:rFonts w:cs="FrankRuehl"/>
          <w:rtl/>
        </w:rPr>
        <w:t xml:space="preserve"> תבעו בש</w:t>
      </w:r>
      <w:r>
        <w:rPr>
          <w:rStyle w:val="default"/>
          <w:rFonts w:cs="FrankRuehl" w:hint="cs"/>
          <w:rtl/>
        </w:rPr>
        <w:t>נת המס ניכוי הוצאות ריבית, אלא אם כן הודיעו בכתב לפקיד השומה, עם</w:t>
      </w:r>
      <w:r>
        <w:rPr>
          <w:rStyle w:val="default"/>
          <w:rFonts w:cs="FrankRuehl"/>
          <w:rtl/>
        </w:rPr>
        <w:t xml:space="preserve"> </w:t>
      </w:r>
      <w:r>
        <w:rPr>
          <w:rStyle w:val="default"/>
          <w:rFonts w:cs="FrankRuehl" w:hint="cs"/>
          <w:rtl/>
        </w:rPr>
        <w:t>ה</w:t>
      </w:r>
      <w:r>
        <w:rPr>
          <w:rStyle w:val="default"/>
          <w:rFonts w:cs="FrankRuehl"/>
          <w:rtl/>
        </w:rPr>
        <w:t>ג</w:t>
      </w:r>
      <w:r>
        <w:rPr>
          <w:rStyle w:val="default"/>
          <w:rFonts w:cs="FrankRuehl" w:hint="cs"/>
          <w:rtl/>
        </w:rPr>
        <w:t>ש</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דו"ח לפי סעיף 131 לפקודה לש</w:t>
      </w:r>
      <w:r>
        <w:rPr>
          <w:rStyle w:val="default"/>
          <w:rFonts w:cs="FrankRuehl"/>
          <w:rtl/>
        </w:rPr>
        <w:t>נ</w:t>
      </w:r>
      <w:r>
        <w:rPr>
          <w:rStyle w:val="default"/>
          <w:rFonts w:cs="FrankRuehl" w:hint="cs"/>
          <w:rtl/>
        </w:rPr>
        <w:t>ת ה</w:t>
      </w:r>
      <w:r>
        <w:rPr>
          <w:rStyle w:val="default"/>
          <w:rFonts w:cs="FrankRuehl"/>
          <w:rtl/>
        </w:rPr>
        <w:t>מ</w:t>
      </w:r>
      <w:r>
        <w:rPr>
          <w:rStyle w:val="default"/>
          <w:rFonts w:cs="FrankRuehl" w:hint="cs"/>
          <w:rtl/>
        </w:rPr>
        <w:t>ס, שבחרו כי י</w:t>
      </w:r>
      <w:r>
        <w:rPr>
          <w:rStyle w:val="default"/>
          <w:rFonts w:cs="FrankRuehl"/>
          <w:rtl/>
        </w:rPr>
        <w:t>ח</w:t>
      </w:r>
      <w:r>
        <w:rPr>
          <w:rStyle w:val="default"/>
          <w:rFonts w:cs="FrankRuehl" w:hint="cs"/>
          <w:rtl/>
        </w:rPr>
        <w:t>ולו עלי</w:t>
      </w:r>
      <w:r>
        <w:rPr>
          <w:rStyle w:val="default"/>
          <w:rFonts w:cs="FrankRuehl"/>
          <w:rtl/>
        </w:rPr>
        <w:t>ה</w:t>
      </w:r>
      <w:r>
        <w:rPr>
          <w:rStyle w:val="default"/>
          <w:rFonts w:cs="FrankRuehl" w:hint="cs"/>
          <w:rtl/>
        </w:rPr>
        <w:t>ם הוראות חוק זה:</w:t>
      </w:r>
    </w:p>
    <w:p w:rsidR="006212B4" w:rsidRDefault="006212B4">
      <w:pPr>
        <w:pStyle w:val="P22"/>
        <w:numPr>
          <w:ilvl w:val="0"/>
          <w:numId w:val="2"/>
        </w:numPr>
        <w:spacing w:before="72"/>
        <w:ind w:right="1134"/>
        <w:rPr>
          <w:rStyle w:val="default"/>
          <w:rFonts w:cs="FrankRuehl" w:hint="cs"/>
          <w:rtl/>
        </w:rPr>
      </w:pPr>
      <w:r>
        <w:rPr>
          <w:lang w:val="he-IL"/>
        </w:rPr>
        <w:pict>
          <v:rect id="_x0000_s1114" style="position:absolute;left:0;text-align:left;margin-left:464.5pt;margin-top:8.05pt;width:75.05pt;height:38.15pt;z-index:251625472" o:allowincell="f" filled="f" stroked="f" strokecolor="lime" strokeweight=".25pt">
            <v:textbox style="mso-next-textbox:#_x0000_s1114" inset="0,0,0,0">
              <w:txbxContent>
                <w:p w:rsidR="006212B4" w:rsidRDefault="006212B4">
                  <w:pPr>
                    <w:spacing w:line="160" w:lineRule="exact"/>
                    <w:rPr>
                      <w:rFonts w:cs="Miriam" w:hint="cs"/>
                      <w:sz w:val="18"/>
                      <w:szCs w:val="18"/>
                      <w:rtl/>
                    </w:rPr>
                  </w:pPr>
                  <w:r>
                    <w:rPr>
                      <w:rFonts w:cs="Miriam" w:hint="cs"/>
                      <w:sz w:val="18"/>
                      <w:szCs w:val="18"/>
                      <w:rtl/>
                    </w:rPr>
                    <w:t>(תיקון מס</w:t>
                  </w:r>
                  <w:r>
                    <w:rPr>
                      <w:rFonts w:cs="Miriam"/>
                      <w:sz w:val="18"/>
                      <w:szCs w:val="18"/>
                      <w:rtl/>
                    </w:rPr>
                    <w:t xml:space="preserve">' 11) </w:t>
                  </w:r>
                  <w:r>
                    <w:rPr>
                      <w:rFonts w:cs="Miriam" w:hint="cs"/>
                      <w:sz w:val="18"/>
                      <w:szCs w:val="18"/>
                      <w:rtl/>
                    </w:rPr>
                    <w:t>ת</w:t>
                  </w:r>
                  <w:r>
                    <w:rPr>
                      <w:rFonts w:cs="Miriam"/>
                      <w:sz w:val="18"/>
                      <w:szCs w:val="18"/>
                      <w:rtl/>
                    </w:rPr>
                    <w:t>ש</w:t>
                  </w:r>
                  <w:r>
                    <w:rPr>
                      <w:rFonts w:cs="Miriam" w:hint="cs"/>
                      <w:sz w:val="18"/>
                      <w:szCs w:val="18"/>
                      <w:rtl/>
                    </w:rPr>
                    <w:t>נ"ט-1998</w:t>
                  </w:r>
                </w:p>
                <w:p w:rsidR="006212B4" w:rsidRDefault="006212B4">
                  <w:pPr>
                    <w:spacing w:line="160" w:lineRule="exact"/>
                    <w:rPr>
                      <w:rFonts w:cs="Miriam"/>
                      <w:noProof/>
                      <w:sz w:val="18"/>
                      <w:szCs w:val="18"/>
                      <w:rtl/>
                    </w:rPr>
                  </w:pPr>
                  <w:r>
                    <w:rPr>
                      <w:rFonts w:cs="Miriam" w:hint="cs"/>
                      <w:sz w:val="18"/>
                      <w:szCs w:val="18"/>
                      <w:rtl/>
                    </w:rPr>
                    <w:t>(תיקון מס' 18) תשס"ה-2005</w:t>
                  </w:r>
                </w:p>
              </w:txbxContent>
            </v:textbox>
            <w10:anchorlock/>
          </v:rect>
        </w:pict>
      </w:r>
      <w:r>
        <w:rPr>
          <w:rStyle w:val="default"/>
          <w:rFonts w:cs="FrankRuehl" w:hint="cs"/>
          <w:rtl/>
        </w:rPr>
        <w:t>נישום ש</w:t>
      </w:r>
      <w:r>
        <w:rPr>
          <w:rStyle w:val="default"/>
          <w:rFonts w:cs="FrankRuehl"/>
          <w:rtl/>
        </w:rPr>
        <w:t>א</w:t>
      </w:r>
      <w:r>
        <w:rPr>
          <w:rStyle w:val="default"/>
          <w:rFonts w:cs="FrankRuehl" w:hint="cs"/>
          <w:rtl/>
        </w:rPr>
        <w:t>ין לו הכנסה מעסק;</w:t>
      </w:r>
    </w:p>
    <w:p w:rsidR="006212B4" w:rsidRDefault="006212B4">
      <w:pPr>
        <w:pStyle w:val="P22"/>
        <w:spacing w:before="72"/>
        <w:ind w:left="1021" w:right="1134"/>
        <w:rPr>
          <w:rStyle w:val="default"/>
          <w:rFonts w:cs="FrankRuehl"/>
          <w:rtl/>
        </w:rPr>
      </w:pPr>
    </w:p>
    <w:p w:rsidR="006212B4" w:rsidRDefault="006212B4">
      <w:pPr>
        <w:pStyle w:val="P22"/>
        <w:spacing w:before="72"/>
        <w:ind w:left="1021" w:right="1134"/>
        <w:rPr>
          <w:rStyle w:val="default"/>
          <w:rFonts w:cs="FrankRuehl"/>
          <w:rtl/>
        </w:rPr>
      </w:pPr>
      <w:r>
        <w:rPr>
          <w:lang w:val="he-IL"/>
        </w:rPr>
        <w:pict>
          <v:rect id="_x0000_s1115" style="position:absolute;left:0;text-align:left;margin-left:464.5pt;margin-top:8.05pt;width:75.05pt;height:37.05pt;z-index:251626496" o:allowincell="f" filled="f" stroked="f" strokecolor="lime" strokeweight=".25pt">
            <v:textbox inset="0,0,0,0">
              <w:txbxContent>
                <w:p w:rsidR="006212B4" w:rsidRDefault="006212B4">
                  <w:pPr>
                    <w:spacing w:line="160" w:lineRule="exact"/>
                    <w:rPr>
                      <w:rFonts w:cs="Miriam" w:hint="cs"/>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 11) ת</w:t>
                  </w:r>
                  <w:r>
                    <w:rPr>
                      <w:rFonts w:cs="Miriam"/>
                      <w:sz w:val="18"/>
                      <w:szCs w:val="18"/>
                      <w:rtl/>
                    </w:rPr>
                    <w:t>ש</w:t>
                  </w:r>
                  <w:r>
                    <w:rPr>
                      <w:rFonts w:cs="Miriam" w:hint="cs"/>
                      <w:sz w:val="18"/>
                      <w:szCs w:val="18"/>
                      <w:rtl/>
                    </w:rPr>
                    <w:t>נ"ט-1998</w:t>
                  </w:r>
                </w:p>
                <w:p w:rsidR="006212B4" w:rsidRDefault="006212B4">
                  <w:pPr>
                    <w:spacing w:line="160" w:lineRule="exact"/>
                    <w:rPr>
                      <w:rFonts w:cs="Miriam"/>
                      <w:noProof/>
                      <w:sz w:val="18"/>
                      <w:szCs w:val="18"/>
                      <w:rtl/>
                    </w:rPr>
                  </w:pPr>
                  <w:r>
                    <w:rPr>
                      <w:rFonts w:cs="Miriam" w:hint="cs"/>
                      <w:sz w:val="18"/>
                      <w:szCs w:val="18"/>
                      <w:rtl/>
                    </w:rPr>
                    <w:t>(תיקון מס' 18) תשס"ה-2005</w:t>
                  </w:r>
                </w:p>
              </w:txbxContent>
            </v:textbox>
            <w10:anchorlock/>
          </v:rect>
        </w:pict>
      </w:r>
      <w:r>
        <w:rPr>
          <w:rStyle w:val="default"/>
          <w:rFonts w:cs="FrankRuehl"/>
          <w:rtl/>
        </w:rPr>
        <w:t>(2)</w:t>
      </w:r>
      <w:r>
        <w:rPr>
          <w:rStyle w:val="default"/>
          <w:rFonts w:cs="FrankRuehl"/>
          <w:rtl/>
        </w:rPr>
        <w:tab/>
      </w:r>
      <w:r>
        <w:rPr>
          <w:rStyle w:val="default"/>
          <w:rFonts w:cs="FrankRuehl" w:hint="cs"/>
          <w:rtl/>
        </w:rPr>
        <w:t>חברת מע</w:t>
      </w:r>
      <w:r>
        <w:rPr>
          <w:rStyle w:val="default"/>
          <w:rFonts w:cs="FrankRuehl"/>
          <w:rtl/>
        </w:rPr>
        <w:t>ט</w:t>
      </w:r>
      <w:r>
        <w:rPr>
          <w:rStyle w:val="default"/>
          <w:rFonts w:cs="FrankRuehl" w:hint="cs"/>
          <w:rtl/>
        </w:rPr>
        <w:t>ים כמשמעותה בסעיף 76 לפקודה, החייבת לנהל את פנקסי חשבונותיה לפי תוספת ה' להור</w:t>
      </w:r>
      <w:r>
        <w:rPr>
          <w:rStyle w:val="default"/>
          <w:rFonts w:cs="FrankRuehl"/>
          <w:rtl/>
        </w:rPr>
        <w:t>א</w:t>
      </w:r>
      <w:r>
        <w:rPr>
          <w:rStyle w:val="default"/>
          <w:rFonts w:cs="FrankRuehl" w:hint="cs"/>
          <w:rtl/>
        </w:rPr>
        <w:t xml:space="preserve">ות </w:t>
      </w:r>
      <w:r>
        <w:rPr>
          <w:rStyle w:val="default"/>
          <w:rFonts w:cs="FrankRuehl"/>
          <w:rtl/>
        </w:rPr>
        <w:t>מ</w:t>
      </w:r>
      <w:r>
        <w:rPr>
          <w:rStyle w:val="default"/>
          <w:rFonts w:cs="FrankRuehl" w:hint="cs"/>
          <w:rtl/>
        </w:rPr>
        <w:t>ס הכנסה (ניהו</w:t>
      </w:r>
      <w:r>
        <w:rPr>
          <w:rStyle w:val="default"/>
          <w:rFonts w:cs="FrankRuehl"/>
          <w:rtl/>
        </w:rPr>
        <w:t>ל</w:t>
      </w:r>
      <w:r>
        <w:rPr>
          <w:rStyle w:val="default"/>
          <w:rFonts w:cs="FrankRuehl" w:hint="cs"/>
          <w:rtl/>
        </w:rPr>
        <w:t xml:space="preserve"> פנקסי </w:t>
      </w:r>
      <w:r>
        <w:rPr>
          <w:rStyle w:val="default"/>
          <w:rFonts w:cs="FrankRuehl"/>
          <w:rtl/>
        </w:rPr>
        <w:t>ח</w:t>
      </w:r>
      <w:r>
        <w:rPr>
          <w:rStyle w:val="default"/>
          <w:rFonts w:cs="FrankRuehl" w:hint="cs"/>
          <w:rtl/>
        </w:rPr>
        <w:t>שבונות) (מס' 2)</w:t>
      </w:r>
      <w:r>
        <w:rPr>
          <w:rStyle w:val="default"/>
          <w:rFonts w:cs="FrankRuehl"/>
          <w:rtl/>
        </w:rPr>
        <w:t>, ת</w:t>
      </w:r>
      <w:r>
        <w:rPr>
          <w:rStyle w:val="default"/>
          <w:rFonts w:cs="FrankRuehl" w:hint="cs"/>
          <w:rtl/>
        </w:rPr>
        <w:t>של"ג-1973;</w:t>
      </w:r>
    </w:p>
    <w:p w:rsidR="006212B4" w:rsidRDefault="006212B4">
      <w:pPr>
        <w:pStyle w:val="P22"/>
        <w:spacing w:before="72"/>
        <w:ind w:left="1021" w:right="1134"/>
        <w:rPr>
          <w:rStyle w:val="default"/>
          <w:rFonts w:cs="FrankRuehl"/>
          <w:rtl/>
        </w:rPr>
      </w:pPr>
      <w:r>
        <w:rPr>
          <w:lang w:val="he-IL"/>
        </w:rPr>
        <w:pict>
          <v:rect id="_x0000_s1116" style="position:absolute;left:0;text-align:left;margin-left:464.5pt;margin-top:8.05pt;width:75.05pt;height:16pt;z-index:251627520" o:allowincell="f" filled="f" stroked="f" strokecolor="lime" strokeweight=".25pt">
            <v:textbox inset="0,0,0,0">
              <w:txbxContent>
                <w:p w:rsidR="006212B4" w:rsidRDefault="006212B4">
                  <w:pPr>
                    <w:spacing w:line="160" w:lineRule="exact"/>
                    <w:rPr>
                      <w:rFonts w:cs="Miriam"/>
                      <w:noProof/>
                      <w:sz w:val="18"/>
                      <w:szCs w:val="18"/>
                      <w:rtl/>
                    </w:rPr>
                  </w:pPr>
                  <w:r>
                    <w:rPr>
                      <w:rFonts w:cs="Miriam" w:hint="cs"/>
                      <w:sz w:val="18"/>
                      <w:szCs w:val="18"/>
                      <w:rtl/>
                    </w:rPr>
                    <w:t>(תיקון מס' 11) תשנ"ט-1998</w:t>
                  </w:r>
                </w:p>
              </w:txbxContent>
            </v:textbox>
            <w10:anchorlock/>
          </v:rect>
        </w:pict>
      </w:r>
      <w:r>
        <w:rPr>
          <w:rStyle w:val="default"/>
          <w:rFonts w:cs="FrankRuehl"/>
          <w:rtl/>
        </w:rPr>
        <w:t>(3)</w:t>
      </w:r>
      <w:r>
        <w:rPr>
          <w:rStyle w:val="default"/>
          <w:rFonts w:cs="FrankRuehl"/>
          <w:rtl/>
        </w:rPr>
        <w:tab/>
      </w:r>
      <w:r>
        <w:rPr>
          <w:rStyle w:val="default"/>
          <w:rFonts w:cs="FrankRuehl" w:hint="cs"/>
          <w:rtl/>
        </w:rPr>
        <w:t>יחיד או</w:t>
      </w:r>
      <w:r>
        <w:rPr>
          <w:rStyle w:val="default"/>
          <w:rFonts w:cs="FrankRuehl"/>
          <w:rtl/>
        </w:rPr>
        <w:t xml:space="preserve"> </w:t>
      </w:r>
      <w:r>
        <w:rPr>
          <w:rStyle w:val="default"/>
          <w:rFonts w:cs="FrankRuehl" w:hint="cs"/>
          <w:rtl/>
        </w:rPr>
        <w:t>שותפות שכל שותפיה</w:t>
      </w:r>
      <w:r>
        <w:rPr>
          <w:rStyle w:val="default"/>
          <w:rFonts w:cs="FrankRuehl"/>
          <w:rtl/>
        </w:rPr>
        <w:t xml:space="preserve"> במשך כל</w:t>
      </w:r>
      <w:r>
        <w:rPr>
          <w:rStyle w:val="default"/>
          <w:rFonts w:cs="FrankRuehl" w:hint="cs"/>
          <w:rtl/>
        </w:rPr>
        <w:t xml:space="preserve"> שנת המס הם יחידים, ובלבד שאינם חייבים לנהל</w:t>
      </w:r>
      <w:r>
        <w:rPr>
          <w:rStyle w:val="default"/>
          <w:rFonts w:cs="FrankRuehl"/>
          <w:rtl/>
        </w:rPr>
        <w:t xml:space="preserve"> א</w:t>
      </w:r>
      <w:r>
        <w:rPr>
          <w:rStyle w:val="default"/>
          <w:rFonts w:cs="FrankRuehl" w:hint="cs"/>
          <w:rtl/>
        </w:rPr>
        <w:t xml:space="preserve">ת </w:t>
      </w:r>
      <w:r>
        <w:rPr>
          <w:rStyle w:val="default"/>
          <w:rFonts w:cs="FrankRuehl"/>
          <w:rtl/>
        </w:rPr>
        <w:t>פנ</w:t>
      </w:r>
      <w:r>
        <w:rPr>
          <w:rStyle w:val="default"/>
          <w:rFonts w:cs="FrankRuehl" w:hint="cs"/>
          <w:rtl/>
        </w:rPr>
        <w:t>קסיהם לפי השיטה הכפולה;</w:t>
      </w:r>
    </w:p>
    <w:p w:rsidR="006212B4" w:rsidRDefault="006212B4">
      <w:pPr>
        <w:pStyle w:val="P22"/>
        <w:spacing w:before="72"/>
        <w:ind w:left="1021" w:right="1134"/>
        <w:rPr>
          <w:rStyle w:val="default"/>
          <w:rFonts w:cs="FrankRuehl" w:hint="cs"/>
          <w:rtl/>
        </w:rPr>
      </w:pPr>
      <w:r>
        <w:rPr>
          <w:lang w:val="he-IL"/>
        </w:rPr>
        <w:pict>
          <v:rect id="_x0000_s1117" style="position:absolute;left:0;text-align:left;margin-left:464.5pt;margin-top:8.05pt;width:75.05pt;height:16pt;z-index:251628544" o:allowincell="f" filled="f" stroked="f" strokecolor="lime" strokeweight=".25pt">
            <v:textbox inset="0,0,0,0">
              <w:txbxContent>
                <w:p w:rsidR="006212B4" w:rsidRDefault="006212B4">
                  <w:pPr>
                    <w:spacing w:line="160" w:lineRule="exact"/>
                    <w:rPr>
                      <w:rFonts w:cs="Miriam" w:hint="cs"/>
                      <w:noProof/>
                      <w:sz w:val="18"/>
                      <w:szCs w:val="18"/>
                      <w:rtl/>
                    </w:rPr>
                  </w:pPr>
                  <w:r>
                    <w:rPr>
                      <w:rFonts w:cs="Miriam" w:hint="cs"/>
                      <w:sz w:val="18"/>
                      <w:szCs w:val="18"/>
                      <w:rtl/>
                    </w:rPr>
                    <w:t>(תיקון מס' 18) תשס"ה-2005</w:t>
                  </w:r>
                </w:p>
              </w:txbxContent>
            </v:textbox>
            <w10:anchorlock/>
          </v:rect>
        </w:pict>
      </w:r>
      <w:r>
        <w:rPr>
          <w:rStyle w:val="default"/>
          <w:rFonts w:cs="FrankRuehl"/>
          <w:rtl/>
        </w:rPr>
        <w:t>(4)</w:t>
      </w:r>
      <w:r>
        <w:rPr>
          <w:rStyle w:val="default"/>
          <w:rFonts w:cs="FrankRuehl"/>
          <w:rtl/>
        </w:rPr>
        <w:tab/>
      </w:r>
      <w:r>
        <w:rPr>
          <w:rStyle w:val="default"/>
          <w:rFonts w:cs="FrankRuehl" w:hint="cs"/>
          <w:rtl/>
        </w:rPr>
        <w:t>(נמחקה).</w:t>
      </w:r>
    </w:p>
    <w:p w:rsidR="006212B4" w:rsidRPr="00705001" w:rsidRDefault="006212B4">
      <w:pPr>
        <w:pStyle w:val="P00"/>
        <w:spacing w:before="0"/>
        <w:ind w:left="0" w:right="1134"/>
        <w:rPr>
          <w:rFonts w:cs="FrankRuehl"/>
          <w:b/>
          <w:bCs/>
          <w:vanish/>
          <w:szCs w:val="20"/>
          <w:shd w:val="clear" w:color="auto" w:fill="FFFF99"/>
        </w:rPr>
      </w:pPr>
      <w:bookmarkStart w:id="52" w:name="Rov70"/>
      <w:r w:rsidRPr="00705001">
        <w:rPr>
          <w:rFonts w:cs="FrankRuehl" w:hint="cs"/>
          <w:vanish/>
          <w:color w:val="FF0000"/>
          <w:szCs w:val="20"/>
          <w:shd w:val="clear" w:color="auto" w:fill="FFFF99"/>
          <w:rtl/>
        </w:rPr>
        <w:t>מיום 17.8.1986</w:t>
      </w:r>
    </w:p>
    <w:p w:rsidR="006212B4" w:rsidRPr="00705001" w:rsidRDefault="006212B4">
      <w:pPr>
        <w:pStyle w:val="P00"/>
        <w:spacing w:before="0"/>
        <w:ind w:left="0" w:right="1134"/>
        <w:rPr>
          <w:rFonts w:cs="FrankRuehl" w:hint="cs"/>
          <w:b/>
          <w:bCs/>
          <w:vanish/>
          <w:szCs w:val="20"/>
          <w:shd w:val="clear" w:color="auto" w:fill="FFFF99"/>
          <w:rtl/>
        </w:rPr>
      </w:pPr>
      <w:r w:rsidRPr="00705001">
        <w:rPr>
          <w:rFonts w:cs="FrankRuehl" w:hint="cs"/>
          <w:b/>
          <w:bCs/>
          <w:vanish/>
          <w:szCs w:val="20"/>
          <w:shd w:val="clear" w:color="auto" w:fill="FFFF99"/>
          <w:rtl/>
        </w:rPr>
        <w:t>תיקון מס' 1</w:t>
      </w:r>
    </w:p>
    <w:p w:rsidR="006212B4" w:rsidRPr="00705001" w:rsidRDefault="006212B4">
      <w:pPr>
        <w:pStyle w:val="P00"/>
        <w:spacing w:before="0"/>
        <w:ind w:left="0" w:right="1134"/>
        <w:rPr>
          <w:rFonts w:cs="FrankRuehl" w:hint="cs"/>
          <w:vanish/>
          <w:szCs w:val="20"/>
          <w:shd w:val="clear" w:color="auto" w:fill="FFFF99"/>
          <w:rtl/>
        </w:rPr>
      </w:pPr>
      <w:hyperlink r:id="rId81" w:history="1">
        <w:r w:rsidRPr="00705001">
          <w:rPr>
            <w:rStyle w:val="Hyperlink"/>
            <w:rFonts w:cs="FrankRuehl" w:hint="cs"/>
            <w:vanish/>
            <w:szCs w:val="20"/>
            <w:shd w:val="clear" w:color="auto" w:fill="FFFF99"/>
            <w:rtl/>
          </w:rPr>
          <w:t>ס"ח תשמ"ו מס' 1194</w:t>
        </w:r>
      </w:hyperlink>
      <w:r w:rsidRPr="00705001">
        <w:rPr>
          <w:rFonts w:cs="FrankRuehl" w:hint="cs"/>
          <w:vanish/>
          <w:szCs w:val="20"/>
          <w:shd w:val="clear" w:color="auto" w:fill="FFFF99"/>
          <w:rtl/>
        </w:rPr>
        <w:t xml:space="preserve"> מיום 17.8.1986 בעמ' 254 (</w:t>
      </w:r>
      <w:hyperlink r:id="rId82" w:history="1">
        <w:r w:rsidRPr="00705001">
          <w:rPr>
            <w:rStyle w:val="Hyperlink"/>
            <w:rFonts w:cs="FrankRuehl" w:hint="cs"/>
            <w:vanish/>
            <w:szCs w:val="20"/>
            <w:shd w:val="clear" w:color="auto" w:fill="FFFF99"/>
            <w:rtl/>
          </w:rPr>
          <w:t>ה"ח 1774</w:t>
        </w:r>
      </w:hyperlink>
      <w:r w:rsidRPr="00705001">
        <w:rPr>
          <w:rFonts w:cs="FrankRuehl" w:hint="cs"/>
          <w:vanish/>
          <w:szCs w:val="20"/>
          <w:shd w:val="clear" w:color="auto" w:fill="FFFF99"/>
          <w:rtl/>
        </w:rPr>
        <w:t>)</w:t>
      </w:r>
    </w:p>
    <w:p w:rsidR="006212B4" w:rsidRPr="00705001" w:rsidRDefault="006212B4">
      <w:pPr>
        <w:pStyle w:val="P00"/>
        <w:ind w:left="0" w:right="1134"/>
        <w:rPr>
          <w:rStyle w:val="default"/>
          <w:rFonts w:cs="FrankRuehl"/>
          <w:vanish/>
          <w:sz w:val="22"/>
          <w:szCs w:val="22"/>
          <w:shd w:val="clear" w:color="auto" w:fill="FFFF99"/>
          <w:rtl/>
        </w:rPr>
      </w:pPr>
      <w:r w:rsidRPr="00705001">
        <w:rPr>
          <w:rStyle w:val="default"/>
          <w:rFonts w:cs="FrankRuehl" w:hint="cs"/>
          <w:vanish/>
          <w:sz w:val="22"/>
          <w:szCs w:val="22"/>
          <w:shd w:val="clear" w:color="auto" w:fill="FFFF99"/>
          <w:rtl/>
        </w:rPr>
        <w:tab/>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ב)</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 xml:space="preserve">הוראות </w:t>
      </w:r>
      <w:r w:rsidRPr="00705001">
        <w:rPr>
          <w:rStyle w:val="default"/>
          <w:rFonts w:cs="FrankRuehl"/>
          <w:vanish/>
          <w:sz w:val="22"/>
          <w:szCs w:val="22"/>
          <w:shd w:val="clear" w:color="auto" w:fill="FFFF99"/>
          <w:rtl/>
        </w:rPr>
        <w:t>ח</w:t>
      </w:r>
      <w:r w:rsidRPr="00705001">
        <w:rPr>
          <w:rStyle w:val="default"/>
          <w:rFonts w:cs="FrankRuehl" w:hint="cs"/>
          <w:vanish/>
          <w:sz w:val="22"/>
          <w:szCs w:val="22"/>
          <w:shd w:val="clear" w:color="auto" w:fill="FFFF99"/>
          <w:rtl/>
        </w:rPr>
        <w:t>וק זה לא יחולו בקביעת הכנסות אלה:</w:t>
      </w:r>
    </w:p>
    <w:p w:rsidR="006212B4" w:rsidRPr="00705001" w:rsidRDefault="006212B4">
      <w:pPr>
        <w:pStyle w:val="P22"/>
        <w:spacing w:before="0"/>
        <w:ind w:left="1021" w:right="1134"/>
        <w:rPr>
          <w:rStyle w:val="default"/>
          <w:rFonts w:cs="FrankRuehl" w:hint="cs"/>
          <w:vanish/>
          <w:sz w:val="22"/>
          <w:szCs w:val="22"/>
          <w:shd w:val="clear" w:color="auto" w:fill="FFFF99"/>
          <w:rtl/>
        </w:rPr>
      </w:pPr>
      <w:r w:rsidRPr="00705001">
        <w:rPr>
          <w:rStyle w:val="default"/>
          <w:rFonts w:cs="FrankRuehl"/>
          <w:vanish/>
          <w:sz w:val="22"/>
          <w:szCs w:val="22"/>
          <w:shd w:val="clear" w:color="auto" w:fill="FFFF99"/>
          <w:rtl/>
        </w:rPr>
        <w:t>(1)</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הכנסה ש</w:t>
      </w:r>
      <w:r w:rsidRPr="00705001">
        <w:rPr>
          <w:rStyle w:val="default"/>
          <w:rFonts w:cs="FrankRuehl"/>
          <w:vanish/>
          <w:sz w:val="22"/>
          <w:szCs w:val="22"/>
          <w:shd w:val="clear" w:color="auto" w:fill="FFFF99"/>
          <w:rtl/>
        </w:rPr>
        <w:t>ל</w:t>
      </w:r>
      <w:r w:rsidRPr="00705001">
        <w:rPr>
          <w:rStyle w:val="default"/>
          <w:rFonts w:cs="FrankRuehl" w:hint="cs"/>
          <w:vanish/>
          <w:sz w:val="22"/>
          <w:szCs w:val="22"/>
          <w:shd w:val="clear" w:color="auto" w:fill="FFFF99"/>
          <w:rtl/>
        </w:rPr>
        <w:t xml:space="preserve"> חברה בהשקעת חוץ כהגדרתה בסעיף 53ח לחוק עידוד השקעות הון, תשי"ט-1959 (להלן </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חברה ב</w:t>
      </w:r>
      <w:r w:rsidRPr="00705001">
        <w:rPr>
          <w:rStyle w:val="default"/>
          <w:rFonts w:cs="FrankRuehl"/>
          <w:vanish/>
          <w:sz w:val="22"/>
          <w:szCs w:val="22"/>
          <w:shd w:val="clear" w:color="auto" w:fill="FFFF99"/>
          <w:rtl/>
        </w:rPr>
        <w:t>הש</w:t>
      </w:r>
      <w:r w:rsidRPr="00705001">
        <w:rPr>
          <w:rStyle w:val="default"/>
          <w:rFonts w:cs="FrankRuehl" w:hint="cs"/>
          <w:vanish/>
          <w:sz w:val="22"/>
          <w:szCs w:val="22"/>
          <w:shd w:val="clear" w:color="auto" w:fill="FFFF99"/>
          <w:rtl/>
        </w:rPr>
        <w:t>קעת חוץ), שבחרה בהטבות לפי פרק שביעי 3 לאותו חוק;</w:t>
      </w:r>
    </w:p>
    <w:p w:rsidR="006212B4" w:rsidRPr="00705001" w:rsidRDefault="006212B4">
      <w:pPr>
        <w:pStyle w:val="P22"/>
        <w:spacing w:before="0"/>
        <w:ind w:left="1021" w:right="1134"/>
        <w:rPr>
          <w:rStyle w:val="default"/>
          <w:rFonts w:cs="FrankRuehl" w:hint="cs"/>
          <w:strike/>
          <w:vanish/>
          <w:sz w:val="22"/>
          <w:szCs w:val="22"/>
          <w:shd w:val="clear" w:color="auto" w:fill="FFFF99"/>
          <w:rtl/>
        </w:rPr>
      </w:pPr>
      <w:r w:rsidRPr="00705001">
        <w:rPr>
          <w:rStyle w:val="default"/>
          <w:rFonts w:cs="FrankRuehl" w:hint="cs"/>
          <w:strike/>
          <w:vanish/>
          <w:sz w:val="22"/>
          <w:szCs w:val="22"/>
          <w:shd w:val="clear" w:color="auto" w:fill="FFFF99"/>
          <w:rtl/>
        </w:rPr>
        <w:t>(2)</w:t>
      </w:r>
      <w:r w:rsidRPr="00705001">
        <w:rPr>
          <w:rStyle w:val="default"/>
          <w:rFonts w:cs="FrankRuehl" w:hint="cs"/>
          <w:strike/>
          <w:vanish/>
          <w:sz w:val="22"/>
          <w:szCs w:val="22"/>
          <w:shd w:val="clear" w:color="auto" w:fill="FFFF99"/>
          <w:rtl/>
        </w:rPr>
        <w:tab/>
        <w:t>הכנסה של שותפות, שכל שותפיה הם תושבי חוץ וכל השקעותיהם בשותפות וכל ההלוואות שנתנו לשותפות הם במטבע חוץ והנציב אישר אותה לענין סעיף 130א לפקודה והכנסה של חברה בהשקעת חוץ, שלגביהן נוהלו פנקסי חשבונות במטבע חוץ בשנת המס 1985 בהתאם לכללים שקבע שר האוצר לפי סעיף 130א לפקודה, והכל אם השותפות או החברה ביקשו שלא יחולו על הכנסתן הוראות חוק זה תוך 30 ימים מיום פרסום הכללים;</w:t>
      </w:r>
    </w:p>
    <w:p w:rsidR="006212B4" w:rsidRPr="00705001" w:rsidRDefault="006212B4">
      <w:pPr>
        <w:pStyle w:val="P22"/>
        <w:spacing w:before="0"/>
        <w:ind w:left="1021" w:right="1134"/>
        <w:rPr>
          <w:rStyle w:val="default"/>
          <w:rFonts w:cs="FrankRuehl"/>
          <w:vanish/>
          <w:sz w:val="22"/>
          <w:szCs w:val="22"/>
          <w:u w:val="single"/>
          <w:shd w:val="clear" w:color="auto" w:fill="FFFF99"/>
          <w:rtl/>
        </w:rPr>
      </w:pPr>
      <w:r w:rsidRPr="00705001">
        <w:rPr>
          <w:rStyle w:val="default"/>
          <w:rFonts w:cs="FrankRuehl"/>
          <w:vanish/>
          <w:sz w:val="22"/>
          <w:szCs w:val="22"/>
          <w:u w:val="single"/>
          <w:shd w:val="clear" w:color="auto" w:fill="FFFF99"/>
          <w:rtl/>
        </w:rPr>
        <w:t>(2)</w:t>
      </w:r>
      <w:r w:rsidRPr="00705001">
        <w:rPr>
          <w:rStyle w:val="default"/>
          <w:rFonts w:cs="FrankRuehl"/>
          <w:vanish/>
          <w:sz w:val="22"/>
          <w:szCs w:val="22"/>
          <w:u w:val="single"/>
          <w:shd w:val="clear" w:color="auto" w:fill="FFFF99"/>
          <w:rtl/>
        </w:rPr>
        <w:tab/>
      </w:r>
      <w:r w:rsidRPr="00705001">
        <w:rPr>
          <w:rStyle w:val="default"/>
          <w:rFonts w:cs="FrankRuehl" w:hint="cs"/>
          <w:vanish/>
          <w:sz w:val="22"/>
          <w:szCs w:val="22"/>
          <w:u w:val="single"/>
          <w:shd w:val="clear" w:color="auto" w:fill="FFFF99"/>
          <w:rtl/>
        </w:rPr>
        <w:t>הכנסה ש</w:t>
      </w:r>
      <w:r w:rsidRPr="00705001">
        <w:rPr>
          <w:rStyle w:val="default"/>
          <w:rFonts w:cs="FrankRuehl"/>
          <w:vanish/>
          <w:sz w:val="22"/>
          <w:szCs w:val="22"/>
          <w:u w:val="single"/>
          <w:shd w:val="clear" w:color="auto" w:fill="FFFF99"/>
          <w:rtl/>
        </w:rPr>
        <w:t>ל</w:t>
      </w:r>
      <w:r w:rsidRPr="00705001">
        <w:rPr>
          <w:rStyle w:val="default"/>
          <w:rFonts w:cs="FrankRuehl" w:hint="cs"/>
          <w:vanish/>
          <w:sz w:val="22"/>
          <w:szCs w:val="22"/>
          <w:u w:val="single"/>
          <w:shd w:val="clear" w:color="auto" w:fill="FFFF99"/>
          <w:rtl/>
        </w:rPr>
        <w:t xml:space="preserve"> שותפות או חברה כאמור בסעיף 130א(ג) לפקודה,</w:t>
      </w:r>
      <w:r w:rsidRPr="00705001">
        <w:rPr>
          <w:rStyle w:val="default"/>
          <w:rFonts w:cs="FrankRuehl"/>
          <w:vanish/>
          <w:sz w:val="22"/>
          <w:szCs w:val="22"/>
          <w:u w:val="single"/>
          <w:shd w:val="clear" w:color="auto" w:fill="FFFF99"/>
          <w:rtl/>
        </w:rPr>
        <w:t xml:space="preserve"> שלגביה </w:t>
      </w:r>
      <w:r w:rsidRPr="00705001">
        <w:rPr>
          <w:rStyle w:val="default"/>
          <w:rFonts w:cs="FrankRuehl" w:hint="cs"/>
          <w:vanish/>
          <w:sz w:val="22"/>
          <w:szCs w:val="22"/>
          <w:u w:val="single"/>
          <w:shd w:val="clear" w:color="auto" w:fill="FFFF99"/>
          <w:rtl/>
        </w:rPr>
        <w:t>נוהלו בשנת המס פנקסי חשבונות במטבע חוץ בהתאם לכללים שקבע שר האוצ</w:t>
      </w:r>
      <w:r w:rsidRPr="00705001">
        <w:rPr>
          <w:rStyle w:val="default"/>
          <w:rFonts w:cs="FrankRuehl"/>
          <w:vanish/>
          <w:sz w:val="22"/>
          <w:szCs w:val="22"/>
          <w:u w:val="single"/>
          <w:shd w:val="clear" w:color="auto" w:fill="FFFF99"/>
          <w:rtl/>
        </w:rPr>
        <w:t>ר</w:t>
      </w:r>
      <w:r w:rsidRPr="00705001">
        <w:rPr>
          <w:rStyle w:val="default"/>
          <w:rFonts w:cs="FrankRuehl" w:hint="cs"/>
          <w:vanish/>
          <w:sz w:val="22"/>
          <w:szCs w:val="22"/>
          <w:u w:val="single"/>
          <w:shd w:val="clear" w:color="auto" w:fill="FFFF99"/>
          <w:rtl/>
        </w:rPr>
        <w:t xml:space="preserve"> </w:t>
      </w:r>
      <w:r w:rsidRPr="00705001">
        <w:rPr>
          <w:rStyle w:val="default"/>
          <w:rFonts w:cs="FrankRuehl"/>
          <w:vanish/>
          <w:sz w:val="22"/>
          <w:szCs w:val="22"/>
          <w:u w:val="single"/>
          <w:shd w:val="clear" w:color="auto" w:fill="FFFF99"/>
          <w:rtl/>
        </w:rPr>
        <w:t>ל</w:t>
      </w:r>
      <w:r w:rsidRPr="00705001">
        <w:rPr>
          <w:rStyle w:val="default"/>
          <w:rFonts w:cs="FrankRuehl" w:hint="cs"/>
          <w:vanish/>
          <w:sz w:val="22"/>
          <w:szCs w:val="22"/>
          <w:u w:val="single"/>
          <w:shd w:val="clear" w:color="auto" w:fill="FFFF99"/>
          <w:rtl/>
        </w:rPr>
        <w:t>פ</w:t>
      </w:r>
      <w:r w:rsidRPr="00705001">
        <w:rPr>
          <w:rStyle w:val="default"/>
          <w:rFonts w:cs="FrankRuehl"/>
          <w:vanish/>
          <w:sz w:val="22"/>
          <w:szCs w:val="22"/>
          <w:u w:val="single"/>
          <w:shd w:val="clear" w:color="auto" w:fill="FFFF99"/>
          <w:rtl/>
        </w:rPr>
        <w:t>י</w:t>
      </w:r>
      <w:r w:rsidRPr="00705001">
        <w:rPr>
          <w:rStyle w:val="default"/>
          <w:rFonts w:cs="FrankRuehl" w:hint="cs"/>
          <w:vanish/>
          <w:sz w:val="22"/>
          <w:szCs w:val="22"/>
          <w:u w:val="single"/>
          <w:shd w:val="clear" w:color="auto" w:fill="FFFF99"/>
          <w:rtl/>
        </w:rPr>
        <w:t xml:space="preserve"> </w:t>
      </w:r>
      <w:r w:rsidRPr="00705001">
        <w:rPr>
          <w:rStyle w:val="default"/>
          <w:rFonts w:cs="FrankRuehl"/>
          <w:vanish/>
          <w:sz w:val="22"/>
          <w:szCs w:val="22"/>
          <w:u w:val="single"/>
          <w:shd w:val="clear" w:color="auto" w:fill="FFFF99"/>
          <w:rtl/>
        </w:rPr>
        <w:t>ס</w:t>
      </w:r>
      <w:r w:rsidRPr="00705001">
        <w:rPr>
          <w:rStyle w:val="default"/>
          <w:rFonts w:cs="FrankRuehl" w:hint="cs"/>
          <w:vanish/>
          <w:sz w:val="22"/>
          <w:szCs w:val="22"/>
          <w:u w:val="single"/>
          <w:shd w:val="clear" w:color="auto" w:fill="FFFF99"/>
          <w:rtl/>
        </w:rPr>
        <w:t>עיף 130א לפקודה, והכל אם ביקשו, עד יום כ"ו בא</w:t>
      </w:r>
      <w:r w:rsidRPr="00705001">
        <w:rPr>
          <w:rStyle w:val="default"/>
          <w:rFonts w:cs="FrankRuehl"/>
          <w:vanish/>
          <w:sz w:val="22"/>
          <w:szCs w:val="22"/>
          <w:u w:val="single"/>
          <w:shd w:val="clear" w:color="auto" w:fill="FFFF99"/>
          <w:rtl/>
        </w:rPr>
        <w:t>ב</w:t>
      </w:r>
      <w:r w:rsidRPr="00705001">
        <w:rPr>
          <w:rStyle w:val="default"/>
          <w:rFonts w:cs="FrankRuehl" w:hint="cs"/>
          <w:vanish/>
          <w:sz w:val="22"/>
          <w:szCs w:val="22"/>
          <w:u w:val="single"/>
          <w:shd w:val="clear" w:color="auto" w:fill="FFFF99"/>
          <w:rtl/>
        </w:rPr>
        <w:t xml:space="preserve"> תשמ"ו (31 </w:t>
      </w:r>
      <w:r w:rsidRPr="00705001">
        <w:rPr>
          <w:rStyle w:val="default"/>
          <w:rFonts w:cs="FrankRuehl"/>
          <w:vanish/>
          <w:sz w:val="22"/>
          <w:szCs w:val="22"/>
          <w:u w:val="single"/>
          <w:shd w:val="clear" w:color="auto" w:fill="FFFF99"/>
          <w:rtl/>
        </w:rPr>
        <w:t>ב</w:t>
      </w:r>
      <w:r w:rsidRPr="00705001">
        <w:rPr>
          <w:rStyle w:val="default"/>
          <w:rFonts w:cs="FrankRuehl" w:hint="cs"/>
          <w:vanish/>
          <w:sz w:val="22"/>
          <w:szCs w:val="22"/>
          <w:u w:val="single"/>
          <w:shd w:val="clear" w:color="auto" w:fill="FFFF99"/>
          <w:rtl/>
        </w:rPr>
        <w:t>אוגוסט 1986) או תוך 30 ימים מתחילת שנת המס, לפי המאוחר, שלא יחולו על</w:t>
      </w:r>
      <w:r w:rsidRPr="00705001">
        <w:rPr>
          <w:rStyle w:val="default"/>
          <w:rFonts w:cs="FrankRuehl"/>
          <w:vanish/>
          <w:sz w:val="22"/>
          <w:szCs w:val="22"/>
          <w:u w:val="single"/>
          <w:shd w:val="clear" w:color="auto" w:fill="FFFF99"/>
          <w:rtl/>
        </w:rPr>
        <w:t xml:space="preserve"> ה</w:t>
      </w:r>
      <w:r w:rsidRPr="00705001">
        <w:rPr>
          <w:rStyle w:val="default"/>
          <w:rFonts w:cs="FrankRuehl" w:hint="cs"/>
          <w:vanish/>
          <w:sz w:val="22"/>
          <w:szCs w:val="22"/>
          <w:u w:val="single"/>
          <w:shd w:val="clear" w:color="auto" w:fill="FFFF99"/>
          <w:rtl/>
        </w:rPr>
        <w:t>כנ</w:t>
      </w:r>
      <w:r w:rsidRPr="00705001">
        <w:rPr>
          <w:rStyle w:val="default"/>
          <w:rFonts w:cs="FrankRuehl"/>
          <w:vanish/>
          <w:sz w:val="22"/>
          <w:szCs w:val="22"/>
          <w:u w:val="single"/>
          <w:shd w:val="clear" w:color="auto" w:fill="FFFF99"/>
          <w:rtl/>
        </w:rPr>
        <w:t>סת</w:t>
      </w:r>
      <w:r w:rsidRPr="00705001">
        <w:rPr>
          <w:rStyle w:val="default"/>
          <w:rFonts w:cs="FrankRuehl" w:hint="cs"/>
          <w:vanish/>
          <w:sz w:val="22"/>
          <w:szCs w:val="22"/>
          <w:u w:val="single"/>
          <w:shd w:val="clear" w:color="auto" w:fill="FFFF99"/>
          <w:rtl/>
        </w:rPr>
        <w:t>ן הוראות חו</w:t>
      </w:r>
      <w:r w:rsidRPr="00705001">
        <w:rPr>
          <w:rStyle w:val="default"/>
          <w:rFonts w:cs="FrankRuehl"/>
          <w:vanish/>
          <w:sz w:val="22"/>
          <w:szCs w:val="22"/>
          <w:u w:val="single"/>
          <w:shd w:val="clear" w:color="auto" w:fill="FFFF99"/>
          <w:rtl/>
        </w:rPr>
        <w:t>ק</w:t>
      </w:r>
      <w:r w:rsidRPr="00705001">
        <w:rPr>
          <w:rStyle w:val="default"/>
          <w:rFonts w:cs="FrankRuehl" w:hint="cs"/>
          <w:vanish/>
          <w:sz w:val="22"/>
          <w:szCs w:val="22"/>
          <w:u w:val="single"/>
          <w:shd w:val="clear" w:color="auto" w:fill="FFFF99"/>
          <w:rtl/>
        </w:rPr>
        <w:t xml:space="preserve"> זה;</w:t>
      </w:r>
    </w:p>
    <w:p w:rsidR="006212B4" w:rsidRPr="00705001" w:rsidRDefault="006212B4">
      <w:pPr>
        <w:pStyle w:val="P22"/>
        <w:spacing w:before="0"/>
        <w:ind w:left="1021"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(3)</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הכנסה ש</w:t>
      </w:r>
      <w:r w:rsidRPr="00705001">
        <w:rPr>
          <w:rStyle w:val="default"/>
          <w:rFonts w:cs="FrankRuehl"/>
          <w:vanish/>
          <w:sz w:val="22"/>
          <w:szCs w:val="22"/>
          <w:shd w:val="clear" w:color="auto" w:fill="FFFF99"/>
          <w:rtl/>
        </w:rPr>
        <w:t>ל</w:t>
      </w:r>
      <w:r w:rsidRPr="00705001">
        <w:rPr>
          <w:rStyle w:val="default"/>
          <w:rFonts w:cs="FrankRuehl" w:hint="cs"/>
          <w:vanish/>
          <w:sz w:val="22"/>
          <w:szCs w:val="22"/>
          <w:shd w:val="clear" w:color="auto" w:fill="FFFF99"/>
          <w:rtl/>
        </w:rPr>
        <w:t xml:space="preserve"> חבר-בנ</w:t>
      </w:r>
      <w:r w:rsidRPr="00705001">
        <w:rPr>
          <w:rStyle w:val="default"/>
          <w:rFonts w:cs="FrankRuehl"/>
          <w:vanish/>
          <w:sz w:val="22"/>
          <w:szCs w:val="22"/>
          <w:shd w:val="clear" w:color="auto" w:fill="FFFF99"/>
          <w:rtl/>
        </w:rPr>
        <w:t>י</w:t>
      </w:r>
      <w:r w:rsidRPr="00705001">
        <w:rPr>
          <w:rStyle w:val="default"/>
          <w:rFonts w:cs="FrankRuehl" w:hint="cs"/>
          <w:vanish/>
          <w:sz w:val="22"/>
          <w:szCs w:val="22"/>
          <w:shd w:val="clear" w:color="auto" w:fill="FFFF99"/>
          <w:rtl/>
        </w:rPr>
        <w:t>-</w:t>
      </w:r>
      <w:r w:rsidRPr="00705001">
        <w:rPr>
          <w:rStyle w:val="default"/>
          <w:rFonts w:cs="FrankRuehl"/>
          <w:vanish/>
          <w:sz w:val="22"/>
          <w:szCs w:val="22"/>
          <w:shd w:val="clear" w:color="auto" w:fill="FFFF99"/>
          <w:rtl/>
        </w:rPr>
        <w:t>א</w:t>
      </w:r>
      <w:r w:rsidRPr="00705001">
        <w:rPr>
          <w:rStyle w:val="default"/>
          <w:rFonts w:cs="FrankRuehl" w:hint="cs"/>
          <w:vanish/>
          <w:sz w:val="22"/>
          <w:szCs w:val="22"/>
          <w:shd w:val="clear" w:color="auto" w:fill="FFFF99"/>
          <w:rtl/>
        </w:rPr>
        <w:t>דם שסע</w:t>
      </w:r>
      <w:r w:rsidRPr="00705001">
        <w:rPr>
          <w:rStyle w:val="default"/>
          <w:rFonts w:cs="FrankRuehl"/>
          <w:vanish/>
          <w:sz w:val="22"/>
          <w:szCs w:val="22"/>
          <w:shd w:val="clear" w:color="auto" w:fill="FFFF99"/>
          <w:rtl/>
        </w:rPr>
        <w:t>יף 9(2) לפקוד</w:t>
      </w:r>
      <w:r w:rsidRPr="00705001">
        <w:rPr>
          <w:rStyle w:val="default"/>
          <w:rFonts w:cs="FrankRuehl" w:hint="cs"/>
          <w:vanish/>
          <w:sz w:val="22"/>
          <w:szCs w:val="22"/>
          <w:shd w:val="clear" w:color="auto" w:fill="FFFF99"/>
          <w:rtl/>
        </w:rPr>
        <w:t>ה חל עליו;</w:t>
      </w:r>
    </w:p>
    <w:p w:rsidR="006212B4" w:rsidRPr="00705001" w:rsidRDefault="006212B4">
      <w:pPr>
        <w:pStyle w:val="P22"/>
        <w:spacing w:before="0"/>
        <w:ind w:left="1021"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(4)</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הכנסה ש</w:t>
      </w:r>
      <w:r w:rsidRPr="00705001">
        <w:rPr>
          <w:rStyle w:val="default"/>
          <w:rFonts w:cs="FrankRuehl"/>
          <w:vanish/>
          <w:sz w:val="22"/>
          <w:szCs w:val="22"/>
          <w:shd w:val="clear" w:color="auto" w:fill="FFFF99"/>
          <w:rtl/>
        </w:rPr>
        <w:t>ל</w:t>
      </w:r>
      <w:r w:rsidRPr="00705001">
        <w:rPr>
          <w:rStyle w:val="default"/>
          <w:rFonts w:cs="FrankRuehl" w:hint="cs"/>
          <w:vanish/>
          <w:sz w:val="22"/>
          <w:szCs w:val="22"/>
          <w:shd w:val="clear" w:color="auto" w:fill="FFFF99"/>
          <w:rtl/>
        </w:rPr>
        <w:t xml:space="preserve"> אגודה שיתופית ממכירת מים, ובלבד</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שההכנסה</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פטורה ממס;</w:t>
      </w:r>
    </w:p>
    <w:p w:rsidR="006212B4" w:rsidRPr="00705001" w:rsidRDefault="006212B4">
      <w:pPr>
        <w:pStyle w:val="P22"/>
        <w:spacing w:before="0"/>
        <w:ind w:left="1021" w:right="1134"/>
        <w:rPr>
          <w:rStyle w:val="default"/>
          <w:rFonts w:cs="FrankRuehl" w:hint="cs"/>
          <w:vanish/>
          <w:sz w:val="22"/>
          <w:szCs w:val="22"/>
          <w:shd w:val="clear" w:color="auto" w:fill="FFFF99"/>
          <w:rtl/>
        </w:rPr>
      </w:pPr>
      <w:r w:rsidRPr="00705001">
        <w:rPr>
          <w:rStyle w:val="default"/>
          <w:rFonts w:cs="FrankRuehl"/>
          <w:vanish/>
          <w:sz w:val="22"/>
          <w:szCs w:val="22"/>
          <w:shd w:val="clear" w:color="auto" w:fill="FFFF99"/>
          <w:rtl/>
        </w:rPr>
        <w:t>(5)</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הכנסה ש</w:t>
      </w:r>
      <w:r w:rsidRPr="00705001">
        <w:rPr>
          <w:rStyle w:val="default"/>
          <w:rFonts w:cs="FrankRuehl"/>
          <w:vanish/>
          <w:sz w:val="22"/>
          <w:szCs w:val="22"/>
          <w:shd w:val="clear" w:color="auto" w:fill="FFFF99"/>
          <w:rtl/>
        </w:rPr>
        <w:t>ל</w:t>
      </w:r>
      <w:r w:rsidRPr="00705001">
        <w:rPr>
          <w:rStyle w:val="default"/>
          <w:rFonts w:cs="FrankRuehl" w:hint="cs"/>
          <w:vanish/>
          <w:sz w:val="22"/>
          <w:szCs w:val="22"/>
          <w:shd w:val="clear" w:color="auto" w:fill="FFFF99"/>
          <w:rtl/>
        </w:rPr>
        <w:t xml:space="preserve"> קרן להשקעות משותפות בנ</w:t>
      </w:r>
      <w:r w:rsidRPr="00705001">
        <w:rPr>
          <w:rStyle w:val="default"/>
          <w:rFonts w:cs="FrankRuehl"/>
          <w:vanish/>
          <w:sz w:val="22"/>
          <w:szCs w:val="22"/>
          <w:shd w:val="clear" w:color="auto" w:fill="FFFF99"/>
          <w:rtl/>
        </w:rPr>
        <w:t>א</w:t>
      </w:r>
      <w:r w:rsidRPr="00705001">
        <w:rPr>
          <w:rStyle w:val="default"/>
          <w:rFonts w:cs="FrankRuehl" w:hint="cs"/>
          <w:vanish/>
          <w:sz w:val="22"/>
          <w:szCs w:val="22"/>
          <w:shd w:val="clear" w:color="auto" w:fill="FFFF99"/>
          <w:rtl/>
        </w:rPr>
        <w:t>מנות כמשמעות</w:t>
      </w:r>
      <w:r w:rsidRPr="00705001">
        <w:rPr>
          <w:rStyle w:val="default"/>
          <w:rFonts w:cs="FrankRuehl"/>
          <w:vanish/>
          <w:sz w:val="22"/>
          <w:szCs w:val="22"/>
          <w:shd w:val="clear" w:color="auto" w:fill="FFFF99"/>
          <w:rtl/>
        </w:rPr>
        <w:t>ה</w:t>
      </w:r>
      <w:r w:rsidRPr="00705001">
        <w:rPr>
          <w:rStyle w:val="default"/>
          <w:rFonts w:cs="FrankRuehl" w:hint="cs"/>
          <w:vanish/>
          <w:sz w:val="22"/>
          <w:szCs w:val="22"/>
          <w:shd w:val="clear" w:color="auto" w:fill="FFFF99"/>
          <w:rtl/>
        </w:rPr>
        <w:t xml:space="preserve"> בחוק להשקעות משותפות בנאמנות, תשכ"א-1961.</w:t>
      </w:r>
    </w:p>
    <w:p w:rsidR="006212B4" w:rsidRPr="00705001" w:rsidRDefault="006212B4">
      <w:pPr>
        <w:pStyle w:val="P00"/>
        <w:spacing w:before="0"/>
        <w:ind w:left="0" w:right="1134"/>
        <w:rPr>
          <w:rStyle w:val="default"/>
          <w:rFonts w:cs="FrankRuehl"/>
          <w:vanish/>
          <w:sz w:val="22"/>
          <w:szCs w:val="22"/>
          <w:shd w:val="clear" w:color="auto" w:fill="FFFF99"/>
          <w:rtl/>
        </w:rPr>
      </w:pPr>
      <w:r w:rsidRPr="00705001">
        <w:rPr>
          <w:rStyle w:val="default"/>
          <w:rFonts w:cs="FrankRuehl" w:hint="cs"/>
          <w:vanish/>
          <w:sz w:val="22"/>
          <w:szCs w:val="22"/>
          <w:shd w:val="clear" w:color="auto" w:fill="FFFF99"/>
          <w:rtl/>
        </w:rPr>
        <w:tab/>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ג)</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 xml:space="preserve">הוראות </w:t>
      </w:r>
      <w:r w:rsidRPr="00705001">
        <w:rPr>
          <w:rStyle w:val="default"/>
          <w:rFonts w:cs="FrankRuehl"/>
          <w:vanish/>
          <w:sz w:val="22"/>
          <w:szCs w:val="22"/>
          <w:shd w:val="clear" w:color="auto" w:fill="FFFF99"/>
          <w:rtl/>
        </w:rPr>
        <w:t>ח</w:t>
      </w:r>
      <w:r w:rsidRPr="00705001">
        <w:rPr>
          <w:rStyle w:val="default"/>
          <w:rFonts w:cs="FrankRuehl" w:hint="cs"/>
          <w:vanish/>
          <w:sz w:val="22"/>
          <w:szCs w:val="22"/>
          <w:shd w:val="clear" w:color="auto" w:fill="FFFF99"/>
          <w:rtl/>
        </w:rPr>
        <w:t>וק זה ל</w:t>
      </w:r>
      <w:r w:rsidRPr="00705001">
        <w:rPr>
          <w:rStyle w:val="default"/>
          <w:rFonts w:cs="FrankRuehl"/>
          <w:vanish/>
          <w:sz w:val="22"/>
          <w:szCs w:val="22"/>
          <w:shd w:val="clear" w:color="auto" w:fill="FFFF99"/>
          <w:rtl/>
        </w:rPr>
        <w:t xml:space="preserve">א </w:t>
      </w:r>
      <w:r w:rsidRPr="00705001">
        <w:rPr>
          <w:rStyle w:val="default"/>
          <w:rFonts w:cs="FrankRuehl" w:hint="cs"/>
          <w:vanish/>
          <w:sz w:val="22"/>
          <w:szCs w:val="22"/>
          <w:shd w:val="clear" w:color="auto" w:fill="FFFF99"/>
          <w:rtl/>
        </w:rPr>
        <w:t>יח</w:t>
      </w:r>
      <w:r w:rsidRPr="00705001">
        <w:rPr>
          <w:rStyle w:val="default"/>
          <w:rFonts w:cs="FrankRuehl"/>
          <w:vanish/>
          <w:sz w:val="22"/>
          <w:szCs w:val="22"/>
          <w:shd w:val="clear" w:color="auto" w:fill="FFFF99"/>
          <w:rtl/>
        </w:rPr>
        <w:t>ול</w:t>
      </w:r>
      <w:r w:rsidRPr="00705001">
        <w:rPr>
          <w:rStyle w:val="default"/>
          <w:rFonts w:cs="FrankRuehl" w:hint="cs"/>
          <w:vanish/>
          <w:sz w:val="22"/>
          <w:szCs w:val="22"/>
          <w:shd w:val="clear" w:color="auto" w:fill="FFFF99"/>
          <w:rtl/>
        </w:rPr>
        <w:t>ו על נישומים כמפורט להלן שלא</w:t>
      </w:r>
      <w:r w:rsidRPr="00705001">
        <w:rPr>
          <w:rStyle w:val="default"/>
          <w:rFonts w:cs="FrankRuehl"/>
          <w:vanish/>
          <w:sz w:val="22"/>
          <w:szCs w:val="22"/>
          <w:shd w:val="clear" w:color="auto" w:fill="FFFF99"/>
          <w:rtl/>
        </w:rPr>
        <w:t xml:space="preserve"> תבעו בש</w:t>
      </w:r>
      <w:r w:rsidRPr="00705001">
        <w:rPr>
          <w:rStyle w:val="default"/>
          <w:rFonts w:cs="FrankRuehl" w:hint="cs"/>
          <w:vanish/>
          <w:sz w:val="22"/>
          <w:szCs w:val="22"/>
          <w:shd w:val="clear" w:color="auto" w:fill="FFFF99"/>
          <w:rtl/>
        </w:rPr>
        <w:t xml:space="preserve">נת המס </w:t>
      </w:r>
      <w:r w:rsidRPr="00705001">
        <w:rPr>
          <w:rStyle w:val="default"/>
          <w:rFonts w:cs="FrankRuehl" w:hint="cs"/>
          <w:strike/>
          <w:vanish/>
          <w:sz w:val="22"/>
          <w:szCs w:val="22"/>
          <w:shd w:val="clear" w:color="auto" w:fill="FFFF99"/>
          <w:rtl/>
        </w:rPr>
        <w:t>1985</w:t>
      </w:r>
      <w:r w:rsidRPr="00705001">
        <w:rPr>
          <w:rStyle w:val="default"/>
          <w:rFonts w:cs="FrankRuehl" w:hint="cs"/>
          <w:vanish/>
          <w:sz w:val="22"/>
          <w:szCs w:val="22"/>
          <w:shd w:val="clear" w:color="auto" w:fill="FFFF99"/>
          <w:rtl/>
        </w:rPr>
        <w:t xml:space="preserve"> ניכוי הוצאות ריבית, אלא אם כן הודיעו בכתב לפקיד השומה, עם</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ה</w:t>
      </w:r>
      <w:r w:rsidRPr="00705001">
        <w:rPr>
          <w:rStyle w:val="default"/>
          <w:rFonts w:cs="FrankRuehl"/>
          <w:vanish/>
          <w:sz w:val="22"/>
          <w:szCs w:val="22"/>
          <w:shd w:val="clear" w:color="auto" w:fill="FFFF99"/>
          <w:rtl/>
        </w:rPr>
        <w:t>ג</w:t>
      </w:r>
      <w:r w:rsidRPr="00705001">
        <w:rPr>
          <w:rStyle w:val="default"/>
          <w:rFonts w:cs="FrankRuehl" w:hint="cs"/>
          <w:vanish/>
          <w:sz w:val="22"/>
          <w:szCs w:val="22"/>
          <w:shd w:val="clear" w:color="auto" w:fill="FFFF99"/>
          <w:rtl/>
        </w:rPr>
        <w:t>ש</w:t>
      </w:r>
      <w:r w:rsidRPr="00705001">
        <w:rPr>
          <w:rStyle w:val="default"/>
          <w:rFonts w:cs="FrankRuehl"/>
          <w:vanish/>
          <w:sz w:val="22"/>
          <w:szCs w:val="22"/>
          <w:shd w:val="clear" w:color="auto" w:fill="FFFF99"/>
          <w:rtl/>
        </w:rPr>
        <w:t>ת</w:t>
      </w:r>
      <w:r w:rsidRPr="00705001">
        <w:rPr>
          <w:rStyle w:val="default"/>
          <w:rFonts w:cs="FrankRuehl" w:hint="cs"/>
          <w:vanish/>
          <w:sz w:val="22"/>
          <w:szCs w:val="22"/>
          <w:shd w:val="clear" w:color="auto" w:fill="FFFF99"/>
          <w:rtl/>
        </w:rPr>
        <w:t xml:space="preserve"> </w:t>
      </w:r>
      <w:r w:rsidRPr="00705001">
        <w:rPr>
          <w:rStyle w:val="default"/>
          <w:rFonts w:cs="FrankRuehl"/>
          <w:vanish/>
          <w:sz w:val="22"/>
          <w:szCs w:val="22"/>
          <w:shd w:val="clear" w:color="auto" w:fill="FFFF99"/>
          <w:rtl/>
        </w:rPr>
        <w:t>ה</w:t>
      </w:r>
      <w:r w:rsidRPr="00705001">
        <w:rPr>
          <w:rStyle w:val="default"/>
          <w:rFonts w:cs="FrankRuehl" w:hint="cs"/>
          <w:vanish/>
          <w:sz w:val="22"/>
          <w:szCs w:val="22"/>
          <w:shd w:val="clear" w:color="auto" w:fill="FFFF99"/>
          <w:rtl/>
        </w:rPr>
        <w:t>דו"ח לפי סעיף 131 לפקודה לש</w:t>
      </w:r>
      <w:r w:rsidRPr="00705001">
        <w:rPr>
          <w:rStyle w:val="default"/>
          <w:rFonts w:cs="FrankRuehl"/>
          <w:vanish/>
          <w:sz w:val="22"/>
          <w:szCs w:val="22"/>
          <w:shd w:val="clear" w:color="auto" w:fill="FFFF99"/>
          <w:rtl/>
        </w:rPr>
        <w:t>נ</w:t>
      </w:r>
      <w:r w:rsidRPr="00705001">
        <w:rPr>
          <w:rStyle w:val="default"/>
          <w:rFonts w:cs="FrankRuehl" w:hint="cs"/>
          <w:vanish/>
          <w:sz w:val="22"/>
          <w:szCs w:val="22"/>
          <w:shd w:val="clear" w:color="auto" w:fill="FFFF99"/>
          <w:rtl/>
        </w:rPr>
        <w:t>ת ה</w:t>
      </w:r>
      <w:r w:rsidRPr="00705001">
        <w:rPr>
          <w:rStyle w:val="default"/>
          <w:rFonts w:cs="FrankRuehl"/>
          <w:vanish/>
          <w:sz w:val="22"/>
          <w:szCs w:val="22"/>
          <w:shd w:val="clear" w:color="auto" w:fill="FFFF99"/>
          <w:rtl/>
        </w:rPr>
        <w:t>מ</w:t>
      </w:r>
      <w:r w:rsidRPr="00705001">
        <w:rPr>
          <w:rStyle w:val="default"/>
          <w:rFonts w:cs="FrankRuehl" w:hint="cs"/>
          <w:vanish/>
          <w:sz w:val="22"/>
          <w:szCs w:val="22"/>
          <w:shd w:val="clear" w:color="auto" w:fill="FFFF99"/>
          <w:rtl/>
        </w:rPr>
        <w:t>ס, שבחרו כי י</w:t>
      </w:r>
      <w:r w:rsidRPr="00705001">
        <w:rPr>
          <w:rStyle w:val="default"/>
          <w:rFonts w:cs="FrankRuehl"/>
          <w:vanish/>
          <w:sz w:val="22"/>
          <w:szCs w:val="22"/>
          <w:shd w:val="clear" w:color="auto" w:fill="FFFF99"/>
          <w:rtl/>
        </w:rPr>
        <w:t>ח</w:t>
      </w:r>
      <w:r w:rsidRPr="00705001">
        <w:rPr>
          <w:rStyle w:val="default"/>
          <w:rFonts w:cs="FrankRuehl" w:hint="cs"/>
          <w:vanish/>
          <w:sz w:val="22"/>
          <w:szCs w:val="22"/>
          <w:shd w:val="clear" w:color="auto" w:fill="FFFF99"/>
          <w:rtl/>
        </w:rPr>
        <w:t>ולו עלי</w:t>
      </w:r>
      <w:r w:rsidRPr="00705001">
        <w:rPr>
          <w:rStyle w:val="default"/>
          <w:rFonts w:cs="FrankRuehl"/>
          <w:vanish/>
          <w:sz w:val="22"/>
          <w:szCs w:val="22"/>
          <w:shd w:val="clear" w:color="auto" w:fill="FFFF99"/>
          <w:rtl/>
        </w:rPr>
        <w:t>ה</w:t>
      </w:r>
      <w:r w:rsidRPr="00705001">
        <w:rPr>
          <w:rStyle w:val="default"/>
          <w:rFonts w:cs="FrankRuehl" w:hint="cs"/>
          <w:vanish/>
          <w:sz w:val="22"/>
          <w:szCs w:val="22"/>
          <w:shd w:val="clear" w:color="auto" w:fill="FFFF99"/>
          <w:rtl/>
        </w:rPr>
        <w:t>ם הוראות חוק זה:</w:t>
      </w:r>
    </w:p>
    <w:p w:rsidR="006212B4" w:rsidRPr="00705001" w:rsidRDefault="006212B4">
      <w:pPr>
        <w:pStyle w:val="P22"/>
        <w:tabs>
          <w:tab w:val="left" w:pos="1422"/>
          <w:tab w:val="num" w:pos="4314"/>
          <w:tab w:val="num" w:pos="5990"/>
        </w:tabs>
        <w:spacing w:before="0"/>
        <w:ind w:left="1021" w:right="1474"/>
        <w:rPr>
          <w:rStyle w:val="default"/>
          <w:rFonts w:cs="FrankRuehl" w:hint="cs"/>
          <w:vanish/>
          <w:sz w:val="22"/>
          <w:szCs w:val="22"/>
          <w:shd w:val="clear" w:color="auto" w:fill="FFFF99"/>
          <w:rtl/>
        </w:rPr>
      </w:pPr>
      <w:r w:rsidRPr="00705001">
        <w:rPr>
          <w:rStyle w:val="default"/>
          <w:rFonts w:cs="FrankRuehl" w:hint="cs"/>
          <w:vanish/>
          <w:sz w:val="22"/>
          <w:szCs w:val="22"/>
          <w:shd w:val="clear" w:color="auto" w:fill="FFFF99"/>
          <w:rtl/>
        </w:rPr>
        <w:t>(1)</w:t>
      </w:r>
      <w:r w:rsidRPr="00705001">
        <w:rPr>
          <w:rStyle w:val="default"/>
          <w:rFonts w:cs="FrankRuehl" w:hint="cs"/>
          <w:vanish/>
          <w:sz w:val="22"/>
          <w:szCs w:val="22"/>
          <w:shd w:val="clear" w:color="auto" w:fill="FFFF99"/>
          <w:rtl/>
        </w:rPr>
        <w:tab/>
      </w:r>
      <w:r w:rsidRPr="00705001">
        <w:rPr>
          <w:rStyle w:val="default"/>
          <w:rFonts w:cs="FrankRuehl" w:hint="cs"/>
          <w:vanish/>
          <w:sz w:val="22"/>
          <w:szCs w:val="22"/>
          <w:shd w:val="clear" w:color="auto" w:fill="FFFF99"/>
          <w:rtl/>
        </w:rPr>
        <w:tab/>
        <w:t>נישום ש</w:t>
      </w:r>
      <w:r w:rsidRPr="00705001">
        <w:rPr>
          <w:rStyle w:val="default"/>
          <w:rFonts w:cs="FrankRuehl"/>
          <w:vanish/>
          <w:sz w:val="22"/>
          <w:szCs w:val="22"/>
          <w:shd w:val="clear" w:color="auto" w:fill="FFFF99"/>
          <w:rtl/>
        </w:rPr>
        <w:t>א</w:t>
      </w:r>
      <w:r w:rsidRPr="00705001">
        <w:rPr>
          <w:rStyle w:val="default"/>
          <w:rFonts w:cs="FrankRuehl" w:hint="cs"/>
          <w:vanish/>
          <w:sz w:val="22"/>
          <w:szCs w:val="22"/>
          <w:shd w:val="clear" w:color="auto" w:fill="FFFF99"/>
          <w:rtl/>
        </w:rPr>
        <w:t>ין לו הכנסה מעסק;</w:t>
      </w:r>
    </w:p>
    <w:p w:rsidR="006212B4" w:rsidRPr="00705001" w:rsidRDefault="006212B4">
      <w:pPr>
        <w:pStyle w:val="P22"/>
        <w:spacing w:before="0"/>
        <w:ind w:left="1021"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(2)</w:t>
      </w:r>
      <w:r w:rsidRPr="00705001">
        <w:rPr>
          <w:rStyle w:val="default"/>
          <w:rFonts w:cs="FrankRuehl" w:hint="cs"/>
          <w:vanish/>
          <w:sz w:val="22"/>
          <w:szCs w:val="22"/>
          <w:shd w:val="clear" w:color="auto" w:fill="FFFF99"/>
          <w:rtl/>
        </w:rPr>
        <w:tab/>
        <w:t>חברת מע</w:t>
      </w:r>
      <w:r w:rsidRPr="00705001">
        <w:rPr>
          <w:rStyle w:val="default"/>
          <w:rFonts w:cs="FrankRuehl"/>
          <w:vanish/>
          <w:sz w:val="22"/>
          <w:szCs w:val="22"/>
          <w:shd w:val="clear" w:color="auto" w:fill="FFFF99"/>
          <w:rtl/>
        </w:rPr>
        <w:t>ט</w:t>
      </w:r>
      <w:r w:rsidRPr="00705001">
        <w:rPr>
          <w:rStyle w:val="default"/>
          <w:rFonts w:cs="FrankRuehl" w:hint="cs"/>
          <w:vanish/>
          <w:sz w:val="22"/>
          <w:szCs w:val="22"/>
          <w:shd w:val="clear" w:color="auto" w:fill="FFFF99"/>
          <w:rtl/>
        </w:rPr>
        <w:t>ים כמשמעותה בסעיף 76 לפקודה, החייבת לנהל את פנקסי חשבונותיה לפי תוספת ה' להור</w:t>
      </w:r>
      <w:r w:rsidRPr="00705001">
        <w:rPr>
          <w:rStyle w:val="default"/>
          <w:rFonts w:cs="FrankRuehl"/>
          <w:vanish/>
          <w:sz w:val="22"/>
          <w:szCs w:val="22"/>
          <w:shd w:val="clear" w:color="auto" w:fill="FFFF99"/>
          <w:rtl/>
        </w:rPr>
        <w:t>א</w:t>
      </w:r>
      <w:r w:rsidRPr="00705001">
        <w:rPr>
          <w:rStyle w:val="default"/>
          <w:rFonts w:cs="FrankRuehl" w:hint="cs"/>
          <w:vanish/>
          <w:sz w:val="22"/>
          <w:szCs w:val="22"/>
          <w:shd w:val="clear" w:color="auto" w:fill="FFFF99"/>
          <w:rtl/>
        </w:rPr>
        <w:t xml:space="preserve">ות </w:t>
      </w:r>
      <w:r w:rsidRPr="00705001">
        <w:rPr>
          <w:rStyle w:val="default"/>
          <w:rFonts w:cs="FrankRuehl"/>
          <w:vanish/>
          <w:sz w:val="22"/>
          <w:szCs w:val="22"/>
          <w:shd w:val="clear" w:color="auto" w:fill="FFFF99"/>
          <w:rtl/>
        </w:rPr>
        <w:t>מ</w:t>
      </w:r>
      <w:r w:rsidRPr="00705001">
        <w:rPr>
          <w:rStyle w:val="default"/>
          <w:rFonts w:cs="FrankRuehl" w:hint="cs"/>
          <w:vanish/>
          <w:sz w:val="22"/>
          <w:szCs w:val="22"/>
          <w:shd w:val="clear" w:color="auto" w:fill="FFFF99"/>
          <w:rtl/>
        </w:rPr>
        <w:t>ס הכנסה (ניהו</w:t>
      </w:r>
      <w:r w:rsidRPr="00705001">
        <w:rPr>
          <w:rStyle w:val="default"/>
          <w:rFonts w:cs="FrankRuehl"/>
          <w:vanish/>
          <w:sz w:val="22"/>
          <w:szCs w:val="22"/>
          <w:shd w:val="clear" w:color="auto" w:fill="FFFF99"/>
          <w:rtl/>
        </w:rPr>
        <w:t>ל</w:t>
      </w:r>
      <w:r w:rsidRPr="00705001">
        <w:rPr>
          <w:rStyle w:val="default"/>
          <w:rFonts w:cs="FrankRuehl" w:hint="cs"/>
          <w:vanish/>
          <w:sz w:val="22"/>
          <w:szCs w:val="22"/>
          <w:shd w:val="clear" w:color="auto" w:fill="FFFF99"/>
          <w:rtl/>
        </w:rPr>
        <w:t xml:space="preserve"> פנקסי </w:t>
      </w:r>
      <w:r w:rsidRPr="00705001">
        <w:rPr>
          <w:rStyle w:val="default"/>
          <w:rFonts w:cs="FrankRuehl"/>
          <w:vanish/>
          <w:sz w:val="22"/>
          <w:szCs w:val="22"/>
          <w:shd w:val="clear" w:color="auto" w:fill="FFFF99"/>
          <w:rtl/>
        </w:rPr>
        <w:t>ח</w:t>
      </w:r>
      <w:r w:rsidRPr="00705001">
        <w:rPr>
          <w:rStyle w:val="default"/>
          <w:rFonts w:cs="FrankRuehl" w:hint="cs"/>
          <w:vanish/>
          <w:sz w:val="22"/>
          <w:szCs w:val="22"/>
          <w:shd w:val="clear" w:color="auto" w:fill="FFFF99"/>
          <w:rtl/>
        </w:rPr>
        <w:t>שבונות) (מס' 2)</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ה</w:t>
      </w:r>
      <w:r w:rsidRPr="00705001">
        <w:rPr>
          <w:rStyle w:val="default"/>
          <w:rFonts w:cs="FrankRuehl"/>
          <w:vanish/>
          <w:sz w:val="22"/>
          <w:szCs w:val="22"/>
          <w:shd w:val="clear" w:color="auto" w:fill="FFFF99"/>
          <w:rtl/>
        </w:rPr>
        <w:t>ת</w:t>
      </w:r>
      <w:r w:rsidRPr="00705001">
        <w:rPr>
          <w:rStyle w:val="default"/>
          <w:rFonts w:cs="FrankRuehl" w:hint="cs"/>
          <w:vanish/>
          <w:sz w:val="22"/>
          <w:szCs w:val="22"/>
          <w:shd w:val="clear" w:color="auto" w:fill="FFFF99"/>
          <w:rtl/>
        </w:rPr>
        <w:t>של"ג-1973;</w:t>
      </w:r>
    </w:p>
    <w:p w:rsidR="006212B4" w:rsidRPr="00705001" w:rsidRDefault="006212B4">
      <w:pPr>
        <w:pStyle w:val="P22"/>
        <w:spacing w:before="0"/>
        <w:ind w:left="1021" w:right="1134"/>
        <w:rPr>
          <w:rStyle w:val="default"/>
          <w:rFonts w:cs="FrankRuehl" w:hint="cs"/>
          <w:vanish/>
          <w:sz w:val="22"/>
          <w:szCs w:val="22"/>
          <w:shd w:val="clear" w:color="auto" w:fill="FFFF99"/>
          <w:rtl/>
        </w:rPr>
      </w:pPr>
      <w:r w:rsidRPr="00705001">
        <w:rPr>
          <w:rStyle w:val="default"/>
          <w:rFonts w:cs="FrankRuehl"/>
          <w:vanish/>
          <w:sz w:val="22"/>
          <w:szCs w:val="22"/>
          <w:shd w:val="clear" w:color="auto" w:fill="FFFF99"/>
          <w:rtl/>
        </w:rPr>
        <w:t>(3)</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יחיד או</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שותפות שאינם חייבים לנהל</w:t>
      </w:r>
      <w:r w:rsidRPr="00705001">
        <w:rPr>
          <w:rStyle w:val="default"/>
          <w:rFonts w:cs="FrankRuehl"/>
          <w:vanish/>
          <w:sz w:val="22"/>
          <w:szCs w:val="22"/>
          <w:shd w:val="clear" w:color="auto" w:fill="FFFF99"/>
          <w:rtl/>
        </w:rPr>
        <w:t xml:space="preserve"> א</w:t>
      </w:r>
      <w:r w:rsidRPr="00705001">
        <w:rPr>
          <w:rStyle w:val="default"/>
          <w:rFonts w:cs="FrankRuehl" w:hint="cs"/>
          <w:vanish/>
          <w:sz w:val="22"/>
          <w:szCs w:val="22"/>
          <w:shd w:val="clear" w:color="auto" w:fill="FFFF99"/>
          <w:rtl/>
        </w:rPr>
        <w:t xml:space="preserve">ת </w:t>
      </w:r>
      <w:r w:rsidRPr="00705001">
        <w:rPr>
          <w:rStyle w:val="default"/>
          <w:rFonts w:cs="FrankRuehl"/>
          <w:vanish/>
          <w:sz w:val="22"/>
          <w:szCs w:val="22"/>
          <w:shd w:val="clear" w:color="auto" w:fill="FFFF99"/>
          <w:rtl/>
        </w:rPr>
        <w:t>פנ</w:t>
      </w:r>
      <w:r w:rsidRPr="00705001">
        <w:rPr>
          <w:rStyle w:val="default"/>
          <w:rFonts w:cs="FrankRuehl" w:hint="cs"/>
          <w:vanish/>
          <w:sz w:val="22"/>
          <w:szCs w:val="22"/>
          <w:shd w:val="clear" w:color="auto" w:fill="FFFF99"/>
          <w:rtl/>
        </w:rPr>
        <w:t>קסיהם בשיטה הכפולה.</w:t>
      </w:r>
    </w:p>
    <w:p w:rsidR="006212B4" w:rsidRPr="00705001" w:rsidRDefault="006212B4">
      <w:pPr>
        <w:pStyle w:val="P00"/>
        <w:spacing w:before="0"/>
        <w:ind w:left="0" w:right="1134"/>
        <w:rPr>
          <w:rFonts w:cs="FrankRuehl" w:hint="cs"/>
          <w:vanish/>
          <w:color w:val="FF0000"/>
          <w:szCs w:val="20"/>
          <w:shd w:val="clear" w:color="auto" w:fill="FFFF99"/>
          <w:rtl/>
        </w:rPr>
      </w:pPr>
    </w:p>
    <w:p w:rsidR="006212B4" w:rsidRPr="00705001" w:rsidRDefault="006212B4">
      <w:pPr>
        <w:pStyle w:val="P00"/>
        <w:spacing w:before="0"/>
        <w:ind w:left="0" w:right="1134"/>
        <w:rPr>
          <w:rFonts w:cs="FrankRuehl" w:hint="cs"/>
          <w:b/>
          <w:bCs/>
          <w:vanish/>
          <w:szCs w:val="20"/>
          <w:shd w:val="clear" w:color="auto" w:fill="FFFF99"/>
        </w:rPr>
      </w:pPr>
      <w:r w:rsidRPr="00705001">
        <w:rPr>
          <w:rFonts w:cs="FrankRuehl" w:hint="cs"/>
          <w:vanish/>
          <w:color w:val="FF0000"/>
          <w:szCs w:val="20"/>
          <w:shd w:val="clear" w:color="auto" w:fill="FFFF99"/>
          <w:rtl/>
        </w:rPr>
        <w:t>מיום 1.1.1999</w:t>
      </w:r>
    </w:p>
    <w:p w:rsidR="006212B4" w:rsidRPr="00705001" w:rsidRDefault="006212B4">
      <w:pPr>
        <w:pStyle w:val="P00"/>
        <w:spacing w:before="0"/>
        <w:ind w:left="0" w:right="1134"/>
        <w:rPr>
          <w:rFonts w:cs="FrankRuehl" w:hint="cs"/>
          <w:b/>
          <w:bCs/>
          <w:vanish/>
          <w:szCs w:val="20"/>
          <w:shd w:val="clear" w:color="auto" w:fill="FFFF99"/>
          <w:rtl/>
        </w:rPr>
      </w:pPr>
      <w:r w:rsidRPr="00705001">
        <w:rPr>
          <w:rFonts w:cs="FrankRuehl" w:hint="cs"/>
          <w:b/>
          <w:bCs/>
          <w:vanish/>
          <w:szCs w:val="20"/>
          <w:shd w:val="clear" w:color="auto" w:fill="FFFF99"/>
          <w:rtl/>
        </w:rPr>
        <w:t>תיקון מס' 11</w:t>
      </w:r>
    </w:p>
    <w:p w:rsidR="006212B4" w:rsidRPr="00705001" w:rsidRDefault="006212B4">
      <w:pPr>
        <w:pStyle w:val="P00"/>
        <w:spacing w:before="0"/>
        <w:ind w:left="0" w:right="1134"/>
        <w:rPr>
          <w:rFonts w:cs="FrankRuehl" w:hint="cs"/>
          <w:vanish/>
          <w:sz w:val="22"/>
          <w:szCs w:val="22"/>
          <w:shd w:val="clear" w:color="auto" w:fill="FFFF99"/>
          <w:rtl/>
        </w:rPr>
      </w:pPr>
      <w:hyperlink r:id="rId83" w:history="1">
        <w:r w:rsidRPr="00705001">
          <w:rPr>
            <w:rStyle w:val="Hyperlink"/>
            <w:rFonts w:cs="FrankRuehl" w:hint="cs"/>
            <w:vanish/>
            <w:szCs w:val="20"/>
            <w:shd w:val="clear" w:color="auto" w:fill="FFFF99"/>
            <w:rtl/>
          </w:rPr>
          <w:t>ס"ח תשנ"ט מס' 1690</w:t>
        </w:r>
      </w:hyperlink>
      <w:r w:rsidRPr="00705001">
        <w:rPr>
          <w:rFonts w:cs="FrankRuehl" w:hint="cs"/>
          <w:vanish/>
          <w:szCs w:val="20"/>
          <w:shd w:val="clear" w:color="auto" w:fill="FFFF99"/>
          <w:rtl/>
        </w:rPr>
        <w:t xml:space="preserve"> מיום 5.11.1998 בעמ' 13 (</w:t>
      </w:r>
      <w:hyperlink r:id="rId84" w:history="1">
        <w:r w:rsidRPr="00705001">
          <w:rPr>
            <w:rStyle w:val="Hyperlink"/>
            <w:rFonts w:cs="FrankRuehl" w:hint="cs"/>
            <w:vanish/>
            <w:szCs w:val="20"/>
            <w:shd w:val="clear" w:color="auto" w:fill="FFFF99"/>
            <w:rtl/>
          </w:rPr>
          <w:t>ה"ח 2736</w:t>
        </w:r>
      </w:hyperlink>
      <w:r w:rsidRPr="00705001">
        <w:rPr>
          <w:rFonts w:cs="FrankRuehl" w:hint="cs"/>
          <w:vanish/>
          <w:szCs w:val="20"/>
          <w:shd w:val="clear" w:color="auto" w:fill="FFFF99"/>
          <w:rtl/>
        </w:rPr>
        <w:t>)</w:t>
      </w:r>
    </w:p>
    <w:p w:rsidR="006212B4" w:rsidRPr="00705001" w:rsidRDefault="006212B4">
      <w:pPr>
        <w:pStyle w:val="P00"/>
        <w:ind w:left="0"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ג)</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 xml:space="preserve">הוראות </w:t>
      </w:r>
      <w:r w:rsidRPr="00705001">
        <w:rPr>
          <w:rStyle w:val="default"/>
          <w:rFonts w:cs="FrankRuehl"/>
          <w:vanish/>
          <w:sz w:val="22"/>
          <w:szCs w:val="22"/>
          <w:shd w:val="clear" w:color="auto" w:fill="FFFF99"/>
          <w:rtl/>
        </w:rPr>
        <w:t>ח</w:t>
      </w:r>
      <w:r w:rsidRPr="00705001">
        <w:rPr>
          <w:rStyle w:val="default"/>
          <w:rFonts w:cs="FrankRuehl" w:hint="cs"/>
          <w:vanish/>
          <w:sz w:val="22"/>
          <w:szCs w:val="22"/>
          <w:shd w:val="clear" w:color="auto" w:fill="FFFF99"/>
          <w:rtl/>
        </w:rPr>
        <w:t>וק זה ל</w:t>
      </w:r>
      <w:r w:rsidRPr="00705001">
        <w:rPr>
          <w:rStyle w:val="default"/>
          <w:rFonts w:cs="FrankRuehl"/>
          <w:vanish/>
          <w:sz w:val="22"/>
          <w:szCs w:val="22"/>
          <w:shd w:val="clear" w:color="auto" w:fill="FFFF99"/>
          <w:rtl/>
        </w:rPr>
        <w:t xml:space="preserve">א </w:t>
      </w:r>
      <w:r w:rsidRPr="00705001">
        <w:rPr>
          <w:rStyle w:val="default"/>
          <w:rFonts w:cs="FrankRuehl" w:hint="cs"/>
          <w:vanish/>
          <w:sz w:val="22"/>
          <w:szCs w:val="22"/>
          <w:shd w:val="clear" w:color="auto" w:fill="FFFF99"/>
          <w:rtl/>
        </w:rPr>
        <w:t>יח</w:t>
      </w:r>
      <w:r w:rsidRPr="00705001">
        <w:rPr>
          <w:rStyle w:val="default"/>
          <w:rFonts w:cs="FrankRuehl"/>
          <w:vanish/>
          <w:sz w:val="22"/>
          <w:szCs w:val="22"/>
          <w:shd w:val="clear" w:color="auto" w:fill="FFFF99"/>
          <w:rtl/>
        </w:rPr>
        <w:t>ול</w:t>
      </w:r>
      <w:r w:rsidRPr="00705001">
        <w:rPr>
          <w:rStyle w:val="default"/>
          <w:rFonts w:cs="FrankRuehl" w:hint="cs"/>
          <w:vanish/>
          <w:sz w:val="22"/>
          <w:szCs w:val="22"/>
          <w:shd w:val="clear" w:color="auto" w:fill="FFFF99"/>
          <w:rtl/>
        </w:rPr>
        <w:t>ו על נישומים כמפורט להלן שלא</w:t>
      </w:r>
      <w:r w:rsidRPr="00705001">
        <w:rPr>
          <w:rStyle w:val="default"/>
          <w:rFonts w:cs="FrankRuehl"/>
          <w:vanish/>
          <w:sz w:val="22"/>
          <w:szCs w:val="22"/>
          <w:shd w:val="clear" w:color="auto" w:fill="FFFF99"/>
          <w:rtl/>
        </w:rPr>
        <w:t xml:space="preserve"> תבעו בש</w:t>
      </w:r>
      <w:r w:rsidRPr="00705001">
        <w:rPr>
          <w:rStyle w:val="default"/>
          <w:rFonts w:cs="FrankRuehl" w:hint="cs"/>
          <w:vanish/>
          <w:sz w:val="22"/>
          <w:szCs w:val="22"/>
          <w:shd w:val="clear" w:color="auto" w:fill="FFFF99"/>
          <w:rtl/>
        </w:rPr>
        <w:t>נת המס ניכוי הוצאות ריבית, אלא אם כן הודיעו בכתב לפקיד השומה, עם</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ה</w:t>
      </w:r>
      <w:r w:rsidRPr="00705001">
        <w:rPr>
          <w:rStyle w:val="default"/>
          <w:rFonts w:cs="FrankRuehl"/>
          <w:vanish/>
          <w:sz w:val="22"/>
          <w:szCs w:val="22"/>
          <w:shd w:val="clear" w:color="auto" w:fill="FFFF99"/>
          <w:rtl/>
        </w:rPr>
        <w:t>ג</w:t>
      </w:r>
      <w:r w:rsidRPr="00705001">
        <w:rPr>
          <w:rStyle w:val="default"/>
          <w:rFonts w:cs="FrankRuehl" w:hint="cs"/>
          <w:vanish/>
          <w:sz w:val="22"/>
          <w:szCs w:val="22"/>
          <w:shd w:val="clear" w:color="auto" w:fill="FFFF99"/>
          <w:rtl/>
        </w:rPr>
        <w:t>ש</w:t>
      </w:r>
      <w:r w:rsidRPr="00705001">
        <w:rPr>
          <w:rStyle w:val="default"/>
          <w:rFonts w:cs="FrankRuehl"/>
          <w:vanish/>
          <w:sz w:val="22"/>
          <w:szCs w:val="22"/>
          <w:shd w:val="clear" w:color="auto" w:fill="FFFF99"/>
          <w:rtl/>
        </w:rPr>
        <w:t>ת</w:t>
      </w:r>
      <w:r w:rsidRPr="00705001">
        <w:rPr>
          <w:rStyle w:val="default"/>
          <w:rFonts w:cs="FrankRuehl" w:hint="cs"/>
          <w:vanish/>
          <w:sz w:val="22"/>
          <w:szCs w:val="22"/>
          <w:shd w:val="clear" w:color="auto" w:fill="FFFF99"/>
          <w:rtl/>
        </w:rPr>
        <w:t xml:space="preserve"> </w:t>
      </w:r>
      <w:r w:rsidRPr="00705001">
        <w:rPr>
          <w:rStyle w:val="default"/>
          <w:rFonts w:cs="FrankRuehl"/>
          <w:vanish/>
          <w:sz w:val="22"/>
          <w:szCs w:val="22"/>
          <w:shd w:val="clear" w:color="auto" w:fill="FFFF99"/>
          <w:rtl/>
        </w:rPr>
        <w:t>ה</w:t>
      </w:r>
      <w:r w:rsidRPr="00705001">
        <w:rPr>
          <w:rStyle w:val="default"/>
          <w:rFonts w:cs="FrankRuehl" w:hint="cs"/>
          <w:vanish/>
          <w:sz w:val="22"/>
          <w:szCs w:val="22"/>
          <w:shd w:val="clear" w:color="auto" w:fill="FFFF99"/>
          <w:rtl/>
        </w:rPr>
        <w:t>דו"ח לפי סעיף 131 לפקודה לש</w:t>
      </w:r>
      <w:r w:rsidRPr="00705001">
        <w:rPr>
          <w:rStyle w:val="default"/>
          <w:rFonts w:cs="FrankRuehl"/>
          <w:vanish/>
          <w:sz w:val="22"/>
          <w:szCs w:val="22"/>
          <w:shd w:val="clear" w:color="auto" w:fill="FFFF99"/>
          <w:rtl/>
        </w:rPr>
        <w:t>נ</w:t>
      </w:r>
      <w:r w:rsidRPr="00705001">
        <w:rPr>
          <w:rStyle w:val="default"/>
          <w:rFonts w:cs="FrankRuehl" w:hint="cs"/>
          <w:vanish/>
          <w:sz w:val="22"/>
          <w:szCs w:val="22"/>
          <w:shd w:val="clear" w:color="auto" w:fill="FFFF99"/>
          <w:rtl/>
        </w:rPr>
        <w:t>ת ה</w:t>
      </w:r>
      <w:r w:rsidRPr="00705001">
        <w:rPr>
          <w:rStyle w:val="default"/>
          <w:rFonts w:cs="FrankRuehl"/>
          <w:vanish/>
          <w:sz w:val="22"/>
          <w:szCs w:val="22"/>
          <w:shd w:val="clear" w:color="auto" w:fill="FFFF99"/>
          <w:rtl/>
        </w:rPr>
        <w:t>מ</w:t>
      </w:r>
      <w:r w:rsidRPr="00705001">
        <w:rPr>
          <w:rStyle w:val="default"/>
          <w:rFonts w:cs="FrankRuehl" w:hint="cs"/>
          <w:vanish/>
          <w:sz w:val="22"/>
          <w:szCs w:val="22"/>
          <w:shd w:val="clear" w:color="auto" w:fill="FFFF99"/>
          <w:rtl/>
        </w:rPr>
        <w:t>ס, שבחרו כי י</w:t>
      </w:r>
      <w:r w:rsidRPr="00705001">
        <w:rPr>
          <w:rStyle w:val="default"/>
          <w:rFonts w:cs="FrankRuehl"/>
          <w:vanish/>
          <w:sz w:val="22"/>
          <w:szCs w:val="22"/>
          <w:shd w:val="clear" w:color="auto" w:fill="FFFF99"/>
          <w:rtl/>
        </w:rPr>
        <w:t>ח</w:t>
      </w:r>
      <w:r w:rsidRPr="00705001">
        <w:rPr>
          <w:rStyle w:val="default"/>
          <w:rFonts w:cs="FrankRuehl" w:hint="cs"/>
          <w:vanish/>
          <w:sz w:val="22"/>
          <w:szCs w:val="22"/>
          <w:shd w:val="clear" w:color="auto" w:fill="FFFF99"/>
          <w:rtl/>
        </w:rPr>
        <w:t>ולו עלי</w:t>
      </w:r>
      <w:r w:rsidRPr="00705001">
        <w:rPr>
          <w:rStyle w:val="default"/>
          <w:rFonts w:cs="FrankRuehl"/>
          <w:vanish/>
          <w:sz w:val="22"/>
          <w:szCs w:val="22"/>
          <w:shd w:val="clear" w:color="auto" w:fill="FFFF99"/>
          <w:rtl/>
        </w:rPr>
        <w:t>ה</w:t>
      </w:r>
      <w:r w:rsidRPr="00705001">
        <w:rPr>
          <w:rStyle w:val="default"/>
          <w:rFonts w:cs="FrankRuehl" w:hint="cs"/>
          <w:vanish/>
          <w:sz w:val="22"/>
          <w:szCs w:val="22"/>
          <w:shd w:val="clear" w:color="auto" w:fill="FFFF99"/>
          <w:rtl/>
        </w:rPr>
        <w:t>ם הוראות חוק זה:</w:t>
      </w:r>
    </w:p>
    <w:p w:rsidR="006212B4" w:rsidRPr="00705001" w:rsidRDefault="006212B4">
      <w:pPr>
        <w:pStyle w:val="P22"/>
        <w:tabs>
          <w:tab w:val="clear" w:pos="1474"/>
          <w:tab w:val="left" w:pos="1512"/>
          <w:tab w:val="num" w:pos="4314"/>
          <w:tab w:val="num" w:pos="5990"/>
        </w:tabs>
        <w:spacing w:before="0"/>
        <w:ind w:left="1021" w:right="1474"/>
        <w:rPr>
          <w:rStyle w:val="default"/>
          <w:rFonts w:cs="FrankRuehl" w:hint="cs"/>
          <w:strike/>
          <w:vanish/>
          <w:sz w:val="22"/>
          <w:szCs w:val="22"/>
          <w:shd w:val="clear" w:color="auto" w:fill="FFFF99"/>
          <w:rtl/>
        </w:rPr>
      </w:pPr>
      <w:r w:rsidRPr="00705001">
        <w:rPr>
          <w:rStyle w:val="default"/>
          <w:rFonts w:cs="FrankRuehl" w:hint="cs"/>
          <w:strike/>
          <w:vanish/>
          <w:sz w:val="22"/>
          <w:szCs w:val="22"/>
          <w:shd w:val="clear" w:color="auto" w:fill="FFFF99"/>
          <w:rtl/>
        </w:rPr>
        <w:t>(1)</w:t>
      </w:r>
      <w:r w:rsidRPr="00705001">
        <w:rPr>
          <w:rStyle w:val="default"/>
          <w:rFonts w:cs="FrankRuehl" w:hint="cs"/>
          <w:strike/>
          <w:vanish/>
          <w:sz w:val="22"/>
          <w:szCs w:val="22"/>
          <w:shd w:val="clear" w:color="auto" w:fill="FFFF99"/>
          <w:rtl/>
        </w:rPr>
        <w:tab/>
        <w:t>נישום ש</w:t>
      </w:r>
      <w:r w:rsidRPr="00705001">
        <w:rPr>
          <w:rStyle w:val="default"/>
          <w:rFonts w:cs="FrankRuehl"/>
          <w:strike/>
          <w:vanish/>
          <w:sz w:val="22"/>
          <w:szCs w:val="22"/>
          <w:shd w:val="clear" w:color="auto" w:fill="FFFF99"/>
          <w:rtl/>
        </w:rPr>
        <w:t>א</w:t>
      </w:r>
      <w:r w:rsidRPr="00705001">
        <w:rPr>
          <w:rStyle w:val="default"/>
          <w:rFonts w:cs="FrankRuehl" w:hint="cs"/>
          <w:strike/>
          <w:vanish/>
          <w:sz w:val="22"/>
          <w:szCs w:val="22"/>
          <w:shd w:val="clear" w:color="auto" w:fill="FFFF99"/>
          <w:rtl/>
        </w:rPr>
        <w:t>ין לו הכנסה מעסק;</w:t>
      </w:r>
    </w:p>
    <w:p w:rsidR="006212B4" w:rsidRPr="00705001" w:rsidRDefault="006212B4">
      <w:pPr>
        <w:pStyle w:val="P22"/>
        <w:spacing w:before="0"/>
        <w:ind w:left="1021" w:right="1134"/>
        <w:rPr>
          <w:rStyle w:val="default"/>
          <w:rFonts w:cs="FrankRuehl" w:hint="cs"/>
          <w:strike/>
          <w:vanish/>
          <w:sz w:val="22"/>
          <w:szCs w:val="22"/>
          <w:shd w:val="clear" w:color="auto" w:fill="FFFF99"/>
          <w:rtl/>
        </w:rPr>
      </w:pPr>
      <w:r w:rsidRPr="00705001">
        <w:rPr>
          <w:rStyle w:val="default"/>
          <w:rFonts w:cs="FrankRuehl"/>
          <w:strike/>
          <w:vanish/>
          <w:sz w:val="22"/>
          <w:szCs w:val="22"/>
          <w:shd w:val="clear" w:color="auto" w:fill="FFFF99"/>
          <w:rtl/>
        </w:rPr>
        <w:t>(2)</w:t>
      </w:r>
      <w:r w:rsidRPr="00705001">
        <w:rPr>
          <w:rStyle w:val="default"/>
          <w:rFonts w:cs="FrankRuehl"/>
          <w:strike/>
          <w:vanish/>
          <w:sz w:val="22"/>
          <w:szCs w:val="22"/>
          <w:shd w:val="clear" w:color="auto" w:fill="FFFF99"/>
          <w:rtl/>
        </w:rPr>
        <w:tab/>
      </w:r>
      <w:r w:rsidRPr="00705001">
        <w:rPr>
          <w:rStyle w:val="default"/>
          <w:rFonts w:cs="FrankRuehl" w:hint="cs"/>
          <w:strike/>
          <w:vanish/>
          <w:sz w:val="22"/>
          <w:szCs w:val="22"/>
          <w:shd w:val="clear" w:color="auto" w:fill="FFFF99"/>
          <w:rtl/>
        </w:rPr>
        <w:t>חברת מע</w:t>
      </w:r>
      <w:r w:rsidRPr="00705001">
        <w:rPr>
          <w:rStyle w:val="default"/>
          <w:rFonts w:cs="FrankRuehl"/>
          <w:strike/>
          <w:vanish/>
          <w:sz w:val="22"/>
          <w:szCs w:val="22"/>
          <w:shd w:val="clear" w:color="auto" w:fill="FFFF99"/>
          <w:rtl/>
        </w:rPr>
        <w:t>ט</w:t>
      </w:r>
      <w:r w:rsidRPr="00705001">
        <w:rPr>
          <w:rStyle w:val="default"/>
          <w:rFonts w:cs="FrankRuehl" w:hint="cs"/>
          <w:strike/>
          <w:vanish/>
          <w:sz w:val="22"/>
          <w:szCs w:val="22"/>
          <w:shd w:val="clear" w:color="auto" w:fill="FFFF99"/>
          <w:rtl/>
        </w:rPr>
        <w:t>ים כמשמעותה בסעיף 76 לפקודה, החייבת לנהל את פנקסי חשבונותיה לפי תוספת ה' להור</w:t>
      </w:r>
      <w:r w:rsidRPr="00705001">
        <w:rPr>
          <w:rStyle w:val="default"/>
          <w:rFonts w:cs="FrankRuehl"/>
          <w:strike/>
          <w:vanish/>
          <w:sz w:val="22"/>
          <w:szCs w:val="22"/>
          <w:shd w:val="clear" w:color="auto" w:fill="FFFF99"/>
          <w:rtl/>
        </w:rPr>
        <w:t>א</w:t>
      </w:r>
      <w:r w:rsidRPr="00705001">
        <w:rPr>
          <w:rStyle w:val="default"/>
          <w:rFonts w:cs="FrankRuehl" w:hint="cs"/>
          <w:strike/>
          <w:vanish/>
          <w:sz w:val="22"/>
          <w:szCs w:val="22"/>
          <w:shd w:val="clear" w:color="auto" w:fill="FFFF99"/>
          <w:rtl/>
        </w:rPr>
        <w:t xml:space="preserve">ות </w:t>
      </w:r>
      <w:r w:rsidRPr="00705001">
        <w:rPr>
          <w:rStyle w:val="default"/>
          <w:rFonts w:cs="FrankRuehl"/>
          <w:strike/>
          <w:vanish/>
          <w:sz w:val="22"/>
          <w:szCs w:val="22"/>
          <w:shd w:val="clear" w:color="auto" w:fill="FFFF99"/>
          <w:rtl/>
        </w:rPr>
        <w:t>מ</w:t>
      </w:r>
      <w:r w:rsidRPr="00705001">
        <w:rPr>
          <w:rStyle w:val="default"/>
          <w:rFonts w:cs="FrankRuehl" w:hint="cs"/>
          <w:strike/>
          <w:vanish/>
          <w:sz w:val="22"/>
          <w:szCs w:val="22"/>
          <w:shd w:val="clear" w:color="auto" w:fill="FFFF99"/>
          <w:rtl/>
        </w:rPr>
        <w:t>ס הכנסה (ניהו</w:t>
      </w:r>
      <w:r w:rsidRPr="00705001">
        <w:rPr>
          <w:rStyle w:val="default"/>
          <w:rFonts w:cs="FrankRuehl"/>
          <w:strike/>
          <w:vanish/>
          <w:sz w:val="22"/>
          <w:szCs w:val="22"/>
          <w:shd w:val="clear" w:color="auto" w:fill="FFFF99"/>
          <w:rtl/>
        </w:rPr>
        <w:t>ל</w:t>
      </w:r>
      <w:r w:rsidRPr="00705001">
        <w:rPr>
          <w:rStyle w:val="default"/>
          <w:rFonts w:cs="FrankRuehl" w:hint="cs"/>
          <w:strike/>
          <w:vanish/>
          <w:sz w:val="22"/>
          <w:szCs w:val="22"/>
          <w:shd w:val="clear" w:color="auto" w:fill="FFFF99"/>
          <w:rtl/>
        </w:rPr>
        <w:t xml:space="preserve"> פנקסי </w:t>
      </w:r>
      <w:r w:rsidRPr="00705001">
        <w:rPr>
          <w:rStyle w:val="default"/>
          <w:rFonts w:cs="FrankRuehl"/>
          <w:strike/>
          <w:vanish/>
          <w:sz w:val="22"/>
          <w:szCs w:val="22"/>
          <w:shd w:val="clear" w:color="auto" w:fill="FFFF99"/>
          <w:rtl/>
        </w:rPr>
        <w:t>ח</w:t>
      </w:r>
      <w:r w:rsidRPr="00705001">
        <w:rPr>
          <w:rStyle w:val="default"/>
          <w:rFonts w:cs="FrankRuehl" w:hint="cs"/>
          <w:strike/>
          <w:vanish/>
          <w:sz w:val="22"/>
          <w:szCs w:val="22"/>
          <w:shd w:val="clear" w:color="auto" w:fill="FFFF99"/>
          <w:rtl/>
        </w:rPr>
        <w:t>שבונות) (מס' 2)</w:t>
      </w:r>
      <w:r w:rsidRPr="00705001">
        <w:rPr>
          <w:rStyle w:val="default"/>
          <w:rFonts w:cs="FrankRuehl"/>
          <w:strike/>
          <w:vanish/>
          <w:sz w:val="22"/>
          <w:szCs w:val="22"/>
          <w:shd w:val="clear" w:color="auto" w:fill="FFFF99"/>
          <w:rtl/>
        </w:rPr>
        <w:t xml:space="preserve">, </w:t>
      </w:r>
      <w:r w:rsidRPr="00705001">
        <w:rPr>
          <w:rStyle w:val="default"/>
          <w:rFonts w:cs="FrankRuehl" w:hint="cs"/>
          <w:strike/>
          <w:vanish/>
          <w:sz w:val="22"/>
          <w:szCs w:val="22"/>
          <w:shd w:val="clear" w:color="auto" w:fill="FFFF99"/>
          <w:rtl/>
        </w:rPr>
        <w:t>ה</w:t>
      </w:r>
      <w:r w:rsidRPr="00705001">
        <w:rPr>
          <w:rStyle w:val="default"/>
          <w:rFonts w:cs="FrankRuehl"/>
          <w:strike/>
          <w:vanish/>
          <w:sz w:val="22"/>
          <w:szCs w:val="22"/>
          <w:shd w:val="clear" w:color="auto" w:fill="FFFF99"/>
          <w:rtl/>
        </w:rPr>
        <w:t>ת</w:t>
      </w:r>
      <w:r w:rsidRPr="00705001">
        <w:rPr>
          <w:rStyle w:val="default"/>
          <w:rFonts w:cs="FrankRuehl" w:hint="cs"/>
          <w:strike/>
          <w:vanish/>
          <w:sz w:val="22"/>
          <w:szCs w:val="22"/>
          <w:shd w:val="clear" w:color="auto" w:fill="FFFF99"/>
          <w:rtl/>
        </w:rPr>
        <w:t>של"ג-1973;</w:t>
      </w:r>
    </w:p>
    <w:p w:rsidR="006212B4" w:rsidRPr="00705001" w:rsidRDefault="006212B4">
      <w:pPr>
        <w:pStyle w:val="P22"/>
        <w:spacing w:before="0"/>
        <w:ind w:left="1021" w:right="1134"/>
        <w:rPr>
          <w:rStyle w:val="default"/>
          <w:rFonts w:cs="FrankRuehl" w:hint="cs"/>
          <w:strike/>
          <w:vanish/>
          <w:sz w:val="22"/>
          <w:szCs w:val="22"/>
          <w:shd w:val="clear" w:color="auto" w:fill="FFFF99"/>
          <w:rtl/>
        </w:rPr>
      </w:pPr>
      <w:r w:rsidRPr="00705001">
        <w:rPr>
          <w:rStyle w:val="default"/>
          <w:rFonts w:cs="FrankRuehl"/>
          <w:strike/>
          <w:vanish/>
          <w:sz w:val="22"/>
          <w:szCs w:val="22"/>
          <w:shd w:val="clear" w:color="auto" w:fill="FFFF99"/>
          <w:rtl/>
        </w:rPr>
        <w:t>(3)</w:t>
      </w:r>
      <w:r w:rsidRPr="00705001">
        <w:rPr>
          <w:rStyle w:val="default"/>
          <w:rFonts w:cs="FrankRuehl"/>
          <w:strike/>
          <w:vanish/>
          <w:sz w:val="22"/>
          <w:szCs w:val="22"/>
          <w:shd w:val="clear" w:color="auto" w:fill="FFFF99"/>
          <w:rtl/>
        </w:rPr>
        <w:tab/>
      </w:r>
      <w:r w:rsidRPr="00705001">
        <w:rPr>
          <w:rStyle w:val="default"/>
          <w:rFonts w:cs="FrankRuehl" w:hint="cs"/>
          <w:strike/>
          <w:vanish/>
          <w:sz w:val="22"/>
          <w:szCs w:val="22"/>
          <w:shd w:val="clear" w:color="auto" w:fill="FFFF99"/>
          <w:rtl/>
        </w:rPr>
        <w:t>יחיד או</w:t>
      </w:r>
      <w:r w:rsidRPr="00705001">
        <w:rPr>
          <w:rStyle w:val="default"/>
          <w:rFonts w:cs="FrankRuehl"/>
          <w:strike/>
          <w:vanish/>
          <w:sz w:val="22"/>
          <w:szCs w:val="22"/>
          <w:shd w:val="clear" w:color="auto" w:fill="FFFF99"/>
          <w:rtl/>
        </w:rPr>
        <w:t xml:space="preserve"> </w:t>
      </w:r>
      <w:r w:rsidRPr="00705001">
        <w:rPr>
          <w:rStyle w:val="default"/>
          <w:rFonts w:cs="FrankRuehl" w:hint="cs"/>
          <w:strike/>
          <w:vanish/>
          <w:sz w:val="22"/>
          <w:szCs w:val="22"/>
          <w:shd w:val="clear" w:color="auto" w:fill="FFFF99"/>
          <w:rtl/>
        </w:rPr>
        <w:t>שותפות שאינם חייבים לנהל</w:t>
      </w:r>
      <w:r w:rsidRPr="00705001">
        <w:rPr>
          <w:rStyle w:val="default"/>
          <w:rFonts w:cs="FrankRuehl"/>
          <w:strike/>
          <w:vanish/>
          <w:sz w:val="22"/>
          <w:szCs w:val="22"/>
          <w:shd w:val="clear" w:color="auto" w:fill="FFFF99"/>
          <w:rtl/>
        </w:rPr>
        <w:t xml:space="preserve"> א</w:t>
      </w:r>
      <w:r w:rsidRPr="00705001">
        <w:rPr>
          <w:rStyle w:val="default"/>
          <w:rFonts w:cs="FrankRuehl" w:hint="cs"/>
          <w:strike/>
          <w:vanish/>
          <w:sz w:val="22"/>
          <w:szCs w:val="22"/>
          <w:shd w:val="clear" w:color="auto" w:fill="FFFF99"/>
          <w:rtl/>
        </w:rPr>
        <w:t xml:space="preserve">ת </w:t>
      </w:r>
      <w:r w:rsidRPr="00705001">
        <w:rPr>
          <w:rStyle w:val="default"/>
          <w:rFonts w:cs="FrankRuehl"/>
          <w:strike/>
          <w:vanish/>
          <w:sz w:val="22"/>
          <w:szCs w:val="22"/>
          <w:shd w:val="clear" w:color="auto" w:fill="FFFF99"/>
          <w:rtl/>
        </w:rPr>
        <w:t>פנ</w:t>
      </w:r>
      <w:r w:rsidRPr="00705001">
        <w:rPr>
          <w:rStyle w:val="default"/>
          <w:rFonts w:cs="FrankRuehl" w:hint="cs"/>
          <w:strike/>
          <w:vanish/>
          <w:sz w:val="22"/>
          <w:szCs w:val="22"/>
          <w:shd w:val="clear" w:color="auto" w:fill="FFFF99"/>
          <w:rtl/>
        </w:rPr>
        <w:t>קסיהם בשיטה הכפולה.</w:t>
      </w:r>
    </w:p>
    <w:p w:rsidR="006212B4" w:rsidRPr="00705001" w:rsidRDefault="006212B4">
      <w:pPr>
        <w:pStyle w:val="P22"/>
        <w:tabs>
          <w:tab w:val="clear" w:pos="1474"/>
          <w:tab w:val="left" w:pos="1512"/>
          <w:tab w:val="num" w:pos="4314"/>
          <w:tab w:val="num" w:pos="5990"/>
        </w:tabs>
        <w:spacing w:before="0"/>
        <w:ind w:left="1021" w:right="1474"/>
        <w:rPr>
          <w:rStyle w:val="default"/>
          <w:rFonts w:cs="FrankRuehl" w:hint="cs"/>
          <w:vanish/>
          <w:sz w:val="22"/>
          <w:szCs w:val="22"/>
          <w:u w:val="single"/>
          <w:shd w:val="clear" w:color="auto" w:fill="FFFF99"/>
          <w:rtl/>
        </w:rPr>
      </w:pPr>
      <w:r w:rsidRPr="00705001">
        <w:rPr>
          <w:rStyle w:val="default"/>
          <w:rFonts w:cs="FrankRuehl" w:hint="cs"/>
          <w:vanish/>
          <w:sz w:val="22"/>
          <w:szCs w:val="22"/>
          <w:u w:val="single"/>
          <w:shd w:val="clear" w:color="auto" w:fill="FFFF99"/>
          <w:rtl/>
        </w:rPr>
        <w:t>(1)</w:t>
      </w:r>
      <w:r w:rsidRPr="00705001">
        <w:rPr>
          <w:rStyle w:val="default"/>
          <w:rFonts w:cs="FrankRuehl" w:hint="cs"/>
          <w:vanish/>
          <w:sz w:val="22"/>
          <w:szCs w:val="22"/>
          <w:u w:val="single"/>
          <w:shd w:val="clear" w:color="auto" w:fill="FFFF99"/>
          <w:rtl/>
        </w:rPr>
        <w:tab/>
        <w:t>נישום שאין לו הכנסה מעסק ושלא היו בידיו בשנת המס ניירות ערך;</w:t>
      </w:r>
    </w:p>
    <w:p w:rsidR="006212B4" w:rsidRPr="00705001" w:rsidRDefault="006212B4">
      <w:pPr>
        <w:pStyle w:val="P22"/>
        <w:spacing w:before="0"/>
        <w:ind w:left="1021" w:right="1134"/>
        <w:rPr>
          <w:rStyle w:val="default"/>
          <w:rFonts w:cs="FrankRuehl" w:hint="cs"/>
          <w:vanish/>
          <w:sz w:val="22"/>
          <w:szCs w:val="22"/>
          <w:u w:val="single"/>
          <w:shd w:val="clear" w:color="auto" w:fill="FFFF99"/>
          <w:rtl/>
        </w:rPr>
      </w:pPr>
      <w:r w:rsidRPr="00705001">
        <w:rPr>
          <w:rStyle w:val="default"/>
          <w:rFonts w:cs="FrankRuehl" w:hint="cs"/>
          <w:vanish/>
          <w:sz w:val="22"/>
          <w:szCs w:val="22"/>
          <w:u w:val="single"/>
          <w:shd w:val="clear" w:color="auto" w:fill="FFFF99"/>
          <w:rtl/>
        </w:rPr>
        <w:t>(2)</w:t>
      </w:r>
      <w:r w:rsidRPr="00705001">
        <w:rPr>
          <w:rStyle w:val="default"/>
          <w:rFonts w:cs="FrankRuehl" w:hint="cs"/>
          <w:vanish/>
          <w:sz w:val="22"/>
          <w:szCs w:val="22"/>
          <w:u w:val="single"/>
          <w:shd w:val="clear" w:color="auto" w:fill="FFFF99"/>
          <w:rtl/>
        </w:rPr>
        <w:tab/>
        <w:t>חברת מעטים כמשמעותה בסעיף 76 לפקודה, החייבת לנהל את פנקסי חשבונותיה לפי תוספת ה' להוראות מס הכנסה (ניהול פנקסי חשבונות) (מס' 2), התשל"ג-1973, ושלא היו בידה בשנת המס ניירות ערך;</w:t>
      </w:r>
    </w:p>
    <w:p w:rsidR="006212B4" w:rsidRPr="00705001" w:rsidRDefault="006212B4">
      <w:pPr>
        <w:pStyle w:val="P22"/>
        <w:spacing w:before="0"/>
        <w:ind w:left="1021" w:right="1134"/>
        <w:rPr>
          <w:rStyle w:val="default"/>
          <w:rFonts w:cs="FrankRuehl" w:hint="cs"/>
          <w:vanish/>
          <w:sz w:val="22"/>
          <w:szCs w:val="22"/>
          <w:u w:val="single"/>
          <w:shd w:val="clear" w:color="auto" w:fill="FFFF99"/>
          <w:rtl/>
        </w:rPr>
      </w:pPr>
      <w:r w:rsidRPr="00705001">
        <w:rPr>
          <w:rStyle w:val="default"/>
          <w:rFonts w:cs="FrankRuehl" w:hint="cs"/>
          <w:vanish/>
          <w:sz w:val="22"/>
          <w:szCs w:val="22"/>
          <w:u w:val="single"/>
          <w:shd w:val="clear" w:color="auto" w:fill="FFFF99"/>
          <w:rtl/>
        </w:rPr>
        <w:t>(3)</w:t>
      </w:r>
      <w:r w:rsidRPr="00705001">
        <w:rPr>
          <w:rStyle w:val="default"/>
          <w:rFonts w:cs="FrankRuehl" w:hint="cs"/>
          <w:vanish/>
          <w:sz w:val="22"/>
          <w:szCs w:val="22"/>
          <w:u w:val="single"/>
          <w:shd w:val="clear" w:color="auto" w:fill="FFFF99"/>
          <w:rtl/>
        </w:rPr>
        <w:tab/>
        <w:t>יחיד או שותפות שכל שותפיה במשך כל שנת המס הם יחידים, ובלבד שאינם חייבים לנהל את פנקסיהם לפי השיטה הכפולה;</w:t>
      </w:r>
    </w:p>
    <w:p w:rsidR="006212B4" w:rsidRPr="00705001" w:rsidRDefault="006212B4">
      <w:pPr>
        <w:pStyle w:val="P22"/>
        <w:spacing w:before="0"/>
        <w:ind w:left="1021" w:right="1134"/>
        <w:rPr>
          <w:rStyle w:val="default"/>
          <w:rFonts w:cs="FrankRuehl" w:hint="cs"/>
          <w:vanish/>
          <w:sz w:val="22"/>
          <w:szCs w:val="22"/>
          <w:u w:val="single"/>
          <w:shd w:val="clear" w:color="auto" w:fill="FFFF99"/>
          <w:rtl/>
        </w:rPr>
      </w:pPr>
      <w:r w:rsidRPr="00705001">
        <w:rPr>
          <w:rStyle w:val="default"/>
          <w:rFonts w:cs="FrankRuehl" w:hint="cs"/>
          <w:vanish/>
          <w:sz w:val="22"/>
          <w:szCs w:val="22"/>
          <w:u w:val="single"/>
          <w:shd w:val="clear" w:color="auto" w:fill="FFFF99"/>
          <w:rtl/>
        </w:rPr>
        <w:t>(4)</w:t>
      </w:r>
      <w:r w:rsidRPr="00705001">
        <w:rPr>
          <w:rStyle w:val="default"/>
          <w:rFonts w:cs="FrankRuehl" w:hint="cs"/>
          <w:vanish/>
          <w:sz w:val="22"/>
          <w:szCs w:val="22"/>
          <w:u w:val="single"/>
          <w:shd w:val="clear" w:color="auto" w:fill="FFFF99"/>
          <w:rtl/>
        </w:rPr>
        <w:tab/>
        <w:t>חברה שכל בעלי מניותיה במשך כל שנת המס הם יחידים, ואין לה הכנסה מעסק;</w:t>
      </w:r>
    </w:p>
    <w:p w:rsidR="006212B4" w:rsidRPr="00705001" w:rsidRDefault="006212B4">
      <w:pPr>
        <w:pStyle w:val="P22"/>
        <w:spacing w:before="0"/>
        <w:ind w:left="0" w:right="1134"/>
        <w:rPr>
          <w:rStyle w:val="default"/>
          <w:rFonts w:cs="FrankRuehl" w:hint="cs"/>
          <w:vanish/>
          <w:sz w:val="22"/>
          <w:szCs w:val="22"/>
          <w:u w:val="single"/>
          <w:shd w:val="clear" w:color="auto" w:fill="FFFF99"/>
          <w:rtl/>
        </w:rPr>
      </w:pPr>
      <w:r w:rsidRPr="00705001">
        <w:rPr>
          <w:rStyle w:val="default"/>
          <w:rFonts w:cs="FrankRuehl" w:hint="cs"/>
          <w:vanish/>
          <w:sz w:val="22"/>
          <w:szCs w:val="22"/>
          <w:u w:val="single"/>
          <w:shd w:val="clear" w:color="auto" w:fill="FFFF99"/>
          <w:rtl/>
        </w:rPr>
        <w:t xml:space="preserve">לענין זה, "נייר ערך" </w:t>
      </w:r>
      <w:r w:rsidRPr="00705001">
        <w:rPr>
          <w:rStyle w:val="default"/>
          <w:rFonts w:cs="FrankRuehl"/>
          <w:vanish/>
          <w:sz w:val="22"/>
          <w:szCs w:val="22"/>
          <w:u w:val="single"/>
          <w:shd w:val="clear" w:color="auto" w:fill="FFFF99"/>
          <w:rtl/>
        </w:rPr>
        <w:t>–</w:t>
      </w:r>
      <w:r w:rsidRPr="00705001">
        <w:rPr>
          <w:rStyle w:val="default"/>
          <w:rFonts w:cs="FrankRuehl" w:hint="cs"/>
          <w:vanish/>
          <w:sz w:val="22"/>
          <w:szCs w:val="22"/>
          <w:u w:val="single"/>
          <w:shd w:val="clear" w:color="auto" w:fill="FFFF99"/>
          <w:rtl/>
        </w:rPr>
        <w:t xml:space="preserve"> כהגדרתו בסעיף 6(א).</w:t>
      </w:r>
    </w:p>
    <w:p w:rsidR="006212B4" w:rsidRPr="00705001" w:rsidRDefault="006212B4">
      <w:pPr>
        <w:pStyle w:val="P00"/>
        <w:spacing w:before="0"/>
        <w:ind w:left="0" w:right="1134"/>
        <w:rPr>
          <w:rFonts w:cs="FrankRuehl" w:hint="cs"/>
          <w:vanish/>
          <w:color w:val="FF0000"/>
          <w:szCs w:val="20"/>
          <w:shd w:val="clear" w:color="auto" w:fill="FFFF99"/>
          <w:rtl/>
        </w:rPr>
      </w:pPr>
    </w:p>
    <w:p w:rsidR="006212B4" w:rsidRPr="00705001" w:rsidRDefault="006212B4">
      <w:pPr>
        <w:pStyle w:val="P00"/>
        <w:spacing w:before="0"/>
        <w:ind w:left="0" w:right="1134"/>
        <w:rPr>
          <w:rFonts w:cs="FrankRuehl"/>
          <w:b/>
          <w:bCs/>
          <w:vanish/>
          <w:szCs w:val="20"/>
          <w:shd w:val="clear" w:color="auto" w:fill="FFFF99"/>
        </w:rPr>
      </w:pPr>
      <w:r w:rsidRPr="00705001">
        <w:rPr>
          <w:rFonts w:cs="FrankRuehl" w:hint="cs"/>
          <w:vanish/>
          <w:color w:val="FF0000"/>
          <w:szCs w:val="20"/>
          <w:shd w:val="clear" w:color="auto" w:fill="FFFF99"/>
          <w:rtl/>
        </w:rPr>
        <w:t>מיום 1.1.2006</w:t>
      </w:r>
    </w:p>
    <w:p w:rsidR="006212B4" w:rsidRPr="00705001" w:rsidRDefault="006212B4">
      <w:pPr>
        <w:pStyle w:val="P00"/>
        <w:spacing w:before="0"/>
        <w:ind w:left="0" w:right="1134"/>
        <w:rPr>
          <w:rFonts w:cs="FrankRuehl" w:hint="cs"/>
          <w:b/>
          <w:bCs/>
          <w:vanish/>
          <w:szCs w:val="20"/>
          <w:shd w:val="clear" w:color="auto" w:fill="FFFF99"/>
          <w:rtl/>
        </w:rPr>
      </w:pPr>
      <w:r w:rsidRPr="00705001">
        <w:rPr>
          <w:rFonts w:cs="FrankRuehl" w:hint="cs"/>
          <w:b/>
          <w:bCs/>
          <w:vanish/>
          <w:szCs w:val="20"/>
          <w:shd w:val="clear" w:color="auto" w:fill="FFFF99"/>
          <w:rtl/>
        </w:rPr>
        <w:t>תיקון מס' 18</w:t>
      </w:r>
    </w:p>
    <w:p w:rsidR="006212B4" w:rsidRPr="00705001" w:rsidRDefault="006212B4">
      <w:pPr>
        <w:pStyle w:val="P00"/>
        <w:spacing w:before="0"/>
        <w:ind w:left="0" w:right="1134"/>
        <w:rPr>
          <w:rFonts w:cs="FrankRuehl" w:hint="cs"/>
          <w:vanish/>
          <w:szCs w:val="20"/>
          <w:shd w:val="clear" w:color="auto" w:fill="FFFF99"/>
          <w:rtl/>
        </w:rPr>
      </w:pPr>
      <w:hyperlink r:id="rId85" w:history="1">
        <w:r w:rsidRPr="00705001">
          <w:rPr>
            <w:rStyle w:val="Hyperlink"/>
            <w:rFonts w:cs="FrankRuehl" w:hint="cs"/>
            <w:vanish/>
            <w:szCs w:val="20"/>
            <w:shd w:val="clear" w:color="auto" w:fill="FFFF99"/>
            <w:rtl/>
          </w:rPr>
          <w:t>ס"ח תשס"ה מס' 2023</w:t>
        </w:r>
      </w:hyperlink>
      <w:r w:rsidRPr="00705001">
        <w:rPr>
          <w:rFonts w:cs="FrankRuehl" w:hint="cs"/>
          <w:vanish/>
          <w:szCs w:val="20"/>
          <w:shd w:val="clear" w:color="auto" w:fill="FFFF99"/>
          <w:rtl/>
        </w:rPr>
        <w:t xml:space="preserve"> מיום 10.8.2005 בעמ' 807 (</w:t>
      </w:r>
      <w:hyperlink r:id="rId86" w:history="1">
        <w:r w:rsidRPr="00705001">
          <w:rPr>
            <w:rStyle w:val="Hyperlink"/>
            <w:rFonts w:cs="FrankRuehl" w:hint="cs"/>
            <w:vanish/>
            <w:szCs w:val="20"/>
            <w:shd w:val="clear" w:color="auto" w:fill="FFFF99"/>
            <w:rtl/>
          </w:rPr>
          <w:t>ה"ח 186</w:t>
        </w:r>
      </w:hyperlink>
      <w:r w:rsidRPr="00705001">
        <w:rPr>
          <w:rFonts w:cs="FrankRuehl" w:hint="cs"/>
          <w:vanish/>
          <w:szCs w:val="20"/>
          <w:shd w:val="clear" w:color="auto" w:fill="FFFF99"/>
          <w:rtl/>
        </w:rPr>
        <w:t>)</w:t>
      </w:r>
    </w:p>
    <w:p w:rsidR="006212B4" w:rsidRPr="00705001" w:rsidRDefault="006212B4">
      <w:pPr>
        <w:pStyle w:val="P00"/>
        <w:ind w:left="0"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ג)</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 xml:space="preserve">הוראות </w:t>
      </w:r>
      <w:r w:rsidRPr="00705001">
        <w:rPr>
          <w:rStyle w:val="default"/>
          <w:rFonts w:cs="FrankRuehl"/>
          <w:vanish/>
          <w:sz w:val="22"/>
          <w:szCs w:val="22"/>
          <w:shd w:val="clear" w:color="auto" w:fill="FFFF99"/>
          <w:rtl/>
        </w:rPr>
        <w:t>ח</w:t>
      </w:r>
      <w:r w:rsidRPr="00705001">
        <w:rPr>
          <w:rStyle w:val="default"/>
          <w:rFonts w:cs="FrankRuehl" w:hint="cs"/>
          <w:vanish/>
          <w:sz w:val="22"/>
          <w:szCs w:val="22"/>
          <w:shd w:val="clear" w:color="auto" w:fill="FFFF99"/>
          <w:rtl/>
        </w:rPr>
        <w:t>וק זה ל</w:t>
      </w:r>
      <w:r w:rsidRPr="00705001">
        <w:rPr>
          <w:rStyle w:val="default"/>
          <w:rFonts w:cs="FrankRuehl"/>
          <w:vanish/>
          <w:sz w:val="22"/>
          <w:szCs w:val="22"/>
          <w:shd w:val="clear" w:color="auto" w:fill="FFFF99"/>
          <w:rtl/>
        </w:rPr>
        <w:t xml:space="preserve">א </w:t>
      </w:r>
      <w:r w:rsidRPr="00705001">
        <w:rPr>
          <w:rStyle w:val="default"/>
          <w:rFonts w:cs="FrankRuehl" w:hint="cs"/>
          <w:vanish/>
          <w:sz w:val="22"/>
          <w:szCs w:val="22"/>
          <w:shd w:val="clear" w:color="auto" w:fill="FFFF99"/>
          <w:rtl/>
        </w:rPr>
        <w:t>יח</w:t>
      </w:r>
      <w:r w:rsidRPr="00705001">
        <w:rPr>
          <w:rStyle w:val="default"/>
          <w:rFonts w:cs="FrankRuehl"/>
          <w:vanish/>
          <w:sz w:val="22"/>
          <w:szCs w:val="22"/>
          <w:shd w:val="clear" w:color="auto" w:fill="FFFF99"/>
          <w:rtl/>
        </w:rPr>
        <w:t>ול</w:t>
      </w:r>
      <w:r w:rsidRPr="00705001">
        <w:rPr>
          <w:rStyle w:val="default"/>
          <w:rFonts w:cs="FrankRuehl" w:hint="cs"/>
          <w:vanish/>
          <w:sz w:val="22"/>
          <w:szCs w:val="22"/>
          <w:shd w:val="clear" w:color="auto" w:fill="FFFF99"/>
          <w:rtl/>
        </w:rPr>
        <w:t>ו על נישומים כמפורט להלן שלא</w:t>
      </w:r>
      <w:r w:rsidRPr="00705001">
        <w:rPr>
          <w:rStyle w:val="default"/>
          <w:rFonts w:cs="FrankRuehl"/>
          <w:vanish/>
          <w:sz w:val="22"/>
          <w:szCs w:val="22"/>
          <w:shd w:val="clear" w:color="auto" w:fill="FFFF99"/>
          <w:rtl/>
        </w:rPr>
        <w:t xml:space="preserve"> תבעו בש</w:t>
      </w:r>
      <w:r w:rsidRPr="00705001">
        <w:rPr>
          <w:rStyle w:val="default"/>
          <w:rFonts w:cs="FrankRuehl" w:hint="cs"/>
          <w:vanish/>
          <w:sz w:val="22"/>
          <w:szCs w:val="22"/>
          <w:shd w:val="clear" w:color="auto" w:fill="FFFF99"/>
          <w:rtl/>
        </w:rPr>
        <w:t>נת המס ניכוי הוצאות ריבית, אלא אם כן הודיעו בכתב לפקיד השומה, עם</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ה</w:t>
      </w:r>
      <w:r w:rsidRPr="00705001">
        <w:rPr>
          <w:rStyle w:val="default"/>
          <w:rFonts w:cs="FrankRuehl"/>
          <w:vanish/>
          <w:sz w:val="22"/>
          <w:szCs w:val="22"/>
          <w:shd w:val="clear" w:color="auto" w:fill="FFFF99"/>
          <w:rtl/>
        </w:rPr>
        <w:t>ג</w:t>
      </w:r>
      <w:r w:rsidRPr="00705001">
        <w:rPr>
          <w:rStyle w:val="default"/>
          <w:rFonts w:cs="FrankRuehl" w:hint="cs"/>
          <w:vanish/>
          <w:sz w:val="22"/>
          <w:szCs w:val="22"/>
          <w:shd w:val="clear" w:color="auto" w:fill="FFFF99"/>
          <w:rtl/>
        </w:rPr>
        <w:t>ש</w:t>
      </w:r>
      <w:r w:rsidRPr="00705001">
        <w:rPr>
          <w:rStyle w:val="default"/>
          <w:rFonts w:cs="FrankRuehl"/>
          <w:vanish/>
          <w:sz w:val="22"/>
          <w:szCs w:val="22"/>
          <w:shd w:val="clear" w:color="auto" w:fill="FFFF99"/>
          <w:rtl/>
        </w:rPr>
        <w:t>ת</w:t>
      </w:r>
      <w:r w:rsidRPr="00705001">
        <w:rPr>
          <w:rStyle w:val="default"/>
          <w:rFonts w:cs="FrankRuehl" w:hint="cs"/>
          <w:vanish/>
          <w:sz w:val="22"/>
          <w:szCs w:val="22"/>
          <w:shd w:val="clear" w:color="auto" w:fill="FFFF99"/>
          <w:rtl/>
        </w:rPr>
        <w:t xml:space="preserve"> </w:t>
      </w:r>
      <w:r w:rsidRPr="00705001">
        <w:rPr>
          <w:rStyle w:val="default"/>
          <w:rFonts w:cs="FrankRuehl"/>
          <w:vanish/>
          <w:sz w:val="22"/>
          <w:szCs w:val="22"/>
          <w:shd w:val="clear" w:color="auto" w:fill="FFFF99"/>
          <w:rtl/>
        </w:rPr>
        <w:t>ה</w:t>
      </w:r>
      <w:r w:rsidRPr="00705001">
        <w:rPr>
          <w:rStyle w:val="default"/>
          <w:rFonts w:cs="FrankRuehl" w:hint="cs"/>
          <w:vanish/>
          <w:sz w:val="22"/>
          <w:szCs w:val="22"/>
          <w:shd w:val="clear" w:color="auto" w:fill="FFFF99"/>
          <w:rtl/>
        </w:rPr>
        <w:t>דו"ח לפי סעיף 131 לפקודה לש</w:t>
      </w:r>
      <w:r w:rsidRPr="00705001">
        <w:rPr>
          <w:rStyle w:val="default"/>
          <w:rFonts w:cs="FrankRuehl"/>
          <w:vanish/>
          <w:sz w:val="22"/>
          <w:szCs w:val="22"/>
          <w:shd w:val="clear" w:color="auto" w:fill="FFFF99"/>
          <w:rtl/>
        </w:rPr>
        <w:t>נ</w:t>
      </w:r>
      <w:r w:rsidRPr="00705001">
        <w:rPr>
          <w:rStyle w:val="default"/>
          <w:rFonts w:cs="FrankRuehl" w:hint="cs"/>
          <w:vanish/>
          <w:sz w:val="22"/>
          <w:szCs w:val="22"/>
          <w:shd w:val="clear" w:color="auto" w:fill="FFFF99"/>
          <w:rtl/>
        </w:rPr>
        <w:t>ת ה</w:t>
      </w:r>
      <w:r w:rsidRPr="00705001">
        <w:rPr>
          <w:rStyle w:val="default"/>
          <w:rFonts w:cs="FrankRuehl"/>
          <w:vanish/>
          <w:sz w:val="22"/>
          <w:szCs w:val="22"/>
          <w:shd w:val="clear" w:color="auto" w:fill="FFFF99"/>
          <w:rtl/>
        </w:rPr>
        <w:t>מ</w:t>
      </w:r>
      <w:r w:rsidRPr="00705001">
        <w:rPr>
          <w:rStyle w:val="default"/>
          <w:rFonts w:cs="FrankRuehl" w:hint="cs"/>
          <w:vanish/>
          <w:sz w:val="22"/>
          <w:szCs w:val="22"/>
          <w:shd w:val="clear" w:color="auto" w:fill="FFFF99"/>
          <w:rtl/>
        </w:rPr>
        <w:t>ס, שבחרו כי י</w:t>
      </w:r>
      <w:r w:rsidRPr="00705001">
        <w:rPr>
          <w:rStyle w:val="default"/>
          <w:rFonts w:cs="FrankRuehl"/>
          <w:vanish/>
          <w:sz w:val="22"/>
          <w:szCs w:val="22"/>
          <w:shd w:val="clear" w:color="auto" w:fill="FFFF99"/>
          <w:rtl/>
        </w:rPr>
        <w:t>ח</w:t>
      </w:r>
      <w:r w:rsidRPr="00705001">
        <w:rPr>
          <w:rStyle w:val="default"/>
          <w:rFonts w:cs="FrankRuehl" w:hint="cs"/>
          <w:vanish/>
          <w:sz w:val="22"/>
          <w:szCs w:val="22"/>
          <w:shd w:val="clear" w:color="auto" w:fill="FFFF99"/>
          <w:rtl/>
        </w:rPr>
        <w:t>ולו עלי</w:t>
      </w:r>
      <w:r w:rsidRPr="00705001">
        <w:rPr>
          <w:rStyle w:val="default"/>
          <w:rFonts w:cs="FrankRuehl"/>
          <w:vanish/>
          <w:sz w:val="22"/>
          <w:szCs w:val="22"/>
          <w:shd w:val="clear" w:color="auto" w:fill="FFFF99"/>
          <w:rtl/>
        </w:rPr>
        <w:t>ה</w:t>
      </w:r>
      <w:r w:rsidRPr="00705001">
        <w:rPr>
          <w:rStyle w:val="default"/>
          <w:rFonts w:cs="FrankRuehl" w:hint="cs"/>
          <w:vanish/>
          <w:sz w:val="22"/>
          <w:szCs w:val="22"/>
          <w:shd w:val="clear" w:color="auto" w:fill="FFFF99"/>
          <w:rtl/>
        </w:rPr>
        <w:t>ם הוראות חוק זה:</w:t>
      </w:r>
    </w:p>
    <w:p w:rsidR="006212B4" w:rsidRPr="00705001" w:rsidRDefault="006212B4">
      <w:pPr>
        <w:pStyle w:val="P22"/>
        <w:tabs>
          <w:tab w:val="clear" w:pos="1474"/>
          <w:tab w:val="left" w:pos="1512"/>
          <w:tab w:val="num" w:pos="4314"/>
          <w:tab w:val="num" w:pos="5990"/>
        </w:tabs>
        <w:spacing w:before="0"/>
        <w:ind w:left="1021" w:right="1474"/>
        <w:rPr>
          <w:rStyle w:val="default"/>
          <w:rFonts w:cs="FrankRuehl" w:hint="cs"/>
          <w:vanish/>
          <w:sz w:val="22"/>
          <w:szCs w:val="22"/>
          <w:shd w:val="clear" w:color="auto" w:fill="FFFF99"/>
          <w:rtl/>
        </w:rPr>
      </w:pPr>
      <w:r w:rsidRPr="00705001">
        <w:rPr>
          <w:rStyle w:val="default"/>
          <w:rFonts w:cs="FrankRuehl" w:hint="cs"/>
          <w:vanish/>
          <w:sz w:val="22"/>
          <w:szCs w:val="22"/>
          <w:shd w:val="clear" w:color="auto" w:fill="FFFF99"/>
          <w:rtl/>
        </w:rPr>
        <w:t>(1)</w:t>
      </w:r>
      <w:r w:rsidRPr="00705001">
        <w:rPr>
          <w:rStyle w:val="default"/>
          <w:rFonts w:cs="FrankRuehl" w:hint="cs"/>
          <w:vanish/>
          <w:sz w:val="22"/>
          <w:szCs w:val="22"/>
          <w:shd w:val="clear" w:color="auto" w:fill="FFFF99"/>
          <w:rtl/>
        </w:rPr>
        <w:tab/>
        <w:t xml:space="preserve">נישום שאין לו הכנסה מעסק </w:t>
      </w:r>
      <w:r w:rsidRPr="00705001">
        <w:rPr>
          <w:rStyle w:val="default"/>
          <w:rFonts w:cs="FrankRuehl" w:hint="cs"/>
          <w:strike/>
          <w:vanish/>
          <w:sz w:val="22"/>
          <w:szCs w:val="22"/>
          <w:shd w:val="clear" w:color="auto" w:fill="FFFF99"/>
          <w:rtl/>
        </w:rPr>
        <w:t>ושלא היו בידיו בשנת המס ניירות ערך</w:t>
      </w:r>
      <w:r w:rsidRPr="00705001">
        <w:rPr>
          <w:rStyle w:val="default"/>
          <w:rFonts w:cs="FrankRuehl" w:hint="cs"/>
          <w:vanish/>
          <w:sz w:val="22"/>
          <w:szCs w:val="22"/>
          <w:shd w:val="clear" w:color="auto" w:fill="FFFF99"/>
          <w:rtl/>
        </w:rPr>
        <w:t>;</w:t>
      </w:r>
    </w:p>
    <w:p w:rsidR="006212B4" w:rsidRPr="00705001" w:rsidRDefault="006212B4">
      <w:pPr>
        <w:pStyle w:val="P22"/>
        <w:spacing w:before="0"/>
        <w:ind w:left="1021" w:right="1134"/>
        <w:rPr>
          <w:rStyle w:val="default"/>
          <w:rFonts w:cs="FrankRuehl" w:hint="cs"/>
          <w:vanish/>
          <w:sz w:val="22"/>
          <w:szCs w:val="22"/>
          <w:shd w:val="clear" w:color="auto" w:fill="FFFF99"/>
          <w:rtl/>
        </w:rPr>
      </w:pPr>
      <w:r w:rsidRPr="00705001">
        <w:rPr>
          <w:rStyle w:val="default"/>
          <w:rFonts w:cs="FrankRuehl" w:hint="cs"/>
          <w:vanish/>
          <w:sz w:val="22"/>
          <w:szCs w:val="22"/>
          <w:shd w:val="clear" w:color="auto" w:fill="FFFF99"/>
          <w:rtl/>
        </w:rPr>
        <w:t>(2)</w:t>
      </w:r>
      <w:r w:rsidRPr="00705001">
        <w:rPr>
          <w:rStyle w:val="default"/>
          <w:rFonts w:cs="FrankRuehl" w:hint="cs"/>
          <w:vanish/>
          <w:sz w:val="22"/>
          <w:szCs w:val="22"/>
          <w:shd w:val="clear" w:color="auto" w:fill="FFFF99"/>
          <w:rtl/>
        </w:rPr>
        <w:tab/>
        <w:t xml:space="preserve">חברת מעטים כמשמעותה בסעיף 76 לפקודה, החייבת לנהל את פנקסי חשבונותיה לפי תוספת ה' להוראות מס הכנסה (ניהול פנקסי חשבונות) (מס' 2), התשל"ג-1973 </w:t>
      </w:r>
      <w:r w:rsidRPr="00705001">
        <w:rPr>
          <w:rStyle w:val="default"/>
          <w:rFonts w:cs="FrankRuehl" w:hint="cs"/>
          <w:strike/>
          <w:vanish/>
          <w:sz w:val="22"/>
          <w:szCs w:val="22"/>
          <w:shd w:val="clear" w:color="auto" w:fill="FFFF99"/>
          <w:rtl/>
        </w:rPr>
        <w:t>ושלא היו בידה בשנת המס ניירות ערך</w:t>
      </w:r>
      <w:r w:rsidRPr="00705001">
        <w:rPr>
          <w:rStyle w:val="default"/>
          <w:rFonts w:cs="FrankRuehl" w:hint="cs"/>
          <w:vanish/>
          <w:sz w:val="22"/>
          <w:szCs w:val="22"/>
          <w:shd w:val="clear" w:color="auto" w:fill="FFFF99"/>
          <w:rtl/>
        </w:rPr>
        <w:t>;</w:t>
      </w:r>
    </w:p>
    <w:p w:rsidR="006212B4" w:rsidRPr="00705001" w:rsidRDefault="006212B4">
      <w:pPr>
        <w:pStyle w:val="P22"/>
        <w:spacing w:before="0"/>
        <w:ind w:left="1021" w:right="1134"/>
        <w:rPr>
          <w:rStyle w:val="default"/>
          <w:rFonts w:cs="FrankRuehl" w:hint="cs"/>
          <w:vanish/>
          <w:sz w:val="22"/>
          <w:szCs w:val="22"/>
          <w:shd w:val="clear" w:color="auto" w:fill="FFFF99"/>
          <w:rtl/>
        </w:rPr>
      </w:pPr>
      <w:r w:rsidRPr="00705001">
        <w:rPr>
          <w:rStyle w:val="default"/>
          <w:rFonts w:cs="FrankRuehl" w:hint="cs"/>
          <w:vanish/>
          <w:sz w:val="22"/>
          <w:szCs w:val="22"/>
          <w:shd w:val="clear" w:color="auto" w:fill="FFFF99"/>
          <w:rtl/>
        </w:rPr>
        <w:t>(3)</w:t>
      </w:r>
      <w:r w:rsidRPr="00705001">
        <w:rPr>
          <w:rStyle w:val="default"/>
          <w:rFonts w:cs="FrankRuehl" w:hint="cs"/>
          <w:vanish/>
          <w:sz w:val="22"/>
          <w:szCs w:val="22"/>
          <w:shd w:val="clear" w:color="auto" w:fill="FFFF99"/>
          <w:rtl/>
        </w:rPr>
        <w:tab/>
        <w:t>יחיד או שותפות שכל שותפיה במשך כל שנת המס הם יחידים, ובלבד שאינם חייבים לנהל את פנקסיהם לפי השיטה הכפולה;</w:t>
      </w:r>
    </w:p>
    <w:p w:rsidR="006212B4" w:rsidRPr="00705001" w:rsidRDefault="006212B4">
      <w:pPr>
        <w:pStyle w:val="P22"/>
        <w:spacing w:before="0"/>
        <w:ind w:left="1021" w:right="1134"/>
        <w:rPr>
          <w:rStyle w:val="default"/>
          <w:rFonts w:cs="FrankRuehl" w:hint="cs"/>
          <w:strike/>
          <w:vanish/>
          <w:sz w:val="22"/>
          <w:szCs w:val="22"/>
          <w:shd w:val="clear" w:color="auto" w:fill="FFFF99"/>
          <w:rtl/>
        </w:rPr>
      </w:pPr>
      <w:r w:rsidRPr="00705001">
        <w:rPr>
          <w:rStyle w:val="default"/>
          <w:rFonts w:cs="FrankRuehl" w:hint="cs"/>
          <w:strike/>
          <w:vanish/>
          <w:sz w:val="22"/>
          <w:szCs w:val="22"/>
          <w:shd w:val="clear" w:color="auto" w:fill="FFFF99"/>
          <w:rtl/>
        </w:rPr>
        <w:t>(4)</w:t>
      </w:r>
      <w:r w:rsidRPr="00705001">
        <w:rPr>
          <w:rStyle w:val="default"/>
          <w:rFonts w:cs="FrankRuehl" w:hint="cs"/>
          <w:strike/>
          <w:vanish/>
          <w:sz w:val="22"/>
          <w:szCs w:val="22"/>
          <w:shd w:val="clear" w:color="auto" w:fill="FFFF99"/>
          <w:rtl/>
        </w:rPr>
        <w:tab/>
        <w:t>חברה שכל בעלי מניותיה במשך כל שנת המס הם יחידים, ואין לה הכנסה מעסק;</w:t>
      </w:r>
    </w:p>
    <w:p w:rsidR="006212B4" w:rsidRDefault="006212B4">
      <w:pPr>
        <w:pStyle w:val="P22"/>
        <w:spacing w:before="0"/>
        <w:ind w:left="1021" w:right="1134"/>
        <w:rPr>
          <w:rStyle w:val="default"/>
          <w:rFonts w:cs="FrankRuehl" w:hint="cs"/>
          <w:strike/>
          <w:sz w:val="2"/>
          <w:szCs w:val="2"/>
          <w:rtl/>
        </w:rPr>
      </w:pPr>
      <w:r w:rsidRPr="00705001">
        <w:rPr>
          <w:rStyle w:val="default"/>
          <w:rFonts w:cs="FrankRuehl" w:hint="cs"/>
          <w:strike/>
          <w:vanish/>
          <w:sz w:val="22"/>
          <w:szCs w:val="22"/>
          <w:shd w:val="clear" w:color="auto" w:fill="FFFF99"/>
          <w:rtl/>
        </w:rPr>
        <w:t xml:space="preserve">לענין זה, "נייר ערך" </w:t>
      </w:r>
      <w:r w:rsidRPr="00705001">
        <w:rPr>
          <w:rStyle w:val="default"/>
          <w:rFonts w:cs="FrankRuehl"/>
          <w:strike/>
          <w:vanish/>
          <w:sz w:val="22"/>
          <w:szCs w:val="22"/>
          <w:shd w:val="clear" w:color="auto" w:fill="FFFF99"/>
          <w:rtl/>
        </w:rPr>
        <w:t>–</w:t>
      </w:r>
      <w:r w:rsidRPr="00705001">
        <w:rPr>
          <w:rStyle w:val="default"/>
          <w:rFonts w:cs="FrankRuehl" w:hint="cs"/>
          <w:strike/>
          <w:vanish/>
          <w:sz w:val="22"/>
          <w:szCs w:val="22"/>
          <w:shd w:val="clear" w:color="auto" w:fill="FFFF99"/>
          <w:rtl/>
        </w:rPr>
        <w:t xml:space="preserve"> כהגדרתו בסעיף 6(א).</w:t>
      </w:r>
      <w:bookmarkEnd w:id="52"/>
    </w:p>
    <w:p w:rsidR="006212B4" w:rsidRDefault="006212B4">
      <w:pPr>
        <w:pStyle w:val="P00"/>
        <w:spacing w:before="72"/>
        <w:ind w:left="0" w:right="1134"/>
        <w:rPr>
          <w:rStyle w:val="default"/>
          <w:rFonts w:cs="FrankRuehl"/>
          <w:rtl/>
        </w:rPr>
      </w:pPr>
      <w:bookmarkStart w:id="53" w:name="Seif20"/>
      <w:bookmarkEnd w:id="53"/>
      <w:r>
        <w:rPr>
          <w:rFonts w:cs="Miriam"/>
          <w:lang w:val="he-IL"/>
        </w:rPr>
        <w:pict>
          <v:rect id="_x0000_s1118" style="position:absolute;left:0;text-align:left;margin-left:464.5pt;margin-top:8.05pt;width:75.05pt;height:47pt;z-index:251629568" o:allowincell="f" filled="f" stroked="f" strokecolor="lime" strokeweight=".25pt">
            <v:textbox style="mso-next-textbox:#_x0000_s1118" inset="0,0,0,0">
              <w:txbxContent>
                <w:p w:rsidR="006212B4" w:rsidRDefault="006212B4">
                  <w:pPr>
                    <w:spacing w:line="160" w:lineRule="exact"/>
                    <w:rPr>
                      <w:rFonts w:cs="Miriam"/>
                      <w:noProof/>
                      <w:sz w:val="18"/>
                      <w:szCs w:val="18"/>
                      <w:rtl/>
                    </w:rPr>
                  </w:pPr>
                  <w:r>
                    <w:rPr>
                      <w:rFonts w:cs="Miriam"/>
                      <w:sz w:val="18"/>
                      <w:szCs w:val="18"/>
                      <w:rtl/>
                    </w:rPr>
                    <w:t>ד</w:t>
                  </w:r>
                  <w:r>
                    <w:rPr>
                      <w:rFonts w:cs="Miriam" w:hint="cs"/>
                      <w:sz w:val="18"/>
                      <w:szCs w:val="18"/>
                      <w:rtl/>
                    </w:rPr>
                    <w:t xml:space="preserve">ין חברה </w:t>
                  </w:r>
                  <w:r>
                    <w:rPr>
                      <w:rFonts w:cs="Miriam"/>
                      <w:sz w:val="18"/>
                      <w:szCs w:val="18"/>
                      <w:rtl/>
                    </w:rPr>
                    <w:t>ש</w:t>
                  </w:r>
                  <w:r>
                    <w:rPr>
                      <w:rFonts w:cs="Miriam" w:hint="cs"/>
                      <w:sz w:val="18"/>
                      <w:szCs w:val="18"/>
                      <w:rtl/>
                    </w:rPr>
                    <w:t xml:space="preserve">בחרה בעבר </w:t>
                  </w:r>
                  <w:r>
                    <w:rPr>
                      <w:rFonts w:cs="Miriam"/>
                      <w:sz w:val="18"/>
                      <w:szCs w:val="18"/>
                      <w:rtl/>
                    </w:rPr>
                    <w:t>א</w:t>
                  </w:r>
                  <w:r>
                    <w:rPr>
                      <w:rFonts w:cs="Miriam" w:hint="cs"/>
                      <w:sz w:val="18"/>
                      <w:szCs w:val="18"/>
                      <w:rtl/>
                    </w:rPr>
                    <w:t xml:space="preserve">ו בשנת </w:t>
                  </w:r>
                  <w:r>
                    <w:rPr>
                      <w:rFonts w:cs="Miriam"/>
                      <w:sz w:val="18"/>
                      <w:szCs w:val="18"/>
                      <w:rtl/>
                    </w:rPr>
                    <w:t>ה</w:t>
                  </w:r>
                  <w:r>
                    <w:rPr>
                      <w:rFonts w:cs="Miriam" w:hint="cs"/>
                      <w:sz w:val="18"/>
                      <w:szCs w:val="18"/>
                      <w:rtl/>
                    </w:rPr>
                    <w:t xml:space="preserve">מס </w:t>
                  </w:r>
                  <w:r>
                    <w:rPr>
                      <w:rFonts w:cs="Miriam"/>
                      <w:sz w:val="18"/>
                      <w:szCs w:val="18"/>
                      <w:rtl/>
                    </w:rPr>
                    <w:t>ב</w:t>
                  </w:r>
                  <w:r>
                    <w:rPr>
                      <w:rFonts w:cs="Miriam" w:hint="cs"/>
                      <w:sz w:val="18"/>
                      <w:szCs w:val="18"/>
                      <w:rtl/>
                    </w:rPr>
                    <w:t>הטבות ל</w:t>
                  </w:r>
                  <w:r>
                    <w:rPr>
                      <w:rFonts w:cs="Miriam"/>
                      <w:sz w:val="18"/>
                      <w:szCs w:val="18"/>
                      <w:rtl/>
                    </w:rPr>
                    <w:t>פ</w:t>
                  </w:r>
                  <w:r>
                    <w:rPr>
                      <w:rFonts w:cs="Miriam" w:hint="cs"/>
                      <w:sz w:val="18"/>
                      <w:szCs w:val="18"/>
                      <w:rtl/>
                    </w:rPr>
                    <w:t xml:space="preserve">י </w:t>
                  </w:r>
                  <w:r>
                    <w:rPr>
                      <w:rFonts w:cs="Miriam"/>
                      <w:sz w:val="18"/>
                      <w:szCs w:val="18"/>
                      <w:rtl/>
                    </w:rPr>
                    <w:t>ח</w:t>
                  </w:r>
                  <w:r>
                    <w:rPr>
                      <w:rFonts w:cs="Miriam" w:hint="cs"/>
                      <w:sz w:val="18"/>
                      <w:szCs w:val="18"/>
                      <w:rtl/>
                    </w:rPr>
                    <w:t>וק לעיד</w:t>
                  </w:r>
                  <w:r>
                    <w:rPr>
                      <w:rFonts w:cs="Miriam"/>
                      <w:sz w:val="18"/>
                      <w:szCs w:val="18"/>
                      <w:rtl/>
                    </w:rPr>
                    <w:t>ו</w:t>
                  </w:r>
                  <w:r>
                    <w:rPr>
                      <w:rFonts w:cs="Miriam" w:hint="cs"/>
                      <w:sz w:val="18"/>
                      <w:szCs w:val="18"/>
                      <w:rtl/>
                    </w:rPr>
                    <w:t xml:space="preserve">ד </w:t>
                  </w:r>
                  <w:r>
                    <w:rPr>
                      <w:rFonts w:cs="Miriam"/>
                      <w:sz w:val="18"/>
                      <w:szCs w:val="18"/>
                      <w:rtl/>
                    </w:rPr>
                    <w:t>ה</w:t>
                  </w:r>
                  <w:r>
                    <w:rPr>
                      <w:rFonts w:cs="Miriam" w:hint="cs"/>
                      <w:sz w:val="18"/>
                      <w:szCs w:val="18"/>
                      <w:rtl/>
                    </w:rPr>
                    <w:t>שקעות ה</w:t>
                  </w:r>
                  <w:r>
                    <w:rPr>
                      <w:rFonts w:cs="Miriam"/>
                      <w:sz w:val="18"/>
                      <w:szCs w:val="18"/>
                      <w:rtl/>
                    </w:rPr>
                    <w:t>ו</w:t>
                  </w:r>
                  <w:r>
                    <w:rPr>
                      <w:rFonts w:cs="Miriam" w:hint="cs"/>
                      <w:sz w:val="18"/>
                      <w:szCs w:val="18"/>
                      <w:rtl/>
                    </w:rPr>
                    <w:t>ן</w:t>
                  </w:r>
                </w:p>
                <w:p w:rsidR="006212B4" w:rsidRDefault="006212B4">
                  <w:pPr>
                    <w:spacing w:line="160" w:lineRule="exac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w:t>
                  </w:r>
                  <w:r>
                    <w:rPr>
                      <w:rFonts w:cs="Miriam"/>
                      <w:sz w:val="18"/>
                      <w:szCs w:val="18"/>
                      <w:rtl/>
                    </w:rPr>
                    <w:t>שמ</w:t>
                  </w:r>
                  <w:r>
                    <w:rPr>
                      <w:rFonts w:cs="Miriam" w:hint="cs"/>
                      <w:sz w:val="18"/>
                      <w:szCs w:val="18"/>
                      <w:rtl/>
                    </w:rPr>
                    <w:t>"ו-1986</w:t>
                  </w:r>
                </w:p>
              </w:txbxContent>
            </v:textbox>
            <w10:anchorlock/>
          </v:rect>
        </w:pict>
      </w:r>
      <w:r>
        <w:rPr>
          <w:rStyle w:val="big-number"/>
          <w:rFonts w:cs="Miriam"/>
          <w:rtl/>
        </w:rPr>
        <w:t>27</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חברה שב</w:t>
      </w:r>
      <w:r>
        <w:rPr>
          <w:rStyle w:val="default"/>
          <w:rFonts w:cs="FrankRuehl"/>
          <w:rtl/>
        </w:rPr>
        <w:t>ש</w:t>
      </w:r>
      <w:r>
        <w:rPr>
          <w:rStyle w:val="default"/>
          <w:rFonts w:cs="FrankRuehl" w:hint="cs"/>
          <w:rtl/>
        </w:rPr>
        <w:t xml:space="preserve">נת המס תבעה הטבות לפי סעיף 53יז לחוק לעידוד השקעות הון, תשי"ט-1959 (בסעיף </w:t>
      </w:r>
      <w:r>
        <w:rPr>
          <w:rStyle w:val="default"/>
          <w:rFonts w:cs="FrankRuehl"/>
          <w:rtl/>
        </w:rPr>
        <w:t>ז</w:t>
      </w:r>
      <w:r>
        <w:rPr>
          <w:rStyle w:val="default"/>
          <w:rFonts w:cs="FrankRuehl" w:hint="cs"/>
          <w:rtl/>
        </w:rPr>
        <w:t xml:space="preserve">ה </w:t>
      </w:r>
      <w:r>
        <w:rPr>
          <w:rStyle w:val="default"/>
          <w:rFonts w:cs="FrankRuehl"/>
          <w:rtl/>
        </w:rPr>
        <w:t>–</w:t>
      </w:r>
      <w:r>
        <w:rPr>
          <w:rStyle w:val="default"/>
          <w:rFonts w:cs="FrankRuehl" w:hint="cs"/>
          <w:rtl/>
        </w:rPr>
        <w:t xml:space="preserve"> חוק עי</w:t>
      </w:r>
      <w:r>
        <w:rPr>
          <w:rStyle w:val="default"/>
          <w:rFonts w:cs="FrankRuehl"/>
          <w:rtl/>
        </w:rPr>
        <w:t>ד</w:t>
      </w:r>
      <w:r>
        <w:rPr>
          <w:rStyle w:val="default"/>
          <w:rFonts w:cs="FrankRuehl" w:hint="cs"/>
          <w:rtl/>
        </w:rPr>
        <w:t>וד השקעות הון), תפחית מסכום הניכוי על פי החוק האמור סכום השווה לסכומ</w:t>
      </w:r>
      <w:r>
        <w:rPr>
          <w:rStyle w:val="default"/>
          <w:rFonts w:cs="FrankRuehl"/>
          <w:rtl/>
        </w:rPr>
        <w:t>י</w:t>
      </w:r>
      <w:r>
        <w:rPr>
          <w:rStyle w:val="default"/>
          <w:rFonts w:cs="FrankRuehl" w:hint="cs"/>
          <w:rtl/>
        </w:rPr>
        <w:t xml:space="preserve"> הש</w:t>
      </w:r>
      <w:r>
        <w:rPr>
          <w:rStyle w:val="default"/>
          <w:rFonts w:cs="FrankRuehl"/>
          <w:rtl/>
        </w:rPr>
        <w:t>ק</w:t>
      </w:r>
      <w:r>
        <w:rPr>
          <w:rStyle w:val="default"/>
          <w:rFonts w:cs="FrankRuehl" w:hint="cs"/>
          <w:rtl/>
        </w:rPr>
        <w:t>עותיה בשותפוי</w:t>
      </w:r>
      <w:r>
        <w:rPr>
          <w:rStyle w:val="default"/>
          <w:rFonts w:cs="FrankRuehl"/>
          <w:rtl/>
        </w:rPr>
        <w:t>ו</w:t>
      </w:r>
      <w:r>
        <w:rPr>
          <w:rStyle w:val="default"/>
          <w:rFonts w:cs="FrankRuehl" w:hint="cs"/>
          <w:rtl/>
        </w:rPr>
        <w:t>ת ובניי</w:t>
      </w:r>
      <w:r>
        <w:rPr>
          <w:rStyle w:val="default"/>
          <w:rFonts w:cs="FrankRuehl"/>
          <w:rtl/>
        </w:rPr>
        <w:t>ר</w:t>
      </w:r>
      <w:r>
        <w:rPr>
          <w:rStyle w:val="default"/>
          <w:rFonts w:cs="FrankRuehl" w:hint="cs"/>
          <w:rtl/>
        </w:rPr>
        <w:t>ות ערך שאינם נסחרים בבורסה כ</w:t>
      </w:r>
      <w:r>
        <w:rPr>
          <w:rStyle w:val="default"/>
          <w:rFonts w:cs="FrankRuehl"/>
          <w:rtl/>
        </w:rPr>
        <w:t>הג</w:t>
      </w:r>
      <w:r>
        <w:rPr>
          <w:rStyle w:val="default"/>
          <w:rFonts w:cs="FrankRuehl" w:hint="cs"/>
          <w:rtl/>
        </w:rPr>
        <w:t>דר</w:t>
      </w:r>
      <w:r>
        <w:rPr>
          <w:rStyle w:val="default"/>
          <w:rFonts w:cs="FrankRuehl"/>
          <w:rtl/>
        </w:rPr>
        <w:t>תה</w:t>
      </w:r>
      <w:r>
        <w:rPr>
          <w:rStyle w:val="default"/>
          <w:rFonts w:cs="FrankRuehl" w:hint="cs"/>
          <w:rtl/>
        </w:rPr>
        <w:t xml:space="preserve"> בסעיף 6, לרבות תשלומים על חשבון ניירות ערך כאמור שבתוס</w:t>
      </w:r>
      <w:r>
        <w:rPr>
          <w:rStyle w:val="default"/>
          <w:rFonts w:cs="FrankRuehl"/>
          <w:rtl/>
        </w:rPr>
        <w:t>פ</w:t>
      </w:r>
      <w:r>
        <w:rPr>
          <w:rStyle w:val="default"/>
          <w:rFonts w:cs="FrankRuehl" w:hint="cs"/>
          <w:rtl/>
        </w:rPr>
        <w:t>ת א' הוגדרו כהון אצל מקב</w:t>
      </w:r>
      <w:r>
        <w:rPr>
          <w:rStyle w:val="default"/>
          <w:rFonts w:cs="FrankRuehl"/>
          <w:rtl/>
        </w:rPr>
        <w:t>ל</w:t>
      </w:r>
      <w:r>
        <w:rPr>
          <w:rStyle w:val="default"/>
          <w:rFonts w:cs="FrankRuehl" w:hint="cs"/>
          <w:rtl/>
        </w:rPr>
        <w:t xml:space="preserve"> </w:t>
      </w:r>
      <w:r>
        <w:rPr>
          <w:rStyle w:val="default"/>
          <w:rFonts w:cs="FrankRuehl"/>
          <w:rtl/>
        </w:rPr>
        <w:t>ה</w:t>
      </w:r>
      <w:r>
        <w:rPr>
          <w:rStyle w:val="default"/>
          <w:rFonts w:cs="FrankRuehl" w:hint="cs"/>
          <w:rtl/>
        </w:rPr>
        <w:t>תשלומ</w:t>
      </w:r>
      <w:r>
        <w:rPr>
          <w:rStyle w:val="default"/>
          <w:rFonts w:cs="FrankRuehl"/>
          <w:rtl/>
        </w:rPr>
        <w:t>ים, ושאינ</w:t>
      </w:r>
      <w:r>
        <w:rPr>
          <w:rStyle w:val="default"/>
          <w:rFonts w:cs="FrankRuehl" w:hint="cs"/>
          <w:rtl/>
        </w:rPr>
        <w:t>ם מופחתים מהונה העצמי, הכל כפי שעולה מספרי העסק, כאשר כל אחד מסכ</w:t>
      </w:r>
      <w:r>
        <w:rPr>
          <w:rStyle w:val="default"/>
          <w:rFonts w:cs="FrankRuehl"/>
          <w:rtl/>
        </w:rPr>
        <w:t>ו</w:t>
      </w:r>
      <w:r>
        <w:rPr>
          <w:rStyle w:val="default"/>
          <w:rFonts w:cs="FrankRuehl" w:hint="cs"/>
          <w:rtl/>
        </w:rPr>
        <w:t>מ</w:t>
      </w:r>
      <w:r>
        <w:rPr>
          <w:rStyle w:val="default"/>
          <w:rFonts w:cs="FrankRuehl"/>
          <w:rtl/>
        </w:rPr>
        <w:t>י</w:t>
      </w:r>
      <w:r>
        <w:rPr>
          <w:rStyle w:val="default"/>
          <w:rFonts w:cs="FrankRuehl" w:hint="cs"/>
          <w:rtl/>
        </w:rPr>
        <w:t xml:space="preserve"> </w:t>
      </w:r>
      <w:r>
        <w:rPr>
          <w:rStyle w:val="default"/>
          <w:rFonts w:cs="FrankRuehl"/>
          <w:rtl/>
        </w:rPr>
        <w:t>ה</w:t>
      </w:r>
      <w:r>
        <w:rPr>
          <w:rStyle w:val="default"/>
          <w:rFonts w:cs="FrankRuehl" w:hint="cs"/>
          <w:rtl/>
        </w:rPr>
        <w:t>ש</w:t>
      </w:r>
      <w:r>
        <w:rPr>
          <w:rStyle w:val="default"/>
          <w:rFonts w:cs="FrankRuehl"/>
          <w:rtl/>
        </w:rPr>
        <w:t>ק</w:t>
      </w:r>
      <w:r>
        <w:rPr>
          <w:rStyle w:val="default"/>
          <w:rFonts w:cs="FrankRuehl" w:hint="cs"/>
          <w:rtl/>
        </w:rPr>
        <w:t>עותיה האמו</w:t>
      </w:r>
      <w:r>
        <w:rPr>
          <w:rStyle w:val="default"/>
          <w:rFonts w:cs="FrankRuehl"/>
          <w:rtl/>
        </w:rPr>
        <w:t xml:space="preserve">רות </w:t>
      </w:r>
      <w:r>
        <w:rPr>
          <w:rStyle w:val="default"/>
          <w:rFonts w:cs="FrankRuehl" w:hint="cs"/>
          <w:rtl/>
        </w:rPr>
        <w:t xml:space="preserve">מוכפל בשיעור </w:t>
      </w:r>
      <w:r>
        <w:rPr>
          <w:rStyle w:val="default"/>
          <w:rFonts w:cs="FrankRuehl"/>
          <w:rtl/>
        </w:rPr>
        <w:t>ע</w:t>
      </w:r>
      <w:r>
        <w:rPr>
          <w:rStyle w:val="default"/>
          <w:rFonts w:cs="FrankRuehl" w:hint="cs"/>
          <w:rtl/>
        </w:rPr>
        <w:t>ליי</w:t>
      </w:r>
      <w:r>
        <w:rPr>
          <w:rStyle w:val="default"/>
          <w:rFonts w:cs="FrankRuehl"/>
          <w:rtl/>
        </w:rPr>
        <w:t>ת</w:t>
      </w:r>
      <w:r>
        <w:rPr>
          <w:rStyle w:val="default"/>
          <w:rFonts w:cs="FrankRuehl" w:hint="cs"/>
          <w:rtl/>
        </w:rPr>
        <w:t xml:space="preserve"> המדד מחודש </w:t>
      </w:r>
      <w:r>
        <w:rPr>
          <w:rStyle w:val="default"/>
          <w:rFonts w:cs="FrankRuehl"/>
          <w:rtl/>
        </w:rPr>
        <w:t>הה</w:t>
      </w:r>
      <w:r>
        <w:rPr>
          <w:rStyle w:val="default"/>
          <w:rFonts w:cs="FrankRuehl" w:hint="cs"/>
          <w:rtl/>
        </w:rPr>
        <w:t>שקעה א</w:t>
      </w:r>
      <w:r>
        <w:rPr>
          <w:rStyle w:val="default"/>
          <w:rFonts w:cs="FrankRuehl"/>
          <w:rtl/>
        </w:rPr>
        <w:t xml:space="preserve">ו </w:t>
      </w:r>
      <w:r>
        <w:rPr>
          <w:rStyle w:val="default"/>
          <w:rFonts w:cs="FrankRuehl" w:hint="cs"/>
          <w:rtl/>
        </w:rPr>
        <w:t>מתחילת שנת המס,</w:t>
      </w:r>
      <w:r>
        <w:rPr>
          <w:rStyle w:val="default"/>
          <w:rFonts w:cs="FrankRuehl"/>
          <w:rtl/>
        </w:rPr>
        <w:t xml:space="preserve"> ל</w:t>
      </w:r>
      <w:r>
        <w:rPr>
          <w:rStyle w:val="default"/>
          <w:rFonts w:cs="FrankRuehl" w:hint="cs"/>
          <w:rtl/>
        </w:rPr>
        <w:t xml:space="preserve">פי המאוחר, </w:t>
      </w:r>
      <w:r>
        <w:rPr>
          <w:rStyle w:val="default"/>
          <w:rFonts w:cs="FrankRuehl"/>
          <w:rtl/>
        </w:rPr>
        <w:t>עד</w:t>
      </w:r>
      <w:r>
        <w:rPr>
          <w:rStyle w:val="default"/>
          <w:rFonts w:cs="FrankRuehl" w:hint="cs"/>
          <w:rtl/>
        </w:rPr>
        <w:t xml:space="preserve"> ה</w:t>
      </w:r>
      <w:r>
        <w:rPr>
          <w:rStyle w:val="default"/>
          <w:rFonts w:cs="FrankRuehl"/>
          <w:rtl/>
        </w:rPr>
        <w:t>חו</w:t>
      </w:r>
      <w:r>
        <w:rPr>
          <w:rStyle w:val="default"/>
          <w:rFonts w:cs="FrankRuehl" w:hint="cs"/>
          <w:rtl/>
        </w:rPr>
        <w:t>דש שבו מומשה ההשקעה או עד תום שנת המס, לפי המוקדם.</w:t>
      </w:r>
    </w:p>
    <w:p w:rsidR="006212B4" w:rsidRDefault="006212B4">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חברה שב</w:t>
      </w:r>
      <w:r>
        <w:rPr>
          <w:rStyle w:val="default"/>
          <w:rFonts w:cs="FrankRuehl"/>
          <w:rtl/>
        </w:rPr>
        <w:t>ח</w:t>
      </w:r>
      <w:r>
        <w:rPr>
          <w:rStyle w:val="default"/>
          <w:rFonts w:cs="FrankRuehl" w:hint="cs"/>
          <w:rtl/>
        </w:rPr>
        <w:t>רה שהוראות חוק ז</w:t>
      </w:r>
      <w:r>
        <w:rPr>
          <w:rStyle w:val="default"/>
          <w:rFonts w:cs="FrankRuehl"/>
          <w:rtl/>
        </w:rPr>
        <w:t>ה</w:t>
      </w:r>
      <w:r>
        <w:rPr>
          <w:rStyle w:val="default"/>
          <w:rFonts w:cs="FrankRuehl" w:hint="cs"/>
          <w:rtl/>
        </w:rPr>
        <w:t xml:space="preserve"> </w:t>
      </w:r>
      <w:r>
        <w:rPr>
          <w:rStyle w:val="default"/>
          <w:rFonts w:cs="FrankRuehl"/>
          <w:rtl/>
        </w:rPr>
        <w:t>י</w:t>
      </w:r>
      <w:r>
        <w:rPr>
          <w:rStyle w:val="default"/>
          <w:rFonts w:cs="FrankRuehl" w:hint="cs"/>
          <w:rtl/>
        </w:rPr>
        <w:t xml:space="preserve">חולו </w:t>
      </w:r>
      <w:r>
        <w:rPr>
          <w:rStyle w:val="default"/>
          <w:rFonts w:cs="FrankRuehl"/>
          <w:rtl/>
        </w:rPr>
        <w:t>בקביעת ה</w:t>
      </w:r>
      <w:r>
        <w:rPr>
          <w:rStyle w:val="default"/>
          <w:rFonts w:cs="FrankRuehl" w:hint="cs"/>
          <w:rtl/>
        </w:rPr>
        <w:t>כנסתה, למרות שהיתה זכאית, במועד שבחרה כאמור, להטבות לפי פרק שביעי</w:t>
      </w:r>
      <w:r>
        <w:rPr>
          <w:rStyle w:val="default"/>
          <w:rFonts w:cs="FrankRuehl"/>
          <w:rtl/>
        </w:rPr>
        <w:t xml:space="preserve"> 3 </w:t>
      </w:r>
      <w:r>
        <w:rPr>
          <w:rStyle w:val="default"/>
          <w:rFonts w:cs="FrankRuehl" w:hint="cs"/>
          <w:rtl/>
        </w:rPr>
        <w:t>ל</w:t>
      </w:r>
      <w:r>
        <w:rPr>
          <w:rStyle w:val="default"/>
          <w:rFonts w:cs="FrankRuehl"/>
          <w:rtl/>
        </w:rPr>
        <w:t>ח</w:t>
      </w:r>
      <w:r>
        <w:rPr>
          <w:rStyle w:val="default"/>
          <w:rFonts w:cs="FrankRuehl" w:hint="cs"/>
          <w:rtl/>
        </w:rPr>
        <w:t>ו</w:t>
      </w:r>
      <w:r>
        <w:rPr>
          <w:rStyle w:val="default"/>
          <w:rFonts w:cs="FrankRuehl"/>
          <w:rtl/>
        </w:rPr>
        <w:t>ק</w:t>
      </w:r>
      <w:r>
        <w:rPr>
          <w:rStyle w:val="default"/>
          <w:rFonts w:cs="FrankRuehl" w:hint="cs"/>
          <w:rtl/>
        </w:rPr>
        <w:t xml:space="preserve"> </w:t>
      </w:r>
      <w:r>
        <w:rPr>
          <w:rStyle w:val="default"/>
          <w:rFonts w:cs="FrankRuehl"/>
          <w:rtl/>
        </w:rPr>
        <w:t>ע</w:t>
      </w:r>
      <w:r>
        <w:rPr>
          <w:rStyle w:val="default"/>
          <w:rFonts w:cs="FrankRuehl" w:hint="cs"/>
          <w:rtl/>
        </w:rPr>
        <w:t>ידוד השק</w:t>
      </w:r>
      <w:r>
        <w:rPr>
          <w:rStyle w:val="default"/>
          <w:rFonts w:cs="FrankRuehl"/>
          <w:rtl/>
        </w:rPr>
        <w:t xml:space="preserve">עות </w:t>
      </w:r>
      <w:r>
        <w:rPr>
          <w:rStyle w:val="default"/>
          <w:rFonts w:cs="FrankRuehl" w:hint="cs"/>
          <w:rtl/>
        </w:rPr>
        <w:t>הון, יחולו עליה הוראות אלה:</w:t>
      </w:r>
    </w:p>
    <w:p w:rsidR="006212B4" w:rsidRDefault="006212B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היא לא </w:t>
      </w:r>
      <w:r>
        <w:rPr>
          <w:rStyle w:val="default"/>
          <w:rFonts w:cs="FrankRuehl"/>
          <w:rtl/>
        </w:rPr>
        <w:t>ת</w:t>
      </w:r>
      <w:r>
        <w:rPr>
          <w:rStyle w:val="default"/>
          <w:rFonts w:cs="FrankRuehl" w:hint="cs"/>
          <w:rtl/>
        </w:rPr>
        <w:t>וכל לחזור בה מב</w:t>
      </w:r>
      <w:r>
        <w:rPr>
          <w:rStyle w:val="default"/>
          <w:rFonts w:cs="FrankRuehl"/>
          <w:rtl/>
        </w:rPr>
        <w:t>חי</w:t>
      </w:r>
      <w:r>
        <w:rPr>
          <w:rStyle w:val="default"/>
          <w:rFonts w:cs="FrankRuehl" w:hint="cs"/>
          <w:rtl/>
        </w:rPr>
        <w:t>רתה כאמור;</w:t>
      </w:r>
    </w:p>
    <w:p w:rsidR="006212B4" w:rsidRDefault="006212B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אם היתה</w:t>
      </w:r>
      <w:r>
        <w:rPr>
          <w:rStyle w:val="default"/>
          <w:rFonts w:cs="FrankRuehl"/>
          <w:rtl/>
        </w:rPr>
        <w:t xml:space="preserve"> </w:t>
      </w:r>
      <w:r>
        <w:rPr>
          <w:rStyle w:val="default"/>
          <w:rFonts w:cs="FrankRuehl" w:hint="cs"/>
          <w:rtl/>
        </w:rPr>
        <w:t>לה בתום שנת המס האחרונה, לפני שויתרה על ההטבות כא</w:t>
      </w:r>
      <w:r>
        <w:rPr>
          <w:rStyle w:val="default"/>
          <w:rFonts w:cs="FrankRuehl"/>
          <w:rtl/>
        </w:rPr>
        <w:t>מ</w:t>
      </w:r>
      <w:r>
        <w:rPr>
          <w:rStyle w:val="default"/>
          <w:rFonts w:cs="FrankRuehl" w:hint="cs"/>
          <w:rtl/>
        </w:rPr>
        <w:t>ור, יתרת הפרשה שלילית לי</w:t>
      </w:r>
      <w:r>
        <w:rPr>
          <w:rStyle w:val="default"/>
          <w:rFonts w:cs="FrankRuehl"/>
          <w:rtl/>
        </w:rPr>
        <w:t>י</w:t>
      </w:r>
      <w:r>
        <w:rPr>
          <w:rStyle w:val="default"/>
          <w:rFonts w:cs="FrankRuehl" w:hint="cs"/>
          <w:rtl/>
        </w:rPr>
        <w:t>צ</w:t>
      </w:r>
      <w:r>
        <w:rPr>
          <w:rStyle w:val="default"/>
          <w:rFonts w:cs="FrankRuehl"/>
          <w:rtl/>
        </w:rPr>
        <w:t>ו</w:t>
      </w:r>
      <w:r>
        <w:rPr>
          <w:rStyle w:val="default"/>
          <w:rFonts w:cs="FrankRuehl" w:hint="cs"/>
          <w:rtl/>
        </w:rPr>
        <w:t>ב ההון לפי סעיף 53י(ב) לחוק עידוד השקעות הון, יווסף להכנסתה מעסק בשנת המס הראשונה לאחר שבחרה כא</w:t>
      </w:r>
      <w:r>
        <w:rPr>
          <w:rStyle w:val="default"/>
          <w:rFonts w:cs="FrankRuehl"/>
          <w:rtl/>
        </w:rPr>
        <w:t xml:space="preserve">מור, </w:t>
      </w:r>
      <w:r>
        <w:rPr>
          <w:rStyle w:val="default"/>
          <w:rFonts w:cs="FrankRuehl" w:hint="cs"/>
          <w:rtl/>
        </w:rPr>
        <w:t>סכום היתרה ה</w:t>
      </w:r>
      <w:r>
        <w:rPr>
          <w:rStyle w:val="default"/>
          <w:rFonts w:cs="FrankRuehl"/>
          <w:rtl/>
        </w:rPr>
        <w:t>א</w:t>
      </w:r>
      <w:r>
        <w:rPr>
          <w:rStyle w:val="default"/>
          <w:rFonts w:cs="FrankRuehl" w:hint="cs"/>
          <w:rtl/>
        </w:rPr>
        <w:t>מור</w:t>
      </w:r>
      <w:r>
        <w:rPr>
          <w:rStyle w:val="default"/>
          <w:rFonts w:cs="FrankRuehl"/>
          <w:rtl/>
        </w:rPr>
        <w:t>ה</w:t>
      </w:r>
      <w:r>
        <w:rPr>
          <w:rStyle w:val="default"/>
          <w:rFonts w:cs="FrankRuehl" w:hint="cs"/>
          <w:rtl/>
        </w:rPr>
        <w:t xml:space="preserve"> כשהוא מתואם </w:t>
      </w:r>
      <w:r>
        <w:rPr>
          <w:rStyle w:val="default"/>
          <w:rFonts w:cs="FrankRuehl"/>
          <w:rtl/>
        </w:rPr>
        <w:t>מ</w:t>
      </w:r>
      <w:r>
        <w:rPr>
          <w:rStyle w:val="default"/>
          <w:rFonts w:cs="FrankRuehl" w:hint="cs"/>
          <w:rtl/>
        </w:rPr>
        <w:t>תחילת ש</w:t>
      </w:r>
      <w:r>
        <w:rPr>
          <w:rStyle w:val="default"/>
          <w:rFonts w:cs="FrankRuehl"/>
          <w:rtl/>
        </w:rPr>
        <w:t>נ</w:t>
      </w:r>
      <w:r>
        <w:rPr>
          <w:rStyle w:val="default"/>
          <w:rFonts w:cs="FrankRuehl" w:hint="cs"/>
          <w:rtl/>
        </w:rPr>
        <w:t>ת המס עד סופה;</w:t>
      </w:r>
    </w:p>
    <w:p w:rsidR="006212B4" w:rsidRDefault="006212B4">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יווסף ל</w:t>
      </w:r>
      <w:r>
        <w:rPr>
          <w:rStyle w:val="default"/>
          <w:rFonts w:cs="FrankRuehl"/>
          <w:rtl/>
        </w:rPr>
        <w:t>ה</w:t>
      </w:r>
      <w:r>
        <w:rPr>
          <w:rStyle w:val="default"/>
          <w:rFonts w:cs="FrankRuehl" w:hint="cs"/>
          <w:rtl/>
        </w:rPr>
        <w:t>כ</w:t>
      </w:r>
      <w:r>
        <w:rPr>
          <w:rStyle w:val="default"/>
          <w:rFonts w:cs="FrankRuehl"/>
          <w:rtl/>
        </w:rPr>
        <w:t>נס</w:t>
      </w:r>
      <w:r>
        <w:rPr>
          <w:rStyle w:val="default"/>
          <w:rFonts w:cs="FrankRuehl" w:hint="cs"/>
          <w:rtl/>
        </w:rPr>
        <w:t>תה</w:t>
      </w:r>
      <w:r>
        <w:rPr>
          <w:rStyle w:val="default"/>
          <w:rFonts w:cs="FrankRuehl"/>
          <w:rtl/>
        </w:rPr>
        <w:t xml:space="preserve"> מ</w:t>
      </w:r>
      <w:r>
        <w:rPr>
          <w:rStyle w:val="default"/>
          <w:rFonts w:cs="FrankRuehl" w:hint="cs"/>
          <w:rtl/>
        </w:rPr>
        <w:t>עסק סכום לתיאום שיעור הפרעון של הלוואות לזמן ארוך, כהגד</w:t>
      </w:r>
      <w:r>
        <w:rPr>
          <w:rStyle w:val="default"/>
          <w:rFonts w:cs="FrankRuehl"/>
          <w:rtl/>
        </w:rPr>
        <w:t>ר</w:t>
      </w:r>
      <w:r>
        <w:rPr>
          <w:rStyle w:val="default"/>
          <w:rFonts w:cs="FrankRuehl" w:hint="cs"/>
          <w:rtl/>
        </w:rPr>
        <w:t>תו בסעיף 53ח לחוק עידוד השקעות ה</w:t>
      </w:r>
      <w:r>
        <w:rPr>
          <w:rStyle w:val="default"/>
          <w:rFonts w:cs="FrankRuehl"/>
          <w:rtl/>
        </w:rPr>
        <w:t>ון, בשל ש</w:t>
      </w:r>
      <w:r>
        <w:rPr>
          <w:rStyle w:val="default"/>
          <w:rFonts w:cs="FrankRuehl" w:hint="cs"/>
          <w:rtl/>
        </w:rPr>
        <w:t xml:space="preserve">יעורי הפרעון של הלוואות לזמן ארוך בשנת המס שבה יש לפרען; הוראות </w:t>
      </w:r>
      <w:r>
        <w:rPr>
          <w:rStyle w:val="default"/>
          <w:rFonts w:cs="FrankRuehl"/>
          <w:rtl/>
        </w:rPr>
        <w:t>פ</w:t>
      </w:r>
      <w:r>
        <w:rPr>
          <w:rStyle w:val="default"/>
          <w:rFonts w:cs="FrankRuehl" w:hint="cs"/>
          <w:rtl/>
        </w:rPr>
        <w:t>ס</w:t>
      </w:r>
      <w:r>
        <w:rPr>
          <w:rStyle w:val="default"/>
          <w:rFonts w:cs="FrankRuehl"/>
          <w:rtl/>
        </w:rPr>
        <w:t>ק</w:t>
      </w:r>
      <w:r>
        <w:rPr>
          <w:rStyle w:val="default"/>
          <w:rFonts w:cs="FrankRuehl" w:hint="cs"/>
          <w:rtl/>
        </w:rPr>
        <w:t>ה</w:t>
      </w:r>
      <w:r>
        <w:rPr>
          <w:rStyle w:val="default"/>
          <w:rFonts w:cs="FrankRuehl"/>
          <w:rtl/>
        </w:rPr>
        <w:t xml:space="preserve"> </w:t>
      </w:r>
      <w:r>
        <w:rPr>
          <w:rStyle w:val="default"/>
          <w:rFonts w:cs="FrankRuehl" w:hint="cs"/>
          <w:rtl/>
        </w:rPr>
        <w:t>ז</w:t>
      </w:r>
      <w:r>
        <w:rPr>
          <w:rStyle w:val="default"/>
          <w:rFonts w:cs="FrankRuehl"/>
          <w:rtl/>
        </w:rPr>
        <w:t>ו</w:t>
      </w:r>
      <w:r>
        <w:rPr>
          <w:rStyle w:val="default"/>
          <w:rFonts w:cs="FrankRuehl" w:hint="cs"/>
          <w:rtl/>
        </w:rPr>
        <w:t xml:space="preserve"> יחולו על </w:t>
      </w:r>
      <w:r>
        <w:rPr>
          <w:rStyle w:val="default"/>
          <w:rFonts w:cs="FrankRuehl"/>
          <w:rtl/>
        </w:rPr>
        <w:t>הלוו</w:t>
      </w:r>
      <w:r>
        <w:rPr>
          <w:rStyle w:val="default"/>
          <w:rFonts w:cs="FrankRuehl" w:hint="cs"/>
          <w:rtl/>
        </w:rPr>
        <w:t xml:space="preserve">אות שנתקבלו לפני שוויתרה החברה </w:t>
      </w:r>
      <w:r>
        <w:rPr>
          <w:rStyle w:val="default"/>
          <w:rFonts w:cs="FrankRuehl"/>
          <w:rtl/>
        </w:rPr>
        <w:t>ע</w:t>
      </w:r>
      <w:r>
        <w:rPr>
          <w:rStyle w:val="default"/>
          <w:rFonts w:cs="FrankRuehl" w:hint="cs"/>
          <w:rtl/>
        </w:rPr>
        <w:t>ל ההטבו</w:t>
      </w:r>
      <w:r>
        <w:rPr>
          <w:rStyle w:val="default"/>
          <w:rFonts w:cs="FrankRuehl"/>
          <w:rtl/>
        </w:rPr>
        <w:t>ת</w:t>
      </w:r>
      <w:r>
        <w:rPr>
          <w:rStyle w:val="default"/>
          <w:rFonts w:cs="FrankRuehl" w:hint="cs"/>
          <w:rtl/>
        </w:rPr>
        <w:t xml:space="preserve"> לפי החוק האמור</w:t>
      </w:r>
      <w:r>
        <w:rPr>
          <w:rStyle w:val="default"/>
          <w:rFonts w:cs="FrankRuehl"/>
          <w:rtl/>
        </w:rPr>
        <w:t>;</w:t>
      </w:r>
    </w:p>
    <w:p w:rsidR="006212B4" w:rsidRDefault="006212B4">
      <w:pPr>
        <w:pStyle w:val="P22"/>
        <w:spacing w:before="72"/>
        <w:ind w:left="1021"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על אף הא</w:t>
      </w:r>
      <w:r>
        <w:rPr>
          <w:rStyle w:val="default"/>
          <w:rFonts w:cs="FrankRuehl"/>
          <w:rtl/>
        </w:rPr>
        <w:t>מ</w:t>
      </w:r>
      <w:r>
        <w:rPr>
          <w:rStyle w:val="default"/>
          <w:rFonts w:cs="FrankRuehl" w:hint="cs"/>
          <w:rtl/>
        </w:rPr>
        <w:t>ור</w:t>
      </w:r>
      <w:r>
        <w:rPr>
          <w:rStyle w:val="default"/>
          <w:rFonts w:cs="FrankRuehl"/>
          <w:rtl/>
        </w:rPr>
        <w:t xml:space="preserve"> ב</w:t>
      </w:r>
      <w:r>
        <w:rPr>
          <w:rStyle w:val="default"/>
          <w:rFonts w:cs="FrankRuehl" w:hint="cs"/>
          <w:rtl/>
        </w:rPr>
        <w:t>סעיף 3(ב), חברה שלא תבעה בשנת מס כלשהי הטבות חלופות כמשמעותן בחוק עידוד השקעות ה</w:t>
      </w:r>
      <w:r>
        <w:rPr>
          <w:rStyle w:val="default"/>
          <w:rFonts w:cs="FrankRuehl"/>
          <w:rtl/>
        </w:rPr>
        <w:t>ו</w:t>
      </w:r>
      <w:r>
        <w:rPr>
          <w:rStyle w:val="default"/>
          <w:rFonts w:cs="FrankRuehl" w:hint="cs"/>
          <w:rtl/>
        </w:rPr>
        <w:t>ן</w:t>
      </w:r>
      <w:r>
        <w:rPr>
          <w:rStyle w:val="default"/>
          <w:rFonts w:cs="FrankRuehl"/>
          <w:rtl/>
        </w:rPr>
        <w:t xml:space="preserve">, </w:t>
      </w:r>
      <w:r>
        <w:rPr>
          <w:rStyle w:val="default"/>
          <w:rFonts w:cs="FrankRuehl" w:hint="cs"/>
          <w:rtl/>
        </w:rPr>
        <w:t xml:space="preserve">תהא </w:t>
      </w:r>
      <w:r>
        <w:rPr>
          <w:rStyle w:val="default"/>
          <w:rFonts w:cs="FrankRuehl"/>
          <w:rtl/>
        </w:rPr>
        <w:t>זכאית, לג</w:t>
      </w:r>
      <w:r>
        <w:rPr>
          <w:rStyle w:val="default"/>
          <w:rFonts w:cs="FrankRuehl" w:hint="cs"/>
          <w:rtl/>
        </w:rPr>
        <w:t>בי נכסים קבועים שרכשה לפני שויתרה על ההטבות לפי החוק האמור, לניכ</w:t>
      </w:r>
      <w:r>
        <w:rPr>
          <w:rStyle w:val="default"/>
          <w:rFonts w:cs="FrankRuehl"/>
          <w:rtl/>
        </w:rPr>
        <w:t>ו</w:t>
      </w:r>
      <w:r>
        <w:rPr>
          <w:rStyle w:val="default"/>
          <w:rFonts w:cs="FrankRuehl" w:hint="cs"/>
          <w:rtl/>
        </w:rPr>
        <w:t>י</w:t>
      </w:r>
      <w:r>
        <w:rPr>
          <w:rStyle w:val="default"/>
          <w:rFonts w:cs="FrankRuehl"/>
          <w:rtl/>
        </w:rPr>
        <w:t xml:space="preserve"> </w:t>
      </w:r>
      <w:r>
        <w:rPr>
          <w:rStyle w:val="default"/>
          <w:rFonts w:cs="FrankRuehl" w:hint="cs"/>
          <w:rtl/>
        </w:rPr>
        <w:t>נ</w:t>
      </w:r>
      <w:r>
        <w:rPr>
          <w:rStyle w:val="default"/>
          <w:rFonts w:cs="FrankRuehl"/>
          <w:rtl/>
        </w:rPr>
        <w:t>ו</w:t>
      </w:r>
      <w:r>
        <w:rPr>
          <w:rStyle w:val="default"/>
          <w:rFonts w:cs="FrankRuehl" w:hint="cs"/>
          <w:rtl/>
        </w:rPr>
        <w:t>ס</w:t>
      </w:r>
      <w:r>
        <w:rPr>
          <w:rStyle w:val="default"/>
          <w:rFonts w:cs="FrankRuehl"/>
          <w:rtl/>
        </w:rPr>
        <w:t>ף</w:t>
      </w:r>
      <w:r>
        <w:rPr>
          <w:rStyle w:val="default"/>
          <w:rFonts w:cs="FrankRuehl" w:hint="cs"/>
          <w:rtl/>
        </w:rPr>
        <w:t xml:space="preserve"> בשל פחת בסכום השווה לסכום </w:t>
      </w:r>
      <w:r>
        <w:rPr>
          <w:rStyle w:val="default"/>
          <w:rFonts w:cs="FrankRuehl"/>
          <w:rtl/>
        </w:rPr>
        <w:t>ה</w:t>
      </w:r>
      <w:r>
        <w:rPr>
          <w:rStyle w:val="default"/>
          <w:rFonts w:cs="FrankRuehl" w:hint="cs"/>
          <w:rtl/>
        </w:rPr>
        <w:t>פחת</w:t>
      </w:r>
      <w:r>
        <w:rPr>
          <w:rStyle w:val="default"/>
          <w:rFonts w:cs="FrankRuehl"/>
          <w:rtl/>
        </w:rPr>
        <w:t xml:space="preserve"> </w:t>
      </w:r>
      <w:r>
        <w:rPr>
          <w:rStyle w:val="default"/>
          <w:rFonts w:cs="FrankRuehl" w:hint="cs"/>
          <w:rtl/>
        </w:rPr>
        <w:t>שהיא זכאית לו</w:t>
      </w:r>
      <w:r>
        <w:rPr>
          <w:rStyle w:val="default"/>
          <w:rFonts w:cs="FrankRuehl"/>
          <w:rtl/>
        </w:rPr>
        <w:t xml:space="preserve"> </w:t>
      </w:r>
      <w:r>
        <w:rPr>
          <w:rStyle w:val="default"/>
          <w:rFonts w:cs="FrankRuehl" w:hint="cs"/>
          <w:rtl/>
        </w:rPr>
        <w:t>לגבי הנ</w:t>
      </w:r>
      <w:r>
        <w:rPr>
          <w:rStyle w:val="default"/>
          <w:rFonts w:cs="FrankRuehl"/>
          <w:rtl/>
        </w:rPr>
        <w:t>כ</w:t>
      </w:r>
      <w:r>
        <w:rPr>
          <w:rStyle w:val="default"/>
          <w:rFonts w:cs="FrankRuehl" w:hint="cs"/>
          <w:rtl/>
        </w:rPr>
        <w:t>ס כשהוא מוכפל ב</w:t>
      </w:r>
      <w:r>
        <w:rPr>
          <w:rStyle w:val="default"/>
          <w:rFonts w:cs="FrankRuehl"/>
          <w:rtl/>
        </w:rPr>
        <w:t>שי</w:t>
      </w:r>
      <w:r>
        <w:rPr>
          <w:rStyle w:val="default"/>
          <w:rFonts w:cs="FrankRuehl" w:hint="cs"/>
          <w:rtl/>
        </w:rPr>
        <w:t>עור עליית ה</w:t>
      </w:r>
      <w:r>
        <w:rPr>
          <w:rStyle w:val="default"/>
          <w:rFonts w:cs="FrankRuehl"/>
          <w:rtl/>
        </w:rPr>
        <w:t>מד</w:t>
      </w:r>
      <w:r>
        <w:rPr>
          <w:rStyle w:val="default"/>
          <w:rFonts w:cs="FrankRuehl" w:hint="cs"/>
          <w:rtl/>
        </w:rPr>
        <w:t xml:space="preserve">ד </w:t>
      </w:r>
      <w:r>
        <w:rPr>
          <w:rStyle w:val="default"/>
          <w:rFonts w:cs="FrankRuehl"/>
          <w:rtl/>
        </w:rPr>
        <w:t>מי</w:t>
      </w:r>
      <w:r>
        <w:rPr>
          <w:rStyle w:val="default"/>
          <w:rFonts w:cs="FrankRuehl" w:hint="cs"/>
          <w:rtl/>
        </w:rPr>
        <w:t>ום רכישת הנכס אך לא לפני תחילת שנת מס 1982, ועד תום שנת</w:t>
      </w:r>
      <w:r>
        <w:rPr>
          <w:rStyle w:val="default"/>
          <w:rFonts w:cs="FrankRuehl"/>
          <w:rtl/>
        </w:rPr>
        <w:t xml:space="preserve"> </w:t>
      </w:r>
      <w:r>
        <w:rPr>
          <w:rStyle w:val="default"/>
          <w:rFonts w:cs="FrankRuehl" w:hint="cs"/>
          <w:rtl/>
        </w:rPr>
        <w:t>המס; הניכוי הנוסף בשל פח</w:t>
      </w:r>
      <w:r>
        <w:rPr>
          <w:rStyle w:val="default"/>
          <w:rFonts w:cs="FrankRuehl"/>
          <w:rtl/>
        </w:rPr>
        <w:t>ת</w:t>
      </w:r>
      <w:r>
        <w:rPr>
          <w:rStyle w:val="default"/>
          <w:rFonts w:cs="FrankRuehl" w:hint="cs"/>
          <w:rtl/>
        </w:rPr>
        <w:t xml:space="preserve"> </w:t>
      </w:r>
      <w:r>
        <w:rPr>
          <w:rStyle w:val="default"/>
          <w:rFonts w:cs="FrankRuehl"/>
          <w:rtl/>
        </w:rPr>
        <w:t>ל</w:t>
      </w:r>
      <w:r>
        <w:rPr>
          <w:rStyle w:val="default"/>
          <w:rFonts w:cs="FrankRuehl" w:hint="cs"/>
          <w:rtl/>
        </w:rPr>
        <w:t>פי סע</w:t>
      </w:r>
      <w:r>
        <w:rPr>
          <w:rStyle w:val="default"/>
          <w:rFonts w:cs="FrankRuehl"/>
          <w:rtl/>
        </w:rPr>
        <w:t>יף זה יי</w:t>
      </w:r>
      <w:r>
        <w:rPr>
          <w:rStyle w:val="default"/>
          <w:rFonts w:cs="FrankRuehl" w:hint="cs"/>
          <w:rtl/>
        </w:rPr>
        <w:t>נתן במקום הניכוי לפי סעיף 3.</w:t>
      </w:r>
    </w:p>
    <w:p w:rsidR="006212B4" w:rsidRPr="00705001" w:rsidRDefault="006212B4">
      <w:pPr>
        <w:pStyle w:val="P00"/>
        <w:spacing w:before="0"/>
        <w:ind w:left="0" w:right="1134"/>
        <w:rPr>
          <w:rFonts w:cs="FrankRuehl"/>
          <w:b/>
          <w:bCs/>
          <w:vanish/>
          <w:szCs w:val="20"/>
          <w:shd w:val="clear" w:color="auto" w:fill="FFFF99"/>
        </w:rPr>
      </w:pPr>
      <w:bookmarkStart w:id="54" w:name="Rov71"/>
      <w:r w:rsidRPr="00705001">
        <w:rPr>
          <w:rFonts w:cs="FrankRuehl" w:hint="cs"/>
          <w:vanish/>
          <w:color w:val="FF0000"/>
          <w:szCs w:val="20"/>
          <w:shd w:val="clear" w:color="auto" w:fill="FFFF99"/>
          <w:rtl/>
        </w:rPr>
        <w:t>מיום 17.8.1986</w:t>
      </w:r>
    </w:p>
    <w:p w:rsidR="006212B4" w:rsidRPr="00705001" w:rsidRDefault="006212B4">
      <w:pPr>
        <w:pStyle w:val="P00"/>
        <w:spacing w:before="0"/>
        <w:ind w:left="0" w:right="1134"/>
        <w:rPr>
          <w:rFonts w:cs="FrankRuehl" w:hint="cs"/>
          <w:b/>
          <w:bCs/>
          <w:vanish/>
          <w:szCs w:val="20"/>
          <w:shd w:val="clear" w:color="auto" w:fill="FFFF99"/>
          <w:rtl/>
        </w:rPr>
      </w:pPr>
      <w:r w:rsidRPr="00705001">
        <w:rPr>
          <w:rFonts w:cs="FrankRuehl" w:hint="cs"/>
          <w:b/>
          <w:bCs/>
          <w:vanish/>
          <w:szCs w:val="20"/>
          <w:shd w:val="clear" w:color="auto" w:fill="FFFF99"/>
          <w:rtl/>
        </w:rPr>
        <w:t>תיקון מס' 1</w:t>
      </w:r>
    </w:p>
    <w:p w:rsidR="006212B4" w:rsidRPr="00705001" w:rsidRDefault="006212B4">
      <w:pPr>
        <w:pStyle w:val="P00"/>
        <w:spacing w:before="0"/>
        <w:ind w:left="0" w:right="1134"/>
        <w:rPr>
          <w:rFonts w:cs="FrankRuehl" w:hint="cs"/>
          <w:vanish/>
          <w:szCs w:val="20"/>
          <w:shd w:val="clear" w:color="auto" w:fill="FFFF99"/>
          <w:rtl/>
        </w:rPr>
      </w:pPr>
      <w:hyperlink r:id="rId87" w:history="1">
        <w:r w:rsidRPr="00705001">
          <w:rPr>
            <w:rStyle w:val="Hyperlink"/>
            <w:rFonts w:cs="FrankRuehl" w:hint="cs"/>
            <w:vanish/>
            <w:szCs w:val="20"/>
            <w:shd w:val="clear" w:color="auto" w:fill="FFFF99"/>
            <w:rtl/>
          </w:rPr>
          <w:t>ס"ח תשמ"ו מס' 1194</w:t>
        </w:r>
      </w:hyperlink>
      <w:r w:rsidRPr="00705001">
        <w:rPr>
          <w:rFonts w:cs="FrankRuehl" w:hint="cs"/>
          <w:vanish/>
          <w:szCs w:val="20"/>
          <w:shd w:val="clear" w:color="auto" w:fill="FFFF99"/>
          <w:rtl/>
        </w:rPr>
        <w:t xml:space="preserve"> מיום 17.8.1986 בעמ' 254 (</w:t>
      </w:r>
      <w:hyperlink r:id="rId88" w:history="1">
        <w:r w:rsidRPr="00705001">
          <w:rPr>
            <w:rStyle w:val="Hyperlink"/>
            <w:rFonts w:cs="FrankRuehl" w:hint="cs"/>
            <w:vanish/>
            <w:szCs w:val="20"/>
            <w:shd w:val="clear" w:color="auto" w:fill="FFFF99"/>
            <w:rtl/>
          </w:rPr>
          <w:t>ה"ח 1774</w:t>
        </w:r>
      </w:hyperlink>
      <w:r w:rsidRPr="00705001">
        <w:rPr>
          <w:rFonts w:cs="FrankRuehl" w:hint="cs"/>
          <w:vanish/>
          <w:szCs w:val="20"/>
          <w:shd w:val="clear" w:color="auto" w:fill="FFFF99"/>
          <w:rtl/>
        </w:rPr>
        <w:t>)</w:t>
      </w:r>
    </w:p>
    <w:p w:rsidR="006212B4" w:rsidRDefault="006212B4">
      <w:pPr>
        <w:pStyle w:val="P00"/>
        <w:spacing w:before="0"/>
        <w:ind w:left="0" w:right="1134"/>
        <w:rPr>
          <w:rFonts w:cs="FrankRuehl" w:hint="cs"/>
          <w:b/>
          <w:bCs/>
          <w:sz w:val="2"/>
          <w:szCs w:val="2"/>
          <w:rtl/>
        </w:rPr>
      </w:pPr>
      <w:r w:rsidRPr="00705001">
        <w:rPr>
          <w:rFonts w:cs="FrankRuehl" w:hint="cs"/>
          <w:b/>
          <w:bCs/>
          <w:vanish/>
          <w:szCs w:val="20"/>
          <w:shd w:val="clear" w:color="auto" w:fill="FFFF99"/>
          <w:rtl/>
        </w:rPr>
        <w:t>הוספת סעיף 27א</w:t>
      </w:r>
      <w:bookmarkEnd w:id="54"/>
    </w:p>
    <w:p w:rsidR="006212B4" w:rsidRDefault="006212B4">
      <w:pPr>
        <w:pStyle w:val="P00"/>
        <w:spacing w:before="72"/>
        <w:ind w:left="0" w:right="1134"/>
        <w:rPr>
          <w:rStyle w:val="default"/>
          <w:rFonts w:cs="FrankRuehl" w:hint="cs"/>
          <w:rtl/>
        </w:rPr>
      </w:pPr>
      <w:bookmarkStart w:id="55" w:name="Seif27"/>
      <w:bookmarkEnd w:id="55"/>
      <w:r>
        <w:rPr>
          <w:rFonts w:cs="Miriam"/>
          <w:lang w:val="he-IL"/>
        </w:rPr>
        <w:pict>
          <v:rect id="_x0000_s1119" style="position:absolute;left:0;text-align:left;margin-left:464.5pt;margin-top:8.05pt;width:75.05pt;height:40pt;z-index:251691008" o:allowincell="f" filled="f" stroked="f" strokecolor="lime" strokeweight=".25pt">
            <v:textbox inset="0,0,0,0">
              <w:txbxContent>
                <w:p w:rsidR="006212B4" w:rsidRDefault="006212B4">
                  <w:pPr>
                    <w:spacing w:line="160" w:lineRule="exact"/>
                    <w:rPr>
                      <w:rFonts w:cs="Miriam"/>
                      <w:noProof/>
                      <w:sz w:val="18"/>
                      <w:szCs w:val="18"/>
                      <w:rtl/>
                    </w:rPr>
                  </w:pPr>
                  <w:r>
                    <w:rPr>
                      <w:rFonts w:cs="Miriam"/>
                      <w:sz w:val="18"/>
                      <w:szCs w:val="18"/>
                      <w:rtl/>
                    </w:rPr>
                    <w:t>ש</w:t>
                  </w:r>
                  <w:r>
                    <w:rPr>
                      <w:rFonts w:cs="Miriam" w:hint="cs"/>
                      <w:sz w:val="18"/>
                      <w:szCs w:val="18"/>
                      <w:rtl/>
                    </w:rPr>
                    <w:t>ותפות א</w:t>
                  </w:r>
                  <w:r>
                    <w:rPr>
                      <w:rFonts w:cs="Miriam"/>
                      <w:sz w:val="18"/>
                      <w:szCs w:val="18"/>
                      <w:rtl/>
                    </w:rPr>
                    <w:t>ו</w:t>
                  </w:r>
                  <w:r>
                    <w:rPr>
                      <w:rFonts w:cs="Miriam" w:hint="cs"/>
                      <w:sz w:val="18"/>
                      <w:szCs w:val="18"/>
                      <w:rtl/>
                    </w:rPr>
                    <w:t xml:space="preserve"> יחיד </w:t>
                  </w:r>
                  <w:r>
                    <w:rPr>
                      <w:rFonts w:cs="Miriam"/>
                      <w:sz w:val="18"/>
                      <w:szCs w:val="18"/>
                      <w:rtl/>
                    </w:rPr>
                    <w:t>ש</w:t>
                  </w:r>
                  <w:r>
                    <w:rPr>
                      <w:rFonts w:cs="Miriam" w:hint="cs"/>
                      <w:sz w:val="18"/>
                      <w:szCs w:val="18"/>
                      <w:rtl/>
                    </w:rPr>
                    <w:t>ניהלו פ</w:t>
                  </w:r>
                  <w:r>
                    <w:rPr>
                      <w:rFonts w:cs="Miriam"/>
                      <w:sz w:val="18"/>
                      <w:szCs w:val="18"/>
                      <w:rtl/>
                    </w:rPr>
                    <w:t>נ</w:t>
                  </w:r>
                  <w:r>
                    <w:rPr>
                      <w:rFonts w:cs="Miriam" w:hint="cs"/>
                      <w:sz w:val="18"/>
                      <w:szCs w:val="18"/>
                      <w:rtl/>
                    </w:rPr>
                    <w:t xml:space="preserve">קסים </w:t>
                  </w:r>
                  <w:r>
                    <w:rPr>
                      <w:rFonts w:cs="Miriam"/>
                      <w:sz w:val="18"/>
                      <w:szCs w:val="18"/>
                      <w:rtl/>
                    </w:rPr>
                    <w:t>ב</w:t>
                  </w:r>
                  <w:r>
                    <w:rPr>
                      <w:rFonts w:cs="Miriam" w:hint="cs"/>
                      <w:sz w:val="18"/>
                      <w:szCs w:val="18"/>
                      <w:rtl/>
                    </w:rPr>
                    <w:t>שיטה הכ</w:t>
                  </w:r>
                  <w:r>
                    <w:rPr>
                      <w:rFonts w:cs="Miriam"/>
                      <w:sz w:val="18"/>
                      <w:szCs w:val="18"/>
                      <w:rtl/>
                    </w:rPr>
                    <w:t>פ</w:t>
                  </w:r>
                  <w:r>
                    <w:rPr>
                      <w:rFonts w:cs="Miriam" w:hint="cs"/>
                      <w:sz w:val="18"/>
                      <w:szCs w:val="18"/>
                      <w:rtl/>
                    </w:rPr>
                    <w:t>ולה</w:t>
                  </w:r>
                </w:p>
                <w:p w:rsidR="006212B4" w:rsidRDefault="006212B4">
                  <w:pPr>
                    <w:spacing w:line="160" w:lineRule="exac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w:t>
                  </w:r>
                  <w:r>
                    <w:rPr>
                      <w:rFonts w:cs="Miriam"/>
                      <w:sz w:val="18"/>
                      <w:szCs w:val="18"/>
                      <w:rtl/>
                    </w:rPr>
                    <w:t>שמ</w:t>
                  </w:r>
                  <w:r>
                    <w:rPr>
                      <w:rFonts w:cs="Miriam" w:hint="cs"/>
                      <w:sz w:val="18"/>
                      <w:szCs w:val="18"/>
                      <w:rtl/>
                    </w:rPr>
                    <w:t>"ו-1986</w:t>
                  </w:r>
                </w:p>
              </w:txbxContent>
            </v:textbox>
            <w10:anchorlock/>
          </v:rect>
        </w:pict>
      </w:r>
      <w:r>
        <w:rPr>
          <w:rStyle w:val="big-number"/>
          <w:rFonts w:cs="Miriam"/>
          <w:rtl/>
        </w:rPr>
        <w:t>28</w:t>
      </w:r>
      <w:r>
        <w:rPr>
          <w:rStyle w:val="a7"/>
          <w:rFonts w:cs="FrankRuehl"/>
          <w:sz w:val="26"/>
        </w:rPr>
        <w:footnoteReference w:id="13"/>
      </w:r>
      <w:r>
        <w:rPr>
          <w:rStyle w:val="big-number"/>
          <w:rFonts w:cs="FrankRuehl"/>
          <w:rtl/>
        </w:rPr>
        <w:t>.</w:t>
      </w:r>
      <w:r>
        <w:rPr>
          <w:rStyle w:val="big-number"/>
          <w:rFonts w:cs="FrankRuehl"/>
          <w:rtl/>
        </w:rPr>
        <w:tab/>
      </w:r>
      <w:r>
        <w:rPr>
          <w:rStyle w:val="default"/>
          <w:rFonts w:cs="FrankRuehl"/>
          <w:rtl/>
        </w:rPr>
        <w:t>י</w:t>
      </w:r>
      <w:r>
        <w:rPr>
          <w:rStyle w:val="default"/>
          <w:rFonts w:cs="FrankRuehl" w:hint="cs"/>
          <w:rtl/>
        </w:rPr>
        <w:t xml:space="preserve">חיד </w:t>
      </w:r>
      <w:r>
        <w:rPr>
          <w:rStyle w:val="default"/>
          <w:rFonts w:cs="FrankRuehl"/>
          <w:rtl/>
        </w:rPr>
        <w:t>או</w:t>
      </w:r>
      <w:r>
        <w:rPr>
          <w:rStyle w:val="default"/>
          <w:rFonts w:cs="FrankRuehl" w:hint="cs"/>
          <w:rtl/>
        </w:rPr>
        <w:t xml:space="preserve"> </w:t>
      </w:r>
      <w:r>
        <w:rPr>
          <w:rStyle w:val="default"/>
          <w:rFonts w:cs="FrankRuehl"/>
          <w:rtl/>
        </w:rPr>
        <w:t>שות</w:t>
      </w:r>
      <w:r>
        <w:rPr>
          <w:rStyle w:val="default"/>
          <w:rFonts w:cs="FrankRuehl" w:hint="cs"/>
          <w:rtl/>
        </w:rPr>
        <w:t>פות שניהלו לגבי הכנסתם פנקסים לפי שיטת</w:t>
      </w:r>
      <w:r>
        <w:rPr>
          <w:rStyle w:val="default"/>
          <w:rFonts w:cs="FrankRuehl"/>
          <w:rtl/>
        </w:rPr>
        <w:t xml:space="preserve"> </w:t>
      </w:r>
      <w:r>
        <w:rPr>
          <w:rStyle w:val="default"/>
          <w:rFonts w:cs="FrankRuehl" w:hint="cs"/>
          <w:rtl/>
        </w:rPr>
        <w:t>החשבונא</w:t>
      </w:r>
      <w:r>
        <w:rPr>
          <w:rStyle w:val="default"/>
          <w:rFonts w:cs="FrankRuehl"/>
          <w:rtl/>
        </w:rPr>
        <w:t>ו</w:t>
      </w:r>
      <w:r>
        <w:rPr>
          <w:rStyle w:val="default"/>
          <w:rFonts w:cs="FrankRuehl" w:hint="cs"/>
          <w:rtl/>
        </w:rPr>
        <w:t xml:space="preserve">ת הכפולה ואינם חייבים לעשות כן, יחולו עליהם הוראות פרק ג', זולת אם הודיעו לפקיד השומה, עם הגשת הדו"ח לפי </w:t>
      </w:r>
      <w:r>
        <w:rPr>
          <w:rStyle w:val="default"/>
          <w:rFonts w:cs="FrankRuehl"/>
          <w:rtl/>
        </w:rPr>
        <w:t>ס</w:t>
      </w:r>
      <w:r>
        <w:rPr>
          <w:rStyle w:val="default"/>
          <w:rFonts w:cs="FrankRuehl" w:hint="cs"/>
          <w:rtl/>
        </w:rPr>
        <w:t>עיף 131 לפק</w:t>
      </w:r>
      <w:r>
        <w:rPr>
          <w:rStyle w:val="default"/>
          <w:rFonts w:cs="FrankRuehl"/>
          <w:rtl/>
        </w:rPr>
        <w:t>ו</w:t>
      </w:r>
      <w:r>
        <w:rPr>
          <w:rStyle w:val="default"/>
          <w:rFonts w:cs="FrankRuehl" w:hint="cs"/>
          <w:rtl/>
        </w:rPr>
        <w:t xml:space="preserve">דה לשנת המס, שבחרו כי יחולו עליהם הוראות פרק ב'; הודיעו כאמור </w:t>
      </w:r>
      <w:r>
        <w:rPr>
          <w:rStyle w:val="default"/>
          <w:rFonts w:cs="FrankRuehl"/>
          <w:rtl/>
        </w:rPr>
        <w:t>–</w:t>
      </w:r>
      <w:r>
        <w:rPr>
          <w:rStyle w:val="default"/>
          <w:rFonts w:cs="FrankRuehl" w:hint="cs"/>
          <w:rtl/>
        </w:rPr>
        <w:t xml:space="preserve"> יחולו עליהם, במקום </w:t>
      </w:r>
      <w:r>
        <w:rPr>
          <w:rStyle w:val="default"/>
          <w:rFonts w:cs="FrankRuehl"/>
          <w:rtl/>
        </w:rPr>
        <w:t>הו</w:t>
      </w:r>
      <w:r>
        <w:rPr>
          <w:rStyle w:val="default"/>
          <w:rFonts w:cs="FrankRuehl" w:hint="cs"/>
          <w:rtl/>
        </w:rPr>
        <w:t>רא</w:t>
      </w:r>
      <w:r>
        <w:rPr>
          <w:rStyle w:val="default"/>
          <w:rFonts w:cs="FrankRuehl"/>
          <w:rtl/>
        </w:rPr>
        <w:t>ות</w:t>
      </w:r>
      <w:r>
        <w:rPr>
          <w:rStyle w:val="default"/>
          <w:rFonts w:cs="FrankRuehl" w:hint="cs"/>
          <w:rtl/>
        </w:rPr>
        <w:t xml:space="preserve"> פרק ג', הוראות פרק </w:t>
      </w:r>
      <w:r>
        <w:rPr>
          <w:rStyle w:val="default"/>
          <w:rFonts w:cs="FrankRuehl"/>
          <w:rtl/>
        </w:rPr>
        <w:t>ב</w:t>
      </w:r>
      <w:r>
        <w:rPr>
          <w:rStyle w:val="default"/>
          <w:rFonts w:cs="FrankRuehl" w:hint="cs"/>
          <w:rtl/>
        </w:rPr>
        <w:t xml:space="preserve">' </w:t>
      </w:r>
      <w:r>
        <w:rPr>
          <w:rStyle w:val="default"/>
          <w:rFonts w:cs="FrankRuehl"/>
          <w:rtl/>
        </w:rPr>
        <w:t>ו</w:t>
      </w:r>
      <w:r>
        <w:rPr>
          <w:rStyle w:val="default"/>
          <w:rFonts w:cs="FrankRuehl" w:hint="cs"/>
          <w:rtl/>
        </w:rPr>
        <w:t>התוספות לחוק זה.</w:t>
      </w:r>
    </w:p>
    <w:p w:rsidR="006212B4" w:rsidRPr="00705001" w:rsidRDefault="006212B4">
      <w:pPr>
        <w:pStyle w:val="P00"/>
        <w:spacing w:before="0"/>
        <w:ind w:left="0" w:right="1134"/>
        <w:rPr>
          <w:rFonts w:cs="FrankRuehl"/>
          <w:b/>
          <w:bCs/>
          <w:vanish/>
          <w:szCs w:val="20"/>
          <w:shd w:val="clear" w:color="auto" w:fill="FFFF99"/>
        </w:rPr>
      </w:pPr>
      <w:bookmarkStart w:id="56" w:name="Rov72"/>
      <w:r w:rsidRPr="00705001">
        <w:rPr>
          <w:rFonts w:cs="FrankRuehl" w:hint="cs"/>
          <w:vanish/>
          <w:color w:val="FF0000"/>
          <w:szCs w:val="20"/>
          <w:shd w:val="clear" w:color="auto" w:fill="FFFF99"/>
          <w:rtl/>
        </w:rPr>
        <w:t>מיום 17.8.1986</w:t>
      </w:r>
    </w:p>
    <w:p w:rsidR="006212B4" w:rsidRPr="00705001" w:rsidRDefault="006212B4">
      <w:pPr>
        <w:pStyle w:val="P00"/>
        <w:spacing w:before="0"/>
        <w:ind w:left="0" w:right="1134"/>
        <w:rPr>
          <w:rFonts w:cs="FrankRuehl" w:hint="cs"/>
          <w:b/>
          <w:bCs/>
          <w:vanish/>
          <w:szCs w:val="20"/>
          <w:shd w:val="clear" w:color="auto" w:fill="FFFF99"/>
          <w:rtl/>
        </w:rPr>
      </w:pPr>
      <w:r w:rsidRPr="00705001">
        <w:rPr>
          <w:rFonts w:cs="FrankRuehl" w:hint="cs"/>
          <w:b/>
          <w:bCs/>
          <w:vanish/>
          <w:szCs w:val="20"/>
          <w:shd w:val="clear" w:color="auto" w:fill="FFFF99"/>
          <w:rtl/>
        </w:rPr>
        <w:t>תיקון מס' 1</w:t>
      </w:r>
    </w:p>
    <w:p w:rsidR="006212B4" w:rsidRPr="00705001" w:rsidRDefault="006212B4">
      <w:pPr>
        <w:pStyle w:val="P00"/>
        <w:spacing w:before="0"/>
        <w:ind w:left="0" w:right="1134"/>
        <w:rPr>
          <w:rFonts w:cs="FrankRuehl" w:hint="cs"/>
          <w:vanish/>
          <w:szCs w:val="20"/>
          <w:shd w:val="clear" w:color="auto" w:fill="FFFF99"/>
          <w:rtl/>
        </w:rPr>
      </w:pPr>
      <w:hyperlink r:id="rId89" w:history="1">
        <w:r w:rsidRPr="00705001">
          <w:rPr>
            <w:rStyle w:val="Hyperlink"/>
            <w:rFonts w:cs="FrankRuehl" w:hint="cs"/>
            <w:vanish/>
            <w:szCs w:val="20"/>
            <w:shd w:val="clear" w:color="auto" w:fill="FFFF99"/>
            <w:rtl/>
          </w:rPr>
          <w:t>ס"ח תשמ"ו מס' 1194</w:t>
        </w:r>
      </w:hyperlink>
      <w:r w:rsidRPr="00705001">
        <w:rPr>
          <w:rFonts w:cs="FrankRuehl" w:hint="cs"/>
          <w:vanish/>
          <w:szCs w:val="20"/>
          <w:shd w:val="clear" w:color="auto" w:fill="FFFF99"/>
          <w:rtl/>
        </w:rPr>
        <w:t xml:space="preserve"> מיום 17.8.1986 בעמ' 255 (</w:t>
      </w:r>
      <w:hyperlink r:id="rId90" w:history="1">
        <w:r w:rsidRPr="00705001">
          <w:rPr>
            <w:rStyle w:val="Hyperlink"/>
            <w:rFonts w:cs="FrankRuehl" w:hint="cs"/>
            <w:vanish/>
            <w:szCs w:val="20"/>
            <w:shd w:val="clear" w:color="auto" w:fill="FFFF99"/>
            <w:rtl/>
          </w:rPr>
          <w:t>ה"ח 1774</w:t>
        </w:r>
      </w:hyperlink>
      <w:r w:rsidRPr="00705001">
        <w:rPr>
          <w:rFonts w:cs="FrankRuehl" w:hint="cs"/>
          <w:vanish/>
          <w:szCs w:val="20"/>
          <w:shd w:val="clear" w:color="auto" w:fill="FFFF99"/>
          <w:rtl/>
        </w:rPr>
        <w:t>)</w:t>
      </w:r>
    </w:p>
    <w:p w:rsidR="006212B4" w:rsidRDefault="006212B4">
      <w:pPr>
        <w:pStyle w:val="P00"/>
        <w:ind w:left="0" w:right="1134"/>
        <w:rPr>
          <w:rStyle w:val="default"/>
          <w:rFonts w:cs="FrankRuehl" w:hint="cs"/>
          <w:sz w:val="2"/>
          <w:szCs w:val="2"/>
          <w:rtl/>
        </w:rPr>
      </w:pPr>
      <w:r w:rsidRPr="00705001">
        <w:rPr>
          <w:rStyle w:val="big-number"/>
          <w:rFonts w:cs="FrankRuehl"/>
          <w:vanish/>
          <w:sz w:val="22"/>
          <w:szCs w:val="22"/>
          <w:shd w:val="clear" w:color="auto" w:fill="FFFF99"/>
          <w:rtl/>
        </w:rPr>
        <w:t>28.</w:t>
      </w:r>
      <w:r w:rsidRPr="00705001">
        <w:rPr>
          <w:rStyle w:val="big-number"/>
          <w:rFonts w:cs="FrankRuehl"/>
          <w:vanish/>
          <w:sz w:val="22"/>
          <w:szCs w:val="22"/>
          <w:shd w:val="clear" w:color="auto" w:fill="FFFF99"/>
          <w:rtl/>
        </w:rPr>
        <w:tab/>
      </w:r>
      <w:r w:rsidRPr="00705001">
        <w:rPr>
          <w:rStyle w:val="default"/>
          <w:rFonts w:cs="FrankRuehl"/>
          <w:vanish/>
          <w:sz w:val="22"/>
          <w:szCs w:val="22"/>
          <w:shd w:val="clear" w:color="auto" w:fill="FFFF99"/>
          <w:rtl/>
        </w:rPr>
        <w:t>י</w:t>
      </w:r>
      <w:r w:rsidRPr="00705001">
        <w:rPr>
          <w:rStyle w:val="default"/>
          <w:rFonts w:cs="FrankRuehl" w:hint="cs"/>
          <w:vanish/>
          <w:sz w:val="22"/>
          <w:szCs w:val="22"/>
          <w:shd w:val="clear" w:color="auto" w:fill="FFFF99"/>
          <w:rtl/>
        </w:rPr>
        <w:t xml:space="preserve">חיד </w:t>
      </w:r>
      <w:r w:rsidRPr="00705001">
        <w:rPr>
          <w:rStyle w:val="default"/>
          <w:rFonts w:cs="FrankRuehl"/>
          <w:vanish/>
          <w:sz w:val="22"/>
          <w:szCs w:val="22"/>
          <w:shd w:val="clear" w:color="auto" w:fill="FFFF99"/>
          <w:rtl/>
        </w:rPr>
        <w:t>או</w:t>
      </w:r>
      <w:r w:rsidRPr="00705001">
        <w:rPr>
          <w:rStyle w:val="default"/>
          <w:rFonts w:cs="FrankRuehl" w:hint="cs"/>
          <w:vanish/>
          <w:sz w:val="22"/>
          <w:szCs w:val="22"/>
          <w:shd w:val="clear" w:color="auto" w:fill="FFFF99"/>
          <w:rtl/>
        </w:rPr>
        <w:t xml:space="preserve"> </w:t>
      </w:r>
      <w:r w:rsidRPr="00705001">
        <w:rPr>
          <w:rStyle w:val="default"/>
          <w:rFonts w:cs="FrankRuehl"/>
          <w:vanish/>
          <w:sz w:val="22"/>
          <w:szCs w:val="22"/>
          <w:shd w:val="clear" w:color="auto" w:fill="FFFF99"/>
          <w:rtl/>
        </w:rPr>
        <w:t>שות</w:t>
      </w:r>
      <w:r w:rsidRPr="00705001">
        <w:rPr>
          <w:rStyle w:val="default"/>
          <w:rFonts w:cs="FrankRuehl" w:hint="cs"/>
          <w:vanish/>
          <w:sz w:val="22"/>
          <w:szCs w:val="22"/>
          <w:shd w:val="clear" w:color="auto" w:fill="FFFF99"/>
          <w:rtl/>
        </w:rPr>
        <w:t>פות שניהלו לגבי הכנסתם פנקסים לפי שיטת</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החשבונא</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 xml:space="preserve">ת הכפולה ואינם חייבים לעשות כן, יחולו עליהם הוראות פרק ג', זולת אם הודיעו לפקיד השומה, עם הגשת הדו"ח לפי </w:t>
      </w:r>
      <w:r w:rsidRPr="00705001">
        <w:rPr>
          <w:rStyle w:val="default"/>
          <w:rFonts w:cs="FrankRuehl"/>
          <w:vanish/>
          <w:sz w:val="22"/>
          <w:szCs w:val="22"/>
          <w:shd w:val="clear" w:color="auto" w:fill="FFFF99"/>
          <w:rtl/>
        </w:rPr>
        <w:t>ס</w:t>
      </w:r>
      <w:r w:rsidRPr="00705001">
        <w:rPr>
          <w:rStyle w:val="default"/>
          <w:rFonts w:cs="FrankRuehl" w:hint="cs"/>
          <w:vanish/>
          <w:sz w:val="22"/>
          <w:szCs w:val="22"/>
          <w:shd w:val="clear" w:color="auto" w:fill="FFFF99"/>
          <w:rtl/>
        </w:rPr>
        <w:t>עיף 131 לפק</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 xml:space="preserve">דה לשנת המס </w:t>
      </w:r>
      <w:r w:rsidRPr="00705001">
        <w:rPr>
          <w:rStyle w:val="default"/>
          <w:rFonts w:cs="FrankRuehl" w:hint="cs"/>
          <w:strike/>
          <w:vanish/>
          <w:sz w:val="22"/>
          <w:szCs w:val="22"/>
          <w:shd w:val="clear" w:color="auto" w:fill="FFFF99"/>
          <w:rtl/>
        </w:rPr>
        <w:t>1985</w:t>
      </w:r>
      <w:r w:rsidRPr="00705001">
        <w:rPr>
          <w:rStyle w:val="default"/>
          <w:rFonts w:cs="FrankRuehl" w:hint="cs"/>
          <w:vanish/>
          <w:sz w:val="22"/>
          <w:szCs w:val="22"/>
          <w:shd w:val="clear" w:color="auto" w:fill="FFFF99"/>
          <w:rtl/>
        </w:rPr>
        <w:t xml:space="preserve">, שבחרו כי יחולו עליהם הוראות פרק ב'; הודיעו כאמור </w:t>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 xml:space="preserve"> יחולו עליהם, במקום </w:t>
      </w:r>
      <w:r w:rsidRPr="00705001">
        <w:rPr>
          <w:rStyle w:val="default"/>
          <w:rFonts w:cs="FrankRuehl"/>
          <w:vanish/>
          <w:sz w:val="22"/>
          <w:szCs w:val="22"/>
          <w:shd w:val="clear" w:color="auto" w:fill="FFFF99"/>
          <w:rtl/>
        </w:rPr>
        <w:t>הו</w:t>
      </w:r>
      <w:r w:rsidRPr="00705001">
        <w:rPr>
          <w:rStyle w:val="default"/>
          <w:rFonts w:cs="FrankRuehl" w:hint="cs"/>
          <w:vanish/>
          <w:sz w:val="22"/>
          <w:szCs w:val="22"/>
          <w:shd w:val="clear" w:color="auto" w:fill="FFFF99"/>
          <w:rtl/>
        </w:rPr>
        <w:t>רא</w:t>
      </w:r>
      <w:r w:rsidRPr="00705001">
        <w:rPr>
          <w:rStyle w:val="default"/>
          <w:rFonts w:cs="FrankRuehl"/>
          <w:vanish/>
          <w:sz w:val="22"/>
          <w:szCs w:val="22"/>
          <w:shd w:val="clear" w:color="auto" w:fill="FFFF99"/>
          <w:rtl/>
        </w:rPr>
        <w:t>ות</w:t>
      </w:r>
      <w:r w:rsidRPr="00705001">
        <w:rPr>
          <w:rStyle w:val="default"/>
          <w:rFonts w:cs="FrankRuehl" w:hint="cs"/>
          <w:vanish/>
          <w:sz w:val="22"/>
          <w:szCs w:val="22"/>
          <w:shd w:val="clear" w:color="auto" w:fill="FFFF99"/>
          <w:rtl/>
        </w:rPr>
        <w:t xml:space="preserve"> פרק ג', הוראות פרק </w:t>
      </w:r>
      <w:r w:rsidRPr="00705001">
        <w:rPr>
          <w:rStyle w:val="default"/>
          <w:rFonts w:cs="FrankRuehl"/>
          <w:vanish/>
          <w:sz w:val="22"/>
          <w:szCs w:val="22"/>
          <w:shd w:val="clear" w:color="auto" w:fill="FFFF99"/>
          <w:rtl/>
        </w:rPr>
        <w:t>ב</w:t>
      </w:r>
      <w:r w:rsidRPr="00705001">
        <w:rPr>
          <w:rStyle w:val="default"/>
          <w:rFonts w:cs="FrankRuehl" w:hint="cs"/>
          <w:vanish/>
          <w:sz w:val="22"/>
          <w:szCs w:val="22"/>
          <w:shd w:val="clear" w:color="auto" w:fill="FFFF99"/>
          <w:rtl/>
        </w:rPr>
        <w:t xml:space="preserve">' </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התוספות לחוק זה.</w:t>
      </w:r>
      <w:bookmarkEnd w:id="56"/>
    </w:p>
    <w:p w:rsidR="006212B4" w:rsidRDefault="006212B4">
      <w:pPr>
        <w:pStyle w:val="P00"/>
        <w:spacing w:before="72"/>
        <w:ind w:left="0" w:right="1134"/>
        <w:rPr>
          <w:rStyle w:val="default"/>
          <w:rFonts w:cs="FrankRuehl" w:hint="cs"/>
          <w:rtl/>
        </w:rPr>
      </w:pPr>
      <w:bookmarkStart w:id="57" w:name="Seif35"/>
      <w:bookmarkEnd w:id="57"/>
      <w:r>
        <w:rPr>
          <w:rFonts w:cs="Miriam"/>
          <w:szCs w:val="32"/>
          <w:rtl/>
          <w:lang w:val="he-IL"/>
        </w:rPr>
        <w:pict>
          <v:shape id="_x0000_s1345" type="#_x0000_t202" style="position:absolute;left:0;text-align:left;margin-left:470.35pt;margin-top:7.1pt;width:1in;height:9pt;z-index:251717632" filled="f" stroked="f">
            <v:textbox inset="1mm,0,1mm,0">
              <w:txbxContent>
                <w:p w:rsidR="006212B4" w:rsidRDefault="006212B4">
                  <w:pPr>
                    <w:spacing w:line="160" w:lineRule="exact"/>
                    <w:rPr>
                      <w:rFonts w:cs="Miriam" w:hint="cs"/>
                      <w:sz w:val="18"/>
                      <w:szCs w:val="18"/>
                      <w:rtl/>
                    </w:rPr>
                  </w:pPr>
                  <w:r>
                    <w:rPr>
                      <w:rFonts w:cs="Miriam" w:hint="cs"/>
                      <w:sz w:val="18"/>
                      <w:szCs w:val="18"/>
                      <w:rtl/>
                    </w:rPr>
                    <w:t>תיקון הפקודה</w:t>
                  </w:r>
                </w:p>
              </w:txbxContent>
            </v:textbox>
          </v:shape>
        </w:pict>
      </w:r>
      <w:r>
        <w:rPr>
          <w:rStyle w:val="big-number"/>
          <w:rFonts w:cs="Miriam"/>
          <w:rtl/>
        </w:rPr>
        <w:t>29</w:t>
      </w:r>
      <w:r>
        <w:rPr>
          <w:rStyle w:val="big-number"/>
          <w:rFonts w:cs="FrankRuehl"/>
          <w:rtl/>
        </w:rPr>
        <w:t>.</w:t>
      </w:r>
      <w:r>
        <w:rPr>
          <w:rStyle w:val="big-number"/>
          <w:rFonts w:cs="FrankRuehl"/>
          <w:rtl/>
        </w:rPr>
        <w:tab/>
      </w:r>
      <w:r>
        <w:rPr>
          <w:rStyle w:val="default"/>
          <w:rFonts w:cs="FrankRuehl"/>
          <w:rtl/>
        </w:rPr>
        <w:t>(</w:t>
      </w:r>
      <w:r>
        <w:rPr>
          <w:rStyle w:val="default"/>
          <w:rFonts w:cs="FrankRuehl" w:hint="cs"/>
          <w:rtl/>
        </w:rPr>
        <w:t>א)</w:t>
      </w:r>
      <w:r>
        <w:rPr>
          <w:rStyle w:val="default"/>
          <w:rFonts w:cs="FrankRuehl" w:hint="cs"/>
          <w:rtl/>
        </w:rPr>
        <w:tab/>
        <w:t xml:space="preserve">בסעיף 3 לפקודה </w:t>
      </w:r>
      <w:r>
        <w:rPr>
          <w:rStyle w:val="default"/>
          <w:rFonts w:cs="FrankRuehl"/>
          <w:rtl/>
        </w:rPr>
        <w:t>–</w:t>
      </w:r>
    </w:p>
    <w:p w:rsidR="006212B4" w:rsidRDefault="006212B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בסעיף קטן (ט)(1), בפסקת משנה (ג), אחרי המלים "בזכות או בהלוואה" יבוא "שפסקאות משנה (א) או (ב) אינן חלות עליה" ובסופו יבוא "לענין סעיף קטן זה </w:t>
      </w:r>
      <w:r>
        <w:rPr>
          <w:rStyle w:val="default"/>
          <w:rFonts w:cs="FrankRuehl"/>
          <w:rtl/>
        </w:rPr>
        <w:t>–</w:t>
      </w:r>
    </w:p>
    <w:p w:rsidR="006212B4" w:rsidRDefault="006212B4">
      <w:pPr>
        <w:pStyle w:val="P00"/>
        <w:spacing w:before="72"/>
        <w:ind w:left="1474" w:right="1134"/>
        <w:rPr>
          <w:rStyle w:val="default"/>
          <w:rFonts w:cs="FrankRuehl" w:hint="cs"/>
          <w:rtl/>
        </w:rPr>
      </w:pPr>
      <w:r>
        <w:rPr>
          <w:rStyle w:val="default"/>
          <w:rFonts w:cs="FrankRuehl" w:hint="cs"/>
          <w:rtl/>
        </w:rPr>
        <w:t xml:space="preserve">"הלוואה" </w:t>
      </w:r>
      <w:r>
        <w:rPr>
          <w:rStyle w:val="default"/>
          <w:rFonts w:cs="FrankRuehl"/>
          <w:rtl/>
        </w:rPr>
        <w:t>–</w:t>
      </w:r>
      <w:r>
        <w:rPr>
          <w:rStyle w:val="default"/>
          <w:rFonts w:cs="FrankRuehl" w:hint="cs"/>
          <w:rtl/>
        </w:rPr>
        <w:t xml:space="preserve"> לרבות כל חוב;</w:t>
      </w:r>
    </w:p>
    <w:p w:rsidR="006212B4" w:rsidRDefault="006212B4">
      <w:pPr>
        <w:pStyle w:val="P00"/>
        <w:spacing w:before="72"/>
        <w:ind w:left="1474" w:right="1134"/>
        <w:rPr>
          <w:rStyle w:val="default"/>
          <w:rFonts w:cs="FrankRuehl" w:hint="cs"/>
          <w:rtl/>
        </w:rPr>
      </w:pPr>
      <w:r>
        <w:rPr>
          <w:rStyle w:val="default"/>
          <w:rFonts w:cs="FrankRuehl" w:hint="cs"/>
          <w:rtl/>
        </w:rPr>
        <w:t xml:space="preserve">"ריבית" </w:t>
      </w:r>
      <w:r>
        <w:rPr>
          <w:rStyle w:val="default"/>
          <w:rFonts w:cs="FrankRuehl"/>
          <w:rtl/>
        </w:rPr>
        <w:t>–</w:t>
      </w:r>
      <w:r>
        <w:rPr>
          <w:rStyle w:val="default"/>
          <w:rFonts w:cs="FrankRuehl" w:hint="cs"/>
          <w:rtl/>
        </w:rPr>
        <w:t xml:space="preserve"> לרבות הפרשי הצמדה;"</w:t>
      </w:r>
    </w:p>
    <w:p w:rsidR="006212B4" w:rsidRDefault="006212B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אחרי סעיף קטן (ט) יבוא:</w:t>
      </w:r>
    </w:p>
    <w:p w:rsidR="006212B4" w:rsidRDefault="006212B4">
      <w:pPr>
        <w:pStyle w:val="P00"/>
        <w:spacing w:before="72"/>
        <w:ind w:left="1928" w:right="1134" w:hanging="454"/>
        <w:rPr>
          <w:rStyle w:val="default"/>
          <w:rFonts w:cs="FrankRuehl" w:hint="cs"/>
          <w:rtl/>
        </w:rPr>
      </w:pPr>
      <w:r>
        <w:rPr>
          <w:rStyle w:val="default"/>
          <w:rFonts w:cs="FrankRuehl" w:hint="cs"/>
          <w:rtl/>
        </w:rPr>
        <w:t>"(י)</w:t>
      </w:r>
      <w:r>
        <w:rPr>
          <w:rStyle w:val="default"/>
          <w:rFonts w:cs="FrankRuehl" w:hint="cs"/>
          <w:rtl/>
        </w:rPr>
        <w:tab/>
        <w:t>(1)</w:t>
      </w:r>
      <w:r>
        <w:rPr>
          <w:rStyle w:val="default"/>
          <w:rFonts w:cs="FrankRuehl" w:hint="cs"/>
          <w:rtl/>
        </w:rPr>
        <w:tab/>
        <w:t xml:space="preserve">אדם שנתן הלוואה שנרשמה בפנקסי חשבונות המנוהלים בשיטת החשבונאות הכפולה, וההלוואה היא ללא ריבית או בריבית נמוכה משיעור שקבע לענין זה שר האוצר באישור ועדת הכספים של הכנסת, בין דרך כלל ובין לסוגי הלוואות או להלוואות למטרות שונות, יהא חייב במס בשיעור של 60% מהפרש הריבית, ללא זכות לפטור, לניכוי או לקיזוז כלשהם; לענין סעיף קטן זה </w:t>
      </w:r>
      <w:r>
        <w:rPr>
          <w:rStyle w:val="default"/>
          <w:rFonts w:cs="FrankRuehl"/>
          <w:rtl/>
        </w:rPr>
        <w:t>–</w:t>
      </w:r>
    </w:p>
    <w:p w:rsidR="006212B4" w:rsidRDefault="006212B4">
      <w:pPr>
        <w:pStyle w:val="P00"/>
        <w:spacing w:before="72"/>
        <w:ind w:left="1928" w:right="1134"/>
        <w:rPr>
          <w:rStyle w:val="default"/>
          <w:rFonts w:cs="FrankRuehl" w:hint="cs"/>
          <w:rtl/>
        </w:rPr>
      </w:pPr>
      <w:r>
        <w:rPr>
          <w:rStyle w:val="default"/>
          <w:rFonts w:cs="FrankRuehl" w:hint="cs"/>
          <w:rtl/>
        </w:rPr>
        <w:t xml:space="preserve">"ריבית" </w:t>
      </w:r>
      <w:r>
        <w:rPr>
          <w:rStyle w:val="default"/>
          <w:rFonts w:cs="FrankRuehl"/>
          <w:rtl/>
        </w:rPr>
        <w:t>–</w:t>
      </w:r>
      <w:r>
        <w:rPr>
          <w:rStyle w:val="default"/>
          <w:rFonts w:cs="FrankRuehl" w:hint="cs"/>
          <w:rtl/>
        </w:rPr>
        <w:t xml:space="preserve"> לרבות הפרשי הצמדה;</w:t>
      </w:r>
    </w:p>
    <w:p w:rsidR="006212B4" w:rsidRDefault="006212B4">
      <w:pPr>
        <w:pStyle w:val="P00"/>
        <w:spacing w:before="72"/>
        <w:ind w:left="1928" w:right="1134"/>
        <w:rPr>
          <w:rStyle w:val="default"/>
          <w:rFonts w:cs="FrankRuehl" w:hint="cs"/>
          <w:rtl/>
        </w:rPr>
      </w:pPr>
      <w:r>
        <w:rPr>
          <w:rStyle w:val="default"/>
          <w:rFonts w:cs="FrankRuehl" w:hint="cs"/>
          <w:rtl/>
        </w:rPr>
        <w:t xml:space="preserve">"הלוואה" </w:t>
      </w:r>
      <w:r>
        <w:rPr>
          <w:rStyle w:val="default"/>
          <w:rFonts w:cs="FrankRuehl"/>
          <w:rtl/>
        </w:rPr>
        <w:t>–</w:t>
      </w:r>
      <w:r>
        <w:rPr>
          <w:rStyle w:val="default"/>
          <w:rFonts w:cs="FrankRuehl" w:hint="cs"/>
          <w:rtl/>
        </w:rPr>
        <w:t xml:space="preserve"> לרבות כל חוב שאיננו אחד מאלה:</w:t>
      </w:r>
    </w:p>
    <w:p w:rsidR="006212B4" w:rsidRDefault="006212B4">
      <w:pPr>
        <w:pStyle w:val="P00"/>
        <w:spacing w:before="72"/>
        <w:ind w:left="2381" w:right="1134"/>
        <w:rPr>
          <w:rStyle w:val="default"/>
          <w:rFonts w:cs="FrankRuehl" w:hint="cs"/>
          <w:rtl/>
        </w:rPr>
      </w:pPr>
      <w:r>
        <w:rPr>
          <w:rStyle w:val="default"/>
          <w:rFonts w:cs="FrankRuehl" w:hint="cs"/>
          <w:rtl/>
        </w:rPr>
        <w:t>(1)</w:t>
      </w:r>
      <w:r>
        <w:rPr>
          <w:rStyle w:val="default"/>
          <w:rFonts w:cs="FrankRuehl" w:hint="cs"/>
          <w:rtl/>
        </w:rPr>
        <w:tab/>
        <w:t>חוב של לקוחות או ספקים בשל נכסים או שירותים;</w:t>
      </w:r>
    </w:p>
    <w:p w:rsidR="006212B4" w:rsidRDefault="006212B4">
      <w:pPr>
        <w:pStyle w:val="P00"/>
        <w:spacing w:before="72"/>
        <w:ind w:left="2381" w:right="1134"/>
        <w:rPr>
          <w:rStyle w:val="default"/>
          <w:rFonts w:cs="FrankRuehl" w:hint="cs"/>
          <w:rtl/>
        </w:rPr>
      </w:pPr>
      <w:r>
        <w:rPr>
          <w:rStyle w:val="default"/>
          <w:rFonts w:cs="FrankRuehl" w:hint="cs"/>
          <w:rtl/>
        </w:rPr>
        <w:t>(2)</w:t>
      </w:r>
      <w:r>
        <w:rPr>
          <w:rStyle w:val="default"/>
          <w:rFonts w:cs="FrankRuehl" w:hint="cs"/>
          <w:rtl/>
        </w:rPr>
        <w:tab/>
        <w:t>חוב מס;</w:t>
      </w:r>
    </w:p>
    <w:p w:rsidR="006212B4" w:rsidRDefault="006212B4">
      <w:pPr>
        <w:pStyle w:val="P00"/>
        <w:spacing w:before="72"/>
        <w:ind w:left="2381" w:right="1134"/>
        <w:rPr>
          <w:rStyle w:val="default"/>
          <w:rFonts w:cs="FrankRuehl" w:hint="cs"/>
          <w:rtl/>
        </w:rPr>
      </w:pPr>
      <w:r>
        <w:rPr>
          <w:rStyle w:val="default"/>
          <w:rFonts w:cs="FrankRuehl" w:hint="cs"/>
          <w:rtl/>
        </w:rPr>
        <w:t>(3)</w:t>
      </w:r>
      <w:r>
        <w:rPr>
          <w:rStyle w:val="default"/>
          <w:rFonts w:cs="FrankRuehl" w:hint="cs"/>
          <w:rtl/>
        </w:rPr>
        <w:tab/>
        <w:t>הלוואה לאדם מסויים או לסוג מסויים של בני אדם או למטרה מסויימת, שניתנה במישרין או בעקיפין כנגד פקדון שהפקידו המדינה או הסוכנות היהודית לארץ ישראל, ובהתאם להוראות המפקידה.</w:t>
      </w:r>
    </w:p>
    <w:p w:rsidR="006212B4" w:rsidRDefault="006212B4">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שר האוצר רשאי לקבוע את דרך חישוב הפרש הריבית וכן את דרך חישובו של כל נתון הנחוץ לצורך זה.</w:t>
      </w:r>
    </w:p>
    <w:p w:rsidR="006212B4" w:rsidRDefault="006212B4">
      <w:pPr>
        <w:pStyle w:val="P00"/>
        <w:spacing w:before="72"/>
        <w:ind w:left="1928" w:right="1134"/>
        <w:rPr>
          <w:rStyle w:val="default"/>
          <w:rFonts w:cs="FrankRuehl" w:hint="cs"/>
          <w:rtl/>
        </w:rPr>
      </w:pPr>
      <w:r>
        <w:rPr>
          <w:rStyle w:val="default"/>
          <w:rFonts w:cs="FrankRuehl" w:hint="cs"/>
          <w:rtl/>
        </w:rPr>
        <w:t>(3)</w:t>
      </w:r>
      <w:r>
        <w:rPr>
          <w:rStyle w:val="default"/>
          <w:rFonts w:cs="FrankRuehl" w:hint="cs"/>
          <w:rtl/>
        </w:rPr>
        <w:tab/>
        <w:t>הוראות פסקה (1) לא יחולו על הלוואות או פקדונות כמפורט להלן:</w:t>
      </w:r>
    </w:p>
    <w:p w:rsidR="006212B4" w:rsidRDefault="006212B4">
      <w:pPr>
        <w:pStyle w:val="P00"/>
        <w:spacing w:before="72"/>
        <w:ind w:left="2381" w:right="1134"/>
        <w:rPr>
          <w:rStyle w:val="default"/>
          <w:rFonts w:cs="FrankRuehl" w:hint="cs"/>
          <w:rtl/>
        </w:rPr>
      </w:pPr>
      <w:r>
        <w:rPr>
          <w:rStyle w:val="default"/>
          <w:rFonts w:cs="FrankRuehl" w:hint="cs"/>
          <w:rtl/>
        </w:rPr>
        <w:t>(א)</w:t>
      </w:r>
      <w:r>
        <w:rPr>
          <w:rStyle w:val="default"/>
          <w:rFonts w:cs="FrankRuehl" w:hint="cs"/>
          <w:rtl/>
        </w:rPr>
        <w:tab/>
        <w:t>הלוואה שסעיף קטן (ט) חל עליה;</w:t>
      </w:r>
    </w:p>
    <w:p w:rsidR="006212B4" w:rsidRDefault="006212B4">
      <w:pPr>
        <w:pStyle w:val="P00"/>
        <w:spacing w:before="72"/>
        <w:ind w:left="2381" w:right="1134"/>
        <w:rPr>
          <w:rStyle w:val="default"/>
          <w:rFonts w:cs="FrankRuehl" w:hint="cs"/>
          <w:rtl/>
        </w:rPr>
      </w:pPr>
      <w:r>
        <w:rPr>
          <w:rStyle w:val="default"/>
          <w:rFonts w:cs="FrankRuehl" w:hint="cs"/>
          <w:rtl/>
        </w:rPr>
        <w:t>(ב)</w:t>
      </w:r>
      <w:r>
        <w:rPr>
          <w:rStyle w:val="default"/>
          <w:rFonts w:cs="FrankRuehl" w:hint="cs"/>
          <w:rtl/>
        </w:rPr>
        <w:tab/>
        <w:t>פקדון לזמן קצוב או יתרה בחשבון עובר ושב בתאגיד בנקאי שהוא בנק או בנק חוץ שהורשה על פי חוק הבנקאות (רישוי), התשמ"א-1981;</w:t>
      </w:r>
    </w:p>
    <w:p w:rsidR="006212B4" w:rsidRDefault="006212B4">
      <w:pPr>
        <w:pStyle w:val="P00"/>
        <w:spacing w:before="72"/>
        <w:ind w:left="2381" w:right="1134"/>
        <w:rPr>
          <w:rStyle w:val="default"/>
          <w:rFonts w:cs="FrankRuehl" w:hint="cs"/>
          <w:rtl/>
        </w:rPr>
      </w:pPr>
      <w:r>
        <w:rPr>
          <w:rStyle w:val="default"/>
          <w:rFonts w:cs="FrankRuehl" w:hint="cs"/>
          <w:rtl/>
        </w:rPr>
        <w:t>(ג)</w:t>
      </w:r>
      <w:r>
        <w:rPr>
          <w:rStyle w:val="default"/>
          <w:rFonts w:cs="FrankRuehl" w:hint="cs"/>
          <w:rtl/>
        </w:rPr>
        <w:tab/>
        <w:t>פקדון שהופקד אצל המדינה, רשות מקומית, חברה ממשלתית או חברת בת ממשלתית, והלוואה שניתנה להם;</w:t>
      </w:r>
    </w:p>
    <w:p w:rsidR="006212B4" w:rsidRDefault="006212B4">
      <w:pPr>
        <w:pStyle w:val="P00"/>
        <w:spacing w:before="72"/>
        <w:ind w:left="2381" w:right="1134"/>
        <w:rPr>
          <w:rStyle w:val="default"/>
          <w:rFonts w:cs="FrankRuehl" w:hint="cs"/>
          <w:rtl/>
        </w:rPr>
      </w:pPr>
      <w:r>
        <w:rPr>
          <w:rStyle w:val="default"/>
          <w:rFonts w:cs="FrankRuehl" w:hint="cs"/>
          <w:rtl/>
        </w:rPr>
        <w:t>(ד)</w:t>
      </w:r>
      <w:r>
        <w:rPr>
          <w:rStyle w:val="default"/>
          <w:rFonts w:cs="FrankRuehl" w:hint="cs"/>
          <w:rtl/>
        </w:rPr>
        <w:tab/>
        <w:t>הלוואה שעל פי חוק מס הכנסה (תיאומים בשל אינפלציה) (הוראת שעה), התשמ"ה-1985, היא נכס קבוע בידי המלווה;</w:t>
      </w:r>
    </w:p>
    <w:p w:rsidR="006212B4" w:rsidRDefault="006212B4">
      <w:pPr>
        <w:pStyle w:val="P00"/>
        <w:spacing w:before="72"/>
        <w:ind w:left="2381" w:right="1134"/>
        <w:rPr>
          <w:rStyle w:val="default"/>
          <w:rFonts w:cs="FrankRuehl" w:hint="cs"/>
          <w:rtl/>
        </w:rPr>
      </w:pPr>
      <w:r>
        <w:rPr>
          <w:rStyle w:val="default"/>
          <w:rFonts w:cs="FrankRuehl" w:hint="cs"/>
          <w:rtl/>
        </w:rPr>
        <w:t>(ה)</w:t>
      </w:r>
      <w:r>
        <w:rPr>
          <w:rStyle w:val="default"/>
          <w:rFonts w:cs="FrankRuehl" w:hint="cs"/>
          <w:rtl/>
        </w:rPr>
        <w:tab/>
        <w:t xml:space="preserve">הלוואה שנתן מוסד כספי במהלך העסקים הרגיל, למעט הלוואה שנתן לחברה שבשליטתו או לחברה אחות; לענין זה </w:t>
      </w:r>
      <w:r>
        <w:rPr>
          <w:rStyle w:val="default"/>
          <w:rFonts w:cs="FrankRuehl"/>
          <w:rtl/>
        </w:rPr>
        <w:t>–</w:t>
      </w:r>
    </w:p>
    <w:p w:rsidR="006212B4" w:rsidRDefault="006212B4">
      <w:pPr>
        <w:pStyle w:val="P00"/>
        <w:spacing w:before="72"/>
        <w:ind w:left="2381" w:right="1134"/>
        <w:rPr>
          <w:rStyle w:val="default"/>
          <w:rFonts w:cs="FrankRuehl" w:hint="cs"/>
          <w:rtl/>
        </w:rPr>
      </w:pPr>
      <w:r>
        <w:rPr>
          <w:rStyle w:val="default"/>
          <w:rFonts w:cs="FrankRuehl" w:hint="cs"/>
          <w:rtl/>
        </w:rPr>
        <w:t xml:space="preserve">"מוסד כספי" </w:t>
      </w:r>
      <w:r>
        <w:rPr>
          <w:rStyle w:val="default"/>
          <w:rFonts w:cs="FrankRuehl"/>
          <w:rtl/>
        </w:rPr>
        <w:t>–</w:t>
      </w:r>
    </w:p>
    <w:p w:rsidR="006212B4" w:rsidRDefault="006212B4">
      <w:pPr>
        <w:pStyle w:val="P00"/>
        <w:tabs>
          <w:tab w:val="clear" w:pos="6259"/>
          <w:tab w:val="left" w:pos="3289"/>
        </w:tabs>
        <w:spacing w:before="72"/>
        <w:ind w:right="1134"/>
        <w:rPr>
          <w:rStyle w:val="default"/>
          <w:rFonts w:cs="FrankRuehl" w:hint="cs"/>
          <w:rtl/>
        </w:rPr>
      </w:pPr>
      <w:r>
        <w:rPr>
          <w:rStyle w:val="default"/>
          <w:rFonts w:cs="FrankRuehl" w:hint="cs"/>
          <w:rtl/>
        </w:rPr>
        <w:t>(א)</w:t>
      </w:r>
      <w:r>
        <w:rPr>
          <w:rStyle w:val="default"/>
          <w:rFonts w:cs="FrankRuehl" w:hint="cs"/>
          <w:rtl/>
        </w:rPr>
        <w:tab/>
        <w:t>כמשמעותו בחוק מס ערך מוסף, התשל"ו-1975;</w:t>
      </w:r>
    </w:p>
    <w:p w:rsidR="006212B4" w:rsidRDefault="006212B4">
      <w:pPr>
        <w:pStyle w:val="P00"/>
        <w:tabs>
          <w:tab w:val="clear" w:pos="6259"/>
          <w:tab w:val="left" w:pos="3289"/>
        </w:tabs>
        <w:spacing w:before="72"/>
        <w:ind w:right="1134"/>
        <w:rPr>
          <w:rStyle w:val="default"/>
          <w:rFonts w:cs="FrankRuehl" w:hint="cs"/>
          <w:rtl/>
        </w:rPr>
      </w:pPr>
      <w:r>
        <w:rPr>
          <w:rStyle w:val="default"/>
          <w:rFonts w:cs="FrankRuehl" w:hint="cs"/>
          <w:rtl/>
        </w:rPr>
        <w:t>(ב)</w:t>
      </w:r>
      <w:r>
        <w:rPr>
          <w:rStyle w:val="default"/>
          <w:rFonts w:cs="FrankRuehl" w:hint="cs"/>
          <w:rtl/>
        </w:rPr>
        <w:tab/>
        <w:t>מי שהכנסה מריבית בידיו היא הכנסה לפי סעיף 2(1) ועיקר הכנסתו היא הכנסה כאמור;</w:t>
      </w:r>
    </w:p>
    <w:p w:rsidR="006212B4" w:rsidRDefault="006212B4">
      <w:pPr>
        <w:pStyle w:val="P00"/>
        <w:spacing w:before="72"/>
        <w:ind w:left="2381" w:right="1134"/>
        <w:rPr>
          <w:rStyle w:val="default"/>
          <w:rFonts w:cs="FrankRuehl" w:hint="cs"/>
          <w:rtl/>
        </w:rPr>
      </w:pPr>
      <w:r>
        <w:rPr>
          <w:rStyle w:val="default"/>
          <w:rFonts w:cs="FrankRuehl" w:hint="cs"/>
          <w:rtl/>
        </w:rPr>
        <w:t xml:space="preserve">"שליטה" </w:t>
      </w:r>
      <w:r>
        <w:rPr>
          <w:rStyle w:val="default"/>
          <w:rFonts w:cs="FrankRuehl"/>
          <w:rtl/>
        </w:rPr>
        <w:t>–</w:t>
      </w:r>
      <w:r>
        <w:rPr>
          <w:rStyle w:val="default"/>
          <w:rFonts w:cs="FrankRuehl" w:hint="cs"/>
          <w:rtl/>
        </w:rPr>
        <w:t xml:space="preserve"> 25% לפחות מכוח ההצבעה או מהזכות לרווחים, במישרין או בעקיפין, ביום אחד לפחות בשנת המס;</w:t>
      </w:r>
    </w:p>
    <w:p w:rsidR="006212B4" w:rsidRDefault="006212B4">
      <w:pPr>
        <w:pStyle w:val="P00"/>
        <w:spacing w:before="72"/>
        <w:ind w:left="2381" w:right="1134"/>
        <w:rPr>
          <w:rStyle w:val="default"/>
          <w:rFonts w:cs="FrankRuehl" w:hint="cs"/>
          <w:rtl/>
        </w:rPr>
      </w:pPr>
      <w:r>
        <w:rPr>
          <w:rStyle w:val="default"/>
          <w:rFonts w:cs="FrankRuehl" w:hint="cs"/>
          <w:rtl/>
        </w:rPr>
        <w:t xml:space="preserve">"חברה אחות" </w:t>
      </w:r>
      <w:r>
        <w:rPr>
          <w:rStyle w:val="default"/>
          <w:rFonts w:cs="FrankRuehl"/>
          <w:rtl/>
        </w:rPr>
        <w:t>–</w:t>
      </w:r>
      <w:r>
        <w:rPr>
          <w:rStyle w:val="default"/>
          <w:rFonts w:cs="FrankRuehl" w:hint="cs"/>
          <w:rtl/>
        </w:rPr>
        <w:t xml:space="preserve"> חברה שגם היא וגם המוסד הכספי נותן ההלוואה, נשלטים בידי חברה שלישית כלשהי.</w:t>
      </w:r>
    </w:p>
    <w:p w:rsidR="006212B4" w:rsidRDefault="006212B4">
      <w:pPr>
        <w:pStyle w:val="P00"/>
        <w:spacing w:before="72"/>
        <w:ind w:left="1928" w:right="1134"/>
        <w:rPr>
          <w:rStyle w:val="default"/>
          <w:rFonts w:cs="FrankRuehl" w:hint="cs"/>
          <w:rtl/>
        </w:rPr>
      </w:pPr>
      <w:r>
        <w:rPr>
          <w:rStyle w:val="default"/>
          <w:rFonts w:cs="FrankRuehl" w:hint="cs"/>
          <w:rtl/>
        </w:rPr>
        <w:t>(4)</w:t>
      </w:r>
      <w:r>
        <w:rPr>
          <w:rStyle w:val="default"/>
          <w:rFonts w:cs="FrankRuehl" w:hint="cs"/>
          <w:rtl/>
        </w:rPr>
        <w:tab/>
        <w:t>החייב במס על פי פסקה (1) ישלם לפקיד השומה תוך שבעה ימים מתום כל חודש שבתקופה המתחילה ביום מתן ההלוואה ומסתיימת ביום גמר פרעונה, את המס שהוא חייב בו כאמור; לענין גביה, הפרשי הצמדה וריבית, קנסות ועונשין, יראו את סכום המס האמור כמס שנוכה במקור לפי סעיף 164, שמועד תשלומו לפקיד השומה הוא מועד תשלום המס כאמור.</w:t>
      </w:r>
    </w:p>
    <w:p w:rsidR="006212B4" w:rsidRDefault="006212B4">
      <w:pPr>
        <w:pStyle w:val="P00"/>
        <w:spacing w:before="72"/>
        <w:ind w:left="1928" w:right="1134"/>
        <w:rPr>
          <w:rStyle w:val="default"/>
          <w:rFonts w:cs="FrankRuehl" w:hint="cs"/>
          <w:rtl/>
        </w:rPr>
      </w:pPr>
      <w:r>
        <w:rPr>
          <w:rStyle w:val="default"/>
          <w:rFonts w:cs="FrankRuehl" w:hint="cs"/>
          <w:rtl/>
        </w:rPr>
        <w:t>(5)</w:t>
      </w:r>
      <w:r>
        <w:rPr>
          <w:rStyle w:val="default"/>
          <w:rFonts w:cs="FrankRuehl" w:hint="cs"/>
          <w:rtl/>
        </w:rPr>
        <w:tab/>
        <w:t>מקבל הלוואה שחלה עליה פסקה (1) לא יהיה זכאי לפטור, ניכוי או קיזוז כלשהם בשל המס לפי הפסקה האמורה."</w:t>
      </w:r>
    </w:p>
    <w:p w:rsidR="006212B4" w:rsidRDefault="006212B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בסעיף 8א לפקודה, בסעיף קטן (ב) </w:t>
      </w:r>
      <w:r>
        <w:rPr>
          <w:rStyle w:val="default"/>
          <w:rFonts w:cs="FrankRuehl"/>
          <w:rtl/>
        </w:rPr>
        <w:t>–</w:t>
      </w:r>
    </w:p>
    <w:p w:rsidR="006212B4" w:rsidRDefault="006212B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בפסקה (2), המלאה "לא" תימחק, ובסופו יבוא "רק לאחר שהנישום גמר לבצע 50% לפחות מההיקף הכספי של העבודה כפי שהוא מחושב לשנה שבה תבע את קיזוז ההפסד, או 50% לפחות מההיקף הכמותי של העבודה";</w:t>
      </w:r>
    </w:p>
    <w:p w:rsidR="006212B4" w:rsidRDefault="006212B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אחרי פסקה (2) יבוא:</w:t>
      </w:r>
    </w:p>
    <w:p w:rsidR="006212B4" w:rsidRDefault="006212B4">
      <w:pPr>
        <w:pStyle w:val="P00"/>
        <w:spacing w:before="72"/>
        <w:ind w:left="1474" w:right="1134"/>
        <w:rPr>
          <w:rStyle w:val="default"/>
          <w:rFonts w:cs="FrankRuehl" w:hint="cs"/>
          <w:rtl/>
        </w:rPr>
      </w:pPr>
      <w:r>
        <w:rPr>
          <w:rStyle w:val="default"/>
          <w:rFonts w:cs="FrankRuehl" w:hint="cs"/>
          <w:rtl/>
        </w:rPr>
        <w:t>"(3)</w:t>
      </w:r>
      <w:r>
        <w:rPr>
          <w:rStyle w:val="default"/>
          <w:rFonts w:cs="FrankRuehl" w:hint="cs"/>
          <w:rtl/>
        </w:rPr>
        <w:tab/>
        <w:t>נישום שחלה עליו פסקת משנה (1) או (2) יצרף לדו"ח שעל פי סעיף 131, דו"ח מאושר בידי רואה חשבון כמשמעותו בחוק רואי חשבון, התשט"ו-1955, שבו יפרט את דרך קביעת ההכנסה או ההפסד, לפי הענין, ואת דרך חישוב היקף הביצוע."</w:t>
      </w:r>
    </w:p>
    <w:p w:rsidR="006212B4" w:rsidRDefault="006212B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בסעיף 18(ד)(1) לפקודה, בהגדרת "הוצאות ריבית", בסופה יבוא "למדינה, לרשות מקומית, לחברה ממשלתית, לחברת בת ממשלתית, או לאדם אחר שקבע שר האוצר;".</w:t>
      </w:r>
    </w:p>
    <w:p w:rsidR="006212B4" w:rsidRDefault="006212B4">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בסעיף 130א לפקודה </w:t>
      </w:r>
      <w:r>
        <w:rPr>
          <w:rStyle w:val="default"/>
          <w:rFonts w:cs="FrankRuehl"/>
          <w:rtl/>
        </w:rPr>
        <w:t>–</w:t>
      </w:r>
    </w:p>
    <w:p w:rsidR="006212B4" w:rsidRDefault="006212B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סעיף קטן (ג) יסומן (ד) ובו אחרי "כאמור בסעיף קטן (ב)" יבוא "ולגבי חברה בהשקעת חוץ ושותפות כאמור בסעיף קטן (ג)";</w:t>
      </w:r>
    </w:p>
    <w:p w:rsidR="006212B4" w:rsidRDefault="006212B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 לפני סעיף קטן (ד) האמור יבוא:</w:t>
      </w:r>
    </w:p>
    <w:p w:rsidR="006212B4" w:rsidRDefault="006212B4">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שותפות, שכל שותפיה הם תושבי חוץ וכל השקעותיהם וכל ההלוואות שנתנו לשותפות הם במטבע חוץ והנציב אישר אותה לענין סעיף זה, וחברה בהשקעת חוץ כהגדרתה בסעיף 53ח לחוק עידוד השקעות הון, התשי"ט-1959, יהיו רשאיות לנהל במטבע חוץ את פנקסי החשבונות שהן חייבות בניהולם על פי סעיף 130, לפי כללים שקבע שר האוצר באישור ועדת הכספים של הכנסת."</w:t>
      </w:r>
    </w:p>
    <w:p w:rsidR="006212B4" w:rsidRDefault="006212B4">
      <w:pPr>
        <w:pStyle w:val="P00"/>
        <w:spacing w:before="72"/>
        <w:ind w:left="0" w:right="1134"/>
        <w:rPr>
          <w:rStyle w:val="default"/>
          <w:rFonts w:cs="FrankRuehl"/>
          <w:rtl/>
        </w:rPr>
      </w:pPr>
      <w:bookmarkStart w:id="58" w:name="Seif28"/>
      <w:bookmarkEnd w:id="58"/>
      <w:r>
        <w:rPr>
          <w:rFonts w:cs="Miriam"/>
          <w:lang w:val="he-IL"/>
        </w:rPr>
        <w:pict>
          <v:rect id="_x0000_s1120" style="position:absolute;left:0;text-align:left;margin-left:464.5pt;margin-top:8.05pt;width:75.05pt;height:40pt;z-index:251692032" o:allowincell="f" filled="f" stroked="f" strokecolor="lime" strokeweight=".25pt">
            <v:textbox inset="0,0,0,0">
              <w:txbxContent>
                <w:p w:rsidR="006212B4" w:rsidRDefault="006212B4">
                  <w:pPr>
                    <w:spacing w:line="160" w:lineRule="exact"/>
                    <w:rPr>
                      <w:rFonts w:cs="Miriam"/>
                      <w:noProof/>
                      <w:sz w:val="18"/>
                      <w:szCs w:val="18"/>
                      <w:rtl/>
                    </w:rPr>
                  </w:pPr>
                  <w:r>
                    <w:rPr>
                      <w:rFonts w:cs="Miriam"/>
                      <w:sz w:val="18"/>
                      <w:szCs w:val="18"/>
                      <w:rtl/>
                    </w:rPr>
                    <w:t>ה</w:t>
                  </w:r>
                  <w:r>
                    <w:rPr>
                      <w:rFonts w:cs="Miriam" w:hint="cs"/>
                      <w:sz w:val="18"/>
                      <w:szCs w:val="18"/>
                      <w:rtl/>
                    </w:rPr>
                    <w:t>וראות מ</w:t>
                  </w:r>
                  <w:r>
                    <w:rPr>
                      <w:rFonts w:cs="Miriam"/>
                      <w:sz w:val="18"/>
                      <w:szCs w:val="18"/>
                      <w:rtl/>
                    </w:rPr>
                    <w:t>י</w:t>
                  </w:r>
                  <w:r>
                    <w:rPr>
                      <w:rFonts w:cs="Miriam" w:hint="cs"/>
                      <w:sz w:val="18"/>
                      <w:szCs w:val="18"/>
                      <w:rtl/>
                    </w:rPr>
                    <w:t xml:space="preserve">וחדות </w:t>
                  </w:r>
                  <w:r>
                    <w:rPr>
                      <w:rFonts w:cs="Miriam"/>
                      <w:sz w:val="18"/>
                      <w:szCs w:val="18"/>
                      <w:rtl/>
                    </w:rPr>
                    <w:t>ל</w:t>
                  </w:r>
                  <w:r>
                    <w:rPr>
                      <w:rFonts w:cs="Miriam" w:hint="cs"/>
                      <w:sz w:val="18"/>
                      <w:szCs w:val="18"/>
                      <w:rtl/>
                    </w:rPr>
                    <w:t xml:space="preserve">תחולת </w:t>
                  </w:r>
                  <w:r>
                    <w:rPr>
                      <w:rFonts w:cs="Miriam"/>
                      <w:sz w:val="18"/>
                      <w:szCs w:val="18"/>
                      <w:rtl/>
                    </w:rPr>
                    <w:t>חו</w:t>
                  </w:r>
                  <w:r>
                    <w:rPr>
                      <w:rFonts w:cs="Miriam" w:hint="cs"/>
                      <w:sz w:val="18"/>
                      <w:szCs w:val="18"/>
                      <w:rtl/>
                    </w:rPr>
                    <w:t>ק</w:t>
                  </w:r>
                  <w:r>
                    <w:rPr>
                      <w:rFonts w:cs="Miriam"/>
                      <w:sz w:val="18"/>
                      <w:szCs w:val="18"/>
                      <w:rtl/>
                    </w:rPr>
                    <w:t xml:space="preserve"> </w:t>
                  </w:r>
                  <w:r>
                    <w:rPr>
                      <w:rFonts w:cs="Miriam" w:hint="cs"/>
                      <w:sz w:val="18"/>
                      <w:szCs w:val="18"/>
                      <w:rtl/>
                    </w:rPr>
                    <w:t>ה</w:t>
                  </w:r>
                  <w:r>
                    <w:rPr>
                      <w:rFonts w:cs="Miriam"/>
                      <w:sz w:val="18"/>
                      <w:szCs w:val="18"/>
                      <w:rtl/>
                    </w:rPr>
                    <w:t>מ</w:t>
                  </w:r>
                  <w:r>
                    <w:rPr>
                      <w:rFonts w:cs="Miriam" w:hint="cs"/>
                      <w:sz w:val="18"/>
                      <w:szCs w:val="18"/>
                      <w:rtl/>
                    </w:rPr>
                    <w:t>י</w:t>
                  </w:r>
                  <w:r>
                    <w:rPr>
                      <w:rFonts w:cs="Miriam"/>
                      <w:sz w:val="18"/>
                      <w:szCs w:val="18"/>
                      <w:rtl/>
                    </w:rPr>
                    <w:t>סו</w:t>
                  </w:r>
                  <w:r>
                    <w:rPr>
                      <w:rFonts w:cs="Miriam" w:hint="cs"/>
                      <w:sz w:val="18"/>
                      <w:szCs w:val="18"/>
                      <w:rtl/>
                    </w:rPr>
                    <w:t>י</w:t>
                  </w:r>
                </w:p>
                <w:p w:rsidR="006212B4" w:rsidRDefault="006212B4">
                  <w:pPr>
                    <w:spacing w:line="160" w:lineRule="exac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w:t>
                  </w:r>
                  <w:r>
                    <w:rPr>
                      <w:rFonts w:cs="Miriam"/>
                      <w:sz w:val="18"/>
                      <w:szCs w:val="18"/>
                      <w:rtl/>
                    </w:rPr>
                    <w:t>שמ</w:t>
                  </w:r>
                  <w:r>
                    <w:rPr>
                      <w:rFonts w:cs="Miriam" w:hint="cs"/>
                      <w:sz w:val="18"/>
                      <w:szCs w:val="18"/>
                      <w:rtl/>
                    </w:rPr>
                    <w:t>"ו-1986</w:t>
                  </w:r>
                </w:p>
              </w:txbxContent>
            </v:textbox>
            <w10:anchorlock/>
          </v:rect>
        </w:pict>
      </w:r>
      <w:r>
        <w:rPr>
          <w:rStyle w:val="big-number"/>
          <w:rFonts w:cs="Miriam"/>
          <w:rtl/>
        </w:rPr>
        <w:t>30</w:t>
      </w:r>
      <w:r>
        <w:rPr>
          <w:rStyle w:val="big-number"/>
          <w:rFonts w:cs="FrankRuehl"/>
          <w:rtl/>
        </w:rPr>
        <w:t>.</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בסעיף 34 ל</w:t>
      </w:r>
      <w:r>
        <w:rPr>
          <w:rStyle w:val="default"/>
          <w:rFonts w:cs="FrankRuehl"/>
          <w:rtl/>
        </w:rPr>
        <w:t>ח</w:t>
      </w:r>
      <w:r>
        <w:rPr>
          <w:rStyle w:val="default"/>
          <w:rFonts w:cs="FrankRuehl" w:hint="cs"/>
          <w:rtl/>
        </w:rPr>
        <w:t>וק ה</w:t>
      </w:r>
      <w:r>
        <w:rPr>
          <w:rStyle w:val="default"/>
          <w:rFonts w:cs="FrankRuehl"/>
          <w:rtl/>
        </w:rPr>
        <w:t>מ</w:t>
      </w:r>
      <w:r>
        <w:rPr>
          <w:rStyle w:val="default"/>
          <w:rFonts w:cs="FrankRuehl" w:hint="cs"/>
          <w:rtl/>
        </w:rPr>
        <w:t>יסוי, פס</w:t>
      </w:r>
      <w:r>
        <w:rPr>
          <w:rStyle w:val="default"/>
          <w:rFonts w:cs="FrankRuehl"/>
          <w:rtl/>
        </w:rPr>
        <w:t>ק</w:t>
      </w:r>
      <w:r>
        <w:rPr>
          <w:rStyle w:val="default"/>
          <w:rFonts w:cs="FrankRuehl" w:hint="cs"/>
          <w:rtl/>
        </w:rPr>
        <w:t>אות (3)(א) ו-(4)(ג) לא יחולו בתקופת תקפו של חוק זה.</w:t>
      </w:r>
    </w:p>
    <w:p w:rsidR="006212B4" w:rsidRDefault="006212B4">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הוראות </w:t>
      </w:r>
      <w:r>
        <w:rPr>
          <w:rStyle w:val="default"/>
          <w:rFonts w:cs="FrankRuehl"/>
          <w:rtl/>
        </w:rPr>
        <w:t>ס</w:t>
      </w:r>
      <w:r>
        <w:rPr>
          <w:rStyle w:val="default"/>
          <w:rFonts w:cs="FrankRuehl" w:hint="cs"/>
          <w:rtl/>
        </w:rPr>
        <w:t>עיף 34(5) לחוק המיסוי לא יחולו לגבי נכסים בלתי מוגנים ב</w:t>
      </w:r>
      <w:r>
        <w:rPr>
          <w:rStyle w:val="default"/>
          <w:rFonts w:cs="FrankRuehl"/>
          <w:rtl/>
        </w:rPr>
        <w:t>ני פחת ש</w:t>
      </w:r>
      <w:r>
        <w:rPr>
          <w:rStyle w:val="default"/>
          <w:rFonts w:cs="FrankRuehl" w:hint="cs"/>
          <w:rtl/>
        </w:rPr>
        <w:t>ל נישום ש</w:t>
      </w:r>
      <w:r>
        <w:rPr>
          <w:rStyle w:val="default"/>
          <w:rFonts w:cs="FrankRuehl"/>
          <w:rtl/>
        </w:rPr>
        <w:t>חל</w:t>
      </w:r>
      <w:r>
        <w:rPr>
          <w:rStyle w:val="default"/>
          <w:rFonts w:cs="FrankRuehl" w:hint="cs"/>
          <w:rtl/>
        </w:rPr>
        <w:t xml:space="preserve"> ע</w:t>
      </w:r>
      <w:r>
        <w:rPr>
          <w:rStyle w:val="default"/>
          <w:rFonts w:cs="FrankRuehl"/>
          <w:rtl/>
        </w:rPr>
        <w:t>לי</w:t>
      </w:r>
      <w:r>
        <w:rPr>
          <w:rStyle w:val="default"/>
          <w:rFonts w:cs="FrankRuehl" w:hint="cs"/>
          <w:rtl/>
        </w:rPr>
        <w:t xml:space="preserve">ו בכל תקופת תחולתו של חוק המיסוי סעיף 15(א)(1)(א) </w:t>
      </w:r>
      <w:r>
        <w:rPr>
          <w:rStyle w:val="default"/>
          <w:rFonts w:cs="FrankRuehl"/>
          <w:rtl/>
        </w:rPr>
        <w:t>ל</w:t>
      </w:r>
      <w:r>
        <w:rPr>
          <w:rStyle w:val="default"/>
          <w:rFonts w:cs="FrankRuehl" w:hint="cs"/>
          <w:rtl/>
        </w:rPr>
        <w:t>ח</w:t>
      </w:r>
      <w:r>
        <w:rPr>
          <w:rStyle w:val="default"/>
          <w:rFonts w:cs="FrankRuehl"/>
          <w:rtl/>
        </w:rPr>
        <w:t>ו</w:t>
      </w:r>
      <w:r>
        <w:rPr>
          <w:rStyle w:val="default"/>
          <w:rFonts w:cs="FrankRuehl" w:hint="cs"/>
          <w:rtl/>
        </w:rPr>
        <w:t>ק</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יסוי.</w:t>
      </w:r>
    </w:p>
    <w:p w:rsidR="006212B4" w:rsidRDefault="006212B4">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על אף ה</w:t>
      </w:r>
      <w:r>
        <w:rPr>
          <w:rStyle w:val="default"/>
          <w:rFonts w:cs="FrankRuehl"/>
          <w:rtl/>
        </w:rPr>
        <w:t>א</w:t>
      </w:r>
      <w:r>
        <w:rPr>
          <w:rStyle w:val="default"/>
          <w:rFonts w:cs="FrankRuehl" w:hint="cs"/>
          <w:rtl/>
        </w:rPr>
        <w:t>מור בחוק המיסוי, יחיד שבשנ</w:t>
      </w:r>
      <w:r>
        <w:rPr>
          <w:rStyle w:val="default"/>
          <w:rFonts w:cs="FrankRuehl"/>
          <w:rtl/>
        </w:rPr>
        <w:t>ת</w:t>
      </w:r>
      <w:r>
        <w:rPr>
          <w:rStyle w:val="default"/>
          <w:rFonts w:cs="FrankRuehl" w:hint="cs"/>
          <w:rtl/>
        </w:rPr>
        <w:t xml:space="preserve"> המס 1984 הי</w:t>
      </w:r>
      <w:r>
        <w:rPr>
          <w:rStyle w:val="default"/>
          <w:rFonts w:cs="FrankRuehl"/>
          <w:rtl/>
        </w:rPr>
        <w:t>ה</w:t>
      </w:r>
      <w:r>
        <w:rPr>
          <w:rStyle w:val="default"/>
          <w:rFonts w:cs="FrankRuehl" w:hint="cs"/>
          <w:rtl/>
        </w:rPr>
        <w:t xml:space="preserve"> נישום זכאי כהגדרתו בחוק המיסוי, רשאי לבחור כי בקביעת הכנסתו לשנת המס 1984 יחולו שתי</w:t>
      </w:r>
      <w:r>
        <w:rPr>
          <w:rStyle w:val="default"/>
          <w:rFonts w:cs="FrankRuehl"/>
          <w:rtl/>
        </w:rPr>
        <w:t xml:space="preserve"> </w:t>
      </w:r>
      <w:r>
        <w:rPr>
          <w:rStyle w:val="default"/>
          <w:rFonts w:cs="FrankRuehl" w:hint="cs"/>
          <w:rtl/>
        </w:rPr>
        <w:t>הוראות אלה:</w:t>
      </w:r>
    </w:p>
    <w:p w:rsidR="006212B4" w:rsidRDefault="006212B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שיעור ה</w:t>
      </w:r>
      <w:r>
        <w:rPr>
          <w:rStyle w:val="default"/>
          <w:rFonts w:cs="FrankRuehl"/>
          <w:rtl/>
        </w:rPr>
        <w:t>נ</w:t>
      </w:r>
      <w:r>
        <w:rPr>
          <w:rStyle w:val="default"/>
          <w:rFonts w:cs="FrankRuehl" w:hint="cs"/>
          <w:rtl/>
        </w:rPr>
        <w:t>יכוי המי</w:t>
      </w:r>
      <w:r>
        <w:rPr>
          <w:rStyle w:val="default"/>
          <w:rFonts w:cs="FrankRuehl"/>
          <w:rtl/>
        </w:rPr>
        <w:t xml:space="preserve">וחד לפי </w:t>
      </w:r>
      <w:r>
        <w:rPr>
          <w:rStyle w:val="default"/>
          <w:rFonts w:cs="FrankRuehl" w:hint="cs"/>
          <w:rtl/>
        </w:rPr>
        <w:t>סעיף 6 לח</w:t>
      </w:r>
      <w:r>
        <w:rPr>
          <w:rStyle w:val="default"/>
          <w:rFonts w:cs="FrankRuehl"/>
          <w:rtl/>
        </w:rPr>
        <w:t>וק</w:t>
      </w:r>
      <w:r>
        <w:rPr>
          <w:rStyle w:val="default"/>
          <w:rFonts w:cs="FrankRuehl" w:hint="cs"/>
          <w:rtl/>
        </w:rPr>
        <w:t xml:space="preserve"> ה</w:t>
      </w:r>
      <w:r>
        <w:rPr>
          <w:rStyle w:val="default"/>
          <w:rFonts w:cs="FrankRuehl"/>
          <w:rtl/>
        </w:rPr>
        <w:t>מי</w:t>
      </w:r>
      <w:r>
        <w:rPr>
          <w:rStyle w:val="default"/>
          <w:rFonts w:cs="FrankRuehl" w:hint="cs"/>
          <w:rtl/>
        </w:rPr>
        <w:t>סוי יהא 12.5% במקום 30%;</w:t>
      </w:r>
    </w:p>
    <w:p w:rsidR="006212B4" w:rsidRDefault="006212B4">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תשלומי </w:t>
      </w:r>
      <w:r>
        <w:rPr>
          <w:rStyle w:val="default"/>
          <w:rFonts w:cs="FrankRuehl"/>
          <w:rtl/>
        </w:rPr>
        <w:t>מ</w:t>
      </w:r>
      <w:r>
        <w:rPr>
          <w:rStyle w:val="default"/>
          <w:rFonts w:cs="FrankRuehl" w:hint="cs"/>
          <w:rtl/>
        </w:rPr>
        <w:t>ס ששילם בשנת המס 1984 על חשבון</w:t>
      </w:r>
      <w:r>
        <w:rPr>
          <w:rStyle w:val="default"/>
          <w:rFonts w:cs="FrankRuehl"/>
          <w:rtl/>
        </w:rPr>
        <w:t xml:space="preserve"> המס</w:t>
      </w:r>
      <w:r>
        <w:rPr>
          <w:rStyle w:val="default"/>
          <w:rFonts w:cs="FrankRuehl" w:hint="cs"/>
          <w:rtl/>
        </w:rPr>
        <w:t xml:space="preserve"> לשנת מס 1984</w:t>
      </w:r>
      <w:r>
        <w:rPr>
          <w:rStyle w:val="default"/>
          <w:rFonts w:cs="FrankRuehl"/>
          <w:rtl/>
        </w:rPr>
        <w:t xml:space="preserve">, </w:t>
      </w:r>
      <w:r>
        <w:rPr>
          <w:rStyle w:val="default"/>
          <w:rFonts w:cs="FrankRuehl" w:hint="cs"/>
          <w:rtl/>
        </w:rPr>
        <w:t xml:space="preserve">לא </w:t>
      </w:r>
      <w:r>
        <w:rPr>
          <w:rStyle w:val="default"/>
          <w:rFonts w:cs="FrankRuehl"/>
          <w:rtl/>
        </w:rPr>
        <w:t>י</w:t>
      </w:r>
      <w:r>
        <w:rPr>
          <w:rStyle w:val="default"/>
          <w:rFonts w:cs="FrankRuehl" w:hint="cs"/>
          <w:rtl/>
        </w:rPr>
        <w:t>היו בגדר משי</w:t>
      </w:r>
      <w:r>
        <w:rPr>
          <w:rStyle w:val="default"/>
          <w:rFonts w:cs="FrankRuehl"/>
          <w:rtl/>
        </w:rPr>
        <w:t>כ</w:t>
      </w:r>
      <w:r>
        <w:rPr>
          <w:rStyle w:val="default"/>
          <w:rFonts w:cs="FrankRuehl" w:hint="cs"/>
          <w:rtl/>
        </w:rPr>
        <w:t>ה אישית</w:t>
      </w:r>
      <w:r>
        <w:rPr>
          <w:rStyle w:val="default"/>
          <w:rFonts w:cs="FrankRuehl"/>
          <w:rtl/>
        </w:rPr>
        <w:t xml:space="preserve"> </w:t>
      </w:r>
      <w:r>
        <w:rPr>
          <w:rStyle w:val="default"/>
          <w:rFonts w:cs="FrankRuehl" w:hint="cs"/>
          <w:rtl/>
        </w:rPr>
        <w:t>או גריעה מההו</w:t>
      </w:r>
      <w:r>
        <w:rPr>
          <w:rStyle w:val="default"/>
          <w:rFonts w:cs="FrankRuehl"/>
          <w:rtl/>
        </w:rPr>
        <w:t xml:space="preserve">ן </w:t>
      </w:r>
      <w:r>
        <w:rPr>
          <w:rStyle w:val="default"/>
          <w:rFonts w:cs="FrankRuehl" w:hint="cs"/>
          <w:rtl/>
        </w:rPr>
        <w:t>העצמי, לפי הענין, לענין סעיף 4 לתוספת הראשונה לחוק המיסוי.</w:t>
      </w:r>
    </w:p>
    <w:p w:rsidR="006212B4" w:rsidRPr="00705001" w:rsidRDefault="006212B4">
      <w:pPr>
        <w:pStyle w:val="P00"/>
        <w:spacing w:before="0"/>
        <w:ind w:left="0" w:right="1134"/>
        <w:rPr>
          <w:rFonts w:cs="FrankRuehl"/>
          <w:b/>
          <w:bCs/>
          <w:vanish/>
          <w:szCs w:val="20"/>
          <w:shd w:val="clear" w:color="auto" w:fill="FFFF99"/>
        </w:rPr>
      </w:pPr>
      <w:bookmarkStart w:id="59" w:name="Rov73"/>
      <w:r w:rsidRPr="00705001">
        <w:rPr>
          <w:rFonts w:cs="FrankRuehl" w:hint="cs"/>
          <w:vanish/>
          <w:color w:val="FF0000"/>
          <w:szCs w:val="20"/>
          <w:shd w:val="clear" w:color="auto" w:fill="FFFF99"/>
          <w:rtl/>
        </w:rPr>
        <w:t>מיום 17.8.1986</w:t>
      </w:r>
    </w:p>
    <w:p w:rsidR="006212B4" w:rsidRPr="00705001" w:rsidRDefault="006212B4">
      <w:pPr>
        <w:pStyle w:val="P00"/>
        <w:spacing w:before="0"/>
        <w:ind w:left="0" w:right="1134"/>
        <w:rPr>
          <w:rFonts w:cs="FrankRuehl" w:hint="cs"/>
          <w:b/>
          <w:bCs/>
          <w:vanish/>
          <w:szCs w:val="20"/>
          <w:shd w:val="clear" w:color="auto" w:fill="FFFF99"/>
          <w:rtl/>
        </w:rPr>
      </w:pPr>
      <w:r w:rsidRPr="00705001">
        <w:rPr>
          <w:rFonts w:cs="FrankRuehl" w:hint="cs"/>
          <w:b/>
          <w:bCs/>
          <w:vanish/>
          <w:szCs w:val="20"/>
          <w:shd w:val="clear" w:color="auto" w:fill="FFFF99"/>
          <w:rtl/>
        </w:rPr>
        <w:t>תיקון מס' 1</w:t>
      </w:r>
    </w:p>
    <w:p w:rsidR="006212B4" w:rsidRPr="00705001" w:rsidRDefault="006212B4">
      <w:pPr>
        <w:pStyle w:val="P00"/>
        <w:spacing w:before="0"/>
        <w:ind w:left="0" w:right="1134"/>
        <w:rPr>
          <w:rFonts w:cs="FrankRuehl" w:hint="cs"/>
          <w:vanish/>
          <w:szCs w:val="20"/>
          <w:shd w:val="clear" w:color="auto" w:fill="FFFF99"/>
          <w:rtl/>
        </w:rPr>
      </w:pPr>
      <w:hyperlink r:id="rId91" w:history="1">
        <w:r w:rsidRPr="00705001">
          <w:rPr>
            <w:rStyle w:val="Hyperlink"/>
            <w:rFonts w:cs="FrankRuehl" w:hint="cs"/>
            <w:vanish/>
            <w:szCs w:val="20"/>
            <w:shd w:val="clear" w:color="auto" w:fill="FFFF99"/>
            <w:rtl/>
          </w:rPr>
          <w:t>ס"ח תשמ"ו מס' 1194</w:t>
        </w:r>
      </w:hyperlink>
      <w:r w:rsidRPr="00705001">
        <w:rPr>
          <w:rFonts w:cs="FrankRuehl" w:hint="cs"/>
          <w:vanish/>
          <w:szCs w:val="20"/>
          <w:shd w:val="clear" w:color="auto" w:fill="FFFF99"/>
          <w:rtl/>
        </w:rPr>
        <w:t xml:space="preserve"> מיום 17.8.1986 בעמ' 255 (</w:t>
      </w:r>
      <w:hyperlink r:id="rId92" w:history="1">
        <w:r w:rsidRPr="00705001">
          <w:rPr>
            <w:rStyle w:val="Hyperlink"/>
            <w:rFonts w:cs="FrankRuehl" w:hint="cs"/>
            <w:vanish/>
            <w:szCs w:val="20"/>
            <w:shd w:val="clear" w:color="auto" w:fill="FFFF99"/>
            <w:rtl/>
          </w:rPr>
          <w:t>ה"ח 1774</w:t>
        </w:r>
      </w:hyperlink>
      <w:r w:rsidRPr="00705001">
        <w:rPr>
          <w:rFonts w:cs="FrankRuehl" w:hint="cs"/>
          <w:vanish/>
          <w:szCs w:val="20"/>
          <w:shd w:val="clear" w:color="auto" w:fill="FFFF99"/>
          <w:rtl/>
        </w:rPr>
        <w:t>)</w:t>
      </w:r>
    </w:p>
    <w:p w:rsidR="006212B4" w:rsidRPr="00705001" w:rsidRDefault="006212B4">
      <w:pPr>
        <w:pStyle w:val="P00"/>
        <w:spacing w:before="0"/>
        <w:ind w:left="0" w:right="1134"/>
        <w:rPr>
          <w:rFonts w:cs="FrankRuehl" w:hint="cs"/>
          <w:b/>
          <w:bCs/>
          <w:vanish/>
          <w:szCs w:val="20"/>
          <w:shd w:val="clear" w:color="auto" w:fill="FFFF99"/>
          <w:rtl/>
        </w:rPr>
      </w:pPr>
      <w:r w:rsidRPr="00705001">
        <w:rPr>
          <w:rFonts w:cs="FrankRuehl" w:hint="cs"/>
          <w:b/>
          <w:bCs/>
          <w:vanish/>
          <w:szCs w:val="20"/>
          <w:shd w:val="clear" w:color="auto" w:fill="FFFF99"/>
          <w:rtl/>
        </w:rPr>
        <w:t>החלפת סעיף קטן 30(א)</w:t>
      </w:r>
    </w:p>
    <w:p w:rsidR="006212B4" w:rsidRPr="00705001" w:rsidRDefault="006212B4">
      <w:pPr>
        <w:pStyle w:val="P00"/>
        <w:ind w:left="0" w:right="1134"/>
        <w:rPr>
          <w:rFonts w:cs="FrankRuehl" w:hint="cs"/>
          <w:vanish/>
          <w:szCs w:val="20"/>
          <w:shd w:val="clear" w:color="auto" w:fill="FFFF99"/>
          <w:rtl/>
        </w:rPr>
      </w:pPr>
      <w:r w:rsidRPr="00705001">
        <w:rPr>
          <w:rFonts w:cs="FrankRuehl" w:hint="cs"/>
          <w:vanish/>
          <w:szCs w:val="20"/>
          <w:shd w:val="clear" w:color="auto" w:fill="FFFF99"/>
          <w:rtl/>
        </w:rPr>
        <w:t>הנוסח הקודם:</w:t>
      </w:r>
    </w:p>
    <w:p w:rsidR="006212B4" w:rsidRDefault="006212B4">
      <w:pPr>
        <w:pStyle w:val="P00"/>
        <w:spacing w:before="0"/>
        <w:ind w:left="0" w:right="1134"/>
        <w:rPr>
          <w:rStyle w:val="default"/>
          <w:rFonts w:cs="FrankRuehl" w:hint="cs"/>
          <w:strike/>
          <w:sz w:val="2"/>
          <w:szCs w:val="2"/>
          <w:rtl/>
        </w:rPr>
      </w:pPr>
      <w:r w:rsidRPr="00705001">
        <w:rPr>
          <w:rStyle w:val="default"/>
          <w:rFonts w:cs="FrankRuehl" w:hint="cs"/>
          <w:vanish/>
          <w:sz w:val="22"/>
          <w:szCs w:val="22"/>
          <w:shd w:val="clear" w:color="auto" w:fill="FFFF99"/>
          <w:rtl/>
        </w:rPr>
        <w:tab/>
      </w:r>
      <w:r w:rsidRPr="00705001">
        <w:rPr>
          <w:rStyle w:val="default"/>
          <w:rFonts w:cs="FrankRuehl" w:hint="cs"/>
          <w:strike/>
          <w:vanish/>
          <w:sz w:val="22"/>
          <w:szCs w:val="22"/>
          <w:shd w:val="clear" w:color="auto" w:fill="FFFF99"/>
          <w:rtl/>
        </w:rPr>
        <w:t>(א)</w:t>
      </w:r>
      <w:r w:rsidRPr="00705001">
        <w:rPr>
          <w:rStyle w:val="default"/>
          <w:rFonts w:cs="FrankRuehl" w:hint="cs"/>
          <w:strike/>
          <w:vanish/>
          <w:sz w:val="22"/>
          <w:szCs w:val="22"/>
          <w:shd w:val="clear" w:color="auto" w:fill="FFFF99"/>
          <w:rtl/>
        </w:rPr>
        <w:tab/>
        <w:t>בסעיף 34(3) לחוק המיסוי, פסקת משנה (א) לא תחול בשנת המס 1985.</w:t>
      </w:r>
      <w:bookmarkEnd w:id="59"/>
    </w:p>
    <w:p w:rsidR="006212B4" w:rsidRDefault="006212B4">
      <w:pPr>
        <w:pStyle w:val="P00"/>
        <w:spacing w:before="72"/>
        <w:ind w:left="0" w:right="1134"/>
        <w:rPr>
          <w:rStyle w:val="default"/>
          <w:rFonts w:cs="FrankRuehl"/>
          <w:rtl/>
        </w:rPr>
      </w:pPr>
      <w:bookmarkStart w:id="60" w:name="Seif29"/>
      <w:bookmarkEnd w:id="60"/>
      <w:r>
        <w:rPr>
          <w:rFonts w:cs="Miriam"/>
          <w:lang w:val="he-IL"/>
        </w:rPr>
        <w:pict>
          <v:rect id="_x0000_s1121" style="position:absolute;left:0;text-align:left;margin-left:464.5pt;margin-top:8.05pt;width:75.05pt;height:22pt;z-index:251693056" o:allowincell="f" filled="f" stroked="f" strokecolor="lime" strokeweight=".25pt">
            <v:textbox inset="0,0,0,0">
              <w:txbxContent>
                <w:p w:rsidR="006212B4" w:rsidRDefault="006212B4">
                  <w:pPr>
                    <w:spacing w:line="160" w:lineRule="exact"/>
                    <w:rPr>
                      <w:rFonts w:cs="Miriam"/>
                      <w:noProof/>
                      <w:sz w:val="18"/>
                      <w:szCs w:val="18"/>
                      <w:rtl/>
                    </w:rPr>
                  </w:pPr>
                  <w:r>
                    <w:rPr>
                      <w:rFonts w:cs="Miriam"/>
                      <w:sz w:val="18"/>
                      <w:szCs w:val="18"/>
                      <w:rtl/>
                    </w:rPr>
                    <w:t>ת</w:t>
                  </w:r>
                  <w:r>
                    <w:rPr>
                      <w:rFonts w:cs="Miriam" w:hint="cs"/>
                      <w:sz w:val="18"/>
                      <w:szCs w:val="18"/>
                      <w:rtl/>
                    </w:rPr>
                    <w:t>יקון חו</w:t>
                  </w:r>
                  <w:r>
                    <w:rPr>
                      <w:rFonts w:cs="Miriam"/>
                      <w:sz w:val="18"/>
                      <w:szCs w:val="18"/>
                      <w:rtl/>
                    </w:rPr>
                    <w:t>ק</w:t>
                  </w:r>
                  <w:r>
                    <w:rPr>
                      <w:rFonts w:cs="Miriam" w:hint="cs"/>
                      <w:sz w:val="18"/>
                      <w:szCs w:val="18"/>
                      <w:rtl/>
                    </w:rPr>
                    <w:t xml:space="preserve"> מס </w:t>
                  </w:r>
                  <w:r>
                    <w:rPr>
                      <w:rFonts w:cs="Miriam"/>
                      <w:sz w:val="18"/>
                      <w:szCs w:val="18"/>
                      <w:rtl/>
                    </w:rPr>
                    <w:t>ש</w:t>
                  </w:r>
                  <w:r>
                    <w:rPr>
                      <w:rFonts w:cs="Miriam" w:hint="cs"/>
                      <w:sz w:val="18"/>
                      <w:szCs w:val="18"/>
                      <w:rtl/>
                    </w:rPr>
                    <w:t>בח מקרק</w:t>
                  </w:r>
                  <w:r>
                    <w:rPr>
                      <w:rFonts w:cs="Miriam"/>
                      <w:sz w:val="18"/>
                      <w:szCs w:val="18"/>
                      <w:rtl/>
                    </w:rPr>
                    <w:t>ע</w:t>
                  </w:r>
                  <w:r>
                    <w:rPr>
                      <w:rFonts w:cs="Miriam" w:hint="cs"/>
                      <w:sz w:val="18"/>
                      <w:szCs w:val="18"/>
                      <w:rtl/>
                    </w:rPr>
                    <w:t>ין</w:t>
                  </w:r>
                </w:p>
              </w:txbxContent>
            </v:textbox>
            <w10:anchorlock/>
          </v:rect>
        </w:pict>
      </w:r>
      <w:r>
        <w:rPr>
          <w:rStyle w:val="big-number"/>
          <w:rFonts w:cs="Miriam"/>
          <w:rtl/>
        </w:rPr>
        <w:t>31</w:t>
      </w:r>
      <w:r>
        <w:rPr>
          <w:rStyle w:val="big-number"/>
          <w:rFonts w:cs="FrankRuehl"/>
          <w:rtl/>
        </w:rPr>
        <w:t>.</w:t>
      </w:r>
      <w:r>
        <w:rPr>
          <w:rStyle w:val="big-number"/>
          <w:rFonts w:cs="FrankRuehl"/>
          <w:rtl/>
        </w:rPr>
        <w:tab/>
      </w:r>
      <w:r>
        <w:rPr>
          <w:rStyle w:val="default"/>
          <w:rFonts w:cs="FrankRuehl"/>
          <w:rtl/>
        </w:rPr>
        <w:t>ב</w:t>
      </w:r>
      <w:r>
        <w:rPr>
          <w:rStyle w:val="default"/>
          <w:rFonts w:cs="FrankRuehl" w:hint="cs"/>
          <w:rtl/>
        </w:rPr>
        <w:t>סעיף 4 לח</w:t>
      </w:r>
      <w:r>
        <w:rPr>
          <w:rStyle w:val="default"/>
          <w:rFonts w:cs="FrankRuehl"/>
          <w:rtl/>
        </w:rPr>
        <w:t>ו</w:t>
      </w:r>
      <w:r>
        <w:rPr>
          <w:rStyle w:val="default"/>
          <w:rFonts w:cs="FrankRuehl" w:hint="cs"/>
          <w:rtl/>
        </w:rPr>
        <w:t>ק מס שבח מקרקעין (תיקון מס' 12), תשמ"ב-1982, אחר</w:t>
      </w:r>
      <w:r>
        <w:rPr>
          <w:rStyle w:val="default"/>
          <w:rFonts w:cs="FrankRuehl"/>
          <w:rtl/>
        </w:rPr>
        <w:t>י "</w:t>
      </w:r>
      <w:r>
        <w:rPr>
          <w:rStyle w:val="default"/>
          <w:rFonts w:cs="FrankRuehl" w:hint="cs"/>
          <w:rtl/>
        </w:rPr>
        <w:t>ת</w:t>
      </w:r>
      <w:r>
        <w:rPr>
          <w:rStyle w:val="default"/>
          <w:rFonts w:cs="FrankRuehl"/>
          <w:rtl/>
        </w:rPr>
        <w:t>שמ"</w:t>
      </w:r>
      <w:r>
        <w:rPr>
          <w:rStyle w:val="default"/>
          <w:rFonts w:cs="FrankRuehl" w:hint="cs"/>
          <w:rtl/>
        </w:rPr>
        <w:t>ב</w:t>
      </w:r>
      <w:r>
        <w:rPr>
          <w:rStyle w:val="default"/>
          <w:rFonts w:cs="FrankRuehl"/>
          <w:rtl/>
        </w:rPr>
        <w:t xml:space="preserve">-1982" </w:t>
      </w:r>
      <w:r>
        <w:rPr>
          <w:rStyle w:val="default"/>
          <w:rFonts w:cs="FrankRuehl" w:hint="cs"/>
          <w:rtl/>
        </w:rPr>
        <w:t>יבוא "(להלן - חוק ה</w:t>
      </w:r>
      <w:r>
        <w:rPr>
          <w:rStyle w:val="default"/>
          <w:rFonts w:cs="FrankRuehl"/>
          <w:rtl/>
        </w:rPr>
        <w:t>מ</w:t>
      </w:r>
      <w:r>
        <w:rPr>
          <w:rStyle w:val="default"/>
          <w:rFonts w:cs="FrankRuehl" w:hint="cs"/>
          <w:rtl/>
        </w:rPr>
        <w:t>יסו</w:t>
      </w:r>
      <w:r>
        <w:rPr>
          <w:rStyle w:val="default"/>
          <w:rFonts w:cs="FrankRuehl"/>
          <w:rtl/>
        </w:rPr>
        <w:t>י</w:t>
      </w:r>
      <w:r>
        <w:rPr>
          <w:rStyle w:val="default"/>
          <w:rFonts w:cs="FrankRuehl" w:hint="cs"/>
          <w:rtl/>
        </w:rPr>
        <w:t>), וסכום הניכ</w:t>
      </w:r>
      <w:r>
        <w:rPr>
          <w:rStyle w:val="default"/>
          <w:rFonts w:cs="FrankRuehl"/>
          <w:rtl/>
        </w:rPr>
        <w:t>ו</w:t>
      </w:r>
      <w:r>
        <w:rPr>
          <w:rStyle w:val="default"/>
          <w:rFonts w:cs="FrankRuehl" w:hint="cs"/>
          <w:rtl/>
        </w:rPr>
        <w:t>י בשל פ</w:t>
      </w:r>
      <w:r>
        <w:rPr>
          <w:rStyle w:val="default"/>
          <w:rFonts w:cs="FrankRuehl"/>
          <w:rtl/>
        </w:rPr>
        <w:t>ח</w:t>
      </w:r>
      <w:r>
        <w:rPr>
          <w:rStyle w:val="default"/>
          <w:rFonts w:cs="FrankRuehl" w:hint="cs"/>
          <w:rtl/>
        </w:rPr>
        <w:t>ת לפי סעיפים 3 ו-18 לחוק מס הכנסה (תיאומים בשל אינפלציה) (הוראת שעה), תשמ"ה-1985", במקו</w:t>
      </w:r>
      <w:r>
        <w:rPr>
          <w:rStyle w:val="default"/>
          <w:rFonts w:cs="FrankRuehl"/>
          <w:rtl/>
        </w:rPr>
        <w:t>ם</w:t>
      </w:r>
      <w:r>
        <w:rPr>
          <w:rStyle w:val="default"/>
          <w:rFonts w:cs="FrankRuehl" w:hint="cs"/>
          <w:rtl/>
        </w:rPr>
        <w:t xml:space="preserve"> "עליית המדד כהגדרתו בחו</w:t>
      </w:r>
      <w:r>
        <w:rPr>
          <w:rStyle w:val="default"/>
          <w:rFonts w:cs="FrankRuehl"/>
          <w:rtl/>
        </w:rPr>
        <w:t>ק</w:t>
      </w:r>
      <w:r>
        <w:rPr>
          <w:rStyle w:val="default"/>
          <w:rFonts w:cs="FrankRuehl" w:hint="cs"/>
          <w:rtl/>
        </w:rPr>
        <w:t xml:space="preserve"> </w:t>
      </w:r>
      <w:r>
        <w:rPr>
          <w:rStyle w:val="default"/>
          <w:rFonts w:cs="FrankRuehl"/>
          <w:rtl/>
        </w:rPr>
        <w:t>ה</w:t>
      </w:r>
      <w:r>
        <w:rPr>
          <w:rStyle w:val="default"/>
          <w:rFonts w:cs="FrankRuehl" w:hint="cs"/>
          <w:rtl/>
        </w:rPr>
        <w:t xml:space="preserve">אמור </w:t>
      </w:r>
      <w:r>
        <w:rPr>
          <w:rStyle w:val="default"/>
          <w:rFonts w:cs="FrankRuehl"/>
          <w:rtl/>
        </w:rPr>
        <w:t>מתום שנת</w:t>
      </w:r>
      <w:r>
        <w:rPr>
          <w:rStyle w:val="default"/>
          <w:rFonts w:cs="FrankRuehl" w:hint="cs"/>
          <w:rtl/>
        </w:rPr>
        <w:t xml:space="preserve"> המס שבה הותר הניכוי" יבוא "עליית המדד כהגדרתו בחוק המיסוי מתום</w:t>
      </w:r>
      <w:r>
        <w:rPr>
          <w:rStyle w:val="default"/>
          <w:rFonts w:cs="FrankRuehl"/>
          <w:rtl/>
        </w:rPr>
        <w:t xml:space="preserve"> כל</w:t>
      </w:r>
      <w:r>
        <w:rPr>
          <w:rStyle w:val="default"/>
          <w:rFonts w:cs="FrankRuehl" w:hint="cs"/>
          <w:rtl/>
        </w:rPr>
        <w:t xml:space="preserve"> ש</w:t>
      </w:r>
      <w:r>
        <w:rPr>
          <w:rStyle w:val="default"/>
          <w:rFonts w:cs="FrankRuehl"/>
          <w:rtl/>
        </w:rPr>
        <w:t>נת</w:t>
      </w:r>
      <w:r>
        <w:rPr>
          <w:rStyle w:val="default"/>
          <w:rFonts w:cs="FrankRuehl" w:hint="cs"/>
          <w:rtl/>
        </w:rPr>
        <w:t xml:space="preserve"> </w:t>
      </w:r>
      <w:r>
        <w:rPr>
          <w:rStyle w:val="default"/>
          <w:rFonts w:cs="FrankRuehl"/>
          <w:rtl/>
        </w:rPr>
        <w:t>מ</w:t>
      </w:r>
      <w:r>
        <w:rPr>
          <w:rStyle w:val="default"/>
          <w:rFonts w:cs="FrankRuehl" w:hint="cs"/>
          <w:rtl/>
        </w:rPr>
        <w:t>ס שבה הותר</w:t>
      </w:r>
      <w:r>
        <w:rPr>
          <w:rStyle w:val="default"/>
          <w:rFonts w:cs="FrankRuehl"/>
          <w:rtl/>
        </w:rPr>
        <w:t xml:space="preserve"> ניכ</w:t>
      </w:r>
      <w:r>
        <w:rPr>
          <w:rStyle w:val="default"/>
          <w:rFonts w:cs="FrankRuehl" w:hint="cs"/>
          <w:rtl/>
        </w:rPr>
        <w:t>וי על פי החוק</w:t>
      </w:r>
      <w:r>
        <w:rPr>
          <w:rStyle w:val="default"/>
          <w:rFonts w:cs="FrankRuehl"/>
          <w:rtl/>
        </w:rPr>
        <w:t>י</w:t>
      </w:r>
      <w:r>
        <w:rPr>
          <w:rStyle w:val="default"/>
          <w:rFonts w:cs="FrankRuehl" w:hint="cs"/>
          <w:rtl/>
        </w:rPr>
        <w:t>ם ה</w:t>
      </w:r>
      <w:r>
        <w:rPr>
          <w:rStyle w:val="default"/>
          <w:rFonts w:cs="FrankRuehl"/>
          <w:rtl/>
        </w:rPr>
        <w:t>א</w:t>
      </w:r>
      <w:r>
        <w:rPr>
          <w:rStyle w:val="default"/>
          <w:rFonts w:cs="FrankRuehl" w:hint="cs"/>
          <w:rtl/>
        </w:rPr>
        <w:t>מורים", והמל</w:t>
      </w:r>
      <w:r>
        <w:rPr>
          <w:rStyle w:val="default"/>
          <w:rFonts w:cs="FrankRuehl"/>
          <w:rtl/>
        </w:rPr>
        <w:t>ים</w:t>
      </w:r>
      <w:r>
        <w:rPr>
          <w:rStyle w:val="default"/>
          <w:rFonts w:cs="FrankRuehl" w:hint="cs"/>
          <w:rtl/>
        </w:rPr>
        <w:t xml:space="preserve"> "או עד</w:t>
      </w:r>
      <w:r>
        <w:rPr>
          <w:rStyle w:val="default"/>
          <w:rFonts w:cs="FrankRuehl"/>
          <w:rtl/>
        </w:rPr>
        <w:t xml:space="preserve"> ת</w:t>
      </w:r>
      <w:r>
        <w:rPr>
          <w:rStyle w:val="default"/>
          <w:rFonts w:cs="FrankRuehl" w:hint="cs"/>
          <w:rtl/>
        </w:rPr>
        <w:t>ום תקופת תחו</w:t>
      </w:r>
      <w:r>
        <w:rPr>
          <w:rStyle w:val="default"/>
          <w:rFonts w:cs="FrankRuehl"/>
          <w:rtl/>
        </w:rPr>
        <w:t>לת</w:t>
      </w:r>
      <w:r>
        <w:rPr>
          <w:rStyle w:val="default"/>
          <w:rFonts w:cs="FrankRuehl" w:hint="cs"/>
          <w:rtl/>
        </w:rPr>
        <w:t>ו של החוק האמור, לפי המוקדם" - יימחקו.</w:t>
      </w:r>
    </w:p>
    <w:p w:rsidR="006212B4" w:rsidRDefault="006212B4">
      <w:pPr>
        <w:pStyle w:val="P00"/>
        <w:spacing w:before="72"/>
        <w:ind w:left="0" w:right="1134"/>
        <w:rPr>
          <w:rStyle w:val="default"/>
          <w:rFonts w:cs="FrankRuehl" w:hint="cs"/>
          <w:rtl/>
        </w:rPr>
      </w:pPr>
      <w:bookmarkStart w:id="61" w:name="Seif30"/>
      <w:bookmarkEnd w:id="61"/>
      <w:r>
        <w:rPr>
          <w:rFonts w:cs="Miriam"/>
          <w:lang w:val="he-IL"/>
        </w:rPr>
        <w:pict>
          <v:rect id="_x0000_s1122" style="position:absolute;left:0;text-align:left;margin-left:464.5pt;margin-top:8.05pt;width:75.05pt;height:40pt;z-index:251694080" o:allowincell="f" filled="f" stroked="f" strokecolor="lime" strokeweight=".25pt">
            <v:textbox inset="0,0,0,0">
              <w:txbxContent>
                <w:p w:rsidR="006212B4" w:rsidRDefault="006212B4">
                  <w:pPr>
                    <w:spacing w:line="160" w:lineRule="exact"/>
                    <w:rPr>
                      <w:rFonts w:cs="Miriam"/>
                      <w:noProof/>
                      <w:sz w:val="18"/>
                      <w:szCs w:val="18"/>
                      <w:rtl/>
                    </w:rPr>
                  </w:pPr>
                  <w:r>
                    <w:rPr>
                      <w:rFonts w:cs="Miriam"/>
                      <w:sz w:val="18"/>
                      <w:szCs w:val="18"/>
                      <w:rtl/>
                    </w:rPr>
                    <w:t>מ</w:t>
                  </w:r>
                  <w:r>
                    <w:rPr>
                      <w:rFonts w:cs="Miriam" w:hint="cs"/>
                      <w:sz w:val="18"/>
                      <w:szCs w:val="18"/>
                      <w:rtl/>
                    </w:rPr>
                    <w:t>ועד ההש</w:t>
                  </w:r>
                  <w:r>
                    <w:rPr>
                      <w:rFonts w:cs="Miriam"/>
                      <w:sz w:val="18"/>
                      <w:szCs w:val="18"/>
                      <w:rtl/>
                    </w:rPr>
                    <w:t>ב</w:t>
                  </w:r>
                  <w:r>
                    <w:rPr>
                      <w:rFonts w:cs="Miriam" w:hint="cs"/>
                      <w:sz w:val="18"/>
                      <w:szCs w:val="18"/>
                      <w:rtl/>
                    </w:rPr>
                    <w:t xml:space="preserve">חה </w:t>
                  </w:r>
                  <w:r>
                    <w:rPr>
                      <w:rFonts w:cs="Miriam"/>
                      <w:sz w:val="18"/>
                      <w:szCs w:val="18"/>
                      <w:rtl/>
                    </w:rPr>
                    <w:t>א</w:t>
                  </w:r>
                  <w:r>
                    <w:rPr>
                      <w:rFonts w:cs="Miriam" w:hint="cs"/>
                      <w:sz w:val="18"/>
                      <w:szCs w:val="18"/>
                      <w:rtl/>
                    </w:rPr>
                    <w:t>ו ההוצא</w:t>
                  </w:r>
                  <w:r>
                    <w:rPr>
                      <w:rFonts w:cs="Miriam"/>
                      <w:sz w:val="18"/>
                      <w:szCs w:val="18"/>
                      <w:rtl/>
                    </w:rPr>
                    <w:t>ה</w:t>
                  </w:r>
                  <w:r>
                    <w:rPr>
                      <w:rFonts w:cs="Miriam" w:hint="cs"/>
                      <w:sz w:val="18"/>
                      <w:szCs w:val="18"/>
                      <w:rtl/>
                    </w:rPr>
                    <w:t xml:space="preserve"> לגבי </w:t>
                  </w:r>
                  <w:r>
                    <w:rPr>
                      <w:rFonts w:cs="Miriam"/>
                      <w:sz w:val="18"/>
                      <w:szCs w:val="18"/>
                      <w:rtl/>
                    </w:rPr>
                    <w:t>נ</w:t>
                  </w:r>
                  <w:r>
                    <w:rPr>
                      <w:rFonts w:cs="Miriam" w:hint="cs"/>
                      <w:sz w:val="18"/>
                      <w:szCs w:val="18"/>
                      <w:rtl/>
                    </w:rPr>
                    <w:t>כס קבו</w:t>
                  </w:r>
                  <w:r>
                    <w:rPr>
                      <w:rFonts w:cs="Miriam"/>
                      <w:sz w:val="18"/>
                      <w:szCs w:val="18"/>
                      <w:rtl/>
                    </w:rPr>
                    <w:t>ע</w:t>
                  </w:r>
                </w:p>
                <w:p w:rsidR="006212B4" w:rsidRDefault="006212B4">
                  <w:pPr>
                    <w:spacing w:line="160" w:lineRule="exac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w:t>
                  </w:r>
                  <w:r>
                    <w:rPr>
                      <w:rFonts w:cs="Miriam"/>
                      <w:sz w:val="18"/>
                      <w:szCs w:val="18"/>
                      <w:rtl/>
                    </w:rPr>
                    <w:t>שמ</w:t>
                  </w:r>
                  <w:r>
                    <w:rPr>
                      <w:rFonts w:cs="Miriam" w:hint="cs"/>
                      <w:sz w:val="18"/>
                      <w:szCs w:val="18"/>
                      <w:rtl/>
                    </w:rPr>
                    <w:t>"ו-1986</w:t>
                  </w:r>
                </w:p>
              </w:txbxContent>
            </v:textbox>
            <w10:anchorlock/>
          </v:rect>
        </w:pict>
      </w:r>
      <w:r>
        <w:rPr>
          <w:rStyle w:val="big-number"/>
          <w:rFonts w:cs="Miriam"/>
          <w:rtl/>
        </w:rPr>
        <w:t>31</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על אף ה</w:t>
      </w:r>
      <w:r>
        <w:rPr>
          <w:rStyle w:val="default"/>
          <w:rFonts w:cs="FrankRuehl"/>
          <w:rtl/>
        </w:rPr>
        <w:t>א</w:t>
      </w:r>
      <w:r>
        <w:rPr>
          <w:rStyle w:val="default"/>
          <w:rFonts w:cs="FrankRuehl" w:hint="cs"/>
          <w:rtl/>
        </w:rPr>
        <w:t>מור בחלק ה' לפקודה או בחוק מס שבח, במכירת נכס קבוע יראו כל השבחה או הוצאה על חשבון רכישה, שנעשו בידי הנישום בתקופת תחולת חוק</w:t>
      </w:r>
      <w:r>
        <w:rPr>
          <w:rStyle w:val="default"/>
          <w:rFonts w:cs="FrankRuehl"/>
          <w:rtl/>
        </w:rPr>
        <w:t xml:space="preserve"> </w:t>
      </w:r>
      <w:r>
        <w:rPr>
          <w:rStyle w:val="default"/>
          <w:rFonts w:cs="FrankRuehl" w:hint="cs"/>
          <w:rtl/>
        </w:rPr>
        <w:t xml:space="preserve">המיסוי </w:t>
      </w:r>
      <w:r>
        <w:rPr>
          <w:rStyle w:val="default"/>
          <w:rFonts w:cs="FrankRuehl"/>
          <w:rtl/>
        </w:rPr>
        <w:t>א</w:t>
      </w:r>
      <w:r>
        <w:rPr>
          <w:rStyle w:val="default"/>
          <w:rFonts w:cs="FrankRuehl" w:hint="cs"/>
          <w:rtl/>
        </w:rPr>
        <w:t>ו בתקופת תחולת חוק זה, כהשבחה שנגמרה במועד שבו הובאה ההוצאה או ההשבחה בחשבון כנכס מוגן או כגריעה מההון לפי חוק המי</w:t>
      </w:r>
      <w:r>
        <w:rPr>
          <w:rStyle w:val="default"/>
          <w:rFonts w:cs="FrankRuehl"/>
          <w:rtl/>
        </w:rPr>
        <w:t>ס</w:t>
      </w:r>
      <w:r>
        <w:rPr>
          <w:rStyle w:val="default"/>
          <w:rFonts w:cs="FrankRuehl" w:hint="cs"/>
          <w:rtl/>
        </w:rPr>
        <w:t>ו</w:t>
      </w:r>
      <w:r>
        <w:rPr>
          <w:rStyle w:val="default"/>
          <w:rFonts w:cs="FrankRuehl"/>
          <w:rtl/>
        </w:rPr>
        <w:t>י</w:t>
      </w:r>
      <w:r>
        <w:rPr>
          <w:rStyle w:val="default"/>
          <w:rFonts w:cs="FrankRuehl" w:hint="cs"/>
          <w:rtl/>
        </w:rPr>
        <w:t xml:space="preserve"> או כ</w:t>
      </w:r>
      <w:r>
        <w:rPr>
          <w:rStyle w:val="default"/>
          <w:rFonts w:cs="FrankRuehl"/>
          <w:rtl/>
        </w:rPr>
        <w:t>נכס קבוע</w:t>
      </w:r>
      <w:r>
        <w:rPr>
          <w:rStyle w:val="default"/>
          <w:rFonts w:cs="FrankRuehl" w:hint="cs"/>
          <w:rtl/>
        </w:rPr>
        <w:t xml:space="preserve"> או שינוי שלילי.</w:t>
      </w:r>
    </w:p>
    <w:p w:rsidR="006212B4" w:rsidRPr="00705001" w:rsidRDefault="006212B4">
      <w:pPr>
        <w:pStyle w:val="P00"/>
        <w:spacing w:before="0"/>
        <w:ind w:left="0" w:right="1134"/>
        <w:rPr>
          <w:rFonts w:cs="FrankRuehl"/>
          <w:b/>
          <w:bCs/>
          <w:vanish/>
          <w:szCs w:val="20"/>
          <w:shd w:val="clear" w:color="auto" w:fill="FFFF99"/>
        </w:rPr>
      </w:pPr>
      <w:bookmarkStart w:id="62" w:name="Rov74"/>
      <w:r w:rsidRPr="00705001">
        <w:rPr>
          <w:rFonts w:cs="FrankRuehl" w:hint="cs"/>
          <w:vanish/>
          <w:color w:val="FF0000"/>
          <w:szCs w:val="20"/>
          <w:shd w:val="clear" w:color="auto" w:fill="FFFF99"/>
          <w:rtl/>
        </w:rPr>
        <w:t>מיום 17.8.1986</w:t>
      </w:r>
    </w:p>
    <w:p w:rsidR="006212B4" w:rsidRPr="00705001" w:rsidRDefault="006212B4">
      <w:pPr>
        <w:pStyle w:val="P00"/>
        <w:spacing w:before="0"/>
        <w:ind w:left="0" w:right="1134"/>
        <w:rPr>
          <w:rFonts w:cs="FrankRuehl" w:hint="cs"/>
          <w:b/>
          <w:bCs/>
          <w:vanish/>
          <w:szCs w:val="20"/>
          <w:shd w:val="clear" w:color="auto" w:fill="FFFF99"/>
          <w:rtl/>
        </w:rPr>
      </w:pPr>
      <w:r w:rsidRPr="00705001">
        <w:rPr>
          <w:rFonts w:cs="FrankRuehl" w:hint="cs"/>
          <w:b/>
          <w:bCs/>
          <w:vanish/>
          <w:szCs w:val="20"/>
          <w:shd w:val="clear" w:color="auto" w:fill="FFFF99"/>
          <w:rtl/>
        </w:rPr>
        <w:t>תיקון מס' 1</w:t>
      </w:r>
    </w:p>
    <w:p w:rsidR="006212B4" w:rsidRPr="00705001" w:rsidRDefault="006212B4">
      <w:pPr>
        <w:pStyle w:val="P00"/>
        <w:spacing w:before="0"/>
        <w:ind w:left="0" w:right="1134"/>
        <w:rPr>
          <w:rFonts w:cs="FrankRuehl" w:hint="cs"/>
          <w:vanish/>
          <w:szCs w:val="20"/>
          <w:shd w:val="clear" w:color="auto" w:fill="FFFF99"/>
          <w:rtl/>
        </w:rPr>
      </w:pPr>
      <w:hyperlink r:id="rId93" w:history="1">
        <w:r w:rsidRPr="00705001">
          <w:rPr>
            <w:rStyle w:val="Hyperlink"/>
            <w:rFonts w:cs="FrankRuehl" w:hint="cs"/>
            <w:vanish/>
            <w:szCs w:val="20"/>
            <w:shd w:val="clear" w:color="auto" w:fill="FFFF99"/>
            <w:rtl/>
          </w:rPr>
          <w:t>ס"ח תשמ"ו מס' 1194</w:t>
        </w:r>
      </w:hyperlink>
      <w:r w:rsidRPr="00705001">
        <w:rPr>
          <w:rFonts w:cs="FrankRuehl" w:hint="cs"/>
          <w:vanish/>
          <w:szCs w:val="20"/>
          <w:shd w:val="clear" w:color="auto" w:fill="FFFF99"/>
          <w:rtl/>
        </w:rPr>
        <w:t xml:space="preserve"> מיום 17.8.1986 בעמ' 255 (</w:t>
      </w:r>
      <w:hyperlink r:id="rId94" w:history="1">
        <w:r w:rsidRPr="00705001">
          <w:rPr>
            <w:rStyle w:val="Hyperlink"/>
            <w:rFonts w:cs="FrankRuehl" w:hint="cs"/>
            <w:vanish/>
            <w:szCs w:val="20"/>
            <w:shd w:val="clear" w:color="auto" w:fill="FFFF99"/>
            <w:rtl/>
          </w:rPr>
          <w:t>ה"ח 1774</w:t>
        </w:r>
      </w:hyperlink>
      <w:r w:rsidRPr="00705001">
        <w:rPr>
          <w:rFonts w:cs="FrankRuehl" w:hint="cs"/>
          <w:vanish/>
          <w:szCs w:val="20"/>
          <w:shd w:val="clear" w:color="auto" w:fill="FFFF99"/>
          <w:rtl/>
        </w:rPr>
        <w:t>)</w:t>
      </w:r>
    </w:p>
    <w:p w:rsidR="006212B4" w:rsidRDefault="006212B4">
      <w:pPr>
        <w:pStyle w:val="P00"/>
        <w:spacing w:before="0"/>
        <w:ind w:left="0" w:right="1134"/>
        <w:rPr>
          <w:rStyle w:val="default"/>
          <w:rFonts w:cs="FrankRuehl" w:hint="cs"/>
          <w:b/>
          <w:bCs/>
          <w:sz w:val="2"/>
          <w:szCs w:val="2"/>
          <w:rtl/>
        </w:rPr>
      </w:pPr>
      <w:r w:rsidRPr="00705001">
        <w:rPr>
          <w:rFonts w:cs="FrankRuehl" w:hint="cs"/>
          <w:b/>
          <w:bCs/>
          <w:vanish/>
          <w:szCs w:val="20"/>
          <w:shd w:val="clear" w:color="auto" w:fill="FFFF99"/>
          <w:rtl/>
        </w:rPr>
        <w:t>הוספת סעיף 31א</w:t>
      </w:r>
      <w:bookmarkEnd w:id="62"/>
    </w:p>
    <w:p w:rsidR="006212B4" w:rsidRDefault="006212B4">
      <w:pPr>
        <w:pStyle w:val="P00"/>
        <w:spacing w:before="72"/>
        <w:ind w:left="0" w:right="1134"/>
        <w:rPr>
          <w:rStyle w:val="default"/>
          <w:rFonts w:cs="FrankRuehl" w:hint="cs"/>
          <w:rtl/>
        </w:rPr>
      </w:pPr>
      <w:bookmarkStart w:id="63" w:name="Seif31"/>
      <w:bookmarkEnd w:id="63"/>
      <w:r>
        <w:rPr>
          <w:rFonts w:cs="Miriam"/>
          <w:lang w:val="he-IL"/>
        </w:rPr>
        <w:pict>
          <v:rect id="_x0000_s1123" style="position:absolute;left:0;text-align:left;margin-left:475.65pt;margin-top:8.05pt;width:63.9pt;height:46.9pt;z-index:251695104" o:allowincell="f" filled="f" stroked="f" strokecolor="lime" strokeweight=".25pt">
            <v:textbox inset="0,0,0,0">
              <w:txbxContent>
                <w:p w:rsidR="006212B4" w:rsidRDefault="006212B4">
                  <w:pPr>
                    <w:spacing w:line="160" w:lineRule="exact"/>
                    <w:rPr>
                      <w:rFonts w:cs="Miriam"/>
                      <w:noProof/>
                      <w:sz w:val="18"/>
                      <w:szCs w:val="18"/>
                      <w:rtl/>
                    </w:rPr>
                  </w:pPr>
                  <w:r>
                    <w:rPr>
                      <w:rFonts w:cs="Miriam"/>
                      <w:sz w:val="18"/>
                      <w:szCs w:val="18"/>
                      <w:rtl/>
                    </w:rPr>
                    <w:t>ת</w:t>
                  </w:r>
                  <w:r>
                    <w:rPr>
                      <w:rFonts w:cs="Miriam" w:hint="cs"/>
                      <w:sz w:val="18"/>
                      <w:szCs w:val="18"/>
                      <w:rtl/>
                    </w:rPr>
                    <w:t>חולה</w:t>
                  </w:r>
                </w:p>
                <w:p w:rsidR="006212B4" w:rsidRDefault="006212B4">
                  <w:pPr>
                    <w:spacing w:line="160" w:lineRule="exac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w:t>
                  </w:r>
                  <w:r>
                    <w:rPr>
                      <w:rFonts w:cs="Miriam"/>
                      <w:sz w:val="18"/>
                      <w:szCs w:val="18"/>
                      <w:rtl/>
                    </w:rPr>
                    <w:t>שמ</w:t>
                  </w:r>
                  <w:r>
                    <w:rPr>
                      <w:rFonts w:cs="Miriam" w:hint="cs"/>
                      <w:sz w:val="18"/>
                      <w:szCs w:val="18"/>
                      <w:rtl/>
                    </w:rPr>
                    <w:t>"ו-1986</w:t>
                  </w:r>
                </w:p>
                <w:p w:rsidR="006212B4" w:rsidRDefault="006212B4">
                  <w:pPr>
                    <w:pStyle w:val="a5"/>
                    <w:spacing w:line="160" w:lineRule="exact"/>
                    <w:rPr>
                      <w:rFonts w:cs="Miriam"/>
                      <w:noProof/>
                      <w:rtl/>
                    </w:rPr>
                  </w:pPr>
                  <w:r>
                    <w:rPr>
                      <w:rFonts w:cs="Miriam" w:hint="cs"/>
                      <w:rtl/>
                    </w:rPr>
                    <w:t>(תיקון מס' 20) תשס"ח-2008</w:t>
                  </w:r>
                </w:p>
              </w:txbxContent>
            </v:textbox>
            <w10:anchorlock/>
          </v:rect>
        </w:pict>
      </w:r>
      <w:r>
        <w:rPr>
          <w:rStyle w:val="big-number"/>
          <w:rFonts w:cs="Miriam"/>
          <w:rtl/>
        </w:rPr>
        <w:t>32</w:t>
      </w:r>
      <w:r>
        <w:rPr>
          <w:rStyle w:val="big-number"/>
          <w:rFonts w:cs="FrankRuehl"/>
          <w:rtl/>
        </w:rPr>
        <w:t>.</w:t>
      </w:r>
      <w:r>
        <w:rPr>
          <w:rStyle w:val="big-number"/>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תחולתו </w:t>
      </w:r>
      <w:r>
        <w:rPr>
          <w:rStyle w:val="default"/>
          <w:rFonts w:cs="FrankRuehl"/>
          <w:rtl/>
        </w:rPr>
        <w:t>ש</w:t>
      </w:r>
      <w:r>
        <w:rPr>
          <w:rStyle w:val="default"/>
          <w:rFonts w:cs="FrankRuehl" w:hint="cs"/>
          <w:rtl/>
        </w:rPr>
        <w:t>ל חוק זה לגבי שנות המ</w:t>
      </w:r>
      <w:r>
        <w:rPr>
          <w:rStyle w:val="default"/>
          <w:rFonts w:cs="FrankRuehl"/>
          <w:rtl/>
        </w:rPr>
        <w:t>ס 1985</w:t>
      </w:r>
      <w:r>
        <w:rPr>
          <w:rStyle w:val="default"/>
          <w:rFonts w:cs="FrankRuehl" w:hint="cs"/>
          <w:rtl/>
        </w:rPr>
        <w:t xml:space="preserve"> עד 2007.</w:t>
      </w:r>
    </w:p>
    <w:p w:rsidR="006212B4" w:rsidRDefault="006212B4">
      <w:pPr>
        <w:pStyle w:val="P00"/>
        <w:spacing w:before="72"/>
        <w:ind w:left="0" w:right="1134"/>
        <w:rPr>
          <w:rStyle w:val="default"/>
          <w:rFonts w:cs="FrankRuehl" w:hint="cs"/>
          <w:rtl/>
        </w:rPr>
      </w:pPr>
    </w:p>
    <w:p w:rsidR="00705001" w:rsidRDefault="00705001">
      <w:pPr>
        <w:pStyle w:val="P00"/>
        <w:spacing w:before="72"/>
        <w:ind w:left="0" w:right="1134"/>
        <w:rPr>
          <w:rStyle w:val="default"/>
          <w:rFonts w:cs="FrankRuehl" w:hint="cs"/>
          <w:rtl/>
        </w:rPr>
      </w:pPr>
    </w:p>
    <w:p w:rsidR="006212B4" w:rsidRDefault="006212B4">
      <w:pPr>
        <w:pStyle w:val="P00"/>
        <w:spacing w:before="72"/>
        <w:ind w:left="0" w:right="1134"/>
        <w:rPr>
          <w:rStyle w:val="default"/>
          <w:rFonts w:cs="FrankRuehl"/>
          <w:rtl/>
        </w:rPr>
      </w:pPr>
      <w:r>
        <w:rPr>
          <w:rFonts w:cs="FrankRuehl"/>
          <w:rtl/>
          <w:lang w:val="he-IL"/>
        </w:rPr>
        <w:pict>
          <v:shape id="_x0000_s1346" type="#_x0000_t202" style="position:absolute;left:0;text-align:left;margin-left:470.35pt;margin-top:7.1pt;width:1in;height:31.25pt;z-index:251718656" filled="f" stroked="f">
            <v:textbox inset="1mm,0,1mm,0">
              <w:txbxContent>
                <w:p w:rsidR="006212B4" w:rsidRDefault="006212B4">
                  <w:pPr>
                    <w:spacing w:line="160" w:lineRule="exact"/>
                    <w:rPr>
                      <w:rFonts w:cs="Miriam"/>
                      <w:noProof/>
                      <w:sz w:val="18"/>
                      <w:szCs w:val="18"/>
                      <w:rtl/>
                    </w:rPr>
                  </w:pPr>
                  <w:r>
                    <w:rPr>
                      <w:rFonts w:cs="Miriam" w:hint="cs"/>
                      <w:sz w:val="18"/>
                      <w:szCs w:val="18"/>
                      <w:rtl/>
                    </w:rPr>
                    <w:t xml:space="preserve">(תיקון מס' 2) </w:t>
                  </w:r>
                </w:p>
                <w:p w:rsidR="006212B4" w:rsidRDefault="006212B4">
                  <w:pPr>
                    <w:spacing w:line="160" w:lineRule="exact"/>
                    <w:rPr>
                      <w:rFonts w:cs="Miriam" w:hint="cs"/>
                      <w:sz w:val="18"/>
                      <w:szCs w:val="18"/>
                      <w:rtl/>
                    </w:rPr>
                  </w:pPr>
                  <w:r>
                    <w:rPr>
                      <w:rFonts w:cs="Miriam"/>
                      <w:sz w:val="18"/>
                      <w:szCs w:val="18"/>
                      <w:rtl/>
                    </w:rPr>
                    <w:t>תש</w:t>
                  </w:r>
                  <w:r>
                    <w:rPr>
                      <w:rFonts w:cs="Miriam" w:hint="cs"/>
                      <w:sz w:val="18"/>
                      <w:szCs w:val="18"/>
                      <w:rtl/>
                    </w:rPr>
                    <w:t>מ"ז-1987</w:t>
                  </w:r>
                </w:p>
                <w:p w:rsidR="006212B4" w:rsidRDefault="006212B4">
                  <w:pPr>
                    <w:spacing w:line="160" w:lineRule="exact"/>
                    <w:rPr>
                      <w:rFonts w:cs="Miriam"/>
                      <w:noProof/>
                      <w:sz w:val="18"/>
                      <w:szCs w:val="18"/>
                      <w:rtl/>
                    </w:rPr>
                  </w:pPr>
                  <w:r>
                    <w:rPr>
                      <w:rFonts w:cs="Miriam" w:hint="cs"/>
                      <w:sz w:val="18"/>
                      <w:szCs w:val="18"/>
                      <w:rtl/>
                    </w:rPr>
                    <w:t>(תיקון מס' 10) תשנ"ד-1994</w:t>
                  </w:r>
                </w:p>
              </w:txbxContent>
            </v:textbox>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שר האוצ</w:t>
      </w:r>
      <w:r>
        <w:rPr>
          <w:rStyle w:val="default"/>
          <w:rFonts w:cs="FrankRuehl"/>
          <w:rtl/>
        </w:rPr>
        <w:t>ר</w:t>
      </w:r>
      <w:r>
        <w:rPr>
          <w:rStyle w:val="default"/>
          <w:rFonts w:cs="FrankRuehl" w:hint="cs"/>
          <w:rtl/>
        </w:rPr>
        <w:t>, באישור ועדת הכספים של הכנסת, רשאי לקבוע בצו, תוך שלושה חדשים מיום תחילת שנת מס פלונ</w:t>
      </w:r>
      <w:r>
        <w:rPr>
          <w:rStyle w:val="default"/>
          <w:rFonts w:cs="FrankRuehl"/>
          <w:rtl/>
        </w:rPr>
        <w:t>י</w:t>
      </w:r>
      <w:r>
        <w:rPr>
          <w:rStyle w:val="default"/>
          <w:rFonts w:cs="FrankRuehl" w:hint="cs"/>
          <w:rtl/>
        </w:rPr>
        <w:t>ת</w:t>
      </w:r>
      <w:r>
        <w:rPr>
          <w:rStyle w:val="default"/>
          <w:rFonts w:cs="FrankRuehl"/>
          <w:rtl/>
        </w:rPr>
        <w:t xml:space="preserve">, </w:t>
      </w:r>
      <w:r>
        <w:rPr>
          <w:rStyle w:val="default"/>
          <w:rFonts w:cs="FrankRuehl" w:hint="cs"/>
          <w:rtl/>
        </w:rPr>
        <w:t>כ</w:t>
      </w:r>
      <w:r>
        <w:rPr>
          <w:rStyle w:val="default"/>
          <w:rFonts w:cs="FrankRuehl"/>
          <w:rtl/>
        </w:rPr>
        <w:t>י</w:t>
      </w:r>
      <w:r>
        <w:rPr>
          <w:rStyle w:val="default"/>
          <w:rFonts w:cs="FrankRuehl" w:hint="cs"/>
          <w:rtl/>
        </w:rPr>
        <w:t xml:space="preserve"> </w:t>
      </w:r>
      <w:r>
        <w:rPr>
          <w:rStyle w:val="default"/>
          <w:rFonts w:cs="FrankRuehl"/>
          <w:rtl/>
        </w:rPr>
        <w:t>ה</w:t>
      </w:r>
      <w:r>
        <w:rPr>
          <w:rStyle w:val="default"/>
          <w:rFonts w:cs="FrankRuehl" w:hint="cs"/>
          <w:rtl/>
        </w:rPr>
        <w:t>וראות חוק זה, כולן או מקצתן, לא יחולו לגבי א</w:t>
      </w:r>
      <w:r>
        <w:rPr>
          <w:rStyle w:val="default"/>
          <w:rFonts w:cs="FrankRuehl"/>
          <w:rtl/>
        </w:rPr>
        <w:t>ו</w:t>
      </w:r>
      <w:r>
        <w:rPr>
          <w:rStyle w:val="default"/>
          <w:rFonts w:cs="FrankRuehl" w:hint="cs"/>
          <w:rtl/>
        </w:rPr>
        <w:t xml:space="preserve">תה שנת </w:t>
      </w:r>
      <w:r>
        <w:rPr>
          <w:rStyle w:val="default"/>
          <w:rFonts w:cs="FrankRuehl"/>
          <w:rtl/>
        </w:rPr>
        <w:t>מ</w:t>
      </w:r>
      <w:r>
        <w:rPr>
          <w:rStyle w:val="default"/>
          <w:rFonts w:cs="FrankRuehl" w:hint="cs"/>
          <w:rtl/>
        </w:rPr>
        <w:t>ס ואת התיאומים הנדרשים בעקבות קביעה כאמור.</w:t>
      </w:r>
    </w:p>
    <w:p w:rsidR="006212B4" w:rsidRDefault="006212B4">
      <w:pPr>
        <w:pStyle w:val="P00"/>
        <w:spacing w:before="72"/>
        <w:ind w:left="0" w:right="1134"/>
        <w:rPr>
          <w:rStyle w:val="default"/>
          <w:rFonts w:cs="FrankRuehl"/>
          <w:rtl/>
        </w:rPr>
      </w:pPr>
      <w:r>
        <w:rPr>
          <w:lang w:val="he-IL"/>
        </w:rPr>
        <w:pict>
          <v:rect id="_x0000_s1124" style="position:absolute;left:0;text-align:left;margin-left:475.65pt;margin-top:8.05pt;width:63.9pt;height:20pt;z-index:251696128" o:allowincell="f" filled="f" stroked="f" strokecolor="lime" strokeweight=".25pt">
            <v:textbox inset="0,0,0,0">
              <w:txbxContent>
                <w:p w:rsidR="006212B4" w:rsidRDefault="006212B4">
                  <w:pPr>
                    <w:spacing w:line="160" w:lineRule="exact"/>
                    <w:rPr>
                      <w:rFonts w:cs="Miriam"/>
                      <w:noProof/>
                      <w:sz w:val="18"/>
                      <w:szCs w:val="18"/>
                      <w:rtl/>
                    </w:rPr>
                  </w:pPr>
                  <w:r>
                    <w:rPr>
                      <w:rFonts w:cs="Miriam" w:hint="cs"/>
                      <w:sz w:val="18"/>
                      <w:szCs w:val="18"/>
                      <w:rtl/>
                    </w:rPr>
                    <w:t>(תיקון מס' 14) ת</w:t>
                  </w:r>
                  <w:r>
                    <w:rPr>
                      <w:rFonts w:cs="Miriam"/>
                      <w:sz w:val="18"/>
                      <w:szCs w:val="18"/>
                      <w:rtl/>
                    </w:rPr>
                    <w:t>ש</w:t>
                  </w:r>
                  <w:r>
                    <w:rPr>
                      <w:rFonts w:cs="Miriam" w:hint="cs"/>
                      <w:sz w:val="18"/>
                      <w:szCs w:val="18"/>
                      <w:rtl/>
                    </w:rPr>
                    <w:t>ס"ב-2001</w:t>
                  </w:r>
                </w:p>
              </w:txbxContent>
            </v:textbox>
            <w10:anchorlock/>
          </v:rect>
        </w:pict>
      </w:r>
      <w:r>
        <w:rPr>
          <w:rFonts w:cs="FrankRuehl"/>
          <w:sz w:val="26"/>
          <w:rtl/>
        </w:rPr>
        <w:tab/>
      </w:r>
      <w:r>
        <w:rPr>
          <w:rStyle w:val="default"/>
          <w:rFonts w:cs="FrankRuehl"/>
          <w:rtl/>
        </w:rPr>
        <w:t>(</w:t>
      </w:r>
      <w:r>
        <w:rPr>
          <w:rStyle w:val="default"/>
          <w:rFonts w:cs="FrankRuehl" w:hint="cs"/>
          <w:rtl/>
        </w:rPr>
        <w:t>ב1)</w:t>
      </w:r>
      <w:r>
        <w:rPr>
          <w:rStyle w:val="default"/>
          <w:rFonts w:cs="FrankRuehl"/>
          <w:rtl/>
        </w:rPr>
        <w:tab/>
      </w:r>
      <w:r>
        <w:rPr>
          <w:rStyle w:val="default"/>
          <w:rFonts w:cs="FrankRuehl" w:hint="cs"/>
          <w:rtl/>
        </w:rPr>
        <w:t>שר האוצ</w:t>
      </w:r>
      <w:r>
        <w:rPr>
          <w:rStyle w:val="default"/>
          <w:rFonts w:cs="FrankRuehl"/>
          <w:rtl/>
        </w:rPr>
        <w:t>ר</w:t>
      </w:r>
      <w:r>
        <w:rPr>
          <w:rStyle w:val="default"/>
          <w:rFonts w:cs="FrankRuehl" w:hint="cs"/>
          <w:rtl/>
        </w:rPr>
        <w:t>, בא</w:t>
      </w:r>
      <w:r>
        <w:rPr>
          <w:rStyle w:val="default"/>
          <w:rFonts w:cs="FrankRuehl"/>
          <w:rtl/>
        </w:rPr>
        <w:t>י</w:t>
      </w:r>
      <w:r>
        <w:rPr>
          <w:rStyle w:val="default"/>
          <w:rFonts w:cs="FrankRuehl" w:hint="cs"/>
          <w:rtl/>
        </w:rPr>
        <w:t>שור ועדת הכספים של ה</w:t>
      </w:r>
      <w:r>
        <w:rPr>
          <w:rStyle w:val="default"/>
          <w:rFonts w:cs="FrankRuehl"/>
          <w:rtl/>
        </w:rPr>
        <w:t>כנ</w:t>
      </w:r>
      <w:r>
        <w:rPr>
          <w:rStyle w:val="default"/>
          <w:rFonts w:cs="FrankRuehl" w:hint="cs"/>
          <w:rtl/>
        </w:rPr>
        <w:t xml:space="preserve">סת, </w:t>
      </w:r>
      <w:r>
        <w:rPr>
          <w:rStyle w:val="default"/>
          <w:rFonts w:cs="FrankRuehl"/>
          <w:rtl/>
        </w:rPr>
        <w:t>רש</w:t>
      </w:r>
      <w:r>
        <w:rPr>
          <w:rStyle w:val="default"/>
          <w:rFonts w:cs="FrankRuehl" w:hint="cs"/>
          <w:rtl/>
        </w:rPr>
        <w:t>אי לקבוע בצו, לגבי שנת מס פלונית, במהלך שנת המס או עד ה-28 בפברואר שלאחריה, כי אם שיעור עליית המדד בה לא יע</w:t>
      </w:r>
      <w:r>
        <w:rPr>
          <w:rStyle w:val="default"/>
          <w:rFonts w:cs="FrankRuehl"/>
          <w:rtl/>
        </w:rPr>
        <w:t>ל</w:t>
      </w:r>
      <w:r>
        <w:rPr>
          <w:rStyle w:val="default"/>
          <w:rFonts w:cs="FrankRuehl" w:hint="cs"/>
          <w:rtl/>
        </w:rPr>
        <w:t>ה א</w:t>
      </w:r>
      <w:r>
        <w:rPr>
          <w:rStyle w:val="default"/>
          <w:rFonts w:cs="FrankRuehl"/>
          <w:rtl/>
        </w:rPr>
        <w:t>ו</w:t>
      </w:r>
      <w:r>
        <w:rPr>
          <w:rStyle w:val="default"/>
          <w:rFonts w:cs="FrankRuehl" w:hint="cs"/>
          <w:rtl/>
        </w:rPr>
        <w:t xml:space="preserve"> לא עלה, לפי הענ</w:t>
      </w:r>
      <w:r>
        <w:rPr>
          <w:rStyle w:val="default"/>
          <w:rFonts w:cs="FrankRuehl"/>
          <w:rtl/>
        </w:rPr>
        <w:t>י</w:t>
      </w:r>
      <w:r>
        <w:rPr>
          <w:rStyle w:val="default"/>
          <w:rFonts w:cs="FrankRuehl" w:hint="cs"/>
          <w:rtl/>
        </w:rPr>
        <w:t>ן, על 3%, לא</w:t>
      </w:r>
      <w:r>
        <w:rPr>
          <w:rStyle w:val="default"/>
          <w:rFonts w:cs="FrankRuehl"/>
          <w:rtl/>
        </w:rPr>
        <w:t xml:space="preserve"> </w:t>
      </w:r>
      <w:r>
        <w:rPr>
          <w:rStyle w:val="default"/>
          <w:rFonts w:cs="FrankRuehl" w:hint="cs"/>
          <w:rtl/>
        </w:rPr>
        <w:t>יחולו לגביה הוראות חוק זה, כולן או מקצתן, כפי שיקבע, או שיראו את שיעור עליית המדד בא</w:t>
      </w:r>
      <w:r>
        <w:rPr>
          <w:rStyle w:val="default"/>
          <w:rFonts w:cs="FrankRuehl"/>
          <w:rtl/>
        </w:rPr>
        <w:t>ו</w:t>
      </w:r>
      <w:r>
        <w:rPr>
          <w:rStyle w:val="default"/>
          <w:rFonts w:cs="FrankRuehl" w:hint="cs"/>
          <w:rtl/>
        </w:rPr>
        <w:t>תה שנת מס כ-0%, וכן</w:t>
      </w:r>
      <w:r>
        <w:rPr>
          <w:rStyle w:val="default"/>
          <w:rFonts w:cs="FrankRuehl"/>
          <w:rtl/>
        </w:rPr>
        <w:t xml:space="preserve"> א</w:t>
      </w:r>
      <w:r>
        <w:rPr>
          <w:rStyle w:val="default"/>
          <w:rFonts w:cs="FrankRuehl" w:hint="cs"/>
          <w:rtl/>
        </w:rPr>
        <w:t>ת ה</w:t>
      </w:r>
      <w:r>
        <w:rPr>
          <w:rStyle w:val="default"/>
          <w:rFonts w:cs="FrankRuehl"/>
          <w:rtl/>
        </w:rPr>
        <w:t>תי</w:t>
      </w:r>
      <w:r>
        <w:rPr>
          <w:rStyle w:val="default"/>
          <w:rFonts w:cs="FrankRuehl" w:hint="cs"/>
          <w:rtl/>
        </w:rPr>
        <w:t>אומים</w:t>
      </w:r>
      <w:r>
        <w:rPr>
          <w:rStyle w:val="default"/>
          <w:rFonts w:cs="FrankRuehl"/>
          <w:rtl/>
        </w:rPr>
        <w:t xml:space="preserve"> הנדרשים</w:t>
      </w:r>
      <w:r>
        <w:rPr>
          <w:rStyle w:val="default"/>
          <w:rFonts w:cs="FrankRuehl" w:hint="cs"/>
          <w:rtl/>
        </w:rPr>
        <w:t xml:space="preserve"> בשל קביעה כאמור.</w:t>
      </w:r>
    </w:p>
    <w:p w:rsidR="006212B4" w:rsidRDefault="006212B4">
      <w:pPr>
        <w:pStyle w:val="P00"/>
        <w:spacing w:before="72"/>
        <w:ind w:left="0" w:right="1134"/>
        <w:rPr>
          <w:rStyle w:val="default"/>
          <w:rFonts w:cs="FrankRuehl" w:hint="cs"/>
          <w:rtl/>
        </w:rPr>
      </w:pPr>
      <w:r>
        <w:rPr>
          <w:rFonts w:cs="FrankRuehl"/>
          <w:rtl/>
          <w:lang w:val="he-IL"/>
        </w:rPr>
        <w:pict>
          <v:shape id="_x0000_s1347" type="#_x0000_t202" style="position:absolute;left:0;text-align:left;margin-left:470.35pt;margin-top:7.1pt;width:1in;height:18pt;z-index:251719680" filled="f" stroked="f">
            <v:textbox inset="1mm,0,1mm,0">
              <w:txbxContent>
                <w:p w:rsidR="006212B4" w:rsidRDefault="006212B4">
                  <w:pPr>
                    <w:spacing w:line="160" w:lineRule="exact"/>
                    <w:rPr>
                      <w:rFonts w:cs="Miriam"/>
                      <w:noProof/>
                      <w:sz w:val="18"/>
                      <w:szCs w:val="18"/>
                      <w:rtl/>
                    </w:rPr>
                  </w:pPr>
                  <w:r>
                    <w:rPr>
                      <w:rFonts w:cs="Miriam" w:hint="cs"/>
                      <w:sz w:val="18"/>
                      <w:szCs w:val="18"/>
                      <w:rtl/>
                    </w:rPr>
                    <w:t xml:space="preserve">(תיקון מס' 2) </w:t>
                  </w:r>
                </w:p>
                <w:p w:rsidR="006212B4" w:rsidRDefault="006212B4">
                  <w:pPr>
                    <w:spacing w:line="160" w:lineRule="exact"/>
                    <w:rPr>
                      <w:rFonts w:cs="Miriam"/>
                      <w:noProof/>
                      <w:sz w:val="18"/>
                      <w:szCs w:val="18"/>
                      <w:rtl/>
                    </w:rPr>
                  </w:pPr>
                  <w:r>
                    <w:rPr>
                      <w:rFonts w:cs="Miriam"/>
                      <w:sz w:val="18"/>
                      <w:szCs w:val="18"/>
                      <w:rtl/>
                    </w:rPr>
                    <w:t>תש</w:t>
                  </w:r>
                  <w:r>
                    <w:rPr>
                      <w:rFonts w:cs="Miriam" w:hint="cs"/>
                      <w:sz w:val="18"/>
                      <w:szCs w:val="18"/>
                      <w:rtl/>
                    </w:rPr>
                    <w:t>מ"ז-1987</w:t>
                  </w:r>
                </w:p>
              </w:txbxContent>
            </v:textbox>
          </v:shape>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על אף ה</w:t>
      </w:r>
      <w:r>
        <w:rPr>
          <w:rStyle w:val="default"/>
          <w:rFonts w:cs="FrankRuehl"/>
          <w:rtl/>
        </w:rPr>
        <w:t>א</w:t>
      </w:r>
      <w:r w:rsidR="00705001">
        <w:rPr>
          <w:rStyle w:val="default"/>
          <w:rFonts w:cs="FrankRuehl" w:hint="cs"/>
          <w:rtl/>
        </w:rPr>
        <w:t xml:space="preserve">מור בסעיף קטן (א) </w:t>
      </w:r>
      <w:r w:rsidR="00705001">
        <w:rPr>
          <w:rStyle w:val="default"/>
          <w:rFonts w:cs="FrankRuehl"/>
          <w:rtl/>
        </w:rPr>
        <w:t>–</w:t>
      </w:r>
    </w:p>
    <w:p w:rsidR="006212B4" w:rsidRDefault="006212B4">
      <w:pPr>
        <w:pStyle w:val="P22"/>
        <w:spacing w:before="72"/>
        <w:ind w:left="1021" w:right="1134"/>
        <w:rPr>
          <w:rStyle w:val="default"/>
          <w:rFonts w:cs="FrankRuehl" w:hint="cs"/>
          <w:rtl/>
        </w:rPr>
      </w:pPr>
      <w:r>
        <w:rPr>
          <w:lang w:val="he-IL"/>
        </w:rPr>
        <w:pict>
          <v:rect id="_x0000_s1125" style="position:absolute;left:0;text-align:left;margin-left:464.5pt;margin-top:8.05pt;width:75.05pt;height:52pt;z-index:251697152" o:allowincell="f" filled="f" stroked="f" strokecolor="lime" strokeweight=".25pt">
            <v:textbox inset="0,0,0,0">
              <w:txbxContent>
                <w:p w:rsidR="006212B4" w:rsidRDefault="006212B4">
                  <w:pPr>
                    <w:spacing w:line="160" w:lineRule="exact"/>
                    <w:rPr>
                      <w:rFonts w:cs="Miriam"/>
                      <w:noProof/>
                      <w:sz w:val="18"/>
                      <w:szCs w:val="18"/>
                      <w:rtl/>
                    </w:rPr>
                  </w:pPr>
                  <w:r>
                    <w:rPr>
                      <w:rFonts w:cs="Miriam" w:hint="cs"/>
                      <w:sz w:val="18"/>
                      <w:szCs w:val="18"/>
                      <w:rtl/>
                    </w:rPr>
                    <w:t xml:space="preserve">(תיקון מס' 2) </w:t>
                  </w:r>
                </w:p>
                <w:p w:rsidR="006212B4" w:rsidRDefault="006212B4">
                  <w:pPr>
                    <w:spacing w:line="160" w:lineRule="exact"/>
                    <w:rPr>
                      <w:rFonts w:cs="Miriam"/>
                      <w:noProof/>
                      <w:sz w:val="18"/>
                      <w:szCs w:val="18"/>
                      <w:rtl/>
                    </w:rPr>
                  </w:pPr>
                  <w:r>
                    <w:rPr>
                      <w:rFonts w:cs="Miriam"/>
                      <w:sz w:val="18"/>
                      <w:szCs w:val="18"/>
                      <w:rtl/>
                    </w:rPr>
                    <w:t>ת</w:t>
                  </w:r>
                  <w:r>
                    <w:rPr>
                      <w:rFonts w:cs="Miriam" w:hint="cs"/>
                      <w:sz w:val="18"/>
                      <w:szCs w:val="18"/>
                      <w:rtl/>
                    </w:rPr>
                    <w:t>שמ"ז-1987</w:t>
                  </w:r>
                </w:p>
                <w:p w:rsidR="006212B4" w:rsidRDefault="006212B4">
                  <w:pPr>
                    <w:spacing w:line="160" w:lineRule="exact"/>
                    <w:rPr>
                      <w:rFonts w:cs="Miriam" w:hint="cs"/>
                      <w:noProof/>
                      <w:sz w:val="18"/>
                      <w:szCs w:val="18"/>
                      <w:rtl/>
                    </w:rPr>
                  </w:pPr>
                  <w:r>
                    <w:rPr>
                      <w:rFonts w:cs="Miriam" w:hint="cs"/>
                      <w:sz w:val="18"/>
                      <w:szCs w:val="18"/>
                      <w:rtl/>
                    </w:rPr>
                    <w:t xml:space="preserve">(תיקון מס' 3) </w:t>
                  </w:r>
                </w:p>
                <w:p w:rsidR="006212B4" w:rsidRDefault="006212B4">
                  <w:pPr>
                    <w:spacing w:line="160" w:lineRule="exact"/>
                    <w:rPr>
                      <w:rFonts w:cs="Miriam"/>
                      <w:noProof/>
                      <w:sz w:val="18"/>
                      <w:szCs w:val="18"/>
                      <w:rtl/>
                    </w:rPr>
                  </w:pPr>
                  <w:r>
                    <w:rPr>
                      <w:rFonts w:cs="Miriam"/>
                      <w:sz w:val="18"/>
                      <w:szCs w:val="18"/>
                      <w:rtl/>
                    </w:rPr>
                    <w:t>ת</w:t>
                  </w:r>
                  <w:r>
                    <w:rPr>
                      <w:rFonts w:cs="Miriam" w:hint="cs"/>
                      <w:sz w:val="18"/>
                      <w:szCs w:val="18"/>
                      <w:rtl/>
                    </w:rPr>
                    <w:t>שמ"ח</w:t>
                  </w:r>
                  <w:r>
                    <w:rPr>
                      <w:rFonts w:cs="Miriam"/>
                      <w:sz w:val="18"/>
                      <w:szCs w:val="18"/>
                      <w:rtl/>
                    </w:rPr>
                    <w:t>-1987</w:t>
                  </w:r>
                </w:p>
                <w:p w:rsidR="006212B4" w:rsidRDefault="006212B4">
                  <w:pPr>
                    <w:spacing w:line="160" w:lineRule="exact"/>
                    <w:rPr>
                      <w:rFonts w:cs="Miriam" w:hint="cs"/>
                      <w:noProof/>
                      <w:sz w:val="18"/>
                      <w:szCs w:val="18"/>
                      <w:rtl/>
                    </w:rPr>
                  </w:pPr>
                  <w:r>
                    <w:rPr>
                      <w:rFonts w:cs="Miriam" w:hint="cs"/>
                      <w:sz w:val="18"/>
                      <w:szCs w:val="18"/>
                      <w:rtl/>
                    </w:rPr>
                    <w:t xml:space="preserve">(תיקון מס' 6) </w:t>
                  </w:r>
                </w:p>
                <w:p w:rsidR="006212B4" w:rsidRDefault="006212B4">
                  <w:pPr>
                    <w:spacing w:line="160" w:lineRule="exact"/>
                    <w:rPr>
                      <w:rFonts w:cs="Miriam"/>
                      <w:noProof/>
                      <w:sz w:val="18"/>
                      <w:szCs w:val="18"/>
                      <w:rtl/>
                    </w:rPr>
                  </w:pPr>
                  <w:r>
                    <w:rPr>
                      <w:rFonts w:cs="Miriam"/>
                      <w:sz w:val="18"/>
                      <w:szCs w:val="18"/>
                      <w:rtl/>
                    </w:rPr>
                    <w:t>ת</w:t>
                  </w:r>
                  <w:r>
                    <w:rPr>
                      <w:rFonts w:cs="Miriam" w:hint="cs"/>
                      <w:sz w:val="18"/>
                      <w:szCs w:val="18"/>
                      <w:rtl/>
                    </w:rPr>
                    <w:t>ש"ן-1990</w:t>
                  </w:r>
                </w:p>
              </w:txbxContent>
            </v:textbox>
            <w10:anchorlock/>
          </v:rect>
        </w:pict>
      </w:r>
      <w:r>
        <w:rPr>
          <w:rStyle w:val="default"/>
          <w:rFonts w:cs="FrankRuehl"/>
          <w:rtl/>
        </w:rPr>
        <w:t>(1)</w:t>
      </w:r>
      <w:r>
        <w:rPr>
          <w:rStyle w:val="default"/>
          <w:rFonts w:cs="FrankRuehl"/>
          <w:rtl/>
        </w:rPr>
        <w:tab/>
      </w:r>
      <w:r>
        <w:rPr>
          <w:rStyle w:val="default"/>
          <w:rFonts w:cs="FrankRuehl" w:hint="cs"/>
          <w:rtl/>
        </w:rPr>
        <w:t xml:space="preserve">סעיפים 4 </w:t>
      </w:r>
      <w:r>
        <w:rPr>
          <w:rStyle w:val="default"/>
          <w:rFonts w:cs="FrankRuehl"/>
          <w:rtl/>
        </w:rPr>
        <w:t>ו</w:t>
      </w:r>
      <w:r>
        <w:rPr>
          <w:rStyle w:val="default"/>
          <w:rFonts w:cs="FrankRuehl" w:hint="cs"/>
          <w:rtl/>
        </w:rPr>
        <w:t>-5 לא יחולו בשנות המס 1985 עד 1989;</w:t>
      </w:r>
    </w:p>
    <w:p w:rsidR="006212B4" w:rsidRDefault="006212B4">
      <w:pPr>
        <w:pStyle w:val="P22"/>
        <w:spacing w:before="72"/>
        <w:ind w:left="1021" w:right="1134"/>
        <w:rPr>
          <w:rStyle w:val="default"/>
          <w:rFonts w:cs="FrankRuehl" w:hint="cs"/>
          <w:rtl/>
        </w:rPr>
      </w:pPr>
    </w:p>
    <w:p w:rsidR="006212B4" w:rsidRDefault="006212B4">
      <w:pPr>
        <w:pStyle w:val="P22"/>
        <w:spacing w:before="72"/>
        <w:ind w:left="1021" w:right="1134"/>
        <w:rPr>
          <w:rStyle w:val="default"/>
          <w:rFonts w:cs="FrankRuehl"/>
          <w:rtl/>
        </w:rPr>
      </w:pPr>
    </w:p>
    <w:p w:rsidR="006212B4" w:rsidRDefault="006212B4">
      <w:pPr>
        <w:pStyle w:val="P22"/>
        <w:spacing w:before="72"/>
        <w:ind w:left="1021" w:right="1134"/>
        <w:rPr>
          <w:rStyle w:val="default"/>
          <w:rFonts w:cs="FrankRuehl"/>
          <w:rtl/>
        </w:rPr>
      </w:pPr>
      <w:r>
        <w:rPr>
          <w:rFonts w:cs="FrankRuehl"/>
          <w:rtl/>
          <w:lang w:val="he-IL"/>
        </w:rPr>
        <w:pict>
          <v:shape id="_x0000_s1355" type="#_x0000_t202" style="position:absolute;left:0;text-align:left;margin-left:470.35pt;margin-top:7.1pt;width:1in;height:18pt;z-index:251721728" filled="f" stroked="f">
            <v:textbox inset="1mm,0,1mm,0">
              <w:txbxContent>
                <w:p w:rsidR="006212B4" w:rsidRDefault="006212B4">
                  <w:pPr>
                    <w:pStyle w:val="a5"/>
                    <w:spacing w:line="160" w:lineRule="exact"/>
                    <w:rPr>
                      <w:rFonts w:cs="Miriam"/>
                      <w:noProof/>
                      <w:rtl/>
                    </w:rPr>
                  </w:pPr>
                  <w:r>
                    <w:rPr>
                      <w:rFonts w:cs="Miriam" w:hint="cs"/>
                      <w:rtl/>
                    </w:rPr>
                    <w:t>(תיקון מס' 20) תשס"ח-2008</w:t>
                  </w:r>
                </w:p>
              </w:txbxContent>
            </v:textbox>
          </v:shape>
        </w:pict>
      </w:r>
      <w:r>
        <w:rPr>
          <w:rStyle w:val="default"/>
          <w:rFonts w:cs="FrankRuehl"/>
          <w:rtl/>
        </w:rPr>
        <w:t>(2)</w:t>
      </w:r>
      <w:r>
        <w:rPr>
          <w:rStyle w:val="default"/>
          <w:rFonts w:cs="FrankRuehl"/>
          <w:rtl/>
        </w:rPr>
        <w:tab/>
      </w:r>
      <w:r>
        <w:rPr>
          <w:rStyle w:val="default"/>
          <w:rFonts w:cs="FrankRuehl" w:hint="cs"/>
          <w:rtl/>
        </w:rPr>
        <w:t>(נמחקה);</w:t>
      </w:r>
    </w:p>
    <w:p w:rsidR="006212B4" w:rsidRDefault="006212B4">
      <w:pPr>
        <w:pStyle w:val="P22"/>
        <w:spacing w:before="72"/>
        <w:ind w:left="1021" w:right="1134"/>
        <w:rPr>
          <w:rStyle w:val="default"/>
          <w:rFonts w:cs="FrankRuehl"/>
          <w:rtl/>
        </w:rPr>
      </w:pPr>
      <w:r>
        <w:rPr>
          <w:rFonts w:cs="FrankRuehl"/>
          <w:rtl/>
          <w:lang w:val="he-IL"/>
        </w:rPr>
        <w:pict>
          <v:shape id="_x0000_s1356" type="#_x0000_t202" style="position:absolute;left:0;text-align:left;margin-left:470.35pt;margin-top:7.1pt;width:1in;height:18pt;z-index:251722752" filled="f" stroked="f">
            <v:textbox inset="1mm,0,1mm,0">
              <w:txbxContent>
                <w:p w:rsidR="006212B4" w:rsidRDefault="006212B4">
                  <w:pPr>
                    <w:pStyle w:val="a5"/>
                    <w:spacing w:line="160" w:lineRule="exact"/>
                    <w:rPr>
                      <w:rFonts w:cs="Miriam"/>
                      <w:noProof/>
                      <w:rtl/>
                    </w:rPr>
                  </w:pPr>
                  <w:r>
                    <w:rPr>
                      <w:rFonts w:cs="Miriam" w:hint="cs"/>
                      <w:rtl/>
                    </w:rPr>
                    <w:t>(תיקון מס' 20) תשס"ח-2008</w:t>
                  </w:r>
                </w:p>
              </w:txbxContent>
            </v:textbox>
          </v:shape>
        </w:pict>
      </w:r>
      <w:r>
        <w:rPr>
          <w:rStyle w:val="default"/>
          <w:rFonts w:cs="FrankRuehl"/>
          <w:rtl/>
        </w:rPr>
        <w:t>(3)</w:t>
      </w:r>
      <w:r>
        <w:rPr>
          <w:rStyle w:val="default"/>
          <w:rFonts w:cs="FrankRuehl"/>
          <w:rtl/>
        </w:rPr>
        <w:tab/>
      </w:r>
      <w:r>
        <w:rPr>
          <w:rStyle w:val="default"/>
          <w:rFonts w:cs="FrankRuehl" w:hint="cs"/>
          <w:rtl/>
        </w:rPr>
        <w:t xml:space="preserve">תחולתם </w:t>
      </w:r>
      <w:r>
        <w:rPr>
          <w:rStyle w:val="default"/>
          <w:rFonts w:cs="FrankRuehl"/>
          <w:rtl/>
        </w:rPr>
        <w:t>ש</w:t>
      </w:r>
      <w:r>
        <w:rPr>
          <w:rStyle w:val="default"/>
          <w:rFonts w:cs="FrankRuehl" w:hint="cs"/>
          <w:rtl/>
        </w:rPr>
        <w:t>ל סעיפים 20(א)(1) ו-(ב),</w:t>
      </w:r>
      <w:r>
        <w:rPr>
          <w:rStyle w:val="default"/>
          <w:rFonts w:cs="FrankRuehl"/>
          <w:rtl/>
        </w:rPr>
        <w:t xml:space="preserve"> 29 ו</w:t>
      </w:r>
      <w:r>
        <w:rPr>
          <w:rStyle w:val="default"/>
          <w:rFonts w:cs="FrankRuehl" w:hint="cs"/>
          <w:rtl/>
        </w:rPr>
        <w:t xml:space="preserve">-31 </w:t>
      </w:r>
      <w:r w:rsidR="00705001">
        <w:rPr>
          <w:rStyle w:val="default"/>
          <w:rFonts w:cs="FrankRuehl"/>
          <w:rtl/>
        </w:rPr>
        <w:t>–</w:t>
      </w:r>
      <w:r>
        <w:rPr>
          <w:rStyle w:val="default"/>
          <w:rFonts w:cs="FrankRuehl" w:hint="cs"/>
          <w:rtl/>
        </w:rPr>
        <w:t xml:space="preserve"> </w:t>
      </w:r>
      <w:r>
        <w:rPr>
          <w:rStyle w:val="default"/>
          <w:rFonts w:cs="FrankRuehl"/>
          <w:rtl/>
        </w:rPr>
        <w:t>גם</w:t>
      </w:r>
      <w:r>
        <w:rPr>
          <w:rStyle w:val="default"/>
          <w:rFonts w:cs="FrankRuehl" w:hint="cs"/>
          <w:rtl/>
        </w:rPr>
        <w:t xml:space="preserve"> </w:t>
      </w:r>
      <w:r>
        <w:rPr>
          <w:rStyle w:val="default"/>
          <w:rFonts w:cs="FrankRuehl"/>
          <w:rtl/>
        </w:rPr>
        <w:t>לא</w:t>
      </w:r>
      <w:r>
        <w:rPr>
          <w:rStyle w:val="default"/>
          <w:rFonts w:cs="FrankRuehl" w:hint="cs"/>
          <w:rtl/>
        </w:rPr>
        <w:t>חר תום תחולתו של חוק זה;</w:t>
      </w:r>
    </w:p>
    <w:p w:rsidR="006212B4" w:rsidRDefault="006212B4">
      <w:pPr>
        <w:pStyle w:val="P22"/>
        <w:spacing w:before="72"/>
        <w:ind w:left="1021" w:right="1134"/>
        <w:rPr>
          <w:rStyle w:val="default"/>
          <w:rFonts w:cs="FrankRuehl"/>
          <w:rtl/>
        </w:rPr>
      </w:pPr>
      <w:r>
        <w:rPr>
          <w:rStyle w:val="default"/>
          <w:rFonts w:cs="FrankRuehl"/>
          <w:rtl/>
        </w:rPr>
        <w:t>(4)</w:t>
      </w:r>
      <w:r>
        <w:rPr>
          <w:rStyle w:val="default"/>
          <w:rFonts w:cs="FrankRuehl"/>
          <w:rtl/>
        </w:rPr>
        <w:tab/>
        <w:t>ת</w:t>
      </w:r>
      <w:r>
        <w:rPr>
          <w:rStyle w:val="default"/>
          <w:rFonts w:cs="FrankRuehl" w:hint="cs"/>
          <w:rtl/>
        </w:rPr>
        <w:t xml:space="preserve">חולתו </w:t>
      </w:r>
      <w:r>
        <w:rPr>
          <w:rStyle w:val="default"/>
          <w:rFonts w:cs="FrankRuehl"/>
          <w:rtl/>
        </w:rPr>
        <w:t>של</w:t>
      </w:r>
      <w:r>
        <w:rPr>
          <w:rStyle w:val="default"/>
          <w:rFonts w:cs="FrankRuehl" w:hint="cs"/>
          <w:rtl/>
        </w:rPr>
        <w:t xml:space="preserve"> סעיף 30(ג) </w:t>
      </w:r>
      <w:r w:rsidR="00705001">
        <w:rPr>
          <w:rStyle w:val="default"/>
          <w:rFonts w:cs="FrankRuehl"/>
          <w:rtl/>
        </w:rPr>
        <w:t>–</w:t>
      </w:r>
      <w:r>
        <w:rPr>
          <w:rStyle w:val="default"/>
          <w:rFonts w:cs="FrankRuehl" w:hint="cs"/>
          <w:rtl/>
        </w:rPr>
        <w:t xml:space="preserve"> בשנ</w:t>
      </w:r>
      <w:r>
        <w:rPr>
          <w:rStyle w:val="default"/>
          <w:rFonts w:cs="FrankRuehl"/>
          <w:rtl/>
        </w:rPr>
        <w:t xml:space="preserve">ת </w:t>
      </w:r>
      <w:r>
        <w:rPr>
          <w:rStyle w:val="default"/>
          <w:rFonts w:cs="FrankRuehl" w:hint="cs"/>
          <w:rtl/>
        </w:rPr>
        <w:t>המס 1984;</w:t>
      </w:r>
    </w:p>
    <w:p w:rsidR="006212B4" w:rsidRDefault="006212B4">
      <w:pPr>
        <w:pStyle w:val="P22"/>
        <w:spacing w:before="72"/>
        <w:ind w:left="1021" w:right="1134"/>
        <w:rPr>
          <w:rStyle w:val="default"/>
          <w:rFonts w:cs="FrankRuehl" w:hint="cs"/>
          <w:rtl/>
        </w:rPr>
      </w:pPr>
      <w:r>
        <w:rPr>
          <w:rStyle w:val="default"/>
          <w:rFonts w:cs="FrankRuehl"/>
          <w:rtl/>
        </w:rPr>
        <w:t>(5)</w:t>
      </w:r>
      <w:r>
        <w:rPr>
          <w:rStyle w:val="default"/>
          <w:rFonts w:cs="FrankRuehl"/>
          <w:rtl/>
        </w:rPr>
        <w:tab/>
      </w:r>
      <w:r>
        <w:rPr>
          <w:rStyle w:val="default"/>
          <w:rFonts w:cs="FrankRuehl" w:hint="cs"/>
          <w:rtl/>
        </w:rPr>
        <w:t xml:space="preserve">תחולתו </w:t>
      </w:r>
      <w:r>
        <w:rPr>
          <w:rStyle w:val="default"/>
          <w:rFonts w:cs="FrankRuehl"/>
          <w:rtl/>
        </w:rPr>
        <w:t>ש</w:t>
      </w:r>
      <w:r>
        <w:rPr>
          <w:rStyle w:val="default"/>
          <w:rFonts w:cs="FrankRuehl" w:hint="cs"/>
          <w:rtl/>
        </w:rPr>
        <w:t xml:space="preserve">ל סעיף 33(ב)(5) </w:t>
      </w:r>
      <w:r w:rsidR="00705001">
        <w:rPr>
          <w:rStyle w:val="default"/>
          <w:rFonts w:cs="FrankRuehl"/>
          <w:rtl/>
        </w:rPr>
        <w:t>–</w:t>
      </w:r>
      <w:r>
        <w:rPr>
          <w:rStyle w:val="default"/>
          <w:rFonts w:cs="FrankRuehl" w:hint="cs"/>
          <w:rtl/>
        </w:rPr>
        <w:t xml:space="preserve"> גם בשנת המס 1984.</w:t>
      </w:r>
    </w:p>
    <w:p w:rsidR="006212B4" w:rsidRPr="00705001" w:rsidRDefault="006212B4">
      <w:pPr>
        <w:pStyle w:val="P00"/>
        <w:spacing w:before="0"/>
        <w:ind w:left="0" w:right="1134"/>
        <w:rPr>
          <w:rFonts w:cs="FrankRuehl"/>
          <w:b/>
          <w:bCs/>
          <w:vanish/>
          <w:szCs w:val="20"/>
          <w:shd w:val="clear" w:color="auto" w:fill="FFFF99"/>
        </w:rPr>
      </w:pPr>
      <w:bookmarkStart w:id="64" w:name="Rov91"/>
      <w:r w:rsidRPr="00705001">
        <w:rPr>
          <w:rFonts w:cs="FrankRuehl" w:hint="cs"/>
          <w:vanish/>
          <w:color w:val="FF0000"/>
          <w:szCs w:val="20"/>
          <w:shd w:val="clear" w:color="auto" w:fill="FFFF99"/>
          <w:rtl/>
        </w:rPr>
        <w:t>מיום 17.8.1986</w:t>
      </w:r>
    </w:p>
    <w:p w:rsidR="006212B4" w:rsidRPr="00705001" w:rsidRDefault="006212B4">
      <w:pPr>
        <w:pStyle w:val="P00"/>
        <w:spacing w:before="0"/>
        <w:ind w:left="0" w:right="1134"/>
        <w:rPr>
          <w:rFonts w:cs="FrankRuehl" w:hint="cs"/>
          <w:b/>
          <w:bCs/>
          <w:vanish/>
          <w:szCs w:val="20"/>
          <w:shd w:val="clear" w:color="auto" w:fill="FFFF99"/>
          <w:rtl/>
        </w:rPr>
      </w:pPr>
      <w:r w:rsidRPr="00705001">
        <w:rPr>
          <w:rFonts w:cs="FrankRuehl" w:hint="cs"/>
          <w:b/>
          <w:bCs/>
          <w:vanish/>
          <w:szCs w:val="20"/>
          <w:shd w:val="clear" w:color="auto" w:fill="FFFF99"/>
          <w:rtl/>
        </w:rPr>
        <w:t>תיקון מס' 1</w:t>
      </w:r>
    </w:p>
    <w:p w:rsidR="006212B4" w:rsidRPr="00705001" w:rsidRDefault="006212B4">
      <w:pPr>
        <w:pStyle w:val="P00"/>
        <w:spacing w:before="0"/>
        <w:ind w:left="0" w:right="1134"/>
        <w:rPr>
          <w:rFonts w:cs="FrankRuehl" w:hint="cs"/>
          <w:vanish/>
          <w:szCs w:val="20"/>
          <w:shd w:val="clear" w:color="auto" w:fill="FFFF99"/>
          <w:rtl/>
        </w:rPr>
      </w:pPr>
      <w:hyperlink r:id="rId95" w:history="1">
        <w:r w:rsidRPr="00705001">
          <w:rPr>
            <w:rStyle w:val="Hyperlink"/>
            <w:rFonts w:cs="FrankRuehl" w:hint="cs"/>
            <w:vanish/>
            <w:szCs w:val="20"/>
            <w:shd w:val="clear" w:color="auto" w:fill="FFFF99"/>
            <w:rtl/>
          </w:rPr>
          <w:t>ס"ח תשמ"ו מס' 1194</w:t>
        </w:r>
      </w:hyperlink>
      <w:r w:rsidRPr="00705001">
        <w:rPr>
          <w:rFonts w:cs="FrankRuehl" w:hint="cs"/>
          <w:vanish/>
          <w:szCs w:val="20"/>
          <w:shd w:val="clear" w:color="auto" w:fill="FFFF99"/>
          <w:rtl/>
        </w:rPr>
        <w:t xml:space="preserve"> מיום 17.8.1986 בעמ' 255 (</w:t>
      </w:r>
      <w:hyperlink r:id="rId96" w:history="1">
        <w:r w:rsidRPr="00705001">
          <w:rPr>
            <w:rStyle w:val="Hyperlink"/>
            <w:rFonts w:cs="FrankRuehl" w:hint="cs"/>
            <w:vanish/>
            <w:szCs w:val="20"/>
            <w:shd w:val="clear" w:color="auto" w:fill="FFFF99"/>
            <w:rtl/>
          </w:rPr>
          <w:t>ה"ח 1774</w:t>
        </w:r>
      </w:hyperlink>
      <w:r w:rsidRPr="00705001">
        <w:rPr>
          <w:rFonts w:cs="FrankRuehl" w:hint="cs"/>
          <w:vanish/>
          <w:szCs w:val="20"/>
          <w:shd w:val="clear" w:color="auto" w:fill="FFFF99"/>
          <w:rtl/>
        </w:rPr>
        <w:t>)</w:t>
      </w:r>
    </w:p>
    <w:p w:rsidR="006212B4" w:rsidRPr="00705001" w:rsidRDefault="006212B4">
      <w:pPr>
        <w:pStyle w:val="P00"/>
        <w:spacing w:before="0"/>
        <w:ind w:left="0" w:right="1134"/>
        <w:rPr>
          <w:rFonts w:cs="FrankRuehl" w:hint="cs"/>
          <w:b/>
          <w:bCs/>
          <w:vanish/>
          <w:szCs w:val="20"/>
          <w:shd w:val="clear" w:color="auto" w:fill="FFFF99"/>
          <w:rtl/>
        </w:rPr>
      </w:pPr>
      <w:r w:rsidRPr="00705001">
        <w:rPr>
          <w:rFonts w:cs="FrankRuehl" w:hint="cs"/>
          <w:b/>
          <w:bCs/>
          <w:vanish/>
          <w:szCs w:val="20"/>
          <w:shd w:val="clear" w:color="auto" w:fill="FFFF99"/>
          <w:rtl/>
        </w:rPr>
        <w:t>החלפת סעיף 32</w:t>
      </w:r>
    </w:p>
    <w:p w:rsidR="006212B4" w:rsidRPr="00705001" w:rsidRDefault="006212B4">
      <w:pPr>
        <w:pStyle w:val="P00"/>
        <w:ind w:left="0" w:right="1134"/>
        <w:rPr>
          <w:rFonts w:cs="FrankRuehl" w:hint="cs"/>
          <w:vanish/>
          <w:szCs w:val="20"/>
          <w:shd w:val="clear" w:color="auto" w:fill="FFFF99"/>
          <w:rtl/>
        </w:rPr>
      </w:pPr>
      <w:r w:rsidRPr="00705001">
        <w:rPr>
          <w:rFonts w:cs="FrankRuehl" w:hint="cs"/>
          <w:vanish/>
          <w:szCs w:val="20"/>
          <w:shd w:val="clear" w:color="auto" w:fill="FFFF99"/>
          <w:rtl/>
        </w:rPr>
        <w:t>הנוסח הקודם:</w:t>
      </w:r>
    </w:p>
    <w:p w:rsidR="006212B4" w:rsidRPr="00705001" w:rsidRDefault="006212B4">
      <w:pPr>
        <w:pStyle w:val="P00"/>
        <w:spacing w:before="20"/>
        <w:ind w:left="0" w:right="1134"/>
        <w:rPr>
          <w:rStyle w:val="default"/>
          <w:rFonts w:cs="Miriam" w:hint="cs"/>
          <w:strike/>
          <w:vanish/>
          <w:sz w:val="16"/>
          <w:szCs w:val="16"/>
          <w:shd w:val="clear" w:color="auto" w:fill="FFFF99"/>
          <w:rtl/>
        </w:rPr>
      </w:pPr>
      <w:r w:rsidRPr="00705001">
        <w:rPr>
          <w:rStyle w:val="default"/>
          <w:rFonts w:cs="Miriam" w:hint="cs"/>
          <w:strike/>
          <w:vanish/>
          <w:sz w:val="16"/>
          <w:szCs w:val="16"/>
          <w:shd w:val="clear" w:color="auto" w:fill="FFFF99"/>
          <w:rtl/>
        </w:rPr>
        <w:t>תחולה והוראות מעבר</w:t>
      </w:r>
    </w:p>
    <w:p w:rsidR="006212B4" w:rsidRPr="00705001" w:rsidRDefault="006212B4">
      <w:pPr>
        <w:pStyle w:val="P00"/>
        <w:spacing w:before="0"/>
        <w:ind w:left="0" w:right="1134"/>
        <w:rPr>
          <w:rStyle w:val="default"/>
          <w:rFonts w:cs="FrankRuehl" w:hint="cs"/>
          <w:strike/>
          <w:vanish/>
          <w:sz w:val="22"/>
          <w:szCs w:val="22"/>
          <w:shd w:val="clear" w:color="auto" w:fill="FFFF99"/>
          <w:rtl/>
        </w:rPr>
      </w:pPr>
      <w:r w:rsidRPr="00705001">
        <w:rPr>
          <w:rStyle w:val="default"/>
          <w:rFonts w:cs="FrankRuehl" w:hint="cs"/>
          <w:strike/>
          <w:vanish/>
          <w:sz w:val="22"/>
          <w:szCs w:val="22"/>
          <w:shd w:val="clear" w:color="auto" w:fill="FFFF99"/>
          <w:rtl/>
        </w:rPr>
        <w:t>32.</w:t>
      </w:r>
      <w:r w:rsidRPr="00705001">
        <w:rPr>
          <w:rStyle w:val="default"/>
          <w:rFonts w:cs="FrankRuehl" w:hint="cs"/>
          <w:strike/>
          <w:vanish/>
          <w:sz w:val="22"/>
          <w:szCs w:val="22"/>
          <w:shd w:val="clear" w:color="auto" w:fill="FFFF99"/>
          <w:rtl/>
        </w:rPr>
        <w:tab/>
        <w:t>(א)</w:t>
      </w:r>
      <w:r w:rsidRPr="00705001">
        <w:rPr>
          <w:rStyle w:val="default"/>
          <w:rFonts w:cs="FrankRuehl" w:hint="cs"/>
          <w:strike/>
          <w:vanish/>
          <w:sz w:val="22"/>
          <w:szCs w:val="22"/>
          <w:shd w:val="clear" w:color="auto" w:fill="FFFF99"/>
          <w:rtl/>
        </w:rPr>
        <w:tab/>
        <w:t>תחולתו של חוק זה בשנת המס 1985.</w:t>
      </w:r>
    </w:p>
    <w:p w:rsidR="006212B4" w:rsidRPr="00705001" w:rsidRDefault="006212B4">
      <w:pPr>
        <w:pStyle w:val="P00"/>
        <w:spacing w:before="0"/>
        <w:ind w:left="0" w:right="1134"/>
        <w:rPr>
          <w:rStyle w:val="default"/>
          <w:rFonts w:cs="FrankRuehl" w:hint="cs"/>
          <w:strike/>
          <w:vanish/>
          <w:sz w:val="22"/>
          <w:szCs w:val="22"/>
          <w:shd w:val="clear" w:color="auto" w:fill="FFFF99"/>
          <w:rtl/>
        </w:rPr>
      </w:pPr>
      <w:r w:rsidRPr="00705001">
        <w:rPr>
          <w:rStyle w:val="default"/>
          <w:rFonts w:cs="FrankRuehl" w:hint="cs"/>
          <w:vanish/>
          <w:sz w:val="22"/>
          <w:szCs w:val="22"/>
          <w:shd w:val="clear" w:color="auto" w:fill="FFFF99"/>
          <w:rtl/>
        </w:rPr>
        <w:tab/>
      </w:r>
      <w:r w:rsidRPr="00705001">
        <w:rPr>
          <w:rStyle w:val="default"/>
          <w:rFonts w:cs="FrankRuehl" w:hint="cs"/>
          <w:strike/>
          <w:vanish/>
          <w:sz w:val="22"/>
          <w:szCs w:val="22"/>
          <w:shd w:val="clear" w:color="auto" w:fill="FFFF99"/>
          <w:rtl/>
        </w:rPr>
        <w:t>(ב)</w:t>
      </w:r>
      <w:r w:rsidRPr="00705001">
        <w:rPr>
          <w:rStyle w:val="default"/>
          <w:rFonts w:cs="FrankRuehl" w:hint="cs"/>
          <w:strike/>
          <w:vanish/>
          <w:sz w:val="22"/>
          <w:szCs w:val="22"/>
          <w:shd w:val="clear" w:color="auto" w:fill="FFFF99"/>
          <w:rtl/>
        </w:rPr>
        <w:tab/>
        <w:t xml:space="preserve">על אף האמור בסעיף קטן (א) </w:t>
      </w:r>
      <w:r w:rsidRPr="00705001">
        <w:rPr>
          <w:rStyle w:val="default"/>
          <w:rFonts w:cs="FrankRuehl"/>
          <w:strike/>
          <w:vanish/>
          <w:sz w:val="22"/>
          <w:szCs w:val="22"/>
          <w:shd w:val="clear" w:color="auto" w:fill="FFFF99"/>
          <w:rtl/>
        </w:rPr>
        <w:t>–</w:t>
      </w:r>
    </w:p>
    <w:p w:rsidR="006212B4" w:rsidRPr="00705001" w:rsidRDefault="006212B4">
      <w:pPr>
        <w:pStyle w:val="P00"/>
        <w:spacing w:before="0"/>
        <w:ind w:left="1021" w:right="1134"/>
        <w:rPr>
          <w:rStyle w:val="default"/>
          <w:rFonts w:cs="FrankRuehl" w:hint="cs"/>
          <w:strike/>
          <w:vanish/>
          <w:sz w:val="22"/>
          <w:szCs w:val="22"/>
          <w:shd w:val="clear" w:color="auto" w:fill="FFFF99"/>
          <w:rtl/>
        </w:rPr>
      </w:pPr>
      <w:r w:rsidRPr="00705001">
        <w:rPr>
          <w:rStyle w:val="default"/>
          <w:rFonts w:cs="FrankRuehl" w:hint="cs"/>
          <w:strike/>
          <w:vanish/>
          <w:sz w:val="22"/>
          <w:szCs w:val="22"/>
          <w:shd w:val="clear" w:color="auto" w:fill="FFFF99"/>
          <w:rtl/>
        </w:rPr>
        <w:t>(1)</w:t>
      </w:r>
      <w:r w:rsidRPr="00705001">
        <w:rPr>
          <w:rStyle w:val="default"/>
          <w:rFonts w:cs="FrankRuehl" w:hint="cs"/>
          <w:strike/>
          <w:vanish/>
          <w:sz w:val="22"/>
          <w:szCs w:val="22"/>
          <w:shd w:val="clear" w:color="auto" w:fill="FFFF99"/>
          <w:rtl/>
        </w:rPr>
        <w:tab/>
        <w:t xml:space="preserve">תחולתם של סעיפים 4(ח), 5(ה), 7(ב) סיפה ו-13(2) סיפה </w:t>
      </w:r>
      <w:r w:rsidRPr="00705001">
        <w:rPr>
          <w:rStyle w:val="default"/>
          <w:rFonts w:cs="FrankRuehl"/>
          <w:strike/>
          <w:vanish/>
          <w:sz w:val="22"/>
          <w:szCs w:val="22"/>
          <w:shd w:val="clear" w:color="auto" w:fill="FFFF99"/>
          <w:rtl/>
        </w:rPr>
        <w:t>–</w:t>
      </w:r>
      <w:r w:rsidRPr="00705001">
        <w:rPr>
          <w:rStyle w:val="default"/>
          <w:rFonts w:cs="FrankRuehl" w:hint="cs"/>
          <w:strike/>
          <w:vanish/>
          <w:sz w:val="22"/>
          <w:szCs w:val="22"/>
          <w:shd w:val="clear" w:color="auto" w:fill="FFFF99"/>
          <w:rtl/>
        </w:rPr>
        <w:t xml:space="preserve"> גם בשנת המס 1986;</w:t>
      </w:r>
    </w:p>
    <w:p w:rsidR="006212B4" w:rsidRPr="00705001" w:rsidRDefault="006212B4">
      <w:pPr>
        <w:pStyle w:val="P00"/>
        <w:spacing w:before="0"/>
        <w:ind w:left="1021" w:right="1134"/>
        <w:rPr>
          <w:rStyle w:val="default"/>
          <w:rFonts w:cs="FrankRuehl" w:hint="cs"/>
          <w:strike/>
          <w:vanish/>
          <w:sz w:val="22"/>
          <w:szCs w:val="22"/>
          <w:shd w:val="clear" w:color="auto" w:fill="FFFF99"/>
          <w:rtl/>
        </w:rPr>
      </w:pPr>
      <w:r w:rsidRPr="00705001">
        <w:rPr>
          <w:rStyle w:val="default"/>
          <w:rFonts w:cs="FrankRuehl" w:hint="cs"/>
          <w:strike/>
          <w:vanish/>
          <w:sz w:val="22"/>
          <w:szCs w:val="22"/>
          <w:shd w:val="clear" w:color="auto" w:fill="FFFF99"/>
          <w:rtl/>
        </w:rPr>
        <w:t>(2)</w:t>
      </w:r>
      <w:r w:rsidRPr="00705001">
        <w:rPr>
          <w:rStyle w:val="default"/>
          <w:rFonts w:cs="FrankRuehl" w:hint="cs"/>
          <w:strike/>
          <w:vanish/>
          <w:sz w:val="22"/>
          <w:szCs w:val="22"/>
          <w:shd w:val="clear" w:color="auto" w:fill="FFFF99"/>
          <w:rtl/>
        </w:rPr>
        <w:tab/>
        <w:t xml:space="preserve">תחולתם של סעיפים 6(ג), 22(א), 29 ו-31 </w:t>
      </w:r>
      <w:r w:rsidRPr="00705001">
        <w:rPr>
          <w:rStyle w:val="default"/>
          <w:rFonts w:cs="FrankRuehl"/>
          <w:strike/>
          <w:vanish/>
          <w:sz w:val="22"/>
          <w:szCs w:val="22"/>
          <w:shd w:val="clear" w:color="auto" w:fill="FFFF99"/>
          <w:rtl/>
        </w:rPr>
        <w:t>–</w:t>
      </w:r>
      <w:r w:rsidRPr="00705001">
        <w:rPr>
          <w:rStyle w:val="default"/>
          <w:rFonts w:cs="FrankRuehl" w:hint="cs"/>
          <w:strike/>
          <w:vanish/>
          <w:sz w:val="22"/>
          <w:szCs w:val="22"/>
          <w:shd w:val="clear" w:color="auto" w:fill="FFFF99"/>
          <w:rtl/>
        </w:rPr>
        <w:t xml:space="preserve"> גם לאחר שנת המס 1985;</w:t>
      </w:r>
    </w:p>
    <w:p w:rsidR="006212B4" w:rsidRPr="00705001" w:rsidRDefault="006212B4">
      <w:pPr>
        <w:pStyle w:val="P00"/>
        <w:spacing w:before="0"/>
        <w:ind w:left="1021" w:right="1134"/>
        <w:rPr>
          <w:rStyle w:val="default"/>
          <w:rFonts w:cs="FrankRuehl" w:hint="cs"/>
          <w:strike/>
          <w:vanish/>
          <w:sz w:val="22"/>
          <w:szCs w:val="22"/>
          <w:shd w:val="clear" w:color="auto" w:fill="FFFF99"/>
          <w:rtl/>
        </w:rPr>
      </w:pPr>
      <w:r w:rsidRPr="00705001">
        <w:rPr>
          <w:rStyle w:val="default"/>
          <w:rFonts w:cs="FrankRuehl" w:hint="cs"/>
          <w:strike/>
          <w:vanish/>
          <w:sz w:val="22"/>
          <w:szCs w:val="22"/>
          <w:shd w:val="clear" w:color="auto" w:fill="FFFF99"/>
          <w:rtl/>
        </w:rPr>
        <w:t>(3)</w:t>
      </w:r>
      <w:r w:rsidRPr="00705001">
        <w:rPr>
          <w:rStyle w:val="default"/>
          <w:rFonts w:cs="FrankRuehl" w:hint="cs"/>
          <w:strike/>
          <w:vanish/>
          <w:sz w:val="22"/>
          <w:szCs w:val="22"/>
          <w:shd w:val="clear" w:color="auto" w:fill="FFFF99"/>
          <w:rtl/>
        </w:rPr>
        <w:tab/>
        <w:t xml:space="preserve">תחולתו של סעיף 30(ג) </w:t>
      </w:r>
      <w:r w:rsidRPr="00705001">
        <w:rPr>
          <w:rStyle w:val="default"/>
          <w:rFonts w:cs="FrankRuehl"/>
          <w:strike/>
          <w:vanish/>
          <w:sz w:val="22"/>
          <w:szCs w:val="22"/>
          <w:shd w:val="clear" w:color="auto" w:fill="FFFF99"/>
          <w:rtl/>
        </w:rPr>
        <w:t>–</w:t>
      </w:r>
      <w:r w:rsidRPr="00705001">
        <w:rPr>
          <w:rStyle w:val="default"/>
          <w:rFonts w:cs="FrankRuehl" w:hint="cs"/>
          <w:strike/>
          <w:vanish/>
          <w:sz w:val="22"/>
          <w:szCs w:val="22"/>
          <w:shd w:val="clear" w:color="auto" w:fill="FFFF99"/>
          <w:rtl/>
        </w:rPr>
        <w:t xml:space="preserve"> בשנת המס 1984;</w:t>
      </w:r>
    </w:p>
    <w:p w:rsidR="006212B4" w:rsidRPr="00705001" w:rsidRDefault="006212B4">
      <w:pPr>
        <w:pStyle w:val="P00"/>
        <w:spacing w:before="0"/>
        <w:ind w:left="1021" w:right="1134"/>
        <w:rPr>
          <w:rStyle w:val="default"/>
          <w:rFonts w:cs="FrankRuehl" w:hint="cs"/>
          <w:strike/>
          <w:vanish/>
          <w:sz w:val="22"/>
          <w:szCs w:val="22"/>
          <w:shd w:val="clear" w:color="auto" w:fill="FFFF99"/>
          <w:rtl/>
        </w:rPr>
      </w:pPr>
      <w:r w:rsidRPr="00705001">
        <w:rPr>
          <w:rStyle w:val="default"/>
          <w:rFonts w:cs="FrankRuehl" w:hint="cs"/>
          <w:strike/>
          <w:vanish/>
          <w:sz w:val="22"/>
          <w:szCs w:val="22"/>
          <w:shd w:val="clear" w:color="auto" w:fill="FFFF99"/>
          <w:rtl/>
        </w:rPr>
        <w:t>(4)</w:t>
      </w:r>
      <w:r w:rsidRPr="00705001">
        <w:rPr>
          <w:rStyle w:val="default"/>
          <w:rFonts w:cs="FrankRuehl" w:hint="cs"/>
          <w:strike/>
          <w:vanish/>
          <w:sz w:val="22"/>
          <w:szCs w:val="22"/>
          <w:shd w:val="clear" w:color="auto" w:fill="FFFF99"/>
          <w:rtl/>
        </w:rPr>
        <w:tab/>
        <w:t xml:space="preserve">תחולתו של סעיף 33(ב)(5) </w:t>
      </w:r>
      <w:r w:rsidRPr="00705001">
        <w:rPr>
          <w:rStyle w:val="default"/>
          <w:rFonts w:cs="FrankRuehl"/>
          <w:strike/>
          <w:vanish/>
          <w:sz w:val="22"/>
          <w:szCs w:val="22"/>
          <w:shd w:val="clear" w:color="auto" w:fill="FFFF99"/>
          <w:rtl/>
        </w:rPr>
        <w:t>–</w:t>
      </w:r>
      <w:r w:rsidRPr="00705001">
        <w:rPr>
          <w:rStyle w:val="default"/>
          <w:rFonts w:cs="FrankRuehl" w:hint="cs"/>
          <w:strike/>
          <w:vanish/>
          <w:sz w:val="22"/>
          <w:szCs w:val="22"/>
          <w:shd w:val="clear" w:color="auto" w:fill="FFFF99"/>
          <w:rtl/>
        </w:rPr>
        <w:t xml:space="preserve"> גם בשנת המס 1984.</w:t>
      </w:r>
    </w:p>
    <w:p w:rsidR="006212B4" w:rsidRPr="00705001" w:rsidRDefault="006212B4">
      <w:pPr>
        <w:pStyle w:val="P00"/>
        <w:spacing w:before="0"/>
        <w:ind w:left="0" w:right="1134"/>
        <w:rPr>
          <w:rFonts w:cs="FrankRuehl" w:hint="cs"/>
          <w:vanish/>
          <w:color w:val="FF0000"/>
          <w:szCs w:val="20"/>
          <w:shd w:val="clear" w:color="auto" w:fill="FFFF99"/>
          <w:rtl/>
        </w:rPr>
      </w:pPr>
    </w:p>
    <w:p w:rsidR="006212B4" w:rsidRPr="00705001" w:rsidRDefault="006212B4">
      <w:pPr>
        <w:pStyle w:val="P00"/>
        <w:spacing w:before="0"/>
        <w:ind w:left="0" w:right="1134"/>
        <w:rPr>
          <w:rFonts w:cs="FrankRuehl"/>
          <w:b/>
          <w:bCs/>
          <w:vanish/>
          <w:szCs w:val="20"/>
          <w:shd w:val="clear" w:color="auto" w:fill="FFFF99"/>
        </w:rPr>
      </w:pPr>
      <w:r w:rsidRPr="00705001">
        <w:rPr>
          <w:rFonts w:cs="FrankRuehl" w:hint="cs"/>
          <w:vanish/>
          <w:color w:val="FF0000"/>
          <w:szCs w:val="20"/>
          <w:shd w:val="clear" w:color="auto" w:fill="FFFF99"/>
          <w:rtl/>
        </w:rPr>
        <w:t>מיום 9.4.1987</w:t>
      </w:r>
    </w:p>
    <w:p w:rsidR="006212B4" w:rsidRPr="00705001" w:rsidRDefault="006212B4">
      <w:pPr>
        <w:pStyle w:val="P00"/>
        <w:spacing w:before="0"/>
        <w:ind w:left="0" w:right="1134"/>
        <w:rPr>
          <w:rFonts w:cs="FrankRuehl" w:hint="cs"/>
          <w:b/>
          <w:bCs/>
          <w:vanish/>
          <w:szCs w:val="20"/>
          <w:shd w:val="clear" w:color="auto" w:fill="FFFF99"/>
          <w:rtl/>
        </w:rPr>
      </w:pPr>
      <w:r w:rsidRPr="00705001">
        <w:rPr>
          <w:rFonts w:cs="FrankRuehl" w:hint="cs"/>
          <w:b/>
          <w:bCs/>
          <w:vanish/>
          <w:szCs w:val="20"/>
          <w:shd w:val="clear" w:color="auto" w:fill="FFFF99"/>
          <w:rtl/>
        </w:rPr>
        <w:t>תיקון מס' 2</w:t>
      </w:r>
    </w:p>
    <w:p w:rsidR="006212B4" w:rsidRPr="00705001" w:rsidRDefault="006212B4">
      <w:pPr>
        <w:pStyle w:val="P00"/>
        <w:spacing w:before="0"/>
        <w:ind w:left="0" w:right="1134"/>
        <w:rPr>
          <w:rFonts w:cs="FrankRuehl" w:hint="cs"/>
          <w:vanish/>
          <w:szCs w:val="20"/>
          <w:shd w:val="clear" w:color="auto" w:fill="FFFF99"/>
          <w:rtl/>
        </w:rPr>
      </w:pPr>
      <w:hyperlink r:id="rId97" w:history="1">
        <w:r w:rsidRPr="00705001">
          <w:rPr>
            <w:rStyle w:val="Hyperlink"/>
            <w:rFonts w:cs="FrankRuehl" w:hint="cs"/>
            <w:vanish/>
            <w:szCs w:val="20"/>
            <w:shd w:val="clear" w:color="auto" w:fill="FFFF99"/>
            <w:rtl/>
          </w:rPr>
          <w:t>ס"ח תשמ"ז מס' 1212</w:t>
        </w:r>
      </w:hyperlink>
      <w:r w:rsidRPr="00705001">
        <w:rPr>
          <w:rFonts w:cs="FrankRuehl" w:hint="cs"/>
          <w:vanish/>
          <w:szCs w:val="20"/>
          <w:shd w:val="clear" w:color="auto" w:fill="FFFF99"/>
          <w:rtl/>
        </w:rPr>
        <w:t xml:space="preserve"> מיום 9.4.1987 בעמ' 98 (</w:t>
      </w:r>
      <w:hyperlink r:id="rId98" w:history="1">
        <w:r w:rsidRPr="00705001">
          <w:rPr>
            <w:rStyle w:val="Hyperlink"/>
            <w:rFonts w:cs="FrankRuehl" w:hint="cs"/>
            <w:vanish/>
            <w:szCs w:val="20"/>
            <w:shd w:val="clear" w:color="auto" w:fill="FFFF99"/>
            <w:rtl/>
          </w:rPr>
          <w:t>ה"ח 1828</w:t>
        </w:r>
      </w:hyperlink>
      <w:r w:rsidRPr="00705001">
        <w:rPr>
          <w:rFonts w:cs="FrankRuehl" w:hint="cs"/>
          <w:vanish/>
          <w:szCs w:val="20"/>
          <w:shd w:val="clear" w:color="auto" w:fill="FFFF99"/>
          <w:rtl/>
        </w:rPr>
        <w:t>)</w:t>
      </w:r>
    </w:p>
    <w:p w:rsidR="006212B4" w:rsidRPr="00705001" w:rsidRDefault="006212B4">
      <w:pPr>
        <w:pStyle w:val="P00"/>
        <w:ind w:left="0" w:right="1134"/>
        <w:rPr>
          <w:rStyle w:val="default"/>
          <w:rFonts w:cs="FrankRuehl" w:hint="cs"/>
          <w:strike/>
          <w:vanish/>
          <w:sz w:val="22"/>
          <w:szCs w:val="22"/>
          <w:shd w:val="clear" w:color="auto" w:fill="FFFF99"/>
          <w:rtl/>
        </w:rPr>
      </w:pPr>
      <w:r w:rsidRPr="00705001">
        <w:rPr>
          <w:rStyle w:val="big-number"/>
          <w:rFonts w:cs="FrankRuehl"/>
          <w:vanish/>
          <w:sz w:val="22"/>
          <w:szCs w:val="22"/>
          <w:shd w:val="clear" w:color="auto" w:fill="FFFF99"/>
          <w:rtl/>
        </w:rPr>
        <w:t>32.</w:t>
      </w:r>
      <w:r w:rsidRPr="00705001">
        <w:rPr>
          <w:rStyle w:val="big-number"/>
          <w:rFonts w:cs="FrankRuehl"/>
          <w:vanish/>
          <w:sz w:val="22"/>
          <w:szCs w:val="22"/>
          <w:shd w:val="clear" w:color="auto" w:fill="FFFF99"/>
          <w:rtl/>
        </w:rPr>
        <w:tab/>
      </w:r>
      <w:r w:rsidRPr="00705001">
        <w:rPr>
          <w:rStyle w:val="big-number"/>
          <w:rFonts w:cs="FrankRuehl" w:hint="cs"/>
          <w:strike/>
          <w:vanish/>
          <w:sz w:val="22"/>
          <w:szCs w:val="22"/>
          <w:shd w:val="clear" w:color="auto" w:fill="FFFF99"/>
          <w:rtl/>
        </w:rPr>
        <w:t>(א)</w:t>
      </w:r>
      <w:r w:rsidRPr="00705001">
        <w:rPr>
          <w:rStyle w:val="big-number"/>
          <w:rFonts w:cs="FrankRuehl" w:hint="cs"/>
          <w:strike/>
          <w:vanish/>
          <w:sz w:val="22"/>
          <w:szCs w:val="22"/>
          <w:shd w:val="clear" w:color="auto" w:fill="FFFF99"/>
          <w:rtl/>
        </w:rPr>
        <w:tab/>
        <w:t>תחולתו של חוק זה בשנות המס 1985 ו-1986 ואולם שר האוצר, באישור ועדת הכספים של הכנסת, רשאי להאריך בצו את תחולתו של חוק זה בשנת מס אחת.</w:t>
      </w:r>
    </w:p>
    <w:p w:rsidR="006212B4" w:rsidRPr="00705001" w:rsidRDefault="006212B4">
      <w:pPr>
        <w:pStyle w:val="P00"/>
        <w:spacing w:before="0"/>
        <w:ind w:left="0" w:right="1134"/>
        <w:rPr>
          <w:rStyle w:val="default"/>
          <w:rFonts w:cs="FrankRuehl"/>
          <w:vanish/>
          <w:sz w:val="22"/>
          <w:szCs w:val="22"/>
          <w:u w:val="single"/>
          <w:shd w:val="clear" w:color="auto" w:fill="FFFF99"/>
          <w:rtl/>
        </w:rPr>
      </w:pPr>
      <w:r w:rsidRPr="00705001">
        <w:rPr>
          <w:rStyle w:val="default"/>
          <w:rFonts w:cs="FrankRuehl" w:hint="cs"/>
          <w:vanish/>
          <w:sz w:val="22"/>
          <w:szCs w:val="22"/>
          <w:shd w:val="clear" w:color="auto" w:fill="FFFF99"/>
          <w:rtl/>
        </w:rPr>
        <w:tab/>
      </w:r>
      <w:r w:rsidRPr="00705001">
        <w:rPr>
          <w:rStyle w:val="default"/>
          <w:rFonts w:cs="FrankRuehl"/>
          <w:vanish/>
          <w:sz w:val="22"/>
          <w:szCs w:val="22"/>
          <w:u w:val="single"/>
          <w:shd w:val="clear" w:color="auto" w:fill="FFFF99"/>
          <w:rtl/>
        </w:rPr>
        <w:t>(</w:t>
      </w:r>
      <w:r w:rsidRPr="00705001">
        <w:rPr>
          <w:rStyle w:val="default"/>
          <w:rFonts w:cs="FrankRuehl" w:hint="cs"/>
          <w:vanish/>
          <w:sz w:val="22"/>
          <w:szCs w:val="22"/>
          <w:u w:val="single"/>
          <w:shd w:val="clear" w:color="auto" w:fill="FFFF99"/>
          <w:rtl/>
        </w:rPr>
        <w:t>א)</w:t>
      </w:r>
      <w:r w:rsidRPr="00705001">
        <w:rPr>
          <w:rStyle w:val="default"/>
          <w:rFonts w:cs="FrankRuehl"/>
          <w:vanish/>
          <w:sz w:val="22"/>
          <w:szCs w:val="22"/>
          <w:u w:val="single"/>
          <w:shd w:val="clear" w:color="auto" w:fill="FFFF99"/>
          <w:rtl/>
        </w:rPr>
        <w:tab/>
      </w:r>
      <w:r w:rsidRPr="00705001">
        <w:rPr>
          <w:rStyle w:val="default"/>
          <w:rFonts w:cs="FrankRuehl" w:hint="cs"/>
          <w:vanish/>
          <w:sz w:val="22"/>
          <w:szCs w:val="22"/>
          <w:u w:val="single"/>
          <w:shd w:val="clear" w:color="auto" w:fill="FFFF99"/>
          <w:rtl/>
        </w:rPr>
        <w:t xml:space="preserve">תחילתו </w:t>
      </w:r>
      <w:r w:rsidRPr="00705001">
        <w:rPr>
          <w:rStyle w:val="default"/>
          <w:rFonts w:cs="FrankRuehl"/>
          <w:vanish/>
          <w:sz w:val="22"/>
          <w:szCs w:val="22"/>
          <w:u w:val="single"/>
          <w:shd w:val="clear" w:color="auto" w:fill="FFFF99"/>
          <w:rtl/>
        </w:rPr>
        <w:t>ש</w:t>
      </w:r>
      <w:r w:rsidRPr="00705001">
        <w:rPr>
          <w:rStyle w:val="default"/>
          <w:rFonts w:cs="FrankRuehl" w:hint="cs"/>
          <w:vanish/>
          <w:sz w:val="22"/>
          <w:szCs w:val="22"/>
          <w:u w:val="single"/>
          <w:shd w:val="clear" w:color="auto" w:fill="FFFF99"/>
          <w:rtl/>
        </w:rPr>
        <w:t>ל חוק זה לגבי שנת המ</w:t>
      </w:r>
      <w:r w:rsidRPr="00705001">
        <w:rPr>
          <w:rStyle w:val="default"/>
          <w:rFonts w:cs="FrankRuehl"/>
          <w:vanish/>
          <w:sz w:val="22"/>
          <w:szCs w:val="22"/>
          <w:u w:val="single"/>
          <w:shd w:val="clear" w:color="auto" w:fill="FFFF99"/>
          <w:rtl/>
        </w:rPr>
        <w:t xml:space="preserve">ס 1985 </w:t>
      </w:r>
      <w:r w:rsidRPr="00705001">
        <w:rPr>
          <w:rStyle w:val="default"/>
          <w:rFonts w:cs="FrankRuehl" w:hint="cs"/>
          <w:vanish/>
          <w:sz w:val="22"/>
          <w:szCs w:val="22"/>
          <w:u w:val="single"/>
          <w:shd w:val="clear" w:color="auto" w:fill="FFFF99"/>
          <w:rtl/>
        </w:rPr>
        <w:t>וא</w:t>
      </w:r>
      <w:r w:rsidRPr="00705001">
        <w:rPr>
          <w:rStyle w:val="default"/>
          <w:rFonts w:cs="FrankRuehl"/>
          <w:vanish/>
          <w:sz w:val="22"/>
          <w:szCs w:val="22"/>
          <w:u w:val="single"/>
          <w:shd w:val="clear" w:color="auto" w:fill="FFFF99"/>
          <w:rtl/>
        </w:rPr>
        <w:t>יל</w:t>
      </w:r>
      <w:r w:rsidRPr="00705001">
        <w:rPr>
          <w:rStyle w:val="default"/>
          <w:rFonts w:cs="FrankRuehl" w:hint="cs"/>
          <w:vanish/>
          <w:sz w:val="22"/>
          <w:szCs w:val="22"/>
          <w:u w:val="single"/>
          <w:shd w:val="clear" w:color="auto" w:fill="FFFF99"/>
          <w:rtl/>
        </w:rPr>
        <w:t>ך.</w:t>
      </w:r>
    </w:p>
    <w:p w:rsidR="006212B4" w:rsidRPr="00705001" w:rsidRDefault="006212B4">
      <w:pPr>
        <w:pStyle w:val="P00"/>
        <w:spacing w:before="0"/>
        <w:ind w:left="0" w:right="1134"/>
        <w:rPr>
          <w:rStyle w:val="default"/>
          <w:rFonts w:cs="FrankRuehl"/>
          <w:vanish/>
          <w:sz w:val="22"/>
          <w:szCs w:val="22"/>
          <w:shd w:val="clear" w:color="auto" w:fill="FFFF99"/>
          <w:rtl/>
        </w:rPr>
      </w:pPr>
      <w:r w:rsidRPr="00705001">
        <w:rPr>
          <w:rFonts w:cs="FrankRuehl"/>
          <w:vanish/>
          <w:sz w:val="22"/>
          <w:szCs w:val="22"/>
          <w:shd w:val="clear" w:color="auto" w:fill="FFFF99"/>
          <w:rtl/>
        </w:rPr>
        <w:tab/>
      </w:r>
      <w:r w:rsidRPr="00705001">
        <w:rPr>
          <w:rStyle w:val="default"/>
          <w:rFonts w:cs="FrankRuehl"/>
          <w:vanish/>
          <w:sz w:val="22"/>
          <w:szCs w:val="22"/>
          <w:u w:val="single"/>
          <w:shd w:val="clear" w:color="auto" w:fill="FFFF99"/>
          <w:rtl/>
        </w:rPr>
        <w:t>(</w:t>
      </w:r>
      <w:r w:rsidRPr="00705001">
        <w:rPr>
          <w:rStyle w:val="default"/>
          <w:rFonts w:cs="FrankRuehl" w:hint="cs"/>
          <w:vanish/>
          <w:sz w:val="22"/>
          <w:szCs w:val="22"/>
          <w:u w:val="single"/>
          <w:shd w:val="clear" w:color="auto" w:fill="FFFF99"/>
          <w:rtl/>
        </w:rPr>
        <w:t>ב)</w:t>
      </w:r>
      <w:r w:rsidRPr="00705001">
        <w:rPr>
          <w:rStyle w:val="default"/>
          <w:rFonts w:cs="FrankRuehl"/>
          <w:vanish/>
          <w:sz w:val="22"/>
          <w:szCs w:val="22"/>
          <w:u w:val="single"/>
          <w:shd w:val="clear" w:color="auto" w:fill="FFFF99"/>
          <w:rtl/>
        </w:rPr>
        <w:tab/>
      </w:r>
      <w:r w:rsidRPr="00705001">
        <w:rPr>
          <w:rStyle w:val="default"/>
          <w:rFonts w:cs="FrankRuehl" w:hint="cs"/>
          <w:vanish/>
          <w:sz w:val="22"/>
          <w:szCs w:val="22"/>
          <w:u w:val="single"/>
          <w:shd w:val="clear" w:color="auto" w:fill="FFFF99"/>
          <w:rtl/>
        </w:rPr>
        <w:t>שר האוצ</w:t>
      </w:r>
      <w:r w:rsidRPr="00705001">
        <w:rPr>
          <w:rStyle w:val="default"/>
          <w:rFonts w:cs="FrankRuehl"/>
          <w:vanish/>
          <w:sz w:val="22"/>
          <w:szCs w:val="22"/>
          <w:u w:val="single"/>
          <w:shd w:val="clear" w:color="auto" w:fill="FFFF99"/>
          <w:rtl/>
        </w:rPr>
        <w:t>ר</w:t>
      </w:r>
      <w:r w:rsidRPr="00705001">
        <w:rPr>
          <w:rStyle w:val="default"/>
          <w:rFonts w:cs="FrankRuehl" w:hint="cs"/>
          <w:vanish/>
          <w:sz w:val="22"/>
          <w:szCs w:val="22"/>
          <w:u w:val="single"/>
          <w:shd w:val="clear" w:color="auto" w:fill="FFFF99"/>
          <w:rtl/>
        </w:rPr>
        <w:t>, באישור ועדת הכספים של הכנסת, רשאי לקבוע בצו, תוך שלושה חדשים מיום תחילת שנת מס פלונ</w:t>
      </w:r>
      <w:r w:rsidRPr="00705001">
        <w:rPr>
          <w:rStyle w:val="default"/>
          <w:rFonts w:cs="FrankRuehl"/>
          <w:vanish/>
          <w:sz w:val="22"/>
          <w:szCs w:val="22"/>
          <w:u w:val="single"/>
          <w:shd w:val="clear" w:color="auto" w:fill="FFFF99"/>
          <w:rtl/>
        </w:rPr>
        <w:t>י</w:t>
      </w:r>
      <w:r w:rsidRPr="00705001">
        <w:rPr>
          <w:rStyle w:val="default"/>
          <w:rFonts w:cs="FrankRuehl" w:hint="cs"/>
          <w:vanish/>
          <w:sz w:val="22"/>
          <w:szCs w:val="22"/>
          <w:u w:val="single"/>
          <w:shd w:val="clear" w:color="auto" w:fill="FFFF99"/>
          <w:rtl/>
        </w:rPr>
        <w:t>ת</w:t>
      </w:r>
      <w:r w:rsidRPr="00705001">
        <w:rPr>
          <w:rStyle w:val="default"/>
          <w:rFonts w:cs="FrankRuehl"/>
          <w:vanish/>
          <w:sz w:val="22"/>
          <w:szCs w:val="22"/>
          <w:u w:val="single"/>
          <w:shd w:val="clear" w:color="auto" w:fill="FFFF99"/>
          <w:rtl/>
        </w:rPr>
        <w:t xml:space="preserve">, </w:t>
      </w:r>
      <w:r w:rsidRPr="00705001">
        <w:rPr>
          <w:rStyle w:val="default"/>
          <w:rFonts w:cs="FrankRuehl" w:hint="cs"/>
          <w:vanish/>
          <w:sz w:val="22"/>
          <w:szCs w:val="22"/>
          <w:u w:val="single"/>
          <w:shd w:val="clear" w:color="auto" w:fill="FFFF99"/>
          <w:rtl/>
        </w:rPr>
        <w:t>כ</w:t>
      </w:r>
      <w:r w:rsidRPr="00705001">
        <w:rPr>
          <w:rStyle w:val="default"/>
          <w:rFonts w:cs="FrankRuehl"/>
          <w:vanish/>
          <w:sz w:val="22"/>
          <w:szCs w:val="22"/>
          <w:u w:val="single"/>
          <w:shd w:val="clear" w:color="auto" w:fill="FFFF99"/>
          <w:rtl/>
        </w:rPr>
        <w:t>י</w:t>
      </w:r>
      <w:r w:rsidRPr="00705001">
        <w:rPr>
          <w:rStyle w:val="default"/>
          <w:rFonts w:cs="FrankRuehl" w:hint="cs"/>
          <w:vanish/>
          <w:sz w:val="22"/>
          <w:szCs w:val="22"/>
          <w:u w:val="single"/>
          <w:shd w:val="clear" w:color="auto" w:fill="FFFF99"/>
          <w:rtl/>
        </w:rPr>
        <w:t xml:space="preserve"> </w:t>
      </w:r>
      <w:r w:rsidRPr="00705001">
        <w:rPr>
          <w:rStyle w:val="default"/>
          <w:rFonts w:cs="FrankRuehl"/>
          <w:vanish/>
          <w:sz w:val="22"/>
          <w:szCs w:val="22"/>
          <w:u w:val="single"/>
          <w:shd w:val="clear" w:color="auto" w:fill="FFFF99"/>
          <w:rtl/>
        </w:rPr>
        <w:t>ה</w:t>
      </w:r>
      <w:r w:rsidRPr="00705001">
        <w:rPr>
          <w:rStyle w:val="default"/>
          <w:rFonts w:cs="FrankRuehl" w:hint="cs"/>
          <w:vanish/>
          <w:sz w:val="22"/>
          <w:szCs w:val="22"/>
          <w:u w:val="single"/>
          <w:shd w:val="clear" w:color="auto" w:fill="FFFF99"/>
          <w:rtl/>
        </w:rPr>
        <w:t>וראות חוק זה, כולן או מקצתן, לא יחולו לגבי א</w:t>
      </w:r>
      <w:r w:rsidRPr="00705001">
        <w:rPr>
          <w:rStyle w:val="default"/>
          <w:rFonts w:cs="FrankRuehl"/>
          <w:vanish/>
          <w:sz w:val="22"/>
          <w:szCs w:val="22"/>
          <w:u w:val="single"/>
          <w:shd w:val="clear" w:color="auto" w:fill="FFFF99"/>
          <w:rtl/>
        </w:rPr>
        <w:t>ו</w:t>
      </w:r>
      <w:r w:rsidRPr="00705001">
        <w:rPr>
          <w:rStyle w:val="default"/>
          <w:rFonts w:cs="FrankRuehl" w:hint="cs"/>
          <w:vanish/>
          <w:sz w:val="22"/>
          <w:szCs w:val="22"/>
          <w:u w:val="single"/>
          <w:shd w:val="clear" w:color="auto" w:fill="FFFF99"/>
          <w:rtl/>
        </w:rPr>
        <w:t xml:space="preserve">תה שנת </w:t>
      </w:r>
      <w:r w:rsidRPr="00705001">
        <w:rPr>
          <w:rStyle w:val="default"/>
          <w:rFonts w:cs="FrankRuehl"/>
          <w:vanish/>
          <w:sz w:val="22"/>
          <w:szCs w:val="22"/>
          <w:u w:val="single"/>
          <w:shd w:val="clear" w:color="auto" w:fill="FFFF99"/>
          <w:rtl/>
        </w:rPr>
        <w:t>מ</w:t>
      </w:r>
      <w:r w:rsidRPr="00705001">
        <w:rPr>
          <w:rStyle w:val="default"/>
          <w:rFonts w:cs="FrankRuehl" w:hint="cs"/>
          <w:vanish/>
          <w:sz w:val="22"/>
          <w:szCs w:val="22"/>
          <w:u w:val="single"/>
          <w:shd w:val="clear" w:color="auto" w:fill="FFFF99"/>
          <w:rtl/>
        </w:rPr>
        <w:t>ס; צו כאמור יביא שר האוצר לאישור הועדה במועד שבו הממשלה מניחה על שולחן הכנסת את הצעת חוק התקציב</w:t>
      </w:r>
      <w:r w:rsidRPr="00705001">
        <w:rPr>
          <w:rStyle w:val="default"/>
          <w:rFonts w:cs="FrankRuehl" w:hint="cs"/>
          <w:vanish/>
          <w:sz w:val="22"/>
          <w:szCs w:val="22"/>
          <w:shd w:val="clear" w:color="auto" w:fill="FFFF99"/>
          <w:rtl/>
        </w:rPr>
        <w:t>.</w:t>
      </w:r>
    </w:p>
    <w:p w:rsidR="006212B4" w:rsidRPr="00705001" w:rsidRDefault="006212B4">
      <w:pPr>
        <w:pStyle w:val="P00"/>
        <w:spacing w:before="0"/>
        <w:ind w:left="0" w:right="1134"/>
        <w:rPr>
          <w:rStyle w:val="default"/>
          <w:rFonts w:cs="FrankRuehl"/>
          <w:vanish/>
          <w:sz w:val="22"/>
          <w:szCs w:val="22"/>
          <w:shd w:val="clear" w:color="auto" w:fill="FFFF99"/>
          <w:rtl/>
        </w:rPr>
      </w:pPr>
      <w:r w:rsidRPr="00705001">
        <w:rPr>
          <w:rFonts w:cs="FrankRuehl"/>
          <w:vanish/>
          <w:sz w:val="22"/>
          <w:szCs w:val="22"/>
          <w:shd w:val="clear" w:color="auto" w:fill="FFFF99"/>
          <w:rtl/>
        </w:rPr>
        <w:tab/>
      </w:r>
      <w:r w:rsidRPr="00705001">
        <w:rPr>
          <w:rFonts w:cs="FrankRuehl" w:hint="cs"/>
          <w:strike/>
          <w:vanish/>
          <w:sz w:val="22"/>
          <w:szCs w:val="22"/>
          <w:shd w:val="clear" w:color="auto" w:fill="FFFF99"/>
          <w:rtl/>
        </w:rPr>
        <w:t>(ב)</w:t>
      </w:r>
      <w:r w:rsidRPr="00705001">
        <w:rPr>
          <w:rFonts w:cs="FrankRuehl" w:hint="cs"/>
          <w:vanish/>
          <w:sz w:val="22"/>
          <w:szCs w:val="22"/>
          <w:shd w:val="clear" w:color="auto" w:fill="FFFF99"/>
          <w:rtl/>
        </w:rPr>
        <w:t xml:space="preserve"> </w:t>
      </w:r>
      <w:r w:rsidRPr="00705001">
        <w:rPr>
          <w:rStyle w:val="default"/>
          <w:rFonts w:cs="FrankRuehl"/>
          <w:vanish/>
          <w:sz w:val="22"/>
          <w:szCs w:val="22"/>
          <w:u w:val="single"/>
          <w:shd w:val="clear" w:color="auto" w:fill="FFFF99"/>
          <w:rtl/>
        </w:rPr>
        <w:t>(</w:t>
      </w:r>
      <w:r w:rsidRPr="00705001">
        <w:rPr>
          <w:rStyle w:val="default"/>
          <w:rFonts w:cs="FrankRuehl" w:hint="cs"/>
          <w:vanish/>
          <w:sz w:val="22"/>
          <w:szCs w:val="22"/>
          <w:u w:val="single"/>
          <w:shd w:val="clear" w:color="auto" w:fill="FFFF99"/>
          <w:rtl/>
        </w:rPr>
        <w:t>ג)</w:t>
      </w:r>
      <w:r w:rsidRPr="00705001">
        <w:rPr>
          <w:rStyle w:val="default"/>
          <w:rFonts w:cs="FrankRuehl" w:hint="cs"/>
          <w:vanish/>
          <w:sz w:val="22"/>
          <w:szCs w:val="22"/>
          <w:shd w:val="clear" w:color="auto" w:fill="FFFF99"/>
          <w:rtl/>
        </w:rPr>
        <w:t xml:space="preserve"> על אף ה</w:t>
      </w:r>
      <w:r w:rsidRPr="00705001">
        <w:rPr>
          <w:rStyle w:val="default"/>
          <w:rFonts w:cs="FrankRuehl"/>
          <w:vanish/>
          <w:sz w:val="22"/>
          <w:szCs w:val="22"/>
          <w:shd w:val="clear" w:color="auto" w:fill="FFFF99"/>
          <w:rtl/>
        </w:rPr>
        <w:t>א</w:t>
      </w:r>
      <w:r w:rsidRPr="00705001">
        <w:rPr>
          <w:rStyle w:val="default"/>
          <w:rFonts w:cs="FrankRuehl" w:hint="cs"/>
          <w:vanish/>
          <w:sz w:val="22"/>
          <w:szCs w:val="22"/>
          <w:shd w:val="clear" w:color="auto" w:fill="FFFF99"/>
          <w:rtl/>
        </w:rPr>
        <w:t xml:space="preserve">מור בסעיף קטן (א) - </w:t>
      </w:r>
    </w:p>
    <w:p w:rsidR="006212B4" w:rsidRPr="00705001" w:rsidRDefault="006212B4">
      <w:pPr>
        <w:pStyle w:val="P22"/>
        <w:spacing w:before="0"/>
        <w:ind w:left="1021"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(1)</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 xml:space="preserve">סעיפים 4 </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 xml:space="preserve">-5 לא יחולו </w:t>
      </w:r>
      <w:r w:rsidRPr="00705001">
        <w:rPr>
          <w:rStyle w:val="default"/>
          <w:rFonts w:cs="FrankRuehl" w:hint="cs"/>
          <w:strike/>
          <w:vanish/>
          <w:sz w:val="22"/>
          <w:szCs w:val="22"/>
          <w:shd w:val="clear" w:color="auto" w:fill="FFFF99"/>
          <w:rtl/>
        </w:rPr>
        <w:t>בשנת המס 1985</w:t>
      </w:r>
      <w:r w:rsidRPr="00705001">
        <w:rPr>
          <w:rStyle w:val="default"/>
          <w:rFonts w:cs="FrankRuehl" w:hint="cs"/>
          <w:vanish/>
          <w:sz w:val="22"/>
          <w:szCs w:val="22"/>
          <w:shd w:val="clear" w:color="auto" w:fill="FFFF99"/>
          <w:rtl/>
        </w:rPr>
        <w:t xml:space="preserve"> </w:t>
      </w:r>
      <w:r w:rsidRPr="00705001">
        <w:rPr>
          <w:rStyle w:val="default"/>
          <w:rFonts w:cs="FrankRuehl" w:hint="cs"/>
          <w:vanish/>
          <w:sz w:val="22"/>
          <w:szCs w:val="22"/>
          <w:u w:val="single"/>
          <w:shd w:val="clear" w:color="auto" w:fill="FFFF99"/>
          <w:rtl/>
        </w:rPr>
        <w:t>בשנות המס 1985 ו-1986</w:t>
      </w:r>
      <w:r w:rsidRPr="00705001">
        <w:rPr>
          <w:rStyle w:val="default"/>
          <w:rFonts w:cs="FrankRuehl" w:hint="cs"/>
          <w:vanish/>
          <w:sz w:val="22"/>
          <w:szCs w:val="22"/>
          <w:shd w:val="clear" w:color="auto" w:fill="FFFF99"/>
          <w:rtl/>
        </w:rPr>
        <w:t>;</w:t>
      </w:r>
    </w:p>
    <w:p w:rsidR="006212B4" w:rsidRPr="00705001" w:rsidRDefault="006212B4">
      <w:pPr>
        <w:pStyle w:val="P22"/>
        <w:spacing w:before="0"/>
        <w:ind w:left="1021"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(2)</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 xml:space="preserve">תחולתם </w:t>
      </w:r>
      <w:r w:rsidRPr="00705001">
        <w:rPr>
          <w:rStyle w:val="default"/>
          <w:rFonts w:cs="FrankRuehl"/>
          <w:vanish/>
          <w:sz w:val="22"/>
          <w:szCs w:val="22"/>
          <w:shd w:val="clear" w:color="auto" w:fill="FFFF99"/>
          <w:rtl/>
        </w:rPr>
        <w:t>ש</w:t>
      </w:r>
      <w:r w:rsidRPr="00705001">
        <w:rPr>
          <w:rStyle w:val="default"/>
          <w:rFonts w:cs="FrankRuehl" w:hint="cs"/>
          <w:vanish/>
          <w:sz w:val="22"/>
          <w:szCs w:val="22"/>
          <w:shd w:val="clear" w:color="auto" w:fill="FFFF99"/>
          <w:rtl/>
        </w:rPr>
        <w:t xml:space="preserve">ל סעיפים 4(ח), 5(ה) ו-7(ב) סיפא - </w:t>
      </w:r>
      <w:r w:rsidRPr="00705001">
        <w:rPr>
          <w:rStyle w:val="default"/>
          <w:rFonts w:cs="FrankRuehl"/>
          <w:vanish/>
          <w:sz w:val="22"/>
          <w:szCs w:val="22"/>
          <w:shd w:val="clear" w:color="auto" w:fill="FFFF99"/>
          <w:rtl/>
        </w:rPr>
        <w:t xml:space="preserve">גם בשנת </w:t>
      </w:r>
      <w:r w:rsidRPr="00705001">
        <w:rPr>
          <w:rStyle w:val="default"/>
          <w:rFonts w:cs="FrankRuehl" w:hint="cs"/>
          <w:vanish/>
          <w:sz w:val="22"/>
          <w:szCs w:val="22"/>
          <w:shd w:val="clear" w:color="auto" w:fill="FFFF99"/>
          <w:rtl/>
        </w:rPr>
        <w:t>המס שלאחר תום תחולתו של חוק זה;</w:t>
      </w:r>
    </w:p>
    <w:p w:rsidR="006212B4" w:rsidRPr="00705001" w:rsidRDefault="006212B4">
      <w:pPr>
        <w:pStyle w:val="P22"/>
        <w:spacing w:before="0"/>
        <w:ind w:left="1021"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(3)</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 xml:space="preserve">תחולתם </w:t>
      </w:r>
      <w:r w:rsidRPr="00705001">
        <w:rPr>
          <w:rStyle w:val="default"/>
          <w:rFonts w:cs="FrankRuehl"/>
          <w:vanish/>
          <w:sz w:val="22"/>
          <w:szCs w:val="22"/>
          <w:shd w:val="clear" w:color="auto" w:fill="FFFF99"/>
          <w:rtl/>
        </w:rPr>
        <w:t>ש</w:t>
      </w:r>
      <w:r w:rsidRPr="00705001">
        <w:rPr>
          <w:rStyle w:val="default"/>
          <w:rFonts w:cs="FrankRuehl" w:hint="cs"/>
          <w:vanish/>
          <w:sz w:val="22"/>
          <w:szCs w:val="22"/>
          <w:shd w:val="clear" w:color="auto" w:fill="FFFF99"/>
          <w:rtl/>
        </w:rPr>
        <w:t>ל סעיפים 6(ג), 22(א),</w:t>
      </w:r>
      <w:r w:rsidRPr="00705001">
        <w:rPr>
          <w:rStyle w:val="default"/>
          <w:rFonts w:cs="FrankRuehl"/>
          <w:vanish/>
          <w:sz w:val="22"/>
          <w:szCs w:val="22"/>
          <w:shd w:val="clear" w:color="auto" w:fill="FFFF99"/>
          <w:rtl/>
        </w:rPr>
        <w:t xml:space="preserve"> 29 ו</w:t>
      </w:r>
      <w:r w:rsidRPr="00705001">
        <w:rPr>
          <w:rStyle w:val="default"/>
          <w:rFonts w:cs="FrankRuehl" w:hint="cs"/>
          <w:vanish/>
          <w:sz w:val="22"/>
          <w:szCs w:val="22"/>
          <w:shd w:val="clear" w:color="auto" w:fill="FFFF99"/>
          <w:rtl/>
        </w:rPr>
        <w:t xml:space="preserve">-31 - </w:t>
      </w:r>
      <w:r w:rsidRPr="00705001">
        <w:rPr>
          <w:rStyle w:val="default"/>
          <w:rFonts w:cs="FrankRuehl"/>
          <w:vanish/>
          <w:sz w:val="22"/>
          <w:szCs w:val="22"/>
          <w:shd w:val="clear" w:color="auto" w:fill="FFFF99"/>
          <w:rtl/>
        </w:rPr>
        <w:t>גם</w:t>
      </w:r>
      <w:r w:rsidRPr="00705001">
        <w:rPr>
          <w:rStyle w:val="default"/>
          <w:rFonts w:cs="FrankRuehl" w:hint="cs"/>
          <w:vanish/>
          <w:sz w:val="22"/>
          <w:szCs w:val="22"/>
          <w:shd w:val="clear" w:color="auto" w:fill="FFFF99"/>
          <w:rtl/>
        </w:rPr>
        <w:t xml:space="preserve"> </w:t>
      </w:r>
      <w:r w:rsidRPr="00705001">
        <w:rPr>
          <w:rStyle w:val="default"/>
          <w:rFonts w:cs="FrankRuehl"/>
          <w:vanish/>
          <w:sz w:val="22"/>
          <w:szCs w:val="22"/>
          <w:shd w:val="clear" w:color="auto" w:fill="FFFF99"/>
          <w:rtl/>
        </w:rPr>
        <w:t>לא</w:t>
      </w:r>
      <w:r w:rsidRPr="00705001">
        <w:rPr>
          <w:rStyle w:val="default"/>
          <w:rFonts w:cs="FrankRuehl" w:hint="cs"/>
          <w:vanish/>
          <w:sz w:val="22"/>
          <w:szCs w:val="22"/>
          <w:shd w:val="clear" w:color="auto" w:fill="FFFF99"/>
          <w:rtl/>
        </w:rPr>
        <w:t>חר תום תחולתו של חוק זה;</w:t>
      </w:r>
    </w:p>
    <w:p w:rsidR="006212B4" w:rsidRPr="00705001" w:rsidRDefault="006212B4">
      <w:pPr>
        <w:pStyle w:val="P22"/>
        <w:spacing w:before="0"/>
        <w:ind w:left="1021"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(4)</w:t>
      </w:r>
      <w:r w:rsidRPr="00705001">
        <w:rPr>
          <w:rStyle w:val="default"/>
          <w:rFonts w:cs="FrankRuehl"/>
          <w:vanish/>
          <w:sz w:val="22"/>
          <w:szCs w:val="22"/>
          <w:shd w:val="clear" w:color="auto" w:fill="FFFF99"/>
          <w:rtl/>
        </w:rPr>
        <w:tab/>
        <w:t>ת</w:t>
      </w:r>
      <w:r w:rsidRPr="00705001">
        <w:rPr>
          <w:rStyle w:val="default"/>
          <w:rFonts w:cs="FrankRuehl" w:hint="cs"/>
          <w:vanish/>
          <w:sz w:val="22"/>
          <w:szCs w:val="22"/>
          <w:shd w:val="clear" w:color="auto" w:fill="FFFF99"/>
          <w:rtl/>
        </w:rPr>
        <w:t xml:space="preserve">חולתו </w:t>
      </w:r>
      <w:r w:rsidRPr="00705001">
        <w:rPr>
          <w:rStyle w:val="default"/>
          <w:rFonts w:cs="FrankRuehl"/>
          <w:vanish/>
          <w:sz w:val="22"/>
          <w:szCs w:val="22"/>
          <w:shd w:val="clear" w:color="auto" w:fill="FFFF99"/>
          <w:rtl/>
        </w:rPr>
        <w:t>של</w:t>
      </w:r>
      <w:r w:rsidRPr="00705001">
        <w:rPr>
          <w:rStyle w:val="default"/>
          <w:rFonts w:cs="FrankRuehl" w:hint="cs"/>
          <w:vanish/>
          <w:sz w:val="22"/>
          <w:szCs w:val="22"/>
          <w:shd w:val="clear" w:color="auto" w:fill="FFFF99"/>
          <w:rtl/>
        </w:rPr>
        <w:t xml:space="preserve"> סעיף 30(ג) - בשנ</w:t>
      </w:r>
      <w:r w:rsidRPr="00705001">
        <w:rPr>
          <w:rStyle w:val="default"/>
          <w:rFonts w:cs="FrankRuehl"/>
          <w:vanish/>
          <w:sz w:val="22"/>
          <w:szCs w:val="22"/>
          <w:shd w:val="clear" w:color="auto" w:fill="FFFF99"/>
          <w:rtl/>
        </w:rPr>
        <w:t xml:space="preserve">ת </w:t>
      </w:r>
      <w:r w:rsidRPr="00705001">
        <w:rPr>
          <w:rStyle w:val="default"/>
          <w:rFonts w:cs="FrankRuehl" w:hint="cs"/>
          <w:vanish/>
          <w:sz w:val="22"/>
          <w:szCs w:val="22"/>
          <w:shd w:val="clear" w:color="auto" w:fill="FFFF99"/>
          <w:rtl/>
        </w:rPr>
        <w:t>המס 1984;</w:t>
      </w:r>
    </w:p>
    <w:p w:rsidR="006212B4" w:rsidRPr="00705001" w:rsidRDefault="006212B4">
      <w:pPr>
        <w:pStyle w:val="P22"/>
        <w:spacing w:before="0"/>
        <w:ind w:left="1021" w:right="1134"/>
        <w:rPr>
          <w:rStyle w:val="default"/>
          <w:rFonts w:cs="FrankRuehl" w:hint="cs"/>
          <w:vanish/>
          <w:sz w:val="22"/>
          <w:szCs w:val="22"/>
          <w:shd w:val="clear" w:color="auto" w:fill="FFFF99"/>
          <w:rtl/>
        </w:rPr>
      </w:pPr>
      <w:r w:rsidRPr="00705001">
        <w:rPr>
          <w:rStyle w:val="default"/>
          <w:rFonts w:cs="FrankRuehl"/>
          <w:vanish/>
          <w:sz w:val="22"/>
          <w:szCs w:val="22"/>
          <w:shd w:val="clear" w:color="auto" w:fill="FFFF99"/>
          <w:rtl/>
        </w:rPr>
        <w:t>(5)</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 xml:space="preserve">תחולתו </w:t>
      </w:r>
      <w:r w:rsidRPr="00705001">
        <w:rPr>
          <w:rStyle w:val="default"/>
          <w:rFonts w:cs="FrankRuehl"/>
          <w:vanish/>
          <w:sz w:val="22"/>
          <w:szCs w:val="22"/>
          <w:shd w:val="clear" w:color="auto" w:fill="FFFF99"/>
          <w:rtl/>
        </w:rPr>
        <w:t>ש</w:t>
      </w:r>
      <w:r w:rsidRPr="00705001">
        <w:rPr>
          <w:rStyle w:val="default"/>
          <w:rFonts w:cs="FrankRuehl" w:hint="cs"/>
          <w:vanish/>
          <w:sz w:val="22"/>
          <w:szCs w:val="22"/>
          <w:shd w:val="clear" w:color="auto" w:fill="FFFF99"/>
          <w:rtl/>
        </w:rPr>
        <w:t>ל סעיף 33(ב)(5) - גם בשנת המס 1984.</w:t>
      </w:r>
    </w:p>
    <w:p w:rsidR="006212B4" w:rsidRPr="00705001" w:rsidRDefault="006212B4">
      <w:pPr>
        <w:pStyle w:val="P00"/>
        <w:spacing w:before="0"/>
        <w:ind w:left="0" w:right="1134"/>
        <w:rPr>
          <w:rFonts w:cs="FrankRuehl" w:hint="cs"/>
          <w:vanish/>
          <w:color w:val="FF0000"/>
          <w:szCs w:val="20"/>
          <w:shd w:val="clear" w:color="auto" w:fill="FFFF99"/>
          <w:rtl/>
        </w:rPr>
      </w:pPr>
    </w:p>
    <w:p w:rsidR="006212B4" w:rsidRPr="00705001" w:rsidRDefault="006212B4">
      <w:pPr>
        <w:pStyle w:val="P00"/>
        <w:spacing w:before="0"/>
        <w:ind w:left="0" w:right="1134"/>
        <w:rPr>
          <w:rFonts w:cs="FrankRuehl"/>
          <w:b/>
          <w:bCs/>
          <w:vanish/>
          <w:szCs w:val="20"/>
          <w:shd w:val="clear" w:color="auto" w:fill="FFFF99"/>
        </w:rPr>
      </w:pPr>
      <w:r w:rsidRPr="00705001">
        <w:rPr>
          <w:rFonts w:cs="FrankRuehl" w:hint="cs"/>
          <w:vanish/>
          <w:color w:val="FF0000"/>
          <w:szCs w:val="20"/>
          <w:shd w:val="clear" w:color="auto" w:fill="FFFF99"/>
          <w:rtl/>
        </w:rPr>
        <w:t>מיום 19.6.1987</w:t>
      </w:r>
    </w:p>
    <w:p w:rsidR="006212B4" w:rsidRPr="00705001" w:rsidRDefault="006212B4">
      <w:pPr>
        <w:pStyle w:val="P00"/>
        <w:spacing w:before="0"/>
        <w:ind w:left="0" w:right="1134"/>
        <w:rPr>
          <w:rFonts w:cs="FrankRuehl" w:hint="cs"/>
          <w:b/>
          <w:bCs/>
          <w:vanish/>
          <w:szCs w:val="20"/>
          <w:shd w:val="clear" w:color="auto" w:fill="FFFF99"/>
          <w:rtl/>
        </w:rPr>
      </w:pPr>
      <w:r w:rsidRPr="00705001">
        <w:rPr>
          <w:rFonts w:cs="FrankRuehl" w:hint="cs"/>
          <w:b/>
          <w:bCs/>
          <w:vanish/>
          <w:szCs w:val="20"/>
          <w:shd w:val="clear" w:color="auto" w:fill="FFFF99"/>
          <w:rtl/>
        </w:rPr>
        <w:t>ת"ט תשמ"ז-1987</w:t>
      </w:r>
    </w:p>
    <w:p w:rsidR="006212B4" w:rsidRPr="00705001" w:rsidRDefault="006212B4">
      <w:pPr>
        <w:pStyle w:val="P00"/>
        <w:spacing w:before="0"/>
        <w:ind w:left="0" w:right="1134"/>
        <w:rPr>
          <w:rFonts w:cs="FrankRuehl" w:hint="cs"/>
          <w:vanish/>
          <w:szCs w:val="20"/>
          <w:shd w:val="clear" w:color="auto" w:fill="FFFF99"/>
          <w:rtl/>
        </w:rPr>
      </w:pPr>
      <w:hyperlink r:id="rId99" w:history="1">
        <w:r w:rsidRPr="00705001">
          <w:rPr>
            <w:rStyle w:val="Hyperlink"/>
            <w:rFonts w:cs="FrankRuehl" w:hint="cs"/>
            <w:vanish/>
            <w:szCs w:val="20"/>
            <w:shd w:val="clear" w:color="auto" w:fill="FFFF99"/>
            <w:rtl/>
          </w:rPr>
          <w:t>ס"ח תשמ"ז מס' 1217</w:t>
        </w:r>
      </w:hyperlink>
      <w:r w:rsidRPr="00705001">
        <w:rPr>
          <w:rFonts w:cs="FrankRuehl" w:hint="cs"/>
          <w:vanish/>
          <w:szCs w:val="20"/>
          <w:shd w:val="clear" w:color="auto" w:fill="FFFF99"/>
          <w:rtl/>
        </w:rPr>
        <w:t xml:space="preserve"> מיום 19.6.1987 בעמ' 129</w:t>
      </w:r>
    </w:p>
    <w:p w:rsidR="006212B4" w:rsidRPr="00705001" w:rsidRDefault="006212B4">
      <w:pPr>
        <w:pStyle w:val="P00"/>
        <w:ind w:left="0" w:right="1134"/>
        <w:rPr>
          <w:rStyle w:val="default"/>
          <w:rFonts w:cs="FrankRuehl" w:hint="cs"/>
          <w:vanish/>
          <w:sz w:val="22"/>
          <w:szCs w:val="22"/>
          <w:shd w:val="clear" w:color="auto" w:fill="FFFF99"/>
          <w:rtl/>
        </w:rPr>
      </w:pPr>
      <w:r w:rsidRPr="00705001">
        <w:rPr>
          <w:rStyle w:val="default"/>
          <w:rFonts w:cs="FrankRuehl" w:hint="cs"/>
          <w:vanish/>
          <w:sz w:val="22"/>
          <w:szCs w:val="22"/>
          <w:shd w:val="clear" w:color="auto" w:fill="FFFF99"/>
          <w:rtl/>
        </w:rPr>
        <w:tab/>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א)</w:t>
      </w:r>
      <w:r w:rsidRPr="00705001">
        <w:rPr>
          <w:rStyle w:val="default"/>
          <w:rFonts w:cs="FrankRuehl"/>
          <w:vanish/>
          <w:sz w:val="22"/>
          <w:szCs w:val="22"/>
          <w:shd w:val="clear" w:color="auto" w:fill="FFFF99"/>
          <w:rtl/>
        </w:rPr>
        <w:tab/>
      </w:r>
      <w:r w:rsidRPr="00705001">
        <w:rPr>
          <w:rStyle w:val="default"/>
          <w:rFonts w:cs="FrankRuehl" w:hint="cs"/>
          <w:strike/>
          <w:vanish/>
          <w:sz w:val="22"/>
          <w:szCs w:val="22"/>
          <w:shd w:val="clear" w:color="auto" w:fill="FFFF99"/>
          <w:rtl/>
        </w:rPr>
        <w:t>תחילתו</w:t>
      </w:r>
      <w:r w:rsidRPr="00705001">
        <w:rPr>
          <w:rStyle w:val="default"/>
          <w:rFonts w:cs="FrankRuehl" w:hint="cs"/>
          <w:vanish/>
          <w:sz w:val="22"/>
          <w:szCs w:val="22"/>
          <w:shd w:val="clear" w:color="auto" w:fill="FFFF99"/>
          <w:rtl/>
        </w:rPr>
        <w:t xml:space="preserve"> </w:t>
      </w:r>
      <w:r w:rsidRPr="00705001">
        <w:rPr>
          <w:rStyle w:val="default"/>
          <w:rFonts w:cs="FrankRuehl" w:hint="cs"/>
          <w:vanish/>
          <w:sz w:val="22"/>
          <w:szCs w:val="22"/>
          <w:u w:val="single"/>
          <w:shd w:val="clear" w:color="auto" w:fill="FFFF99"/>
          <w:rtl/>
        </w:rPr>
        <w:t>תחולתו</w:t>
      </w:r>
      <w:r w:rsidRPr="00705001">
        <w:rPr>
          <w:rStyle w:val="default"/>
          <w:rFonts w:cs="FrankRuehl" w:hint="cs"/>
          <w:vanish/>
          <w:sz w:val="22"/>
          <w:szCs w:val="22"/>
          <w:shd w:val="clear" w:color="auto" w:fill="FFFF99"/>
          <w:rtl/>
        </w:rPr>
        <w:t xml:space="preserve"> </w:t>
      </w:r>
      <w:r w:rsidRPr="00705001">
        <w:rPr>
          <w:rStyle w:val="default"/>
          <w:rFonts w:cs="FrankRuehl"/>
          <w:vanish/>
          <w:sz w:val="22"/>
          <w:szCs w:val="22"/>
          <w:shd w:val="clear" w:color="auto" w:fill="FFFF99"/>
          <w:rtl/>
        </w:rPr>
        <w:t>ש</w:t>
      </w:r>
      <w:r w:rsidRPr="00705001">
        <w:rPr>
          <w:rStyle w:val="default"/>
          <w:rFonts w:cs="FrankRuehl" w:hint="cs"/>
          <w:vanish/>
          <w:sz w:val="22"/>
          <w:szCs w:val="22"/>
          <w:shd w:val="clear" w:color="auto" w:fill="FFFF99"/>
          <w:rtl/>
        </w:rPr>
        <w:t>ל חוק זה לגבי שנת המ</w:t>
      </w:r>
      <w:r w:rsidRPr="00705001">
        <w:rPr>
          <w:rStyle w:val="default"/>
          <w:rFonts w:cs="FrankRuehl"/>
          <w:vanish/>
          <w:sz w:val="22"/>
          <w:szCs w:val="22"/>
          <w:shd w:val="clear" w:color="auto" w:fill="FFFF99"/>
          <w:rtl/>
        </w:rPr>
        <w:t xml:space="preserve">ס 1985 </w:t>
      </w:r>
      <w:r w:rsidRPr="00705001">
        <w:rPr>
          <w:rStyle w:val="default"/>
          <w:rFonts w:cs="FrankRuehl" w:hint="cs"/>
          <w:vanish/>
          <w:sz w:val="22"/>
          <w:szCs w:val="22"/>
          <w:shd w:val="clear" w:color="auto" w:fill="FFFF99"/>
          <w:rtl/>
        </w:rPr>
        <w:t>וא</w:t>
      </w:r>
      <w:r w:rsidRPr="00705001">
        <w:rPr>
          <w:rStyle w:val="default"/>
          <w:rFonts w:cs="FrankRuehl"/>
          <w:vanish/>
          <w:sz w:val="22"/>
          <w:szCs w:val="22"/>
          <w:shd w:val="clear" w:color="auto" w:fill="FFFF99"/>
          <w:rtl/>
        </w:rPr>
        <w:t>יל</w:t>
      </w:r>
      <w:r w:rsidRPr="00705001">
        <w:rPr>
          <w:rStyle w:val="default"/>
          <w:rFonts w:cs="FrankRuehl" w:hint="cs"/>
          <w:vanish/>
          <w:sz w:val="22"/>
          <w:szCs w:val="22"/>
          <w:shd w:val="clear" w:color="auto" w:fill="FFFF99"/>
          <w:rtl/>
        </w:rPr>
        <w:t>ך.</w:t>
      </w:r>
    </w:p>
    <w:p w:rsidR="006212B4" w:rsidRPr="00705001" w:rsidRDefault="006212B4">
      <w:pPr>
        <w:pStyle w:val="P00"/>
        <w:spacing w:before="0"/>
        <w:ind w:left="0" w:right="1134"/>
        <w:rPr>
          <w:rFonts w:cs="FrankRuehl" w:hint="cs"/>
          <w:vanish/>
          <w:color w:val="FF0000"/>
          <w:szCs w:val="20"/>
          <w:shd w:val="clear" w:color="auto" w:fill="FFFF99"/>
          <w:rtl/>
        </w:rPr>
      </w:pPr>
    </w:p>
    <w:p w:rsidR="006212B4" w:rsidRPr="00705001" w:rsidRDefault="006212B4">
      <w:pPr>
        <w:pStyle w:val="P00"/>
        <w:spacing w:before="0"/>
        <w:ind w:left="0" w:right="1134"/>
        <w:rPr>
          <w:rFonts w:cs="FrankRuehl"/>
          <w:b/>
          <w:bCs/>
          <w:vanish/>
          <w:szCs w:val="20"/>
          <w:shd w:val="clear" w:color="auto" w:fill="FFFF99"/>
        </w:rPr>
      </w:pPr>
      <w:r w:rsidRPr="00705001">
        <w:rPr>
          <w:rFonts w:cs="FrankRuehl" w:hint="cs"/>
          <w:vanish/>
          <w:color w:val="FF0000"/>
          <w:szCs w:val="20"/>
          <w:shd w:val="clear" w:color="auto" w:fill="FFFF99"/>
          <w:rtl/>
        </w:rPr>
        <w:t>מיום 30.12.1987</w:t>
      </w:r>
    </w:p>
    <w:p w:rsidR="006212B4" w:rsidRPr="00705001" w:rsidRDefault="006212B4">
      <w:pPr>
        <w:pStyle w:val="P00"/>
        <w:spacing w:before="0"/>
        <w:ind w:left="0" w:right="1134"/>
        <w:rPr>
          <w:rFonts w:cs="FrankRuehl" w:hint="cs"/>
          <w:b/>
          <w:bCs/>
          <w:vanish/>
          <w:szCs w:val="20"/>
          <w:shd w:val="clear" w:color="auto" w:fill="FFFF99"/>
          <w:rtl/>
        </w:rPr>
      </w:pPr>
      <w:r w:rsidRPr="00705001">
        <w:rPr>
          <w:rFonts w:cs="FrankRuehl" w:hint="cs"/>
          <w:b/>
          <w:bCs/>
          <w:vanish/>
          <w:szCs w:val="20"/>
          <w:shd w:val="clear" w:color="auto" w:fill="FFFF99"/>
          <w:rtl/>
        </w:rPr>
        <w:t>תיקון מס' 3</w:t>
      </w:r>
    </w:p>
    <w:p w:rsidR="006212B4" w:rsidRPr="00705001" w:rsidRDefault="006212B4">
      <w:pPr>
        <w:pStyle w:val="P00"/>
        <w:spacing w:before="0"/>
        <w:ind w:left="0" w:right="1134"/>
        <w:rPr>
          <w:rFonts w:cs="FrankRuehl" w:hint="cs"/>
          <w:vanish/>
          <w:szCs w:val="20"/>
          <w:shd w:val="clear" w:color="auto" w:fill="FFFF99"/>
          <w:rtl/>
        </w:rPr>
      </w:pPr>
      <w:hyperlink r:id="rId100" w:history="1">
        <w:r w:rsidRPr="00705001">
          <w:rPr>
            <w:rStyle w:val="Hyperlink"/>
            <w:rFonts w:cs="FrankRuehl" w:hint="cs"/>
            <w:vanish/>
            <w:szCs w:val="20"/>
            <w:shd w:val="clear" w:color="auto" w:fill="FFFF99"/>
            <w:rtl/>
          </w:rPr>
          <w:t>ס"ח תשמ"ח מס' 1231</w:t>
        </w:r>
      </w:hyperlink>
      <w:r w:rsidRPr="00705001">
        <w:rPr>
          <w:rFonts w:cs="FrankRuehl" w:hint="cs"/>
          <w:vanish/>
          <w:szCs w:val="20"/>
          <w:shd w:val="clear" w:color="auto" w:fill="FFFF99"/>
          <w:rtl/>
        </w:rPr>
        <w:t xml:space="preserve"> מיום 30.12.1987 בעמ' 14 (</w:t>
      </w:r>
      <w:hyperlink r:id="rId101" w:history="1">
        <w:r w:rsidRPr="00705001">
          <w:rPr>
            <w:rStyle w:val="Hyperlink"/>
            <w:rFonts w:cs="FrankRuehl" w:hint="cs"/>
            <w:vanish/>
            <w:szCs w:val="20"/>
            <w:shd w:val="clear" w:color="auto" w:fill="FFFF99"/>
            <w:rtl/>
          </w:rPr>
          <w:t>ה"ח 1860</w:t>
        </w:r>
      </w:hyperlink>
      <w:r w:rsidRPr="00705001">
        <w:rPr>
          <w:rFonts w:cs="FrankRuehl" w:hint="cs"/>
          <w:vanish/>
          <w:szCs w:val="20"/>
          <w:shd w:val="clear" w:color="auto" w:fill="FFFF99"/>
          <w:rtl/>
        </w:rPr>
        <w:t>)</w:t>
      </w:r>
    </w:p>
    <w:p w:rsidR="006212B4" w:rsidRPr="00705001" w:rsidRDefault="006212B4">
      <w:pPr>
        <w:pStyle w:val="P00"/>
        <w:ind w:left="0" w:right="1134"/>
        <w:rPr>
          <w:rStyle w:val="default"/>
          <w:rFonts w:cs="FrankRuehl"/>
          <w:vanish/>
          <w:sz w:val="22"/>
          <w:szCs w:val="22"/>
          <w:shd w:val="clear" w:color="auto" w:fill="FFFF99"/>
          <w:rtl/>
        </w:rPr>
      </w:pPr>
      <w:r w:rsidRPr="00705001">
        <w:rPr>
          <w:rFonts w:cs="FrankRuehl"/>
          <w:vanish/>
          <w:sz w:val="22"/>
          <w:szCs w:val="22"/>
          <w:shd w:val="clear" w:color="auto" w:fill="FFFF99"/>
          <w:rtl/>
        </w:rPr>
        <w:tab/>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ג)</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על אף ה</w:t>
      </w:r>
      <w:r w:rsidRPr="00705001">
        <w:rPr>
          <w:rStyle w:val="default"/>
          <w:rFonts w:cs="FrankRuehl"/>
          <w:vanish/>
          <w:sz w:val="22"/>
          <w:szCs w:val="22"/>
          <w:shd w:val="clear" w:color="auto" w:fill="FFFF99"/>
          <w:rtl/>
        </w:rPr>
        <w:t>א</w:t>
      </w:r>
      <w:r w:rsidRPr="00705001">
        <w:rPr>
          <w:rStyle w:val="default"/>
          <w:rFonts w:cs="FrankRuehl" w:hint="cs"/>
          <w:vanish/>
          <w:sz w:val="22"/>
          <w:szCs w:val="22"/>
          <w:shd w:val="clear" w:color="auto" w:fill="FFFF99"/>
          <w:rtl/>
        </w:rPr>
        <w:t xml:space="preserve">מור בסעיף קטן (א) - </w:t>
      </w:r>
    </w:p>
    <w:p w:rsidR="006212B4" w:rsidRPr="00705001" w:rsidRDefault="006212B4">
      <w:pPr>
        <w:pStyle w:val="P22"/>
        <w:spacing w:before="0"/>
        <w:ind w:left="1021"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(1)</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 xml:space="preserve">סעיפים 4 </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 xml:space="preserve">- 5 לא יחולו בשנות המס 1985 </w:t>
      </w:r>
      <w:r w:rsidRPr="00705001">
        <w:rPr>
          <w:rStyle w:val="default"/>
          <w:rFonts w:cs="FrankRuehl" w:hint="cs"/>
          <w:strike/>
          <w:vanish/>
          <w:sz w:val="22"/>
          <w:szCs w:val="22"/>
          <w:shd w:val="clear" w:color="auto" w:fill="FFFF99"/>
          <w:rtl/>
        </w:rPr>
        <w:t>ו-1986</w:t>
      </w:r>
      <w:r w:rsidRPr="00705001">
        <w:rPr>
          <w:rStyle w:val="default"/>
          <w:rFonts w:cs="FrankRuehl" w:hint="cs"/>
          <w:vanish/>
          <w:sz w:val="22"/>
          <w:szCs w:val="22"/>
          <w:shd w:val="clear" w:color="auto" w:fill="FFFF99"/>
          <w:rtl/>
        </w:rPr>
        <w:t xml:space="preserve"> </w:t>
      </w:r>
      <w:r w:rsidRPr="00705001">
        <w:rPr>
          <w:rStyle w:val="default"/>
          <w:rFonts w:cs="FrankRuehl" w:hint="cs"/>
          <w:vanish/>
          <w:sz w:val="22"/>
          <w:szCs w:val="22"/>
          <w:u w:val="single"/>
          <w:shd w:val="clear" w:color="auto" w:fill="FFFF99"/>
          <w:rtl/>
        </w:rPr>
        <w:t>עד 1987</w:t>
      </w:r>
      <w:r w:rsidRPr="00705001">
        <w:rPr>
          <w:rStyle w:val="default"/>
          <w:rFonts w:cs="FrankRuehl" w:hint="cs"/>
          <w:vanish/>
          <w:sz w:val="22"/>
          <w:szCs w:val="22"/>
          <w:shd w:val="clear" w:color="auto" w:fill="FFFF99"/>
          <w:rtl/>
        </w:rPr>
        <w:t>;</w:t>
      </w:r>
    </w:p>
    <w:p w:rsidR="006212B4" w:rsidRPr="00705001" w:rsidRDefault="006212B4">
      <w:pPr>
        <w:pStyle w:val="P00"/>
        <w:spacing w:before="0"/>
        <w:ind w:left="0" w:right="1134"/>
        <w:rPr>
          <w:rFonts w:cs="FrankRuehl" w:hint="cs"/>
          <w:vanish/>
          <w:color w:val="FF0000"/>
          <w:szCs w:val="20"/>
          <w:shd w:val="clear" w:color="auto" w:fill="FFFF99"/>
          <w:rtl/>
        </w:rPr>
      </w:pPr>
    </w:p>
    <w:p w:rsidR="006212B4" w:rsidRPr="00705001" w:rsidRDefault="006212B4">
      <w:pPr>
        <w:pStyle w:val="P00"/>
        <w:spacing w:before="0"/>
        <w:ind w:left="0" w:right="1134"/>
        <w:rPr>
          <w:rFonts w:cs="FrankRuehl"/>
          <w:b/>
          <w:bCs/>
          <w:vanish/>
          <w:szCs w:val="20"/>
          <w:shd w:val="clear" w:color="auto" w:fill="FFFF99"/>
        </w:rPr>
      </w:pPr>
      <w:r w:rsidRPr="00705001">
        <w:rPr>
          <w:rFonts w:cs="FrankRuehl" w:hint="cs"/>
          <w:vanish/>
          <w:color w:val="FF0000"/>
          <w:szCs w:val="20"/>
          <w:shd w:val="clear" w:color="auto" w:fill="FFFF99"/>
          <w:rtl/>
        </w:rPr>
        <w:t>מיום 10.1.1990</w:t>
      </w:r>
    </w:p>
    <w:p w:rsidR="006212B4" w:rsidRPr="00705001" w:rsidRDefault="006212B4">
      <w:pPr>
        <w:pStyle w:val="P00"/>
        <w:spacing w:before="0"/>
        <w:ind w:left="0" w:right="1134"/>
        <w:rPr>
          <w:rFonts w:cs="FrankRuehl" w:hint="cs"/>
          <w:b/>
          <w:bCs/>
          <w:vanish/>
          <w:szCs w:val="20"/>
          <w:shd w:val="clear" w:color="auto" w:fill="FFFF99"/>
          <w:rtl/>
        </w:rPr>
      </w:pPr>
      <w:r w:rsidRPr="00705001">
        <w:rPr>
          <w:rFonts w:cs="FrankRuehl" w:hint="cs"/>
          <w:b/>
          <w:bCs/>
          <w:vanish/>
          <w:szCs w:val="20"/>
          <w:shd w:val="clear" w:color="auto" w:fill="FFFF99"/>
          <w:rtl/>
        </w:rPr>
        <w:t>תיקון מס' 6</w:t>
      </w:r>
    </w:p>
    <w:p w:rsidR="006212B4" w:rsidRPr="00705001" w:rsidRDefault="006212B4">
      <w:pPr>
        <w:pStyle w:val="P00"/>
        <w:spacing w:before="0"/>
        <w:ind w:left="0" w:right="1134"/>
        <w:rPr>
          <w:rFonts w:cs="FrankRuehl" w:hint="cs"/>
          <w:vanish/>
          <w:szCs w:val="20"/>
          <w:shd w:val="clear" w:color="auto" w:fill="FFFF99"/>
          <w:rtl/>
        </w:rPr>
      </w:pPr>
      <w:hyperlink r:id="rId102" w:history="1">
        <w:r w:rsidRPr="00705001">
          <w:rPr>
            <w:rStyle w:val="Hyperlink"/>
            <w:rFonts w:cs="FrankRuehl" w:hint="cs"/>
            <w:vanish/>
            <w:szCs w:val="20"/>
            <w:shd w:val="clear" w:color="auto" w:fill="FFFF99"/>
            <w:rtl/>
          </w:rPr>
          <w:t>ס"ח תש"ן מס' 1298</w:t>
        </w:r>
      </w:hyperlink>
      <w:r w:rsidRPr="00705001">
        <w:rPr>
          <w:rFonts w:cs="FrankRuehl" w:hint="cs"/>
          <w:vanish/>
          <w:szCs w:val="20"/>
          <w:shd w:val="clear" w:color="auto" w:fill="FFFF99"/>
          <w:rtl/>
        </w:rPr>
        <w:t xml:space="preserve"> מיום 10.1.1990 בעמ' 37 (</w:t>
      </w:r>
      <w:hyperlink r:id="rId103" w:history="1">
        <w:r w:rsidRPr="00705001">
          <w:rPr>
            <w:rStyle w:val="Hyperlink"/>
            <w:rFonts w:cs="FrankRuehl" w:hint="cs"/>
            <w:vanish/>
            <w:szCs w:val="20"/>
            <w:shd w:val="clear" w:color="auto" w:fill="FFFF99"/>
            <w:rtl/>
          </w:rPr>
          <w:t>ה"ח 1946</w:t>
        </w:r>
      </w:hyperlink>
      <w:r w:rsidRPr="00705001">
        <w:rPr>
          <w:rFonts w:cs="FrankRuehl" w:hint="cs"/>
          <w:vanish/>
          <w:szCs w:val="20"/>
          <w:shd w:val="clear" w:color="auto" w:fill="FFFF99"/>
          <w:rtl/>
        </w:rPr>
        <w:t>)</w:t>
      </w:r>
    </w:p>
    <w:p w:rsidR="006212B4" w:rsidRPr="00705001" w:rsidRDefault="006212B4">
      <w:pPr>
        <w:pStyle w:val="P00"/>
        <w:ind w:left="0" w:right="1134"/>
        <w:rPr>
          <w:rStyle w:val="default"/>
          <w:rFonts w:cs="FrankRuehl"/>
          <w:vanish/>
          <w:sz w:val="22"/>
          <w:szCs w:val="22"/>
          <w:shd w:val="clear" w:color="auto" w:fill="FFFF99"/>
          <w:rtl/>
        </w:rPr>
      </w:pPr>
      <w:r w:rsidRPr="00705001">
        <w:rPr>
          <w:rFonts w:cs="FrankRuehl"/>
          <w:vanish/>
          <w:sz w:val="22"/>
          <w:szCs w:val="22"/>
          <w:shd w:val="clear" w:color="auto" w:fill="FFFF99"/>
          <w:rtl/>
        </w:rPr>
        <w:tab/>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ג)</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על אף ה</w:t>
      </w:r>
      <w:r w:rsidRPr="00705001">
        <w:rPr>
          <w:rStyle w:val="default"/>
          <w:rFonts w:cs="FrankRuehl"/>
          <w:vanish/>
          <w:sz w:val="22"/>
          <w:szCs w:val="22"/>
          <w:shd w:val="clear" w:color="auto" w:fill="FFFF99"/>
          <w:rtl/>
        </w:rPr>
        <w:t>א</w:t>
      </w:r>
      <w:r w:rsidRPr="00705001">
        <w:rPr>
          <w:rStyle w:val="default"/>
          <w:rFonts w:cs="FrankRuehl" w:hint="cs"/>
          <w:vanish/>
          <w:sz w:val="22"/>
          <w:szCs w:val="22"/>
          <w:shd w:val="clear" w:color="auto" w:fill="FFFF99"/>
          <w:rtl/>
        </w:rPr>
        <w:t xml:space="preserve">מור בסעיף קטן (א) - </w:t>
      </w:r>
    </w:p>
    <w:p w:rsidR="006212B4" w:rsidRPr="00705001" w:rsidRDefault="006212B4">
      <w:pPr>
        <w:pStyle w:val="P22"/>
        <w:spacing w:before="0"/>
        <w:ind w:left="1021"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(1)</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 xml:space="preserve">סעיפים 4 </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 xml:space="preserve">- 5 לא יחולו בשנות המס 1985 </w:t>
      </w:r>
      <w:r w:rsidRPr="00705001">
        <w:rPr>
          <w:rStyle w:val="default"/>
          <w:rFonts w:cs="FrankRuehl" w:hint="cs"/>
          <w:strike/>
          <w:vanish/>
          <w:sz w:val="22"/>
          <w:szCs w:val="22"/>
          <w:shd w:val="clear" w:color="auto" w:fill="FFFF99"/>
          <w:rtl/>
        </w:rPr>
        <w:t>עד 1987</w:t>
      </w:r>
      <w:r w:rsidRPr="00705001">
        <w:rPr>
          <w:rStyle w:val="default"/>
          <w:rFonts w:cs="FrankRuehl" w:hint="cs"/>
          <w:vanish/>
          <w:sz w:val="22"/>
          <w:szCs w:val="22"/>
          <w:shd w:val="clear" w:color="auto" w:fill="FFFF99"/>
          <w:rtl/>
        </w:rPr>
        <w:t xml:space="preserve"> </w:t>
      </w:r>
      <w:r w:rsidRPr="00705001">
        <w:rPr>
          <w:rStyle w:val="default"/>
          <w:rFonts w:cs="FrankRuehl" w:hint="cs"/>
          <w:vanish/>
          <w:sz w:val="22"/>
          <w:szCs w:val="22"/>
          <w:u w:val="single"/>
          <w:shd w:val="clear" w:color="auto" w:fill="FFFF99"/>
          <w:rtl/>
        </w:rPr>
        <w:t>עד 1989</w:t>
      </w:r>
      <w:r w:rsidRPr="00705001">
        <w:rPr>
          <w:rStyle w:val="default"/>
          <w:rFonts w:cs="FrankRuehl" w:hint="cs"/>
          <w:vanish/>
          <w:sz w:val="22"/>
          <w:szCs w:val="22"/>
          <w:shd w:val="clear" w:color="auto" w:fill="FFFF99"/>
          <w:rtl/>
        </w:rPr>
        <w:t>;</w:t>
      </w:r>
    </w:p>
    <w:p w:rsidR="006212B4" w:rsidRPr="00705001" w:rsidRDefault="006212B4">
      <w:pPr>
        <w:pStyle w:val="P00"/>
        <w:spacing w:before="0"/>
        <w:ind w:left="0" w:right="1134"/>
        <w:rPr>
          <w:rFonts w:cs="FrankRuehl" w:hint="cs"/>
          <w:vanish/>
          <w:color w:val="FF0000"/>
          <w:szCs w:val="20"/>
          <w:shd w:val="clear" w:color="auto" w:fill="FFFF99"/>
          <w:rtl/>
        </w:rPr>
      </w:pPr>
    </w:p>
    <w:p w:rsidR="006212B4" w:rsidRPr="00705001" w:rsidRDefault="006212B4">
      <w:pPr>
        <w:pStyle w:val="P00"/>
        <w:spacing w:before="0"/>
        <w:ind w:left="0" w:right="1134"/>
        <w:rPr>
          <w:rFonts w:cs="FrankRuehl"/>
          <w:b/>
          <w:bCs/>
          <w:vanish/>
          <w:szCs w:val="20"/>
          <w:shd w:val="clear" w:color="auto" w:fill="FFFF99"/>
        </w:rPr>
      </w:pPr>
      <w:r w:rsidRPr="00705001">
        <w:rPr>
          <w:rFonts w:cs="FrankRuehl" w:hint="cs"/>
          <w:vanish/>
          <w:color w:val="FF0000"/>
          <w:szCs w:val="20"/>
          <w:shd w:val="clear" w:color="auto" w:fill="FFFF99"/>
          <w:rtl/>
        </w:rPr>
        <w:t>מיום 9.1.1994</w:t>
      </w:r>
    </w:p>
    <w:p w:rsidR="006212B4" w:rsidRPr="00705001" w:rsidRDefault="006212B4">
      <w:pPr>
        <w:pStyle w:val="P00"/>
        <w:spacing w:before="0"/>
        <w:ind w:left="0" w:right="1134"/>
        <w:rPr>
          <w:rFonts w:cs="FrankRuehl" w:hint="cs"/>
          <w:b/>
          <w:bCs/>
          <w:vanish/>
          <w:szCs w:val="20"/>
          <w:shd w:val="clear" w:color="auto" w:fill="FFFF99"/>
          <w:rtl/>
        </w:rPr>
      </w:pPr>
      <w:r w:rsidRPr="00705001">
        <w:rPr>
          <w:rFonts w:cs="FrankRuehl" w:hint="cs"/>
          <w:b/>
          <w:bCs/>
          <w:vanish/>
          <w:szCs w:val="20"/>
          <w:shd w:val="clear" w:color="auto" w:fill="FFFF99"/>
          <w:rtl/>
        </w:rPr>
        <w:t>תיקון מס' 10</w:t>
      </w:r>
    </w:p>
    <w:p w:rsidR="006212B4" w:rsidRPr="00705001" w:rsidRDefault="006212B4">
      <w:pPr>
        <w:pStyle w:val="P00"/>
        <w:spacing w:before="0"/>
        <w:ind w:left="0" w:right="1134"/>
        <w:rPr>
          <w:rFonts w:cs="FrankRuehl" w:hint="cs"/>
          <w:vanish/>
          <w:szCs w:val="20"/>
          <w:shd w:val="clear" w:color="auto" w:fill="FFFF99"/>
          <w:rtl/>
        </w:rPr>
      </w:pPr>
      <w:hyperlink r:id="rId104" w:history="1">
        <w:r w:rsidRPr="00705001">
          <w:rPr>
            <w:rStyle w:val="Hyperlink"/>
            <w:rFonts w:cs="FrankRuehl" w:hint="cs"/>
            <w:vanish/>
            <w:szCs w:val="20"/>
            <w:shd w:val="clear" w:color="auto" w:fill="FFFF99"/>
            <w:rtl/>
          </w:rPr>
          <w:t>ס"ח תשנ"ד מס' 1445</w:t>
        </w:r>
      </w:hyperlink>
      <w:r w:rsidRPr="00705001">
        <w:rPr>
          <w:rFonts w:cs="FrankRuehl" w:hint="cs"/>
          <w:vanish/>
          <w:szCs w:val="20"/>
          <w:shd w:val="clear" w:color="auto" w:fill="FFFF99"/>
          <w:rtl/>
        </w:rPr>
        <w:t xml:space="preserve"> מיום 9.1.1994 בעמ' 51 (</w:t>
      </w:r>
      <w:hyperlink r:id="rId105" w:history="1">
        <w:r w:rsidRPr="00705001">
          <w:rPr>
            <w:rStyle w:val="Hyperlink"/>
            <w:rFonts w:cs="FrankRuehl" w:hint="cs"/>
            <w:vanish/>
            <w:szCs w:val="20"/>
            <w:shd w:val="clear" w:color="auto" w:fill="FFFF99"/>
            <w:rtl/>
          </w:rPr>
          <w:t>ה"ח 2212</w:t>
        </w:r>
      </w:hyperlink>
      <w:r w:rsidRPr="00705001">
        <w:rPr>
          <w:rFonts w:cs="FrankRuehl" w:hint="cs"/>
          <w:vanish/>
          <w:szCs w:val="20"/>
          <w:shd w:val="clear" w:color="auto" w:fill="FFFF99"/>
          <w:rtl/>
        </w:rPr>
        <w:t>)</w:t>
      </w:r>
    </w:p>
    <w:p w:rsidR="006212B4" w:rsidRPr="00705001" w:rsidRDefault="006212B4">
      <w:pPr>
        <w:pStyle w:val="P00"/>
        <w:ind w:left="0" w:right="1134"/>
        <w:rPr>
          <w:rStyle w:val="default"/>
          <w:rFonts w:cs="FrankRuehl" w:hint="cs"/>
          <w:vanish/>
          <w:sz w:val="22"/>
          <w:szCs w:val="22"/>
          <w:shd w:val="clear" w:color="auto" w:fill="FFFF99"/>
          <w:rtl/>
        </w:rPr>
      </w:pPr>
      <w:r w:rsidRPr="00705001">
        <w:rPr>
          <w:rFonts w:cs="FrankRuehl"/>
          <w:vanish/>
          <w:sz w:val="22"/>
          <w:szCs w:val="22"/>
          <w:shd w:val="clear" w:color="auto" w:fill="FFFF99"/>
          <w:rtl/>
        </w:rPr>
        <w:tab/>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ב)</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שר האוצ</w:t>
      </w:r>
      <w:r w:rsidRPr="00705001">
        <w:rPr>
          <w:rStyle w:val="default"/>
          <w:rFonts w:cs="FrankRuehl"/>
          <w:vanish/>
          <w:sz w:val="22"/>
          <w:szCs w:val="22"/>
          <w:shd w:val="clear" w:color="auto" w:fill="FFFF99"/>
          <w:rtl/>
        </w:rPr>
        <w:t>ר</w:t>
      </w:r>
      <w:r w:rsidRPr="00705001">
        <w:rPr>
          <w:rStyle w:val="default"/>
          <w:rFonts w:cs="FrankRuehl" w:hint="cs"/>
          <w:vanish/>
          <w:sz w:val="22"/>
          <w:szCs w:val="22"/>
          <w:shd w:val="clear" w:color="auto" w:fill="FFFF99"/>
          <w:rtl/>
        </w:rPr>
        <w:t>, באישור ועדת הכספים של הכנסת, רשאי לקבוע בצו, תוך שלושה חדשים מיום תחילת שנת מס פלונ</w:t>
      </w:r>
      <w:r w:rsidRPr="00705001">
        <w:rPr>
          <w:rStyle w:val="default"/>
          <w:rFonts w:cs="FrankRuehl"/>
          <w:vanish/>
          <w:sz w:val="22"/>
          <w:szCs w:val="22"/>
          <w:shd w:val="clear" w:color="auto" w:fill="FFFF99"/>
          <w:rtl/>
        </w:rPr>
        <w:t>י</w:t>
      </w:r>
      <w:r w:rsidRPr="00705001">
        <w:rPr>
          <w:rStyle w:val="default"/>
          <w:rFonts w:cs="FrankRuehl" w:hint="cs"/>
          <w:vanish/>
          <w:sz w:val="22"/>
          <w:szCs w:val="22"/>
          <w:shd w:val="clear" w:color="auto" w:fill="FFFF99"/>
          <w:rtl/>
        </w:rPr>
        <w:t>ת</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כ</w:t>
      </w:r>
      <w:r w:rsidRPr="00705001">
        <w:rPr>
          <w:rStyle w:val="default"/>
          <w:rFonts w:cs="FrankRuehl"/>
          <w:vanish/>
          <w:sz w:val="22"/>
          <w:szCs w:val="22"/>
          <w:shd w:val="clear" w:color="auto" w:fill="FFFF99"/>
          <w:rtl/>
        </w:rPr>
        <w:t>י</w:t>
      </w:r>
      <w:r w:rsidRPr="00705001">
        <w:rPr>
          <w:rStyle w:val="default"/>
          <w:rFonts w:cs="FrankRuehl" w:hint="cs"/>
          <w:vanish/>
          <w:sz w:val="22"/>
          <w:szCs w:val="22"/>
          <w:shd w:val="clear" w:color="auto" w:fill="FFFF99"/>
          <w:rtl/>
        </w:rPr>
        <w:t xml:space="preserve"> </w:t>
      </w:r>
      <w:r w:rsidRPr="00705001">
        <w:rPr>
          <w:rStyle w:val="default"/>
          <w:rFonts w:cs="FrankRuehl"/>
          <w:vanish/>
          <w:sz w:val="22"/>
          <w:szCs w:val="22"/>
          <w:shd w:val="clear" w:color="auto" w:fill="FFFF99"/>
          <w:rtl/>
        </w:rPr>
        <w:t>ה</w:t>
      </w:r>
      <w:r w:rsidRPr="00705001">
        <w:rPr>
          <w:rStyle w:val="default"/>
          <w:rFonts w:cs="FrankRuehl" w:hint="cs"/>
          <w:vanish/>
          <w:sz w:val="22"/>
          <w:szCs w:val="22"/>
          <w:shd w:val="clear" w:color="auto" w:fill="FFFF99"/>
          <w:rtl/>
        </w:rPr>
        <w:t>וראות חוק זה, כולן או מקצתן, לא יחולו לגבי א</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 xml:space="preserve">תה שנת </w:t>
      </w:r>
      <w:r w:rsidRPr="00705001">
        <w:rPr>
          <w:rStyle w:val="default"/>
          <w:rFonts w:cs="FrankRuehl"/>
          <w:vanish/>
          <w:sz w:val="22"/>
          <w:szCs w:val="22"/>
          <w:shd w:val="clear" w:color="auto" w:fill="FFFF99"/>
          <w:rtl/>
        </w:rPr>
        <w:t>מ</w:t>
      </w:r>
      <w:r w:rsidRPr="00705001">
        <w:rPr>
          <w:rStyle w:val="default"/>
          <w:rFonts w:cs="FrankRuehl" w:hint="cs"/>
          <w:vanish/>
          <w:sz w:val="22"/>
          <w:szCs w:val="22"/>
          <w:shd w:val="clear" w:color="auto" w:fill="FFFF99"/>
          <w:rtl/>
        </w:rPr>
        <w:t xml:space="preserve">ס; </w:t>
      </w:r>
      <w:r w:rsidRPr="00705001">
        <w:rPr>
          <w:rStyle w:val="default"/>
          <w:rFonts w:cs="FrankRuehl" w:hint="cs"/>
          <w:strike/>
          <w:vanish/>
          <w:sz w:val="22"/>
          <w:szCs w:val="22"/>
          <w:shd w:val="clear" w:color="auto" w:fill="FFFF99"/>
          <w:rtl/>
        </w:rPr>
        <w:t>צו כאמור יביא שר האוצר לאישור הועדה במועד שבו הממשלה מניחה על שולחן הכנסת את הצעת חוק התקציב</w:t>
      </w:r>
      <w:r w:rsidRPr="00705001">
        <w:rPr>
          <w:rStyle w:val="default"/>
          <w:rFonts w:cs="FrankRuehl" w:hint="cs"/>
          <w:vanish/>
          <w:sz w:val="22"/>
          <w:szCs w:val="22"/>
          <w:shd w:val="clear" w:color="auto" w:fill="FFFF99"/>
          <w:rtl/>
        </w:rPr>
        <w:t xml:space="preserve"> </w:t>
      </w:r>
      <w:r w:rsidRPr="00705001">
        <w:rPr>
          <w:rStyle w:val="default"/>
          <w:rFonts w:cs="FrankRuehl" w:hint="cs"/>
          <w:vanish/>
          <w:sz w:val="22"/>
          <w:szCs w:val="22"/>
          <w:u w:val="single"/>
          <w:shd w:val="clear" w:color="auto" w:fill="FFFF99"/>
          <w:rtl/>
        </w:rPr>
        <w:t>ואת התיאומים הנדרשים בעקבות קביעה כאמור</w:t>
      </w:r>
      <w:r w:rsidRPr="00705001">
        <w:rPr>
          <w:rStyle w:val="default"/>
          <w:rFonts w:cs="FrankRuehl" w:hint="cs"/>
          <w:vanish/>
          <w:sz w:val="22"/>
          <w:szCs w:val="22"/>
          <w:shd w:val="clear" w:color="auto" w:fill="FFFF99"/>
          <w:rtl/>
        </w:rPr>
        <w:t>.</w:t>
      </w:r>
    </w:p>
    <w:p w:rsidR="006212B4" w:rsidRPr="00705001" w:rsidRDefault="006212B4">
      <w:pPr>
        <w:pStyle w:val="P00"/>
        <w:spacing w:before="0"/>
        <w:ind w:left="0" w:right="1134"/>
        <w:rPr>
          <w:rFonts w:cs="FrankRuehl" w:hint="cs"/>
          <w:vanish/>
          <w:color w:val="FF0000"/>
          <w:szCs w:val="20"/>
          <w:shd w:val="clear" w:color="auto" w:fill="FFFF99"/>
          <w:rtl/>
        </w:rPr>
      </w:pPr>
    </w:p>
    <w:p w:rsidR="006212B4" w:rsidRPr="00705001" w:rsidRDefault="006212B4">
      <w:pPr>
        <w:pStyle w:val="P00"/>
        <w:spacing w:before="0"/>
        <w:ind w:left="0" w:right="1134"/>
        <w:rPr>
          <w:rFonts w:cs="FrankRuehl"/>
          <w:b/>
          <w:bCs/>
          <w:vanish/>
          <w:szCs w:val="20"/>
          <w:shd w:val="clear" w:color="auto" w:fill="FFFF99"/>
        </w:rPr>
      </w:pPr>
      <w:r w:rsidRPr="00705001">
        <w:rPr>
          <w:rFonts w:cs="FrankRuehl" w:hint="cs"/>
          <w:vanish/>
          <w:color w:val="FF0000"/>
          <w:szCs w:val="20"/>
          <w:shd w:val="clear" w:color="auto" w:fill="FFFF99"/>
          <w:rtl/>
        </w:rPr>
        <w:t>מיום 14.11.2001</w:t>
      </w:r>
    </w:p>
    <w:p w:rsidR="006212B4" w:rsidRPr="00705001" w:rsidRDefault="006212B4">
      <w:pPr>
        <w:pStyle w:val="P00"/>
        <w:spacing w:before="0"/>
        <w:ind w:left="0" w:right="1134"/>
        <w:rPr>
          <w:rFonts w:cs="FrankRuehl" w:hint="cs"/>
          <w:b/>
          <w:bCs/>
          <w:vanish/>
          <w:szCs w:val="20"/>
          <w:shd w:val="clear" w:color="auto" w:fill="FFFF99"/>
          <w:rtl/>
        </w:rPr>
      </w:pPr>
      <w:r w:rsidRPr="00705001">
        <w:rPr>
          <w:rFonts w:cs="FrankRuehl" w:hint="cs"/>
          <w:b/>
          <w:bCs/>
          <w:vanish/>
          <w:szCs w:val="20"/>
          <w:shd w:val="clear" w:color="auto" w:fill="FFFF99"/>
          <w:rtl/>
        </w:rPr>
        <w:t>תיקון מס' 14</w:t>
      </w:r>
    </w:p>
    <w:p w:rsidR="006212B4" w:rsidRPr="00705001" w:rsidRDefault="006212B4">
      <w:pPr>
        <w:pStyle w:val="P00"/>
        <w:spacing w:before="0"/>
        <w:ind w:left="0" w:right="1134"/>
        <w:rPr>
          <w:rFonts w:cs="FrankRuehl" w:hint="cs"/>
          <w:vanish/>
          <w:szCs w:val="20"/>
          <w:shd w:val="clear" w:color="auto" w:fill="FFFF99"/>
          <w:rtl/>
        </w:rPr>
      </w:pPr>
      <w:hyperlink r:id="rId106" w:history="1">
        <w:r w:rsidRPr="00705001">
          <w:rPr>
            <w:rStyle w:val="Hyperlink"/>
            <w:rFonts w:cs="FrankRuehl" w:hint="cs"/>
            <w:vanish/>
            <w:szCs w:val="20"/>
            <w:shd w:val="clear" w:color="auto" w:fill="FFFF99"/>
            <w:rtl/>
          </w:rPr>
          <w:t>ס"ח תשס"ב מס' 1810</w:t>
        </w:r>
      </w:hyperlink>
      <w:r w:rsidRPr="00705001">
        <w:rPr>
          <w:rFonts w:cs="FrankRuehl" w:hint="cs"/>
          <w:vanish/>
          <w:szCs w:val="20"/>
          <w:shd w:val="clear" w:color="auto" w:fill="FFFF99"/>
          <w:rtl/>
        </w:rPr>
        <w:t xml:space="preserve"> מיום 14.11.2001 בעמ' 17 (</w:t>
      </w:r>
      <w:hyperlink r:id="rId107" w:history="1">
        <w:r w:rsidRPr="00705001">
          <w:rPr>
            <w:rStyle w:val="Hyperlink"/>
            <w:rFonts w:cs="FrankRuehl" w:hint="cs"/>
            <w:vanish/>
            <w:szCs w:val="20"/>
            <w:shd w:val="clear" w:color="auto" w:fill="FFFF99"/>
            <w:rtl/>
          </w:rPr>
          <w:t>ה"ח 3038</w:t>
        </w:r>
      </w:hyperlink>
      <w:r w:rsidRPr="00705001">
        <w:rPr>
          <w:rFonts w:cs="FrankRuehl" w:hint="cs"/>
          <w:vanish/>
          <w:szCs w:val="20"/>
          <w:shd w:val="clear" w:color="auto" w:fill="FFFF99"/>
          <w:rtl/>
        </w:rPr>
        <w:t>)</w:t>
      </w:r>
    </w:p>
    <w:p w:rsidR="006212B4" w:rsidRPr="00705001" w:rsidRDefault="006212B4">
      <w:pPr>
        <w:pStyle w:val="P00"/>
        <w:spacing w:before="0"/>
        <w:ind w:left="0" w:right="1134"/>
        <w:rPr>
          <w:rFonts w:cs="FrankRuehl" w:hint="cs"/>
          <w:vanish/>
          <w:szCs w:val="20"/>
          <w:shd w:val="clear" w:color="auto" w:fill="FFFF99"/>
          <w:rtl/>
        </w:rPr>
      </w:pPr>
      <w:r w:rsidRPr="00705001">
        <w:rPr>
          <w:rFonts w:cs="FrankRuehl" w:hint="cs"/>
          <w:b/>
          <w:bCs/>
          <w:vanish/>
          <w:szCs w:val="20"/>
          <w:shd w:val="clear" w:color="auto" w:fill="FFFF99"/>
          <w:rtl/>
        </w:rPr>
        <w:t>הוספת סעיף קטן 32(ב1)</w:t>
      </w:r>
    </w:p>
    <w:p w:rsidR="006212B4" w:rsidRPr="00705001" w:rsidRDefault="006212B4">
      <w:pPr>
        <w:pStyle w:val="P00"/>
        <w:spacing w:before="0"/>
        <w:ind w:left="0" w:right="1134"/>
        <w:rPr>
          <w:rFonts w:cs="FrankRuehl" w:hint="cs"/>
          <w:vanish/>
          <w:szCs w:val="20"/>
          <w:shd w:val="clear" w:color="auto" w:fill="FFFF99"/>
          <w:rtl/>
        </w:rPr>
      </w:pPr>
    </w:p>
    <w:p w:rsidR="006212B4" w:rsidRPr="00705001" w:rsidRDefault="006212B4">
      <w:pPr>
        <w:pStyle w:val="P00"/>
        <w:spacing w:before="0"/>
        <w:ind w:left="0" w:right="1134"/>
        <w:rPr>
          <w:rFonts w:cs="FrankRuehl" w:hint="cs"/>
          <w:vanish/>
          <w:color w:val="FF0000"/>
          <w:szCs w:val="20"/>
          <w:shd w:val="clear" w:color="auto" w:fill="FFFF99"/>
          <w:rtl/>
        </w:rPr>
      </w:pPr>
      <w:r w:rsidRPr="00705001">
        <w:rPr>
          <w:rFonts w:cs="FrankRuehl" w:hint="cs"/>
          <w:vanish/>
          <w:color w:val="FF0000"/>
          <w:szCs w:val="20"/>
          <w:shd w:val="clear" w:color="auto" w:fill="FFFF99"/>
          <w:rtl/>
        </w:rPr>
        <w:t>מיום 1.1.2008</w:t>
      </w:r>
    </w:p>
    <w:p w:rsidR="006212B4" w:rsidRPr="00705001" w:rsidRDefault="006212B4">
      <w:pPr>
        <w:pStyle w:val="P00"/>
        <w:spacing w:before="0"/>
        <w:ind w:left="0" w:right="1134"/>
        <w:rPr>
          <w:rFonts w:cs="FrankRuehl" w:hint="cs"/>
          <w:vanish/>
          <w:szCs w:val="20"/>
          <w:shd w:val="clear" w:color="auto" w:fill="FFFF99"/>
          <w:rtl/>
        </w:rPr>
      </w:pPr>
      <w:r w:rsidRPr="00705001">
        <w:rPr>
          <w:rFonts w:cs="FrankRuehl" w:hint="cs"/>
          <w:b/>
          <w:bCs/>
          <w:vanish/>
          <w:szCs w:val="20"/>
          <w:shd w:val="clear" w:color="auto" w:fill="FFFF99"/>
          <w:rtl/>
        </w:rPr>
        <w:t>תיקון מס' 20</w:t>
      </w:r>
    </w:p>
    <w:p w:rsidR="006212B4" w:rsidRPr="00705001" w:rsidRDefault="006212B4">
      <w:pPr>
        <w:pStyle w:val="P00"/>
        <w:spacing w:before="0"/>
        <w:ind w:left="0" w:right="1134"/>
        <w:rPr>
          <w:rFonts w:cs="FrankRuehl" w:hint="cs"/>
          <w:vanish/>
          <w:szCs w:val="20"/>
          <w:shd w:val="clear" w:color="auto" w:fill="FFFF99"/>
          <w:rtl/>
        </w:rPr>
      </w:pPr>
      <w:hyperlink r:id="rId108" w:history="1">
        <w:r w:rsidRPr="00705001">
          <w:rPr>
            <w:rStyle w:val="Hyperlink"/>
            <w:rFonts w:cs="FrankRuehl" w:hint="cs"/>
            <w:vanish/>
            <w:szCs w:val="20"/>
            <w:shd w:val="clear" w:color="auto" w:fill="FFFF99"/>
            <w:rtl/>
          </w:rPr>
          <w:t>ס"ח תשס"ח מס' 2136</w:t>
        </w:r>
      </w:hyperlink>
      <w:r w:rsidRPr="00705001">
        <w:rPr>
          <w:rFonts w:cs="FrankRuehl" w:hint="cs"/>
          <w:vanish/>
          <w:szCs w:val="20"/>
          <w:shd w:val="clear" w:color="auto" w:fill="FFFF99"/>
          <w:rtl/>
        </w:rPr>
        <w:t xml:space="preserve"> מיום 6.3.2008 עמ' 227 (</w:t>
      </w:r>
      <w:hyperlink r:id="rId109" w:history="1">
        <w:r w:rsidRPr="00705001">
          <w:rPr>
            <w:rStyle w:val="Hyperlink"/>
            <w:rFonts w:cs="FrankRuehl" w:hint="cs"/>
            <w:vanish/>
            <w:szCs w:val="20"/>
            <w:shd w:val="clear" w:color="auto" w:fill="FFFF99"/>
            <w:rtl/>
          </w:rPr>
          <w:t>ה"ח 347</w:t>
        </w:r>
      </w:hyperlink>
      <w:r w:rsidRPr="00705001">
        <w:rPr>
          <w:rFonts w:cs="FrankRuehl" w:hint="cs"/>
          <w:vanish/>
          <w:szCs w:val="20"/>
          <w:shd w:val="clear" w:color="auto" w:fill="FFFF99"/>
          <w:rtl/>
        </w:rPr>
        <w:t>)</w:t>
      </w:r>
    </w:p>
    <w:p w:rsidR="006212B4" w:rsidRPr="00705001" w:rsidRDefault="006212B4">
      <w:pPr>
        <w:pStyle w:val="P00"/>
        <w:ind w:left="0" w:right="1134"/>
        <w:rPr>
          <w:rStyle w:val="default"/>
          <w:rFonts w:cs="FrankRuehl" w:hint="cs"/>
          <w:vanish/>
          <w:sz w:val="22"/>
          <w:szCs w:val="22"/>
          <w:shd w:val="clear" w:color="auto" w:fill="FFFF99"/>
          <w:rtl/>
        </w:rPr>
      </w:pPr>
      <w:r w:rsidRPr="00705001">
        <w:rPr>
          <w:rStyle w:val="big-number"/>
          <w:rFonts w:cs="FrankRuehl"/>
          <w:vanish/>
          <w:sz w:val="22"/>
          <w:szCs w:val="22"/>
          <w:shd w:val="clear" w:color="auto" w:fill="FFFF99"/>
          <w:rtl/>
        </w:rPr>
        <w:t>32.</w:t>
      </w:r>
      <w:r w:rsidRPr="00705001">
        <w:rPr>
          <w:rStyle w:val="big-number"/>
          <w:rFonts w:cs="FrankRuehl"/>
          <w:vanish/>
          <w:sz w:val="22"/>
          <w:szCs w:val="22"/>
          <w:shd w:val="clear" w:color="auto" w:fill="FFFF99"/>
          <w:rtl/>
        </w:rPr>
        <w:tab/>
      </w:r>
      <w:r w:rsidRPr="00705001">
        <w:rPr>
          <w:rStyle w:val="default"/>
          <w:rFonts w:cs="FrankRuehl"/>
          <w:strike/>
          <w:vanish/>
          <w:sz w:val="22"/>
          <w:szCs w:val="22"/>
          <w:shd w:val="clear" w:color="auto" w:fill="FFFF99"/>
          <w:rtl/>
        </w:rPr>
        <w:t>(</w:t>
      </w:r>
      <w:r w:rsidRPr="00705001">
        <w:rPr>
          <w:rStyle w:val="default"/>
          <w:rFonts w:cs="FrankRuehl" w:hint="cs"/>
          <w:strike/>
          <w:vanish/>
          <w:sz w:val="22"/>
          <w:szCs w:val="22"/>
          <w:shd w:val="clear" w:color="auto" w:fill="FFFF99"/>
          <w:rtl/>
        </w:rPr>
        <w:t>א)</w:t>
      </w:r>
      <w:r w:rsidRPr="00705001">
        <w:rPr>
          <w:rStyle w:val="default"/>
          <w:rFonts w:cs="FrankRuehl"/>
          <w:strike/>
          <w:vanish/>
          <w:sz w:val="22"/>
          <w:szCs w:val="22"/>
          <w:shd w:val="clear" w:color="auto" w:fill="FFFF99"/>
          <w:rtl/>
        </w:rPr>
        <w:tab/>
      </w:r>
      <w:r w:rsidRPr="00705001">
        <w:rPr>
          <w:rStyle w:val="default"/>
          <w:rFonts w:cs="FrankRuehl" w:hint="cs"/>
          <w:strike/>
          <w:vanish/>
          <w:sz w:val="22"/>
          <w:szCs w:val="22"/>
          <w:shd w:val="clear" w:color="auto" w:fill="FFFF99"/>
          <w:rtl/>
        </w:rPr>
        <w:t xml:space="preserve">תחולתו </w:t>
      </w:r>
      <w:r w:rsidRPr="00705001">
        <w:rPr>
          <w:rStyle w:val="default"/>
          <w:rFonts w:cs="FrankRuehl"/>
          <w:strike/>
          <w:vanish/>
          <w:sz w:val="22"/>
          <w:szCs w:val="22"/>
          <w:shd w:val="clear" w:color="auto" w:fill="FFFF99"/>
          <w:rtl/>
        </w:rPr>
        <w:t>ש</w:t>
      </w:r>
      <w:r w:rsidRPr="00705001">
        <w:rPr>
          <w:rStyle w:val="default"/>
          <w:rFonts w:cs="FrankRuehl" w:hint="cs"/>
          <w:strike/>
          <w:vanish/>
          <w:sz w:val="22"/>
          <w:szCs w:val="22"/>
          <w:shd w:val="clear" w:color="auto" w:fill="FFFF99"/>
          <w:rtl/>
        </w:rPr>
        <w:t>ל חוק זה לגבי שנת המ</w:t>
      </w:r>
      <w:r w:rsidRPr="00705001">
        <w:rPr>
          <w:rStyle w:val="default"/>
          <w:rFonts w:cs="FrankRuehl"/>
          <w:strike/>
          <w:vanish/>
          <w:sz w:val="22"/>
          <w:szCs w:val="22"/>
          <w:shd w:val="clear" w:color="auto" w:fill="FFFF99"/>
          <w:rtl/>
        </w:rPr>
        <w:t xml:space="preserve">ס 1985 </w:t>
      </w:r>
      <w:r w:rsidRPr="00705001">
        <w:rPr>
          <w:rStyle w:val="default"/>
          <w:rFonts w:cs="FrankRuehl" w:hint="cs"/>
          <w:strike/>
          <w:vanish/>
          <w:sz w:val="22"/>
          <w:szCs w:val="22"/>
          <w:shd w:val="clear" w:color="auto" w:fill="FFFF99"/>
          <w:rtl/>
        </w:rPr>
        <w:t>וא</w:t>
      </w:r>
      <w:r w:rsidRPr="00705001">
        <w:rPr>
          <w:rStyle w:val="default"/>
          <w:rFonts w:cs="FrankRuehl"/>
          <w:strike/>
          <w:vanish/>
          <w:sz w:val="22"/>
          <w:szCs w:val="22"/>
          <w:shd w:val="clear" w:color="auto" w:fill="FFFF99"/>
          <w:rtl/>
        </w:rPr>
        <w:t>יל</w:t>
      </w:r>
      <w:r w:rsidRPr="00705001">
        <w:rPr>
          <w:rStyle w:val="default"/>
          <w:rFonts w:cs="FrankRuehl" w:hint="cs"/>
          <w:strike/>
          <w:vanish/>
          <w:sz w:val="22"/>
          <w:szCs w:val="22"/>
          <w:shd w:val="clear" w:color="auto" w:fill="FFFF99"/>
          <w:rtl/>
        </w:rPr>
        <w:t>ך.</w:t>
      </w:r>
    </w:p>
    <w:p w:rsidR="006212B4" w:rsidRPr="00705001" w:rsidRDefault="006212B4">
      <w:pPr>
        <w:pStyle w:val="P00"/>
        <w:spacing w:before="0"/>
        <w:ind w:left="0" w:right="1134"/>
        <w:rPr>
          <w:rStyle w:val="default"/>
          <w:rFonts w:cs="FrankRuehl" w:hint="cs"/>
          <w:vanish/>
          <w:sz w:val="22"/>
          <w:szCs w:val="22"/>
          <w:u w:val="single"/>
          <w:shd w:val="clear" w:color="auto" w:fill="FFFF99"/>
          <w:rtl/>
        </w:rPr>
      </w:pPr>
      <w:r w:rsidRPr="00705001">
        <w:rPr>
          <w:rStyle w:val="default"/>
          <w:rFonts w:cs="FrankRuehl" w:hint="cs"/>
          <w:vanish/>
          <w:sz w:val="22"/>
          <w:szCs w:val="22"/>
          <w:shd w:val="clear" w:color="auto" w:fill="FFFF99"/>
          <w:rtl/>
        </w:rPr>
        <w:tab/>
      </w:r>
      <w:r w:rsidRPr="00705001">
        <w:rPr>
          <w:rStyle w:val="default"/>
          <w:rFonts w:cs="FrankRuehl"/>
          <w:vanish/>
          <w:sz w:val="22"/>
          <w:szCs w:val="22"/>
          <w:u w:val="single"/>
          <w:shd w:val="clear" w:color="auto" w:fill="FFFF99"/>
          <w:rtl/>
        </w:rPr>
        <w:t>(</w:t>
      </w:r>
      <w:r w:rsidRPr="00705001">
        <w:rPr>
          <w:rStyle w:val="default"/>
          <w:rFonts w:cs="FrankRuehl" w:hint="cs"/>
          <w:vanish/>
          <w:sz w:val="22"/>
          <w:szCs w:val="22"/>
          <w:u w:val="single"/>
          <w:shd w:val="clear" w:color="auto" w:fill="FFFF99"/>
          <w:rtl/>
        </w:rPr>
        <w:t>א)</w:t>
      </w:r>
      <w:r w:rsidRPr="00705001">
        <w:rPr>
          <w:rStyle w:val="default"/>
          <w:rFonts w:cs="FrankRuehl"/>
          <w:vanish/>
          <w:sz w:val="22"/>
          <w:szCs w:val="22"/>
          <w:u w:val="single"/>
          <w:shd w:val="clear" w:color="auto" w:fill="FFFF99"/>
          <w:rtl/>
        </w:rPr>
        <w:tab/>
      </w:r>
      <w:r w:rsidRPr="00705001">
        <w:rPr>
          <w:rStyle w:val="default"/>
          <w:rFonts w:cs="FrankRuehl" w:hint="cs"/>
          <w:vanish/>
          <w:sz w:val="22"/>
          <w:szCs w:val="22"/>
          <w:u w:val="single"/>
          <w:shd w:val="clear" w:color="auto" w:fill="FFFF99"/>
          <w:rtl/>
        </w:rPr>
        <w:t xml:space="preserve">תחולתו </w:t>
      </w:r>
      <w:r w:rsidRPr="00705001">
        <w:rPr>
          <w:rStyle w:val="default"/>
          <w:rFonts w:cs="FrankRuehl"/>
          <w:vanish/>
          <w:sz w:val="22"/>
          <w:szCs w:val="22"/>
          <w:u w:val="single"/>
          <w:shd w:val="clear" w:color="auto" w:fill="FFFF99"/>
          <w:rtl/>
        </w:rPr>
        <w:t>ש</w:t>
      </w:r>
      <w:r w:rsidRPr="00705001">
        <w:rPr>
          <w:rStyle w:val="default"/>
          <w:rFonts w:cs="FrankRuehl" w:hint="cs"/>
          <w:vanish/>
          <w:sz w:val="22"/>
          <w:szCs w:val="22"/>
          <w:u w:val="single"/>
          <w:shd w:val="clear" w:color="auto" w:fill="FFFF99"/>
          <w:rtl/>
        </w:rPr>
        <w:t>ל חוק זה לגבי שנות המ</w:t>
      </w:r>
      <w:r w:rsidRPr="00705001">
        <w:rPr>
          <w:rStyle w:val="default"/>
          <w:rFonts w:cs="FrankRuehl"/>
          <w:vanish/>
          <w:sz w:val="22"/>
          <w:szCs w:val="22"/>
          <w:u w:val="single"/>
          <w:shd w:val="clear" w:color="auto" w:fill="FFFF99"/>
          <w:rtl/>
        </w:rPr>
        <w:t>ס 1985</w:t>
      </w:r>
      <w:r w:rsidRPr="00705001">
        <w:rPr>
          <w:rStyle w:val="default"/>
          <w:rFonts w:cs="FrankRuehl" w:hint="cs"/>
          <w:vanish/>
          <w:sz w:val="22"/>
          <w:szCs w:val="22"/>
          <w:u w:val="single"/>
          <w:shd w:val="clear" w:color="auto" w:fill="FFFF99"/>
          <w:rtl/>
        </w:rPr>
        <w:t xml:space="preserve"> עד 2007.</w:t>
      </w:r>
    </w:p>
    <w:p w:rsidR="006212B4" w:rsidRPr="00705001" w:rsidRDefault="006212B4">
      <w:pPr>
        <w:pStyle w:val="P00"/>
        <w:spacing w:before="0"/>
        <w:ind w:left="0" w:right="1134"/>
        <w:rPr>
          <w:rStyle w:val="default"/>
          <w:rFonts w:cs="FrankRuehl"/>
          <w:vanish/>
          <w:sz w:val="22"/>
          <w:szCs w:val="22"/>
          <w:shd w:val="clear" w:color="auto" w:fill="FFFF99"/>
          <w:rtl/>
        </w:rPr>
      </w:pPr>
      <w:r w:rsidRPr="00705001">
        <w:rPr>
          <w:rFonts w:cs="FrankRuehl"/>
          <w:vanish/>
          <w:sz w:val="22"/>
          <w:szCs w:val="22"/>
          <w:shd w:val="clear" w:color="auto" w:fill="FFFF99"/>
          <w:rtl/>
        </w:rPr>
        <w:tab/>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ב)</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שר האוצ</w:t>
      </w:r>
      <w:r w:rsidRPr="00705001">
        <w:rPr>
          <w:rStyle w:val="default"/>
          <w:rFonts w:cs="FrankRuehl"/>
          <w:vanish/>
          <w:sz w:val="22"/>
          <w:szCs w:val="22"/>
          <w:shd w:val="clear" w:color="auto" w:fill="FFFF99"/>
          <w:rtl/>
        </w:rPr>
        <w:t>ר</w:t>
      </w:r>
      <w:r w:rsidRPr="00705001">
        <w:rPr>
          <w:rStyle w:val="default"/>
          <w:rFonts w:cs="FrankRuehl" w:hint="cs"/>
          <w:vanish/>
          <w:sz w:val="22"/>
          <w:szCs w:val="22"/>
          <w:shd w:val="clear" w:color="auto" w:fill="FFFF99"/>
          <w:rtl/>
        </w:rPr>
        <w:t>, באישור ועדת הכספים של הכנסת, רשאי לקבוע בצו, תוך שלושה חדשים מיום תחילת שנת מס פלונ</w:t>
      </w:r>
      <w:r w:rsidRPr="00705001">
        <w:rPr>
          <w:rStyle w:val="default"/>
          <w:rFonts w:cs="FrankRuehl"/>
          <w:vanish/>
          <w:sz w:val="22"/>
          <w:szCs w:val="22"/>
          <w:shd w:val="clear" w:color="auto" w:fill="FFFF99"/>
          <w:rtl/>
        </w:rPr>
        <w:t>י</w:t>
      </w:r>
      <w:r w:rsidRPr="00705001">
        <w:rPr>
          <w:rStyle w:val="default"/>
          <w:rFonts w:cs="FrankRuehl" w:hint="cs"/>
          <w:vanish/>
          <w:sz w:val="22"/>
          <w:szCs w:val="22"/>
          <w:shd w:val="clear" w:color="auto" w:fill="FFFF99"/>
          <w:rtl/>
        </w:rPr>
        <w:t>ת</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כ</w:t>
      </w:r>
      <w:r w:rsidRPr="00705001">
        <w:rPr>
          <w:rStyle w:val="default"/>
          <w:rFonts w:cs="FrankRuehl"/>
          <w:vanish/>
          <w:sz w:val="22"/>
          <w:szCs w:val="22"/>
          <w:shd w:val="clear" w:color="auto" w:fill="FFFF99"/>
          <w:rtl/>
        </w:rPr>
        <w:t>י</w:t>
      </w:r>
      <w:r w:rsidRPr="00705001">
        <w:rPr>
          <w:rStyle w:val="default"/>
          <w:rFonts w:cs="FrankRuehl" w:hint="cs"/>
          <w:vanish/>
          <w:sz w:val="22"/>
          <w:szCs w:val="22"/>
          <w:shd w:val="clear" w:color="auto" w:fill="FFFF99"/>
          <w:rtl/>
        </w:rPr>
        <w:t xml:space="preserve"> </w:t>
      </w:r>
      <w:r w:rsidRPr="00705001">
        <w:rPr>
          <w:rStyle w:val="default"/>
          <w:rFonts w:cs="FrankRuehl"/>
          <w:vanish/>
          <w:sz w:val="22"/>
          <w:szCs w:val="22"/>
          <w:shd w:val="clear" w:color="auto" w:fill="FFFF99"/>
          <w:rtl/>
        </w:rPr>
        <w:t>ה</w:t>
      </w:r>
      <w:r w:rsidRPr="00705001">
        <w:rPr>
          <w:rStyle w:val="default"/>
          <w:rFonts w:cs="FrankRuehl" w:hint="cs"/>
          <w:vanish/>
          <w:sz w:val="22"/>
          <w:szCs w:val="22"/>
          <w:shd w:val="clear" w:color="auto" w:fill="FFFF99"/>
          <w:rtl/>
        </w:rPr>
        <w:t>וראות חוק זה, כולן או מקצתן, לא יחולו לגבי א</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 xml:space="preserve">תה שנת </w:t>
      </w:r>
      <w:r w:rsidRPr="00705001">
        <w:rPr>
          <w:rStyle w:val="default"/>
          <w:rFonts w:cs="FrankRuehl"/>
          <w:vanish/>
          <w:sz w:val="22"/>
          <w:szCs w:val="22"/>
          <w:shd w:val="clear" w:color="auto" w:fill="FFFF99"/>
          <w:rtl/>
        </w:rPr>
        <w:t>מ</w:t>
      </w:r>
      <w:r w:rsidRPr="00705001">
        <w:rPr>
          <w:rStyle w:val="default"/>
          <w:rFonts w:cs="FrankRuehl" w:hint="cs"/>
          <w:vanish/>
          <w:sz w:val="22"/>
          <w:szCs w:val="22"/>
          <w:shd w:val="clear" w:color="auto" w:fill="FFFF99"/>
          <w:rtl/>
        </w:rPr>
        <w:t>ס ואת התיאומים הנדרשים בעקבות קביעה כאמור.</w:t>
      </w:r>
    </w:p>
    <w:p w:rsidR="006212B4" w:rsidRPr="00705001" w:rsidRDefault="006212B4">
      <w:pPr>
        <w:pStyle w:val="P00"/>
        <w:spacing w:before="0"/>
        <w:ind w:left="0" w:right="1134"/>
        <w:rPr>
          <w:rStyle w:val="default"/>
          <w:rFonts w:cs="FrankRuehl"/>
          <w:vanish/>
          <w:sz w:val="22"/>
          <w:szCs w:val="22"/>
          <w:shd w:val="clear" w:color="auto" w:fill="FFFF99"/>
          <w:rtl/>
        </w:rPr>
      </w:pPr>
      <w:r w:rsidRPr="00705001">
        <w:rPr>
          <w:rFonts w:cs="FrankRuehl"/>
          <w:vanish/>
          <w:sz w:val="22"/>
          <w:szCs w:val="22"/>
          <w:shd w:val="clear" w:color="auto" w:fill="FFFF99"/>
          <w:rtl/>
        </w:rPr>
        <w:tab/>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ב1)</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שר האוצ</w:t>
      </w:r>
      <w:r w:rsidRPr="00705001">
        <w:rPr>
          <w:rStyle w:val="default"/>
          <w:rFonts w:cs="FrankRuehl"/>
          <w:vanish/>
          <w:sz w:val="22"/>
          <w:szCs w:val="22"/>
          <w:shd w:val="clear" w:color="auto" w:fill="FFFF99"/>
          <w:rtl/>
        </w:rPr>
        <w:t>ר</w:t>
      </w:r>
      <w:r w:rsidRPr="00705001">
        <w:rPr>
          <w:rStyle w:val="default"/>
          <w:rFonts w:cs="FrankRuehl" w:hint="cs"/>
          <w:vanish/>
          <w:sz w:val="22"/>
          <w:szCs w:val="22"/>
          <w:shd w:val="clear" w:color="auto" w:fill="FFFF99"/>
          <w:rtl/>
        </w:rPr>
        <w:t>, בא</w:t>
      </w:r>
      <w:r w:rsidRPr="00705001">
        <w:rPr>
          <w:rStyle w:val="default"/>
          <w:rFonts w:cs="FrankRuehl"/>
          <w:vanish/>
          <w:sz w:val="22"/>
          <w:szCs w:val="22"/>
          <w:shd w:val="clear" w:color="auto" w:fill="FFFF99"/>
          <w:rtl/>
        </w:rPr>
        <w:t>י</w:t>
      </w:r>
      <w:r w:rsidRPr="00705001">
        <w:rPr>
          <w:rStyle w:val="default"/>
          <w:rFonts w:cs="FrankRuehl" w:hint="cs"/>
          <w:vanish/>
          <w:sz w:val="22"/>
          <w:szCs w:val="22"/>
          <w:shd w:val="clear" w:color="auto" w:fill="FFFF99"/>
          <w:rtl/>
        </w:rPr>
        <w:t>שור ועדת הכספים של ה</w:t>
      </w:r>
      <w:r w:rsidRPr="00705001">
        <w:rPr>
          <w:rStyle w:val="default"/>
          <w:rFonts w:cs="FrankRuehl"/>
          <w:vanish/>
          <w:sz w:val="22"/>
          <w:szCs w:val="22"/>
          <w:shd w:val="clear" w:color="auto" w:fill="FFFF99"/>
          <w:rtl/>
        </w:rPr>
        <w:t>כנ</w:t>
      </w:r>
      <w:r w:rsidRPr="00705001">
        <w:rPr>
          <w:rStyle w:val="default"/>
          <w:rFonts w:cs="FrankRuehl" w:hint="cs"/>
          <w:vanish/>
          <w:sz w:val="22"/>
          <w:szCs w:val="22"/>
          <w:shd w:val="clear" w:color="auto" w:fill="FFFF99"/>
          <w:rtl/>
        </w:rPr>
        <w:t xml:space="preserve">סת, </w:t>
      </w:r>
      <w:r w:rsidRPr="00705001">
        <w:rPr>
          <w:rStyle w:val="default"/>
          <w:rFonts w:cs="FrankRuehl"/>
          <w:vanish/>
          <w:sz w:val="22"/>
          <w:szCs w:val="22"/>
          <w:shd w:val="clear" w:color="auto" w:fill="FFFF99"/>
          <w:rtl/>
        </w:rPr>
        <w:t>רש</w:t>
      </w:r>
      <w:r w:rsidRPr="00705001">
        <w:rPr>
          <w:rStyle w:val="default"/>
          <w:rFonts w:cs="FrankRuehl" w:hint="cs"/>
          <w:vanish/>
          <w:sz w:val="22"/>
          <w:szCs w:val="22"/>
          <w:shd w:val="clear" w:color="auto" w:fill="FFFF99"/>
          <w:rtl/>
        </w:rPr>
        <w:t>אי לקבוע בצו, לגבי שנת מס פלונית, במהלך שנת המס או עד ה-28 בפברואר שלאחריה, כי אם שיעור עליית המדד בה לא יע</w:t>
      </w:r>
      <w:r w:rsidRPr="00705001">
        <w:rPr>
          <w:rStyle w:val="default"/>
          <w:rFonts w:cs="FrankRuehl"/>
          <w:vanish/>
          <w:sz w:val="22"/>
          <w:szCs w:val="22"/>
          <w:shd w:val="clear" w:color="auto" w:fill="FFFF99"/>
          <w:rtl/>
        </w:rPr>
        <w:t>ל</w:t>
      </w:r>
      <w:r w:rsidRPr="00705001">
        <w:rPr>
          <w:rStyle w:val="default"/>
          <w:rFonts w:cs="FrankRuehl" w:hint="cs"/>
          <w:vanish/>
          <w:sz w:val="22"/>
          <w:szCs w:val="22"/>
          <w:shd w:val="clear" w:color="auto" w:fill="FFFF99"/>
          <w:rtl/>
        </w:rPr>
        <w:t>ה א</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 xml:space="preserve"> לא עלה, לפי הענ</w:t>
      </w:r>
      <w:r w:rsidRPr="00705001">
        <w:rPr>
          <w:rStyle w:val="default"/>
          <w:rFonts w:cs="FrankRuehl"/>
          <w:vanish/>
          <w:sz w:val="22"/>
          <w:szCs w:val="22"/>
          <w:shd w:val="clear" w:color="auto" w:fill="FFFF99"/>
          <w:rtl/>
        </w:rPr>
        <w:t>י</w:t>
      </w:r>
      <w:r w:rsidRPr="00705001">
        <w:rPr>
          <w:rStyle w:val="default"/>
          <w:rFonts w:cs="FrankRuehl" w:hint="cs"/>
          <w:vanish/>
          <w:sz w:val="22"/>
          <w:szCs w:val="22"/>
          <w:shd w:val="clear" w:color="auto" w:fill="FFFF99"/>
          <w:rtl/>
        </w:rPr>
        <w:t>ן, על 3%, לא</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יחולו לגביה הוראות חוק זה, כולן או מקצתן, כפי שיקבע, או שיראו את שיעור עליית המדד בא</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תה שנת מס כ-0%, וכן</w:t>
      </w:r>
      <w:r w:rsidRPr="00705001">
        <w:rPr>
          <w:rStyle w:val="default"/>
          <w:rFonts w:cs="FrankRuehl"/>
          <w:vanish/>
          <w:sz w:val="22"/>
          <w:szCs w:val="22"/>
          <w:shd w:val="clear" w:color="auto" w:fill="FFFF99"/>
          <w:rtl/>
        </w:rPr>
        <w:t xml:space="preserve"> א</w:t>
      </w:r>
      <w:r w:rsidRPr="00705001">
        <w:rPr>
          <w:rStyle w:val="default"/>
          <w:rFonts w:cs="FrankRuehl" w:hint="cs"/>
          <w:vanish/>
          <w:sz w:val="22"/>
          <w:szCs w:val="22"/>
          <w:shd w:val="clear" w:color="auto" w:fill="FFFF99"/>
          <w:rtl/>
        </w:rPr>
        <w:t>ת ה</w:t>
      </w:r>
      <w:r w:rsidRPr="00705001">
        <w:rPr>
          <w:rStyle w:val="default"/>
          <w:rFonts w:cs="FrankRuehl"/>
          <w:vanish/>
          <w:sz w:val="22"/>
          <w:szCs w:val="22"/>
          <w:shd w:val="clear" w:color="auto" w:fill="FFFF99"/>
          <w:rtl/>
        </w:rPr>
        <w:t>תי</w:t>
      </w:r>
      <w:r w:rsidRPr="00705001">
        <w:rPr>
          <w:rStyle w:val="default"/>
          <w:rFonts w:cs="FrankRuehl" w:hint="cs"/>
          <w:vanish/>
          <w:sz w:val="22"/>
          <w:szCs w:val="22"/>
          <w:shd w:val="clear" w:color="auto" w:fill="FFFF99"/>
          <w:rtl/>
        </w:rPr>
        <w:t>אומים</w:t>
      </w:r>
      <w:r w:rsidRPr="00705001">
        <w:rPr>
          <w:rStyle w:val="default"/>
          <w:rFonts w:cs="FrankRuehl"/>
          <w:vanish/>
          <w:sz w:val="22"/>
          <w:szCs w:val="22"/>
          <w:shd w:val="clear" w:color="auto" w:fill="FFFF99"/>
          <w:rtl/>
        </w:rPr>
        <w:t xml:space="preserve"> הנדרשים</w:t>
      </w:r>
      <w:r w:rsidRPr="00705001">
        <w:rPr>
          <w:rStyle w:val="default"/>
          <w:rFonts w:cs="FrankRuehl" w:hint="cs"/>
          <w:vanish/>
          <w:sz w:val="22"/>
          <w:szCs w:val="22"/>
          <w:shd w:val="clear" w:color="auto" w:fill="FFFF99"/>
          <w:rtl/>
        </w:rPr>
        <w:t xml:space="preserve"> בשל קביעה כאמור.</w:t>
      </w:r>
    </w:p>
    <w:p w:rsidR="006212B4" w:rsidRPr="00705001" w:rsidRDefault="006212B4">
      <w:pPr>
        <w:pStyle w:val="P00"/>
        <w:spacing w:before="0"/>
        <w:ind w:left="0" w:right="1134"/>
        <w:rPr>
          <w:rStyle w:val="default"/>
          <w:rFonts w:cs="FrankRuehl"/>
          <w:vanish/>
          <w:sz w:val="22"/>
          <w:szCs w:val="22"/>
          <w:shd w:val="clear" w:color="auto" w:fill="FFFF99"/>
          <w:rtl/>
        </w:rPr>
      </w:pPr>
      <w:r w:rsidRPr="00705001">
        <w:rPr>
          <w:rFonts w:cs="FrankRuehl"/>
          <w:vanish/>
          <w:sz w:val="22"/>
          <w:szCs w:val="22"/>
          <w:shd w:val="clear" w:color="auto" w:fill="FFFF99"/>
          <w:rtl/>
        </w:rPr>
        <w:tab/>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ג)</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על אף ה</w:t>
      </w:r>
      <w:r w:rsidRPr="00705001">
        <w:rPr>
          <w:rStyle w:val="default"/>
          <w:rFonts w:cs="FrankRuehl"/>
          <w:vanish/>
          <w:sz w:val="22"/>
          <w:szCs w:val="22"/>
          <w:shd w:val="clear" w:color="auto" w:fill="FFFF99"/>
          <w:rtl/>
        </w:rPr>
        <w:t>א</w:t>
      </w:r>
      <w:r w:rsidRPr="00705001">
        <w:rPr>
          <w:rStyle w:val="default"/>
          <w:rFonts w:cs="FrankRuehl" w:hint="cs"/>
          <w:vanish/>
          <w:sz w:val="22"/>
          <w:szCs w:val="22"/>
          <w:shd w:val="clear" w:color="auto" w:fill="FFFF99"/>
          <w:rtl/>
        </w:rPr>
        <w:t xml:space="preserve">מור בסעיף קטן (א) - </w:t>
      </w:r>
    </w:p>
    <w:p w:rsidR="006212B4" w:rsidRPr="00705001" w:rsidRDefault="006212B4">
      <w:pPr>
        <w:pStyle w:val="P22"/>
        <w:spacing w:before="0"/>
        <w:ind w:left="1021"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(1)</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 xml:space="preserve">סעיפים 4 </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-5 לא יחולו בשנות המס 1985 עד 1989;</w:t>
      </w:r>
    </w:p>
    <w:p w:rsidR="006212B4" w:rsidRPr="00705001" w:rsidRDefault="006212B4">
      <w:pPr>
        <w:pStyle w:val="P22"/>
        <w:spacing w:before="0"/>
        <w:ind w:left="1021" w:right="1134"/>
        <w:rPr>
          <w:rStyle w:val="default"/>
          <w:rFonts w:cs="FrankRuehl"/>
          <w:strike/>
          <w:vanish/>
          <w:sz w:val="22"/>
          <w:szCs w:val="22"/>
          <w:shd w:val="clear" w:color="auto" w:fill="FFFF99"/>
          <w:rtl/>
        </w:rPr>
      </w:pPr>
      <w:r w:rsidRPr="00705001">
        <w:rPr>
          <w:rStyle w:val="default"/>
          <w:rFonts w:cs="FrankRuehl"/>
          <w:strike/>
          <w:vanish/>
          <w:sz w:val="22"/>
          <w:szCs w:val="22"/>
          <w:shd w:val="clear" w:color="auto" w:fill="FFFF99"/>
          <w:rtl/>
        </w:rPr>
        <w:t>(2)</w:t>
      </w:r>
      <w:r w:rsidRPr="00705001">
        <w:rPr>
          <w:rStyle w:val="default"/>
          <w:rFonts w:cs="FrankRuehl"/>
          <w:strike/>
          <w:vanish/>
          <w:sz w:val="22"/>
          <w:szCs w:val="22"/>
          <w:shd w:val="clear" w:color="auto" w:fill="FFFF99"/>
          <w:rtl/>
        </w:rPr>
        <w:tab/>
      </w:r>
      <w:r w:rsidRPr="00705001">
        <w:rPr>
          <w:rStyle w:val="default"/>
          <w:rFonts w:cs="FrankRuehl" w:hint="cs"/>
          <w:strike/>
          <w:vanish/>
          <w:sz w:val="22"/>
          <w:szCs w:val="22"/>
          <w:shd w:val="clear" w:color="auto" w:fill="FFFF99"/>
          <w:rtl/>
        </w:rPr>
        <w:t xml:space="preserve">תחולתם </w:t>
      </w:r>
      <w:r w:rsidRPr="00705001">
        <w:rPr>
          <w:rStyle w:val="default"/>
          <w:rFonts w:cs="FrankRuehl"/>
          <w:strike/>
          <w:vanish/>
          <w:sz w:val="22"/>
          <w:szCs w:val="22"/>
          <w:shd w:val="clear" w:color="auto" w:fill="FFFF99"/>
          <w:rtl/>
        </w:rPr>
        <w:t>ש</w:t>
      </w:r>
      <w:r w:rsidRPr="00705001">
        <w:rPr>
          <w:rStyle w:val="default"/>
          <w:rFonts w:cs="FrankRuehl" w:hint="cs"/>
          <w:strike/>
          <w:vanish/>
          <w:sz w:val="22"/>
          <w:szCs w:val="22"/>
          <w:shd w:val="clear" w:color="auto" w:fill="FFFF99"/>
          <w:rtl/>
        </w:rPr>
        <w:t xml:space="preserve">ל סעיפים 4(ח), 5(ה) ו-7(ב) סיפא - </w:t>
      </w:r>
      <w:r w:rsidRPr="00705001">
        <w:rPr>
          <w:rStyle w:val="default"/>
          <w:rFonts w:cs="FrankRuehl"/>
          <w:strike/>
          <w:vanish/>
          <w:sz w:val="22"/>
          <w:szCs w:val="22"/>
          <w:shd w:val="clear" w:color="auto" w:fill="FFFF99"/>
          <w:rtl/>
        </w:rPr>
        <w:t xml:space="preserve">גם בשנת </w:t>
      </w:r>
      <w:r w:rsidRPr="00705001">
        <w:rPr>
          <w:rStyle w:val="default"/>
          <w:rFonts w:cs="FrankRuehl" w:hint="cs"/>
          <w:strike/>
          <w:vanish/>
          <w:sz w:val="22"/>
          <w:szCs w:val="22"/>
          <w:shd w:val="clear" w:color="auto" w:fill="FFFF99"/>
          <w:rtl/>
        </w:rPr>
        <w:t>המס שלאחר תום תחולתו של חוק זה;</w:t>
      </w:r>
    </w:p>
    <w:p w:rsidR="006212B4" w:rsidRPr="00705001" w:rsidRDefault="006212B4">
      <w:pPr>
        <w:pStyle w:val="P22"/>
        <w:spacing w:before="0"/>
        <w:ind w:left="1021"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(3)</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 xml:space="preserve">תחולתם </w:t>
      </w:r>
      <w:r w:rsidRPr="00705001">
        <w:rPr>
          <w:rStyle w:val="default"/>
          <w:rFonts w:cs="FrankRuehl"/>
          <w:vanish/>
          <w:sz w:val="22"/>
          <w:szCs w:val="22"/>
          <w:shd w:val="clear" w:color="auto" w:fill="FFFF99"/>
          <w:rtl/>
        </w:rPr>
        <w:t>ש</w:t>
      </w:r>
      <w:r w:rsidRPr="00705001">
        <w:rPr>
          <w:rStyle w:val="default"/>
          <w:rFonts w:cs="FrankRuehl" w:hint="cs"/>
          <w:vanish/>
          <w:sz w:val="22"/>
          <w:szCs w:val="22"/>
          <w:shd w:val="clear" w:color="auto" w:fill="FFFF99"/>
          <w:rtl/>
        </w:rPr>
        <w:t xml:space="preserve">ל סעיפים </w:t>
      </w:r>
      <w:r w:rsidRPr="00705001">
        <w:rPr>
          <w:rStyle w:val="default"/>
          <w:rFonts w:cs="FrankRuehl" w:hint="cs"/>
          <w:strike/>
          <w:vanish/>
          <w:sz w:val="22"/>
          <w:szCs w:val="22"/>
          <w:shd w:val="clear" w:color="auto" w:fill="FFFF99"/>
          <w:rtl/>
        </w:rPr>
        <w:t>6(ג), 22(א)</w:t>
      </w:r>
      <w:r w:rsidRPr="00705001">
        <w:rPr>
          <w:rStyle w:val="default"/>
          <w:rFonts w:cs="FrankRuehl" w:hint="cs"/>
          <w:vanish/>
          <w:sz w:val="22"/>
          <w:szCs w:val="22"/>
          <w:shd w:val="clear" w:color="auto" w:fill="FFFF99"/>
          <w:rtl/>
        </w:rPr>
        <w:t xml:space="preserve"> </w:t>
      </w:r>
      <w:r w:rsidRPr="00705001">
        <w:rPr>
          <w:rStyle w:val="default"/>
          <w:rFonts w:cs="FrankRuehl" w:hint="cs"/>
          <w:vanish/>
          <w:sz w:val="22"/>
          <w:szCs w:val="22"/>
          <w:u w:val="single"/>
          <w:shd w:val="clear" w:color="auto" w:fill="FFFF99"/>
          <w:rtl/>
        </w:rPr>
        <w:t>20(א)(1) ו-(ב)</w:t>
      </w:r>
      <w:r w:rsidRPr="00705001">
        <w:rPr>
          <w:rStyle w:val="default"/>
          <w:rFonts w:cs="FrankRuehl" w:hint="cs"/>
          <w:vanish/>
          <w:sz w:val="22"/>
          <w:szCs w:val="22"/>
          <w:shd w:val="clear" w:color="auto" w:fill="FFFF99"/>
          <w:rtl/>
        </w:rPr>
        <w:t>,</w:t>
      </w:r>
      <w:r w:rsidRPr="00705001">
        <w:rPr>
          <w:rStyle w:val="default"/>
          <w:rFonts w:cs="FrankRuehl"/>
          <w:vanish/>
          <w:sz w:val="22"/>
          <w:szCs w:val="22"/>
          <w:shd w:val="clear" w:color="auto" w:fill="FFFF99"/>
          <w:rtl/>
        </w:rPr>
        <w:t xml:space="preserve"> 29 ו</w:t>
      </w:r>
      <w:r w:rsidRPr="00705001">
        <w:rPr>
          <w:rStyle w:val="default"/>
          <w:rFonts w:cs="FrankRuehl" w:hint="cs"/>
          <w:vanish/>
          <w:sz w:val="22"/>
          <w:szCs w:val="22"/>
          <w:shd w:val="clear" w:color="auto" w:fill="FFFF99"/>
          <w:rtl/>
        </w:rPr>
        <w:t xml:space="preserve">-31 - </w:t>
      </w:r>
      <w:r w:rsidRPr="00705001">
        <w:rPr>
          <w:rStyle w:val="default"/>
          <w:rFonts w:cs="FrankRuehl"/>
          <w:vanish/>
          <w:sz w:val="22"/>
          <w:szCs w:val="22"/>
          <w:shd w:val="clear" w:color="auto" w:fill="FFFF99"/>
          <w:rtl/>
        </w:rPr>
        <w:t>גם</w:t>
      </w:r>
      <w:r w:rsidRPr="00705001">
        <w:rPr>
          <w:rStyle w:val="default"/>
          <w:rFonts w:cs="FrankRuehl" w:hint="cs"/>
          <w:vanish/>
          <w:sz w:val="22"/>
          <w:szCs w:val="22"/>
          <w:shd w:val="clear" w:color="auto" w:fill="FFFF99"/>
          <w:rtl/>
        </w:rPr>
        <w:t xml:space="preserve"> </w:t>
      </w:r>
      <w:r w:rsidRPr="00705001">
        <w:rPr>
          <w:rStyle w:val="default"/>
          <w:rFonts w:cs="FrankRuehl"/>
          <w:vanish/>
          <w:sz w:val="22"/>
          <w:szCs w:val="22"/>
          <w:shd w:val="clear" w:color="auto" w:fill="FFFF99"/>
          <w:rtl/>
        </w:rPr>
        <w:t>לא</w:t>
      </w:r>
      <w:r w:rsidRPr="00705001">
        <w:rPr>
          <w:rStyle w:val="default"/>
          <w:rFonts w:cs="FrankRuehl" w:hint="cs"/>
          <w:vanish/>
          <w:sz w:val="22"/>
          <w:szCs w:val="22"/>
          <w:shd w:val="clear" w:color="auto" w:fill="FFFF99"/>
          <w:rtl/>
        </w:rPr>
        <w:t>חר תום תחולתו של חוק זה;</w:t>
      </w:r>
    </w:p>
    <w:p w:rsidR="006212B4" w:rsidRPr="00705001" w:rsidRDefault="006212B4">
      <w:pPr>
        <w:pStyle w:val="P22"/>
        <w:spacing w:before="0"/>
        <w:ind w:left="1021"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(4)</w:t>
      </w:r>
      <w:r w:rsidRPr="00705001">
        <w:rPr>
          <w:rStyle w:val="default"/>
          <w:rFonts w:cs="FrankRuehl"/>
          <w:vanish/>
          <w:sz w:val="22"/>
          <w:szCs w:val="22"/>
          <w:shd w:val="clear" w:color="auto" w:fill="FFFF99"/>
          <w:rtl/>
        </w:rPr>
        <w:tab/>
        <w:t>ת</w:t>
      </w:r>
      <w:r w:rsidRPr="00705001">
        <w:rPr>
          <w:rStyle w:val="default"/>
          <w:rFonts w:cs="FrankRuehl" w:hint="cs"/>
          <w:vanish/>
          <w:sz w:val="22"/>
          <w:szCs w:val="22"/>
          <w:shd w:val="clear" w:color="auto" w:fill="FFFF99"/>
          <w:rtl/>
        </w:rPr>
        <w:t xml:space="preserve">חולתו </w:t>
      </w:r>
      <w:r w:rsidRPr="00705001">
        <w:rPr>
          <w:rStyle w:val="default"/>
          <w:rFonts w:cs="FrankRuehl"/>
          <w:vanish/>
          <w:sz w:val="22"/>
          <w:szCs w:val="22"/>
          <w:shd w:val="clear" w:color="auto" w:fill="FFFF99"/>
          <w:rtl/>
        </w:rPr>
        <w:t>של</w:t>
      </w:r>
      <w:r w:rsidRPr="00705001">
        <w:rPr>
          <w:rStyle w:val="default"/>
          <w:rFonts w:cs="FrankRuehl" w:hint="cs"/>
          <w:vanish/>
          <w:sz w:val="22"/>
          <w:szCs w:val="22"/>
          <w:shd w:val="clear" w:color="auto" w:fill="FFFF99"/>
          <w:rtl/>
        </w:rPr>
        <w:t xml:space="preserve"> סעיף 30(ג) - בשנ</w:t>
      </w:r>
      <w:r w:rsidRPr="00705001">
        <w:rPr>
          <w:rStyle w:val="default"/>
          <w:rFonts w:cs="FrankRuehl"/>
          <w:vanish/>
          <w:sz w:val="22"/>
          <w:szCs w:val="22"/>
          <w:shd w:val="clear" w:color="auto" w:fill="FFFF99"/>
          <w:rtl/>
        </w:rPr>
        <w:t xml:space="preserve">ת </w:t>
      </w:r>
      <w:r w:rsidRPr="00705001">
        <w:rPr>
          <w:rStyle w:val="default"/>
          <w:rFonts w:cs="FrankRuehl" w:hint="cs"/>
          <w:vanish/>
          <w:sz w:val="22"/>
          <w:szCs w:val="22"/>
          <w:shd w:val="clear" w:color="auto" w:fill="FFFF99"/>
          <w:rtl/>
        </w:rPr>
        <w:t>המס 1984;</w:t>
      </w:r>
    </w:p>
    <w:p w:rsidR="006212B4" w:rsidRDefault="006212B4">
      <w:pPr>
        <w:pStyle w:val="P22"/>
        <w:spacing w:before="0"/>
        <w:ind w:left="1021" w:right="1134"/>
        <w:rPr>
          <w:rStyle w:val="default"/>
          <w:rFonts w:cs="FrankRuehl" w:hint="cs"/>
          <w:sz w:val="2"/>
          <w:szCs w:val="2"/>
          <w:rtl/>
        </w:rPr>
      </w:pPr>
      <w:r w:rsidRPr="00705001">
        <w:rPr>
          <w:rStyle w:val="default"/>
          <w:rFonts w:cs="FrankRuehl"/>
          <w:vanish/>
          <w:sz w:val="22"/>
          <w:szCs w:val="22"/>
          <w:shd w:val="clear" w:color="auto" w:fill="FFFF99"/>
          <w:rtl/>
        </w:rPr>
        <w:t>(5)</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 xml:space="preserve">תחולתו </w:t>
      </w:r>
      <w:r w:rsidRPr="00705001">
        <w:rPr>
          <w:rStyle w:val="default"/>
          <w:rFonts w:cs="FrankRuehl"/>
          <w:vanish/>
          <w:sz w:val="22"/>
          <w:szCs w:val="22"/>
          <w:shd w:val="clear" w:color="auto" w:fill="FFFF99"/>
          <w:rtl/>
        </w:rPr>
        <w:t>ש</w:t>
      </w:r>
      <w:r w:rsidRPr="00705001">
        <w:rPr>
          <w:rStyle w:val="default"/>
          <w:rFonts w:cs="FrankRuehl" w:hint="cs"/>
          <w:vanish/>
          <w:sz w:val="22"/>
          <w:szCs w:val="22"/>
          <w:shd w:val="clear" w:color="auto" w:fill="FFFF99"/>
          <w:rtl/>
        </w:rPr>
        <w:t>ל סעיף 33(ב)(5) - גם בשנת המס 1984.</w:t>
      </w:r>
      <w:bookmarkEnd w:id="64"/>
    </w:p>
    <w:p w:rsidR="006212B4" w:rsidRDefault="006212B4">
      <w:pPr>
        <w:pStyle w:val="P00"/>
        <w:spacing w:before="72"/>
        <w:ind w:left="0" w:right="1134"/>
        <w:rPr>
          <w:rStyle w:val="default"/>
          <w:rFonts w:cs="FrankRuehl"/>
          <w:rtl/>
        </w:rPr>
      </w:pPr>
      <w:bookmarkStart w:id="65" w:name="Seif32"/>
      <w:bookmarkEnd w:id="65"/>
      <w:r>
        <w:rPr>
          <w:rFonts w:cs="Miriam"/>
          <w:lang w:val="he-IL"/>
        </w:rPr>
        <w:pict>
          <v:rect id="_x0000_s1126" style="position:absolute;left:0;text-align:left;margin-left:464.5pt;margin-top:8.05pt;width:75.05pt;height:10pt;z-index:251698176" o:allowincell="f" filled="f" stroked="f" strokecolor="lime" strokeweight=".25pt">
            <v:textbox style="mso-next-textbox:#_x0000_s1126" inset="0,0,0,0">
              <w:txbxContent>
                <w:p w:rsidR="006212B4" w:rsidRDefault="006212B4">
                  <w:pPr>
                    <w:spacing w:line="160" w:lineRule="exact"/>
                    <w:rPr>
                      <w:rFonts w:cs="Miriam"/>
                      <w:noProof/>
                      <w:sz w:val="18"/>
                      <w:szCs w:val="18"/>
                      <w:rtl/>
                    </w:rPr>
                  </w:pPr>
                  <w:r>
                    <w:rPr>
                      <w:rFonts w:cs="Miriam"/>
                      <w:sz w:val="18"/>
                      <w:szCs w:val="18"/>
                      <w:rtl/>
                    </w:rPr>
                    <w:t>ב</w:t>
                  </w:r>
                  <w:r>
                    <w:rPr>
                      <w:rFonts w:cs="Miriam" w:hint="cs"/>
                      <w:sz w:val="18"/>
                      <w:szCs w:val="18"/>
                      <w:rtl/>
                    </w:rPr>
                    <w:t>יצוע ות</w:t>
                  </w:r>
                  <w:r>
                    <w:rPr>
                      <w:rFonts w:cs="Miriam"/>
                      <w:sz w:val="18"/>
                      <w:szCs w:val="18"/>
                      <w:rtl/>
                    </w:rPr>
                    <w:t>ק</w:t>
                  </w:r>
                  <w:r>
                    <w:rPr>
                      <w:rFonts w:cs="Miriam" w:hint="cs"/>
                      <w:sz w:val="18"/>
                      <w:szCs w:val="18"/>
                      <w:rtl/>
                    </w:rPr>
                    <w:t>נות</w:t>
                  </w:r>
                </w:p>
              </w:txbxContent>
            </v:textbox>
            <w10:anchorlock/>
          </v:rect>
        </w:pict>
      </w:r>
      <w:r>
        <w:rPr>
          <w:rStyle w:val="big-number"/>
          <w:rFonts w:cs="Miriam"/>
          <w:rtl/>
        </w:rPr>
        <w:t>33</w:t>
      </w:r>
      <w:r>
        <w:rPr>
          <w:rStyle w:val="big-number"/>
          <w:rFonts w:cs="FrankRuehl"/>
          <w:rtl/>
        </w:rPr>
        <w:t>.</w:t>
      </w:r>
      <w:r>
        <w:rPr>
          <w:rStyle w:val="big-number"/>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שר האוצ</w:t>
      </w:r>
      <w:r>
        <w:rPr>
          <w:rStyle w:val="default"/>
          <w:rFonts w:cs="FrankRuehl"/>
          <w:rtl/>
        </w:rPr>
        <w:t>ר</w:t>
      </w:r>
      <w:r>
        <w:rPr>
          <w:rStyle w:val="default"/>
          <w:rFonts w:cs="FrankRuehl" w:hint="cs"/>
          <w:rtl/>
        </w:rPr>
        <w:t xml:space="preserve"> ממונה על ביצוע חוק זה והוא רשאי להתקין תקנות בכל הנוגע לביצועו.</w:t>
      </w:r>
    </w:p>
    <w:p w:rsidR="006212B4" w:rsidRDefault="006212B4">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שר האוצ</w:t>
      </w:r>
      <w:r>
        <w:rPr>
          <w:rStyle w:val="default"/>
          <w:rFonts w:cs="FrankRuehl"/>
          <w:rtl/>
        </w:rPr>
        <w:t>ר</w:t>
      </w:r>
      <w:r>
        <w:rPr>
          <w:rStyle w:val="default"/>
          <w:rFonts w:cs="FrankRuehl" w:hint="cs"/>
          <w:rtl/>
        </w:rPr>
        <w:t xml:space="preserve"> רשאי בתקנות</w:t>
      </w:r>
      <w:r w:rsidR="00705001">
        <w:rPr>
          <w:rStyle w:val="default"/>
          <w:rFonts w:cs="FrankRuehl" w:hint="cs"/>
          <w:rtl/>
        </w:rPr>
        <w:t xml:space="preserve">, באישור ועדת הכספים של הכנסת </w:t>
      </w:r>
      <w:r w:rsidR="00705001">
        <w:rPr>
          <w:rStyle w:val="default"/>
          <w:rFonts w:cs="FrankRuehl"/>
          <w:rtl/>
        </w:rPr>
        <w:t>–</w:t>
      </w:r>
    </w:p>
    <w:p w:rsidR="006212B4" w:rsidRDefault="006212B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לשנות א</w:t>
      </w:r>
      <w:r>
        <w:rPr>
          <w:rStyle w:val="default"/>
          <w:rFonts w:cs="FrankRuehl"/>
          <w:rtl/>
        </w:rPr>
        <w:t>ו</w:t>
      </w:r>
      <w:r>
        <w:rPr>
          <w:rStyle w:val="default"/>
          <w:rFonts w:cs="FrankRuehl" w:hint="cs"/>
          <w:rtl/>
        </w:rPr>
        <w:t xml:space="preserve"> לסייג את התוספות;</w:t>
      </w:r>
    </w:p>
    <w:p w:rsidR="006212B4" w:rsidRDefault="006212B4">
      <w:pPr>
        <w:pStyle w:val="P22"/>
        <w:spacing w:before="72"/>
        <w:ind w:left="1021" w:right="1134"/>
        <w:rPr>
          <w:rStyle w:val="default"/>
          <w:rFonts w:cs="FrankRuehl"/>
          <w:rtl/>
        </w:rPr>
      </w:pPr>
      <w:r>
        <w:rPr>
          <w:lang w:val="he-IL"/>
        </w:rPr>
        <w:pict>
          <v:rect id="_x0000_s1127" style="position:absolute;left:0;text-align:left;margin-left:464.5pt;margin-top:8.05pt;width:75.05pt;height:17.7pt;z-index:251699200" o:allowincell="f" filled="f" stroked="f" strokecolor="lime" strokeweight=".25pt">
            <v:textbox inset="0,0,0,0">
              <w:txbxContent>
                <w:p w:rsidR="006212B4" w:rsidRDefault="006212B4">
                  <w:pPr>
                    <w:spacing w:line="160" w:lineRule="exac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w:t>
                  </w:r>
                  <w:r>
                    <w:rPr>
                      <w:rFonts w:cs="Miriam"/>
                      <w:sz w:val="18"/>
                      <w:szCs w:val="18"/>
                      <w:rtl/>
                    </w:rPr>
                    <w:t>שמ</w:t>
                  </w:r>
                  <w:r>
                    <w:rPr>
                      <w:rFonts w:cs="Miriam" w:hint="cs"/>
                      <w:sz w:val="18"/>
                      <w:szCs w:val="18"/>
                      <w:rtl/>
                    </w:rPr>
                    <w:t>"ו-1986</w:t>
                  </w:r>
                </w:p>
              </w:txbxContent>
            </v:textbox>
            <w10:anchorlock/>
          </v:rect>
        </w:pict>
      </w:r>
      <w:r>
        <w:rPr>
          <w:rStyle w:val="default"/>
          <w:rFonts w:cs="FrankRuehl"/>
          <w:rtl/>
        </w:rPr>
        <w:t>(2)</w:t>
      </w:r>
      <w:r>
        <w:rPr>
          <w:rStyle w:val="default"/>
          <w:rFonts w:cs="FrankRuehl"/>
          <w:rtl/>
        </w:rPr>
        <w:tab/>
      </w:r>
      <w:r>
        <w:rPr>
          <w:rStyle w:val="default"/>
          <w:rFonts w:cs="FrankRuehl" w:hint="cs"/>
          <w:rtl/>
        </w:rPr>
        <w:t>לקבוע, ע</w:t>
      </w:r>
      <w:r>
        <w:rPr>
          <w:rStyle w:val="default"/>
          <w:rFonts w:cs="FrankRuehl"/>
          <w:rtl/>
        </w:rPr>
        <w:t>ל</w:t>
      </w:r>
      <w:r>
        <w:rPr>
          <w:rStyle w:val="default"/>
          <w:rFonts w:cs="FrankRuehl" w:hint="cs"/>
          <w:rtl/>
        </w:rPr>
        <w:t xml:space="preserve"> אף האמור בחוק זה, את ההון, הנכסים</w:t>
      </w:r>
      <w:r>
        <w:rPr>
          <w:rStyle w:val="default"/>
          <w:rFonts w:cs="FrankRuehl"/>
          <w:rtl/>
        </w:rPr>
        <w:t xml:space="preserve"> </w:t>
      </w:r>
      <w:r>
        <w:rPr>
          <w:rStyle w:val="default"/>
          <w:rFonts w:cs="FrankRuehl" w:hint="cs"/>
          <w:rtl/>
        </w:rPr>
        <w:t>הקבועים</w:t>
      </w:r>
      <w:r>
        <w:rPr>
          <w:rStyle w:val="default"/>
          <w:rFonts w:cs="FrankRuehl"/>
          <w:rtl/>
        </w:rPr>
        <w:t xml:space="preserve"> </w:t>
      </w:r>
      <w:r>
        <w:rPr>
          <w:rStyle w:val="default"/>
          <w:rFonts w:cs="FrankRuehl" w:hint="cs"/>
          <w:rtl/>
        </w:rPr>
        <w:t>והשינויים ב</w:t>
      </w:r>
      <w:r>
        <w:rPr>
          <w:rStyle w:val="default"/>
          <w:rFonts w:cs="FrankRuehl"/>
          <w:rtl/>
        </w:rPr>
        <w:t>הם</w:t>
      </w:r>
      <w:r>
        <w:rPr>
          <w:rStyle w:val="default"/>
          <w:rFonts w:cs="FrankRuehl" w:hint="cs"/>
          <w:rtl/>
        </w:rPr>
        <w:t xml:space="preserve"> </w:t>
      </w:r>
      <w:r>
        <w:rPr>
          <w:rStyle w:val="default"/>
          <w:rFonts w:cs="FrankRuehl"/>
          <w:rtl/>
        </w:rPr>
        <w:t>וכן</w:t>
      </w:r>
      <w:r>
        <w:rPr>
          <w:rStyle w:val="default"/>
          <w:rFonts w:cs="FrankRuehl" w:hint="cs"/>
          <w:rtl/>
        </w:rPr>
        <w:t xml:space="preserve"> את ס</w:t>
      </w:r>
      <w:r>
        <w:rPr>
          <w:rStyle w:val="default"/>
          <w:rFonts w:cs="FrankRuehl"/>
          <w:rtl/>
        </w:rPr>
        <w:t>כ</w:t>
      </w:r>
      <w:r>
        <w:rPr>
          <w:rStyle w:val="default"/>
          <w:rFonts w:cs="FrankRuehl" w:hint="cs"/>
          <w:rtl/>
        </w:rPr>
        <w:t>ום הנכסים הקבועים, לגבי קיבוץ, מושב עובדים, כפר שיתופי ומושב שיתופי, ואת הניכוי הנוסף בשל פחת</w:t>
      </w:r>
      <w:r>
        <w:rPr>
          <w:rStyle w:val="default"/>
          <w:rFonts w:cs="FrankRuehl"/>
          <w:rtl/>
        </w:rPr>
        <w:t xml:space="preserve"> </w:t>
      </w:r>
      <w:r>
        <w:rPr>
          <w:rStyle w:val="default"/>
          <w:rFonts w:cs="FrankRuehl" w:hint="cs"/>
          <w:rtl/>
        </w:rPr>
        <w:t>לגבי הנכסים הקבועים כאמור</w:t>
      </w:r>
      <w:r>
        <w:rPr>
          <w:rStyle w:val="default"/>
          <w:rFonts w:cs="FrankRuehl"/>
          <w:rtl/>
        </w:rPr>
        <w:t>;</w:t>
      </w:r>
    </w:p>
    <w:p w:rsidR="006212B4" w:rsidRDefault="006212B4">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לקבוע א</w:t>
      </w:r>
      <w:r>
        <w:rPr>
          <w:rStyle w:val="default"/>
          <w:rFonts w:cs="FrankRuehl"/>
          <w:rtl/>
        </w:rPr>
        <w:t>ת</w:t>
      </w:r>
      <w:r>
        <w:rPr>
          <w:rStyle w:val="default"/>
          <w:rFonts w:cs="FrankRuehl" w:hint="cs"/>
          <w:rtl/>
        </w:rPr>
        <w:t xml:space="preserve"> ההון, והשינויים בהון במשך שנת המס, לגבי מפעל קבע של חבר-בני-אדם </w:t>
      </w:r>
      <w:r>
        <w:rPr>
          <w:rStyle w:val="default"/>
          <w:rFonts w:cs="FrankRuehl"/>
          <w:rtl/>
        </w:rPr>
        <w:t>ת</w:t>
      </w:r>
      <w:r>
        <w:rPr>
          <w:rStyle w:val="default"/>
          <w:rFonts w:cs="FrankRuehl" w:hint="cs"/>
          <w:rtl/>
        </w:rPr>
        <w:t>ו</w:t>
      </w:r>
      <w:r>
        <w:rPr>
          <w:rStyle w:val="default"/>
          <w:rFonts w:cs="FrankRuehl"/>
          <w:rtl/>
        </w:rPr>
        <w:t>ש</w:t>
      </w:r>
      <w:r>
        <w:rPr>
          <w:rStyle w:val="default"/>
          <w:rFonts w:cs="FrankRuehl" w:hint="cs"/>
          <w:rtl/>
        </w:rPr>
        <w:t>ב</w:t>
      </w:r>
      <w:r>
        <w:rPr>
          <w:rStyle w:val="default"/>
          <w:rFonts w:cs="FrankRuehl"/>
          <w:rtl/>
        </w:rPr>
        <w:t xml:space="preserve"> </w:t>
      </w:r>
      <w:r>
        <w:rPr>
          <w:rStyle w:val="default"/>
          <w:rFonts w:cs="FrankRuehl" w:hint="cs"/>
          <w:rtl/>
        </w:rPr>
        <w:t>ח</w:t>
      </w:r>
      <w:r>
        <w:rPr>
          <w:rStyle w:val="default"/>
          <w:rFonts w:cs="FrankRuehl"/>
          <w:rtl/>
        </w:rPr>
        <w:t>ו</w:t>
      </w:r>
      <w:r>
        <w:rPr>
          <w:rStyle w:val="default"/>
          <w:rFonts w:cs="FrankRuehl" w:hint="cs"/>
          <w:rtl/>
        </w:rPr>
        <w:t>ץ;</w:t>
      </w:r>
    </w:p>
    <w:p w:rsidR="006212B4" w:rsidRDefault="006212B4">
      <w:pPr>
        <w:pStyle w:val="P22"/>
        <w:spacing w:before="72"/>
        <w:ind w:left="1021" w:right="1134"/>
        <w:rPr>
          <w:rStyle w:val="default"/>
          <w:rFonts w:cs="FrankRuehl"/>
          <w:rtl/>
        </w:rPr>
      </w:pPr>
      <w:r>
        <w:rPr>
          <w:lang w:val="he-IL"/>
        </w:rPr>
        <w:pict>
          <v:rect id="_x0000_s1128" style="position:absolute;left:0;text-align:left;margin-left:464.5pt;margin-top:8.05pt;width:75.05pt;height:17.5pt;z-index:251700224" o:allowincell="f" filled="f" stroked="f" strokecolor="lime" strokeweight=".25pt">
            <v:textbox inset="0,0,0,0">
              <w:txbxContent>
                <w:p w:rsidR="006212B4" w:rsidRDefault="006212B4">
                  <w:pPr>
                    <w:spacing w:line="160" w:lineRule="exac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w:t>
                  </w:r>
                  <w:r>
                    <w:rPr>
                      <w:rFonts w:cs="Miriam"/>
                      <w:sz w:val="18"/>
                      <w:szCs w:val="18"/>
                      <w:rtl/>
                    </w:rPr>
                    <w:t>שמ</w:t>
                  </w:r>
                  <w:r>
                    <w:rPr>
                      <w:rFonts w:cs="Miriam" w:hint="cs"/>
                      <w:sz w:val="18"/>
                      <w:szCs w:val="18"/>
                      <w:rtl/>
                    </w:rPr>
                    <w:t>"ו-1986</w:t>
                  </w:r>
                </w:p>
              </w:txbxContent>
            </v:textbox>
            <w10:anchorlock/>
          </v:rect>
        </w:pict>
      </w:r>
      <w:r>
        <w:rPr>
          <w:rStyle w:val="default"/>
          <w:rFonts w:cs="FrankRuehl"/>
          <w:rtl/>
        </w:rPr>
        <w:t>(4)</w:t>
      </w:r>
      <w:r>
        <w:rPr>
          <w:rStyle w:val="default"/>
          <w:rFonts w:cs="FrankRuehl"/>
          <w:rtl/>
        </w:rPr>
        <w:tab/>
      </w:r>
      <w:r>
        <w:rPr>
          <w:rStyle w:val="default"/>
          <w:rFonts w:cs="FrankRuehl" w:hint="cs"/>
          <w:rtl/>
        </w:rPr>
        <w:t>לקבוע ע</w:t>
      </w:r>
      <w:r>
        <w:rPr>
          <w:rStyle w:val="default"/>
          <w:rFonts w:cs="FrankRuehl"/>
          <w:rtl/>
        </w:rPr>
        <w:t>ל</w:t>
      </w:r>
      <w:r>
        <w:rPr>
          <w:rStyle w:val="default"/>
          <w:rFonts w:cs="FrankRuehl" w:hint="cs"/>
          <w:rtl/>
        </w:rPr>
        <w:t xml:space="preserve"> אף הא</w:t>
      </w:r>
      <w:r>
        <w:rPr>
          <w:rStyle w:val="default"/>
          <w:rFonts w:cs="FrankRuehl"/>
          <w:rtl/>
        </w:rPr>
        <w:t>מ</w:t>
      </w:r>
      <w:r>
        <w:rPr>
          <w:rStyle w:val="default"/>
          <w:rFonts w:cs="FrankRuehl" w:hint="cs"/>
          <w:rtl/>
        </w:rPr>
        <w:t>ור בסעי</w:t>
      </w:r>
      <w:r>
        <w:rPr>
          <w:rStyle w:val="default"/>
          <w:rFonts w:cs="FrankRuehl"/>
          <w:rtl/>
        </w:rPr>
        <w:t>ף</w:t>
      </w:r>
      <w:r>
        <w:rPr>
          <w:rStyle w:val="default"/>
          <w:rFonts w:cs="FrankRuehl" w:hint="cs"/>
          <w:rtl/>
        </w:rPr>
        <w:t xml:space="preserve"> 16 </w:t>
      </w:r>
      <w:r w:rsidR="00705001">
        <w:rPr>
          <w:rStyle w:val="default"/>
          <w:rFonts w:cs="FrankRuehl"/>
          <w:rtl/>
        </w:rPr>
        <w:t>–</w:t>
      </w:r>
      <w:r>
        <w:rPr>
          <w:rStyle w:val="default"/>
          <w:rFonts w:cs="FrankRuehl" w:hint="cs"/>
          <w:rtl/>
        </w:rPr>
        <w:t xml:space="preserve"> </w:t>
      </w:r>
      <w:r>
        <w:rPr>
          <w:rStyle w:val="default"/>
          <w:rFonts w:cs="FrankRuehl"/>
          <w:rtl/>
        </w:rPr>
        <w:t>ל</w:t>
      </w:r>
      <w:r>
        <w:rPr>
          <w:rStyle w:val="default"/>
          <w:rFonts w:cs="FrankRuehl" w:hint="cs"/>
          <w:rtl/>
        </w:rPr>
        <w:t>גב</w:t>
      </w:r>
      <w:r>
        <w:rPr>
          <w:rStyle w:val="default"/>
          <w:rFonts w:cs="FrankRuehl"/>
          <w:rtl/>
        </w:rPr>
        <w:t xml:space="preserve">י </w:t>
      </w:r>
      <w:r>
        <w:rPr>
          <w:rStyle w:val="default"/>
          <w:rFonts w:cs="FrankRuehl" w:hint="cs"/>
          <w:rtl/>
        </w:rPr>
        <w:t xml:space="preserve">הכנסה של נישום ממשק חקלאי, שהוראות פרק ג' חלות בקביעתה </w:t>
      </w:r>
      <w:r w:rsidR="00705001">
        <w:rPr>
          <w:rStyle w:val="default"/>
          <w:rFonts w:cs="FrankRuehl"/>
          <w:rtl/>
        </w:rPr>
        <w:t>–</w:t>
      </w:r>
      <w:r>
        <w:rPr>
          <w:rStyle w:val="default"/>
          <w:rFonts w:cs="FrankRuehl" w:hint="cs"/>
          <w:rtl/>
        </w:rPr>
        <w:t xml:space="preserve"> כללים להגנה בפני שחיקה </w:t>
      </w:r>
      <w:r>
        <w:rPr>
          <w:rStyle w:val="default"/>
          <w:rFonts w:cs="FrankRuehl"/>
          <w:rtl/>
        </w:rPr>
        <w:t>א</w:t>
      </w:r>
      <w:r>
        <w:rPr>
          <w:rStyle w:val="default"/>
          <w:rFonts w:cs="FrankRuehl" w:hint="cs"/>
          <w:rtl/>
        </w:rPr>
        <w:t>ינפלציונית של סכומים שהשקיע במלאי</w:t>
      </w:r>
      <w:r>
        <w:rPr>
          <w:rStyle w:val="default"/>
          <w:rFonts w:cs="FrankRuehl"/>
          <w:rtl/>
        </w:rPr>
        <w:t xml:space="preserve"> עסקי של</w:t>
      </w:r>
      <w:r>
        <w:rPr>
          <w:rStyle w:val="default"/>
          <w:rFonts w:cs="FrankRuehl" w:hint="cs"/>
          <w:rtl/>
        </w:rPr>
        <w:t xml:space="preserve"> בעלי חיים וגידולי שדה במשקו;</w:t>
      </w:r>
    </w:p>
    <w:p w:rsidR="006212B4" w:rsidRDefault="006212B4">
      <w:pPr>
        <w:pStyle w:val="P22"/>
        <w:spacing w:before="72"/>
        <w:ind w:left="1021" w:right="1134"/>
        <w:rPr>
          <w:rStyle w:val="default"/>
          <w:rFonts w:cs="FrankRuehl" w:hint="cs"/>
          <w:rtl/>
        </w:rPr>
      </w:pPr>
      <w:r>
        <w:rPr>
          <w:lang w:val="he-IL"/>
        </w:rPr>
        <w:pict>
          <v:rect id="_x0000_s1129" style="position:absolute;left:0;text-align:left;margin-left:464.5pt;margin-top:8.05pt;width:75.05pt;height:15pt;z-index:251630592" o:allowincell="f" filled="f" stroked="f" strokecolor="lime" strokeweight=".25pt">
            <v:textbox inset="0,0,0,0">
              <w:txbxContent>
                <w:p w:rsidR="006212B4" w:rsidRDefault="006212B4">
                  <w:pPr>
                    <w:spacing w:line="160" w:lineRule="exact"/>
                    <w:rPr>
                      <w:rFonts w:cs="Miriam" w:hint="cs"/>
                      <w:noProof/>
                      <w:sz w:val="18"/>
                      <w:szCs w:val="18"/>
                      <w:rtl/>
                    </w:rPr>
                  </w:pPr>
                  <w:r>
                    <w:rPr>
                      <w:rFonts w:cs="Miriam" w:hint="cs"/>
                      <w:sz w:val="18"/>
                      <w:szCs w:val="18"/>
                      <w:rtl/>
                    </w:rPr>
                    <w:t xml:space="preserve">(תיקון מס' 4) </w:t>
                  </w:r>
                </w:p>
                <w:p w:rsidR="006212B4" w:rsidRDefault="006212B4">
                  <w:pPr>
                    <w:spacing w:line="160" w:lineRule="exact"/>
                    <w:rPr>
                      <w:rFonts w:cs="Miriam"/>
                      <w:noProof/>
                      <w:sz w:val="18"/>
                      <w:szCs w:val="18"/>
                      <w:rtl/>
                    </w:rPr>
                  </w:pPr>
                  <w:r>
                    <w:rPr>
                      <w:rFonts w:cs="Miriam"/>
                      <w:sz w:val="18"/>
                      <w:szCs w:val="18"/>
                      <w:rtl/>
                    </w:rPr>
                    <w:t>ת</w:t>
                  </w:r>
                  <w:r>
                    <w:rPr>
                      <w:rFonts w:cs="Miriam" w:hint="cs"/>
                      <w:sz w:val="18"/>
                      <w:szCs w:val="18"/>
                      <w:rtl/>
                    </w:rPr>
                    <w:t>שמ"ח-1988</w:t>
                  </w:r>
                </w:p>
              </w:txbxContent>
            </v:textbox>
            <w10:anchorlock/>
          </v:rect>
        </w:pict>
      </w:r>
      <w:r>
        <w:rPr>
          <w:rStyle w:val="default"/>
          <w:rFonts w:cs="FrankRuehl"/>
          <w:rtl/>
        </w:rPr>
        <w:t>(5)</w:t>
      </w:r>
      <w:r>
        <w:rPr>
          <w:rStyle w:val="default"/>
          <w:rFonts w:cs="FrankRuehl"/>
          <w:rtl/>
        </w:rPr>
        <w:tab/>
      </w:r>
      <w:r>
        <w:rPr>
          <w:rStyle w:val="default"/>
          <w:rFonts w:cs="FrankRuehl" w:hint="cs"/>
          <w:rtl/>
        </w:rPr>
        <w:t>לקבוע ל</w:t>
      </w:r>
      <w:r>
        <w:rPr>
          <w:rStyle w:val="default"/>
          <w:rFonts w:cs="FrankRuehl"/>
          <w:rtl/>
        </w:rPr>
        <w:t>ג</w:t>
      </w:r>
      <w:r>
        <w:rPr>
          <w:rStyle w:val="default"/>
          <w:rFonts w:cs="FrankRuehl" w:hint="cs"/>
          <w:rtl/>
        </w:rPr>
        <w:t xml:space="preserve">בי הכנסה כאמור בסעיף 3 לחוק מס הכנסה (עידוד להשכרת דירות) (הוראת שעה ותיקוני חוק), תשמ"א-1981, ולגבי </w:t>
      </w:r>
      <w:r>
        <w:rPr>
          <w:rStyle w:val="default"/>
          <w:rFonts w:cs="FrankRuehl"/>
          <w:rtl/>
        </w:rPr>
        <w:t>ה</w:t>
      </w:r>
      <w:r>
        <w:rPr>
          <w:rStyle w:val="default"/>
          <w:rFonts w:cs="FrankRuehl" w:hint="cs"/>
          <w:rtl/>
        </w:rPr>
        <w:t xml:space="preserve">כנסה מבנין להשכרה כמשמעותו בסעיף 53א לחוק לעידוד השקעות הון, תשי"ט-1959, כללים </w:t>
      </w:r>
      <w:r>
        <w:rPr>
          <w:rStyle w:val="default"/>
          <w:rFonts w:cs="FrankRuehl"/>
          <w:rtl/>
        </w:rPr>
        <w:t>ל</w:t>
      </w:r>
      <w:r>
        <w:rPr>
          <w:rStyle w:val="default"/>
          <w:rFonts w:cs="FrankRuehl" w:hint="cs"/>
          <w:rtl/>
        </w:rPr>
        <w:t>עני</w:t>
      </w:r>
      <w:r>
        <w:rPr>
          <w:rStyle w:val="default"/>
          <w:rFonts w:cs="FrankRuehl"/>
          <w:rtl/>
        </w:rPr>
        <w:t>ן</w:t>
      </w:r>
      <w:r>
        <w:rPr>
          <w:rStyle w:val="default"/>
          <w:rFonts w:cs="FrankRuehl" w:hint="cs"/>
          <w:rtl/>
        </w:rPr>
        <w:t xml:space="preserve"> </w:t>
      </w:r>
      <w:r>
        <w:rPr>
          <w:rStyle w:val="default"/>
          <w:rFonts w:cs="FrankRuehl"/>
          <w:rtl/>
        </w:rPr>
        <w:t>–</w:t>
      </w:r>
    </w:p>
    <w:p w:rsidR="006212B4" w:rsidRDefault="006212B4">
      <w:pPr>
        <w:pStyle w:val="P33"/>
        <w:spacing w:before="72"/>
        <w:ind w:left="1474" w:right="1134"/>
        <w:rPr>
          <w:rStyle w:val="default"/>
          <w:rFonts w:cs="FrankRuehl"/>
          <w:rtl/>
        </w:rPr>
      </w:pPr>
      <w:r>
        <w:rPr>
          <w:lang w:val="he-IL"/>
        </w:rPr>
        <w:pict>
          <v:rect id="_x0000_s1130" style="position:absolute;left:0;text-align:left;margin-left:464.5pt;margin-top:8.05pt;width:75.05pt;height:15.45pt;z-index:251631616" o:allowincell="f" filled="f" stroked="f" strokecolor="lime" strokeweight=".25pt">
            <v:textbox inset="0,0,0,0">
              <w:txbxContent>
                <w:p w:rsidR="006212B4" w:rsidRDefault="006212B4">
                  <w:pPr>
                    <w:spacing w:line="160" w:lineRule="exac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w:t>
                  </w:r>
                  <w:r>
                    <w:rPr>
                      <w:rFonts w:cs="Miriam"/>
                      <w:sz w:val="18"/>
                      <w:szCs w:val="18"/>
                      <w:rtl/>
                    </w:rPr>
                    <w:t>שמ</w:t>
                  </w:r>
                  <w:r>
                    <w:rPr>
                      <w:rFonts w:cs="Miriam" w:hint="cs"/>
                      <w:sz w:val="18"/>
                      <w:szCs w:val="18"/>
                      <w:rtl/>
                    </w:rPr>
                    <w:t>"ו-1986</w:t>
                  </w:r>
                </w:p>
              </w:txbxContent>
            </v:textbox>
            <w10:anchorlock/>
          </v:rect>
        </w:pict>
      </w:r>
      <w:r>
        <w:rPr>
          <w:rStyle w:val="default"/>
          <w:rFonts w:cs="FrankRuehl"/>
          <w:rtl/>
        </w:rPr>
        <w:t>(1)</w:t>
      </w:r>
      <w:r>
        <w:rPr>
          <w:rStyle w:val="default"/>
          <w:rFonts w:cs="FrankRuehl"/>
          <w:rtl/>
        </w:rPr>
        <w:tab/>
      </w:r>
      <w:r>
        <w:rPr>
          <w:rStyle w:val="default"/>
          <w:rFonts w:cs="FrankRuehl" w:hint="cs"/>
          <w:rtl/>
        </w:rPr>
        <w:t>ההון כא</w:t>
      </w:r>
      <w:r>
        <w:rPr>
          <w:rStyle w:val="default"/>
          <w:rFonts w:cs="FrankRuehl"/>
          <w:rtl/>
        </w:rPr>
        <w:t>מ</w:t>
      </w:r>
      <w:r>
        <w:rPr>
          <w:rStyle w:val="default"/>
          <w:rFonts w:cs="FrankRuehl" w:hint="cs"/>
          <w:rtl/>
        </w:rPr>
        <w:t>ור בתוספת א', השינויים כאמור בתוספת ג', וה</w:t>
      </w:r>
      <w:r>
        <w:rPr>
          <w:rStyle w:val="default"/>
          <w:rFonts w:cs="FrankRuehl"/>
          <w:rtl/>
        </w:rPr>
        <w:t>הו</w:t>
      </w:r>
      <w:r>
        <w:rPr>
          <w:rStyle w:val="default"/>
          <w:rFonts w:cs="FrankRuehl" w:hint="cs"/>
          <w:rtl/>
        </w:rPr>
        <w:t xml:space="preserve">ן </w:t>
      </w:r>
      <w:r>
        <w:rPr>
          <w:rStyle w:val="default"/>
          <w:rFonts w:cs="FrankRuehl"/>
          <w:rtl/>
        </w:rPr>
        <w:t>הע</w:t>
      </w:r>
      <w:r>
        <w:rPr>
          <w:rStyle w:val="default"/>
          <w:rFonts w:cs="FrankRuehl" w:hint="cs"/>
          <w:rtl/>
        </w:rPr>
        <w:t>צמי והתוספת להון כאמור בחוק המיסוי;</w:t>
      </w:r>
    </w:p>
    <w:p w:rsidR="006212B4" w:rsidRDefault="006212B4">
      <w:pPr>
        <w:pStyle w:val="P33"/>
        <w:spacing w:before="72"/>
        <w:ind w:left="147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הטלת מק</w:t>
      </w:r>
      <w:r>
        <w:rPr>
          <w:rStyle w:val="default"/>
          <w:rFonts w:cs="FrankRuehl"/>
          <w:rtl/>
        </w:rPr>
        <w:t>ד</w:t>
      </w:r>
      <w:r>
        <w:rPr>
          <w:rStyle w:val="default"/>
          <w:rFonts w:cs="FrankRuehl" w:hint="cs"/>
          <w:rtl/>
        </w:rPr>
        <w:t>מות על</w:t>
      </w:r>
      <w:r>
        <w:rPr>
          <w:rStyle w:val="default"/>
          <w:rFonts w:cs="FrankRuehl"/>
          <w:rtl/>
        </w:rPr>
        <w:t xml:space="preserve"> חשבון ת</w:t>
      </w:r>
      <w:r>
        <w:rPr>
          <w:rStyle w:val="default"/>
          <w:rFonts w:cs="FrankRuehl" w:hint="cs"/>
          <w:rtl/>
        </w:rPr>
        <w:t>שלום המס שיחול על ההכנסה, לרבות שיעורן והצמדתן של המקדמות;</w:t>
      </w:r>
    </w:p>
    <w:p w:rsidR="006212B4" w:rsidRDefault="006212B4">
      <w:pPr>
        <w:pStyle w:val="P33"/>
        <w:spacing w:before="72"/>
        <w:ind w:left="147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מועדי ה</w:t>
      </w:r>
      <w:r>
        <w:rPr>
          <w:rStyle w:val="default"/>
          <w:rFonts w:cs="FrankRuehl"/>
          <w:rtl/>
        </w:rPr>
        <w:t>ח</w:t>
      </w:r>
      <w:r>
        <w:rPr>
          <w:rStyle w:val="default"/>
          <w:rFonts w:cs="FrankRuehl" w:hint="cs"/>
          <w:rtl/>
        </w:rPr>
        <w:t>לת הכללים ותנאיה לרבות ה</w:t>
      </w:r>
      <w:r>
        <w:rPr>
          <w:rStyle w:val="default"/>
          <w:rFonts w:cs="FrankRuehl"/>
          <w:rtl/>
        </w:rPr>
        <w:t>ח</w:t>
      </w:r>
      <w:r>
        <w:rPr>
          <w:rStyle w:val="default"/>
          <w:rFonts w:cs="FrankRuehl" w:hint="cs"/>
          <w:rtl/>
        </w:rPr>
        <w:t>לתם</w:t>
      </w:r>
      <w:r>
        <w:rPr>
          <w:rStyle w:val="default"/>
          <w:rFonts w:cs="FrankRuehl"/>
          <w:rtl/>
        </w:rPr>
        <w:t xml:space="preserve"> </w:t>
      </w:r>
      <w:r>
        <w:rPr>
          <w:rStyle w:val="default"/>
          <w:rFonts w:cs="FrankRuehl" w:hint="cs"/>
          <w:rtl/>
        </w:rPr>
        <w:t>בשנת המס 198</w:t>
      </w:r>
      <w:r>
        <w:rPr>
          <w:rStyle w:val="default"/>
          <w:rFonts w:cs="FrankRuehl"/>
          <w:rtl/>
        </w:rPr>
        <w:t>4.</w:t>
      </w:r>
    </w:p>
    <w:p w:rsidR="006212B4" w:rsidRDefault="006212B4">
      <w:pPr>
        <w:pStyle w:val="P22"/>
        <w:spacing w:before="72"/>
        <w:ind w:left="1021" w:right="1134"/>
        <w:rPr>
          <w:rStyle w:val="default"/>
          <w:rFonts w:cs="FrankRuehl" w:hint="cs"/>
          <w:rtl/>
        </w:rPr>
      </w:pPr>
      <w:r>
        <w:rPr>
          <w:lang w:val="he-IL"/>
        </w:rPr>
        <w:pict>
          <v:rect id="_x0000_s1131" style="position:absolute;left:0;text-align:left;margin-left:464.5pt;margin-top:8.05pt;width:75.05pt;height:20.65pt;z-index:251632640" o:allowincell="f" filled="f" stroked="f" strokecolor="lime" strokeweight=".25pt">
            <v:textbox inset="0,0,0,0">
              <w:txbxContent>
                <w:p w:rsidR="006212B4" w:rsidRDefault="006212B4">
                  <w:pPr>
                    <w:spacing w:line="160" w:lineRule="exac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w:t>
                  </w:r>
                  <w:r>
                    <w:rPr>
                      <w:rFonts w:cs="Miriam"/>
                      <w:sz w:val="18"/>
                      <w:szCs w:val="18"/>
                      <w:rtl/>
                    </w:rPr>
                    <w:t>שמ</w:t>
                  </w:r>
                  <w:r>
                    <w:rPr>
                      <w:rFonts w:cs="Miriam" w:hint="cs"/>
                      <w:sz w:val="18"/>
                      <w:szCs w:val="18"/>
                      <w:rtl/>
                    </w:rPr>
                    <w:t>"ו-1986</w:t>
                  </w:r>
                </w:p>
              </w:txbxContent>
            </v:textbox>
            <w10:anchorlock/>
          </v:rect>
        </w:pict>
      </w:r>
      <w:r>
        <w:rPr>
          <w:rStyle w:val="default"/>
          <w:rFonts w:cs="FrankRuehl"/>
          <w:rtl/>
        </w:rPr>
        <w:t>(6)</w:t>
      </w:r>
      <w:r>
        <w:rPr>
          <w:rStyle w:val="default"/>
          <w:rFonts w:cs="FrankRuehl"/>
          <w:rtl/>
        </w:rPr>
        <w:tab/>
      </w:r>
      <w:r>
        <w:rPr>
          <w:rStyle w:val="default"/>
          <w:rFonts w:cs="FrankRuehl" w:hint="cs"/>
          <w:rtl/>
        </w:rPr>
        <w:t>לקבוע נ</w:t>
      </w:r>
      <w:r>
        <w:rPr>
          <w:rStyle w:val="default"/>
          <w:rFonts w:cs="FrankRuehl"/>
          <w:rtl/>
        </w:rPr>
        <w:t>י</w:t>
      </w:r>
      <w:r>
        <w:rPr>
          <w:rStyle w:val="default"/>
          <w:rFonts w:cs="FrankRuehl" w:hint="cs"/>
          <w:rtl/>
        </w:rPr>
        <w:t xml:space="preserve">כוי מהכנסה של חברה העוסקת בשיווק גז שאושרה לענין זה בתקנות, </w:t>
      </w:r>
      <w:r>
        <w:rPr>
          <w:rStyle w:val="default"/>
          <w:rFonts w:cs="FrankRuehl"/>
          <w:rtl/>
        </w:rPr>
        <w:t>בש</w:t>
      </w:r>
      <w:r>
        <w:rPr>
          <w:rStyle w:val="default"/>
          <w:rFonts w:cs="FrankRuehl" w:hint="cs"/>
          <w:rtl/>
        </w:rPr>
        <w:t xml:space="preserve">ל </w:t>
      </w:r>
      <w:r>
        <w:rPr>
          <w:rStyle w:val="default"/>
          <w:rFonts w:cs="FrankRuehl"/>
          <w:rtl/>
        </w:rPr>
        <w:t>פק</w:t>
      </w:r>
      <w:r>
        <w:rPr>
          <w:rStyle w:val="default"/>
          <w:rFonts w:cs="FrankRuehl" w:hint="cs"/>
          <w:rtl/>
        </w:rPr>
        <w:t>דונות ששולמו לחברה.</w:t>
      </w:r>
    </w:p>
    <w:p w:rsidR="006212B4" w:rsidRPr="00705001" w:rsidRDefault="006212B4">
      <w:pPr>
        <w:pStyle w:val="P00"/>
        <w:spacing w:before="0"/>
        <w:ind w:left="0" w:right="1134"/>
        <w:rPr>
          <w:rFonts w:cs="FrankRuehl"/>
          <w:b/>
          <w:bCs/>
          <w:vanish/>
          <w:szCs w:val="20"/>
          <w:shd w:val="clear" w:color="auto" w:fill="FFFF99"/>
        </w:rPr>
      </w:pPr>
      <w:bookmarkStart w:id="66" w:name="Rov88"/>
      <w:r w:rsidRPr="00705001">
        <w:rPr>
          <w:rFonts w:cs="FrankRuehl" w:hint="cs"/>
          <w:vanish/>
          <w:color w:val="FF0000"/>
          <w:szCs w:val="20"/>
          <w:shd w:val="clear" w:color="auto" w:fill="FFFF99"/>
          <w:rtl/>
        </w:rPr>
        <w:t>מיום 17.8.1986</w:t>
      </w:r>
    </w:p>
    <w:p w:rsidR="006212B4" w:rsidRPr="00705001" w:rsidRDefault="006212B4">
      <w:pPr>
        <w:pStyle w:val="P00"/>
        <w:spacing w:before="0"/>
        <w:ind w:left="0" w:right="1134"/>
        <w:rPr>
          <w:rFonts w:cs="FrankRuehl" w:hint="cs"/>
          <w:b/>
          <w:bCs/>
          <w:vanish/>
          <w:szCs w:val="20"/>
          <w:shd w:val="clear" w:color="auto" w:fill="FFFF99"/>
          <w:rtl/>
        </w:rPr>
      </w:pPr>
      <w:r w:rsidRPr="00705001">
        <w:rPr>
          <w:rFonts w:cs="FrankRuehl" w:hint="cs"/>
          <w:b/>
          <w:bCs/>
          <w:vanish/>
          <w:szCs w:val="20"/>
          <w:shd w:val="clear" w:color="auto" w:fill="FFFF99"/>
          <w:rtl/>
        </w:rPr>
        <w:t>תיקון מס' 1</w:t>
      </w:r>
    </w:p>
    <w:p w:rsidR="006212B4" w:rsidRPr="00705001" w:rsidRDefault="006212B4">
      <w:pPr>
        <w:pStyle w:val="P00"/>
        <w:spacing w:before="0"/>
        <w:ind w:left="0" w:right="1134"/>
        <w:rPr>
          <w:rFonts w:cs="FrankRuehl" w:hint="cs"/>
          <w:vanish/>
          <w:szCs w:val="20"/>
          <w:shd w:val="clear" w:color="auto" w:fill="FFFF99"/>
          <w:rtl/>
        </w:rPr>
      </w:pPr>
      <w:hyperlink r:id="rId110" w:history="1">
        <w:r w:rsidRPr="00705001">
          <w:rPr>
            <w:rStyle w:val="Hyperlink"/>
            <w:rFonts w:cs="FrankRuehl" w:hint="cs"/>
            <w:vanish/>
            <w:szCs w:val="20"/>
            <w:shd w:val="clear" w:color="auto" w:fill="FFFF99"/>
            <w:rtl/>
          </w:rPr>
          <w:t>ס"ח תשמ"ו מס' 1194</w:t>
        </w:r>
      </w:hyperlink>
      <w:r w:rsidRPr="00705001">
        <w:rPr>
          <w:rFonts w:cs="FrankRuehl" w:hint="cs"/>
          <w:vanish/>
          <w:szCs w:val="20"/>
          <w:shd w:val="clear" w:color="auto" w:fill="FFFF99"/>
          <w:rtl/>
        </w:rPr>
        <w:t xml:space="preserve"> מיום 17.8.1986 בעמ' 256 (</w:t>
      </w:r>
      <w:hyperlink r:id="rId111" w:history="1">
        <w:r w:rsidRPr="00705001">
          <w:rPr>
            <w:rStyle w:val="Hyperlink"/>
            <w:rFonts w:cs="FrankRuehl" w:hint="cs"/>
            <w:vanish/>
            <w:szCs w:val="20"/>
            <w:shd w:val="clear" w:color="auto" w:fill="FFFF99"/>
            <w:rtl/>
          </w:rPr>
          <w:t>ה"ח 1774</w:t>
        </w:r>
      </w:hyperlink>
      <w:r w:rsidRPr="00705001">
        <w:rPr>
          <w:rFonts w:cs="FrankRuehl" w:hint="cs"/>
          <w:vanish/>
          <w:szCs w:val="20"/>
          <w:shd w:val="clear" w:color="auto" w:fill="FFFF99"/>
          <w:rtl/>
        </w:rPr>
        <w:t>)</w:t>
      </w:r>
    </w:p>
    <w:p w:rsidR="006212B4" w:rsidRPr="00705001" w:rsidRDefault="006212B4">
      <w:pPr>
        <w:pStyle w:val="P00"/>
        <w:ind w:left="0" w:right="1134"/>
        <w:rPr>
          <w:rStyle w:val="default"/>
          <w:rFonts w:cs="FrankRuehl"/>
          <w:vanish/>
          <w:sz w:val="22"/>
          <w:szCs w:val="22"/>
          <w:shd w:val="clear" w:color="auto" w:fill="FFFF99"/>
          <w:rtl/>
        </w:rPr>
      </w:pPr>
      <w:r w:rsidRPr="00705001">
        <w:rPr>
          <w:rStyle w:val="default"/>
          <w:rFonts w:cs="FrankRuehl" w:hint="cs"/>
          <w:vanish/>
          <w:sz w:val="22"/>
          <w:szCs w:val="22"/>
          <w:shd w:val="clear" w:color="auto" w:fill="FFFF99"/>
          <w:rtl/>
        </w:rPr>
        <w:tab/>
        <w:t>(ב)</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שר האוצ</w:t>
      </w:r>
      <w:r w:rsidRPr="00705001">
        <w:rPr>
          <w:rStyle w:val="default"/>
          <w:rFonts w:cs="FrankRuehl"/>
          <w:vanish/>
          <w:sz w:val="22"/>
          <w:szCs w:val="22"/>
          <w:shd w:val="clear" w:color="auto" w:fill="FFFF99"/>
          <w:rtl/>
        </w:rPr>
        <w:t>ר</w:t>
      </w:r>
      <w:r w:rsidRPr="00705001">
        <w:rPr>
          <w:rStyle w:val="default"/>
          <w:rFonts w:cs="FrankRuehl" w:hint="cs"/>
          <w:vanish/>
          <w:sz w:val="22"/>
          <w:szCs w:val="22"/>
          <w:shd w:val="clear" w:color="auto" w:fill="FFFF99"/>
          <w:rtl/>
        </w:rPr>
        <w:t xml:space="preserve"> רשאי בתקנות, באישור ועדת הכספים של הכנסת - </w:t>
      </w:r>
    </w:p>
    <w:p w:rsidR="006212B4" w:rsidRPr="00705001" w:rsidRDefault="006212B4">
      <w:pPr>
        <w:pStyle w:val="P22"/>
        <w:spacing w:before="0"/>
        <w:ind w:left="1021"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(1)</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לשנות א</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 xml:space="preserve"> לסייג את התוספות;</w:t>
      </w:r>
    </w:p>
    <w:p w:rsidR="006212B4" w:rsidRPr="00705001" w:rsidRDefault="006212B4">
      <w:pPr>
        <w:pStyle w:val="P22"/>
        <w:spacing w:before="0"/>
        <w:ind w:left="1021"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(2)</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לקבוע, ע</w:t>
      </w:r>
      <w:r w:rsidRPr="00705001">
        <w:rPr>
          <w:rStyle w:val="default"/>
          <w:rFonts w:cs="FrankRuehl"/>
          <w:vanish/>
          <w:sz w:val="22"/>
          <w:szCs w:val="22"/>
          <w:shd w:val="clear" w:color="auto" w:fill="FFFF99"/>
          <w:rtl/>
        </w:rPr>
        <w:t>ל</w:t>
      </w:r>
      <w:r w:rsidRPr="00705001">
        <w:rPr>
          <w:rStyle w:val="default"/>
          <w:rFonts w:cs="FrankRuehl" w:hint="cs"/>
          <w:vanish/>
          <w:sz w:val="22"/>
          <w:szCs w:val="22"/>
          <w:shd w:val="clear" w:color="auto" w:fill="FFFF99"/>
          <w:rtl/>
        </w:rPr>
        <w:t xml:space="preserve"> אף האמור בחוק זה, את ההון, הנכסים</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הקבועים</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והשינויים ב</w:t>
      </w:r>
      <w:r w:rsidRPr="00705001">
        <w:rPr>
          <w:rStyle w:val="default"/>
          <w:rFonts w:cs="FrankRuehl"/>
          <w:vanish/>
          <w:sz w:val="22"/>
          <w:szCs w:val="22"/>
          <w:shd w:val="clear" w:color="auto" w:fill="FFFF99"/>
          <w:rtl/>
        </w:rPr>
        <w:t>הם</w:t>
      </w:r>
      <w:r w:rsidRPr="00705001">
        <w:rPr>
          <w:rStyle w:val="default"/>
          <w:rFonts w:cs="FrankRuehl" w:hint="cs"/>
          <w:vanish/>
          <w:sz w:val="22"/>
          <w:szCs w:val="22"/>
          <w:shd w:val="clear" w:color="auto" w:fill="FFFF99"/>
          <w:rtl/>
        </w:rPr>
        <w:t xml:space="preserve"> </w:t>
      </w:r>
      <w:r w:rsidRPr="00705001">
        <w:rPr>
          <w:rStyle w:val="default"/>
          <w:rFonts w:cs="FrankRuehl" w:hint="cs"/>
          <w:strike/>
          <w:vanish/>
          <w:sz w:val="22"/>
          <w:szCs w:val="22"/>
          <w:shd w:val="clear" w:color="auto" w:fill="FFFF99"/>
          <w:rtl/>
        </w:rPr>
        <w:t>במשך שנת המס 1985</w:t>
      </w:r>
      <w:r w:rsidRPr="00705001">
        <w:rPr>
          <w:rStyle w:val="default"/>
          <w:rFonts w:cs="FrankRuehl" w:hint="cs"/>
          <w:vanish/>
          <w:sz w:val="22"/>
          <w:szCs w:val="22"/>
          <w:shd w:val="clear" w:color="auto" w:fill="FFFF99"/>
          <w:rtl/>
        </w:rPr>
        <w:t xml:space="preserve"> </w:t>
      </w:r>
      <w:r w:rsidRPr="00705001">
        <w:rPr>
          <w:rStyle w:val="default"/>
          <w:rFonts w:cs="FrankRuehl"/>
          <w:vanish/>
          <w:sz w:val="22"/>
          <w:szCs w:val="22"/>
          <w:shd w:val="clear" w:color="auto" w:fill="FFFF99"/>
          <w:rtl/>
        </w:rPr>
        <w:t>וכן</w:t>
      </w:r>
      <w:r w:rsidRPr="00705001">
        <w:rPr>
          <w:rStyle w:val="default"/>
          <w:rFonts w:cs="FrankRuehl" w:hint="cs"/>
          <w:vanish/>
          <w:sz w:val="22"/>
          <w:szCs w:val="22"/>
          <w:shd w:val="clear" w:color="auto" w:fill="FFFF99"/>
          <w:rtl/>
        </w:rPr>
        <w:t xml:space="preserve"> את ס</w:t>
      </w:r>
      <w:r w:rsidRPr="00705001">
        <w:rPr>
          <w:rStyle w:val="default"/>
          <w:rFonts w:cs="FrankRuehl"/>
          <w:vanish/>
          <w:sz w:val="22"/>
          <w:szCs w:val="22"/>
          <w:shd w:val="clear" w:color="auto" w:fill="FFFF99"/>
          <w:rtl/>
        </w:rPr>
        <w:t>כ</w:t>
      </w:r>
      <w:r w:rsidRPr="00705001">
        <w:rPr>
          <w:rStyle w:val="default"/>
          <w:rFonts w:cs="FrankRuehl" w:hint="cs"/>
          <w:vanish/>
          <w:sz w:val="22"/>
          <w:szCs w:val="22"/>
          <w:shd w:val="clear" w:color="auto" w:fill="FFFF99"/>
          <w:rtl/>
        </w:rPr>
        <w:t>ום הנכסים הקבועים, לגבי קיבוץ, מושב עובדים, כפר שיתופי ומושב שיתופי, ואת הניכוי הנוסף בשל פחת</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לגבי הנכסים הקבועים כאמור</w:t>
      </w:r>
      <w:r w:rsidRPr="00705001">
        <w:rPr>
          <w:rStyle w:val="default"/>
          <w:rFonts w:cs="FrankRuehl"/>
          <w:vanish/>
          <w:sz w:val="22"/>
          <w:szCs w:val="22"/>
          <w:shd w:val="clear" w:color="auto" w:fill="FFFF99"/>
          <w:rtl/>
        </w:rPr>
        <w:t>;</w:t>
      </w:r>
    </w:p>
    <w:p w:rsidR="006212B4" w:rsidRPr="00705001" w:rsidRDefault="006212B4">
      <w:pPr>
        <w:pStyle w:val="P22"/>
        <w:spacing w:before="0"/>
        <w:ind w:left="1021"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(3)</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לקבוע א</w:t>
      </w:r>
      <w:r w:rsidRPr="00705001">
        <w:rPr>
          <w:rStyle w:val="default"/>
          <w:rFonts w:cs="FrankRuehl"/>
          <w:vanish/>
          <w:sz w:val="22"/>
          <w:szCs w:val="22"/>
          <w:shd w:val="clear" w:color="auto" w:fill="FFFF99"/>
          <w:rtl/>
        </w:rPr>
        <w:t>ת</w:t>
      </w:r>
      <w:r w:rsidRPr="00705001">
        <w:rPr>
          <w:rStyle w:val="default"/>
          <w:rFonts w:cs="FrankRuehl" w:hint="cs"/>
          <w:vanish/>
          <w:sz w:val="22"/>
          <w:szCs w:val="22"/>
          <w:shd w:val="clear" w:color="auto" w:fill="FFFF99"/>
          <w:rtl/>
        </w:rPr>
        <w:t xml:space="preserve"> ההון, והשינויים בהון במשך שנת המס, לגבי מפעל קבע של חבר-בני-אדם </w:t>
      </w:r>
      <w:r w:rsidRPr="00705001">
        <w:rPr>
          <w:rStyle w:val="default"/>
          <w:rFonts w:cs="FrankRuehl"/>
          <w:vanish/>
          <w:sz w:val="22"/>
          <w:szCs w:val="22"/>
          <w:shd w:val="clear" w:color="auto" w:fill="FFFF99"/>
          <w:rtl/>
        </w:rPr>
        <w:t>ת</w:t>
      </w:r>
      <w:r w:rsidRPr="00705001">
        <w:rPr>
          <w:rStyle w:val="default"/>
          <w:rFonts w:cs="FrankRuehl" w:hint="cs"/>
          <w:vanish/>
          <w:sz w:val="22"/>
          <w:szCs w:val="22"/>
          <w:shd w:val="clear" w:color="auto" w:fill="FFFF99"/>
          <w:rtl/>
        </w:rPr>
        <w:t>ו</w:t>
      </w:r>
      <w:r w:rsidRPr="00705001">
        <w:rPr>
          <w:rStyle w:val="default"/>
          <w:rFonts w:cs="FrankRuehl"/>
          <w:vanish/>
          <w:sz w:val="22"/>
          <w:szCs w:val="22"/>
          <w:shd w:val="clear" w:color="auto" w:fill="FFFF99"/>
          <w:rtl/>
        </w:rPr>
        <w:t>ש</w:t>
      </w:r>
      <w:r w:rsidRPr="00705001">
        <w:rPr>
          <w:rStyle w:val="default"/>
          <w:rFonts w:cs="FrankRuehl" w:hint="cs"/>
          <w:vanish/>
          <w:sz w:val="22"/>
          <w:szCs w:val="22"/>
          <w:shd w:val="clear" w:color="auto" w:fill="FFFF99"/>
          <w:rtl/>
        </w:rPr>
        <w:t>ב</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ח</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ץ;</w:t>
      </w:r>
    </w:p>
    <w:p w:rsidR="006212B4" w:rsidRPr="00705001" w:rsidRDefault="006212B4">
      <w:pPr>
        <w:pStyle w:val="P22"/>
        <w:spacing w:before="0"/>
        <w:ind w:left="1021"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(4)</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לקבוע ע</w:t>
      </w:r>
      <w:r w:rsidRPr="00705001">
        <w:rPr>
          <w:rStyle w:val="default"/>
          <w:rFonts w:cs="FrankRuehl"/>
          <w:vanish/>
          <w:sz w:val="22"/>
          <w:szCs w:val="22"/>
          <w:shd w:val="clear" w:color="auto" w:fill="FFFF99"/>
          <w:rtl/>
        </w:rPr>
        <w:t>ל</w:t>
      </w:r>
      <w:r w:rsidRPr="00705001">
        <w:rPr>
          <w:rStyle w:val="default"/>
          <w:rFonts w:cs="FrankRuehl" w:hint="cs"/>
          <w:vanish/>
          <w:sz w:val="22"/>
          <w:szCs w:val="22"/>
          <w:shd w:val="clear" w:color="auto" w:fill="FFFF99"/>
          <w:rtl/>
        </w:rPr>
        <w:t xml:space="preserve"> אף הא</w:t>
      </w:r>
      <w:r w:rsidRPr="00705001">
        <w:rPr>
          <w:rStyle w:val="default"/>
          <w:rFonts w:cs="FrankRuehl"/>
          <w:vanish/>
          <w:sz w:val="22"/>
          <w:szCs w:val="22"/>
          <w:shd w:val="clear" w:color="auto" w:fill="FFFF99"/>
          <w:rtl/>
        </w:rPr>
        <w:t>מ</w:t>
      </w:r>
      <w:r w:rsidRPr="00705001">
        <w:rPr>
          <w:rStyle w:val="default"/>
          <w:rFonts w:cs="FrankRuehl" w:hint="cs"/>
          <w:vanish/>
          <w:sz w:val="22"/>
          <w:szCs w:val="22"/>
          <w:shd w:val="clear" w:color="auto" w:fill="FFFF99"/>
          <w:rtl/>
        </w:rPr>
        <w:t>ור בסעי</w:t>
      </w:r>
      <w:r w:rsidRPr="00705001">
        <w:rPr>
          <w:rStyle w:val="default"/>
          <w:rFonts w:cs="FrankRuehl"/>
          <w:vanish/>
          <w:sz w:val="22"/>
          <w:szCs w:val="22"/>
          <w:shd w:val="clear" w:color="auto" w:fill="FFFF99"/>
          <w:rtl/>
        </w:rPr>
        <w:t>ף</w:t>
      </w:r>
      <w:r w:rsidRPr="00705001">
        <w:rPr>
          <w:rStyle w:val="default"/>
          <w:rFonts w:cs="FrankRuehl" w:hint="cs"/>
          <w:vanish/>
          <w:sz w:val="22"/>
          <w:szCs w:val="22"/>
          <w:shd w:val="clear" w:color="auto" w:fill="FFFF99"/>
          <w:rtl/>
        </w:rPr>
        <w:t xml:space="preserve"> 16 - </w:t>
      </w:r>
      <w:r w:rsidRPr="00705001">
        <w:rPr>
          <w:rStyle w:val="default"/>
          <w:rFonts w:cs="FrankRuehl"/>
          <w:vanish/>
          <w:sz w:val="22"/>
          <w:szCs w:val="22"/>
          <w:shd w:val="clear" w:color="auto" w:fill="FFFF99"/>
          <w:rtl/>
        </w:rPr>
        <w:t>ל</w:t>
      </w:r>
      <w:r w:rsidRPr="00705001">
        <w:rPr>
          <w:rStyle w:val="default"/>
          <w:rFonts w:cs="FrankRuehl" w:hint="cs"/>
          <w:vanish/>
          <w:sz w:val="22"/>
          <w:szCs w:val="22"/>
          <w:shd w:val="clear" w:color="auto" w:fill="FFFF99"/>
          <w:rtl/>
        </w:rPr>
        <w:t>גב</w:t>
      </w:r>
      <w:r w:rsidRPr="00705001">
        <w:rPr>
          <w:rStyle w:val="default"/>
          <w:rFonts w:cs="FrankRuehl"/>
          <w:vanish/>
          <w:sz w:val="22"/>
          <w:szCs w:val="22"/>
          <w:shd w:val="clear" w:color="auto" w:fill="FFFF99"/>
          <w:rtl/>
        </w:rPr>
        <w:t xml:space="preserve">י </w:t>
      </w:r>
      <w:r w:rsidRPr="00705001">
        <w:rPr>
          <w:rStyle w:val="default"/>
          <w:rFonts w:cs="FrankRuehl" w:hint="cs"/>
          <w:vanish/>
          <w:sz w:val="22"/>
          <w:szCs w:val="22"/>
          <w:shd w:val="clear" w:color="auto" w:fill="FFFF99"/>
          <w:rtl/>
        </w:rPr>
        <w:t xml:space="preserve">הכנסה של נישום ממשק חקלאי, שהוראות פרק ג' חלות בקביעתה - כללים להגנה בפני שחיקה </w:t>
      </w:r>
      <w:r w:rsidRPr="00705001">
        <w:rPr>
          <w:rStyle w:val="default"/>
          <w:rFonts w:cs="FrankRuehl"/>
          <w:vanish/>
          <w:sz w:val="22"/>
          <w:szCs w:val="22"/>
          <w:shd w:val="clear" w:color="auto" w:fill="FFFF99"/>
          <w:rtl/>
        </w:rPr>
        <w:t>א</w:t>
      </w:r>
      <w:r w:rsidRPr="00705001">
        <w:rPr>
          <w:rStyle w:val="default"/>
          <w:rFonts w:cs="FrankRuehl" w:hint="cs"/>
          <w:vanish/>
          <w:sz w:val="22"/>
          <w:szCs w:val="22"/>
          <w:shd w:val="clear" w:color="auto" w:fill="FFFF99"/>
          <w:rtl/>
        </w:rPr>
        <w:t>ינפלציונית של סכומים שהשקיע במלאי</w:t>
      </w:r>
      <w:r w:rsidRPr="00705001">
        <w:rPr>
          <w:rStyle w:val="default"/>
          <w:rFonts w:cs="FrankRuehl"/>
          <w:vanish/>
          <w:sz w:val="22"/>
          <w:szCs w:val="22"/>
          <w:shd w:val="clear" w:color="auto" w:fill="FFFF99"/>
          <w:rtl/>
        </w:rPr>
        <w:t xml:space="preserve"> עסקי של</w:t>
      </w:r>
      <w:r w:rsidRPr="00705001">
        <w:rPr>
          <w:rStyle w:val="default"/>
          <w:rFonts w:cs="FrankRuehl" w:hint="cs"/>
          <w:vanish/>
          <w:sz w:val="22"/>
          <w:szCs w:val="22"/>
          <w:shd w:val="clear" w:color="auto" w:fill="FFFF99"/>
          <w:rtl/>
        </w:rPr>
        <w:t xml:space="preserve"> בעלי חיים </w:t>
      </w:r>
      <w:r w:rsidRPr="00705001">
        <w:rPr>
          <w:rStyle w:val="default"/>
          <w:rFonts w:cs="FrankRuehl" w:hint="cs"/>
          <w:vanish/>
          <w:sz w:val="22"/>
          <w:szCs w:val="22"/>
          <w:u w:val="single"/>
          <w:shd w:val="clear" w:color="auto" w:fill="FFFF99"/>
          <w:rtl/>
        </w:rPr>
        <w:t>וגידולי שדה</w:t>
      </w:r>
      <w:r w:rsidRPr="00705001">
        <w:rPr>
          <w:rStyle w:val="default"/>
          <w:rFonts w:cs="FrankRuehl" w:hint="cs"/>
          <w:vanish/>
          <w:sz w:val="22"/>
          <w:szCs w:val="22"/>
          <w:shd w:val="clear" w:color="auto" w:fill="FFFF99"/>
          <w:rtl/>
        </w:rPr>
        <w:t xml:space="preserve"> במשקו;</w:t>
      </w:r>
    </w:p>
    <w:p w:rsidR="006212B4" w:rsidRPr="00705001" w:rsidRDefault="006212B4">
      <w:pPr>
        <w:pStyle w:val="P22"/>
        <w:spacing w:before="0"/>
        <w:ind w:left="1021" w:right="1134"/>
        <w:rPr>
          <w:rStyle w:val="default"/>
          <w:rFonts w:cs="FrankRuehl" w:hint="cs"/>
          <w:vanish/>
          <w:sz w:val="22"/>
          <w:szCs w:val="22"/>
          <w:shd w:val="clear" w:color="auto" w:fill="FFFF99"/>
          <w:rtl/>
        </w:rPr>
      </w:pPr>
      <w:r w:rsidRPr="00705001">
        <w:rPr>
          <w:rStyle w:val="default"/>
          <w:rFonts w:cs="FrankRuehl"/>
          <w:vanish/>
          <w:sz w:val="22"/>
          <w:szCs w:val="22"/>
          <w:shd w:val="clear" w:color="auto" w:fill="FFFF99"/>
          <w:rtl/>
        </w:rPr>
        <w:t>(5)</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לקבוע ל</w:t>
      </w:r>
      <w:r w:rsidRPr="00705001">
        <w:rPr>
          <w:rStyle w:val="default"/>
          <w:rFonts w:cs="FrankRuehl"/>
          <w:vanish/>
          <w:sz w:val="22"/>
          <w:szCs w:val="22"/>
          <w:shd w:val="clear" w:color="auto" w:fill="FFFF99"/>
          <w:rtl/>
        </w:rPr>
        <w:t>ג</w:t>
      </w:r>
      <w:r w:rsidRPr="00705001">
        <w:rPr>
          <w:rStyle w:val="default"/>
          <w:rFonts w:cs="FrankRuehl" w:hint="cs"/>
          <w:vanish/>
          <w:sz w:val="22"/>
          <w:szCs w:val="22"/>
          <w:shd w:val="clear" w:color="auto" w:fill="FFFF99"/>
          <w:rtl/>
        </w:rPr>
        <w:t xml:space="preserve">בי הכנסה כאמור בסעיף 3 לחוק מס הכנסה (עידוד להשכרת דירות) (הוראת שעה ותיקוני חוק), תשמ"א-1981, כללים </w:t>
      </w:r>
      <w:r w:rsidRPr="00705001">
        <w:rPr>
          <w:rStyle w:val="default"/>
          <w:rFonts w:cs="FrankRuehl"/>
          <w:vanish/>
          <w:sz w:val="22"/>
          <w:szCs w:val="22"/>
          <w:shd w:val="clear" w:color="auto" w:fill="FFFF99"/>
          <w:rtl/>
        </w:rPr>
        <w:t>ל</w:t>
      </w:r>
      <w:r w:rsidRPr="00705001">
        <w:rPr>
          <w:rStyle w:val="default"/>
          <w:rFonts w:cs="FrankRuehl" w:hint="cs"/>
          <w:vanish/>
          <w:sz w:val="22"/>
          <w:szCs w:val="22"/>
          <w:shd w:val="clear" w:color="auto" w:fill="FFFF99"/>
          <w:rtl/>
        </w:rPr>
        <w:t>עני</w:t>
      </w:r>
      <w:r w:rsidRPr="00705001">
        <w:rPr>
          <w:rStyle w:val="default"/>
          <w:rFonts w:cs="FrankRuehl"/>
          <w:vanish/>
          <w:sz w:val="22"/>
          <w:szCs w:val="22"/>
          <w:shd w:val="clear" w:color="auto" w:fill="FFFF99"/>
          <w:rtl/>
        </w:rPr>
        <w:t>ן</w:t>
      </w:r>
      <w:r w:rsidRPr="00705001">
        <w:rPr>
          <w:rStyle w:val="default"/>
          <w:rFonts w:cs="FrankRuehl" w:hint="cs"/>
          <w:vanish/>
          <w:sz w:val="22"/>
          <w:szCs w:val="22"/>
          <w:shd w:val="clear" w:color="auto" w:fill="FFFF99"/>
          <w:rtl/>
        </w:rPr>
        <w:t xml:space="preserve"> </w:t>
      </w:r>
      <w:r w:rsidRPr="00705001">
        <w:rPr>
          <w:rStyle w:val="default"/>
          <w:rFonts w:cs="FrankRuehl"/>
          <w:vanish/>
          <w:sz w:val="22"/>
          <w:szCs w:val="22"/>
          <w:shd w:val="clear" w:color="auto" w:fill="FFFF99"/>
          <w:rtl/>
        </w:rPr>
        <w:t>–</w:t>
      </w:r>
    </w:p>
    <w:p w:rsidR="006212B4" w:rsidRPr="00705001" w:rsidRDefault="006212B4">
      <w:pPr>
        <w:pStyle w:val="P33"/>
        <w:spacing w:before="0"/>
        <w:ind w:left="1474" w:right="1134"/>
        <w:rPr>
          <w:rStyle w:val="default"/>
          <w:rFonts w:cs="FrankRuehl" w:hint="cs"/>
          <w:strike/>
          <w:vanish/>
          <w:sz w:val="22"/>
          <w:szCs w:val="22"/>
          <w:shd w:val="clear" w:color="auto" w:fill="FFFF99"/>
          <w:rtl/>
        </w:rPr>
      </w:pPr>
      <w:r w:rsidRPr="00705001">
        <w:rPr>
          <w:rStyle w:val="default"/>
          <w:rFonts w:cs="FrankRuehl"/>
          <w:strike/>
          <w:vanish/>
          <w:sz w:val="22"/>
          <w:szCs w:val="22"/>
          <w:shd w:val="clear" w:color="auto" w:fill="FFFF99"/>
          <w:rtl/>
        </w:rPr>
        <w:t>(1)</w:t>
      </w:r>
      <w:r w:rsidRPr="00705001">
        <w:rPr>
          <w:rStyle w:val="default"/>
          <w:rFonts w:cs="FrankRuehl" w:hint="cs"/>
          <w:strike/>
          <w:vanish/>
          <w:sz w:val="22"/>
          <w:szCs w:val="22"/>
          <w:shd w:val="clear" w:color="auto" w:fill="FFFF99"/>
          <w:rtl/>
        </w:rPr>
        <w:tab/>
        <w:t>השינויים כאמור בתוספת ג';</w:t>
      </w:r>
    </w:p>
    <w:p w:rsidR="006212B4" w:rsidRPr="00705001" w:rsidRDefault="006212B4">
      <w:pPr>
        <w:pStyle w:val="P33"/>
        <w:spacing w:before="0"/>
        <w:ind w:left="1474" w:right="1134"/>
        <w:rPr>
          <w:rStyle w:val="default"/>
          <w:rFonts w:cs="FrankRuehl"/>
          <w:vanish/>
          <w:sz w:val="22"/>
          <w:szCs w:val="22"/>
          <w:u w:val="single"/>
          <w:shd w:val="clear" w:color="auto" w:fill="FFFF99"/>
          <w:rtl/>
        </w:rPr>
      </w:pPr>
      <w:r w:rsidRPr="00705001">
        <w:rPr>
          <w:rStyle w:val="default"/>
          <w:rFonts w:cs="FrankRuehl" w:hint="cs"/>
          <w:vanish/>
          <w:sz w:val="22"/>
          <w:szCs w:val="22"/>
          <w:u w:val="single"/>
          <w:shd w:val="clear" w:color="auto" w:fill="FFFF99"/>
          <w:rtl/>
        </w:rPr>
        <w:t>(1)</w:t>
      </w:r>
      <w:r w:rsidRPr="00705001">
        <w:rPr>
          <w:rStyle w:val="default"/>
          <w:rFonts w:cs="FrankRuehl"/>
          <w:vanish/>
          <w:sz w:val="22"/>
          <w:szCs w:val="22"/>
          <w:u w:val="single"/>
          <w:shd w:val="clear" w:color="auto" w:fill="FFFF99"/>
          <w:rtl/>
        </w:rPr>
        <w:tab/>
      </w:r>
      <w:r w:rsidRPr="00705001">
        <w:rPr>
          <w:rStyle w:val="default"/>
          <w:rFonts w:cs="FrankRuehl" w:hint="cs"/>
          <w:vanish/>
          <w:sz w:val="22"/>
          <w:szCs w:val="22"/>
          <w:u w:val="single"/>
          <w:shd w:val="clear" w:color="auto" w:fill="FFFF99"/>
          <w:rtl/>
        </w:rPr>
        <w:t>ההון כא</w:t>
      </w:r>
      <w:r w:rsidRPr="00705001">
        <w:rPr>
          <w:rStyle w:val="default"/>
          <w:rFonts w:cs="FrankRuehl"/>
          <w:vanish/>
          <w:sz w:val="22"/>
          <w:szCs w:val="22"/>
          <w:u w:val="single"/>
          <w:shd w:val="clear" w:color="auto" w:fill="FFFF99"/>
          <w:rtl/>
        </w:rPr>
        <w:t>מ</w:t>
      </w:r>
      <w:r w:rsidRPr="00705001">
        <w:rPr>
          <w:rStyle w:val="default"/>
          <w:rFonts w:cs="FrankRuehl" w:hint="cs"/>
          <w:vanish/>
          <w:sz w:val="22"/>
          <w:szCs w:val="22"/>
          <w:u w:val="single"/>
          <w:shd w:val="clear" w:color="auto" w:fill="FFFF99"/>
          <w:rtl/>
        </w:rPr>
        <w:t>ור בתוספת א', השינויים כאמור בתוספת ג', וה</w:t>
      </w:r>
      <w:r w:rsidRPr="00705001">
        <w:rPr>
          <w:rStyle w:val="default"/>
          <w:rFonts w:cs="FrankRuehl"/>
          <w:vanish/>
          <w:sz w:val="22"/>
          <w:szCs w:val="22"/>
          <w:u w:val="single"/>
          <w:shd w:val="clear" w:color="auto" w:fill="FFFF99"/>
          <w:rtl/>
        </w:rPr>
        <w:t>הו</w:t>
      </w:r>
      <w:r w:rsidRPr="00705001">
        <w:rPr>
          <w:rStyle w:val="default"/>
          <w:rFonts w:cs="FrankRuehl" w:hint="cs"/>
          <w:vanish/>
          <w:sz w:val="22"/>
          <w:szCs w:val="22"/>
          <w:u w:val="single"/>
          <w:shd w:val="clear" w:color="auto" w:fill="FFFF99"/>
          <w:rtl/>
        </w:rPr>
        <w:t xml:space="preserve">ן </w:t>
      </w:r>
      <w:r w:rsidRPr="00705001">
        <w:rPr>
          <w:rStyle w:val="default"/>
          <w:rFonts w:cs="FrankRuehl"/>
          <w:vanish/>
          <w:sz w:val="22"/>
          <w:szCs w:val="22"/>
          <w:u w:val="single"/>
          <w:shd w:val="clear" w:color="auto" w:fill="FFFF99"/>
          <w:rtl/>
        </w:rPr>
        <w:t>הע</w:t>
      </w:r>
      <w:r w:rsidRPr="00705001">
        <w:rPr>
          <w:rStyle w:val="default"/>
          <w:rFonts w:cs="FrankRuehl" w:hint="cs"/>
          <w:vanish/>
          <w:sz w:val="22"/>
          <w:szCs w:val="22"/>
          <w:u w:val="single"/>
          <w:shd w:val="clear" w:color="auto" w:fill="FFFF99"/>
          <w:rtl/>
        </w:rPr>
        <w:t>צמי והתוספת להון כאמור בחוק המיסוי;</w:t>
      </w:r>
    </w:p>
    <w:p w:rsidR="006212B4" w:rsidRPr="00705001" w:rsidRDefault="006212B4">
      <w:pPr>
        <w:pStyle w:val="P33"/>
        <w:spacing w:before="0"/>
        <w:ind w:left="1474"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(2)</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הטלת מק</w:t>
      </w:r>
      <w:r w:rsidRPr="00705001">
        <w:rPr>
          <w:rStyle w:val="default"/>
          <w:rFonts w:cs="FrankRuehl"/>
          <w:vanish/>
          <w:sz w:val="22"/>
          <w:szCs w:val="22"/>
          <w:shd w:val="clear" w:color="auto" w:fill="FFFF99"/>
          <w:rtl/>
        </w:rPr>
        <w:t>ד</w:t>
      </w:r>
      <w:r w:rsidRPr="00705001">
        <w:rPr>
          <w:rStyle w:val="default"/>
          <w:rFonts w:cs="FrankRuehl" w:hint="cs"/>
          <w:vanish/>
          <w:sz w:val="22"/>
          <w:szCs w:val="22"/>
          <w:shd w:val="clear" w:color="auto" w:fill="FFFF99"/>
          <w:rtl/>
        </w:rPr>
        <w:t>מות על</w:t>
      </w:r>
      <w:r w:rsidRPr="00705001">
        <w:rPr>
          <w:rStyle w:val="default"/>
          <w:rFonts w:cs="FrankRuehl"/>
          <w:vanish/>
          <w:sz w:val="22"/>
          <w:szCs w:val="22"/>
          <w:shd w:val="clear" w:color="auto" w:fill="FFFF99"/>
          <w:rtl/>
        </w:rPr>
        <w:t xml:space="preserve"> חשבון ת</w:t>
      </w:r>
      <w:r w:rsidRPr="00705001">
        <w:rPr>
          <w:rStyle w:val="default"/>
          <w:rFonts w:cs="FrankRuehl" w:hint="cs"/>
          <w:vanish/>
          <w:sz w:val="22"/>
          <w:szCs w:val="22"/>
          <w:shd w:val="clear" w:color="auto" w:fill="FFFF99"/>
          <w:rtl/>
        </w:rPr>
        <w:t>שלום המס שיחול על ההכנסה, לרבות שיעורן והצמדתן של המקדמות;</w:t>
      </w:r>
    </w:p>
    <w:p w:rsidR="006212B4" w:rsidRPr="00705001" w:rsidRDefault="006212B4">
      <w:pPr>
        <w:pStyle w:val="P33"/>
        <w:spacing w:before="0"/>
        <w:ind w:left="1474"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(3)</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מועדי ה</w:t>
      </w:r>
      <w:r w:rsidRPr="00705001">
        <w:rPr>
          <w:rStyle w:val="default"/>
          <w:rFonts w:cs="FrankRuehl"/>
          <w:vanish/>
          <w:sz w:val="22"/>
          <w:szCs w:val="22"/>
          <w:shd w:val="clear" w:color="auto" w:fill="FFFF99"/>
          <w:rtl/>
        </w:rPr>
        <w:t>ח</w:t>
      </w:r>
      <w:r w:rsidRPr="00705001">
        <w:rPr>
          <w:rStyle w:val="default"/>
          <w:rFonts w:cs="FrankRuehl" w:hint="cs"/>
          <w:vanish/>
          <w:sz w:val="22"/>
          <w:szCs w:val="22"/>
          <w:shd w:val="clear" w:color="auto" w:fill="FFFF99"/>
          <w:rtl/>
        </w:rPr>
        <w:t>לת הכללים ותנאיה לרבות ה</w:t>
      </w:r>
      <w:r w:rsidRPr="00705001">
        <w:rPr>
          <w:rStyle w:val="default"/>
          <w:rFonts w:cs="FrankRuehl"/>
          <w:vanish/>
          <w:sz w:val="22"/>
          <w:szCs w:val="22"/>
          <w:shd w:val="clear" w:color="auto" w:fill="FFFF99"/>
          <w:rtl/>
        </w:rPr>
        <w:t>ח</w:t>
      </w:r>
      <w:r w:rsidRPr="00705001">
        <w:rPr>
          <w:rStyle w:val="default"/>
          <w:rFonts w:cs="FrankRuehl" w:hint="cs"/>
          <w:vanish/>
          <w:sz w:val="22"/>
          <w:szCs w:val="22"/>
          <w:shd w:val="clear" w:color="auto" w:fill="FFFF99"/>
          <w:rtl/>
        </w:rPr>
        <w:t>לתם</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בשנת המס 198</w:t>
      </w:r>
      <w:r w:rsidRPr="00705001">
        <w:rPr>
          <w:rStyle w:val="default"/>
          <w:rFonts w:cs="FrankRuehl"/>
          <w:vanish/>
          <w:sz w:val="22"/>
          <w:szCs w:val="22"/>
          <w:shd w:val="clear" w:color="auto" w:fill="FFFF99"/>
          <w:rtl/>
        </w:rPr>
        <w:t>4.</w:t>
      </w:r>
    </w:p>
    <w:p w:rsidR="006212B4" w:rsidRPr="00705001" w:rsidRDefault="006212B4">
      <w:pPr>
        <w:pStyle w:val="P22"/>
        <w:spacing w:before="0"/>
        <w:ind w:left="1021" w:right="1134"/>
        <w:rPr>
          <w:rStyle w:val="default"/>
          <w:rFonts w:cs="FrankRuehl" w:hint="cs"/>
          <w:vanish/>
          <w:sz w:val="22"/>
          <w:szCs w:val="22"/>
          <w:u w:val="single"/>
          <w:shd w:val="clear" w:color="auto" w:fill="FFFF99"/>
          <w:rtl/>
        </w:rPr>
      </w:pPr>
      <w:r w:rsidRPr="00705001">
        <w:rPr>
          <w:rStyle w:val="default"/>
          <w:rFonts w:cs="FrankRuehl"/>
          <w:vanish/>
          <w:sz w:val="22"/>
          <w:szCs w:val="22"/>
          <w:u w:val="single"/>
          <w:shd w:val="clear" w:color="auto" w:fill="FFFF99"/>
          <w:rtl/>
        </w:rPr>
        <w:t>(6)</w:t>
      </w:r>
      <w:r w:rsidRPr="00705001">
        <w:rPr>
          <w:rStyle w:val="default"/>
          <w:rFonts w:cs="FrankRuehl"/>
          <w:vanish/>
          <w:sz w:val="22"/>
          <w:szCs w:val="22"/>
          <w:u w:val="single"/>
          <w:shd w:val="clear" w:color="auto" w:fill="FFFF99"/>
          <w:rtl/>
        </w:rPr>
        <w:tab/>
      </w:r>
      <w:r w:rsidRPr="00705001">
        <w:rPr>
          <w:rStyle w:val="default"/>
          <w:rFonts w:cs="FrankRuehl" w:hint="cs"/>
          <w:vanish/>
          <w:sz w:val="22"/>
          <w:szCs w:val="22"/>
          <w:u w:val="single"/>
          <w:shd w:val="clear" w:color="auto" w:fill="FFFF99"/>
          <w:rtl/>
        </w:rPr>
        <w:t>לקבוע נ</w:t>
      </w:r>
      <w:r w:rsidRPr="00705001">
        <w:rPr>
          <w:rStyle w:val="default"/>
          <w:rFonts w:cs="FrankRuehl"/>
          <w:vanish/>
          <w:sz w:val="22"/>
          <w:szCs w:val="22"/>
          <w:u w:val="single"/>
          <w:shd w:val="clear" w:color="auto" w:fill="FFFF99"/>
          <w:rtl/>
        </w:rPr>
        <w:t>י</w:t>
      </w:r>
      <w:r w:rsidRPr="00705001">
        <w:rPr>
          <w:rStyle w:val="default"/>
          <w:rFonts w:cs="FrankRuehl" w:hint="cs"/>
          <w:vanish/>
          <w:sz w:val="22"/>
          <w:szCs w:val="22"/>
          <w:u w:val="single"/>
          <w:shd w:val="clear" w:color="auto" w:fill="FFFF99"/>
          <w:rtl/>
        </w:rPr>
        <w:t xml:space="preserve">כוי מהכנסה של חברה העוסקת בשיווק גז שאושרה לענין זה בתקנות, </w:t>
      </w:r>
      <w:r w:rsidRPr="00705001">
        <w:rPr>
          <w:rStyle w:val="default"/>
          <w:rFonts w:cs="FrankRuehl"/>
          <w:vanish/>
          <w:sz w:val="22"/>
          <w:szCs w:val="22"/>
          <w:u w:val="single"/>
          <w:shd w:val="clear" w:color="auto" w:fill="FFFF99"/>
          <w:rtl/>
        </w:rPr>
        <w:t>בש</w:t>
      </w:r>
      <w:r w:rsidRPr="00705001">
        <w:rPr>
          <w:rStyle w:val="default"/>
          <w:rFonts w:cs="FrankRuehl" w:hint="cs"/>
          <w:vanish/>
          <w:sz w:val="22"/>
          <w:szCs w:val="22"/>
          <w:u w:val="single"/>
          <w:shd w:val="clear" w:color="auto" w:fill="FFFF99"/>
          <w:rtl/>
        </w:rPr>
        <w:t xml:space="preserve">ל </w:t>
      </w:r>
      <w:r w:rsidRPr="00705001">
        <w:rPr>
          <w:rStyle w:val="default"/>
          <w:rFonts w:cs="FrankRuehl"/>
          <w:vanish/>
          <w:sz w:val="22"/>
          <w:szCs w:val="22"/>
          <w:u w:val="single"/>
          <w:shd w:val="clear" w:color="auto" w:fill="FFFF99"/>
          <w:rtl/>
        </w:rPr>
        <w:t>פק</w:t>
      </w:r>
      <w:r w:rsidRPr="00705001">
        <w:rPr>
          <w:rStyle w:val="default"/>
          <w:rFonts w:cs="FrankRuehl" w:hint="cs"/>
          <w:vanish/>
          <w:sz w:val="22"/>
          <w:szCs w:val="22"/>
          <w:u w:val="single"/>
          <w:shd w:val="clear" w:color="auto" w:fill="FFFF99"/>
          <w:rtl/>
        </w:rPr>
        <w:t>דונות ששולמו לחברה.</w:t>
      </w:r>
    </w:p>
    <w:p w:rsidR="006212B4" w:rsidRPr="00705001" w:rsidRDefault="006212B4">
      <w:pPr>
        <w:pStyle w:val="P00"/>
        <w:spacing w:before="0"/>
        <w:ind w:left="0" w:right="1134"/>
        <w:rPr>
          <w:rFonts w:cs="FrankRuehl" w:hint="cs"/>
          <w:vanish/>
          <w:color w:val="FF0000"/>
          <w:szCs w:val="20"/>
          <w:shd w:val="clear" w:color="auto" w:fill="FFFF99"/>
          <w:rtl/>
        </w:rPr>
      </w:pPr>
    </w:p>
    <w:p w:rsidR="006212B4" w:rsidRPr="00705001" w:rsidRDefault="006212B4">
      <w:pPr>
        <w:pStyle w:val="P00"/>
        <w:spacing w:before="0"/>
        <w:ind w:left="1021" w:right="1134"/>
        <w:rPr>
          <w:rFonts w:cs="FrankRuehl"/>
          <w:b/>
          <w:bCs/>
          <w:vanish/>
          <w:szCs w:val="20"/>
          <w:shd w:val="clear" w:color="auto" w:fill="FFFF99"/>
        </w:rPr>
      </w:pPr>
      <w:r w:rsidRPr="00705001">
        <w:rPr>
          <w:rFonts w:cs="FrankRuehl" w:hint="cs"/>
          <w:vanish/>
          <w:color w:val="FF0000"/>
          <w:szCs w:val="20"/>
          <w:shd w:val="clear" w:color="auto" w:fill="FFFF99"/>
          <w:rtl/>
        </w:rPr>
        <w:t>מיום 27.7.1988</w:t>
      </w:r>
    </w:p>
    <w:p w:rsidR="006212B4" w:rsidRPr="00705001" w:rsidRDefault="006212B4">
      <w:pPr>
        <w:pStyle w:val="P00"/>
        <w:spacing w:before="0"/>
        <w:ind w:left="1021" w:right="1134"/>
        <w:rPr>
          <w:rFonts w:cs="FrankRuehl" w:hint="cs"/>
          <w:b/>
          <w:bCs/>
          <w:vanish/>
          <w:szCs w:val="20"/>
          <w:shd w:val="clear" w:color="auto" w:fill="FFFF99"/>
          <w:rtl/>
        </w:rPr>
      </w:pPr>
      <w:r w:rsidRPr="00705001">
        <w:rPr>
          <w:rFonts w:cs="FrankRuehl" w:hint="cs"/>
          <w:b/>
          <w:bCs/>
          <w:vanish/>
          <w:szCs w:val="20"/>
          <w:shd w:val="clear" w:color="auto" w:fill="FFFF99"/>
          <w:rtl/>
        </w:rPr>
        <w:t>תיקון מס' 4</w:t>
      </w:r>
    </w:p>
    <w:p w:rsidR="006212B4" w:rsidRPr="00705001" w:rsidRDefault="006212B4">
      <w:pPr>
        <w:pStyle w:val="P00"/>
        <w:spacing w:before="0"/>
        <w:ind w:left="1021" w:right="1134"/>
        <w:rPr>
          <w:rFonts w:cs="FrankRuehl" w:hint="cs"/>
          <w:vanish/>
          <w:szCs w:val="20"/>
          <w:shd w:val="clear" w:color="auto" w:fill="FFFF99"/>
          <w:rtl/>
        </w:rPr>
      </w:pPr>
      <w:hyperlink r:id="rId112" w:history="1">
        <w:r w:rsidRPr="00705001">
          <w:rPr>
            <w:rStyle w:val="Hyperlink"/>
            <w:rFonts w:cs="FrankRuehl" w:hint="cs"/>
            <w:vanish/>
            <w:szCs w:val="20"/>
            <w:shd w:val="clear" w:color="auto" w:fill="FFFF99"/>
            <w:rtl/>
          </w:rPr>
          <w:t>ס"ח תשמ"ח מס' 1260</w:t>
        </w:r>
      </w:hyperlink>
      <w:r w:rsidRPr="00705001">
        <w:rPr>
          <w:rFonts w:cs="FrankRuehl" w:hint="cs"/>
          <w:vanish/>
          <w:szCs w:val="20"/>
          <w:shd w:val="clear" w:color="auto" w:fill="FFFF99"/>
          <w:rtl/>
        </w:rPr>
        <w:t xml:space="preserve"> מיום 27.7.1988 בעמ' 173 (</w:t>
      </w:r>
      <w:hyperlink r:id="rId113" w:history="1">
        <w:r w:rsidRPr="00705001">
          <w:rPr>
            <w:rStyle w:val="Hyperlink"/>
            <w:rFonts w:cs="FrankRuehl" w:hint="cs"/>
            <w:vanish/>
            <w:szCs w:val="20"/>
            <w:shd w:val="clear" w:color="auto" w:fill="FFFF99"/>
            <w:rtl/>
          </w:rPr>
          <w:t>ה"ח 1844</w:t>
        </w:r>
      </w:hyperlink>
      <w:r w:rsidRPr="00705001">
        <w:rPr>
          <w:rFonts w:cs="FrankRuehl" w:hint="cs"/>
          <w:vanish/>
          <w:szCs w:val="20"/>
          <w:shd w:val="clear" w:color="auto" w:fill="FFFF99"/>
          <w:rtl/>
        </w:rPr>
        <w:t>)</w:t>
      </w:r>
    </w:p>
    <w:p w:rsidR="006212B4" w:rsidRDefault="006212B4">
      <w:pPr>
        <w:pStyle w:val="P22"/>
        <w:ind w:left="1021" w:right="1134"/>
        <w:rPr>
          <w:rStyle w:val="default"/>
          <w:rFonts w:cs="FrankRuehl" w:hint="cs"/>
          <w:sz w:val="2"/>
          <w:szCs w:val="2"/>
          <w:shd w:val="clear" w:color="auto" w:fill="FFFF99"/>
          <w:rtl/>
        </w:rPr>
      </w:pPr>
      <w:r w:rsidRPr="00705001">
        <w:rPr>
          <w:rStyle w:val="default"/>
          <w:rFonts w:cs="FrankRuehl"/>
          <w:vanish/>
          <w:sz w:val="22"/>
          <w:szCs w:val="22"/>
          <w:shd w:val="clear" w:color="auto" w:fill="FFFF99"/>
          <w:rtl/>
        </w:rPr>
        <w:t>(5)</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לקבוע ל</w:t>
      </w:r>
      <w:r w:rsidRPr="00705001">
        <w:rPr>
          <w:rStyle w:val="default"/>
          <w:rFonts w:cs="FrankRuehl"/>
          <w:vanish/>
          <w:sz w:val="22"/>
          <w:szCs w:val="22"/>
          <w:shd w:val="clear" w:color="auto" w:fill="FFFF99"/>
          <w:rtl/>
        </w:rPr>
        <w:t>ג</w:t>
      </w:r>
      <w:r w:rsidRPr="00705001">
        <w:rPr>
          <w:rStyle w:val="default"/>
          <w:rFonts w:cs="FrankRuehl" w:hint="cs"/>
          <w:vanish/>
          <w:sz w:val="22"/>
          <w:szCs w:val="22"/>
          <w:shd w:val="clear" w:color="auto" w:fill="FFFF99"/>
          <w:rtl/>
        </w:rPr>
        <w:t xml:space="preserve">בי הכנסה כאמור בסעיף 3 לחוק מס הכנסה (עידוד להשכרת דירות) (הוראת שעה ותיקוני חוק), תשמ"א-1981, </w:t>
      </w:r>
      <w:r w:rsidRPr="00705001">
        <w:rPr>
          <w:rStyle w:val="default"/>
          <w:rFonts w:cs="FrankRuehl" w:hint="cs"/>
          <w:vanish/>
          <w:sz w:val="22"/>
          <w:szCs w:val="22"/>
          <w:u w:val="single"/>
          <w:shd w:val="clear" w:color="auto" w:fill="FFFF99"/>
          <w:rtl/>
        </w:rPr>
        <w:t xml:space="preserve">ולגבי </w:t>
      </w:r>
      <w:r w:rsidRPr="00705001">
        <w:rPr>
          <w:rStyle w:val="default"/>
          <w:rFonts w:cs="FrankRuehl"/>
          <w:vanish/>
          <w:sz w:val="22"/>
          <w:szCs w:val="22"/>
          <w:u w:val="single"/>
          <w:shd w:val="clear" w:color="auto" w:fill="FFFF99"/>
          <w:rtl/>
        </w:rPr>
        <w:t>ה</w:t>
      </w:r>
      <w:r w:rsidRPr="00705001">
        <w:rPr>
          <w:rStyle w:val="default"/>
          <w:rFonts w:cs="FrankRuehl" w:hint="cs"/>
          <w:vanish/>
          <w:sz w:val="22"/>
          <w:szCs w:val="22"/>
          <w:u w:val="single"/>
          <w:shd w:val="clear" w:color="auto" w:fill="FFFF99"/>
          <w:rtl/>
        </w:rPr>
        <w:t>כנסה מבנין להשכרה כמשמעותו בסעיף 53א לחוק לעידוד השקעות הון, תשי"ט-1959,</w:t>
      </w:r>
      <w:r w:rsidRPr="00705001">
        <w:rPr>
          <w:rStyle w:val="default"/>
          <w:rFonts w:cs="FrankRuehl" w:hint="cs"/>
          <w:vanish/>
          <w:sz w:val="22"/>
          <w:szCs w:val="22"/>
          <w:shd w:val="clear" w:color="auto" w:fill="FFFF99"/>
          <w:rtl/>
        </w:rPr>
        <w:t xml:space="preserve"> כללים </w:t>
      </w:r>
      <w:r w:rsidRPr="00705001">
        <w:rPr>
          <w:rStyle w:val="default"/>
          <w:rFonts w:cs="FrankRuehl"/>
          <w:vanish/>
          <w:sz w:val="22"/>
          <w:szCs w:val="22"/>
          <w:shd w:val="clear" w:color="auto" w:fill="FFFF99"/>
          <w:rtl/>
        </w:rPr>
        <w:t>ל</w:t>
      </w:r>
      <w:r w:rsidRPr="00705001">
        <w:rPr>
          <w:rStyle w:val="default"/>
          <w:rFonts w:cs="FrankRuehl" w:hint="cs"/>
          <w:vanish/>
          <w:sz w:val="22"/>
          <w:szCs w:val="22"/>
          <w:shd w:val="clear" w:color="auto" w:fill="FFFF99"/>
          <w:rtl/>
        </w:rPr>
        <w:t>עני</w:t>
      </w:r>
      <w:r w:rsidRPr="00705001">
        <w:rPr>
          <w:rStyle w:val="default"/>
          <w:rFonts w:cs="FrankRuehl"/>
          <w:vanish/>
          <w:sz w:val="22"/>
          <w:szCs w:val="22"/>
          <w:shd w:val="clear" w:color="auto" w:fill="FFFF99"/>
          <w:rtl/>
        </w:rPr>
        <w:t>ן</w:t>
      </w:r>
      <w:r w:rsidRPr="00705001">
        <w:rPr>
          <w:rStyle w:val="default"/>
          <w:rFonts w:cs="FrankRuehl" w:hint="cs"/>
          <w:vanish/>
          <w:sz w:val="22"/>
          <w:szCs w:val="22"/>
          <w:shd w:val="clear" w:color="auto" w:fill="FFFF99"/>
          <w:rtl/>
        </w:rPr>
        <w:t xml:space="preserve"> </w:t>
      </w:r>
      <w:r w:rsidRPr="00705001">
        <w:rPr>
          <w:rStyle w:val="default"/>
          <w:rFonts w:cs="FrankRuehl"/>
          <w:vanish/>
          <w:sz w:val="22"/>
          <w:szCs w:val="22"/>
          <w:shd w:val="clear" w:color="auto" w:fill="FFFF99"/>
          <w:rtl/>
        </w:rPr>
        <w:t>–</w:t>
      </w:r>
      <w:bookmarkEnd w:id="66"/>
    </w:p>
    <w:p w:rsidR="006212B4" w:rsidRDefault="006212B4">
      <w:pPr>
        <w:pStyle w:val="P00"/>
        <w:spacing w:before="72"/>
        <w:ind w:left="0" w:right="1134"/>
        <w:rPr>
          <w:rStyle w:val="default"/>
          <w:rFonts w:cs="FrankRuehl" w:hint="cs"/>
          <w:rtl/>
        </w:rPr>
      </w:pPr>
      <w:bookmarkStart w:id="67" w:name="Seif36"/>
      <w:bookmarkEnd w:id="67"/>
      <w:r>
        <w:rPr>
          <w:rFonts w:cs="Miriam"/>
          <w:lang w:val="he-IL"/>
        </w:rPr>
        <w:pict>
          <v:rect id="_x0000_s1357" style="position:absolute;left:0;text-align:left;margin-left:464.5pt;margin-top:8.05pt;width:75.05pt;height:39.5pt;z-index:251723776" o:allowincell="f" filled="f" stroked="f" strokecolor="lime" strokeweight=".25pt">
            <v:textbox style="mso-next-textbox:#_x0000_s1357" inset="0,0,0,0">
              <w:txbxContent>
                <w:p w:rsidR="006212B4" w:rsidRDefault="006212B4">
                  <w:pPr>
                    <w:spacing w:line="160" w:lineRule="exact"/>
                    <w:rPr>
                      <w:rFonts w:cs="Miriam" w:hint="cs"/>
                      <w:sz w:val="18"/>
                      <w:szCs w:val="18"/>
                      <w:rtl/>
                    </w:rPr>
                  </w:pPr>
                  <w:r>
                    <w:rPr>
                      <w:rFonts w:cs="Miriam" w:hint="cs"/>
                      <w:sz w:val="18"/>
                      <w:szCs w:val="18"/>
                      <w:rtl/>
                    </w:rPr>
                    <w:t>הוראות מעבר לגבי תום התחולה</w:t>
                  </w:r>
                </w:p>
                <w:p w:rsidR="006212B4" w:rsidRDefault="006212B4">
                  <w:pPr>
                    <w:spacing w:line="160" w:lineRule="exact"/>
                    <w:rPr>
                      <w:rFonts w:cs="Miriam" w:hint="cs"/>
                      <w:noProof/>
                      <w:sz w:val="18"/>
                      <w:szCs w:val="18"/>
                      <w:rtl/>
                    </w:rPr>
                  </w:pPr>
                  <w:r>
                    <w:rPr>
                      <w:rFonts w:cs="Miriam" w:hint="cs"/>
                      <w:sz w:val="18"/>
                      <w:szCs w:val="18"/>
                      <w:rtl/>
                    </w:rPr>
                    <w:t>(תיקון מס' 20) תשס"ח-2008</w:t>
                  </w:r>
                </w:p>
              </w:txbxContent>
            </v:textbox>
            <w10:anchorlock/>
          </v:rect>
        </w:pict>
      </w:r>
      <w:r>
        <w:rPr>
          <w:rStyle w:val="big-number"/>
          <w:rFonts w:cs="Miriam"/>
          <w:rtl/>
        </w:rPr>
        <w:t>33</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עם תום תקופת תחולתו של חוק זה יחולו הוראות אלה:</w:t>
      </w:r>
    </w:p>
    <w:p w:rsidR="006212B4" w:rsidRDefault="006212B4">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סעיפים 1, 2, 15 ו-24 ותוספות א' עד ג' ימשיכו לחול ככל שהם נוגעים להוראות הממשיכות לחול לפי סעיף זה;</w:t>
      </w:r>
    </w:p>
    <w:p w:rsidR="006212B4" w:rsidRDefault="006212B4">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התקנות לפי סעיף 3(א) ימשיכו לחול;</w:t>
      </w:r>
    </w:p>
    <w:p w:rsidR="006212B4" w:rsidRDefault="006212B4">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סעיף 3(ב) עד (ה) ימשיך לחול לגבי נכסים קבועים שבידי הנישום, שהיו נכסים כאמור, בידיו, לפחות באחת משנות המס 2002 עד 2007, ואולם בסעיף 3(ב), בכל מקום, במקום "עד תום שנת המס" יקראו "עד תום שנת המס 2007";</w:t>
      </w:r>
    </w:p>
    <w:p w:rsidR="006212B4" w:rsidRDefault="006212B4">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יתרת הסכום שלא נוכתה בשנת המס 2007 לפי הוראות סעיף 7(ב), תנוכה מההכנסה בשנת המס 2008, ואולם אם ההכנסה החייבת בשנת המס 2008 כללה הכנסה שהיא סכום אינפלציוני לפי סעיף 88 לפקודה או לפי סעיף 47 לחוק מס שבח או לפי פרק שביעי 1 לחוק לעידוד השקעות הון, רשאי הנישום שלא לנכות את הניכוי לפי סעיף זה מההכנסות האמורות; הפסד שנוצר מניכוי כאמור ייראה כהפסד מעסק;</w:t>
      </w:r>
    </w:p>
    <w:p w:rsidR="006212B4" w:rsidRDefault="006212B4">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סכום הניכוי שנזקף עד תום שנת המס 2007 ליחידות עבודה או קרקע שהן מלאי עסקי, לפי סעיף 7(ה), יתואם לפי שיעור עליית המדד מתום שנת המס שבה נזקף הניכוי כאמור עד תום שנת המס 2007, וינוכה בשנת המס שבה ההכנסה ממכירתן של יחידות העבודה או הקרקע האמורות דווחה לראשונה;</w:t>
      </w:r>
    </w:p>
    <w:p w:rsidR="006212B4" w:rsidRDefault="006212B4">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סעיף 9(ג) ימשיך לחול לגבי נכסים קבועים שבידי הנישום, שהיו נכסים כאמור, בידיו, בתום שנת המס 2007, ואולם בכל מקום בסעיף האמור, במקום "יום המכירה" יקראו "תום שנת המס 2007";</w:t>
      </w:r>
    </w:p>
    <w:p w:rsidR="006212B4" w:rsidRDefault="006212B4">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סעיף 11(ב) ימשיך לחול לגבי סכום הוצאות ריבית על הון שהותר בניכוי לפי סעיף 11(א) לפני תום תקופת תחולתו של חוק זה;</w:t>
      </w:r>
    </w:p>
    <w:p w:rsidR="006212B4" w:rsidRDefault="006212B4">
      <w:pPr>
        <w:pStyle w:val="P00"/>
        <w:spacing w:before="72"/>
        <w:ind w:left="624" w:right="1134"/>
        <w:rPr>
          <w:rStyle w:val="default"/>
          <w:rFonts w:cs="FrankRuehl" w:hint="cs"/>
          <w:rtl/>
        </w:rPr>
      </w:pPr>
      <w:r>
        <w:rPr>
          <w:rStyle w:val="default"/>
          <w:rFonts w:cs="FrankRuehl" w:hint="cs"/>
          <w:rtl/>
        </w:rPr>
        <w:t>(8)</w:t>
      </w:r>
      <w:r>
        <w:rPr>
          <w:rStyle w:val="default"/>
          <w:rFonts w:cs="FrankRuehl" w:hint="cs"/>
          <w:rtl/>
        </w:rPr>
        <w:tab/>
        <w:t>סעיף 12(א) עד (ג) ימשיך לחול בשינויים אלה:</w:t>
      </w:r>
    </w:p>
    <w:p w:rsidR="006212B4" w:rsidRDefault="006212B4">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בסעיף 12(א), במקום "מתחילת שנת המס 1985 ועד תום שנת המס" יקראו "מתחילת שנת המס 1985 ועד תום שנת המס 2007";</w:t>
      </w:r>
    </w:p>
    <w:p w:rsidR="006212B4" w:rsidRDefault="006212B4">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סעיף 12(ב) ימשיך לחול לגבי נכסים קבועים שבידי הנישום, שהיו נכסים כאמור, בידיו, בתום שנת המס 2007, ואולם במקום "ועד חודש מכירת הנכס" יקראו "ועד תום שנת המס 2007";</w:t>
      </w:r>
    </w:p>
    <w:p w:rsidR="006212B4" w:rsidRDefault="006212B4">
      <w:pPr>
        <w:pStyle w:val="P00"/>
        <w:spacing w:before="72"/>
        <w:ind w:left="624" w:right="1134"/>
        <w:rPr>
          <w:rStyle w:val="default"/>
          <w:rFonts w:cs="FrankRuehl" w:hint="cs"/>
          <w:rtl/>
        </w:rPr>
      </w:pPr>
      <w:r>
        <w:rPr>
          <w:rStyle w:val="default"/>
          <w:rFonts w:cs="FrankRuehl" w:hint="cs"/>
          <w:rtl/>
        </w:rPr>
        <w:t>(9)</w:t>
      </w:r>
      <w:r>
        <w:rPr>
          <w:rStyle w:val="default"/>
          <w:rFonts w:cs="FrankRuehl" w:hint="cs"/>
          <w:rtl/>
        </w:rPr>
        <w:tab/>
        <w:t xml:space="preserve">סעיף 18(א)(1) ו-(2) ו-(ב) ימשיך לחול לגבי נכסים קבועים שבידי הנישום, שהיו נכסים כאמור, בידיו, בתום שנת המס 2007, ואולם בסעיף 18(א)(1) ו-(2), בכל מקום, במקום "שנת המס הקודמת" יקראו "שנת המס 2007", ובכל מקום, המילים "והסכום המתקבל יתואם לפי מחצית משיעור עליית המדד בשנת המס" </w:t>
      </w:r>
      <w:r>
        <w:rPr>
          <w:rStyle w:val="default"/>
          <w:rFonts w:cs="FrankRuehl"/>
          <w:rtl/>
        </w:rPr>
        <w:t>–</w:t>
      </w:r>
      <w:r>
        <w:rPr>
          <w:rStyle w:val="default"/>
          <w:rFonts w:cs="FrankRuehl" w:hint="cs"/>
          <w:rtl/>
        </w:rPr>
        <w:t xml:space="preserve"> יימחקו;</w:t>
      </w:r>
    </w:p>
    <w:p w:rsidR="006212B4" w:rsidRDefault="006212B4">
      <w:pPr>
        <w:pStyle w:val="P00"/>
        <w:spacing w:before="72"/>
        <w:ind w:left="624" w:right="1134"/>
        <w:rPr>
          <w:rStyle w:val="default"/>
          <w:rFonts w:cs="FrankRuehl" w:hint="cs"/>
          <w:rtl/>
        </w:rPr>
      </w:pPr>
      <w:r>
        <w:rPr>
          <w:rStyle w:val="default"/>
          <w:rFonts w:cs="FrankRuehl" w:hint="cs"/>
          <w:rtl/>
        </w:rPr>
        <w:t>(10)</w:t>
      </w:r>
      <w:r>
        <w:rPr>
          <w:rStyle w:val="default"/>
          <w:rFonts w:cs="FrankRuehl" w:hint="cs"/>
          <w:rtl/>
        </w:rPr>
        <w:tab/>
        <w:t>סעיף 18(ג) והתקנות לפיו ימשיכו לחול לגבי מטע ולגבי נכסים קבועים המשמשים בייצור הכנסה ממטע, שבידי הנישום, שהיו מטע או נכסים כאמור, בידיו, באחת משנות המס 2002 עד 2007;</w:t>
      </w:r>
    </w:p>
    <w:p w:rsidR="006212B4" w:rsidRDefault="006212B4">
      <w:pPr>
        <w:pStyle w:val="P00"/>
        <w:spacing w:before="72"/>
        <w:ind w:left="624" w:right="1134"/>
        <w:rPr>
          <w:rStyle w:val="default"/>
          <w:rFonts w:cs="FrankRuehl" w:hint="cs"/>
          <w:rtl/>
        </w:rPr>
      </w:pPr>
      <w:r>
        <w:rPr>
          <w:rStyle w:val="default"/>
          <w:rFonts w:cs="FrankRuehl" w:hint="cs"/>
          <w:rtl/>
        </w:rPr>
        <w:t>(11)</w:t>
      </w:r>
      <w:r>
        <w:rPr>
          <w:rStyle w:val="default"/>
          <w:rFonts w:cs="FrankRuehl" w:hint="cs"/>
          <w:rtl/>
        </w:rPr>
        <w:tab/>
        <w:t xml:space="preserve">סעיף 20(א)(2) ו-(3) ימשיך לחול, ואולם בסעיף 20(א)(2), במקום הסיפה החל במילים "יופעלו הוראות פרק ב'" יקראו "לא יותר בניכוי ניכוי בשל פחת לפי סעיף 3" ובסעיף 20(א)(3), הסיפה החל במילים "ולא יותרו" </w:t>
      </w:r>
      <w:r>
        <w:rPr>
          <w:rStyle w:val="default"/>
          <w:rFonts w:cs="FrankRuehl"/>
          <w:rtl/>
        </w:rPr>
        <w:t>–</w:t>
      </w:r>
      <w:r>
        <w:rPr>
          <w:rStyle w:val="default"/>
          <w:rFonts w:cs="FrankRuehl" w:hint="cs"/>
          <w:rtl/>
        </w:rPr>
        <w:t xml:space="preserve"> תימחק;</w:t>
      </w:r>
    </w:p>
    <w:p w:rsidR="006212B4" w:rsidRDefault="006212B4">
      <w:pPr>
        <w:pStyle w:val="P00"/>
        <w:spacing w:before="72"/>
        <w:ind w:left="624" w:right="1134"/>
        <w:rPr>
          <w:rStyle w:val="default"/>
          <w:rFonts w:cs="FrankRuehl" w:hint="cs"/>
          <w:rtl/>
        </w:rPr>
      </w:pPr>
      <w:r>
        <w:rPr>
          <w:rStyle w:val="default"/>
          <w:rFonts w:cs="FrankRuehl" w:hint="cs"/>
          <w:rtl/>
        </w:rPr>
        <w:t>(12)</w:t>
      </w:r>
      <w:r>
        <w:rPr>
          <w:rStyle w:val="default"/>
          <w:rFonts w:cs="FrankRuehl" w:hint="cs"/>
          <w:rtl/>
        </w:rPr>
        <w:tab/>
        <w:t>סעיפים 21 ו-22 ימשיכו לחול;</w:t>
      </w:r>
    </w:p>
    <w:p w:rsidR="006212B4" w:rsidRDefault="006212B4">
      <w:pPr>
        <w:pStyle w:val="P00"/>
        <w:spacing w:before="72"/>
        <w:ind w:left="624" w:right="1134"/>
        <w:rPr>
          <w:rStyle w:val="default"/>
          <w:rFonts w:cs="FrankRuehl" w:hint="cs"/>
          <w:rtl/>
        </w:rPr>
      </w:pPr>
      <w:r>
        <w:rPr>
          <w:rStyle w:val="default"/>
          <w:rFonts w:cs="FrankRuehl" w:hint="cs"/>
          <w:rtl/>
        </w:rPr>
        <w:t>(13)</w:t>
      </w:r>
      <w:r>
        <w:rPr>
          <w:rStyle w:val="default"/>
          <w:rFonts w:cs="FrankRuehl" w:hint="cs"/>
          <w:rtl/>
        </w:rPr>
        <w:tab/>
        <w:t>סעיף 25(א) ימשיך לחול, ואולם במקום הסיפה החל במילים "כשהדו"ח מאושר" יקראו "כחלק מהדו"ח שהוא חייב בהגשתו כאמור";</w:t>
      </w:r>
    </w:p>
    <w:p w:rsidR="006212B4" w:rsidRDefault="006212B4">
      <w:pPr>
        <w:pStyle w:val="P00"/>
        <w:spacing w:before="72"/>
        <w:ind w:left="624" w:right="1134"/>
        <w:rPr>
          <w:rStyle w:val="default"/>
          <w:rFonts w:cs="FrankRuehl" w:hint="cs"/>
          <w:rtl/>
        </w:rPr>
      </w:pPr>
      <w:r>
        <w:rPr>
          <w:rStyle w:val="default"/>
          <w:rFonts w:cs="FrankRuehl" w:hint="cs"/>
          <w:rtl/>
        </w:rPr>
        <w:t>(14)</w:t>
      </w:r>
      <w:r>
        <w:rPr>
          <w:rStyle w:val="default"/>
          <w:rFonts w:cs="FrankRuehl" w:hint="cs"/>
          <w:rtl/>
        </w:rPr>
        <w:tab/>
        <w:t>סעיף 27 ימשיך לחול, ואולם בשנת המס 2008, בסעיף קטן (ב)(2), במקום "תוך 30 ימים מתחילת שנת המס" יקראו "תוך 90 ימים מתחילת שנת המס";</w:t>
      </w:r>
    </w:p>
    <w:p w:rsidR="006212B4" w:rsidRDefault="006212B4">
      <w:pPr>
        <w:pStyle w:val="P00"/>
        <w:spacing w:before="72"/>
        <w:ind w:left="624" w:right="1134"/>
        <w:rPr>
          <w:rStyle w:val="default"/>
          <w:rFonts w:cs="FrankRuehl" w:hint="cs"/>
          <w:rtl/>
        </w:rPr>
      </w:pPr>
      <w:r>
        <w:rPr>
          <w:rStyle w:val="default"/>
          <w:rFonts w:cs="FrankRuehl" w:hint="cs"/>
          <w:rtl/>
        </w:rPr>
        <w:t>(15)</w:t>
      </w:r>
      <w:r>
        <w:rPr>
          <w:rStyle w:val="default"/>
          <w:rFonts w:cs="FrankRuehl" w:hint="cs"/>
          <w:rtl/>
        </w:rPr>
        <w:tab/>
        <w:t>סעיף 28 ימשיך לחול, ואולם במקום "יחולו עליהם הוראות פרק ג'" יקראו "יחולו עליהם הוראות פרק ג' הממשיכות לחול לפי סעיף 33א", במקום "יחולו עליהם הוראות פרק ב'" יקראו "יחולו עליהם הוראות פרק ב' הממשיכות לחול לפי סעיף 33א", ובמקום הסיפה החל במילים "במקום הוראות" יקראו "במקום הוראות פרק ג' האמורות, הוראות פרק ב' האמורות והתוספות לחוק זה";</w:t>
      </w:r>
    </w:p>
    <w:p w:rsidR="006212B4" w:rsidRDefault="006212B4">
      <w:pPr>
        <w:pStyle w:val="P00"/>
        <w:spacing w:before="72"/>
        <w:ind w:left="624" w:right="1134"/>
        <w:rPr>
          <w:rStyle w:val="default"/>
          <w:rFonts w:cs="FrankRuehl" w:hint="cs"/>
          <w:rtl/>
        </w:rPr>
      </w:pPr>
      <w:r>
        <w:rPr>
          <w:rStyle w:val="default"/>
          <w:rFonts w:cs="FrankRuehl" w:hint="cs"/>
          <w:rtl/>
        </w:rPr>
        <w:t>(16)</w:t>
      </w:r>
      <w:r>
        <w:rPr>
          <w:rStyle w:val="default"/>
          <w:rFonts w:cs="FrankRuehl" w:hint="cs"/>
          <w:rtl/>
        </w:rPr>
        <w:tab/>
        <w:t>סעיף 31א ימשיך לחול;</w:t>
      </w:r>
    </w:p>
    <w:p w:rsidR="006212B4" w:rsidRDefault="006212B4">
      <w:pPr>
        <w:pStyle w:val="P00"/>
        <w:spacing w:before="72"/>
        <w:ind w:left="624" w:right="1134"/>
        <w:rPr>
          <w:rStyle w:val="default"/>
          <w:rFonts w:cs="FrankRuehl" w:hint="cs"/>
          <w:rtl/>
        </w:rPr>
      </w:pPr>
      <w:r>
        <w:rPr>
          <w:rStyle w:val="default"/>
          <w:rFonts w:cs="FrankRuehl" w:hint="cs"/>
          <w:rtl/>
        </w:rPr>
        <w:t>(17)</w:t>
      </w:r>
      <w:r>
        <w:rPr>
          <w:rStyle w:val="default"/>
          <w:rFonts w:cs="FrankRuehl" w:hint="cs"/>
          <w:rtl/>
        </w:rPr>
        <w:tab/>
        <w:t>סעיף 33(א) והתקנות לפיו ימשיכו לחול לעניין ביצוע הוראות חוק זה הממשיכות לחול לפי סעיף זה.</w:t>
      </w:r>
    </w:p>
    <w:p w:rsidR="006212B4" w:rsidRPr="00705001" w:rsidRDefault="006212B4">
      <w:pPr>
        <w:pStyle w:val="P00"/>
        <w:spacing w:before="0"/>
        <w:ind w:left="0" w:right="1134"/>
        <w:rPr>
          <w:rFonts w:cs="FrankRuehl" w:hint="cs"/>
          <w:vanish/>
          <w:color w:val="FF0000"/>
          <w:szCs w:val="20"/>
          <w:shd w:val="clear" w:color="auto" w:fill="FFFF99"/>
          <w:rtl/>
        </w:rPr>
      </w:pPr>
      <w:bookmarkStart w:id="68" w:name="Rov92"/>
      <w:r w:rsidRPr="00705001">
        <w:rPr>
          <w:rFonts w:cs="FrankRuehl" w:hint="cs"/>
          <w:vanish/>
          <w:color w:val="FF0000"/>
          <w:szCs w:val="20"/>
          <w:shd w:val="clear" w:color="auto" w:fill="FFFF99"/>
          <w:rtl/>
        </w:rPr>
        <w:t>מיום 1.1.2008</w:t>
      </w:r>
    </w:p>
    <w:p w:rsidR="006212B4" w:rsidRPr="00705001" w:rsidRDefault="006212B4">
      <w:pPr>
        <w:pStyle w:val="P00"/>
        <w:spacing w:before="0"/>
        <w:ind w:left="0" w:right="1134"/>
        <w:rPr>
          <w:rFonts w:cs="FrankRuehl" w:hint="cs"/>
          <w:vanish/>
          <w:szCs w:val="20"/>
          <w:shd w:val="clear" w:color="auto" w:fill="FFFF99"/>
          <w:rtl/>
        </w:rPr>
      </w:pPr>
      <w:r w:rsidRPr="00705001">
        <w:rPr>
          <w:rFonts w:cs="FrankRuehl" w:hint="cs"/>
          <w:b/>
          <w:bCs/>
          <w:vanish/>
          <w:szCs w:val="20"/>
          <w:shd w:val="clear" w:color="auto" w:fill="FFFF99"/>
          <w:rtl/>
        </w:rPr>
        <w:t>תיקון מס' 20</w:t>
      </w:r>
    </w:p>
    <w:p w:rsidR="006212B4" w:rsidRPr="00705001" w:rsidRDefault="006212B4">
      <w:pPr>
        <w:pStyle w:val="P00"/>
        <w:spacing w:before="0"/>
        <w:ind w:left="0" w:right="1134"/>
        <w:rPr>
          <w:rFonts w:cs="FrankRuehl" w:hint="cs"/>
          <w:vanish/>
          <w:szCs w:val="20"/>
          <w:shd w:val="clear" w:color="auto" w:fill="FFFF99"/>
          <w:rtl/>
        </w:rPr>
      </w:pPr>
      <w:hyperlink r:id="rId114" w:history="1">
        <w:r w:rsidRPr="00705001">
          <w:rPr>
            <w:rStyle w:val="Hyperlink"/>
            <w:rFonts w:cs="FrankRuehl" w:hint="cs"/>
            <w:vanish/>
            <w:szCs w:val="20"/>
            <w:shd w:val="clear" w:color="auto" w:fill="FFFF99"/>
            <w:rtl/>
          </w:rPr>
          <w:t>ס"ח תשס"ח מס' 2136</w:t>
        </w:r>
      </w:hyperlink>
      <w:r w:rsidRPr="00705001">
        <w:rPr>
          <w:rFonts w:cs="FrankRuehl" w:hint="cs"/>
          <w:vanish/>
          <w:szCs w:val="20"/>
          <w:shd w:val="clear" w:color="auto" w:fill="FFFF99"/>
          <w:rtl/>
        </w:rPr>
        <w:t xml:space="preserve"> מיום 6.3.2008 עמ' 227 (</w:t>
      </w:r>
      <w:hyperlink r:id="rId115" w:history="1">
        <w:r w:rsidRPr="00705001">
          <w:rPr>
            <w:rStyle w:val="Hyperlink"/>
            <w:rFonts w:cs="FrankRuehl" w:hint="cs"/>
            <w:vanish/>
            <w:szCs w:val="20"/>
            <w:shd w:val="clear" w:color="auto" w:fill="FFFF99"/>
            <w:rtl/>
          </w:rPr>
          <w:t>ה"ח 347</w:t>
        </w:r>
      </w:hyperlink>
      <w:r w:rsidRPr="00705001">
        <w:rPr>
          <w:rFonts w:cs="FrankRuehl" w:hint="cs"/>
          <w:vanish/>
          <w:szCs w:val="20"/>
          <w:shd w:val="clear" w:color="auto" w:fill="FFFF99"/>
          <w:rtl/>
        </w:rPr>
        <w:t>)</w:t>
      </w:r>
    </w:p>
    <w:p w:rsidR="006212B4" w:rsidRDefault="006212B4">
      <w:pPr>
        <w:pStyle w:val="P00"/>
        <w:spacing w:before="0"/>
        <w:ind w:left="0" w:right="1134"/>
        <w:rPr>
          <w:rFonts w:cs="FrankRuehl" w:hint="cs"/>
          <w:b/>
          <w:bCs/>
          <w:sz w:val="2"/>
          <w:szCs w:val="2"/>
          <w:shd w:val="clear" w:color="auto" w:fill="FFFF99"/>
          <w:rtl/>
        </w:rPr>
      </w:pPr>
      <w:r w:rsidRPr="00705001">
        <w:rPr>
          <w:rFonts w:cs="FrankRuehl" w:hint="cs"/>
          <w:b/>
          <w:bCs/>
          <w:vanish/>
          <w:szCs w:val="20"/>
          <w:shd w:val="clear" w:color="auto" w:fill="FFFF99"/>
          <w:rtl/>
        </w:rPr>
        <w:t>הוספת סעיף 33א</w:t>
      </w:r>
      <w:bookmarkEnd w:id="68"/>
    </w:p>
    <w:p w:rsidR="006212B4" w:rsidRDefault="006212B4">
      <w:pPr>
        <w:pStyle w:val="P00"/>
        <w:spacing w:before="72"/>
        <w:ind w:left="0" w:right="1134"/>
        <w:rPr>
          <w:rStyle w:val="default"/>
          <w:rFonts w:cs="FrankRuehl" w:hint="cs"/>
          <w:rtl/>
        </w:rPr>
      </w:pPr>
      <w:bookmarkStart w:id="69" w:name="Seif21"/>
      <w:bookmarkEnd w:id="69"/>
      <w:r>
        <w:rPr>
          <w:rStyle w:val="default"/>
          <w:rFonts w:cs="Miriam"/>
          <w:sz w:val="32"/>
          <w:szCs w:val="32"/>
        </w:rPr>
        <w:pict>
          <v:rect id="_x0000_s1132" style="position:absolute;left:0;text-align:left;margin-left:464.5pt;margin-top:8.05pt;width:75.05pt;height:8pt;z-index:251633664" o:allowincell="f" filled="f" stroked="f" strokecolor="lime" strokeweight=".25pt">
            <v:textbox style="mso-next-textbox:#_x0000_s1132" inset="0,0,0,0">
              <w:txbxContent>
                <w:p w:rsidR="006212B4" w:rsidRDefault="006212B4">
                  <w:pPr>
                    <w:spacing w:line="160" w:lineRule="exact"/>
                    <w:rPr>
                      <w:rFonts w:cs="Miriam"/>
                      <w:noProof/>
                      <w:sz w:val="18"/>
                      <w:szCs w:val="18"/>
                      <w:rtl/>
                    </w:rPr>
                  </w:pPr>
                  <w:r>
                    <w:rPr>
                      <w:rFonts w:cs="Miriam"/>
                      <w:sz w:val="18"/>
                      <w:szCs w:val="18"/>
                      <w:rtl/>
                    </w:rPr>
                    <w:t>פ</w:t>
                  </w:r>
                  <w:r>
                    <w:rPr>
                      <w:rFonts w:cs="Miriam" w:hint="cs"/>
                      <w:sz w:val="18"/>
                      <w:szCs w:val="18"/>
                      <w:rtl/>
                    </w:rPr>
                    <w:t>רסום</w:t>
                  </w:r>
                </w:p>
              </w:txbxContent>
            </v:textbox>
            <w10:anchorlock/>
          </v:rect>
        </w:pict>
      </w:r>
      <w:r>
        <w:rPr>
          <w:rStyle w:val="default"/>
          <w:rFonts w:cs="Miriam" w:hint="cs"/>
          <w:sz w:val="32"/>
          <w:szCs w:val="32"/>
          <w:rtl/>
        </w:rPr>
        <w:t>34</w:t>
      </w:r>
      <w:r>
        <w:rPr>
          <w:rStyle w:val="default"/>
          <w:rFonts w:cs="FrankRuehl" w:hint="cs"/>
          <w:rtl/>
        </w:rPr>
        <w:t>.</w:t>
      </w:r>
      <w:r>
        <w:rPr>
          <w:rStyle w:val="default"/>
          <w:rFonts w:cs="FrankRuehl" w:hint="cs"/>
          <w:rtl/>
        </w:rPr>
        <w:tab/>
      </w:r>
      <w:r>
        <w:rPr>
          <w:rStyle w:val="default"/>
          <w:rFonts w:cs="FrankRuehl"/>
          <w:rtl/>
        </w:rPr>
        <w:t>ח</w:t>
      </w:r>
      <w:r>
        <w:rPr>
          <w:rStyle w:val="default"/>
          <w:rFonts w:cs="FrankRuehl" w:hint="cs"/>
          <w:rtl/>
        </w:rPr>
        <w:t xml:space="preserve">וק </w:t>
      </w:r>
      <w:r>
        <w:rPr>
          <w:rStyle w:val="default"/>
          <w:rFonts w:cs="FrankRuehl"/>
          <w:rtl/>
        </w:rPr>
        <w:t>זה י</w:t>
      </w:r>
      <w:r>
        <w:rPr>
          <w:rStyle w:val="default"/>
          <w:rFonts w:cs="FrankRuehl" w:hint="cs"/>
          <w:rtl/>
        </w:rPr>
        <w:t>פ</w:t>
      </w:r>
      <w:r>
        <w:rPr>
          <w:rStyle w:val="default"/>
          <w:rFonts w:cs="FrankRuehl"/>
          <w:rtl/>
        </w:rPr>
        <w:t>ורס</w:t>
      </w:r>
      <w:r>
        <w:rPr>
          <w:rStyle w:val="default"/>
          <w:rFonts w:cs="FrankRuehl" w:hint="cs"/>
          <w:rtl/>
        </w:rPr>
        <w:t>ם ברשומות תוך עשרים ימים מיום קבלתו בכנסת.</w:t>
      </w:r>
    </w:p>
    <w:p w:rsidR="006212B4" w:rsidRDefault="006212B4">
      <w:pPr>
        <w:pStyle w:val="P00"/>
        <w:spacing w:before="72"/>
        <w:ind w:left="0" w:right="1134"/>
        <w:rPr>
          <w:rStyle w:val="default"/>
          <w:rFonts w:cs="FrankRuehl"/>
          <w:rtl/>
        </w:rPr>
      </w:pPr>
    </w:p>
    <w:p w:rsidR="006212B4" w:rsidRDefault="006212B4">
      <w:pPr>
        <w:pStyle w:val="medium2-header"/>
        <w:keepLines w:val="0"/>
        <w:spacing w:before="72"/>
        <w:ind w:left="0" w:right="1134"/>
        <w:rPr>
          <w:rFonts w:cs="FrankRuehl"/>
          <w:noProof/>
          <w:sz w:val="26"/>
          <w:szCs w:val="26"/>
          <w:rtl/>
        </w:rPr>
      </w:pPr>
      <w:bookmarkStart w:id="70" w:name="med4"/>
      <w:bookmarkEnd w:id="70"/>
      <w:r>
        <w:rPr>
          <w:rFonts w:cs="FrankRuehl"/>
          <w:noProof/>
          <w:sz w:val="26"/>
          <w:szCs w:val="26"/>
          <w:rtl/>
        </w:rPr>
        <w:t>ת</w:t>
      </w:r>
      <w:r>
        <w:rPr>
          <w:rFonts w:cs="FrankRuehl" w:hint="cs"/>
          <w:noProof/>
          <w:sz w:val="26"/>
          <w:szCs w:val="26"/>
          <w:rtl/>
        </w:rPr>
        <w:t>וספת א'</w:t>
      </w:r>
    </w:p>
    <w:p w:rsidR="006212B4" w:rsidRPr="00705001" w:rsidRDefault="006212B4" w:rsidP="00705001">
      <w:pPr>
        <w:pStyle w:val="P00"/>
        <w:spacing w:before="72"/>
        <w:ind w:left="0" w:right="1134"/>
        <w:jc w:val="center"/>
        <w:rPr>
          <w:rStyle w:val="default"/>
          <w:rFonts w:cs="FrankRuehl" w:hint="cs"/>
          <w:sz w:val="24"/>
          <w:szCs w:val="24"/>
          <w:rtl/>
        </w:rPr>
      </w:pPr>
      <w:r w:rsidRPr="00705001">
        <w:rPr>
          <w:rStyle w:val="default"/>
          <w:rFonts w:cs="FrankRuehl"/>
          <w:sz w:val="24"/>
          <w:szCs w:val="24"/>
          <w:rtl/>
        </w:rPr>
        <w:t>(</w:t>
      </w:r>
      <w:r w:rsidRPr="00705001">
        <w:rPr>
          <w:rStyle w:val="default"/>
          <w:rFonts w:cs="FrankRuehl" w:hint="cs"/>
          <w:sz w:val="24"/>
          <w:szCs w:val="24"/>
          <w:rtl/>
        </w:rPr>
        <w:t xml:space="preserve">סעיפים 7 </w:t>
      </w:r>
      <w:r w:rsidRPr="00705001">
        <w:rPr>
          <w:rStyle w:val="default"/>
          <w:rFonts w:cs="FrankRuehl"/>
          <w:sz w:val="24"/>
          <w:szCs w:val="24"/>
          <w:rtl/>
        </w:rPr>
        <w:t>ו</w:t>
      </w:r>
      <w:r w:rsidRPr="00705001">
        <w:rPr>
          <w:rStyle w:val="default"/>
          <w:rFonts w:cs="FrankRuehl" w:hint="cs"/>
          <w:sz w:val="24"/>
          <w:szCs w:val="24"/>
          <w:rtl/>
        </w:rPr>
        <w:t>-10)</w:t>
      </w:r>
    </w:p>
    <w:p w:rsidR="006212B4" w:rsidRPr="00705001" w:rsidRDefault="006212B4" w:rsidP="00705001">
      <w:pPr>
        <w:pStyle w:val="P00"/>
        <w:spacing w:before="72"/>
        <w:ind w:left="0" w:right="1134"/>
        <w:jc w:val="center"/>
        <w:rPr>
          <w:rStyle w:val="default"/>
          <w:rFonts w:cs="FrankRuehl"/>
          <w:b/>
          <w:bCs/>
          <w:sz w:val="22"/>
          <w:szCs w:val="22"/>
          <w:rtl/>
        </w:rPr>
      </w:pPr>
      <w:r w:rsidRPr="00705001">
        <w:rPr>
          <w:rStyle w:val="default"/>
          <w:rFonts w:cs="FrankRuehl" w:hint="cs"/>
          <w:b/>
          <w:bCs/>
          <w:sz w:val="22"/>
          <w:szCs w:val="22"/>
          <w:rtl/>
        </w:rPr>
        <w:t>הון</w:t>
      </w:r>
    </w:p>
    <w:p w:rsidR="006212B4" w:rsidRDefault="006212B4">
      <w:pPr>
        <w:pStyle w:val="P00"/>
        <w:spacing w:before="72"/>
        <w:ind w:left="0" w:right="1134"/>
        <w:rPr>
          <w:rStyle w:val="default"/>
          <w:rFonts w:cs="FrankRuehl" w:hint="cs"/>
          <w:rtl/>
        </w:rPr>
      </w:pPr>
      <w:r w:rsidRPr="00705001">
        <w:rPr>
          <w:rStyle w:val="default"/>
          <w:rFonts w:cs="FrankRuehl"/>
        </w:rPr>
        <w:pict>
          <v:rect id="_x0000_s1133" style="position:absolute;left:0;text-align:left;margin-left:464.5pt;margin-top:8.05pt;width:75.05pt;height:18.95pt;z-index:251634688" o:allowincell="f" filled="f" stroked="f" strokecolor="lime" strokeweight=".25pt">
            <v:textbox inset="0,0,0,0">
              <w:txbxContent>
                <w:p w:rsidR="006212B4" w:rsidRDefault="006212B4">
                  <w:pPr>
                    <w:spacing w:line="160" w:lineRule="exac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w:t>
                  </w:r>
                  <w:r>
                    <w:rPr>
                      <w:rFonts w:cs="Miriam"/>
                      <w:sz w:val="18"/>
                      <w:szCs w:val="18"/>
                      <w:rtl/>
                    </w:rPr>
                    <w:t>שמ</w:t>
                  </w:r>
                  <w:r>
                    <w:rPr>
                      <w:rFonts w:cs="Miriam" w:hint="cs"/>
                      <w:sz w:val="18"/>
                      <w:szCs w:val="18"/>
                      <w:rtl/>
                    </w:rPr>
                    <w:t>"ו-1986</w:t>
                  </w:r>
                </w:p>
              </w:txbxContent>
            </v:textbox>
            <w10:anchorlock/>
          </v:rect>
        </w:pict>
      </w:r>
      <w:r w:rsidRPr="00705001">
        <w:rPr>
          <w:rStyle w:val="default"/>
          <w:rFonts w:cs="FrankRuehl"/>
          <w:rtl/>
        </w:rPr>
        <w:t>1.</w:t>
      </w:r>
      <w:r w:rsidRPr="00705001">
        <w:rPr>
          <w:rStyle w:val="default"/>
          <w:rFonts w:cs="FrankRuehl"/>
          <w:rtl/>
        </w:rPr>
        <w:tab/>
      </w:r>
      <w:r>
        <w:rPr>
          <w:rStyle w:val="default"/>
          <w:rFonts w:cs="FrankRuehl"/>
          <w:rtl/>
        </w:rPr>
        <w:t>ב</w:t>
      </w:r>
      <w:r>
        <w:rPr>
          <w:rStyle w:val="default"/>
          <w:rFonts w:cs="FrankRuehl" w:hint="cs"/>
          <w:rtl/>
        </w:rPr>
        <w:t>תוספת ז</w:t>
      </w:r>
      <w:r>
        <w:rPr>
          <w:rStyle w:val="default"/>
          <w:rFonts w:cs="FrankRuehl"/>
          <w:rtl/>
        </w:rPr>
        <w:t>ו</w:t>
      </w:r>
      <w:r>
        <w:rPr>
          <w:rStyle w:val="default"/>
          <w:rFonts w:cs="FrankRuehl" w:hint="cs"/>
          <w:rtl/>
        </w:rPr>
        <w:t xml:space="preserve"> ובתוספת </w:t>
      </w:r>
      <w:r>
        <w:rPr>
          <w:rStyle w:val="default"/>
          <w:rFonts w:cs="FrankRuehl"/>
          <w:rtl/>
        </w:rPr>
        <w:t>ב</w:t>
      </w:r>
      <w:r>
        <w:rPr>
          <w:rStyle w:val="default"/>
          <w:rFonts w:cs="FrankRuehl" w:hint="cs"/>
          <w:rtl/>
        </w:rPr>
        <w:t>' ו-ג', "מס</w:t>
      </w:r>
      <w:r>
        <w:rPr>
          <w:rStyle w:val="default"/>
          <w:rFonts w:cs="FrankRuehl"/>
          <w:rtl/>
        </w:rPr>
        <w:t xml:space="preserve"> </w:t>
      </w:r>
      <w:r>
        <w:rPr>
          <w:rStyle w:val="default"/>
          <w:rFonts w:cs="FrankRuehl" w:hint="cs"/>
          <w:rtl/>
        </w:rPr>
        <w:t xml:space="preserve">יתר" </w:t>
      </w:r>
      <w:r>
        <w:rPr>
          <w:rStyle w:val="default"/>
          <w:rFonts w:cs="FrankRuehl"/>
          <w:rtl/>
        </w:rPr>
        <w:t>–</w:t>
      </w:r>
      <w:r>
        <w:rPr>
          <w:rStyle w:val="default"/>
          <w:rFonts w:cs="FrankRuehl" w:hint="cs"/>
          <w:rtl/>
        </w:rPr>
        <w:t xml:space="preserve"> המס הע</w:t>
      </w:r>
      <w:r>
        <w:rPr>
          <w:rStyle w:val="default"/>
          <w:rFonts w:cs="FrankRuehl"/>
          <w:rtl/>
        </w:rPr>
        <w:t>ו</w:t>
      </w:r>
      <w:r>
        <w:rPr>
          <w:rStyle w:val="default"/>
          <w:rFonts w:cs="FrankRuehl" w:hint="cs"/>
          <w:rtl/>
        </w:rPr>
        <w:t>דף על המס המגיע על פי שומה לפי סעיף 145(א)(1) לפקודה, או על פי שומה או צו ששלושים ימים לפני</w:t>
      </w:r>
      <w:r>
        <w:rPr>
          <w:rStyle w:val="default"/>
          <w:rFonts w:cs="FrankRuehl"/>
          <w:rtl/>
        </w:rPr>
        <w:t xml:space="preserve"> י</w:t>
      </w:r>
      <w:r>
        <w:rPr>
          <w:rStyle w:val="default"/>
          <w:rFonts w:cs="FrankRuehl" w:hint="cs"/>
          <w:rtl/>
        </w:rPr>
        <w:t>ום</w:t>
      </w:r>
      <w:r>
        <w:rPr>
          <w:rStyle w:val="default"/>
          <w:rFonts w:cs="FrankRuehl"/>
          <w:rtl/>
        </w:rPr>
        <w:t xml:space="preserve"> ה</w:t>
      </w:r>
      <w:r>
        <w:rPr>
          <w:rStyle w:val="default"/>
          <w:rFonts w:cs="FrankRuehl" w:hint="cs"/>
          <w:rtl/>
        </w:rPr>
        <w:t xml:space="preserve">גשת הדו"ח לפי סעיף 131 לפקודה בשנת המס, היה לגביהם הסכם, ואם לא היה הסכם </w:t>
      </w:r>
      <w:r>
        <w:rPr>
          <w:rStyle w:val="default"/>
          <w:rFonts w:cs="FrankRuehl"/>
          <w:rtl/>
        </w:rPr>
        <w:t>–</w:t>
      </w:r>
      <w:r>
        <w:rPr>
          <w:rStyle w:val="default"/>
          <w:rFonts w:cs="FrankRuehl" w:hint="cs"/>
          <w:rtl/>
        </w:rPr>
        <w:t xml:space="preserve"> שלא הי</w:t>
      </w:r>
      <w:r>
        <w:rPr>
          <w:rStyle w:val="default"/>
          <w:rFonts w:cs="FrankRuehl"/>
          <w:rtl/>
        </w:rPr>
        <w:t>ו</w:t>
      </w:r>
      <w:r>
        <w:rPr>
          <w:rStyle w:val="default"/>
          <w:rFonts w:cs="FrankRuehl" w:hint="cs"/>
          <w:rtl/>
        </w:rPr>
        <w:t xml:space="preserve"> </w:t>
      </w:r>
      <w:r>
        <w:rPr>
          <w:rStyle w:val="default"/>
          <w:rFonts w:cs="FrankRuehl"/>
          <w:rtl/>
        </w:rPr>
        <w:t>נ</w:t>
      </w:r>
      <w:r>
        <w:rPr>
          <w:rStyle w:val="default"/>
          <w:rFonts w:cs="FrankRuehl" w:hint="cs"/>
          <w:rtl/>
        </w:rPr>
        <w:t>י</w:t>
      </w:r>
      <w:r>
        <w:rPr>
          <w:rStyle w:val="default"/>
          <w:rFonts w:cs="FrankRuehl"/>
          <w:rtl/>
        </w:rPr>
        <w:t>ת</w:t>
      </w:r>
      <w:r>
        <w:rPr>
          <w:rStyle w:val="default"/>
          <w:rFonts w:cs="FrankRuehl" w:hint="cs"/>
          <w:rtl/>
        </w:rPr>
        <w:t>נ</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עוד להש</w:t>
      </w:r>
      <w:r>
        <w:rPr>
          <w:rStyle w:val="default"/>
          <w:rFonts w:cs="FrankRuehl"/>
          <w:rtl/>
        </w:rPr>
        <w:t>גה א</w:t>
      </w:r>
      <w:r>
        <w:rPr>
          <w:rStyle w:val="default"/>
          <w:rFonts w:cs="FrankRuehl" w:hint="cs"/>
          <w:rtl/>
        </w:rPr>
        <w:t>ו לערעור.</w:t>
      </w:r>
    </w:p>
    <w:p w:rsidR="006212B4" w:rsidRPr="00705001" w:rsidRDefault="006212B4">
      <w:pPr>
        <w:pStyle w:val="P00"/>
        <w:spacing w:before="0"/>
        <w:ind w:left="0" w:right="1134"/>
        <w:rPr>
          <w:rFonts w:cs="FrankRuehl"/>
          <w:b/>
          <w:bCs/>
          <w:vanish/>
          <w:szCs w:val="20"/>
          <w:shd w:val="clear" w:color="auto" w:fill="FFFF99"/>
        </w:rPr>
      </w:pPr>
      <w:bookmarkStart w:id="71" w:name="Rov77"/>
      <w:r w:rsidRPr="00705001">
        <w:rPr>
          <w:rFonts w:cs="FrankRuehl" w:hint="cs"/>
          <w:vanish/>
          <w:color w:val="FF0000"/>
          <w:szCs w:val="20"/>
          <w:shd w:val="clear" w:color="auto" w:fill="FFFF99"/>
          <w:rtl/>
        </w:rPr>
        <w:t>מיום 17.8.1986</w:t>
      </w:r>
    </w:p>
    <w:p w:rsidR="006212B4" w:rsidRPr="00705001" w:rsidRDefault="006212B4">
      <w:pPr>
        <w:pStyle w:val="P00"/>
        <w:spacing w:before="0"/>
        <w:ind w:left="0" w:right="1134"/>
        <w:rPr>
          <w:rFonts w:cs="FrankRuehl" w:hint="cs"/>
          <w:b/>
          <w:bCs/>
          <w:vanish/>
          <w:szCs w:val="20"/>
          <w:shd w:val="clear" w:color="auto" w:fill="FFFF99"/>
          <w:rtl/>
        </w:rPr>
      </w:pPr>
      <w:r w:rsidRPr="00705001">
        <w:rPr>
          <w:rFonts w:cs="FrankRuehl" w:hint="cs"/>
          <w:b/>
          <w:bCs/>
          <w:vanish/>
          <w:szCs w:val="20"/>
          <w:shd w:val="clear" w:color="auto" w:fill="FFFF99"/>
          <w:rtl/>
        </w:rPr>
        <w:t>תיקון מס' 1</w:t>
      </w:r>
    </w:p>
    <w:p w:rsidR="006212B4" w:rsidRPr="00705001" w:rsidRDefault="006212B4">
      <w:pPr>
        <w:pStyle w:val="P00"/>
        <w:spacing w:before="0"/>
        <w:ind w:left="0" w:right="1134"/>
        <w:rPr>
          <w:rFonts w:cs="FrankRuehl" w:hint="cs"/>
          <w:vanish/>
          <w:szCs w:val="20"/>
          <w:shd w:val="clear" w:color="auto" w:fill="FFFF99"/>
          <w:rtl/>
        </w:rPr>
      </w:pPr>
      <w:hyperlink r:id="rId116" w:history="1">
        <w:r w:rsidRPr="00705001">
          <w:rPr>
            <w:rStyle w:val="Hyperlink"/>
            <w:rFonts w:cs="FrankRuehl" w:hint="cs"/>
            <w:vanish/>
            <w:szCs w:val="20"/>
            <w:shd w:val="clear" w:color="auto" w:fill="FFFF99"/>
            <w:rtl/>
          </w:rPr>
          <w:t>ס"ח תשמ"ו מס' 1194</w:t>
        </w:r>
      </w:hyperlink>
      <w:r w:rsidRPr="00705001">
        <w:rPr>
          <w:rFonts w:cs="FrankRuehl" w:hint="cs"/>
          <w:vanish/>
          <w:szCs w:val="20"/>
          <w:shd w:val="clear" w:color="auto" w:fill="FFFF99"/>
          <w:rtl/>
        </w:rPr>
        <w:t xml:space="preserve"> מיום 17.8.1986 בעמ' 256 (</w:t>
      </w:r>
      <w:hyperlink r:id="rId117" w:history="1">
        <w:r w:rsidRPr="00705001">
          <w:rPr>
            <w:rStyle w:val="Hyperlink"/>
            <w:rFonts w:cs="FrankRuehl" w:hint="cs"/>
            <w:vanish/>
            <w:szCs w:val="20"/>
            <w:shd w:val="clear" w:color="auto" w:fill="FFFF99"/>
            <w:rtl/>
          </w:rPr>
          <w:t>ה"ח 1774</w:t>
        </w:r>
      </w:hyperlink>
      <w:r w:rsidRPr="00705001">
        <w:rPr>
          <w:rFonts w:cs="FrankRuehl" w:hint="cs"/>
          <w:vanish/>
          <w:szCs w:val="20"/>
          <w:shd w:val="clear" w:color="auto" w:fill="FFFF99"/>
          <w:rtl/>
        </w:rPr>
        <w:t>)</w:t>
      </w:r>
    </w:p>
    <w:p w:rsidR="006212B4" w:rsidRDefault="006212B4">
      <w:pPr>
        <w:pStyle w:val="P00"/>
        <w:spacing w:before="0"/>
        <w:ind w:left="0" w:right="1134"/>
        <w:rPr>
          <w:rStyle w:val="default"/>
          <w:rFonts w:cs="FrankRuehl" w:hint="cs"/>
          <w:b/>
          <w:bCs/>
          <w:sz w:val="2"/>
          <w:szCs w:val="2"/>
          <w:rtl/>
        </w:rPr>
      </w:pPr>
      <w:r w:rsidRPr="00705001">
        <w:rPr>
          <w:rFonts w:cs="FrankRuehl" w:hint="cs"/>
          <w:b/>
          <w:bCs/>
          <w:vanish/>
          <w:szCs w:val="20"/>
          <w:shd w:val="clear" w:color="auto" w:fill="FFFF99"/>
          <w:rtl/>
        </w:rPr>
        <w:t>הוספת סעיף 1</w:t>
      </w:r>
      <w:bookmarkEnd w:id="71"/>
    </w:p>
    <w:p w:rsidR="006212B4" w:rsidRDefault="006212B4">
      <w:pPr>
        <w:pStyle w:val="P00"/>
        <w:spacing w:before="72"/>
        <w:ind w:left="0" w:right="1134"/>
        <w:rPr>
          <w:rStyle w:val="default"/>
          <w:rFonts w:cs="FrankRuehl"/>
          <w:rtl/>
        </w:rPr>
      </w:pPr>
      <w:r w:rsidRPr="00705001">
        <w:rPr>
          <w:rStyle w:val="default"/>
          <w:rFonts w:cs="FrankRuehl"/>
        </w:rPr>
        <w:pict>
          <v:rect id="_x0000_s1134" style="position:absolute;left:0;text-align:left;margin-left:464.5pt;margin-top:8.05pt;width:75.05pt;height:23.05pt;z-index:251635712" o:allowincell="f" filled="f" stroked="f" strokecolor="lime" strokeweight=".25pt">
            <v:textbox inset="0,0,0,0">
              <w:txbxContent>
                <w:p w:rsidR="006212B4" w:rsidRDefault="006212B4">
                  <w:pPr>
                    <w:spacing w:line="160" w:lineRule="exac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w:t>
                  </w:r>
                  <w:r>
                    <w:rPr>
                      <w:rFonts w:cs="Miriam"/>
                      <w:sz w:val="18"/>
                      <w:szCs w:val="18"/>
                      <w:rtl/>
                    </w:rPr>
                    <w:t>שמ</w:t>
                  </w:r>
                  <w:r>
                    <w:rPr>
                      <w:rFonts w:cs="Miriam" w:hint="cs"/>
                      <w:sz w:val="18"/>
                      <w:szCs w:val="18"/>
                      <w:rtl/>
                    </w:rPr>
                    <w:t>"ו-1986</w:t>
                  </w:r>
                </w:p>
              </w:txbxContent>
            </v:textbox>
            <w10:anchorlock/>
          </v:rect>
        </w:pict>
      </w:r>
      <w:r w:rsidRPr="00705001">
        <w:rPr>
          <w:rStyle w:val="default"/>
          <w:rFonts w:cs="FrankRuehl"/>
          <w:rtl/>
        </w:rPr>
        <w:t>1</w:t>
      </w:r>
      <w:r>
        <w:rPr>
          <w:rStyle w:val="default"/>
          <w:rFonts w:cs="FrankRuehl"/>
          <w:rtl/>
        </w:rPr>
        <w:t>א</w:t>
      </w:r>
      <w:r>
        <w:rPr>
          <w:rStyle w:val="default"/>
          <w:rFonts w:cs="FrankRuehl" w:hint="cs"/>
          <w:rtl/>
        </w:rPr>
        <w:t>.</w:t>
      </w:r>
      <w:r>
        <w:rPr>
          <w:rStyle w:val="default"/>
          <w:rFonts w:cs="FrankRuehl"/>
          <w:rtl/>
        </w:rPr>
        <w:tab/>
      </w:r>
      <w:r>
        <w:rPr>
          <w:rStyle w:val="default"/>
          <w:rFonts w:cs="FrankRuehl" w:hint="cs"/>
          <w:b/>
          <w:bCs/>
          <w:sz w:val="22"/>
          <w:szCs w:val="22"/>
          <w:rtl/>
        </w:rPr>
        <w:t>חבר-בני</w:t>
      </w:r>
      <w:r>
        <w:rPr>
          <w:rStyle w:val="default"/>
          <w:rFonts w:cs="FrankRuehl"/>
          <w:b/>
          <w:bCs/>
          <w:sz w:val="22"/>
          <w:szCs w:val="22"/>
          <w:rtl/>
        </w:rPr>
        <w:t>-</w:t>
      </w:r>
      <w:r>
        <w:rPr>
          <w:rStyle w:val="default"/>
          <w:rFonts w:cs="FrankRuehl" w:hint="cs"/>
          <w:b/>
          <w:bCs/>
          <w:sz w:val="22"/>
          <w:szCs w:val="22"/>
          <w:rtl/>
        </w:rPr>
        <w:t>אדם שאיננו שותפות</w:t>
      </w:r>
    </w:p>
    <w:p w:rsidR="006212B4" w:rsidRDefault="006212B4">
      <w:pPr>
        <w:pStyle w:val="P11"/>
        <w:spacing w:before="72"/>
        <w:ind w:left="624" w:right="1134"/>
        <w:rPr>
          <w:rStyle w:val="default"/>
          <w:rFonts w:cs="FrankRuehl"/>
          <w:rtl/>
        </w:rPr>
      </w:pPr>
      <w:r>
        <w:rPr>
          <w:rStyle w:val="default"/>
          <w:rFonts w:cs="FrankRuehl"/>
          <w:rtl/>
        </w:rPr>
        <w:t>ס</w:t>
      </w:r>
      <w:r>
        <w:rPr>
          <w:rStyle w:val="default"/>
          <w:rFonts w:cs="FrankRuehl" w:hint="cs"/>
          <w:rtl/>
        </w:rPr>
        <w:t>כום ההו</w:t>
      </w:r>
      <w:r>
        <w:rPr>
          <w:rStyle w:val="default"/>
          <w:rFonts w:cs="FrankRuehl"/>
          <w:rtl/>
        </w:rPr>
        <w:t>ן</w:t>
      </w:r>
      <w:r>
        <w:rPr>
          <w:rStyle w:val="default"/>
          <w:rFonts w:cs="FrankRuehl" w:hint="cs"/>
          <w:rtl/>
        </w:rPr>
        <w:t xml:space="preserve"> של חבר-בני-אדם שאיננו שותפות הוא סך כל הפריטים המפורטים בסעיף קטן (א) בניכוי סך כל הפריטים המפורטי</w:t>
      </w:r>
      <w:r>
        <w:rPr>
          <w:rStyle w:val="default"/>
          <w:rFonts w:cs="FrankRuehl"/>
          <w:rtl/>
        </w:rPr>
        <w:t>ם</w:t>
      </w:r>
      <w:r>
        <w:rPr>
          <w:rStyle w:val="default"/>
          <w:rFonts w:cs="FrankRuehl" w:hint="cs"/>
          <w:rtl/>
        </w:rPr>
        <w:t xml:space="preserve"> </w:t>
      </w:r>
      <w:r>
        <w:rPr>
          <w:rStyle w:val="default"/>
          <w:rFonts w:cs="FrankRuehl"/>
          <w:rtl/>
        </w:rPr>
        <w:t>בס</w:t>
      </w:r>
      <w:r>
        <w:rPr>
          <w:rStyle w:val="default"/>
          <w:rFonts w:cs="FrankRuehl" w:hint="cs"/>
          <w:rtl/>
        </w:rPr>
        <w:t>עי</w:t>
      </w:r>
      <w:r>
        <w:rPr>
          <w:rStyle w:val="default"/>
          <w:rFonts w:cs="FrankRuehl"/>
          <w:rtl/>
        </w:rPr>
        <w:t>ף ק</w:t>
      </w:r>
      <w:r>
        <w:rPr>
          <w:rStyle w:val="default"/>
          <w:rFonts w:cs="FrankRuehl" w:hint="cs"/>
          <w:rtl/>
        </w:rPr>
        <w:t>טן (ב), והכל לפי הרשום במאזן לתום שנת המס הקודמת, כשהוא ערוך לפ</w:t>
      </w:r>
      <w:r>
        <w:rPr>
          <w:rStyle w:val="default"/>
          <w:rFonts w:cs="FrankRuehl"/>
          <w:rtl/>
        </w:rPr>
        <w:t>י</w:t>
      </w:r>
      <w:r>
        <w:rPr>
          <w:rStyle w:val="default"/>
          <w:rFonts w:cs="FrankRuehl" w:hint="cs"/>
          <w:rtl/>
        </w:rPr>
        <w:t xml:space="preserve"> </w:t>
      </w:r>
      <w:r>
        <w:rPr>
          <w:rStyle w:val="default"/>
          <w:rFonts w:cs="FrankRuehl"/>
          <w:rtl/>
        </w:rPr>
        <w:t>ע</w:t>
      </w:r>
      <w:r>
        <w:rPr>
          <w:rStyle w:val="default"/>
          <w:rFonts w:cs="FrankRuehl" w:hint="cs"/>
          <w:rtl/>
        </w:rPr>
        <w:t>ק</w:t>
      </w:r>
      <w:r>
        <w:rPr>
          <w:rStyle w:val="default"/>
          <w:rFonts w:cs="FrankRuehl"/>
          <w:rtl/>
        </w:rPr>
        <w:t>ר</w:t>
      </w:r>
      <w:r>
        <w:rPr>
          <w:rStyle w:val="default"/>
          <w:rFonts w:cs="FrankRuehl" w:hint="cs"/>
          <w:rtl/>
        </w:rPr>
        <w:t>ו</w:t>
      </w:r>
      <w:r>
        <w:rPr>
          <w:rStyle w:val="default"/>
          <w:rFonts w:cs="FrankRuehl"/>
          <w:rtl/>
        </w:rPr>
        <w:t>נ</w:t>
      </w:r>
      <w:r>
        <w:rPr>
          <w:rStyle w:val="default"/>
          <w:rFonts w:cs="FrankRuehl" w:hint="cs"/>
          <w:rtl/>
        </w:rPr>
        <w:t>ות חשבונאיים:</w:t>
      </w:r>
    </w:p>
    <w:p w:rsidR="006212B4" w:rsidRDefault="006212B4">
      <w:pPr>
        <w:pStyle w:val="P02"/>
        <w:spacing w:before="72"/>
        <w:ind w:left="1021" w:right="1134"/>
        <w:rPr>
          <w:rStyle w:val="default"/>
          <w:rFonts w:cs="FrankRuehl"/>
          <w:rtl/>
        </w:rPr>
      </w:pPr>
      <w:r>
        <w:rPr>
          <w:rFonts w:cs="FrankRuehl"/>
          <w:sz w:val="26"/>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הון מני</w:t>
      </w:r>
      <w:r>
        <w:rPr>
          <w:rStyle w:val="default"/>
          <w:rFonts w:cs="FrankRuehl"/>
          <w:rtl/>
        </w:rPr>
        <w:t>ו</w:t>
      </w:r>
      <w:r>
        <w:rPr>
          <w:rStyle w:val="default"/>
          <w:rFonts w:cs="FrankRuehl" w:hint="cs"/>
          <w:rtl/>
        </w:rPr>
        <w:t>ת נפרע, לרב</w:t>
      </w:r>
      <w:r>
        <w:rPr>
          <w:rStyle w:val="default"/>
          <w:rFonts w:cs="FrankRuehl"/>
          <w:rtl/>
        </w:rPr>
        <w:t>ו</w:t>
      </w:r>
      <w:r>
        <w:rPr>
          <w:rStyle w:val="default"/>
          <w:rFonts w:cs="FrankRuehl" w:hint="cs"/>
          <w:rtl/>
        </w:rPr>
        <w:t>ת השתתפ</w:t>
      </w:r>
      <w:r>
        <w:rPr>
          <w:rStyle w:val="default"/>
          <w:rFonts w:cs="FrankRuehl"/>
          <w:rtl/>
        </w:rPr>
        <w:t>ו</w:t>
      </w:r>
      <w:r>
        <w:rPr>
          <w:rStyle w:val="default"/>
          <w:rFonts w:cs="FrankRuehl" w:hint="cs"/>
          <w:rtl/>
        </w:rPr>
        <w:t>ת החברים בהון של אגודה שיתופית;</w:t>
      </w:r>
    </w:p>
    <w:p w:rsidR="006212B4" w:rsidRDefault="006212B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קרנות ה</w:t>
      </w:r>
      <w:r>
        <w:rPr>
          <w:rStyle w:val="default"/>
          <w:rFonts w:cs="FrankRuehl"/>
          <w:rtl/>
        </w:rPr>
        <w:t>ו</w:t>
      </w:r>
      <w:r>
        <w:rPr>
          <w:rStyle w:val="default"/>
          <w:rFonts w:cs="FrankRuehl" w:hint="cs"/>
          <w:rtl/>
        </w:rPr>
        <w:t>ן, למעט קרנות שערוך שמקורן בשערוך נכס שאינו נכס קבוע ו</w:t>
      </w:r>
      <w:r>
        <w:rPr>
          <w:rStyle w:val="default"/>
          <w:rFonts w:cs="FrankRuehl"/>
          <w:rtl/>
        </w:rPr>
        <w:t>שהרי</w:t>
      </w:r>
      <w:r>
        <w:rPr>
          <w:rStyle w:val="default"/>
          <w:rFonts w:cs="FrankRuehl" w:hint="cs"/>
          <w:rtl/>
        </w:rPr>
        <w:t>ווח ממכירתו הו</w:t>
      </w:r>
      <w:r>
        <w:rPr>
          <w:rStyle w:val="default"/>
          <w:rFonts w:cs="FrankRuehl"/>
          <w:rtl/>
        </w:rPr>
        <w:t>א</w:t>
      </w:r>
      <w:r>
        <w:rPr>
          <w:rStyle w:val="default"/>
          <w:rFonts w:cs="FrankRuehl" w:hint="cs"/>
          <w:rtl/>
        </w:rPr>
        <w:t xml:space="preserve"> הכ</w:t>
      </w:r>
      <w:r>
        <w:rPr>
          <w:rStyle w:val="default"/>
          <w:rFonts w:cs="FrankRuehl"/>
          <w:rtl/>
        </w:rPr>
        <w:t>נ</w:t>
      </w:r>
      <w:r>
        <w:rPr>
          <w:rStyle w:val="default"/>
          <w:rFonts w:cs="FrankRuehl" w:hint="cs"/>
          <w:rtl/>
        </w:rPr>
        <w:t xml:space="preserve">סה לפי סעיף </w:t>
      </w:r>
      <w:r>
        <w:rPr>
          <w:rStyle w:val="default"/>
          <w:rFonts w:cs="FrankRuehl"/>
          <w:rtl/>
        </w:rPr>
        <w:t xml:space="preserve">2(1) </w:t>
      </w:r>
      <w:r>
        <w:rPr>
          <w:rStyle w:val="default"/>
          <w:rFonts w:cs="FrankRuehl" w:hint="cs"/>
          <w:rtl/>
        </w:rPr>
        <w:t>לפקודה;</w:t>
      </w:r>
    </w:p>
    <w:p w:rsidR="006212B4" w:rsidRDefault="006212B4">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מענקים </w:t>
      </w:r>
      <w:r>
        <w:rPr>
          <w:rStyle w:val="default"/>
          <w:rFonts w:cs="FrankRuehl"/>
          <w:rtl/>
        </w:rPr>
        <w:t>ש</w:t>
      </w:r>
      <w:r>
        <w:rPr>
          <w:rStyle w:val="default"/>
          <w:rFonts w:cs="FrankRuehl" w:hint="cs"/>
          <w:rtl/>
        </w:rPr>
        <w:t xml:space="preserve">נתקבלו מהסוכנות היהודית לארץ ישראל, מקרן קיימת לישראל, מקרן היסוד </w:t>
      </w:r>
      <w:r>
        <w:rPr>
          <w:rStyle w:val="default"/>
          <w:rFonts w:cs="FrankRuehl"/>
          <w:rtl/>
        </w:rPr>
        <w:t>–</w:t>
      </w:r>
      <w:r>
        <w:rPr>
          <w:rStyle w:val="default"/>
          <w:rFonts w:cs="FrankRuehl" w:hint="cs"/>
          <w:rtl/>
        </w:rPr>
        <w:t xml:space="preserve"> המגבית</w:t>
      </w:r>
      <w:r>
        <w:rPr>
          <w:rStyle w:val="default"/>
          <w:rFonts w:cs="FrankRuehl"/>
          <w:rtl/>
        </w:rPr>
        <w:t xml:space="preserve"> </w:t>
      </w:r>
      <w:r>
        <w:rPr>
          <w:rStyle w:val="default"/>
          <w:rFonts w:cs="FrankRuehl" w:hint="cs"/>
          <w:rtl/>
        </w:rPr>
        <w:t>המ</w:t>
      </w:r>
      <w:r>
        <w:rPr>
          <w:rStyle w:val="default"/>
          <w:rFonts w:cs="FrankRuehl"/>
          <w:rtl/>
        </w:rPr>
        <w:t>א</w:t>
      </w:r>
      <w:r>
        <w:rPr>
          <w:rStyle w:val="default"/>
          <w:rFonts w:cs="FrankRuehl" w:hint="cs"/>
          <w:rtl/>
        </w:rPr>
        <w:t xml:space="preserve">וחדת לישראל (להלן </w:t>
      </w:r>
      <w:r>
        <w:rPr>
          <w:rStyle w:val="default"/>
          <w:rFonts w:cs="FrankRuehl"/>
          <w:rtl/>
        </w:rPr>
        <w:t>–</w:t>
      </w:r>
      <w:r>
        <w:rPr>
          <w:rStyle w:val="default"/>
          <w:rFonts w:cs="FrankRuehl" w:hint="cs"/>
          <w:rtl/>
        </w:rPr>
        <w:t xml:space="preserve"> המו</w:t>
      </w:r>
      <w:r>
        <w:rPr>
          <w:rStyle w:val="default"/>
          <w:rFonts w:cs="FrankRuehl"/>
          <w:rtl/>
        </w:rPr>
        <w:t>ס</w:t>
      </w:r>
      <w:r>
        <w:rPr>
          <w:rStyle w:val="default"/>
          <w:rFonts w:cs="FrankRuehl" w:hint="cs"/>
          <w:rtl/>
        </w:rPr>
        <w:t>ד</w:t>
      </w:r>
      <w:r>
        <w:rPr>
          <w:rStyle w:val="default"/>
          <w:rFonts w:cs="FrankRuehl"/>
          <w:rtl/>
        </w:rPr>
        <w:t>ות</w:t>
      </w:r>
      <w:r>
        <w:rPr>
          <w:rStyle w:val="default"/>
          <w:rFonts w:cs="FrankRuehl" w:hint="cs"/>
          <w:rtl/>
        </w:rPr>
        <w:t xml:space="preserve"> הלאו</w:t>
      </w:r>
      <w:r>
        <w:rPr>
          <w:rStyle w:val="default"/>
          <w:rFonts w:cs="FrankRuehl"/>
          <w:rtl/>
        </w:rPr>
        <w:t>מי</w:t>
      </w:r>
      <w:r>
        <w:rPr>
          <w:rStyle w:val="default"/>
          <w:rFonts w:cs="FrankRuehl" w:hint="cs"/>
          <w:rtl/>
        </w:rPr>
        <w:t>ים</w:t>
      </w:r>
      <w:r>
        <w:rPr>
          <w:rStyle w:val="default"/>
          <w:rFonts w:cs="FrankRuehl"/>
          <w:rtl/>
        </w:rPr>
        <w:t>) א</w:t>
      </w:r>
      <w:r>
        <w:rPr>
          <w:rStyle w:val="default"/>
          <w:rFonts w:cs="FrankRuehl" w:hint="cs"/>
          <w:rtl/>
        </w:rPr>
        <w:t>ו מהמדינה;</w:t>
      </w:r>
    </w:p>
    <w:p w:rsidR="006212B4" w:rsidRDefault="006212B4">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תקבולים</w:t>
      </w:r>
      <w:r>
        <w:rPr>
          <w:rStyle w:val="default"/>
          <w:rFonts w:cs="FrankRuehl"/>
          <w:rtl/>
        </w:rPr>
        <w:t xml:space="preserve"> </w:t>
      </w:r>
      <w:r>
        <w:rPr>
          <w:rStyle w:val="default"/>
          <w:rFonts w:cs="FrankRuehl" w:hint="cs"/>
          <w:rtl/>
        </w:rPr>
        <w:t>על חשבון מניות, שאינם נושאים ריבית ושלא הו</w:t>
      </w:r>
      <w:r>
        <w:rPr>
          <w:rStyle w:val="default"/>
          <w:rFonts w:cs="FrankRuehl"/>
          <w:rtl/>
        </w:rPr>
        <w:t>ח</w:t>
      </w:r>
      <w:r>
        <w:rPr>
          <w:rStyle w:val="default"/>
          <w:rFonts w:cs="FrankRuehl" w:hint="cs"/>
          <w:rtl/>
        </w:rPr>
        <w:t>ז</w:t>
      </w:r>
      <w:r>
        <w:rPr>
          <w:rStyle w:val="default"/>
          <w:rFonts w:cs="FrankRuehl"/>
          <w:rtl/>
        </w:rPr>
        <w:t>ר</w:t>
      </w:r>
      <w:r>
        <w:rPr>
          <w:rStyle w:val="default"/>
          <w:rFonts w:cs="FrankRuehl" w:hint="cs"/>
          <w:rtl/>
        </w:rPr>
        <w:t>ו</w:t>
      </w:r>
      <w:r>
        <w:rPr>
          <w:rStyle w:val="default"/>
          <w:rFonts w:cs="FrankRuehl"/>
          <w:rtl/>
        </w:rPr>
        <w:t xml:space="preserve"> </w:t>
      </w:r>
      <w:r>
        <w:rPr>
          <w:rStyle w:val="default"/>
          <w:rFonts w:cs="FrankRuehl" w:hint="cs"/>
          <w:rtl/>
        </w:rPr>
        <w:t>ע</w:t>
      </w:r>
      <w:r>
        <w:rPr>
          <w:rStyle w:val="default"/>
          <w:rFonts w:cs="FrankRuehl"/>
          <w:rtl/>
        </w:rPr>
        <w:t>ד</w:t>
      </w:r>
      <w:r>
        <w:rPr>
          <w:rStyle w:val="default"/>
          <w:rFonts w:cs="FrankRuehl" w:hint="cs"/>
          <w:rtl/>
        </w:rPr>
        <w:t xml:space="preserve"> תום שנת המס;</w:t>
      </w:r>
    </w:p>
    <w:p w:rsidR="006212B4" w:rsidRDefault="006212B4">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יתרת רווחים</w:t>
      </w:r>
      <w:r>
        <w:rPr>
          <w:rStyle w:val="default"/>
          <w:rFonts w:cs="FrankRuehl"/>
          <w:rtl/>
        </w:rPr>
        <w:t xml:space="preserve"> </w:t>
      </w:r>
      <w:r>
        <w:rPr>
          <w:rStyle w:val="default"/>
          <w:rFonts w:cs="FrankRuehl" w:hint="cs"/>
          <w:rtl/>
        </w:rPr>
        <w:t>ועודפים;</w:t>
      </w:r>
    </w:p>
    <w:p w:rsidR="006212B4" w:rsidRDefault="006212B4">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דיבידנד</w:t>
      </w:r>
      <w:r>
        <w:rPr>
          <w:rStyle w:val="default"/>
          <w:rFonts w:cs="FrankRuehl"/>
          <w:rtl/>
        </w:rPr>
        <w:t xml:space="preserve"> </w:t>
      </w:r>
      <w:r>
        <w:rPr>
          <w:rStyle w:val="default"/>
          <w:rFonts w:cs="FrankRuehl" w:hint="cs"/>
          <w:rtl/>
        </w:rPr>
        <w:t>מוצע לחלוקה;</w:t>
      </w:r>
    </w:p>
    <w:p w:rsidR="006212B4" w:rsidRDefault="006212B4">
      <w:pPr>
        <w:pStyle w:val="P22"/>
        <w:spacing w:before="72"/>
        <w:ind w:left="1021" w:right="1134"/>
        <w:rPr>
          <w:rStyle w:val="default"/>
          <w:rFonts w:cs="FrankRuehl"/>
          <w:rtl/>
        </w:rPr>
      </w:pPr>
      <w:r>
        <w:rPr>
          <w:lang w:val="he-IL"/>
        </w:rPr>
        <w:pict>
          <v:rect id="_x0000_s1135" style="position:absolute;left:0;text-align:left;margin-left:464.5pt;margin-top:8.05pt;width:75.05pt;height:9.3pt;z-index:251636736" o:allowincell="f" filled="f" stroked="f" strokecolor="lime" strokeweight=".25pt">
            <v:textbox inset="0,0,0,0">
              <w:txbxContent>
                <w:p w:rsidR="006212B4" w:rsidRDefault="006212B4">
                  <w:pPr>
                    <w:spacing w:line="160" w:lineRule="exact"/>
                    <w:rPr>
                      <w:rFonts w:cs="Miriam"/>
                      <w:noProof/>
                      <w:sz w:val="18"/>
                      <w:szCs w:val="18"/>
                      <w:rtl/>
                    </w:rPr>
                  </w:pPr>
                  <w:r>
                    <w:rPr>
                      <w:rFonts w:cs="Miriam"/>
                      <w:sz w:val="18"/>
                      <w:szCs w:val="18"/>
                      <w:rtl/>
                    </w:rPr>
                    <w:t>ת</w:t>
                  </w:r>
                  <w:r>
                    <w:rPr>
                      <w:rFonts w:cs="Miriam" w:hint="cs"/>
                      <w:sz w:val="18"/>
                      <w:szCs w:val="18"/>
                      <w:rtl/>
                    </w:rPr>
                    <w:t>ק</w:t>
                  </w:r>
                  <w:r>
                    <w:rPr>
                      <w:rFonts w:cs="Miriam"/>
                      <w:sz w:val="18"/>
                      <w:szCs w:val="18"/>
                      <w:rtl/>
                    </w:rPr>
                    <w:t>' ת</w:t>
                  </w:r>
                  <w:r>
                    <w:rPr>
                      <w:rFonts w:cs="Miriam" w:hint="cs"/>
                      <w:sz w:val="18"/>
                      <w:szCs w:val="18"/>
                      <w:rtl/>
                    </w:rPr>
                    <w:t>שמ"ט-1988</w:t>
                  </w:r>
                </w:p>
              </w:txbxContent>
            </v:textbox>
            <w10:anchorlock/>
          </v:rect>
        </w:pict>
      </w:r>
      <w:r>
        <w:rPr>
          <w:rStyle w:val="default"/>
          <w:rFonts w:cs="FrankRuehl"/>
          <w:rtl/>
        </w:rPr>
        <w:t>(7)</w:t>
      </w:r>
      <w:r>
        <w:rPr>
          <w:rStyle w:val="default"/>
          <w:rFonts w:cs="FrankRuehl"/>
          <w:rtl/>
        </w:rPr>
        <w:tab/>
      </w:r>
      <w:r>
        <w:rPr>
          <w:rStyle w:val="default"/>
          <w:rFonts w:cs="FrankRuehl" w:hint="cs"/>
          <w:rtl/>
        </w:rPr>
        <w:t>שטרי הו</w:t>
      </w:r>
      <w:r>
        <w:rPr>
          <w:rStyle w:val="default"/>
          <w:rFonts w:cs="FrankRuehl"/>
          <w:rtl/>
        </w:rPr>
        <w:t>ן</w:t>
      </w:r>
      <w:r>
        <w:rPr>
          <w:rStyle w:val="default"/>
          <w:rFonts w:cs="FrankRuehl" w:hint="cs"/>
          <w:rtl/>
        </w:rPr>
        <w:t xml:space="preserve"> ואיגרות חוב שהנפיק, שלא נפרעו עד תום שנת המס, והריבית השנתית עליהם אינה ע</w:t>
      </w:r>
      <w:r>
        <w:rPr>
          <w:rStyle w:val="default"/>
          <w:rFonts w:cs="FrankRuehl"/>
          <w:rtl/>
        </w:rPr>
        <w:t>ולה על 30% מ</w:t>
      </w:r>
      <w:r>
        <w:rPr>
          <w:rStyle w:val="default"/>
          <w:rFonts w:cs="FrankRuehl" w:hint="cs"/>
          <w:rtl/>
        </w:rPr>
        <w:t>שיעור עליית המ</w:t>
      </w:r>
      <w:r>
        <w:rPr>
          <w:rStyle w:val="default"/>
          <w:rFonts w:cs="FrankRuehl"/>
          <w:rtl/>
        </w:rPr>
        <w:t>דד</w:t>
      </w:r>
      <w:r>
        <w:rPr>
          <w:rStyle w:val="default"/>
          <w:rFonts w:cs="FrankRuehl" w:hint="cs"/>
          <w:rtl/>
        </w:rPr>
        <w:t xml:space="preserve"> ב</w:t>
      </w:r>
      <w:r>
        <w:rPr>
          <w:rStyle w:val="default"/>
          <w:rFonts w:cs="FrankRuehl"/>
          <w:rtl/>
        </w:rPr>
        <w:t>שנ</w:t>
      </w:r>
      <w:r>
        <w:rPr>
          <w:rStyle w:val="default"/>
          <w:rFonts w:cs="FrankRuehl" w:hint="cs"/>
          <w:rtl/>
        </w:rPr>
        <w:t>ת המס;</w:t>
      </w:r>
    </w:p>
    <w:p w:rsidR="006212B4" w:rsidRDefault="006212B4">
      <w:pPr>
        <w:pStyle w:val="P22"/>
        <w:spacing w:before="72"/>
        <w:ind w:left="1021" w:right="1134"/>
        <w:rPr>
          <w:rStyle w:val="default"/>
          <w:rFonts w:cs="FrankRuehl"/>
          <w:rtl/>
        </w:rPr>
      </w:pPr>
      <w:r>
        <w:rPr>
          <w:lang w:val="he-IL"/>
        </w:rPr>
        <w:pict>
          <v:rect id="_x0000_s1136" style="position:absolute;left:0;text-align:left;margin-left:464.5pt;margin-top:8.05pt;width:75.05pt;height:16pt;z-index:251637760" o:allowincell="f" filled="f" stroked="f" strokecolor="lime" strokeweight=".25pt">
            <v:textbox inset="0,0,0,0">
              <w:txbxContent>
                <w:p w:rsidR="006212B4" w:rsidRDefault="006212B4">
                  <w:pPr>
                    <w:spacing w:line="160" w:lineRule="exact"/>
                    <w:rPr>
                      <w:rFonts w:cs="Miriam"/>
                      <w:noProof/>
                      <w:sz w:val="18"/>
                      <w:szCs w:val="18"/>
                      <w:rtl/>
                    </w:rPr>
                  </w:pPr>
                  <w:r>
                    <w:rPr>
                      <w:rFonts w:cs="Miriam"/>
                      <w:sz w:val="18"/>
                      <w:szCs w:val="18"/>
                      <w:rtl/>
                    </w:rPr>
                    <w:t>תק</w:t>
                  </w:r>
                  <w:r>
                    <w:rPr>
                      <w:rFonts w:cs="Miriam" w:hint="cs"/>
                      <w:sz w:val="18"/>
                      <w:szCs w:val="18"/>
                      <w:rtl/>
                    </w:rPr>
                    <w:t xml:space="preserve">' </w:t>
                  </w:r>
                  <w:r>
                    <w:rPr>
                      <w:rFonts w:cs="Miriam"/>
                      <w:sz w:val="18"/>
                      <w:szCs w:val="18"/>
                      <w:rtl/>
                    </w:rPr>
                    <w:t>ת</w:t>
                  </w:r>
                  <w:r>
                    <w:rPr>
                      <w:rFonts w:cs="Miriam" w:hint="cs"/>
                      <w:sz w:val="18"/>
                      <w:szCs w:val="18"/>
                      <w:rtl/>
                    </w:rPr>
                    <w:t>שמ"ט-1988</w:t>
                  </w:r>
                </w:p>
              </w:txbxContent>
            </v:textbox>
            <w10:anchorlock/>
          </v:rect>
        </w:pict>
      </w:r>
      <w:r>
        <w:rPr>
          <w:rStyle w:val="default"/>
          <w:rFonts w:cs="FrankRuehl"/>
          <w:rtl/>
        </w:rPr>
        <w:t>(8)</w:t>
      </w:r>
      <w:r>
        <w:rPr>
          <w:rStyle w:val="default"/>
          <w:rFonts w:cs="FrankRuehl"/>
          <w:rtl/>
        </w:rPr>
        <w:tab/>
      </w:r>
      <w:r>
        <w:rPr>
          <w:rStyle w:val="default"/>
          <w:rFonts w:cs="FrankRuehl" w:hint="cs"/>
          <w:rtl/>
        </w:rPr>
        <w:t>שטרי הו</w:t>
      </w:r>
      <w:r>
        <w:rPr>
          <w:rStyle w:val="default"/>
          <w:rFonts w:cs="FrankRuehl"/>
          <w:rtl/>
        </w:rPr>
        <w:t>ן</w:t>
      </w:r>
      <w:r>
        <w:rPr>
          <w:rStyle w:val="default"/>
          <w:rFonts w:cs="FrankRuehl" w:hint="cs"/>
          <w:rtl/>
        </w:rPr>
        <w:t xml:space="preserve"> ואיגר</w:t>
      </w:r>
      <w:r>
        <w:rPr>
          <w:rStyle w:val="default"/>
          <w:rFonts w:cs="FrankRuehl"/>
          <w:rtl/>
        </w:rPr>
        <w:t>ות ח</w:t>
      </w:r>
      <w:r>
        <w:rPr>
          <w:rStyle w:val="default"/>
          <w:rFonts w:cs="FrankRuehl" w:hint="cs"/>
          <w:rtl/>
        </w:rPr>
        <w:t>וב שהנפיק, הרשומים בבורסה והנית</w:t>
      </w:r>
      <w:r>
        <w:rPr>
          <w:rStyle w:val="default"/>
          <w:rFonts w:cs="FrankRuehl"/>
          <w:rtl/>
        </w:rPr>
        <w:t>נ</w:t>
      </w:r>
      <w:r>
        <w:rPr>
          <w:rStyle w:val="default"/>
          <w:rFonts w:cs="FrankRuehl" w:hint="cs"/>
          <w:rtl/>
        </w:rPr>
        <w:t>ים להמר</w:t>
      </w:r>
      <w:r>
        <w:rPr>
          <w:rStyle w:val="default"/>
          <w:rFonts w:cs="FrankRuehl"/>
          <w:rtl/>
        </w:rPr>
        <w:t>ה</w:t>
      </w:r>
      <w:r>
        <w:rPr>
          <w:rStyle w:val="default"/>
          <w:rFonts w:cs="FrankRuehl" w:hint="cs"/>
          <w:rtl/>
        </w:rPr>
        <w:t xml:space="preserve"> למניות, והריבית השנתית עליהם אינה עולה על 30% משיעור עליית המדד בשנת המס, וכן אופציות שהנפיק</w:t>
      </w:r>
      <w:r>
        <w:rPr>
          <w:rStyle w:val="default"/>
          <w:rFonts w:cs="FrankRuehl"/>
          <w:rtl/>
        </w:rPr>
        <w:t>;</w:t>
      </w:r>
    </w:p>
    <w:p w:rsidR="006212B4" w:rsidRDefault="006212B4">
      <w:pPr>
        <w:pStyle w:val="P22"/>
        <w:spacing w:before="72"/>
        <w:ind w:left="1021"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עתודה ל</w:t>
      </w:r>
      <w:r>
        <w:rPr>
          <w:rStyle w:val="default"/>
          <w:rFonts w:cs="FrankRuehl"/>
          <w:rtl/>
        </w:rPr>
        <w:t>ה</w:t>
      </w:r>
      <w:r>
        <w:rPr>
          <w:rStyle w:val="default"/>
          <w:rFonts w:cs="FrankRuehl" w:hint="cs"/>
          <w:rtl/>
        </w:rPr>
        <w:t>שוואת מסים</w:t>
      </w:r>
      <w:r>
        <w:rPr>
          <w:rStyle w:val="default"/>
          <w:rFonts w:cs="FrankRuehl"/>
          <w:rtl/>
        </w:rPr>
        <w:t xml:space="preserve"> </w:t>
      </w:r>
      <w:r>
        <w:rPr>
          <w:rStyle w:val="default"/>
          <w:rFonts w:cs="FrankRuehl" w:hint="cs"/>
          <w:rtl/>
        </w:rPr>
        <w:t>ש</w:t>
      </w:r>
      <w:r>
        <w:rPr>
          <w:rStyle w:val="default"/>
          <w:rFonts w:cs="FrankRuehl"/>
          <w:rtl/>
        </w:rPr>
        <w:t>מ</w:t>
      </w:r>
      <w:r>
        <w:rPr>
          <w:rStyle w:val="default"/>
          <w:rFonts w:cs="FrankRuehl" w:hint="cs"/>
          <w:rtl/>
        </w:rPr>
        <w:t>קורה בש</w:t>
      </w:r>
      <w:r>
        <w:rPr>
          <w:rStyle w:val="default"/>
          <w:rFonts w:cs="FrankRuehl"/>
          <w:rtl/>
        </w:rPr>
        <w:t>ערוך נכס</w:t>
      </w:r>
      <w:r>
        <w:rPr>
          <w:rStyle w:val="default"/>
          <w:rFonts w:cs="FrankRuehl" w:hint="cs"/>
          <w:rtl/>
        </w:rPr>
        <w:t>ים קבועים;</w:t>
      </w:r>
    </w:p>
    <w:p w:rsidR="006212B4" w:rsidRDefault="006212B4">
      <w:pPr>
        <w:pStyle w:val="P22"/>
        <w:spacing w:before="72"/>
        <w:ind w:left="1021" w:right="1134"/>
        <w:rPr>
          <w:rStyle w:val="default"/>
          <w:rFonts w:cs="FrankRuehl"/>
          <w:rtl/>
        </w:rPr>
      </w:pPr>
      <w:r>
        <w:rPr>
          <w:rStyle w:val="default"/>
          <w:rFonts w:cs="FrankRuehl"/>
          <w:rtl/>
        </w:rPr>
        <w:t>(10)</w:t>
      </w:r>
      <w:r>
        <w:rPr>
          <w:rStyle w:val="default"/>
          <w:rFonts w:cs="FrankRuehl"/>
          <w:rtl/>
        </w:rPr>
        <w:tab/>
      </w:r>
      <w:r>
        <w:rPr>
          <w:rStyle w:val="default"/>
          <w:rFonts w:cs="FrankRuehl" w:hint="cs"/>
          <w:rtl/>
        </w:rPr>
        <w:t xml:space="preserve">הלוואה </w:t>
      </w:r>
      <w:r>
        <w:rPr>
          <w:rStyle w:val="default"/>
          <w:rFonts w:cs="FrankRuehl"/>
          <w:rtl/>
        </w:rPr>
        <w:t>מ</w:t>
      </w:r>
      <w:r>
        <w:rPr>
          <w:rStyle w:val="default"/>
          <w:rFonts w:cs="FrankRuehl" w:hint="cs"/>
          <w:rtl/>
        </w:rPr>
        <w:t xml:space="preserve">המדינה, מרשות מקומית </w:t>
      </w:r>
      <w:r>
        <w:rPr>
          <w:rStyle w:val="default"/>
          <w:rFonts w:cs="FrankRuehl"/>
          <w:rtl/>
        </w:rPr>
        <w:t>או</w:t>
      </w:r>
      <w:r>
        <w:rPr>
          <w:rStyle w:val="default"/>
          <w:rFonts w:cs="FrankRuehl" w:hint="cs"/>
          <w:rtl/>
        </w:rPr>
        <w:t xml:space="preserve"> מ</w:t>
      </w:r>
      <w:r>
        <w:rPr>
          <w:rStyle w:val="default"/>
          <w:rFonts w:cs="FrankRuehl"/>
          <w:rtl/>
        </w:rPr>
        <w:t>המ</w:t>
      </w:r>
      <w:r>
        <w:rPr>
          <w:rStyle w:val="default"/>
          <w:rFonts w:cs="FrankRuehl" w:hint="cs"/>
          <w:rtl/>
        </w:rPr>
        <w:t>וסדות הלאומי</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ש</w:t>
      </w:r>
      <w:r>
        <w:rPr>
          <w:rStyle w:val="default"/>
          <w:rFonts w:cs="FrankRuehl"/>
          <w:rtl/>
        </w:rPr>
        <w:t>נ</w:t>
      </w:r>
      <w:r>
        <w:rPr>
          <w:rStyle w:val="default"/>
          <w:rFonts w:cs="FrankRuehl" w:hint="cs"/>
          <w:rtl/>
        </w:rPr>
        <w:t>י</w:t>
      </w:r>
      <w:r>
        <w:rPr>
          <w:rStyle w:val="default"/>
          <w:rFonts w:cs="FrankRuehl"/>
          <w:rtl/>
        </w:rPr>
        <w:t>ת</w:t>
      </w:r>
      <w:r>
        <w:rPr>
          <w:rStyle w:val="default"/>
          <w:rFonts w:cs="FrankRuehl" w:hint="cs"/>
          <w:rtl/>
        </w:rPr>
        <w:t xml:space="preserve">נה לתקופה של יותר מעשרים </w:t>
      </w:r>
      <w:r>
        <w:rPr>
          <w:rStyle w:val="default"/>
          <w:rFonts w:cs="FrankRuehl"/>
          <w:rtl/>
        </w:rPr>
        <w:t>ש</w:t>
      </w:r>
      <w:r>
        <w:rPr>
          <w:rStyle w:val="default"/>
          <w:rFonts w:cs="FrankRuehl" w:hint="cs"/>
          <w:rtl/>
        </w:rPr>
        <w:t>נים</w:t>
      </w:r>
      <w:r>
        <w:rPr>
          <w:rStyle w:val="default"/>
          <w:rFonts w:cs="FrankRuehl"/>
          <w:rtl/>
        </w:rPr>
        <w:t xml:space="preserve"> </w:t>
      </w:r>
      <w:r>
        <w:rPr>
          <w:rStyle w:val="default"/>
          <w:rFonts w:cs="FrankRuehl" w:hint="cs"/>
          <w:rtl/>
        </w:rPr>
        <w:t>בריבית שנתית</w:t>
      </w:r>
      <w:r>
        <w:rPr>
          <w:rStyle w:val="default"/>
          <w:rFonts w:cs="FrankRuehl"/>
          <w:rtl/>
        </w:rPr>
        <w:t xml:space="preserve"> </w:t>
      </w:r>
      <w:r>
        <w:rPr>
          <w:rStyle w:val="default"/>
          <w:rFonts w:cs="FrankRuehl" w:hint="cs"/>
          <w:rtl/>
        </w:rPr>
        <w:t>ששיעורה</w:t>
      </w:r>
      <w:r>
        <w:rPr>
          <w:rStyle w:val="default"/>
          <w:rFonts w:cs="FrankRuehl"/>
          <w:rtl/>
        </w:rPr>
        <w:t xml:space="preserve"> </w:t>
      </w:r>
      <w:r>
        <w:rPr>
          <w:rStyle w:val="default"/>
          <w:rFonts w:cs="FrankRuehl" w:hint="cs"/>
          <w:rtl/>
        </w:rPr>
        <w:t>נמוך מ-30% לשימושו של מקבל ההלוואה, ובלבד שהלוואה כאמור שניתנה על מנת לתיתה לאדם מסויים או לסוג מסויים של בני אדם או למטרה מסוי</w:t>
      </w:r>
      <w:r>
        <w:rPr>
          <w:rStyle w:val="default"/>
          <w:rFonts w:cs="FrankRuehl"/>
          <w:rtl/>
        </w:rPr>
        <w:t xml:space="preserve">ימת, הכל </w:t>
      </w:r>
      <w:r>
        <w:rPr>
          <w:rStyle w:val="default"/>
          <w:rFonts w:cs="FrankRuehl" w:hint="cs"/>
          <w:rtl/>
        </w:rPr>
        <w:t>בהתאם להוראות המלווה, יראוה כהון רק בידיו של</w:t>
      </w:r>
      <w:r>
        <w:rPr>
          <w:rStyle w:val="default"/>
          <w:rFonts w:cs="FrankRuehl"/>
          <w:rtl/>
        </w:rPr>
        <w:t xml:space="preserve"> מ</w:t>
      </w:r>
      <w:r>
        <w:rPr>
          <w:rStyle w:val="default"/>
          <w:rFonts w:cs="FrankRuehl" w:hint="cs"/>
          <w:rtl/>
        </w:rPr>
        <w:t xml:space="preserve">י </w:t>
      </w:r>
      <w:r>
        <w:rPr>
          <w:rStyle w:val="default"/>
          <w:rFonts w:cs="FrankRuehl"/>
          <w:rtl/>
        </w:rPr>
        <w:t>שק</w:t>
      </w:r>
      <w:r>
        <w:rPr>
          <w:rStyle w:val="default"/>
          <w:rFonts w:cs="FrankRuehl" w:hint="cs"/>
          <w:rtl/>
        </w:rPr>
        <w:t>יבל אותה לשי</w:t>
      </w:r>
      <w:r>
        <w:rPr>
          <w:rStyle w:val="default"/>
          <w:rFonts w:cs="FrankRuehl"/>
          <w:rtl/>
        </w:rPr>
        <w:t>מ</w:t>
      </w:r>
      <w:r>
        <w:rPr>
          <w:rStyle w:val="default"/>
          <w:rFonts w:cs="FrankRuehl" w:hint="cs"/>
          <w:rtl/>
        </w:rPr>
        <w:t>ו</w:t>
      </w:r>
      <w:r>
        <w:rPr>
          <w:rStyle w:val="default"/>
          <w:rFonts w:cs="FrankRuehl"/>
          <w:rtl/>
        </w:rPr>
        <w:t>ש</w:t>
      </w:r>
      <w:r>
        <w:rPr>
          <w:rStyle w:val="default"/>
          <w:rFonts w:cs="FrankRuehl" w:hint="cs"/>
          <w:rtl/>
        </w:rPr>
        <w:t>ו</w:t>
      </w:r>
      <w:r>
        <w:rPr>
          <w:rStyle w:val="default"/>
          <w:rFonts w:cs="FrankRuehl"/>
          <w:rtl/>
        </w:rPr>
        <w:t xml:space="preserve"> </w:t>
      </w:r>
      <w:r>
        <w:rPr>
          <w:rStyle w:val="default"/>
          <w:rFonts w:cs="FrankRuehl" w:hint="cs"/>
          <w:rtl/>
        </w:rPr>
        <w:t>כ</w:t>
      </w:r>
      <w:r>
        <w:rPr>
          <w:rStyle w:val="default"/>
          <w:rFonts w:cs="FrankRuehl"/>
          <w:rtl/>
        </w:rPr>
        <w:t>א</w:t>
      </w:r>
      <w:r>
        <w:rPr>
          <w:rStyle w:val="default"/>
          <w:rFonts w:cs="FrankRuehl" w:hint="cs"/>
          <w:rtl/>
        </w:rPr>
        <w:t>מור.</w:t>
      </w:r>
    </w:p>
    <w:p w:rsidR="006212B4" w:rsidRDefault="006212B4">
      <w:pPr>
        <w:pStyle w:val="P02"/>
        <w:spacing w:before="72"/>
        <w:ind w:left="1021"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יתרת הפ</w:t>
      </w:r>
      <w:r>
        <w:rPr>
          <w:rStyle w:val="default"/>
          <w:rFonts w:cs="FrankRuehl"/>
          <w:rtl/>
        </w:rPr>
        <w:t>ס</w:t>
      </w:r>
      <w:r>
        <w:rPr>
          <w:rStyle w:val="default"/>
          <w:rFonts w:cs="FrankRuehl" w:hint="cs"/>
          <w:rtl/>
        </w:rPr>
        <w:t>דים;</w:t>
      </w:r>
    </w:p>
    <w:p w:rsidR="006212B4" w:rsidRDefault="006212B4">
      <w:pPr>
        <w:pStyle w:val="P22"/>
        <w:spacing w:before="72"/>
        <w:ind w:left="1021" w:right="1134"/>
        <w:rPr>
          <w:rStyle w:val="default"/>
          <w:rFonts w:cs="FrankRuehl" w:hint="cs"/>
          <w:rtl/>
        </w:rPr>
      </w:pPr>
      <w:r>
        <w:rPr>
          <w:lang w:val="he-IL"/>
        </w:rPr>
        <w:pict>
          <v:rect id="_x0000_s1137" style="position:absolute;left:0;text-align:left;margin-left:464.5pt;margin-top:8.05pt;width:75.05pt;height:24.3pt;z-index:251638784" o:allowincell="f" filled="f" stroked="f" strokecolor="lime" strokeweight=".25pt">
            <v:textbox inset="0,0,0,0">
              <w:txbxContent>
                <w:p w:rsidR="006212B4" w:rsidRDefault="006212B4">
                  <w:pPr>
                    <w:spacing w:line="160" w:lineRule="exac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w:t>
                  </w:r>
                  <w:r>
                    <w:rPr>
                      <w:rFonts w:cs="Miriam"/>
                      <w:sz w:val="18"/>
                      <w:szCs w:val="18"/>
                      <w:rtl/>
                    </w:rPr>
                    <w:t>שמ</w:t>
                  </w:r>
                  <w:r>
                    <w:rPr>
                      <w:rFonts w:cs="Miriam" w:hint="cs"/>
                      <w:sz w:val="18"/>
                      <w:szCs w:val="18"/>
                      <w:rtl/>
                    </w:rPr>
                    <w:t>"ו-1986</w:t>
                  </w:r>
                </w:p>
              </w:txbxContent>
            </v:textbox>
            <w10:anchorlock/>
          </v:rect>
        </w:pict>
      </w:r>
      <w:r>
        <w:rPr>
          <w:rStyle w:val="default"/>
          <w:rFonts w:cs="FrankRuehl"/>
          <w:rtl/>
        </w:rPr>
        <w:t>(2)</w:t>
      </w:r>
      <w:r>
        <w:rPr>
          <w:rStyle w:val="default"/>
          <w:rFonts w:cs="FrankRuehl"/>
          <w:rtl/>
        </w:rPr>
        <w:tab/>
      </w:r>
      <w:r>
        <w:rPr>
          <w:rStyle w:val="default"/>
          <w:rFonts w:cs="FrankRuehl" w:hint="cs"/>
          <w:rtl/>
        </w:rPr>
        <w:t>הוצאותי</w:t>
      </w:r>
      <w:r>
        <w:rPr>
          <w:rStyle w:val="default"/>
          <w:rFonts w:cs="FrankRuehl"/>
          <w:rtl/>
        </w:rPr>
        <w:t>ו</w:t>
      </w:r>
      <w:r>
        <w:rPr>
          <w:rStyle w:val="default"/>
          <w:rFonts w:cs="FrankRuehl" w:hint="cs"/>
          <w:rtl/>
        </w:rPr>
        <w:t xml:space="preserve"> של מבטח כה</w:t>
      </w:r>
      <w:r>
        <w:rPr>
          <w:rStyle w:val="default"/>
          <w:rFonts w:cs="FrankRuehl"/>
          <w:rtl/>
        </w:rPr>
        <w:t>גד</w:t>
      </w:r>
      <w:r>
        <w:rPr>
          <w:rStyle w:val="default"/>
          <w:rFonts w:cs="FrankRuehl" w:hint="cs"/>
          <w:rtl/>
        </w:rPr>
        <w:t>רתו בחוק הפיקוח על עסקי ביטוח, תשמ"א-1981, ברכישת</w:t>
      </w:r>
      <w:r>
        <w:rPr>
          <w:rStyle w:val="default"/>
          <w:rFonts w:cs="FrankRuehl"/>
          <w:rtl/>
        </w:rPr>
        <w:t xml:space="preserve"> </w:t>
      </w:r>
      <w:r>
        <w:rPr>
          <w:rStyle w:val="default"/>
          <w:rFonts w:cs="FrankRuehl" w:hint="cs"/>
          <w:rtl/>
        </w:rPr>
        <w:t>ביטוח חיים, המובאות בחשב</w:t>
      </w:r>
      <w:r>
        <w:rPr>
          <w:rStyle w:val="default"/>
          <w:rFonts w:cs="FrankRuehl"/>
          <w:rtl/>
        </w:rPr>
        <w:t>ו</w:t>
      </w:r>
      <w:r>
        <w:rPr>
          <w:rStyle w:val="default"/>
          <w:rFonts w:cs="FrankRuehl" w:hint="cs"/>
          <w:rtl/>
        </w:rPr>
        <w:t>ן בקביעת העתודות המותרו</w:t>
      </w:r>
      <w:r>
        <w:rPr>
          <w:rStyle w:val="default"/>
          <w:rFonts w:cs="FrankRuehl"/>
          <w:rtl/>
        </w:rPr>
        <w:t>ת</w:t>
      </w:r>
      <w:r>
        <w:rPr>
          <w:rStyle w:val="default"/>
          <w:rFonts w:cs="FrankRuehl" w:hint="cs"/>
          <w:rtl/>
        </w:rPr>
        <w:t xml:space="preserve"> </w:t>
      </w:r>
      <w:r>
        <w:rPr>
          <w:rStyle w:val="default"/>
          <w:rFonts w:cs="FrankRuehl"/>
          <w:rtl/>
        </w:rPr>
        <w:t>ב</w:t>
      </w:r>
      <w:r>
        <w:rPr>
          <w:rStyle w:val="default"/>
          <w:rFonts w:cs="FrankRuehl" w:hint="cs"/>
          <w:rtl/>
        </w:rPr>
        <w:t>ניכוי על פי סעיף 50 לפקודה, שתבע את ניכוין לענין קביעת הכנסתו החייבת ושלא הופ</w:t>
      </w:r>
      <w:r>
        <w:rPr>
          <w:rStyle w:val="default"/>
          <w:rFonts w:cs="FrankRuehl"/>
          <w:rtl/>
        </w:rPr>
        <w:t>ח</w:t>
      </w:r>
      <w:r>
        <w:rPr>
          <w:rStyle w:val="default"/>
          <w:rFonts w:cs="FrankRuehl" w:hint="cs"/>
          <w:rtl/>
        </w:rPr>
        <w:t>תו</w:t>
      </w:r>
      <w:r>
        <w:rPr>
          <w:rStyle w:val="default"/>
          <w:rFonts w:cs="FrankRuehl"/>
          <w:rtl/>
        </w:rPr>
        <w:t xml:space="preserve"> ע</w:t>
      </w:r>
      <w:r>
        <w:rPr>
          <w:rStyle w:val="default"/>
          <w:rFonts w:cs="FrankRuehl" w:hint="cs"/>
          <w:rtl/>
        </w:rPr>
        <w:t xml:space="preserve">ד </w:t>
      </w:r>
      <w:r>
        <w:rPr>
          <w:rStyle w:val="default"/>
          <w:rFonts w:cs="FrankRuehl"/>
          <w:rtl/>
        </w:rPr>
        <w:t>ת</w:t>
      </w:r>
      <w:r>
        <w:rPr>
          <w:rStyle w:val="default"/>
          <w:rFonts w:cs="FrankRuehl" w:hint="cs"/>
          <w:rtl/>
        </w:rPr>
        <w:t>ום שנת המס הקודמת מהריווח</w:t>
      </w:r>
      <w:r>
        <w:rPr>
          <w:rStyle w:val="default"/>
          <w:rFonts w:cs="FrankRuehl"/>
          <w:rtl/>
        </w:rPr>
        <w:t xml:space="preserve"> </w:t>
      </w:r>
      <w:r>
        <w:rPr>
          <w:rStyle w:val="default"/>
          <w:rFonts w:cs="FrankRuehl" w:hint="cs"/>
          <w:rtl/>
        </w:rPr>
        <w:t>לענ</w:t>
      </w:r>
      <w:r>
        <w:rPr>
          <w:rStyle w:val="default"/>
          <w:rFonts w:cs="FrankRuehl"/>
          <w:rtl/>
        </w:rPr>
        <w:t>י</w:t>
      </w:r>
      <w:r>
        <w:rPr>
          <w:rStyle w:val="default"/>
          <w:rFonts w:cs="FrankRuehl" w:hint="cs"/>
          <w:rtl/>
        </w:rPr>
        <w:t>ן קביעת ההון</w:t>
      </w:r>
      <w:r>
        <w:rPr>
          <w:rStyle w:val="default"/>
          <w:rFonts w:cs="FrankRuehl"/>
          <w:rtl/>
        </w:rPr>
        <w:t>.</w:t>
      </w:r>
    </w:p>
    <w:p w:rsidR="006212B4" w:rsidRPr="00705001" w:rsidRDefault="006212B4">
      <w:pPr>
        <w:pStyle w:val="P00"/>
        <w:spacing w:before="0"/>
        <w:ind w:left="0" w:right="1134"/>
        <w:rPr>
          <w:rFonts w:cs="FrankRuehl"/>
          <w:b/>
          <w:bCs/>
          <w:vanish/>
          <w:szCs w:val="20"/>
          <w:shd w:val="clear" w:color="auto" w:fill="FFFF99"/>
        </w:rPr>
      </w:pPr>
      <w:bookmarkStart w:id="72" w:name="Rov78"/>
      <w:r w:rsidRPr="00705001">
        <w:rPr>
          <w:rFonts w:cs="FrankRuehl" w:hint="cs"/>
          <w:vanish/>
          <w:color w:val="FF0000"/>
          <w:szCs w:val="20"/>
          <w:shd w:val="clear" w:color="auto" w:fill="FFFF99"/>
          <w:rtl/>
        </w:rPr>
        <w:t>מיום 17.8.1986</w:t>
      </w:r>
    </w:p>
    <w:p w:rsidR="006212B4" w:rsidRPr="00705001" w:rsidRDefault="006212B4">
      <w:pPr>
        <w:pStyle w:val="P00"/>
        <w:spacing w:before="0"/>
        <w:ind w:left="0" w:right="1134"/>
        <w:rPr>
          <w:rFonts w:cs="FrankRuehl" w:hint="cs"/>
          <w:b/>
          <w:bCs/>
          <w:vanish/>
          <w:szCs w:val="20"/>
          <w:shd w:val="clear" w:color="auto" w:fill="FFFF99"/>
          <w:rtl/>
        </w:rPr>
      </w:pPr>
      <w:r w:rsidRPr="00705001">
        <w:rPr>
          <w:rFonts w:cs="FrankRuehl" w:hint="cs"/>
          <w:b/>
          <w:bCs/>
          <w:vanish/>
          <w:szCs w:val="20"/>
          <w:shd w:val="clear" w:color="auto" w:fill="FFFF99"/>
          <w:rtl/>
        </w:rPr>
        <w:t>תיקון מס' 1</w:t>
      </w:r>
    </w:p>
    <w:p w:rsidR="006212B4" w:rsidRPr="00705001" w:rsidRDefault="006212B4">
      <w:pPr>
        <w:pStyle w:val="P00"/>
        <w:spacing w:before="0"/>
        <w:ind w:left="0" w:right="1134"/>
        <w:rPr>
          <w:rFonts w:cs="FrankRuehl" w:hint="cs"/>
          <w:vanish/>
          <w:szCs w:val="20"/>
          <w:shd w:val="clear" w:color="auto" w:fill="FFFF99"/>
          <w:rtl/>
        </w:rPr>
      </w:pPr>
      <w:hyperlink r:id="rId118" w:history="1">
        <w:r w:rsidRPr="00705001">
          <w:rPr>
            <w:rStyle w:val="Hyperlink"/>
            <w:rFonts w:cs="FrankRuehl" w:hint="cs"/>
            <w:vanish/>
            <w:szCs w:val="20"/>
            <w:shd w:val="clear" w:color="auto" w:fill="FFFF99"/>
            <w:rtl/>
          </w:rPr>
          <w:t>ס"ח תשמ"ו מס' 1194</w:t>
        </w:r>
      </w:hyperlink>
      <w:r w:rsidRPr="00705001">
        <w:rPr>
          <w:rFonts w:cs="FrankRuehl" w:hint="cs"/>
          <w:vanish/>
          <w:szCs w:val="20"/>
          <w:shd w:val="clear" w:color="auto" w:fill="FFFF99"/>
          <w:rtl/>
        </w:rPr>
        <w:t xml:space="preserve"> מיום 17.8.1986 בעמ' 256 (</w:t>
      </w:r>
      <w:hyperlink r:id="rId119" w:history="1">
        <w:r w:rsidRPr="00705001">
          <w:rPr>
            <w:rStyle w:val="Hyperlink"/>
            <w:rFonts w:cs="FrankRuehl" w:hint="cs"/>
            <w:vanish/>
            <w:szCs w:val="20"/>
            <w:shd w:val="clear" w:color="auto" w:fill="FFFF99"/>
            <w:rtl/>
          </w:rPr>
          <w:t>ה"ח 1774</w:t>
        </w:r>
      </w:hyperlink>
      <w:r w:rsidRPr="00705001">
        <w:rPr>
          <w:rFonts w:cs="FrankRuehl" w:hint="cs"/>
          <w:vanish/>
          <w:szCs w:val="20"/>
          <w:shd w:val="clear" w:color="auto" w:fill="FFFF99"/>
          <w:rtl/>
        </w:rPr>
        <w:t>)</w:t>
      </w:r>
    </w:p>
    <w:p w:rsidR="006212B4" w:rsidRPr="00705001" w:rsidRDefault="006212B4">
      <w:pPr>
        <w:pStyle w:val="P00"/>
        <w:ind w:left="0" w:right="1134"/>
        <w:rPr>
          <w:rStyle w:val="default"/>
          <w:rFonts w:cs="FrankRuehl"/>
          <w:vanish/>
          <w:sz w:val="22"/>
          <w:szCs w:val="22"/>
          <w:shd w:val="clear" w:color="auto" w:fill="FFFF99"/>
          <w:rtl/>
        </w:rPr>
      </w:pPr>
      <w:r w:rsidRPr="00705001">
        <w:rPr>
          <w:rStyle w:val="big-number"/>
          <w:rFonts w:cs="FrankRuehl" w:hint="cs"/>
          <w:strike/>
          <w:vanish/>
          <w:sz w:val="22"/>
          <w:szCs w:val="22"/>
          <w:shd w:val="clear" w:color="auto" w:fill="FFFF99"/>
          <w:rtl/>
        </w:rPr>
        <w:t>1</w:t>
      </w:r>
      <w:r w:rsidRPr="00705001">
        <w:rPr>
          <w:rStyle w:val="big-number"/>
          <w:rFonts w:cs="FrankRuehl" w:hint="cs"/>
          <w:vanish/>
          <w:sz w:val="22"/>
          <w:szCs w:val="22"/>
          <w:shd w:val="clear" w:color="auto" w:fill="FFFF99"/>
          <w:rtl/>
        </w:rPr>
        <w:t xml:space="preserve"> </w:t>
      </w:r>
      <w:r w:rsidRPr="00705001">
        <w:rPr>
          <w:rStyle w:val="big-number"/>
          <w:rFonts w:cs="FrankRuehl"/>
          <w:vanish/>
          <w:sz w:val="22"/>
          <w:szCs w:val="22"/>
          <w:u w:val="single"/>
          <w:shd w:val="clear" w:color="auto" w:fill="FFFF99"/>
          <w:rtl/>
        </w:rPr>
        <w:t>1</w:t>
      </w:r>
      <w:r w:rsidRPr="00705001">
        <w:rPr>
          <w:rStyle w:val="default"/>
          <w:rFonts w:cs="FrankRuehl"/>
          <w:vanish/>
          <w:sz w:val="22"/>
          <w:szCs w:val="22"/>
          <w:u w:val="single"/>
          <w:shd w:val="clear" w:color="auto" w:fill="FFFF99"/>
          <w:rtl/>
        </w:rPr>
        <w:t>א</w:t>
      </w:r>
      <w:r w:rsidRPr="00705001">
        <w:rPr>
          <w:rStyle w:val="default"/>
          <w:rFonts w:cs="FrankRuehl" w:hint="cs"/>
          <w:vanish/>
          <w:sz w:val="22"/>
          <w:szCs w:val="22"/>
          <w:shd w:val="clear" w:color="auto" w:fill="FFFF99"/>
          <w:rtl/>
        </w:rPr>
        <w:t>.</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חבר-בני</w:t>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אדם שאיננו שותפות</w:t>
      </w:r>
    </w:p>
    <w:p w:rsidR="006212B4" w:rsidRPr="00705001" w:rsidRDefault="006212B4">
      <w:pPr>
        <w:pStyle w:val="P11"/>
        <w:spacing w:before="0"/>
        <w:ind w:left="624"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ס</w:t>
      </w:r>
      <w:r w:rsidRPr="00705001">
        <w:rPr>
          <w:rStyle w:val="default"/>
          <w:rFonts w:cs="FrankRuehl" w:hint="cs"/>
          <w:vanish/>
          <w:sz w:val="22"/>
          <w:szCs w:val="22"/>
          <w:shd w:val="clear" w:color="auto" w:fill="FFFF99"/>
          <w:rtl/>
        </w:rPr>
        <w:t>כום ההו</w:t>
      </w:r>
      <w:r w:rsidRPr="00705001">
        <w:rPr>
          <w:rStyle w:val="default"/>
          <w:rFonts w:cs="FrankRuehl"/>
          <w:vanish/>
          <w:sz w:val="22"/>
          <w:szCs w:val="22"/>
          <w:shd w:val="clear" w:color="auto" w:fill="FFFF99"/>
          <w:rtl/>
        </w:rPr>
        <w:t>ן</w:t>
      </w:r>
      <w:r w:rsidRPr="00705001">
        <w:rPr>
          <w:rStyle w:val="default"/>
          <w:rFonts w:cs="FrankRuehl" w:hint="cs"/>
          <w:vanish/>
          <w:sz w:val="22"/>
          <w:szCs w:val="22"/>
          <w:shd w:val="clear" w:color="auto" w:fill="FFFF99"/>
          <w:rtl/>
        </w:rPr>
        <w:t xml:space="preserve"> של חבר-בני-אדם שאיננו שותפות הוא סך כל הפריטים המפורטים בסעיף קטן (א) בניכוי סך כל הפריטים המפורטי</w:t>
      </w:r>
      <w:r w:rsidRPr="00705001">
        <w:rPr>
          <w:rStyle w:val="default"/>
          <w:rFonts w:cs="FrankRuehl"/>
          <w:vanish/>
          <w:sz w:val="22"/>
          <w:szCs w:val="22"/>
          <w:shd w:val="clear" w:color="auto" w:fill="FFFF99"/>
          <w:rtl/>
        </w:rPr>
        <w:t>ם</w:t>
      </w:r>
      <w:r w:rsidRPr="00705001">
        <w:rPr>
          <w:rStyle w:val="default"/>
          <w:rFonts w:cs="FrankRuehl" w:hint="cs"/>
          <w:vanish/>
          <w:sz w:val="22"/>
          <w:szCs w:val="22"/>
          <w:shd w:val="clear" w:color="auto" w:fill="FFFF99"/>
          <w:rtl/>
        </w:rPr>
        <w:t xml:space="preserve"> </w:t>
      </w:r>
      <w:r w:rsidRPr="00705001">
        <w:rPr>
          <w:rStyle w:val="default"/>
          <w:rFonts w:cs="FrankRuehl"/>
          <w:vanish/>
          <w:sz w:val="22"/>
          <w:szCs w:val="22"/>
          <w:shd w:val="clear" w:color="auto" w:fill="FFFF99"/>
          <w:rtl/>
        </w:rPr>
        <w:t>בס</w:t>
      </w:r>
      <w:r w:rsidRPr="00705001">
        <w:rPr>
          <w:rStyle w:val="default"/>
          <w:rFonts w:cs="FrankRuehl" w:hint="cs"/>
          <w:vanish/>
          <w:sz w:val="22"/>
          <w:szCs w:val="22"/>
          <w:shd w:val="clear" w:color="auto" w:fill="FFFF99"/>
          <w:rtl/>
        </w:rPr>
        <w:t>עי</w:t>
      </w:r>
      <w:r w:rsidRPr="00705001">
        <w:rPr>
          <w:rStyle w:val="default"/>
          <w:rFonts w:cs="FrankRuehl"/>
          <w:vanish/>
          <w:sz w:val="22"/>
          <w:szCs w:val="22"/>
          <w:shd w:val="clear" w:color="auto" w:fill="FFFF99"/>
          <w:rtl/>
        </w:rPr>
        <w:t>ף ק</w:t>
      </w:r>
      <w:r w:rsidRPr="00705001">
        <w:rPr>
          <w:rStyle w:val="default"/>
          <w:rFonts w:cs="FrankRuehl" w:hint="cs"/>
          <w:vanish/>
          <w:sz w:val="22"/>
          <w:szCs w:val="22"/>
          <w:shd w:val="clear" w:color="auto" w:fill="FFFF99"/>
          <w:rtl/>
        </w:rPr>
        <w:t xml:space="preserve">טן (ב), והכל לפי הרשום במאזן לתום שנת המס </w:t>
      </w:r>
      <w:r w:rsidRPr="00705001">
        <w:rPr>
          <w:rStyle w:val="default"/>
          <w:rFonts w:cs="FrankRuehl" w:hint="cs"/>
          <w:strike/>
          <w:vanish/>
          <w:sz w:val="22"/>
          <w:szCs w:val="22"/>
          <w:shd w:val="clear" w:color="auto" w:fill="FFFF99"/>
          <w:rtl/>
        </w:rPr>
        <w:t>1984</w:t>
      </w:r>
      <w:r w:rsidRPr="00705001">
        <w:rPr>
          <w:rStyle w:val="default"/>
          <w:rFonts w:cs="FrankRuehl" w:hint="cs"/>
          <w:vanish/>
          <w:sz w:val="22"/>
          <w:szCs w:val="22"/>
          <w:shd w:val="clear" w:color="auto" w:fill="FFFF99"/>
          <w:rtl/>
        </w:rPr>
        <w:t xml:space="preserve"> </w:t>
      </w:r>
      <w:r w:rsidRPr="00705001">
        <w:rPr>
          <w:rStyle w:val="default"/>
          <w:rFonts w:cs="FrankRuehl" w:hint="cs"/>
          <w:vanish/>
          <w:sz w:val="22"/>
          <w:szCs w:val="22"/>
          <w:u w:val="single"/>
          <w:shd w:val="clear" w:color="auto" w:fill="FFFF99"/>
          <w:rtl/>
        </w:rPr>
        <w:t>הקודמת</w:t>
      </w:r>
      <w:r w:rsidRPr="00705001">
        <w:rPr>
          <w:rStyle w:val="default"/>
          <w:rFonts w:cs="FrankRuehl" w:hint="cs"/>
          <w:vanish/>
          <w:sz w:val="22"/>
          <w:szCs w:val="22"/>
          <w:shd w:val="clear" w:color="auto" w:fill="FFFF99"/>
          <w:rtl/>
        </w:rPr>
        <w:t>, כשהוא ערוך לפ</w:t>
      </w:r>
      <w:r w:rsidRPr="00705001">
        <w:rPr>
          <w:rStyle w:val="default"/>
          <w:rFonts w:cs="FrankRuehl"/>
          <w:vanish/>
          <w:sz w:val="22"/>
          <w:szCs w:val="22"/>
          <w:shd w:val="clear" w:color="auto" w:fill="FFFF99"/>
          <w:rtl/>
        </w:rPr>
        <w:t>י</w:t>
      </w:r>
      <w:r w:rsidRPr="00705001">
        <w:rPr>
          <w:rStyle w:val="default"/>
          <w:rFonts w:cs="FrankRuehl" w:hint="cs"/>
          <w:vanish/>
          <w:sz w:val="22"/>
          <w:szCs w:val="22"/>
          <w:shd w:val="clear" w:color="auto" w:fill="FFFF99"/>
          <w:rtl/>
        </w:rPr>
        <w:t xml:space="preserve"> </w:t>
      </w:r>
      <w:r w:rsidRPr="00705001">
        <w:rPr>
          <w:rStyle w:val="default"/>
          <w:rFonts w:cs="FrankRuehl"/>
          <w:vanish/>
          <w:sz w:val="22"/>
          <w:szCs w:val="22"/>
          <w:shd w:val="clear" w:color="auto" w:fill="FFFF99"/>
          <w:rtl/>
        </w:rPr>
        <w:t>ע</w:t>
      </w:r>
      <w:r w:rsidRPr="00705001">
        <w:rPr>
          <w:rStyle w:val="default"/>
          <w:rFonts w:cs="FrankRuehl" w:hint="cs"/>
          <w:vanish/>
          <w:sz w:val="22"/>
          <w:szCs w:val="22"/>
          <w:shd w:val="clear" w:color="auto" w:fill="FFFF99"/>
          <w:rtl/>
        </w:rPr>
        <w:t>ק</w:t>
      </w:r>
      <w:r w:rsidRPr="00705001">
        <w:rPr>
          <w:rStyle w:val="default"/>
          <w:rFonts w:cs="FrankRuehl"/>
          <w:vanish/>
          <w:sz w:val="22"/>
          <w:szCs w:val="22"/>
          <w:shd w:val="clear" w:color="auto" w:fill="FFFF99"/>
          <w:rtl/>
        </w:rPr>
        <w:t>ר</w:t>
      </w:r>
      <w:r w:rsidRPr="00705001">
        <w:rPr>
          <w:rStyle w:val="default"/>
          <w:rFonts w:cs="FrankRuehl" w:hint="cs"/>
          <w:vanish/>
          <w:sz w:val="22"/>
          <w:szCs w:val="22"/>
          <w:shd w:val="clear" w:color="auto" w:fill="FFFF99"/>
          <w:rtl/>
        </w:rPr>
        <w:t>ו</w:t>
      </w:r>
      <w:r w:rsidRPr="00705001">
        <w:rPr>
          <w:rStyle w:val="default"/>
          <w:rFonts w:cs="FrankRuehl"/>
          <w:vanish/>
          <w:sz w:val="22"/>
          <w:szCs w:val="22"/>
          <w:shd w:val="clear" w:color="auto" w:fill="FFFF99"/>
          <w:rtl/>
        </w:rPr>
        <w:t>נ</w:t>
      </w:r>
      <w:r w:rsidRPr="00705001">
        <w:rPr>
          <w:rStyle w:val="default"/>
          <w:rFonts w:cs="FrankRuehl" w:hint="cs"/>
          <w:vanish/>
          <w:sz w:val="22"/>
          <w:szCs w:val="22"/>
          <w:shd w:val="clear" w:color="auto" w:fill="FFFF99"/>
          <w:rtl/>
        </w:rPr>
        <w:t>ות חשבונאיים:</w:t>
      </w:r>
    </w:p>
    <w:p w:rsidR="006212B4" w:rsidRPr="00705001" w:rsidRDefault="006212B4">
      <w:pPr>
        <w:pStyle w:val="P02"/>
        <w:spacing w:before="0"/>
        <w:ind w:left="1021" w:right="1134" w:hanging="397"/>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א)</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(1)</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הון מני</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ת נפרע, לרב</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ת השתתפ</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ת החברים בהון של אגודה שיתופית;</w:t>
      </w:r>
    </w:p>
    <w:p w:rsidR="006212B4" w:rsidRPr="00705001" w:rsidRDefault="006212B4">
      <w:pPr>
        <w:pStyle w:val="P22"/>
        <w:spacing w:before="0"/>
        <w:ind w:left="1021"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(2)</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קרנות ה</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ן, למעט קרנות שערוך שמקורן בשערוך נכס שאינו נכס קבוע ו</w:t>
      </w:r>
      <w:r w:rsidRPr="00705001">
        <w:rPr>
          <w:rStyle w:val="default"/>
          <w:rFonts w:cs="FrankRuehl"/>
          <w:vanish/>
          <w:sz w:val="22"/>
          <w:szCs w:val="22"/>
          <w:shd w:val="clear" w:color="auto" w:fill="FFFF99"/>
          <w:rtl/>
        </w:rPr>
        <w:t>שהרי</w:t>
      </w:r>
      <w:r w:rsidRPr="00705001">
        <w:rPr>
          <w:rStyle w:val="default"/>
          <w:rFonts w:cs="FrankRuehl" w:hint="cs"/>
          <w:vanish/>
          <w:sz w:val="22"/>
          <w:szCs w:val="22"/>
          <w:shd w:val="clear" w:color="auto" w:fill="FFFF99"/>
          <w:rtl/>
        </w:rPr>
        <w:t>ווח ממכירתו הו</w:t>
      </w:r>
      <w:r w:rsidRPr="00705001">
        <w:rPr>
          <w:rStyle w:val="default"/>
          <w:rFonts w:cs="FrankRuehl"/>
          <w:vanish/>
          <w:sz w:val="22"/>
          <w:szCs w:val="22"/>
          <w:shd w:val="clear" w:color="auto" w:fill="FFFF99"/>
          <w:rtl/>
        </w:rPr>
        <w:t>א</w:t>
      </w:r>
      <w:r w:rsidRPr="00705001">
        <w:rPr>
          <w:rStyle w:val="default"/>
          <w:rFonts w:cs="FrankRuehl" w:hint="cs"/>
          <w:vanish/>
          <w:sz w:val="22"/>
          <w:szCs w:val="22"/>
          <w:shd w:val="clear" w:color="auto" w:fill="FFFF99"/>
          <w:rtl/>
        </w:rPr>
        <w:t xml:space="preserve"> הכ</w:t>
      </w:r>
      <w:r w:rsidRPr="00705001">
        <w:rPr>
          <w:rStyle w:val="default"/>
          <w:rFonts w:cs="FrankRuehl"/>
          <w:vanish/>
          <w:sz w:val="22"/>
          <w:szCs w:val="22"/>
          <w:shd w:val="clear" w:color="auto" w:fill="FFFF99"/>
          <w:rtl/>
        </w:rPr>
        <w:t>נ</w:t>
      </w:r>
      <w:r w:rsidRPr="00705001">
        <w:rPr>
          <w:rStyle w:val="default"/>
          <w:rFonts w:cs="FrankRuehl" w:hint="cs"/>
          <w:vanish/>
          <w:sz w:val="22"/>
          <w:szCs w:val="22"/>
          <w:shd w:val="clear" w:color="auto" w:fill="FFFF99"/>
          <w:rtl/>
        </w:rPr>
        <w:t xml:space="preserve">סה לפי סעיף </w:t>
      </w:r>
      <w:r w:rsidRPr="00705001">
        <w:rPr>
          <w:rStyle w:val="default"/>
          <w:rFonts w:cs="FrankRuehl"/>
          <w:vanish/>
          <w:sz w:val="22"/>
          <w:szCs w:val="22"/>
          <w:shd w:val="clear" w:color="auto" w:fill="FFFF99"/>
          <w:rtl/>
        </w:rPr>
        <w:t xml:space="preserve">2(1) </w:t>
      </w:r>
      <w:r w:rsidRPr="00705001">
        <w:rPr>
          <w:rStyle w:val="default"/>
          <w:rFonts w:cs="FrankRuehl" w:hint="cs"/>
          <w:vanish/>
          <w:sz w:val="22"/>
          <w:szCs w:val="22"/>
          <w:shd w:val="clear" w:color="auto" w:fill="FFFF99"/>
          <w:rtl/>
        </w:rPr>
        <w:t>לפקודה;</w:t>
      </w:r>
    </w:p>
    <w:p w:rsidR="006212B4" w:rsidRPr="00705001" w:rsidRDefault="006212B4">
      <w:pPr>
        <w:pStyle w:val="P22"/>
        <w:spacing w:before="0"/>
        <w:ind w:left="1021"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(3)</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 xml:space="preserve">מענקים </w:t>
      </w:r>
      <w:r w:rsidRPr="00705001">
        <w:rPr>
          <w:rStyle w:val="default"/>
          <w:rFonts w:cs="FrankRuehl"/>
          <w:vanish/>
          <w:sz w:val="22"/>
          <w:szCs w:val="22"/>
          <w:shd w:val="clear" w:color="auto" w:fill="FFFF99"/>
          <w:rtl/>
        </w:rPr>
        <w:t>ש</w:t>
      </w:r>
      <w:r w:rsidRPr="00705001">
        <w:rPr>
          <w:rStyle w:val="default"/>
          <w:rFonts w:cs="FrankRuehl" w:hint="cs"/>
          <w:vanish/>
          <w:sz w:val="22"/>
          <w:szCs w:val="22"/>
          <w:shd w:val="clear" w:color="auto" w:fill="FFFF99"/>
          <w:rtl/>
        </w:rPr>
        <w:t xml:space="preserve">נתקבלו מהסוכנות היהודית לארץ ישראל, מקרן קיימת לישראל, מקרן היסוד </w:t>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 xml:space="preserve"> המגבית</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המ</w:t>
      </w:r>
      <w:r w:rsidRPr="00705001">
        <w:rPr>
          <w:rStyle w:val="default"/>
          <w:rFonts w:cs="FrankRuehl"/>
          <w:vanish/>
          <w:sz w:val="22"/>
          <w:szCs w:val="22"/>
          <w:shd w:val="clear" w:color="auto" w:fill="FFFF99"/>
          <w:rtl/>
        </w:rPr>
        <w:t>א</w:t>
      </w:r>
      <w:r w:rsidRPr="00705001">
        <w:rPr>
          <w:rStyle w:val="default"/>
          <w:rFonts w:cs="FrankRuehl" w:hint="cs"/>
          <w:vanish/>
          <w:sz w:val="22"/>
          <w:szCs w:val="22"/>
          <w:shd w:val="clear" w:color="auto" w:fill="FFFF99"/>
          <w:rtl/>
        </w:rPr>
        <w:t xml:space="preserve">וחדת לישראל (להלן </w:t>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 xml:space="preserve"> המו</w:t>
      </w:r>
      <w:r w:rsidRPr="00705001">
        <w:rPr>
          <w:rStyle w:val="default"/>
          <w:rFonts w:cs="FrankRuehl"/>
          <w:vanish/>
          <w:sz w:val="22"/>
          <w:szCs w:val="22"/>
          <w:shd w:val="clear" w:color="auto" w:fill="FFFF99"/>
          <w:rtl/>
        </w:rPr>
        <w:t>ס</w:t>
      </w:r>
      <w:r w:rsidRPr="00705001">
        <w:rPr>
          <w:rStyle w:val="default"/>
          <w:rFonts w:cs="FrankRuehl" w:hint="cs"/>
          <w:vanish/>
          <w:sz w:val="22"/>
          <w:szCs w:val="22"/>
          <w:shd w:val="clear" w:color="auto" w:fill="FFFF99"/>
          <w:rtl/>
        </w:rPr>
        <w:t>ד</w:t>
      </w:r>
      <w:r w:rsidRPr="00705001">
        <w:rPr>
          <w:rStyle w:val="default"/>
          <w:rFonts w:cs="FrankRuehl"/>
          <w:vanish/>
          <w:sz w:val="22"/>
          <w:szCs w:val="22"/>
          <w:shd w:val="clear" w:color="auto" w:fill="FFFF99"/>
          <w:rtl/>
        </w:rPr>
        <w:t>ות</w:t>
      </w:r>
      <w:r w:rsidRPr="00705001">
        <w:rPr>
          <w:rStyle w:val="default"/>
          <w:rFonts w:cs="FrankRuehl" w:hint="cs"/>
          <w:vanish/>
          <w:sz w:val="22"/>
          <w:szCs w:val="22"/>
          <w:shd w:val="clear" w:color="auto" w:fill="FFFF99"/>
          <w:rtl/>
        </w:rPr>
        <w:t xml:space="preserve"> הלאו</w:t>
      </w:r>
      <w:r w:rsidRPr="00705001">
        <w:rPr>
          <w:rStyle w:val="default"/>
          <w:rFonts w:cs="FrankRuehl"/>
          <w:vanish/>
          <w:sz w:val="22"/>
          <w:szCs w:val="22"/>
          <w:shd w:val="clear" w:color="auto" w:fill="FFFF99"/>
          <w:rtl/>
        </w:rPr>
        <w:t>מי</w:t>
      </w:r>
      <w:r w:rsidRPr="00705001">
        <w:rPr>
          <w:rStyle w:val="default"/>
          <w:rFonts w:cs="FrankRuehl" w:hint="cs"/>
          <w:vanish/>
          <w:sz w:val="22"/>
          <w:szCs w:val="22"/>
          <w:shd w:val="clear" w:color="auto" w:fill="FFFF99"/>
          <w:rtl/>
        </w:rPr>
        <w:t>ים</w:t>
      </w:r>
      <w:r w:rsidRPr="00705001">
        <w:rPr>
          <w:rStyle w:val="default"/>
          <w:rFonts w:cs="FrankRuehl"/>
          <w:vanish/>
          <w:sz w:val="22"/>
          <w:szCs w:val="22"/>
          <w:shd w:val="clear" w:color="auto" w:fill="FFFF99"/>
          <w:rtl/>
        </w:rPr>
        <w:t>) א</w:t>
      </w:r>
      <w:r w:rsidRPr="00705001">
        <w:rPr>
          <w:rStyle w:val="default"/>
          <w:rFonts w:cs="FrankRuehl" w:hint="cs"/>
          <w:vanish/>
          <w:sz w:val="22"/>
          <w:szCs w:val="22"/>
          <w:shd w:val="clear" w:color="auto" w:fill="FFFF99"/>
          <w:rtl/>
        </w:rPr>
        <w:t>ו מהמדינה;</w:t>
      </w:r>
    </w:p>
    <w:p w:rsidR="006212B4" w:rsidRPr="00705001" w:rsidRDefault="006212B4">
      <w:pPr>
        <w:pStyle w:val="P22"/>
        <w:spacing w:before="0"/>
        <w:ind w:left="1021"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(4)</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תקבולים</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על חשבון מניות, שאינם נושאים ריבית ושלא הו</w:t>
      </w:r>
      <w:r w:rsidRPr="00705001">
        <w:rPr>
          <w:rStyle w:val="default"/>
          <w:rFonts w:cs="FrankRuehl"/>
          <w:vanish/>
          <w:sz w:val="22"/>
          <w:szCs w:val="22"/>
          <w:shd w:val="clear" w:color="auto" w:fill="FFFF99"/>
          <w:rtl/>
        </w:rPr>
        <w:t>ח</w:t>
      </w:r>
      <w:r w:rsidRPr="00705001">
        <w:rPr>
          <w:rStyle w:val="default"/>
          <w:rFonts w:cs="FrankRuehl" w:hint="cs"/>
          <w:vanish/>
          <w:sz w:val="22"/>
          <w:szCs w:val="22"/>
          <w:shd w:val="clear" w:color="auto" w:fill="FFFF99"/>
          <w:rtl/>
        </w:rPr>
        <w:t>ז</w:t>
      </w:r>
      <w:r w:rsidRPr="00705001">
        <w:rPr>
          <w:rStyle w:val="default"/>
          <w:rFonts w:cs="FrankRuehl"/>
          <w:vanish/>
          <w:sz w:val="22"/>
          <w:szCs w:val="22"/>
          <w:shd w:val="clear" w:color="auto" w:fill="FFFF99"/>
          <w:rtl/>
        </w:rPr>
        <w:t>ר</w:t>
      </w:r>
      <w:r w:rsidRPr="00705001">
        <w:rPr>
          <w:rStyle w:val="default"/>
          <w:rFonts w:cs="FrankRuehl" w:hint="cs"/>
          <w:vanish/>
          <w:sz w:val="22"/>
          <w:szCs w:val="22"/>
          <w:shd w:val="clear" w:color="auto" w:fill="FFFF99"/>
          <w:rtl/>
        </w:rPr>
        <w:t>ו</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ע</w:t>
      </w:r>
      <w:r w:rsidRPr="00705001">
        <w:rPr>
          <w:rStyle w:val="default"/>
          <w:rFonts w:cs="FrankRuehl"/>
          <w:vanish/>
          <w:sz w:val="22"/>
          <w:szCs w:val="22"/>
          <w:shd w:val="clear" w:color="auto" w:fill="FFFF99"/>
          <w:rtl/>
        </w:rPr>
        <w:t>ד</w:t>
      </w:r>
      <w:r w:rsidRPr="00705001">
        <w:rPr>
          <w:rStyle w:val="default"/>
          <w:rFonts w:cs="FrankRuehl" w:hint="cs"/>
          <w:vanish/>
          <w:sz w:val="22"/>
          <w:szCs w:val="22"/>
          <w:shd w:val="clear" w:color="auto" w:fill="FFFF99"/>
          <w:rtl/>
        </w:rPr>
        <w:t xml:space="preserve"> תום שנת המס;</w:t>
      </w:r>
    </w:p>
    <w:p w:rsidR="006212B4" w:rsidRPr="00705001" w:rsidRDefault="006212B4">
      <w:pPr>
        <w:pStyle w:val="P22"/>
        <w:spacing w:before="0"/>
        <w:ind w:left="1021"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(5)</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יתרת רווחים</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ועודפים;</w:t>
      </w:r>
    </w:p>
    <w:p w:rsidR="006212B4" w:rsidRPr="00705001" w:rsidRDefault="006212B4">
      <w:pPr>
        <w:pStyle w:val="P22"/>
        <w:spacing w:before="0"/>
        <w:ind w:left="1021"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(6)</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דיבידנד</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מוצע לחלוקה;</w:t>
      </w:r>
    </w:p>
    <w:p w:rsidR="006212B4" w:rsidRPr="00705001" w:rsidRDefault="006212B4">
      <w:pPr>
        <w:pStyle w:val="P22"/>
        <w:spacing w:before="0"/>
        <w:ind w:left="1021"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(7)</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שטרי הו</w:t>
      </w:r>
      <w:r w:rsidRPr="00705001">
        <w:rPr>
          <w:rStyle w:val="default"/>
          <w:rFonts w:cs="FrankRuehl"/>
          <w:vanish/>
          <w:sz w:val="22"/>
          <w:szCs w:val="22"/>
          <w:shd w:val="clear" w:color="auto" w:fill="FFFF99"/>
          <w:rtl/>
        </w:rPr>
        <w:t>ן</w:t>
      </w:r>
      <w:r w:rsidRPr="00705001">
        <w:rPr>
          <w:rStyle w:val="default"/>
          <w:rFonts w:cs="FrankRuehl" w:hint="cs"/>
          <w:vanish/>
          <w:sz w:val="22"/>
          <w:szCs w:val="22"/>
          <w:shd w:val="clear" w:color="auto" w:fill="FFFF99"/>
          <w:rtl/>
        </w:rPr>
        <w:t xml:space="preserve"> ואיגרות חוב שהנפיק, שלא נפרעו עד תום שנת המס, והריבית השנתית עליהם אינה ע</w:t>
      </w:r>
      <w:r w:rsidRPr="00705001">
        <w:rPr>
          <w:rStyle w:val="default"/>
          <w:rFonts w:cs="FrankRuehl"/>
          <w:vanish/>
          <w:sz w:val="22"/>
          <w:szCs w:val="22"/>
          <w:shd w:val="clear" w:color="auto" w:fill="FFFF99"/>
          <w:rtl/>
        </w:rPr>
        <w:t>ולה על 30%</w:t>
      </w:r>
      <w:r w:rsidRPr="00705001">
        <w:rPr>
          <w:rStyle w:val="default"/>
          <w:rFonts w:cs="FrankRuehl" w:hint="cs"/>
          <w:vanish/>
          <w:sz w:val="22"/>
          <w:szCs w:val="22"/>
          <w:shd w:val="clear" w:color="auto" w:fill="FFFF99"/>
          <w:rtl/>
        </w:rPr>
        <w:t xml:space="preserve"> </w:t>
      </w:r>
      <w:r w:rsidRPr="00705001">
        <w:rPr>
          <w:rStyle w:val="default"/>
          <w:rFonts w:cs="FrankRuehl" w:hint="cs"/>
          <w:vanish/>
          <w:sz w:val="22"/>
          <w:szCs w:val="22"/>
          <w:u w:val="single"/>
          <w:shd w:val="clear" w:color="auto" w:fill="FFFF99"/>
          <w:rtl/>
        </w:rPr>
        <w:t>או שיעור עליית המדד בשנת המס, לפי הנמוך ביניהם</w:t>
      </w:r>
      <w:r w:rsidRPr="00705001">
        <w:rPr>
          <w:rStyle w:val="default"/>
          <w:rFonts w:cs="FrankRuehl" w:hint="cs"/>
          <w:vanish/>
          <w:sz w:val="22"/>
          <w:szCs w:val="22"/>
          <w:shd w:val="clear" w:color="auto" w:fill="FFFF99"/>
          <w:rtl/>
        </w:rPr>
        <w:t>;</w:t>
      </w:r>
    </w:p>
    <w:p w:rsidR="006212B4" w:rsidRPr="00705001" w:rsidRDefault="006212B4">
      <w:pPr>
        <w:pStyle w:val="P22"/>
        <w:spacing w:before="0"/>
        <w:ind w:left="1021"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(8)</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שטרי הו</w:t>
      </w:r>
      <w:r w:rsidRPr="00705001">
        <w:rPr>
          <w:rStyle w:val="default"/>
          <w:rFonts w:cs="FrankRuehl"/>
          <w:vanish/>
          <w:sz w:val="22"/>
          <w:szCs w:val="22"/>
          <w:shd w:val="clear" w:color="auto" w:fill="FFFF99"/>
          <w:rtl/>
        </w:rPr>
        <w:t>ן</w:t>
      </w:r>
      <w:r w:rsidRPr="00705001">
        <w:rPr>
          <w:rStyle w:val="default"/>
          <w:rFonts w:cs="FrankRuehl" w:hint="cs"/>
          <w:vanish/>
          <w:sz w:val="22"/>
          <w:szCs w:val="22"/>
          <w:shd w:val="clear" w:color="auto" w:fill="FFFF99"/>
          <w:rtl/>
        </w:rPr>
        <w:t xml:space="preserve"> ואיגר</w:t>
      </w:r>
      <w:r w:rsidRPr="00705001">
        <w:rPr>
          <w:rStyle w:val="default"/>
          <w:rFonts w:cs="FrankRuehl"/>
          <w:vanish/>
          <w:sz w:val="22"/>
          <w:szCs w:val="22"/>
          <w:shd w:val="clear" w:color="auto" w:fill="FFFF99"/>
          <w:rtl/>
        </w:rPr>
        <w:t>ות ח</w:t>
      </w:r>
      <w:r w:rsidRPr="00705001">
        <w:rPr>
          <w:rStyle w:val="default"/>
          <w:rFonts w:cs="FrankRuehl" w:hint="cs"/>
          <w:vanish/>
          <w:sz w:val="22"/>
          <w:szCs w:val="22"/>
          <w:shd w:val="clear" w:color="auto" w:fill="FFFF99"/>
          <w:rtl/>
        </w:rPr>
        <w:t>וב שהנפיק, הרשומים בבורסה והנית</w:t>
      </w:r>
      <w:r w:rsidRPr="00705001">
        <w:rPr>
          <w:rStyle w:val="default"/>
          <w:rFonts w:cs="FrankRuehl"/>
          <w:vanish/>
          <w:sz w:val="22"/>
          <w:szCs w:val="22"/>
          <w:shd w:val="clear" w:color="auto" w:fill="FFFF99"/>
          <w:rtl/>
        </w:rPr>
        <w:t>נ</w:t>
      </w:r>
      <w:r w:rsidRPr="00705001">
        <w:rPr>
          <w:rStyle w:val="default"/>
          <w:rFonts w:cs="FrankRuehl" w:hint="cs"/>
          <w:vanish/>
          <w:sz w:val="22"/>
          <w:szCs w:val="22"/>
          <w:shd w:val="clear" w:color="auto" w:fill="FFFF99"/>
          <w:rtl/>
        </w:rPr>
        <w:t>ים להמר</w:t>
      </w:r>
      <w:r w:rsidRPr="00705001">
        <w:rPr>
          <w:rStyle w:val="default"/>
          <w:rFonts w:cs="FrankRuehl"/>
          <w:vanish/>
          <w:sz w:val="22"/>
          <w:szCs w:val="22"/>
          <w:shd w:val="clear" w:color="auto" w:fill="FFFF99"/>
          <w:rtl/>
        </w:rPr>
        <w:t>ה</w:t>
      </w:r>
      <w:r w:rsidRPr="00705001">
        <w:rPr>
          <w:rStyle w:val="default"/>
          <w:rFonts w:cs="FrankRuehl" w:hint="cs"/>
          <w:vanish/>
          <w:sz w:val="22"/>
          <w:szCs w:val="22"/>
          <w:shd w:val="clear" w:color="auto" w:fill="FFFF99"/>
          <w:rtl/>
        </w:rPr>
        <w:t xml:space="preserve"> למניות, </w:t>
      </w:r>
      <w:r w:rsidRPr="00705001">
        <w:rPr>
          <w:rStyle w:val="default"/>
          <w:rFonts w:cs="FrankRuehl" w:hint="cs"/>
          <w:vanish/>
          <w:sz w:val="22"/>
          <w:szCs w:val="22"/>
          <w:u w:val="single"/>
          <w:shd w:val="clear" w:color="auto" w:fill="FFFF99"/>
          <w:rtl/>
        </w:rPr>
        <w:t>והריבית השנתית עליהם אינה עולה על 30% או שיעור עליית המדד בשנת המס, לפי הנמוך ביניהם</w:t>
      </w:r>
      <w:r w:rsidRPr="00705001">
        <w:rPr>
          <w:rStyle w:val="default"/>
          <w:rFonts w:cs="FrankRuehl" w:hint="cs"/>
          <w:vanish/>
          <w:sz w:val="22"/>
          <w:szCs w:val="22"/>
          <w:shd w:val="clear" w:color="auto" w:fill="FFFF99"/>
          <w:rtl/>
        </w:rPr>
        <w:t>, וכן אופציות שהנפיק</w:t>
      </w:r>
      <w:r w:rsidRPr="00705001">
        <w:rPr>
          <w:rStyle w:val="default"/>
          <w:rFonts w:cs="FrankRuehl"/>
          <w:vanish/>
          <w:sz w:val="22"/>
          <w:szCs w:val="22"/>
          <w:shd w:val="clear" w:color="auto" w:fill="FFFF99"/>
          <w:rtl/>
        </w:rPr>
        <w:t>;</w:t>
      </w:r>
    </w:p>
    <w:p w:rsidR="006212B4" w:rsidRPr="00705001" w:rsidRDefault="006212B4">
      <w:pPr>
        <w:pStyle w:val="P22"/>
        <w:spacing w:before="0"/>
        <w:ind w:left="1021"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(9)</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עתודה ל</w:t>
      </w:r>
      <w:r w:rsidRPr="00705001">
        <w:rPr>
          <w:rStyle w:val="default"/>
          <w:rFonts w:cs="FrankRuehl"/>
          <w:vanish/>
          <w:sz w:val="22"/>
          <w:szCs w:val="22"/>
          <w:shd w:val="clear" w:color="auto" w:fill="FFFF99"/>
          <w:rtl/>
        </w:rPr>
        <w:t>ה</w:t>
      </w:r>
      <w:r w:rsidRPr="00705001">
        <w:rPr>
          <w:rStyle w:val="default"/>
          <w:rFonts w:cs="FrankRuehl" w:hint="cs"/>
          <w:vanish/>
          <w:sz w:val="22"/>
          <w:szCs w:val="22"/>
          <w:shd w:val="clear" w:color="auto" w:fill="FFFF99"/>
          <w:rtl/>
        </w:rPr>
        <w:t>שוואת מסים</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ש</w:t>
      </w:r>
      <w:r w:rsidRPr="00705001">
        <w:rPr>
          <w:rStyle w:val="default"/>
          <w:rFonts w:cs="FrankRuehl"/>
          <w:vanish/>
          <w:sz w:val="22"/>
          <w:szCs w:val="22"/>
          <w:shd w:val="clear" w:color="auto" w:fill="FFFF99"/>
          <w:rtl/>
        </w:rPr>
        <w:t>מ</w:t>
      </w:r>
      <w:r w:rsidRPr="00705001">
        <w:rPr>
          <w:rStyle w:val="default"/>
          <w:rFonts w:cs="FrankRuehl" w:hint="cs"/>
          <w:vanish/>
          <w:sz w:val="22"/>
          <w:szCs w:val="22"/>
          <w:shd w:val="clear" w:color="auto" w:fill="FFFF99"/>
          <w:rtl/>
        </w:rPr>
        <w:t>קורה בש</w:t>
      </w:r>
      <w:r w:rsidRPr="00705001">
        <w:rPr>
          <w:rStyle w:val="default"/>
          <w:rFonts w:cs="FrankRuehl"/>
          <w:vanish/>
          <w:sz w:val="22"/>
          <w:szCs w:val="22"/>
          <w:shd w:val="clear" w:color="auto" w:fill="FFFF99"/>
          <w:rtl/>
        </w:rPr>
        <w:t>ערוך נכס</w:t>
      </w:r>
      <w:r w:rsidRPr="00705001">
        <w:rPr>
          <w:rStyle w:val="default"/>
          <w:rFonts w:cs="FrankRuehl" w:hint="cs"/>
          <w:vanish/>
          <w:sz w:val="22"/>
          <w:szCs w:val="22"/>
          <w:shd w:val="clear" w:color="auto" w:fill="FFFF99"/>
          <w:rtl/>
        </w:rPr>
        <w:t>ים קבועים;</w:t>
      </w:r>
    </w:p>
    <w:p w:rsidR="006212B4" w:rsidRPr="00705001" w:rsidRDefault="006212B4">
      <w:pPr>
        <w:pStyle w:val="P22"/>
        <w:spacing w:before="0"/>
        <w:ind w:left="1021"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(10)</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 xml:space="preserve">הלוואה </w:t>
      </w:r>
      <w:r w:rsidRPr="00705001">
        <w:rPr>
          <w:rStyle w:val="default"/>
          <w:rFonts w:cs="FrankRuehl"/>
          <w:vanish/>
          <w:sz w:val="22"/>
          <w:szCs w:val="22"/>
          <w:shd w:val="clear" w:color="auto" w:fill="FFFF99"/>
          <w:rtl/>
        </w:rPr>
        <w:t>מ</w:t>
      </w:r>
      <w:r w:rsidRPr="00705001">
        <w:rPr>
          <w:rStyle w:val="default"/>
          <w:rFonts w:cs="FrankRuehl" w:hint="cs"/>
          <w:vanish/>
          <w:sz w:val="22"/>
          <w:szCs w:val="22"/>
          <w:shd w:val="clear" w:color="auto" w:fill="FFFF99"/>
          <w:rtl/>
        </w:rPr>
        <w:t xml:space="preserve">המדינה, מרשות מקומית </w:t>
      </w:r>
      <w:r w:rsidRPr="00705001">
        <w:rPr>
          <w:rStyle w:val="default"/>
          <w:rFonts w:cs="FrankRuehl"/>
          <w:vanish/>
          <w:sz w:val="22"/>
          <w:szCs w:val="22"/>
          <w:shd w:val="clear" w:color="auto" w:fill="FFFF99"/>
          <w:rtl/>
        </w:rPr>
        <w:t>או</w:t>
      </w:r>
      <w:r w:rsidRPr="00705001">
        <w:rPr>
          <w:rStyle w:val="default"/>
          <w:rFonts w:cs="FrankRuehl" w:hint="cs"/>
          <w:vanish/>
          <w:sz w:val="22"/>
          <w:szCs w:val="22"/>
          <w:shd w:val="clear" w:color="auto" w:fill="FFFF99"/>
          <w:rtl/>
        </w:rPr>
        <w:t xml:space="preserve"> מ</w:t>
      </w:r>
      <w:r w:rsidRPr="00705001">
        <w:rPr>
          <w:rStyle w:val="default"/>
          <w:rFonts w:cs="FrankRuehl"/>
          <w:vanish/>
          <w:sz w:val="22"/>
          <w:szCs w:val="22"/>
          <w:shd w:val="clear" w:color="auto" w:fill="FFFF99"/>
          <w:rtl/>
        </w:rPr>
        <w:t>המ</w:t>
      </w:r>
      <w:r w:rsidRPr="00705001">
        <w:rPr>
          <w:rStyle w:val="default"/>
          <w:rFonts w:cs="FrankRuehl" w:hint="cs"/>
          <w:vanish/>
          <w:sz w:val="22"/>
          <w:szCs w:val="22"/>
          <w:shd w:val="clear" w:color="auto" w:fill="FFFF99"/>
          <w:rtl/>
        </w:rPr>
        <w:t>וסדות הלאומי</w:t>
      </w:r>
      <w:r w:rsidRPr="00705001">
        <w:rPr>
          <w:rStyle w:val="default"/>
          <w:rFonts w:cs="FrankRuehl"/>
          <w:vanish/>
          <w:sz w:val="22"/>
          <w:szCs w:val="22"/>
          <w:shd w:val="clear" w:color="auto" w:fill="FFFF99"/>
          <w:rtl/>
        </w:rPr>
        <w:t>י</w:t>
      </w:r>
      <w:r w:rsidRPr="00705001">
        <w:rPr>
          <w:rStyle w:val="default"/>
          <w:rFonts w:cs="FrankRuehl" w:hint="cs"/>
          <w:vanish/>
          <w:sz w:val="22"/>
          <w:szCs w:val="22"/>
          <w:shd w:val="clear" w:color="auto" w:fill="FFFF99"/>
          <w:rtl/>
        </w:rPr>
        <w:t>ם</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ש</w:t>
      </w:r>
      <w:r w:rsidRPr="00705001">
        <w:rPr>
          <w:rStyle w:val="default"/>
          <w:rFonts w:cs="FrankRuehl"/>
          <w:vanish/>
          <w:sz w:val="22"/>
          <w:szCs w:val="22"/>
          <w:shd w:val="clear" w:color="auto" w:fill="FFFF99"/>
          <w:rtl/>
        </w:rPr>
        <w:t>נ</w:t>
      </w:r>
      <w:r w:rsidRPr="00705001">
        <w:rPr>
          <w:rStyle w:val="default"/>
          <w:rFonts w:cs="FrankRuehl" w:hint="cs"/>
          <w:vanish/>
          <w:sz w:val="22"/>
          <w:szCs w:val="22"/>
          <w:shd w:val="clear" w:color="auto" w:fill="FFFF99"/>
          <w:rtl/>
        </w:rPr>
        <w:t>י</w:t>
      </w:r>
      <w:r w:rsidRPr="00705001">
        <w:rPr>
          <w:rStyle w:val="default"/>
          <w:rFonts w:cs="FrankRuehl"/>
          <w:vanish/>
          <w:sz w:val="22"/>
          <w:szCs w:val="22"/>
          <w:shd w:val="clear" w:color="auto" w:fill="FFFF99"/>
          <w:rtl/>
        </w:rPr>
        <w:t>ת</w:t>
      </w:r>
      <w:r w:rsidRPr="00705001">
        <w:rPr>
          <w:rStyle w:val="default"/>
          <w:rFonts w:cs="FrankRuehl" w:hint="cs"/>
          <w:vanish/>
          <w:sz w:val="22"/>
          <w:szCs w:val="22"/>
          <w:shd w:val="clear" w:color="auto" w:fill="FFFF99"/>
          <w:rtl/>
        </w:rPr>
        <w:t xml:space="preserve">נה לתקופה של יותר מעשרים </w:t>
      </w:r>
      <w:r w:rsidRPr="00705001">
        <w:rPr>
          <w:rStyle w:val="default"/>
          <w:rFonts w:cs="FrankRuehl"/>
          <w:vanish/>
          <w:sz w:val="22"/>
          <w:szCs w:val="22"/>
          <w:shd w:val="clear" w:color="auto" w:fill="FFFF99"/>
          <w:rtl/>
        </w:rPr>
        <w:t>ש</w:t>
      </w:r>
      <w:r w:rsidRPr="00705001">
        <w:rPr>
          <w:rStyle w:val="default"/>
          <w:rFonts w:cs="FrankRuehl" w:hint="cs"/>
          <w:vanish/>
          <w:sz w:val="22"/>
          <w:szCs w:val="22"/>
          <w:shd w:val="clear" w:color="auto" w:fill="FFFF99"/>
          <w:rtl/>
        </w:rPr>
        <w:t>נים</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בריבית שנתית</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ששיעורה</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נמוך מ-30% לשימושו של מקבל ההלוואה, ובלבד שהלוואה כאמור שניתנה על מנת לתיתה לאדם מסויים או לסוג מסויים של בני אדם או למטרה מסוי</w:t>
      </w:r>
      <w:r w:rsidRPr="00705001">
        <w:rPr>
          <w:rStyle w:val="default"/>
          <w:rFonts w:cs="FrankRuehl"/>
          <w:vanish/>
          <w:sz w:val="22"/>
          <w:szCs w:val="22"/>
          <w:shd w:val="clear" w:color="auto" w:fill="FFFF99"/>
          <w:rtl/>
        </w:rPr>
        <w:t xml:space="preserve">ימת, הכל </w:t>
      </w:r>
      <w:r w:rsidRPr="00705001">
        <w:rPr>
          <w:rStyle w:val="default"/>
          <w:rFonts w:cs="FrankRuehl" w:hint="cs"/>
          <w:vanish/>
          <w:sz w:val="22"/>
          <w:szCs w:val="22"/>
          <w:shd w:val="clear" w:color="auto" w:fill="FFFF99"/>
          <w:rtl/>
        </w:rPr>
        <w:t>בהתאם להוראות המלווה, יראוה כהון רק בידיו של</w:t>
      </w:r>
      <w:r w:rsidRPr="00705001">
        <w:rPr>
          <w:rStyle w:val="default"/>
          <w:rFonts w:cs="FrankRuehl"/>
          <w:vanish/>
          <w:sz w:val="22"/>
          <w:szCs w:val="22"/>
          <w:shd w:val="clear" w:color="auto" w:fill="FFFF99"/>
          <w:rtl/>
        </w:rPr>
        <w:t xml:space="preserve"> מ</w:t>
      </w:r>
      <w:r w:rsidRPr="00705001">
        <w:rPr>
          <w:rStyle w:val="default"/>
          <w:rFonts w:cs="FrankRuehl" w:hint="cs"/>
          <w:vanish/>
          <w:sz w:val="22"/>
          <w:szCs w:val="22"/>
          <w:shd w:val="clear" w:color="auto" w:fill="FFFF99"/>
          <w:rtl/>
        </w:rPr>
        <w:t xml:space="preserve">י </w:t>
      </w:r>
      <w:r w:rsidRPr="00705001">
        <w:rPr>
          <w:rStyle w:val="default"/>
          <w:rFonts w:cs="FrankRuehl"/>
          <w:vanish/>
          <w:sz w:val="22"/>
          <w:szCs w:val="22"/>
          <w:shd w:val="clear" w:color="auto" w:fill="FFFF99"/>
          <w:rtl/>
        </w:rPr>
        <w:t>שק</w:t>
      </w:r>
      <w:r w:rsidRPr="00705001">
        <w:rPr>
          <w:rStyle w:val="default"/>
          <w:rFonts w:cs="FrankRuehl" w:hint="cs"/>
          <w:vanish/>
          <w:sz w:val="22"/>
          <w:szCs w:val="22"/>
          <w:shd w:val="clear" w:color="auto" w:fill="FFFF99"/>
          <w:rtl/>
        </w:rPr>
        <w:t>יבל אותה לשי</w:t>
      </w:r>
      <w:r w:rsidRPr="00705001">
        <w:rPr>
          <w:rStyle w:val="default"/>
          <w:rFonts w:cs="FrankRuehl"/>
          <w:vanish/>
          <w:sz w:val="22"/>
          <w:szCs w:val="22"/>
          <w:shd w:val="clear" w:color="auto" w:fill="FFFF99"/>
          <w:rtl/>
        </w:rPr>
        <w:t>מ</w:t>
      </w:r>
      <w:r w:rsidRPr="00705001">
        <w:rPr>
          <w:rStyle w:val="default"/>
          <w:rFonts w:cs="FrankRuehl" w:hint="cs"/>
          <w:vanish/>
          <w:sz w:val="22"/>
          <w:szCs w:val="22"/>
          <w:shd w:val="clear" w:color="auto" w:fill="FFFF99"/>
          <w:rtl/>
        </w:rPr>
        <w:t>ו</w:t>
      </w:r>
      <w:r w:rsidRPr="00705001">
        <w:rPr>
          <w:rStyle w:val="default"/>
          <w:rFonts w:cs="FrankRuehl"/>
          <w:vanish/>
          <w:sz w:val="22"/>
          <w:szCs w:val="22"/>
          <w:shd w:val="clear" w:color="auto" w:fill="FFFF99"/>
          <w:rtl/>
        </w:rPr>
        <w:t>ש</w:t>
      </w:r>
      <w:r w:rsidRPr="00705001">
        <w:rPr>
          <w:rStyle w:val="default"/>
          <w:rFonts w:cs="FrankRuehl" w:hint="cs"/>
          <w:vanish/>
          <w:sz w:val="22"/>
          <w:szCs w:val="22"/>
          <w:shd w:val="clear" w:color="auto" w:fill="FFFF99"/>
          <w:rtl/>
        </w:rPr>
        <w:t>ו</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כ</w:t>
      </w:r>
      <w:r w:rsidRPr="00705001">
        <w:rPr>
          <w:rStyle w:val="default"/>
          <w:rFonts w:cs="FrankRuehl"/>
          <w:vanish/>
          <w:sz w:val="22"/>
          <w:szCs w:val="22"/>
          <w:shd w:val="clear" w:color="auto" w:fill="FFFF99"/>
          <w:rtl/>
        </w:rPr>
        <w:t>א</w:t>
      </w:r>
      <w:r w:rsidRPr="00705001">
        <w:rPr>
          <w:rStyle w:val="default"/>
          <w:rFonts w:cs="FrankRuehl" w:hint="cs"/>
          <w:vanish/>
          <w:sz w:val="22"/>
          <w:szCs w:val="22"/>
          <w:shd w:val="clear" w:color="auto" w:fill="FFFF99"/>
          <w:rtl/>
        </w:rPr>
        <w:t>מור.</w:t>
      </w:r>
    </w:p>
    <w:p w:rsidR="006212B4" w:rsidRPr="00705001" w:rsidRDefault="006212B4">
      <w:pPr>
        <w:pStyle w:val="P02"/>
        <w:spacing w:before="0"/>
        <w:ind w:left="1021" w:right="1134" w:hanging="397"/>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ב)</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(1)</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יתרת הפ</w:t>
      </w:r>
      <w:r w:rsidRPr="00705001">
        <w:rPr>
          <w:rStyle w:val="default"/>
          <w:rFonts w:cs="FrankRuehl"/>
          <w:vanish/>
          <w:sz w:val="22"/>
          <w:szCs w:val="22"/>
          <w:shd w:val="clear" w:color="auto" w:fill="FFFF99"/>
          <w:rtl/>
        </w:rPr>
        <w:t>ס</w:t>
      </w:r>
      <w:r w:rsidRPr="00705001">
        <w:rPr>
          <w:rStyle w:val="default"/>
          <w:rFonts w:cs="FrankRuehl" w:hint="cs"/>
          <w:vanish/>
          <w:sz w:val="22"/>
          <w:szCs w:val="22"/>
          <w:shd w:val="clear" w:color="auto" w:fill="FFFF99"/>
          <w:rtl/>
        </w:rPr>
        <w:t>דים;</w:t>
      </w:r>
    </w:p>
    <w:p w:rsidR="006212B4" w:rsidRPr="00705001" w:rsidRDefault="006212B4">
      <w:pPr>
        <w:pStyle w:val="P22"/>
        <w:spacing w:before="0"/>
        <w:ind w:left="1021" w:right="1134"/>
        <w:rPr>
          <w:rStyle w:val="default"/>
          <w:rFonts w:cs="FrankRuehl" w:hint="cs"/>
          <w:vanish/>
          <w:sz w:val="22"/>
          <w:szCs w:val="22"/>
          <w:shd w:val="clear" w:color="auto" w:fill="FFFF99"/>
          <w:rtl/>
        </w:rPr>
      </w:pPr>
      <w:r w:rsidRPr="00705001">
        <w:rPr>
          <w:rStyle w:val="default"/>
          <w:rFonts w:cs="FrankRuehl"/>
          <w:vanish/>
          <w:sz w:val="22"/>
          <w:szCs w:val="22"/>
          <w:shd w:val="clear" w:color="auto" w:fill="FFFF99"/>
          <w:rtl/>
        </w:rPr>
        <w:t>(2)</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הוצאותי</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 xml:space="preserve"> של מבטח כה</w:t>
      </w:r>
      <w:r w:rsidRPr="00705001">
        <w:rPr>
          <w:rStyle w:val="default"/>
          <w:rFonts w:cs="FrankRuehl"/>
          <w:vanish/>
          <w:sz w:val="22"/>
          <w:szCs w:val="22"/>
          <w:shd w:val="clear" w:color="auto" w:fill="FFFF99"/>
          <w:rtl/>
        </w:rPr>
        <w:t>גד</w:t>
      </w:r>
      <w:r w:rsidRPr="00705001">
        <w:rPr>
          <w:rStyle w:val="default"/>
          <w:rFonts w:cs="FrankRuehl" w:hint="cs"/>
          <w:vanish/>
          <w:sz w:val="22"/>
          <w:szCs w:val="22"/>
          <w:shd w:val="clear" w:color="auto" w:fill="FFFF99"/>
          <w:rtl/>
        </w:rPr>
        <w:t>רתו בחוק הפיקוח על עסקי ביטוח, תשמ"א-1981, ברכישת</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ביטוח חיים, המובאות בחשב</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ן בקביעת העתודות המותרו</w:t>
      </w:r>
      <w:r w:rsidRPr="00705001">
        <w:rPr>
          <w:rStyle w:val="default"/>
          <w:rFonts w:cs="FrankRuehl"/>
          <w:vanish/>
          <w:sz w:val="22"/>
          <w:szCs w:val="22"/>
          <w:shd w:val="clear" w:color="auto" w:fill="FFFF99"/>
          <w:rtl/>
        </w:rPr>
        <w:t>ת</w:t>
      </w:r>
      <w:r w:rsidRPr="00705001">
        <w:rPr>
          <w:rStyle w:val="default"/>
          <w:rFonts w:cs="FrankRuehl" w:hint="cs"/>
          <w:vanish/>
          <w:sz w:val="22"/>
          <w:szCs w:val="22"/>
          <w:shd w:val="clear" w:color="auto" w:fill="FFFF99"/>
          <w:rtl/>
        </w:rPr>
        <w:t xml:space="preserve"> </w:t>
      </w:r>
      <w:r w:rsidRPr="00705001">
        <w:rPr>
          <w:rStyle w:val="default"/>
          <w:rFonts w:cs="FrankRuehl"/>
          <w:vanish/>
          <w:sz w:val="22"/>
          <w:szCs w:val="22"/>
          <w:shd w:val="clear" w:color="auto" w:fill="FFFF99"/>
          <w:rtl/>
        </w:rPr>
        <w:t>ב</w:t>
      </w:r>
      <w:r w:rsidRPr="00705001">
        <w:rPr>
          <w:rStyle w:val="default"/>
          <w:rFonts w:cs="FrankRuehl" w:hint="cs"/>
          <w:vanish/>
          <w:sz w:val="22"/>
          <w:szCs w:val="22"/>
          <w:shd w:val="clear" w:color="auto" w:fill="FFFF99"/>
          <w:rtl/>
        </w:rPr>
        <w:t>ניכוי על פי סעיף 50 לפקודה, שתבע את ניכוין לענין קביעת הכנסתו החייבת ושלא הופ</w:t>
      </w:r>
      <w:r w:rsidRPr="00705001">
        <w:rPr>
          <w:rStyle w:val="default"/>
          <w:rFonts w:cs="FrankRuehl"/>
          <w:vanish/>
          <w:sz w:val="22"/>
          <w:szCs w:val="22"/>
          <w:shd w:val="clear" w:color="auto" w:fill="FFFF99"/>
          <w:rtl/>
        </w:rPr>
        <w:t>ח</w:t>
      </w:r>
      <w:r w:rsidRPr="00705001">
        <w:rPr>
          <w:rStyle w:val="default"/>
          <w:rFonts w:cs="FrankRuehl" w:hint="cs"/>
          <w:vanish/>
          <w:sz w:val="22"/>
          <w:szCs w:val="22"/>
          <w:shd w:val="clear" w:color="auto" w:fill="FFFF99"/>
          <w:rtl/>
        </w:rPr>
        <w:t>תו</w:t>
      </w:r>
      <w:r w:rsidRPr="00705001">
        <w:rPr>
          <w:rStyle w:val="default"/>
          <w:rFonts w:cs="FrankRuehl"/>
          <w:vanish/>
          <w:sz w:val="22"/>
          <w:szCs w:val="22"/>
          <w:shd w:val="clear" w:color="auto" w:fill="FFFF99"/>
          <w:rtl/>
        </w:rPr>
        <w:t xml:space="preserve"> ע</w:t>
      </w:r>
      <w:r w:rsidRPr="00705001">
        <w:rPr>
          <w:rStyle w:val="default"/>
          <w:rFonts w:cs="FrankRuehl" w:hint="cs"/>
          <w:vanish/>
          <w:sz w:val="22"/>
          <w:szCs w:val="22"/>
          <w:shd w:val="clear" w:color="auto" w:fill="FFFF99"/>
          <w:rtl/>
        </w:rPr>
        <w:t xml:space="preserve">ד </w:t>
      </w:r>
      <w:r w:rsidRPr="00705001">
        <w:rPr>
          <w:rStyle w:val="default"/>
          <w:rFonts w:cs="FrankRuehl"/>
          <w:vanish/>
          <w:sz w:val="22"/>
          <w:szCs w:val="22"/>
          <w:shd w:val="clear" w:color="auto" w:fill="FFFF99"/>
          <w:rtl/>
        </w:rPr>
        <w:t>ת</w:t>
      </w:r>
      <w:r w:rsidRPr="00705001">
        <w:rPr>
          <w:rStyle w:val="default"/>
          <w:rFonts w:cs="FrankRuehl" w:hint="cs"/>
          <w:vanish/>
          <w:sz w:val="22"/>
          <w:szCs w:val="22"/>
          <w:shd w:val="clear" w:color="auto" w:fill="FFFF99"/>
          <w:rtl/>
        </w:rPr>
        <w:t xml:space="preserve">ום שנת המס </w:t>
      </w:r>
      <w:r w:rsidRPr="00705001">
        <w:rPr>
          <w:rStyle w:val="default"/>
          <w:rFonts w:cs="FrankRuehl" w:hint="cs"/>
          <w:strike/>
          <w:vanish/>
          <w:sz w:val="22"/>
          <w:szCs w:val="22"/>
          <w:shd w:val="clear" w:color="auto" w:fill="FFFF99"/>
          <w:rtl/>
        </w:rPr>
        <w:t>1984</w:t>
      </w:r>
      <w:r w:rsidRPr="00705001">
        <w:rPr>
          <w:rStyle w:val="default"/>
          <w:rFonts w:cs="FrankRuehl" w:hint="cs"/>
          <w:vanish/>
          <w:sz w:val="22"/>
          <w:szCs w:val="22"/>
          <w:shd w:val="clear" w:color="auto" w:fill="FFFF99"/>
          <w:rtl/>
        </w:rPr>
        <w:t xml:space="preserve"> </w:t>
      </w:r>
      <w:r w:rsidRPr="00705001">
        <w:rPr>
          <w:rStyle w:val="default"/>
          <w:rFonts w:cs="FrankRuehl" w:hint="cs"/>
          <w:vanish/>
          <w:sz w:val="22"/>
          <w:szCs w:val="22"/>
          <w:u w:val="single"/>
          <w:shd w:val="clear" w:color="auto" w:fill="FFFF99"/>
          <w:rtl/>
        </w:rPr>
        <w:t>הקודמת</w:t>
      </w:r>
      <w:r w:rsidRPr="00705001">
        <w:rPr>
          <w:rStyle w:val="default"/>
          <w:rFonts w:cs="FrankRuehl" w:hint="cs"/>
          <w:vanish/>
          <w:sz w:val="22"/>
          <w:szCs w:val="22"/>
          <w:shd w:val="clear" w:color="auto" w:fill="FFFF99"/>
          <w:rtl/>
        </w:rPr>
        <w:t xml:space="preserve"> מהריווח</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לענ</w:t>
      </w:r>
      <w:r w:rsidRPr="00705001">
        <w:rPr>
          <w:rStyle w:val="default"/>
          <w:rFonts w:cs="FrankRuehl"/>
          <w:vanish/>
          <w:sz w:val="22"/>
          <w:szCs w:val="22"/>
          <w:shd w:val="clear" w:color="auto" w:fill="FFFF99"/>
          <w:rtl/>
        </w:rPr>
        <w:t>י</w:t>
      </w:r>
      <w:r w:rsidRPr="00705001">
        <w:rPr>
          <w:rStyle w:val="default"/>
          <w:rFonts w:cs="FrankRuehl" w:hint="cs"/>
          <w:vanish/>
          <w:sz w:val="22"/>
          <w:szCs w:val="22"/>
          <w:shd w:val="clear" w:color="auto" w:fill="FFFF99"/>
          <w:rtl/>
        </w:rPr>
        <w:t>ן קביעת ההון</w:t>
      </w:r>
      <w:r w:rsidRPr="00705001">
        <w:rPr>
          <w:rStyle w:val="default"/>
          <w:rFonts w:cs="FrankRuehl"/>
          <w:vanish/>
          <w:sz w:val="22"/>
          <w:szCs w:val="22"/>
          <w:shd w:val="clear" w:color="auto" w:fill="FFFF99"/>
          <w:rtl/>
        </w:rPr>
        <w:t>.</w:t>
      </w:r>
    </w:p>
    <w:p w:rsidR="006212B4" w:rsidRPr="00705001" w:rsidRDefault="006212B4">
      <w:pPr>
        <w:pStyle w:val="P00"/>
        <w:spacing w:before="0"/>
        <w:ind w:left="0" w:right="1134"/>
        <w:rPr>
          <w:rFonts w:cs="FrankRuehl" w:hint="cs"/>
          <w:vanish/>
          <w:color w:val="FF0000"/>
          <w:szCs w:val="20"/>
          <w:shd w:val="clear" w:color="auto" w:fill="FFFF99"/>
          <w:rtl/>
        </w:rPr>
      </w:pPr>
    </w:p>
    <w:p w:rsidR="006212B4" w:rsidRPr="00705001" w:rsidRDefault="006212B4">
      <w:pPr>
        <w:pStyle w:val="P00"/>
        <w:spacing w:before="0"/>
        <w:ind w:left="1021" w:right="1134"/>
        <w:rPr>
          <w:rFonts w:cs="FrankRuehl"/>
          <w:b/>
          <w:bCs/>
          <w:vanish/>
          <w:szCs w:val="20"/>
          <w:shd w:val="clear" w:color="auto" w:fill="FFFF99"/>
        </w:rPr>
      </w:pPr>
      <w:r w:rsidRPr="00705001">
        <w:rPr>
          <w:rFonts w:cs="FrankRuehl" w:hint="cs"/>
          <w:vanish/>
          <w:color w:val="FF0000"/>
          <w:szCs w:val="20"/>
          <w:shd w:val="clear" w:color="auto" w:fill="FFFF99"/>
          <w:rtl/>
        </w:rPr>
        <w:t>מיום 16.10.1988</w:t>
      </w:r>
    </w:p>
    <w:p w:rsidR="006212B4" w:rsidRPr="00705001" w:rsidRDefault="006212B4">
      <w:pPr>
        <w:pStyle w:val="P00"/>
        <w:spacing w:before="0"/>
        <w:ind w:left="1021" w:right="1134"/>
        <w:rPr>
          <w:rFonts w:cs="FrankRuehl" w:hint="cs"/>
          <w:b/>
          <w:bCs/>
          <w:vanish/>
          <w:szCs w:val="20"/>
          <w:shd w:val="clear" w:color="auto" w:fill="FFFF99"/>
          <w:rtl/>
        </w:rPr>
      </w:pPr>
      <w:r w:rsidRPr="00705001">
        <w:rPr>
          <w:rFonts w:cs="FrankRuehl" w:hint="cs"/>
          <w:b/>
          <w:bCs/>
          <w:vanish/>
          <w:szCs w:val="20"/>
          <w:shd w:val="clear" w:color="auto" w:fill="FFFF99"/>
          <w:rtl/>
        </w:rPr>
        <w:t>תק' תשמ"ט-1988</w:t>
      </w:r>
    </w:p>
    <w:p w:rsidR="006212B4" w:rsidRPr="00705001" w:rsidRDefault="006212B4">
      <w:pPr>
        <w:pStyle w:val="P00"/>
        <w:spacing w:before="0"/>
        <w:ind w:left="1021" w:right="1134"/>
        <w:rPr>
          <w:rFonts w:cs="FrankRuehl" w:hint="cs"/>
          <w:vanish/>
          <w:szCs w:val="20"/>
          <w:shd w:val="clear" w:color="auto" w:fill="FFFF99"/>
          <w:rtl/>
        </w:rPr>
      </w:pPr>
      <w:hyperlink r:id="rId120" w:history="1">
        <w:r w:rsidRPr="00705001">
          <w:rPr>
            <w:rStyle w:val="Hyperlink"/>
            <w:rFonts w:cs="FrankRuehl" w:hint="cs"/>
            <w:vanish/>
            <w:szCs w:val="20"/>
            <w:shd w:val="clear" w:color="auto" w:fill="FFFF99"/>
            <w:rtl/>
          </w:rPr>
          <w:t>ק"ת תשמ"ט מס' 5140</w:t>
        </w:r>
      </w:hyperlink>
      <w:r w:rsidRPr="00705001">
        <w:rPr>
          <w:rFonts w:cs="FrankRuehl" w:hint="cs"/>
          <w:vanish/>
          <w:szCs w:val="20"/>
          <w:shd w:val="clear" w:color="auto" w:fill="FFFF99"/>
          <w:rtl/>
        </w:rPr>
        <w:t xml:space="preserve"> מיום 16.10.1988 בעמ' 82</w:t>
      </w:r>
    </w:p>
    <w:p w:rsidR="006212B4" w:rsidRPr="00705001" w:rsidRDefault="006212B4">
      <w:pPr>
        <w:pStyle w:val="P00"/>
        <w:spacing w:before="0"/>
        <w:ind w:left="1021" w:right="1134"/>
        <w:rPr>
          <w:rFonts w:cs="FrankRuehl" w:hint="cs"/>
          <w:b/>
          <w:bCs/>
          <w:vanish/>
          <w:szCs w:val="20"/>
          <w:shd w:val="clear" w:color="auto" w:fill="FFFF99"/>
          <w:rtl/>
        </w:rPr>
      </w:pPr>
      <w:r w:rsidRPr="00705001">
        <w:rPr>
          <w:rFonts w:cs="FrankRuehl" w:hint="cs"/>
          <w:b/>
          <w:bCs/>
          <w:vanish/>
          <w:szCs w:val="20"/>
          <w:shd w:val="clear" w:color="auto" w:fill="FFFF99"/>
          <w:rtl/>
        </w:rPr>
        <w:t>החלפת פסקאות 1א(א)(7), 1א(א)(8)</w:t>
      </w:r>
    </w:p>
    <w:p w:rsidR="006212B4" w:rsidRPr="00705001" w:rsidRDefault="006212B4">
      <w:pPr>
        <w:pStyle w:val="P00"/>
        <w:ind w:left="1021" w:right="1134"/>
        <w:rPr>
          <w:rFonts w:cs="FrankRuehl" w:hint="cs"/>
          <w:vanish/>
          <w:szCs w:val="20"/>
          <w:shd w:val="clear" w:color="auto" w:fill="FFFF99"/>
          <w:rtl/>
        </w:rPr>
      </w:pPr>
      <w:r w:rsidRPr="00705001">
        <w:rPr>
          <w:rFonts w:cs="FrankRuehl" w:hint="cs"/>
          <w:vanish/>
          <w:szCs w:val="20"/>
          <w:shd w:val="clear" w:color="auto" w:fill="FFFF99"/>
          <w:rtl/>
        </w:rPr>
        <w:t>הנוסח הקודם:</w:t>
      </w:r>
    </w:p>
    <w:p w:rsidR="006212B4" w:rsidRPr="00705001" w:rsidRDefault="006212B4">
      <w:pPr>
        <w:pStyle w:val="P22"/>
        <w:spacing w:before="0"/>
        <w:ind w:left="1021" w:right="1134"/>
        <w:rPr>
          <w:rStyle w:val="default"/>
          <w:rFonts w:cs="FrankRuehl"/>
          <w:strike/>
          <w:vanish/>
          <w:sz w:val="22"/>
          <w:szCs w:val="22"/>
          <w:shd w:val="clear" w:color="auto" w:fill="FFFF99"/>
          <w:rtl/>
        </w:rPr>
      </w:pPr>
      <w:r w:rsidRPr="00705001">
        <w:rPr>
          <w:rStyle w:val="default"/>
          <w:rFonts w:cs="FrankRuehl"/>
          <w:strike/>
          <w:vanish/>
          <w:sz w:val="22"/>
          <w:szCs w:val="22"/>
          <w:shd w:val="clear" w:color="auto" w:fill="FFFF99"/>
          <w:rtl/>
        </w:rPr>
        <w:t>(7)</w:t>
      </w:r>
      <w:r w:rsidRPr="00705001">
        <w:rPr>
          <w:rStyle w:val="default"/>
          <w:rFonts w:cs="FrankRuehl"/>
          <w:strike/>
          <w:vanish/>
          <w:sz w:val="22"/>
          <w:szCs w:val="22"/>
          <w:shd w:val="clear" w:color="auto" w:fill="FFFF99"/>
          <w:rtl/>
        </w:rPr>
        <w:tab/>
      </w:r>
      <w:r w:rsidRPr="00705001">
        <w:rPr>
          <w:rStyle w:val="default"/>
          <w:rFonts w:cs="FrankRuehl" w:hint="cs"/>
          <w:strike/>
          <w:vanish/>
          <w:sz w:val="22"/>
          <w:szCs w:val="22"/>
          <w:shd w:val="clear" w:color="auto" w:fill="FFFF99"/>
          <w:rtl/>
        </w:rPr>
        <w:t>שטרי הו</w:t>
      </w:r>
      <w:r w:rsidRPr="00705001">
        <w:rPr>
          <w:rStyle w:val="default"/>
          <w:rFonts w:cs="FrankRuehl"/>
          <w:strike/>
          <w:vanish/>
          <w:sz w:val="22"/>
          <w:szCs w:val="22"/>
          <w:shd w:val="clear" w:color="auto" w:fill="FFFF99"/>
          <w:rtl/>
        </w:rPr>
        <w:t>ן</w:t>
      </w:r>
      <w:r w:rsidRPr="00705001">
        <w:rPr>
          <w:rStyle w:val="default"/>
          <w:rFonts w:cs="FrankRuehl" w:hint="cs"/>
          <w:strike/>
          <w:vanish/>
          <w:sz w:val="22"/>
          <w:szCs w:val="22"/>
          <w:shd w:val="clear" w:color="auto" w:fill="FFFF99"/>
          <w:rtl/>
        </w:rPr>
        <w:t xml:space="preserve"> ואיגרות חוב שהנפיק, שלא נפרעו עד תום שנת המס, והריבית השנתית עליהם אינה ע</w:t>
      </w:r>
      <w:r w:rsidRPr="00705001">
        <w:rPr>
          <w:rStyle w:val="default"/>
          <w:rFonts w:cs="FrankRuehl"/>
          <w:strike/>
          <w:vanish/>
          <w:sz w:val="22"/>
          <w:szCs w:val="22"/>
          <w:shd w:val="clear" w:color="auto" w:fill="FFFF99"/>
          <w:rtl/>
        </w:rPr>
        <w:t>ולה על 30%</w:t>
      </w:r>
      <w:r w:rsidRPr="00705001">
        <w:rPr>
          <w:rStyle w:val="default"/>
          <w:rFonts w:cs="FrankRuehl" w:hint="cs"/>
          <w:strike/>
          <w:vanish/>
          <w:sz w:val="22"/>
          <w:szCs w:val="22"/>
          <w:shd w:val="clear" w:color="auto" w:fill="FFFF99"/>
          <w:rtl/>
        </w:rPr>
        <w:t xml:space="preserve"> או שיעור עליית המדד בשנת המס, לפי הנמוך ביניהם;</w:t>
      </w:r>
    </w:p>
    <w:p w:rsidR="006212B4" w:rsidRDefault="006212B4">
      <w:pPr>
        <w:pStyle w:val="P22"/>
        <w:spacing w:before="0"/>
        <w:ind w:left="1021" w:right="1134"/>
        <w:rPr>
          <w:rStyle w:val="default"/>
          <w:rFonts w:cs="FrankRuehl"/>
          <w:sz w:val="2"/>
          <w:szCs w:val="2"/>
          <w:rtl/>
        </w:rPr>
      </w:pPr>
      <w:r w:rsidRPr="00705001">
        <w:rPr>
          <w:rStyle w:val="default"/>
          <w:rFonts w:cs="FrankRuehl"/>
          <w:strike/>
          <w:vanish/>
          <w:sz w:val="22"/>
          <w:szCs w:val="22"/>
          <w:shd w:val="clear" w:color="auto" w:fill="FFFF99"/>
          <w:rtl/>
        </w:rPr>
        <w:t>(8)</w:t>
      </w:r>
      <w:r w:rsidRPr="00705001">
        <w:rPr>
          <w:rStyle w:val="default"/>
          <w:rFonts w:cs="FrankRuehl"/>
          <w:strike/>
          <w:vanish/>
          <w:sz w:val="22"/>
          <w:szCs w:val="22"/>
          <w:shd w:val="clear" w:color="auto" w:fill="FFFF99"/>
          <w:rtl/>
        </w:rPr>
        <w:tab/>
      </w:r>
      <w:r w:rsidRPr="00705001">
        <w:rPr>
          <w:rStyle w:val="default"/>
          <w:rFonts w:cs="FrankRuehl" w:hint="cs"/>
          <w:strike/>
          <w:vanish/>
          <w:sz w:val="22"/>
          <w:szCs w:val="22"/>
          <w:shd w:val="clear" w:color="auto" w:fill="FFFF99"/>
          <w:rtl/>
        </w:rPr>
        <w:t>שטרי הו</w:t>
      </w:r>
      <w:r w:rsidRPr="00705001">
        <w:rPr>
          <w:rStyle w:val="default"/>
          <w:rFonts w:cs="FrankRuehl"/>
          <w:strike/>
          <w:vanish/>
          <w:sz w:val="22"/>
          <w:szCs w:val="22"/>
          <w:shd w:val="clear" w:color="auto" w:fill="FFFF99"/>
          <w:rtl/>
        </w:rPr>
        <w:t>ן</w:t>
      </w:r>
      <w:r w:rsidRPr="00705001">
        <w:rPr>
          <w:rStyle w:val="default"/>
          <w:rFonts w:cs="FrankRuehl" w:hint="cs"/>
          <w:strike/>
          <w:vanish/>
          <w:sz w:val="22"/>
          <w:szCs w:val="22"/>
          <w:shd w:val="clear" w:color="auto" w:fill="FFFF99"/>
          <w:rtl/>
        </w:rPr>
        <w:t xml:space="preserve"> ואיגר</w:t>
      </w:r>
      <w:r w:rsidRPr="00705001">
        <w:rPr>
          <w:rStyle w:val="default"/>
          <w:rFonts w:cs="FrankRuehl"/>
          <w:strike/>
          <w:vanish/>
          <w:sz w:val="22"/>
          <w:szCs w:val="22"/>
          <w:shd w:val="clear" w:color="auto" w:fill="FFFF99"/>
          <w:rtl/>
        </w:rPr>
        <w:t>ות ח</w:t>
      </w:r>
      <w:r w:rsidRPr="00705001">
        <w:rPr>
          <w:rStyle w:val="default"/>
          <w:rFonts w:cs="FrankRuehl" w:hint="cs"/>
          <w:strike/>
          <w:vanish/>
          <w:sz w:val="22"/>
          <w:szCs w:val="22"/>
          <w:shd w:val="clear" w:color="auto" w:fill="FFFF99"/>
          <w:rtl/>
        </w:rPr>
        <w:t>וב שהנפיק, הרשומים בבורסה והנית</w:t>
      </w:r>
      <w:r w:rsidRPr="00705001">
        <w:rPr>
          <w:rStyle w:val="default"/>
          <w:rFonts w:cs="FrankRuehl"/>
          <w:strike/>
          <w:vanish/>
          <w:sz w:val="22"/>
          <w:szCs w:val="22"/>
          <w:shd w:val="clear" w:color="auto" w:fill="FFFF99"/>
          <w:rtl/>
        </w:rPr>
        <w:t>נ</w:t>
      </w:r>
      <w:r w:rsidRPr="00705001">
        <w:rPr>
          <w:rStyle w:val="default"/>
          <w:rFonts w:cs="FrankRuehl" w:hint="cs"/>
          <w:strike/>
          <w:vanish/>
          <w:sz w:val="22"/>
          <w:szCs w:val="22"/>
          <w:shd w:val="clear" w:color="auto" w:fill="FFFF99"/>
          <w:rtl/>
        </w:rPr>
        <w:t>ים להמר</w:t>
      </w:r>
      <w:r w:rsidRPr="00705001">
        <w:rPr>
          <w:rStyle w:val="default"/>
          <w:rFonts w:cs="FrankRuehl"/>
          <w:strike/>
          <w:vanish/>
          <w:sz w:val="22"/>
          <w:szCs w:val="22"/>
          <w:shd w:val="clear" w:color="auto" w:fill="FFFF99"/>
          <w:rtl/>
        </w:rPr>
        <w:t>ה</w:t>
      </w:r>
      <w:r w:rsidRPr="00705001">
        <w:rPr>
          <w:rStyle w:val="default"/>
          <w:rFonts w:cs="FrankRuehl" w:hint="cs"/>
          <w:strike/>
          <w:vanish/>
          <w:sz w:val="22"/>
          <w:szCs w:val="22"/>
          <w:shd w:val="clear" w:color="auto" w:fill="FFFF99"/>
          <w:rtl/>
        </w:rPr>
        <w:t xml:space="preserve"> למניות, והריבית השנתית עליהם אינה עולה על 30% או שיעור עליית המדד בשנת המס, לפי הנמוך ביניהם, וכן אופציות שהנפיק</w:t>
      </w:r>
      <w:r w:rsidRPr="00705001">
        <w:rPr>
          <w:rStyle w:val="default"/>
          <w:rFonts w:cs="FrankRuehl"/>
          <w:strike/>
          <w:vanish/>
          <w:sz w:val="22"/>
          <w:szCs w:val="22"/>
          <w:shd w:val="clear" w:color="auto" w:fill="FFFF99"/>
          <w:rtl/>
        </w:rPr>
        <w:t>;</w:t>
      </w:r>
      <w:bookmarkEnd w:id="72"/>
    </w:p>
    <w:p w:rsidR="006212B4" w:rsidRDefault="006212B4">
      <w:pPr>
        <w:pStyle w:val="P00"/>
        <w:spacing w:before="72"/>
        <w:ind w:left="0" w:right="1134"/>
        <w:rPr>
          <w:rStyle w:val="default"/>
          <w:rFonts w:cs="FrankRuehl"/>
          <w:rtl/>
        </w:rPr>
      </w:pPr>
      <w:r w:rsidRPr="003E6266">
        <w:rPr>
          <w:rStyle w:val="default"/>
          <w:rFonts w:cs="FrankRuehl"/>
        </w:rPr>
        <w:pict>
          <v:rect id="_x0000_s1138" style="position:absolute;left:0;text-align:left;margin-left:464.5pt;margin-top:8.05pt;width:75.05pt;height:24.5pt;z-index:251639808" o:allowincell="f" filled="f" stroked="f" strokecolor="lime" strokeweight=".25pt">
            <v:textbox style="mso-next-textbox:#_x0000_s1138" inset="0,0,0,0">
              <w:txbxContent>
                <w:p w:rsidR="006212B4" w:rsidRDefault="006212B4">
                  <w:pPr>
                    <w:spacing w:line="160" w:lineRule="exac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w:t>
                  </w:r>
                  <w:r>
                    <w:rPr>
                      <w:rFonts w:cs="Miriam"/>
                      <w:sz w:val="18"/>
                      <w:szCs w:val="18"/>
                      <w:rtl/>
                    </w:rPr>
                    <w:t>שמ</w:t>
                  </w:r>
                  <w:r>
                    <w:rPr>
                      <w:rFonts w:cs="Miriam" w:hint="cs"/>
                      <w:sz w:val="18"/>
                      <w:szCs w:val="18"/>
                      <w:rtl/>
                    </w:rPr>
                    <w:t>"ו-1986</w:t>
                  </w:r>
                </w:p>
              </w:txbxContent>
            </v:textbox>
            <w10:anchorlock/>
          </v:rect>
        </w:pict>
      </w:r>
      <w:r w:rsidRPr="003E6266">
        <w:rPr>
          <w:rStyle w:val="default"/>
          <w:rFonts w:cs="FrankRuehl"/>
          <w:rtl/>
        </w:rPr>
        <w:t>2.</w:t>
      </w:r>
      <w:r w:rsidRPr="003E6266">
        <w:rPr>
          <w:rStyle w:val="default"/>
          <w:rFonts w:cs="FrankRuehl"/>
          <w:rtl/>
        </w:rPr>
        <w:tab/>
      </w:r>
      <w:r>
        <w:rPr>
          <w:rStyle w:val="default"/>
          <w:rFonts w:cs="FrankRuehl"/>
          <w:b/>
          <w:bCs/>
          <w:sz w:val="22"/>
          <w:szCs w:val="22"/>
          <w:rtl/>
        </w:rPr>
        <w:t>י</w:t>
      </w:r>
      <w:r>
        <w:rPr>
          <w:rStyle w:val="default"/>
          <w:rFonts w:cs="FrankRuehl" w:hint="cs"/>
          <w:b/>
          <w:bCs/>
          <w:sz w:val="22"/>
          <w:szCs w:val="22"/>
          <w:rtl/>
        </w:rPr>
        <w:t>חיד ושו</w:t>
      </w:r>
      <w:r>
        <w:rPr>
          <w:rStyle w:val="default"/>
          <w:rFonts w:cs="FrankRuehl"/>
          <w:b/>
          <w:bCs/>
          <w:sz w:val="22"/>
          <w:szCs w:val="22"/>
          <w:rtl/>
        </w:rPr>
        <w:t>ת</w:t>
      </w:r>
      <w:r>
        <w:rPr>
          <w:rStyle w:val="default"/>
          <w:rFonts w:cs="FrankRuehl" w:hint="cs"/>
          <w:b/>
          <w:bCs/>
          <w:sz w:val="22"/>
          <w:szCs w:val="22"/>
          <w:rtl/>
        </w:rPr>
        <w:t>פות</w:t>
      </w:r>
    </w:p>
    <w:p w:rsidR="006212B4" w:rsidRDefault="006212B4">
      <w:pPr>
        <w:pStyle w:val="P11"/>
        <w:spacing w:before="72"/>
        <w:ind w:left="624" w:right="1134"/>
        <w:rPr>
          <w:rStyle w:val="default"/>
          <w:rFonts w:cs="FrankRuehl"/>
          <w:rtl/>
        </w:rPr>
      </w:pPr>
      <w:r>
        <w:rPr>
          <w:rStyle w:val="default"/>
          <w:rFonts w:cs="FrankRuehl"/>
          <w:rtl/>
        </w:rPr>
        <w:t>ס</w:t>
      </w:r>
      <w:r>
        <w:rPr>
          <w:rStyle w:val="default"/>
          <w:rFonts w:cs="FrankRuehl" w:hint="cs"/>
          <w:rtl/>
        </w:rPr>
        <w:t>כום ההו</w:t>
      </w:r>
      <w:r>
        <w:rPr>
          <w:rStyle w:val="default"/>
          <w:rFonts w:cs="FrankRuehl"/>
          <w:rtl/>
        </w:rPr>
        <w:t>ן</w:t>
      </w:r>
      <w:r>
        <w:rPr>
          <w:rStyle w:val="default"/>
          <w:rFonts w:cs="FrankRuehl" w:hint="cs"/>
          <w:rtl/>
        </w:rPr>
        <w:t xml:space="preserve"> של יחיד</w:t>
      </w:r>
      <w:r>
        <w:rPr>
          <w:rStyle w:val="default"/>
          <w:rFonts w:cs="FrankRuehl"/>
          <w:rtl/>
        </w:rPr>
        <w:t xml:space="preserve"> ו</w:t>
      </w:r>
      <w:r>
        <w:rPr>
          <w:rStyle w:val="default"/>
          <w:rFonts w:cs="FrankRuehl" w:hint="cs"/>
          <w:rtl/>
        </w:rPr>
        <w:t>של</w:t>
      </w:r>
      <w:r>
        <w:rPr>
          <w:rStyle w:val="default"/>
          <w:rFonts w:cs="FrankRuehl"/>
          <w:rtl/>
        </w:rPr>
        <w:t xml:space="preserve"> ש</w:t>
      </w:r>
      <w:r>
        <w:rPr>
          <w:rStyle w:val="default"/>
          <w:rFonts w:cs="FrankRuehl" w:hint="cs"/>
          <w:rtl/>
        </w:rPr>
        <w:t>ותפות הוא סך כל הפריטים המפ</w:t>
      </w:r>
      <w:r>
        <w:rPr>
          <w:rStyle w:val="default"/>
          <w:rFonts w:cs="FrankRuehl"/>
          <w:rtl/>
        </w:rPr>
        <w:t>ו</w:t>
      </w:r>
      <w:r>
        <w:rPr>
          <w:rStyle w:val="default"/>
          <w:rFonts w:cs="FrankRuehl" w:hint="cs"/>
          <w:rtl/>
        </w:rPr>
        <w:t>רטים בס</w:t>
      </w:r>
      <w:r>
        <w:rPr>
          <w:rStyle w:val="default"/>
          <w:rFonts w:cs="FrankRuehl"/>
          <w:rtl/>
        </w:rPr>
        <w:t>ע</w:t>
      </w:r>
      <w:r>
        <w:rPr>
          <w:rStyle w:val="default"/>
          <w:rFonts w:cs="FrankRuehl" w:hint="cs"/>
          <w:rtl/>
        </w:rPr>
        <w:t>יף קטן (א), בניכוי הפריט המפורט בסעיף קטן (ב), והכל לפי הרשום במאזן לתום שנת המס הקודמת כשהוא ערוך לפי עקרונות חשבונאיים, בתוספ</w:t>
      </w:r>
      <w:r>
        <w:rPr>
          <w:rStyle w:val="default"/>
          <w:rFonts w:cs="FrankRuehl"/>
          <w:rtl/>
        </w:rPr>
        <w:t>ת או בני</w:t>
      </w:r>
      <w:r>
        <w:rPr>
          <w:rStyle w:val="default"/>
          <w:rFonts w:cs="FrankRuehl" w:hint="cs"/>
          <w:rtl/>
        </w:rPr>
        <w:t>כוי של הפריט המפורט בסעיף קטן (ג).</w:t>
      </w:r>
    </w:p>
    <w:p w:rsidR="006212B4" w:rsidRDefault="006212B4">
      <w:pPr>
        <w:pStyle w:val="P02"/>
        <w:spacing w:before="72"/>
        <w:ind w:left="1021" w:right="1134"/>
        <w:rPr>
          <w:rStyle w:val="default"/>
          <w:rFonts w:cs="FrankRuehl"/>
          <w:rtl/>
        </w:rPr>
      </w:pPr>
      <w:r>
        <w:rPr>
          <w:lang w:val="he-IL"/>
        </w:rPr>
        <w:pict>
          <v:rect id="_x0000_s1139" style="position:absolute;left:0;text-align:left;margin-left:464.5pt;margin-top:8.05pt;width:75.05pt;height:16.3pt;z-index:251640832" o:allowincell="f" filled="f" stroked="f" strokecolor="lime" strokeweight=".25pt">
            <v:textbox inset="0,0,0,0">
              <w:txbxContent>
                <w:p w:rsidR="006212B4" w:rsidRDefault="006212B4">
                  <w:pPr>
                    <w:spacing w:line="160" w:lineRule="exac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w:t>
                  </w:r>
                  <w:r>
                    <w:rPr>
                      <w:rFonts w:cs="Miriam"/>
                      <w:sz w:val="18"/>
                      <w:szCs w:val="18"/>
                      <w:rtl/>
                    </w:rPr>
                    <w:t>שמ</w:t>
                  </w:r>
                  <w:r>
                    <w:rPr>
                      <w:rFonts w:cs="Miriam" w:hint="cs"/>
                      <w:sz w:val="18"/>
                      <w:szCs w:val="18"/>
                      <w:rtl/>
                    </w:rPr>
                    <w:t>"ו-1986</w:t>
                  </w:r>
                </w:p>
              </w:txbxContent>
            </v:textbox>
            <w10:anchorlock/>
          </v:rect>
        </w:pict>
      </w:r>
      <w:r>
        <w:rPr>
          <w:rFonts w:cs="FrankRuehl"/>
          <w:sz w:val="26"/>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יתרת הו</w:t>
      </w:r>
      <w:r>
        <w:rPr>
          <w:rStyle w:val="default"/>
          <w:rFonts w:cs="FrankRuehl"/>
          <w:rtl/>
        </w:rPr>
        <w:t>ן</w:t>
      </w:r>
      <w:r>
        <w:rPr>
          <w:rStyle w:val="default"/>
          <w:rFonts w:cs="FrankRuehl" w:hint="cs"/>
          <w:rtl/>
        </w:rPr>
        <w:t xml:space="preserve"> לזכות </w:t>
      </w:r>
      <w:r>
        <w:rPr>
          <w:rStyle w:val="default"/>
          <w:rFonts w:cs="FrankRuehl"/>
          <w:rtl/>
        </w:rPr>
        <w:t xml:space="preserve">בעל </w:t>
      </w:r>
      <w:r>
        <w:rPr>
          <w:rStyle w:val="default"/>
          <w:rFonts w:cs="FrankRuehl" w:hint="cs"/>
          <w:rtl/>
        </w:rPr>
        <w:t>העסק, או השותפ</w:t>
      </w:r>
      <w:r>
        <w:rPr>
          <w:rStyle w:val="default"/>
          <w:rFonts w:cs="FrankRuehl"/>
          <w:rtl/>
        </w:rPr>
        <w:t xml:space="preserve">ים </w:t>
      </w:r>
      <w:r>
        <w:rPr>
          <w:rStyle w:val="default"/>
          <w:rFonts w:cs="FrankRuehl" w:hint="cs"/>
          <w:rtl/>
        </w:rPr>
        <w:t>ש</w:t>
      </w:r>
      <w:r>
        <w:rPr>
          <w:rStyle w:val="default"/>
          <w:rFonts w:cs="FrankRuehl"/>
          <w:rtl/>
        </w:rPr>
        <w:t>סעי</w:t>
      </w:r>
      <w:r>
        <w:rPr>
          <w:rStyle w:val="default"/>
          <w:rFonts w:cs="FrankRuehl" w:hint="cs"/>
          <w:rtl/>
        </w:rPr>
        <w:t>ף 13(2) חל</w:t>
      </w:r>
      <w:r>
        <w:rPr>
          <w:rStyle w:val="default"/>
          <w:rFonts w:cs="FrankRuehl"/>
          <w:rtl/>
        </w:rPr>
        <w:t xml:space="preserve"> </w:t>
      </w:r>
      <w:r>
        <w:rPr>
          <w:rStyle w:val="default"/>
          <w:rFonts w:cs="FrankRuehl" w:hint="cs"/>
          <w:rtl/>
        </w:rPr>
        <w:t>עליהם (ל</w:t>
      </w:r>
      <w:r>
        <w:rPr>
          <w:rStyle w:val="default"/>
          <w:rFonts w:cs="FrankRuehl"/>
          <w:rtl/>
        </w:rPr>
        <w:t>ה</w:t>
      </w:r>
      <w:r>
        <w:rPr>
          <w:rStyle w:val="default"/>
          <w:rFonts w:cs="FrankRuehl" w:hint="cs"/>
          <w:rtl/>
        </w:rPr>
        <w:t xml:space="preserve">לן בסעיף זה </w:t>
      </w:r>
      <w:r>
        <w:rPr>
          <w:rStyle w:val="default"/>
          <w:rFonts w:cs="FrankRuehl"/>
          <w:rtl/>
        </w:rPr>
        <w:t>–</w:t>
      </w:r>
      <w:r>
        <w:rPr>
          <w:rStyle w:val="default"/>
          <w:rFonts w:cs="FrankRuehl" w:hint="cs"/>
          <w:rtl/>
        </w:rPr>
        <w:t xml:space="preserve"> השותפי</w:t>
      </w:r>
      <w:r>
        <w:rPr>
          <w:rStyle w:val="default"/>
          <w:rFonts w:cs="FrankRuehl"/>
          <w:rtl/>
        </w:rPr>
        <w:t>ם</w:t>
      </w:r>
      <w:r>
        <w:rPr>
          <w:rStyle w:val="default"/>
          <w:rFonts w:cs="FrankRuehl" w:hint="cs"/>
          <w:rtl/>
        </w:rPr>
        <w:t>) בניכוי יתרה הרשומה בספרי העסק לחובת פקיד השומה למעט מס יתר שהובא בחשבון כנכס קבוע;</w:t>
      </w:r>
    </w:p>
    <w:p w:rsidR="006212B4" w:rsidRDefault="006212B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קרנות ה</w:t>
      </w:r>
      <w:r>
        <w:rPr>
          <w:rStyle w:val="default"/>
          <w:rFonts w:cs="FrankRuehl"/>
          <w:rtl/>
        </w:rPr>
        <w:t>ו</w:t>
      </w:r>
      <w:r>
        <w:rPr>
          <w:rStyle w:val="default"/>
          <w:rFonts w:cs="FrankRuehl" w:hint="cs"/>
          <w:rtl/>
        </w:rPr>
        <w:t xml:space="preserve">ן, ובשותפות </w:t>
      </w:r>
      <w:r>
        <w:rPr>
          <w:rStyle w:val="default"/>
          <w:rFonts w:cs="FrankRuehl"/>
          <w:rtl/>
        </w:rPr>
        <w:t>–</w:t>
      </w:r>
      <w:r>
        <w:rPr>
          <w:rStyle w:val="default"/>
          <w:rFonts w:cs="FrankRuehl" w:hint="cs"/>
          <w:rtl/>
        </w:rPr>
        <w:t xml:space="preserve"> חלק יח</w:t>
      </w:r>
      <w:r>
        <w:rPr>
          <w:rStyle w:val="default"/>
          <w:rFonts w:cs="FrankRuehl"/>
          <w:rtl/>
        </w:rPr>
        <w:t>ס</w:t>
      </w:r>
      <w:r>
        <w:rPr>
          <w:rStyle w:val="default"/>
          <w:rFonts w:cs="FrankRuehl" w:hint="cs"/>
          <w:rtl/>
        </w:rPr>
        <w:t xml:space="preserve">י מקרנות ההון לפי יחס חלקם של השותפים בהכנסת השותפות, לפי </w:t>
      </w:r>
      <w:r>
        <w:rPr>
          <w:rStyle w:val="default"/>
          <w:rFonts w:cs="FrankRuehl"/>
          <w:rtl/>
        </w:rPr>
        <w:t>ס</w:t>
      </w:r>
      <w:r>
        <w:rPr>
          <w:rStyle w:val="default"/>
          <w:rFonts w:cs="FrankRuehl" w:hint="cs"/>
          <w:rtl/>
        </w:rPr>
        <w:t>ע</w:t>
      </w:r>
      <w:r>
        <w:rPr>
          <w:rStyle w:val="default"/>
          <w:rFonts w:cs="FrankRuehl"/>
          <w:rtl/>
        </w:rPr>
        <w:t>י</w:t>
      </w:r>
      <w:r>
        <w:rPr>
          <w:rStyle w:val="default"/>
          <w:rFonts w:cs="FrankRuehl" w:hint="cs"/>
          <w:rtl/>
        </w:rPr>
        <w:t>ף</w:t>
      </w:r>
      <w:r>
        <w:rPr>
          <w:rStyle w:val="default"/>
          <w:rFonts w:cs="FrankRuehl"/>
          <w:rtl/>
        </w:rPr>
        <w:t xml:space="preserve"> 63 </w:t>
      </w:r>
      <w:r>
        <w:rPr>
          <w:rStyle w:val="default"/>
          <w:rFonts w:cs="FrankRuehl" w:hint="cs"/>
          <w:rtl/>
        </w:rPr>
        <w:t>ל</w:t>
      </w:r>
      <w:r>
        <w:rPr>
          <w:rStyle w:val="default"/>
          <w:rFonts w:cs="FrankRuehl"/>
          <w:rtl/>
        </w:rPr>
        <w:t>פ</w:t>
      </w:r>
      <w:r>
        <w:rPr>
          <w:rStyle w:val="default"/>
          <w:rFonts w:cs="FrankRuehl" w:hint="cs"/>
          <w:rtl/>
        </w:rPr>
        <w:t>קודה</w:t>
      </w:r>
      <w:r>
        <w:rPr>
          <w:rStyle w:val="default"/>
          <w:rFonts w:cs="FrankRuehl"/>
          <w:rtl/>
        </w:rPr>
        <w:t>, הכל</w:t>
      </w:r>
      <w:r>
        <w:rPr>
          <w:rStyle w:val="default"/>
          <w:rFonts w:cs="FrankRuehl" w:hint="cs"/>
          <w:rtl/>
        </w:rPr>
        <w:t xml:space="preserve"> למעט קרנות ש</w:t>
      </w:r>
      <w:r>
        <w:rPr>
          <w:rStyle w:val="default"/>
          <w:rFonts w:cs="FrankRuehl"/>
          <w:rtl/>
        </w:rPr>
        <w:t>יער</w:t>
      </w:r>
      <w:r>
        <w:rPr>
          <w:rStyle w:val="default"/>
          <w:rFonts w:cs="FrankRuehl" w:hint="cs"/>
          <w:rtl/>
        </w:rPr>
        <w:t>ו</w:t>
      </w:r>
      <w:r>
        <w:rPr>
          <w:rStyle w:val="default"/>
          <w:rFonts w:cs="FrankRuehl"/>
          <w:rtl/>
        </w:rPr>
        <w:t>ך ש</w:t>
      </w:r>
      <w:r>
        <w:rPr>
          <w:rStyle w:val="default"/>
          <w:rFonts w:cs="FrankRuehl" w:hint="cs"/>
          <w:rtl/>
        </w:rPr>
        <w:t>מקורן בשיע</w:t>
      </w:r>
      <w:r>
        <w:rPr>
          <w:rStyle w:val="default"/>
          <w:rFonts w:cs="FrankRuehl"/>
          <w:rtl/>
        </w:rPr>
        <w:t>ר</w:t>
      </w:r>
      <w:r>
        <w:rPr>
          <w:rStyle w:val="default"/>
          <w:rFonts w:cs="FrankRuehl" w:hint="cs"/>
          <w:rtl/>
        </w:rPr>
        <w:t xml:space="preserve">וך נכס </w:t>
      </w:r>
      <w:r>
        <w:rPr>
          <w:rStyle w:val="default"/>
          <w:rFonts w:cs="FrankRuehl"/>
          <w:rtl/>
        </w:rPr>
        <w:t>ש</w:t>
      </w:r>
      <w:r>
        <w:rPr>
          <w:rStyle w:val="default"/>
          <w:rFonts w:cs="FrankRuehl" w:hint="cs"/>
          <w:rtl/>
        </w:rPr>
        <w:t>אינו נכס קבוע ושה</w:t>
      </w:r>
      <w:r>
        <w:rPr>
          <w:rStyle w:val="default"/>
          <w:rFonts w:cs="FrankRuehl"/>
          <w:rtl/>
        </w:rPr>
        <w:t>רי</w:t>
      </w:r>
      <w:r>
        <w:rPr>
          <w:rStyle w:val="default"/>
          <w:rFonts w:cs="FrankRuehl" w:hint="cs"/>
          <w:rtl/>
        </w:rPr>
        <w:t>ווח ממכירתו הוא הכנסה לפי סעיף 2(1) לפקודה;</w:t>
      </w:r>
    </w:p>
    <w:p w:rsidR="006212B4" w:rsidRDefault="006212B4">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מענקים </w:t>
      </w:r>
      <w:r>
        <w:rPr>
          <w:rStyle w:val="default"/>
          <w:rFonts w:cs="FrankRuehl"/>
          <w:rtl/>
        </w:rPr>
        <w:t>ש</w:t>
      </w:r>
      <w:r>
        <w:rPr>
          <w:rStyle w:val="default"/>
          <w:rFonts w:cs="FrankRuehl" w:hint="cs"/>
          <w:rtl/>
        </w:rPr>
        <w:t>נתקבלו מהמוסדות הל</w:t>
      </w:r>
      <w:r>
        <w:rPr>
          <w:rStyle w:val="default"/>
          <w:rFonts w:cs="FrankRuehl"/>
          <w:rtl/>
        </w:rPr>
        <w:t>א</w:t>
      </w:r>
      <w:r>
        <w:rPr>
          <w:rStyle w:val="default"/>
          <w:rFonts w:cs="FrankRuehl" w:hint="cs"/>
          <w:rtl/>
        </w:rPr>
        <w:t>ומיים או מהמדינה, ובשות</w:t>
      </w:r>
      <w:r>
        <w:rPr>
          <w:rStyle w:val="default"/>
          <w:rFonts w:cs="FrankRuehl"/>
          <w:rtl/>
        </w:rPr>
        <w:t>פ</w:t>
      </w:r>
      <w:r>
        <w:rPr>
          <w:rStyle w:val="default"/>
          <w:rFonts w:cs="FrankRuehl" w:hint="cs"/>
          <w:rtl/>
        </w:rPr>
        <w:t>ו</w:t>
      </w:r>
      <w:r>
        <w:rPr>
          <w:rStyle w:val="default"/>
          <w:rFonts w:cs="FrankRuehl"/>
          <w:rtl/>
        </w:rPr>
        <w:t>ת</w:t>
      </w:r>
      <w:r>
        <w:rPr>
          <w:rStyle w:val="default"/>
          <w:rFonts w:cs="FrankRuehl" w:hint="cs"/>
          <w:rtl/>
        </w:rPr>
        <w:t xml:space="preserve"> </w:t>
      </w:r>
      <w:r>
        <w:rPr>
          <w:rStyle w:val="default"/>
          <w:rFonts w:cs="FrankRuehl"/>
          <w:rtl/>
        </w:rPr>
        <w:t>–</w:t>
      </w:r>
      <w:r>
        <w:rPr>
          <w:rStyle w:val="default"/>
          <w:rFonts w:cs="FrankRuehl" w:hint="cs"/>
          <w:rtl/>
        </w:rPr>
        <w:t xml:space="preserve"> חלק </w:t>
      </w:r>
      <w:r>
        <w:rPr>
          <w:rStyle w:val="default"/>
          <w:rFonts w:cs="FrankRuehl"/>
          <w:rtl/>
        </w:rPr>
        <w:t>יח</w:t>
      </w:r>
      <w:r>
        <w:rPr>
          <w:rStyle w:val="default"/>
          <w:rFonts w:cs="FrankRuehl" w:hint="cs"/>
          <w:rtl/>
        </w:rPr>
        <w:t>ס</w:t>
      </w:r>
      <w:r>
        <w:rPr>
          <w:rStyle w:val="default"/>
          <w:rFonts w:cs="FrankRuehl"/>
          <w:rtl/>
        </w:rPr>
        <w:t>י ממע</w:t>
      </w:r>
      <w:r>
        <w:rPr>
          <w:rStyle w:val="default"/>
          <w:rFonts w:cs="FrankRuehl" w:hint="cs"/>
          <w:rtl/>
        </w:rPr>
        <w:t xml:space="preserve">נקים כאמור לפי יחס חלקם של השותפים בהכנסת השותפות, לפי סעיף 63 </w:t>
      </w:r>
      <w:r>
        <w:rPr>
          <w:rStyle w:val="default"/>
          <w:rFonts w:cs="FrankRuehl"/>
          <w:rtl/>
        </w:rPr>
        <w:t>ל</w:t>
      </w:r>
      <w:r>
        <w:rPr>
          <w:rStyle w:val="default"/>
          <w:rFonts w:cs="FrankRuehl" w:hint="cs"/>
          <w:rtl/>
        </w:rPr>
        <w:t>פ</w:t>
      </w:r>
      <w:r>
        <w:rPr>
          <w:rStyle w:val="default"/>
          <w:rFonts w:cs="FrankRuehl"/>
          <w:rtl/>
        </w:rPr>
        <w:t>ק</w:t>
      </w:r>
      <w:r>
        <w:rPr>
          <w:rStyle w:val="default"/>
          <w:rFonts w:cs="FrankRuehl" w:hint="cs"/>
          <w:rtl/>
        </w:rPr>
        <w:t>ו</w:t>
      </w:r>
      <w:r>
        <w:rPr>
          <w:rStyle w:val="default"/>
          <w:rFonts w:cs="FrankRuehl"/>
          <w:rtl/>
        </w:rPr>
        <w:t>ד</w:t>
      </w:r>
      <w:r>
        <w:rPr>
          <w:rStyle w:val="default"/>
          <w:rFonts w:cs="FrankRuehl" w:hint="cs"/>
          <w:rtl/>
        </w:rPr>
        <w:t>ה</w:t>
      </w:r>
      <w:r>
        <w:rPr>
          <w:rStyle w:val="default"/>
          <w:rFonts w:cs="FrankRuehl"/>
          <w:rtl/>
        </w:rPr>
        <w:t>.</w:t>
      </w:r>
    </w:p>
    <w:p w:rsidR="006212B4" w:rsidRDefault="006212B4">
      <w:pPr>
        <w:pStyle w:val="P11"/>
        <w:spacing w:before="72"/>
        <w:ind w:left="624" w:right="1134"/>
        <w:rPr>
          <w:rStyle w:val="default"/>
          <w:rFonts w:cs="FrankRuehl"/>
          <w:rtl/>
        </w:rPr>
      </w:pPr>
      <w:r>
        <w:rPr>
          <w:lang w:val="he-IL"/>
        </w:rPr>
        <w:pict>
          <v:rect id="_x0000_s1140" style="position:absolute;left:0;text-align:left;margin-left:464.5pt;margin-top:8.05pt;width:75.05pt;height:22.65pt;z-index:251641856" o:allowincell="f" filled="f" stroked="f" strokecolor="lime" strokeweight=".25pt">
            <v:textbox inset="0,0,0,0">
              <w:txbxContent>
                <w:p w:rsidR="006212B4" w:rsidRDefault="006212B4">
                  <w:pPr>
                    <w:spacing w:line="160" w:lineRule="exac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w:t>
                  </w:r>
                  <w:r>
                    <w:rPr>
                      <w:rFonts w:cs="Miriam"/>
                      <w:sz w:val="18"/>
                      <w:szCs w:val="18"/>
                      <w:rtl/>
                    </w:rPr>
                    <w:t>שמ</w:t>
                  </w:r>
                  <w:r>
                    <w:rPr>
                      <w:rFonts w:cs="Miriam" w:hint="cs"/>
                      <w:sz w:val="18"/>
                      <w:szCs w:val="18"/>
                      <w:rtl/>
                    </w:rPr>
                    <w:t>"ו-1986</w:t>
                  </w:r>
                </w:p>
              </w:txbxContent>
            </v:textbox>
            <w10:anchorlock/>
          </v:rect>
        </w:pict>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ית</w:t>
      </w:r>
      <w:r>
        <w:rPr>
          <w:rStyle w:val="default"/>
          <w:rFonts w:cs="FrankRuehl"/>
          <w:rtl/>
        </w:rPr>
        <w:t>ר</w:t>
      </w:r>
      <w:r>
        <w:rPr>
          <w:rStyle w:val="default"/>
          <w:rFonts w:cs="FrankRuehl" w:hint="cs"/>
          <w:rtl/>
        </w:rPr>
        <w:t>ה ל</w:t>
      </w:r>
      <w:r>
        <w:rPr>
          <w:rStyle w:val="default"/>
          <w:rFonts w:cs="FrankRuehl"/>
          <w:rtl/>
        </w:rPr>
        <w:t>חו</w:t>
      </w:r>
      <w:r>
        <w:rPr>
          <w:rStyle w:val="default"/>
          <w:rFonts w:cs="FrankRuehl" w:hint="cs"/>
          <w:rtl/>
        </w:rPr>
        <w:t>בת בעל העסק</w:t>
      </w:r>
      <w:r>
        <w:rPr>
          <w:rStyle w:val="default"/>
          <w:rFonts w:cs="FrankRuehl"/>
          <w:rtl/>
        </w:rPr>
        <w:t xml:space="preserve"> </w:t>
      </w:r>
      <w:r>
        <w:rPr>
          <w:rStyle w:val="default"/>
          <w:rFonts w:cs="FrankRuehl" w:hint="cs"/>
          <w:rtl/>
        </w:rPr>
        <w:t>או השות</w:t>
      </w:r>
      <w:r>
        <w:rPr>
          <w:rStyle w:val="default"/>
          <w:rFonts w:cs="FrankRuehl"/>
          <w:rtl/>
        </w:rPr>
        <w:t>פ</w:t>
      </w:r>
      <w:r>
        <w:rPr>
          <w:rStyle w:val="default"/>
          <w:rFonts w:cs="FrankRuehl" w:hint="cs"/>
          <w:rtl/>
        </w:rPr>
        <w:t>ים, בתוספת יתרה הרשומה בספרי העסק לחובת פקיד השומה למעט מס יתר שהובא בחשבון כנכס קבוע.</w:t>
      </w:r>
    </w:p>
    <w:p w:rsidR="006212B4" w:rsidRDefault="006212B4">
      <w:pPr>
        <w:pStyle w:val="P11"/>
        <w:spacing w:before="72"/>
        <w:ind w:left="624" w:right="1134"/>
        <w:rPr>
          <w:rStyle w:val="default"/>
          <w:rFonts w:cs="FrankRuehl" w:hint="cs"/>
          <w:rtl/>
        </w:rPr>
      </w:pPr>
      <w:r>
        <w:rPr>
          <w:lang w:val="he-IL"/>
        </w:rPr>
        <w:pict>
          <v:rect id="_x0000_s1141" style="position:absolute;left:0;text-align:left;margin-left:464.5pt;margin-top:8.05pt;width:75.05pt;height:20.05pt;z-index:251642880" o:allowincell="f" filled="f" stroked="f" strokecolor="lime" strokeweight=".25pt">
            <v:textbox inset="0,0,0,0">
              <w:txbxContent>
                <w:p w:rsidR="006212B4" w:rsidRDefault="006212B4">
                  <w:pPr>
                    <w:spacing w:line="160" w:lineRule="exac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w:t>
                  </w:r>
                  <w:r>
                    <w:rPr>
                      <w:rFonts w:cs="Miriam"/>
                      <w:sz w:val="18"/>
                      <w:szCs w:val="18"/>
                      <w:rtl/>
                    </w:rPr>
                    <w:t>שמ</w:t>
                  </w:r>
                  <w:r>
                    <w:rPr>
                      <w:rFonts w:cs="Miriam" w:hint="cs"/>
                      <w:sz w:val="18"/>
                      <w:szCs w:val="18"/>
                      <w:rtl/>
                    </w:rPr>
                    <w:t>"ו-1986</w:t>
                  </w:r>
                </w:p>
              </w:txbxContent>
            </v:textbox>
            <w10:anchorlock/>
          </v:rect>
        </w:pict>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ערך ממו</w:t>
      </w:r>
      <w:r>
        <w:rPr>
          <w:rStyle w:val="default"/>
          <w:rFonts w:cs="FrankRuehl"/>
          <w:rtl/>
        </w:rPr>
        <w:t>צ</w:t>
      </w:r>
      <w:r>
        <w:rPr>
          <w:rStyle w:val="default"/>
          <w:rFonts w:cs="FrankRuehl" w:hint="cs"/>
          <w:rtl/>
        </w:rPr>
        <w:t xml:space="preserve">ע של משיכות כשהוא לזכות או לחובה של בעל העסק או השותפים; לענין זה, "ערך ממוצע של משיכות" </w:t>
      </w:r>
      <w:r>
        <w:rPr>
          <w:rStyle w:val="default"/>
          <w:rFonts w:cs="FrankRuehl"/>
          <w:rtl/>
        </w:rPr>
        <w:t>–</w:t>
      </w:r>
      <w:r>
        <w:rPr>
          <w:rStyle w:val="default"/>
          <w:rFonts w:cs="FrankRuehl" w:hint="cs"/>
          <w:rtl/>
        </w:rPr>
        <w:t xml:space="preserve"> יתרת ה</w:t>
      </w:r>
      <w:r>
        <w:rPr>
          <w:rStyle w:val="default"/>
          <w:rFonts w:cs="FrankRuehl"/>
          <w:rtl/>
        </w:rPr>
        <w:t>ח</w:t>
      </w:r>
      <w:r>
        <w:rPr>
          <w:rStyle w:val="default"/>
          <w:rFonts w:cs="FrankRuehl" w:hint="cs"/>
          <w:rtl/>
        </w:rPr>
        <w:t>ובה הגבוהה ביותר בחודש הראשון של</w:t>
      </w:r>
      <w:r>
        <w:rPr>
          <w:rStyle w:val="default"/>
          <w:rFonts w:cs="FrankRuehl"/>
          <w:rtl/>
        </w:rPr>
        <w:t xml:space="preserve"> </w:t>
      </w:r>
      <w:r>
        <w:rPr>
          <w:rStyle w:val="default"/>
          <w:rFonts w:cs="FrankRuehl" w:hint="cs"/>
          <w:rtl/>
        </w:rPr>
        <w:t>שנת המס</w:t>
      </w:r>
      <w:r>
        <w:rPr>
          <w:rStyle w:val="default"/>
          <w:rFonts w:cs="FrankRuehl"/>
          <w:rtl/>
        </w:rPr>
        <w:t xml:space="preserve">, </w:t>
      </w:r>
      <w:r>
        <w:rPr>
          <w:rStyle w:val="default"/>
          <w:rFonts w:cs="FrankRuehl" w:hint="cs"/>
          <w:rtl/>
        </w:rPr>
        <w:t>של בעל ה</w:t>
      </w:r>
      <w:r>
        <w:rPr>
          <w:rStyle w:val="default"/>
          <w:rFonts w:cs="FrankRuehl"/>
          <w:rtl/>
        </w:rPr>
        <w:t>עס</w:t>
      </w:r>
      <w:r>
        <w:rPr>
          <w:rStyle w:val="default"/>
          <w:rFonts w:cs="FrankRuehl" w:hint="cs"/>
          <w:rtl/>
        </w:rPr>
        <w:t xml:space="preserve">ק </w:t>
      </w:r>
      <w:r>
        <w:rPr>
          <w:rStyle w:val="default"/>
          <w:rFonts w:cs="FrankRuehl"/>
          <w:rtl/>
        </w:rPr>
        <w:t>או</w:t>
      </w:r>
      <w:r>
        <w:rPr>
          <w:rStyle w:val="default"/>
          <w:rFonts w:cs="FrankRuehl" w:hint="cs"/>
          <w:rtl/>
        </w:rPr>
        <w:t xml:space="preserve"> ה</w:t>
      </w:r>
      <w:r>
        <w:rPr>
          <w:rStyle w:val="default"/>
          <w:rFonts w:cs="FrankRuehl"/>
          <w:rtl/>
        </w:rPr>
        <w:t>שו</w:t>
      </w:r>
      <w:r>
        <w:rPr>
          <w:rStyle w:val="default"/>
          <w:rFonts w:cs="FrankRuehl" w:hint="cs"/>
          <w:rtl/>
        </w:rPr>
        <w:t xml:space="preserve">תפים, בתוספת סכום ההפרשים החדשיים שבין היתרה לחובה הגבוהה ביותר בכל חודש החל בחודש השני בשנת המס, </w:t>
      </w:r>
      <w:r>
        <w:rPr>
          <w:rStyle w:val="default"/>
          <w:rFonts w:cs="FrankRuehl"/>
          <w:rtl/>
        </w:rPr>
        <w:t>ל</w:t>
      </w:r>
      <w:r>
        <w:rPr>
          <w:rStyle w:val="default"/>
          <w:rFonts w:cs="FrankRuehl" w:hint="cs"/>
          <w:rtl/>
        </w:rPr>
        <w:t>ב</w:t>
      </w:r>
      <w:r>
        <w:rPr>
          <w:rStyle w:val="default"/>
          <w:rFonts w:cs="FrankRuehl"/>
          <w:rtl/>
        </w:rPr>
        <w:t>י</w:t>
      </w:r>
      <w:r>
        <w:rPr>
          <w:rStyle w:val="default"/>
          <w:rFonts w:cs="FrankRuehl" w:hint="cs"/>
          <w:rtl/>
        </w:rPr>
        <w:t>ן היתרה</w:t>
      </w:r>
      <w:r>
        <w:rPr>
          <w:rStyle w:val="default"/>
          <w:rFonts w:cs="FrankRuehl"/>
          <w:rtl/>
        </w:rPr>
        <w:t xml:space="preserve"> לחובה ה</w:t>
      </w:r>
      <w:r>
        <w:rPr>
          <w:rStyle w:val="default"/>
          <w:rFonts w:cs="FrankRuehl" w:hint="cs"/>
          <w:rtl/>
        </w:rPr>
        <w:t>גבוהה ביותר בחודש שקדם לה, כשהיתרה האמורה בחודש הראשון וכל הפרש</w:t>
      </w:r>
      <w:r>
        <w:rPr>
          <w:rStyle w:val="default"/>
          <w:rFonts w:cs="FrankRuehl"/>
          <w:rtl/>
        </w:rPr>
        <w:t xml:space="preserve"> </w:t>
      </w:r>
      <w:r>
        <w:rPr>
          <w:rStyle w:val="default"/>
          <w:rFonts w:cs="FrankRuehl" w:hint="cs"/>
          <w:rtl/>
        </w:rPr>
        <w:t>ח</w:t>
      </w:r>
      <w:r>
        <w:rPr>
          <w:rStyle w:val="default"/>
          <w:rFonts w:cs="FrankRuehl"/>
          <w:rtl/>
        </w:rPr>
        <w:t>ד</w:t>
      </w:r>
      <w:r>
        <w:rPr>
          <w:rStyle w:val="default"/>
          <w:rFonts w:cs="FrankRuehl" w:hint="cs"/>
          <w:rtl/>
        </w:rPr>
        <w:t>ש</w:t>
      </w:r>
      <w:r>
        <w:rPr>
          <w:rStyle w:val="default"/>
          <w:rFonts w:cs="FrankRuehl"/>
          <w:rtl/>
        </w:rPr>
        <w:t>י</w:t>
      </w:r>
      <w:r>
        <w:rPr>
          <w:rStyle w:val="default"/>
          <w:rFonts w:cs="FrankRuehl" w:hint="cs"/>
          <w:rtl/>
        </w:rPr>
        <w:t xml:space="preserve"> </w:t>
      </w:r>
      <w:r>
        <w:rPr>
          <w:rStyle w:val="default"/>
          <w:rFonts w:cs="FrankRuehl"/>
          <w:rtl/>
        </w:rPr>
        <w:t>מ</w:t>
      </w:r>
      <w:r>
        <w:rPr>
          <w:rStyle w:val="default"/>
          <w:rFonts w:cs="FrankRuehl" w:hint="cs"/>
          <w:rtl/>
        </w:rPr>
        <w:t xml:space="preserve">וכפלים </w:t>
      </w:r>
      <w:r>
        <w:rPr>
          <w:rStyle w:val="default"/>
          <w:rFonts w:cs="FrankRuehl"/>
          <w:rtl/>
        </w:rPr>
        <w:t>בשיע</w:t>
      </w:r>
      <w:r>
        <w:rPr>
          <w:rStyle w:val="default"/>
          <w:rFonts w:cs="FrankRuehl" w:hint="cs"/>
          <w:rtl/>
        </w:rPr>
        <w:t xml:space="preserve">ור עליית המדד </w:t>
      </w:r>
      <w:r>
        <w:rPr>
          <w:rStyle w:val="default"/>
          <w:rFonts w:cs="FrankRuehl"/>
          <w:rtl/>
        </w:rPr>
        <w:t>מ</w:t>
      </w:r>
      <w:r>
        <w:rPr>
          <w:rStyle w:val="default"/>
          <w:rFonts w:cs="FrankRuehl" w:hint="cs"/>
          <w:rtl/>
        </w:rPr>
        <w:t>החו</w:t>
      </w:r>
      <w:r>
        <w:rPr>
          <w:rStyle w:val="default"/>
          <w:rFonts w:cs="FrankRuehl"/>
          <w:rtl/>
        </w:rPr>
        <w:t>ד</w:t>
      </w:r>
      <w:r>
        <w:rPr>
          <w:rStyle w:val="default"/>
          <w:rFonts w:cs="FrankRuehl" w:hint="cs"/>
          <w:rtl/>
        </w:rPr>
        <w:t>ש לגביו חוש</w:t>
      </w:r>
      <w:r>
        <w:rPr>
          <w:rStyle w:val="default"/>
          <w:rFonts w:cs="FrankRuehl"/>
          <w:rtl/>
        </w:rPr>
        <w:t>בו</w:t>
      </w:r>
      <w:r>
        <w:rPr>
          <w:rStyle w:val="default"/>
          <w:rFonts w:cs="FrankRuehl" w:hint="cs"/>
          <w:rtl/>
        </w:rPr>
        <w:t xml:space="preserve"> עד תו</w:t>
      </w:r>
      <w:r>
        <w:rPr>
          <w:rStyle w:val="default"/>
          <w:rFonts w:cs="FrankRuehl"/>
          <w:rtl/>
        </w:rPr>
        <w:t xml:space="preserve">ם </w:t>
      </w:r>
      <w:r>
        <w:rPr>
          <w:rStyle w:val="default"/>
          <w:rFonts w:cs="FrankRuehl" w:hint="cs"/>
          <w:rtl/>
        </w:rPr>
        <w:t xml:space="preserve">שנת המס, </w:t>
      </w:r>
      <w:r>
        <w:rPr>
          <w:rStyle w:val="default"/>
          <w:rFonts w:cs="FrankRuehl"/>
          <w:rtl/>
        </w:rPr>
        <w:t>ומ</w:t>
      </w:r>
      <w:r>
        <w:rPr>
          <w:rStyle w:val="default"/>
          <w:rFonts w:cs="FrankRuehl" w:hint="cs"/>
          <w:rtl/>
        </w:rPr>
        <w:t>חו</w:t>
      </w:r>
      <w:r>
        <w:rPr>
          <w:rStyle w:val="default"/>
          <w:rFonts w:cs="FrankRuehl"/>
          <w:rtl/>
        </w:rPr>
        <w:t>לק</w:t>
      </w:r>
      <w:r>
        <w:rPr>
          <w:rStyle w:val="default"/>
          <w:rFonts w:cs="FrankRuehl" w:hint="cs"/>
          <w:rtl/>
        </w:rPr>
        <w:t>ים בשיעור עליית המדד בשנת המס; תשלומי מס ששולמו בשנת המס על חשבון שנים קודמות,</w:t>
      </w:r>
      <w:r>
        <w:rPr>
          <w:rStyle w:val="default"/>
          <w:rFonts w:cs="FrankRuehl"/>
          <w:rtl/>
        </w:rPr>
        <w:t xml:space="preserve"> </w:t>
      </w:r>
      <w:r>
        <w:rPr>
          <w:rStyle w:val="default"/>
          <w:rFonts w:cs="FrankRuehl" w:hint="cs"/>
          <w:rtl/>
        </w:rPr>
        <w:t>למעט מס יתר שהובא בחשבו</w:t>
      </w:r>
      <w:r>
        <w:rPr>
          <w:rStyle w:val="default"/>
          <w:rFonts w:cs="FrankRuehl"/>
          <w:rtl/>
        </w:rPr>
        <w:t>ן</w:t>
      </w:r>
      <w:r>
        <w:rPr>
          <w:rStyle w:val="default"/>
          <w:rFonts w:cs="FrankRuehl" w:hint="cs"/>
          <w:rtl/>
        </w:rPr>
        <w:t xml:space="preserve"> </w:t>
      </w:r>
      <w:r>
        <w:rPr>
          <w:rStyle w:val="default"/>
          <w:rFonts w:cs="FrankRuehl"/>
          <w:rtl/>
        </w:rPr>
        <w:t>כ</w:t>
      </w:r>
      <w:r>
        <w:rPr>
          <w:rStyle w:val="default"/>
          <w:rFonts w:cs="FrankRuehl" w:hint="cs"/>
          <w:rtl/>
        </w:rPr>
        <w:t>נכס קבו</w:t>
      </w:r>
      <w:r>
        <w:rPr>
          <w:rStyle w:val="default"/>
          <w:rFonts w:cs="FrankRuehl"/>
          <w:rtl/>
        </w:rPr>
        <w:t>ע, הרשומי</w:t>
      </w:r>
      <w:r>
        <w:rPr>
          <w:rStyle w:val="default"/>
          <w:rFonts w:cs="FrankRuehl" w:hint="cs"/>
          <w:rtl/>
        </w:rPr>
        <w:t>ם בספרי העסק, ייחשבו כמשיכת בעל העסק או השותפים לפי הענין, ויי</w:t>
      </w:r>
      <w:r>
        <w:rPr>
          <w:rStyle w:val="default"/>
          <w:rFonts w:cs="FrankRuehl"/>
          <w:rtl/>
        </w:rPr>
        <w:t>כ</w:t>
      </w:r>
      <w:r>
        <w:rPr>
          <w:rStyle w:val="default"/>
          <w:rFonts w:cs="FrankRuehl" w:hint="cs"/>
          <w:rtl/>
        </w:rPr>
        <w:t>ל</w:t>
      </w:r>
      <w:r>
        <w:rPr>
          <w:rStyle w:val="default"/>
          <w:rFonts w:cs="FrankRuehl"/>
          <w:rtl/>
        </w:rPr>
        <w:t>ל</w:t>
      </w:r>
      <w:r>
        <w:rPr>
          <w:rStyle w:val="default"/>
          <w:rFonts w:cs="FrankRuehl" w:hint="cs"/>
          <w:rtl/>
        </w:rPr>
        <w:t>ו</w:t>
      </w:r>
      <w:r>
        <w:rPr>
          <w:rStyle w:val="default"/>
          <w:rFonts w:cs="FrankRuehl"/>
          <w:rtl/>
        </w:rPr>
        <w:t xml:space="preserve"> </w:t>
      </w:r>
      <w:r>
        <w:rPr>
          <w:rStyle w:val="default"/>
          <w:rFonts w:cs="FrankRuehl" w:hint="cs"/>
          <w:rtl/>
        </w:rPr>
        <w:t>ב</w:t>
      </w:r>
      <w:r>
        <w:rPr>
          <w:rStyle w:val="default"/>
          <w:rFonts w:cs="FrankRuehl"/>
          <w:rtl/>
        </w:rPr>
        <w:t>ח</w:t>
      </w:r>
      <w:r>
        <w:rPr>
          <w:rStyle w:val="default"/>
          <w:rFonts w:cs="FrankRuehl" w:hint="cs"/>
          <w:rtl/>
        </w:rPr>
        <w:t>ישוב הערך הממוצע של המשיכ</w:t>
      </w:r>
      <w:r>
        <w:rPr>
          <w:rStyle w:val="default"/>
          <w:rFonts w:cs="FrankRuehl"/>
          <w:rtl/>
        </w:rPr>
        <w:t>ו</w:t>
      </w:r>
      <w:r>
        <w:rPr>
          <w:rStyle w:val="default"/>
          <w:rFonts w:cs="FrankRuehl" w:hint="cs"/>
          <w:rtl/>
        </w:rPr>
        <w:t>ת; ל</w:t>
      </w:r>
      <w:r>
        <w:rPr>
          <w:rStyle w:val="default"/>
          <w:rFonts w:cs="FrankRuehl"/>
          <w:rtl/>
        </w:rPr>
        <w:t>א</w:t>
      </w:r>
      <w:r>
        <w:rPr>
          <w:rStyle w:val="default"/>
          <w:rFonts w:cs="FrankRuehl" w:hint="cs"/>
          <w:rtl/>
        </w:rPr>
        <w:t xml:space="preserve"> היתה יתרה</w:t>
      </w:r>
      <w:r>
        <w:rPr>
          <w:rStyle w:val="default"/>
          <w:rFonts w:cs="FrankRuehl"/>
          <w:rtl/>
        </w:rPr>
        <w:t xml:space="preserve"> ל</w:t>
      </w:r>
      <w:r>
        <w:rPr>
          <w:rStyle w:val="default"/>
          <w:rFonts w:cs="FrankRuehl" w:hint="cs"/>
          <w:rtl/>
        </w:rPr>
        <w:t>חובה ב</w:t>
      </w:r>
      <w:r>
        <w:rPr>
          <w:rStyle w:val="default"/>
          <w:rFonts w:cs="FrankRuehl"/>
          <w:rtl/>
        </w:rPr>
        <w:t>חו</w:t>
      </w:r>
      <w:r>
        <w:rPr>
          <w:rStyle w:val="default"/>
          <w:rFonts w:cs="FrankRuehl" w:hint="cs"/>
          <w:rtl/>
        </w:rPr>
        <w:t>דש כלשהו,</w:t>
      </w:r>
      <w:r>
        <w:rPr>
          <w:rStyle w:val="default"/>
          <w:rFonts w:cs="FrankRuehl"/>
          <w:rtl/>
        </w:rPr>
        <w:t xml:space="preserve"> ת</w:t>
      </w:r>
      <w:r>
        <w:rPr>
          <w:rStyle w:val="default"/>
          <w:rFonts w:cs="FrankRuehl" w:hint="cs"/>
          <w:rtl/>
        </w:rPr>
        <w:t>וב</w:t>
      </w:r>
      <w:r>
        <w:rPr>
          <w:rStyle w:val="default"/>
          <w:rFonts w:cs="FrankRuehl"/>
          <w:rtl/>
        </w:rPr>
        <w:t xml:space="preserve">א </w:t>
      </w:r>
      <w:r>
        <w:rPr>
          <w:rStyle w:val="default"/>
          <w:rFonts w:cs="FrankRuehl" w:hint="cs"/>
          <w:rtl/>
        </w:rPr>
        <w:t>בח</w:t>
      </w:r>
      <w:r>
        <w:rPr>
          <w:rStyle w:val="default"/>
          <w:rFonts w:cs="FrankRuehl"/>
          <w:rtl/>
        </w:rPr>
        <w:t>שב</w:t>
      </w:r>
      <w:r>
        <w:rPr>
          <w:rStyle w:val="default"/>
          <w:rFonts w:cs="FrankRuehl" w:hint="cs"/>
          <w:rtl/>
        </w:rPr>
        <w:t>ון לגבי אותו חודש היתרה הנמוכה ביותר לזכות; בחישוב היתרה וההפרשים לא יובאו</w:t>
      </w:r>
      <w:r>
        <w:rPr>
          <w:rStyle w:val="default"/>
          <w:rFonts w:cs="FrankRuehl"/>
          <w:rtl/>
        </w:rPr>
        <w:t xml:space="preserve"> </w:t>
      </w:r>
      <w:r>
        <w:rPr>
          <w:rStyle w:val="default"/>
          <w:rFonts w:cs="FrankRuehl" w:hint="cs"/>
          <w:rtl/>
        </w:rPr>
        <w:t xml:space="preserve">בחשבון </w:t>
      </w:r>
      <w:r>
        <w:rPr>
          <w:rStyle w:val="default"/>
          <w:rFonts w:cs="FrankRuehl"/>
          <w:rtl/>
        </w:rPr>
        <w:t>–</w:t>
      </w:r>
    </w:p>
    <w:p w:rsidR="006212B4" w:rsidRDefault="006212B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תשלומי </w:t>
      </w:r>
      <w:r>
        <w:rPr>
          <w:rStyle w:val="default"/>
          <w:rFonts w:cs="FrankRuehl"/>
          <w:rtl/>
        </w:rPr>
        <w:t>מ</w:t>
      </w:r>
      <w:r>
        <w:rPr>
          <w:rStyle w:val="default"/>
          <w:rFonts w:cs="FrankRuehl" w:hint="cs"/>
          <w:rtl/>
        </w:rPr>
        <w:t>ס על חשבון המס לשנ</w:t>
      </w:r>
      <w:r>
        <w:rPr>
          <w:rStyle w:val="default"/>
          <w:rFonts w:cs="FrankRuehl"/>
          <w:rtl/>
        </w:rPr>
        <w:t>ת</w:t>
      </w:r>
      <w:r>
        <w:rPr>
          <w:rStyle w:val="default"/>
          <w:rFonts w:cs="FrankRuehl" w:hint="cs"/>
          <w:rtl/>
        </w:rPr>
        <w:t xml:space="preserve"> המס;</w:t>
      </w:r>
    </w:p>
    <w:p w:rsidR="006212B4" w:rsidRDefault="006212B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פריטים ה</w:t>
      </w:r>
      <w:r>
        <w:rPr>
          <w:rStyle w:val="default"/>
          <w:rFonts w:cs="FrankRuehl"/>
          <w:rtl/>
        </w:rPr>
        <w:t>מ</w:t>
      </w:r>
      <w:r>
        <w:rPr>
          <w:rStyle w:val="default"/>
          <w:rFonts w:cs="FrankRuehl" w:hint="cs"/>
          <w:rtl/>
        </w:rPr>
        <w:t>פו</w:t>
      </w:r>
      <w:r>
        <w:rPr>
          <w:rStyle w:val="default"/>
          <w:rFonts w:cs="FrankRuehl"/>
          <w:rtl/>
        </w:rPr>
        <w:t>רט</w:t>
      </w:r>
      <w:r>
        <w:rPr>
          <w:rStyle w:val="default"/>
          <w:rFonts w:cs="FrankRuehl" w:hint="cs"/>
          <w:rtl/>
        </w:rPr>
        <w:t>ים בסעיפים קטנים (א)(1) ו-(ב);</w:t>
      </w:r>
    </w:p>
    <w:p w:rsidR="006212B4" w:rsidRDefault="006212B4">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סכומים </w:t>
      </w:r>
      <w:r>
        <w:rPr>
          <w:rStyle w:val="default"/>
          <w:rFonts w:cs="FrankRuehl"/>
          <w:rtl/>
        </w:rPr>
        <w:t>ש</w:t>
      </w:r>
      <w:r>
        <w:rPr>
          <w:rStyle w:val="default"/>
          <w:rFonts w:cs="FrankRuehl" w:hint="cs"/>
          <w:rtl/>
        </w:rPr>
        <w:t>מקורם בשערוך נכסים וכן רווחים או הפסדים המתייחסים לשנת המס, שנרשמו לז</w:t>
      </w:r>
      <w:r>
        <w:rPr>
          <w:rStyle w:val="default"/>
          <w:rFonts w:cs="FrankRuehl"/>
          <w:rtl/>
        </w:rPr>
        <w:t xml:space="preserve">כות בעל </w:t>
      </w:r>
      <w:r>
        <w:rPr>
          <w:rStyle w:val="default"/>
          <w:rFonts w:cs="FrankRuehl" w:hint="cs"/>
          <w:rtl/>
        </w:rPr>
        <w:t>העסק או השותפים או לחובתם.</w:t>
      </w:r>
    </w:p>
    <w:p w:rsidR="006212B4" w:rsidRPr="00705001" w:rsidRDefault="006212B4">
      <w:pPr>
        <w:pStyle w:val="P00"/>
        <w:spacing w:before="0"/>
        <w:ind w:left="0" w:right="1134"/>
        <w:rPr>
          <w:rFonts w:cs="FrankRuehl"/>
          <w:b/>
          <w:bCs/>
          <w:vanish/>
          <w:szCs w:val="20"/>
          <w:shd w:val="clear" w:color="auto" w:fill="FFFF99"/>
        </w:rPr>
      </w:pPr>
      <w:bookmarkStart w:id="73" w:name="Rov79"/>
      <w:r w:rsidRPr="00705001">
        <w:rPr>
          <w:rFonts w:cs="FrankRuehl" w:hint="cs"/>
          <w:vanish/>
          <w:color w:val="FF0000"/>
          <w:szCs w:val="20"/>
          <w:shd w:val="clear" w:color="auto" w:fill="FFFF99"/>
          <w:rtl/>
        </w:rPr>
        <w:t>מיום 17.8.1986</w:t>
      </w:r>
    </w:p>
    <w:p w:rsidR="006212B4" w:rsidRPr="00705001" w:rsidRDefault="006212B4">
      <w:pPr>
        <w:pStyle w:val="P00"/>
        <w:spacing w:before="0"/>
        <w:ind w:left="0" w:right="1134"/>
        <w:rPr>
          <w:rFonts w:cs="FrankRuehl" w:hint="cs"/>
          <w:b/>
          <w:bCs/>
          <w:vanish/>
          <w:szCs w:val="20"/>
          <w:shd w:val="clear" w:color="auto" w:fill="FFFF99"/>
          <w:rtl/>
        </w:rPr>
      </w:pPr>
      <w:r w:rsidRPr="00705001">
        <w:rPr>
          <w:rFonts w:cs="FrankRuehl" w:hint="cs"/>
          <w:b/>
          <w:bCs/>
          <w:vanish/>
          <w:szCs w:val="20"/>
          <w:shd w:val="clear" w:color="auto" w:fill="FFFF99"/>
          <w:rtl/>
        </w:rPr>
        <w:t>תיקון מס' 1</w:t>
      </w:r>
    </w:p>
    <w:p w:rsidR="006212B4" w:rsidRPr="00705001" w:rsidRDefault="006212B4">
      <w:pPr>
        <w:pStyle w:val="P00"/>
        <w:spacing w:before="0"/>
        <w:ind w:left="0" w:right="1134"/>
        <w:rPr>
          <w:rFonts w:cs="FrankRuehl" w:hint="cs"/>
          <w:vanish/>
          <w:szCs w:val="20"/>
          <w:shd w:val="clear" w:color="auto" w:fill="FFFF99"/>
          <w:rtl/>
        </w:rPr>
      </w:pPr>
      <w:hyperlink r:id="rId121" w:history="1">
        <w:r w:rsidRPr="00705001">
          <w:rPr>
            <w:rStyle w:val="Hyperlink"/>
            <w:rFonts w:cs="FrankRuehl" w:hint="cs"/>
            <w:vanish/>
            <w:szCs w:val="20"/>
            <w:shd w:val="clear" w:color="auto" w:fill="FFFF99"/>
            <w:rtl/>
          </w:rPr>
          <w:t>ס"ח תשמ"ו מס' 1194</w:t>
        </w:r>
      </w:hyperlink>
      <w:r w:rsidRPr="00705001">
        <w:rPr>
          <w:rFonts w:cs="FrankRuehl" w:hint="cs"/>
          <w:vanish/>
          <w:szCs w:val="20"/>
          <w:shd w:val="clear" w:color="auto" w:fill="FFFF99"/>
          <w:rtl/>
        </w:rPr>
        <w:t xml:space="preserve"> מיום 17.8.1986 בעמ' 256 (</w:t>
      </w:r>
      <w:hyperlink r:id="rId122" w:history="1">
        <w:r w:rsidRPr="00705001">
          <w:rPr>
            <w:rStyle w:val="Hyperlink"/>
            <w:rFonts w:cs="FrankRuehl" w:hint="cs"/>
            <w:vanish/>
            <w:szCs w:val="20"/>
            <w:shd w:val="clear" w:color="auto" w:fill="FFFF99"/>
            <w:rtl/>
          </w:rPr>
          <w:t>ה"ח 1774</w:t>
        </w:r>
      </w:hyperlink>
      <w:r w:rsidRPr="00705001">
        <w:rPr>
          <w:rFonts w:cs="FrankRuehl" w:hint="cs"/>
          <w:vanish/>
          <w:szCs w:val="20"/>
          <w:shd w:val="clear" w:color="auto" w:fill="FFFF99"/>
          <w:rtl/>
        </w:rPr>
        <w:t>)</w:t>
      </w:r>
    </w:p>
    <w:p w:rsidR="006212B4" w:rsidRPr="00705001" w:rsidRDefault="006212B4">
      <w:pPr>
        <w:pStyle w:val="P00"/>
        <w:ind w:left="0" w:right="1134"/>
        <w:rPr>
          <w:rStyle w:val="default"/>
          <w:rFonts w:cs="FrankRuehl"/>
          <w:vanish/>
          <w:sz w:val="22"/>
          <w:szCs w:val="22"/>
          <w:shd w:val="clear" w:color="auto" w:fill="FFFF99"/>
          <w:rtl/>
        </w:rPr>
      </w:pPr>
      <w:r w:rsidRPr="00705001">
        <w:rPr>
          <w:rStyle w:val="big-number"/>
          <w:rFonts w:cs="FrankRuehl"/>
          <w:vanish/>
          <w:sz w:val="22"/>
          <w:szCs w:val="22"/>
          <w:shd w:val="clear" w:color="auto" w:fill="FFFF99"/>
          <w:rtl/>
        </w:rPr>
        <w:t>2.</w:t>
      </w:r>
      <w:r w:rsidRPr="00705001">
        <w:rPr>
          <w:rStyle w:val="big-number"/>
          <w:rFonts w:cs="FrankRuehl"/>
          <w:vanish/>
          <w:sz w:val="22"/>
          <w:szCs w:val="22"/>
          <w:shd w:val="clear" w:color="auto" w:fill="FFFF99"/>
          <w:rtl/>
        </w:rPr>
        <w:tab/>
      </w:r>
      <w:r w:rsidRPr="00705001">
        <w:rPr>
          <w:rStyle w:val="default"/>
          <w:rFonts w:cs="FrankRuehl"/>
          <w:vanish/>
          <w:sz w:val="22"/>
          <w:szCs w:val="22"/>
          <w:shd w:val="clear" w:color="auto" w:fill="FFFF99"/>
          <w:rtl/>
        </w:rPr>
        <w:t>י</w:t>
      </w:r>
      <w:r w:rsidRPr="00705001">
        <w:rPr>
          <w:rStyle w:val="default"/>
          <w:rFonts w:cs="FrankRuehl" w:hint="cs"/>
          <w:vanish/>
          <w:sz w:val="22"/>
          <w:szCs w:val="22"/>
          <w:shd w:val="clear" w:color="auto" w:fill="FFFF99"/>
          <w:rtl/>
        </w:rPr>
        <w:t>חיד ושו</w:t>
      </w:r>
      <w:r w:rsidRPr="00705001">
        <w:rPr>
          <w:rStyle w:val="default"/>
          <w:rFonts w:cs="FrankRuehl"/>
          <w:vanish/>
          <w:sz w:val="22"/>
          <w:szCs w:val="22"/>
          <w:shd w:val="clear" w:color="auto" w:fill="FFFF99"/>
          <w:rtl/>
        </w:rPr>
        <w:t>ת</w:t>
      </w:r>
      <w:r w:rsidRPr="00705001">
        <w:rPr>
          <w:rStyle w:val="default"/>
          <w:rFonts w:cs="FrankRuehl" w:hint="cs"/>
          <w:vanish/>
          <w:sz w:val="22"/>
          <w:szCs w:val="22"/>
          <w:shd w:val="clear" w:color="auto" w:fill="FFFF99"/>
          <w:rtl/>
        </w:rPr>
        <w:t>פות</w:t>
      </w:r>
    </w:p>
    <w:p w:rsidR="006212B4" w:rsidRPr="00705001" w:rsidRDefault="006212B4">
      <w:pPr>
        <w:pStyle w:val="P11"/>
        <w:spacing w:before="0"/>
        <w:ind w:left="624"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ס</w:t>
      </w:r>
      <w:r w:rsidRPr="00705001">
        <w:rPr>
          <w:rStyle w:val="default"/>
          <w:rFonts w:cs="FrankRuehl" w:hint="cs"/>
          <w:vanish/>
          <w:sz w:val="22"/>
          <w:szCs w:val="22"/>
          <w:shd w:val="clear" w:color="auto" w:fill="FFFF99"/>
          <w:rtl/>
        </w:rPr>
        <w:t>כום ההו</w:t>
      </w:r>
      <w:r w:rsidRPr="00705001">
        <w:rPr>
          <w:rStyle w:val="default"/>
          <w:rFonts w:cs="FrankRuehl"/>
          <w:vanish/>
          <w:sz w:val="22"/>
          <w:szCs w:val="22"/>
          <w:shd w:val="clear" w:color="auto" w:fill="FFFF99"/>
          <w:rtl/>
        </w:rPr>
        <w:t>ן</w:t>
      </w:r>
      <w:r w:rsidRPr="00705001">
        <w:rPr>
          <w:rStyle w:val="default"/>
          <w:rFonts w:cs="FrankRuehl" w:hint="cs"/>
          <w:vanish/>
          <w:sz w:val="22"/>
          <w:szCs w:val="22"/>
          <w:shd w:val="clear" w:color="auto" w:fill="FFFF99"/>
          <w:rtl/>
        </w:rPr>
        <w:t xml:space="preserve"> של יחיד</w:t>
      </w:r>
      <w:r w:rsidRPr="00705001">
        <w:rPr>
          <w:rStyle w:val="default"/>
          <w:rFonts w:cs="FrankRuehl"/>
          <w:vanish/>
          <w:sz w:val="22"/>
          <w:szCs w:val="22"/>
          <w:shd w:val="clear" w:color="auto" w:fill="FFFF99"/>
          <w:rtl/>
        </w:rPr>
        <w:t xml:space="preserve"> ו</w:t>
      </w:r>
      <w:r w:rsidRPr="00705001">
        <w:rPr>
          <w:rStyle w:val="default"/>
          <w:rFonts w:cs="FrankRuehl" w:hint="cs"/>
          <w:vanish/>
          <w:sz w:val="22"/>
          <w:szCs w:val="22"/>
          <w:shd w:val="clear" w:color="auto" w:fill="FFFF99"/>
          <w:rtl/>
        </w:rPr>
        <w:t>של</w:t>
      </w:r>
      <w:r w:rsidRPr="00705001">
        <w:rPr>
          <w:rStyle w:val="default"/>
          <w:rFonts w:cs="FrankRuehl"/>
          <w:vanish/>
          <w:sz w:val="22"/>
          <w:szCs w:val="22"/>
          <w:shd w:val="clear" w:color="auto" w:fill="FFFF99"/>
          <w:rtl/>
        </w:rPr>
        <w:t xml:space="preserve"> ש</w:t>
      </w:r>
      <w:r w:rsidRPr="00705001">
        <w:rPr>
          <w:rStyle w:val="default"/>
          <w:rFonts w:cs="FrankRuehl" w:hint="cs"/>
          <w:vanish/>
          <w:sz w:val="22"/>
          <w:szCs w:val="22"/>
          <w:shd w:val="clear" w:color="auto" w:fill="FFFF99"/>
          <w:rtl/>
        </w:rPr>
        <w:t>ותפות הוא סך כל הפריטים המפ</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רטים בס</w:t>
      </w:r>
      <w:r w:rsidRPr="00705001">
        <w:rPr>
          <w:rStyle w:val="default"/>
          <w:rFonts w:cs="FrankRuehl"/>
          <w:vanish/>
          <w:sz w:val="22"/>
          <w:szCs w:val="22"/>
          <w:shd w:val="clear" w:color="auto" w:fill="FFFF99"/>
          <w:rtl/>
        </w:rPr>
        <w:t>ע</w:t>
      </w:r>
      <w:r w:rsidRPr="00705001">
        <w:rPr>
          <w:rStyle w:val="default"/>
          <w:rFonts w:cs="FrankRuehl" w:hint="cs"/>
          <w:vanish/>
          <w:sz w:val="22"/>
          <w:szCs w:val="22"/>
          <w:shd w:val="clear" w:color="auto" w:fill="FFFF99"/>
          <w:rtl/>
        </w:rPr>
        <w:t xml:space="preserve">יף קטן (א), בניכוי הפריט המפורט בסעיף קטן (ב), והכל לפי הרשום במאזן לתום שנת המס </w:t>
      </w:r>
      <w:r w:rsidRPr="00705001">
        <w:rPr>
          <w:rStyle w:val="default"/>
          <w:rFonts w:cs="FrankRuehl" w:hint="cs"/>
          <w:strike/>
          <w:vanish/>
          <w:sz w:val="22"/>
          <w:szCs w:val="22"/>
          <w:shd w:val="clear" w:color="auto" w:fill="FFFF99"/>
          <w:rtl/>
        </w:rPr>
        <w:t>1984</w:t>
      </w:r>
      <w:r w:rsidRPr="00705001">
        <w:rPr>
          <w:rStyle w:val="default"/>
          <w:rFonts w:cs="FrankRuehl" w:hint="cs"/>
          <w:vanish/>
          <w:sz w:val="22"/>
          <w:szCs w:val="22"/>
          <w:shd w:val="clear" w:color="auto" w:fill="FFFF99"/>
          <w:rtl/>
        </w:rPr>
        <w:t xml:space="preserve"> </w:t>
      </w:r>
      <w:r w:rsidRPr="00705001">
        <w:rPr>
          <w:rStyle w:val="default"/>
          <w:rFonts w:cs="FrankRuehl" w:hint="cs"/>
          <w:vanish/>
          <w:sz w:val="22"/>
          <w:szCs w:val="22"/>
          <w:u w:val="single"/>
          <w:shd w:val="clear" w:color="auto" w:fill="FFFF99"/>
          <w:rtl/>
        </w:rPr>
        <w:t>הקודמת</w:t>
      </w:r>
      <w:r w:rsidRPr="00705001">
        <w:rPr>
          <w:rStyle w:val="default"/>
          <w:rFonts w:cs="FrankRuehl" w:hint="cs"/>
          <w:vanish/>
          <w:sz w:val="22"/>
          <w:szCs w:val="22"/>
          <w:shd w:val="clear" w:color="auto" w:fill="FFFF99"/>
          <w:rtl/>
        </w:rPr>
        <w:t xml:space="preserve"> כשהוא ערוך לפי עקרונות חשבונאיים, בתוספ</w:t>
      </w:r>
      <w:r w:rsidRPr="00705001">
        <w:rPr>
          <w:rStyle w:val="default"/>
          <w:rFonts w:cs="FrankRuehl"/>
          <w:vanish/>
          <w:sz w:val="22"/>
          <w:szCs w:val="22"/>
          <w:shd w:val="clear" w:color="auto" w:fill="FFFF99"/>
          <w:rtl/>
        </w:rPr>
        <w:t>ת או בני</w:t>
      </w:r>
      <w:r w:rsidRPr="00705001">
        <w:rPr>
          <w:rStyle w:val="default"/>
          <w:rFonts w:cs="FrankRuehl" w:hint="cs"/>
          <w:vanish/>
          <w:sz w:val="22"/>
          <w:szCs w:val="22"/>
          <w:shd w:val="clear" w:color="auto" w:fill="FFFF99"/>
          <w:rtl/>
        </w:rPr>
        <w:t>כוי של הפריט המפורט בסעיף קטן (ג).</w:t>
      </w:r>
    </w:p>
    <w:p w:rsidR="006212B4" w:rsidRPr="00705001" w:rsidRDefault="006212B4">
      <w:pPr>
        <w:pStyle w:val="P02"/>
        <w:spacing w:before="0"/>
        <w:ind w:left="1021" w:right="1134" w:hanging="397"/>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א)</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(1)</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יתרת הו</w:t>
      </w:r>
      <w:r w:rsidRPr="00705001">
        <w:rPr>
          <w:rStyle w:val="default"/>
          <w:rFonts w:cs="FrankRuehl"/>
          <w:vanish/>
          <w:sz w:val="22"/>
          <w:szCs w:val="22"/>
          <w:shd w:val="clear" w:color="auto" w:fill="FFFF99"/>
          <w:rtl/>
        </w:rPr>
        <w:t>ן</w:t>
      </w:r>
      <w:r w:rsidRPr="00705001">
        <w:rPr>
          <w:rStyle w:val="default"/>
          <w:rFonts w:cs="FrankRuehl" w:hint="cs"/>
          <w:vanish/>
          <w:sz w:val="22"/>
          <w:szCs w:val="22"/>
          <w:shd w:val="clear" w:color="auto" w:fill="FFFF99"/>
          <w:rtl/>
        </w:rPr>
        <w:t xml:space="preserve"> לזכות </w:t>
      </w:r>
      <w:r w:rsidRPr="00705001">
        <w:rPr>
          <w:rStyle w:val="default"/>
          <w:rFonts w:cs="FrankRuehl"/>
          <w:vanish/>
          <w:sz w:val="22"/>
          <w:szCs w:val="22"/>
          <w:shd w:val="clear" w:color="auto" w:fill="FFFF99"/>
          <w:rtl/>
        </w:rPr>
        <w:t xml:space="preserve">בעל </w:t>
      </w:r>
      <w:r w:rsidRPr="00705001">
        <w:rPr>
          <w:rStyle w:val="default"/>
          <w:rFonts w:cs="FrankRuehl" w:hint="cs"/>
          <w:vanish/>
          <w:sz w:val="22"/>
          <w:szCs w:val="22"/>
          <w:shd w:val="clear" w:color="auto" w:fill="FFFF99"/>
          <w:rtl/>
        </w:rPr>
        <w:t>העסק, או השותפ</w:t>
      </w:r>
      <w:r w:rsidRPr="00705001">
        <w:rPr>
          <w:rStyle w:val="default"/>
          <w:rFonts w:cs="FrankRuehl"/>
          <w:vanish/>
          <w:sz w:val="22"/>
          <w:szCs w:val="22"/>
          <w:shd w:val="clear" w:color="auto" w:fill="FFFF99"/>
          <w:rtl/>
        </w:rPr>
        <w:t xml:space="preserve">ים </w:t>
      </w:r>
      <w:r w:rsidRPr="00705001">
        <w:rPr>
          <w:rStyle w:val="default"/>
          <w:rFonts w:cs="FrankRuehl" w:hint="cs"/>
          <w:vanish/>
          <w:sz w:val="22"/>
          <w:szCs w:val="22"/>
          <w:shd w:val="clear" w:color="auto" w:fill="FFFF99"/>
          <w:rtl/>
        </w:rPr>
        <w:t>ש</w:t>
      </w:r>
      <w:r w:rsidRPr="00705001">
        <w:rPr>
          <w:rStyle w:val="default"/>
          <w:rFonts w:cs="FrankRuehl"/>
          <w:vanish/>
          <w:sz w:val="22"/>
          <w:szCs w:val="22"/>
          <w:shd w:val="clear" w:color="auto" w:fill="FFFF99"/>
          <w:rtl/>
        </w:rPr>
        <w:t>סעי</w:t>
      </w:r>
      <w:r w:rsidRPr="00705001">
        <w:rPr>
          <w:rStyle w:val="default"/>
          <w:rFonts w:cs="FrankRuehl" w:hint="cs"/>
          <w:vanish/>
          <w:sz w:val="22"/>
          <w:szCs w:val="22"/>
          <w:shd w:val="clear" w:color="auto" w:fill="FFFF99"/>
          <w:rtl/>
        </w:rPr>
        <w:t>ף 13(2) חל</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עליהם (ל</w:t>
      </w:r>
      <w:r w:rsidRPr="00705001">
        <w:rPr>
          <w:rStyle w:val="default"/>
          <w:rFonts w:cs="FrankRuehl"/>
          <w:vanish/>
          <w:sz w:val="22"/>
          <w:szCs w:val="22"/>
          <w:shd w:val="clear" w:color="auto" w:fill="FFFF99"/>
          <w:rtl/>
        </w:rPr>
        <w:t>ה</w:t>
      </w:r>
      <w:r w:rsidRPr="00705001">
        <w:rPr>
          <w:rStyle w:val="default"/>
          <w:rFonts w:cs="FrankRuehl" w:hint="cs"/>
          <w:vanish/>
          <w:sz w:val="22"/>
          <w:szCs w:val="22"/>
          <w:shd w:val="clear" w:color="auto" w:fill="FFFF99"/>
          <w:rtl/>
        </w:rPr>
        <w:t xml:space="preserve">לן בסעיף זה </w:t>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 xml:space="preserve"> השותפי</w:t>
      </w:r>
      <w:r w:rsidRPr="00705001">
        <w:rPr>
          <w:rStyle w:val="default"/>
          <w:rFonts w:cs="FrankRuehl"/>
          <w:vanish/>
          <w:sz w:val="22"/>
          <w:szCs w:val="22"/>
          <w:shd w:val="clear" w:color="auto" w:fill="FFFF99"/>
          <w:rtl/>
        </w:rPr>
        <w:t>ם</w:t>
      </w:r>
      <w:r w:rsidRPr="00705001">
        <w:rPr>
          <w:rStyle w:val="default"/>
          <w:rFonts w:cs="FrankRuehl" w:hint="cs"/>
          <w:vanish/>
          <w:sz w:val="22"/>
          <w:szCs w:val="22"/>
          <w:shd w:val="clear" w:color="auto" w:fill="FFFF99"/>
          <w:rtl/>
        </w:rPr>
        <w:t xml:space="preserve">) </w:t>
      </w:r>
      <w:r w:rsidRPr="00705001">
        <w:rPr>
          <w:rStyle w:val="default"/>
          <w:rFonts w:cs="FrankRuehl" w:hint="cs"/>
          <w:vanish/>
          <w:sz w:val="22"/>
          <w:szCs w:val="22"/>
          <w:u w:val="single"/>
          <w:shd w:val="clear" w:color="auto" w:fill="FFFF99"/>
          <w:rtl/>
        </w:rPr>
        <w:t>בניכוי יתרה הרשומה בספרי העסק לחובת פקיד השומה למעט מס יתר שהובא בחשבון כנכס קבוע</w:t>
      </w:r>
      <w:r w:rsidRPr="00705001">
        <w:rPr>
          <w:rStyle w:val="default"/>
          <w:rFonts w:cs="FrankRuehl" w:hint="cs"/>
          <w:vanish/>
          <w:sz w:val="22"/>
          <w:szCs w:val="22"/>
          <w:shd w:val="clear" w:color="auto" w:fill="FFFF99"/>
          <w:rtl/>
        </w:rPr>
        <w:t>;</w:t>
      </w:r>
    </w:p>
    <w:p w:rsidR="006212B4" w:rsidRPr="00705001" w:rsidRDefault="006212B4">
      <w:pPr>
        <w:pStyle w:val="P22"/>
        <w:spacing w:before="0"/>
        <w:ind w:left="1021"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(2)</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קרנות ה</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 xml:space="preserve">ן, ובשותפות </w:t>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 xml:space="preserve"> חלק יח</w:t>
      </w:r>
      <w:r w:rsidRPr="00705001">
        <w:rPr>
          <w:rStyle w:val="default"/>
          <w:rFonts w:cs="FrankRuehl"/>
          <w:vanish/>
          <w:sz w:val="22"/>
          <w:szCs w:val="22"/>
          <w:shd w:val="clear" w:color="auto" w:fill="FFFF99"/>
          <w:rtl/>
        </w:rPr>
        <w:t>ס</w:t>
      </w:r>
      <w:r w:rsidRPr="00705001">
        <w:rPr>
          <w:rStyle w:val="default"/>
          <w:rFonts w:cs="FrankRuehl" w:hint="cs"/>
          <w:vanish/>
          <w:sz w:val="22"/>
          <w:szCs w:val="22"/>
          <w:shd w:val="clear" w:color="auto" w:fill="FFFF99"/>
          <w:rtl/>
        </w:rPr>
        <w:t xml:space="preserve">י מקרנות ההון לפי יחס חלקם של השותפים בהכנסת השותפות, לפי </w:t>
      </w:r>
      <w:r w:rsidRPr="00705001">
        <w:rPr>
          <w:rStyle w:val="default"/>
          <w:rFonts w:cs="FrankRuehl"/>
          <w:vanish/>
          <w:sz w:val="22"/>
          <w:szCs w:val="22"/>
          <w:shd w:val="clear" w:color="auto" w:fill="FFFF99"/>
          <w:rtl/>
        </w:rPr>
        <w:t>ס</w:t>
      </w:r>
      <w:r w:rsidRPr="00705001">
        <w:rPr>
          <w:rStyle w:val="default"/>
          <w:rFonts w:cs="FrankRuehl" w:hint="cs"/>
          <w:vanish/>
          <w:sz w:val="22"/>
          <w:szCs w:val="22"/>
          <w:shd w:val="clear" w:color="auto" w:fill="FFFF99"/>
          <w:rtl/>
        </w:rPr>
        <w:t>ע</w:t>
      </w:r>
      <w:r w:rsidRPr="00705001">
        <w:rPr>
          <w:rStyle w:val="default"/>
          <w:rFonts w:cs="FrankRuehl"/>
          <w:vanish/>
          <w:sz w:val="22"/>
          <w:szCs w:val="22"/>
          <w:shd w:val="clear" w:color="auto" w:fill="FFFF99"/>
          <w:rtl/>
        </w:rPr>
        <w:t>י</w:t>
      </w:r>
      <w:r w:rsidRPr="00705001">
        <w:rPr>
          <w:rStyle w:val="default"/>
          <w:rFonts w:cs="FrankRuehl" w:hint="cs"/>
          <w:vanish/>
          <w:sz w:val="22"/>
          <w:szCs w:val="22"/>
          <w:shd w:val="clear" w:color="auto" w:fill="FFFF99"/>
          <w:rtl/>
        </w:rPr>
        <w:t>ף</w:t>
      </w:r>
      <w:r w:rsidRPr="00705001">
        <w:rPr>
          <w:rStyle w:val="default"/>
          <w:rFonts w:cs="FrankRuehl"/>
          <w:vanish/>
          <w:sz w:val="22"/>
          <w:szCs w:val="22"/>
          <w:shd w:val="clear" w:color="auto" w:fill="FFFF99"/>
          <w:rtl/>
        </w:rPr>
        <w:t xml:space="preserve"> 63 </w:t>
      </w:r>
      <w:r w:rsidRPr="00705001">
        <w:rPr>
          <w:rStyle w:val="default"/>
          <w:rFonts w:cs="FrankRuehl" w:hint="cs"/>
          <w:vanish/>
          <w:sz w:val="22"/>
          <w:szCs w:val="22"/>
          <w:shd w:val="clear" w:color="auto" w:fill="FFFF99"/>
          <w:rtl/>
        </w:rPr>
        <w:t>ל</w:t>
      </w:r>
      <w:r w:rsidRPr="00705001">
        <w:rPr>
          <w:rStyle w:val="default"/>
          <w:rFonts w:cs="FrankRuehl"/>
          <w:vanish/>
          <w:sz w:val="22"/>
          <w:szCs w:val="22"/>
          <w:shd w:val="clear" w:color="auto" w:fill="FFFF99"/>
          <w:rtl/>
        </w:rPr>
        <w:t>פ</w:t>
      </w:r>
      <w:r w:rsidRPr="00705001">
        <w:rPr>
          <w:rStyle w:val="default"/>
          <w:rFonts w:cs="FrankRuehl" w:hint="cs"/>
          <w:vanish/>
          <w:sz w:val="22"/>
          <w:szCs w:val="22"/>
          <w:shd w:val="clear" w:color="auto" w:fill="FFFF99"/>
          <w:rtl/>
        </w:rPr>
        <w:t>קודה</w:t>
      </w:r>
      <w:r w:rsidRPr="00705001">
        <w:rPr>
          <w:rStyle w:val="default"/>
          <w:rFonts w:cs="FrankRuehl"/>
          <w:vanish/>
          <w:sz w:val="22"/>
          <w:szCs w:val="22"/>
          <w:shd w:val="clear" w:color="auto" w:fill="FFFF99"/>
          <w:rtl/>
        </w:rPr>
        <w:t>, הכל</w:t>
      </w:r>
      <w:r w:rsidRPr="00705001">
        <w:rPr>
          <w:rStyle w:val="default"/>
          <w:rFonts w:cs="FrankRuehl" w:hint="cs"/>
          <w:vanish/>
          <w:sz w:val="22"/>
          <w:szCs w:val="22"/>
          <w:shd w:val="clear" w:color="auto" w:fill="FFFF99"/>
          <w:rtl/>
        </w:rPr>
        <w:t xml:space="preserve"> למעט קרנות ש</w:t>
      </w:r>
      <w:r w:rsidRPr="00705001">
        <w:rPr>
          <w:rStyle w:val="default"/>
          <w:rFonts w:cs="FrankRuehl"/>
          <w:vanish/>
          <w:sz w:val="22"/>
          <w:szCs w:val="22"/>
          <w:shd w:val="clear" w:color="auto" w:fill="FFFF99"/>
          <w:rtl/>
        </w:rPr>
        <w:t>יער</w:t>
      </w:r>
      <w:r w:rsidRPr="00705001">
        <w:rPr>
          <w:rStyle w:val="default"/>
          <w:rFonts w:cs="FrankRuehl" w:hint="cs"/>
          <w:vanish/>
          <w:sz w:val="22"/>
          <w:szCs w:val="22"/>
          <w:shd w:val="clear" w:color="auto" w:fill="FFFF99"/>
          <w:rtl/>
        </w:rPr>
        <w:t>ו</w:t>
      </w:r>
      <w:r w:rsidRPr="00705001">
        <w:rPr>
          <w:rStyle w:val="default"/>
          <w:rFonts w:cs="FrankRuehl"/>
          <w:vanish/>
          <w:sz w:val="22"/>
          <w:szCs w:val="22"/>
          <w:shd w:val="clear" w:color="auto" w:fill="FFFF99"/>
          <w:rtl/>
        </w:rPr>
        <w:t>ך ש</w:t>
      </w:r>
      <w:r w:rsidRPr="00705001">
        <w:rPr>
          <w:rStyle w:val="default"/>
          <w:rFonts w:cs="FrankRuehl" w:hint="cs"/>
          <w:vanish/>
          <w:sz w:val="22"/>
          <w:szCs w:val="22"/>
          <w:shd w:val="clear" w:color="auto" w:fill="FFFF99"/>
          <w:rtl/>
        </w:rPr>
        <w:t>מקורן בשיע</w:t>
      </w:r>
      <w:r w:rsidRPr="00705001">
        <w:rPr>
          <w:rStyle w:val="default"/>
          <w:rFonts w:cs="FrankRuehl"/>
          <w:vanish/>
          <w:sz w:val="22"/>
          <w:szCs w:val="22"/>
          <w:shd w:val="clear" w:color="auto" w:fill="FFFF99"/>
          <w:rtl/>
        </w:rPr>
        <w:t>ר</w:t>
      </w:r>
      <w:r w:rsidRPr="00705001">
        <w:rPr>
          <w:rStyle w:val="default"/>
          <w:rFonts w:cs="FrankRuehl" w:hint="cs"/>
          <w:vanish/>
          <w:sz w:val="22"/>
          <w:szCs w:val="22"/>
          <w:shd w:val="clear" w:color="auto" w:fill="FFFF99"/>
          <w:rtl/>
        </w:rPr>
        <w:t xml:space="preserve">וך נכס </w:t>
      </w:r>
      <w:r w:rsidRPr="00705001">
        <w:rPr>
          <w:rStyle w:val="default"/>
          <w:rFonts w:cs="FrankRuehl"/>
          <w:vanish/>
          <w:sz w:val="22"/>
          <w:szCs w:val="22"/>
          <w:shd w:val="clear" w:color="auto" w:fill="FFFF99"/>
          <w:rtl/>
        </w:rPr>
        <w:t>ש</w:t>
      </w:r>
      <w:r w:rsidRPr="00705001">
        <w:rPr>
          <w:rStyle w:val="default"/>
          <w:rFonts w:cs="FrankRuehl" w:hint="cs"/>
          <w:vanish/>
          <w:sz w:val="22"/>
          <w:szCs w:val="22"/>
          <w:shd w:val="clear" w:color="auto" w:fill="FFFF99"/>
          <w:rtl/>
        </w:rPr>
        <w:t>אינו נכס קבוע ושה</w:t>
      </w:r>
      <w:r w:rsidRPr="00705001">
        <w:rPr>
          <w:rStyle w:val="default"/>
          <w:rFonts w:cs="FrankRuehl"/>
          <w:vanish/>
          <w:sz w:val="22"/>
          <w:szCs w:val="22"/>
          <w:shd w:val="clear" w:color="auto" w:fill="FFFF99"/>
          <w:rtl/>
        </w:rPr>
        <w:t>רי</w:t>
      </w:r>
      <w:r w:rsidRPr="00705001">
        <w:rPr>
          <w:rStyle w:val="default"/>
          <w:rFonts w:cs="FrankRuehl" w:hint="cs"/>
          <w:vanish/>
          <w:sz w:val="22"/>
          <w:szCs w:val="22"/>
          <w:shd w:val="clear" w:color="auto" w:fill="FFFF99"/>
          <w:rtl/>
        </w:rPr>
        <w:t>ווח ממכירתו הוא הכנסה לפי סעיף 2(1) לפקודה;</w:t>
      </w:r>
    </w:p>
    <w:p w:rsidR="006212B4" w:rsidRPr="00705001" w:rsidRDefault="006212B4">
      <w:pPr>
        <w:pStyle w:val="P22"/>
        <w:spacing w:before="0"/>
        <w:ind w:left="1021"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(3)</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 xml:space="preserve">מענקים </w:t>
      </w:r>
      <w:r w:rsidRPr="00705001">
        <w:rPr>
          <w:rStyle w:val="default"/>
          <w:rFonts w:cs="FrankRuehl"/>
          <w:vanish/>
          <w:sz w:val="22"/>
          <w:szCs w:val="22"/>
          <w:shd w:val="clear" w:color="auto" w:fill="FFFF99"/>
          <w:rtl/>
        </w:rPr>
        <w:t>ש</w:t>
      </w:r>
      <w:r w:rsidRPr="00705001">
        <w:rPr>
          <w:rStyle w:val="default"/>
          <w:rFonts w:cs="FrankRuehl" w:hint="cs"/>
          <w:vanish/>
          <w:sz w:val="22"/>
          <w:szCs w:val="22"/>
          <w:shd w:val="clear" w:color="auto" w:fill="FFFF99"/>
          <w:rtl/>
        </w:rPr>
        <w:t>נתקבלו מהמוסדות הל</w:t>
      </w:r>
      <w:r w:rsidRPr="00705001">
        <w:rPr>
          <w:rStyle w:val="default"/>
          <w:rFonts w:cs="FrankRuehl"/>
          <w:vanish/>
          <w:sz w:val="22"/>
          <w:szCs w:val="22"/>
          <w:shd w:val="clear" w:color="auto" w:fill="FFFF99"/>
          <w:rtl/>
        </w:rPr>
        <w:t>א</w:t>
      </w:r>
      <w:r w:rsidRPr="00705001">
        <w:rPr>
          <w:rStyle w:val="default"/>
          <w:rFonts w:cs="FrankRuehl" w:hint="cs"/>
          <w:vanish/>
          <w:sz w:val="22"/>
          <w:szCs w:val="22"/>
          <w:shd w:val="clear" w:color="auto" w:fill="FFFF99"/>
          <w:rtl/>
        </w:rPr>
        <w:t>ומיים או מהמדינה, ובשות</w:t>
      </w:r>
      <w:r w:rsidRPr="00705001">
        <w:rPr>
          <w:rStyle w:val="default"/>
          <w:rFonts w:cs="FrankRuehl"/>
          <w:vanish/>
          <w:sz w:val="22"/>
          <w:szCs w:val="22"/>
          <w:shd w:val="clear" w:color="auto" w:fill="FFFF99"/>
          <w:rtl/>
        </w:rPr>
        <w:t>פ</w:t>
      </w:r>
      <w:r w:rsidRPr="00705001">
        <w:rPr>
          <w:rStyle w:val="default"/>
          <w:rFonts w:cs="FrankRuehl" w:hint="cs"/>
          <w:vanish/>
          <w:sz w:val="22"/>
          <w:szCs w:val="22"/>
          <w:shd w:val="clear" w:color="auto" w:fill="FFFF99"/>
          <w:rtl/>
        </w:rPr>
        <w:t>ו</w:t>
      </w:r>
      <w:r w:rsidRPr="00705001">
        <w:rPr>
          <w:rStyle w:val="default"/>
          <w:rFonts w:cs="FrankRuehl"/>
          <w:vanish/>
          <w:sz w:val="22"/>
          <w:szCs w:val="22"/>
          <w:shd w:val="clear" w:color="auto" w:fill="FFFF99"/>
          <w:rtl/>
        </w:rPr>
        <w:t>ת</w:t>
      </w:r>
      <w:r w:rsidRPr="00705001">
        <w:rPr>
          <w:rStyle w:val="default"/>
          <w:rFonts w:cs="FrankRuehl" w:hint="cs"/>
          <w:vanish/>
          <w:sz w:val="22"/>
          <w:szCs w:val="22"/>
          <w:shd w:val="clear" w:color="auto" w:fill="FFFF99"/>
          <w:rtl/>
        </w:rPr>
        <w:t xml:space="preserve"> </w:t>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 xml:space="preserve"> חלק </w:t>
      </w:r>
      <w:r w:rsidRPr="00705001">
        <w:rPr>
          <w:rStyle w:val="default"/>
          <w:rFonts w:cs="FrankRuehl"/>
          <w:vanish/>
          <w:sz w:val="22"/>
          <w:szCs w:val="22"/>
          <w:shd w:val="clear" w:color="auto" w:fill="FFFF99"/>
          <w:rtl/>
        </w:rPr>
        <w:t>יח</w:t>
      </w:r>
      <w:r w:rsidRPr="00705001">
        <w:rPr>
          <w:rStyle w:val="default"/>
          <w:rFonts w:cs="FrankRuehl" w:hint="cs"/>
          <w:vanish/>
          <w:sz w:val="22"/>
          <w:szCs w:val="22"/>
          <w:shd w:val="clear" w:color="auto" w:fill="FFFF99"/>
          <w:rtl/>
        </w:rPr>
        <w:t>ס</w:t>
      </w:r>
      <w:r w:rsidRPr="00705001">
        <w:rPr>
          <w:rStyle w:val="default"/>
          <w:rFonts w:cs="FrankRuehl"/>
          <w:vanish/>
          <w:sz w:val="22"/>
          <w:szCs w:val="22"/>
          <w:shd w:val="clear" w:color="auto" w:fill="FFFF99"/>
          <w:rtl/>
        </w:rPr>
        <w:t>י ממע</w:t>
      </w:r>
      <w:r w:rsidRPr="00705001">
        <w:rPr>
          <w:rStyle w:val="default"/>
          <w:rFonts w:cs="FrankRuehl" w:hint="cs"/>
          <w:vanish/>
          <w:sz w:val="22"/>
          <w:szCs w:val="22"/>
          <w:shd w:val="clear" w:color="auto" w:fill="FFFF99"/>
          <w:rtl/>
        </w:rPr>
        <w:t xml:space="preserve">נקים כאמור לפי יחס חלקם של השותפים בהכנסת השותפות, לפי סעיף 63 </w:t>
      </w:r>
      <w:r w:rsidRPr="00705001">
        <w:rPr>
          <w:rStyle w:val="default"/>
          <w:rFonts w:cs="FrankRuehl"/>
          <w:vanish/>
          <w:sz w:val="22"/>
          <w:szCs w:val="22"/>
          <w:shd w:val="clear" w:color="auto" w:fill="FFFF99"/>
          <w:rtl/>
        </w:rPr>
        <w:t>ל</w:t>
      </w:r>
      <w:r w:rsidRPr="00705001">
        <w:rPr>
          <w:rStyle w:val="default"/>
          <w:rFonts w:cs="FrankRuehl" w:hint="cs"/>
          <w:vanish/>
          <w:sz w:val="22"/>
          <w:szCs w:val="22"/>
          <w:shd w:val="clear" w:color="auto" w:fill="FFFF99"/>
          <w:rtl/>
        </w:rPr>
        <w:t>פ</w:t>
      </w:r>
      <w:r w:rsidRPr="00705001">
        <w:rPr>
          <w:rStyle w:val="default"/>
          <w:rFonts w:cs="FrankRuehl"/>
          <w:vanish/>
          <w:sz w:val="22"/>
          <w:szCs w:val="22"/>
          <w:shd w:val="clear" w:color="auto" w:fill="FFFF99"/>
          <w:rtl/>
        </w:rPr>
        <w:t>ק</w:t>
      </w:r>
      <w:r w:rsidRPr="00705001">
        <w:rPr>
          <w:rStyle w:val="default"/>
          <w:rFonts w:cs="FrankRuehl" w:hint="cs"/>
          <w:vanish/>
          <w:sz w:val="22"/>
          <w:szCs w:val="22"/>
          <w:shd w:val="clear" w:color="auto" w:fill="FFFF99"/>
          <w:rtl/>
        </w:rPr>
        <w:t>ו</w:t>
      </w:r>
      <w:r w:rsidRPr="00705001">
        <w:rPr>
          <w:rStyle w:val="default"/>
          <w:rFonts w:cs="FrankRuehl"/>
          <w:vanish/>
          <w:sz w:val="22"/>
          <w:szCs w:val="22"/>
          <w:shd w:val="clear" w:color="auto" w:fill="FFFF99"/>
          <w:rtl/>
        </w:rPr>
        <w:t>ד</w:t>
      </w:r>
      <w:r w:rsidRPr="00705001">
        <w:rPr>
          <w:rStyle w:val="default"/>
          <w:rFonts w:cs="FrankRuehl" w:hint="cs"/>
          <w:vanish/>
          <w:sz w:val="22"/>
          <w:szCs w:val="22"/>
          <w:shd w:val="clear" w:color="auto" w:fill="FFFF99"/>
          <w:rtl/>
        </w:rPr>
        <w:t>ה</w:t>
      </w:r>
      <w:r w:rsidRPr="00705001">
        <w:rPr>
          <w:rStyle w:val="default"/>
          <w:rFonts w:cs="FrankRuehl"/>
          <w:vanish/>
          <w:sz w:val="22"/>
          <w:szCs w:val="22"/>
          <w:shd w:val="clear" w:color="auto" w:fill="FFFF99"/>
          <w:rtl/>
        </w:rPr>
        <w:t>.</w:t>
      </w:r>
    </w:p>
    <w:p w:rsidR="006212B4" w:rsidRPr="00705001" w:rsidRDefault="006212B4">
      <w:pPr>
        <w:pStyle w:val="P11"/>
        <w:spacing w:before="0"/>
        <w:ind w:left="624"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ב)</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ית</w:t>
      </w:r>
      <w:r w:rsidRPr="00705001">
        <w:rPr>
          <w:rStyle w:val="default"/>
          <w:rFonts w:cs="FrankRuehl"/>
          <w:vanish/>
          <w:sz w:val="22"/>
          <w:szCs w:val="22"/>
          <w:shd w:val="clear" w:color="auto" w:fill="FFFF99"/>
          <w:rtl/>
        </w:rPr>
        <w:t>ר</w:t>
      </w:r>
      <w:r w:rsidRPr="00705001">
        <w:rPr>
          <w:rStyle w:val="default"/>
          <w:rFonts w:cs="FrankRuehl" w:hint="cs"/>
          <w:vanish/>
          <w:sz w:val="22"/>
          <w:szCs w:val="22"/>
          <w:shd w:val="clear" w:color="auto" w:fill="FFFF99"/>
          <w:rtl/>
        </w:rPr>
        <w:t>ה ל</w:t>
      </w:r>
      <w:r w:rsidRPr="00705001">
        <w:rPr>
          <w:rStyle w:val="default"/>
          <w:rFonts w:cs="FrankRuehl"/>
          <w:vanish/>
          <w:sz w:val="22"/>
          <w:szCs w:val="22"/>
          <w:shd w:val="clear" w:color="auto" w:fill="FFFF99"/>
          <w:rtl/>
        </w:rPr>
        <w:t>חו</w:t>
      </w:r>
      <w:r w:rsidRPr="00705001">
        <w:rPr>
          <w:rStyle w:val="default"/>
          <w:rFonts w:cs="FrankRuehl" w:hint="cs"/>
          <w:vanish/>
          <w:sz w:val="22"/>
          <w:szCs w:val="22"/>
          <w:shd w:val="clear" w:color="auto" w:fill="FFFF99"/>
          <w:rtl/>
        </w:rPr>
        <w:t>בת בעל העסק</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או השות</w:t>
      </w:r>
      <w:r w:rsidRPr="00705001">
        <w:rPr>
          <w:rStyle w:val="default"/>
          <w:rFonts w:cs="FrankRuehl"/>
          <w:vanish/>
          <w:sz w:val="22"/>
          <w:szCs w:val="22"/>
          <w:shd w:val="clear" w:color="auto" w:fill="FFFF99"/>
          <w:rtl/>
        </w:rPr>
        <w:t>פ</w:t>
      </w:r>
      <w:r w:rsidRPr="00705001">
        <w:rPr>
          <w:rStyle w:val="default"/>
          <w:rFonts w:cs="FrankRuehl" w:hint="cs"/>
          <w:vanish/>
          <w:sz w:val="22"/>
          <w:szCs w:val="22"/>
          <w:shd w:val="clear" w:color="auto" w:fill="FFFF99"/>
          <w:rtl/>
        </w:rPr>
        <w:t xml:space="preserve">ים, </w:t>
      </w:r>
      <w:r w:rsidRPr="00705001">
        <w:rPr>
          <w:rStyle w:val="default"/>
          <w:rFonts w:cs="FrankRuehl" w:hint="cs"/>
          <w:vanish/>
          <w:sz w:val="22"/>
          <w:szCs w:val="22"/>
          <w:u w:val="single"/>
          <w:shd w:val="clear" w:color="auto" w:fill="FFFF99"/>
          <w:rtl/>
        </w:rPr>
        <w:t>בתוספת יתרה הרשומה בספרי העסק לחובת פקיד השומה למעט מס יתר שהובא בחשבון כנכס קבוע</w:t>
      </w:r>
      <w:r w:rsidRPr="00705001">
        <w:rPr>
          <w:rStyle w:val="default"/>
          <w:rFonts w:cs="FrankRuehl" w:hint="cs"/>
          <w:vanish/>
          <w:sz w:val="22"/>
          <w:szCs w:val="22"/>
          <w:shd w:val="clear" w:color="auto" w:fill="FFFF99"/>
          <w:rtl/>
        </w:rPr>
        <w:t>.</w:t>
      </w:r>
    </w:p>
    <w:p w:rsidR="006212B4" w:rsidRPr="00705001" w:rsidRDefault="006212B4">
      <w:pPr>
        <w:pStyle w:val="P11"/>
        <w:spacing w:before="0"/>
        <w:ind w:left="624" w:right="1134"/>
        <w:rPr>
          <w:rStyle w:val="default"/>
          <w:rFonts w:cs="FrankRuehl" w:hint="cs"/>
          <w:strike/>
          <w:vanish/>
          <w:sz w:val="22"/>
          <w:szCs w:val="22"/>
          <w:shd w:val="clear" w:color="auto" w:fill="FFFF99"/>
          <w:rtl/>
        </w:rPr>
      </w:pPr>
      <w:r w:rsidRPr="00705001">
        <w:rPr>
          <w:rStyle w:val="default"/>
          <w:rFonts w:cs="FrankRuehl"/>
          <w:strike/>
          <w:vanish/>
          <w:sz w:val="22"/>
          <w:szCs w:val="22"/>
          <w:shd w:val="clear" w:color="auto" w:fill="FFFF99"/>
          <w:rtl/>
        </w:rPr>
        <w:t>(</w:t>
      </w:r>
      <w:r w:rsidRPr="00705001">
        <w:rPr>
          <w:rStyle w:val="default"/>
          <w:rFonts w:cs="FrankRuehl" w:hint="cs"/>
          <w:strike/>
          <w:vanish/>
          <w:sz w:val="22"/>
          <w:szCs w:val="22"/>
          <w:shd w:val="clear" w:color="auto" w:fill="FFFF99"/>
          <w:rtl/>
        </w:rPr>
        <w:t>ג)</w:t>
      </w:r>
      <w:r w:rsidRPr="00705001">
        <w:rPr>
          <w:rStyle w:val="default"/>
          <w:rFonts w:cs="FrankRuehl" w:hint="cs"/>
          <w:strike/>
          <w:vanish/>
          <w:sz w:val="22"/>
          <w:szCs w:val="22"/>
          <w:shd w:val="clear" w:color="auto" w:fill="FFFF99"/>
          <w:rtl/>
        </w:rPr>
        <w:tab/>
        <w:t xml:space="preserve">ערך ממוצע של משיכות כשהוא לזכות או לחובה של בעל העסק או השותפים, לענין זה, "ערך ממוצע של משיכות" </w:t>
      </w:r>
      <w:r w:rsidRPr="00705001">
        <w:rPr>
          <w:rStyle w:val="default"/>
          <w:rFonts w:cs="FrankRuehl"/>
          <w:strike/>
          <w:vanish/>
          <w:sz w:val="22"/>
          <w:szCs w:val="22"/>
          <w:shd w:val="clear" w:color="auto" w:fill="FFFF99"/>
          <w:rtl/>
        </w:rPr>
        <w:t>–</w:t>
      </w:r>
      <w:r w:rsidRPr="00705001">
        <w:rPr>
          <w:rStyle w:val="default"/>
          <w:rFonts w:cs="FrankRuehl" w:hint="cs"/>
          <w:strike/>
          <w:vanish/>
          <w:sz w:val="22"/>
          <w:szCs w:val="22"/>
          <w:shd w:val="clear" w:color="auto" w:fill="FFFF99"/>
          <w:rtl/>
        </w:rPr>
        <w:t xml:space="preserve"> סך כל היתרות הגבוהות ביותר לחובה בכל אחד מחדשי שנת המס, של בעל העסק או השותפים, למעט </w:t>
      </w:r>
      <w:r w:rsidRPr="00705001">
        <w:rPr>
          <w:rStyle w:val="default"/>
          <w:rFonts w:cs="FrankRuehl"/>
          <w:strike/>
          <w:vanish/>
          <w:sz w:val="22"/>
          <w:szCs w:val="22"/>
          <w:shd w:val="clear" w:color="auto" w:fill="FFFF99"/>
          <w:rtl/>
        </w:rPr>
        <w:t>–</w:t>
      </w:r>
      <w:r w:rsidRPr="00705001">
        <w:rPr>
          <w:rStyle w:val="default"/>
          <w:rFonts w:cs="FrankRuehl" w:hint="cs"/>
          <w:strike/>
          <w:vanish/>
          <w:sz w:val="22"/>
          <w:szCs w:val="22"/>
          <w:shd w:val="clear" w:color="auto" w:fill="FFFF99"/>
          <w:rtl/>
        </w:rPr>
        <w:t xml:space="preserve"> </w:t>
      </w:r>
    </w:p>
    <w:p w:rsidR="006212B4" w:rsidRPr="00705001" w:rsidRDefault="006212B4">
      <w:pPr>
        <w:pStyle w:val="P11"/>
        <w:spacing w:before="0"/>
        <w:ind w:left="1021" w:right="1134"/>
        <w:rPr>
          <w:rStyle w:val="default"/>
          <w:rFonts w:cs="FrankRuehl" w:hint="cs"/>
          <w:strike/>
          <w:vanish/>
          <w:sz w:val="22"/>
          <w:szCs w:val="22"/>
          <w:shd w:val="clear" w:color="auto" w:fill="FFFF99"/>
          <w:rtl/>
        </w:rPr>
      </w:pPr>
      <w:r w:rsidRPr="00705001">
        <w:rPr>
          <w:rStyle w:val="default"/>
          <w:rFonts w:cs="FrankRuehl" w:hint="cs"/>
          <w:strike/>
          <w:vanish/>
          <w:sz w:val="22"/>
          <w:szCs w:val="22"/>
          <w:shd w:val="clear" w:color="auto" w:fill="FFFF99"/>
          <w:rtl/>
        </w:rPr>
        <w:t>(1)</w:t>
      </w:r>
      <w:r w:rsidRPr="00705001">
        <w:rPr>
          <w:rStyle w:val="default"/>
          <w:rFonts w:cs="FrankRuehl" w:hint="cs"/>
          <w:strike/>
          <w:vanish/>
          <w:sz w:val="22"/>
          <w:szCs w:val="22"/>
          <w:shd w:val="clear" w:color="auto" w:fill="FFFF99"/>
          <w:rtl/>
        </w:rPr>
        <w:tab/>
        <w:t>תשלומי מס על חשבון המס לשנת המס;</w:t>
      </w:r>
    </w:p>
    <w:p w:rsidR="006212B4" w:rsidRPr="00705001" w:rsidRDefault="006212B4">
      <w:pPr>
        <w:pStyle w:val="P11"/>
        <w:spacing w:before="0"/>
        <w:ind w:left="1021" w:right="1134"/>
        <w:rPr>
          <w:rStyle w:val="default"/>
          <w:rFonts w:cs="FrankRuehl" w:hint="cs"/>
          <w:strike/>
          <w:vanish/>
          <w:sz w:val="22"/>
          <w:szCs w:val="22"/>
          <w:shd w:val="clear" w:color="auto" w:fill="FFFF99"/>
          <w:rtl/>
        </w:rPr>
      </w:pPr>
      <w:r w:rsidRPr="00705001">
        <w:rPr>
          <w:rStyle w:val="default"/>
          <w:rFonts w:cs="FrankRuehl" w:hint="cs"/>
          <w:strike/>
          <w:vanish/>
          <w:sz w:val="22"/>
          <w:szCs w:val="22"/>
          <w:shd w:val="clear" w:color="auto" w:fill="FFFF99"/>
          <w:rtl/>
        </w:rPr>
        <w:t>(2)</w:t>
      </w:r>
      <w:r w:rsidRPr="00705001">
        <w:rPr>
          <w:rStyle w:val="default"/>
          <w:rFonts w:cs="FrankRuehl" w:hint="cs"/>
          <w:strike/>
          <w:vanish/>
          <w:sz w:val="22"/>
          <w:szCs w:val="22"/>
          <w:shd w:val="clear" w:color="auto" w:fill="FFFF99"/>
          <w:rtl/>
        </w:rPr>
        <w:tab/>
        <w:t>פריטים המפורטים בסעיפים קטנים (א)(1) ו-(ב);</w:t>
      </w:r>
    </w:p>
    <w:p w:rsidR="006212B4" w:rsidRPr="00705001" w:rsidRDefault="006212B4">
      <w:pPr>
        <w:pStyle w:val="P11"/>
        <w:spacing w:before="0"/>
        <w:ind w:left="1021" w:right="1134"/>
        <w:rPr>
          <w:rStyle w:val="default"/>
          <w:rFonts w:cs="FrankRuehl" w:hint="cs"/>
          <w:strike/>
          <w:vanish/>
          <w:sz w:val="22"/>
          <w:szCs w:val="22"/>
          <w:shd w:val="clear" w:color="auto" w:fill="FFFF99"/>
          <w:rtl/>
        </w:rPr>
      </w:pPr>
      <w:r w:rsidRPr="00705001">
        <w:rPr>
          <w:rStyle w:val="default"/>
          <w:rFonts w:cs="FrankRuehl" w:hint="cs"/>
          <w:strike/>
          <w:vanish/>
          <w:sz w:val="22"/>
          <w:szCs w:val="22"/>
          <w:shd w:val="clear" w:color="auto" w:fill="FFFF99"/>
          <w:rtl/>
        </w:rPr>
        <w:t>(3)</w:t>
      </w:r>
      <w:r w:rsidRPr="00705001">
        <w:rPr>
          <w:rStyle w:val="default"/>
          <w:rFonts w:cs="FrankRuehl" w:hint="cs"/>
          <w:strike/>
          <w:vanish/>
          <w:sz w:val="22"/>
          <w:szCs w:val="22"/>
          <w:shd w:val="clear" w:color="auto" w:fill="FFFF99"/>
          <w:rtl/>
        </w:rPr>
        <w:tab/>
        <w:t>רווחים או הפסדים המתייחסים לשנת המס שנרשמו לזכות או לחובת בעל העסק או השותפים;</w:t>
      </w:r>
    </w:p>
    <w:p w:rsidR="006212B4" w:rsidRPr="00705001" w:rsidRDefault="006212B4">
      <w:pPr>
        <w:pStyle w:val="P11"/>
        <w:spacing w:before="0"/>
        <w:ind w:left="624" w:right="1134"/>
        <w:rPr>
          <w:rStyle w:val="default"/>
          <w:rFonts w:cs="FrankRuehl" w:hint="cs"/>
          <w:strike/>
          <w:vanish/>
          <w:sz w:val="22"/>
          <w:szCs w:val="22"/>
          <w:shd w:val="clear" w:color="auto" w:fill="FFFF99"/>
          <w:rtl/>
        </w:rPr>
      </w:pPr>
      <w:r w:rsidRPr="00705001">
        <w:rPr>
          <w:rStyle w:val="default"/>
          <w:rFonts w:cs="FrankRuehl"/>
          <w:strike/>
          <w:vanish/>
          <w:sz w:val="22"/>
          <w:szCs w:val="22"/>
          <w:shd w:val="clear" w:color="auto" w:fill="FFFF99"/>
          <w:rtl/>
        </w:rPr>
        <w:t>ו</w:t>
      </w:r>
      <w:r w:rsidRPr="00705001">
        <w:rPr>
          <w:rStyle w:val="default"/>
          <w:rFonts w:cs="FrankRuehl" w:hint="cs"/>
          <w:strike/>
          <w:vanish/>
          <w:sz w:val="22"/>
          <w:szCs w:val="22"/>
          <w:shd w:val="clear" w:color="auto" w:fill="FFFF99"/>
          <w:rtl/>
        </w:rPr>
        <w:t>הכל מחו</w:t>
      </w:r>
      <w:r w:rsidRPr="00705001">
        <w:rPr>
          <w:rStyle w:val="default"/>
          <w:rFonts w:cs="FrankRuehl"/>
          <w:strike/>
          <w:vanish/>
          <w:sz w:val="22"/>
          <w:szCs w:val="22"/>
          <w:shd w:val="clear" w:color="auto" w:fill="FFFF99"/>
          <w:rtl/>
        </w:rPr>
        <w:t>ל</w:t>
      </w:r>
      <w:r w:rsidRPr="00705001">
        <w:rPr>
          <w:rStyle w:val="default"/>
          <w:rFonts w:cs="FrankRuehl" w:hint="cs"/>
          <w:strike/>
          <w:vanish/>
          <w:sz w:val="22"/>
          <w:szCs w:val="22"/>
          <w:shd w:val="clear" w:color="auto" w:fill="FFFF99"/>
          <w:rtl/>
        </w:rPr>
        <w:t>ק במספר החדשים שבתקופת הדו"</w:t>
      </w:r>
      <w:r w:rsidRPr="00705001">
        <w:rPr>
          <w:rStyle w:val="default"/>
          <w:rFonts w:cs="FrankRuehl"/>
          <w:strike/>
          <w:vanish/>
          <w:sz w:val="22"/>
          <w:szCs w:val="22"/>
          <w:shd w:val="clear" w:color="auto" w:fill="FFFF99"/>
          <w:rtl/>
        </w:rPr>
        <w:t>ח</w:t>
      </w:r>
      <w:r w:rsidRPr="00705001">
        <w:rPr>
          <w:rStyle w:val="default"/>
          <w:rFonts w:cs="FrankRuehl" w:hint="cs"/>
          <w:strike/>
          <w:vanish/>
          <w:sz w:val="22"/>
          <w:szCs w:val="22"/>
          <w:shd w:val="clear" w:color="auto" w:fill="FFFF99"/>
          <w:rtl/>
        </w:rPr>
        <w:t xml:space="preserve">; </w:t>
      </w:r>
      <w:r w:rsidRPr="00705001">
        <w:rPr>
          <w:rStyle w:val="default"/>
          <w:rFonts w:cs="FrankRuehl"/>
          <w:strike/>
          <w:vanish/>
          <w:sz w:val="22"/>
          <w:szCs w:val="22"/>
          <w:shd w:val="clear" w:color="auto" w:fill="FFFF99"/>
          <w:rtl/>
        </w:rPr>
        <w:t>ל</w:t>
      </w:r>
      <w:r w:rsidRPr="00705001">
        <w:rPr>
          <w:rStyle w:val="default"/>
          <w:rFonts w:cs="FrankRuehl" w:hint="cs"/>
          <w:strike/>
          <w:vanish/>
          <w:sz w:val="22"/>
          <w:szCs w:val="22"/>
          <w:shd w:val="clear" w:color="auto" w:fill="FFFF99"/>
          <w:rtl/>
        </w:rPr>
        <w:t>א</w:t>
      </w:r>
      <w:r w:rsidRPr="00705001">
        <w:rPr>
          <w:rStyle w:val="default"/>
          <w:rFonts w:cs="FrankRuehl"/>
          <w:strike/>
          <w:vanish/>
          <w:sz w:val="22"/>
          <w:szCs w:val="22"/>
          <w:shd w:val="clear" w:color="auto" w:fill="FFFF99"/>
          <w:rtl/>
        </w:rPr>
        <w:t xml:space="preserve"> </w:t>
      </w:r>
      <w:r w:rsidRPr="00705001">
        <w:rPr>
          <w:rStyle w:val="default"/>
          <w:rFonts w:cs="FrankRuehl" w:hint="cs"/>
          <w:strike/>
          <w:vanish/>
          <w:sz w:val="22"/>
          <w:szCs w:val="22"/>
          <w:shd w:val="clear" w:color="auto" w:fill="FFFF99"/>
          <w:rtl/>
        </w:rPr>
        <w:t>ה</w:t>
      </w:r>
      <w:r w:rsidRPr="00705001">
        <w:rPr>
          <w:rStyle w:val="default"/>
          <w:rFonts w:cs="FrankRuehl"/>
          <w:strike/>
          <w:vanish/>
          <w:sz w:val="22"/>
          <w:szCs w:val="22"/>
          <w:shd w:val="clear" w:color="auto" w:fill="FFFF99"/>
          <w:rtl/>
        </w:rPr>
        <w:t>י</w:t>
      </w:r>
      <w:r w:rsidRPr="00705001">
        <w:rPr>
          <w:rStyle w:val="default"/>
          <w:rFonts w:cs="FrankRuehl" w:hint="cs"/>
          <w:strike/>
          <w:vanish/>
          <w:sz w:val="22"/>
          <w:szCs w:val="22"/>
          <w:shd w:val="clear" w:color="auto" w:fill="FFFF99"/>
          <w:rtl/>
        </w:rPr>
        <w:t>תה יתר</w:t>
      </w:r>
      <w:r w:rsidRPr="00705001">
        <w:rPr>
          <w:rStyle w:val="default"/>
          <w:rFonts w:cs="FrankRuehl"/>
          <w:strike/>
          <w:vanish/>
          <w:sz w:val="22"/>
          <w:szCs w:val="22"/>
          <w:shd w:val="clear" w:color="auto" w:fill="FFFF99"/>
          <w:rtl/>
        </w:rPr>
        <w:t>ה לח</w:t>
      </w:r>
      <w:r w:rsidRPr="00705001">
        <w:rPr>
          <w:rStyle w:val="default"/>
          <w:rFonts w:cs="FrankRuehl" w:hint="cs"/>
          <w:strike/>
          <w:vanish/>
          <w:sz w:val="22"/>
          <w:szCs w:val="22"/>
          <w:shd w:val="clear" w:color="auto" w:fill="FFFF99"/>
          <w:rtl/>
        </w:rPr>
        <w:t>ובה בחודש כלשה</w:t>
      </w:r>
      <w:r w:rsidRPr="00705001">
        <w:rPr>
          <w:rStyle w:val="default"/>
          <w:rFonts w:cs="FrankRuehl"/>
          <w:strike/>
          <w:vanish/>
          <w:sz w:val="22"/>
          <w:szCs w:val="22"/>
          <w:shd w:val="clear" w:color="auto" w:fill="FFFF99"/>
          <w:rtl/>
        </w:rPr>
        <w:t>ו</w:t>
      </w:r>
      <w:r w:rsidRPr="00705001">
        <w:rPr>
          <w:rStyle w:val="default"/>
          <w:rFonts w:cs="FrankRuehl" w:hint="cs"/>
          <w:strike/>
          <w:vanish/>
          <w:sz w:val="22"/>
          <w:szCs w:val="22"/>
          <w:shd w:val="clear" w:color="auto" w:fill="FFFF99"/>
          <w:rtl/>
        </w:rPr>
        <w:t>, תו</w:t>
      </w:r>
      <w:r w:rsidRPr="00705001">
        <w:rPr>
          <w:rStyle w:val="default"/>
          <w:rFonts w:cs="FrankRuehl"/>
          <w:strike/>
          <w:vanish/>
          <w:sz w:val="22"/>
          <w:szCs w:val="22"/>
          <w:shd w:val="clear" w:color="auto" w:fill="FFFF99"/>
          <w:rtl/>
        </w:rPr>
        <w:t>ב</w:t>
      </w:r>
      <w:r w:rsidRPr="00705001">
        <w:rPr>
          <w:rStyle w:val="default"/>
          <w:rFonts w:cs="FrankRuehl" w:hint="cs"/>
          <w:strike/>
          <w:vanish/>
          <w:sz w:val="22"/>
          <w:szCs w:val="22"/>
          <w:shd w:val="clear" w:color="auto" w:fill="FFFF99"/>
          <w:rtl/>
        </w:rPr>
        <w:t>א בחשבון לג</w:t>
      </w:r>
      <w:r w:rsidRPr="00705001">
        <w:rPr>
          <w:rStyle w:val="default"/>
          <w:rFonts w:cs="FrankRuehl"/>
          <w:strike/>
          <w:vanish/>
          <w:sz w:val="22"/>
          <w:szCs w:val="22"/>
          <w:shd w:val="clear" w:color="auto" w:fill="FFFF99"/>
          <w:rtl/>
        </w:rPr>
        <w:t>ב</w:t>
      </w:r>
      <w:r w:rsidRPr="00705001">
        <w:rPr>
          <w:rStyle w:val="default"/>
          <w:rFonts w:cs="FrankRuehl" w:hint="cs"/>
          <w:strike/>
          <w:vanish/>
          <w:sz w:val="22"/>
          <w:szCs w:val="22"/>
          <w:shd w:val="clear" w:color="auto" w:fill="FFFF99"/>
          <w:rtl/>
        </w:rPr>
        <w:t xml:space="preserve">י אותו </w:t>
      </w:r>
      <w:r w:rsidRPr="00705001">
        <w:rPr>
          <w:rStyle w:val="default"/>
          <w:rFonts w:cs="FrankRuehl"/>
          <w:strike/>
          <w:vanish/>
          <w:sz w:val="22"/>
          <w:szCs w:val="22"/>
          <w:shd w:val="clear" w:color="auto" w:fill="FFFF99"/>
          <w:rtl/>
        </w:rPr>
        <w:t>ח</w:t>
      </w:r>
      <w:r w:rsidRPr="00705001">
        <w:rPr>
          <w:rStyle w:val="default"/>
          <w:rFonts w:cs="FrankRuehl" w:hint="cs"/>
          <w:strike/>
          <w:vanish/>
          <w:sz w:val="22"/>
          <w:szCs w:val="22"/>
          <w:shd w:val="clear" w:color="auto" w:fill="FFFF99"/>
          <w:rtl/>
        </w:rPr>
        <w:t>ודש היתרה</w:t>
      </w:r>
      <w:r w:rsidRPr="00705001">
        <w:rPr>
          <w:rStyle w:val="default"/>
          <w:rFonts w:cs="FrankRuehl"/>
          <w:strike/>
          <w:vanish/>
          <w:sz w:val="22"/>
          <w:szCs w:val="22"/>
          <w:shd w:val="clear" w:color="auto" w:fill="FFFF99"/>
          <w:rtl/>
        </w:rPr>
        <w:t xml:space="preserve"> ה</w:t>
      </w:r>
      <w:r w:rsidRPr="00705001">
        <w:rPr>
          <w:rStyle w:val="default"/>
          <w:rFonts w:cs="FrankRuehl" w:hint="cs"/>
          <w:strike/>
          <w:vanish/>
          <w:sz w:val="22"/>
          <w:szCs w:val="22"/>
          <w:shd w:val="clear" w:color="auto" w:fill="FFFF99"/>
          <w:rtl/>
        </w:rPr>
        <w:t>נמ</w:t>
      </w:r>
      <w:r w:rsidRPr="00705001">
        <w:rPr>
          <w:rStyle w:val="default"/>
          <w:rFonts w:cs="FrankRuehl"/>
          <w:strike/>
          <w:vanish/>
          <w:sz w:val="22"/>
          <w:szCs w:val="22"/>
          <w:shd w:val="clear" w:color="auto" w:fill="FFFF99"/>
          <w:rtl/>
        </w:rPr>
        <w:t>וכ</w:t>
      </w:r>
      <w:r w:rsidRPr="00705001">
        <w:rPr>
          <w:rStyle w:val="default"/>
          <w:rFonts w:cs="FrankRuehl" w:hint="cs"/>
          <w:strike/>
          <w:vanish/>
          <w:sz w:val="22"/>
          <w:szCs w:val="22"/>
          <w:shd w:val="clear" w:color="auto" w:fill="FFFF99"/>
          <w:rtl/>
        </w:rPr>
        <w:t xml:space="preserve">ה </w:t>
      </w:r>
      <w:r w:rsidRPr="00705001">
        <w:rPr>
          <w:rStyle w:val="default"/>
          <w:rFonts w:cs="FrankRuehl"/>
          <w:strike/>
          <w:vanish/>
          <w:sz w:val="22"/>
          <w:szCs w:val="22"/>
          <w:shd w:val="clear" w:color="auto" w:fill="FFFF99"/>
          <w:rtl/>
        </w:rPr>
        <w:t>בי</w:t>
      </w:r>
      <w:r w:rsidRPr="00705001">
        <w:rPr>
          <w:rStyle w:val="default"/>
          <w:rFonts w:cs="FrankRuehl" w:hint="cs"/>
          <w:strike/>
          <w:vanish/>
          <w:sz w:val="22"/>
          <w:szCs w:val="22"/>
          <w:shd w:val="clear" w:color="auto" w:fill="FFFF99"/>
          <w:rtl/>
        </w:rPr>
        <w:t>ותר לזכות.</w:t>
      </w:r>
    </w:p>
    <w:p w:rsidR="006212B4" w:rsidRPr="00705001" w:rsidRDefault="006212B4">
      <w:pPr>
        <w:pStyle w:val="P11"/>
        <w:spacing w:before="0"/>
        <w:ind w:left="624" w:right="1134"/>
        <w:rPr>
          <w:rStyle w:val="default"/>
          <w:rFonts w:cs="FrankRuehl" w:hint="cs"/>
          <w:vanish/>
          <w:sz w:val="22"/>
          <w:szCs w:val="22"/>
          <w:u w:val="single"/>
          <w:shd w:val="clear" w:color="auto" w:fill="FFFF99"/>
          <w:rtl/>
        </w:rPr>
      </w:pPr>
      <w:r w:rsidRPr="00705001">
        <w:rPr>
          <w:rStyle w:val="default"/>
          <w:rFonts w:cs="FrankRuehl" w:hint="cs"/>
          <w:vanish/>
          <w:sz w:val="22"/>
          <w:szCs w:val="22"/>
          <w:u w:val="single"/>
          <w:shd w:val="clear" w:color="auto" w:fill="FFFF99"/>
          <w:rtl/>
        </w:rPr>
        <w:t>(ג)</w:t>
      </w:r>
      <w:r w:rsidRPr="00705001">
        <w:rPr>
          <w:rStyle w:val="default"/>
          <w:rFonts w:cs="FrankRuehl"/>
          <w:vanish/>
          <w:sz w:val="22"/>
          <w:szCs w:val="22"/>
          <w:u w:val="single"/>
          <w:shd w:val="clear" w:color="auto" w:fill="FFFF99"/>
          <w:rtl/>
        </w:rPr>
        <w:tab/>
      </w:r>
      <w:r w:rsidRPr="00705001">
        <w:rPr>
          <w:rStyle w:val="default"/>
          <w:rFonts w:cs="FrankRuehl" w:hint="cs"/>
          <w:vanish/>
          <w:sz w:val="22"/>
          <w:szCs w:val="22"/>
          <w:u w:val="single"/>
          <w:shd w:val="clear" w:color="auto" w:fill="FFFF99"/>
          <w:rtl/>
        </w:rPr>
        <w:t>ערך ממו</w:t>
      </w:r>
      <w:r w:rsidRPr="00705001">
        <w:rPr>
          <w:rStyle w:val="default"/>
          <w:rFonts w:cs="FrankRuehl"/>
          <w:vanish/>
          <w:sz w:val="22"/>
          <w:szCs w:val="22"/>
          <w:u w:val="single"/>
          <w:shd w:val="clear" w:color="auto" w:fill="FFFF99"/>
          <w:rtl/>
        </w:rPr>
        <w:t>צ</w:t>
      </w:r>
      <w:r w:rsidRPr="00705001">
        <w:rPr>
          <w:rStyle w:val="default"/>
          <w:rFonts w:cs="FrankRuehl" w:hint="cs"/>
          <w:vanish/>
          <w:sz w:val="22"/>
          <w:szCs w:val="22"/>
          <w:u w:val="single"/>
          <w:shd w:val="clear" w:color="auto" w:fill="FFFF99"/>
          <w:rtl/>
        </w:rPr>
        <w:t xml:space="preserve">ע של משיכות כשהוא לזכות או לחובה של בעל העסק או השותפים; לענין זה, "ערך ממוצע של משיכות" </w:t>
      </w:r>
      <w:r w:rsidRPr="00705001">
        <w:rPr>
          <w:rStyle w:val="default"/>
          <w:rFonts w:cs="FrankRuehl"/>
          <w:vanish/>
          <w:sz w:val="22"/>
          <w:szCs w:val="22"/>
          <w:u w:val="single"/>
          <w:shd w:val="clear" w:color="auto" w:fill="FFFF99"/>
          <w:rtl/>
        </w:rPr>
        <w:t>–</w:t>
      </w:r>
      <w:r w:rsidRPr="00705001">
        <w:rPr>
          <w:rStyle w:val="default"/>
          <w:rFonts w:cs="FrankRuehl" w:hint="cs"/>
          <w:vanish/>
          <w:sz w:val="22"/>
          <w:szCs w:val="22"/>
          <w:u w:val="single"/>
          <w:shd w:val="clear" w:color="auto" w:fill="FFFF99"/>
          <w:rtl/>
        </w:rPr>
        <w:t xml:space="preserve"> יתרת ה</w:t>
      </w:r>
      <w:r w:rsidRPr="00705001">
        <w:rPr>
          <w:rStyle w:val="default"/>
          <w:rFonts w:cs="FrankRuehl"/>
          <w:vanish/>
          <w:sz w:val="22"/>
          <w:szCs w:val="22"/>
          <w:u w:val="single"/>
          <w:shd w:val="clear" w:color="auto" w:fill="FFFF99"/>
          <w:rtl/>
        </w:rPr>
        <w:t>ח</w:t>
      </w:r>
      <w:r w:rsidRPr="00705001">
        <w:rPr>
          <w:rStyle w:val="default"/>
          <w:rFonts w:cs="FrankRuehl" w:hint="cs"/>
          <w:vanish/>
          <w:sz w:val="22"/>
          <w:szCs w:val="22"/>
          <w:u w:val="single"/>
          <w:shd w:val="clear" w:color="auto" w:fill="FFFF99"/>
          <w:rtl/>
        </w:rPr>
        <w:t>ובה הגבוהה ביותר בחודש הראשון של</w:t>
      </w:r>
      <w:r w:rsidRPr="00705001">
        <w:rPr>
          <w:rStyle w:val="default"/>
          <w:rFonts w:cs="FrankRuehl"/>
          <w:vanish/>
          <w:sz w:val="22"/>
          <w:szCs w:val="22"/>
          <w:u w:val="single"/>
          <w:shd w:val="clear" w:color="auto" w:fill="FFFF99"/>
          <w:rtl/>
        </w:rPr>
        <w:t xml:space="preserve"> </w:t>
      </w:r>
      <w:r w:rsidRPr="00705001">
        <w:rPr>
          <w:rStyle w:val="default"/>
          <w:rFonts w:cs="FrankRuehl" w:hint="cs"/>
          <w:vanish/>
          <w:sz w:val="22"/>
          <w:szCs w:val="22"/>
          <w:u w:val="single"/>
          <w:shd w:val="clear" w:color="auto" w:fill="FFFF99"/>
          <w:rtl/>
        </w:rPr>
        <w:t>שנת המס</w:t>
      </w:r>
      <w:r w:rsidRPr="00705001">
        <w:rPr>
          <w:rStyle w:val="default"/>
          <w:rFonts w:cs="FrankRuehl"/>
          <w:vanish/>
          <w:sz w:val="22"/>
          <w:szCs w:val="22"/>
          <w:u w:val="single"/>
          <w:shd w:val="clear" w:color="auto" w:fill="FFFF99"/>
          <w:rtl/>
        </w:rPr>
        <w:t xml:space="preserve">, </w:t>
      </w:r>
      <w:r w:rsidRPr="00705001">
        <w:rPr>
          <w:rStyle w:val="default"/>
          <w:rFonts w:cs="FrankRuehl" w:hint="cs"/>
          <w:vanish/>
          <w:sz w:val="22"/>
          <w:szCs w:val="22"/>
          <w:u w:val="single"/>
          <w:shd w:val="clear" w:color="auto" w:fill="FFFF99"/>
          <w:rtl/>
        </w:rPr>
        <w:t>של בעל ה</w:t>
      </w:r>
      <w:r w:rsidRPr="00705001">
        <w:rPr>
          <w:rStyle w:val="default"/>
          <w:rFonts w:cs="FrankRuehl"/>
          <w:vanish/>
          <w:sz w:val="22"/>
          <w:szCs w:val="22"/>
          <w:u w:val="single"/>
          <w:shd w:val="clear" w:color="auto" w:fill="FFFF99"/>
          <w:rtl/>
        </w:rPr>
        <w:t>עס</w:t>
      </w:r>
      <w:r w:rsidRPr="00705001">
        <w:rPr>
          <w:rStyle w:val="default"/>
          <w:rFonts w:cs="FrankRuehl" w:hint="cs"/>
          <w:vanish/>
          <w:sz w:val="22"/>
          <w:szCs w:val="22"/>
          <w:u w:val="single"/>
          <w:shd w:val="clear" w:color="auto" w:fill="FFFF99"/>
          <w:rtl/>
        </w:rPr>
        <w:t xml:space="preserve">ק </w:t>
      </w:r>
      <w:r w:rsidRPr="00705001">
        <w:rPr>
          <w:rStyle w:val="default"/>
          <w:rFonts w:cs="FrankRuehl"/>
          <w:vanish/>
          <w:sz w:val="22"/>
          <w:szCs w:val="22"/>
          <w:u w:val="single"/>
          <w:shd w:val="clear" w:color="auto" w:fill="FFFF99"/>
          <w:rtl/>
        </w:rPr>
        <w:t>או</w:t>
      </w:r>
      <w:r w:rsidRPr="00705001">
        <w:rPr>
          <w:rStyle w:val="default"/>
          <w:rFonts w:cs="FrankRuehl" w:hint="cs"/>
          <w:vanish/>
          <w:sz w:val="22"/>
          <w:szCs w:val="22"/>
          <w:u w:val="single"/>
          <w:shd w:val="clear" w:color="auto" w:fill="FFFF99"/>
          <w:rtl/>
        </w:rPr>
        <w:t xml:space="preserve"> ה</w:t>
      </w:r>
      <w:r w:rsidRPr="00705001">
        <w:rPr>
          <w:rStyle w:val="default"/>
          <w:rFonts w:cs="FrankRuehl"/>
          <w:vanish/>
          <w:sz w:val="22"/>
          <w:szCs w:val="22"/>
          <w:u w:val="single"/>
          <w:shd w:val="clear" w:color="auto" w:fill="FFFF99"/>
          <w:rtl/>
        </w:rPr>
        <w:t>שו</w:t>
      </w:r>
      <w:r w:rsidRPr="00705001">
        <w:rPr>
          <w:rStyle w:val="default"/>
          <w:rFonts w:cs="FrankRuehl" w:hint="cs"/>
          <w:vanish/>
          <w:sz w:val="22"/>
          <w:szCs w:val="22"/>
          <w:u w:val="single"/>
          <w:shd w:val="clear" w:color="auto" w:fill="FFFF99"/>
          <w:rtl/>
        </w:rPr>
        <w:t xml:space="preserve">תפים, בתוספת סכום ההפרשים החדשיים שבין היתרה לחובה הגבוהה ביותר בכל חודש החל בחודש השני בשנת המס, </w:t>
      </w:r>
      <w:r w:rsidRPr="00705001">
        <w:rPr>
          <w:rStyle w:val="default"/>
          <w:rFonts w:cs="FrankRuehl"/>
          <w:vanish/>
          <w:sz w:val="22"/>
          <w:szCs w:val="22"/>
          <w:u w:val="single"/>
          <w:shd w:val="clear" w:color="auto" w:fill="FFFF99"/>
          <w:rtl/>
        </w:rPr>
        <w:t>ל</w:t>
      </w:r>
      <w:r w:rsidRPr="00705001">
        <w:rPr>
          <w:rStyle w:val="default"/>
          <w:rFonts w:cs="FrankRuehl" w:hint="cs"/>
          <w:vanish/>
          <w:sz w:val="22"/>
          <w:szCs w:val="22"/>
          <w:u w:val="single"/>
          <w:shd w:val="clear" w:color="auto" w:fill="FFFF99"/>
          <w:rtl/>
        </w:rPr>
        <w:t>ב</w:t>
      </w:r>
      <w:r w:rsidRPr="00705001">
        <w:rPr>
          <w:rStyle w:val="default"/>
          <w:rFonts w:cs="FrankRuehl"/>
          <w:vanish/>
          <w:sz w:val="22"/>
          <w:szCs w:val="22"/>
          <w:u w:val="single"/>
          <w:shd w:val="clear" w:color="auto" w:fill="FFFF99"/>
          <w:rtl/>
        </w:rPr>
        <w:t>י</w:t>
      </w:r>
      <w:r w:rsidRPr="00705001">
        <w:rPr>
          <w:rStyle w:val="default"/>
          <w:rFonts w:cs="FrankRuehl" w:hint="cs"/>
          <w:vanish/>
          <w:sz w:val="22"/>
          <w:szCs w:val="22"/>
          <w:u w:val="single"/>
          <w:shd w:val="clear" w:color="auto" w:fill="FFFF99"/>
          <w:rtl/>
        </w:rPr>
        <w:t>ן היתרה</w:t>
      </w:r>
      <w:r w:rsidRPr="00705001">
        <w:rPr>
          <w:rStyle w:val="default"/>
          <w:rFonts w:cs="FrankRuehl"/>
          <w:vanish/>
          <w:sz w:val="22"/>
          <w:szCs w:val="22"/>
          <w:u w:val="single"/>
          <w:shd w:val="clear" w:color="auto" w:fill="FFFF99"/>
          <w:rtl/>
        </w:rPr>
        <w:t xml:space="preserve"> לחובה ה</w:t>
      </w:r>
      <w:r w:rsidRPr="00705001">
        <w:rPr>
          <w:rStyle w:val="default"/>
          <w:rFonts w:cs="FrankRuehl" w:hint="cs"/>
          <w:vanish/>
          <w:sz w:val="22"/>
          <w:szCs w:val="22"/>
          <w:u w:val="single"/>
          <w:shd w:val="clear" w:color="auto" w:fill="FFFF99"/>
          <w:rtl/>
        </w:rPr>
        <w:t>גבוהה ביותר בחודש שקדם לה, כשהיתרה האמורה בחודש הראשון וכל הפרש</w:t>
      </w:r>
      <w:r w:rsidRPr="00705001">
        <w:rPr>
          <w:rStyle w:val="default"/>
          <w:rFonts w:cs="FrankRuehl"/>
          <w:vanish/>
          <w:sz w:val="22"/>
          <w:szCs w:val="22"/>
          <w:u w:val="single"/>
          <w:shd w:val="clear" w:color="auto" w:fill="FFFF99"/>
          <w:rtl/>
        </w:rPr>
        <w:t xml:space="preserve"> </w:t>
      </w:r>
      <w:r w:rsidRPr="00705001">
        <w:rPr>
          <w:rStyle w:val="default"/>
          <w:rFonts w:cs="FrankRuehl" w:hint="cs"/>
          <w:vanish/>
          <w:sz w:val="22"/>
          <w:szCs w:val="22"/>
          <w:u w:val="single"/>
          <w:shd w:val="clear" w:color="auto" w:fill="FFFF99"/>
          <w:rtl/>
        </w:rPr>
        <w:t>ח</w:t>
      </w:r>
      <w:r w:rsidRPr="00705001">
        <w:rPr>
          <w:rStyle w:val="default"/>
          <w:rFonts w:cs="FrankRuehl"/>
          <w:vanish/>
          <w:sz w:val="22"/>
          <w:szCs w:val="22"/>
          <w:u w:val="single"/>
          <w:shd w:val="clear" w:color="auto" w:fill="FFFF99"/>
          <w:rtl/>
        </w:rPr>
        <w:t>ד</w:t>
      </w:r>
      <w:r w:rsidRPr="00705001">
        <w:rPr>
          <w:rStyle w:val="default"/>
          <w:rFonts w:cs="FrankRuehl" w:hint="cs"/>
          <w:vanish/>
          <w:sz w:val="22"/>
          <w:szCs w:val="22"/>
          <w:u w:val="single"/>
          <w:shd w:val="clear" w:color="auto" w:fill="FFFF99"/>
          <w:rtl/>
        </w:rPr>
        <w:t>ש</w:t>
      </w:r>
      <w:r w:rsidRPr="00705001">
        <w:rPr>
          <w:rStyle w:val="default"/>
          <w:rFonts w:cs="FrankRuehl"/>
          <w:vanish/>
          <w:sz w:val="22"/>
          <w:szCs w:val="22"/>
          <w:u w:val="single"/>
          <w:shd w:val="clear" w:color="auto" w:fill="FFFF99"/>
          <w:rtl/>
        </w:rPr>
        <w:t>י</w:t>
      </w:r>
      <w:r w:rsidRPr="00705001">
        <w:rPr>
          <w:rStyle w:val="default"/>
          <w:rFonts w:cs="FrankRuehl" w:hint="cs"/>
          <w:vanish/>
          <w:sz w:val="22"/>
          <w:szCs w:val="22"/>
          <w:u w:val="single"/>
          <w:shd w:val="clear" w:color="auto" w:fill="FFFF99"/>
          <w:rtl/>
        </w:rPr>
        <w:t xml:space="preserve"> </w:t>
      </w:r>
      <w:r w:rsidRPr="00705001">
        <w:rPr>
          <w:rStyle w:val="default"/>
          <w:rFonts w:cs="FrankRuehl"/>
          <w:vanish/>
          <w:sz w:val="22"/>
          <w:szCs w:val="22"/>
          <w:u w:val="single"/>
          <w:shd w:val="clear" w:color="auto" w:fill="FFFF99"/>
          <w:rtl/>
        </w:rPr>
        <w:t>מ</w:t>
      </w:r>
      <w:r w:rsidRPr="00705001">
        <w:rPr>
          <w:rStyle w:val="default"/>
          <w:rFonts w:cs="FrankRuehl" w:hint="cs"/>
          <w:vanish/>
          <w:sz w:val="22"/>
          <w:szCs w:val="22"/>
          <w:u w:val="single"/>
          <w:shd w:val="clear" w:color="auto" w:fill="FFFF99"/>
          <w:rtl/>
        </w:rPr>
        <w:t xml:space="preserve">וכפלים </w:t>
      </w:r>
      <w:r w:rsidRPr="00705001">
        <w:rPr>
          <w:rStyle w:val="default"/>
          <w:rFonts w:cs="FrankRuehl"/>
          <w:vanish/>
          <w:sz w:val="22"/>
          <w:szCs w:val="22"/>
          <w:u w:val="single"/>
          <w:shd w:val="clear" w:color="auto" w:fill="FFFF99"/>
          <w:rtl/>
        </w:rPr>
        <w:t>בשיע</w:t>
      </w:r>
      <w:r w:rsidRPr="00705001">
        <w:rPr>
          <w:rStyle w:val="default"/>
          <w:rFonts w:cs="FrankRuehl" w:hint="cs"/>
          <w:vanish/>
          <w:sz w:val="22"/>
          <w:szCs w:val="22"/>
          <w:u w:val="single"/>
          <w:shd w:val="clear" w:color="auto" w:fill="FFFF99"/>
          <w:rtl/>
        </w:rPr>
        <w:t xml:space="preserve">ור עליית המדד </w:t>
      </w:r>
      <w:r w:rsidRPr="00705001">
        <w:rPr>
          <w:rStyle w:val="default"/>
          <w:rFonts w:cs="FrankRuehl"/>
          <w:vanish/>
          <w:sz w:val="22"/>
          <w:szCs w:val="22"/>
          <w:u w:val="single"/>
          <w:shd w:val="clear" w:color="auto" w:fill="FFFF99"/>
          <w:rtl/>
        </w:rPr>
        <w:t>מ</w:t>
      </w:r>
      <w:r w:rsidRPr="00705001">
        <w:rPr>
          <w:rStyle w:val="default"/>
          <w:rFonts w:cs="FrankRuehl" w:hint="cs"/>
          <w:vanish/>
          <w:sz w:val="22"/>
          <w:szCs w:val="22"/>
          <w:u w:val="single"/>
          <w:shd w:val="clear" w:color="auto" w:fill="FFFF99"/>
          <w:rtl/>
        </w:rPr>
        <w:t>החו</w:t>
      </w:r>
      <w:r w:rsidRPr="00705001">
        <w:rPr>
          <w:rStyle w:val="default"/>
          <w:rFonts w:cs="FrankRuehl"/>
          <w:vanish/>
          <w:sz w:val="22"/>
          <w:szCs w:val="22"/>
          <w:u w:val="single"/>
          <w:shd w:val="clear" w:color="auto" w:fill="FFFF99"/>
          <w:rtl/>
        </w:rPr>
        <w:t>ד</w:t>
      </w:r>
      <w:r w:rsidRPr="00705001">
        <w:rPr>
          <w:rStyle w:val="default"/>
          <w:rFonts w:cs="FrankRuehl" w:hint="cs"/>
          <w:vanish/>
          <w:sz w:val="22"/>
          <w:szCs w:val="22"/>
          <w:u w:val="single"/>
          <w:shd w:val="clear" w:color="auto" w:fill="FFFF99"/>
          <w:rtl/>
        </w:rPr>
        <w:t>ש לגביו חוש</w:t>
      </w:r>
      <w:r w:rsidRPr="00705001">
        <w:rPr>
          <w:rStyle w:val="default"/>
          <w:rFonts w:cs="FrankRuehl"/>
          <w:vanish/>
          <w:sz w:val="22"/>
          <w:szCs w:val="22"/>
          <w:u w:val="single"/>
          <w:shd w:val="clear" w:color="auto" w:fill="FFFF99"/>
          <w:rtl/>
        </w:rPr>
        <w:t>בו</w:t>
      </w:r>
      <w:r w:rsidRPr="00705001">
        <w:rPr>
          <w:rStyle w:val="default"/>
          <w:rFonts w:cs="FrankRuehl" w:hint="cs"/>
          <w:vanish/>
          <w:sz w:val="22"/>
          <w:szCs w:val="22"/>
          <w:u w:val="single"/>
          <w:shd w:val="clear" w:color="auto" w:fill="FFFF99"/>
          <w:rtl/>
        </w:rPr>
        <w:t xml:space="preserve"> עד תו</w:t>
      </w:r>
      <w:r w:rsidRPr="00705001">
        <w:rPr>
          <w:rStyle w:val="default"/>
          <w:rFonts w:cs="FrankRuehl"/>
          <w:vanish/>
          <w:sz w:val="22"/>
          <w:szCs w:val="22"/>
          <w:u w:val="single"/>
          <w:shd w:val="clear" w:color="auto" w:fill="FFFF99"/>
          <w:rtl/>
        </w:rPr>
        <w:t xml:space="preserve">ם </w:t>
      </w:r>
      <w:r w:rsidRPr="00705001">
        <w:rPr>
          <w:rStyle w:val="default"/>
          <w:rFonts w:cs="FrankRuehl" w:hint="cs"/>
          <w:vanish/>
          <w:sz w:val="22"/>
          <w:szCs w:val="22"/>
          <w:u w:val="single"/>
          <w:shd w:val="clear" w:color="auto" w:fill="FFFF99"/>
          <w:rtl/>
        </w:rPr>
        <w:t xml:space="preserve">שנת המס, </w:t>
      </w:r>
      <w:r w:rsidRPr="00705001">
        <w:rPr>
          <w:rStyle w:val="default"/>
          <w:rFonts w:cs="FrankRuehl"/>
          <w:vanish/>
          <w:sz w:val="22"/>
          <w:szCs w:val="22"/>
          <w:u w:val="single"/>
          <w:shd w:val="clear" w:color="auto" w:fill="FFFF99"/>
          <w:rtl/>
        </w:rPr>
        <w:t>ומ</w:t>
      </w:r>
      <w:r w:rsidRPr="00705001">
        <w:rPr>
          <w:rStyle w:val="default"/>
          <w:rFonts w:cs="FrankRuehl" w:hint="cs"/>
          <w:vanish/>
          <w:sz w:val="22"/>
          <w:szCs w:val="22"/>
          <w:u w:val="single"/>
          <w:shd w:val="clear" w:color="auto" w:fill="FFFF99"/>
          <w:rtl/>
        </w:rPr>
        <w:t>חו</w:t>
      </w:r>
      <w:r w:rsidRPr="00705001">
        <w:rPr>
          <w:rStyle w:val="default"/>
          <w:rFonts w:cs="FrankRuehl"/>
          <w:vanish/>
          <w:sz w:val="22"/>
          <w:szCs w:val="22"/>
          <w:u w:val="single"/>
          <w:shd w:val="clear" w:color="auto" w:fill="FFFF99"/>
          <w:rtl/>
        </w:rPr>
        <w:t>לק</w:t>
      </w:r>
      <w:r w:rsidRPr="00705001">
        <w:rPr>
          <w:rStyle w:val="default"/>
          <w:rFonts w:cs="FrankRuehl" w:hint="cs"/>
          <w:vanish/>
          <w:sz w:val="22"/>
          <w:szCs w:val="22"/>
          <w:u w:val="single"/>
          <w:shd w:val="clear" w:color="auto" w:fill="FFFF99"/>
          <w:rtl/>
        </w:rPr>
        <w:t>ים בשיעור עליית המדד בשנת המס; תשלומי מס ששולמו בשנת המס על חשבון שנים קודמות,</w:t>
      </w:r>
      <w:r w:rsidRPr="00705001">
        <w:rPr>
          <w:rStyle w:val="default"/>
          <w:rFonts w:cs="FrankRuehl"/>
          <w:vanish/>
          <w:sz w:val="22"/>
          <w:szCs w:val="22"/>
          <w:u w:val="single"/>
          <w:shd w:val="clear" w:color="auto" w:fill="FFFF99"/>
          <w:rtl/>
        </w:rPr>
        <w:t xml:space="preserve"> </w:t>
      </w:r>
      <w:r w:rsidRPr="00705001">
        <w:rPr>
          <w:rStyle w:val="default"/>
          <w:rFonts w:cs="FrankRuehl" w:hint="cs"/>
          <w:vanish/>
          <w:sz w:val="22"/>
          <w:szCs w:val="22"/>
          <w:u w:val="single"/>
          <w:shd w:val="clear" w:color="auto" w:fill="FFFF99"/>
          <w:rtl/>
        </w:rPr>
        <w:t>למעט מס יתר שהובא בחשבו</w:t>
      </w:r>
      <w:r w:rsidRPr="00705001">
        <w:rPr>
          <w:rStyle w:val="default"/>
          <w:rFonts w:cs="FrankRuehl"/>
          <w:vanish/>
          <w:sz w:val="22"/>
          <w:szCs w:val="22"/>
          <w:u w:val="single"/>
          <w:shd w:val="clear" w:color="auto" w:fill="FFFF99"/>
          <w:rtl/>
        </w:rPr>
        <w:t>ן</w:t>
      </w:r>
      <w:r w:rsidRPr="00705001">
        <w:rPr>
          <w:rStyle w:val="default"/>
          <w:rFonts w:cs="FrankRuehl" w:hint="cs"/>
          <w:vanish/>
          <w:sz w:val="22"/>
          <w:szCs w:val="22"/>
          <w:u w:val="single"/>
          <w:shd w:val="clear" w:color="auto" w:fill="FFFF99"/>
          <w:rtl/>
        </w:rPr>
        <w:t xml:space="preserve"> </w:t>
      </w:r>
      <w:r w:rsidRPr="00705001">
        <w:rPr>
          <w:rStyle w:val="default"/>
          <w:rFonts w:cs="FrankRuehl"/>
          <w:vanish/>
          <w:sz w:val="22"/>
          <w:szCs w:val="22"/>
          <w:u w:val="single"/>
          <w:shd w:val="clear" w:color="auto" w:fill="FFFF99"/>
          <w:rtl/>
        </w:rPr>
        <w:t>כ</w:t>
      </w:r>
      <w:r w:rsidRPr="00705001">
        <w:rPr>
          <w:rStyle w:val="default"/>
          <w:rFonts w:cs="FrankRuehl" w:hint="cs"/>
          <w:vanish/>
          <w:sz w:val="22"/>
          <w:szCs w:val="22"/>
          <w:u w:val="single"/>
          <w:shd w:val="clear" w:color="auto" w:fill="FFFF99"/>
          <w:rtl/>
        </w:rPr>
        <w:t>נכס קבו</w:t>
      </w:r>
      <w:r w:rsidRPr="00705001">
        <w:rPr>
          <w:rStyle w:val="default"/>
          <w:rFonts w:cs="FrankRuehl"/>
          <w:vanish/>
          <w:sz w:val="22"/>
          <w:szCs w:val="22"/>
          <w:u w:val="single"/>
          <w:shd w:val="clear" w:color="auto" w:fill="FFFF99"/>
          <w:rtl/>
        </w:rPr>
        <w:t>ע, הרשומי</w:t>
      </w:r>
      <w:r w:rsidRPr="00705001">
        <w:rPr>
          <w:rStyle w:val="default"/>
          <w:rFonts w:cs="FrankRuehl" w:hint="cs"/>
          <w:vanish/>
          <w:sz w:val="22"/>
          <w:szCs w:val="22"/>
          <w:u w:val="single"/>
          <w:shd w:val="clear" w:color="auto" w:fill="FFFF99"/>
          <w:rtl/>
        </w:rPr>
        <w:t>ם בספרי העסק, ייחשבו כמשיכת בעל העסק או השותפים לפי הענין, ויי</w:t>
      </w:r>
      <w:r w:rsidRPr="00705001">
        <w:rPr>
          <w:rStyle w:val="default"/>
          <w:rFonts w:cs="FrankRuehl"/>
          <w:vanish/>
          <w:sz w:val="22"/>
          <w:szCs w:val="22"/>
          <w:u w:val="single"/>
          <w:shd w:val="clear" w:color="auto" w:fill="FFFF99"/>
          <w:rtl/>
        </w:rPr>
        <w:t>כ</w:t>
      </w:r>
      <w:r w:rsidRPr="00705001">
        <w:rPr>
          <w:rStyle w:val="default"/>
          <w:rFonts w:cs="FrankRuehl" w:hint="cs"/>
          <w:vanish/>
          <w:sz w:val="22"/>
          <w:szCs w:val="22"/>
          <w:u w:val="single"/>
          <w:shd w:val="clear" w:color="auto" w:fill="FFFF99"/>
          <w:rtl/>
        </w:rPr>
        <w:t>ל</w:t>
      </w:r>
      <w:r w:rsidRPr="00705001">
        <w:rPr>
          <w:rStyle w:val="default"/>
          <w:rFonts w:cs="FrankRuehl"/>
          <w:vanish/>
          <w:sz w:val="22"/>
          <w:szCs w:val="22"/>
          <w:u w:val="single"/>
          <w:shd w:val="clear" w:color="auto" w:fill="FFFF99"/>
          <w:rtl/>
        </w:rPr>
        <w:t>ל</w:t>
      </w:r>
      <w:r w:rsidRPr="00705001">
        <w:rPr>
          <w:rStyle w:val="default"/>
          <w:rFonts w:cs="FrankRuehl" w:hint="cs"/>
          <w:vanish/>
          <w:sz w:val="22"/>
          <w:szCs w:val="22"/>
          <w:u w:val="single"/>
          <w:shd w:val="clear" w:color="auto" w:fill="FFFF99"/>
          <w:rtl/>
        </w:rPr>
        <w:t>ו</w:t>
      </w:r>
      <w:r w:rsidRPr="00705001">
        <w:rPr>
          <w:rStyle w:val="default"/>
          <w:rFonts w:cs="FrankRuehl"/>
          <w:vanish/>
          <w:sz w:val="22"/>
          <w:szCs w:val="22"/>
          <w:u w:val="single"/>
          <w:shd w:val="clear" w:color="auto" w:fill="FFFF99"/>
          <w:rtl/>
        </w:rPr>
        <w:t xml:space="preserve"> </w:t>
      </w:r>
      <w:r w:rsidRPr="00705001">
        <w:rPr>
          <w:rStyle w:val="default"/>
          <w:rFonts w:cs="FrankRuehl" w:hint="cs"/>
          <w:vanish/>
          <w:sz w:val="22"/>
          <w:szCs w:val="22"/>
          <w:u w:val="single"/>
          <w:shd w:val="clear" w:color="auto" w:fill="FFFF99"/>
          <w:rtl/>
        </w:rPr>
        <w:t>ב</w:t>
      </w:r>
      <w:r w:rsidRPr="00705001">
        <w:rPr>
          <w:rStyle w:val="default"/>
          <w:rFonts w:cs="FrankRuehl"/>
          <w:vanish/>
          <w:sz w:val="22"/>
          <w:szCs w:val="22"/>
          <w:u w:val="single"/>
          <w:shd w:val="clear" w:color="auto" w:fill="FFFF99"/>
          <w:rtl/>
        </w:rPr>
        <w:t>ח</w:t>
      </w:r>
      <w:r w:rsidRPr="00705001">
        <w:rPr>
          <w:rStyle w:val="default"/>
          <w:rFonts w:cs="FrankRuehl" w:hint="cs"/>
          <w:vanish/>
          <w:sz w:val="22"/>
          <w:szCs w:val="22"/>
          <w:u w:val="single"/>
          <w:shd w:val="clear" w:color="auto" w:fill="FFFF99"/>
          <w:rtl/>
        </w:rPr>
        <w:t>ישוב הערך הממוצע של המשיכ</w:t>
      </w:r>
      <w:r w:rsidRPr="00705001">
        <w:rPr>
          <w:rStyle w:val="default"/>
          <w:rFonts w:cs="FrankRuehl"/>
          <w:vanish/>
          <w:sz w:val="22"/>
          <w:szCs w:val="22"/>
          <w:u w:val="single"/>
          <w:shd w:val="clear" w:color="auto" w:fill="FFFF99"/>
          <w:rtl/>
        </w:rPr>
        <w:t>ו</w:t>
      </w:r>
      <w:r w:rsidRPr="00705001">
        <w:rPr>
          <w:rStyle w:val="default"/>
          <w:rFonts w:cs="FrankRuehl" w:hint="cs"/>
          <w:vanish/>
          <w:sz w:val="22"/>
          <w:szCs w:val="22"/>
          <w:u w:val="single"/>
          <w:shd w:val="clear" w:color="auto" w:fill="FFFF99"/>
          <w:rtl/>
        </w:rPr>
        <w:t>ת; ל</w:t>
      </w:r>
      <w:r w:rsidRPr="00705001">
        <w:rPr>
          <w:rStyle w:val="default"/>
          <w:rFonts w:cs="FrankRuehl"/>
          <w:vanish/>
          <w:sz w:val="22"/>
          <w:szCs w:val="22"/>
          <w:u w:val="single"/>
          <w:shd w:val="clear" w:color="auto" w:fill="FFFF99"/>
          <w:rtl/>
        </w:rPr>
        <w:t>א</w:t>
      </w:r>
      <w:r w:rsidRPr="00705001">
        <w:rPr>
          <w:rStyle w:val="default"/>
          <w:rFonts w:cs="FrankRuehl" w:hint="cs"/>
          <w:vanish/>
          <w:sz w:val="22"/>
          <w:szCs w:val="22"/>
          <w:u w:val="single"/>
          <w:shd w:val="clear" w:color="auto" w:fill="FFFF99"/>
          <w:rtl/>
        </w:rPr>
        <w:t xml:space="preserve"> היתה יתרה</w:t>
      </w:r>
      <w:r w:rsidRPr="00705001">
        <w:rPr>
          <w:rStyle w:val="default"/>
          <w:rFonts w:cs="FrankRuehl"/>
          <w:vanish/>
          <w:sz w:val="22"/>
          <w:szCs w:val="22"/>
          <w:u w:val="single"/>
          <w:shd w:val="clear" w:color="auto" w:fill="FFFF99"/>
          <w:rtl/>
        </w:rPr>
        <w:t xml:space="preserve"> ל</w:t>
      </w:r>
      <w:r w:rsidRPr="00705001">
        <w:rPr>
          <w:rStyle w:val="default"/>
          <w:rFonts w:cs="FrankRuehl" w:hint="cs"/>
          <w:vanish/>
          <w:sz w:val="22"/>
          <w:szCs w:val="22"/>
          <w:u w:val="single"/>
          <w:shd w:val="clear" w:color="auto" w:fill="FFFF99"/>
          <w:rtl/>
        </w:rPr>
        <w:t>חובה ב</w:t>
      </w:r>
      <w:r w:rsidRPr="00705001">
        <w:rPr>
          <w:rStyle w:val="default"/>
          <w:rFonts w:cs="FrankRuehl"/>
          <w:vanish/>
          <w:sz w:val="22"/>
          <w:szCs w:val="22"/>
          <w:u w:val="single"/>
          <w:shd w:val="clear" w:color="auto" w:fill="FFFF99"/>
          <w:rtl/>
        </w:rPr>
        <w:t>חו</w:t>
      </w:r>
      <w:r w:rsidRPr="00705001">
        <w:rPr>
          <w:rStyle w:val="default"/>
          <w:rFonts w:cs="FrankRuehl" w:hint="cs"/>
          <w:vanish/>
          <w:sz w:val="22"/>
          <w:szCs w:val="22"/>
          <w:u w:val="single"/>
          <w:shd w:val="clear" w:color="auto" w:fill="FFFF99"/>
          <w:rtl/>
        </w:rPr>
        <w:t>דש כלשהו,</w:t>
      </w:r>
      <w:r w:rsidRPr="00705001">
        <w:rPr>
          <w:rStyle w:val="default"/>
          <w:rFonts w:cs="FrankRuehl"/>
          <w:vanish/>
          <w:sz w:val="22"/>
          <w:szCs w:val="22"/>
          <w:u w:val="single"/>
          <w:shd w:val="clear" w:color="auto" w:fill="FFFF99"/>
          <w:rtl/>
        </w:rPr>
        <w:t xml:space="preserve"> ת</w:t>
      </w:r>
      <w:r w:rsidRPr="00705001">
        <w:rPr>
          <w:rStyle w:val="default"/>
          <w:rFonts w:cs="FrankRuehl" w:hint="cs"/>
          <w:vanish/>
          <w:sz w:val="22"/>
          <w:szCs w:val="22"/>
          <w:u w:val="single"/>
          <w:shd w:val="clear" w:color="auto" w:fill="FFFF99"/>
          <w:rtl/>
        </w:rPr>
        <w:t>וב</w:t>
      </w:r>
      <w:r w:rsidRPr="00705001">
        <w:rPr>
          <w:rStyle w:val="default"/>
          <w:rFonts w:cs="FrankRuehl"/>
          <w:vanish/>
          <w:sz w:val="22"/>
          <w:szCs w:val="22"/>
          <w:u w:val="single"/>
          <w:shd w:val="clear" w:color="auto" w:fill="FFFF99"/>
          <w:rtl/>
        </w:rPr>
        <w:t xml:space="preserve">א </w:t>
      </w:r>
      <w:r w:rsidRPr="00705001">
        <w:rPr>
          <w:rStyle w:val="default"/>
          <w:rFonts w:cs="FrankRuehl" w:hint="cs"/>
          <w:vanish/>
          <w:sz w:val="22"/>
          <w:szCs w:val="22"/>
          <w:u w:val="single"/>
          <w:shd w:val="clear" w:color="auto" w:fill="FFFF99"/>
          <w:rtl/>
        </w:rPr>
        <w:t>בח</w:t>
      </w:r>
      <w:r w:rsidRPr="00705001">
        <w:rPr>
          <w:rStyle w:val="default"/>
          <w:rFonts w:cs="FrankRuehl"/>
          <w:vanish/>
          <w:sz w:val="22"/>
          <w:szCs w:val="22"/>
          <w:u w:val="single"/>
          <w:shd w:val="clear" w:color="auto" w:fill="FFFF99"/>
          <w:rtl/>
        </w:rPr>
        <w:t>שב</w:t>
      </w:r>
      <w:r w:rsidRPr="00705001">
        <w:rPr>
          <w:rStyle w:val="default"/>
          <w:rFonts w:cs="FrankRuehl" w:hint="cs"/>
          <w:vanish/>
          <w:sz w:val="22"/>
          <w:szCs w:val="22"/>
          <w:u w:val="single"/>
          <w:shd w:val="clear" w:color="auto" w:fill="FFFF99"/>
          <w:rtl/>
        </w:rPr>
        <w:t>ון לגבי אותו חודש היתרה הנמוכה ביותר לזכות; בחישוב היתרה וההפרשים לא יובאו</w:t>
      </w:r>
      <w:r w:rsidRPr="00705001">
        <w:rPr>
          <w:rStyle w:val="default"/>
          <w:rFonts w:cs="FrankRuehl"/>
          <w:vanish/>
          <w:sz w:val="22"/>
          <w:szCs w:val="22"/>
          <w:u w:val="single"/>
          <w:shd w:val="clear" w:color="auto" w:fill="FFFF99"/>
          <w:rtl/>
        </w:rPr>
        <w:t xml:space="preserve"> </w:t>
      </w:r>
      <w:r w:rsidRPr="00705001">
        <w:rPr>
          <w:rStyle w:val="default"/>
          <w:rFonts w:cs="FrankRuehl" w:hint="cs"/>
          <w:vanish/>
          <w:sz w:val="22"/>
          <w:szCs w:val="22"/>
          <w:u w:val="single"/>
          <w:shd w:val="clear" w:color="auto" w:fill="FFFF99"/>
          <w:rtl/>
        </w:rPr>
        <w:t xml:space="preserve">בחשבון </w:t>
      </w:r>
      <w:r w:rsidRPr="00705001">
        <w:rPr>
          <w:rStyle w:val="default"/>
          <w:rFonts w:cs="FrankRuehl"/>
          <w:vanish/>
          <w:sz w:val="22"/>
          <w:szCs w:val="22"/>
          <w:u w:val="single"/>
          <w:shd w:val="clear" w:color="auto" w:fill="FFFF99"/>
          <w:rtl/>
        </w:rPr>
        <w:t>–</w:t>
      </w:r>
    </w:p>
    <w:p w:rsidR="006212B4" w:rsidRPr="00705001" w:rsidRDefault="006212B4">
      <w:pPr>
        <w:pStyle w:val="P22"/>
        <w:spacing w:before="0"/>
        <w:ind w:left="1021" w:right="1134"/>
        <w:rPr>
          <w:rStyle w:val="default"/>
          <w:rFonts w:cs="FrankRuehl"/>
          <w:vanish/>
          <w:sz w:val="22"/>
          <w:szCs w:val="22"/>
          <w:u w:val="single"/>
          <w:shd w:val="clear" w:color="auto" w:fill="FFFF99"/>
          <w:rtl/>
        </w:rPr>
      </w:pPr>
      <w:r w:rsidRPr="00705001">
        <w:rPr>
          <w:rStyle w:val="default"/>
          <w:rFonts w:cs="FrankRuehl"/>
          <w:vanish/>
          <w:sz w:val="22"/>
          <w:szCs w:val="22"/>
          <w:u w:val="single"/>
          <w:shd w:val="clear" w:color="auto" w:fill="FFFF99"/>
          <w:rtl/>
        </w:rPr>
        <w:t>(1)</w:t>
      </w:r>
      <w:r w:rsidRPr="00705001">
        <w:rPr>
          <w:rStyle w:val="default"/>
          <w:rFonts w:cs="FrankRuehl"/>
          <w:vanish/>
          <w:sz w:val="22"/>
          <w:szCs w:val="22"/>
          <w:u w:val="single"/>
          <w:shd w:val="clear" w:color="auto" w:fill="FFFF99"/>
          <w:rtl/>
        </w:rPr>
        <w:tab/>
      </w:r>
      <w:r w:rsidRPr="00705001">
        <w:rPr>
          <w:rStyle w:val="default"/>
          <w:rFonts w:cs="FrankRuehl" w:hint="cs"/>
          <w:vanish/>
          <w:sz w:val="22"/>
          <w:szCs w:val="22"/>
          <w:u w:val="single"/>
          <w:shd w:val="clear" w:color="auto" w:fill="FFFF99"/>
          <w:rtl/>
        </w:rPr>
        <w:t xml:space="preserve">תשלומי </w:t>
      </w:r>
      <w:r w:rsidRPr="00705001">
        <w:rPr>
          <w:rStyle w:val="default"/>
          <w:rFonts w:cs="FrankRuehl"/>
          <w:vanish/>
          <w:sz w:val="22"/>
          <w:szCs w:val="22"/>
          <w:u w:val="single"/>
          <w:shd w:val="clear" w:color="auto" w:fill="FFFF99"/>
          <w:rtl/>
        </w:rPr>
        <w:t>מ</w:t>
      </w:r>
      <w:r w:rsidRPr="00705001">
        <w:rPr>
          <w:rStyle w:val="default"/>
          <w:rFonts w:cs="FrankRuehl" w:hint="cs"/>
          <w:vanish/>
          <w:sz w:val="22"/>
          <w:szCs w:val="22"/>
          <w:u w:val="single"/>
          <w:shd w:val="clear" w:color="auto" w:fill="FFFF99"/>
          <w:rtl/>
        </w:rPr>
        <w:t>ס על חשבון המס לשנ</w:t>
      </w:r>
      <w:r w:rsidRPr="00705001">
        <w:rPr>
          <w:rStyle w:val="default"/>
          <w:rFonts w:cs="FrankRuehl"/>
          <w:vanish/>
          <w:sz w:val="22"/>
          <w:szCs w:val="22"/>
          <w:u w:val="single"/>
          <w:shd w:val="clear" w:color="auto" w:fill="FFFF99"/>
          <w:rtl/>
        </w:rPr>
        <w:t>ת</w:t>
      </w:r>
      <w:r w:rsidRPr="00705001">
        <w:rPr>
          <w:rStyle w:val="default"/>
          <w:rFonts w:cs="FrankRuehl" w:hint="cs"/>
          <w:vanish/>
          <w:sz w:val="22"/>
          <w:szCs w:val="22"/>
          <w:u w:val="single"/>
          <w:shd w:val="clear" w:color="auto" w:fill="FFFF99"/>
          <w:rtl/>
        </w:rPr>
        <w:t xml:space="preserve"> המס;</w:t>
      </w:r>
    </w:p>
    <w:p w:rsidR="006212B4" w:rsidRPr="00705001" w:rsidRDefault="006212B4">
      <w:pPr>
        <w:pStyle w:val="P22"/>
        <w:spacing w:before="0"/>
        <w:ind w:left="1021" w:right="1134"/>
        <w:rPr>
          <w:rStyle w:val="default"/>
          <w:rFonts w:cs="FrankRuehl"/>
          <w:vanish/>
          <w:sz w:val="22"/>
          <w:szCs w:val="22"/>
          <w:u w:val="single"/>
          <w:shd w:val="clear" w:color="auto" w:fill="FFFF99"/>
          <w:rtl/>
        </w:rPr>
      </w:pPr>
      <w:r w:rsidRPr="00705001">
        <w:rPr>
          <w:rStyle w:val="default"/>
          <w:rFonts w:cs="FrankRuehl"/>
          <w:vanish/>
          <w:sz w:val="22"/>
          <w:szCs w:val="22"/>
          <w:u w:val="single"/>
          <w:shd w:val="clear" w:color="auto" w:fill="FFFF99"/>
          <w:rtl/>
        </w:rPr>
        <w:t>(2)</w:t>
      </w:r>
      <w:r w:rsidRPr="00705001">
        <w:rPr>
          <w:rStyle w:val="default"/>
          <w:rFonts w:cs="FrankRuehl"/>
          <w:vanish/>
          <w:sz w:val="22"/>
          <w:szCs w:val="22"/>
          <w:u w:val="single"/>
          <w:shd w:val="clear" w:color="auto" w:fill="FFFF99"/>
          <w:rtl/>
        </w:rPr>
        <w:tab/>
      </w:r>
      <w:r w:rsidRPr="00705001">
        <w:rPr>
          <w:rStyle w:val="default"/>
          <w:rFonts w:cs="FrankRuehl" w:hint="cs"/>
          <w:vanish/>
          <w:sz w:val="22"/>
          <w:szCs w:val="22"/>
          <w:u w:val="single"/>
          <w:shd w:val="clear" w:color="auto" w:fill="FFFF99"/>
          <w:rtl/>
        </w:rPr>
        <w:t>פריטים ה</w:t>
      </w:r>
      <w:r w:rsidRPr="00705001">
        <w:rPr>
          <w:rStyle w:val="default"/>
          <w:rFonts w:cs="FrankRuehl"/>
          <w:vanish/>
          <w:sz w:val="22"/>
          <w:szCs w:val="22"/>
          <w:u w:val="single"/>
          <w:shd w:val="clear" w:color="auto" w:fill="FFFF99"/>
          <w:rtl/>
        </w:rPr>
        <w:t>מ</w:t>
      </w:r>
      <w:r w:rsidRPr="00705001">
        <w:rPr>
          <w:rStyle w:val="default"/>
          <w:rFonts w:cs="FrankRuehl" w:hint="cs"/>
          <w:vanish/>
          <w:sz w:val="22"/>
          <w:szCs w:val="22"/>
          <w:u w:val="single"/>
          <w:shd w:val="clear" w:color="auto" w:fill="FFFF99"/>
          <w:rtl/>
        </w:rPr>
        <w:t>פו</w:t>
      </w:r>
      <w:r w:rsidRPr="00705001">
        <w:rPr>
          <w:rStyle w:val="default"/>
          <w:rFonts w:cs="FrankRuehl"/>
          <w:vanish/>
          <w:sz w:val="22"/>
          <w:szCs w:val="22"/>
          <w:u w:val="single"/>
          <w:shd w:val="clear" w:color="auto" w:fill="FFFF99"/>
          <w:rtl/>
        </w:rPr>
        <w:t>רט</w:t>
      </w:r>
      <w:r w:rsidRPr="00705001">
        <w:rPr>
          <w:rStyle w:val="default"/>
          <w:rFonts w:cs="FrankRuehl" w:hint="cs"/>
          <w:vanish/>
          <w:sz w:val="22"/>
          <w:szCs w:val="22"/>
          <w:u w:val="single"/>
          <w:shd w:val="clear" w:color="auto" w:fill="FFFF99"/>
          <w:rtl/>
        </w:rPr>
        <w:t>ים בסעיפים קטנים (א)(1) ו-(ב);</w:t>
      </w:r>
    </w:p>
    <w:p w:rsidR="006212B4" w:rsidRDefault="006212B4">
      <w:pPr>
        <w:pStyle w:val="P22"/>
        <w:spacing w:before="0"/>
        <w:ind w:left="1021" w:right="1134"/>
        <w:rPr>
          <w:rStyle w:val="default"/>
          <w:rFonts w:cs="FrankRuehl"/>
          <w:sz w:val="2"/>
          <w:szCs w:val="2"/>
          <w:u w:val="single"/>
          <w:rtl/>
        </w:rPr>
      </w:pPr>
      <w:r w:rsidRPr="00705001">
        <w:rPr>
          <w:rStyle w:val="default"/>
          <w:rFonts w:cs="FrankRuehl"/>
          <w:vanish/>
          <w:sz w:val="22"/>
          <w:szCs w:val="22"/>
          <w:u w:val="single"/>
          <w:shd w:val="clear" w:color="auto" w:fill="FFFF99"/>
          <w:rtl/>
        </w:rPr>
        <w:t>(3)</w:t>
      </w:r>
      <w:r w:rsidRPr="00705001">
        <w:rPr>
          <w:rStyle w:val="default"/>
          <w:rFonts w:cs="FrankRuehl"/>
          <w:vanish/>
          <w:sz w:val="22"/>
          <w:szCs w:val="22"/>
          <w:u w:val="single"/>
          <w:shd w:val="clear" w:color="auto" w:fill="FFFF99"/>
          <w:rtl/>
        </w:rPr>
        <w:tab/>
      </w:r>
      <w:r w:rsidRPr="00705001">
        <w:rPr>
          <w:rStyle w:val="default"/>
          <w:rFonts w:cs="FrankRuehl" w:hint="cs"/>
          <w:vanish/>
          <w:sz w:val="22"/>
          <w:szCs w:val="22"/>
          <w:u w:val="single"/>
          <w:shd w:val="clear" w:color="auto" w:fill="FFFF99"/>
          <w:rtl/>
        </w:rPr>
        <w:t xml:space="preserve">סכומים </w:t>
      </w:r>
      <w:r w:rsidRPr="00705001">
        <w:rPr>
          <w:rStyle w:val="default"/>
          <w:rFonts w:cs="FrankRuehl"/>
          <w:vanish/>
          <w:sz w:val="22"/>
          <w:szCs w:val="22"/>
          <w:u w:val="single"/>
          <w:shd w:val="clear" w:color="auto" w:fill="FFFF99"/>
          <w:rtl/>
        </w:rPr>
        <w:t>ש</w:t>
      </w:r>
      <w:r w:rsidRPr="00705001">
        <w:rPr>
          <w:rStyle w:val="default"/>
          <w:rFonts w:cs="FrankRuehl" w:hint="cs"/>
          <w:vanish/>
          <w:sz w:val="22"/>
          <w:szCs w:val="22"/>
          <w:u w:val="single"/>
          <w:shd w:val="clear" w:color="auto" w:fill="FFFF99"/>
          <w:rtl/>
        </w:rPr>
        <w:t>מקורם בשערוך נכסים וכן רווחים או הפסדים המתייחסים לשנת המס, שנרשמו לז</w:t>
      </w:r>
      <w:r w:rsidRPr="00705001">
        <w:rPr>
          <w:rStyle w:val="default"/>
          <w:rFonts w:cs="FrankRuehl"/>
          <w:vanish/>
          <w:sz w:val="22"/>
          <w:szCs w:val="22"/>
          <w:u w:val="single"/>
          <w:shd w:val="clear" w:color="auto" w:fill="FFFF99"/>
          <w:rtl/>
        </w:rPr>
        <w:t xml:space="preserve">כות בעל </w:t>
      </w:r>
      <w:r w:rsidRPr="00705001">
        <w:rPr>
          <w:rStyle w:val="default"/>
          <w:rFonts w:cs="FrankRuehl" w:hint="cs"/>
          <w:vanish/>
          <w:sz w:val="22"/>
          <w:szCs w:val="22"/>
          <w:u w:val="single"/>
          <w:shd w:val="clear" w:color="auto" w:fill="FFFF99"/>
          <w:rtl/>
        </w:rPr>
        <w:t>העסק או השותפים או לחובתם.</w:t>
      </w:r>
      <w:bookmarkEnd w:id="73"/>
    </w:p>
    <w:p w:rsidR="006212B4" w:rsidRDefault="006212B4">
      <w:pPr>
        <w:pStyle w:val="P00"/>
        <w:spacing w:before="72"/>
        <w:ind w:left="0" w:right="1134"/>
        <w:rPr>
          <w:rStyle w:val="default"/>
          <w:rFonts w:cs="FrankRuehl"/>
          <w:rtl/>
        </w:rPr>
      </w:pPr>
      <w:r w:rsidRPr="003E6266">
        <w:rPr>
          <w:rStyle w:val="default"/>
          <w:rFonts w:cs="FrankRuehl"/>
        </w:rPr>
        <w:pict>
          <v:rect id="_x0000_s1142" style="position:absolute;left:0;text-align:left;margin-left:464.5pt;margin-top:8.05pt;width:75.05pt;height:15.55pt;z-index:251643904" o:allowincell="f" filled="f" stroked="f" strokecolor="lime" strokeweight=".25pt">
            <v:textbox style="mso-next-textbox:#_x0000_s1142" inset="0,0,0,0">
              <w:txbxContent>
                <w:p w:rsidR="006212B4" w:rsidRDefault="006212B4">
                  <w:pPr>
                    <w:spacing w:line="160" w:lineRule="exac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w:t>
                  </w:r>
                  <w:r>
                    <w:rPr>
                      <w:rFonts w:cs="Miriam"/>
                      <w:sz w:val="18"/>
                      <w:szCs w:val="18"/>
                      <w:rtl/>
                    </w:rPr>
                    <w:t>שמ</w:t>
                  </w:r>
                  <w:r>
                    <w:rPr>
                      <w:rFonts w:cs="Miriam" w:hint="cs"/>
                      <w:sz w:val="18"/>
                      <w:szCs w:val="18"/>
                      <w:rtl/>
                    </w:rPr>
                    <w:t>"ו-1986</w:t>
                  </w:r>
                </w:p>
              </w:txbxContent>
            </v:textbox>
            <w10:anchorlock/>
          </v:rect>
        </w:pict>
      </w:r>
      <w:r w:rsidRPr="003E6266">
        <w:rPr>
          <w:rStyle w:val="default"/>
          <w:rFonts w:cs="FrankRuehl"/>
          <w:rtl/>
        </w:rPr>
        <w:t>3.</w:t>
      </w:r>
      <w:r w:rsidRPr="003E6266">
        <w:rPr>
          <w:rStyle w:val="default"/>
          <w:rFonts w:cs="FrankRuehl"/>
          <w:rtl/>
        </w:rPr>
        <w:tab/>
      </w:r>
      <w:r>
        <w:rPr>
          <w:rStyle w:val="default"/>
          <w:rFonts w:cs="FrankRuehl"/>
          <w:b/>
          <w:bCs/>
          <w:sz w:val="22"/>
          <w:szCs w:val="22"/>
          <w:rtl/>
        </w:rPr>
        <w:t>ת</w:t>
      </w:r>
      <w:r>
        <w:rPr>
          <w:rStyle w:val="default"/>
          <w:rFonts w:cs="FrankRuehl" w:hint="cs"/>
          <w:b/>
          <w:bCs/>
          <w:sz w:val="22"/>
          <w:szCs w:val="22"/>
          <w:rtl/>
        </w:rPr>
        <w:t>יאומי ה</w:t>
      </w:r>
      <w:r>
        <w:rPr>
          <w:rStyle w:val="default"/>
          <w:rFonts w:cs="FrankRuehl"/>
          <w:b/>
          <w:bCs/>
          <w:sz w:val="22"/>
          <w:szCs w:val="22"/>
          <w:rtl/>
        </w:rPr>
        <w:t>ו</w:t>
      </w:r>
      <w:r>
        <w:rPr>
          <w:rStyle w:val="default"/>
          <w:rFonts w:cs="FrankRuehl" w:hint="cs"/>
          <w:b/>
          <w:bCs/>
          <w:sz w:val="22"/>
          <w:szCs w:val="22"/>
          <w:rtl/>
        </w:rPr>
        <w:t>ן</w:t>
      </w:r>
    </w:p>
    <w:p w:rsidR="006212B4" w:rsidRDefault="006212B4">
      <w:pPr>
        <w:pStyle w:val="P11"/>
        <w:spacing w:before="72"/>
        <w:ind w:left="624" w:right="1134"/>
        <w:rPr>
          <w:rStyle w:val="default"/>
          <w:rFonts w:cs="FrankRuehl"/>
          <w:rtl/>
        </w:rPr>
      </w:pPr>
      <w:r>
        <w:rPr>
          <w:rStyle w:val="default"/>
          <w:rFonts w:cs="FrankRuehl"/>
          <w:rtl/>
        </w:rPr>
        <w:t>מ</w:t>
      </w:r>
      <w:r>
        <w:rPr>
          <w:rStyle w:val="default"/>
          <w:rFonts w:cs="FrankRuehl" w:hint="cs"/>
          <w:rtl/>
        </w:rPr>
        <w:t>סכום הה</w:t>
      </w:r>
      <w:r>
        <w:rPr>
          <w:rStyle w:val="default"/>
          <w:rFonts w:cs="FrankRuehl"/>
          <w:rtl/>
        </w:rPr>
        <w:t>ו</w:t>
      </w:r>
      <w:r>
        <w:rPr>
          <w:rStyle w:val="default"/>
          <w:rFonts w:cs="FrankRuehl" w:hint="cs"/>
          <w:rtl/>
        </w:rPr>
        <w:t>ן כאמור בסעיף 1א ו-2 לתוספת זו יווספו או ייגרעו, לפי הענין:</w:t>
      </w:r>
    </w:p>
    <w:p w:rsidR="006212B4" w:rsidRDefault="006212B4">
      <w:pPr>
        <w:pStyle w:val="P11"/>
        <w:spacing w:before="72"/>
        <w:ind w:left="624" w:right="1134"/>
        <w:rPr>
          <w:rStyle w:val="default"/>
          <w:rFonts w:cs="FrankRuehl"/>
          <w:rtl/>
        </w:rPr>
      </w:pPr>
      <w:r>
        <w:rPr>
          <w:lang w:val="he-IL"/>
        </w:rPr>
        <w:pict>
          <v:rect id="_x0000_s1143" style="position:absolute;left:0;text-align:left;margin-left:464.5pt;margin-top:8.05pt;width:75.05pt;height:15.35pt;z-index:251644928" o:allowincell="f" filled="f" stroked="f" strokecolor="lime" strokeweight=".25pt">
            <v:textbox inset="0,0,0,0">
              <w:txbxContent>
                <w:p w:rsidR="006212B4" w:rsidRDefault="006212B4">
                  <w:pPr>
                    <w:spacing w:line="160" w:lineRule="exac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w:t>
                  </w:r>
                  <w:r>
                    <w:rPr>
                      <w:rFonts w:cs="Miriam"/>
                      <w:sz w:val="18"/>
                      <w:szCs w:val="18"/>
                      <w:rtl/>
                    </w:rPr>
                    <w:t>שמ</w:t>
                  </w:r>
                  <w:r>
                    <w:rPr>
                      <w:rFonts w:cs="Miriam" w:hint="cs"/>
                      <w:sz w:val="18"/>
                      <w:szCs w:val="18"/>
                      <w:rtl/>
                    </w:rPr>
                    <w:t>"ו-1986</w:t>
                  </w:r>
                </w:p>
              </w:txbxContent>
            </v:textbox>
            <w10:anchorlock/>
          </v:rect>
        </w:pict>
      </w:r>
      <w:r>
        <w:rPr>
          <w:rStyle w:val="default"/>
          <w:rFonts w:cs="FrankRuehl"/>
          <w:rtl/>
        </w:rPr>
        <w:t>(1)</w:t>
      </w:r>
      <w:r>
        <w:rPr>
          <w:rStyle w:val="default"/>
          <w:rFonts w:cs="FrankRuehl"/>
          <w:rtl/>
        </w:rPr>
        <w:tab/>
      </w:r>
      <w:r>
        <w:rPr>
          <w:rStyle w:val="default"/>
          <w:rFonts w:cs="FrankRuehl" w:hint="cs"/>
          <w:rtl/>
        </w:rPr>
        <w:t>הסכומים</w:t>
      </w:r>
      <w:r>
        <w:rPr>
          <w:rStyle w:val="default"/>
          <w:rFonts w:cs="FrankRuehl"/>
          <w:rtl/>
        </w:rPr>
        <w:t xml:space="preserve"> </w:t>
      </w:r>
      <w:r>
        <w:rPr>
          <w:rStyle w:val="default"/>
          <w:rFonts w:cs="FrankRuehl" w:hint="cs"/>
          <w:rtl/>
        </w:rPr>
        <w:t>שלהלן כפי שנרשמו בפנקסי העסק או בדו"חות שהגיש הנישום לפי סעיף 131 לפק</w:t>
      </w:r>
      <w:r>
        <w:rPr>
          <w:rStyle w:val="default"/>
          <w:rFonts w:cs="FrankRuehl"/>
          <w:rtl/>
        </w:rPr>
        <w:t>ו</w:t>
      </w:r>
      <w:r>
        <w:rPr>
          <w:rStyle w:val="default"/>
          <w:rFonts w:cs="FrankRuehl" w:hint="cs"/>
          <w:rtl/>
        </w:rPr>
        <w:t xml:space="preserve">דה, </w:t>
      </w:r>
      <w:r>
        <w:rPr>
          <w:rStyle w:val="default"/>
          <w:rFonts w:cs="FrankRuehl"/>
          <w:rtl/>
        </w:rPr>
        <w:t>ה</w:t>
      </w:r>
      <w:r>
        <w:rPr>
          <w:rStyle w:val="default"/>
          <w:rFonts w:cs="FrankRuehl" w:hint="cs"/>
          <w:rtl/>
        </w:rPr>
        <w:t>כל לגבי שנו</w:t>
      </w:r>
      <w:r>
        <w:rPr>
          <w:rStyle w:val="default"/>
          <w:rFonts w:cs="FrankRuehl"/>
          <w:rtl/>
        </w:rPr>
        <w:t>ת</w:t>
      </w:r>
      <w:r>
        <w:rPr>
          <w:rStyle w:val="default"/>
          <w:rFonts w:cs="FrankRuehl" w:hint="cs"/>
          <w:rtl/>
        </w:rPr>
        <w:t xml:space="preserve"> המס 1982 עד</w:t>
      </w:r>
      <w:r>
        <w:rPr>
          <w:rStyle w:val="default"/>
          <w:rFonts w:cs="FrankRuehl"/>
          <w:rtl/>
        </w:rPr>
        <w:t xml:space="preserve"> </w:t>
      </w:r>
      <w:r>
        <w:rPr>
          <w:rStyle w:val="default"/>
          <w:rFonts w:cs="FrankRuehl" w:hint="cs"/>
          <w:rtl/>
        </w:rPr>
        <w:t>תום שנת המס הקודמת:</w:t>
      </w:r>
    </w:p>
    <w:p w:rsidR="006212B4" w:rsidRDefault="006212B4">
      <w:pPr>
        <w:pStyle w:val="P22"/>
        <w:spacing w:before="72"/>
        <w:ind w:left="1021" w:right="1134"/>
        <w:rPr>
          <w:rStyle w:val="default"/>
          <w:rFonts w:cs="FrankRuehl"/>
          <w:rtl/>
        </w:rPr>
      </w:pPr>
      <w:r>
        <w:rPr>
          <w:lang w:val="he-IL"/>
        </w:rPr>
        <w:pict>
          <v:rect id="_x0000_s1144" style="position:absolute;left:0;text-align:left;margin-left:464.5pt;margin-top:8.05pt;width:75.05pt;height:21.75pt;z-index:251645952" o:allowincell="f" filled="f" stroked="f" strokecolor="lime" strokeweight=".25pt">
            <v:textbox inset="0,0,0,0">
              <w:txbxContent>
                <w:p w:rsidR="006212B4" w:rsidRDefault="006212B4">
                  <w:pPr>
                    <w:spacing w:line="160" w:lineRule="exac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w:t>
                  </w:r>
                  <w:r>
                    <w:rPr>
                      <w:rFonts w:cs="Miriam"/>
                      <w:sz w:val="18"/>
                      <w:szCs w:val="18"/>
                      <w:rtl/>
                    </w:rPr>
                    <w:t>שמ</w:t>
                  </w:r>
                  <w:r>
                    <w:rPr>
                      <w:rFonts w:cs="Miriam" w:hint="cs"/>
                      <w:sz w:val="18"/>
                      <w:szCs w:val="18"/>
                      <w:rtl/>
                    </w:rPr>
                    <w:t>"ו-1986</w:t>
                  </w:r>
                </w:p>
              </w:txbxContent>
            </v:textbox>
            <w10:anchorlock/>
          </v:rect>
        </w:pic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יווסף ס</w:t>
      </w:r>
      <w:r>
        <w:rPr>
          <w:rStyle w:val="default"/>
          <w:rFonts w:cs="FrankRuehl"/>
          <w:rtl/>
        </w:rPr>
        <w:t>כ</w:t>
      </w:r>
      <w:r>
        <w:rPr>
          <w:rStyle w:val="default"/>
          <w:rFonts w:cs="FrankRuehl" w:hint="cs"/>
          <w:rtl/>
        </w:rPr>
        <w:t>ום שנ</w:t>
      </w:r>
      <w:r>
        <w:rPr>
          <w:rStyle w:val="default"/>
          <w:rFonts w:cs="FrankRuehl"/>
          <w:rtl/>
        </w:rPr>
        <w:t>רש</w:t>
      </w:r>
      <w:r>
        <w:rPr>
          <w:rStyle w:val="default"/>
          <w:rFonts w:cs="FrankRuehl" w:hint="cs"/>
          <w:rtl/>
        </w:rPr>
        <w:t xml:space="preserve">ם </w:t>
      </w:r>
      <w:r>
        <w:rPr>
          <w:rStyle w:val="default"/>
          <w:rFonts w:cs="FrankRuehl"/>
          <w:rtl/>
        </w:rPr>
        <w:t>בפ</w:t>
      </w:r>
      <w:r>
        <w:rPr>
          <w:rStyle w:val="default"/>
          <w:rFonts w:cs="FrankRuehl" w:hint="cs"/>
          <w:rtl/>
        </w:rPr>
        <w:t>נקסי העסק כהוצאה ולא הותר ב</w:t>
      </w:r>
      <w:r>
        <w:rPr>
          <w:rStyle w:val="default"/>
          <w:rFonts w:cs="FrankRuehl"/>
          <w:rtl/>
        </w:rPr>
        <w:t>נ</w:t>
      </w:r>
      <w:r>
        <w:rPr>
          <w:rStyle w:val="default"/>
          <w:rFonts w:cs="FrankRuehl" w:hint="cs"/>
          <w:rtl/>
        </w:rPr>
        <w:t>יכוי לענין קביעת ההכנס</w:t>
      </w:r>
      <w:r>
        <w:rPr>
          <w:rStyle w:val="default"/>
          <w:rFonts w:cs="FrankRuehl"/>
          <w:rtl/>
        </w:rPr>
        <w:t>ה</w:t>
      </w:r>
      <w:r>
        <w:rPr>
          <w:rStyle w:val="default"/>
          <w:rFonts w:cs="FrankRuehl" w:hint="cs"/>
          <w:rtl/>
        </w:rPr>
        <w:t xml:space="preserve"> </w:t>
      </w:r>
      <w:r>
        <w:rPr>
          <w:rStyle w:val="default"/>
          <w:rFonts w:cs="FrankRuehl"/>
          <w:rtl/>
        </w:rPr>
        <w:t>ה</w:t>
      </w:r>
      <w:r>
        <w:rPr>
          <w:rStyle w:val="default"/>
          <w:rFonts w:cs="FrankRuehl" w:hint="cs"/>
          <w:rtl/>
        </w:rPr>
        <w:t>חייבת לפי הוראות סעיף 18 (ד) לפקודה, למעט הסכומים שהותרו בניכוי לפי סעיף 21 לחו</w:t>
      </w:r>
      <w:r>
        <w:rPr>
          <w:rStyle w:val="default"/>
          <w:rFonts w:cs="FrankRuehl"/>
          <w:rtl/>
        </w:rPr>
        <w:t>ק</w:t>
      </w:r>
      <w:r>
        <w:rPr>
          <w:rStyle w:val="default"/>
          <w:rFonts w:cs="FrankRuehl" w:hint="cs"/>
          <w:rtl/>
        </w:rPr>
        <w:t xml:space="preserve"> </w:t>
      </w:r>
      <w:r>
        <w:rPr>
          <w:rStyle w:val="default"/>
          <w:rFonts w:cs="FrankRuehl"/>
          <w:rtl/>
        </w:rPr>
        <w:t>ה</w:t>
      </w:r>
      <w:r>
        <w:rPr>
          <w:rStyle w:val="default"/>
          <w:rFonts w:cs="FrankRuehl" w:hint="cs"/>
          <w:rtl/>
        </w:rPr>
        <w:t>מ</w:t>
      </w:r>
      <w:r>
        <w:rPr>
          <w:rStyle w:val="default"/>
          <w:rFonts w:cs="FrankRuehl"/>
          <w:rtl/>
        </w:rPr>
        <w:t>י</w:t>
      </w:r>
      <w:r>
        <w:rPr>
          <w:rStyle w:val="default"/>
          <w:rFonts w:cs="FrankRuehl" w:hint="cs"/>
          <w:rtl/>
        </w:rPr>
        <w:t>ס</w:t>
      </w:r>
      <w:r>
        <w:rPr>
          <w:rStyle w:val="default"/>
          <w:rFonts w:cs="FrankRuehl"/>
          <w:rtl/>
        </w:rPr>
        <w:t>ו</w:t>
      </w:r>
      <w:r>
        <w:rPr>
          <w:rStyle w:val="default"/>
          <w:rFonts w:cs="FrankRuehl" w:hint="cs"/>
          <w:rtl/>
        </w:rPr>
        <w:t>י וסעיף 11 לחוק זה;</w:t>
      </w:r>
    </w:p>
    <w:p w:rsidR="006212B4" w:rsidRDefault="006212B4">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יווסף ס</w:t>
      </w:r>
      <w:r>
        <w:rPr>
          <w:rStyle w:val="default"/>
          <w:rFonts w:cs="FrankRuehl"/>
          <w:rtl/>
        </w:rPr>
        <w:t>כ</w:t>
      </w:r>
      <w:r>
        <w:rPr>
          <w:rStyle w:val="default"/>
          <w:rFonts w:cs="FrankRuehl" w:hint="cs"/>
          <w:rtl/>
        </w:rPr>
        <w:t>ום כל הכנס</w:t>
      </w:r>
      <w:r>
        <w:rPr>
          <w:rStyle w:val="default"/>
          <w:rFonts w:cs="FrankRuehl"/>
          <w:rtl/>
        </w:rPr>
        <w:t>ה</w:t>
      </w:r>
      <w:r>
        <w:rPr>
          <w:rStyle w:val="default"/>
          <w:rFonts w:cs="FrankRuehl" w:hint="cs"/>
          <w:rtl/>
        </w:rPr>
        <w:t xml:space="preserve"> שנכלל </w:t>
      </w:r>
      <w:r>
        <w:rPr>
          <w:rStyle w:val="default"/>
          <w:rFonts w:cs="FrankRuehl"/>
          <w:rtl/>
        </w:rPr>
        <w:t>ב</w:t>
      </w:r>
      <w:r>
        <w:rPr>
          <w:rStyle w:val="default"/>
          <w:rFonts w:cs="FrankRuehl" w:hint="cs"/>
          <w:rtl/>
        </w:rPr>
        <w:t>הכנסות בקביעת ההכנסה החייבת ולא נרשם כהכנסה בפנקסי העסק;</w:t>
      </w:r>
    </w:p>
    <w:p w:rsidR="006212B4" w:rsidRDefault="006212B4">
      <w:pPr>
        <w:pStyle w:val="P22"/>
        <w:spacing w:before="72"/>
        <w:ind w:left="1021" w:right="1134"/>
        <w:rPr>
          <w:rStyle w:val="default"/>
          <w:rFonts w:cs="FrankRuehl"/>
          <w:rtl/>
        </w:rPr>
      </w:pPr>
      <w:r>
        <w:rPr>
          <w:lang w:val="he-IL"/>
        </w:rPr>
        <w:pict>
          <v:rect id="_x0000_s1145" style="position:absolute;left:0;text-align:left;margin-left:464.5pt;margin-top:8.05pt;width:75.05pt;height:21.55pt;z-index:251646976" o:allowincell="f" filled="f" stroked="f" strokecolor="lime" strokeweight=".25pt">
            <v:textbox inset="0,0,0,0">
              <w:txbxContent>
                <w:p w:rsidR="006212B4" w:rsidRDefault="006212B4">
                  <w:pPr>
                    <w:spacing w:line="160" w:lineRule="exac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w:t>
                  </w:r>
                  <w:r>
                    <w:rPr>
                      <w:rFonts w:cs="Miriam"/>
                      <w:sz w:val="18"/>
                      <w:szCs w:val="18"/>
                      <w:rtl/>
                    </w:rPr>
                    <w:t>שמ</w:t>
                  </w:r>
                  <w:r>
                    <w:rPr>
                      <w:rFonts w:cs="Miriam" w:hint="cs"/>
                      <w:sz w:val="18"/>
                      <w:szCs w:val="18"/>
                      <w:rtl/>
                    </w:rPr>
                    <w:t>"ו-1986</w:t>
                  </w:r>
                </w:p>
              </w:txbxContent>
            </v:textbox>
            <w10:anchorlock/>
          </v:rect>
        </w:pict>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יווסף ה</w:t>
      </w:r>
      <w:r>
        <w:rPr>
          <w:rStyle w:val="default"/>
          <w:rFonts w:cs="FrankRuehl"/>
          <w:rtl/>
        </w:rPr>
        <w:t>פ</w:t>
      </w:r>
      <w:r>
        <w:rPr>
          <w:rStyle w:val="default"/>
          <w:rFonts w:cs="FrankRuehl" w:hint="cs"/>
          <w:rtl/>
        </w:rPr>
        <w:t xml:space="preserve">סד מעבודה ממושכת לפי סעיף 8א לפקודה שלא </w:t>
      </w:r>
      <w:r>
        <w:rPr>
          <w:rStyle w:val="default"/>
          <w:rFonts w:cs="FrankRuehl"/>
          <w:rtl/>
        </w:rPr>
        <w:t>הובא בחש</w:t>
      </w:r>
      <w:r>
        <w:rPr>
          <w:rStyle w:val="default"/>
          <w:rFonts w:cs="FrankRuehl" w:hint="cs"/>
          <w:rtl/>
        </w:rPr>
        <w:t>בון לענין חישוב ההכנסה החייבת, וסכום שנרשם בפנקסי העסק כהוצאה א</w:t>
      </w:r>
      <w:r>
        <w:rPr>
          <w:rStyle w:val="default"/>
          <w:rFonts w:cs="FrankRuehl"/>
          <w:rtl/>
        </w:rPr>
        <w:t>ך</w:t>
      </w:r>
      <w:r>
        <w:rPr>
          <w:rStyle w:val="default"/>
          <w:rFonts w:cs="FrankRuehl" w:hint="cs"/>
          <w:rtl/>
        </w:rPr>
        <w:t xml:space="preserve"> </w:t>
      </w:r>
      <w:r>
        <w:rPr>
          <w:rStyle w:val="default"/>
          <w:rFonts w:cs="FrankRuehl"/>
          <w:rtl/>
        </w:rPr>
        <w:t>ל</w:t>
      </w:r>
      <w:r>
        <w:rPr>
          <w:rStyle w:val="default"/>
          <w:rFonts w:cs="FrankRuehl" w:hint="cs"/>
          <w:rtl/>
        </w:rPr>
        <w:t>א</w:t>
      </w:r>
      <w:r>
        <w:rPr>
          <w:rStyle w:val="default"/>
          <w:rFonts w:cs="FrankRuehl"/>
          <w:rtl/>
        </w:rPr>
        <w:t xml:space="preserve"> </w:t>
      </w:r>
      <w:r>
        <w:rPr>
          <w:rStyle w:val="default"/>
          <w:rFonts w:cs="FrankRuehl" w:hint="cs"/>
          <w:rtl/>
        </w:rPr>
        <w:t>ה</w:t>
      </w:r>
      <w:r>
        <w:rPr>
          <w:rStyle w:val="default"/>
          <w:rFonts w:cs="FrankRuehl"/>
          <w:rtl/>
        </w:rPr>
        <w:t>ו</w:t>
      </w:r>
      <w:r>
        <w:rPr>
          <w:rStyle w:val="default"/>
          <w:rFonts w:cs="FrankRuehl" w:hint="cs"/>
          <w:rtl/>
        </w:rPr>
        <w:t>צא בפוע</w:t>
      </w:r>
      <w:r>
        <w:rPr>
          <w:rStyle w:val="default"/>
          <w:rFonts w:cs="FrankRuehl"/>
          <w:rtl/>
        </w:rPr>
        <w:t>ל ול</w:t>
      </w:r>
      <w:r>
        <w:rPr>
          <w:rStyle w:val="default"/>
          <w:rFonts w:cs="FrankRuehl" w:hint="cs"/>
          <w:rtl/>
        </w:rPr>
        <w:t>א הותר בניכוי לענין חישוב ההכנס</w:t>
      </w:r>
      <w:r>
        <w:rPr>
          <w:rStyle w:val="default"/>
          <w:rFonts w:cs="FrankRuehl"/>
          <w:rtl/>
        </w:rPr>
        <w:t>ה</w:t>
      </w:r>
      <w:r>
        <w:rPr>
          <w:rStyle w:val="default"/>
          <w:rFonts w:cs="FrankRuehl" w:hint="cs"/>
          <w:rtl/>
        </w:rPr>
        <w:t xml:space="preserve"> החייבת</w:t>
      </w:r>
      <w:r>
        <w:rPr>
          <w:rStyle w:val="default"/>
          <w:rFonts w:cs="FrankRuehl"/>
          <w:rtl/>
        </w:rPr>
        <w:t xml:space="preserve">; </w:t>
      </w:r>
      <w:r>
        <w:rPr>
          <w:rStyle w:val="default"/>
          <w:rFonts w:cs="FrankRuehl" w:hint="cs"/>
          <w:rtl/>
        </w:rPr>
        <w:t>הוראות פסקה זו לא יחולו על הוצאות פחת, ניכוי או הפחתה של סכום מערכו של נכס ק</w:t>
      </w:r>
      <w:r>
        <w:rPr>
          <w:rStyle w:val="default"/>
          <w:rFonts w:cs="FrankRuehl"/>
          <w:rtl/>
        </w:rPr>
        <w:t>בו</w:t>
      </w:r>
      <w:r>
        <w:rPr>
          <w:rStyle w:val="default"/>
          <w:rFonts w:cs="FrankRuehl" w:hint="cs"/>
          <w:rtl/>
        </w:rPr>
        <w:t xml:space="preserve">ע, </w:t>
      </w:r>
      <w:r>
        <w:rPr>
          <w:rStyle w:val="default"/>
          <w:rFonts w:cs="FrankRuehl"/>
          <w:rtl/>
        </w:rPr>
        <w:t>וס</w:t>
      </w:r>
      <w:r>
        <w:rPr>
          <w:rStyle w:val="default"/>
          <w:rFonts w:cs="FrankRuehl" w:hint="cs"/>
          <w:rtl/>
        </w:rPr>
        <w:t>כומים הכלולים בפסקת משנה (א) ובפ</w:t>
      </w:r>
      <w:r>
        <w:rPr>
          <w:rStyle w:val="default"/>
          <w:rFonts w:cs="FrankRuehl"/>
          <w:rtl/>
        </w:rPr>
        <w:t>ס</w:t>
      </w:r>
      <w:r>
        <w:rPr>
          <w:rStyle w:val="default"/>
          <w:rFonts w:cs="FrankRuehl" w:hint="cs"/>
          <w:rtl/>
        </w:rPr>
        <w:t>ק</w:t>
      </w:r>
      <w:r>
        <w:rPr>
          <w:rStyle w:val="default"/>
          <w:rFonts w:cs="FrankRuehl"/>
          <w:rtl/>
        </w:rPr>
        <w:t>ה</w:t>
      </w:r>
      <w:r>
        <w:rPr>
          <w:rStyle w:val="default"/>
          <w:rFonts w:cs="FrankRuehl" w:hint="cs"/>
          <w:rtl/>
        </w:rPr>
        <w:t xml:space="preserve"> (2); בפ</w:t>
      </w:r>
      <w:r>
        <w:rPr>
          <w:rStyle w:val="default"/>
          <w:rFonts w:cs="FrankRuehl"/>
          <w:rtl/>
        </w:rPr>
        <w:t>סקת משנה</w:t>
      </w:r>
      <w:r>
        <w:rPr>
          <w:rStyle w:val="default"/>
          <w:rFonts w:cs="FrankRuehl" w:hint="cs"/>
          <w:rtl/>
        </w:rPr>
        <w:t xml:space="preserve"> זו, "פחת" </w:t>
      </w:r>
      <w:r>
        <w:rPr>
          <w:rStyle w:val="default"/>
          <w:rFonts w:cs="FrankRuehl"/>
          <w:rtl/>
        </w:rPr>
        <w:t>–</w:t>
      </w:r>
      <w:r>
        <w:rPr>
          <w:rStyle w:val="default"/>
          <w:rFonts w:cs="FrankRuehl" w:hint="cs"/>
          <w:rtl/>
        </w:rPr>
        <w:t xml:space="preserve"> למעט פ</w:t>
      </w:r>
      <w:r>
        <w:rPr>
          <w:rStyle w:val="default"/>
          <w:rFonts w:cs="FrankRuehl"/>
          <w:rtl/>
        </w:rPr>
        <w:t>ח</w:t>
      </w:r>
      <w:r>
        <w:rPr>
          <w:rStyle w:val="default"/>
          <w:rFonts w:cs="FrankRuehl" w:hint="cs"/>
          <w:rtl/>
        </w:rPr>
        <w:t>ת שנרשם בספרים כהוצאה בשל נכס ששכר הנישום ו</w:t>
      </w:r>
      <w:r>
        <w:rPr>
          <w:rStyle w:val="default"/>
          <w:rFonts w:cs="FrankRuehl"/>
          <w:rtl/>
        </w:rPr>
        <w:t>ל</w:t>
      </w:r>
      <w:r>
        <w:rPr>
          <w:rStyle w:val="default"/>
          <w:rFonts w:cs="FrankRuehl" w:hint="cs"/>
          <w:rtl/>
        </w:rPr>
        <w:t>א</w:t>
      </w:r>
      <w:r>
        <w:rPr>
          <w:rStyle w:val="default"/>
          <w:rFonts w:cs="FrankRuehl"/>
          <w:rtl/>
        </w:rPr>
        <w:t xml:space="preserve"> </w:t>
      </w:r>
      <w:r>
        <w:rPr>
          <w:rStyle w:val="default"/>
          <w:rFonts w:cs="FrankRuehl" w:hint="cs"/>
          <w:rtl/>
        </w:rPr>
        <w:t>נ</w:t>
      </w:r>
      <w:r>
        <w:rPr>
          <w:rStyle w:val="default"/>
          <w:rFonts w:cs="FrankRuehl"/>
          <w:rtl/>
        </w:rPr>
        <w:t>ת</w:t>
      </w:r>
      <w:r>
        <w:rPr>
          <w:rStyle w:val="default"/>
          <w:rFonts w:cs="FrankRuehl" w:hint="cs"/>
          <w:rtl/>
        </w:rPr>
        <w:t>ב</w:t>
      </w:r>
      <w:r>
        <w:rPr>
          <w:rStyle w:val="default"/>
          <w:rFonts w:cs="FrankRuehl"/>
          <w:rtl/>
        </w:rPr>
        <w:t>ע</w:t>
      </w:r>
      <w:r>
        <w:rPr>
          <w:rStyle w:val="default"/>
          <w:rFonts w:cs="FrankRuehl" w:hint="cs"/>
          <w:rtl/>
        </w:rPr>
        <w:t xml:space="preserve"> בקביעת</w:t>
      </w:r>
      <w:r>
        <w:rPr>
          <w:rStyle w:val="default"/>
          <w:rFonts w:cs="FrankRuehl"/>
          <w:rtl/>
        </w:rPr>
        <w:t xml:space="preserve"> הכנ</w:t>
      </w:r>
      <w:r>
        <w:rPr>
          <w:rStyle w:val="default"/>
          <w:rFonts w:cs="FrankRuehl" w:hint="cs"/>
          <w:rtl/>
        </w:rPr>
        <w:t>סתו החייבת;</w:t>
      </w:r>
    </w:p>
    <w:p w:rsidR="006212B4" w:rsidRDefault="006212B4">
      <w:pPr>
        <w:pStyle w:val="P22"/>
        <w:spacing w:before="72"/>
        <w:ind w:left="1021" w:right="1134"/>
        <w:rPr>
          <w:rStyle w:val="default"/>
          <w:rFonts w:cs="FrankRuehl" w:hint="cs"/>
          <w:rtl/>
        </w:rPr>
      </w:pPr>
      <w:r>
        <w:rPr>
          <w:lang w:val="he-IL"/>
        </w:rPr>
        <w:pict>
          <v:rect id="_x0000_s1146" style="position:absolute;left:0;text-align:left;margin-left:464.5pt;margin-top:8.05pt;width:75.05pt;height:23.05pt;z-index:251648000" filled="f" stroked="f" strokecolor="lime" strokeweight=".25pt">
            <v:textbox inset="0,0,0,0">
              <w:txbxContent>
                <w:p w:rsidR="006212B4" w:rsidRDefault="006212B4">
                  <w:pPr>
                    <w:spacing w:line="160" w:lineRule="exac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w:t>
                  </w:r>
                  <w:r>
                    <w:rPr>
                      <w:rFonts w:cs="Miriam"/>
                      <w:sz w:val="18"/>
                      <w:szCs w:val="18"/>
                      <w:rtl/>
                    </w:rPr>
                    <w:t>שמ</w:t>
                  </w:r>
                  <w:r>
                    <w:rPr>
                      <w:rFonts w:cs="Miriam" w:hint="cs"/>
                      <w:sz w:val="18"/>
                      <w:szCs w:val="18"/>
                      <w:rtl/>
                    </w:rPr>
                    <w:t>"ו-1986</w:t>
                  </w:r>
                </w:p>
              </w:txbxContent>
            </v:textbox>
            <w10:anchorlock/>
          </v:rect>
        </w:pict>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בחבר-בנ</w:t>
      </w:r>
      <w:r>
        <w:rPr>
          <w:rStyle w:val="default"/>
          <w:rFonts w:cs="FrankRuehl"/>
          <w:rtl/>
        </w:rPr>
        <w:t>י</w:t>
      </w:r>
      <w:r>
        <w:rPr>
          <w:rStyle w:val="default"/>
          <w:rFonts w:cs="FrankRuehl" w:hint="cs"/>
          <w:rtl/>
        </w:rPr>
        <w:t>-אדם שאינו שותפות ייגרע או יווסף, לפי הענין, ההפרש בין הסכום הכולל של המס המתחייב על פי שומותיו לשנת מס 1982 עד שנת המס הקודמת, לבי</w:t>
      </w:r>
      <w:r>
        <w:rPr>
          <w:rStyle w:val="default"/>
          <w:rFonts w:cs="FrankRuehl"/>
          <w:rtl/>
        </w:rPr>
        <w:t>ן</w:t>
      </w:r>
      <w:r>
        <w:rPr>
          <w:rStyle w:val="default"/>
          <w:rFonts w:cs="FrankRuehl" w:hint="cs"/>
          <w:rtl/>
        </w:rPr>
        <w:t xml:space="preserve"> הסכום </w:t>
      </w:r>
      <w:r>
        <w:rPr>
          <w:rStyle w:val="default"/>
          <w:rFonts w:cs="FrankRuehl"/>
          <w:rtl/>
        </w:rPr>
        <w:t>ה</w:t>
      </w:r>
      <w:r>
        <w:rPr>
          <w:rStyle w:val="default"/>
          <w:rFonts w:cs="FrankRuehl" w:hint="cs"/>
          <w:rtl/>
        </w:rPr>
        <w:t>כולל של המס על ההכנסה שנרשם כהוצאה או כהכנסה בפנקסי העסק בשל שנות המס האמורות, ואינו כולל סכום</w:t>
      </w:r>
      <w:r>
        <w:rPr>
          <w:rStyle w:val="default"/>
          <w:rFonts w:cs="FrankRuehl"/>
          <w:rtl/>
        </w:rPr>
        <w:t xml:space="preserve"> ש</w:t>
      </w:r>
      <w:r>
        <w:rPr>
          <w:rStyle w:val="default"/>
          <w:rFonts w:cs="FrankRuehl" w:hint="cs"/>
          <w:rtl/>
        </w:rPr>
        <w:t>הק</w:t>
      </w:r>
      <w:r>
        <w:rPr>
          <w:rStyle w:val="default"/>
          <w:rFonts w:cs="FrankRuehl"/>
          <w:rtl/>
        </w:rPr>
        <w:t>טי</w:t>
      </w:r>
      <w:r>
        <w:rPr>
          <w:rStyle w:val="default"/>
          <w:rFonts w:cs="FrankRuehl" w:hint="cs"/>
          <w:rtl/>
        </w:rPr>
        <w:t xml:space="preserve">ן עתודה להשוואת </w:t>
      </w:r>
      <w:r>
        <w:rPr>
          <w:rStyle w:val="default"/>
          <w:rFonts w:cs="FrankRuehl"/>
          <w:rtl/>
        </w:rPr>
        <w:t>מ</w:t>
      </w:r>
      <w:r>
        <w:rPr>
          <w:rStyle w:val="default"/>
          <w:rFonts w:cs="FrankRuehl" w:hint="cs"/>
          <w:rtl/>
        </w:rPr>
        <w:t>ס</w:t>
      </w:r>
      <w:r>
        <w:rPr>
          <w:rStyle w:val="default"/>
          <w:rFonts w:cs="FrankRuehl"/>
          <w:rtl/>
        </w:rPr>
        <w:t>י</w:t>
      </w:r>
      <w:r>
        <w:rPr>
          <w:rStyle w:val="default"/>
          <w:rFonts w:cs="FrankRuehl" w:hint="cs"/>
          <w:rtl/>
        </w:rPr>
        <w:t>ם שמקורה</w:t>
      </w:r>
      <w:r>
        <w:rPr>
          <w:rStyle w:val="default"/>
          <w:rFonts w:cs="FrankRuehl"/>
          <w:rtl/>
        </w:rPr>
        <w:t xml:space="preserve"> בשערוך </w:t>
      </w:r>
      <w:r>
        <w:rPr>
          <w:rStyle w:val="default"/>
          <w:rFonts w:cs="FrankRuehl" w:hint="cs"/>
          <w:rtl/>
        </w:rPr>
        <w:t xml:space="preserve">נכסים וסכום מס החל על דיבידנד שחולק; לענין זה </w:t>
      </w:r>
      <w:r>
        <w:rPr>
          <w:rStyle w:val="default"/>
          <w:rFonts w:cs="FrankRuehl"/>
          <w:rtl/>
        </w:rPr>
        <w:t>–</w:t>
      </w:r>
    </w:p>
    <w:p w:rsidR="006212B4" w:rsidRDefault="006212B4">
      <w:pPr>
        <w:pStyle w:val="P03"/>
        <w:spacing w:before="72"/>
        <w:ind w:left="1474" w:right="1134"/>
        <w:rPr>
          <w:rStyle w:val="default"/>
          <w:rFonts w:cs="FrankRuehl"/>
          <w:rtl/>
        </w:rPr>
      </w:pPr>
      <w:r>
        <w:rPr>
          <w:rFonts w:cs="FrankRuehl"/>
          <w:sz w:val="26"/>
          <w:rtl/>
        </w:rPr>
        <w:tab/>
      </w:r>
      <w:r>
        <w:rPr>
          <w:rFonts w:cs="FrankRuehl"/>
          <w:sz w:val="26"/>
          <w:rtl/>
        </w:rPr>
        <w:tab/>
      </w:r>
      <w:r>
        <w:rPr>
          <w:rFonts w:cs="FrankRuehl"/>
          <w:sz w:val="26"/>
          <w:rtl/>
        </w:rPr>
        <w:tab/>
      </w:r>
      <w:r>
        <w:rPr>
          <w:rFonts w:cs="FrankRuehl"/>
          <w:sz w:val="26"/>
          <w:rtl/>
        </w:rPr>
        <w:tab/>
      </w:r>
      <w:r>
        <w:rPr>
          <w:rStyle w:val="default"/>
          <w:rFonts w:cs="FrankRuehl"/>
          <w:rtl/>
        </w:rPr>
        <w:t>"</w:t>
      </w:r>
      <w:r>
        <w:rPr>
          <w:rStyle w:val="default"/>
          <w:rFonts w:cs="FrankRuehl" w:hint="cs"/>
          <w:rtl/>
        </w:rPr>
        <w:t xml:space="preserve">שומה" </w:t>
      </w:r>
      <w:r>
        <w:rPr>
          <w:rStyle w:val="default"/>
          <w:rFonts w:cs="FrankRuehl"/>
          <w:rtl/>
        </w:rPr>
        <w:t>–</w:t>
      </w:r>
      <w:r>
        <w:rPr>
          <w:rStyle w:val="default"/>
          <w:rFonts w:cs="FrankRuehl" w:hint="cs"/>
          <w:rtl/>
        </w:rPr>
        <w:t xml:space="preserve"> שו</w:t>
      </w:r>
      <w:r>
        <w:rPr>
          <w:rStyle w:val="default"/>
          <w:rFonts w:cs="FrankRuehl"/>
          <w:rtl/>
        </w:rPr>
        <w:t>מ</w:t>
      </w:r>
      <w:r>
        <w:rPr>
          <w:rStyle w:val="default"/>
          <w:rFonts w:cs="FrankRuehl" w:hint="cs"/>
          <w:rtl/>
        </w:rPr>
        <w:t>ה</w:t>
      </w:r>
      <w:r>
        <w:rPr>
          <w:rStyle w:val="default"/>
          <w:rFonts w:cs="FrankRuehl"/>
          <w:rtl/>
        </w:rPr>
        <w:t xml:space="preserve"> </w:t>
      </w:r>
      <w:r>
        <w:rPr>
          <w:rStyle w:val="default"/>
          <w:rFonts w:cs="FrankRuehl" w:hint="cs"/>
          <w:rtl/>
        </w:rPr>
        <w:t>עצמ</w:t>
      </w:r>
      <w:r>
        <w:rPr>
          <w:rStyle w:val="default"/>
          <w:rFonts w:cs="FrankRuehl"/>
          <w:rtl/>
        </w:rPr>
        <w:t>י</w:t>
      </w:r>
      <w:r>
        <w:rPr>
          <w:rStyle w:val="default"/>
          <w:rFonts w:cs="FrankRuehl" w:hint="cs"/>
          <w:rtl/>
        </w:rPr>
        <w:t>ת כמשמעותה בסעיף 145(א)(1</w:t>
      </w:r>
      <w:r>
        <w:rPr>
          <w:rStyle w:val="default"/>
          <w:rFonts w:cs="FrankRuehl"/>
          <w:rtl/>
        </w:rPr>
        <w:t xml:space="preserve">) </w:t>
      </w:r>
      <w:r>
        <w:rPr>
          <w:rStyle w:val="default"/>
          <w:rFonts w:cs="FrankRuehl" w:hint="cs"/>
          <w:rtl/>
        </w:rPr>
        <w:t>לפק</w:t>
      </w:r>
      <w:r>
        <w:rPr>
          <w:rStyle w:val="default"/>
          <w:rFonts w:cs="FrankRuehl"/>
          <w:rtl/>
        </w:rPr>
        <w:t>ו</w:t>
      </w:r>
      <w:r>
        <w:rPr>
          <w:rStyle w:val="default"/>
          <w:rFonts w:cs="FrankRuehl" w:hint="cs"/>
          <w:rtl/>
        </w:rPr>
        <w:t>דה, וכן שומ</w:t>
      </w:r>
      <w:r>
        <w:rPr>
          <w:rStyle w:val="default"/>
          <w:rFonts w:cs="FrankRuehl"/>
          <w:rtl/>
        </w:rPr>
        <w:t>ה</w:t>
      </w:r>
      <w:r>
        <w:rPr>
          <w:rStyle w:val="default"/>
          <w:rFonts w:cs="FrankRuehl" w:hint="cs"/>
          <w:rtl/>
        </w:rPr>
        <w:t xml:space="preserve"> או צו </w:t>
      </w:r>
      <w:r>
        <w:rPr>
          <w:rStyle w:val="default"/>
          <w:rFonts w:cs="FrankRuehl"/>
          <w:rtl/>
        </w:rPr>
        <w:t>ש</w:t>
      </w:r>
      <w:r>
        <w:rPr>
          <w:rStyle w:val="default"/>
          <w:rFonts w:cs="FrankRuehl" w:hint="cs"/>
          <w:rtl/>
        </w:rPr>
        <w:t xml:space="preserve">שלושים ימים לפני </w:t>
      </w:r>
      <w:r>
        <w:rPr>
          <w:rStyle w:val="default"/>
          <w:rFonts w:cs="FrankRuehl"/>
          <w:rtl/>
        </w:rPr>
        <w:t>יו</w:t>
      </w:r>
      <w:r>
        <w:rPr>
          <w:rStyle w:val="default"/>
          <w:rFonts w:cs="FrankRuehl" w:hint="cs"/>
          <w:rtl/>
        </w:rPr>
        <w:t>ם הגשת הדו"ח לפי סעיף 131 לפקודה לשנת המס היה לגביהם הסכם, ואם לא היה הסכם</w:t>
      </w:r>
      <w:r>
        <w:rPr>
          <w:rStyle w:val="default"/>
          <w:rFonts w:cs="FrankRuehl"/>
          <w:rtl/>
        </w:rPr>
        <w:t xml:space="preserve"> –</w:t>
      </w:r>
      <w:r>
        <w:rPr>
          <w:rStyle w:val="default"/>
          <w:rFonts w:cs="FrankRuehl" w:hint="cs"/>
          <w:rtl/>
        </w:rPr>
        <w:t xml:space="preserve"> שלא הי</w:t>
      </w:r>
      <w:r>
        <w:rPr>
          <w:rStyle w:val="default"/>
          <w:rFonts w:cs="FrankRuehl"/>
          <w:rtl/>
        </w:rPr>
        <w:t>ו</w:t>
      </w:r>
      <w:r>
        <w:rPr>
          <w:rStyle w:val="default"/>
          <w:rFonts w:cs="FrankRuehl" w:hint="cs"/>
          <w:rtl/>
        </w:rPr>
        <w:t xml:space="preserve"> ניתנים עוד ל</w:t>
      </w:r>
      <w:r>
        <w:rPr>
          <w:rStyle w:val="default"/>
          <w:rFonts w:cs="FrankRuehl"/>
          <w:rtl/>
        </w:rPr>
        <w:t>ה</w:t>
      </w:r>
      <w:r>
        <w:rPr>
          <w:rStyle w:val="default"/>
          <w:rFonts w:cs="FrankRuehl" w:hint="cs"/>
          <w:rtl/>
        </w:rPr>
        <w:t>ש</w:t>
      </w:r>
      <w:r>
        <w:rPr>
          <w:rStyle w:val="default"/>
          <w:rFonts w:cs="FrankRuehl"/>
          <w:rtl/>
        </w:rPr>
        <w:t>ג</w:t>
      </w:r>
      <w:r>
        <w:rPr>
          <w:rStyle w:val="default"/>
          <w:rFonts w:cs="FrankRuehl" w:hint="cs"/>
          <w:rtl/>
        </w:rPr>
        <w:t>ה או לער</w:t>
      </w:r>
      <w:r>
        <w:rPr>
          <w:rStyle w:val="default"/>
          <w:rFonts w:cs="FrankRuehl"/>
          <w:rtl/>
        </w:rPr>
        <w:t>עור;</w:t>
      </w:r>
    </w:p>
    <w:p w:rsidR="006212B4" w:rsidRDefault="006212B4">
      <w:pPr>
        <w:pStyle w:val="P03"/>
        <w:spacing w:before="72"/>
        <w:ind w:left="1474" w:right="1134"/>
        <w:rPr>
          <w:rStyle w:val="default"/>
          <w:rFonts w:cs="FrankRuehl"/>
          <w:rtl/>
        </w:rPr>
      </w:pPr>
      <w:r>
        <w:rPr>
          <w:rFonts w:cs="FrankRuehl"/>
          <w:sz w:val="26"/>
          <w:rtl/>
        </w:rPr>
        <w:tab/>
      </w:r>
      <w:r>
        <w:rPr>
          <w:rFonts w:cs="FrankRuehl"/>
          <w:sz w:val="26"/>
          <w:rtl/>
        </w:rPr>
        <w:tab/>
      </w:r>
      <w:r>
        <w:rPr>
          <w:rFonts w:cs="FrankRuehl"/>
          <w:sz w:val="26"/>
          <w:rtl/>
        </w:rPr>
        <w:tab/>
      </w:r>
      <w:r>
        <w:rPr>
          <w:rFonts w:cs="FrankRuehl"/>
          <w:sz w:val="26"/>
          <w:rtl/>
        </w:rPr>
        <w:tab/>
      </w:r>
      <w:r>
        <w:rPr>
          <w:rStyle w:val="default"/>
          <w:rFonts w:cs="FrankRuehl"/>
          <w:rtl/>
        </w:rPr>
        <w:t>"</w:t>
      </w:r>
      <w:r>
        <w:rPr>
          <w:rStyle w:val="default"/>
          <w:rFonts w:cs="FrankRuehl" w:hint="cs"/>
          <w:rtl/>
        </w:rPr>
        <w:t xml:space="preserve">מס" </w:t>
      </w:r>
      <w:r>
        <w:rPr>
          <w:rStyle w:val="default"/>
          <w:rFonts w:cs="FrankRuehl"/>
          <w:rtl/>
        </w:rPr>
        <w:t>–</w:t>
      </w:r>
      <w:r>
        <w:rPr>
          <w:rStyle w:val="default"/>
          <w:rFonts w:cs="FrankRuehl" w:hint="cs"/>
          <w:rtl/>
        </w:rPr>
        <w:t xml:space="preserve"> לרבות </w:t>
      </w:r>
      <w:r>
        <w:rPr>
          <w:rStyle w:val="default"/>
          <w:rFonts w:cs="FrankRuehl"/>
          <w:rtl/>
        </w:rPr>
        <w:t>מ</w:t>
      </w:r>
      <w:r>
        <w:rPr>
          <w:rStyle w:val="default"/>
          <w:rFonts w:cs="FrankRuehl" w:hint="cs"/>
          <w:rtl/>
        </w:rPr>
        <w:t>ס שבח מקרקעין, ולמעט ריבית וקנסות בשל חוב מס;</w:t>
      </w:r>
    </w:p>
    <w:p w:rsidR="006212B4" w:rsidRDefault="006212B4">
      <w:pPr>
        <w:pStyle w:val="P22"/>
        <w:spacing w:before="72"/>
        <w:ind w:left="1021" w:right="1134"/>
        <w:rPr>
          <w:rStyle w:val="default"/>
          <w:rFonts w:cs="FrankRuehl" w:hint="cs"/>
          <w:rtl/>
        </w:rPr>
      </w:pPr>
      <w:r>
        <w:rPr>
          <w:lang w:val="he-IL"/>
        </w:rPr>
        <w:pict>
          <v:rect id="_x0000_s1147" style="position:absolute;left:0;text-align:left;margin-left:464.5pt;margin-top:8.05pt;width:75.05pt;height:18.45pt;z-index:251649024" o:allowincell="f" filled="f" stroked="f" strokecolor="lime" strokeweight=".25pt">
            <v:textbox inset="0,0,0,0">
              <w:txbxContent>
                <w:p w:rsidR="006212B4" w:rsidRDefault="006212B4">
                  <w:pPr>
                    <w:spacing w:line="160" w:lineRule="exac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w:t>
                  </w:r>
                  <w:r>
                    <w:rPr>
                      <w:rFonts w:cs="Miriam"/>
                      <w:sz w:val="18"/>
                      <w:szCs w:val="18"/>
                      <w:rtl/>
                    </w:rPr>
                    <w:t>שמ</w:t>
                  </w:r>
                  <w:r>
                    <w:rPr>
                      <w:rFonts w:cs="Miriam" w:hint="cs"/>
                      <w:sz w:val="18"/>
                      <w:szCs w:val="18"/>
                      <w:rtl/>
                    </w:rPr>
                    <w:t>"ו-1986</w:t>
                  </w:r>
                </w:p>
              </w:txbxContent>
            </v:textbox>
            <w10:anchorlock/>
          </v:rect>
        </w:pict>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ייגרע ס</w:t>
      </w:r>
      <w:r>
        <w:rPr>
          <w:rStyle w:val="default"/>
          <w:rFonts w:cs="FrankRuehl"/>
          <w:rtl/>
        </w:rPr>
        <w:t>כ</w:t>
      </w:r>
      <w:r>
        <w:rPr>
          <w:rStyle w:val="default"/>
          <w:rFonts w:cs="FrankRuehl" w:hint="cs"/>
          <w:rtl/>
        </w:rPr>
        <w:t>ום ה</w:t>
      </w:r>
      <w:r>
        <w:rPr>
          <w:rStyle w:val="default"/>
          <w:rFonts w:cs="FrankRuehl"/>
          <w:rtl/>
        </w:rPr>
        <w:t>ש</w:t>
      </w:r>
      <w:r>
        <w:rPr>
          <w:rStyle w:val="default"/>
          <w:rFonts w:cs="FrankRuehl" w:hint="cs"/>
          <w:rtl/>
        </w:rPr>
        <w:t>ווה</w:t>
      </w:r>
      <w:r>
        <w:rPr>
          <w:rStyle w:val="default"/>
          <w:rFonts w:cs="FrankRuehl"/>
          <w:rtl/>
        </w:rPr>
        <w:t xml:space="preserve"> </w:t>
      </w:r>
      <w:r>
        <w:rPr>
          <w:rStyle w:val="default"/>
          <w:rFonts w:cs="FrankRuehl" w:hint="cs"/>
          <w:rtl/>
        </w:rPr>
        <w:t xml:space="preserve">לסך ההכנסות </w:t>
      </w:r>
      <w:r>
        <w:rPr>
          <w:rStyle w:val="default"/>
          <w:rFonts w:cs="FrankRuehl"/>
          <w:rtl/>
        </w:rPr>
        <w:t>ש</w:t>
      </w:r>
      <w:r>
        <w:rPr>
          <w:rStyle w:val="default"/>
          <w:rFonts w:cs="FrankRuehl" w:hint="cs"/>
          <w:rtl/>
        </w:rPr>
        <w:t>נרשמו ב</w:t>
      </w:r>
      <w:r>
        <w:rPr>
          <w:rStyle w:val="default"/>
          <w:rFonts w:cs="FrankRuehl"/>
          <w:rtl/>
        </w:rPr>
        <w:t>פ</w:t>
      </w:r>
      <w:r>
        <w:rPr>
          <w:rStyle w:val="default"/>
          <w:rFonts w:cs="FrankRuehl" w:hint="cs"/>
          <w:rtl/>
        </w:rPr>
        <w:t xml:space="preserve">נקסי העסק כהכנסה, אף אם אינן הכנסה לפי סעיף 1 לפקודה, ולא נכללו בחישוב ההכנסה החייבת, למעט </w:t>
      </w:r>
      <w:r>
        <w:rPr>
          <w:rStyle w:val="default"/>
          <w:rFonts w:cs="FrankRuehl"/>
          <w:rtl/>
        </w:rPr>
        <w:t>–</w:t>
      </w:r>
    </w:p>
    <w:p w:rsidR="006212B4" w:rsidRDefault="006212B4">
      <w:pPr>
        <w:pStyle w:val="P33"/>
        <w:spacing w:before="72"/>
        <w:ind w:left="147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הכנסות </w:t>
      </w:r>
      <w:r>
        <w:rPr>
          <w:rStyle w:val="default"/>
          <w:rFonts w:cs="FrankRuehl"/>
          <w:rtl/>
        </w:rPr>
        <w:t>פ</w:t>
      </w:r>
      <w:r>
        <w:rPr>
          <w:rStyle w:val="default"/>
          <w:rFonts w:cs="FrankRuehl" w:hint="cs"/>
          <w:rtl/>
        </w:rPr>
        <w:t xml:space="preserve">טורות </w:t>
      </w:r>
      <w:r>
        <w:rPr>
          <w:rStyle w:val="default"/>
          <w:rFonts w:cs="FrankRuehl"/>
          <w:rtl/>
        </w:rPr>
        <w:t>ממ</w:t>
      </w:r>
      <w:r>
        <w:rPr>
          <w:rStyle w:val="default"/>
          <w:rFonts w:cs="FrankRuehl" w:hint="cs"/>
          <w:rtl/>
        </w:rPr>
        <w:t xml:space="preserve">ס </w:t>
      </w:r>
      <w:r>
        <w:rPr>
          <w:rStyle w:val="default"/>
          <w:rFonts w:cs="FrankRuehl"/>
          <w:rtl/>
        </w:rPr>
        <w:t>שנ</w:t>
      </w:r>
      <w:r>
        <w:rPr>
          <w:rStyle w:val="default"/>
          <w:rFonts w:cs="FrankRuehl" w:hint="cs"/>
          <w:rtl/>
        </w:rPr>
        <w:t>תקבלו;</w:t>
      </w:r>
    </w:p>
    <w:p w:rsidR="006212B4" w:rsidRDefault="006212B4">
      <w:pPr>
        <w:pStyle w:val="P33"/>
        <w:spacing w:before="72"/>
        <w:ind w:left="147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סכום שנ</w:t>
      </w:r>
      <w:r>
        <w:rPr>
          <w:rStyle w:val="default"/>
          <w:rFonts w:cs="FrankRuehl"/>
          <w:rtl/>
        </w:rPr>
        <w:t>ו</w:t>
      </w:r>
      <w:r>
        <w:rPr>
          <w:rStyle w:val="default"/>
          <w:rFonts w:cs="FrankRuehl" w:hint="cs"/>
          <w:rtl/>
        </w:rPr>
        <w:t>סף לערכו של נכס קבוע;</w:t>
      </w:r>
    </w:p>
    <w:p w:rsidR="006212B4" w:rsidRDefault="006212B4">
      <w:pPr>
        <w:pStyle w:val="P33"/>
        <w:spacing w:before="72"/>
        <w:ind w:left="147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סכום של</w:t>
      </w:r>
      <w:r>
        <w:rPr>
          <w:rStyle w:val="default"/>
          <w:rFonts w:cs="FrankRuehl"/>
          <w:rtl/>
        </w:rPr>
        <w:t>א</w:t>
      </w:r>
      <w:r>
        <w:rPr>
          <w:rStyle w:val="default"/>
          <w:rFonts w:cs="FrankRuehl" w:hint="cs"/>
          <w:rtl/>
        </w:rPr>
        <w:t xml:space="preserve"> התחייב במס בשל הוראות סעיפים 95 ו-96 לפקו</w:t>
      </w:r>
      <w:r>
        <w:rPr>
          <w:rStyle w:val="default"/>
          <w:rFonts w:cs="FrankRuehl"/>
          <w:rtl/>
        </w:rPr>
        <w:t>דה;</w:t>
      </w:r>
    </w:p>
    <w:p w:rsidR="006212B4" w:rsidRDefault="006212B4">
      <w:pPr>
        <w:pStyle w:val="P22"/>
        <w:spacing w:before="72"/>
        <w:ind w:left="1021" w:right="1134"/>
        <w:rPr>
          <w:rStyle w:val="default"/>
          <w:rFonts w:cs="FrankRuehl"/>
          <w:rtl/>
        </w:rPr>
      </w:pPr>
      <w:r>
        <w:rPr>
          <w:lang w:val="he-IL"/>
        </w:rPr>
        <w:pict>
          <v:rect id="_x0000_s1148" style="position:absolute;left:0;text-align:left;margin-left:464.5pt;margin-top:8.05pt;width:75.05pt;height:18.1pt;z-index:251650048" o:allowincell="f" filled="f" stroked="f" strokecolor="lime" strokeweight=".25pt">
            <v:textbox inset="0,0,0,0">
              <w:txbxContent>
                <w:p w:rsidR="006212B4" w:rsidRDefault="006212B4">
                  <w:pPr>
                    <w:spacing w:line="160" w:lineRule="exac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w:t>
                  </w:r>
                  <w:r>
                    <w:rPr>
                      <w:rFonts w:cs="Miriam"/>
                      <w:sz w:val="18"/>
                      <w:szCs w:val="18"/>
                      <w:rtl/>
                    </w:rPr>
                    <w:t>שמ</w:t>
                  </w:r>
                  <w:r>
                    <w:rPr>
                      <w:rFonts w:cs="Miriam" w:hint="cs"/>
                      <w:sz w:val="18"/>
                      <w:szCs w:val="18"/>
                      <w:rtl/>
                    </w:rPr>
                    <w:t>"ו-1986</w:t>
                  </w:r>
                </w:p>
              </w:txbxContent>
            </v:textbox>
            <w10:anchorlock/>
          </v:rect>
        </w:pict>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ייגרע ס</w:t>
      </w:r>
      <w:r>
        <w:rPr>
          <w:rStyle w:val="default"/>
          <w:rFonts w:cs="FrankRuehl"/>
          <w:rtl/>
        </w:rPr>
        <w:t>כ</w:t>
      </w:r>
      <w:r>
        <w:rPr>
          <w:rStyle w:val="default"/>
          <w:rFonts w:cs="FrankRuehl" w:hint="cs"/>
          <w:rtl/>
        </w:rPr>
        <w:t>ו</w:t>
      </w:r>
      <w:r>
        <w:rPr>
          <w:rStyle w:val="default"/>
          <w:rFonts w:cs="FrankRuehl"/>
          <w:rtl/>
        </w:rPr>
        <w:t>ם</w:t>
      </w:r>
      <w:r>
        <w:rPr>
          <w:rStyle w:val="default"/>
          <w:rFonts w:cs="FrankRuehl" w:hint="cs"/>
          <w:rtl/>
        </w:rPr>
        <w:t xml:space="preserve"> כל הוצ</w:t>
      </w:r>
      <w:r>
        <w:rPr>
          <w:rStyle w:val="default"/>
          <w:rFonts w:cs="FrankRuehl"/>
          <w:rtl/>
        </w:rPr>
        <w:t>א</w:t>
      </w:r>
      <w:r>
        <w:rPr>
          <w:rStyle w:val="default"/>
          <w:rFonts w:cs="FrankRuehl" w:hint="cs"/>
          <w:rtl/>
        </w:rPr>
        <w:t>ה שהותר בניכוי בקביעת ההכנסה החייבת ולא נרשם כהוצאה בפנקסי העסק, למעט הוצאות פחת וסכום כל הוצאה או חלק ממנה שנרשם כנכס קבוע;</w:t>
      </w:r>
    </w:p>
    <w:p w:rsidR="006212B4" w:rsidRDefault="006212B4">
      <w:pPr>
        <w:pStyle w:val="P22"/>
        <w:spacing w:before="72"/>
        <w:ind w:left="1021" w:right="1134"/>
        <w:rPr>
          <w:rStyle w:val="default"/>
          <w:rFonts w:cs="FrankRuehl"/>
          <w:rtl/>
        </w:rPr>
      </w:pPr>
      <w:r>
        <w:rPr>
          <w:lang w:val="he-IL"/>
        </w:rPr>
        <w:pict>
          <v:rect id="_x0000_s1149" style="position:absolute;left:0;text-align:left;margin-left:464.5pt;margin-top:8.05pt;width:75.05pt;height:20.5pt;z-index:251651072" o:allowincell="f" filled="f" stroked="f" strokecolor="lime" strokeweight=".25pt">
            <v:textbox inset="0,0,0,0">
              <w:txbxContent>
                <w:p w:rsidR="006212B4" w:rsidRDefault="006212B4">
                  <w:pPr>
                    <w:spacing w:line="160" w:lineRule="exac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w:t>
                  </w:r>
                  <w:r>
                    <w:rPr>
                      <w:rFonts w:cs="Miriam"/>
                      <w:sz w:val="18"/>
                      <w:szCs w:val="18"/>
                      <w:rtl/>
                    </w:rPr>
                    <w:t>שמ</w:t>
                  </w:r>
                  <w:r>
                    <w:rPr>
                      <w:rFonts w:cs="Miriam" w:hint="cs"/>
                      <w:sz w:val="18"/>
                      <w:szCs w:val="18"/>
                      <w:rtl/>
                    </w:rPr>
                    <w:t>"ו-1986</w:t>
                  </w:r>
                </w:p>
              </w:txbxContent>
            </v:textbox>
            <w10:anchorlock/>
          </v:rect>
        </w:pict>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לענין פ</w:t>
      </w:r>
      <w:r>
        <w:rPr>
          <w:rStyle w:val="default"/>
          <w:rFonts w:cs="FrankRuehl"/>
          <w:rtl/>
        </w:rPr>
        <w:t>ס</w:t>
      </w:r>
      <w:r>
        <w:rPr>
          <w:rStyle w:val="default"/>
          <w:rFonts w:cs="FrankRuehl" w:hint="cs"/>
          <w:rtl/>
        </w:rPr>
        <w:t xml:space="preserve">קאות משנה (ב) ו-(ו), "הכנסה" או "הוצאה" </w:t>
      </w:r>
      <w:r>
        <w:rPr>
          <w:rStyle w:val="default"/>
          <w:rFonts w:cs="FrankRuehl"/>
          <w:rtl/>
        </w:rPr>
        <w:t>–</w:t>
      </w:r>
      <w:r>
        <w:rPr>
          <w:rStyle w:val="default"/>
          <w:rFonts w:cs="FrankRuehl" w:hint="cs"/>
          <w:rtl/>
        </w:rPr>
        <w:t xml:space="preserve"> למעט כ</w:t>
      </w:r>
      <w:r>
        <w:rPr>
          <w:rStyle w:val="default"/>
          <w:rFonts w:cs="FrankRuehl"/>
          <w:rtl/>
        </w:rPr>
        <w:t>ל</w:t>
      </w:r>
      <w:r>
        <w:rPr>
          <w:rStyle w:val="default"/>
          <w:rFonts w:cs="FrankRuehl" w:hint="cs"/>
          <w:rtl/>
        </w:rPr>
        <w:t xml:space="preserve"> תוספת להכנסה, ניכוי או קי</w:t>
      </w:r>
      <w:r>
        <w:rPr>
          <w:rStyle w:val="default"/>
          <w:rFonts w:cs="FrankRuehl"/>
          <w:rtl/>
        </w:rPr>
        <w:t>ז</w:t>
      </w:r>
      <w:r>
        <w:rPr>
          <w:rStyle w:val="default"/>
          <w:rFonts w:cs="FrankRuehl" w:hint="cs"/>
          <w:rtl/>
        </w:rPr>
        <w:t xml:space="preserve">וז </w:t>
      </w:r>
      <w:r>
        <w:rPr>
          <w:rStyle w:val="default"/>
          <w:rFonts w:cs="FrankRuehl"/>
          <w:rtl/>
        </w:rPr>
        <w:t>מ</w:t>
      </w:r>
      <w:r>
        <w:rPr>
          <w:rStyle w:val="default"/>
          <w:rFonts w:cs="FrankRuehl" w:hint="cs"/>
          <w:rtl/>
        </w:rPr>
        <w:t xml:space="preserve">מנה, שמקורם </w:t>
      </w:r>
      <w:r>
        <w:rPr>
          <w:rStyle w:val="default"/>
          <w:rFonts w:cs="FrankRuehl"/>
          <w:rtl/>
        </w:rPr>
        <w:t>ב</w:t>
      </w:r>
      <w:r>
        <w:rPr>
          <w:rStyle w:val="default"/>
          <w:rFonts w:cs="FrankRuehl" w:hint="cs"/>
          <w:rtl/>
        </w:rPr>
        <w:t xml:space="preserve">הוראות </w:t>
      </w:r>
      <w:r>
        <w:rPr>
          <w:rStyle w:val="default"/>
          <w:rFonts w:cs="FrankRuehl"/>
          <w:rtl/>
        </w:rPr>
        <w:t>ח</w:t>
      </w:r>
      <w:r>
        <w:rPr>
          <w:rStyle w:val="default"/>
          <w:rFonts w:cs="FrankRuehl" w:hint="cs"/>
          <w:rtl/>
        </w:rPr>
        <w:t>וק המיסוי, בהוראות פרק שביעי 3 לחוק לעידוד השקעות הון, תשי"ט-1959, ו</w:t>
      </w:r>
      <w:r>
        <w:rPr>
          <w:rStyle w:val="default"/>
          <w:rFonts w:cs="FrankRuehl"/>
          <w:rtl/>
        </w:rPr>
        <w:t>בהור</w:t>
      </w:r>
      <w:r>
        <w:rPr>
          <w:rStyle w:val="default"/>
          <w:rFonts w:cs="FrankRuehl" w:hint="cs"/>
          <w:rtl/>
        </w:rPr>
        <w:t>א</w:t>
      </w:r>
      <w:r>
        <w:rPr>
          <w:rStyle w:val="default"/>
          <w:rFonts w:cs="FrankRuehl"/>
          <w:rtl/>
        </w:rPr>
        <w:t>ו</w:t>
      </w:r>
      <w:r>
        <w:rPr>
          <w:rStyle w:val="default"/>
          <w:rFonts w:cs="FrankRuehl" w:hint="cs"/>
          <w:rtl/>
        </w:rPr>
        <w:t xml:space="preserve">ת חוק זה, אך לרבות </w:t>
      </w:r>
      <w:r>
        <w:rPr>
          <w:rStyle w:val="default"/>
          <w:rFonts w:cs="FrankRuehl"/>
          <w:rtl/>
        </w:rPr>
        <w:t>ה</w:t>
      </w:r>
      <w:r>
        <w:rPr>
          <w:rStyle w:val="default"/>
          <w:rFonts w:cs="FrankRuehl" w:hint="cs"/>
          <w:rtl/>
        </w:rPr>
        <w:t xml:space="preserve">וצאה שהיא ניכוי על פי </w:t>
      </w:r>
      <w:r>
        <w:rPr>
          <w:rStyle w:val="default"/>
          <w:rFonts w:cs="FrankRuehl"/>
          <w:rtl/>
        </w:rPr>
        <w:t>ס</w:t>
      </w:r>
      <w:r>
        <w:rPr>
          <w:rStyle w:val="default"/>
          <w:rFonts w:cs="FrankRuehl" w:hint="cs"/>
          <w:rtl/>
        </w:rPr>
        <w:t>ע</w:t>
      </w:r>
      <w:r>
        <w:rPr>
          <w:rStyle w:val="default"/>
          <w:rFonts w:cs="FrankRuehl"/>
          <w:rtl/>
        </w:rPr>
        <w:t>י</w:t>
      </w:r>
      <w:r>
        <w:rPr>
          <w:rStyle w:val="default"/>
          <w:rFonts w:cs="FrankRuehl" w:hint="cs"/>
          <w:rtl/>
        </w:rPr>
        <w:t>ף 21 לחוק המיסוי ולרבות כל</w:t>
      </w:r>
      <w:r>
        <w:rPr>
          <w:rStyle w:val="default"/>
          <w:rFonts w:cs="FrankRuehl"/>
          <w:rtl/>
        </w:rPr>
        <w:t xml:space="preserve"> ה</w:t>
      </w:r>
      <w:r>
        <w:rPr>
          <w:rStyle w:val="default"/>
          <w:rFonts w:cs="FrankRuehl" w:hint="cs"/>
          <w:rtl/>
        </w:rPr>
        <w:t>וצ</w:t>
      </w:r>
      <w:r>
        <w:rPr>
          <w:rStyle w:val="default"/>
          <w:rFonts w:cs="FrankRuehl"/>
          <w:rtl/>
        </w:rPr>
        <w:t>אה</w:t>
      </w:r>
      <w:r>
        <w:rPr>
          <w:rStyle w:val="default"/>
          <w:rFonts w:cs="FrankRuehl" w:hint="cs"/>
          <w:rtl/>
        </w:rPr>
        <w:t xml:space="preserve"> או הכנסה לפי סעיפים 4, 5 ו-11 לחוק זה.</w:t>
      </w:r>
    </w:p>
    <w:p w:rsidR="006212B4" w:rsidRDefault="006212B4">
      <w:pPr>
        <w:pStyle w:val="P11"/>
        <w:spacing w:before="72"/>
        <w:ind w:left="624" w:right="1134"/>
        <w:rPr>
          <w:rStyle w:val="default"/>
          <w:rFonts w:cs="FrankRuehl"/>
          <w:rtl/>
        </w:rPr>
      </w:pPr>
      <w:r>
        <w:rPr>
          <w:lang w:val="he-IL"/>
        </w:rPr>
        <w:pict>
          <v:rect id="_x0000_s1150" style="position:absolute;left:0;text-align:left;margin-left:464.5pt;margin-top:8.05pt;width:75.05pt;height:21.95pt;z-index:251652096" o:allowincell="f" filled="f" stroked="f" strokecolor="lime" strokeweight=".25pt">
            <v:textbox inset="0,0,0,0">
              <w:txbxContent>
                <w:p w:rsidR="006212B4" w:rsidRDefault="006212B4">
                  <w:pPr>
                    <w:spacing w:line="160" w:lineRule="exac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w:t>
                  </w:r>
                  <w:r>
                    <w:rPr>
                      <w:rFonts w:cs="Miriam"/>
                      <w:sz w:val="18"/>
                      <w:szCs w:val="18"/>
                      <w:rtl/>
                    </w:rPr>
                    <w:t>שמ</w:t>
                  </w:r>
                  <w:r>
                    <w:rPr>
                      <w:rFonts w:cs="Miriam" w:hint="cs"/>
                      <w:sz w:val="18"/>
                      <w:szCs w:val="18"/>
                      <w:rtl/>
                    </w:rPr>
                    <w:t>"ו-1986</w:t>
                  </w:r>
                </w:p>
              </w:txbxContent>
            </v:textbox>
            <w10:anchorlock/>
          </v:rect>
        </w:pict>
      </w:r>
      <w:r>
        <w:rPr>
          <w:rStyle w:val="default"/>
          <w:rFonts w:cs="FrankRuehl"/>
          <w:rtl/>
        </w:rPr>
        <w:t>(2)</w:t>
      </w:r>
      <w:r>
        <w:rPr>
          <w:rStyle w:val="default"/>
          <w:rFonts w:cs="FrankRuehl"/>
          <w:rtl/>
        </w:rPr>
        <w:tab/>
      </w:r>
      <w:r>
        <w:rPr>
          <w:rStyle w:val="default"/>
          <w:rFonts w:cs="FrankRuehl" w:hint="cs"/>
          <w:rtl/>
        </w:rPr>
        <w:t xml:space="preserve">יווספו </w:t>
      </w:r>
      <w:r>
        <w:rPr>
          <w:rStyle w:val="default"/>
          <w:rFonts w:cs="FrankRuehl"/>
          <w:rtl/>
        </w:rPr>
        <w:t>ה</w:t>
      </w:r>
      <w:r>
        <w:rPr>
          <w:rStyle w:val="default"/>
          <w:rFonts w:cs="FrankRuehl" w:hint="cs"/>
          <w:rtl/>
        </w:rPr>
        <w:t>סכומים של</w:t>
      </w:r>
      <w:r>
        <w:rPr>
          <w:rStyle w:val="default"/>
          <w:rFonts w:cs="FrankRuehl"/>
          <w:rtl/>
        </w:rPr>
        <w:t>ה</w:t>
      </w:r>
      <w:r>
        <w:rPr>
          <w:rStyle w:val="default"/>
          <w:rFonts w:cs="FrankRuehl" w:hint="cs"/>
          <w:rtl/>
        </w:rPr>
        <w:t xml:space="preserve">לן </w:t>
      </w:r>
      <w:r>
        <w:rPr>
          <w:rStyle w:val="default"/>
          <w:rFonts w:cs="FrankRuehl"/>
          <w:rtl/>
        </w:rPr>
        <w:t>כ</w:t>
      </w:r>
      <w:r>
        <w:rPr>
          <w:rStyle w:val="default"/>
          <w:rFonts w:cs="FrankRuehl" w:hint="cs"/>
          <w:rtl/>
        </w:rPr>
        <w:t>פי שהם רשומי</w:t>
      </w:r>
      <w:r>
        <w:rPr>
          <w:rStyle w:val="default"/>
          <w:rFonts w:cs="FrankRuehl"/>
          <w:rtl/>
        </w:rPr>
        <w:t>ם</w:t>
      </w:r>
      <w:r>
        <w:rPr>
          <w:rStyle w:val="default"/>
          <w:rFonts w:cs="FrankRuehl" w:hint="cs"/>
          <w:rtl/>
        </w:rPr>
        <w:t xml:space="preserve"> במאזן </w:t>
      </w:r>
      <w:r>
        <w:rPr>
          <w:rStyle w:val="default"/>
          <w:rFonts w:cs="FrankRuehl"/>
          <w:rtl/>
        </w:rPr>
        <w:t>כ</w:t>
      </w:r>
      <w:r>
        <w:rPr>
          <w:rStyle w:val="default"/>
          <w:rFonts w:cs="FrankRuehl" w:hint="cs"/>
          <w:rtl/>
        </w:rPr>
        <w:t>הגדרתו בתוספת ב'</w:t>
      </w:r>
      <w:r>
        <w:rPr>
          <w:rStyle w:val="default"/>
          <w:rFonts w:cs="FrankRuehl"/>
          <w:rtl/>
        </w:rPr>
        <w:t xml:space="preserve"> ל</w:t>
      </w:r>
      <w:r>
        <w:rPr>
          <w:rStyle w:val="default"/>
          <w:rFonts w:cs="FrankRuehl" w:hint="cs"/>
          <w:rtl/>
        </w:rPr>
        <w:t>תום שנת מס הקודמת:</w:t>
      </w:r>
    </w:p>
    <w:p w:rsidR="006212B4" w:rsidRDefault="006212B4">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עודף סכו</w:t>
      </w:r>
      <w:r>
        <w:rPr>
          <w:rStyle w:val="default"/>
          <w:rFonts w:cs="FrankRuehl"/>
          <w:rtl/>
        </w:rPr>
        <w:t>ם</w:t>
      </w:r>
      <w:r>
        <w:rPr>
          <w:rStyle w:val="default"/>
          <w:rFonts w:cs="FrankRuehl" w:hint="cs"/>
          <w:rtl/>
        </w:rPr>
        <w:t xml:space="preserve"> ה</w:t>
      </w:r>
      <w:r>
        <w:rPr>
          <w:rStyle w:val="default"/>
          <w:rFonts w:cs="FrankRuehl"/>
          <w:rtl/>
        </w:rPr>
        <w:t>עת</w:t>
      </w:r>
      <w:r>
        <w:rPr>
          <w:rStyle w:val="default"/>
          <w:rFonts w:cs="FrankRuehl" w:hint="cs"/>
          <w:rtl/>
        </w:rPr>
        <w:t xml:space="preserve">ודה לפיצויי פרישה על סכום היעודה לתשלום פיצויי פרישה; היה העודף סכום שלילי </w:t>
      </w:r>
      <w:r>
        <w:rPr>
          <w:rStyle w:val="default"/>
          <w:rFonts w:cs="FrankRuehl"/>
          <w:rtl/>
        </w:rPr>
        <w:t>–</w:t>
      </w:r>
      <w:r>
        <w:rPr>
          <w:rStyle w:val="default"/>
          <w:rFonts w:cs="FrankRuehl" w:hint="cs"/>
          <w:rtl/>
        </w:rPr>
        <w:t xml:space="preserve"> יי</w:t>
      </w:r>
      <w:r>
        <w:rPr>
          <w:rStyle w:val="default"/>
          <w:rFonts w:cs="FrankRuehl"/>
          <w:rtl/>
        </w:rPr>
        <w:t>ג</w:t>
      </w:r>
      <w:r>
        <w:rPr>
          <w:rStyle w:val="default"/>
          <w:rFonts w:cs="FrankRuehl" w:hint="cs"/>
          <w:rtl/>
        </w:rPr>
        <w:t xml:space="preserve">רע </w:t>
      </w:r>
      <w:r>
        <w:rPr>
          <w:rStyle w:val="default"/>
          <w:rFonts w:cs="FrankRuehl"/>
          <w:rtl/>
        </w:rPr>
        <w:t>ה</w:t>
      </w:r>
      <w:r>
        <w:rPr>
          <w:rStyle w:val="default"/>
          <w:rFonts w:cs="FrankRuehl" w:hint="cs"/>
          <w:rtl/>
        </w:rPr>
        <w:t>סכו</w:t>
      </w:r>
      <w:r>
        <w:rPr>
          <w:rStyle w:val="default"/>
          <w:rFonts w:cs="FrankRuehl"/>
          <w:rtl/>
        </w:rPr>
        <w:t>ם</w:t>
      </w:r>
      <w:r>
        <w:rPr>
          <w:rStyle w:val="default"/>
          <w:rFonts w:cs="FrankRuehl" w:hint="cs"/>
          <w:rtl/>
        </w:rPr>
        <w:t xml:space="preserve"> מההון;</w:t>
      </w:r>
    </w:p>
    <w:p w:rsidR="006212B4" w:rsidRDefault="006212B4">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יתרת הפ</w:t>
      </w:r>
      <w:r>
        <w:rPr>
          <w:rStyle w:val="default"/>
          <w:rFonts w:cs="FrankRuehl"/>
          <w:rtl/>
        </w:rPr>
        <w:t>ר</w:t>
      </w:r>
      <w:r>
        <w:rPr>
          <w:rStyle w:val="default"/>
          <w:rFonts w:cs="FrankRuehl" w:hint="cs"/>
          <w:rtl/>
        </w:rPr>
        <w:t>שה לחופשה שלא הותרה בניכוי לענין קביעת ההכנסה החייבת על פי הוראות סעיף 18(א) לפקודה;</w:t>
      </w:r>
    </w:p>
    <w:p w:rsidR="006212B4" w:rsidRDefault="006212B4">
      <w:pPr>
        <w:pStyle w:val="P22"/>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יתרת הפ</w:t>
      </w:r>
      <w:r>
        <w:rPr>
          <w:rStyle w:val="default"/>
          <w:rFonts w:cs="FrankRuehl"/>
          <w:rtl/>
        </w:rPr>
        <w:t>ר</w:t>
      </w:r>
      <w:r>
        <w:rPr>
          <w:rStyle w:val="default"/>
          <w:rFonts w:cs="FrankRuehl" w:hint="cs"/>
          <w:rtl/>
        </w:rPr>
        <w:t xml:space="preserve">שה לחובות </w:t>
      </w:r>
      <w:r>
        <w:rPr>
          <w:rStyle w:val="default"/>
          <w:rFonts w:cs="FrankRuehl"/>
          <w:rtl/>
        </w:rPr>
        <w:t>עסקיים מ</w:t>
      </w:r>
      <w:r>
        <w:rPr>
          <w:rStyle w:val="default"/>
          <w:rFonts w:cs="FrankRuehl" w:hint="cs"/>
          <w:rtl/>
        </w:rPr>
        <w:t>סופקים שלא הותרה בניכוי לענ</w:t>
      </w:r>
      <w:r>
        <w:rPr>
          <w:rStyle w:val="default"/>
          <w:rFonts w:cs="FrankRuehl"/>
          <w:rtl/>
        </w:rPr>
        <w:t>ין</w:t>
      </w:r>
      <w:r>
        <w:rPr>
          <w:rStyle w:val="default"/>
          <w:rFonts w:cs="FrankRuehl" w:hint="cs"/>
          <w:rtl/>
        </w:rPr>
        <w:t xml:space="preserve"> ק</w:t>
      </w:r>
      <w:r>
        <w:rPr>
          <w:rStyle w:val="default"/>
          <w:rFonts w:cs="FrankRuehl"/>
          <w:rtl/>
        </w:rPr>
        <w:t>בי</w:t>
      </w:r>
      <w:r>
        <w:rPr>
          <w:rStyle w:val="default"/>
          <w:rFonts w:cs="FrankRuehl" w:hint="cs"/>
          <w:rtl/>
        </w:rPr>
        <w:t>עת ההכנסה החייבת.</w:t>
      </w:r>
    </w:p>
    <w:p w:rsidR="006212B4" w:rsidRDefault="006212B4">
      <w:pPr>
        <w:pStyle w:val="P11"/>
        <w:spacing w:before="72"/>
        <w:ind w:left="624" w:right="1134"/>
        <w:rPr>
          <w:rStyle w:val="default"/>
          <w:rFonts w:cs="FrankRuehl"/>
          <w:rtl/>
        </w:rPr>
      </w:pPr>
      <w:r>
        <w:rPr>
          <w:rFonts w:cs="FrankRuehl"/>
          <w:rtl/>
          <w:lang w:val="he-IL"/>
        </w:rPr>
        <w:pict>
          <v:shape id="_x0000_s1177" type="#_x0000_t202" style="position:absolute;left:0;text-align:left;margin-left:468pt;margin-top:7.1pt;width:1in;height:22.55pt;z-index:251713536" filled="f" stroked="f">
            <v:textbox inset="1mm,0,1mm,0">
              <w:txbxContent>
                <w:p w:rsidR="006212B4" w:rsidRDefault="006212B4">
                  <w:pPr>
                    <w:spacing w:line="160" w:lineRule="exact"/>
                    <w:rPr>
                      <w:rFonts w:cs="Miriam" w:hint="cs"/>
                      <w:sz w:val="18"/>
                      <w:szCs w:val="18"/>
                      <w:rtl/>
                    </w:rPr>
                  </w:pPr>
                  <w:r>
                    <w:rPr>
                      <w:rFonts w:cs="Miriam" w:hint="cs"/>
                      <w:sz w:val="18"/>
                      <w:szCs w:val="18"/>
                      <w:rtl/>
                    </w:rPr>
                    <w:t>(תיקון מס' 18) תשס"ה-2005</w:t>
                  </w:r>
                </w:p>
              </w:txbxContent>
            </v:textbox>
            <w10:anchorlock/>
          </v:shape>
        </w:pict>
      </w:r>
      <w:r>
        <w:rPr>
          <w:rStyle w:val="default"/>
          <w:rFonts w:cs="FrankRuehl"/>
          <w:rtl/>
        </w:rPr>
        <w:t>(3)</w:t>
      </w:r>
      <w:r>
        <w:rPr>
          <w:rStyle w:val="default"/>
          <w:rFonts w:cs="FrankRuehl"/>
          <w:rtl/>
        </w:rPr>
        <w:tab/>
      </w:r>
      <w:r>
        <w:rPr>
          <w:rStyle w:val="default"/>
          <w:rFonts w:cs="FrankRuehl" w:hint="cs"/>
          <w:rtl/>
        </w:rPr>
        <w:t>ייגרע ס</w:t>
      </w:r>
      <w:r>
        <w:rPr>
          <w:rStyle w:val="default"/>
          <w:rFonts w:cs="FrankRuehl"/>
          <w:rtl/>
        </w:rPr>
        <w:t>כו</w:t>
      </w:r>
      <w:r>
        <w:rPr>
          <w:rStyle w:val="default"/>
          <w:rFonts w:cs="FrankRuehl" w:hint="cs"/>
          <w:rtl/>
        </w:rPr>
        <w:t>ם</w:t>
      </w:r>
      <w:r>
        <w:rPr>
          <w:rStyle w:val="default"/>
          <w:rFonts w:cs="FrankRuehl"/>
          <w:rtl/>
        </w:rPr>
        <w:t xml:space="preserve"> </w:t>
      </w:r>
      <w:r>
        <w:rPr>
          <w:rStyle w:val="default"/>
          <w:rFonts w:cs="FrankRuehl" w:hint="cs"/>
          <w:rtl/>
        </w:rPr>
        <w:t>ה</w:t>
      </w:r>
      <w:r>
        <w:rPr>
          <w:rStyle w:val="default"/>
          <w:rFonts w:cs="FrankRuehl"/>
          <w:rtl/>
        </w:rPr>
        <w:t>ה</w:t>
      </w:r>
      <w:r>
        <w:rPr>
          <w:rStyle w:val="default"/>
          <w:rFonts w:cs="FrankRuehl" w:hint="cs"/>
          <w:rtl/>
        </w:rPr>
        <w:t>פ</w:t>
      </w:r>
      <w:r>
        <w:rPr>
          <w:rStyle w:val="default"/>
          <w:rFonts w:cs="FrankRuehl"/>
          <w:rtl/>
        </w:rPr>
        <w:t>ק</w:t>
      </w:r>
      <w:r>
        <w:rPr>
          <w:rStyle w:val="default"/>
          <w:rFonts w:cs="FrankRuehl" w:hint="cs"/>
          <w:rtl/>
        </w:rPr>
        <w:t>דות בשנ</w:t>
      </w:r>
      <w:r>
        <w:rPr>
          <w:rStyle w:val="default"/>
          <w:rFonts w:cs="FrankRuehl"/>
          <w:rtl/>
        </w:rPr>
        <w:t>ת המ</w:t>
      </w:r>
      <w:r>
        <w:rPr>
          <w:rStyle w:val="default"/>
          <w:rFonts w:cs="FrankRuehl" w:hint="cs"/>
          <w:rtl/>
        </w:rPr>
        <w:t>ס בקופת גמל לפ</w:t>
      </w:r>
      <w:r>
        <w:rPr>
          <w:rStyle w:val="default"/>
          <w:rFonts w:cs="FrankRuehl"/>
          <w:rtl/>
        </w:rPr>
        <w:t>י</w:t>
      </w:r>
      <w:r>
        <w:rPr>
          <w:rStyle w:val="default"/>
          <w:rFonts w:cs="FrankRuehl" w:hint="cs"/>
          <w:rtl/>
        </w:rPr>
        <w:t>צוי</w:t>
      </w:r>
      <w:r>
        <w:rPr>
          <w:rStyle w:val="default"/>
          <w:rFonts w:cs="FrankRuehl"/>
          <w:rtl/>
        </w:rPr>
        <w:t>י</w:t>
      </w:r>
      <w:r>
        <w:rPr>
          <w:rStyle w:val="default"/>
          <w:rFonts w:cs="FrankRuehl" w:hint="cs"/>
          <w:rtl/>
        </w:rPr>
        <w:t>ם בשל שנות מ</w:t>
      </w:r>
      <w:r>
        <w:rPr>
          <w:rStyle w:val="default"/>
          <w:rFonts w:cs="FrankRuehl"/>
          <w:rtl/>
        </w:rPr>
        <w:t>ס</w:t>
      </w:r>
      <w:r>
        <w:rPr>
          <w:rStyle w:val="default"/>
          <w:rFonts w:cs="FrankRuehl" w:hint="cs"/>
          <w:rtl/>
        </w:rPr>
        <w:t xml:space="preserve"> קודמות</w:t>
      </w:r>
      <w:r>
        <w:rPr>
          <w:rStyle w:val="default"/>
          <w:rFonts w:cs="FrankRuehl"/>
          <w:rtl/>
        </w:rPr>
        <w:t xml:space="preserve"> </w:t>
      </w:r>
      <w:r>
        <w:rPr>
          <w:rStyle w:val="default"/>
          <w:rFonts w:cs="FrankRuehl" w:hint="cs"/>
          <w:rtl/>
        </w:rPr>
        <w:t>לשנות המס, כשהוא מוכפל בשיעור עליית המדד מהחודש שבו נעשתה ההפקדה עד תום שנת המס ומחולק בשיעור</w:t>
      </w:r>
      <w:r>
        <w:rPr>
          <w:rStyle w:val="default"/>
          <w:rFonts w:cs="FrankRuehl"/>
          <w:rtl/>
        </w:rPr>
        <w:t xml:space="preserve"> </w:t>
      </w:r>
      <w:r>
        <w:rPr>
          <w:rStyle w:val="default"/>
          <w:rFonts w:cs="FrankRuehl" w:hint="cs"/>
          <w:rtl/>
        </w:rPr>
        <w:t>עליית המדד בשנת המס; ל</w:t>
      </w:r>
      <w:r>
        <w:rPr>
          <w:rStyle w:val="default"/>
          <w:rFonts w:cs="FrankRuehl"/>
          <w:rtl/>
        </w:rPr>
        <w:t>ע</w:t>
      </w:r>
      <w:r>
        <w:rPr>
          <w:rStyle w:val="default"/>
          <w:rFonts w:cs="FrankRuehl" w:hint="cs"/>
          <w:rtl/>
        </w:rPr>
        <w:t>נ</w:t>
      </w:r>
      <w:r>
        <w:rPr>
          <w:rStyle w:val="default"/>
          <w:rFonts w:cs="FrankRuehl"/>
          <w:rtl/>
        </w:rPr>
        <w:t>י</w:t>
      </w:r>
      <w:r>
        <w:rPr>
          <w:rStyle w:val="default"/>
          <w:rFonts w:cs="FrankRuehl" w:hint="cs"/>
          <w:rtl/>
        </w:rPr>
        <w:t>ן זה, "ק</w:t>
      </w:r>
      <w:r>
        <w:rPr>
          <w:rStyle w:val="default"/>
          <w:rFonts w:cs="FrankRuehl"/>
          <w:rtl/>
        </w:rPr>
        <w:t>ופת גמל" –</w:t>
      </w:r>
      <w:r>
        <w:rPr>
          <w:rStyle w:val="default"/>
          <w:rFonts w:cs="FrankRuehl" w:hint="cs"/>
          <w:rtl/>
        </w:rPr>
        <w:t xml:space="preserve"> כהגדרת</w:t>
      </w:r>
      <w:r>
        <w:rPr>
          <w:rStyle w:val="default"/>
          <w:rFonts w:cs="FrankRuehl"/>
          <w:rtl/>
        </w:rPr>
        <w:t>ה</w:t>
      </w:r>
      <w:r>
        <w:rPr>
          <w:rStyle w:val="default"/>
          <w:rFonts w:cs="FrankRuehl" w:hint="cs"/>
          <w:rtl/>
        </w:rPr>
        <w:t xml:space="preserve"> בחוק הפיקוח על שירותים פיננסיים (קופות גמל), התשס"ה-2005.</w:t>
      </w:r>
    </w:p>
    <w:p w:rsidR="006212B4" w:rsidRDefault="006212B4">
      <w:pPr>
        <w:pStyle w:val="P11"/>
        <w:spacing w:before="72"/>
        <w:ind w:left="624" w:right="1134"/>
        <w:rPr>
          <w:rStyle w:val="default"/>
          <w:rFonts w:cs="FrankRuehl"/>
          <w:rtl/>
        </w:rPr>
      </w:pPr>
      <w:r>
        <w:rPr>
          <w:lang w:val="he-IL"/>
        </w:rPr>
        <w:pict>
          <v:rect id="_x0000_s1151" style="position:absolute;left:0;text-align:left;margin-left:464.5pt;margin-top:8.05pt;width:75.05pt;height:16pt;z-index:251653120" o:allowincell="f" filled="f" stroked="f" strokecolor="lime" strokeweight=".25pt">
            <v:textbox inset="0,0,0,0">
              <w:txbxContent>
                <w:p w:rsidR="006212B4" w:rsidRDefault="006212B4">
                  <w:pPr>
                    <w:spacing w:line="160" w:lineRule="exact"/>
                    <w:rPr>
                      <w:rFonts w:cs="Miriam" w:hint="cs"/>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תשנ"ב-1992</w:t>
                  </w:r>
                </w:p>
              </w:txbxContent>
            </v:textbox>
            <w10:anchorlock/>
          </v:rect>
        </w:pict>
      </w:r>
      <w:r>
        <w:rPr>
          <w:rStyle w:val="default"/>
          <w:rFonts w:cs="FrankRuehl"/>
          <w:rtl/>
        </w:rPr>
        <w:t>(4)</w:t>
      </w:r>
      <w:r>
        <w:rPr>
          <w:rStyle w:val="default"/>
          <w:rFonts w:cs="FrankRuehl"/>
          <w:rtl/>
        </w:rPr>
        <w:tab/>
      </w:r>
      <w:r>
        <w:rPr>
          <w:rStyle w:val="default"/>
          <w:rFonts w:cs="FrankRuehl" w:hint="cs"/>
          <w:rtl/>
        </w:rPr>
        <w:t>(בוטלה).</w:t>
      </w:r>
    </w:p>
    <w:p w:rsidR="006212B4" w:rsidRDefault="006212B4">
      <w:pPr>
        <w:pStyle w:val="P11"/>
        <w:spacing w:before="72"/>
        <w:ind w:left="624" w:right="1134"/>
        <w:rPr>
          <w:rStyle w:val="default"/>
          <w:rFonts w:cs="FrankRuehl"/>
          <w:rtl/>
        </w:rPr>
      </w:pPr>
      <w:r>
        <w:rPr>
          <w:lang w:val="he-IL"/>
        </w:rPr>
        <w:pict>
          <v:rect id="_x0000_s1152" style="position:absolute;left:0;text-align:left;margin-left:464.5pt;margin-top:8.05pt;width:75.05pt;height:18.4pt;z-index:251654144" o:allowincell="f" filled="f" stroked="f" strokecolor="lime" strokeweight=".25pt">
            <v:textbox inset="0,0,0,0">
              <w:txbxContent>
                <w:p w:rsidR="006212B4" w:rsidRDefault="006212B4">
                  <w:pPr>
                    <w:spacing w:line="160" w:lineRule="exac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w:t>
                  </w:r>
                  <w:r>
                    <w:rPr>
                      <w:rFonts w:cs="Miriam"/>
                      <w:sz w:val="18"/>
                      <w:szCs w:val="18"/>
                      <w:rtl/>
                    </w:rPr>
                    <w:t>שמ</w:t>
                  </w:r>
                  <w:r>
                    <w:rPr>
                      <w:rFonts w:cs="Miriam" w:hint="cs"/>
                      <w:sz w:val="18"/>
                      <w:szCs w:val="18"/>
                      <w:rtl/>
                    </w:rPr>
                    <w:t>"ו-1986</w:t>
                  </w:r>
                </w:p>
              </w:txbxContent>
            </v:textbox>
            <w10:anchorlock/>
          </v:rect>
        </w:pict>
      </w:r>
      <w:r>
        <w:rPr>
          <w:rStyle w:val="default"/>
          <w:rFonts w:cs="FrankRuehl"/>
          <w:rtl/>
        </w:rPr>
        <w:t>(5)</w:t>
      </w:r>
      <w:r>
        <w:rPr>
          <w:rStyle w:val="default"/>
          <w:rFonts w:cs="FrankRuehl"/>
          <w:rtl/>
        </w:rPr>
        <w:tab/>
      </w:r>
      <w:r>
        <w:rPr>
          <w:rStyle w:val="default"/>
          <w:rFonts w:cs="FrankRuehl" w:hint="cs"/>
          <w:rtl/>
        </w:rPr>
        <w:t>ייגרע מ</w:t>
      </w:r>
      <w:r>
        <w:rPr>
          <w:rStyle w:val="default"/>
          <w:rFonts w:cs="FrankRuehl"/>
          <w:rtl/>
        </w:rPr>
        <w:t>ה</w:t>
      </w:r>
      <w:r>
        <w:rPr>
          <w:rStyle w:val="default"/>
          <w:rFonts w:cs="FrankRuehl" w:hint="cs"/>
          <w:rtl/>
        </w:rPr>
        <w:t>הון כל סכום שהו</w:t>
      </w:r>
      <w:r>
        <w:rPr>
          <w:rStyle w:val="default"/>
          <w:rFonts w:cs="FrankRuehl"/>
          <w:rtl/>
        </w:rPr>
        <w:t>ב</w:t>
      </w:r>
      <w:r>
        <w:rPr>
          <w:rStyle w:val="default"/>
          <w:rFonts w:cs="FrankRuehl" w:hint="cs"/>
          <w:rtl/>
        </w:rPr>
        <w:t>א בחשבו</w:t>
      </w:r>
      <w:r>
        <w:rPr>
          <w:rStyle w:val="default"/>
          <w:rFonts w:cs="FrankRuehl"/>
          <w:rtl/>
        </w:rPr>
        <w:t>ן</w:t>
      </w:r>
      <w:r>
        <w:rPr>
          <w:rStyle w:val="default"/>
          <w:rFonts w:cs="FrankRuehl" w:hint="cs"/>
          <w:rtl/>
        </w:rPr>
        <w:t xml:space="preserve"> כגריעה מההון לפי סעיפים 1(20)(א) או (ב), וסעיף 20(ד1) לחוק המיסוי, או כשינוי שלילי לפי סעיף 2 בתוספת ג' ולא נרשם כנכס קבוע בפנקסי העסק עד תום שנת המס הקודמת; הוראה זו לא תחול על סכום המתייחס לנכס שהוא ק</w:t>
      </w:r>
      <w:r>
        <w:rPr>
          <w:rStyle w:val="default"/>
          <w:rFonts w:cs="FrankRuehl"/>
          <w:rtl/>
        </w:rPr>
        <w:t>רק</w:t>
      </w:r>
      <w:r>
        <w:rPr>
          <w:rStyle w:val="default"/>
          <w:rFonts w:cs="FrankRuehl" w:hint="cs"/>
          <w:rtl/>
        </w:rPr>
        <w:t xml:space="preserve">ע </w:t>
      </w:r>
      <w:r>
        <w:rPr>
          <w:rStyle w:val="default"/>
          <w:rFonts w:cs="FrankRuehl"/>
          <w:rtl/>
        </w:rPr>
        <w:t>או</w:t>
      </w:r>
      <w:r>
        <w:rPr>
          <w:rStyle w:val="default"/>
          <w:rFonts w:cs="FrankRuehl" w:hint="cs"/>
          <w:rtl/>
        </w:rPr>
        <w:t xml:space="preserve"> </w:t>
      </w:r>
      <w:r>
        <w:rPr>
          <w:rStyle w:val="default"/>
          <w:rFonts w:cs="FrankRuehl"/>
          <w:rtl/>
        </w:rPr>
        <w:t>נייר</w:t>
      </w:r>
      <w:r>
        <w:rPr>
          <w:rStyle w:val="default"/>
          <w:rFonts w:cs="FrankRuehl" w:hint="cs"/>
          <w:rtl/>
        </w:rPr>
        <w:t xml:space="preserve">ות ערך שלא נקבע </w:t>
      </w:r>
      <w:r>
        <w:rPr>
          <w:rStyle w:val="default"/>
          <w:rFonts w:cs="FrankRuehl"/>
          <w:rtl/>
        </w:rPr>
        <w:t>ל</w:t>
      </w:r>
      <w:r>
        <w:rPr>
          <w:rStyle w:val="default"/>
          <w:rFonts w:cs="FrankRuehl" w:hint="cs"/>
          <w:rtl/>
        </w:rPr>
        <w:t>גבי</w:t>
      </w:r>
      <w:r>
        <w:rPr>
          <w:rStyle w:val="default"/>
          <w:rFonts w:cs="FrankRuehl"/>
          <w:rtl/>
        </w:rPr>
        <w:t>ו</w:t>
      </w:r>
      <w:r>
        <w:rPr>
          <w:rStyle w:val="default"/>
          <w:rFonts w:cs="FrankRuehl" w:hint="cs"/>
          <w:rtl/>
        </w:rPr>
        <w:t xml:space="preserve"> בשנת המס ש</w:t>
      </w:r>
      <w:r>
        <w:rPr>
          <w:rStyle w:val="default"/>
          <w:rFonts w:cs="FrankRuehl"/>
          <w:rtl/>
        </w:rPr>
        <w:t>הו</w:t>
      </w:r>
      <w:r>
        <w:rPr>
          <w:rStyle w:val="default"/>
          <w:rFonts w:cs="FrankRuehl" w:hint="cs"/>
          <w:rtl/>
        </w:rPr>
        <w:t xml:space="preserve">א נכס </w:t>
      </w:r>
      <w:r>
        <w:rPr>
          <w:rStyle w:val="default"/>
          <w:rFonts w:cs="FrankRuehl"/>
          <w:rtl/>
        </w:rPr>
        <w:t>קב</w:t>
      </w:r>
      <w:r>
        <w:rPr>
          <w:rStyle w:val="default"/>
          <w:rFonts w:cs="FrankRuehl" w:hint="cs"/>
          <w:rtl/>
        </w:rPr>
        <w:t>וע.</w:t>
      </w:r>
    </w:p>
    <w:p w:rsidR="006212B4" w:rsidRDefault="006212B4">
      <w:pPr>
        <w:pStyle w:val="P11"/>
        <w:spacing w:before="72"/>
        <w:ind w:left="624" w:right="1134"/>
        <w:rPr>
          <w:rStyle w:val="default"/>
          <w:rFonts w:cs="FrankRuehl" w:hint="cs"/>
          <w:rtl/>
        </w:rPr>
      </w:pPr>
      <w:r>
        <w:rPr>
          <w:lang w:val="he-IL"/>
        </w:rPr>
        <w:pict>
          <v:rect id="_x0000_s1153" style="position:absolute;left:0;text-align:left;margin-left:464.5pt;margin-top:8.05pt;width:75.05pt;height:16.8pt;z-index:251655168" o:allowincell="f" filled="f" stroked="f" strokecolor="lime" strokeweight=".25pt">
            <v:textbox inset="0,0,0,0">
              <w:txbxContent>
                <w:p w:rsidR="006212B4" w:rsidRDefault="006212B4">
                  <w:pPr>
                    <w:spacing w:line="160" w:lineRule="exac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w:t>
                  </w:r>
                  <w:r>
                    <w:rPr>
                      <w:rFonts w:cs="Miriam"/>
                      <w:sz w:val="18"/>
                      <w:szCs w:val="18"/>
                      <w:rtl/>
                    </w:rPr>
                    <w:t>שמ</w:t>
                  </w:r>
                  <w:r>
                    <w:rPr>
                      <w:rFonts w:cs="Miriam" w:hint="cs"/>
                      <w:sz w:val="18"/>
                      <w:szCs w:val="18"/>
                      <w:rtl/>
                    </w:rPr>
                    <w:t>"ו-1986</w:t>
                  </w:r>
                </w:p>
              </w:txbxContent>
            </v:textbox>
            <w10:anchorlock/>
          </v:rect>
        </w:pict>
      </w:r>
      <w:r>
        <w:rPr>
          <w:rStyle w:val="default"/>
          <w:rFonts w:cs="FrankRuehl"/>
          <w:rtl/>
        </w:rPr>
        <w:t>(6)</w:t>
      </w:r>
      <w:r>
        <w:rPr>
          <w:rStyle w:val="default"/>
          <w:rFonts w:cs="FrankRuehl"/>
          <w:rtl/>
        </w:rPr>
        <w:tab/>
      </w:r>
      <w:r>
        <w:rPr>
          <w:rStyle w:val="default"/>
          <w:rFonts w:cs="FrankRuehl" w:hint="cs"/>
          <w:rtl/>
        </w:rPr>
        <w:t>יווסף א</w:t>
      </w:r>
      <w:r>
        <w:rPr>
          <w:rStyle w:val="default"/>
          <w:rFonts w:cs="FrankRuehl"/>
          <w:rtl/>
        </w:rPr>
        <w:t>ו</w:t>
      </w:r>
      <w:r>
        <w:rPr>
          <w:rStyle w:val="default"/>
          <w:rFonts w:cs="FrankRuehl" w:hint="cs"/>
          <w:rtl/>
        </w:rPr>
        <w:t xml:space="preserve"> ייגרע, לפי הענין, הסכום שבו עולה ערך המלאי הסופי, כמשמעותו</w:t>
      </w:r>
      <w:r>
        <w:rPr>
          <w:rStyle w:val="default"/>
          <w:rFonts w:cs="FrankRuehl"/>
          <w:rtl/>
        </w:rPr>
        <w:t xml:space="preserve"> </w:t>
      </w:r>
      <w:r>
        <w:rPr>
          <w:rStyle w:val="default"/>
          <w:rFonts w:cs="FrankRuehl" w:hint="cs"/>
          <w:rtl/>
        </w:rPr>
        <w:t>בסעיף 4(א) לחוק זה, בת</w:t>
      </w:r>
      <w:r>
        <w:rPr>
          <w:rStyle w:val="default"/>
          <w:rFonts w:cs="FrankRuehl"/>
          <w:rtl/>
        </w:rPr>
        <w:t>ו</w:t>
      </w:r>
      <w:r>
        <w:rPr>
          <w:rStyle w:val="default"/>
          <w:rFonts w:cs="FrankRuehl" w:hint="cs"/>
          <w:rtl/>
        </w:rPr>
        <w:t>ם</w:t>
      </w:r>
      <w:r>
        <w:rPr>
          <w:rStyle w:val="default"/>
          <w:rFonts w:cs="FrankRuehl"/>
          <w:rtl/>
        </w:rPr>
        <w:t xml:space="preserve"> </w:t>
      </w:r>
      <w:r>
        <w:rPr>
          <w:rStyle w:val="default"/>
          <w:rFonts w:cs="FrankRuehl" w:hint="cs"/>
          <w:rtl/>
        </w:rPr>
        <w:t xml:space="preserve">שנת המס </w:t>
      </w:r>
      <w:r>
        <w:rPr>
          <w:rStyle w:val="default"/>
          <w:rFonts w:cs="FrankRuehl"/>
          <w:rtl/>
        </w:rPr>
        <w:t>הקודמת ע</w:t>
      </w:r>
      <w:r>
        <w:rPr>
          <w:rStyle w:val="default"/>
          <w:rFonts w:cs="FrankRuehl" w:hint="cs"/>
          <w:rtl/>
        </w:rPr>
        <w:t>ל ערכו במאזן לאותו מועד.</w:t>
      </w:r>
    </w:p>
    <w:p w:rsidR="006212B4" w:rsidRPr="00705001" w:rsidRDefault="006212B4">
      <w:pPr>
        <w:pStyle w:val="P00"/>
        <w:spacing w:before="0"/>
        <w:ind w:left="0" w:right="1134"/>
        <w:rPr>
          <w:rFonts w:cs="FrankRuehl"/>
          <w:b/>
          <w:bCs/>
          <w:vanish/>
          <w:szCs w:val="20"/>
          <w:shd w:val="clear" w:color="auto" w:fill="FFFF99"/>
        </w:rPr>
      </w:pPr>
      <w:bookmarkStart w:id="74" w:name="Rov80"/>
      <w:r w:rsidRPr="00705001">
        <w:rPr>
          <w:rFonts w:cs="FrankRuehl" w:hint="cs"/>
          <w:vanish/>
          <w:color w:val="FF0000"/>
          <w:szCs w:val="20"/>
          <w:shd w:val="clear" w:color="auto" w:fill="FFFF99"/>
          <w:rtl/>
        </w:rPr>
        <w:t>מיום 17.8.1986</w:t>
      </w:r>
    </w:p>
    <w:p w:rsidR="006212B4" w:rsidRPr="00705001" w:rsidRDefault="006212B4">
      <w:pPr>
        <w:pStyle w:val="P00"/>
        <w:spacing w:before="0"/>
        <w:ind w:left="0" w:right="1134"/>
        <w:rPr>
          <w:rFonts w:cs="FrankRuehl" w:hint="cs"/>
          <w:b/>
          <w:bCs/>
          <w:vanish/>
          <w:szCs w:val="20"/>
          <w:shd w:val="clear" w:color="auto" w:fill="FFFF99"/>
          <w:rtl/>
        </w:rPr>
      </w:pPr>
      <w:r w:rsidRPr="00705001">
        <w:rPr>
          <w:rFonts w:cs="FrankRuehl" w:hint="cs"/>
          <w:b/>
          <w:bCs/>
          <w:vanish/>
          <w:szCs w:val="20"/>
          <w:shd w:val="clear" w:color="auto" w:fill="FFFF99"/>
          <w:rtl/>
        </w:rPr>
        <w:t>תיקון מס' 1</w:t>
      </w:r>
    </w:p>
    <w:p w:rsidR="006212B4" w:rsidRPr="00705001" w:rsidRDefault="006212B4">
      <w:pPr>
        <w:pStyle w:val="P00"/>
        <w:spacing w:before="0"/>
        <w:ind w:left="0" w:right="1134"/>
        <w:rPr>
          <w:rFonts w:cs="FrankRuehl" w:hint="cs"/>
          <w:vanish/>
          <w:szCs w:val="20"/>
          <w:shd w:val="clear" w:color="auto" w:fill="FFFF99"/>
          <w:rtl/>
        </w:rPr>
      </w:pPr>
      <w:hyperlink r:id="rId123" w:history="1">
        <w:r w:rsidRPr="00705001">
          <w:rPr>
            <w:rStyle w:val="Hyperlink"/>
            <w:rFonts w:cs="FrankRuehl" w:hint="cs"/>
            <w:vanish/>
            <w:szCs w:val="20"/>
            <w:shd w:val="clear" w:color="auto" w:fill="FFFF99"/>
            <w:rtl/>
          </w:rPr>
          <w:t>ס"ח תשמ"ו מס' 1194</w:t>
        </w:r>
      </w:hyperlink>
      <w:r w:rsidRPr="00705001">
        <w:rPr>
          <w:rFonts w:cs="FrankRuehl" w:hint="cs"/>
          <w:vanish/>
          <w:szCs w:val="20"/>
          <w:shd w:val="clear" w:color="auto" w:fill="FFFF99"/>
          <w:rtl/>
        </w:rPr>
        <w:t xml:space="preserve"> מיום 17.8.1986 בעמ' 257 (</w:t>
      </w:r>
      <w:hyperlink r:id="rId124" w:history="1">
        <w:r w:rsidRPr="00705001">
          <w:rPr>
            <w:rStyle w:val="Hyperlink"/>
            <w:rFonts w:cs="FrankRuehl" w:hint="cs"/>
            <w:vanish/>
            <w:szCs w:val="20"/>
            <w:shd w:val="clear" w:color="auto" w:fill="FFFF99"/>
            <w:rtl/>
          </w:rPr>
          <w:t>ה"ח 1774</w:t>
        </w:r>
      </w:hyperlink>
      <w:r w:rsidRPr="00705001">
        <w:rPr>
          <w:rFonts w:cs="FrankRuehl" w:hint="cs"/>
          <w:vanish/>
          <w:szCs w:val="20"/>
          <w:shd w:val="clear" w:color="auto" w:fill="FFFF99"/>
          <w:rtl/>
        </w:rPr>
        <w:t>)</w:t>
      </w:r>
    </w:p>
    <w:p w:rsidR="006212B4" w:rsidRPr="00705001" w:rsidRDefault="006212B4">
      <w:pPr>
        <w:pStyle w:val="P00"/>
        <w:ind w:left="0" w:right="1134"/>
        <w:rPr>
          <w:rStyle w:val="default"/>
          <w:rFonts w:cs="FrankRuehl"/>
          <w:vanish/>
          <w:sz w:val="22"/>
          <w:szCs w:val="22"/>
          <w:shd w:val="clear" w:color="auto" w:fill="FFFF99"/>
          <w:rtl/>
        </w:rPr>
      </w:pPr>
      <w:r w:rsidRPr="00705001">
        <w:rPr>
          <w:rStyle w:val="big-number"/>
          <w:rFonts w:cs="FrankRuehl"/>
          <w:vanish/>
          <w:sz w:val="22"/>
          <w:szCs w:val="22"/>
          <w:shd w:val="clear" w:color="auto" w:fill="FFFF99"/>
          <w:rtl/>
        </w:rPr>
        <w:t>3.</w:t>
      </w:r>
      <w:r w:rsidRPr="00705001">
        <w:rPr>
          <w:rStyle w:val="big-number"/>
          <w:rFonts w:cs="FrankRuehl"/>
          <w:vanish/>
          <w:sz w:val="22"/>
          <w:szCs w:val="22"/>
          <w:shd w:val="clear" w:color="auto" w:fill="FFFF99"/>
          <w:rtl/>
        </w:rPr>
        <w:tab/>
      </w:r>
      <w:r w:rsidRPr="00705001">
        <w:rPr>
          <w:rStyle w:val="default"/>
          <w:rFonts w:cs="FrankRuehl"/>
          <w:vanish/>
          <w:sz w:val="22"/>
          <w:szCs w:val="22"/>
          <w:shd w:val="clear" w:color="auto" w:fill="FFFF99"/>
          <w:rtl/>
        </w:rPr>
        <w:t>ת</w:t>
      </w:r>
      <w:r w:rsidRPr="00705001">
        <w:rPr>
          <w:rStyle w:val="default"/>
          <w:rFonts w:cs="FrankRuehl" w:hint="cs"/>
          <w:vanish/>
          <w:sz w:val="22"/>
          <w:szCs w:val="22"/>
          <w:shd w:val="clear" w:color="auto" w:fill="FFFF99"/>
          <w:rtl/>
        </w:rPr>
        <w:t>יאומי ה</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ן</w:t>
      </w:r>
    </w:p>
    <w:p w:rsidR="006212B4" w:rsidRPr="00705001" w:rsidRDefault="006212B4">
      <w:pPr>
        <w:pStyle w:val="P11"/>
        <w:spacing w:before="0"/>
        <w:ind w:left="624"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מ</w:t>
      </w:r>
      <w:r w:rsidRPr="00705001">
        <w:rPr>
          <w:rStyle w:val="default"/>
          <w:rFonts w:cs="FrankRuehl" w:hint="cs"/>
          <w:vanish/>
          <w:sz w:val="22"/>
          <w:szCs w:val="22"/>
          <w:shd w:val="clear" w:color="auto" w:fill="FFFF99"/>
          <w:rtl/>
        </w:rPr>
        <w:t>סכום הה</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 xml:space="preserve">ן כאמור בסעיף </w:t>
      </w:r>
      <w:r w:rsidRPr="00705001">
        <w:rPr>
          <w:rStyle w:val="default"/>
          <w:rFonts w:cs="FrankRuehl" w:hint="cs"/>
          <w:strike/>
          <w:vanish/>
          <w:sz w:val="22"/>
          <w:szCs w:val="22"/>
          <w:shd w:val="clear" w:color="auto" w:fill="FFFF99"/>
          <w:rtl/>
        </w:rPr>
        <w:t>1</w:t>
      </w:r>
      <w:r w:rsidRPr="00705001">
        <w:rPr>
          <w:rStyle w:val="default"/>
          <w:rFonts w:cs="FrankRuehl" w:hint="cs"/>
          <w:vanish/>
          <w:sz w:val="22"/>
          <w:szCs w:val="22"/>
          <w:shd w:val="clear" w:color="auto" w:fill="FFFF99"/>
          <w:rtl/>
        </w:rPr>
        <w:t xml:space="preserve"> </w:t>
      </w:r>
      <w:r w:rsidRPr="00705001">
        <w:rPr>
          <w:rStyle w:val="default"/>
          <w:rFonts w:cs="FrankRuehl" w:hint="cs"/>
          <w:vanish/>
          <w:sz w:val="22"/>
          <w:szCs w:val="22"/>
          <w:u w:val="single"/>
          <w:shd w:val="clear" w:color="auto" w:fill="FFFF99"/>
          <w:rtl/>
        </w:rPr>
        <w:t>1א</w:t>
      </w:r>
      <w:r w:rsidRPr="00705001">
        <w:rPr>
          <w:rStyle w:val="default"/>
          <w:rFonts w:cs="FrankRuehl" w:hint="cs"/>
          <w:vanish/>
          <w:sz w:val="22"/>
          <w:szCs w:val="22"/>
          <w:shd w:val="clear" w:color="auto" w:fill="FFFF99"/>
          <w:rtl/>
        </w:rPr>
        <w:t xml:space="preserve"> ו-2 לתוספת זו יווספו או ייגרעו, לפי הענין:</w:t>
      </w:r>
    </w:p>
    <w:p w:rsidR="006212B4" w:rsidRPr="00705001" w:rsidRDefault="006212B4">
      <w:pPr>
        <w:pStyle w:val="P11"/>
        <w:spacing w:before="0"/>
        <w:ind w:left="624"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(1)</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הסכומים</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שלהלן כפי שנרשמו בפנקסי העסק או בדו"חות שהגיש הנישום לפי סעיף 131 לפק</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 xml:space="preserve">דה, </w:t>
      </w:r>
      <w:r w:rsidRPr="00705001">
        <w:rPr>
          <w:rStyle w:val="default"/>
          <w:rFonts w:cs="FrankRuehl"/>
          <w:vanish/>
          <w:sz w:val="22"/>
          <w:szCs w:val="22"/>
          <w:shd w:val="clear" w:color="auto" w:fill="FFFF99"/>
          <w:rtl/>
        </w:rPr>
        <w:t>ה</w:t>
      </w:r>
      <w:r w:rsidRPr="00705001">
        <w:rPr>
          <w:rStyle w:val="default"/>
          <w:rFonts w:cs="FrankRuehl" w:hint="cs"/>
          <w:vanish/>
          <w:sz w:val="22"/>
          <w:szCs w:val="22"/>
          <w:shd w:val="clear" w:color="auto" w:fill="FFFF99"/>
          <w:rtl/>
        </w:rPr>
        <w:t>כל לגבי שנו</w:t>
      </w:r>
      <w:r w:rsidRPr="00705001">
        <w:rPr>
          <w:rStyle w:val="default"/>
          <w:rFonts w:cs="FrankRuehl"/>
          <w:vanish/>
          <w:sz w:val="22"/>
          <w:szCs w:val="22"/>
          <w:shd w:val="clear" w:color="auto" w:fill="FFFF99"/>
          <w:rtl/>
        </w:rPr>
        <w:t>ת</w:t>
      </w:r>
      <w:r w:rsidRPr="00705001">
        <w:rPr>
          <w:rStyle w:val="default"/>
          <w:rFonts w:cs="FrankRuehl" w:hint="cs"/>
          <w:vanish/>
          <w:sz w:val="22"/>
          <w:szCs w:val="22"/>
          <w:shd w:val="clear" w:color="auto" w:fill="FFFF99"/>
          <w:rtl/>
        </w:rPr>
        <w:t xml:space="preserve"> המס 1982 עד </w:t>
      </w:r>
      <w:r w:rsidRPr="00705001">
        <w:rPr>
          <w:rStyle w:val="default"/>
          <w:rFonts w:cs="FrankRuehl" w:hint="cs"/>
          <w:strike/>
          <w:vanish/>
          <w:sz w:val="22"/>
          <w:szCs w:val="22"/>
          <w:shd w:val="clear" w:color="auto" w:fill="FFFF99"/>
          <w:rtl/>
        </w:rPr>
        <w:t>1984</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u w:val="single"/>
          <w:shd w:val="clear" w:color="auto" w:fill="FFFF99"/>
          <w:rtl/>
        </w:rPr>
        <w:t>תום שנת המס הקודמת</w:t>
      </w:r>
      <w:r w:rsidRPr="00705001">
        <w:rPr>
          <w:rStyle w:val="default"/>
          <w:rFonts w:cs="FrankRuehl" w:hint="cs"/>
          <w:vanish/>
          <w:sz w:val="22"/>
          <w:szCs w:val="22"/>
          <w:shd w:val="clear" w:color="auto" w:fill="FFFF99"/>
          <w:rtl/>
        </w:rPr>
        <w:t>:</w:t>
      </w:r>
    </w:p>
    <w:p w:rsidR="006212B4" w:rsidRPr="00705001" w:rsidRDefault="006212B4">
      <w:pPr>
        <w:pStyle w:val="P22"/>
        <w:spacing w:before="0"/>
        <w:ind w:left="1021"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א)</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יווסף ס</w:t>
      </w:r>
      <w:r w:rsidRPr="00705001">
        <w:rPr>
          <w:rStyle w:val="default"/>
          <w:rFonts w:cs="FrankRuehl"/>
          <w:vanish/>
          <w:sz w:val="22"/>
          <w:szCs w:val="22"/>
          <w:shd w:val="clear" w:color="auto" w:fill="FFFF99"/>
          <w:rtl/>
        </w:rPr>
        <w:t>כ</w:t>
      </w:r>
      <w:r w:rsidRPr="00705001">
        <w:rPr>
          <w:rStyle w:val="default"/>
          <w:rFonts w:cs="FrankRuehl" w:hint="cs"/>
          <w:vanish/>
          <w:sz w:val="22"/>
          <w:szCs w:val="22"/>
          <w:shd w:val="clear" w:color="auto" w:fill="FFFF99"/>
          <w:rtl/>
        </w:rPr>
        <w:t>ום שנ</w:t>
      </w:r>
      <w:r w:rsidRPr="00705001">
        <w:rPr>
          <w:rStyle w:val="default"/>
          <w:rFonts w:cs="FrankRuehl"/>
          <w:vanish/>
          <w:sz w:val="22"/>
          <w:szCs w:val="22"/>
          <w:shd w:val="clear" w:color="auto" w:fill="FFFF99"/>
          <w:rtl/>
        </w:rPr>
        <w:t>רש</w:t>
      </w:r>
      <w:r w:rsidRPr="00705001">
        <w:rPr>
          <w:rStyle w:val="default"/>
          <w:rFonts w:cs="FrankRuehl" w:hint="cs"/>
          <w:vanish/>
          <w:sz w:val="22"/>
          <w:szCs w:val="22"/>
          <w:shd w:val="clear" w:color="auto" w:fill="FFFF99"/>
          <w:rtl/>
        </w:rPr>
        <w:t xml:space="preserve">ם </w:t>
      </w:r>
      <w:r w:rsidRPr="00705001">
        <w:rPr>
          <w:rStyle w:val="default"/>
          <w:rFonts w:cs="FrankRuehl"/>
          <w:vanish/>
          <w:sz w:val="22"/>
          <w:szCs w:val="22"/>
          <w:shd w:val="clear" w:color="auto" w:fill="FFFF99"/>
          <w:rtl/>
        </w:rPr>
        <w:t>בפ</w:t>
      </w:r>
      <w:r w:rsidRPr="00705001">
        <w:rPr>
          <w:rStyle w:val="default"/>
          <w:rFonts w:cs="FrankRuehl" w:hint="cs"/>
          <w:vanish/>
          <w:sz w:val="22"/>
          <w:szCs w:val="22"/>
          <w:shd w:val="clear" w:color="auto" w:fill="FFFF99"/>
          <w:rtl/>
        </w:rPr>
        <w:t>נקסי העסק כהוצאה ולא הותר ב</w:t>
      </w:r>
      <w:r w:rsidRPr="00705001">
        <w:rPr>
          <w:rStyle w:val="default"/>
          <w:rFonts w:cs="FrankRuehl"/>
          <w:vanish/>
          <w:sz w:val="22"/>
          <w:szCs w:val="22"/>
          <w:shd w:val="clear" w:color="auto" w:fill="FFFF99"/>
          <w:rtl/>
        </w:rPr>
        <w:t>נ</w:t>
      </w:r>
      <w:r w:rsidRPr="00705001">
        <w:rPr>
          <w:rStyle w:val="default"/>
          <w:rFonts w:cs="FrankRuehl" w:hint="cs"/>
          <w:vanish/>
          <w:sz w:val="22"/>
          <w:szCs w:val="22"/>
          <w:shd w:val="clear" w:color="auto" w:fill="FFFF99"/>
          <w:rtl/>
        </w:rPr>
        <w:t>יכוי לענין קביעת ההכנס</w:t>
      </w:r>
      <w:r w:rsidRPr="00705001">
        <w:rPr>
          <w:rStyle w:val="default"/>
          <w:rFonts w:cs="FrankRuehl"/>
          <w:vanish/>
          <w:sz w:val="22"/>
          <w:szCs w:val="22"/>
          <w:shd w:val="clear" w:color="auto" w:fill="FFFF99"/>
          <w:rtl/>
        </w:rPr>
        <w:t>ה</w:t>
      </w:r>
      <w:r w:rsidRPr="00705001">
        <w:rPr>
          <w:rStyle w:val="default"/>
          <w:rFonts w:cs="FrankRuehl" w:hint="cs"/>
          <w:vanish/>
          <w:sz w:val="22"/>
          <w:szCs w:val="22"/>
          <w:shd w:val="clear" w:color="auto" w:fill="FFFF99"/>
          <w:rtl/>
        </w:rPr>
        <w:t xml:space="preserve"> </w:t>
      </w:r>
      <w:r w:rsidRPr="00705001">
        <w:rPr>
          <w:rStyle w:val="default"/>
          <w:rFonts w:cs="FrankRuehl"/>
          <w:vanish/>
          <w:sz w:val="22"/>
          <w:szCs w:val="22"/>
          <w:shd w:val="clear" w:color="auto" w:fill="FFFF99"/>
          <w:rtl/>
        </w:rPr>
        <w:t>ה</w:t>
      </w:r>
      <w:r w:rsidRPr="00705001">
        <w:rPr>
          <w:rStyle w:val="default"/>
          <w:rFonts w:cs="FrankRuehl" w:hint="cs"/>
          <w:vanish/>
          <w:sz w:val="22"/>
          <w:szCs w:val="22"/>
          <w:shd w:val="clear" w:color="auto" w:fill="FFFF99"/>
          <w:rtl/>
        </w:rPr>
        <w:t>חייבת לפי הוראות סעיף 18 (ד) לפקודה, למעט הסכומים שהותרו בניכוי לפי סעיף 21 לחו</w:t>
      </w:r>
      <w:r w:rsidRPr="00705001">
        <w:rPr>
          <w:rStyle w:val="default"/>
          <w:rFonts w:cs="FrankRuehl"/>
          <w:vanish/>
          <w:sz w:val="22"/>
          <w:szCs w:val="22"/>
          <w:shd w:val="clear" w:color="auto" w:fill="FFFF99"/>
          <w:rtl/>
        </w:rPr>
        <w:t>ק</w:t>
      </w:r>
      <w:r w:rsidRPr="00705001">
        <w:rPr>
          <w:rStyle w:val="default"/>
          <w:rFonts w:cs="FrankRuehl" w:hint="cs"/>
          <w:vanish/>
          <w:sz w:val="22"/>
          <w:szCs w:val="22"/>
          <w:shd w:val="clear" w:color="auto" w:fill="FFFF99"/>
          <w:rtl/>
        </w:rPr>
        <w:t xml:space="preserve"> </w:t>
      </w:r>
      <w:r w:rsidRPr="00705001">
        <w:rPr>
          <w:rStyle w:val="default"/>
          <w:rFonts w:cs="FrankRuehl"/>
          <w:vanish/>
          <w:sz w:val="22"/>
          <w:szCs w:val="22"/>
          <w:shd w:val="clear" w:color="auto" w:fill="FFFF99"/>
          <w:rtl/>
        </w:rPr>
        <w:t>ה</w:t>
      </w:r>
      <w:r w:rsidRPr="00705001">
        <w:rPr>
          <w:rStyle w:val="default"/>
          <w:rFonts w:cs="FrankRuehl" w:hint="cs"/>
          <w:vanish/>
          <w:sz w:val="22"/>
          <w:szCs w:val="22"/>
          <w:shd w:val="clear" w:color="auto" w:fill="FFFF99"/>
          <w:rtl/>
        </w:rPr>
        <w:t>מ</w:t>
      </w:r>
      <w:r w:rsidRPr="00705001">
        <w:rPr>
          <w:rStyle w:val="default"/>
          <w:rFonts w:cs="FrankRuehl"/>
          <w:vanish/>
          <w:sz w:val="22"/>
          <w:szCs w:val="22"/>
          <w:shd w:val="clear" w:color="auto" w:fill="FFFF99"/>
          <w:rtl/>
        </w:rPr>
        <w:t>י</w:t>
      </w:r>
      <w:r w:rsidRPr="00705001">
        <w:rPr>
          <w:rStyle w:val="default"/>
          <w:rFonts w:cs="FrankRuehl" w:hint="cs"/>
          <w:vanish/>
          <w:sz w:val="22"/>
          <w:szCs w:val="22"/>
          <w:shd w:val="clear" w:color="auto" w:fill="FFFF99"/>
          <w:rtl/>
        </w:rPr>
        <w:t>ס</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 xml:space="preserve">י </w:t>
      </w:r>
      <w:r w:rsidRPr="00705001">
        <w:rPr>
          <w:rStyle w:val="default"/>
          <w:rFonts w:cs="FrankRuehl" w:hint="cs"/>
          <w:vanish/>
          <w:sz w:val="22"/>
          <w:szCs w:val="22"/>
          <w:u w:val="single"/>
          <w:shd w:val="clear" w:color="auto" w:fill="FFFF99"/>
          <w:rtl/>
        </w:rPr>
        <w:t>וסעיף 11 לחוק זה</w:t>
      </w:r>
      <w:r w:rsidRPr="00705001">
        <w:rPr>
          <w:rStyle w:val="default"/>
          <w:rFonts w:cs="FrankRuehl" w:hint="cs"/>
          <w:vanish/>
          <w:sz w:val="22"/>
          <w:szCs w:val="22"/>
          <w:shd w:val="clear" w:color="auto" w:fill="FFFF99"/>
          <w:rtl/>
        </w:rPr>
        <w:t>;</w:t>
      </w:r>
    </w:p>
    <w:p w:rsidR="006212B4" w:rsidRPr="00705001" w:rsidRDefault="006212B4">
      <w:pPr>
        <w:pStyle w:val="P22"/>
        <w:spacing w:before="0"/>
        <w:ind w:left="1021" w:right="1134"/>
        <w:rPr>
          <w:rStyle w:val="default"/>
          <w:rFonts w:cs="FrankRuehl" w:hint="cs"/>
          <w:vanish/>
          <w:sz w:val="22"/>
          <w:szCs w:val="22"/>
          <w:shd w:val="clear" w:color="auto" w:fill="FFFF99"/>
          <w:rtl/>
        </w:rPr>
      </w:pP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ב)</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יווסף ס</w:t>
      </w:r>
      <w:r w:rsidRPr="00705001">
        <w:rPr>
          <w:rStyle w:val="default"/>
          <w:rFonts w:cs="FrankRuehl"/>
          <w:vanish/>
          <w:sz w:val="22"/>
          <w:szCs w:val="22"/>
          <w:shd w:val="clear" w:color="auto" w:fill="FFFF99"/>
          <w:rtl/>
        </w:rPr>
        <w:t>כ</w:t>
      </w:r>
      <w:r w:rsidRPr="00705001">
        <w:rPr>
          <w:rStyle w:val="default"/>
          <w:rFonts w:cs="FrankRuehl" w:hint="cs"/>
          <w:vanish/>
          <w:sz w:val="22"/>
          <w:szCs w:val="22"/>
          <w:shd w:val="clear" w:color="auto" w:fill="FFFF99"/>
          <w:rtl/>
        </w:rPr>
        <w:t>ום כל הכנס</w:t>
      </w:r>
      <w:r w:rsidRPr="00705001">
        <w:rPr>
          <w:rStyle w:val="default"/>
          <w:rFonts w:cs="FrankRuehl"/>
          <w:vanish/>
          <w:sz w:val="22"/>
          <w:szCs w:val="22"/>
          <w:shd w:val="clear" w:color="auto" w:fill="FFFF99"/>
          <w:rtl/>
        </w:rPr>
        <w:t>ה</w:t>
      </w:r>
      <w:r w:rsidRPr="00705001">
        <w:rPr>
          <w:rStyle w:val="default"/>
          <w:rFonts w:cs="FrankRuehl" w:hint="cs"/>
          <w:vanish/>
          <w:sz w:val="22"/>
          <w:szCs w:val="22"/>
          <w:shd w:val="clear" w:color="auto" w:fill="FFFF99"/>
          <w:rtl/>
        </w:rPr>
        <w:t xml:space="preserve"> שנכלל </w:t>
      </w:r>
      <w:r w:rsidRPr="00705001">
        <w:rPr>
          <w:rStyle w:val="default"/>
          <w:rFonts w:cs="FrankRuehl"/>
          <w:vanish/>
          <w:sz w:val="22"/>
          <w:szCs w:val="22"/>
          <w:shd w:val="clear" w:color="auto" w:fill="FFFF99"/>
          <w:rtl/>
        </w:rPr>
        <w:t>ב</w:t>
      </w:r>
      <w:r w:rsidRPr="00705001">
        <w:rPr>
          <w:rStyle w:val="default"/>
          <w:rFonts w:cs="FrankRuehl" w:hint="cs"/>
          <w:vanish/>
          <w:sz w:val="22"/>
          <w:szCs w:val="22"/>
          <w:shd w:val="clear" w:color="auto" w:fill="FFFF99"/>
          <w:rtl/>
        </w:rPr>
        <w:t>הכנסות בקביעת ההכנסה החייבת ולא נרשם כהכנסה בפנקסי העסק;</w:t>
      </w:r>
    </w:p>
    <w:p w:rsidR="006212B4" w:rsidRPr="00705001" w:rsidRDefault="006212B4">
      <w:pPr>
        <w:pStyle w:val="P22"/>
        <w:spacing w:before="0"/>
        <w:ind w:left="1021" w:right="1134"/>
        <w:rPr>
          <w:rStyle w:val="default"/>
          <w:rFonts w:cs="FrankRuehl" w:hint="cs"/>
          <w:strike/>
          <w:vanish/>
          <w:sz w:val="22"/>
          <w:szCs w:val="22"/>
          <w:shd w:val="clear" w:color="auto" w:fill="FFFF99"/>
          <w:rtl/>
        </w:rPr>
      </w:pPr>
      <w:r w:rsidRPr="00705001">
        <w:rPr>
          <w:rStyle w:val="default"/>
          <w:rFonts w:cs="FrankRuehl" w:hint="cs"/>
          <w:strike/>
          <w:vanish/>
          <w:sz w:val="22"/>
          <w:szCs w:val="22"/>
          <w:shd w:val="clear" w:color="auto" w:fill="FFFF99"/>
          <w:rtl/>
        </w:rPr>
        <w:t>(ג)</w:t>
      </w:r>
      <w:r w:rsidRPr="00705001">
        <w:rPr>
          <w:rStyle w:val="default"/>
          <w:rFonts w:cs="FrankRuehl" w:hint="cs"/>
          <w:strike/>
          <w:vanish/>
          <w:sz w:val="22"/>
          <w:szCs w:val="22"/>
          <w:shd w:val="clear" w:color="auto" w:fill="FFFF99"/>
          <w:rtl/>
        </w:rPr>
        <w:tab/>
        <w:t>לגבי נישום המדווח על הכנסתו החייבת על בסיס מזומנים, יווסף סכום שנרשם בפנקסים כאמור כהוצאה אך לא הוצא בפועל ולא הותר בניכוי לענין חישוב הכנסתו החייבת;</w:t>
      </w:r>
    </w:p>
    <w:p w:rsidR="006212B4" w:rsidRPr="00705001" w:rsidRDefault="006212B4">
      <w:pPr>
        <w:pStyle w:val="P22"/>
        <w:spacing w:before="0"/>
        <w:ind w:left="1021" w:right="1134"/>
        <w:rPr>
          <w:rStyle w:val="default"/>
          <w:rFonts w:cs="FrankRuehl"/>
          <w:vanish/>
          <w:sz w:val="22"/>
          <w:szCs w:val="22"/>
          <w:u w:val="single"/>
          <w:shd w:val="clear" w:color="auto" w:fill="FFFF99"/>
          <w:rtl/>
        </w:rPr>
      </w:pPr>
      <w:r w:rsidRPr="00705001">
        <w:rPr>
          <w:rStyle w:val="default"/>
          <w:rFonts w:cs="FrankRuehl"/>
          <w:vanish/>
          <w:sz w:val="22"/>
          <w:szCs w:val="22"/>
          <w:u w:val="single"/>
          <w:shd w:val="clear" w:color="auto" w:fill="FFFF99"/>
          <w:rtl/>
        </w:rPr>
        <w:t>(</w:t>
      </w:r>
      <w:r w:rsidRPr="00705001">
        <w:rPr>
          <w:rStyle w:val="default"/>
          <w:rFonts w:cs="FrankRuehl" w:hint="cs"/>
          <w:vanish/>
          <w:sz w:val="22"/>
          <w:szCs w:val="22"/>
          <w:u w:val="single"/>
          <w:shd w:val="clear" w:color="auto" w:fill="FFFF99"/>
          <w:rtl/>
        </w:rPr>
        <w:t>ג)</w:t>
      </w:r>
      <w:r w:rsidRPr="00705001">
        <w:rPr>
          <w:rStyle w:val="default"/>
          <w:rFonts w:cs="FrankRuehl"/>
          <w:vanish/>
          <w:sz w:val="22"/>
          <w:szCs w:val="22"/>
          <w:u w:val="single"/>
          <w:shd w:val="clear" w:color="auto" w:fill="FFFF99"/>
          <w:rtl/>
        </w:rPr>
        <w:tab/>
      </w:r>
      <w:r w:rsidRPr="00705001">
        <w:rPr>
          <w:rStyle w:val="default"/>
          <w:rFonts w:cs="FrankRuehl" w:hint="cs"/>
          <w:vanish/>
          <w:sz w:val="22"/>
          <w:szCs w:val="22"/>
          <w:u w:val="single"/>
          <w:shd w:val="clear" w:color="auto" w:fill="FFFF99"/>
          <w:rtl/>
        </w:rPr>
        <w:t>יווסף ה</w:t>
      </w:r>
      <w:r w:rsidRPr="00705001">
        <w:rPr>
          <w:rStyle w:val="default"/>
          <w:rFonts w:cs="FrankRuehl"/>
          <w:vanish/>
          <w:sz w:val="22"/>
          <w:szCs w:val="22"/>
          <w:u w:val="single"/>
          <w:shd w:val="clear" w:color="auto" w:fill="FFFF99"/>
          <w:rtl/>
        </w:rPr>
        <w:t>פ</w:t>
      </w:r>
      <w:r w:rsidRPr="00705001">
        <w:rPr>
          <w:rStyle w:val="default"/>
          <w:rFonts w:cs="FrankRuehl" w:hint="cs"/>
          <w:vanish/>
          <w:sz w:val="22"/>
          <w:szCs w:val="22"/>
          <w:u w:val="single"/>
          <w:shd w:val="clear" w:color="auto" w:fill="FFFF99"/>
          <w:rtl/>
        </w:rPr>
        <w:t xml:space="preserve">סד מעבודה ממושכת לפי סעיף 8א לפקודה שלא </w:t>
      </w:r>
      <w:r w:rsidRPr="00705001">
        <w:rPr>
          <w:rStyle w:val="default"/>
          <w:rFonts w:cs="FrankRuehl"/>
          <w:vanish/>
          <w:sz w:val="22"/>
          <w:szCs w:val="22"/>
          <w:u w:val="single"/>
          <w:shd w:val="clear" w:color="auto" w:fill="FFFF99"/>
          <w:rtl/>
        </w:rPr>
        <w:t>הובא בחש</w:t>
      </w:r>
      <w:r w:rsidRPr="00705001">
        <w:rPr>
          <w:rStyle w:val="default"/>
          <w:rFonts w:cs="FrankRuehl" w:hint="cs"/>
          <w:vanish/>
          <w:sz w:val="22"/>
          <w:szCs w:val="22"/>
          <w:u w:val="single"/>
          <w:shd w:val="clear" w:color="auto" w:fill="FFFF99"/>
          <w:rtl/>
        </w:rPr>
        <w:t>בון לענין חישוב ההכנסה החייבת, וסכום שנרשם בפנקסי העסק כהוצאה א</w:t>
      </w:r>
      <w:r w:rsidRPr="00705001">
        <w:rPr>
          <w:rStyle w:val="default"/>
          <w:rFonts w:cs="FrankRuehl"/>
          <w:vanish/>
          <w:sz w:val="22"/>
          <w:szCs w:val="22"/>
          <w:u w:val="single"/>
          <w:shd w:val="clear" w:color="auto" w:fill="FFFF99"/>
          <w:rtl/>
        </w:rPr>
        <w:t>ך</w:t>
      </w:r>
      <w:r w:rsidRPr="00705001">
        <w:rPr>
          <w:rStyle w:val="default"/>
          <w:rFonts w:cs="FrankRuehl" w:hint="cs"/>
          <w:vanish/>
          <w:sz w:val="22"/>
          <w:szCs w:val="22"/>
          <w:u w:val="single"/>
          <w:shd w:val="clear" w:color="auto" w:fill="FFFF99"/>
          <w:rtl/>
        </w:rPr>
        <w:t xml:space="preserve"> </w:t>
      </w:r>
      <w:r w:rsidRPr="00705001">
        <w:rPr>
          <w:rStyle w:val="default"/>
          <w:rFonts w:cs="FrankRuehl"/>
          <w:vanish/>
          <w:sz w:val="22"/>
          <w:szCs w:val="22"/>
          <w:u w:val="single"/>
          <w:shd w:val="clear" w:color="auto" w:fill="FFFF99"/>
          <w:rtl/>
        </w:rPr>
        <w:t>ל</w:t>
      </w:r>
      <w:r w:rsidRPr="00705001">
        <w:rPr>
          <w:rStyle w:val="default"/>
          <w:rFonts w:cs="FrankRuehl" w:hint="cs"/>
          <w:vanish/>
          <w:sz w:val="22"/>
          <w:szCs w:val="22"/>
          <w:u w:val="single"/>
          <w:shd w:val="clear" w:color="auto" w:fill="FFFF99"/>
          <w:rtl/>
        </w:rPr>
        <w:t>א</w:t>
      </w:r>
      <w:r w:rsidRPr="00705001">
        <w:rPr>
          <w:rStyle w:val="default"/>
          <w:rFonts w:cs="FrankRuehl"/>
          <w:vanish/>
          <w:sz w:val="22"/>
          <w:szCs w:val="22"/>
          <w:u w:val="single"/>
          <w:shd w:val="clear" w:color="auto" w:fill="FFFF99"/>
          <w:rtl/>
        </w:rPr>
        <w:t xml:space="preserve"> </w:t>
      </w:r>
      <w:r w:rsidRPr="00705001">
        <w:rPr>
          <w:rStyle w:val="default"/>
          <w:rFonts w:cs="FrankRuehl" w:hint="cs"/>
          <w:vanish/>
          <w:sz w:val="22"/>
          <w:szCs w:val="22"/>
          <w:u w:val="single"/>
          <w:shd w:val="clear" w:color="auto" w:fill="FFFF99"/>
          <w:rtl/>
        </w:rPr>
        <w:t>ה</w:t>
      </w:r>
      <w:r w:rsidRPr="00705001">
        <w:rPr>
          <w:rStyle w:val="default"/>
          <w:rFonts w:cs="FrankRuehl"/>
          <w:vanish/>
          <w:sz w:val="22"/>
          <w:szCs w:val="22"/>
          <w:u w:val="single"/>
          <w:shd w:val="clear" w:color="auto" w:fill="FFFF99"/>
          <w:rtl/>
        </w:rPr>
        <w:t>ו</w:t>
      </w:r>
      <w:r w:rsidRPr="00705001">
        <w:rPr>
          <w:rStyle w:val="default"/>
          <w:rFonts w:cs="FrankRuehl" w:hint="cs"/>
          <w:vanish/>
          <w:sz w:val="22"/>
          <w:szCs w:val="22"/>
          <w:u w:val="single"/>
          <w:shd w:val="clear" w:color="auto" w:fill="FFFF99"/>
          <w:rtl/>
        </w:rPr>
        <w:t>צא בפוע</w:t>
      </w:r>
      <w:r w:rsidRPr="00705001">
        <w:rPr>
          <w:rStyle w:val="default"/>
          <w:rFonts w:cs="FrankRuehl"/>
          <w:vanish/>
          <w:sz w:val="22"/>
          <w:szCs w:val="22"/>
          <w:u w:val="single"/>
          <w:shd w:val="clear" w:color="auto" w:fill="FFFF99"/>
          <w:rtl/>
        </w:rPr>
        <w:t>ל ול</w:t>
      </w:r>
      <w:r w:rsidRPr="00705001">
        <w:rPr>
          <w:rStyle w:val="default"/>
          <w:rFonts w:cs="FrankRuehl" w:hint="cs"/>
          <w:vanish/>
          <w:sz w:val="22"/>
          <w:szCs w:val="22"/>
          <w:u w:val="single"/>
          <w:shd w:val="clear" w:color="auto" w:fill="FFFF99"/>
          <w:rtl/>
        </w:rPr>
        <w:t>א הותר בניכוי לענין חישוב ההכנס</w:t>
      </w:r>
      <w:r w:rsidRPr="00705001">
        <w:rPr>
          <w:rStyle w:val="default"/>
          <w:rFonts w:cs="FrankRuehl"/>
          <w:vanish/>
          <w:sz w:val="22"/>
          <w:szCs w:val="22"/>
          <w:u w:val="single"/>
          <w:shd w:val="clear" w:color="auto" w:fill="FFFF99"/>
          <w:rtl/>
        </w:rPr>
        <w:t>ה</w:t>
      </w:r>
      <w:r w:rsidRPr="00705001">
        <w:rPr>
          <w:rStyle w:val="default"/>
          <w:rFonts w:cs="FrankRuehl" w:hint="cs"/>
          <w:vanish/>
          <w:sz w:val="22"/>
          <w:szCs w:val="22"/>
          <w:u w:val="single"/>
          <w:shd w:val="clear" w:color="auto" w:fill="FFFF99"/>
          <w:rtl/>
        </w:rPr>
        <w:t xml:space="preserve"> החייבת</w:t>
      </w:r>
      <w:r w:rsidRPr="00705001">
        <w:rPr>
          <w:rStyle w:val="default"/>
          <w:rFonts w:cs="FrankRuehl"/>
          <w:vanish/>
          <w:sz w:val="22"/>
          <w:szCs w:val="22"/>
          <w:u w:val="single"/>
          <w:shd w:val="clear" w:color="auto" w:fill="FFFF99"/>
          <w:rtl/>
        </w:rPr>
        <w:t xml:space="preserve">; </w:t>
      </w:r>
      <w:r w:rsidRPr="00705001">
        <w:rPr>
          <w:rStyle w:val="default"/>
          <w:rFonts w:cs="FrankRuehl" w:hint="cs"/>
          <w:vanish/>
          <w:sz w:val="22"/>
          <w:szCs w:val="22"/>
          <w:u w:val="single"/>
          <w:shd w:val="clear" w:color="auto" w:fill="FFFF99"/>
          <w:rtl/>
        </w:rPr>
        <w:t>הוראות פסקה זו לא יחולו על הוצאות פחת, ניכוי או הפחתה של סכום מערכו של נכס ק</w:t>
      </w:r>
      <w:r w:rsidRPr="00705001">
        <w:rPr>
          <w:rStyle w:val="default"/>
          <w:rFonts w:cs="FrankRuehl"/>
          <w:vanish/>
          <w:sz w:val="22"/>
          <w:szCs w:val="22"/>
          <w:u w:val="single"/>
          <w:shd w:val="clear" w:color="auto" w:fill="FFFF99"/>
          <w:rtl/>
        </w:rPr>
        <w:t>בו</w:t>
      </w:r>
      <w:r w:rsidRPr="00705001">
        <w:rPr>
          <w:rStyle w:val="default"/>
          <w:rFonts w:cs="FrankRuehl" w:hint="cs"/>
          <w:vanish/>
          <w:sz w:val="22"/>
          <w:szCs w:val="22"/>
          <w:u w:val="single"/>
          <w:shd w:val="clear" w:color="auto" w:fill="FFFF99"/>
          <w:rtl/>
        </w:rPr>
        <w:t xml:space="preserve">ע, </w:t>
      </w:r>
      <w:r w:rsidRPr="00705001">
        <w:rPr>
          <w:rStyle w:val="default"/>
          <w:rFonts w:cs="FrankRuehl"/>
          <w:vanish/>
          <w:sz w:val="22"/>
          <w:szCs w:val="22"/>
          <w:u w:val="single"/>
          <w:shd w:val="clear" w:color="auto" w:fill="FFFF99"/>
          <w:rtl/>
        </w:rPr>
        <w:t>וס</w:t>
      </w:r>
      <w:r w:rsidRPr="00705001">
        <w:rPr>
          <w:rStyle w:val="default"/>
          <w:rFonts w:cs="FrankRuehl" w:hint="cs"/>
          <w:vanish/>
          <w:sz w:val="22"/>
          <w:szCs w:val="22"/>
          <w:u w:val="single"/>
          <w:shd w:val="clear" w:color="auto" w:fill="FFFF99"/>
          <w:rtl/>
        </w:rPr>
        <w:t>כומים הכלולים בפסקת משנה (א) ובפ</w:t>
      </w:r>
      <w:r w:rsidRPr="00705001">
        <w:rPr>
          <w:rStyle w:val="default"/>
          <w:rFonts w:cs="FrankRuehl"/>
          <w:vanish/>
          <w:sz w:val="22"/>
          <w:szCs w:val="22"/>
          <w:u w:val="single"/>
          <w:shd w:val="clear" w:color="auto" w:fill="FFFF99"/>
          <w:rtl/>
        </w:rPr>
        <w:t>ס</w:t>
      </w:r>
      <w:r w:rsidRPr="00705001">
        <w:rPr>
          <w:rStyle w:val="default"/>
          <w:rFonts w:cs="FrankRuehl" w:hint="cs"/>
          <w:vanish/>
          <w:sz w:val="22"/>
          <w:szCs w:val="22"/>
          <w:u w:val="single"/>
          <w:shd w:val="clear" w:color="auto" w:fill="FFFF99"/>
          <w:rtl/>
        </w:rPr>
        <w:t>ק</w:t>
      </w:r>
      <w:r w:rsidRPr="00705001">
        <w:rPr>
          <w:rStyle w:val="default"/>
          <w:rFonts w:cs="FrankRuehl"/>
          <w:vanish/>
          <w:sz w:val="22"/>
          <w:szCs w:val="22"/>
          <w:u w:val="single"/>
          <w:shd w:val="clear" w:color="auto" w:fill="FFFF99"/>
          <w:rtl/>
        </w:rPr>
        <w:t>ה</w:t>
      </w:r>
      <w:r w:rsidRPr="00705001">
        <w:rPr>
          <w:rStyle w:val="default"/>
          <w:rFonts w:cs="FrankRuehl" w:hint="cs"/>
          <w:vanish/>
          <w:sz w:val="22"/>
          <w:szCs w:val="22"/>
          <w:u w:val="single"/>
          <w:shd w:val="clear" w:color="auto" w:fill="FFFF99"/>
          <w:rtl/>
        </w:rPr>
        <w:t xml:space="preserve"> (2); בפ</w:t>
      </w:r>
      <w:r w:rsidRPr="00705001">
        <w:rPr>
          <w:rStyle w:val="default"/>
          <w:rFonts w:cs="FrankRuehl"/>
          <w:vanish/>
          <w:sz w:val="22"/>
          <w:szCs w:val="22"/>
          <w:u w:val="single"/>
          <w:shd w:val="clear" w:color="auto" w:fill="FFFF99"/>
          <w:rtl/>
        </w:rPr>
        <w:t>סקת משנה</w:t>
      </w:r>
      <w:r w:rsidRPr="00705001">
        <w:rPr>
          <w:rStyle w:val="default"/>
          <w:rFonts w:cs="FrankRuehl" w:hint="cs"/>
          <w:vanish/>
          <w:sz w:val="22"/>
          <w:szCs w:val="22"/>
          <w:u w:val="single"/>
          <w:shd w:val="clear" w:color="auto" w:fill="FFFF99"/>
          <w:rtl/>
        </w:rPr>
        <w:t xml:space="preserve"> זו, "פחת" </w:t>
      </w:r>
      <w:r w:rsidRPr="00705001">
        <w:rPr>
          <w:rStyle w:val="default"/>
          <w:rFonts w:cs="FrankRuehl"/>
          <w:vanish/>
          <w:sz w:val="22"/>
          <w:szCs w:val="22"/>
          <w:u w:val="single"/>
          <w:shd w:val="clear" w:color="auto" w:fill="FFFF99"/>
          <w:rtl/>
        </w:rPr>
        <w:t>–</w:t>
      </w:r>
      <w:r w:rsidRPr="00705001">
        <w:rPr>
          <w:rStyle w:val="default"/>
          <w:rFonts w:cs="FrankRuehl" w:hint="cs"/>
          <w:vanish/>
          <w:sz w:val="22"/>
          <w:szCs w:val="22"/>
          <w:u w:val="single"/>
          <w:shd w:val="clear" w:color="auto" w:fill="FFFF99"/>
          <w:rtl/>
        </w:rPr>
        <w:t xml:space="preserve"> למעט פ</w:t>
      </w:r>
      <w:r w:rsidRPr="00705001">
        <w:rPr>
          <w:rStyle w:val="default"/>
          <w:rFonts w:cs="FrankRuehl"/>
          <w:vanish/>
          <w:sz w:val="22"/>
          <w:szCs w:val="22"/>
          <w:u w:val="single"/>
          <w:shd w:val="clear" w:color="auto" w:fill="FFFF99"/>
          <w:rtl/>
        </w:rPr>
        <w:t>ח</w:t>
      </w:r>
      <w:r w:rsidRPr="00705001">
        <w:rPr>
          <w:rStyle w:val="default"/>
          <w:rFonts w:cs="FrankRuehl" w:hint="cs"/>
          <w:vanish/>
          <w:sz w:val="22"/>
          <w:szCs w:val="22"/>
          <w:u w:val="single"/>
          <w:shd w:val="clear" w:color="auto" w:fill="FFFF99"/>
          <w:rtl/>
        </w:rPr>
        <w:t>ת שנרשם בספרים כהוצאה בשל נכס ששכר הנישום ו</w:t>
      </w:r>
      <w:r w:rsidRPr="00705001">
        <w:rPr>
          <w:rStyle w:val="default"/>
          <w:rFonts w:cs="FrankRuehl"/>
          <w:vanish/>
          <w:sz w:val="22"/>
          <w:szCs w:val="22"/>
          <w:u w:val="single"/>
          <w:shd w:val="clear" w:color="auto" w:fill="FFFF99"/>
          <w:rtl/>
        </w:rPr>
        <w:t>ל</w:t>
      </w:r>
      <w:r w:rsidRPr="00705001">
        <w:rPr>
          <w:rStyle w:val="default"/>
          <w:rFonts w:cs="FrankRuehl" w:hint="cs"/>
          <w:vanish/>
          <w:sz w:val="22"/>
          <w:szCs w:val="22"/>
          <w:u w:val="single"/>
          <w:shd w:val="clear" w:color="auto" w:fill="FFFF99"/>
          <w:rtl/>
        </w:rPr>
        <w:t>א</w:t>
      </w:r>
      <w:r w:rsidRPr="00705001">
        <w:rPr>
          <w:rStyle w:val="default"/>
          <w:rFonts w:cs="FrankRuehl"/>
          <w:vanish/>
          <w:sz w:val="22"/>
          <w:szCs w:val="22"/>
          <w:u w:val="single"/>
          <w:shd w:val="clear" w:color="auto" w:fill="FFFF99"/>
          <w:rtl/>
        </w:rPr>
        <w:t xml:space="preserve"> </w:t>
      </w:r>
      <w:r w:rsidRPr="00705001">
        <w:rPr>
          <w:rStyle w:val="default"/>
          <w:rFonts w:cs="FrankRuehl" w:hint="cs"/>
          <w:vanish/>
          <w:sz w:val="22"/>
          <w:szCs w:val="22"/>
          <w:u w:val="single"/>
          <w:shd w:val="clear" w:color="auto" w:fill="FFFF99"/>
          <w:rtl/>
        </w:rPr>
        <w:t>נ</w:t>
      </w:r>
      <w:r w:rsidRPr="00705001">
        <w:rPr>
          <w:rStyle w:val="default"/>
          <w:rFonts w:cs="FrankRuehl"/>
          <w:vanish/>
          <w:sz w:val="22"/>
          <w:szCs w:val="22"/>
          <w:u w:val="single"/>
          <w:shd w:val="clear" w:color="auto" w:fill="FFFF99"/>
          <w:rtl/>
        </w:rPr>
        <w:t>ת</w:t>
      </w:r>
      <w:r w:rsidRPr="00705001">
        <w:rPr>
          <w:rStyle w:val="default"/>
          <w:rFonts w:cs="FrankRuehl" w:hint="cs"/>
          <w:vanish/>
          <w:sz w:val="22"/>
          <w:szCs w:val="22"/>
          <w:u w:val="single"/>
          <w:shd w:val="clear" w:color="auto" w:fill="FFFF99"/>
          <w:rtl/>
        </w:rPr>
        <w:t>ב</w:t>
      </w:r>
      <w:r w:rsidRPr="00705001">
        <w:rPr>
          <w:rStyle w:val="default"/>
          <w:rFonts w:cs="FrankRuehl"/>
          <w:vanish/>
          <w:sz w:val="22"/>
          <w:szCs w:val="22"/>
          <w:u w:val="single"/>
          <w:shd w:val="clear" w:color="auto" w:fill="FFFF99"/>
          <w:rtl/>
        </w:rPr>
        <w:t>ע</w:t>
      </w:r>
      <w:r w:rsidRPr="00705001">
        <w:rPr>
          <w:rStyle w:val="default"/>
          <w:rFonts w:cs="FrankRuehl" w:hint="cs"/>
          <w:vanish/>
          <w:sz w:val="22"/>
          <w:szCs w:val="22"/>
          <w:u w:val="single"/>
          <w:shd w:val="clear" w:color="auto" w:fill="FFFF99"/>
          <w:rtl/>
        </w:rPr>
        <w:t xml:space="preserve"> בקביעת</w:t>
      </w:r>
      <w:r w:rsidRPr="00705001">
        <w:rPr>
          <w:rStyle w:val="default"/>
          <w:rFonts w:cs="FrankRuehl"/>
          <w:vanish/>
          <w:sz w:val="22"/>
          <w:szCs w:val="22"/>
          <w:u w:val="single"/>
          <w:shd w:val="clear" w:color="auto" w:fill="FFFF99"/>
          <w:rtl/>
        </w:rPr>
        <w:t xml:space="preserve"> הכנ</w:t>
      </w:r>
      <w:r w:rsidRPr="00705001">
        <w:rPr>
          <w:rStyle w:val="default"/>
          <w:rFonts w:cs="FrankRuehl" w:hint="cs"/>
          <w:vanish/>
          <w:sz w:val="22"/>
          <w:szCs w:val="22"/>
          <w:u w:val="single"/>
          <w:shd w:val="clear" w:color="auto" w:fill="FFFF99"/>
          <w:rtl/>
        </w:rPr>
        <w:t>סתו החייבת;</w:t>
      </w:r>
    </w:p>
    <w:p w:rsidR="006212B4" w:rsidRPr="00705001" w:rsidRDefault="006212B4">
      <w:pPr>
        <w:pStyle w:val="P22"/>
        <w:spacing w:before="0"/>
        <w:ind w:left="1021" w:right="1134"/>
        <w:rPr>
          <w:rStyle w:val="default"/>
          <w:rFonts w:cs="FrankRuehl" w:hint="cs"/>
          <w:strike/>
          <w:vanish/>
          <w:sz w:val="22"/>
          <w:szCs w:val="22"/>
          <w:shd w:val="clear" w:color="auto" w:fill="FFFF99"/>
          <w:rtl/>
        </w:rPr>
      </w:pPr>
      <w:r w:rsidRPr="00705001">
        <w:rPr>
          <w:rStyle w:val="default"/>
          <w:rFonts w:cs="FrankRuehl" w:hint="cs"/>
          <w:strike/>
          <w:vanish/>
          <w:sz w:val="22"/>
          <w:szCs w:val="22"/>
          <w:shd w:val="clear" w:color="auto" w:fill="FFFF99"/>
          <w:rtl/>
        </w:rPr>
        <w:t>(ד)</w:t>
      </w:r>
      <w:r w:rsidRPr="00705001">
        <w:rPr>
          <w:rStyle w:val="default"/>
          <w:rFonts w:cs="FrankRuehl" w:hint="cs"/>
          <w:strike/>
          <w:vanish/>
          <w:sz w:val="22"/>
          <w:szCs w:val="22"/>
          <w:shd w:val="clear" w:color="auto" w:fill="FFFF99"/>
          <w:rtl/>
        </w:rPr>
        <w:tab/>
        <w:t xml:space="preserve">בחבר-בני-אדם </w:t>
      </w:r>
      <w:r w:rsidRPr="00705001">
        <w:rPr>
          <w:rStyle w:val="default"/>
          <w:rFonts w:cs="FrankRuehl"/>
          <w:strike/>
          <w:vanish/>
          <w:sz w:val="22"/>
          <w:szCs w:val="22"/>
          <w:shd w:val="clear" w:color="auto" w:fill="FFFF99"/>
          <w:rtl/>
        </w:rPr>
        <w:t>–</w:t>
      </w:r>
      <w:r w:rsidRPr="00705001">
        <w:rPr>
          <w:rStyle w:val="default"/>
          <w:rFonts w:cs="FrankRuehl" w:hint="cs"/>
          <w:strike/>
          <w:vanish/>
          <w:sz w:val="22"/>
          <w:szCs w:val="22"/>
          <w:shd w:val="clear" w:color="auto" w:fill="FFFF99"/>
          <w:rtl/>
        </w:rPr>
        <w:t xml:space="preserve"> ייגרע או יווסף, לפי הענין, ההפרש בין הסכום הכולל של המס המתחייב על פי שומה, משומתו לשנת המס 1982 עד שומתו לשנת מס 1984, לבין הסכום הכולל של המס על ההכנסה שנרשם כהוצאה בפנקסי העסק בשל שלוש שנות המס האמורות; לענין זה </w:t>
      </w:r>
      <w:r w:rsidRPr="00705001">
        <w:rPr>
          <w:rStyle w:val="default"/>
          <w:rFonts w:cs="FrankRuehl"/>
          <w:strike/>
          <w:vanish/>
          <w:sz w:val="22"/>
          <w:szCs w:val="22"/>
          <w:shd w:val="clear" w:color="auto" w:fill="FFFF99"/>
          <w:rtl/>
        </w:rPr>
        <w:t>–</w:t>
      </w:r>
    </w:p>
    <w:p w:rsidR="006212B4" w:rsidRPr="00705001" w:rsidRDefault="006212B4">
      <w:pPr>
        <w:pStyle w:val="P22"/>
        <w:spacing w:before="0"/>
        <w:ind w:left="1021" w:right="1134"/>
        <w:rPr>
          <w:rStyle w:val="default"/>
          <w:rFonts w:cs="FrankRuehl" w:hint="cs"/>
          <w:vanish/>
          <w:sz w:val="22"/>
          <w:szCs w:val="22"/>
          <w:u w:val="single"/>
          <w:shd w:val="clear" w:color="auto" w:fill="FFFF99"/>
          <w:rtl/>
        </w:rPr>
      </w:pPr>
      <w:r w:rsidRPr="00705001">
        <w:rPr>
          <w:rStyle w:val="default"/>
          <w:rFonts w:cs="FrankRuehl"/>
          <w:vanish/>
          <w:sz w:val="22"/>
          <w:szCs w:val="22"/>
          <w:u w:val="single"/>
          <w:shd w:val="clear" w:color="auto" w:fill="FFFF99"/>
          <w:rtl/>
        </w:rPr>
        <w:t>(</w:t>
      </w:r>
      <w:r w:rsidRPr="00705001">
        <w:rPr>
          <w:rStyle w:val="default"/>
          <w:rFonts w:cs="FrankRuehl" w:hint="cs"/>
          <w:vanish/>
          <w:sz w:val="22"/>
          <w:szCs w:val="22"/>
          <w:u w:val="single"/>
          <w:shd w:val="clear" w:color="auto" w:fill="FFFF99"/>
          <w:rtl/>
        </w:rPr>
        <w:t>ד)</w:t>
      </w:r>
      <w:r w:rsidRPr="00705001">
        <w:rPr>
          <w:rStyle w:val="default"/>
          <w:rFonts w:cs="FrankRuehl"/>
          <w:vanish/>
          <w:sz w:val="22"/>
          <w:szCs w:val="22"/>
          <w:u w:val="single"/>
          <w:shd w:val="clear" w:color="auto" w:fill="FFFF99"/>
          <w:rtl/>
        </w:rPr>
        <w:tab/>
      </w:r>
      <w:r w:rsidRPr="00705001">
        <w:rPr>
          <w:rStyle w:val="default"/>
          <w:rFonts w:cs="FrankRuehl" w:hint="cs"/>
          <w:vanish/>
          <w:sz w:val="22"/>
          <w:szCs w:val="22"/>
          <w:u w:val="single"/>
          <w:shd w:val="clear" w:color="auto" w:fill="FFFF99"/>
          <w:rtl/>
        </w:rPr>
        <w:t>בחבר-בנ</w:t>
      </w:r>
      <w:r w:rsidRPr="00705001">
        <w:rPr>
          <w:rStyle w:val="default"/>
          <w:rFonts w:cs="FrankRuehl"/>
          <w:vanish/>
          <w:sz w:val="22"/>
          <w:szCs w:val="22"/>
          <w:u w:val="single"/>
          <w:shd w:val="clear" w:color="auto" w:fill="FFFF99"/>
          <w:rtl/>
        </w:rPr>
        <w:t>י</w:t>
      </w:r>
      <w:r w:rsidRPr="00705001">
        <w:rPr>
          <w:rStyle w:val="default"/>
          <w:rFonts w:cs="FrankRuehl" w:hint="cs"/>
          <w:vanish/>
          <w:sz w:val="22"/>
          <w:szCs w:val="22"/>
          <w:u w:val="single"/>
          <w:shd w:val="clear" w:color="auto" w:fill="FFFF99"/>
          <w:rtl/>
        </w:rPr>
        <w:t>-אדם שאינו שותפות ייגרע או יווסף, לפי הענין, ההפרש בין הסכום הכולל של המס המתחייב על פי שומותיו לשנת מס 1982 עד שנת המס הקודמת, לבי</w:t>
      </w:r>
      <w:r w:rsidRPr="00705001">
        <w:rPr>
          <w:rStyle w:val="default"/>
          <w:rFonts w:cs="FrankRuehl"/>
          <w:vanish/>
          <w:sz w:val="22"/>
          <w:szCs w:val="22"/>
          <w:u w:val="single"/>
          <w:shd w:val="clear" w:color="auto" w:fill="FFFF99"/>
          <w:rtl/>
        </w:rPr>
        <w:t>ן</w:t>
      </w:r>
      <w:r w:rsidRPr="00705001">
        <w:rPr>
          <w:rStyle w:val="default"/>
          <w:rFonts w:cs="FrankRuehl" w:hint="cs"/>
          <w:vanish/>
          <w:sz w:val="22"/>
          <w:szCs w:val="22"/>
          <w:u w:val="single"/>
          <w:shd w:val="clear" w:color="auto" w:fill="FFFF99"/>
          <w:rtl/>
        </w:rPr>
        <w:t xml:space="preserve"> הסכום </w:t>
      </w:r>
      <w:r w:rsidRPr="00705001">
        <w:rPr>
          <w:rStyle w:val="default"/>
          <w:rFonts w:cs="FrankRuehl"/>
          <w:vanish/>
          <w:sz w:val="22"/>
          <w:szCs w:val="22"/>
          <w:u w:val="single"/>
          <w:shd w:val="clear" w:color="auto" w:fill="FFFF99"/>
          <w:rtl/>
        </w:rPr>
        <w:t>ה</w:t>
      </w:r>
      <w:r w:rsidRPr="00705001">
        <w:rPr>
          <w:rStyle w:val="default"/>
          <w:rFonts w:cs="FrankRuehl" w:hint="cs"/>
          <w:vanish/>
          <w:sz w:val="22"/>
          <w:szCs w:val="22"/>
          <w:u w:val="single"/>
          <w:shd w:val="clear" w:color="auto" w:fill="FFFF99"/>
          <w:rtl/>
        </w:rPr>
        <w:t>כולל של המס על ההכנסה שנרשם כהוצאה או כהכנסה בפנקסי העסק בשל שנות המס האמורות, ואינו כולל סכום</w:t>
      </w:r>
      <w:r w:rsidRPr="00705001">
        <w:rPr>
          <w:rStyle w:val="default"/>
          <w:rFonts w:cs="FrankRuehl"/>
          <w:vanish/>
          <w:sz w:val="22"/>
          <w:szCs w:val="22"/>
          <w:u w:val="single"/>
          <w:shd w:val="clear" w:color="auto" w:fill="FFFF99"/>
          <w:rtl/>
        </w:rPr>
        <w:t xml:space="preserve"> ש</w:t>
      </w:r>
      <w:r w:rsidRPr="00705001">
        <w:rPr>
          <w:rStyle w:val="default"/>
          <w:rFonts w:cs="FrankRuehl" w:hint="cs"/>
          <w:vanish/>
          <w:sz w:val="22"/>
          <w:szCs w:val="22"/>
          <w:u w:val="single"/>
          <w:shd w:val="clear" w:color="auto" w:fill="FFFF99"/>
          <w:rtl/>
        </w:rPr>
        <w:t>הק</w:t>
      </w:r>
      <w:r w:rsidRPr="00705001">
        <w:rPr>
          <w:rStyle w:val="default"/>
          <w:rFonts w:cs="FrankRuehl"/>
          <w:vanish/>
          <w:sz w:val="22"/>
          <w:szCs w:val="22"/>
          <w:u w:val="single"/>
          <w:shd w:val="clear" w:color="auto" w:fill="FFFF99"/>
          <w:rtl/>
        </w:rPr>
        <w:t>טי</w:t>
      </w:r>
      <w:r w:rsidRPr="00705001">
        <w:rPr>
          <w:rStyle w:val="default"/>
          <w:rFonts w:cs="FrankRuehl" w:hint="cs"/>
          <w:vanish/>
          <w:sz w:val="22"/>
          <w:szCs w:val="22"/>
          <w:u w:val="single"/>
          <w:shd w:val="clear" w:color="auto" w:fill="FFFF99"/>
          <w:rtl/>
        </w:rPr>
        <w:t xml:space="preserve">ן עתודה להשוואת </w:t>
      </w:r>
      <w:r w:rsidRPr="00705001">
        <w:rPr>
          <w:rStyle w:val="default"/>
          <w:rFonts w:cs="FrankRuehl"/>
          <w:vanish/>
          <w:sz w:val="22"/>
          <w:szCs w:val="22"/>
          <w:u w:val="single"/>
          <w:shd w:val="clear" w:color="auto" w:fill="FFFF99"/>
          <w:rtl/>
        </w:rPr>
        <w:t>מ</w:t>
      </w:r>
      <w:r w:rsidRPr="00705001">
        <w:rPr>
          <w:rStyle w:val="default"/>
          <w:rFonts w:cs="FrankRuehl" w:hint="cs"/>
          <w:vanish/>
          <w:sz w:val="22"/>
          <w:szCs w:val="22"/>
          <w:u w:val="single"/>
          <w:shd w:val="clear" w:color="auto" w:fill="FFFF99"/>
          <w:rtl/>
        </w:rPr>
        <w:t>ס</w:t>
      </w:r>
      <w:r w:rsidRPr="00705001">
        <w:rPr>
          <w:rStyle w:val="default"/>
          <w:rFonts w:cs="FrankRuehl"/>
          <w:vanish/>
          <w:sz w:val="22"/>
          <w:szCs w:val="22"/>
          <w:u w:val="single"/>
          <w:shd w:val="clear" w:color="auto" w:fill="FFFF99"/>
          <w:rtl/>
        </w:rPr>
        <w:t>י</w:t>
      </w:r>
      <w:r w:rsidRPr="00705001">
        <w:rPr>
          <w:rStyle w:val="default"/>
          <w:rFonts w:cs="FrankRuehl" w:hint="cs"/>
          <w:vanish/>
          <w:sz w:val="22"/>
          <w:szCs w:val="22"/>
          <w:u w:val="single"/>
          <w:shd w:val="clear" w:color="auto" w:fill="FFFF99"/>
          <w:rtl/>
        </w:rPr>
        <w:t>ם שמקורה</w:t>
      </w:r>
      <w:r w:rsidRPr="00705001">
        <w:rPr>
          <w:rStyle w:val="default"/>
          <w:rFonts w:cs="FrankRuehl"/>
          <w:vanish/>
          <w:sz w:val="22"/>
          <w:szCs w:val="22"/>
          <w:u w:val="single"/>
          <w:shd w:val="clear" w:color="auto" w:fill="FFFF99"/>
          <w:rtl/>
        </w:rPr>
        <w:t xml:space="preserve"> בשערוך </w:t>
      </w:r>
      <w:r w:rsidRPr="00705001">
        <w:rPr>
          <w:rStyle w:val="default"/>
          <w:rFonts w:cs="FrankRuehl" w:hint="cs"/>
          <w:vanish/>
          <w:sz w:val="22"/>
          <w:szCs w:val="22"/>
          <w:u w:val="single"/>
          <w:shd w:val="clear" w:color="auto" w:fill="FFFF99"/>
          <w:rtl/>
        </w:rPr>
        <w:t xml:space="preserve">נכסים וסכום מס החל על דיבידנד שחולק; לענין זה </w:t>
      </w:r>
      <w:r w:rsidRPr="00705001">
        <w:rPr>
          <w:rStyle w:val="default"/>
          <w:rFonts w:cs="FrankRuehl"/>
          <w:vanish/>
          <w:sz w:val="22"/>
          <w:szCs w:val="22"/>
          <w:u w:val="single"/>
          <w:shd w:val="clear" w:color="auto" w:fill="FFFF99"/>
          <w:rtl/>
        </w:rPr>
        <w:t>–</w:t>
      </w:r>
    </w:p>
    <w:p w:rsidR="006212B4" w:rsidRPr="00705001" w:rsidRDefault="006212B4">
      <w:pPr>
        <w:pStyle w:val="P22"/>
        <w:spacing w:before="0"/>
        <w:ind w:left="1021" w:right="1134"/>
        <w:rPr>
          <w:rStyle w:val="default"/>
          <w:rFonts w:cs="FrankRuehl" w:hint="cs"/>
          <w:vanish/>
          <w:sz w:val="22"/>
          <w:szCs w:val="22"/>
          <w:u w:val="single"/>
          <w:shd w:val="clear" w:color="auto" w:fill="FFFF99"/>
          <w:rtl/>
        </w:rPr>
      </w:pPr>
      <w:r w:rsidRPr="00705001">
        <w:rPr>
          <w:rStyle w:val="default"/>
          <w:rFonts w:cs="FrankRuehl" w:hint="cs"/>
          <w:vanish/>
          <w:sz w:val="22"/>
          <w:szCs w:val="22"/>
          <w:shd w:val="clear" w:color="auto" w:fill="FFFF99"/>
          <w:rtl/>
        </w:rPr>
        <w:tab/>
      </w:r>
      <w:r w:rsidRPr="00705001">
        <w:rPr>
          <w:rStyle w:val="default"/>
          <w:rFonts w:cs="FrankRuehl"/>
          <w:vanish/>
          <w:sz w:val="22"/>
          <w:szCs w:val="22"/>
          <w:u w:val="single"/>
          <w:shd w:val="clear" w:color="auto" w:fill="FFFF99"/>
          <w:rtl/>
        </w:rPr>
        <w:t>"</w:t>
      </w:r>
      <w:r w:rsidRPr="00705001">
        <w:rPr>
          <w:rStyle w:val="default"/>
          <w:rFonts w:cs="FrankRuehl" w:hint="cs"/>
          <w:vanish/>
          <w:sz w:val="22"/>
          <w:szCs w:val="22"/>
          <w:u w:val="single"/>
          <w:shd w:val="clear" w:color="auto" w:fill="FFFF99"/>
          <w:rtl/>
        </w:rPr>
        <w:t xml:space="preserve">שומה" </w:t>
      </w:r>
      <w:r w:rsidRPr="00705001">
        <w:rPr>
          <w:rStyle w:val="default"/>
          <w:rFonts w:cs="FrankRuehl"/>
          <w:vanish/>
          <w:sz w:val="22"/>
          <w:szCs w:val="22"/>
          <w:u w:val="single"/>
          <w:shd w:val="clear" w:color="auto" w:fill="FFFF99"/>
          <w:rtl/>
        </w:rPr>
        <w:t>–</w:t>
      </w:r>
      <w:r w:rsidRPr="00705001">
        <w:rPr>
          <w:rStyle w:val="default"/>
          <w:rFonts w:cs="FrankRuehl" w:hint="cs"/>
          <w:vanish/>
          <w:sz w:val="22"/>
          <w:szCs w:val="22"/>
          <w:u w:val="single"/>
          <w:shd w:val="clear" w:color="auto" w:fill="FFFF99"/>
          <w:rtl/>
        </w:rPr>
        <w:t xml:space="preserve"> שו</w:t>
      </w:r>
      <w:r w:rsidRPr="00705001">
        <w:rPr>
          <w:rStyle w:val="default"/>
          <w:rFonts w:cs="FrankRuehl"/>
          <w:vanish/>
          <w:sz w:val="22"/>
          <w:szCs w:val="22"/>
          <w:u w:val="single"/>
          <w:shd w:val="clear" w:color="auto" w:fill="FFFF99"/>
          <w:rtl/>
        </w:rPr>
        <w:t>מ</w:t>
      </w:r>
      <w:r w:rsidRPr="00705001">
        <w:rPr>
          <w:rStyle w:val="default"/>
          <w:rFonts w:cs="FrankRuehl" w:hint="cs"/>
          <w:vanish/>
          <w:sz w:val="22"/>
          <w:szCs w:val="22"/>
          <w:u w:val="single"/>
          <w:shd w:val="clear" w:color="auto" w:fill="FFFF99"/>
          <w:rtl/>
        </w:rPr>
        <w:t>ה</w:t>
      </w:r>
      <w:r w:rsidRPr="00705001">
        <w:rPr>
          <w:rStyle w:val="default"/>
          <w:rFonts w:cs="FrankRuehl"/>
          <w:vanish/>
          <w:sz w:val="22"/>
          <w:szCs w:val="22"/>
          <w:u w:val="single"/>
          <w:shd w:val="clear" w:color="auto" w:fill="FFFF99"/>
          <w:rtl/>
        </w:rPr>
        <w:t xml:space="preserve"> </w:t>
      </w:r>
      <w:r w:rsidRPr="00705001">
        <w:rPr>
          <w:rStyle w:val="default"/>
          <w:rFonts w:cs="FrankRuehl" w:hint="cs"/>
          <w:vanish/>
          <w:sz w:val="22"/>
          <w:szCs w:val="22"/>
          <w:u w:val="single"/>
          <w:shd w:val="clear" w:color="auto" w:fill="FFFF99"/>
          <w:rtl/>
        </w:rPr>
        <w:t>עצמ</w:t>
      </w:r>
      <w:r w:rsidRPr="00705001">
        <w:rPr>
          <w:rStyle w:val="default"/>
          <w:rFonts w:cs="FrankRuehl"/>
          <w:vanish/>
          <w:sz w:val="22"/>
          <w:szCs w:val="22"/>
          <w:u w:val="single"/>
          <w:shd w:val="clear" w:color="auto" w:fill="FFFF99"/>
          <w:rtl/>
        </w:rPr>
        <w:t>י</w:t>
      </w:r>
      <w:r w:rsidRPr="00705001">
        <w:rPr>
          <w:rStyle w:val="default"/>
          <w:rFonts w:cs="FrankRuehl" w:hint="cs"/>
          <w:vanish/>
          <w:sz w:val="22"/>
          <w:szCs w:val="22"/>
          <w:u w:val="single"/>
          <w:shd w:val="clear" w:color="auto" w:fill="FFFF99"/>
          <w:rtl/>
        </w:rPr>
        <w:t>ת כמשמעותה בסעיף 145(א)(1</w:t>
      </w:r>
      <w:r w:rsidRPr="00705001">
        <w:rPr>
          <w:rStyle w:val="default"/>
          <w:rFonts w:cs="FrankRuehl"/>
          <w:vanish/>
          <w:sz w:val="22"/>
          <w:szCs w:val="22"/>
          <w:u w:val="single"/>
          <w:shd w:val="clear" w:color="auto" w:fill="FFFF99"/>
          <w:rtl/>
        </w:rPr>
        <w:t xml:space="preserve">) </w:t>
      </w:r>
      <w:r w:rsidRPr="00705001">
        <w:rPr>
          <w:rStyle w:val="default"/>
          <w:rFonts w:cs="FrankRuehl" w:hint="cs"/>
          <w:vanish/>
          <w:sz w:val="22"/>
          <w:szCs w:val="22"/>
          <w:u w:val="single"/>
          <w:shd w:val="clear" w:color="auto" w:fill="FFFF99"/>
          <w:rtl/>
        </w:rPr>
        <w:t>לפק</w:t>
      </w:r>
      <w:r w:rsidRPr="00705001">
        <w:rPr>
          <w:rStyle w:val="default"/>
          <w:rFonts w:cs="FrankRuehl"/>
          <w:vanish/>
          <w:sz w:val="22"/>
          <w:szCs w:val="22"/>
          <w:u w:val="single"/>
          <w:shd w:val="clear" w:color="auto" w:fill="FFFF99"/>
          <w:rtl/>
        </w:rPr>
        <w:t>ו</w:t>
      </w:r>
      <w:r w:rsidRPr="00705001">
        <w:rPr>
          <w:rStyle w:val="default"/>
          <w:rFonts w:cs="FrankRuehl" w:hint="cs"/>
          <w:vanish/>
          <w:sz w:val="22"/>
          <w:szCs w:val="22"/>
          <w:u w:val="single"/>
          <w:shd w:val="clear" w:color="auto" w:fill="FFFF99"/>
          <w:rtl/>
        </w:rPr>
        <w:t>דה, וכן שומ</w:t>
      </w:r>
      <w:r w:rsidRPr="00705001">
        <w:rPr>
          <w:rStyle w:val="default"/>
          <w:rFonts w:cs="FrankRuehl"/>
          <w:vanish/>
          <w:sz w:val="22"/>
          <w:szCs w:val="22"/>
          <w:u w:val="single"/>
          <w:shd w:val="clear" w:color="auto" w:fill="FFFF99"/>
          <w:rtl/>
        </w:rPr>
        <w:t>ה</w:t>
      </w:r>
      <w:r w:rsidRPr="00705001">
        <w:rPr>
          <w:rStyle w:val="default"/>
          <w:rFonts w:cs="FrankRuehl" w:hint="cs"/>
          <w:vanish/>
          <w:sz w:val="22"/>
          <w:szCs w:val="22"/>
          <w:u w:val="single"/>
          <w:shd w:val="clear" w:color="auto" w:fill="FFFF99"/>
          <w:rtl/>
        </w:rPr>
        <w:t xml:space="preserve"> או צו </w:t>
      </w:r>
      <w:r w:rsidRPr="00705001">
        <w:rPr>
          <w:rStyle w:val="default"/>
          <w:rFonts w:cs="FrankRuehl"/>
          <w:vanish/>
          <w:sz w:val="22"/>
          <w:szCs w:val="22"/>
          <w:u w:val="single"/>
          <w:shd w:val="clear" w:color="auto" w:fill="FFFF99"/>
          <w:rtl/>
        </w:rPr>
        <w:t>ש</w:t>
      </w:r>
      <w:r w:rsidRPr="00705001">
        <w:rPr>
          <w:rStyle w:val="default"/>
          <w:rFonts w:cs="FrankRuehl" w:hint="cs"/>
          <w:vanish/>
          <w:sz w:val="22"/>
          <w:szCs w:val="22"/>
          <w:u w:val="single"/>
          <w:shd w:val="clear" w:color="auto" w:fill="FFFF99"/>
          <w:rtl/>
        </w:rPr>
        <w:t xml:space="preserve">שלושים ימים לפני </w:t>
      </w:r>
      <w:r w:rsidRPr="00705001">
        <w:rPr>
          <w:rStyle w:val="default"/>
          <w:rFonts w:cs="FrankRuehl"/>
          <w:vanish/>
          <w:sz w:val="22"/>
          <w:szCs w:val="22"/>
          <w:u w:val="single"/>
          <w:shd w:val="clear" w:color="auto" w:fill="FFFF99"/>
          <w:rtl/>
        </w:rPr>
        <w:t>יו</w:t>
      </w:r>
      <w:r w:rsidRPr="00705001">
        <w:rPr>
          <w:rStyle w:val="default"/>
          <w:rFonts w:cs="FrankRuehl" w:hint="cs"/>
          <w:vanish/>
          <w:sz w:val="22"/>
          <w:szCs w:val="22"/>
          <w:u w:val="single"/>
          <w:shd w:val="clear" w:color="auto" w:fill="FFFF99"/>
          <w:rtl/>
        </w:rPr>
        <w:t>ם הגשת הדו"ח לפי סעיף 131 לפקודה לשנת המס היה לגביהם הסכם, ואם לא היה הסכם</w:t>
      </w:r>
      <w:r w:rsidRPr="00705001">
        <w:rPr>
          <w:rStyle w:val="default"/>
          <w:rFonts w:cs="FrankRuehl"/>
          <w:vanish/>
          <w:sz w:val="22"/>
          <w:szCs w:val="22"/>
          <w:u w:val="single"/>
          <w:shd w:val="clear" w:color="auto" w:fill="FFFF99"/>
          <w:rtl/>
        </w:rPr>
        <w:t xml:space="preserve"> –</w:t>
      </w:r>
      <w:r w:rsidRPr="00705001">
        <w:rPr>
          <w:rStyle w:val="default"/>
          <w:rFonts w:cs="FrankRuehl" w:hint="cs"/>
          <w:vanish/>
          <w:sz w:val="22"/>
          <w:szCs w:val="22"/>
          <w:u w:val="single"/>
          <w:shd w:val="clear" w:color="auto" w:fill="FFFF99"/>
          <w:rtl/>
        </w:rPr>
        <w:t xml:space="preserve"> שלא הי</w:t>
      </w:r>
      <w:r w:rsidRPr="00705001">
        <w:rPr>
          <w:rStyle w:val="default"/>
          <w:rFonts w:cs="FrankRuehl"/>
          <w:vanish/>
          <w:sz w:val="22"/>
          <w:szCs w:val="22"/>
          <w:u w:val="single"/>
          <w:shd w:val="clear" w:color="auto" w:fill="FFFF99"/>
          <w:rtl/>
        </w:rPr>
        <w:t>ו</w:t>
      </w:r>
      <w:r w:rsidRPr="00705001">
        <w:rPr>
          <w:rStyle w:val="default"/>
          <w:rFonts w:cs="FrankRuehl" w:hint="cs"/>
          <w:vanish/>
          <w:sz w:val="22"/>
          <w:szCs w:val="22"/>
          <w:u w:val="single"/>
          <w:shd w:val="clear" w:color="auto" w:fill="FFFF99"/>
          <w:rtl/>
        </w:rPr>
        <w:t xml:space="preserve"> ניתנים עוד ל</w:t>
      </w:r>
      <w:r w:rsidRPr="00705001">
        <w:rPr>
          <w:rStyle w:val="default"/>
          <w:rFonts w:cs="FrankRuehl"/>
          <w:vanish/>
          <w:sz w:val="22"/>
          <w:szCs w:val="22"/>
          <w:u w:val="single"/>
          <w:shd w:val="clear" w:color="auto" w:fill="FFFF99"/>
          <w:rtl/>
        </w:rPr>
        <w:t>ה</w:t>
      </w:r>
      <w:r w:rsidRPr="00705001">
        <w:rPr>
          <w:rStyle w:val="default"/>
          <w:rFonts w:cs="FrankRuehl" w:hint="cs"/>
          <w:vanish/>
          <w:sz w:val="22"/>
          <w:szCs w:val="22"/>
          <w:u w:val="single"/>
          <w:shd w:val="clear" w:color="auto" w:fill="FFFF99"/>
          <w:rtl/>
        </w:rPr>
        <w:t>ש</w:t>
      </w:r>
      <w:r w:rsidRPr="00705001">
        <w:rPr>
          <w:rStyle w:val="default"/>
          <w:rFonts w:cs="FrankRuehl"/>
          <w:vanish/>
          <w:sz w:val="22"/>
          <w:szCs w:val="22"/>
          <w:u w:val="single"/>
          <w:shd w:val="clear" w:color="auto" w:fill="FFFF99"/>
          <w:rtl/>
        </w:rPr>
        <w:t>ג</w:t>
      </w:r>
      <w:r w:rsidRPr="00705001">
        <w:rPr>
          <w:rStyle w:val="default"/>
          <w:rFonts w:cs="FrankRuehl" w:hint="cs"/>
          <w:vanish/>
          <w:sz w:val="22"/>
          <w:szCs w:val="22"/>
          <w:u w:val="single"/>
          <w:shd w:val="clear" w:color="auto" w:fill="FFFF99"/>
          <w:rtl/>
        </w:rPr>
        <w:t>ה או לער</w:t>
      </w:r>
      <w:r w:rsidRPr="00705001">
        <w:rPr>
          <w:rStyle w:val="default"/>
          <w:rFonts w:cs="FrankRuehl"/>
          <w:vanish/>
          <w:sz w:val="22"/>
          <w:szCs w:val="22"/>
          <w:u w:val="single"/>
          <w:shd w:val="clear" w:color="auto" w:fill="FFFF99"/>
          <w:rtl/>
        </w:rPr>
        <w:t>עור;</w:t>
      </w:r>
    </w:p>
    <w:p w:rsidR="006212B4" w:rsidRPr="00705001" w:rsidRDefault="006212B4">
      <w:pPr>
        <w:pStyle w:val="P22"/>
        <w:spacing w:before="0"/>
        <w:ind w:left="1021" w:right="1134"/>
        <w:rPr>
          <w:rStyle w:val="default"/>
          <w:rFonts w:cs="FrankRuehl" w:hint="cs"/>
          <w:vanish/>
          <w:sz w:val="22"/>
          <w:szCs w:val="22"/>
          <w:u w:val="single"/>
          <w:shd w:val="clear" w:color="auto" w:fill="FFFF99"/>
          <w:rtl/>
        </w:rPr>
      </w:pPr>
      <w:r w:rsidRPr="00705001">
        <w:rPr>
          <w:rStyle w:val="default"/>
          <w:rFonts w:cs="FrankRuehl" w:hint="cs"/>
          <w:vanish/>
          <w:sz w:val="22"/>
          <w:szCs w:val="22"/>
          <w:shd w:val="clear" w:color="auto" w:fill="FFFF99"/>
          <w:rtl/>
        </w:rPr>
        <w:tab/>
      </w:r>
      <w:r w:rsidRPr="00705001">
        <w:rPr>
          <w:rStyle w:val="default"/>
          <w:rFonts w:cs="FrankRuehl"/>
          <w:vanish/>
          <w:sz w:val="22"/>
          <w:szCs w:val="22"/>
          <w:u w:val="single"/>
          <w:shd w:val="clear" w:color="auto" w:fill="FFFF99"/>
          <w:rtl/>
        </w:rPr>
        <w:t>"</w:t>
      </w:r>
      <w:r w:rsidRPr="00705001">
        <w:rPr>
          <w:rStyle w:val="default"/>
          <w:rFonts w:cs="FrankRuehl" w:hint="cs"/>
          <w:vanish/>
          <w:sz w:val="22"/>
          <w:szCs w:val="22"/>
          <w:u w:val="single"/>
          <w:shd w:val="clear" w:color="auto" w:fill="FFFF99"/>
          <w:rtl/>
        </w:rPr>
        <w:t xml:space="preserve">מס" </w:t>
      </w:r>
      <w:r w:rsidRPr="00705001">
        <w:rPr>
          <w:rStyle w:val="default"/>
          <w:rFonts w:cs="FrankRuehl"/>
          <w:vanish/>
          <w:sz w:val="22"/>
          <w:szCs w:val="22"/>
          <w:u w:val="single"/>
          <w:shd w:val="clear" w:color="auto" w:fill="FFFF99"/>
          <w:rtl/>
        </w:rPr>
        <w:t>–</w:t>
      </w:r>
      <w:r w:rsidRPr="00705001">
        <w:rPr>
          <w:rStyle w:val="default"/>
          <w:rFonts w:cs="FrankRuehl" w:hint="cs"/>
          <w:vanish/>
          <w:sz w:val="22"/>
          <w:szCs w:val="22"/>
          <w:u w:val="single"/>
          <w:shd w:val="clear" w:color="auto" w:fill="FFFF99"/>
          <w:rtl/>
        </w:rPr>
        <w:t xml:space="preserve"> לרבות </w:t>
      </w:r>
      <w:r w:rsidRPr="00705001">
        <w:rPr>
          <w:rStyle w:val="default"/>
          <w:rFonts w:cs="FrankRuehl"/>
          <w:vanish/>
          <w:sz w:val="22"/>
          <w:szCs w:val="22"/>
          <w:u w:val="single"/>
          <w:shd w:val="clear" w:color="auto" w:fill="FFFF99"/>
          <w:rtl/>
        </w:rPr>
        <w:t>מ</w:t>
      </w:r>
      <w:r w:rsidRPr="00705001">
        <w:rPr>
          <w:rStyle w:val="default"/>
          <w:rFonts w:cs="FrankRuehl" w:hint="cs"/>
          <w:vanish/>
          <w:sz w:val="22"/>
          <w:szCs w:val="22"/>
          <w:u w:val="single"/>
          <w:shd w:val="clear" w:color="auto" w:fill="FFFF99"/>
          <w:rtl/>
        </w:rPr>
        <w:t>ס שבח מקרקעין, ולמעט ריבית וקנסות בשל חוב מס;</w:t>
      </w:r>
    </w:p>
    <w:p w:rsidR="006212B4" w:rsidRPr="00705001" w:rsidRDefault="006212B4">
      <w:pPr>
        <w:pStyle w:val="P22"/>
        <w:spacing w:before="0"/>
        <w:ind w:left="1021" w:right="1134"/>
        <w:rPr>
          <w:rStyle w:val="default"/>
          <w:rFonts w:cs="FrankRuehl" w:hint="cs"/>
          <w:strike/>
          <w:vanish/>
          <w:sz w:val="22"/>
          <w:szCs w:val="22"/>
          <w:shd w:val="clear" w:color="auto" w:fill="FFFF99"/>
          <w:rtl/>
        </w:rPr>
      </w:pPr>
      <w:r w:rsidRPr="00705001">
        <w:rPr>
          <w:rStyle w:val="default"/>
          <w:rFonts w:cs="FrankRuehl" w:hint="cs"/>
          <w:strike/>
          <w:vanish/>
          <w:sz w:val="22"/>
          <w:szCs w:val="22"/>
          <w:shd w:val="clear" w:color="auto" w:fill="FFFF99"/>
          <w:rtl/>
        </w:rPr>
        <w:t>(ה)</w:t>
      </w:r>
      <w:r w:rsidRPr="00705001">
        <w:rPr>
          <w:rStyle w:val="default"/>
          <w:rFonts w:cs="FrankRuehl" w:hint="cs"/>
          <w:strike/>
          <w:vanish/>
          <w:sz w:val="22"/>
          <w:szCs w:val="22"/>
          <w:shd w:val="clear" w:color="auto" w:fill="FFFF99"/>
          <w:rtl/>
        </w:rPr>
        <w:tab/>
        <w:t>ייגרע סכום השווה לסך ההכנסות שנרשמו בפנקסי העסק שאינן הכנסות פטורות ממס ולא נכללו בחישוב ההכנסה החייבת;</w:t>
      </w:r>
    </w:p>
    <w:p w:rsidR="006212B4" w:rsidRPr="00705001" w:rsidRDefault="006212B4">
      <w:pPr>
        <w:pStyle w:val="P22"/>
        <w:spacing w:before="0"/>
        <w:ind w:left="1021" w:right="1134"/>
        <w:rPr>
          <w:rStyle w:val="default"/>
          <w:rFonts w:cs="FrankRuehl" w:hint="cs"/>
          <w:vanish/>
          <w:sz w:val="22"/>
          <w:szCs w:val="22"/>
          <w:u w:val="single"/>
          <w:shd w:val="clear" w:color="auto" w:fill="FFFF99"/>
          <w:rtl/>
        </w:rPr>
      </w:pPr>
      <w:r w:rsidRPr="00705001">
        <w:rPr>
          <w:rStyle w:val="default"/>
          <w:rFonts w:cs="FrankRuehl"/>
          <w:vanish/>
          <w:sz w:val="22"/>
          <w:szCs w:val="22"/>
          <w:u w:val="single"/>
          <w:shd w:val="clear" w:color="auto" w:fill="FFFF99"/>
          <w:rtl/>
        </w:rPr>
        <w:t>(</w:t>
      </w:r>
      <w:r w:rsidRPr="00705001">
        <w:rPr>
          <w:rStyle w:val="default"/>
          <w:rFonts w:cs="FrankRuehl" w:hint="cs"/>
          <w:vanish/>
          <w:sz w:val="22"/>
          <w:szCs w:val="22"/>
          <w:u w:val="single"/>
          <w:shd w:val="clear" w:color="auto" w:fill="FFFF99"/>
          <w:rtl/>
        </w:rPr>
        <w:t>ה)</w:t>
      </w:r>
      <w:r w:rsidRPr="00705001">
        <w:rPr>
          <w:rStyle w:val="default"/>
          <w:rFonts w:cs="FrankRuehl"/>
          <w:vanish/>
          <w:sz w:val="22"/>
          <w:szCs w:val="22"/>
          <w:u w:val="single"/>
          <w:shd w:val="clear" w:color="auto" w:fill="FFFF99"/>
          <w:rtl/>
        </w:rPr>
        <w:tab/>
      </w:r>
      <w:r w:rsidRPr="00705001">
        <w:rPr>
          <w:rStyle w:val="default"/>
          <w:rFonts w:cs="FrankRuehl" w:hint="cs"/>
          <w:vanish/>
          <w:sz w:val="22"/>
          <w:szCs w:val="22"/>
          <w:u w:val="single"/>
          <w:shd w:val="clear" w:color="auto" w:fill="FFFF99"/>
          <w:rtl/>
        </w:rPr>
        <w:t>ייגרע ס</w:t>
      </w:r>
      <w:r w:rsidRPr="00705001">
        <w:rPr>
          <w:rStyle w:val="default"/>
          <w:rFonts w:cs="FrankRuehl"/>
          <w:vanish/>
          <w:sz w:val="22"/>
          <w:szCs w:val="22"/>
          <w:u w:val="single"/>
          <w:shd w:val="clear" w:color="auto" w:fill="FFFF99"/>
          <w:rtl/>
        </w:rPr>
        <w:t>כ</w:t>
      </w:r>
      <w:r w:rsidRPr="00705001">
        <w:rPr>
          <w:rStyle w:val="default"/>
          <w:rFonts w:cs="FrankRuehl" w:hint="cs"/>
          <w:vanish/>
          <w:sz w:val="22"/>
          <w:szCs w:val="22"/>
          <w:u w:val="single"/>
          <w:shd w:val="clear" w:color="auto" w:fill="FFFF99"/>
          <w:rtl/>
        </w:rPr>
        <w:t>ום ה</w:t>
      </w:r>
      <w:r w:rsidRPr="00705001">
        <w:rPr>
          <w:rStyle w:val="default"/>
          <w:rFonts w:cs="FrankRuehl"/>
          <w:vanish/>
          <w:sz w:val="22"/>
          <w:szCs w:val="22"/>
          <w:u w:val="single"/>
          <w:shd w:val="clear" w:color="auto" w:fill="FFFF99"/>
          <w:rtl/>
        </w:rPr>
        <w:t>ש</w:t>
      </w:r>
      <w:r w:rsidRPr="00705001">
        <w:rPr>
          <w:rStyle w:val="default"/>
          <w:rFonts w:cs="FrankRuehl" w:hint="cs"/>
          <w:vanish/>
          <w:sz w:val="22"/>
          <w:szCs w:val="22"/>
          <w:u w:val="single"/>
          <w:shd w:val="clear" w:color="auto" w:fill="FFFF99"/>
          <w:rtl/>
        </w:rPr>
        <w:t>ווה</w:t>
      </w:r>
      <w:r w:rsidRPr="00705001">
        <w:rPr>
          <w:rStyle w:val="default"/>
          <w:rFonts w:cs="FrankRuehl"/>
          <w:vanish/>
          <w:sz w:val="22"/>
          <w:szCs w:val="22"/>
          <w:u w:val="single"/>
          <w:shd w:val="clear" w:color="auto" w:fill="FFFF99"/>
          <w:rtl/>
        </w:rPr>
        <w:t xml:space="preserve"> </w:t>
      </w:r>
      <w:r w:rsidRPr="00705001">
        <w:rPr>
          <w:rStyle w:val="default"/>
          <w:rFonts w:cs="FrankRuehl" w:hint="cs"/>
          <w:vanish/>
          <w:sz w:val="22"/>
          <w:szCs w:val="22"/>
          <w:u w:val="single"/>
          <w:shd w:val="clear" w:color="auto" w:fill="FFFF99"/>
          <w:rtl/>
        </w:rPr>
        <w:t xml:space="preserve">לסך ההכנסות </w:t>
      </w:r>
      <w:r w:rsidRPr="00705001">
        <w:rPr>
          <w:rStyle w:val="default"/>
          <w:rFonts w:cs="FrankRuehl"/>
          <w:vanish/>
          <w:sz w:val="22"/>
          <w:szCs w:val="22"/>
          <w:u w:val="single"/>
          <w:shd w:val="clear" w:color="auto" w:fill="FFFF99"/>
          <w:rtl/>
        </w:rPr>
        <w:t>ש</w:t>
      </w:r>
      <w:r w:rsidRPr="00705001">
        <w:rPr>
          <w:rStyle w:val="default"/>
          <w:rFonts w:cs="FrankRuehl" w:hint="cs"/>
          <w:vanish/>
          <w:sz w:val="22"/>
          <w:szCs w:val="22"/>
          <w:u w:val="single"/>
          <w:shd w:val="clear" w:color="auto" w:fill="FFFF99"/>
          <w:rtl/>
        </w:rPr>
        <w:t>נרשמו ב</w:t>
      </w:r>
      <w:r w:rsidRPr="00705001">
        <w:rPr>
          <w:rStyle w:val="default"/>
          <w:rFonts w:cs="FrankRuehl"/>
          <w:vanish/>
          <w:sz w:val="22"/>
          <w:szCs w:val="22"/>
          <w:u w:val="single"/>
          <w:shd w:val="clear" w:color="auto" w:fill="FFFF99"/>
          <w:rtl/>
        </w:rPr>
        <w:t>פ</w:t>
      </w:r>
      <w:r w:rsidRPr="00705001">
        <w:rPr>
          <w:rStyle w:val="default"/>
          <w:rFonts w:cs="FrankRuehl" w:hint="cs"/>
          <w:vanish/>
          <w:sz w:val="22"/>
          <w:szCs w:val="22"/>
          <w:u w:val="single"/>
          <w:shd w:val="clear" w:color="auto" w:fill="FFFF99"/>
          <w:rtl/>
        </w:rPr>
        <w:t xml:space="preserve">נקסי העסק כהכנסה, אף אם אינן הכנסה לפי סעיף 1 לפקודה, ולא נכללו בחישוב ההכנסה החייבת, למעט </w:t>
      </w:r>
      <w:r w:rsidRPr="00705001">
        <w:rPr>
          <w:rStyle w:val="default"/>
          <w:rFonts w:cs="FrankRuehl"/>
          <w:vanish/>
          <w:sz w:val="22"/>
          <w:szCs w:val="22"/>
          <w:u w:val="single"/>
          <w:shd w:val="clear" w:color="auto" w:fill="FFFF99"/>
          <w:rtl/>
        </w:rPr>
        <w:t>–</w:t>
      </w:r>
    </w:p>
    <w:p w:rsidR="006212B4" w:rsidRPr="00705001" w:rsidRDefault="006212B4">
      <w:pPr>
        <w:pStyle w:val="P33"/>
        <w:spacing w:before="0"/>
        <w:ind w:left="1474" w:right="1134"/>
        <w:rPr>
          <w:rStyle w:val="default"/>
          <w:rFonts w:cs="FrankRuehl"/>
          <w:vanish/>
          <w:sz w:val="22"/>
          <w:szCs w:val="22"/>
          <w:u w:val="single"/>
          <w:shd w:val="clear" w:color="auto" w:fill="FFFF99"/>
          <w:rtl/>
        </w:rPr>
      </w:pPr>
      <w:r w:rsidRPr="00705001">
        <w:rPr>
          <w:rStyle w:val="default"/>
          <w:rFonts w:cs="FrankRuehl"/>
          <w:vanish/>
          <w:sz w:val="22"/>
          <w:szCs w:val="22"/>
          <w:u w:val="single"/>
          <w:shd w:val="clear" w:color="auto" w:fill="FFFF99"/>
          <w:rtl/>
        </w:rPr>
        <w:t>(1)</w:t>
      </w:r>
      <w:r w:rsidRPr="00705001">
        <w:rPr>
          <w:rStyle w:val="default"/>
          <w:rFonts w:cs="FrankRuehl"/>
          <w:vanish/>
          <w:sz w:val="22"/>
          <w:szCs w:val="22"/>
          <w:u w:val="single"/>
          <w:shd w:val="clear" w:color="auto" w:fill="FFFF99"/>
          <w:rtl/>
        </w:rPr>
        <w:tab/>
      </w:r>
      <w:r w:rsidRPr="00705001">
        <w:rPr>
          <w:rStyle w:val="default"/>
          <w:rFonts w:cs="FrankRuehl" w:hint="cs"/>
          <w:vanish/>
          <w:sz w:val="22"/>
          <w:szCs w:val="22"/>
          <w:u w:val="single"/>
          <w:shd w:val="clear" w:color="auto" w:fill="FFFF99"/>
          <w:rtl/>
        </w:rPr>
        <w:t xml:space="preserve">הכנסות </w:t>
      </w:r>
      <w:r w:rsidRPr="00705001">
        <w:rPr>
          <w:rStyle w:val="default"/>
          <w:rFonts w:cs="FrankRuehl"/>
          <w:vanish/>
          <w:sz w:val="22"/>
          <w:szCs w:val="22"/>
          <w:u w:val="single"/>
          <w:shd w:val="clear" w:color="auto" w:fill="FFFF99"/>
          <w:rtl/>
        </w:rPr>
        <w:t>פ</w:t>
      </w:r>
      <w:r w:rsidRPr="00705001">
        <w:rPr>
          <w:rStyle w:val="default"/>
          <w:rFonts w:cs="FrankRuehl" w:hint="cs"/>
          <w:vanish/>
          <w:sz w:val="22"/>
          <w:szCs w:val="22"/>
          <w:u w:val="single"/>
          <w:shd w:val="clear" w:color="auto" w:fill="FFFF99"/>
          <w:rtl/>
        </w:rPr>
        <w:t xml:space="preserve">טורות </w:t>
      </w:r>
      <w:r w:rsidRPr="00705001">
        <w:rPr>
          <w:rStyle w:val="default"/>
          <w:rFonts w:cs="FrankRuehl"/>
          <w:vanish/>
          <w:sz w:val="22"/>
          <w:szCs w:val="22"/>
          <w:u w:val="single"/>
          <w:shd w:val="clear" w:color="auto" w:fill="FFFF99"/>
          <w:rtl/>
        </w:rPr>
        <w:t>ממ</w:t>
      </w:r>
      <w:r w:rsidRPr="00705001">
        <w:rPr>
          <w:rStyle w:val="default"/>
          <w:rFonts w:cs="FrankRuehl" w:hint="cs"/>
          <w:vanish/>
          <w:sz w:val="22"/>
          <w:szCs w:val="22"/>
          <w:u w:val="single"/>
          <w:shd w:val="clear" w:color="auto" w:fill="FFFF99"/>
          <w:rtl/>
        </w:rPr>
        <w:t xml:space="preserve">ס </w:t>
      </w:r>
      <w:r w:rsidRPr="00705001">
        <w:rPr>
          <w:rStyle w:val="default"/>
          <w:rFonts w:cs="FrankRuehl"/>
          <w:vanish/>
          <w:sz w:val="22"/>
          <w:szCs w:val="22"/>
          <w:u w:val="single"/>
          <w:shd w:val="clear" w:color="auto" w:fill="FFFF99"/>
          <w:rtl/>
        </w:rPr>
        <w:t>שנ</w:t>
      </w:r>
      <w:r w:rsidRPr="00705001">
        <w:rPr>
          <w:rStyle w:val="default"/>
          <w:rFonts w:cs="FrankRuehl" w:hint="cs"/>
          <w:vanish/>
          <w:sz w:val="22"/>
          <w:szCs w:val="22"/>
          <w:u w:val="single"/>
          <w:shd w:val="clear" w:color="auto" w:fill="FFFF99"/>
          <w:rtl/>
        </w:rPr>
        <w:t>תקבלו;</w:t>
      </w:r>
    </w:p>
    <w:p w:rsidR="006212B4" w:rsidRPr="00705001" w:rsidRDefault="006212B4">
      <w:pPr>
        <w:pStyle w:val="P33"/>
        <w:spacing w:before="0"/>
        <w:ind w:left="1474" w:right="1134"/>
        <w:rPr>
          <w:rStyle w:val="default"/>
          <w:rFonts w:cs="FrankRuehl"/>
          <w:vanish/>
          <w:sz w:val="22"/>
          <w:szCs w:val="22"/>
          <w:u w:val="single"/>
          <w:shd w:val="clear" w:color="auto" w:fill="FFFF99"/>
          <w:rtl/>
        </w:rPr>
      </w:pPr>
      <w:r w:rsidRPr="00705001">
        <w:rPr>
          <w:rStyle w:val="default"/>
          <w:rFonts w:cs="FrankRuehl"/>
          <w:vanish/>
          <w:sz w:val="22"/>
          <w:szCs w:val="22"/>
          <w:u w:val="single"/>
          <w:shd w:val="clear" w:color="auto" w:fill="FFFF99"/>
          <w:rtl/>
        </w:rPr>
        <w:t>(2)</w:t>
      </w:r>
      <w:r w:rsidRPr="00705001">
        <w:rPr>
          <w:rStyle w:val="default"/>
          <w:rFonts w:cs="FrankRuehl"/>
          <w:vanish/>
          <w:sz w:val="22"/>
          <w:szCs w:val="22"/>
          <w:u w:val="single"/>
          <w:shd w:val="clear" w:color="auto" w:fill="FFFF99"/>
          <w:rtl/>
        </w:rPr>
        <w:tab/>
      </w:r>
      <w:r w:rsidRPr="00705001">
        <w:rPr>
          <w:rStyle w:val="default"/>
          <w:rFonts w:cs="FrankRuehl" w:hint="cs"/>
          <w:vanish/>
          <w:sz w:val="22"/>
          <w:szCs w:val="22"/>
          <w:u w:val="single"/>
          <w:shd w:val="clear" w:color="auto" w:fill="FFFF99"/>
          <w:rtl/>
        </w:rPr>
        <w:t>סכום שנ</w:t>
      </w:r>
      <w:r w:rsidRPr="00705001">
        <w:rPr>
          <w:rStyle w:val="default"/>
          <w:rFonts w:cs="FrankRuehl"/>
          <w:vanish/>
          <w:sz w:val="22"/>
          <w:szCs w:val="22"/>
          <w:u w:val="single"/>
          <w:shd w:val="clear" w:color="auto" w:fill="FFFF99"/>
          <w:rtl/>
        </w:rPr>
        <w:t>ו</w:t>
      </w:r>
      <w:r w:rsidRPr="00705001">
        <w:rPr>
          <w:rStyle w:val="default"/>
          <w:rFonts w:cs="FrankRuehl" w:hint="cs"/>
          <w:vanish/>
          <w:sz w:val="22"/>
          <w:szCs w:val="22"/>
          <w:u w:val="single"/>
          <w:shd w:val="clear" w:color="auto" w:fill="FFFF99"/>
          <w:rtl/>
        </w:rPr>
        <w:t>סף לערכו של נכס קבוע;</w:t>
      </w:r>
    </w:p>
    <w:p w:rsidR="006212B4" w:rsidRPr="00705001" w:rsidRDefault="006212B4">
      <w:pPr>
        <w:pStyle w:val="P33"/>
        <w:spacing w:before="0"/>
        <w:ind w:left="1474" w:right="1134"/>
        <w:rPr>
          <w:rStyle w:val="default"/>
          <w:rFonts w:cs="FrankRuehl"/>
          <w:vanish/>
          <w:sz w:val="22"/>
          <w:szCs w:val="22"/>
          <w:u w:val="single"/>
          <w:shd w:val="clear" w:color="auto" w:fill="FFFF99"/>
          <w:rtl/>
        </w:rPr>
      </w:pPr>
      <w:r w:rsidRPr="00705001">
        <w:rPr>
          <w:rStyle w:val="default"/>
          <w:rFonts w:cs="FrankRuehl"/>
          <w:vanish/>
          <w:sz w:val="22"/>
          <w:szCs w:val="22"/>
          <w:u w:val="single"/>
          <w:shd w:val="clear" w:color="auto" w:fill="FFFF99"/>
          <w:rtl/>
        </w:rPr>
        <w:t>(3)</w:t>
      </w:r>
      <w:r w:rsidRPr="00705001">
        <w:rPr>
          <w:rStyle w:val="default"/>
          <w:rFonts w:cs="FrankRuehl"/>
          <w:vanish/>
          <w:sz w:val="22"/>
          <w:szCs w:val="22"/>
          <w:u w:val="single"/>
          <w:shd w:val="clear" w:color="auto" w:fill="FFFF99"/>
          <w:rtl/>
        </w:rPr>
        <w:tab/>
      </w:r>
      <w:r w:rsidRPr="00705001">
        <w:rPr>
          <w:rStyle w:val="default"/>
          <w:rFonts w:cs="FrankRuehl" w:hint="cs"/>
          <w:vanish/>
          <w:sz w:val="22"/>
          <w:szCs w:val="22"/>
          <w:u w:val="single"/>
          <w:shd w:val="clear" w:color="auto" w:fill="FFFF99"/>
          <w:rtl/>
        </w:rPr>
        <w:t>סכום של</w:t>
      </w:r>
      <w:r w:rsidRPr="00705001">
        <w:rPr>
          <w:rStyle w:val="default"/>
          <w:rFonts w:cs="FrankRuehl"/>
          <w:vanish/>
          <w:sz w:val="22"/>
          <w:szCs w:val="22"/>
          <w:u w:val="single"/>
          <w:shd w:val="clear" w:color="auto" w:fill="FFFF99"/>
          <w:rtl/>
        </w:rPr>
        <w:t>א</w:t>
      </w:r>
      <w:r w:rsidRPr="00705001">
        <w:rPr>
          <w:rStyle w:val="default"/>
          <w:rFonts w:cs="FrankRuehl" w:hint="cs"/>
          <w:vanish/>
          <w:sz w:val="22"/>
          <w:szCs w:val="22"/>
          <w:u w:val="single"/>
          <w:shd w:val="clear" w:color="auto" w:fill="FFFF99"/>
          <w:rtl/>
        </w:rPr>
        <w:t xml:space="preserve"> התחייב במס בשל הוראות סעיפים 95 ו-96 לפקו</w:t>
      </w:r>
      <w:r w:rsidRPr="00705001">
        <w:rPr>
          <w:rStyle w:val="default"/>
          <w:rFonts w:cs="FrankRuehl"/>
          <w:vanish/>
          <w:sz w:val="22"/>
          <w:szCs w:val="22"/>
          <w:u w:val="single"/>
          <w:shd w:val="clear" w:color="auto" w:fill="FFFF99"/>
          <w:rtl/>
        </w:rPr>
        <w:t>דה;</w:t>
      </w:r>
    </w:p>
    <w:p w:rsidR="006212B4" w:rsidRPr="00705001" w:rsidRDefault="006212B4">
      <w:pPr>
        <w:pStyle w:val="P22"/>
        <w:spacing w:before="0"/>
        <w:ind w:left="1021" w:right="1134"/>
        <w:rPr>
          <w:rStyle w:val="default"/>
          <w:rFonts w:cs="FrankRuehl" w:hint="cs"/>
          <w:vanish/>
          <w:sz w:val="22"/>
          <w:szCs w:val="22"/>
          <w:shd w:val="clear" w:color="auto" w:fill="FFFF99"/>
          <w:rtl/>
        </w:rPr>
      </w:pP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ו)</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ייגרע ס</w:t>
      </w:r>
      <w:r w:rsidRPr="00705001">
        <w:rPr>
          <w:rStyle w:val="default"/>
          <w:rFonts w:cs="FrankRuehl"/>
          <w:vanish/>
          <w:sz w:val="22"/>
          <w:szCs w:val="22"/>
          <w:shd w:val="clear" w:color="auto" w:fill="FFFF99"/>
          <w:rtl/>
        </w:rPr>
        <w:t>כ</w:t>
      </w:r>
      <w:r w:rsidRPr="00705001">
        <w:rPr>
          <w:rStyle w:val="default"/>
          <w:rFonts w:cs="FrankRuehl" w:hint="cs"/>
          <w:vanish/>
          <w:sz w:val="22"/>
          <w:szCs w:val="22"/>
          <w:shd w:val="clear" w:color="auto" w:fill="FFFF99"/>
          <w:rtl/>
        </w:rPr>
        <w:t>ו</w:t>
      </w:r>
      <w:r w:rsidRPr="00705001">
        <w:rPr>
          <w:rStyle w:val="default"/>
          <w:rFonts w:cs="FrankRuehl"/>
          <w:vanish/>
          <w:sz w:val="22"/>
          <w:szCs w:val="22"/>
          <w:shd w:val="clear" w:color="auto" w:fill="FFFF99"/>
          <w:rtl/>
        </w:rPr>
        <w:t>ם</w:t>
      </w:r>
      <w:r w:rsidRPr="00705001">
        <w:rPr>
          <w:rStyle w:val="default"/>
          <w:rFonts w:cs="FrankRuehl" w:hint="cs"/>
          <w:vanish/>
          <w:sz w:val="22"/>
          <w:szCs w:val="22"/>
          <w:shd w:val="clear" w:color="auto" w:fill="FFFF99"/>
          <w:rtl/>
        </w:rPr>
        <w:t xml:space="preserve"> כל הוצ</w:t>
      </w:r>
      <w:r w:rsidRPr="00705001">
        <w:rPr>
          <w:rStyle w:val="default"/>
          <w:rFonts w:cs="FrankRuehl"/>
          <w:vanish/>
          <w:sz w:val="22"/>
          <w:szCs w:val="22"/>
          <w:shd w:val="clear" w:color="auto" w:fill="FFFF99"/>
          <w:rtl/>
        </w:rPr>
        <w:t>א</w:t>
      </w:r>
      <w:r w:rsidRPr="00705001">
        <w:rPr>
          <w:rStyle w:val="default"/>
          <w:rFonts w:cs="FrankRuehl" w:hint="cs"/>
          <w:vanish/>
          <w:sz w:val="22"/>
          <w:szCs w:val="22"/>
          <w:shd w:val="clear" w:color="auto" w:fill="FFFF99"/>
          <w:rtl/>
        </w:rPr>
        <w:t xml:space="preserve">ה שהותר בניכוי בקביעת ההכנסה החייבת ולא נרשם כהוצאה בפנקסי העסק, </w:t>
      </w:r>
      <w:r w:rsidRPr="00705001">
        <w:rPr>
          <w:rStyle w:val="default"/>
          <w:rFonts w:cs="FrankRuehl" w:hint="cs"/>
          <w:strike/>
          <w:vanish/>
          <w:sz w:val="22"/>
          <w:szCs w:val="22"/>
          <w:shd w:val="clear" w:color="auto" w:fill="FFFF99"/>
          <w:rtl/>
        </w:rPr>
        <w:t>למעט סכום</w:t>
      </w:r>
      <w:r w:rsidRPr="00705001">
        <w:rPr>
          <w:rStyle w:val="default"/>
          <w:rFonts w:cs="FrankRuehl" w:hint="cs"/>
          <w:vanish/>
          <w:sz w:val="22"/>
          <w:szCs w:val="22"/>
          <w:shd w:val="clear" w:color="auto" w:fill="FFFF99"/>
          <w:rtl/>
        </w:rPr>
        <w:t xml:space="preserve"> </w:t>
      </w:r>
      <w:r w:rsidRPr="00705001">
        <w:rPr>
          <w:rStyle w:val="default"/>
          <w:rFonts w:cs="FrankRuehl" w:hint="cs"/>
          <w:vanish/>
          <w:sz w:val="22"/>
          <w:szCs w:val="22"/>
          <w:u w:val="single"/>
          <w:shd w:val="clear" w:color="auto" w:fill="FFFF99"/>
          <w:rtl/>
        </w:rPr>
        <w:t>למעט הוצאות פחת וסכום</w:t>
      </w:r>
      <w:r w:rsidRPr="00705001">
        <w:rPr>
          <w:rStyle w:val="default"/>
          <w:rFonts w:cs="FrankRuehl" w:hint="cs"/>
          <w:vanish/>
          <w:sz w:val="22"/>
          <w:szCs w:val="22"/>
          <w:shd w:val="clear" w:color="auto" w:fill="FFFF99"/>
          <w:rtl/>
        </w:rPr>
        <w:t xml:space="preserve"> כל הוצאה או חלק ממנה שנרשם כנכס קבוע;</w:t>
      </w:r>
    </w:p>
    <w:p w:rsidR="006212B4" w:rsidRPr="00705001" w:rsidRDefault="006212B4">
      <w:pPr>
        <w:pStyle w:val="P22"/>
        <w:spacing w:before="0"/>
        <w:ind w:left="1021" w:right="1134"/>
        <w:rPr>
          <w:rStyle w:val="default"/>
          <w:rFonts w:cs="FrankRuehl" w:hint="cs"/>
          <w:strike/>
          <w:vanish/>
          <w:sz w:val="22"/>
          <w:szCs w:val="22"/>
          <w:shd w:val="clear" w:color="auto" w:fill="FFFF99"/>
          <w:rtl/>
        </w:rPr>
      </w:pPr>
      <w:r w:rsidRPr="00705001">
        <w:rPr>
          <w:rStyle w:val="default"/>
          <w:rFonts w:cs="FrankRuehl" w:hint="cs"/>
          <w:strike/>
          <w:vanish/>
          <w:sz w:val="22"/>
          <w:szCs w:val="22"/>
          <w:shd w:val="clear" w:color="auto" w:fill="FFFF99"/>
          <w:rtl/>
        </w:rPr>
        <w:t>(ז)</w:t>
      </w:r>
      <w:r w:rsidRPr="00705001">
        <w:rPr>
          <w:rStyle w:val="default"/>
          <w:rFonts w:cs="FrankRuehl" w:hint="cs"/>
          <w:strike/>
          <w:vanish/>
          <w:sz w:val="22"/>
          <w:szCs w:val="22"/>
          <w:shd w:val="clear" w:color="auto" w:fill="FFFF99"/>
          <w:rtl/>
        </w:rPr>
        <w:tab/>
        <w:t xml:space="preserve">לענין פסקאות משנה (ב) ו-(ו) </w:t>
      </w:r>
      <w:r w:rsidRPr="00705001">
        <w:rPr>
          <w:rStyle w:val="default"/>
          <w:rFonts w:cs="FrankRuehl"/>
          <w:strike/>
          <w:vanish/>
          <w:sz w:val="22"/>
          <w:szCs w:val="22"/>
          <w:shd w:val="clear" w:color="auto" w:fill="FFFF99"/>
          <w:rtl/>
        </w:rPr>
        <w:t>–</w:t>
      </w:r>
    </w:p>
    <w:p w:rsidR="006212B4" w:rsidRPr="00705001" w:rsidRDefault="006212B4">
      <w:pPr>
        <w:pStyle w:val="P22"/>
        <w:spacing w:before="0"/>
        <w:ind w:left="1021" w:right="1134"/>
        <w:rPr>
          <w:rStyle w:val="default"/>
          <w:rFonts w:cs="FrankRuehl" w:hint="cs"/>
          <w:strike/>
          <w:vanish/>
          <w:sz w:val="22"/>
          <w:szCs w:val="22"/>
          <w:shd w:val="clear" w:color="auto" w:fill="FFFF99"/>
          <w:rtl/>
        </w:rPr>
      </w:pPr>
      <w:r w:rsidRPr="00705001">
        <w:rPr>
          <w:rStyle w:val="default"/>
          <w:rFonts w:cs="FrankRuehl" w:hint="cs"/>
          <w:strike/>
          <w:vanish/>
          <w:sz w:val="22"/>
          <w:szCs w:val="22"/>
          <w:shd w:val="clear" w:color="auto" w:fill="FFFF99"/>
          <w:rtl/>
        </w:rPr>
        <w:t xml:space="preserve">"הכנסה" או "הוצאה" </w:t>
      </w:r>
      <w:r w:rsidRPr="00705001">
        <w:rPr>
          <w:rStyle w:val="default"/>
          <w:rFonts w:cs="FrankRuehl"/>
          <w:strike/>
          <w:vanish/>
          <w:sz w:val="22"/>
          <w:szCs w:val="22"/>
          <w:shd w:val="clear" w:color="auto" w:fill="FFFF99"/>
          <w:rtl/>
        </w:rPr>
        <w:t>–</w:t>
      </w:r>
      <w:r w:rsidRPr="00705001">
        <w:rPr>
          <w:rStyle w:val="default"/>
          <w:rFonts w:cs="FrankRuehl" w:hint="cs"/>
          <w:strike/>
          <w:vanish/>
          <w:sz w:val="22"/>
          <w:szCs w:val="22"/>
          <w:shd w:val="clear" w:color="auto" w:fill="FFFF99"/>
          <w:rtl/>
        </w:rPr>
        <w:t xml:space="preserve"> למעט כל תוספת להכנסה או ניכוי ממנה שמקורם בהוראות חוק המיסוי.</w:t>
      </w:r>
    </w:p>
    <w:p w:rsidR="006212B4" w:rsidRPr="00705001" w:rsidRDefault="006212B4">
      <w:pPr>
        <w:pStyle w:val="P22"/>
        <w:spacing w:before="0"/>
        <w:ind w:left="1021" w:right="1134"/>
        <w:rPr>
          <w:rStyle w:val="default"/>
          <w:rFonts w:cs="FrankRuehl"/>
          <w:vanish/>
          <w:sz w:val="22"/>
          <w:szCs w:val="22"/>
          <w:u w:val="single"/>
          <w:shd w:val="clear" w:color="auto" w:fill="FFFF99"/>
          <w:rtl/>
        </w:rPr>
      </w:pPr>
      <w:r w:rsidRPr="00705001">
        <w:rPr>
          <w:rStyle w:val="default"/>
          <w:rFonts w:cs="FrankRuehl"/>
          <w:vanish/>
          <w:sz w:val="22"/>
          <w:szCs w:val="22"/>
          <w:u w:val="single"/>
          <w:shd w:val="clear" w:color="auto" w:fill="FFFF99"/>
          <w:rtl/>
        </w:rPr>
        <w:t>(</w:t>
      </w:r>
      <w:r w:rsidRPr="00705001">
        <w:rPr>
          <w:rStyle w:val="default"/>
          <w:rFonts w:cs="FrankRuehl" w:hint="cs"/>
          <w:vanish/>
          <w:sz w:val="22"/>
          <w:szCs w:val="22"/>
          <w:u w:val="single"/>
          <w:shd w:val="clear" w:color="auto" w:fill="FFFF99"/>
          <w:rtl/>
        </w:rPr>
        <w:t>ז)</w:t>
      </w:r>
      <w:r w:rsidRPr="00705001">
        <w:rPr>
          <w:rStyle w:val="default"/>
          <w:rFonts w:cs="FrankRuehl"/>
          <w:vanish/>
          <w:sz w:val="22"/>
          <w:szCs w:val="22"/>
          <w:u w:val="single"/>
          <w:shd w:val="clear" w:color="auto" w:fill="FFFF99"/>
          <w:rtl/>
        </w:rPr>
        <w:tab/>
      </w:r>
      <w:r w:rsidRPr="00705001">
        <w:rPr>
          <w:rStyle w:val="default"/>
          <w:rFonts w:cs="FrankRuehl" w:hint="cs"/>
          <w:vanish/>
          <w:sz w:val="22"/>
          <w:szCs w:val="22"/>
          <w:u w:val="single"/>
          <w:shd w:val="clear" w:color="auto" w:fill="FFFF99"/>
          <w:rtl/>
        </w:rPr>
        <w:t>לענין פ</w:t>
      </w:r>
      <w:r w:rsidRPr="00705001">
        <w:rPr>
          <w:rStyle w:val="default"/>
          <w:rFonts w:cs="FrankRuehl"/>
          <w:vanish/>
          <w:sz w:val="22"/>
          <w:szCs w:val="22"/>
          <w:u w:val="single"/>
          <w:shd w:val="clear" w:color="auto" w:fill="FFFF99"/>
          <w:rtl/>
        </w:rPr>
        <w:t>ס</w:t>
      </w:r>
      <w:r w:rsidRPr="00705001">
        <w:rPr>
          <w:rStyle w:val="default"/>
          <w:rFonts w:cs="FrankRuehl" w:hint="cs"/>
          <w:vanish/>
          <w:sz w:val="22"/>
          <w:szCs w:val="22"/>
          <w:u w:val="single"/>
          <w:shd w:val="clear" w:color="auto" w:fill="FFFF99"/>
          <w:rtl/>
        </w:rPr>
        <w:t xml:space="preserve">קאות משנה (ב) ו-(ו), "הכנסה" או "הוצאה" </w:t>
      </w:r>
      <w:r w:rsidRPr="00705001">
        <w:rPr>
          <w:rStyle w:val="default"/>
          <w:rFonts w:cs="FrankRuehl"/>
          <w:vanish/>
          <w:sz w:val="22"/>
          <w:szCs w:val="22"/>
          <w:u w:val="single"/>
          <w:shd w:val="clear" w:color="auto" w:fill="FFFF99"/>
          <w:rtl/>
        </w:rPr>
        <w:t>–</w:t>
      </w:r>
      <w:r w:rsidRPr="00705001">
        <w:rPr>
          <w:rStyle w:val="default"/>
          <w:rFonts w:cs="FrankRuehl" w:hint="cs"/>
          <w:vanish/>
          <w:sz w:val="22"/>
          <w:szCs w:val="22"/>
          <w:u w:val="single"/>
          <w:shd w:val="clear" w:color="auto" w:fill="FFFF99"/>
          <w:rtl/>
        </w:rPr>
        <w:t xml:space="preserve"> למעט כ</w:t>
      </w:r>
      <w:r w:rsidRPr="00705001">
        <w:rPr>
          <w:rStyle w:val="default"/>
          <w:rFonts w:cs="FrankRuehl"/>
          <w:vanish/>
          <w:sz w:val="22"/>
          <w:szCs w:val="22"/>
          <w:u w:val="single"/>
          <w:shd w:val="clear" w:color="auto" w:fill="FFFF99"/>
          <w:rtl/>
        </w:rPr>
        <w:t>ל</w:t>
      </w:r>
      <w:r w:rsidRPr="00705001">
        <w:rPr>
          <w:rStyle w:val="default"/>
          <w:rFonts w:cs="FrankRuehl" w:hint="cs"/>
          <w:vanish/>
          <w:sz w:val="22"/>
          <w:szCs w:val="22"/>
          <w:u w:val="single"/>
          <w:shd w:val="clear" w:color="auto" w:fill="FFFF99"/>
          <w:rtl/>
        </w:rPr>
        <w:t xml:space="preserve"> תוספת להכנסה, ניכוי או קי</w:t>
      </w:r>
      <w:r w:rsidRPr="00705001">
        <w:rPr>
          <w:rStyle w:val="default"/>
          <w:rFonts w:cs="FrankRuehl"/>
          <w:vanish/>
          <w:sz w:val="22"/>
          <w:szCs w:val="22"/>
          <w:u w:val="single"/>
          <w:shd w:val="clear" w:color="auto" w:fill="FFFF99"/>
          <w:rtl/>
        </w:rPr>
        <w:t>ז</w:t>
      </w:r>
      <w:r w:rsidRPr="00705001">
        <w:rPr>
          <w:rStyle w:val="default"/>
          <w:rFonts w:cs="FrankRuehl" w:hint="cs"/>
          <w:vanish/>
          <w:sz w:val="22"/>
          <w:szCs w:val="22"/>
          <w:u w:val="single"/>
          <w:shd w:val="clear" w:color="auto" w:fill="FFFF99"/>
          <w:rtl/>
        </w:rPr>
        <w:t xml:space="preserve">וז </w:t>
      </w:r>
      <w:r w:rsidRPr="00705001">
        <w:rPr>
          <w:rStyle w:val="default"/>
          <w:rFonts w:cs="FrankRuehl"/>
          <w:vanish/>
          <w:sz w:val="22"/>
          <w:szCs w:val="22"/>
          <w:u w:val="single"/>
          <w:shd w:val="clear" w:color="auto" w:fill="FFFF99"/>
          <w:rtl/>
        </w:rPr>
        <w:t>מ</w:t>
      </w:r>
      <w:r w:rsidRPr="00705001">
        <w:rPr>
          <w:rStyle w:val="default"/>
          <w:rFonts w:cs="FrankRuehl" w:hint="cs"/>
          <w:vanish/>
          <w:sz w:val="22"/>
          <w:szCs w:val="22"/>
          <w:u w:val="single"/>
          <w:shd w:val="clear" w:color="auto" w:fill="FFFF99"/>
          <w:rtl/>
        </w:rPr>
        <w:t xml:space="preserve">מנה, שמקורם </w:t>
      </w:r>
      <w:r w:rsidRPr="00705001">
        <w:rPr>
          <w:rStyle w:val="default"/>
          <w:rFonts w:cs="FrankRuehl"/>
          <w:vanish/>
          <w:sz w:val="22"/>
          <w:szCs w:val="22"/>
          <w:u w:val="single"/>
          <w:shd w:val="clear" w:color="auto" w:fill="FFFF99"/>
          <w:rtl/>
        </w:rPr>
        <w:t>ב</w:t>
      </w:r>
      <w:r w:rsidRPr="00705001">
        <w:rPr>
          <w:rStyle w:val="default"/>
          <w:rFonts w:cs="FrankRuehl" w:hint="cs"/>
          <w:vanish/>
          <w:sz w:val="22"/>
          <w:szCs w:val="22"/>
          <w:u w:val="single"/>
          <w:shd w:val="clear" w:color="auto" w:fill="FFFF99"/>
          <w:rtl/>
        </w:rPr>
        <w:t xml:space="preserve">הוראות </w:t>
      </w:r>
      <w:r w:rsidRPr="00705001">
        <w:rPr>
          <w:rStyle w:val="default"/>
          <w:rFonts w:cs="FrankRuehl"/>
          <w:vanish/>
          <w:sz w:val="22"/>
          <w:szCs w:val="22"/>
          <w:u w:val="single"/>
          <w:shd w:val="clear" w:color="auto" w:fill="FFFF99"/>
          <w:rtl/>
        </w:rPr>
        <w:t>ח</w:t>
      </w:r>
      <w:r w:rsidRPr="00705001">
        <w:rPr>
          <w:rStyle w:val="default"/>
          <w:rFonts w:cs="FrankRuehl" w:hint="cs"/>
          <w:vanish/>
          <w:sz w:val="22"/>
          <w:szCs w:val="22"/>
          <w:u w:val="single"/>
          <w:shd w:val="clear" w:color="auto" w:fill="FFFF99"/>
          <w:rtl/>
        </w:rPr>
        <w:t>וק המיסוי, בהוראות פרק שביעי 3 לחוק לעידוד השקעות הון, תשי"ט-1959, ו</w:t>
      </w:r>
      <w:r w:rsidRPr="00705001">
        <w:rPr>
          <w:rStyle w:val="default"/>
          <w:rFonts w:cs="FrankRuehl"/>
          <w:vanish/>
          <w:sz w:val="22"/>
          <w:szCs w:val="22"/>
          <w:u w:val="single"/>
          <w:shd w:val="clear" w:color="auto" w:fill="FFFF99"/>
          <w:rtl/>
        </w:rPr>
        <w:t>בהור</w:t>
      </w:r>
      <w:r w:rsidRPr="00705001">
        <w:rPr>
          <w:rStyle w:val="default"/>
          <w:rFonts w:cs="FrankRuehl" w:hint="cs"/>
          <w:vanish/>
          <w:sz w:val="22"/>
          <w:szCs w:val="22"/>
          <w:u w:val="single"/>
          <w:shd w:val="clear" w:color="auto" w:fill="FFFF99"/>
          <w:rtl/>
        </w:rPr>
        <w:t>א</w:t>
      </w:r>
      <w:r w:rsidRPr="00705001">
        <w:rPr>
          <w:rStyle w:val="default"/>
          <w:rFonts w:cs="FrankRuehl"/>
          <w:vanish/>
          <w:sz w:val="22"/>
          <w:szCs w:val="22"/>
          <w:u w:val="single"/>
          <w:shd w:val="clear" w:color="auto" w:fill="FFFF99"/>
          <w:rtl/>
        </w:rPr>
        <w:t>ו</w:t>
      </w:r>
      <w:r w:rsidRPr="00705001">
        <w:rPr>
          <w:rStyle w:val="default"/>
          <w:rFonts w:cs="FrankRuehl" w:hint="cs"/>
          <w:vanish/>
          <w:sz w:val="22"/>
          <w:szCs w:val="22"/>
          <w:u w:val="single"/>
          <w:shd w:val="clear" w:color="auto" w:fill="FFFF99"/>
          <w:rtl/>
        </w:rPr>
        <w:t xml:space="preserve">ת חוק זה, אך לרבות </w:t>
      </w:r>
      <w:r w:rsidRPr="00705001">
        <w:rPr>
          <w:rStyle w:val="default"/>
          <w:rFonts w:cs="FrankRuehl"/>
          <w:vanish/>
          <w:sz w:val="22"/>
          <w:szCs w:val="22"/>
          <w:u w:val="single"/>
          <w:shd w:val="clear" w:color="auto" w:fill="FFFF99"/>
          <w:rtl/>
        </w:rPr>
        <w:t>ה</w:t>
      </w:r>
      <w:r w:rsidRPr="00705001">
        <w:rPr>
          <w:rStyle w:val="default"/>
          <w:rFonts w:cs="FrankRuehl" w:hint="cs"/>
          <w:vanish/>
          <w:sz w:val="22"/>
          <w:szCs w:val="22"/>
          <w:u w:val="single"/>
          <w:shd w:val="clear" w:color="auto" w:fill="FFFF99"/>
          <w:rtl/>
        </w:rPr>
        <w:t xml:space="preserve">וצאה שהיא ניכוי על פי </w:t>
      </w:r>
      <w:r w:rsidRPr="00705001">
        <w:rPr>
          <w:rStyle w:val="default"/>
          <w:rFonts w:cs="FrankRuehl"/>
          <w:vanish/>
          <w:sz w:val="22"/>
          <w:szCs w:val="22"/>
          <w:u w:val="single"/>
          <w:shd w:val="clear" w:color="auto" w:fill="FFFF99"/>
          <w:rtl/>
        </w:rPr>
        <w:t>ס</w:t>
      </w:r>
      <w:r w:rsidRPr="00705001">
        <w:rPr>
          <w:rStyle w:val="default"/>
          <w:rFonts w:cs="FrankRuehl" w:hint="cs"/>
          <w:vanish/>
          <w:sz w:val="22"/>
          <w:szCs w:val="22"/>
          <w:u w:val="single"/>
          <w:shd w:val="clear" w:color="auto" w:fill="FFFF99"/>
          <w:rtl/>
        </w:rPr>
        <w:t>ע</w:t>
      </w:r>
      <w:r w:rsidRPr="00705001">
        <w:rPr>
          <w:rStyle w:val="default"/>
          <w:rFonts w:cs="FrankRuehl"/>
          <w:vanish/>
          <w:sz w:val="22"/>
          <w:szCs w:val="22"/>
          <w:u w:val="single"/>
          <w:shd w:val="clear" w:color="auto" w:fill="FFFF99"/>
          <w:rtl/>
        </w:rPr>
        <w:t>י</w:t>
      </w:r>
      <w:r w:rsidRPr="00705001">
        <w:rPr>
          <w:rStyle w:val="default"/>
          <w:rFonts w:cs="FrankRuehl" w:hint="cs"/>
          <w:vanish/>
          <w:sz w:val="22"/>
          <w:szCs w:val="22"/>
          <w:u w:val="single"/>
          <w:shd w:val="clear" w:color="auto" w:fill="FFFF99"/>
          <w:rtl/>
        </w:rPr>
        <w:t>ף 21 לחוק המיסוי ולרבות כל</w:t>
      </w:r>
      <w:r w:rsidRPr="00705001">
        <w:rPr>
          <w:rStyle w:val="default"/>
          <w:rFonts w:cs="FrankRuehl"/>
          <w:vanish/>
          <w:sz w:val="22"/>
          <w:szCs w:val="22"/>
          <w:u w:val="single"/>
          <w:shd w:val="clear" w:color="auto" w:fill="FFFF99"/>
          <w:rtl/>
        </w:rPr>
        <w:t xml:space="preserve"> ה</w:t>
      </w:r>
      <w:r w:rsidRPr="00705001">
        <w:rPr>
          <w:rStyle w:val="default"/>
          <w:rFonts w:cs="FrankRuehl" w:hint="cs"/>
          <w:vanish/>
          <w:sz w:val="22"/>
          <w:szCs w:val="22"/>
          <w:u w:val="single"/>
          <w:shd w:val="clear" w:color="auto" w:fill="FFFF99"/>
          <w:rtl/>
        </w:rPr>
        <w:t>וצ</w:t>
      </w:r>
      <w:r w:rsidRPr="00705001">
        <w:rPr>
          <w:rStyle w:val="default"/>
          <w:rFonts w:cs="FrankRuehl"/>
          <w:vanish/>
          <w:sz w:val="22"/>
          <w:szCs w:val="22"/>
          <w:u w:val="single"/>
          <w:shd w:val="clear" w:color="auto" w:fill="FFFF99"/>
          <w:rtl/>
        </w:rPr>
        <w:t>אה</w:t>
      </w:r>
      <w:r w:rsidRPr="00705001">
        <w:rPr>
          <w:rStyle w:val="default"/>
          <w:rFonts w:cs="FrankRuehl" w:hint="cs"/>
          <w:vanish/>
          <w:sz w:val="22"/>
          <w:szCs w:val="22"/>
          <w:u w:val="single"/>
          <w:shd w:val="clear" w:color="auto" w:fill="FFFF99"/>
          <w:rtl/>
        </w:rPr>
        <w:t xml:space="preserve"> או הכנסה לפי סעיפים 4, 5 ו-11 לחוק זה.</w:t>
      </w:r>
    </w:p>
    <w:p w:rsidR="006212B4" w:rsidRPr="00705001" w:rsidRDefault="006212B4">
      <w:pPr>
        <w:pStyle w:val="P11"/>
        <w:spacing w:before="0"/>
        <w:ind w:left="624"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(2)</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 xml:space="preserve">יווספו </w:t>
      </w:r>
      <w:r w:rsidRPr="00705001">
        <w:rPr>
          <w:rStyle w:val="default"/>
          <w:rFonts w:cs="FrankRuehl"/>
          <w:vanish/>
          <w:sz w:val="22"/>
          <w:szCs w:val="22"/>
          <w:shd w:val="clear" w:color="auto" w:fill="FFFF99"/>
          <w:rtl/>
        </w:rPr>
        <w:t>ה</w:t>
      </w:r>
      <w:r w:rsidRPr="00705001">
        <w:rPr>
          <w:rStyle w:val="default"/>
          <w:rFonts w:cs="FrankRuehl" w:hint="cs"/>
          <w:vanish/>
          <w:sz w:val="22"/>
          <w:szCs w:val="22"/>
          <w:shd w:val="clear" w:color="auto" w:fill="FFFF99"/>
          <w:rtl/>
        </w:rPr>
        <w:t>סכומים של</w:t>
      </w:r>
      <w:r w:rsidRPr="00705001">
        <w:rPr>
          <w:rStyle w:val="default"/>
          <w:rFonts w:cs="FrankRuehl"/>
          <w:vanish/>
          <w:sz w:val="22"/>
          <w:szCs w:val="22"/>
          <w:shd w:val="clear" w:color="auto" w:fill="FFFF99"/>
          <w:rtl/>
        </w:rPr>
        <w:t>ה</w:t>
      </w:r>
      <w:r w:rsidRPr="00705001">
        <w:rPr>
          <w:rStyle w:val="default"/>
          <w:rFonts w:cs="FrankRuehl" w:hint="cs"/>
          <w:vanish/>
          <w:sz w:val="22"/>
          <w:szCs w:val="22"/>
          <w:shd w:val="clear" w:color="auto" w:fill="FFFF99"/>
          <w:rtl/>
        </w:rPr>
        <w:t xml:space="preserve">לן </w:t>
      </w:r>
      <w:r w:rsidRPr="00705001">
        <w:rPr>
          <w:rStyle w:val="default"/>
          <w:rFonts w:cs="FrankRuehl"/>
          <w:vanish/>
          <w:sz w:val="22"/>
          <w:szCs w:val="22"/>
          <w:shd w:val="clear" w:color="auto" w:fill="FFFF99"/>
          <w:rtl/>
        </w:rPr>
        <w:t>כ</w:t>
      </w:r>
      <w:r w:rsidRPr="00705001">
        <w:rPr>
          <w:rStyle w:val="default"/>
          <w:rFonts w:cs="FrankRuehl" w:hint="cs"/>
          <w:vanish/>
          <w:sz w:val="22"/>
          <w:szCs w:val="22"/>
          <w:shd w:val="clear" w:color="auto" w:fill="FFFF99"/>
          <w:rtl/>
        </w:rPr>
        <w:t>פי שהם רשומי</w:t>
      </w:r>
      <w:r w:rsidRPr="00705001">
        <w:rPr>
          <w:rStyle w:val="default"/>
          <w:rFonts w:cs="FrankRuehl"/>
          <w:vanish/>
          <w:sz w:val="22"/>
          <w:szCs w:val="22"/>
          <w:shd w:val="clear" w:color="auto" w:fill="FFFF99"/>
          <w:rtl/>
        </w:rPr>
        <w:t>ם</w:t>
      </w:r>
      <w:r w:rsidRPr="00705001">
        <w:rPr>
          <w:rStyle w:val="default"/>
          <w:rFonts w:cs="FrankRuehl" w:hint="cs"/>
          <w:vanish/>
          <w:sz w:val="22"/>
          <w:szCs w:val="22"/>
          <w:shd w:val="clear" w:color="auto" w:fill="FFFF99"/>
          <w:rtl/>
        </w:rPr>
        <w:t xml:space="preserve"> במאזן </w:t>
      </w:r>
      <w:r w:rsidRPr="00705001">
        <w:rPr>
          <w:rStyle w:val="default"/>
          <w:rFonts w:cs="FrankRuehl"/>
          <w:vanish/>
          <w:sz w:val="22"/>
          <w:szCs w:val="22"/>
          <w:shd w:val="clear" w:color="auto" w:fill="FFFF99"/>
          <w:rtl/>
        </w:rPr>
        <w:t>כ</w:t>
      </w:r>
      <w:r w:rsidRPr="00705001">
        <w:rPr>
          <w:rStyle w:val="default"/>
          <w:rFonts w:cs="FrankRuehl" w:hint="cs"/>
          <w:vanish/>
          <w:sz w:val="22"/>
          <w:szCs w:val="22"/>
          <w:shd w:val="clear" w:color="auto" w:fill="FFFF99"/>
          <w:rtl/>
        </w:rPr>
        <w:t>הגדרתו בתוספת ב'</w:t>
      </w:r>
      <w:r w:rsidRPr="00705001">
        <w:rPr>
          <w:rStyle w:val="default"/>
          <w:rFonts w:cs="FrankRuehl"/>
          <w:vanish/>
          <w:sz w:val="22"/>
          <w:szCs w:val="22"/>
          <w:shd w:val="clear" w:color="auto" w:fill="FFFF99"/>
          <w:rtl/>
        </w:rPr>
        <w:t xml:space="preserve"> ל</w:t>
      </w:r>
      <w:r w:rsidRPr="00705001">
        <w:rPr>
          <w:rStyle w:val="default"/>
          <w:rFonts w:cs="FrankRuehl" w:hint="cs"/>
          <w:vanish/>
          <w:sz w:val="22"/>
          <w:szCs w:val="22"/>
          <w:shd w:val="clear" w:color="auto" w:fill="FFFF99"/>
          <w:rtl/>
        </w:rPr>
        <w:t xml:space="preserve">תום שנת מס </w:t>
      </w:r>
      <w:r w:rsidRPr="00705001">
        <w:rPr>
          <w:rStyle w:val="default"/>
          <w:rFonts w:cs="FrankRuehl" w:hint="cs"/>
          <w:strike/>
          <w:vanish/>
          <w:sz w:val="22"/>
          <w:szCs w:val="22"/>
          <w:shd w:val="clear" w:color="auto" w:fill="FFFF99"/>
          <w:rtl/>
        </w:rPr>
        <w:t>1984</w:t>
      </w:r>
      <w:r w:rsidRPr="00705001">
        <w:rPr>
          <w:rStyle w:val="default"/>
          <w:rFonts w:cs="FrankRuehl" w:hint="cs"/>
          <w:vanish/>
          <w:sz w:val="22"/>
          <w:szCs w:val="22"/>
          <w:shd w:val="clear" w:color="auto" w:fill="FFFF99"/>
          <w:rtl/>
        </w:rPr>
        <w:t xml:space="preserve"> </w:t>
      </w:r>
      <w:r w:rsidRPr="00705001">
        <w:rPr>
          <w:rStyle w:val="default"/>
          <w:rFonts w:cs="FrankRuehl" w:hint="cs"/>
          <w:vanish/>
          <w:sz w:val="22"/>
          <w:szCs w:val="22"/>
          <w:u w:val="single"/>
          <w:shd w:val="clear" w:color="auto" w:fill="FFFF99"/>
          <w:rtl/>
        </w:rPr>
        <w:t>הקודמת</w:t>
      </w:r>
      <w:r w:rsidRPr="00705001">
        <w:rPr>
          <w:rStyle w:val="default"/>
          <w:rFonts w:cs="FrankRuehl" w:hint="cs"/>
          <w:vanish/>
          <w:sz w:val="22"/>
          <w:szCs w:val="22"/>
          <w:shd w:val="clear" w:color="auto" w:fill="FFFF99"/>
          <w:rtl/>
        </w:rPr>
        <w:t>:</w:t>
      </w:r>
    </w:p>
    <w:p w:rsidR="006212B4" w:rsidRPr="00705001" w:rsidRDefault="006212B4">
      <w:pPr>
        <w:pStyle w:val="P22"/>
        <w:spacing w:before="0"/>
        <w:ind w:left="1021"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א)</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עודף סכו</w:t>
      </w:r>
      <w:r w:rsidRPr="00705001">
        <w:rPr>
          <w:rStyle w:val="default"/>
          <w:rFonts w:cs="FrankRuehl"/>
          <w:vanish/>
          <w:sz w:val="22"/>
          <w:szCs w:val="22"/>
          <w:shd w:val="clear" w:color="auto" w:fill="FFFF99"/>
          <w:rtl/>
        </w:rPr>
        <w:t>ם</w:t>
      </w:r>
      <w:r w:rsidRPr="00705001">
        <w:rPr>
          <w:rStyle w:val="default"/>
          <w:rFonts w:cs="FrankRuehl" w:hint="cs"/>
          <w:vanish/>
          <w:sz w:val="22"/>
          <w:szCs w:val="22"/>
          <w:shd w:val="clear" w:color="auto" w:fill="FFFF99"/>
          <w:rtl/>
        </w:rPr>
        <w:t xml:space="preserve"> ה</w:t>
      </w:r>
      <w:r w:rsidRPr="00705001">
        <w:rPr>
          <w:rStyle w:val="default"/>
          <w:rFonts w:cs="FrankRuehl"/>
          <w:vanish/>
          <w:sz w:val="22"/>
          <w:szCs w:val="22"/>
          <w:shd w:val="clear" w:color="auto" w:fill="FFFF99"/>
          <w:rtl/>
        </w:rPr>
        <w:t>עת</w:t>
      </w:r>
      <w:r w:rsidRPr="00705001">
        <w:rPr>
          <w:rStyle w:val="default"/>
          <w:rFonts w:cs="FrankRuehl" w:hint="cs"/>
          <w:vanish/>
          <w:sz w:val="22"/>
          <w:szCs w:val="22"/>
          <w:shd w:val="clear" w:color="auto" w:fill="FFFF99"/>
          <w:rtl/>
        </w:rPr>
        <w:t xml:space="preserve">ודה לפיצויי פרישה על סכום היעודה לתשלום פיצויי פרישה; היה העודף סכום שלילי </w:t>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 xml:space="preserve"> יי</w:t>
      </w:r>
      <w:r w:rsidRPr="00705001">
        <w:rPr>
          <w:rStyle w:val="default"/>
          <w:rFonts w:cs="FrankRuehl"/>
          <w:vanish/>
          <w:sz w:val="22"/>
          <w:szCs w:val="22"/>
          <w:shd w:val="clear" w:color="auto" w:fill="FFFF99"/>
          <w:rtl/>
        </w:rPr>
        <w:t>ג</w:t>
      </w:r>
      <w:r w:rsidRPr="00705001">
        <w:rPr>
          <w:rStyle w:val="default"/>
          <w:rFonts w:cs="FrankRuehl" w:hint="cs"/>
          <w:vanish/>
          <w:sz w:val="22"/>
          <w:szCs w:val="22"/>
          <w:shd w:val="clear" w:color="auto" w:fill="FFFF99"/>
          <w:rtl/>
        </w:rPr>
        <w:t xml:space="preserve">רע </w:t>
      </w:r>
      <w:r w:rsidRPr="00705001">
        <w:rPr>
          <w:rStyle w:val="default"/>
          <w:rFonts w:cs="FrankRuehl"/>
          <w:vanish/>
          <w:sz w:val="22"/>
          <w:szCs w:val="22"/>
          <w:shd w:val="clear" w:color="auto" w:fill="FFFF99"/>
          <w:rtl/>
        </w:rPr>
        <w:t>ה</w:t>
      </w:r>
      <w:r w:rsidRPr="00705001">
        <w:rPr>
          <w:rStyle w:val="default"/>
          <w:rFonts w:cs="FrankRuehl" w:hint="cs"/>
          <w:vanish/>
          <w:sz w:val="22"/>
          <w:szCs w:val="22"/>
          <w:shd w:val="clear" w:color="auto" w:fill="FFFF99"/>
          <w:rtl/>
        </w:rPr>
        <w:t>סכו</w:t>
      </w:r>
      <w:r w:rsidRPr="00705001">
        <w:rPr>
          <w:rStyle w:val="default"/>
          <w:rFonts w:cs="FrankRuehl"/>
          <w:vanish/>
          <w:sz w:val="22"/>
          <w:szCs w:val="22"/>
          <w:shd w:val="clear" w:color="auto" w:fill="FFFF99"/>
          <w:rtl/>
        </w:rPr>
        <w:t>ם</w:t>
      </w:r>
      <w:r w:rsidRPr="00705001">
        <w:rPr>
          <w:rStyle w:val="default"/>
          <w:rFonts w:cs="FrankRuehl" w:hint="cs"/>
          <w:vanish/>
          <w:sz w:val="22"/>
          <w:szCs w:val="22"/>
          <w:shd w:val="clear" w:color="auto" w:fill="FFFF99"/>
          <w:rtl/>
        </w:rPr>
        <w:t xml:space="preserve"> מההון;</w:t>
      </w:r>
    </w:p>
    <w:p w:rsidR="006212B4" w:rsidRPr="00705001" w:rsidRDefault="006212B4">
      <w:pPr>
        <w:pStyle w:val="P22"/>
        <w:spacing w:before="0"/>
        <w:ind w:left="1021"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ב)</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יתרת הפ</w:t>
      </w:r>
      <w:r w:rsidRPr="00705001">
        <w:rPr>
          <w:rStyle w:val="default"/>
          <w:rFonts w:cs="FrankRuehl"/>
          <w:vanish/>
          <w:sz w:val="22"/>
          <w:szCs w:val="22"/>
          <w:shd w:val="clear" w:color="auto" w:fill="FFFF99"/>
          <w:rtl/>
        </w:rPr>
        <w:t>ר</w:t>
      </w:r>
      <w:r w:rsidRPr="00705001">
        <w:rPr>
          <w:rStyle w:val="default"/>
          <w:rFonts w:cs="FrankRuehl" w:hint="cs"/>
          <w:vanish/>
          <w:sz w:val="22"/>
          <w:szCs w:val="22"/>
          <w:shd w:val="clear" w:color="auto" w:fill="FFFF99"/>
          <w:rtl/>
        </w:rPr>
        <w:t>שה לחופשה שלא הותרה בניכוי לענין קביעת ההכנסה החייבת על פי הוראות סעיף 18(א) לפקודה;</w:t>
      </w:r>
    </w:p>
    <w:p w:rsidR="006212B4" w:rsidRPr="00705001" w:rsidRDefault="006212B4">
      <w:pPr>
        <w:pStyle w:val="P22"/>
        <w:spacing w:before="0"/>
        <w:ind w:left="1021"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ג)</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יתרת הפ</w:t>
      </w:r>
      <w:r w:rsidRPr="00705001">
        <w:rPr>
          <w:rStyle w:val="default"/>
          <w:rFonts w:cs="FrankRuehl"/>
          <w:vanish/>
          <w:sz w:val="22"/>
          <w:szCs w:val="22"/>
          <w:shd w:val="clear" w:color="auto" w:fill="FFFF99"/>
          <w:rtl/>
        </w:rPr>
        <w:t>ר</w:t>
      </w:r>
      <w:r w:rsidRPr="00705001">
        <w:rPr>
          <w:rStyle w:val="default"/>
          <w:rFonts w:cs="FrankRuehl" w:hint="cs"/>
          <w:vanish/>
          <w:sz w:val="22"/>
          <w:szCs w:val="22"/>
          <w:shd w:val="clear" w:color="auto" w:fill="FFFF99"/>
          <w:rtl/>
        </w:rPr>
        <w:t xml:space="preserve">שה לחובות </w:t>
      </w:r>
      <w:r w:rsidRPr="00705001">
        <w:rPr>
          <w:rStyle w:val="default"/>
          <w:rFonts w:cs="FrankRuehl"/>
          <w:vanish/>
          <w:sz w:val="22"/>
          <w:szCs w:val="22"/>
          <w:shd w:val="clear" w:color="auto" w:fill="FFFF99"/>
          <w:rtl/>
        </w:rPr>
        <w:t>עסקיים מ</w:t>
      </w:r>
      <w:r w:rsidRPr="00705001">
        <w:rPr>
          <w:rStyle w:val="default"/>
          <w:rFonts w:cs="FrankRuehl" w:hint="cs"/>
          <w:vanish/>
          <w:sz w:val="22"/>
          <w:szCs w:val="22"/>
          <w:shd w:val="clear" w:color="auto" w:fill="FFFF99"/>
          <w:rtl/>
        </w:rPr>
        <w:t>סופקים שלא הותרה בניכוי לענ</w:t>
      </w:r>
      <w:r w:rsidRPr="00705001">
        <w:rPr>
          <w:rStyle w:val="default"/>
          <w:rFonts w:cs="FrankRuehl"/>
          <w:vanish/>
          <w:sz w:val="22"/>
          <w:szCs w:val="22"/>
          <w:shd w:val="clear" w:color="auto" w:fill="FFFF99"/>
          <w:rtl/>
        </w:rPr>
        <w:t>ין</w:t>
      </w:r>
      <w:r w:rsidRPr="00705001">
        <w:rPr>
          <w:rStyle w:val="default"/>
          <w:rFonts w:cs="FrankRuehl" w:hint="cs"/>
          <w:vanish/>
          <w:sz w:val="22"/>
          <w:szCs w:val="22"/>
          <w:shd w:val="clear" w:color="auto" w:fill="FFFF99"/>
          <w:rtl/>
        </w:rPr>
        <w:t xml:space="preserve"> ק</w:t>
      </w:r>
      <w:r w:rsidRPr="00705001">
        <w:rPr>
          <w:rStyle w:val="default"/>
          <w:rFonts w:cs="FrankRuehl"/>
          <w:vanish/>
          <w:sz w:val="22"/>
          <w:szCs w:val="22"/>
          <w:shd w:val="clear" w:color="auto" w:fill="FFFF99"/>
          <w:rtl/>
        </w:rPr>
        <w:t>בי</w:t>
      </w:r>
      <w:r w:rsidRPr="00705001">
        <w:rPr>
          <w:rStyle w:val="default"/>
          <w:rFonts w:cs="FrankRuehl" w:hint="cs"/>
          <w:vanish/>
          <w:sz w:val="22"/>
          <w:szCs w:val="22"/>
          <w:shd w:val="clear" w:color="auto" w:fill="FFFF99"/>
          <w:rtl/>
        </w:rPr>
        <w:t>עת ההכנסה החייבת.</w:t>
      </w:r>
    </w:p>
    <w:p w:rsidR="006212B4" w:rsidRPr="00705001" w:rsidRDefault="006212B4">
      <w:pPr>
        <w:pStyle w:val="P11"/>
        <w:spacing w:before="0"/>
        <w:ind w:left="624"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(3)</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ייגרע ס</w:t>
      </w:r>
      <w:r w:rsidRPr="00705001">
        <w:rPr>
          <w:rStyle w:val="default"/>
          <w:rFonts w:cs="FrankRuehl"/>
          <w:vanish/>
          <w:sz w:val="22"/>
          <w:szCs w:val="22"/>
          <w:shd w:val="clear" w:color="auto" w:fill="FFFF99"/>
          <w:rtl/>
        </w:rPr>
        <w:t>כו</w:t>
      </w:r>
      <w:r w:rsidRPr="00705001">
        <w:rPr>
          <w:rStyle w:val="default"/>
          <w:rFonts w:cs="FrankRuehl" w:hint="cs"/>
          <w:vanish/>
          <w:sz w:val="22"/>
          <w:szCs w:val="22"/>
          <w:shd w:val="clear" w:color="auto" w:fill="FFFF99"/>
          <w:rtl/>
        </w:rPr>
        <w:t>ם</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ה</w:t>
      </w:r>
      <w:r w:rsidRPr="00705001">
        <w:rPr>
          <w:rStyle w:val="default"/>
          <w:rFonts w:cs="FrankRuehl"/>
          <w:vanish/>
          <w:sz w:val="22"/>
          <w:szCs w:val="22"/>
          <w:shd w:val="clear" w:color="auto" w:fill="FFFF99"/>
          <w:rtl/>
        </w:rPr>
        <w:t>ה</w:t>
      </w:r>
      <w:r w:rsidRPr="00705001">
        <w:rPr>
          <w:rStyle w:val="default"/>
          <w:rFonts w:cs="FrankRuehl" w:hint="cs"/>
          <w:vanish/>
          <w:sz w:val="22"/>
          <w:szCs w:val="22"/>
          <w:shd w:val="clear" w:color="auto" w:fill="FFFF99"/>
          <w:rtl/>
        </w:rPr>
        <w:t>פ</w:t>
      </w:r>
      <w:r w:rsidRPr="00705001">
        <w:rPr>
          <w:rStyle w:val="default"/>
          <w:rFonts w:cs="FrankRuehl"/>
          <w:vanish/>
          <w:sz w:val="22"/>
          <w:szCs w:val="22"/>
          <w:shd w:val="clear" w:color="auto" w:fill="FFFF99"/>
          <w:rtl/>
        </w:rPr>
        <w:t>ק</w:t>
      </w:r>
      <w:r w:rsidRPr="00705001">
        <w:rPr>
          <w:rStyle w:val="default"/>
          <w:rFonts w:cs="FrankRuehl" w:hint="cs"/>
          <w:vanish/>
          <w:sz w:val="22"/>
          <w:szCs w:val="22"/>
          <w:shd w:val="clear" w:color="auto" w:fill="FFFF99"/>
          <w:rtl/>
        </w:rPr>
        <w:t>דות בשנ</w:t>
      </w:r>
      <w:r w:rsidRPr="00705001">
        <w:rPr>
          <w:rStyle w:val="default"/>
          <w:rFonts w:cs="FrankRuehl"/>
          <w:vanish/>
          <w:sz w:val="22"/>
          <w:szCs w:val="22"/>
          <w:shd w:val="clear" w:color="auto" w:fill="FFFF99"/>
          <w:rtl/>
        </w:rPr>
        <w:t>ת המ</w:t>
      </w:r>
      <w:r w:rsidRPr="00705001">
        <w:rPr>
          <w:rStyle w:val="default"/>
          <w:rFonts w:cs="FrankRuehl" w:hint="cs"/>
          <w:vanish/>
          <w:sz w:val="22"/>
          <w:szCs w:val="22"/>
          <w:shd w:val="clear" w:color="auto" w:fill="FFFF99"/>
          <w:rtl/>
        </w:rPr>
        <w:t>ס בקופת גמל לפ</w:t>
      </w:r>
      <w:r w:rsidRPr="00705001">
        <w:rPr>
          <w:rStyle w:val="default"/>
          <w:rFonts w:cs="FrankRuehl"/>
          <w:vanish/>
          <w:sz w:val="22"/>
          <w:szCs w:val="22"/>
          <w:shd w:val="clear" w:color="auto" w:fill="FFFF99"/>
          <w:rtl/>
        </w:rPr>
        <w:t>י</w:t>
      </w:r>
      <w:r w:rsidRPr="00705001">
        <w:rPr>
          <w:rStyle w:val="default"/>
          <w:rFonts w:cs="FrankRuehl" w:hint="cs"/>
          <w:vanish/>
          <w:sz w:val="22"/>
          <w:szCs w:val="22"/>
          <w:shd w:val="clear" w:color="auto" w:fill="FFFF99"/>
          <w:rtl/>
        </w:rPr>
        <w:t>צוי</w:t>
      </w:r>
      <w:r w:rsidRPr="00705001">
        <w:rPr>
          <w:rStyle w:val="default"/>
          <w:rFonts w:cs="FrankRuehl"/>
          <w:vanish/>
          <w:sz w:val="22"/>
          <w:szCs w:val="22"/>
          <w:shd w:val="clear" w:color="auto" w:fill="FFFF99"/>
          <w:rtl/>
        </w:rPr>
        <w:t>י</w:t>
      </w:r>
      <w:r w:rsidRPr="00705001">
        <w:rPr>
          <w:rStyle w:val="default"/>
          <w:rFonts w:cs="FrankRuehl" w:hint="cs"/>
          <w:vanish/>
          <w:sz w:val="22"/>
          <w:szCs w:val="22"/>
          <w:shd w:val="clear" w:color="auto" w:fill="FFFF99"/>
          <w:rtl/>
        </w:rPr>
        <w:t>ם בשל שנות מ</w:t>
      </w:r>
      <w:r w:rsidRPr="00705001">
        <w:rPr>
          <w:rStyle w:val="default"/>
          <w:rFonts w:cs="FrankRuehl"/>
          <w:vanish/>
          <w:sz w:val="22"/>
          <w:szCs w:val="22"/>
          <w:shd w:val="clear" w:color="auto" w:fill="FFFF99"/>
          <w:rtl/>
        </w:rPr>
        <w:t>ס</w:t>
      </w:r>
      <w:r w:rsidRPr="00705001">
        <w:rPr>
          <w:rStyle w:val="default"/>
          <w:rFonts w:cs="FrankRuehl" w:hint="cs"/>
          <w:vanish/>
          <w:sz w:val="22"/>
          <w:szCs w:val="22"/>
          <w:shd w:val="clear" w:color="auto" w:fill="FFFF99"/>
          <w:rtl/>
        </w:rPr>
        <w:t xml:space="preserve"> קודמות</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לשנות המס, כשהוא מוכפל בשיעור עליית המדד מהחודש שבו נעשתה ההפקדה עד תום שנת המס ומחולק בשיעור</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עליית המדד בשנת המס; ל</w:t>
      </w:r>
      <w:r w:rsidRPr="00705001">
        <w:rPr>
          <w:rStyle w:val="default"/>
          <w:rFonts w:cs="FrankRuehl"/>
          <w:vanish/>
          <w:sz w:val="22"/>
          <w:szCs w:val="22"/>
          <w:shd w:val="clear" w:color="auto" w:fill="FFFF99"/>
          <w:rtl/>
        </w:rPr>
        <w:t>ע</w:t>
      </w:r>
      <w:r w:rsidRPr="00705001">
        <w:rPr>
          <w:rStyle w:val="default"/>
          <w:rFonts w:cs="FrankRuehl" w:hint="cs"/>
          <w:vanish/>
          <w:sz w:val="22"/>
          <w:szCs w:val="22"/>
          <w:shd w:val="clear" w:color="auto" w:fill="FFFF99"/>
          <w:rtl/>
        </w:rPr>
        <w:t>נ</w:t>
      </w:r>
      <w:r w:rsidRPr="00705001">
        <w:rPr>
          <w:rStyle w:val="default"/>
          <w:rFonts w:cs="FrankRuehl"/>
          <w:vanish/>
          <w:sz w:val="22"/>
          <w:szCs w:val="22"/>
          <w:shd w:val="clear" w:color="auto" w:fill="FFFF99"/>
          <w:rtl/>
        </w:rPr>
        <w:t>י</w:t>
      </w:r>
      <w:r w:rsidRPr="00705001">
        <w:rPr>
          <w:rStyle w:val="default"/>
          <w:rFonts w:cs="FrankRuehl" w:hint="cs"/>
          <w:vanish/>
          <w:sz w:val="22"/>
          <w:szCs w:val="22"/>
          <w:shd w:val="clear" w:color="auto" w:fill="FFFF99"/>
          <w:rtl/>
        </w:rPr>
        <w:t>ן זה, "ק</w:t>
      </w:r>
      <w:r w:rsidRPr="00705001">
        <w:rPr>
          <w:rStyle w:val="default"/>
          <w:rFonts w:cs="FrankRuehl"/>
          <w:vanish/>
          <w:sz w:val="22"/>
          <w:szCs w:val="22"/>
          <w:shd w:val="clear" w:color="auto" w:fill="FFFF99"/>
          <w:rtl/>
        </w:rPr>
        <w:t>ופת גמל" –</w:t>
      </w:r>
      <w:r w:rsidRPr="00705001">
        <w:rPr>
          <w:rStyle w:val="default"/>
          <w:rFonts w:cs="FrankRuehl" w:hint="cs"/>
          <w:vanish/>
          <w:sz w:val="22"/>
          <w:szCs w:val="22"/>
          <w:shd w:val="clear" w:color="auto" w:fill="FFFF99"/>
          <w:rtl/>
        </w:rPr>
        <w:t xml:space="preserve"> כהגדרת</w:t>
      </w:r>
      <w:r w:rsidRPr="00705001">
        <w:rPr>
          <w:rStyle w:val="default"/>
          <w:rFonts w:cs="FrankRuehl"/>
          <w:vanish/>
          <w:sz w:val="22"/>
          <w:szCs w:val="22"/>
          <w:shd w:val="clear" w:color="auto" w:fill="FFFF99"/>
          <w:rtl/>
        </w:rPr>
        <w:t>ה</w:t>
      </w:r>
      <w:r w:rsidRPr="00705001">
        <w:rPr>
          <w:rStyle w:val="default"/>
          <w:rFonts w:cs="FrankRuehl" w:hint="cs"/>
          <w:vanish/>
          <w:sz w:val="22"/>
          <w:szCs w:val="22"/>
          <w:shd w:val="clear" w:color="auto" w:fill="FFFF99"/>
          <w:rtl/>
        </w:rPr>
        <w:t xml:space="preserve"> בסעיף 47 לפקודה.</w:t>
      </w:r>
    </w:p>
    <w:p w:rsidR="006212B4" w:rsidRPr="00705001" w:rsidRDefault="006212B4">
      <w:pPr>
        <w:pStyle w:val="P11"/>
        <w:spacing w:before="0"/>
        <w:ind w:left="624" w:right="1134"/>
        <w:rPr>
          <w:rStyle w:val="default"/>
          <w:rFonts w:cs="FrankRuehl"/>
          <w:vanish/>
          <w:sz w:val="22"/>
          <w:szCs w:val="22"/>
          <w:shd w:val="clear" w:color="auto" w:fill="FFFF99"/>
          <w:rtl/>
        </w:rPr>
      </w:pPr>
      <w:r w:rsidRPr="00705001">
        <w:rPr>
          <w:rStyle w:val="default"/>
          <w:rFonts w:cs="FrankRuehl"/>
          <w:vanish/>
          <w:sz w:val="22"/>
          <w:szCs w:val="22"/>
          <w:u w:val="single"/>
          <w:shd w:val="clear" w:color="auto" w:fill="FFFF99"/>
          <w:rtl/>
        </w:rPr>
        <w:t>(4)</w:t>
      </w:r>
      <w:r w:rsidRPr="00705001">
        <w:rPr>
          <w:rStyle w:val="default"/>
          <w:rFonts w:cs="FrankRuehl"/>
          <w:vanish/>
          <w:sz w:val="22"/>
          <w:szCs w:val="22"/>
          <w:u w:val="single"/>
          <w:shd w:val="clear" w:color="auto" w:fill="FFFF99"/>
          <w:rtl/>
        </w:rPr>
        <w:tab/>
      </w:r>
      <w:r w:rsidRPr="00705001">
        <w:rPr>
          <w:rStyle w:val="default"/>
          <w:rFonts w:cs="FrankRuehl" w:hint="cs"/>
          <w:vanish/>
          <w:sz w:val="22"/>
          <w:szCs w:val="22"/>
          <w:u w:val="single"/>
          <w:shd w:val="clear" w:color="auto" w:fill="FFFF99"/>
          <w:rtl/>
        </w:rPr>
        <w:t>יווסף או ייגרע, לפי הענין, הסכום שבו עולה סכום הערך הכולל, לפי מחירי הבורסה בסוף שנת מס קודמת, של ניירות ערך שחל לגביהם בשנת המס סעיף 6(ב) כפי שחושב לצורך הסעיף האמור, על הערך שלהם כפי שהוא רשום במאזן העסק באותו מועד</w:t>
      </w:r>
      <w:r w:rsidRPr="00705001">
        <w:rPr>
          <w:rStyle w:val="default"/>
          <w:rFonts w:cs="FrankRuehl" w:hint="cs"/>
          <w:vanish/>
          <w:sz w:val="22"/>
          <w:szCs w:val="22"/>
          <w:shd w:val="clear" w:color="auto" w:fill="FFFF99"/>
          <w:rtl/>
        </w:rPr>
        <w:t>.</w:t>
      </w:r>
    </w:p>
    <w:p w:rsidR="006212B4" w:rsidRPr="00705001" w:rsidRDefault="006212B4">
      <w:pPr>
        <w:pStyle w:val="P11"/>
        <w:spacing w:before="0"/>
        <w:ind w:left="624" w:right="1134"/>
        <w:rPr>
          <w:rStyle w:val="default"/>
          <w:rFonts w:cs="FrankRuehl"/>
          <w:vanish/>
          <w:sz w:val="22"/>
          <w:szCs w:val="22"/>
          <w:u w:val="single"/>
          <w:shd w:val="clear" w:color="auto" w:fill="FFFF99"/>
          <w:rtl/>
        </w:rPr>
      </w:pPr>
      <w:r w:rsidRPr="00705001">
        <w:rPr>
          <w:rStyle w:val="default"/>
          <w:rFonts w:cs="FrankRuehl"/>
          <w:vanish/>
          <w:sz w:val="22"/>
          <w:szCs w:val="22"/>
          <w:u w:val="single"/>
          <w:shd w:val="clear" w:color="auto" w:fill="FFFF99"/>
          <w:rtl/>
        </w:rPr>
        <w:t>(5)</w:t>
      </w:r>
      <w:r w:rsidRPr="00705001">
        <w:rPr>
          <w:rStyle w:val="default"/>
          <w:rFonts w:cs="FrankRuehl"/>
          <w:vanish/>
          <w:sz w:val="22"/>
          <w:szCs w:val="22"/>
          <w:u w:val="single"/>
          <w:shd w:val="clear" w:color="auto" w:fill="FFFF99"/>
          <w:rtl/>
        </w:rPr>
        <w:tab/>
      </w:r>
      <w:r w:rsidRPr="00705001">
        <w:rPr>
          <w:rStyle w:val="default"/>
          <w:rFonts w:cs="FrankRuehl" w:hint="cs"/>
          <w:vanish/>
          <w:sz w:val="22"/>
          <w:szCs w:val="22"/>
          <w:u w:val="single"/>
          <w:shd w:val="clear" w:color="auto" w:fill="FFFF99"/>
          <w:rtl/>
        </w:rPr>
        <w:t>ייגרע מ</w:t>
      </w:r>
      <w:r w:rsidRPr="00705001">
        <w:rPr>
          <w:rStyle w:val="default"/>
          <w:rFonts w:cs="FrankRuehl"/>
          <w:vanish/>
          <w:sz w:val="22"/>
          <w:szCs w:val="22"/>
          <w:u w:val="single"/>
          <w:shd w:val="clear" w:color="auto" w:fill="FFFF99"/>
          <w:rtl/>
        </w:rPr>
        <w:t>ה</w:t>
      </w:r>
      <w:r w:rsidRPr="00705001">
        <w:rPr>
          <w:rStyle w:val="default"/>
          <w:rFonts w:cs="FrankRuehl" w:hint="cs"/>
          <w:vanish/>
          <w:sz w:val="22"/>
          <w:szCs w:val="22"/>
          <w:u w:val="single"/>
          <w:shd w:val="clear" w:color="auto" w:fill="FFFF99"/>
          <w:rtl/>
        </w:rPr>
        <w:t>הון כל סכום שהו</w:t>
      </w:r>
      <w:r w:rsidRPr="00705001">
        <w:rPr>
          <w:rStyle w:val="default"/>
          <w:rFonts w:cs="FrankRuehl"/>
          <w:vanish/>
          <w:sz w:val="22"/>
          <w:szCs w:val="22"/>
          <w:u w:val="single"/>
          <w:shd w:val="clear" w:color="auto" w:fill="FFFF99"/>
          <w:rtl/>
        </w:rPr>
        <w:t>ב</w:t>
      </w:r>
      <w:r w:rsidRPr="00705001">
        <w:rPr>
          <w:rStyle w:val="default"/>
          <w:rFonts w:cs="FrankRuehl" w:hint="cs"/>
          <w:vanish/>
          <w:sz w:val="22"/>
          <w:szCs w:val="22"/>
          <w:u w:val="single"/>
          <w:shd w:val="clear" w:color="auto" w:fill="FFFF99"/>
          <w:rtl/>
        </w:rPr>
        <w:t>א בחשבו</w:t>
      </w:r>
      <w:r w:rsidRPr="00705001">
        <w:rPr>
          <w:rStyle w:val="default"/>
          <w:rFonts w:cs="FrankRuehl"/>
          <w:vanish/>
          <w:sz w:val="22"/>
          <w:szCs w:val="22"/>
          <w:u w:val="single"/>
          <w:shd w:val="clear" w:color="auto" w:fill="FFFF99"/>
          <w:rtl/>
        </w:rPr>
        <w:t>ן</w:t>
      </w:r>
      <w:r w:rsidRPr="00705001">
        <w:rPr>
          <w:rStyle w:val="default"/>
          <w:rFonts w:cs="FrankRuehl" w:hint="cs"/>
          <w:vanish/>
          <w:sz w:val="22"/>
          <w:szCs w:val="22"/>
          <w:u w:val="single"/>
          <w:shd w:val="clear" w:color="auto" w:fill="FFFF99"/>
          <w:rtl/>
        </w:rPr>
        <w:t xml:space="preserve"> כגריעה מההון לפי סעיפים 1(20)(א) או (ב), וסעיף 20(ד1) לחוק המיסוי, או כשינוי שלילי לפי סעיף 2 בתוספת ג' ולא נרשם כנכס קבוע בפנקסי העסק עד תום שנת המס הקודמת; הוראה זו לא תחול על סכום המתייחס לנכס שהוא ק</w:t>
      </w:r>
      <w:r w:rsidRPr="00705001">
        <w:rPr>
          <w:rStyle w:val="default"/>
          <w:rFonts w:cs="FrankRuehl"/>
          <w:vanish/>
          <w:sz w:val="22"/>
          <w:szCs w:val="22"/>
          <w:u w:val="single"/>
          <w:shd w:val="clear" w:color="auto" w:fill="FFFF99"/>
          <w:rtl/>
        </w:rPr>
        <w:t>רק</w:t>
      </w:r>
      <w:r w:rsidRPr="00705001">
        <w:rPr>
          <w:rStyle w:val="default"/>
          <w:rFonts w:cs="FrankRuehl" w:hint="cs"/>
          <w:vanish/>
          <w:sz w:val="22"/>
          <w:szCs w:val="22"/>
          <w:u w:val="single"/>
          <w:shd w:val="clear" w:color="auto" w:fill="FFFF99"/>
          <w:rtl/>
        </w:rPr>
        <w:t xml:space="preserve">ע </w:t>
      </w:r>
      <w:r w:rsidRPr="00705001">
        <w:rPr>
          <w:rStyle w:val="default"/>
          <w:rFonts w:cs="FrankRuehl"/>
          <w:vanish/>
          <w:sz w:val="22"/>
          <w:szCs w:val="22"/>
          <w:u w:val="single"/>
          <w:shd w:val="clear" w:color="auto" w:fill="FFFF99"/>
          <w:rtl/>
        </w:rPr>
        <w:t>או</w:t>
      </w:r>
      <w:r w:rsidRPr="00705001">
        <w:rPr>
          <w:rStyle w:val="default"/>
          <w:rFonts w:cs="FrankRuehl" w:hint="cs"/>
          <w:vanish/>
          <w:sz w:val="22"/>
          <w:szCs w:val="22"/>
          <w:u w:val="single"/>
          <w:shd w:val="clear" w:color="auto" w:fill="FFFF99"/>
          <w:rtl/>
        </w:rPr>
        <w:t xml:space="preserve"> </w:t>
      </w:r>
      <w:r w:rsidRPr="00705001">
        <w:rPr>
          <w:rStyle w:val="default"/>
          <w:rFonts w:cs="FrankRuehl"/>
          <w:vanish/>
          <w:sz w:val="22"/>
          <w:szCs w:val="22"/>
          <w:u w:val="single"/>
          <w:shd w:val="clear" w:color="auto" w:fill="FFFF99"/>
          <w:rtl/>
        </w:rPr>
        <w:t>נייר</w:t>
      </w:r>
      <w:r w:rsidRPr="00705001">
        <w:rPr>
          <w:rStyle w:val="default"/>
          <w:rFonts w:cs="FrankRuehl" w:hint="cs"/>
          <w:vanish/>
          <w:sz w:val="22"/>
          <w:szCs w:val="22"/>
          <w:u w:val="single"/>
          <w:shd w:val="clear" w:color="auto" w:fill="FFFF99"/>
          <w:rtl/>
        </w:rPr>
        <w:t xml:space="preserve">ות ערך שלא נקבע </w:t>
      </w:r>
      <w:r w:rsidRPr="00705001">
        <w:rPr>
          <w:rStyle w:val="default"/>
          <w:rFonts w:cs="FrankRuehl"/>
          <w:vanish/>
          <w:sz w:val="22"/>
          <w:szCs w:val="22"/>
          <w:u w:val="single"/>
          <w:shd w:val="clear" w:color="auto" w:fill="FFFF99"/>
          <w:rtl/>
        </w:rPr>
        <w:t>ל</w:t>
      </w:r>
      <w:r w:rsidRPr="00705001">
        <w:rPr>
          <w:rStyle w:val="default"/>
          <w:rFonts w:cs="FrankRuehl" w:hint="cs"/>
          <w:vanish/>
          <w:sz w:val="22"/>
          <w:szCs w:val="22"/>
          <w:u w:val="single"/>
          <w:shd w:val="clear" w:color="auto" w:fill="FFFF99"/>
          <w:rtl/>
        </w:rPr>
        <w:t>גבי</w:t>
      </w:r>
      <w:r w:rsidRPr="00705001">
        <w:rPr>
          <w:rStyle w:val="default"/>
          <w:rFonts w:cs="FrankRuehl"/>
          <w:vanish/>
          <w:sz w:val="22"/>
          <w:szCs w:val="22"/>
          <w:u w:val="single"/>
          <w:shd w:val="clear" w:color="auto" w:fill="FFFF99"/>
          <w:rtl/>
        </w:rPr>
        <w:t>ו</w:t>
      </w:r>
      <w:r w:rsidRPr="00705001">
        <w:rPr>
          <w:rStyle w:val="default"/>
          <w:rFonts w:cs="FrankRuehl" w:hint="cs"/>
          <w:vanish/>
          <w:sz w:val="22"/>
          <w:szCs w:val="22"/>
          <w:u w:val="single"/>
          <w:shd w:val="clear" w:color="auto" w:fill="FFFF99"/>
          <w:rtl/>
        </w:rPr>
        <w:t xml:space="preserve"> בשנת המס ש</w:t>
      </w:r>
      <w:r w:rsidRPr="00705001">
        <w:rPr>
          <w:rStyle w:val="default"/>
          <w:rFonts w:cs="FrankRuehl"/>
          <w:vanish/>
          <w:sz w:val="22"/>
          <w:szCs w:val="22"/>
          <w:u w:val="single"/>
          <w:shd w:val="clear" w:color="auto" w:fill="FFFF99"/>
          <w:rtl/>
        </w:rPr>
        <w:t>הו</w:t>
      </w:r>
      <w:r w:rsidRPr="00705001">
        <w:rPr>
          <w:rStyle w:val="default"/>
          <w:rFonts w:cs="FrankRuehl" w:hint="cs"/>
          <w:vanish/>
          <w:sz w:val="22"/>
          <w:szCs w:val="22"/>
          <w:u w:val="single"/>
          <w:shd w:val="clear" w:color="auto" w:fill="FFFF99"/>
          <w:rtl/>
        </w:rPr>
        <w:t xml:space="preserve">א נכס </w:t>
      </w:r>
      <w:r w:rsidRPr="00705001">
        <w:rPr>
          <w:rStyle w:val="default"/>
          <w:rFonts w:cs="FrankRuehl"/>
          <w:vanish/>
          <w:sz w:val="22"/>
          <w:szCs w:val="22"/>
          <w:u w:val="single"/>
          <w:shd w:val="clear" w:color="auto" w:fill="FFFF99"/>
          <w:rtl/>
        </w:rPr>
        <w:t>קב</w:t>
      </w:r>
      <w:r w:rsidRPr="00705001">
        <w:rPr>
          <w:rStyle w:val="default"/>
          <w:rFonts w:cs="FrankRuehl" w:hint="cs"/>
          <w:vanish/>
          <w:sz w:val="22"/>
          <w:szCs w:val="22"/>
          <w:u w:val="single"/>
          <w:shd w:val="clear" w:color="auto" w:fill="FFFF99"/>
          <w:rtl/>
        </w:rPr>
        <w:t>וע.</w:t>
      </w:r>
    </w:p>
    <w:p w:rsidR="006212B4" w:rsidRPr="00705001" w:rsidRDefault="006212B4">
      <w:pPr>
        <w:pStyle w:val="P11"/>
        <w:spacing w:before="0"/>
        <w:ind w:left="624" w:right="1134"/>
        <w:rPr>
          <w:rStyle w:val="default"/>
          <w:rFonts w:cs="FrankRuehl" w:hint="cs"/>
          <w:vanish/>
          <w:sz w:val="22"/>
          <w:szCs w:val="22"/>
          <w:u w:val="single"/>
          <w:shd w:val="clear" w:color="auto" w:fill="FFFF99"/>
          <w:rtl/>
        </w:rPr>
      </w:pPr>
      <w:r w:rsidRPr="00705001">
        <w:rPr>
          <w:rStyle w:val="default"/>
          <w:rFonts w:cs="FrankRuehl"/>
          <w:vanish/>
          <w:sz w:val="22"/>
          <w:szCs w:val="22"/>
          <w:u w:val="single"/>
          <w:shd w:val="clear" w:color="auto" w:fill="FFFF99"/>
          <w:rtl/>
        </w:rPr>
        <w:t>(6)</w:t>
      </w:r>
      <w:r w:rsidRPr="00705001">
        <w:rPr>
          <w:rStyle w:val="default"/>
          <w:rFonts w:cs="FrankRuehl"/>
          <w:vanish/>
          <w:sz w:val="22"/>
          <w:szCs w:val="22"/>
          <w:u w:val="single"/>
          <w:shd w:val="clear" w:color="auto" w:fill="FFFF99"/>
          <w:rtl/>
        </w:rPr>
        <w:tab/>
      </w:r>
      <w:r w:rsidRPr="00705001">
        <w:rPr>
          <w:rStyle w:val="default"/>
          <w:rFonts w:cs="FrankRuehl" w:hint="cs"/>
          <w:vanish/>
          <w:sz w:val="22"/>
          <w:szCs w:val="22"/>
          <w:u w:val="single"/>
          <w:shd w:val="clear" w:color="auto" w:fill="FFFF99"/>
          <w:rtl/>
        </w:rPr>
        <w:t>יווסף א</w:t>
      </w:r>
      <w:r w:rsidRPr="00705001">
        <w:rPr>
          <w:rStyle w:val="default"/>
          <w:rFonts w:cs="FrankRuehl"/>
          <w:vanish/>
          <w:sz w:val="22"/>
          <w:szCs w:val="22"/>
          <w:u w:val="single"/>
          <w:shd w:val="clear" w:color="auto" w:fill="FFFF99"/>
          <w:rtl/>
        </w:rPr>
        <w:t>ו</w:t>
      </w:r>
      <w:r w:rsidRPr="00705001">
        <w:rPr>
          <w:rStyle w:val="default"/>
          <w:rFonts w:cs="FrankRuehl" w:hint="cs"/>
          <w:vanish/>
          <w:sz w:val="22"/>
          <w:szCs w:val="22"/>
          <w:u w:val="single"/>
          <w:shd w:val="clear" w:color="auto" w:fill="FFFF99"/>
          <w:rtl/>
        </w:rPr>
        <w:t xml:space="preserve"> ייגרע, לפי הענין, הסכום שבו עולה ערך המלאי הסופי, כמשמעותו</w:t>
      </w:r>
      <w:r w:rsidRPr="00705001">
        <w:rPr>
          <w:rStyle w:val="default"/>
          <w:rFonts w:cs="FrankRuehl"/>
          <w:vanish/>
          <w:sz w:val="22"/>
          <w:szCs w:val="22"/>
          <w:u w:val="single"/>
          <w:shd w:val="clear" w:color="auto" w:fill="FFFF99"/>
          <w:rtl/>
        </w:rPr>
        <w:t xml:space="preserve"> </w:t>
      </w:r>
      <w:r w:rsidRPr="00705001">
        <w:rPr>
          <w:rStyle w:val="default"/>
          <w:rFonts w:cs="FrankRuehl" w:hint="cs"/>
          <w:vanish/>
          <w:sz w:val="22"/>
          <w:szCs w:val="22"/>
          <w:u w:val="single"/>
          <w:shd w:val="clear" w:color="auto" w:fill="FFFF99"/>
          <w:rtl/>
        </w:rPr>
        <w:t>בסעיף 4(א) לחוק זה, בת</w:t>
      </w:r>
      <w:r w:rsidRPr="00705001">
        <w:rPr>
          <w:rStyle w:val="default"/>
          <w:rFonts w:cs="FrankRuehl"/>
          <w:vanish/>
          <w:sz w:val="22"/>
          <w:szCs w:val="22"/>
          <w:u w:val="single"/>
          <w:shd w:val="clear" w:color="auto" w:fill="FFFF99"/>
          <w:rtl/>
        </w:rPr>
        <w:t>ו</w:t>
      </w:r>
      <w:r w:rsidRPr="00705001">
        <w:rPr>
          <w:rStyle w:val="default"/>
          <w:rFonts w:cs="FrankRuehl" w:hint="cs"/>
          <w:vanish/>
          <w:sz w:val="22"/>
          <w:szCs w:val="22"/>
          <w:u w:val="single"/>
          <w:shd w:val="clear" w:color="auto" w:fill="FFFF99"/>
          <w:rtl/>
        </w:rPr>
        <w:t>ם</w:t>
      </w:r>
      <w:r w:rsidRPr="00705001">
        <w:rPr>
          <w:rStyle w:val="default"/>
          <w:rFonts w:cs="FrankRuehl"/>
          <w:vanish/>
          <w:sz w:val="22"/>
          <w:szCs w:val="22"/>
          <w:u w:val="single"/>
          <w:shd w:val="clear" w:color="auto" w:fill="FFFF99"/>
          <w:rtl/>
        </w:rPr>
        <w:t xml:space="preserve"> </w:t>
      </w:r>
      <w:r w:rsidRPr="00705001">
        <w:rPr>
          <w:rStyle w:val="default"/>
          <w:rFonts w:cs="FrankRuehl" w:hint="cs"/>
          <w:vanish/>
          <w:sz w:val="22"/>
          <w:szCs w:val="22"/>
          <w:u w:val="single"/>
          <w:shd w:val="clear" w:color="auto" w:fill="FFFF99"/>
          <w:rtl/>
        </w:rPr>
        <w:t xml:space="preserve">שנת המס </w:t>
      </w:r>
      <w:r w:rsidRPr="00705001">
        <w:rPr>
          <w:rStyle w:val="default"/>
          <w:rFonts w:cs="FrankRuehl"/>
          <w:vanish/>
          <w:sz w:val="22"/>
          <w:szCs w:val="22"/>
          <w:u w:val="single"/>
          <w:shd w:val="clear" w:color="auto" w:fill="FFFF99"/>
          <w:rtl/>
        </w:rPr>
        <w:t>הקודמת ע</w:t>
      </w:r>
      <w:r w:rsidRPr="00705001">
        <w:rPr>
          <w:rStyle w:val="default"/>
          <w:rFonts w:cs="FrankRuehl" w:hint="cs"/>
          <w:vanish/>
          <w:sz w:val="22"/>
          <w:szCs w:val="22"/>
          <w:u w:val="single"/>
          <w:shd w:val="clear" w:color="auto" w:fill="FFFF99"/>
          <w:rtl/>
        </w:rPr>
        <w:t>ל ערכו במאזן לאותו מועד.</w:t>
      </w:r>
    </w:p>
    <w:p w:rsidR="006212B4" w:rsidRPr="00705001" w:rsidRDefault="006212B4">
      <w:pPr>
        <w:pStyle w:val="P00"/>
        <w:spacing w:before="0"/>
        <w:ind w:left="624" w:right="1134"/>
        <w:rPr>
          <w:rFonts w:cs="FrankRuehl" w:hint="cs"/>
          <w:vanish/>
          <w:szCs w:val="20"/>
          <w:shd w:val="clear" w:color="auto" w:fill="FFFF99"/>
          <w:rtl/>
        </w:rPr>
      </w:pPr>
    </w:p>
    <w:p w:rsidR="006212B4" w:rsidRPr="00705001" w:rsidRDefault="006212B4">
      <w:pPr>
        <w:pStyle w:val="P00"/>
        <w:spacing w:before="0"/>
        <w:ind w:left="624" w:right="1134"/>
        <w:rPr>
          <w:rFonts w:cs="FrankRuehl"/>
          <w:b/>
          <w:bCs/>
          <w:vanish/>
          <w:szCs w:val="20"/>
          <w:shd w:val="clear" w:color="auto" w:fill="FFFF99"/>
        </w:rPr>
      </w:pPr>
      <w:r w:rsidRPr="00705001">
        <w:rPr>
          <w:rFonts w:cs="FrankRuehl" w:hint="cs"/>
          <w:vanish/>
          <w:color w:val="FF0000"/>
          <w:szCs w:val="20"/>
          <w:shd w:val="clear" w:color="auto" w:fill="FFFF99"/>
          <w:rtl/>
        </w:rPr>
        <w:t>מיום 2.1.1992</w:t>
      </w:r>
    </w:p>
    <w:p w:rsidR="006212B4" w:rsidRPr="00705001" w:rsidRDefault="006212B4">
      <w:pPr>
        <w:pStyle w:val="P00"/>
        <w:spacing w:before="0"/>
        <w:ind w:left="624" w:right="1134"/>
        <w:rPr>
          <w:rFonts w:cs="FrankRuehl" w:hint="cs"/>
          <w:b/>
          <w:bCs/>
          <w:vanish/>
          <w:szCs w:val="20"/>
          <w:shd w:val="clear" w:color="auto" w:fill="FFFF99"/>
          <w:rtl/>
        </w:rPr>
      </w:pPr>
      <w:r w:rsidRPr="00705001">
        <w:rPr>
          <w:rFonts w:cs="FrankRuehl" w:hint="cs"/>
          <w:b/>
          <w:bCs/>
          <w:vanish/>
          <w:szCs w:val="20"/>
          <w:shd w:val="clear" w:color="auto" w:fill="FFFF99"/>
          <w:rtl/>
        </w:rPr>
        <w:t>תיקון מס' 7</w:t>
      </w:r>
    </w:p>
    <w:p w:rsidR="006212B4" w:rsidRPr="00705001" w:rsidRDefault="006212B4">
      <w:pPr>
        <w:pStyle w:val="P00"/>
        <w:spacing w:before="0"/>
        <w:ind w:left="624" w:right="1134"/>
        <w:rPr>
          <w:rFonts w:cs="FrankRuehl" w:hint="cs"/>
          <w:vanish/>
          <w:szCs w:val="20"/>
          <w:shd w:val="clear" w:color="auto" w:fill="FFFF99"/>
          <w:rtl/>
        </w:rPr>
      </w:pPr>
      <w:hyperlink r:id="rId125" w:history="1">
        <w:r w:rsidRPr="00705001">
          <w:rPr>
            <w:rStyle w:val="Hyperlink"/>
            <w:rFonts w:cs="FrankRuehl" w:hint="cs"/>
            <w:vanish/>
            <w:szCs w:val="20"/>
            <w:shd w:val="clear" w:color="auto" w:fill="FFFF99"/>
            <w:rtl/>
          </w:rPr>
          <w:t>ס"ח תשנ"</w:t>
        </w:r>
        <w:r w:rsidRPr="00705001">
          <w:rPr>
            <w:rStyle w:val="Hyperlink"/>
            <w:rFonts w:cs="FrankRuehl" w:hint="cs"/>
            <w:vanish/>
            <w:szCs w:val="20"/>
            <w:shd w:val="clear" w:color="auto" w:fill="FFFF99"/>
            <w:rtl/>
          </w:rPr>
          <w:t>ב</w:t>
        </w:r>
        <w:r w:rsidRPr="00705001">
          <w:rPr>
            <w:rStyle w:val="Hyperlink"/>
            <w:rFonts w:cs="FrankRuehl" w:hint="cs"/>
            <w:vanish/>
            <w:szCs w:val="20"/>
            <w:shd w:val="clear" w:color="auto" w:fill="FFFF99"/>
            <w:rtl/>
          </w:rPr>
          <w:t xml:space="preserve"> מס' 1377</w:t>
        </w:r>
      </w:hyperlink>
      <w:r w:rsidRPr="00705001">
        <w:rPr>
          <w:rFonts w:cs="FrankRuehl" w:hint="cs"/>
          <w:vanish/>
          <w:szCs w:val="20"/>
          <w:shd w:val="clear" w:color="auto" w:fill="FFFF99"/>
          <w:rtl/>
        </w:rPr>
        <w:t xml:space="preserve"> מיום 2.1.1992 בעמ' 35 (</w:t>
      </w:r>
      <w:hyperlink r:id="rId126" w:history="1">
        <w:r w:rsidRPr="00705001">
          <w:rPr>
            <w:rStyle w:val="Hyperlink"/>
            <w:rFonts w:cs="FrankRuehl" w:hint="cs"/>
            <w:vanish/>
            <w:szCs w:val="20"/>
            <w:shd w:val="clear" w:color="auto" w:fill="FFFF99"/>
            <w:rtl/>
          </w:rPr>
          <w:t>ה"ח 2079</w:t>
        </w:r>
      </w:hyperlink>
      <w:r w:rsidRPr="00705001">
        <w:rPr>
          <w:rFonts w:cs="FrankRuehl" w:hint="cs"/>
          <w:vanish/>
          <w:szCs w:val="20"/>
          <w:shd w:val="clear" w:color="auto" w:fill="FFFF99"/>
          <w:rtl/>
        </w:rPr>
        <w:t>)</w:t>
      </w:r>
    </w:p>
    <w:p w:rsidR="006212B4" w:rsidRPr="00705001" w:rsidRDefault="006212B4">
      <w:pPr>
        <w:pStyle w:val="P00"/>
        <w:spacing w:before="0"/>
        <w:ind w:left="624" w:right="1134"/>
        <w:rPr>
          <w:rFonts w:cs="FrankRuehl" w:hint="cs"/>
          <w:b/>
          <w:bCs/>
          <w:vanish/>
          <w:sz w:val="22"/>
          <w:szCs w:val="22"/>
          <w:shd w:val="clear" w:color="auto" w:fill="FFFF99"/>
          <w:rtl/>
        </w:rPr>
      </w:pPr>
      <w:r w:rsidRPr="00705001">
        <w:rPr>
          <w:rFonts w:cs="FrankRuehl" w:hint="cs"/>
          <w:b/>
          <w:bCs/>
          <w:vanish/>
          <w:szCs w:val="20"/>
          <w:shd w:val="clear" w:color="auto" w:fill="FFFF99"/>
          <w:rtl/>
        </w:rPr>
        <w:t>ביטול פסקה 3(4)</w:t>
      </w:r>
    </w:p>
    <w:p w:rsidR="006212B4" w:rsidRPr="00705001" w:rsidRDefault="006212B4">
      <w:pPr>
        <w:pStyle w:val="P00"/>
        <w:ind w:left="624" w:right="1134"/>
        <w:rPr>
          <w:rFonts w:cs="FrankRuehl" w:hint="cs"/>
          <w:vanish/>
          <w:sz w:val="22"/>
          <w:szCs w:val="22"/>
          <w:shd w:val="clear" w:color="auto" w:fill="FFFF99"/>
          <w:rtl/>
        </w:rPr>
      </w:pPr>
      <w:r w:rsidRPr="00705001">
        <w:rPr>
          <w:rFonts w:cs="FrankRuehl" w:hint="cs"/>
          <w:vanish/>
          <w:sz w:val="22"/>
          <w:szCs w:val="22"/>
          <w:shd w:val="clear" w:color="auto" w:fill="FFFF99"/>
          <w:rtl/>
        </w:rPr>
        <w:t>הנוסח הקודם:</w:t>
      </w:r>
    </w:p>
    <w:p w:rsidR="006212B4" w:rsidRPr="00705001" w:rsidRDefault="006212B4">
      <w:pPr>
        <w:pStyle w:val="P11"/>
        <w:spacing w:before="0"/>
        <w:ind w:left="624" w:right="1134"/>
        <w:rPr>
          <w:rStyle w:val="default"/>
          <w:rFonts w:cs="FrankRuehl" w:hint="cs"/>
          <w:strike/>
          <w:vanish/>
          <w:sz w:val="22"/>
          <w:szCs w:val="22"/>
          <w:shd w:val="clear" w:color="auto" w:fill="FFFF99"/>
          <w:rtl/>
        </w:rPr>
      </w:pPr>
      <w:r w:rsidRPr="00705001">
        <w:rPr>
          <w:rStyle w:val="default"/>
          <w:rFonts w:cs="FrankRuehl"/>
          <w:strike/>
          <w:vanish/>
          <w:sz w:val="22"/>
          <w:szCs w:val="22"/>
          <w:shd w:val="clear" w:color="auto" w:fill="FFFF99"/>
          <w:rtl/>
        </w:rPr>
        <w:t>(4)</w:t>
      </w:r>
      <w:r w:rsidRPr="00705001">
        <w:rPr>
          <w:rStyle w:val="default"/>
          <w:rFonts w:cs="FrankRuehl"/>
          <w:strike/>
          <w:vanish/>
          <w:sz w:val="22"/>
          <w:szCs w:val="22"/>
          <w:shd w:val="clear" w:color="auto" w:fill="FFFF99"/>
          <w:rtl/>
        </w:rPr>
        <w:tab/>
      </w:r>
      <w:r w:rsidRPr="00705001">
        <w:rPr>
          <w:rStyle w:val="default"/>
          <w:rFonts w:cs="FrankRuehl" w:hint="cs"/>
          <w:strike/>
          <w:vanish/>
          <w:sz w:val="22"/>
          <w:szCs w:val="22"/>
          <w:shd w:val="clear" w:color="auto" w:fill="FFFF99"/>
          <w:rtl/>
        </w:rPr>
        <w:t>יווסף או ייגרע, לפי הענין, הסכום שבו עולה סכום הערך הכולל, לפי מחירי הבורסה בסוף שנת מס קודמת, של ניירות ערך שחל לגביהם בשנת המס סעיף 6(ב) כפי שחושב לצורך הסעיף האמור, על הערך שלהם כפי שהוא רשום במאזן העסק באותו מועד.</w:t>
      </w:r>
    </w:p>
    <w:p w:rsidR="006212B4" w:rsidRPr="00705001" w:rsidRDefault="006212B4">
      <w:pPr>
        <w:pStyle w:val="P00"/>
        <w:spacing w:before="0"/>
        <w:ind w:left="624" w:right="1134"/>
        <w:rPr>
          <w:rFonts w:cs="FrankRuehl" w:hint="cs"/>
          <w:vanish/>
          <w:szCs w:val="20"/>
          <w:shd w:val="clear" w:color="auto" w:fill="FFFF99"/>
          <w:rtl/>
        </w:rPr>
      </w:pPr>
    </w:p>
    <w:p w:rsidR="006212B4" w:rsidRPr="00705001" w:rsidRDefault="006212B4">
      <w:pPr>
        <w:pStyle w:val="P00"/>
        <w:spacing w:before="0"/>
        <w:ind w:left="624" w:right="1134"/>
        <w:rPr>
          <w:rFonts w:cs="FrankRuehl"/>
          <w:b/>
          <w:bCs/>
          <w:vanish/>
          <w:szCs w:val="20"/>
          <w:shd w:val="clear" w:color="auto" w:fill="FFFF99"/>
        </w:rPr>
      </w:pPr>
      <w:r w:rsidRPr="00705001">
        <w:rPr>
          <w:rFonts w:cs="FrankRuehl" w:hint="cs"/>
          <w:vanish/>
          <w:color w:val="FF0000"/>
          <w:szCs w:val="20"/>
          <w:shd w:val="clear" w:color="auto" w:fill="FFFF99"/>
          <w:rtl/>
        </w:rPr>
        <w:t>מיום 1.1.2006</w:t>
      </w:r>
    </w:p>
    <w:p w:rsidR="006212B4" w:rsidRPr="00705001" w:rsidRDefault="006212B4">
      <w:pPr>
        <w:pStyle w:val="P00"/>
        <w:spacing w:before="0"/>
        <w:ind w:left="624" w:right="1134"/>
        <w:rPr>
          <w:rFonts w:cs="FrankRuehl" w:hint="cs"/>
          <w:b/>
          <w:bCs/>
          <w:vanish/>
          <w:szCs w:val="20"/>
          <w:shd w:val="clear" w:color="auto" w:fill="FFFF99"/>
          <w:rtl/>
        </w:rPr>
      </w:pPr>
      <w:r w:rsidRPr="00705001">
        <w:rPr>
          <w:rFonts w:cs="FrankRuehl" w:hint="cs"/>
          <w:b/>
          <w:bCs/>
          <w:vanish/>
          <w:szCs w:val="20"/>
          <w:shd w:val="clear" w:color="auto" w:fill="FFFF99"/>
          <w:rtl/>
        </w:rPr>
        <w:t>תיקון מס' 18</w:t>
      </w:r>
    </w:p>
    <w:p w:rsidR="006212B4" w:rsidRPr="00705001" w:rsidRDefault="006212B4">
      <w:pPr>
        <w:pStyle w:val="P00"/>
        <w:spacing w:before="0"/>
        <w:ind w:left="624" w:right="1134"/>
        <w:rPr>
          <w:rFonts w:cs="FrankRuehl" w:hint="cs"/>
          <w:vanish/>
          <w:szCs w:val="20"/>
          <w:shd w:val="clear" w:color="auto" w:fill="FFFF99"/>
          <w:rtl/>
        </w:rPr>
      </w:pPr>
      <w:hyperlink r:id="rId127" w:history="1">
        <w:r w:rsidRPr="00705001">
          <w:rPr>
            <w:rStyle w:val="Hyperlink"/>
            <w:rFonts w:cs="FrankRuehl" w:hint="cs"/>
            <w:vanish/>
            <w:szCs w:val="20"/>
            <w:shd w:val="clear" w:color="auto" w:fill="FFFF99"/>
            <w:rtl/>
          </w:rPr>
          <w:t>ס"ח תשס"ה מס' 2023</w:t>
        </w:r>
      </w:hyperlink>
      <w:r w:rsidRPr="00705001">
        <w:rPr>
          <w:rFonts w:cs="FrankRuehl" w:hint="cs"/>
          <w:vanish/>
          <w:szCs w:val="20"/>
          <w:shd w:val="clear" w:color="auto" w:fill="FFFF99"/>
          <w:rtl/>
        </w:rPr>
        <w:t xml:space="preserve"> מיום 10.8.2005 בעמ' 807 (</w:t>
      </w:r>
      <w:hyperlink r:id="rId128" w:history="1">
        <w:r w:rsidRPr="00705001">
          <w:rPr>
            <w:rStyle w:val="Hyperlink"/>
            <w:rFonts w:cs="FrankRuehl" w:hint="cs"/>
            <w:vanish/>
            <w:szCs w:val="20"/>
            <w:shd w:val="clear" w:color="auto" w:fill="FFFF99"/>
            <w:rtl/>
          </w:rPr>
          <w:t>ה"ח 186</w:t>
        </w:r>
      </w:hyperlink>
      <w:r w:rsidRPr="00705001">
        <w:rPr>
          <w:rFonts w:cs="FrankRuehl" w:hint="cs"/>
          <w:vanish/>
          <w:szCs w:val="20"/>
          <w:shd w:val="clear" w:color="auto" w:fill="FFFF99"/>
          <w:rtl/>
        </w:rPr>
        <w:t>)</w:t>
      </w:r>
    </w:p>
    <w:p w:rsidR="006212B4" w:rsidRDefault="006212B4">
      <w:pPr>
        <w:pStyle w:val="P11"/>
        <w:ind w:left="624" w:right="1134"/>
        <w:rPr>
          <w:rStyle w:val="default"/>
          <w:rFonts w:cs="FrankRuehl"/>
          <w:sz w:val="2"/>
          <w:szCs w:val="2"/>
          <w:rtl/>
        </w:rPr>
      </w:pPr>
      <w:r w:rsidRPr="00705001">
        <w:rPr>
          <w:rStyle w:val="default"/>
          <w:rFonts w:cs="FrankRuehl"/>
          <w:vanish/>
          <w:sz w:val="22"/>
          <w:szCs w:val="22"/>
          <w:shd w:val="clear" w:color="auto" w:fill="FFFF99"/>
          <w:rtl/>
        </w:rPr>
        <w:t>(3)</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ייגרע ס</w:t>
      </w:r>
      <w:r w:rsidRPr="00705001">
        <w:rPr>
          <w:rStyle w:val="default"/>
          <w:rFonts w:cs="FrankRuehl"/>
          <w:vanish/>
          <w:sz w:val="22"/>
          <w:szCs w:val="22"/>
          <w:shd w:val="clear" w:color="auto" w:fill="FFFF99"/>
          <w:rtl/>
        </w:rPr>
        <w:t>כו</w:t>
      </w:r>
      <w:r w:rsidRPr="00705001">
        <w:rPr>
          <w:rStyle w:val="default"/>
          <w:rFonts w:cs="FrankRuehl" w:hint="cs"/>
          <w:vanish/>
          <w:sz w:val="22"/>
          <w:szCs w:val="22"/>
          <w:shd w:val="clear" w:color="auto" w:fill="FFFF99"/>
          <w:rtl/>
        </w:rPr>
        <w:t>ם</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ה</w:t>
      </w:r>
      <w:r w:rsidRPr="00705001">
        <w:rPr>
          <w:rStyle w:val="default"/>
          <w:rFonts w:cs="FrankRuehl"/>
          <w:vanish/>
          <w:sz w:val="22"/>
          <w:szCs w:val="22"/>
          <w:shd w:val="clear" w:color="auto" w:fill="FFFF99"/>
          <w:rtl/>
        </w:rPr>
        <w:t>ה</w:t>
      </w:r>
      <w:r w:rsidRPr="00705001">
        <w:rPr>
          <w:rStyle w:val="default"/>
          <w:rFonts w:cs="FrankRuehl" w:hint="cs"/>
          <w:vanish/>
          <w:sz w:val="22"/>
          <w:szCs w:val="22"/>
          <w:shd w:val="clear" w:color="auto" w:fill="FFFF99"/>
          <w:rtl/>
        </w:rPr>
        <w:t>פ</w:t>
      </w:r>
      <w:r w:rsidRPr="00705001">
        <w:rPr>
          <w:rStyle w:val="default"/>
          <w:rFonts w:cs="FrankRuehl"/>
          <w:vanish/>
          <w:sz w:val="22"/>
          <w:szCs w:val="22"/>
          <w:shd w:val="clear" w:color="auto" w:fill="FFFF99"/>
          <w:rtl/>
        </w:rPr>
        <w:t>ק</w:t>
      </w:r>
      <w:r w:rsidRPr="00705001">
        <w:rPr>
          <w:rStyle w:val="default"/>
          <w:rFonts w:cs="FrankRuehl" w:hint="cs"/>
          <w:vanish/>
          <w:sz w:val="22"/>
          <w:szCs w:val="22"/>
          <w:shd w:val="clear" w:color="auto" w:fill="FFFF99"/>
          <w:rtl/>
        </w:rPr>
        <w:t>דות בשנ</w:t>
      </w:r>
      <w:r w:rsidRPr="00705001">
        <w:rPr>
          <w:rStyle w:val="default"/>
          <w:rFonts w:cs="FrankRuehl"/>
          <w:vanish/>
          <w:sz w:val="22"/>
          <w:szCs w:val="22"/>
          <w:shd w:val="clear" w:color="auto" w:fill="FFFF99"/>
          <w:rtl/>
        </w:rPr>
        <w:t>ת המ</w:t>
      </w:r>
      <w:r w:rsidRPr="00705001">
        <w:rPr>
          <w:rStyle w:val="default"/>
          <w:rFonts w:cs="FrankRuehl" w:hint="cs"/>
          <w:vanish/>
          <w:sz w:val="22"/>
          <w:szCs w:val="22"/>
          <w:shd w:val="clear" w:color="auto" w:fill="FFFF99"/>
          <w:rtl/>
        </w:rPr>
        <w:t>ס בקופת גמל לפ</w:t>
      </w:r>
      <w:r w:rsidRPr="00705001">
        <w:rPr>
          <w:rStyle w:val="default"/>
          <w:rFonts w:cs="FrankRuehl"/>
          <w:vanish/>
          <w:sz w:val="22"/>
          <w:szCs w:val="22"/>
          <w:shd w:val="clear" w:color="auto" w:fill="FFFF99"/>
          <w:rtl/>
        </w:rPr>
        <w:t>י</w:t>
      </w:r>
      <w:r w:rsidRPr="00705001">
        <w:rPr>
          <w:rStyle w:val="default"/>
          <w:rFonts w:cs="FrankRuehl" w:hint="cs"/>
          <w:vanish/>
          <w:sz w:val="22"/>
          <w:szCs w:val="22"/>
          <w:shd w:val="clear" w:color="auto" w:fill="FFFF99"/>
          <w:rtl/>
        </w:rPr>
        <w:t>צוי</w:t>
      </w:r>
      <w:r w:rsidRPr="00705001">
        <w:rPr>
          <w:rStyle w:val="default"/>
          <w:rFonts w:cs="FrankRuehl"/>
          <w:vanish/>
          <w:sz w:val="22"/>
          <w:szCs w:val="22"/>
          <w:shd w:val="clear" w:color="auto" w:fill="FFFF99"/>
          <w:rtl/>
        </w:rPr>
        <w:t>י</w:t>
      </w:r>
      <w:r w:rsidRPr="00705001">
        <w:rPr>
          <w:rStyle w:val="default"/>
          <w:rFonts w:cs="FrankRuehl" w:hint="cs"/>
          <w:vanish/>
          <w:sz w:val="22"/>
          <w:szCs w:val="22"/>
          <w:shd w:val="clear" w:color="auto" w:fill="FFFF99"/>
          <w:rtl/>
        </w:rPr>
        <w:t>ם בשל שנות מ</w:t>
      </w:r>
      <w:r w:rsidRPr="00705001">
        <w:rPr>
          <w:rStyle w:val="default"/>
          <w:rFonts w:cs="FrankRuehl"/>
          <w:vanish/>
          <w:sz w:val="22"/>
          <w:szCs w:val="22"/>
          <w:shd w:val="clear" w:color="auto" w:fill="FFFF99"/>
          <w:rtl/>
        </w:rPr>
        <w:t>ס</w:t>
      </w:r>
      <w:r w:rsidRPr="00705001">
        <w:rPr>
          <w:rStyle w:val="default"/>
          <w:rFonts w:cs="FrankRuehl" w:hint="cs"/>
          <w:vanish/>
          <w:sz w:val="22"/>
          <w:szCs w:val="22"/>
          <w:shd w:val="clear" w:color="auto" w:fill="FFFF99"/>
          <w:rtl/>
        </w:rPr>
        <w:t xml:space="preserve"> קודמות</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לשנות המס, כשהוא מוכפל בשיעור עליית המדד מהחודש שבו נעשתה ההפקדה עד תום שנת המס ומחולק בשיעור</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עליית המדד בשנת המס; ל</w:t>
      </w:r>
      <w:r w:rsidRPr="00705001">
        <w:rPr>
          <w:rStyle w:val="default"/>
          <w:rFonts w:cs="FrankRuehl"/>
          <w:vanish/>
          <w:sz w:val="22"/>
          <w:szCs w:val="22"/>
          <w:shd w:val="clear" w:color="auto" w:fill="FFFF99"/>
          <w:rtl/>
        </w:rPr>
        <w:t>ע</w:t>
      </w:r>
      <w:r w:rsidRPr="00705001">
        <w:rPr>
          <w:rStyle w:val="default"/>
          <w:rFonts w:cs="FrankRuehl" w:hint="cs"/>
          <w:vanish/>
          <w:sz w:val="22"/>
          <w:szCs w:val="22"/>
          <w:shd w:val="clear" w:color="auto" w:fill="FFFF99"/>
          <w:rtl/>
        </w:rPr>
        <w:t>נ</w:t>
      </w:r>
      <w:r w:rsidRPr="00705001">
        <w:rPr>
          <w:rStyle w:val="default"/>
          <w:rFonts w:cs="FrankRuehl"/>
          <w:vanish/>
          <w:sz w:val="22"/>
          <w:szCs w:val="22"/>
          <w:shd w:val="clear" w:color="auto" w:fill="FFFF99"/>
          <w:rtl/>
        </w:rPr>
        <w:t>י</w:t>
      </w:r>
      <w:r w:rsidRPr="00705001">
        <w:rPr>
          <w:rStyle w:val="default"/>
          <w:rFonts w:cs="FrankRuehl" w:hint="cs"/>
          <w:vanish/>
          <w:sz w:val="22"/>
          <w:szCs w:val="22"/>
          <w:shd w:val="clear" w:color="auto" w:fill="FFFF99"/>
          <w:rtl/>
        </w:rPr>
        <w:t>ן זה, "ק</w:t>
      </w:r>
      <w:r w:rsidRPr="00705001">
        <w:rPr>
          <w:rStyle w:val="default"/>
          <w:rFonts w:cs="FrankRuehl"/>
          <w:vanish/>
          <w:sz w:val="22"/>
          <w:szCs w:val="22"/>
          <w:shd w:val="clear" w:color="auto" w:fill="FFFF99"/>
          <w:rtl/>
        </w:rPr>
        <w:t>ופת גמל" –</w:t>
      </w:r>
      <w:r w:rsidRPr="00705001">
        <w:rPr>
          <w:rStyle w:val="default"/>
          <w:rFonts w:cs="FrankRuehl" w:hint="cs"/>
          <w:vanish/>
          <w:sz w:val="22"/>
          <w:szCs w:val="22"/>
          <w:shd w:val="clear" w:color="auto" w:fill="FFFF99"/>
          <w:rtl/>
        </w:rPr>
        <w:t xml:space="preserve"> </w:t>
      </w:r>
      <w:r w:rsidRPr="00705001">
        <w:rPr>
          <w:rStyle w:val="default"/>
          <w:rFonts w:cs="FrankRuehl" w:hint="cs"/>
          <w:strike/>
          <w:vanish/>
          <w:sz w:val="22"/>
          <w:szCs w:val="22"/>
          <w:shd w:val="clear" w:color="auto" w:fill="FFFF99"/>
          <w:rtl/>
        </w:rPr>
        <w:t>כהגדרתה בסעיף 47 לפקודה</w:t>
      </w:r>
      <w:r w:rsidRPr="00705001">
        <w:rPr>
          <w:rStyle w:val="default"/>
          <w:rFonts w:cs="FrankRuehl" w:hint="cs"/>
          <w:vanish/>
          <w:sz w:val="22"/>
          <w:szCs w:val="22"/>
          <w:shd w:val="clear" w:color="auto" w:fill="FFFF99"/>
          <w:rtl/>
        </w:rPr>
        <w:t xml:space="preserve"> </w:t>
      </w:r>
      <w:r w:rsidRPr="00705001">
        <w:rPr>
          <w:rStyle w:val="default"/>
          <w:rFonts w:cs="FrankRuehl" w:hint="cs"/>
          <w:vanish/>
          <w:sz w:val="22"/>
          <w:szCs w:val="22"/>
          <w:u w:val="single"/>
          <w:shd w:val="clear" w:color="auto" w:fill="FFFF99"/>
          <w:rtl/>
        </w:rPr>
        <w:t>כהגדרת</w:t>
      </w:r>
      <w:r w:rsidRPr="00705001">
        <w:rPr>
          <w:rStyle w:val="default"/>
          <w:rFonts w:cs="FrankRuehl"/>
          <w:vanish/>
          <w:sz w:val="22"/>
          <w:szCs w:val="22"/>
          <w:u w:val="single"/>
          <w:shd w:val="clear" w:color="auto" w:fill="FFFF99"/>
          <w:rtl/>
        </w:rPr>
        <w:t>ה</w:t>
      </w:r>
      <w:r w:rsidRPr="00705001">
        <w:rPr>
          <w:rStyle w:val="default"/>
          <w:rFonts w:cs="FrankRuehl" w:hint="cs"/>
          <w:vanish/>
          <w:sz w:val="22"/>
          <w:szCs w:val="22"/>
          <w:u w:val="single"/>
          <w:shd w:val="clear" w:color="auto" w:fill="FFFF99"/>
          <w:rtl/>
        </w:rPr>
        <w:t xml:space="preserve"> בחוק הפיקוח על שירותים פיננסיים (קופות גמל), התשס"ה-2005</w:t>
      </w:r>
      <w:r w:rsidRPr="00705001">
        <w:rPr>
          <w:rStyle w:val="default"/>
          <w:rFonts w:cs="FrankRuehl" w:hint="cs"/>
          <w:vanish/>
          <w:sz w:val="22"/>
          <w:szCs w:val="22"/>
          <w:shd w:val="clear" w:color="auto" w:fill="FFFF99"/>
          <w:rtl/>
        </w:rPr>
        <w:t>.</w:t>
      </w:r>
      <w:bookmarkEnd w:id="74"/>
    </w:p>
    <w:p w:rsidR="006212B4" w:rsidRDefault="006212B4">
      <w:pPr>
        <w:pStyle w:val="P00"/>
        <w:spacing w:before="72"/>
        <w:ind w:left="0" w:right="1134"/>
        <w:rPr>
          <w:rStyle w:val="default"/>
          <w:rFonts w:cs="FrankRuehl" w:hint="cs"/>
          <w:rtl/>
        </w:rPr>
      </w:pPr>
      <w:r w:rsidRPr="003E6266">
        <w:rPr>
          <w:rStyle w:val="default"/>
          <w:rFonts w:cs="FrankRuehl"/>
        </w:rPr>
        <w:pict>
          <v:rect id="_x0000_s1154" style="position:absolute;left:0;text-align:left;margin-left:464.5pt;margin-top:14.05pt;width:75.05pt;height:18pt;z-index:251656192" filled="f" stroked="f" strokecolor="lime" strokeweight=".25pt">
            <v:textbox inset="0,0,0,0">
              <w:txbxContent>
                <w:p w:rsidR="006212B4" w:rsidRDefault="006212B4">
                  <w:pPr>
                    <w:spacing w:line="160" w:lineRule="exac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w:t>
                  </w:r>
                  <w:r>
                    <w:rPr>
                      <w:rFonts w:cs="Miriam"/>
                      <w:sz w:val="18"/>
                      <w:szCs w:val="18"/>
                      <w:rtl/>
                    </w:rPr>
                    <w:t>שמ</w:t>
                  </w:r>
                  <w:r>
                    <w:rPr>
                      <w:rFonts w:cs="Miriam" w:hint="cs"/>
                      <w:sz w:val="18"/>
                      <w:szCs w:val="18"/>
                      <w:rtl/>
                    </w:rPr>
                    <w:t>"ו-1986</w:t>
                  </w:r>
                </w:p>
              </w:txbxContent>
            </v:textbox>
            <w10:anchorlock/>
          </v:rect>
        </w:pict>
      </w:r>
      <w:r w:rsidRPr="003E6266">
        <w:rPr>
          <w:rStyle w:val="default"/>
          <w:rFonts w:cs="FrankRuehl"/>
          <w:rtl/>
        </w:rPr>
        <w:t>4.</w:t>
      </w:r>
      <w:r w:rsidRPr="003E6266">
        <w:rPr>
          <w:rStyle w:val="default"/>
          <w:rFonts w:cs="FrankRuehl"/>
          <w:rtl/>
        </w:rPr>
        <w:tab/>
      </w:r>
      <w:r>
        <w:rPr>
          <w:rStyle w:val="default"/>
          <w:rFonts w:cs="FrankRuehl"/>
          <w:rtl/>
        </w:rPr>
        <w:t>ה</w:t>
      </w:r>
      <w:r>
        <w:rPr>
          <w:rStyle w:val="default"/>
          <w:rFonts w:cs="FrankRuehl" w:hint="cs"/>
          <w:rtl/>
        </w:rPr>
        <w:t>תאמות ב</w:t>
      </w:r>
      <w:r>
        <w:rPr>
          <w:rStyle w:val="default"/>
          <w:rFonts w:cs="FrankRuehl"/>
          <w:rtl/>
        </w:rPr>
        <w:t>ה</w:t>
      </w:r>
      <w:r>
        <w:rPr>
          <w:rStyle w:val="default"/>
          <w:rFonts w:cs="FrankRuehl" w:hint="cs"/>
          <w:rtl/>
        </w:rPr>
        <w:t>ון השותפ</w:t>
      </w:r>
      <w:r>
        <w:rPr>
          <w:rStyle w:val="default"/>
          <w:rFonts w:cs="FrankRuehl"/>
          <w:rtl/>
        </w:rPr>
        <w:t>ו</w:t>
      </w:r>
      <w:r>
        <w:rPr>
          <w:rStyle w:val="default"/>
          <w:rFonts w:cs="FrankRuehl" w:hint="cs"/>
          <w:rtl/>
        </w:rPr>
        <w:t>ת</w:t>
      </w:r>
      <w:r>
        <w:rPr>
          <w:rStyle w:val="default"/>
          <w:rFonts w:cs="FrankRuehl"/>
          <w:rtl/>
        </w:rPr>
        <w:t xml:space="preserve"> –</w:t>
      </w:r>
    </w:p>
    <w:p w:rsidR="006212B4" w:rsidRDefault="006212B4">
      <w:pPr>
        <w:pStyle w:val="P11"/>
        <w:spacing w:before="72"/>
        <w:ind w:left="62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לגבי שו</w:t>
      </w:r>
      <w:r>
        <w:rPr>
          <w:rStyle w:val="default"/>
          <w:rFonts w:cs="FrankRuehl"/>
          <w:rtl/>
        </w:rPr>
        <w:t>ת</w:t>
      </w:r>
      <w:r>
        <w:rPr>
          <w:rStyle w:val="default"/>
          <w:rFonts w:cs="FrankRuehl" w:hint="cs"/>
          <w:rtl/>
        </w:rPr>
        <w:t xml:space="preserve">ף שסעיף 13(1) </w:t>
      </w:r>
      <w:r>
        <w:rPr>
          <w:rStyle w:val="default"/>
          <w:rFonts w:cs="FrankRuehl"/>
          <w:rtl/>
        </w:rPr>
        <w:t>ח</w:t>
      </w:r>
      <w:r>
        <w:rPr>
          <w:rStyle w:val="default"/>
          <w:rFonts w:cs="FrankRuehl" w:hint="cs"/>
          <w:rtl/>
        </w:rPr>
        <w:t>ל ע</w:t>
      </w:r>
      <w:r>
        <w:rPr>
          <w:rStyle w:val="default"/>
          <w:rFonts w:cs="FrankRuehl"/>
          <w:rtl/>
        </w:rPr>
        <w:t>ל</w:t>
      </w:r>
      <w:r>
        <w:rPr>
          <w:rStyle w:val="default"/>
          <w:rFonts w:cs="FrankRuehl" w:hint="cs"/>
          <w:rtl/>
        </w:rPr>
        <w:t>יו</w:t>
      </w:r>
      <w:r>
        <w:rPr>
          <w:rStyle w:val="default"/>
          <w:rFonts w:cs="FrankRuehl"/>
          <w:rtl/>
        </w:rPr>
        <w:t xml:space="preserve"> י</w:t>
      </w:r>
      <w:r>
        <w:rPr>
          <w:rStyle w:val="default"/>
          <w:rFonts w:cs="FrankRuehl" w:hint="cs"/>
          <w:rtl/>
        </w:rPr>
        <w:t>וו</w:t>
      </w:r>
      <w:r>
        <w:rPr>
          <w:rStyle w:val="default"/>
          <w:rFonts w:cs="FrankRuehl"/>
          <w:rtl/>
        </w:rPr>
        <w:t>סף</w:t>
      </w:r>
      <w:r>
        <w:rPr>
          <w:rStyle w:val="default"/>
          <w:rFonts w:cs="FrankRuehl" w:hint="cs"/>
          <w:rtl/>
        </w:rPr>
        <w:t xml:space="preserve"> או </w:t>
      </w:r>
      <w:r>
        <w:rPr>
          <w:rStyle w:val="default"/>
          <w:rFonts w:cs="FrankRuehl"/>
          <w:rtl/>
        </w:rPr>
        <w:t>י</w:t>
      </w:r>
      <w:r>
        <w:rPr>
          <w:rStyle w:val="default"/>
          <w:rFonts w:cs="FrankRuehl" w:hint="cs"/>
          <w:rtl/>
        </w:rPr>
        <w:t>יגרע, לפ</w:t>
      </w:r>
      <w:r>
        <w:rPr>
          <w:rStyle w:val="default"/>
          <w:rFonts w:cs="FrankRuehl"/>
          <w:rtl/>
        </w:rPr>
        <w:t>י</w:t>
      </w:r>
      <w:r>
        <w:rPr>
          <w:rStyle w:val="default"/>
          <w:rFonts w:cs="FrankRuehl" w:hint="cs"/>
          <w:rtl/>
        </w:rPr>
        <w:t xml:space="preserve"> הענין, חלק יחסי מסכום ההון המפורט בסעיף 2(א)(2) ו-(3) לתוספת זו לפי הרשום במאזן השותפות, ומהסכומים שנקבעו בסעיף 3 לתוספת זו ל</w:t>
      </w:r>
      <w:r>
        <w:rPr>
          <w:rStyle w:val="default"/>
          <w:rFonts w:cs="FrankRuehl"/>
          <w:rtl/>
        </w:rPr>
        <w:t>פי יחס ח</w:t>
      </w:r>
      <w:r>
        <w:rPr>
          <w:rStyle w:val="default"/>
          <w:rFonts w:cs="FrankRuehl" w:hint="cs"/>
          <w:rtl/>
        </w:rPr>
        <w:t>לקו בהכנסות השותפות לפי סעיף 63 לפקודה.</w:t>
      </w:r>
    </w:p>
    <w:p w:rsidR="006212B4" w:rsidRDefault="006212B4">
      <w:pPr>
        <w:pStyle w:val="P11"/>
        <w:spacing w:before="72"/>
        <w:ind w:left="624" w:right="1134"/>
        <w:rPr>
          <w:rStyle w:val="default"/>
          <w:rFonts w:cs="FrankRuehl" w:hint="cs"/>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לגבי חל</w:t>
      </w:r>
      <w:r>
        <w:rPr>
          <w:rStyle w:val="default"/>
          <w:rFonts w:cs="FrankRuehl"/>
          <w:rtl/>
        </w:rPr>
        <w:t>ק</w:t>
      </w:r>
      <w:r>
        <w:rPr>
          <w:rStyle w:val="default"/>
          <w:rFonts w:cs="FrankRuehl" w:hint="cs"/>
          <w:rtl/>
        </w:rPr>
        <w:t>ם של השותפי</w:t>
      </w:r>
      <w:r>
        <w:rPr>
          <w:rStyle w:val="default"/>
          <w:rFonts w:cs="FrankRuehl"/>
          <w:rtl/>
        </w:rPr>
        <w:t>ם</w:t>
      </w:r>
      <w:r>
        <w:rPr>
          <w:rStyle w:val="default"/>
          <w:rFonts w:cs="FrankRuehl" w:hint="cs"/>
          <w:rtl/>
        </w:rPr>
        <w:t xml:space="preserve"> </w:t>
      </w:r>
      <w:r>
        <w:rPr>
          <w:rStyle w:val="default"/>
          <w:rFonts w:cs="FrankRuehl"/>
          <w:rtl/>
        </w:rPr>
        <w:t>ש</w:t>
      </w:r>
      <w:r>
        <w:rPr>
          <w:rStyle w:val="default"/>
          <w:rFonts w:cs="FrankRuehl" w:hint="cs"/>
          <w:rtl/>
        </w:rPr>
        <w:t>ס</w:t>
      </w:r>
      <w:r>
        <w:rPr>
          <w:rStyle w:val="default"/>
          <w:rFonts w:cs="FrankRuehl"/>
          <w:rtl/>
        </w:rPr>
        <w:t>ע</w:t>
      </w:r>
      <w:r>
        <w:rPr>
          <w:rStyle w:val="default"/>
          <w:rFonts w:cs="FrankRuehl" w:hint="cs"/>
          <w:rtl/>
        </w:rPr>
        <w:t>י</w:t>
      </w:r>
      <w:r>
        <w:rPr>
          <w:rStyle w:val="default"/>
          <w:rFonts w:cs="FrankRuehl"/>
          <w:rtl/>
        </w:rPr>
        <w:t>ף</w:t>
      </w:r>
      <w:r>
        <w:rPr>
          <w:rStyle w:val="default"/>
          <w:rFonts w:cs="FrankRuehl" w:hint="cs"/>
          <w:rtl/>
        </w:rPr>
        <w:t xml:space="preserve"> 13(2</w:t>
      </w:r>
      <w:r>
        <w:rPr>
          <w:rStyle w:val="default"/>
          <w:rFonts w:cs="FrankRuehl"/>
          <w:rtl/>
        </w:rPr>
        <w:t xml:space="preserve">) חל </w:t>
      </w:r>
      <w:r>
        <w:rPr>
          <w:rStyle w:val="default"/>
          <w:rFonts w:cs="FrankRuehl" w:hint="cs"/>
          <w:rtl/>
        </w:rPr>
        <w:t xml:space="preserve">עליהם יווסף או ייגרע, </w:t>
      </w:r>
      <w:r>
        <w:rPr>
          <w:rStyle w:val="default"/>
          <w:rFonts w:cs="FrankRuehl"/>
          <w:rtl/>
        </w:rPr>
        <w:t>לפ</w:t>
      </w:r>
      <w:r>
        <w:rPr>
          <w:rStyle w:val="default"/>
          <w:rFonts w:cs="FrankRuehl" w:hint="cs"/>
          <w:rtl/>
        </w:rPr>
        <w:t xml:space="preserve">י </w:t>
      </w:r>
      <w:r>
        <w:rPr>
          <w:rStyle w:val="default"/>
          <w:rFonts w:cs="FrankRuehl"/>
          <w:rtl/>
        </w:rPr>
        <w:t>הע</w:t>
      </w:r>
      <w:r>
        <w:rPr>
          <w:rStyle w:val="default"/>
          <w:rFonts w:cs="FrankRuehl" w:hint="cs"/>
          <w:rtl/>
        </w:rPr>
        <w:t>נין,</w:t>
      </w:r>
      <w:r>
        <w:rPr>
          <w:rStyle w:val="default"/>
          <w:rFonts w:cs="FrankRuehl"/>
          <w:rtl/>
        </w:rPr>
        <w:t xml:space="preserve"> </w:t>
      </w:r>
      <w:r>
        <w:rPr>
          <w:rStyle w:val="default"/>
          <w:rFonts w:cs="FrankRuehl" w:hint="cs"/>
          <w:rtl/>
        </w:rPr>
        <w:t>חלק יחס</w:t>
      </w:r>
      <w:r>
        <w:rPr>
          <w:rStyle w:val="default"/>
          <w:rFonts w:cs="FrankRuehl"/>
          <w:rtl/>
        </w:rPr>
        <w:t>י</w:t>
      </w:r>
      <w:r>
        <w:rPr>
          <w:rStyle w:val="default"/>
          <w:rFonts w:cs="FrankRuehl" w:hint="cs"/>
          <w:rtl/>
        </w:rPr>
        <w:t xml:space="preserve"> מתיאומי ההון המתחייבים לפי סעיף 3 לתוספת זו מהפנקסים שנוהלו לענין הכנסת השותפות, לפי יחס חלקם בהכנסות השותפות, לפי סעיף 63 לפק</w:t>
      </w:r>
      <w:r>
        <w:rPr>
          <w:rStyle w:val="default"/>
          <w:rFonts w:cs="FrankRuehl"/>
          <w:rtl/>
        </w:rPr>
        <w:t>ודה.</w:t>
      </w:r>
    </w:p>
    <w:p w:rsidR="006212B4" w:rsidRPr="00705001" w:rsidRDefault="006212B4">
      <w:pPr>
        <w:pStyle w:val="P00"/>
        <w:spacing w:before="0"/>
        <w:ind w:left="0" w:right="1134"/>
        <w:rPr>
          <w:rFonts w:cs="FrankRuehl"/>
          <w:b/>
          <w:bCs/>
          <w:vanish/>
          <w:szCs w:val="20"/>
          <w:shd w:val="clear" w:color="auto" w:fill="FFFF99"/>
        </w:rPr>
      </w:pPr>
      <w:bookmarkStart w:id="75" w:name="Rov85"/>
      <w:r w:rsidRPr="00705001">
        <w:rPr>
          <w:rFonts w:cs="FrankRuehl" w:hint="cs"/>
          <w:vanish/>
          <w:color w:val="FF0000"/>
          <w:szCs w:val="20"/>
          <w:shd w:val="clear" w:color="auto" w:fill="FFFF99"/>
          <w:rtl/>
        </w:rPr>
        <w:t>מיום 17.8.1986</w:t>
      </w:r>
    </w:p>
    <w:p w:rsidR="006212B4" w:rsidRPr="00705001" w:rsidRDefault="006212B4">
      <w:pPr>
        <w:pStyle w:val="P00"/>
        <w:spacing w:before="0"/>
        <w:ind w:left="0" w:right="1134"/>
        <w:rPr>
          <w:rFonts w:cs="FrankRuehl" w:hint="cs"/>
          <w:b/>
          <w:bCs/>
          <w:vanish/>
          <w:szCs w:val="20"/>
          <w:shd w:val="clear" w:color="auto" w:fill="FFFF99"/>
          <w:rtl/>
        </w:rPr>
      </w:pPr>
      <w:r w:rsidRPr="00705001">
        <w:rPr>
          <w:rFonts w:cs="FrankRuehl" w:hint="cs"/>
          <w:b/>
          <w:bCs/>
          <w:vanish/>
          <w:szCs w:val="20"/>
          <w:shd w:val="clear" w:color="auto" w:fill="FFFF99"/>
          <w:rtl/>
        </w:rPr>
        <w:t>תיקון מס' 1</w:t>
      </w:r>
    </w:p>
    <w:p w:rsidR="006212B4" w:rsidRPr="00705001" w:rsidRDefault="006212B4">
      <w:pPr>
        <w:pStyle w:val="P00"/>
        <w:spacing w:before="0"/>
        <w:ind w:left="0" w:right="1134"/>
        <w:rPr>
          <w:rFonts w:cs="FrankRuehl" w:hint="cs"/>
          <w:vanish/>
          <w:szCs w:val="20"/>
          <w:shd w:val="clear" w:color="auto" w:fill="FFFF99"/>
          <w:rtl/>
        </w:rPr>
      </w:pPr>
      <w:hyperlink r:id="rId129" w:history="1">
        <w:r w:rsidRPr="00705001">
          <w:rPr>
            <w:rStyle w:val="Hyperlink"/>
            <w:rFonts w:cs="FrankRuehl" w:hint="cs"/>
            <w:vanish/>
            <w:szCs w:val="20"/>
            <w:shd w:val="clear" w:color="auto" w:fill="FFFF99"/>
            <w:rtl/>
          </w:rPr>
          <w:t>ס"ח תשמ"ו מס' 1194</w:t>
        </w:r>
      </w:hyperlink>
      <w:r w:rsidRPr="00705001">
        <w:rPr>
          <w:rFonts w:cs="FrankRuehl" w:hint="cs"/>
          <w:vanish/>
          <w:szCs w:val="20"/>
          <w:shd w:val="clear" w:color="auto" w:fill="FFFF99"/>
          <w:rtl/>
        </w:rPr>
        <w:t xml:space="preserve"> מיום 17.8.1986 בעמ' 256 (</w:t>
      </w:r>
      <w:hyperlink r:id="rId130" w:history="1">
        <w:r w:rsidRPr="00705001">
          <w:rPr>
            <w:rStyle w:val="Hyperlink"/>
            <w:rFonts w:cs="FrankRuehl" w:hint="cs"/>
            <w:vanish/>
            <w:szCs w:val="20"/>
            <w:shd w:val="clear" w:color="auto" w:fill="FFFF99"/>
            <w:rtl/>
          </w:rPr>
          <w:t>ה"ח 1774</w:t>
        </w:r>
      </w:hyperlink>
      <w:r w:rsidRPr="00705001">
        <w:rPr>
          <w:rFonts w:cs="FrankRuehl" w:hint="cs"/>
          <w:vanish/>
          <w:szCs w:val="20"/>
          <w:shd w:val="clear" w:color="auto" w:fill="FFFF99"/>
          <w:rtl/>
        </w:rPr>
        <w:t>)</w:t>
      </w:r>
    </w:p>
    <w:p w:rsidR="006212B4" w:rsidRDefault="006212B4">
      <w:pPr>
        <w:pStyle w:val="P00"/>
        <w:spacing w:before="0"/>
        <w:ind w:left="0" w:right="1134"/>
        <w:rPr>
          <w:rStyle w:val="default"/>
          <w:rFonts w:cs="FrankRuehl" w:hint="cs"/>
          <w:b/>
          <w:bCs/>
          <w:sz w:val="2"/>
          <w:szCs w:val="2"/>
          <w:rtl/>
        </w:rPr>
      </w:pPr>
      <w:r w:rsidRPr="00705001">
        <w:rPr>
          <w:rFonts w:cs="FrankRuehl" w:hint="cs"/>
          <w:b/>
          <w:bCs/>
          <w:vanish/>
          <w:szCs w:val="20"/>
          <w:shd w:val="clear" w:color="auto" w:fill="FFFF99"/>
          <w:rtl/>
        </w:rPr>
        <w:t>הוספת סעיף 4</w:t>
      </w:r>
      <w:bookmarkEnd w:id="75"/>
    </w:p>
    <w:p w:rsidR="006212B4" w:rsidRDefault="006212B4">
      <w:pPr>
        <w:pStyle w:val="P00"/>
        <w:spacing w:before="72"/>
        <w:ind w:left="0" w:right="1134"/>
        <w:rPr>
          <w:rStyle w:val="default"/>
          <w:rFonts w:cs="FrankRuehl" w:hint="cs"/>
          <w:rtl/>
        </w:rPr>
      </w:pPr>
    </w:p>
    <w:p w:rsidR="006212B4" w:rsidRDefault="006212B4">
      <w:pPr>
        <w:pStyle w:val="medium2-header"/>
        <w:keepLines w:val="0"/>
        <w:spacing w:before="72"/>
        <w:ind w:left="0" w:right="1134"/>
        <w:rPr>
          <w:rFonts w:cs="FrankRuehl"/>
          <w:noProof/>
          <w:sz w:val="26"/>
          <w:szCs w:val="26"/>
          <w:rtl/>
        </w:rPr>
      </w:pPr>
      <w:bookmarkStart w:id="76" w:name="med5"/>
      <w:bookmarkEnd w:id="76"/>
      <w:r>
        <w:rPr>
          <w:rFonts w:cs="FrankRuehl"/>
          <w:noProof/>
          <w:sz w:val="26"/>
          <w:szCs w:val="26"/>
          <w:rtl/>
        </w:rPr>
        <w:t>תו</w:t>
      </w:r>
      <w:r>
        <w:rPr>
          <w:rFonts w:cs="FrankRuehl" w:hint="cs"/>
          <w:noProof/>
          <w:sz w:val="26"/>
          <w:szCs w:val="26"/>
          <w:rtl/>
        </w:rPr>
        <w:t>ספת ב'</w:t>
      </w:r>
    </w:p>
    <w:p w:rsidR="006212B4" w:rsidRPr="00705001" w:rsidRDefault="006212B4" w:rsidP="00705001">
      <w:pPr>
        <w:pStyle w:val="P00"/>
        <w:spacing w:before="72"/>
        <w:ind w:left="0" w:right="1134"/>
        <w:jc w:val="center"/>
        <w:rPr>
          <w:rStyle w:val="default"/>
          <w:rFonts w:cs="FrankRuehl"/>
          <w:sz w:val="24"/>
          <w:szCs w:val="24"/>
          <w:rtl/>
        </w:rPr>
      </w:pPr>
      <w:r w:rsidRPr="00705001">
        <w:rPr>
          <w:rStyle w:val="default"/>
          <w:rFonts w:cs="FrankRuehl"/>
          <w:sz w:val="24"/>
          <w:szCs w:val="24"/>
          <w:rtl/>
        </w:rPr>
        <w:t>(</w:t>
      </w:r>
      <w:r w:rsidRPr="00705001">
        <w:rPr>
          <w:rStyle w:val="default"/>
          <w:rFonts w:cs="FrankRuehl" w:hint="cs"/>
          <w:sz w:val="24"/>
          <w:szCs w:val="24"/>
          <w:rtl/>
        </w:rPr>
        <w:t xml:space="preserve">סעיפים 1(8), 3 </w:t>
      </w:r>
      <w:r w:rsidRPr="00705001">
        <w:rPr>
          <w:rStyle w:val="default"/>
          <w:rFonts w:cs="FrankRuehl"/>
          <w:sz w:val="24"/>
          <w:szCs w:val="24"/>
          <w:rtl/>
        </w:rPr>
        <w:t>ו</w:t>
      </w:r>
      <w:r w:rsidRPr="00705001">
        <w:rPr>
          <w:rStyle w:val="default"/>
          <w:rFonts w:cs="FrankRuehl" w:hint="cs"/>
          <w:sz w:val="24"/>
          <w:szCs w:val="24"/>
          <w:rtl/>
        </w:rPr>
        <w:t>-7)</w:t>
      </w:r>
    </w:p>
    <w:p w:rsidR="006212B4" w:rsidRDefault="006212B4">
      <w:pPr>
        <w:pStyle w:val="P00"/>
        <w:spacing w:before="72"/>
        <w:ind w:left="0" w:right="1134"/>
        <w:rPr>
          <w:rStyle w:val="default"/>
          <w:rFonts w:cs="FrankRuehl" w:hint="cs"/>
          <w:rtl/>
        </w:rPr>
      </w:pPr>
      <w:r w:rsidRPr="003E6266">
        <w:rPr>
          <w:rStyle w:val="default"/>
          <w:rFonts w:cs="FrankRuehl"/>
          <w:rtl/>
        </w:rPr>
        <w:t>1.</w:t>
      </w:r>
      <w:r w:rsidRPr="003E6266">
        <w:rPr>
          <w:rStyle w:val="default"/>
          <w:rFonts w:cs="FrankRuehl"/>
          <w:rtl/>
        </w:rPr>
        <w:tab/>
      </w:r>
      <w:r>
        <w:rPr>
          <w:rStyle w:val="default"/>
          <w:rFonts w:cs="FrankRuehl"/>
          <w:rtl/>
        </w:rPr>
        <w:t>ב</w:t>
      </w:r>
      <w:r>
        <w:rPr>
          <w:rStyle w:val="default"/>
          <w:rFonts w:cs="FrankRuehl" w:hint="cs"/>
          <w:rtl/>
        </w:rPr>
        <w:t>תוספת ז</w:t>
      </w:r>
      <w:r>
        <w:rPr>
          <w:rStyle w:val="default"/>
          <w:rFonts w:cs="FrankRuehl"/>
          <w:rtl/>
        </w:rPr>
        <w:t>ו</w:t>
      </w:r>
      <w:r>
        <w:rPr>
          <w:rStyle w:val="default"/>
          <w:rFonts w:cs="FrankRuehl" w:hint="cs"/>
          <w:rtl/>
        </w:rPr>
        <w:t xml:space="preserve"> </w:t>
      </w:r>
      <w:r>
        <w:rPr>
          <w:rStyle w:val="default"/>
          <w:rFonts w:cs="FrankRuehl"/>
          <w:rtl/>
        </w:rPr>
        <w:t>–</w:t>
      </w:r>
    </w:p>
    <w:p w:rsidR="006212B4" w:rsidRDefault="006212B4">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אופציות</w:t>
      </w:r>
      <w:r>
        <w:rPr>
          <w:rStyle w:val="default"/>
          <w:rFonts w:cs="FrankRuehl"/>
          <w:rtl/>
        </w:rPr>
        <w:t xml:space="preserve">" </w:t>
      </w:r>
      <w:r>
        <w:rPr>
          <w:rStyle w:val="default"/>
          <w:rFonts w:cs="FrankRuehl" w:hint="cs"/>
          <w:rtl/>
        </w:rPr>
        <w:t xml:space="preserve">ו"בורסה" </w:t>
      </w:r>
      <w:r>
        <w:rPr>
          <w:rStyle w:val="default"/>
          <w:rFonts w:cs="FrankRuehl"/>
          <w:rtl/>
        </w:rPr>
        <w:t>–</w:t>
      </w:r>
      <w:r>
        <w:rPr>
          <w:rStyle w:val="default"/>
          <w:rFonts w:cs="FrankRuehl" w:hint="cs"/>
          <w:rtl/>
        </w:rPr>
        <w:t xml:space="preserve"> כאמור </w:t>
      </w:r>
      <w:r>
        <w:rPr>
          <w:rStyle w:val="default"/>
          <w:rFonts w:cs="FrankRuehl"/>
          <w:rtl/>
        </w:rPr>
        <w:t>ב</w:t>
      </w:r>
      <w:r>
        <w:rPr>
          <w:rStyle w:val="default"/>
          <w:rFonts w:cs="FrankRuehl" w:hint="cs"/>
          <w:rtl/>
        </w:rPr>
        <w:t>הגדרה שבסעיף 6;</w:t>
      </w:r>
    </w:p>
    <w:p w:rsidR="006212B4" w:rsidRDefault="006212B4">
      <w:pPr>
        <w:pStyle w:val="P00"/>
        <w:spacing w:before="72"/>
        <w:ind w:left="0" w:right="1134"/>
        <w:rPr>
          <w:rStyle w:val="default"/>
          <w:rFonts w:cs="FrankRuehl"/>
          <w:rtl/>
        </w:rPr>
      </w:pPr>
      <w:r>
        <w:rPr>
          <w:lang w:val="he-IL"/>
        </w:rPr>
        <w:pict>
          <v:rect id="_x0000_s1155" style="position:absolute;left:0;text-align:left;margin-left:464.5pt;margin-top:8.05pt;width:75.05pt;height:15.85pt;z-index:251657216" o:allowincell="f" filled="f" stroked="f" strokecolor="lime" strokeweight=".25pt">
            <v:textbox inset="0,0,0,0">
              <w:txbxContent>
                <w:p w:rsidR="006212B4" w:rsidRDefault="006212B4">
                  <w:pPr>
                    <w:spacing w:line="160" w:lineRule="exac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w:t>
                  </w:r>
                  <w:r>
                    <w:rPr>
                      <w:rFonts w:cs="Miriam"/>
                      <w:sz w:val="18"/>
                      <w:szCs w:val="18"/>
                      <w:rtl/>
                    </w:rPr>
                    <w:t>שמ</w:t>
                  </w:r>
                  <w:r>
                    <w:rPr>
                      <w:rFonts w:cs="Miriam" w:hint="cs"/>
                      <w:sz w:val="18"/>
                      <w:szCs w:val="18"/>
                      <w:rtl/>
                    </w:rPr>
                    <w:t>"ו-1986</w:t>
                  </w:r>
                </w:p>
              </w:txbxContent>
            </v:textbox>
            <w10:anchorlock/>
          </v:rect>
        </w:pict>
      </w:r>
      <w:r>
        <w:rPr>
          <w:rFonts w:cs="FrankRuehl"/>
          <w:sz w:val="26"/>
          <w:rtl/>
        </w:rPr>
        <w:tab/>
      </w:r>
      <w:r>
        <w:rPr>
          <w:rStyle w:val="default"/>
          <w:rFonts w:cs="FrankRuehl"/>
          <w:rtl/>
        </w:rPr>
        <w:t>"</w:t>
      </w:r>
      <w:r>
        <w:rPr>
          <w:rStyle w:val="default"/>
          <w:rFonts w:cs="FrankRuehl" w:hint="cs"/>
          <w:rtl/>
        </w:rPr>
        <w:t>יחידת ה</w:t>
      </w:r>
      <w:r>
        <w:rPr>
          <w:rStyle w:val="default"/>
          <w:rFonts w:cs="FrankRuehl"/>
          <w:rtl/>
        </w:rPr>
        <w:t>ש</w:t>
      </w:r>
      <w:r>
        <w:rPr>
          <w:rStyle w:val="default"/>
          <w:rFonts w:cs="FrankRuehl" w:hint="cs"/>
          <w:rtl/>
        </w:rPr>
        <w:t xml:space="preserve">תתפות" </w:t>
      </w:r>
      <w:r>
        <w:rPr>
          <w:rStyle w:val="default"/>
          <w:rFonts w:cs="FrankRuehl"/>
          <w:rtl/>
        </w:rPr>
        <w:t>–</w:t>
      </w:r>
      <w:r>
        <w:rPr>
          <w:rStyle w:val="default"/>
          <w:rFonts w:cs="FrankRuehl" w:hint="cs"/>
          <w:rtl/>
        </w:rPr>
        <w:t xml:space="preserve"> כהגדרת</w:t>
      </w:r>
      <w:r>
        <w:rPr>
          <w:rStyle w:val="default"/>
          <w:rFonts w:cs="FrankRuehl"/>
          <w:rtl/>
        </w:rPr>
        <w:t>ה</w:t>
      </w:r>
      <w:r>
        <w:rPr>
          <w:rStyle w:val="default"/>
          <w:rFonts w:cs="FrankRuehl" w:hint="cs"/>
          <w:rtl/>
        </w:rPr>
        <w:t xml:space="preserve"> בחוק מס הכנסה (הטבות להשקעה בניירות ערך שתמורתם נועדה למחקר מדעי), תשמ"ד-1983;</w:t>
      </w:r>
    </w:p>
    <w:p w:rsidR="006212B4" w:rsidRDefault="006212B4">
      <w:pPr>
        <w:pStyle w:val="P00"/>
        <w:spacing w:before="72"/>
        <w:ind w:left="0" w:right="1134"/>
        <w:rPr>
          <w:rStyle w:val="default"/>
          <w:rFonts w:cs="FrankRuehl"/>
          <w:rtl/>
        </w:rPr>
      </w:pPr>
      <w:r>
        <w:rPr>
          <w:lang w:val="he-IL"/>
        </w:rPr>
        <w:pict>
          <v:rect id="_x0000_s1156" style="position:absolute;left:0;text-align:left;margin-left:464.5pt;margin-top:8.05pt;width:75.05pt;height:20.3pt;z-index:251658240" o:allowincell="f" filled="f" stroked="f" strokecolor="lime" strokeweight=".25pt">
            <v:textbox inset="0,0,0,0">
              <w:txbxContent>
                <w:p w:rsidR="006212B4" w:rsidRDefault="006212B4">
                  <w:pPr>
                    <w:spacing w:line="160" w:lineRule="exac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w:t>
                  </w:r>
                  <w:r>
                    <w:rPr>
                      <w:rFonts w:cs="Miriam"/>
                      <w:sz w:val="18"/>
                      <w:szCs w:val="18"/>
                      <w:rtl/>
                    </w:rPr>
                    <w:t>שמ</w:t>
                  </w:r>
                  <w:r>
                    <w:rPr>
                      <w:rFonts w:cs="Miriam" w:hint="cs"/>
                      <w:sz w:val="18"/>
                      <w:szCs w:val="18"/>
                      <w:rtl/>
                    </w:rPr>
                    <w:t>"ו-1986</w:t>
                  </w:r>
                </w:p>
              </w:txbxContent>
            </v:textbox>
            <w10:anchorlock/>
          </v:rect>
        </w:pict>
      </w:r>
      <w:r>
        <w:rPr>
          <w:rFonts w:cs="FrankRuehl"/>
          <w:sz w:val="26"/>
          <w:rtl/>
        </w:rPr>
        <w:tab/>
      </w:r>
      <w:r>
        <w:rPr>
          <w:rStyle w:val="default"/>
          <w:rFonts w:cs="FrankRuehl"/>
          <w:rtl/>
        </w:rPr>
        <w:t>"</w:t>
      </w:r>
      <w:r>
        <w:rPr>
          <w:rStyle w:val="default"/>
          <w:rFonts w:cs="FrankRuehl" w:hint="cs"/>
          <w:rtl/>
        </w:rPr>
        <w:t>מוסד כס</w:t>
      </w:r>
      <w:r>
        <w:rPr>
          <w:rStyle w:val="default"/>
          <w:rFonts w:cs="FrankRuehl"/>
          <w:rtl/>
        </w:rPr>
        <w:t>פ</w:t>
      </w:r>
      <w:r>
        <w:rPr>
          <w:rStyle w:val="default"/>
          <w:rFonts w:cs="FrankRuehl" w:hint="cs"/>
          <w:rtl/>
        </w:rPr>
        <w:t xml:space="preserve">י" </w:t>
      </w:r>
      <w:r>
        <w:rPr>
          <w:rStyle w:val="default"/>
          <w:rFonts w:cs="FrankRuehl"/>
          <w:rtl/>
        </w:rPr>
        <w:t>–</w:t>
      </w:r>
      <w:r>
        <w:rPr>
          <w:rStyle w:val="default"/>
          <w:rFonts w:cs="FrankRuehl" w:hint="cs"/>
          <w:rtl/>
        </w:rPr>
        <w:t xml:space="preserve"> כהגדרת</w:t>
      </w:r>
      <w:r>
        <w:rPr>
          <w:rStyle w:val="default"/>
          <w:rFonts w:cs="FrankRuehl"/>
          <w:rtl/>
        </w:rPr>
        <w:t>ו</w:t>
      </w:r>
      <w:r>
        <w:rPr>
          <w:rStyle w:val="default"/>
          <w:rFonts w:cs="FrankRuehl" w:hint="cs"/>
          <w:rtl/>
        </w:rPr>
        <w:t xml:space="preserve"> בס</w:t>
      </w:r>
      <w:r>
        <w:rPr>
          <w:rStyle w:val="default"/>
          <w:rFonts w:cs="FrankRuehl"/>
          <w:rtl/>
        </w:rPr>
        <w:t>ע</w:t>
      </w:r>
      <w:r>
        <w:rPr>
          <w:rStyle w:val="default"/>
          <w:rFonts w:cs="FrankRuehl" w:hint="cs"/>
          <w:rtl/>
        </w:rPr>
        <w:t>יף 22;</w:t>
      </w:r>
    </w:p>
    <w:p w:rsidR="006212B4" w:rsidRDefault="006212B4">
      <w:pPr>
        <w:pStyle w:val="P00"/>
        <w:spacing w:before="72"/>
        <w:ind w:left="0" w:right="1134"/>
        <w:rPr>
          <w:rStyle w:val="default"/>
          <w:rFonts w:cs="FrankRuehl"/>
          <w:rtl/>
        </w:rPr>
      </w:pPr>
      <w:r>
        <w:rPr>
          <w:lang w:val="he-IL"/>
        </w:rPr>
        <w:pict>
          <v:rect id="_x0000_s1157" style="position:absolute;left:0;text-align:left;margin-left:464.5pt;margin-top:8.05pt;width:75.05pt;height:16pt;z-index:251659264" o:allowincell="f" filled="f" stroked="f" strokecolor="lime" strokeweight=".25pt">
            <v:textbox inset="0,0,0,0">
              <w:txbxContent>
                <w:p w:rsidR="006212B4" w:rsidRDefault="006212B4">
                  <w:pPr>
                    <w:spacing w:line="160" w:lineRule="exact"/>
                    <w:rPr>
                      <w:rFonts w:cs="Miriam"/>
                      <w:noProof/>
                      <w:sz w:val="18"/>
                      <w:szCs w:val="18"/>
                      <w:rtl/>
                    </w:rPr>
                  </w:pPr>
                  <w:r>
                    <w:rPr>
                      <w:rFonts w:cs="Miriam" w:hint="cs"/>
                      <w:sz w:val="18"/>
                      <w:szCs w:val="18"/>
                      <w:rtl/>
                    </w:rPr>
                    <w:t>(תיקון מס' 11) תשנ"ט-1998</w:t>
                  </w:r>
                </w:p>
              </w:txbxContent>
            </v:textbox>
            <w10:anchorlock/>
          </v:rect>
        </w:pict>
      </w:r>
      <w:r>
        <w:rPr>
          <w:rFonts w:cs="FrankRuehl"/>
          <w:sz w:val="26"/>
          <w:rtl/>
        </w:rPr>
        <w:tab/>
      </w:r>
      <w:r>
        <w:rPr>
          <w:rStyle w:val="default"/>
          <w:rFonts w:cs="FrankRuehl"/>
          <w:rtl/>
        </w:rPr>
        <w:t>"</w:t>
      </w:r>
      <w:r>
        <w:rPr>
          <w:rStyle w:val="default"/>
          <w:rFonts w:cs="FrankRuehl" w:hint="cs"/>
          <w:rtl/>
        </w:rPr>
        <w:t xml:space="preserve">ניירות </w:t>
      </w:r>
      <w:r>
        <w:rPr>
          <w:rStyle w:val="default"/>
          <w:rFonts w:cs="FrankRuehl"/>
          <w:rtl/>
        </w:rPr>
        <w:t>ע</w:t>
      </w:r>
      <w:r>
        <w:rPr>
          <w:rStyle w:val="default"/>
          <w:rFonts w:cs="FrankRuehl" w:hint="cs"/>
          <w:rtl/>
        </w:rPr>
        <w:t xml:space="preserve">רך" </w:t>
      </w:r>
      <w:r>
        <w:rPr>
          <w:rStyle w:val="default"/>
          <w:rFonts w:cs="FrankRuehl"/>
          <w:rtl/>
        </w:rPr>
        <w:t>–</w:t>
      </w:r>
      <w:r>
        <w:rPr>
          <w:rStyle w:val="default"/>
          <w:rFonts w:cs="FrankRuehl" w:hint="cs"/>
          <w:rtl/>
        </w:rPr>
        <w:t xml:space="preserve"> (נמחקה);</w:t>
      </w:r>
    </w:p>
    <w:p w:rsidR="006212B4" w:rsidRDefault="006212B4">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נכסים ק</w:t>
      </w:r>
      <w:r>
        <w:rPr>
          <w:rStyle w:val="default"/>
          <w:rFonts w:cs="FrankRuehl"/>
          <w:rtl/>
        </w:rPr>
        <w:t>ב</w:t>
      </w:r>
      <w:r>
        <w:rPr>
          <w:rStyle w:val="default"/>
          <w:rFonts w:cs="FrankRuehl" w:hint="cs"/>
          <w:rtl/>
        </w:rPr>
        <w:t xml:space="preserve">ועים" </w:t>
      </w:r>
      <w:r>
        <w:rPr>
          <w:rStyle w:val="default"/>
          <w:rFonts w:cs="FrankRuehl"/>
          <w:rtl/>
        </w:rPr>
        <w:t>–</w:t>
      </w:r>
    </w:p>
    <w:p w:rsidR="006212B4" w:rsidRDefault="006212B4">
      <w:pPr>
        <w:pStyle w:val="P22"/>
        <w:spacing w:before="72"/>
        <w:ind w:left="1021" w:right="1134"/>
        <w:rPr>
          <w:rStyle w:val="default"/>
          <w:rFonts w:cs="FrankRuehl" w:hint="cs"/>
          <w:rtl/>
        </w:rPr>
      </w:pPr>
      <w:r>
        <w:rPr>
          <w:lang w:val="he-IL"/>
        </w:rPr>
        <w:pict>
          <v:rect id="_x0000_s1158" style="position:absolute;left:0;text-align:left;margin-left:464.5pt;margin-top:8.05pt;width:75.05pt;height:18.65pt;z-index:251660288" o:allowincell="f" filled="f" stroked="f" strokecolor="lime" strokeweight=".25pt">
            <v:textbox inset="0,0,0,0">
              <w:txbxContent>
                <w:p w:rsidR="006212B4" w:rsidRDefault="006212B4">
                  <w:pPr>
                    <w:spacing w:line="160" w:lineRule="exac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w:t>
                  </w:r>
                  <w:r>
                    <w:rPr>
                      <w:rFonts w:cs="Miriam"/>
                      <w:sz w:val="18"/>
                      <w:szCs w:val="18"/>
                      <w:rtl/>
                    </w:rPr>
                    <w:t>שמ</w:t>
                  </w:r>
                  <w:r>
                    <w:rPr>
                      <w:rFonts w:cs="Miriam" w:hint="cs"/>
                      <w:sz w:val="18"/>
                      <w:szCs w:val="18"/>
                      <w:rtl/>
                    </w:rPr>
                    <w:t>"ו-1986</w:t>
                  </w:r>
                </w:p>
              </w:txbxContent>
            </v:textbox>
            <w10:anchorlock/>
          </v:rect>
        </w:pict>
      </w:r>
      <w:r>
        <w:rPr>
          <w:rStyle w:val="default"/>
          <w:rFonts w:cs="FrankRuehl"/>
          <w:rtl/>
        </w:rPr>
        <w:t>(1)</w:t>
      </w:r>
      <w:r>
        <w:rPr>
          <w:rStyle w:val="default"/>
          <w:rFonts w:cs="FrankRuehl"/>
          <w:rtl/>
        </w:rPr>
        <w:tab/>
      </w:r>
      <w:r>
        <w:rPr>
          <w:rStyle w:val="default"/>
          <w:rFonts w:cs="FrankRuehl" w:hint="cs"/>
          <w:rtl/>
        </w:rPr>
        <w:t>נכס כהג</w:t>
      </w:r>
      <w:r>
        <w:rPr>
          <w:rStyle w:val="default"/>
          <w:rFonts w:cs="FrankRuehl"/>
          <w:rtl/>
        </w:rPr>
        <w:t>ד</w:t>
      </w:r>
      <w:r>
        <w:rPr>
          <w:rStyle w:val="default"/>
          <w:rFonts w:cs="FrankRuehl" w:hint="cs"/>
          <w:rtl/>
        </w:rPr>
        <w:t xml:space="preserve">רתו בסעיף 88 לפקודה, לרבות הוצאות נידחות שאינן מותרות בניכוי ושאינן מסים, אך למעט </w:t>
      </w:r>
      <w:r>
        <w:rPr>
          <w:rStyle w:val="default"/>
          <w:rFonts w:cs="FrankRuehl"/>
          <w:rtl/>
        </w:rPr>
        <w:t>–</w:t>
      </w:r>
    </w:p>
    <w:p w:rsidR="006212B4" w:rsidRDefault="006212B4">
      <w:pPr>
        <w:pStyle w:val="P33"/>
        <w:spacing w:before="72"/>
        <w:ind w:left="1474" w:right="1134"/>
        <w:rPr>
          <w:rStyle w:val="default"/>
          <w:rFonts w:cs="FrankRuehl"/>
          <w:rtl/>
        </w:rPr>
      </w:pPr>
      <w:r>
        <w:rPr>
          <w:lang w:val="he-IL"/>
        </w:rPr>
        <w:pict>
          <v:rect id="_x0000_s1159" style="position:absolute;left:0;text-align:left;margin-left:464.5pt;margin-top:8.05pt;width:75.05pt;height:16pt;z-index:251661312" o:allowincell="f" filled="f" stroked="f" strokecolor="lime" strokeweight=".25pt">
            <v:textbox inset="0,0,0,0">
              <w:txbxContent>
                <w:p w:rsidR="006212B4" w:rsidRDefault="006212B4">
                  <w:pPr>
                    <w:spacing w:line="160" w:lineRule="exact"/>
                    <w:rPr>
                      <w:rFonts w:cs="Miriam"/>
                      <w:noProof/>
                      <w:sz w:val="18"/>
                      <w:szCs w:val="18"/>
                      <w:rtl/>
                    </w:rPr>
                  </w:pPr>
                  <w:r>
                    <w:rPr>
                      <w:rFonts w:cs="Miriam" w:hint="cs"/>
                      <w:sz w:val="18"/>
                      <w:szCs w:val="18"/>
                      <w:rtl/>
                    </w:rPr>
                    <w:t>(תיקון מס' 11) ת</w:t>
                  </w:r>
                  <w:r>
                    <w:rPr>
                      <w:rFonts w:cs="Miriam"/>
                      <w:sz w:val="18"/>
                      <w:szCs w:val="18"/>
                      <w:rtl/>
                    </w:rPr>
                    <w:t>ש</w:t>
                  </w:r>
                  <w:r>
                    <w:rPr>
                      <w:rFonts w:cs="Miriam" w:hint="cs"/>
                      <w:sz w:val="18"/>
                      <w:szCs w:val="18"/>
                      <w:rtl/>
                    </w:rPr>
                    <w:t>נ"ט-</w:t>
                  </w:r>
                  <w:r>
                    <w:rPr>
                      <w:rFonts w:cs="Miriam"/>
                      <w:sz w:val="18"/>
                      <w:szCs w:val="18"/>
                      <w:rtl/>
                    </w:rPr>
                    <w:t>1998</w:t>
                  </w:r>
                </w:p>
              </w:txbxContent>
            </v:textbox>
            <w10:anchorlock/>
          </v:rect>
        </w:pic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מזומנים</w:t>
      </w:r>
      <w:r>
        <w:rPr>
          <w:rStyle w:val="default"/>
          <w:rFonts w:cs="FrankRuehl"/>
          <w:rtl/>
        </w:rPr>
        <w:t xml:space="preserve">, </w:t>
      </w:r>
      <w:r>
        <w:rPr>
          <w:rStyle w:val="default"/>
          <w:rFonts w:cs="FrankRuehl" w:hint="cs"/>
          <w:rtl/>
        </w:rPr>
        <w:t>חייבים והלוואות;</w:t>
      </w:r>
    </w:p>
    <w:p w:rsidR="006212B4" w:rsidRDefault="006212B4">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נכס ששכ</w:t>
      </w:r>
      <w:r>
        <w:rPr>
          <w:rStyle w:val="default"/>
          <w:rFonts w:cs="FrankRuehl"/>
          <w:rtl/>
        </w:rPr>
        <w:t>ר</w:t>
      </w:r>
      <w:r>
        <w:rPr>
          <w:rStyle w:val="default"/>
          <w:rFonts w:cs="FrankRuehl" w:hint="cs"/>
          <w:rtl/>
        </w:rPr>
        <w:t xml:space="preserve"> הנישום אם לא הותרו לניכוי בשלו הוצאות ריבית או פחת;</w:t>
      </w:r>
    </w:p>
    <w:p w:rsidR="006212B4" w:rsidRDefault="006212B4">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איגרות </w:t>
      </w:r>
      <w:r>
        <w:rPr>
          <w:rStyle w:val="default"/>
          <w:rFonts w:cs="FrankRuehl"/>
          <w:rtl/>
        </w:rPr>
        <w:t>ח</w:t>
      </w:r>
      <w:r>
        <w:rPr>
          <w:rStyle w:val="default"/>
          <w:rFonts w:cs="FrankRuehl" w:hint="cs"/>
          <w:rtl/>
        </w:rPr>
        <w:t xml:space="preserve">וב ושטרי הון בידי מוסד </w:t>
      </w:r>
      <w:r>
        <w:rPr>
          <w:rStyle w:val="default"/>
          <w:rFonts w:cs="FrankRuehl"/>
          <w:rtl/>
        </w:rPr>
        <w:t>כס</w:t>
      </w:r>
      <w:r>
        <w:rPr>
          <w:rStyle w:val="default"/>
          <w:rFonts w:cs="FrankRuehl" w:hint="cs"/>
          <w:rtl/>
        </w:rPr>
        <w:t>פי</w:t>
      </w:r>
      <w:r>
        <w:rPr>
          <w:rStyle w:val="default"/>
          <w:rFonts w:cs="FrankRuehl"/>
          <w:rtl/>
        </w:rPr>
        <w:t xml:space="preserve"> ש</w:t>
      </w:r>
      <w:r>
        <w:rPr>
          <w:rStyle w:val="default"/>
          <w:rFonts w:cs="FrankRuehl" w:hint="cs"/>
          <w:rtl/>
        </w:rPr>
        <w:t>אינם נסחרים בבורסה ואי</w:t>
      </w:r>
      <w:r>
        <w:rPr>
          <w:rStyle w:val="default"/>
          <w:rFonts w:cs="FrankRuehl"/>
          <w:rtl/>
        </w:rPr>
        <w:t>נ</w:t>
      </w:r>
      <w:r>
        <w:rPr>
          <w:rStyle w:val="default"/>
          <w:rFonts w:cs="FrankRuehl" w:hint="cs"/>
          <w:rtl/>
        </w:rPr>
        <w:t>ם</w:t>
      </w:r>
      <w:r>
        <w:rPr>
          <w:rStyle w:val="default"/>
          <w:rFonts w:cs="FrankRuehl"/>
          <w:rtl/>
        </w:rPr>
        <w:t xml:space="preserve"> </w:t>
      </w:r>
      <w:r>
        <w:rPr>
          <w:rStyle w:val="default"/>
          <w:rFonts w:cs="FrankRuehl" w:hint="cs"/>
          <w:rtl/>
        </w:rPr>
        <w:t>הון בידי</w:t>
      </w:r>
      <w:r>
        <w:rPr>
          <w:rStyle w:val="default"/>
          <w:rFonts w:cs="FrankRuehl"/>
          <w:rtl/>
        </w:rPr>
        <w:t xml:space="preserve"> המנפיק;</w:t>
      </w:r>
    </w:p>
    <w:p w:rsidR="006212B4" w:rsidRDefault="006212B4">
      <w:pPr>
        <w:pStyle w:val="P22"/>
        <w:spacing w:before="72"/>
        <w:ind w:left="1021" w:right="1134"/>
        <w:rPr>
          <w:rStyle w:val="default"/>
          <w:rFonts w:cs="FrankRuehl"/>
          <w:rtl/>
        </w:rPr>
      </w:pPr>
      <w:r>
        <w:rPr>
          <w:lang w:val="he-IL"/>
        </w:rPr>
        <w:pict>
          <v:rect id="_x0000_s1160" style="position:absolute;left:0;text-align:left;margin-left:464.5pt;margin-top:8.05pt;width:75.05pt;height:16pt;z-index:251662336" o:allowincell="f" filled="f" stroked="f" strokecolor="lime" strokeweight=".25pt">
            <v:textbox inset="0,0,0,0">
              <w:txbxContent>
                <w:p w:rsidR="006212B4" w:rsidRDefault="006212B4">
                  <w:pPr>
                    <w:spacing w:line="160" w:lineRule="exact"/>
                    <w:rPr>
                      <w:rFonts w:cs="Miriam" w:hint="cs"/>
                      <w:noProof/>
                      <w:sz w:val="18"/>
                      <w:szCs w:val="18"/>
                      <w:rtl/>
                    </w:rPr>
                  </w:pPr>
                  <w:r>
                    <w:rPr>
                      <w:rFonts w:cs="Miriam" w:hint="cs"/>
                      <w:sz w:val="18"/>
                      <w:szCs w:val="18"/>
                      <w:rtl/>
                    </w:rPr>
                    <w:t>(תיקון מס' 18) תשס"ה-2005</w:t>
                  </w:r>
                </w:p>
              </w:txbxContent>
            </v:textbox>
            <w10:anchorlock/>
          </v:rect>
        </w:pict>
      </w:r>
      <w:r>
        <w:rPr>
          <w:rStyle w:val="default"/>
          <w:rFonts w:cs="FrankRuehl"/>
          <w:rtl/>
        </w:rPr>
        <w:t>(2)</w:t>
      </w:r>
      <w:r>
        <w:rPr>
          <w:rStyle w:val="default"/>
          <w:rFonts w:cs="FrankRuehl"/>
          <w:rtl/>
        </w:rPr>
        <w:tab/>
      </w:r>
      <w:r>
        <w:rPr>
          <w:rStyle w:val="default"/>
          <w:rFonts w:cs="FrankRuehl" w:hint="cs"/>
          <w:rtl/>
        </w:rPr>
        <w:t xml:space="preserve">(נמחקה); </w:t>
      </w:r>
    </w:p>
    <w:p w:rsidR="006212B4" w:rsidRDefault="006212B4">
      <w:pPr>
        <w:pStyle w:val="P22"/>
        <w:spacing w:before="72"/>
        <w:ind w:left="1021" w:right="1134"/>
        <w:rPr>
          <w:rStyle w:val="default"/>
          <w:rFonts w:cs="FrankRuehl"/>
          <w:rtl/>
        </w:rPr>
      </w:pPr>
      <w:r>
        <w:rPr>
          <w:lang w:val="he-IL"/>
        </w:rPr>
        <w:pict>
          <v:rect id="_x0000_s1161" style="position:absolute;left:0;text-align:left;margin-left:464.5pt;margin-top:8.05pt;width:75.05pt;height:15.7pt;z-index:251663360" o:allowincell="f" filled="f" stroked="f" strokecolor="lime" strokeweight=".25pt">
            <v:textbox inset="0,0,0,0">
              <w:txbxContent>
                <w:p w:rsidR="006212B4" w:rsidRDefault="006212B4">
                  <w:pPr>
                    <w:spacing w:line="160" w:lineRule="exact"/>
                    <w:rPr>
                      <w:rFonts w:cs="Miriam"/>
                      <w:noProof/>
                      <w:sz w:val="18"/>
                      <w:szCs w:val="18"/>
                      <w:rtl/>
                    </w:rPr>
                  </w:pPr>
                  <w:r>
                    <w:rPr>
                      <w:rFonts w:cs="Miriam" w:hint="cs"/>
                      <w:sz w:val="18"/>
                      <w:szCs w:val="18"/>
                      <w:rtl/>
                    </w:rPr>
                    <w:t>(תיקון מס</w:t>
                  </w:r>
                  <w:r>
                    <w:rPr>
                      <w:rFonts w:cs="Miriam"/>
                      <w:sz w:val="18"/>
                      <w:szCs w:val="18"/>
                      <w:rtl/>
                    </w:rPr>
                    <w:t xml:space="preserve">' 11) </w:t>
                  </w:r>
                  <w:r>
                    <w:rPr>
                      <w:rFonts w:cs="Miriam" w:hint="cs"/>
                      <w:sz w:val="18"/>
                      <w:szCs w:val="18"/>
                      <w:rtl/>
                    </w:rPr>
                    <w:t>ת</w:t>
                  </w:r>
                  <w:r>
                    <w:rPr>
                      <w:rFonts w:cs="Miriam"/>
                      <w:sz w:val="18"/>
                      <w:szCs w:val="18"/>
                      <w:rtl/>
                    </w:rPr>
                    <w:t>ש</w:t>
                  </w:r>
                  <w:r>
                    <w:rPr>
                      <w:rFonts w:cs="Miriam" w:hint="cs"/>
                      <w:sz w:val="18"/>
                      <w:szCs w:val="18"/>
                      <w:rtl/>
                    </w:rPr>
                    <w:t>נ"ט-1998</w:t>
                  </w:r>
                </w:p>
              </w:txbxContent>
            </v:textbox>
            <w10:anchorlock/>
          </v:rect>
        </w:pict>
      </w:r>
      <w:r>
        <w:rPr>
          <w:rStyle w:val="default"/>
          <w:rFonts w:cs="FrankRuehl"/>
          <w:rtl/>
        </w:rPr>
        <w:t>(3)</w:t>
      </w:r>
      <w:r>
        <w:rPr>
          <w:rStyle w:val="default"/>
          <w:rFonts w:cs="FrankRuehl"/>
          <w:rtl/>
        </w:rPr>
        <w:tab/>
      </w:r>
      <w:r>
        <w:rPr>
          <w:rStyle w:val="default"/>
          <w:rFonts w:cs="FrankRuehl" w:hint="cs"/>
          <w:rtl/>
        </w:rPr>
        <w:t xml:space="preserve">מילוות </w:t>
      </w:r>
      <w:r>
        <w:rPr>
          <w:rStyle w:val="default"/>
          <w:rFonts w:cs="FrankRuehl"/>
          <w:rtl/>
        </w:rPr>
        <w:t>ח</w:t>
      </w:r>
      <w:r>
        <w:rPr>
          <w:rStyle w:val="default"/>
          <w:rFonts w:cs="FrankRuehl" w:hint="cs"/>
          <w:rtl/>
        </w:rPr>
        <w:t>ובה;</w:t>
      </w:r>
    </w:p>
    <w:p w:rsidR="006212B4" w:rsidRDefault="006212B4">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ז</w:t>
      </w:r>
      <w:r>
        <w:rPr>
          <w:rStyle w:val="default"/>
          <w:rFonts w:cs="FrankRuehl"/>
          <w:rtl/>
        </w:rPr>
        <w:t>כ</w:t>
      </w:r>
      <w:r>
        <w:rPr>
          <w:rStyle w:val="default"/>
          <w:rFonts w:cs="FrankRuehl" w:hint="cs"/>
          <w:rtl/>
        </w:rPr>
        <w:t>ות במ</w:t>
      </w:r>
      <w:r>
        <w:rPr>
          <w:rStyle w:val="default"/>
          <w:rFonts w:cs="FrankRuehl"/>
          <w:rtl/>
        </w:rPr>
        <w:t>ק</w:t>
      </w:r>
      <w:r>
        <w:rPr>
          <w:rStyle w:val="default"/>
          <w:rFonts w:cs="FrankRuehl" w:hint="cs"/>
          <w:rtl/>
        </w:rPr>
        <w:t>ר</w:t>
      </w:r>
      <w:r>
        <w:rPr>
          <w:rStyle w:val="default"/>
          <w:rFonts w:cs="FrankRuehl"/>
          <w:rtl/>
        </w:rPr>
        <w:t>ק</w:t>
      </w:r>
      <w:r>
        <w:rPr>
          <w:rStyle w:val="default"/>
          <w:rFonts w:cs="FrankRuehl" w:hint="cs"/>
          <w:rtl/>
        </w:rPr>
        <w:t>עין וזכות באיגוד, כמשמעותם בחוק מס שבח, שעל מכירתם מוטל מס שבח או שהיה עשוי להיות מוטל אילולא הפטור לפי חוק מס שבח, למעט זכויות כאמור שהן מלאי ע</w:t>
      </w:r>
      <w:r>
        <w:rPr>
          <w:rStyle w:val="default"/>
          <w:rFonts w:cs="FrankRuehl"/>
          <w:rtl/>
        </w:rPr>
        <w:t>סק</w:t>
      </w:r>
      <w:r>
        <w:rPr>
          <w:rStyle w:val="default"/>
          <w:rFonts w:cs="FrankRuehl" w:hint="cs"/>
          <w:rtl/>
        </w:rPr>
        <w:t>י;</w:t>
      </w:r>
    </w:p>
    <w:p w:rsidR="006212B4" w:rsidRDefault="006212B4">
      <w:pPr>
        <w:pStyle w:val="P22"/>
        <w:spacing w:before="72"/>
        <w:ind w:left="1021" w:right="1134"/>
        <w:rPr>
          <w:rStyle w:val="default"/>
          <w:rFonts w:cs="FrankRuehl" w:hint="cs"/>
          <w:rtl/>
        </w:rPr>
      </w:pPr>
      <w:r>
        <w:rPr>
          <w:lang w:val="he-IL"/>
        </w:rPr>
        <w:pict>
          <v:rect id="_x0000_s1162" style="position:absolute;left:0;text-align:left;margin-left:464.5pt;margin-top:8.05pt;width:75.05pt;height:16pt;z-index:251664384" o:allowincell="f" filled="f" stroked="f" strokecolor="lime" strokeweight=".25pt">
            <v:textbox inset="0,0,0,0">
              <w:txbxContent>
                <w:p w:rsidR="006212B4" w:rsidRDefault="006212B4">
                  <w:pPr>
                    <w:spacing w:line="160" w:lineRule="exact"/>
                    <w:rPr>
                      <w:rFonts w:cs="Miriam"/>
                      <w:noProof/>
                      <w:sz w:val="18"/>
                      <w:szCs w:val="18"/>
                      <w:rtl/>
                    </w:rPr>
                  </w:pPr>
                  <w:r>
                    <w:rPr>
                      <w:rFonts w:cs="Miriam"/>
                      <w:sz w:val="18"/>
                      <w:szCs w:val="18"/>
                      <w:rtl/>
                    </w:rPr>
                    <w:t>ת</w:t>
                  </w:r>
                  <w:r>
                    <w:rPr>
                      <w:rFonts w:cs="Miriam" w:hint="cs"/>
                      <w:sz w:val="18"/>
                      <w:szCs w:val="18"/>
                      <w:rtl/>
                    </w:rPr>
                    <w:t xml:space="preserve">ק' </w:t>
                  </w:r>
                  <w:r>
                    <w:rPr>
                      <w:rFonts w:cs="Miriam"/>
                      <w:sz w:val="18"/>
                      <w:szCs w:val="18"/>
                      <w:rtl/>
                    </w:rPr>
                    <w:t>ת</w:t>
                  </w:r>
                  <w:r>
                    <w:rPr>
                      <w:rFonts w:cs="Miriam" w:hint="cs"/>
                      <w:sz w:val="18"/>
                      <w:szCs w:val="18"/>
                      <w:rtl/>
                    </w:rPr>
                    <w:t>שמ"ט-1988</w:t>
                  </w:r>
                </w:p>
              </w:txbxContent>
            </v:textbox>
            <w10:anchorlock/>
          </v:rect>
        </w:pict>
      </w:r>
      <w:r>
        <w:rPr>
          <w:rStyle w:val="default"/>
          <w:rFonts w:cs="FrankRuehl"/>
          <w:rtl/>
        </w:rPr>
        <w:t>(5)</w:t>
      </w:r>
      <w:r>
        <w:rPr>
          <w:rStyle w:val="default"/>
          <w:rFonts w:cs="FrankRuehl"/>
          <w:rtl/>
        </w:rPr>
        <w:tab/>
      </w:r>
      <w:r>
        <w:rPr>
          <w:rStyle w:val="default"/>
          <w:rFonts w:cs="FrankRuehl" w:hint="cs"/>
          <w:rtl/>
        </w:rPr>
        <w:t>שטרי הו</w:t>
      </w:r>
      <w:r>
        <w:rPr>
          <w:rStyle w:val="default"/>
          <w:rFonts w:cs="FrankRuehl"/>
          <w:rtl/>
        </w:rPr>
        <w:t>ן</w:t>
      </w:r>
      <w:r>
        <w:rPr>
          <w:rStyle w:val="default"/>
          <w:rFonts w:cs="FrankRuehl" w:hint="cs"/>
          <w:rtl/>
        </w:rPr>
        <w:t xml:space="preserve"> ואיגרות </w:t>
      </w:r>
      <w:r>
        <w:rPr>
          <w:rStyle w:val="default"/>
          <w:rFonts w:cs="FrankRuehl"/>
          <w:rtl/>
        </w:rPr>
        <w:t>ח</w:t>
      </w:r>
      <w:r>
        <w:rPr>
          <w:rStyle w:val="default"/>
          <w:rFonts w:cs="FrankRuehl" w:hint="cs"/>
          <w:rtl/>
        </w:rPr>
        <w:t>ו</w:t>
      </w:r>
      <w:r>
        <w:rPr>
          <w:rStyle w:val="default"/>
          <w:rFonts w:cs="FrankRuehl"/>
          <w:rtl/>
        </w:rPr>
        <w:t>ב</w:t>
      </w:r>
      <w:r>
        <w:rPr>
          <w:rStyle w:val="default"/>
          <w:rFonts w:cs="FrankRuehl" w:hint="cs"/>
          <w:rtl/>
        </w:rPr>
        <w:t xml:space="preserve"> </w:t>
      </w:r>
      <w:r>
        <w:rPr>
          <w:rStyle w:val="default"/>
          <w:rFonts w:cs="FrankRuehl"/>
          <w:rtl/>
        </w:rPr>
        <w:t>ש</w:t>
      </w:r>
      <w:r>
        <w:rPr>
          <w:rStyle w:val="default"/>
          <w:rFonts w:cs="FrankRuehl" w:hint="cs"/>
          <w:rtl/>
        </w:rPr>
        <w:t>ה</w:t>
      </w:r>
      <w:r>
        <w:rPr>
          <w:rStyle w:val="default"/>
          <w:rFonts w:cs="FrankRuehl"/>
          <w:rtl/>
        </w:rPr>
        <w:t>נ</w:t>
      </w:r>
      <w:r>
        <w:rPr>
          <w:rStyle w:val="default"/>
          <w:rFonts w:cs="FrankRuehl" w:hint="cs"/>
          <w:rtl/>
        </w:rPr>
        <w:t xml:space="preserve">פיק חבר-בני-אדם אחר שהינם לתקופה של שנה אחת </w:t>
      </w:r>
      <w:r>
        <w:rPr>
          <w:rStyle w:val="default"/>
          <w:rFonts w:cs="FrankRuehl"/>
          <w:rtl/>
        </w:rPr>
        <w:t>ל</w:t>
      </w:r>
      <w:r>
        <w:rPr>
          <w:rStyle w:val="default"/>
          <w:rFonts w:cs="FrankRuehl" w:hint="cs"/>
          <w:rtl/>
        </w:rPr>
        <w:t>פחות, וה</w:t>
      </w:r>
      <w:r>
        <w:rPr>
          <w:rStyle w:val="default"/>
          <w:rFonts w:cs="FrankRuehl"/>
          <w:rtl/>
        </w:rPr>
        <w:t>ר</w:t>
      </w:r>
      <w:r>
        <w:rPr>
          <w:rStyle w:val="default"/>
          <w:rFonts w:cs="FrankRuehl" w:hint="cs"/>
          <w:rtl/>
        </w:rPr>
        <w:t>יבית השנתית עליהם אינה עולה על 30% משיעור עליית המדד בשנת המס;</w:t>
      </w:r>
    </w:p>
    <w:p w:rsidR="006212B4" w:rsidRDefault="006212B4">
      <w:pPr>
        <w:pStyle w:val="P22"/>
        <w:spacing w:before="72"/>
        <w:ind w:left="1021" w:right="1134"/>
        <w:rPr>
          <w:rStyle w:val="default"/>
          <w:rFonts w:cs="FrankRuehl"/>
          <w:rtl/>
        </w:rPr>
      </w:pPr>
      <w:r>
        <w:rPr>
          <w:lang w:val="he-IL"/>
        </w:rPr>
        <w:pict>
          <v:rect id="_x0000_s1163" style="position:absolute;left:0;text-align:left;margin-left:464.5pt;margin-top:8.05pt;width:75.05pt;height:30.85pt;z-index:251665408" o:allowincell="f" filled="f" stroked="f" strokecolor="lime" strokeweight=".25pt">
            <v:textbox inset="0,0,0,0">
              <w:txbxContent>
                <w:p w:rsidR="006212B4" w:rsidRDefault="006212B4">
                  <w:pPr>
                    <w:spacing w:line="160" w:lineRule="exac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w:t>
                  </w:r>
                  <w:r>
                    <w:rPr>
                      <w:rFonts w:cs="Miriam"/>
                      <w:sz w:val="18"/>
                      <w:szCs w:val="18"/>
                      <w:rtl/>
                    </w:rPr>
                    <w:t>שמ</w:t>
                  </w:r>
                  <w:r>
                    <w:rPr>
                      <w:rFonts w:cs="Miriam" w:hint="cs"/>
                      <w:sz w:val="18"/>
                      <w:szCs w:val="18"/>
                      <w:rtl/>
                    </w:rPr>
                    <w:t>"ו-1986</w:t>
                  </w:r>
                </w:p>
                <w:p w:rsidR="006212B4" w:rsidRDefault="006212B4">
                  <w:pPr>
                    <w:spacing w:line="160" w:lineRule="exact"/>
                    <w:rPr>
                      <w:rFonts w:cs="Miriam"/>
                      <w:noProof/>
                      <w:sz w:val="18"/>
                      <w:szCs w:val="18"/>
                      <w:rtl/>
                    </w:rPr>
                  </w:pPr>
                  <w:r>
                    <w:rPr>
                      <w:rFonts w:cs="Miriam" w:hint="cs"/>
                      <w:sz w:val="18"/>
                      <w:szCs w:val="18"/>
                      <w:rtl/>
                    </w:rPr>
                    <w:t>(תיקון מס</w:t>
                  </w:r>
                  <w:r>
                    <w:rPr>
                      <w:rFonts w:cs="Miriam"/>
                      <w:sz w:val="18"/>
                      <w:szCs w:val="18"/>
                      <w:rtl/>
                    </w:rPr>
                    <w:t xml:space="preserve">' 12) </w:t>
                  </w:r>
                  <w:r>
                    <w:rPr>
                      <w:rFonts w:cs="Miriam" w:hint="cs"/>
                      <w:sz w:val="18"/>
                      <w:szCs w:val="18"/>
                      <w:rtl/>
                    </w:rPr>
                    <w:t>תשנ"ט-1998</w:t>
                  </w:r>
                </w:p>
              </w:txbxContent>
            </v:textbox>
            <w10:anchorlock/>
          </v:rect>
        </w:pict>
      </w:r>
      <w:r>
        <w:rPr>
          <w:rStyle w:val="default"/>
          <w:rFonts w:cs="FrankRuehl"/>
          <w:rtl/>
        </w:rPr>
        <w:t>(6)</w:t>
      </w:r>
      <w:r>
        <w:rPr>
          <w:rStyle w:val="default"/>
          <w:rFonts w:cs="FrankRuehl"/>
          <w:rtl/>
        </w:rPr>
        <w:tab/>
      </w:r>
      <w:r>
        <w:rPr>
          <w:rStyle w:val="default"/>
          <w:rFonts w:cs="FrankRuehl" w:hint="cs"/>
          <w:rtl/>
        </w:rPr>
        <w:t>פקדון ב</w:t>
      </w:r>
      <w:r>
        <w:rPr>
          <w:rStyle w:val="default"/>
          <w:rFonts w:cs="FrankRuehl"/>
          <w:rtl/>
        </w:rPr>
        <w:t>מ</w:t>
      </w:r>
      <w:r>
        <w:rPr>
          <w:rStyle w:val="default"/>
          <w:rFonts w:cs="FrankRuehl" w:hint="cs"/>
          <w:rtl/>
        </w:rPr>
        <w:t>טבע חוץ שהפרשי השער עליו פטורים ממס, מס ששולם ביתר לרבות מקדמה בשל הוצאה עודפת שלא קוזזה בשנת המס שבה שולמה בהתאם לסעיף 181ג לפקודה, וחוב או תביעה שהפרשי ההצמדה, כהגדרתם בסעיף 16ב לפקודה, שנוספו</w:t>
      </w:r>
      <w:r>
        <w:rPr>
          <w:rStyle w:val="default"/>
          <w:rFonts w:cs="FrankRuehl"/>
          <w:rtl/>
        </w:rPr>
        <w:t xml:space="preserve"> </w:t>
      </w:r>
      <w:r>
        <w:rPr>
          <w:rStyle w:val="default"/>
          <w:rFonts w:cs="FrankRuehl" w:hint="cs"/>
          <w:rtl/>
        </w:rPr>
        <w:t>ל</w:t>
      </w:r>
      <w:r>
        <w:rPr>
          <w:rStyle w:val="default"/>
          <w:rFonts w:cs="FrankRuehl"/>
          <w:rtl/>
        </w:rPr>
        <w:t>ו</w:t>
      </w:r>
      <w:r>
        <w:rPr>
          <w:rStyle w:val="default"/>
          <w:rFonts w:cs="FrankRuehl" w:hint="cs"/>
          <w:rtl/>
        </w:rPr>
        <w:t xml:space="preserve">, </w:t>
      </w:r>
      <w:r>
        <w:rPr>
          <w:rStyle w:val="default"/>
          <w:rFonts w:cs="FrankRuehl"/>
          <w:rtl/>
        </w:rPr>
        <w:t>פ</w:t>
      </w:r>
      <w:r>
        <w:rPr>
          <w:rStyle w:val="default"/>
          <w:rFonts w:cs="FrankRuehl" w:hint="cs"/>
          <w:rtl/>
        </w:rPr>
        <w:t>ט</w:t>
      </w:r>
      <w:r>
        <w:rPr>
          <w:rStyle w:val="default"/>
          <w:rFonts w:cs="FrankRuehl"/>
          <w:rtl/>
        </w:rPr>
        <w:t>ו</w:t>
      </w:r>
      <w:r>
        <w:rPr>
          <w:rStyle w:val="default"/>
          <w:rFonts w:cs="FrankRuehl" w:hint="cs"/>
          <w:rtl/>
        </w:rPr>
        <w:t>רים</w:t>
      </w:r>
      <w:r>
        <w:rPr>
          <w:rStyle w:val="default"/>
          <w:rFonts w:cs="FrankRuehl"/>
          <w:rtl/>
        </w:rPr>
        <w:t xml:space="preserve"> ממס</w:t>
      </w:r>
      <w:r>
        <w:rPr>
          <w:rStyle w:val="default"/>
          <w:rFonts w:cs="FrankRuehl" w:hint="cs"/>
          <w:rtl/>
        </w:rPr>
        <w:t>;</w:t>
      </w:r>
    </w:p>
    <w:p w:rsidR="006212B4" w:rsidRDefault="006212B4">
      <w:pPr>
        <w:pStyle w:val="P22"/>
        <w:spacing w:before="72"/>
        <w:ind w:left="1021" w:right="1134"/>
        <w:rPr>
          <w:rStyle w:val="default"/>
          <w:rFonts w:cs="FrankRuehl"/>
          <w:rtl/>
        </w:rPr>
      </w:pPr>
      <w:r>
        <w:rPr>
          <w:lang w:val="he-IL"/>
        </w:rPr>
        <w:pict>
          <v:rect id="_x0000_s1164" style="position:absolute;left:0;text-align:left;margin-left:464.5pt;margin-top:8.05pt;width:75.05pt;height:15.8pt;z-index:251666432" o:allowincell="f" filled="f" stroked="f" strokecolor="lime" strokeweight=".25pt">
            <v:textbox inset="0,0,0,0">
              <w:txbxContent>
                <w:p w:rsidR="006212B4" w:rsidRDefault="006212B4">
                  <w:pPr>
                    <w:spacing w:line="160" w:lineRule="exac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w:t>
                  </w:r>
                  <w:r>
                    <w:rPr>
                      <w:rFonts w:cs="Miriam"/>
                      <w:sz w:val="18"/>
                      <w:szCs w:val="18"/>
                      <w:rtl/>
                    </w:rPr>
                    <w:t>שמ</w:t>
                  </w:r>
                  <w:r>
                    <w:rPr>
                      <w:rFonts w:cs="Miriam" w:hint="cs"/>
                      <w:sz w:val="18"/>
                      <w:szCs w:val="18"/>
                      <w:rtl/>
                    </w:rPr>
                    <w:t>"ו-1986</w:t>
                  </w:r>
                </w:p>
              </w:txbxContent>
            </v:textbox>
            <w10:anchorlock/>
          </v:rect>
        </w:pict>
      </w:r>
      <w:r>
        <w:rPr>
          <w:rStyle w:val="default"/>
          <w:rFonts w:cs="FrankRuehl"/>
          <w:rtl/>
        </w:rPr>
        <w:t>(7)</w:t>
      </w:r>
      <w:r>
        <w:rPr>
          <w:rStyle w:val="default"/>
          <w:rFonts w:cs="FrankRuehl"/>
          <w:rtl/>
        </w:rPr>
        <w:tab/>
      </w:r>
      <w:r>
        <w:rPr>
          <w:rStyle w:val="default"/>
          <w:rFonts w:cs="FrankRuehl" w:hint="cs"/>
          <w:rtl/>
        </w:rPr>
        <w:t>השקעה ש</w:t>
      </w:r>
      <w:r>
        <w:rPr>
          <w:rStyle w:val="default"/>
          <w:rFonts w:cs="FrankRuehl"/>
          <w:rtl/>
        </w:rPr>
        <w:t>ל</w:t>
      </w:r>
      <w:r>
        <w:rPr>
          <w:rStyle w:val="default"/>
          <w:rFonts w:cs="FrankRuehl" w:hint="cs"/>
          <w:rtl/>
        </w:rPr>
        <w:t xml:space="preserve"> חב</w:t>
      </w:r>
      <w:r>
        <w:rPr>
          <w:rStyle w:val="default"/>
          <w:rFonts w:cs="FrankRuehl"/>
          <w:rtl/>
        </w:rPr>
        <w:t>ר</w:t>
      </w:r>
      <w:r>
        <w:rPr>
          <w:rStyle w:val="default"/>
          <w:rFonts w:cs="FrankRuehl" w:hint="cs"/>
          <w:rtl/>
        </w:rPr>
        <w:t xml:space="preserve"> בהון ש</w:t>
      </w:r>
      <w:r>
        <w:rPr>
          <w:rStyle w:val="default"/>
          <w:rFonts w:cs="FrankRuehl"/>
          <w:rtl/>
        </w:rPr>
        <w:t>ל</w:t>
      </w:r>
      <w:r>
        <w:rPr>
          <w:rStyle w:val="default"/>
          <w:rFonts w:cs="FrankRuehl" w:hint="cs"/>
          <w:rtl/>
        </w:rPr>
        <w:t xml:space="preserve"> אגודה שיתופית;</w:t>
      </w:r>
    </w:p>
    <w:p w:rsidR="006212B4" w:rsidRDefault="006212B4">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סכום הש</w:t>
      </w:r>
      <w:r>
        <w:rPr>
          <w:rStyle w:val="default"/>
          <w:rFonts w:cs="FrankRuehl"/>
          <w:rtl/>
        </w:rPr>
        <w:t>ק</w:t>
      </w:r>
      <w:r>
        <w:rPr>
          <w:rStyle w:val="default"/>
          <w:rFonts w:cs="FrankRuehl" w:hint="cs"/>
          <w:rtl/>
        </w:rPr>
        <w:t>עה בשותפות שהוראות פרק ב' אינן חלות בקביעת הכנסתה;</w:t>
      </w:r>
    </w:p>
    <w:p w:rsidR="006212B4" w:rsidRDefault="006212B4">
      <w:pPr>
        <w:pStyle w:val="P22"/>
        <w:spacing w:before="72"/>
        <w:ind w:left="1021"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תשלום ע</w:t>
      </w:r>
      <w:r>
        <w:rPr>
          <w:rStyle w:val="default"/>
          <w:rFonts w:cs="FrankRuehl"/>
          <w:rtl/>
        </w:rPr>
        <w:t>ל</w:t>
      </w:r>
      <w:r>
        <w:rPr>
          <w:rStyle w:val="default"/>
          <w:rFonts w:cs="FrankRuehl" w:hint="cs"/>
          <w:rtl/>
        </w:rPr>
        <w:t xml:space="preserve"> חש</w:t>
      </w:r>
      <w:r>
        <w:rPr>
          <w:rStyle w:val="default"/>
          <w:rFonts w:cs="FrankRuehl"/>
          <w:rtl/>
        </w:rPr>
        <w:t>ב</w:t>
      </w:r>
      <w:r>
        <w:rPr>
          <w:rStyle w:val="default"/>
          <w:rFonts w:cs="FrankRuehl" w:hint="cs"/>
          <w:rtl/>
        </w:rPr>
        <w:t>ון הנכסים המפורטים בפסקאות (1) עד</w:t>
      </w:r>
      <w:r>
        <w:rPr>
          <w:rStyle w:val="default"/>
          <w:rFonts w:cs="FrankRuehl"/>
          <w:rtl/>
        </w:rPr>
        <w:t xml:space="preserve"> (8);</w:t>
      </w:r>
    </w:p>
    <w:p w:rsidR="006212B4" w:rsidRDefault="006212B4">
      <w:pPr>
        <w:pStyle w:val="P22"/>
        <w:spacing w:before="72"/>
        <w:ind w:left="1021" w:right="1134"/>
        <w:rPr>
          <w:rStyle w:val="default"/>
          <w:rFonts w:cs="FrankRuehl"/>
          <w:rtl/>
        </w:rPr>
      </w:pPr>
      <w:r>
        <w:rPr>
          <w:rStyle w:val="default"/>
          <w:rFonts w:cs="FrankRuehl"/>
          <w:rtl/>
        </w:rPr>
        <w:t>(10)</w:t>
      </w:r>
      <w:r>
        <w:rPr>
          <w:rStyle w:val="default"/>
          <w:rFonts w:cs="FrankRuehl"/>
          <w:rtl/>
        </w:rPr>
        <w:tab/>
      </w:r>
      <w:r>
        <w:rPr>
          <w:rStyle w:val="default"/>
          <w:rFonts w:cs="FrankRuehl" w:hint="cs"/>
          <w:rtl/>
        </w:rPr>
        <w:t>נכס ששכ</w:t>
      </w:r>
      <w:r>
        <w:rPr>
          <w:rStyle w:val="default"/>
          <w:rFonts w:cs="FrankRuehl"/>
          <w:rtl/>
        </w:rPr>
        <w:t>ר</w:t>
      </w:r>
      <w:r>
        <w:rPr>
          <w:rStyle w:val="default"/>
          <w:rFonts w:cs="FrankRuehl" w:hint="cs"/>
          <w:rtl/>
        </w:rPr>
        <w:t xml:space="preserve"> או השכיר הנישום ושאינו רשום במאזן, אם הותרו לניכו</w:t>
      </w:r>
      <w:r>
        <w:rPr>
          <w:rStyle w:val="default"/>
          <w:rFonts w:cs="FrankRuehl"/>
          <w:rtl/>
        </w:rPr>
        <w:t>י</w:t>
      </w:r>
      <w:r>
        <w:rPr>
          <w:rStyle w:val="default"/>
          <w:rFonts w:cs="FrankRuehl" w:hint="cs"/>
          <w:rtl/>
        </w:rPr>
        <w:t xml:space="preserve"> </w:t>
      </w:r>
      <w:r>
        <w:rPr>
          <w:rStyle w:val="default"/>
          <w:rFonts w:cs="FrankRuehl"/>
          <w:rtl/>
        </w:rPr>
        <w:t>ב</w:t>
      </w:r>
      <w:r>
        <w:rPr>
          <w:rStyle w:val="default"/>
          <w:rFonts w:cs="FrankRuehl" w:hint="cs"/>
          <w:rtl/>
        </w:rPr>
        <w:t>ש</w:t>
      </w:r>
      <w:r>
        <w:rPr>
          <w:rStyle w:val="default"/>
          <w:rFonts w:cs="FrankRuehl"/>
          <w:rtl/>
        </w:rPr>
        <w:t>ל</w:t>
      </w:r>
      <w:r>
        <w:rPr>
          <w:rStyle w:val="default"/>
          <w:rFonts w:cs="FrankRuehl" w:hint="cs"/>
          <w:rtl/>
        </w:rPr>
        <w:t>ו</w:t>
      </w:r>
      <w:r>
        <w:rPr>
          <w:rStyle w:val="default"/>
          <w:rFonts w:cs="FrankRuehl"/>
          <w:rtl/>
        </w:rPr>
        <w:t xml:space="preserve"> </w:t>
      </w:r>
      <w:r>
        <w:rPr>
          <w:rStyle w:val="default"/>
          <w:rFonts w:cs="FrankRuehl" w:hint="cs"/>
          <w:rtl/>
        </w:rPr>
        <w:t>הוצאות ריבית או פחת;</w:t>
      </w:r>
    </w:p>
    <w:p w:rsidR="006212B4" w:rsidRDefault="006212B4">
      <w:pPr>
        <w:pStyle w:val="P00"/>
        <w:spacing w:before="72"/>
        <w:ind w:left="0" w:right="1134"/>
        <w:rPr>
          <w:rStyle w:val="default"/>
          <w:rFonts w:cs="FrankRuehl" w:hint="cs"/>
          <w:rtl/>
        </w:rPr>
      </w:pPr>
      <w:r>
        <w:rPr>
          <w:lang w:val="he-IL"/>
        </w:rPr>
        <w:pict>
          <v:rect id="_x0000_s1165" style="position:absolute;left:0;text-align:left;margin-left:464.35pt;margin-top:7.1pt;width:75.05pt;height:17.4pt;z-index:251667456" o:allowincell="f" filled="f" stroked="f" strokecolor="lime" strokeweight=".25pt">
            <v:textbox inset="0,0,0,0">
              <w:txbxContent>
                <w:p w:rsidR="006212B4" w:rsidRDefault="006212B4">
                  <w:pPr>
                    <w:spacing w:line="160" w:lineRule="exac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w:t>
                  </w:r>
                  <w:r>
                    <w:rPr>
                      <w:rFonts w:cs="Miriam"/>
                      <w:sz w:val="18"/>
                      <w:szCs w:val="18"/>
                      <w:rtl/>
                    </w:rPr>
                    <w:t>שמ</w:t>
                  </w:r>
                  <w:r>
                    <w:rPr>
                      <w:rFonts w:cs="Miriam" w:hint="cs"/>
                      <w:sz w:val="18"/>
                      <w:szCs w:val="18"/>
                      <w:rtl/>
                    </w:rPr>
                    <w:t>"ו-1986</w:t>
                  </w:r>
                </w:p>
              </w:txbxContent>
            </v:textbox>
            <w10:anchorlock/>
          </v:rect>
        </w:pict>
      </w:r>
      <w:r>
        <w:rPr>
          <w:rFonts w:cs="FrankRuehl"/>
          <w:sz w:val="26"/>
          <w:rtl/>
        </w:rPr>
        <w:tab/>
      </w:r>
      <w:r>
        <w:rPr>
          <w:rStyle w:val="default"/>
          <w:rFonts w:cs="FrankRuehl"/>
          <w:rtl/>
        </w:rPr>
        <w:t>"</w:t>
      </w:r>
      <w:r>
        <w:rPr>
          <w:rStyle w:val="default"/>
          <w:rFonts w:cs="FrankRuehl" w:hint="cs"/>
          <w:rtl/>
        </w:rPr>
        <w:t>מאז</w:t>
      </w:r>
      <w:r>
        <w:rPr>
          <w:rStyle w:val="default"/>
          <w:rFonts w:cs="FrankRuehl"/>
          <w:rtl/>
        </w:rPr>
        <w:t>ן</w:t>
      </w:r>
      <w:r>
        <w:rPr>
          <w:rStyle w:val="default"/>
          <w:rFonts w:cs="FrankRuehl" w:hint="cs"/>
          <w:rtl/>
        </w:rPr>
        <w:t xml:space="preserve">" </w:t>
      </w:r>
      <w:r>
        <w:rPr>
          <w:rStyle w:val="default"/>
          <w:rFonts w:cs="FrankRuehl"/>
          <w:rtl/>
        </w:rPr>
        <w:t>–</w:t>
      </w:r>
      <w:r>
        <w:rPr>
          <w:rStyle w:val="default"/>
          <w:rFonts w:cs="FrankRuehl" w:hint="cs"/>
          <w:rtl/>
        </w:rPr>
        <w:t xml:space="preserve"> המאזן </w:t>
      </w:r>
      <w:r>
        <w:rPr>
          <w:rStyle w:val="default"/>
          <w:rFonts w:cs="FrankRuehl"/>
          <w:rtl/>
        </w:rPr>
        <w:t>ל</w:t>
      </w:r>
      <w:r>
        <w:rPr>
          <w:rStyle w:val="default"/>
          <w:rFonts w:cs="FrankRuehl" w:hint="cs"/>
          <w:rtl/>
        </w:rPr>
        <w:t>תום שנת המס הקודמת, כשהוא ערוך לפי עקרונות חשבונאיים.</w:t>
      </w:r>
    </w:p>
    <w:p w:rsidR="006212B4" w:rsidRPr="00705001" w:rsidRDefault="006212B4">
      <w:pPr>
        <w:pStyle w:val="P00"/>
        <w:spacing w:before="0"/>
        <w:ind w:left="0" w:right="1134"/>
        <w:rPr>
          <w:rFonts w:cs="FrankRuehl"/>
          <w:b/>
          <w:bCs/>
          <w:vanish/>
          <w:szCs w:val="20"/>
          <w:shd w:val="clear" w:color="auto" w:fill="FFFF99"/>
        </w:rPr>
      </w:pPr>
      <w:bookmarkStart w:id="77" w:name="Rov81"/>
      <w:r w:rsidRPr="00705001">
        <w:rPr>
          <w:rFonts w:cs="FrankRuehl" w:hint="cs"/>
          <w:vanish/>
          <w:color w:val="FF0000"/>
          <w:szCs w:val="20"/>
          <w:shd w:val="clear" w:color="auto" w:fill="FFFF99"/>
          <w:rtl/>
        </w:rPr>
        <w:t>מיום 17.8.1986</w:t>
      </w:r>
    </w:p>
    <w:p w:rsidR="006212B4" w:rsidRPr="00705001" w:rsidRDefault="006212B4">
      <w:pPr>
        <w:pStyle w:val="P00"/>
        <w:spacing w:before="0"/>
        <w:ind w:left="0" w:right="1134"/>
        <w:rPr>
          <w:rFonts w:cs="FrankRuehl" w:hint="cs"/>
          <w:b/>
          <w:bCs/>
          <w:vanish/>
          <w:szCs w:val="20"/>
          <w:shd w:val="clear" w:color="auto" w:fill="FFFF99"/>
          <w:rtl/>
        </w:rPr>
      </w:pPr>
      <w:r w:rsidRPr="00705001">
        <w:rPr>
          <w:rFonts w:cs="FrankRuehl" w:hint="cs"/>
          <w:b/>
          <w:bCs/>
          <w:vanish/>
          <w:szCs w:val="20"/>
          <w:shd w:val="clear" w:color="auto" w:fill="FFFF99"/>
          <w:rtl/>
        </w:rPr>
        <w:t>תיקון מס' 1</w:t>
      </w:r>
    </w:p>
    <w:p w:rsidR="006212B4" w:rsidRPr="00705001" w:rsidRDefault="006212B4">
      <w:pPr>
        <w:pStyle w:val="P00"/>
        <w:spacing w:before="0"/>
        <w:ind w:left="0" w:right="1134"/>
        <w:rPr>
          <w:rFonts w:cs="FrankRuehl" w:hint="cs"/>
          <w:vanish/>
          <w:szCs w:val="20"/>
          <w:shd w:val="clear" w:color="auto" w:fill="FFFF99"/>
          <w:rtl/>
        </w:rPr>
      </w:pPr>
      <w:hyperlink r:id="rId131" w:history="1">
        <w:r w:rsidRPr="00705001">
          <w:rPr>
            <w:rStyle w:val="Hyperlink"/>
            <w:rFonts w:cs="FrankRuehl" w:hint="cs"/>
            <w:vanish/>
            <w:szCs w:val="20"/>
            <w:shd w:val="clear" w:color="auto" w:fill="FFFF99"/>
            <w:rtl/>
          </w:rPr>
          <w:t>ס"ח תשמ"ו מס' 1194</w:t>
        </w:r>
      </w:hyperlink>
      <w:r w:rsidRPr="00705001">
        <w:rPr>
          <w:rFonts w:cs="FrankRuehl" w:hint="cs"/>
          <w:vanish/>
          <w:szCs w:val="20"/>
          <w:shd w:val="clear" w:color="auto" w:fill="FFFF99"/>
          <w:rtl/>
        </w:rPr>
        <w:t xml:space="preserve"> מיום 17.8.1986 בעמ' 259 (</w:t>
      </w:r>
      <w:hyperlink r:id="rId132" w:history="1">
        <w:r w:rsidRPr="00705001">
          <w:rPr>
            <w:rStyle w:val="Hyperlink"/>
            <w:rFonts w:cs="FrankRuehl" w:hint="cs"/>
            <w:vanish/>
            <w:szCs w:val="20"/>
            <w:shd w:val="clear" w:color="auto" w:fill="FFFF99"/>
            <w:rtl/>
          </w:rPr>
          <w:t>ה"ח 1774</w:t>
        </w:r>
      </w:hyperlink>
      <w:r w:rsidRPr="00705001">
        <w:rPr>
          <w:rFonts w:cs="FrankRuehl" w:hint="cs"/>
          <w:vanish/>
          <w:szCs w:val="20"/>
          <w:shd w:val="clear" w:color="auto" w:fill="FFFF99"/>
          <w:rtl/>
        </w:rPr>
        <w:t>)</w:t>
      </w:r>
    </w:p>
    <w:p w:rsidR="006212B4" w:rsidRPr="00705001" w:rsidRDefault="006212B4">
      <w:pPr>
        <w:pStyle w:val="P00"/>
        <w:ind w:left="0" w:right="1134"/>
        <w:rPr>
          <w:rStyle w:val="default"/>
          <w:rFonts w:cs="FrankRuehl" w:hint="cs"/>
          <w:vanish/>
          <w:sz w:val="22"/>
          <w:szCs w:val="22"/>
          <w:shd w:val="clear" w:color="auto" w:fill="FFFF99"/>
          <w:rtl/>
        </w:rPr>
      </w:pPr>
      <w:r w:rsidRPr="00705001">
        <w:rPr>
          <w:rStyle w:val="big-number"/>
          <w:rFonts w:cs="FrankRuehl"/>
          <w:vanish/>
          <w:sz w:val="22"/>
          <w:szCs w:val="22"/>
          <w:shd w:val="clear" w:color="auto" w:fill="FFFF99"/>
          <w:rtl/>
        </w:rPr>
        <w:t>1.</w:t>
      </w:r>
      <w:r w:rsidRPr="00705001">
        <w:rPr>
          <w:rStyle w:val="big-number"/>
          <w:rFonts w:cs="FrankRuehl"/>
          <w:vanish/>
          <w:sz w:val="22"/>
          <w:szCs w:val="22"/>
          <w:shd w:val="clear" w:color="auto" w:fill="FFFF99"/>
          <w:rtl/>
        </w:rPr>
        <w:tab/>
      </w:r>
      <w:r w:rsidRPr="00705001">
        <w:rPr>
          <w:rStyle w:val="default"/>
          <w:rFonts w:cs="FrankRuehl"/>
          <w:vanish/>
          <w:sz w:val="22"/>
          <w:szCs w:val="22"/>
          <w:shd w:val="clear" w:color="auto" w:fill="FFFF99"/>
          <w:rtl/>
        </w:rPr>
        <w:t>ב</w:t>
      </w:r>
      <w:r w:rsidRPr="00705001">
        <w:rPr>
          <w:rStyle w:val="default"/>
          <w:rFonts w:cs="FrankRuehl" w:hint="cs"/>
          <w:vanish/>
          <w:sz w:val="22"/>
          <w:szCs w:val="22"/>
          <w:shd w:val="clear" w:color="auto" w:fill="FFFF99"/>
          <w:rtl/>
        </w:rPr>
        <w:t>תוספת ז</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 xml:space="preserve"> </w:t>
      </w:r>
      <w:r w:rsidRPr="00705001">
        <w:rPr>
          <w:rStyle w:val="default"/>
          <w:rFonts w:cs="FrankRuehl"/>
          <w:vanish/>
          <w:sz w:val="22"/>
          <w:szCs w:val="22"/>
          <w:shd w:val="clear" w:color="auto" w:fill="FFFF99"/>
          <w:rtl/>
        </w:rPr>
        <w:t>–</w:t>
      </w:r>
    </w:p>
    <w:p w:rsidR="006212B4" w:rsidRPr="00705001" w:rsidRDefault="006212B4">
      <w:pPr>
        <w:pStyle w:val="P00"/>
        <w:spacing w:before="0"/>
        <w:ind w:left="0" w:right="1134"/>
        <w:rPr>
          <w:rStyle w:val="default"/>
          <w:rFonts w:cs="FrankRuehl"/>
          <w:vanish/>
          <w:sz w:val="22"/>
          <w:szCs w:val="22"/>
          <w:shd w:val="clear" w:color="auto" w:fill="FFFF99"/>
          <w:rtl/>
        </w:rPr>
      </w:pPr>
      <w:r w:rsidRPr="00705001">
        <w:rPr>
          <w:rFonts w:cs="FrankRuehl"/>
          <w:vanish/>
          <w:sz w:val="22"/>
          <w:szCs w:val="22"/>
          <w:shd w:val="clear" w:color="auto" w:fill="FFFF99"/>
          <w:rtl/>
        </w:rPr>
        <w:tab/>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אופציות</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 xml:space="preserve">ו"בורסה" </w:t>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 xml:space="preserve"> כאמור </w:t>
      </w:r>
      <w:r w:rsidRPr="00705001">
        <w:rPr>
          <w:rStyle w:val="default"/>
          <w:rFonts w:cs="FrankRuehl"/>
          <w:vanish/>
          <w:sz w:val="22"/>
          <w:szCs w:val="22"/>
          <w:shd w:val="clear" w:color="auto" w:fill="FFFF99"/>
          <w:rtl/>
        </w:rPr>
        <w:t>ב</w:t>
      </w:r>
      <w:r w:rsidRPr="00705001">
        <w:rPr>
          <w:rStyle w:val="default"/>
          <w:rFonts w:cs="FrankRuehl" w:hint="cs"/>
          <w:vanish/>
          <w:sz w:val="22"/>
          <w:szCs w:val="22"/>
          <w:shd w:val="clear" w:color="auto" w:fill="FFFF99"/>
          <w:rtl/>
        </w:rPr>
        <w:t>הגדרה שבסעיף 6, לרבות איגרות חוב שמועטו מההגדרה האמורה;</w:t>
      </w:r>
    </w:p>
    <w:p w:rsidR="006212B4" w:rsidRPr="00705001" w:rsidRDefault="006212B4">
      <w:pPr>
        <w:pStyle w:val="P00"/>
        <w:spacing w:before="0"/>
        <w:ind w:left="0" w:right="1134"/>
        <w:rPr>
          <w:rStyle w:val="default"/>
          <w:rFonts w:cs="FrankRuehl"/>
          <w:vanish/>
          <w:sz w:val="22"/>
          <w:szCs w:val="22"/>
          <w:u w:val="single"/>
          <w:shd w:val="clear" w:color="auto" w:fill="FFFF99"/>
          <w:rtl/>
        </w:rPr>
      </w:pPr>
      <w:r w:rsidRPr="00705001">
        <w:rPr>
          <w:rFonts w:cs="FrankRuehl"/>
          <w:vanish/>
          <w:sz w:val="22"/>
          <w:szCs w:val="22"/>
          <w:shd w:val="clear" w:color="auto" w:fill="FFFF99"/>
          <w:rtl/>
        </w:rPr>
        <w:tab/>
      </w:r>
      <w:r w:rsidRPr="00705001">
        <w:rPr>
          <w:rStyle w:val="default"/>
          <w:rFonts w:cs="FrankRuehl"/>
          <w:vanish/>
          <w:sz w:val="22"/>
          <w:szCs w:val="22"/>
          <w:u w:val="single"/>
          <w:shd w:val="clear" w:color="auto" w:fill="FFFF99"/>
          <w:rtl/>
        </w:rPr>
        <w:t>"</w:t>
      </w:r>
      <w:r w:rsidRPr="00705001">
        <w:rPr>
          <w:rStyle w:val="default"/>
          <w:rFonts w:cs="FrankRuehl" w:hint="cs"/>
          <w:vanish/>
          <w:sz w:val="22"/>
          <w:szCs w:val="22"/>
          <w:u w:val="single"/>
          <w:shd w:val="clear" w:color="auto" w:fill="FFFF99"/>
          <w:rtl/>
        </w:rPr>
        <w:t>יחידת ה</w:t>
      </w:r>
      <w:r w:rsidRPr="00705001">
        <w:rPr>
          <w:rStyle w:val="default"/>
          <w:rFonts w:cs="FrankRuehl"/>
          <w:vanish/>
          <w:sz w:val="22"/>
          <w:szCs w:val="22"/>
          <w:u w:val="single"/>
          <w:shd w:val="clear" w:color="auto" w:fill="FFFF99"/>
          <w:rtl/>
        </w:rPr>
        <w:t>ש</w:t>
      </w:r>
      <w:r w:rsidRPr="00705001">
        <w:rPr>
          <w:rStyle w:val="default"/>
          <w:rFonts w:cs="FrankRuehl" w:hint="cs"/>
          <w:vanish/>
          <w:sz w:val="22"/>
          <w:szCs w:val="22"/>
          <w:u w:val="single"/>
          <w:shd w:val="clear" w:color="auto" w:fill="FFFF99"/>
          <w:rtl/>
        </w:rPr>
        <w:t xml:space="preserve">תתפות" </w:t>
      </w:r>
      <w:r w:rsidRPr="00705001">
        <w:rPr>
          <w:rStyle w:val="default"/>
          <w:rFonts w:cs="FrankRuehl"/>
          <w:vanish/>
          <w:sz w:val="22"/>
          <w:szCs w:val="22"/>
          <w:u w:val="single"/>
          <w:shd w:val="clear" w:color="auto" w:fill="FFFF99"/>
          <w:rtl/>
        </w:rPr>
        <w:t>–</w:t>
      </w:r>
      <w:r w:rsidRPr="00705001">
        <w:rPr>
          <w:rStyle w:val="default"/>
          <w:rFonts w:cs="FrankRuehl" w:hint="cs"/>
          <w:vanish/>
          <w:sz w:val="22"/>
          <w:szCs w:val="22"/>
          <w:u w:val="single"/>
          <w:shd w:val="clear" w:color="auto" w:fill="FFFF99"/>
          <w:rtl/>
        </w:rPr>
        <w:t xml:space="preserve"> כהגדרת</w:t>
      </w:r>
      <w:r w:rsidRPr="00705001">
        <w:rPr>
          <w:rStyle w:val="default"/>
          <w:rFonts w:cs="FrankRuehl"/>
          <w:vanish/>
          <w:sz w:val="22"/>
          <w:szCs w:val="22"/>
          <w:u w:val="single"/>
          <w:shd w:val="clear" w:color="auto" w:fill="FFFF99"/>
          <w:rtl/>
        </w:rPr>
        <w:t>ה</w:t>
      </w:r>
      <w:r w:rsidRPr="00705001">
        <w:rPr>
          <w:rStyle w:val="default"/>
          <w:rFonts w:cs="FrankRuehl" w:hint="cs"/>
          <w:vanish/>
          <w:sz w:val="22"/>
          <w:szCs w:val="22"/>
          <w:u w:val="single"/>
          <w:shd w:val="clear" w:color="auto" w:fill="FFFF99"/>
          <w:rtl/>
        </w:rPr>
        <w:t xml:space="preserve"> בחוק מס הכנסה (הטבות להשקעה בניירות ערך שתמורתם נועדה למחקר מדעי), תשמ"ד-1983;</w:t>
      </w:r>
    </w:p>
    <w:p w:rsidR="006212B4" w:rsidRPr="00705001" w:rsidRDefault="006212B4">
      <w:pPr>
        <w:pStyle w:val="P00"/>
        <w:spacing w:before="0"/>
        <w:ind w:left="0" w:right="1134"/>
        <w:rPr>
          <w:rStyle w:val="default"/>
          <w:rFonts w:cs="FrankRuehl"/>
          <w:vanish/>
          <w:sz w:val="22"/>
          <w:szCs w:val="22"/>
          <w:u w:val="single"/>
          <w:shd w:val="clear" w:color="auto" w:fill="FFFF99"/>
          <w:rtl/>
        </w:rPr>
      </w:pPr>
      <w:r w:rsidRPr="00705001">
        <w:rPr>
          <w:rFonts w:cs="FrankRuehl"/>
          <w:vanish/>
          <w:sz w:val="22"/>
          <w:szCs w:val="22"/>
          <w:shd w:val="clear" w:color="auto" w:fill="FFFF99"/>
          <w:rtl/>
        </w:rPr>
        <w:tab/>
      </w:r>
      <w:r w:rsidRPr="00705001">
        <w:rPr>
          <w:rStyle w:val="default"/>
          <w:rFonts w:cs="FrankRuehl"/>
          <w:vanish/>
          <w:sz w:val="22"/>
          <w:szCs w:val="22"/>
          <w:u w:val="single"/>
          <w:shd w:val="clear" w:color="auto" w:fill="FFFF99"/>
          <w:rtl/>
        </w:rPr>
        <w:t>"</w:t>
      </w:r>
      <w:r w:rsidRPr="00705001">
        <w:rPr>
          <w:rStyle w:val="default"/>
          <w:rFonts w:cs="FrankRuehl" w:hint="cs"/>
          <w:vanish/>
          <w:sz w:val="22"/>
          <w:szCs w:val="22"/>
          <w:u w:val="single"/>
          <w:shd w:val="clear" w:color="auto" w:fill="FFFF99"/>
          <w:rtl/>
        </w:rPr>
        <w:t>מוסד כס</w:t>
      </w:r>
      <w:r w:rsidRPr="00705001">
        <w:rPr>
          <w:rStyle w:val="default"/>
          <w:rFonts w:cs="FrankRuehl"/>
          <w:vanish/>
          <w:sz w:val="22"/>
          <w:szCs w:val="22"/>
          <w:u w:val="single"/>
          <w:shd w:val="clear" w:color="auto" w:fill="FFFF99"/>
          <w:rtl/>
        </w:rPr>
        <w:t>פ</w:t>
      </w:r>
      <w:r w:rsidRPr="00705001">
        <w:rPr>
          <w:rStyle w:val="default"/>
          <w:rFonts w:cs="FrankRuehl" w:hint="cs"/>
          <w:vanish/>
          <w:sz w:val="22"/>
          <w:szCs w:val="22"/>
          <w:u w:val="single"/>
          <w:shd w:val="clear" w:color="auto" w:fill="FFFF99"/>
          <w:rtl/>
        </w:rPr>
        <w:t xml:space="preserve">י" </w:t>
      </w:r>
      <w:r w:rsidRPr="00705001">
        <w:rPr>
          <w:rStyle w:val="default"/>
          <w:rFonts w:cs="FrankRuehl"/>
          <w:vanish/>
          <w:sz w:val="22"/>
          <w:szCs w:val="22"/>
          <w:u w:val="single"/>
          <w:shd w:val="clear" w:color="auto" w:fill="FFFF99"/>
          <w:rtl/>
        </w:rPr>
        <w:t>–</w:t>
      </w:r>
      <w:r w:rsidRPr="00705001">
        <w:rPr>
          <w:rStyle w:val="default"/>
          <w:rFonts w:cs="FrankRuehl" w:hint="cs"/>
          <w:vanish/>
          <w:sz w:val="22"/>
          <w:szCs w:val="22"/>
          <w:u w:val="single"/>
          <w:shd w:val="clear" w:color="auto" w:fill="FFFF99"/>
          <w:rtl/>
        </w:rPr>
        <w:t xml:space="preserve"> כהגדרת</w:t>
      </w:r>
      <w:r w:rsidRPr="00705001">
        <w:rPr>
          <w:rStyle w:val="default"/>
          <w:rFonts w:cs="FrankRuehl"/>
          <w:vanish/>
          <w:sz w:val="22"/>
          <w:szCs w:val="22"/>
          <w:u w:val="single"/>
          <w:shd w:val="clear" w:color="auto" w:fill="FFFF99"/>
          <w:rtl/>
        </w:rPr>
        <w:t>ו</w:t>
      </w:r>
      <w:r w:rsidRPr="00705001">
        <w:rPr>
          <w:rStyle w:val="default"/>
          <w:rFonts w:cs="FrankRuehl" w:hint="cs"/>
          <w:vanish/>
          <w:sz w:val="22"/>
          <w:szCs w:val="22"/>
          <w:u w:val="single"/>
          <w:shd w:val="clear" w:color="auto" w:fill="FFFF99"/>
          <w:rtl/>
        </w:rPr>
        <w:t xml:space="preserve"> בס</w:t>
      </w:r>
      <w:r w:rsidRPr="00705001">
        <w:rPr>
          <w:rStyle w:val="default"/>
          <w:rFonts w:cs="FrankRuehl"/>
          <w:vanish/>
          <w:sz w:val="22"/>
          <w:szCs w:val="22"/>
          <w:u w:val="single"/>
          <w:shd w:val="clear" w:color="auto" w:fill="FFFF99"/>
          <w:rtl/>
        </w:rPr>
        <w:t>ע</w:t>
      </w:r>
      <w:r w:rsidRPr="00705001">
        <w:rPr>
          <w:rStyle w:val="default"/>
          <w:rFonts w:cs="FrankRuehl" w:hint="cs"/>
          <w:vanish/>
          <w:sz w:val="22"/>
          <w:szCs w:val="22"/>
          <w:u w:val="single"/>
          <w:shd w:val="clear" w:color="auto" w:fill="FFFF99"/>
          <w:rtl/>
        </w:rPr>
        <w:t>יף 22;</w:t>
      </w:r>
    </w:p>
    <w:p w:rsidR="006212B4" w:rsidRPr="00705001" w:rsidRDefault="006212B4">
      <w:pPr>
        <w:pStyle w:val="P00"/>
        <w:spacing w:before="0"/>
        <w:ind w:left="0" w:right="1134"/>
        <w:rPr>
          <w:rStyle w:val="default"/>
          <w:rFonts w:cs="FrankRuehl"/>
          <w:vanish/>
          <w:sz w:val="22"/>
          <w:szCs w:val="22"/>
          <w:shd w:val="clear" w:color="auto" w:fill="FFFF99"/>
          <w:rtl/>
        </w:rPr>
      </w:pPr>
      <w:r w:rsidRPr="00705001">
        <w:rPr>
          <w:rFonts w:cs="FrankRuehl"/>
          <w:vanish/>
          <w:sz w:val="22"/>
          <w:szCs w:val="22"/>
          <w:shd w:val="clear" w:color="auto" w:fill="FFFF99"/>
          <w:rtl/>
        </w:rPr>
        <w:tab/>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 xml:space="preserve">ניירות </w:t>
      </w:r>
      <w:r w:rsidRPr="00705001">
        <w:rPr>
          <w:rStyle w:val="default"/>
          <w:rFonts w:cs="FrankRuehl"/>
          <w:vanish/>
          <w:sz w:val="22"/>
          <w:szCs w:val="22"/>
          <w:shd w:val="clear" w:color="auto" w:fill="FFFF99"/>
          <w:rtl/>
        </w:rPr>
        <w:t>ע</w:t>
      </w:r>
      <w:r w:rsidRPr="00705001">
        <w:rPr>
          <w:rStyle w:val="default"/>
          <w:rFonts w:cs="FrankRuehl" w:hint="cs"/>
          <w:vanish/>
          <w:sz w:val="22"/>
          <w:szCs w:val="22"/>
          <w:shd w:val="clear" w:color="auto" w:fill="FFFF99"/>
          <w:rtl/>
        </w:rPr>
        <w:t xml:space="preserve">רך" </w:t>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 xml:space="preserve"> כאמור בהגדרה שבסעיף 6, לרבות איגרות חוב שמועטו מההגדרה האמורה;</w:t>
      </w:r>
    </w:p>
    <w:p w:rsidR="006212B4" w:rsidRPr="00705001" w:rsidRDefault="006212B4">
      <w:pPr>
        <w:pStyle w:val="P00"/>
        <w:spacing w:before="0"/>
        <w:ind w:left="0" w:right="1134"/>
        <w:rPr>
          <w:rStyle w:val="default"/>
          <w:rFonts w:cs="FrankRuehl" w:hint="cs"/>
          <w:vanish/>
          <w:sz w:val="22"/>
          <w:szCs w:val="22"/>
          <w:shd w:val="clear" w:color="auto" w:fill="FFFF99"/>
          <w:rtl/>
        </w:rPr>
      </w:pPr>
      <w:r w:rsidRPr="00705001">
        <w:rPr>
          <w:rFonts w:cs="FrankRuehl"/>
          <w:vanish/>
          <w:sz w:val="22"/>
          <w:szCs w:val="22"/>
          <w:shd w:val="clear" w:color="auto" w:fill="FFFF99"/>
          <w:rtl/>
        </w:rPr>
        <w:tab/>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נכסים ק</w:t>
      </w:r>
      <w:r w:rsidRPr="00705001">
        <w:rPr>
          <w:rStyle w:val="default"/>
          <w:rFonts w:cs="FrankRuehl"/>
          <w:vanish/>
          <w:sz w:val="22"/>
          <w:szCs w:val="22"/>
          <w:shd w:val="clear" w:color="auto" w:fill="FFFF99"/>
          <w:rtl/>
        </w:rPr>
        <w:t>ב</w:t>
      </w:r>
      <w:r w:rsidRPr="00705001">
        <w:rPr>
          <w:rStyle w:val="default"/>
          <w:rFonts w:cs="FrankRuehl" w:hint="cs"/>
          <w:vanish/>
          <w:sz w:val="22"/>
          <w:szCs w:val="22"/>
          <w:shd w:val="clear" w:color="auto" w:fill="FFFF99"/>
          <w:rtl/>
        </w:rPr>
        <w:t xml:space="preserve">ועים" </w:t>
      </w:r>
      <w:r w:rsidRPr="00705001">
        <w:rPr>
          <w:rStyle w:val="default"/>
          <w:rFonts w:cs="FrankRuehl"/>
          <w:vanish/>
          <w:sz w:val="22"/>
          <w:szCs w:val="22"/>
          <w:shd w:val="clear" w:color="auto" w:fill="FFFF99"/>
          <w:rtl/>
        </w:rPr>
        <w:t>–</w:t>
      </w:r>
    </w:p>
    <w:p w:rsidR="006212B4" w:rsidRPr="00705001" w:rsidRDefault="006212B4">
      <w:pPr>
        <w:pStyle w:val="P22"/>
        <w:spacing w:before="0"/>
        <w:ind w:left="1021" w:right="1134"/>
        <w:rPr>
          <w:rStyle w:val="default"/>
          <w:rFonts w:cs="FrankRuehl" w:hint="cs"/>
          <w:strike/>
          <w:vanish/>
          <w:sz w:val="22"/>
          <w:szCs w:val="22"/>
          <w:shd w:val="clear" w:color="auto" w:fill="FFFF99"/>
          <w:rtl/>
        </w:rPr>
      </w:pPr>
      <w:r w:rsidRPr="00705001">
        <w:rPr>
          <w:rStyle w:val="default"/>
          <w:rFonts w:cs="FrankRuehl"/>
          <w:strike/>
          <w:vanish/>
          <w:sz w:val="22"/>
          <w:szCs w:val="22"/>
          <w:shd w:val="clear" w:color="auto" w:fill="FFFF99"/>
          <w:rtl/>
        </w:rPr>
        <w:t>(1)</w:t>
      </w:r>
      <w:r w:rsidRPr="00705001">
        <w:rPr>
          <w:rStyle w:val="default"/>
          <w:rFonts w:cs="FrankRuehl"/>
          <w:strike/>
          <w:vanish/>
          <w:sz w:val="22"/>
          <w:szCs w:val="22"/>
          <w:shd w:val="clear" w:color="auto" w:fill="FFFF99"/>
          <w:rtl/>
        </w:rPr>
        <w:tab/>
      </w:r>
      <w:r w:rsidRPr="00705001">
        <w:rPr>
          <w:rStyle w:val="default"/>
          <w:rFonts w:cs="FrankRuehl" w:hint="cs"/>
          <w:strike/>
          <w:vanish/>
          <w:sz w:val="22"/>
          <w:szCs w:val="22"/>
          <w:shd w:val="clear" w:color="auto" w:fill="FFFF99"/>
          <w:rtl/>
        </w:rPr>
        <w:t>נכס כהגדרתו בסעיף 88 לפקודה, למעט ניירות ערך, מזומנים, חייבים והלוואות, ולמעט נכס ששכר הנישום אם לא הותרו לניכוי בשלו הוצאות ריבית או פחת;</w:t>
      </w:r>
    </w:p>
    <w:p w:rsidR="006212B4" w:rsidRPr="00705001" w:rsidRDefault="006212B4">
      <w:pPr>
        <w:pStyle w:val="P22"/>
        <w:spacing w:before="0"/>
        <w:ind w:left="1021" w:right="1134"/>
        <w:rPr>
          <w:rStyle w:val="default"/>
          <w:rFonts w:cs="FrankRuehl" w:hint="cs"/>
          <w:vanish/>
          <w:sz w:val="22"/>
          <w:szCs w:val="22"/>
          <w:u w:val="single"/>
          <w:shd w:val="clear" w:color="auto" w:fill="FFFF99"/>
          <w:rtl/>
        </w:rPr>
      </w:pPr>
      <w:r w:rsidRPr="00705001">
        <w:rPr>
          <w:rStyle w:val="default"/>
          <w:rFonts w:cs="FrankRuehl" w:hint="cs"/>
          <w:vanish/>
          <w:sz w:val="22"/>
          <w:szCs w:val="22"/>
          <w:u w:val="single"/>
          <w:shd w:val="clear" w:color="auto" w:fill="FFFF99"/>
          <w:rtl/>
        </w:rPr>
        <w:t>(1)</w:t>
      </w:r>
      <w:r w:rsidRPr="00705001">
        <w:rPr>
          <w:rStyle w:val="default"/>
          <w:rFonts w:cs="FrankRuehl" w:hint="cs"/>
          <w:vanish/>
          <w:sz w:val="22"/>
          <w:szCs w:val="22"/>
          <w:u w:val="single"/>
          <w:shd w:val="clear" w:color="auto" w:fill="FFFF99"/>
          <w:rtl/>
        </w:rPr>
        <w:tab/>
        <w:t>נכס כהג</w:t>
      </w:r>
      <w:r w:rsidRPr="00705001">
        <w:rPr>
          <w:rStyle w:val="default"/>
          <w:rFonts w:cs="FrankRuehl"/>
          <w:vanish/>
          <w:sz w:val="22"/>
          <w:szCs w:val="22"/>
          <w:u w:val="single"/>
          <w:shd w:val="clear" w:color="auto" w:fill="FFFF99"/>
          <w:rtl/>
        </w:rPr>
        <w:t>ד</w:t>
      </w:r>
      <w:r w:rsidRPr="00705001">
        <w:rPr>
          <w:rStyle w:val="default"/>
          <w:rFonts w:cs="FrankRuehl" w:hint="cs"/>
          <w:vanish/>
          <w:sz w:val="22"/>
          <w:szCs w:val="22"/>
          <w:u w:val="single"/>
          <w:shd w:val="clear" w:color="auto" w:fill="FFFF99"/>
          <w:rtl/>
        </w:rPr>
        <w:t xml:space="preserve">רתו בסעיף 88 לפקודה, לרבות הוצאות נידחות שאינן מותרות בניכוי ושאינן מסים, אך למעט </w:t>
      </w:r>
      <w:r w:rsidRPr="00705001">
        <w:rPr>
          <w:rStyle w:val="default"/>
          <w:rFonts w:cs="FrankRuehl"/>
          <w:vanish/>
          <w:sz w:val="22"/>
          <w:szCs w:val="22"/>
          <w:u w:val="single"/>
          <w:shd w:val="clear" w:color="auto" w:fill="FFFF99"/>
          <w:rtl/>
        </w:rPr>
        <w:t>–</w:t>
      </w:r>
    </w:p>
    <w:p w:rsidR="006212B4" w:rsidRPr="00705001" w:rsidRDefault="006212B4">
      <w:pPr>
        <w:pStyle w:val="P33"/>
        <w:spacing w:before="0"/>
        <w:ind w:left="1474" w:right="1134"/>
        <w:rPr>
          <w:rStyle w:val="default"/>
          <w:rFonts w:cs="FrankRuehl"/>
          <w:vanish/>
          <w:sz w:val="22"/>
          <w:szCs w:val="22"/>
          <w:u w:val="single"/>
          <w:shd w:val="clear" w:color="auto" w:fill="FFFF99"/>
          <w:rtl/>
        </w:rPr>
      </w:pPr>
      <w:r w:rsidRPr="00705001">
        <w:rPr>
          <w:rStyle w:val="default"/>
          <w:rFonts w:cs="FrankRuehl"/>
          <w:vanish/>
          <w:sz w:val="22"/>
          <w:szCs w:val="22"/>
          <w:u w:val="single"/>
          <w:shd w:val="clear" w:color="auto" w:fill="FFFF99"/>
          <w:rtl/>
        </w:rPr>
        <w:t>(</w:t>
      </w:r>
      <w:r w:rsidRPr="00705001">
        <w:rPr>
          <w:rStyle w:val="default"/>
          <w:rFonts w:cs="FrankRuehl" w:hint="cs"/>
          <w:vanish/>
          <w:sz w:val="22"/>
          <w:szCs w:val="22"/>
          <w:u w:val="single"/>
          <w:shd w:val="clear" w:color="auto" w:fill="FFFF99"/>
          <w:rtl/>
        </w:rPr>
        <w:t>א)</w:t>
      </w:r>
      <w:r w:rsidRPr="00705001">
        <w:rPr>
          <w:rStyle w:val="default"/>
          <w:rFonts w:cs="FrankRuehl"/>
          <w:vanish/>
          <w:sz w:val="22"/>
          <w:szCs w:val="22"/>
          <w:u w:val="single"/>
          <w:shd w:val="clear" w:color="auto" w:fill="FFFF99"/>
          <w:rtl/>
        </w:rPr>
        <w:tab/>
      </w:r>
      <w:r w:rsidRPr="00705001">
        <w:rPr>
          <w:rStyle w:val="default"/>
          <w:rFonts w:cs="FrankRuehl" w:hint="cs"/>
          <w:vanish/>
          <w:sz w:val="22"/>
          <w:szCs w:val="22"/>
          <w:u w:val="single"/>
          <w:shd w:val="clear" w:color="auto" w:fill="FFFF99"/>
          <w:rtl/>
        </w:rPr>
        <w:t>ניירות ערך, מזומנים</w:t>
      </w:r>
      <w:r w:rsidRPr="00705001">
        <w:rPr>
          <w:rStyle w:val="default"/>
          <w:rFonts w:cs="FrankRuehl"/>
          <w:vanish/>
          <w:sz w:val="22"/>
          <w:szCs w:val="22"/>
          <w:u w:val="single"/>
          <w:shd w:val="clear" w:color="auto" w:fill="FFFF99"/>
          <w:rtl/>
        </w:rPr>
        <w:t xml:space="preserve">, </w:t>
      </w:r>
      <w:r w:rsidRPr="00705001">
        <w:rPr>
          <w:rStyle w:val="default"/>
          <w:rFonts w:cs="FrankRuehl" w:hint="cs"/>
          <w:vanish/>
          <w:sz w:val="22"/>
          <w:szCs w:val="22"/>
          <w:u w:val="single"/>
          <w:shd w:val="clear" w:color="auto" w:fill="FFFF99"/>
          <w:rtl/>
        </w:rPr>
        <w:t>חייבים והלוואות;</w:t>
      </w:r>
    </w:p>
    <w:p w:rsidR="006212B4" w:rsidRPr="00705001" w:rsidRDefault="006212B4">
      <w:pPr>
        <w:pStyle w:val="P33"/>
        <w:spacing w:before="0"/>
        <w:ind w:left="1474" w:right="1134"/>
        <w:rPr>
          <w:rStyle w:val="default"/>
          <w:rFonts w:cs="FrankRuehl"/>
          <w:vanish/>
          <w:sz w:val="22"/>
          <w:szCs w:val="22"/>
          <w:u w:val="single"/>
          <w:shd w:val="clear" w:color="auto" w:fill="FFFF99"/>
          <w:rtl/>
        </w:rPr>
      </w:pPr>
      <w:r w:rsidRPr="00705001">
        <w:rPr>
          <w:rStyle w:val="default"/>
          <w:rFonts w:cs="FrankRuehl"/>
          <w:vanish/>
          <w:sz w:val="22"/>
          <w:szCs w:val="22"/>
          <w:u w:val="single"/>
          <w:shd w:val="clear" w:color="auto" w:fill="FFFF99"/>
          <w:rtl/>
        </w:rPr>
        <w:t>(</w:t>
      </w:r>
      <w:r w:rsidRPr="00705001">
        <w:rPr>
          <w:rStyle w:val="default"/>
          <w:rFonts w:cs="FrankRuehl" w:hint="cs"/>
          <w:vanish/>
          <w:sz w:val="22"/>
          <w:szCs w:val="22"/>
          <w:u w:val="single"/>
          <w:shd w:val="clear" w:color="auto" w:fill="FFFF99"/>
          <w:rtl/>
        </w:rPr>
        <w:t>ב)</w:t>
      </w:r>
      <w:r w:rsidRPr="00705001">
        <w:rPr>
          <w:rStyle w:val="default"/>
          <w:rFonts w:cs="FrankRuehl"/>
          <w:vanish/>
          <w:sz w:val="22"/>
          <w:szCs w:val="22"/>
          <w:u w:val="single"/>
          <w:shd w:val="clear" w:color="auto" w:fill="FFFF99"/>
          <w:rtl/>
        </w:rPr>
        <w:tab/>
      </w:r>
      <w:r w:rsidRPr="00705001">
        <w:rPr>
          <w:rStyle w:val="default"/>
          <w:rFonts w:cs="FrankRuehl" w:hint="cs"/>
          <w:vanish/>
          <w:sz w:val="22"/>
          <w:szCs w:val="22"/>
          <w:u w:val="single"/>
          <w:shd w:val="clear" w:color="auto" w:fill="FFFF99"/>
          <w:rtl/>
        </w:rPr>
        <w:t>נכס ששכ</w:t>
      </w:r>
      <w:r w:rsidRPr="00705001">
        <w:rPr>
          <w:rStyle w:val="default"/>
          <w:rFonts w:cs="FrankRuehl"/>
          <w:vanish/>
          <w:sz w:val="22"/>
          <w:szCs w:val="22"/>
          <w:u w:val="single"/>
          <w:shd w:val="clear" w:color="auto" w:fill="FFFF99"/>
          <w:rtl/>
        </w:rPr>
        <w:t>ר</w:t>
      </w:r>
      <w:r w:rsidRPr="00705001">
        <w:rPr>
          <w:rStyle w:val="default"/>
          <w:rFonts w:cs="FrankRuehl" w:hint="cs"/>
          <w:vanish/>
          <w:sz w:val="22"/>
          <w:szCs w:val="22"/>
          <w:u w:val="single"/>
          <w:shd w:val="clear" w:color="auto" w:fill="FFFF99"/>
          <w:rtl/>
        </w:rPr>
        <w:t xml:space="preserve"> הנישום אם לא הותרו לניכוי בשלו הוצאות ריבית או פחת;</w:t>
      </w:r>
    </w:p>
    <w:p w:rsidR="006212B4" w:rsidRPr="00705001" w:rsidRDefault="006212B4">
      <w:pPr>
        <w:pStyle w:val="P33"/>
        <w:spacing w:before="0"/>
        <w:ind w:left="1474" w:right="1134"/>
        <w:rPr>
          <w:rStyle w:val="default"/>
          <w:rFonts w:cs="FrankRuehl"/>
          <w:vanish/>
          <w:sz w:val="22"/>
          <w:szCs w:val="22"/>
          <w:u w:val="single"/>
          <w:shd w:val="clear" w:color="auto" w:fill="FFFF99"/>
          <w:rtl/>
        </w:rPr>
      </w:pPr>
      <w:r w:rsidRPr="00705001">
        <w:rPr>
          <w:rStyle w:val="default"/>
          <w:rFonts w:cs="FrankRuehl"/>
          <w:vanish/>
          <w:sz w:val="22"/>
          <w:szCs w:val="22"/>
          <w:u w:val="single"/>
          <w:shd w:val="clear" w:color="auto" w:fill="FFFF99"/>
          <w:rtl/>
        </w:rPr>
        <w:t>(</w:t>
      </w:r>
      <w:r w:rsidRPr="00705001">
        <w:rPr>
          <w:rStyle w:val="default"/>
          <w:rFonts w:cs="FrankRuehl" w:hint="cs"/>
          <w:vanish/>
          <w:sz w:val="22"/>
          <w:szCs w:val="22"/>
          <w:u w:val="single"/>
          <w:shd w:val="clear" w:color="auto" w:fill="FFFF99"/>
          <w:rtl/>
        </w:rPr>
        <w:t>ג)</w:t>
      </w:r>
      <w:r w:rsidRPr="00705001">
        <w:rPr>
          <w:rStyle w:val="default"/>
          <w:rFonts w:cs="FrankRuehl"/>
          <w:vanish/>
          <w:sz w:val="22"/>
          <w:szCs w:val="22"/>
          <w:u w:val="single"/>
          <w:shd w:val="clear" w:color="auto" w:fill="FFFF99"/>
          <w:rtl/>
        </w:rPr>
        <w:tab/>
      </w:r>
      <w:r w:rsidRPr="00705001">
        <w:rPr>
          <w:rStyle w:val="default"/>
          <w:rFonts w:cs="FrankRuehl" w:hint="cs"/>
          <w:vanish/>
          <w:sz w:val="22"/>
          <w:szCs w:val="22"/>
          <w:u w:val="single"/>
          <w:shd w:val="clear" w:color="auto" w:fill="FFFF99"/>
          <w:rtl/>
        </w:rPr>
        <w:t xml:space="preserve">איגרות </w:t>
      </w:r>
      <w:r w:rsidRPr="00705001">
        <w:rPr>
          <w:rStyle w:val="default"/>
          <w:rFonts w:cs="FrankRuehl"/>
          <w:vanish/>
          <w:sz w:val="22"/>
          <w:szCs w:val="22"/>
          <w:u w:val="single"/>
          <w:shd w:val="clear" w:color="auto" w:fill="FFFF99"/>
          <w:rtl/>
        </w:rPr>
        <w:t>ח</w:t>
      </w:r>
      <w:r w:rsidRPr="00705001">
        <w:rPr>
          <w:rStyle w:val="default"/>
          <w:rFonts w:cs="FrankRuehl" w:hint="cs"/>
          <w:vanish/>
          <w:sz w:val="22"/>
          <w:szCs w:val="22"/>
          <w:u w:val="single"/>
          <w:shd w:val="clear" w:color="auto" w:fill="FFFF99"/>
          <w:rtl/>
        </w:rPr>
        <w:t xml:space="preserve">וב ושטרי הון בידי מוסד </w:t>
      </w:r>
      <w:r w:rsidRPr="00705001">
        <w:rPr>
          <w:rStyle w:val="default"/>
          <w:rFonts w:cs="FrankRuehl"/>
          <w:vanish/>
          <w:sz w:val="22"/>
          <w:szCs w:val="22"/>
          <w:u w:val="single"/>
          <w:shd w:val="clear" w:color="auto" w:fill="FFFF99"/>
          <w:rtl/>
        </w:rPr>
        <w:t>כס</w:t>
      </w:r>
      <w:r w:rsidRPr="00705001">
        <w:rPr>
          <w:rStyle w:val="default"/>
          <w:rFonts w:cs="FrankRuehl" w:hint="cs"/>
          <w:vanish/>
          <w:sz w:val="22"/>
          <w:szCs w:val="22"/>
          <w:u w:val="single"/>
          <w:shd w:val="clear" w:color="auto" w:fill="FFFF99"/>
          <w:rtl/>
        </w:rPr>
        <w:t>פי</w:t>
      </w:r>
      <w:r w:rsidRPr="00705001">
        <w:rPr>
          <w:rStyle w:val="default"/>
          <w:rFonts w:cs="FrankRuehl"/>
          <w:vanish/>
          <w:sz w:val="22"/>
          <w:szCs w:val="22"/>
          <w:u w:val="single"/>
          <w:shd w:val="clear" w:color="auto" w:fill="FFFF99"/>
          <w:rtl/>
        </w:rPr>
        <w:t xml:space="preserve"> ש</w:t>
      </w:r>
      <w:r w:rsidRPr="00705001">
        <w:rPr>
          <w:rStyle w:val="default"/>
          <w:rFonts w:cs="FrankRuehl" w:hint="cs"/>
          <w:vanish/>
          <w:sz w:val="22"/>
          <w:szCs w:val="22"/>
          <w:u w:val="single"/>
          <w:shd w:val="clear" w:color="auto" w:fill="FFFF99"/>
          <w:rtl/>
        </w:rPr>
        <w:t>אינם נסחרים בבורסה ואי</w:t>
      </w:r>
      <w:r w:rsidRPr="00705001">
        <w:rPr>
          <w:rStyle w:val="default"/>
          <w:rFonts w:cs="FrankRuehl"/>
          <w:vanish/>
          <w:sz w:val="22"/>
          <w:szCs w:val="22"/>
          <w:u w:val="single"/>
          <w:shd w:val="clear" w:color="auto" w:fill="FFFF99"/>
          <w:rtl/>
        </w:rPr>
        <w:t>נ</w:t>
      </w:r>
      <w:r w:rsidRPr="00705001">
        <w:rPr>
          <w:rStyle w:val="default"/>
          <w:rFonts w:cs="FrankRuehl" w:hint="cs"/>
          <w:vanish/>
          <w:sz w:val="22"/>
          <w:szCs w:val="22"/>
          <w:u w:val="single"/>
          <w:shd w:val="clear" w:color="auto" w:fill="FFFF99"/>
          <w:rtl/>
        </w:rPr>
        <w:t>ם</w:t>
      </w:r>
      <w:r w:rsidRPr="00705001">
        <w:rPr>
          <w:rStyle w:val="default"/>
          <w:rFonts w:cs="FrankRuehl"/>
          <w:vanish/>
          <w:sz w:val="22"/>
          <w:szCs w:val="22"/>
          <w:u w:val="single"/>
          <w:shd w:val="clear" w:color="auto" w:fill="FFFF99"/>
          <w:rtl/>
        </w:rPr>
        <w:t xml:space="preserve"> </w:t>
      </w:r>
      <w:r w:rsidRPr="00705001">
        <w:rPr>
          <w:rStyle w:val="default"/>
          <w:rFonts w:cs="FrankRuehl" w:hint="cs"/>
          <w:vanish/>
          <w:sz w:val="22"/>
          <w:szCs w:val="22"/>
          <w:u w:val="single"/>
          <w:shd w:val="clear" w:color="auto" w:fill="FFFF99"/>
          <w:rtl/>
        </w:rPr>
        <w:t>הון בידי</w:t>
      </w:r>
      <w:r w:rsidRPr="00705001">
        <w:rPr>
          <w:rStyle w:val="default"/>
          <w:rFonts w:cs="FrankRuehl"/>
          <w:vanish/>
          <w:sz w:val="22"/>
          <w:szCs w:val="22"/>
          <w:u w:val="single"/>
          <w:shd w:val="clear" w:color="auto" w:fill="FFFF99"/>
          <w:rtl/>
        </w:rPr>
        <w:t xml:space="preserve"> המנפיק;</w:t>
      </w:r>
    </w:p>
    <w:p w:rsidR="006212B4" w:rsidRPr="00705001" w:rsidRDefault="006212B4">
      <w:pPr>
        <w:pStyle w:val="P22"/>
        <w:spacing w:before="0"/>
        <w:ind w:left="1021"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(2)</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 xml:space="preserve">אופציות ומניות, הנסחרות בבורסה, שעל פי חוק המיסוי היו בידי הנישום נכס מוגן בתום שנת המס 1984, לרבות </w:t>
      </w:r>
      <w:r w:rsidRPr="00705001">
        <w:rPr>
          <w:rStyle w:val="default"/>
          <w:rFonts w:cs="FrankRuehl" w:hint="cs"/>
          <w:strike/>
          <w:vanish/>
          <w:sz w:val="22"/>
          <w:szCs w:val="22"/>
          <w:shd w:val="clear" w:color="auto" w:fill="FFFF99"/>
          <w:rtl/>
        </w:rPr>
        <w:t>אופציות שנרכשו</w:t>
      </w:r>
      <w:r w:rsidRPr="00705001">
        <w:rPr>
          <w:rStyle w:val="default"/>
          <w:rFonts w:cs="FrankRuehl" w:hint="cs"/>
          <w:vanish/>
          <w:sz w:val="22"/>
          <w:szCs w:val="22"/>
          <w:shd w:val="clear" w:color="auto" w:fill="FFFF99"/>
          <w:rtl/>
        </w:rPr>
        <w:t xml:space="preserve"> </w:t>
      </w:r>
      <w:r w:rsidRPr="00705001">
        <w:rPr>
          <w:rStyle w:val="default"/>
          <w:rFonts w:cs="FrankRuehl" w:hint="cs"/>
          <w:vanish/>
          <w:sz w:val="22"/>
          <w:szCs w:val="22"/>
          <w:u w:val="single"/>
          <w:shd w:val="clear" w:color="auto" w:fill="FFFF99"/>
          <w:rtl/>
        </w:rPr>
        <w:t>אופציות</w:t>
      </w:r>
      <w:r w:rsidRPr="00705001">
        <w:rPr>
          <w:rStyle w:val="default"/>
          <w:rFonts w:cs="FrankRuehl" w:hint="cs"/>
          <w:vanish/>
          <w:sz w:val="22"/>
          <w:szCs w:val="22"/>
          <w:shd w:val="clear" w:color="auto" w:fill="FFFF99"/>
          <w:rtl/>
        </w:rPr>
        <w:t xml:space="preserve">, ומניות שהונפקו, מכוחן, וכן אופציות ומניות נסחרות בבורסה שנרכשו לפני תחילת שנת המס ולא נמכרו עד תומה, לרבות אופציות ומניות שהופקעו מכוחן, </w:t>
      </w:r>
      <w:r w:rsidRPr="00705001">
        <w:rPr>
          <w:rStyle w:val="default"/>
          <w:rFonts w:cs="FrankRuehl" w:hint="cs"/>
          <w:vanish/>
          <w:sz w:val="22"/>
          <w:szCs w:val="22"/>
          <w:u w:val="single"/>
          <w:shd w:val="clear" w:color="auto" w:fill="FFFF99"/>
          <w:rtl/>
        </w:rPr>
        <w:t>למעט אופציות ומניות שחל עליהם סעיף 6(ב1) שנרכשו לפני תחילת שנת המס ולא נמכרו עד תומה</w:t>
      </w:r>
      <w:r w:rsidRPr="00705001">
        <w:rPr>
          <w:rStyle w:val="default"/>
          <w:rFonts w:cs="FrankRuehl" w:hint="cs"/>
          <w:vanish/>
          <w:sz w:val="22"/>
          <w:szCs w:val="22"/>
          <w:shd w:val="clear" w:color="auto" w:fill="FFFF99"/>
          <w:rtl/>
        </w:rPr>
        <w:t xml:space="preserve">; </w:t>
      </w:r>
    </w:p>
    <w:p w:rsidR="006212B4" w:rsidRPr="00705001" w:rsidRDefault="006212B4">
      <w:pPr>
        <w:pStyle w:val="P22"/>
        <w:spacing w:before="0"/>
        <w:ind w:left="1475" w:right="1134" w:hanging="454"/>
        <w:rPr>
          <w:rStyle w:val="default"/>
          <w:rFonts w:cs="FrankRuehl" w:hint="cs"/>
          <w:vanish/>
          <w:sz w:val="22"/>
          <w:szCs w:val="22"/>
          <w:shd w:val="clear" w:color="auto" w:fill="FFFF99"/>
          <w:rtl/>
        </w:rPr>
      </w:pPr>
      <w:r w:rsidRPr="00705001">
        <w:rPr>
          <w:rStyle w:val="default"/>
          <w:rFonts w:cs="FrankRuehl"/>
          <w:vanish/>
          <w:sz w:val="22"/>
          <w:szCs w:val="22"/>
          <w:shd w:val="clear" w:color="auto" w:fill="FFFF99"/>
          <w:rtl/>
        </w:rPr>
        <w:t>(3)</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(א)</w:t>
      </w:r>
      <w:r w:rsidRPr="00705001">
        <w:rPr>
          <w:rStyle w:val="default"/>
          <w:rFonts w:cs="FrankRuehl" w:hint="cs"/>
          <w:vanish/>
          <w:sz w:val="22"/>
          <w:szCs w:val="22"/>
          <w:shd w:val="clear" w:color="auto" w:fill="FFFF99"/>
          <w:rtl/>
        </w:rPr>
        <w:tab/>
        <w:t xml:space="preserve">תעודות השתתפות כמשמעותן בחוק להשקעות משותפות בנאמנות, התשכ"א-1961, שנרכשו לפני תחילת שנת המס ולא נמכרו ולא נפדו עד תומה, </w:t>
      </w:r>
      <w:r w:rsidRPr="00705001">
        <w:rPr>
          <w:rStyle w:val="default"/>
          <w:rFonts w:cs="FrankRuehl" w:hint="cs"/>
          <w:vanish/>
          <w:sz w:val="22"/>
          <w:szCs w:val="22"/>
          <w:u w:val="single"/>
          <w:shd w:val="clear" w:color="auto" w:fill="FFFF99"/>
          <w:rtl/>
        </w:rPr>
        <w:t>למעט תעודות השתתפות כאמור כשהם בידי מבטח כמשמעותו בחוק הפיקוח על עסקי ביטוח, התשמ"א-1981</w:t>
      </w:r>
      <w:r w:rsidRPr="00705001">
        <w:rPr>
          <w:rStyle w:val="default"/>
          <w:rFonts w:cs="FrankRuehl" w:hint="cs"/>
          <w:vanish/>
          <w:sz w:val="22"/>
          <w:szCs w:val="22"/>
          <w:shd w:val="clear" w:color="auto" w:fill="FFFF99"/>
          <w:rtl/>
        </w:rPr>
        <w:t>;</w:t>
      </w:r>
    </w:p>
    <w:p w:rsidR="006212B4" w:rsidRPr="00705001" w:rsidRDefault="006212B4">
      <w:pPr>
        <w:pStyle w:val="P22"/>
        <w:spacing w:before="0"/>
        <w:ind w:left="1474" w:right="1134"/>
        <w:rPr>
          <w:rStyle w:val="default"/>
          <w:rFonts w:cs="FrankRuehl" w:hint="cs"/>
          <w:vanish/>
          <w:sz w:val="22"/>
          <w:szCs w:val="22"/>
          <w:shd w:val="clear" w:color="auto" w:fill="FFFF99"/>
          <w:rtl/>
        </w:rPr>
      </w:pPr>
      <w:r w:rsidRPr="00705001">
        <w:rPr>
          <w:rStyle w:val="default"/>
          <w:rFonts w:cs="FrankRuehl" w:hint="cs"/>
          <w:vanish/>
          <w:sz w:val="22"/>
          <w:szCs w:val="22"/>
          <w:shd w:val="clear" w:color="auto" w:fill="FFFF99"/>
          <w:rtl/>
        </w:rPr>
        <w:t>(ב)</w:t>
      </w:r>
      <w:r w:rsidRPr="00705001">
        <w:rPr>
          <w:rStyle w:val="default"/>
          <w:rFonts w:cs="FrankRuehl" w:hint="cs"/>
          <w:vanish/>
          <w:sz w:val="22"/>
          <w:szCs w:val="22"/>
          <w:shd w:val="clear" w:color="auto" w:fill="FFFF99"/>
          <w:rtl/>
        </w:rPr>
        <w:tab/>
        <w:t xml:space="preserve">איגרות חוב שהונפקו בידי המדינה או בערבותה </w:t>
      </w:r>
      <w:r w:rsidRPr="00705001">
        <w:rPr>
          <w:rStyle w:val="default"/>
          <w:rFonts w:cs="FrankRuehl" w:hint="cs"/>
          <w:vanish/>
          <w:sz w:val="22"/>
          <w:szCs w:val="22"/>
          <w:u w:val="single"/>
          <w:shd w:val="clear" w:color="auto" w:fill="FFFF99"/>
          <w:rtl/>
        </w:rPr>
        <w:t>וכן יחידות השתתפות</w:t>
      </w:r>
      <w:r w:rsidRPr="00705001">
        <w:rPr>
          <w:rStyle w:val="default"/>
          <w:rFonts w:cs="FrankRuehl" w:hint="cs"/>
          <w:vanish/>
          <w:sz w:val="22"/>
          <w:szCs w:val="22"/>
          <w:shd w:val="clear" w:color="auto" w:fill="FFFF99"/>
          <w:rtl/>
        </w:rPr>
        <w:t xml:space="preserve">, שנרכשו לפני תחילת שנת המס ולא נמכרו ולא נפדו עד תומה, למעט איגרות חוב שמועטו מהגדרת ניירות ערך שבסעיף 6 </w:t>
      </w:r>
      <w:r w:rsidRPr="00705001">
        <w:rPr>
          <w:rStyle w:val="default"/>
          <w:rFonts w:cs="FrankRuehl" w:hint="cs"/>
          <w:vanish/>
          <w:sz w:val="22"/>
          <w:szCs w:val="22"/>
          <w:u w:val="single"/>
          <w:shd w:val="clear" w:color="auto" w:fill="FFFF99"/>
          <w:rtl/>
        </w:rPr>
        <w:t>למעט איגרות חוב ויחידות השתתפות כאמור בידי מוסד כספי</w:t>
      </w:r>
      <w:r w:rsidRPr="00705001">
        <w:rPr>
          <w:rStyle w:val="default"/>
          <w:rFonts w:cs="FrankRuehl" w:hint="cs"/>
          <w:vanish/>
          <w:sz w:val="22"/>
          <w:szCs w:val="22"/>
          <w:shd w:val="clear" w:color="auto" w:fill="FFFF99"/>
          <w:rtl/>
        </w:rPr>
        <w:t>;</w:t>
      </w:r>
    </w:p>
    <w:p w:rsidR="006212B4" w:rsidRPr="00705001" w:rsidRDefault="006212B4">
      <w:pPr>
        <w:pStyle w:val="P22"/>
        <w:spacing w:before="0"/>
        <w:ind w:left="1474" w:right="1134"/>
        <w:rPr>
          <w:rStyle w:val="default"/>
          <w:rFonts w:cs="FrankRuehl" w:hint="cs"/>
          <w:vanish/>
          <w:sz w:val="22"/>
          <w:szCs w:val="22"/>
          <w:u w:val="single"/>
          <w:shd w:val="clear" w:color="auto" w:fill="FFFF99"/>
          <w:rtl/>
        </w:rPr>
      </w:pPr>
      <w:r w:rsidRPr="00705001">
        <w:rPr>
          <w:rStyle w:val="default"/>
          <w:rFonts w:cs="FrankRuehl" w:hint="cs"/>
          <w:vanish/>
          <w:sz w:val="22"/>
          <w:szCs w:val="22"/>
          <w:u w:val="single"/>
          <w:shd w:val="clear" w:color="auto" w:fill="FFFF99"/>
          <w:rtl/>
        </w:rPr>
        <w:t>(ג)</w:t>
      </w:r>
      <w:r w:rsidRPr="00705001">
        <w:rPr>
          <w:rStyle w:val="default"/>
          <w:rFonts w:cs="FrankRuehl" w:hint="cs"/>
          <w:vanish/>
          <w:sz w:val="22"/>
          <w:szCs w:val="22"/>
          <w:u w:val="single"/>
          <w:shd w:val="clear" w:color="auto" w:fill="FFFF99"/>
          <w:rtl/>
        </w:rPr>
        <w:tab/>
        <w:t>מילוות חובה;</w:t>
      </w:r>
    </w:p>
    <w:p w:rsidR="006212B4" w:rsidRPr="00705001" w:rsidRDefault="006212B4">
      <w:pPr>
        <w:pStyle w:val="P22"/>
        <w:spacing w:before="0"/>
        <w:ind w:left="1021"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(4)</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ז</w:t>
      </w:r>
      <w:r w:rsidRPr="00705001">
        <w:rPr>
          <w:rStyle w:val="default"/>
          <w:rFonts w:cs="FrankRuehl"/>
          <w:vanish/>
          <w:sz w:val="22"/>
          <w:szCs w:val="22"/>
          <w:shd w:val="clear" w:color="auto" w:fill="FFFF99"/>
          <w:rtl/>
        </w:rPr>
        <w:t>כ</w:t>
      </w:r>
      <w:r w:rsidRPr="00705001">
        <w:rPr>
          <w:rStyle w:val="default"/>
          <w:rFonts w:cs="FrankRuehl" w:hint="cs"/>
          <w:vanish/>
          <w:sz w:val="22"/>
          <w:szCs w:val="22"/>
          <w:shd w:val="clear" w:color="auto" w:fill="FFFF99"/>
          <w:rtl/>
        </w:rPr>
        <w:t>ות במ</w:t>
      </w:r>
      <w:r w:rsidRPr="00705001">
        <w:rPr>
          <w:rStyle w:val="default"/>
          <w:rFonts w:cs="FrankRuehl"/>
          <w:vanish/>
          <w:sz w:val="22"/>
          <w:szCs w:val="22"/>
          <w:shd w:val="clear" w:color="auto" w:fill="FFFF99"/>
          <w:rtl/>
        </w:rPr>
        <w:t>ק</w:t>
      </w:r>
      <w:r w:rsidRPr="00705001">
        <w:rPr>
          <w:rStyle w:val="default"/>
          <w:rFonts w:cs="FrankRuehl" w:hint="cs"/>
          <w:vanish/>
          <w:sz w:val="22"/>
          <w:szCs w:val="22"/>
          <w:shd w:val="clear" w:color="auto" w:fill="FFFF99"/>
          <w:rtl/>
        </w:rPr>
        <w:t>ר</w:t>
      </w:r>
      <w:r w:rsidRPr="00705001">
        <w:rPr>
          <w:rStyle w:val="default"/>
          <w:rFonts w:cs="FrankRuehl"/>
          <w:vanish/>
          <w:sz w:val="22"/>
          <w:szCs w:val="22"/>
          <w:shd w:val="clear" w:color="auto" w:fill="FFFF99"/>
          <w:rtl/>
        </w:rPr>
        <w:t>ק</w:t>
      </w:r>
      <w:r w:rsidRPr="00705001">
        <w:rPr>
          <w:rStyle w:val="default"/>
          <w:rFonts w:cs="FrankRuehl" w:hint="cs"/>
          <w:vanish/>
          <w:sz w:val="22"/>
          <w:szCs w:val="22"/>
          <w:shd w:val="clear" w:color="auto" w:fill="FFFF99"/>
          <w:rtl/>
        </w:rPr>
        <w:t>עין וזכות באיגוד, כמשמעותם בחוק מס שבח, שעל מכירתם מוטל מס שבח או שהיה עשוי להיות מוטל אילולא הפטור לפי חוק מס שבח, למעט זכויות כאמור שהן מלאי ע</w:t>
      </w:r>
      <w:r w:rsidRPr="00705001">
        <w:rPr>
          <w:rStyle w:val="default"/>
          <w:rFonts w:cs="FrankRuehl"/>
          <w:vanish/>
          <w:sz w:val="22"/>
          <w:szCs w:val="22"/>
          <w:shd w:val="clear" w:color="auto" w:fill="FFFF99"/>
          <w:rtl/>
        </w:rPr>
        <w:t>סק</w:t>
      </w:r>
      <w:r w:rsidRPr="00705001">
        <w:rPr>
          <w:rStyle w:val="default"/>
          <w:rFonts w:cs="FrankRuehl" w:hint="cs"/>
          <w:vanish/>
          <w:sz w:val="22"/>
          <w:szCs w:val="22"/>
          <w:shd w:val="clear" w:color="auto" w:fill="FFFF99"/>
          <w:rtl/>
        </w:rPr>
        <w:t>י;</w:t>
      </w:r>
    </w:p>
    <w:p w:rsidR="006212B4" w:rsidRPr="00705001" w:rsidRDefault="006212B4">
      <w:pPr>
        <w:pStyle w:val="P22"/>
        <w:spacing w:before="0"/>
        <w:ind w:left="1021"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(5)</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שטרי הו</w:t>
      </w:r>
      <w:r w:rsidRPr="00705001">
        <w:rPr>
          <w:rStyle w:val="default"/>
          <w:rFonts w:cs="FrankRuehl"/>
          <w:vanish/>
          <w:sz w:val="22"/>
          <w:szCs w:val="22"/>
          <w:shd w:val="clear" w:color="auto" w:fill="FFFF99"/>
          <w:rtl/>
        </w:rPr>
        <w:t>ן</w:t>
      </w:r>
      <w:r w:rsidRPr="00705001">
        <w:rPr>
          <w:rStyle w:val="default"/>
          <w:rFonts w:cs="FrankRuehl" w:hint="cs"/>
          <w:vanish/>
          <w:sz w:val="22"/>
          <w:szCs w:val="22"/>
          <w:shd w:val="clear" w:color="auto" w:fill="FFFF99"/>
          <w:rtl/>
        </w:rPr>
        <w:t xml:space="preserve"> ואיגרות </w:t>
      </w:r>
      <w:r w:rsidRPr="00705001">
        <w:rPr>
          <w:rStyle w:val="default"/>
          <w:rFonts w:cs="FrankRuehl"/>
          <w:vanish/>
          <w:sz w:val="22"/>
          <w:szCs w:val="22"/>
          <w:shd w:val="clear" w:color="auto" w:fill="FFFF99"/>
          <w:rtl/>
        </w:rPr>
        <w:t>ח</w:t>
      </w:r>
      <w:r w:rsidRPr="00705001">
        <w:rPr>
          <w:rStyle w:val="default"/>
          <w:rFonts w:cs="FrankRuehl" w:hint="cs"/>
          <w:vanish/>
          <w:sz w:val="22"/>
          <w:szCs w:val="22"/>
          <w:shd w:val="clear" w:color="auto" w:fill="FFFF99"/>
          <w:rtl/>
        </w:rPr>
        <w:t>ו</w:t>
      </w:r>
      <w:r w:rsidRPr="00705001">
        <w:rPr>
          <w:rStyle w:val="default"/>
          <w:rFonts w:cs="FrankRuehl"/>
          <w:vanish/>
          <w:sz w:val="22"/>
          <w:szCs w:val="22"/>
          <w:shd w:val="clear" w:color="auto" w:fill="FFFF99"/>
          <w:rtl/>
        </w:rPr>
        <w:t>ב</w:t>
      </w:r>
      <w:r w:rsidRPr="00705001">
        <w:rPr>
          <w:rStyle w:val="default"/>
          <w:rFonts w:cs="FrankRuehl" w:hint="cs"/>
          <w:vanish/>
          <w:sz w:val="22"/>
          <w:szCs w:val="22"/>
          <w:shd w:val="clear" w:color="auto" w:fill="FFFF99"/>
          <w:rtl/>
        </w:rPr>
        <w:t xml:space="preserve"> </w:t>
      </w:r>
      <w:r w:rsidRPr="00705001">
        <w:rPr>
          <w:rStyle w:val="default"/>
          <w:rFonts w:cs="FrankRuehl"/>
          <w:vanish/>
          <w:sz w:val="22"/>
          <w:szCs w:val="22"/>
          <w:shd w:val="clear" w:color="auto" w:fill="FFFF99"/>
          <w:rtl/>
        </w:rPr>
        <w:t>ש</w:t>
      </w:r>
      <w:r w:rsidRPr="00705001">
        <w:rPr>
          <w:rStyle w:val="default"/>
          <w:rFonts w:cs="FrankRuehl" w:hint="cs"/>
          <w:vanish/>
          <w:sz w:val="22"/>
          <w:szCs w:val="22"/>
          <w:shd w:val="clear" w:color="auto" w:fill="FFFF99"/>
          <w:rtl/>
        </w:rPr>
        <w:t>ה</w:t>
      </w:r>
      <w:r w:rsidRPr="00705001">
        <w:rPr>
          <w:rStyle w:val="default"/>
          <w:rFonts w:cs="FrankRuehl"/>
          <w:vanish/>
          <w:sz w:val="22"/>
          <w:szCs w:val="22"/>
          <w:shd w:val="clear" w:color="auto" w:fill="FFFF99"/>
          <w:rtl/>
        </w:rPr>
        <w:t>נ</w:t>
      </w:r>
      <w:r w:rsidRPr="00705001">
        <w:rPr>
          <w:rStyle w:val="default"/>
          <w:rFonts w:cs="FrankRuehl" w:hint="cs"/>
          <w:vanish/>
          <w:sz w:val="22"/>
          <w:szCs w:val="22"/>
          <w:shd w:val="clear" w:color="auto" w:fill="FFFF99"/>
          <w:rtl/>
        </w:rPr>
        <w:t xml:space="preserve">פיק חבר-בני-אדם אחר והינם לתקופה של שנה אחת </w:t>
      </w:r>
      <w:r w:rsidRPr="00705001">
        <w:rPr>
          <w:rStyle w:val="default"/>
          <w:rFonts w:cs="FrankRuehl"/>
          <w:vanish/>
          <w:sz w:val="22"/>
          <w:szCs w:val="22"/>
          <w:shd w:val="clear" w:color="auto" w:fill="FFFF99"/>
          <w:rtl/>
        </w:rPr>
        <w:t>ל</w:t>
      </w:r>
      <w:r w:rsidRPr="00705001">
        <w:rPr>
          <w:rStyle w:val="default"/>
          <w:rFonts w:cs="FrankRuehl" w:hint="cs"/>
          <w:vanish/>
          <w:sz w:val="22"/>
          <w:szCs w:val="22"/>
          <w:shd w:val="clear" w:color="auto" w:fill="FFFF99"/>
          <w:rtl/>
        </w:rPr>
        <w:t>פחות, וה</w:t>
      </w:r>
      <w:r w:rsidRPr="00705001">
        <w:rPr>
          <w:rStyle w:val="default"/>
          <w:rFonts w:cs="FrankRuehl"/>
          <w:vanish/>
          <w:sz w:val="22"/>
          <w:szCs w:val="22"/>
          <w:shd w:val="clear" w:color="auto" w:fill="FFFF99"/>
          <w:rtl/>
        </w:rPr>
        <w:t>ר</w:t>
      </w:r>
      <w:r w:rsidRPr="00705001">
        <w:rPr>
          <w:rStyle w:val="default"/>
          <w:rFonts w:cs="FrankRuehl" w:hint="cs"/>
          <w:vanish/>
          <w:sz w:val="22"/>
          <w:szCs w:val="22"/>
          <w:shd w:val="clear" w:color="auto" w:fill="FFFF99"/>
          <w:rtl/>
        </w:rPr>
        <w:t>יבית השנתית עליהם אינה עולה על 30%;</w:t>
      </w:r>
    </w:p>
    <w:p w:rsidR="006212B4" w:rsidRPr="00705001" w:rsidRDefault="006212B4">
      <w:pPr>
        <w:pStyle w:val="P22"/>
        <w:spacing w:before="0"/>
        <w:ind w:left="1021"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(6)</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פקדון ב</w:t>
      </w:r>
      <w:r w:rsidRPr="00705001">
        <w:rPr>
          <w:rStyle w:val="default"/>
          <w:rFonts w:cs="FrankRuehl"/>
          <w:vanish/>
          <w:sz w:val="22"/>
          <w:szCs w:val="22"/>
          <w:shd w:val="clear" w:color="auto" w:fill="FFFF99"/>
          <w:rtl/>
        </w:rPr>
        <w:t>מ</w:t>
      </w:r>
      <w:r w:rsidRPr="00705001">
        <w:rPr>
          <w:rStyle w:val="default"/>
          <w:rFonts w:cs="FrankRuehl" w:hint="cs"/>
          <w:vanish/>
          <w:sz w:val="22"/>
          <w:szCs w:val="22"/>
          <w:shd w:val="clear" w:color="auto" w:fill="FFFF99"/>
          <w:rtl/>
        </w:rPr>
        <w:t xml:space="preserve">טבע חוץ שהפרשי השער עליו פטורים ממס, </w:t>
      </w:r>
      <w:r w:rsidRPr="00705001">
        <w:rPr>
          <w:rStyle w:val="default"/>
          <w:rFonts w:cs="FrankRuehl" w:hint="cs"/>
          <w:vanish/>
          <w:sz w:val="22"/>
          <w:szCs w:val="22"/>
          <w:u w:val="single"/>
          <w:shd w:val="clear" w:color="auto" w:fill="FFFF99"/>
          <w:rtl/>
        </w:rPr>
        <w:t>מס ששולם ביתר</w:t>
      </w:r>
      <w:r w:rsidRPr="00705001">
        <w:rPr>
          <w:rStyle w:val="default"/>
          <w:rFonts w:cs="FrankRuehl" w:hint="cs"/>
          <w:vanish/>
          <w:sz w:val="22"/>
          <w:szCs w:val="22"/>
          <w:shd w:val="clear" w:color="auto" w:fill="FFFF99"/>
          <w:rtl/>
        </w:rPr>
        <w:t xml:space="preserve"> וחוב או תביעה שהפרשי ההצמדה, כהגדרתם בסעיף 16ב לפקודה, שנוספו</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ל</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 xml:space="preserve">, </w:t>
      </w:r>
      <w:r w:rsidRPr="00705001">
        <w:rPr>
          <w:rStyle w:val="default"/>
          <w:rFonts w:cs="FrankRuehl"/>
          <w:vanish/>
          <w:sz w:val="22"/>
          <w:szCs w:val="22"/>
          <w:shd w:val="clear" w:color="auto" w:fill="FFFF99"/>
          <w:rtl/>
        </w:rPr>
        <w:t>פ</w:t>
      </w:r>
      <w:r w:rsidRPr="00705001">
        <w:rPr>
          <w:rStyle w:val="default"/>
          <w:rFonts w:cs="FrankRuehl" w:hint="cs"/>
          <w:vanish/>
          <w:sz w:val="22"/>
          <w:szCs w:val="22"/>
          <w:shd w:val="clear" w:color="auto" w:fill="FFFF99"/>
          <w:rtl/>
        </w:rPr>
        <w:t>ט</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רים</w:t>
      </w:r>
      <w:r w:rsidRPr="00705001">
        <w:rPr>
          <w:rStyle w:val="default"/>
          <w:rFonts w:cs="FrankRuehl"/>
          <w:vanish/>
          <w:sz w:val="22"/>
          <w:szCs w:val="22"/>
          <w:shd w:val="clear" w:color="auto" w:fill="FFFF99"/>
          <w:rtl/>
        </w:rPr>
        <w:t xml:space="preserve"> ממס</w:t>
      </w:r>
      <w:r w:rsidRPr="00705001">
        <w:rPr>
          <w:rStyle w:val="default"/>
          <w:rFonts w:cs="FrankRuehl" w:hint="cs"/>
          <w:vanish/>
          <w:sz w:val="22"/>
          <w:szCs w:val="22"/>
          <w:shd w:val="clear" w:color="auto" w:fill="FFFF99"/>
          <w:rtl/>
        </w:rPr>
        <w:t>;</w:t>
      </w:r>
    </w:p>
    <w:p w:rsidR="006212B4" w:rsidRPr="00705001" w:rsidRDefault="006212B4">
      <w:pPr>
        <w:pStyle w:val="P22"/>
        <w:spacing w:before="0"/>
        <w:ind w:left="1021" w:right="1134"/>
        <w:rPr>
          <w:rStyle w:val="default"/>
          <w:rFonts w:cs="FrankRuehl" w:hint="cs"/>
          <w:strike/>
          <w:vanish/>
          <w:sz w:val="22"/>
          <w:szCs w:val="22"/>
          <w:shd w:val="clear" w:color="auto" w:fill="FFFF99"/>
          <w:rtl/>
        </w:rPr>
      </w:pPr>
      <w:r w:rsidRPr="00705001">
        <w:rPr>
          <w:rStyle w:val="default"/>
          <w:rFonts w:cs="FrankRuehl" w:hint="cs"/>
          <w:strike/>
          <w:vanish/>
          <w:sz w:val="22"/>
          <w:szCs w:val="22"/>
          <w:shd w:val="clear" w:color="auto" w:fill="FFFF99"/>
          <w:rtl/>
        </w:rPr>
        <w:t>(7)</w:t>
      </w:r>
      <w:r w:rsidRPr="00705001">
        <w:rPr>
          <w:rStyle w:val="default"/>
          <w:rFonts w:cs="FrankRuehl" w:hint="cs"/>
          <w:strike/>
          <w:vanish/>
          <w:sz w:val="22"/>
          <w:szCs w:val="22"/>
          <w:shd w:val="clear" w:color="auto" w:fill="FFFF99"/>
          <w:rtl/>
        </w:rPr>
        <w:tab/>
        <w:t>מילוות חובה במוסד כספי כהגדרתו בסעיף 22, לרבות ההכנסה שנצברה עליהם עד תום שנת המס 1984;</w:t>
      </w:r>
    </w:p>
    <w:p w:rsidR="006212B4" w:rsidRPr="00705001" w:rsidRDefault="006212B4">
      <w:pPr>
        <w:pStyle w:val="P22"/>
        <w:spacing w:before="0"/>
        <w:ind w:left="1021" w:right="1134"/>
        <w:rPr>
          <w:rStyle w:val="default"/>
          <w:rFonts w:cs="FrankRuehl"/>
          <w:vanish/>
          <w:sz w:val="22"/>
          <w:szCs w:val="22"/>
          <w:u w:val="single"/>
          <w:shd w:val="clear" w:color="auto" w:fill="FFFF99"/>
          <w:rtl/>
        </w:rPr>
      </w:pPr>
      <w:r w:rsidRPr="00705001">
        <w:rPr>
          <w:rStyle w:val="default"/>
          <w:rFonts w:cs="FrankRuehl"/>
          <w:vanish/>
          <w:sz w:val="22"/>
          <w:szCs w:val="22"/>
          <w:u w:val="single"/>
          <w:shd w:val="clear" w:color="auto" w:fill="FFFF99"/>
          <w:rtl/>
        </w:rPr>
        <w:t>(7)</w:t>
      </w:r>
      <w:r w:rsidRPr="00705001">
        <w:rPr>
          <w:rStyle w:val="default"/>
          <w:rFonts w:cs="FrankRuehl"/>
          <w:vanish/>
          <w:sz w:val="22"/>
          <w:szCs w:val="22"/>
          <w:u w:val="single"/>
          <w:shd w:val="clear" w:color="auto" w:fill="FFFF99"/>
          <w:rtl/>
        </w:rPr>
        <w:tab/>
      </w:r>
      <w:r w:rsidRPr="00705001">
        <w:rPr>
          <w:rStyle w:val="default"/>
          <w:rFonts w:cs="FrankRuehl" w:hint="cs"/>
          <w:vanish/>
          <w:sz w:val="22"/>
          <w:szCs w:val="22"/>
          <w:u w:val="single"/>
          <w:shd w:val="clear" w:color="auto" w:fill="FFFF99"/>
          <w:rtl/>
        </w:rPr>
        <w:t>השקעה ש</w:t>
      </w:r>
      <w:r w:rsidRPr="00705001">
        <w:rPr>
          <w:rStyle w:val="default"/>
          <w:rFonts w:cs="FrankRuehl"/>
          <w:vanish/>
          <w:sz w:val="22"/>
          <w:szCs w:val="22"/>
          <w:u w:val="single"/>
          <w:shd w:val="clear" w:color="auto" w:fill="FFFF99"/>
          <w:rtl/>
        </w:rPr>
        <w:t>ל</w:t>
      </w:r>
      <w:r w:rsidRPr="00705001">
        <w:rPr>
          <w:rStyle w:val="default"/>
          <w:rFonts w:cs="FrankRuehl" w:hint="cs"/>
          <w:vanish/>
          <w:sz w:val="22"/>
          <w:szCs w:val="22"/>
          <w:u w:val="single"/>
          <w:shd w:val="clear" w:color="auto" w:fill="FFFF99"/>
          <w:rtl/>
        </w:rPr>
        <w:t xml:space="preserve"> חב</w:t>
      </w:r>
      <w:r w:rsidRPr="00705001">
        <w:rPr>
          <w:rStyle w:val="default"/>
          <w:rFonts w:cs="FrankRuehl"/>
          <w:vanish/>
          <w:sz w:val="22"/>
          <w:szCs w:val="22"/>
          <w:u w:val="single"/>
          <w:shd w:val="clear" w:color="auto" w:fill="FFFF99"/>
          <w:rtl/>
        </w:rPr>
        <w:t>ר</w:t>
      </w:r>
      <w:r w:rsidRPr="00705001">
        <w:rPr>
          <w:rStyle w:val="default"/>
          <w:rFonts w:cs="FrankRuehl" w:hint="cs"/>
          <w:vanish/>
          <w:sz w:val="22"/>
          <w:szCs w:val="22"/>
          <w:u w:val="single"/>
          <w:shd w:val="clear" w:color="auto" w:fill="FFFF99"/>
          <w:rtl/>
        </w:rPr>
        <w:t xml:space="preserve"> בהון ש</w:t>
      </w:r>
      <w:r w:rsidRPr="00705001">
        <w:rPr>
          <w:rStyle w:val="default"/>
          <w:rFonts w:cs="FrankRuehl"/>
          <w:vanish/>
          <w:sz w:val="22"/>
          <w:szCs w:val="22"/>
          <w:u w:val="single"/>
          <w:shd w:val="clear" w:color="auto" w:fill="FFFF99"/>
          <w:rtl/>
        </w:rPr>
        <w:t>ל</w:t>
      </w:r>
      <w:r w:rsidRPr="00705001">
        <w:rPr>
          <w:rStyle w:val="default"/>
          <w:rFonts w:cs="FrankRuehl" w:hint="cs"/>
          <w:vanish/>
          <w:sz w:val="22"/>
          <w:szCs w:val="22"/>
          <w:u w:val="single"/>
          <w:shd w:val="clear" w:color="auto" w:fill="FFFF99"/>
          <w:rtl/>
        </w:rPr>
        <w:t xml:space="preserve"> אגודה שיתופית;</w:t>
      </w:r>
    </w:p>
    <w:p w:rsidR="006212B4" w:rsidRPr="00705001" w:rsidRDefault="006212B4">
      <w:pPr>
        <w:pStyle w:val="P22"/>
        <w:spacing w:before="0"/>
        <w:ind w:left="1021"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(8)</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סכום הש</w:t>
      </w:r>
      <w:r w:rsidRPr="00705001">
        <w:rPr>
          <w:rStyle w:val="default"/>
          <w:rFonts w:cs="FrankRuehl"/>
          <w:vanish/>
          <w:sz w:val="22"/>
          <w:szCs w:val="22"/>
          <w:shd w:val="clear" w:color="auto" w:fill="FFFF99"/>
          <w:rtl/>
        </w:rPr>
        <w:t>ק</w:t>
      </w:r>
      <w:r w:rsidRPr="00705001">
        <w:rPr>
          <w:rStyle w:val="default"/>
          <w:rFonts w:cs="FrankRuehl" w:hint="cs"/>
          <w:vanish/>
          <w:sz w:val="22"/>
          <w:szCs w:val="22"/>
          <w:shd w:val="clear" w:color="auto" w:fill="FFFF99"/>
          <w:rtl/>
        </w:rPr>
        <w:t>עה בשותפות שהוראות פרק ב' אינן חלות בקביעת הכנסתה;</w:t>
      </w:r>
    </w:p>
    <w:p w:rsidR="006212B4" w:rsidRPr="00705001" w:rsidRDefault="006212B4">
      <w:pPr>
        <w:pStyle w:val="P22"/>
        <w:spacing w:before="0"/>
        <w:ind w:left="1021"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(9)</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תשלום ע</w:t>
      </w:r>
      <w:r w:rsidRPr="00705001">
        <w:rPr>
          <w:rStyle w:val="default"/>
          <w:rFonts w:cs="FrankRuehl"/>
          <w:vanish/>
          <w:sz w:val="22"/>
          <w:szCs w:val="22"/>
          <w:shd w:val="clear" w:color="auto" w:fill="FFFF99"/>
          <w:rtl/>
        </w:rPr>
        <w:t>ל</w:t>
      </w:r>
      <w:r w:rsidRPr="00705001">
        <w:rPr>
          <w:rStyle w:val="default"/>
          <w:rFonts w:cs="FrankRuehl" w:hint="cs"/>
          <w:vanish/>
          <w:sz w:val="22"/>
          <w:szCs w:val="22"/>
          <w:shd w:val="clear" w:color="auto" w:fill="FFFF99"/>
          <w:rtl/>
        </w:rPr>
        <w:t xml:space="preserve"> חש</w:t>
      </w:r>
      <w:r w:rsidRPr="00705001">
        <w:rPr>
          <w:rStyle w:val="default"/>
          <w:rFonts w:cs="FrankRuehl"/>
          <w:vanish/>
          <w:sz w:val="22"/>
          <w:szCs w:val="22"/>
          <w:shd w:val="clear" w:color="auto" w:fill="FFFF99"/>
          <w:rtl/>
        </w:rPr>
        <w:t>ב</w:t>
      </w:r>
      <w:r w:rsidRPr="00705001">
        <w:rPr>
          <w:rStyle w:val="default"/>
          <w:rFonts w:cs="FrankRuehl" w:hint="cs"/>
          <w:vanish/>
          <w:sz w:val="22"/>
          <w:szCs w:val="22"/>
          <w:shd w:val="clear" w:color="auto" w:fill="FFFF99"/>
          <w:rtl/>
        </w:rPr>
        <w:t>ון הנכסים המפורטים בפסקאות (1) עד</w:t>
      </w:r>
      <w:r w:rsidRPr="00705001">
        <w:rPr>
          <w:rStyle w:val="default"/>
          <w:rFonts w:cs="FrankRuehl"/>
          <w:vanish/>
          <w:sz w:val="22"/>
          <w:szCs w:val="22"/>
          <w:shd w:val="clear" w:color="auto" w:fill="FFFF99"/>
          <w:rtl/>
        </w:rPr>
        <w:t xml:space="preserve"> (8);</w:t>
      </w:r>
    </w:p>
    <w:p w:rsidR="006212B4" w:rsidRPr="00705001" w:rsidRDefault="006212B4">
      <w:pPr>
        <w:pStyle w:val="P22"/>
        <w:spacing w:before="0"/>
        <w:ind w:left="1021"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(10)</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נכס ששכ</w:t>
      </w:r>
      <w:r w:rsidRPr="00705001">
        <w:rPr>
          <w:rStyle w:val="default"/>
          <w:rFonts w:cs="FrankRuehl"/>
          <w:vanish/>
          <w:sz w:val="22"/>
          <w:szCs w:val="22"/>
          <w:shd w:val="clear" w:color="auto" w:fill="FFFF99"/>
          <w:rtl/>
        </w:rPr>
        <w:t>ר</w:t>
      </w:r>
      <w:r w:rsidRPr="00705001">
        <w:rPr>
          <w:rStyle w:val="default"/>
          <w:rFonts w:cs="FrankRuehl" w:hint="cs"/>
          <w:vanish/>
          <w:sz w:val="22"/>
          <w:szCs w:val="22"/>
          <w:shd w:val="clear" w:color="auto" w:fill="FFFF99"/>
          <w:rtl/>
        </w:rPr>
        <w:t xml:space="preserve"> או השכיר הנישום ושאינו רשום במאזן, אם הותרו לניכו</w:t>
      </w:r>
      <w:r w:rsidRPr="00705001">
        <w:rPr>
          <w:rStyle w:val="default"/>
          <w:rFonts w:cs="FrankRuehl"/>
          <w:vanish/>
          <w:sz w:val="22"/>
          <w:szCs w:val="22"/>
          <w:shd w:val="clear" w:color="auto" w:fill="FFFF99"/>
          <w:rtl/>
        </w:rPr>
        <w:t>י</w:t>
      </w:r>
      <w:r w:rsidRPr="00705001">
        <w:rPr>
          <w:rStyle w:val="default"/>
          <w:rFonts w:cs="FrankRuehl" w:hint="cs"/>
          <w:vanish/>
          <w:sz w:val="22"/>
          <w:szCs w:val="22"/>
          <w:shd w:val="clear" w:color="auto" w:fill="FFFF99"/>
          <w:rtl/>
        </w:rPr>
        <w:t xml:space="preserve"> </w:t>
      </w:r>
      <w:r w:rsidRPr="00705001">
        <w:rPr>
          <w:rStyle w:val="default"/>
          <w:rFonts w:cs="FrankRuehl"/>
          <w:vanish/>
          <w:sz w:val="22"/>
          <w:szCs w:val="22"/>
          <w:shd w:val="clear" w:color="auto" w:fill="FFFF99"/>
          <w:rtl/>
        </w:rPr>
        <w:t>ב</w:t>
      </w:r>
      <w:r w:rsidRPr="00705001">
        <w:rPr>
          <w:rStyle w:val="default"/>
          <w:rFonts w:cs="FrankRuehl" w:hint="cs"/>
          <w:vanish/>
          <w:sz w:val="22"/>
          <w:szCs w:val="22"/>
          <w:shd w:val="clear" w:color="auto" w:fill="FFFF99"/>
          <w:rtl/>
        </w:rPr>
        <w:t>ש</w:t>
      </w:r>
      <w:r w:rsidRPr="00705001">
        <w:rPr>
          <w:rStyle w:val="default"/>
          <w:rFonts w:cs="FrankRuehl"/>
          <w:vanish/>
          <w:sz w:val="22"/>
          <w:szCs w:val="22"/>
          <w:shd w:val="clear" w:color="auto" w:fill="FFFF99"/>
          <w:rtl/>
        </w:rPr>
        <w:t>ל</w:t>
      </w:r>
      <w:r w:rsidRPr="00705001">
        <w:rPr>
          <w:rStyle w:val="default"/>
          <w:rFonts w:cs="FrankRuehl" w:hint="cs"/>
          <w:vanish/>
          <w:sz w:val="22"/>
          <w:szCs w:val="22"/>
          <w:shd w:val="clear" w:color="auto" w:fill="FFFF99"/>
          <w:rtl/>
        </w:rPr>
        <w:t>ו</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הוצאות ריבית או פחת;</w:t>
      </w:r>
    </w:p>
    <w:p w:rsidR="006212B4" w:rsidRPr="00705001" w:rsidRDefault="006212B4">
      <w:pPr>
        <w:pStyle w:val="P00"/>
        <w:spacing w:before="0"/>
        <w:ind w:left="0" w:right="1134"/>
        <w:rPr>
          <w:rStyle w:val="default"/>
          <w:rFonts w:cs="FrankRuehl" w:hint="cs"/>
          <w:vanish/>
          <w:sz w:val="22"/>
          <w:szCs w:val="22"/>
          <w:shd w:val="clear" w:color="auto" w:fill="FFFF99"/>
          <w:rtl/>
        </w:rPr>
      </w:pPr>
      <w:r w:rsidRPr="00705001">
        <w:rPr>
          <w:rFonts w:cs="FrankRuehl"/>
          <w:vanish/>
          <w:sz w:val="22"/>
          <w:szCs w:val="22"/>
          <w:shd w:val="clear" w:color="auto" w:fill="FFFF99"/>
          <w:rtl/>
        </w:rPr>
        <w:tab/>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מאז</w:t>
      </w:r>
      <w:r w:rsidRPr="00705001">
        <w:rPr>
          <w:rStyle w:val="default"/>
          <w:rFonts w:cs="FrankRuehl"/>
          <w:vanish/>
          <w:sz w:val="22"/>
          <w:szCs w:val="22"/>
          <w:shd w:val="clear" w:color="auto" w:fill="FFFF99"/>
          <w:rtl/>
        </w:rPr>
        <w:t>ן</w:t>
      </w:r>
      <w:r w:rsidRPr="00705001">
        <w:rPr>
          <w:rStyle w:val="default"/>
          <w:rFonts w:cs="FrankRuehl" w:hint="cs"/>
          <w:vanish/>
          <w:sz w:val="22"/>
          <w:szCs w:val="22"/>
          <w:shd w:val="clear" w:color="auto" w:fill="FFFF99"/>
          <w:rtl/>
        </w:rPr>
        <w:t xml:space="preserve">" </w:t>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 xml:space="preserve"> המאזן </w:t>
      </w:r>
      <w:r w:rsidRPr="00705001">
        <w:rPr>
          <w:rStyle w:val="default"/>
          <w:rFonts w:cs="FrankRuehl"/>
          <w:vanish/>
          <w:sz w:val="22"/>
          <w:szCs w:val="22"/>
          <w:shd w:val="clear" w:color="auto" w:fill="FFFF99"/>
          <w:rtl/>
        </w:rPr>
        <w:t>ל</w:t>
      </w:r>
      <w:r w:rsidRPr="00705001">
        <w:rPr>
          <w:rStyle w:val="default"/>
          <w:rFonts w:cs="FrankRuehl" w:hint="cs"/>
          <w:vanish/>
          <w:sz w:val="22"/>
          <w:szCs w:val="22"/>
          <w:shd w:val="clear" w:color="auto" w:fill="FFFF99"/>
          <w:rtl/>
        </w:rPr>
        <w:t xml:space="preserve">תום שנת המס </w:t>
      </w:r>
      <w:r w:rsidRPr="00705001">
        <w:rPr>
          <w:rStyle w:val="default"/>
          <w:rFonts w:cs="FrankRuehl" w:hint="cs"/>
          <w:strike/>
          <w:vanish/>
          <w:sz w:val="22"/>
          <w:szCs w:val="22"/>
          <w:shd w:val="clear" w:color="auto" w:fill="FFFF99"/>
          <w:rtl/>
        </w:rPr>
        <w:t>1984</w:t>
      </w:r>
      <w:r w:rsidRPr="00705001">
        <w:rPr>
          <w:rStyle w:val="default"/>
          <w:rFonts w:cs="FrankRuehl" w:hint="cs"/>
          <w:vanish/>
          <w:sz w:val="22"/>
          <w:szCs w:val="22"/>
          <w:shd w:val="clear" w:color="auto" w:fill="FFFF99"/>
          <w:rtl/>
        </w:rPr>
        <w:t xml:space="preserve"> </w:t>
      </w:r>
      <w:r w:rsidRPr="00705001">
        <w:rPr>
          <w:rStyle w:val="default"/>
          <w:rFonts w:cs="FrankRuehl" w:hint="cs"/>
          <w:vanish/>
          <w:sz w:val="22"/>
          <w:szCs w:val="22"/>
          <w:u w:val="single"/>
          <w:shd w:val="clear" w:color="auto" w:fill="FFFF99"/>
          <w:rtl/>
        </w:rPr>
        <w:t>הקודמת</w:t>
      </w:r>
      <w:r w:rsidRPr="00705001">
        <w:rPr>
          <w:rStyle w:val="default"/>
          <w:rFonts w:cs="FrankRuehl" w:hint="cs"/>
          <w:vanish/>
          <w:sz w:val="22"/>
          <w:szCs w:val="22"/>
          <w:shd w:val="clear" w:color="auto" w:fill="FFFF99"/>
          <w:rtl/>
        </w:rPr>
        <w:t>, כשהוא ערוך לפי עקרונות חשבונאיים.</w:t>
      </w:r>
    </w:p>
    <w:p w:rsidR="006212B4" w:rsidRPr="00705001" w:rsidRDefault="006212B4">
      <w:pPr>
        <w:pStyle w:val="P00"/>
        <w:spacing w:before="0"/>
        <w:ind w:left="1021" w:right="1134"/>
        <w:rPr>
          <w:rFonts w:cs="FrankRuehl" w:hint="cs"/>
          <w:vanish/>
          <w:color w:val="FF0000"/>
          <w:szCs w:val="20"/>
          <w:shd w:val="clear" w:color="auto" w:fill="FFFF99"/>
          <w:rtl/>
        </w:rPr>
      </w:pPr>
    </w:p>
    <w:p w:rsidR="006212B4" w:rsidRPr="00705001" w:rsidRDefault="006212B4">
      <w:pPr>
        <w:pStyle w:val="P00"/>
        <w:spacing w:before="0"/>
        <w:ind w:left="1021" w:right="1134"/>
        <w:rPr>
          <w:rFonts w:cs="FrankRuehl"/>
          <w:b/>
          <w:bCs/>
          <w:vanish/>
          <w:szCs w:val="20"/>
          <w:shd w:val="clear" w:color="auto" w:fill="FFFF99"/>
        </w:rPr>
      </w:pPr>
      <w:r w:rsidRPr="00705001">
        <w:rPr>
          <w:rFonts w:cs="FrankRuehl" w:hint="cs"/>
          <w:vanish/>
          <w:color w:val="FF0000"/>
          <w:szCs w:val="20"/>
          <w:shd w:val="clear" w:color="auto" w:fill="FFFF99"/>
          <w:rtl/>
        </w:rPr>
        <w:t>מיום 14.1.1988</w:t>
      </w:r>
    </w:p>
    <w:p w:rsidR="006212B4" w:rsidRPr="00705001" w:rsidRDefault="006212B4">
      <w:pPr>
        <w:pStyle w:val="P00"/>
        <w:spacing w:before="0"/>
        <w:ind w:left="1021" w:right="1134"/>
        <w:rPr>
          <w:rFonts w:cs="FrankRuehl" w:hint="cs"/>
          <w:b/>
          <w:bCs/>
          <w:vanish/>
          <w:szCs w:val="20"/>
          <w:shd w:val="clear" w:color="auto" w:fill="FFFF99"/>
          <w:rtl/>
        </w:rPr>
      </w:pPr>
      <w:r w:rsidRPr="00705001">
        <w:rPr>
          <w:rFonts w:cs="FrankRuehl" w:hint="cs"/>
          <w:b/>
          <w:bCs/>
          <w:vanish/>
          <w:szCs w:val="20"/>
          <w:shd w:val="clear" w:color="auto" w:fill="FFFF99"/>
          <w:rtl/>
        </w:rPr>
        <w:t>תק' תשמ"ח-1988</w:t>
      </w:r>
    </w:p>
    <w:p w:rsidR="006212B4" w:rsidRPr="00705001" w:rsidRDefault="006212B4">
      <w:pPr>
        <w:pStyle w:val="P00"/>
        <w:spacing w:before="0"/>
        <w:ind w:left="1021" w:right="1134"/>
        <w:rPr>
          <w:rFonts w:cs="FrankRuehl" w:hint="cs"/>
          <w:vanish/>
          <w:szCs w:val="20"/>
          <w:shd w:val="clear" w:color="auto" w:fill="FFFF99"/>
          <w:rtl/>
        </w:rPr>
      </w:pPr>
      <w:hyperlink r:id="rId133" w:history="1">
        <w:r w:rsidRPr="00705001">
          <w:rPr>
            <w:rStyle w:val="Hyperlink"/>
            <w:rFonts w:cs="FrankRuehl" w:hint="cs"/>
            <w:vanish/>
            <w:szCs w:val="20"/>
            <w:shd w:val="clear" w:color="auto" w:fill="FFFF99"/>
            <w:rtl/>
          </w:rPr>
          <w:t>ק"ת תשמ"ח מס' 5078</w:t>
        </w:r>
      </w:hyperlink>
      <w:r w:rsidRPr="00705001">
        <w:rPr>
          <w:rFonts w:cs="FrankRuehl" w:hint="cs"/>
          <w:vanish/>
          <w:szCs w:val="20"/>
          <w:shd w:val="clear" w:color="auto" w:fill="FFFF99"/>
          <w:rtl/>
        </w:rPr>
        <w:t xml:space="preserve"> מיום 14.1.1988 בעמ' 343</w:t>
      </w:r>
    </w:p>
    <w:p w:rsidR="006212B4" w:rsidRPr="00705001" w:rsidRDefault="006212B4">
      <w:pPr>
        <w:pStyle w:val="P22"/>
        <w:ind w:left="1021" w:right="1134"/>
        <w:rPr>
          <w:rStyle w:val="default"/>
          <w:rFonts w:cs="FrankRuehl" w:hint="cs"/>
          <w:vanish/>
          <w:sz w:val="22"/>
          <w:szCs w:val="22"/>
          <w:shd w:val="clear" w:color="auto" w:fill="FFFF99"/>
          <w:rtl/>
        </w:rPr>
      </w:pPr>
      <w:r w:rsidRPr="00705001">
        <w:rPr>
          <w:rStyle w:val="default"/>
          <w:rFonts w:cs="FrankRuehl"/>
          <w:vanish/>
          <w:sz w:val="22"/>
          <w:szCs w:val="22"/>
          <w:shd w:val="clear" w:color="auto" w:fill="FFFF99"/>
          <w:rtl/>
        </w:rPr>
        <w:t>(5)</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שטרי הו</w:t>
      </w:r>
      <w:r w:rsidRPr="00705001">
        <w:rPr>
          <w:rStyle w:val="default"/>
          <w:rFonts w:cs="FrankRuehl"/>
          <w:vanish/>
          <w:sz w:val="22"/>
          <w:szCs w:val="22"/>
          <w:shd w:val="clear" w:color="auto" w:fill="FFFF99"/>
          <w:rtl/>
        </w:rPr>
        <w:t>ן</w:t>
      </w:r>
      <w:r w:rsidRPr="00705001">
        <w:rPr>
          <w:rStyle w:val="default"/>
          <w:rFonts w:cs="FrankRuehl" w:hint="cs"/>
          <w:vanish/>
          <w:sz w:val="22"/>
          <w:szCs w:val="22"/>
          <w:shd w:val="clear" w:color="auto" w:fill="FFFF99"/>
          <w:rtl/>
        </w:rPr>
        <w:t xml:space="preserve"> ואיגרות </w:t>
      </w:r>
      <w:r w:rsidRPr="00705001">
        <w:rPr>
          <w:rStyle w:val="default"/>
          <w:rFonts w:cs="FrankRuehl"/>
          <w:vanish/>
          <w:sz w:val="22"/>
          <w:szCs w:val="22"/>
          <w:shd w:val="clear" w:color="auto" w:fill="FFFF99"/>
          <w:rtl/>
        </w:rPr>
        <w:t>ח</w:t>
      </w:r>
      <w:r w:rsidRPr="00705001">
        <w:rPr>
          <w:rStyle w:val="default"/>
          <w:rFonts w:cs="FrankRuehl" w:hint="cs"/>
          <w:vanish/>
          <w:sz w:val="22"/>
          <w:szCs w:val="22"/>
          <w:shd w:val="clear" w:color="auto" w:fill="FFFF99"/>
          <w:rtl/>
        </w:rPr>
        <w:t>ו</w:t>
      </w:r>
      <w:r w:rsidRPr="00705001">
        <w:rPr>
          <w:rStyle w:val="default"/>
          <w:rFonts w:cs="FrankRuehl"/>
          <w:vanish/>
          <w:sz w:val="22"/>
          <w:szCs w:val="22"/>
          <w:shd w:val="clear" w:color="auto" w:fill="FFFF99"/>
          <w:rtl/>
        </w:rPr>
        <w:t>ב</w:t>
      </w:r>
      <w:r w:rsidRPr="00705001">
        <w:rPr>
          <w:rStyle w:val="default"/>
          <w:rFonts w:cs="FrankRuehl" w:hint="cs"/>
          <w:vanish/>
          <w:sz w:val="22"/>
          <w:szCs w:val="22"/>
          <w:shd w:val="clear" w:color="auto" w:fill="FFFF99"/>
          <w:rtl/>
        </w:rPr>
        <w:t xml:space="preserve"> </w:t>
      </w:r>
      <w:r w:rsidRPr="00705001">
        <w:rPr>
          <w:rStyle w:val="default"/>
          <w:rFonts w:cs="FrankRuehl"/>
          <w:vanish/>
          <w:sz w:val="22"/>
          <w:szCs w:val="22"/>
          <w:shd w:val="clear" w:color="auto" w:fill="FFFF99"/>
          <w:rtl/>
        </w:rPr>
        <w:t>ש</w:t>
      </w:r>
      <w:r w:rsidRPr="00705001">
        <w:rPr>
          <w:rStyle w:val="default"/>
          <w:rFonts w:cs="FrankRuehl" w:hint="cs"/>
          <w:vanish/>
          <w:sz w:val="22"/>
          <w:szCs w:val="22"/>
          <w:shd w:val="clear" w:color="auto" w:fill="FFFF99"/>
          <w:rtl/>
        </w:rPr>
        <w:t>ה</w:t>
      </w:r>
      <w:r w:rsidRPr="00705001">
        <w:rPr>
          <w:rStyle w:val="default"/>
          <w:rFonts w:cs="FrankRuehl"/>
          <w:vanish/>
          <w:sz w:val="22"/>
          <w:szCs w:val="22"/>
          <w:shd w:val="clear" w:color="auto" w:fill="FFFF99"/>
          <w:rtl/>
        </w:rPr>
        <w:t>נ</w:t>
      </w:r>
      <w:r w:rsidRPr="00705001">
        <w:rPr>
          <w:rStyle w:val="default"/>
          <w:rFonts w:cs="FrankRuehl" w:hint="cs"/>
          <w:vanish/>
          <w:sz w:val="22"/>
          <w:szCs w:val="22"/>
          <w:shd w:val="clear" w:color="auto" w:fill="FFFF99"/>
          <w:rtl/>
        </w:rPr>
        <w:t xml:space="preserve">פיק חבר-בני-אדם אחר והינם לתקופה של שנה אחת </w:t>
      </w:r>
      <w:r w:rsidRPr="00705001">
        <w:rPr>
          <w:rStyle w:val="default"/>
          <w:rFonts w:cs="FrankRuehl"/>
          <w:vanish/>
          <w:sz w:val="22"/>
          <w:szCs w:val="22"/>
          <w:shd w:val="clear" w:color="auto" w:fill="FFFF99"/>
          <w:rtl/>
        </w:rPr>
        <w:t>ל</w:t>
      </w:r>
      <w:r w:rsidRPr="00705001">
        <w:rPr>
          <w:rStyle w:val="default"/>
          <w:rFonts w:cs="FrankRuehl" w:hint="cs"/>
          <w:vanish/>
          <w:sz w:val="22"/>
          <w:szCs w:val="22"/>
          <w:shd w:val="clear" w:color="auto" w:fill="FFFF99"/>
          <w:rtl/>
        </w:rPr>
        <w:t>פחות, וה</w:t>
      </w:r>
      <w:r w:rsidRPr="00705001">
        <w:rPr>
          <w:rStyle w:val="default"/>
          <w:rFonts w:cs="FrankRuehl"/>
          <w:vanish/>
          <w:sz w:val="22"/>
          <w:szCs w:val="22"/>
          <w:shd w:val="clear" w:color="auto" w:fill="FFFF99"/>
          <w:rtl/>
        </w:rPr>
        <w:t>ר</w:t>
      </w:r>
      <w:r w:rsidRPr="00705001">
        <w:rPr>
          <w:rStyle w:val="default"/>
          <w:rFonts w:cs="FrankRuehl" w:hint="cs"/>
          <w:vanish/>
          <w:sz w:val="22"/>
          <w:szCs w:val="22"/>
          <w:shd w:val="clear" w:color="auto" w:fill="FFFF99"/>
          <w:rtl/>
        </w:rPr>
        <w:t xml:space="preserve">יבית השנתית עליהם אינה עולה על 30% </w:t>
      </w:r>
      <w:r w:rsidRPr="00705001">
        <w:rPr>
          <w:rStyle w:val="default"/>
          <w:rFonts w:cs="FrankRuehl" w:hint="cs"/>
          <w:vanish/>
          <w:sz w:val="22"/>
          <w:szCs w:val="22"/>
          <w:u w:val="single"/>
          <w:shd w:val="clear" w:color="auto" w:fill="FFFF99"/>
          <w:rtl/>
        </w:rPr>
        <w:t>או על שיעור עליית המדד בשנת המס, לפי הנמוך ביניהם</w:t>
      </w:r>
      <w:r w:rsidRPr="00705001">
        <w:rPr>
          <w:rStyle w:val="default"/>
          <w:rFonts w:cs="FrankRuehl" w:hint="cs"/>
          <w:vanish/>
          <w:sz w:val="22"/>
          <w:szCs w:val="22"/>
          <w:shd w:val="clear" w:color="auto" w:fill="FFFF99"/>
          <w:rtl/>
        </w:rPr>
        <w:t>;</w:t>
      </w:r>
    </w:p>
    <w:p w:rsidR="006212B4" w:rsidRPr="00705001" w:rsidRDefault="006212B4">
      <w:pPr>
        <w:pStyle w:val="P00"/>
        <w:spacing w:before="0"/>
        <w:ind w:left="1021" w:right="1134"/>
        <w:rPr>
          <w:rFonts w:cs="FrankRuehl" w:hint="cs"/>
          <w:vanish/>
          <w:color w:val="FF0000"/>
          <w:szCs w:val="20"/>
          <w:shd w:val="clear" w:color="auto" w:fill="FFFF99"/>
          <w:rtl/>
        </w:rPr>
      </w:pPr>
    </w:p>
    <w:p w:rsidR="006212B4" w:rsidRPr="00705001" w:rsidRDefault="006212B4">
      <w:pPr>
        <w:pStyle w:val="P00"/>
        <w:spacing w:before="0"/>
        <w:ind w:left="1021" w:right="1134"/>
        <w:rPr>
          <w:rFonts w:cs="FrankRuehl"/>
          <w:b/>
          <w:bCs/>
          <w:vanish/>
          <w:szCs w:val="20"/>
          <w:shd w:val="clear" w:color="auto" w:fill="FFFF99"/>
        </w:rPr>
      </w:pPr>
      <w:r w:rsidRPr="00705001">
        <w:rPr>
          <w:rFonts w:cs="FrankRuehl" w:hint="cs"/>
          <w:vanish/>
          <w:color w:val="FF0000"/>
          <w:szCs w:val="20"/>
          <w:shd w:val="clear" w:color="auto" w:fill="FFFF99"/>
          <w:rtl/>
        </w:rPr>
        <w:t>מיום 16.10.1988</w:t>
      </w:r>
    </w:p>
    <w:p w:rsidR="006212B4" w:rsidRPr="00705001" w:rsidRDefault="006212B4">
      <w:pPr>
        <w:pStyle w:val="P00"/>
        <w:spacing w:before="0"/>
        <w:ind w:left="1021" w:right="1134"/>
        <w:rPr>
          <w:rFonts w:cs="FrankRuehl" w:hint="cs"/>
          <w:b/>
          <w:bCs/>
          <w:vanish/>
          <w:szCs w:val="20"/>
          <w:shd w:val="clear" w:color="auto" w:fill="FFFF99"/>
          <w:rtl/>
        </w:rPr>
      </w:pPr>
      <w:r w:rsidRPr="00705001">
        <w:rPr>
          <w:rFonts w:cs="FrankRuehl" w:hint="cs"/>
          <w:b/>
          <w:bCs/>
          <w:vanish/>
          <w:szCs w:val="20"/>
          <w:shd w:val="clear" w:color="auto" w:fill="FFFF99"/>
          <w:rtl/>
        </w:rPr>
        <w:t>תק' תשמ"ט-1988</w:t>
      </w:r>
    </w:p>
    <w:p w:rsidR="006212B4" w:rsidRPr="00705001" w:rsidRDefault="006212B4">
      <w:pPr>
        <w:pStyle w:val="P00"/>
        <w:spacing w:before="0"/>
        <w:ind w:left="1021" w:right="1134"/>
        <w:rPr>
          <w:rFonts w:cs="FrankRuehl" w:hint="cs"/>
          <w:vanish/>
          <w:szCs w:val="20"/>
          <w:shd w:val="clear" w:color="auto" w:fill="FFFF99"/>
          <w:rtl/>
        </w:rPr>
      </w:pPr>
      <w:hyperlink r:id="rId134" w:history="1">
        <w:r w:rsidRPr="00705001">
          <w:rPr>
            <w:rStyle w:val="Hyperlink"/>
            <w:rFonts w:cs="FrankRuehl" w:hint="cs"/>
            <w:vanish/>
            <w:szCs w:val="20"/>
            <w:shd w:val="clear" w:color="auto" w:fill="FFFF99"/>
            <w:rtl/>
          </w:rPr>
          <w:t>ק"ת תשמ"ט מס' 5140</w:t>
        </w:r>
      </w:hyperlink>
      <w:r w:rsidRPr="00705001">
        <w:rPr>
          <w:rFonts w:cs="FrankRuehl" w:hint="cs"/>
          <w:vanish/>
          <w:szCs w:val="20"/>
          <w:shd w:val="clear" w:color="auto" w:fill="FFFF99"/>
          <w:rtl/>
        </w:rPr>
        <w:t xml:space="preserve"> מיום 16.10.1988 בעמ' 82</w:t>
      </w:r>
    </w:p>
    <w:p w:rsidR="006212B4" w:rsidRPr="00705001" w:rsidRDefault="006212B4">
      <w:pPr>
        <w:pStyle w:val="P00"/>
        <w:spacing w:before="0"/>
        <w:ind w:left="1021" w:right="1134"/>
        <w:rPr>
          <w:rFonts w:cs="FrankRuehl" w:hint="cs"/>
          <w:b/>
          <w:bCs/>
          <w:vanish/>
          <w:szCs w:val="20"/>
          <w:shd w:val="clear" w:color="auto" w:fill="FFFF99"/>
          <w:rtl/>
        </w:rPr>
      </w:pPr>
      <w:r w:rsidRPr="00705001">
        <w:rPr>
          <w:rFonts w:cs="FrankRuehl" w:hint="cs"/>
          <w:b/>
          <w:bCs/>
          <w:vanish/>
          <w:szCs w:val="20"/>
          <w:shd w:val="clear" w:color="auto" w:fill="FFFF99"/>
          <w:rtl/>
        </w:rPr>
        <w:t>החלפת פסקה 1(5)</w:t>
      </w:r>
    </w:p>
    <w:p w:rsidR="006212B4" w:rsidRPr="00705001" w:rsidRDefault="006212B4">
      <w:pPr>
        <w:pStyle w:val="P00"/>
        <w:ind w:left="1021" w:right="1134"/>
        <w:rPr>
          <w:rFonts w:cs="FrankRuehl" w:hint="cs"/>
          <w:vanish/>
          <w:szCs w:val="20"/>
          <w:shd w:val="clear" w:color="auto" w:fill="FFFF99"/>
          <w:rtl/>
        </w:rPr>
      </w:pPr>
      <w:r w:rsidRPr="00705001">
        <w:rPr>
          <w:rFonts w:cs="FrankRuehl" w:hint="cs"/>
          <w:vanish/>
          <w:szCs w:val="20"/>
          <w:shd w:val="clear" w:color="auto" w:fill="FFFF99"/>
          <w:rtl/>
        </w:rPr>
        <w:t>הנוסח הקודם:</w:t>
      </w:r>
    </w:p>
    <w:p w:rsidR="006212B4" w:rsidRPr="00705001" w:rsidRDefault="006212B4">
      <w:pPr>
        <w:pStyle w:val="P22"/>
        <w:spacing w:before="0"/>
        <w:ind w:left="1021" w:right="1134"/>
        <w:rPr>
          <w:rStyle w:val="default"/>
          <w:rFonts w:cs="FrankRuehl" w:hint="cs"/>
          <w:strike/>
          <w:vanish/>
          <w:sz w:val="22"/>
          <w:szCs w:val="22"/>
          <w:shd w:val="clear" w:color="auto" w:fill="FFFF99"/>
          <w:rtl/>
        </w:rPr>
      </w:pPr>
      <w:r w:rsidRPr="00705001">
        <w:rPr>
          <w:rStyle w:val="default"/>
          <w:rFonts w:cs="FrankRuehl"/>
          <w:strike/>
          <w:vanish/>
          <w:sz w:val="22"/>
          <w:szCs w:val="22"/>
          <w:shd w:val="clear" w:color="auto" w:fill="FFFF99"/>
          <w:rtl/>
        </w:rPr>
        <w:t>(5)</w:t>
      </w:r>
      <w:r w:rsidRPr="00705001">
        <w:rPr>
          <w:rStyle w:val="default"/>
          <w:rFonts w:cs="FrankRuehl"/>
          <w:strike/>
          <w:vanish/>
          <w:sz w:val="22"/>
          <w:szCs w:val="22"/>
          <w:shd w:val="clear" w:color="auto" w:fill="FFFF99"/>
          <w:rtl/>
        </w:rPr>
        <w:tab/>
      </w:r>
      <w:r w:rsidRPr="00705001">
        <w:rPr>
          <w:rStyle w:val="default"/>
          <w:rFonts w:cs="FrankRuehl" w:hint="cs"/>
          <w:strike/>
          <w:vanish/>
          <w:sz w:val="22"/>
          <w:szCs w:val="22"/>
          <w:shd w:val="clear" w:color="auto" w:fill="FFFF99"/>
          <w:rtl/>
        </w:rPr>
        <w:t>שטרי הו</w:t>
      </w:r>
      <w:r w:rsidRPr="00705001">
        <w:rPr>
          <w:rStyle w:val="default"/>
          <w:rFonts w:cs="FrankRuehl"/>
          <w:strike/>
          <w:vanish/>
          <w:sz w:val="22"/>
          <w:szCs w:val="22"/>
          <w:shd w:val="clear" w:color="auto" w:fill="FFFF99"/>
          <w:rtl/>
        </w:rPr>
        <w:t>ן</w:t>
      </w:r>
      <w:r w:rsidRPr="00705001">
        <w:rPr>
          <w:rStyle w:val="default"/>
          <w:rFonts w:cs="FrankRuehl" w:hint="cs"/>
          <w:strike/>
          <w:vanish/>
          <w:sz w:val="22"/>
          <w:szCs w:val="22"/>
          <w:shd w:val="clear" w:color="auto" w:fill="FFFF99"/>
          <w:rtl/>
        </w:rPr>
        <w:t xml:space="preserve"> ואיגרות </w:t>
      </w:r>
      <w:r w:rsidRPr="00705001">
        <w:rPr>
          <w:rStyle w:val="default"/>
          <w:rFonts w:cs="FrankRuehl"/>
          <w:strike/>
          <w:vanish/>
          <w:sz w:val="22"/>
          <w:szCs w:val="22"/>
          <w:shd w:val="clear" w:color="auto" w:fill="FFFF99"/>
          <w:rtl/>
        </w:rPr>
        <w:t>ח</w:t>
      </w:r>
      <w:r w:rsidRPr="00705001">
        <w:rPr>
          <w:rStyle w:val="default"/>
          <w:rFonts w:cs="FrankRuehl" w:hint="cs"/>
          <w:strike/>
          <w:vanish/>
          <w:sz w:val="22"/>
          <w:szCs w:val="22"/>
          <w:shd w:val="clear" w:color="auto" w:fill="FFFF99"/>
          <w:rtl/>
        </w:rPr>
        <w:t>ו</w:t>
      </w:r>
      <w:r w:rsidRPr="00705001">
        <w:rPr>
          <w:rStyle w:val="default"/>
          <w:rFonts w:cs="FrankRuehl"/>
          <w:strike/>
          <w:vanish/>
          <w:sz w:val="22"/>
          <w:szCs w:val="22"/>
          <w:shd w:val="clear" w:color="auto" w:fill="FFFF99"/>
          <w:rtl/>
        </w:rPr>
        <w:t>ב</w:t>
      </w:r>
      <w:r w:rsidRPr="00705001">
        <w:rPr>
          <w:rStyle w:val="default"/>
          <w:rFonts w:cs="FrankRuehl" w:hint="cs"/>
          <w:strike/>
          <w:vanish/>
          <w:sz w:val="22"/>
          <w:szCs w:val="22"/>
          <w:shd w:val="clear" w:color="auto" w:fill="FFFF99"/>
          <w:rtl/>
        </w:rPr>
        <w:t xml:space="preserve"> </w:t>
      </w:r>
      <w:r w:rsidRPr="00705001">
        <w:rPr>
          <w:rStyle w:val="default"/>
          <w:rFonts w:cs="FrankRuehl"/>
          <w:strike/>
          <w:vanish/>
          <w:sz w:val="22"/>
          <w:szCs w:val="22"/>
          <w:shd w:val="clear" w:color="auto" w:fill="FFFF99"/>
          <w:rtl/>
        </w:rPr>
        <w:t>ש</w:t>
      </w:r>
      <w:r w:rsidRPr="00705001">
        <w:rPr>
          <w:rStyle w:val="default"/>
          <w:rFonts w:cs="FrankRuehl" w:hint="cs"/>
          <w:strike/>
          <w:vanish/>
          <w:sz w:val="22"/>
          <w:szCs w:val="22"/>
          <w:shd w:val="clear" w:color="auto" w:fill="FFFF99"/>
          <w:rtl/>
        </w:rPr>
        <w:t>ה</w:t>
      </w:r>
      <w:r w:rsidRPr="00705001">
        <w:rPr>
          <w:rStyle w:val="default"/>
          <w:rFonts w:cs="FrankRuehl"/>
          <w:strike/>
          <w:vanish/>
          <w:sz w:val="22"/>
          <w:szCs w:val="22"/>
          <w:shd w:val="clear" w:color="auto" w:fill="FFFF99"/>
          <w:rtl/>
        </w:rPr>
        <w:t>נ</w:t>
      </w:r>
      <w:r w:rsidRPr="00705001">
        <w:rPr>
          <w:rStyle w:val="default"/>
          <w:rFonts w:cs="FrankRuehl" w:hint="cs"/>
          <w:strike/>
          <w:vanish/>
          <w:sz w:val="22"/>
          <w:szCs w:val="22"/>
          <w:shd w:val="clear" w:color="auto" w:fill="FFFF99"/>
          <w:rtl/>
        </w:rPr>
        <w:t xml:space="preserve">פיק חבר-בני-אדם אחר והינם לתקופה של שנה אחת </w:t>
      </w:r>
      <w:r w:rsidRPr="00705001">
        <w:rPr>
          <w:rStyle w:val="default"/>
          <w:rFonts w:cs="FrankRuehl"/>
          <w:strike/>
          <w:vanish/>
          <w:sz w:val="22"/>
          <w:szCs w:val="22"/>
          <w:shd w:val="clear" w:color="auto" w:fill="FFFF99"/>
          <w:rtl/>
        </w:rPr>
        <w:t>ל</w:t>
      </w:r>
      <w:r w:rsidRPr="00705001">
        <w:rPr>
          <w:rStyle w:val="default"/>
          <w:rFonts w:cs="FrankRuehl" w:hint="cs"/>
          <w:strike/>
          <w:vanish/>
          <w:sz w:val="22"/>
          <w:szCs w:val="22"/>
          <w:shd w:val="clear" w:color="auto" w:fill="FFFF99"/>
          <w:rtl/>
        </w:rPr>
        <w:t>פחות, וה</w:t>
      </w:r>
      <w:r w:rsidRPr="00705001">
        <w:rPr>
          <w:rStyle w:val="default"/>
          <w:rFonts w:cs="FrankRuehl"/>
          <w:strike/>
          <w:vanish/>
          <w:sz w:val="22"/>
          <w:szCs w:val="22"/>
          <w:shd w:val="clear" w:color="auto" w:fill="FFFF99"/>
          <w:rtl/>
        </w:rPr>
        <w:t>ר</w:t>
      </w:r>
      <w:r w:rsidRPr="00705001">
        <w:rPr>
          <w:rStyle w:val="default"/>
          <w:rFonts w:cs="FrankRuehl" w:hint="cs"/>
          <w:strike/>
          <w:vanish/>
          <w:sz w:val="22"/>
          <w:szCs w:val="22"/>
          <w:shd w:val="clear" w:color="auto" w:fill="FFFF99"/>
          <w:rtl/>
        </w:rPr>
        <w:t>יבית השנתית עליהם אינה עולה על 30% או על שיעור עליית המדד בשנת המס, לפי הנמוך ביניהם;</w:t>
      </w:r>
    </w:p>
    <w:p w:rsidR="006212B4" w:rsidRPr="00705001" w:rsidRDefault="006212B4">
      <w:pPr>
        <w:pStyle w:val="P00"/>
        <w:spacing w:before="0"/>
        <w:ind w:left="1021" w:right="1134"/>
        <w:rPr>
          <w:rFonts w:cs="FrankRuehl" w:hint="cs"/>
          <w:vanish/>
          <w:color w:val="FF0000"/>
          <w:szCs w:val="20"/>
          <w:shd w:val="clear" w:color="auto" w:fill="FFFF99"/>
          <w:rtl/>
        </w:rPr>
      </w:pPr>
    </w:p>
    <w:p w:rsidR="006212B4" w:rsidRPr="00705001" w:rsidRDefault="006212B4">
      <w:pPr>
        <w:pStyle w:val="P00"/>
        <w:spacing w:before="0"/>
        <w:ind w:left="1021" w:right="1134"/>
        <w:rPr>
          <w:rFonts w:cs="FrankRuehl"/>
          <w:b/>
          <w:bCs/>
          <w:vanish/>
          <w:szCs w:val="20"/>
          <w:shd w:val="clear" w:color="auto" w:fill="FFFF99"/>
        </w:rPr>
      </w:pPr>
      <w:r w:rsidRPr="00705001">
        <w:rPr>
          <w:rFonts w:cs="FrankRuehl" w:hint="cs"/>
          <w:vanish/>
          <w:color w:val="FF0000"/>
          <w:szCs w:val="20"/>
          <w:shd w:val="clear" w:color="auto" w:fill="FFFF99"/>
          <w:rtl/>
        </w:rPr>
        <w:t>מיום 2.1.1992</w:t>
      </w:r>
    </w:p>
    <w:p w:rsidR="006212B4" w:rsidRPr="00705001" w:rsidRDefault="006212B4">
      <w:pPr>
        <w:pStyle w:val="P00"/>
        <w:spacing w:before="0"/>
        <w:ind w:left="1021" w:right="1134"/>
        <w:rPr>
          <w:rFonts w:cs="FrankRuehl" w:hint="cs"/>
          <w:b/>
          <w:bCs/>
          <w:vanish/>
          <w:szCs w:val="20"/>
          <w:shd w:val="clear" w:color="auto" w:fill="FFFF99"/>
          <w:rtl/>
        </w:rPr>
      </w:pPr>
      <w:r w:rsidRPr="00705001">
        <w:rPr>
          <w:rFonts w:cs="FrankRuehl" w:hint="cs"/>
          <w:b/>
          <w:bCs/>
          <w:vanish/>
          <w:szCs w:val="20"/>
          <w:shd w:val="clear" w:color="auto" w:fill="FFFF99"/>
          <w:rtl/>
        </w:rPr>
        <w:t>תיקון מס' 7</w:t>
      </w:r>
    </w:p>
    <w:p w:rsidR="006212B4" w:rsidRPr="00705001" w:rsidRDefault="006212B4">
      <w:pPr>
        <w:pStyle w:val="P00"/>
        <w:spacing w:before="0"/>
        <w:ind w:left="1021" w:right="1134"/>
        <w:rPr>
          <w:rFonts w:cs="FrankRuehl" w:hint="cs"/>
          <w:vanish/>
          <w:szCs w:val="20"/>
          <w:shd w:val="clear" w:color="auto" w:fill="FFFF99"/>
          <w:rtl/>
        </w:rPr>
      </w:pPr>
      <w:hyperlink r:id="rId135" w:history="1">
        <w:r w:rsidRPr="00705001">
          <w:rPr>
            <w:rStyle w:val="Hyperlink"/>
            <w:rFonts w:cs="FrankRuehl" w:hint="cs"/>
            <w:vanish/>
            <w:szCs w:val="20"/>
            <w:shd w:val="clear" w:color="auto" w:fill="FFFF99"/>
            <w:rtl/>
          </w:rPr>
          <w:t>ס"ח תשנ"ב מס' 1377</w:t>
        </w:r>
      </w:hyperlink>
      <w:r w:rsidRPr="00705001">
        <w:rPr>
          <w:rFonts w:cs="FrankRuehl" w:hint="cs"/>
          <w:vanish/>
          <w:szCs w:val="20"/>
          <w:shd w:val="clear" w:color="auto" w:fill="FFFF99"/>
          <w:rtl/>
        </w:rPr>
        <w:t xml:space="preserve"> מיום 2.1.1992 בעמ' 35 (</w:t>
      </w:r>
      <w:hyperlink r:id="rId136" w:history="1">
        <w:r w:rsidRPr="00705001">
          <w:rPr>
            <w:rStyle w:val="Hyperlink"/>
            <w:rFonts w:cs="FrankRuehl" w:hint="cs"/>
            <w:vanish/>
            <w:szCs w:val="20"/>
            <w:shd w:val="clear" w:color="auto" w:fill="FFFF99"/>
            <w:rtl/>
          </w:rPr>
          <w:t>ה"ח 2079</w:t>
        </w:r>
      </w:hyperlink>
      <w:r w:rsidRPr="00705001">
        <w:rPr>
          <w:rFonts w:cs="FrankRuehl" w:hint="cs"/>
          <w:vanish/>
          <w:szCs w:val="20"/>
          <w:shd w:val="clear" w:color="auto" w:fill="FFFF99"/>
          <w:rtl/>
        </w:rPr>
        <w:t>)</w:t>
      </w:r>
    </w:p>
    <w:p w:rsidR="006212B4" w:rsidRPr="00705001" w:rsidRDefault="006212B4">
      <w:pPr>
        <w:pStyle w:val="P22"/>
        <w:ind w:left="1475" w:right="1134" w:hanging="454"/>
        <w:rPr>
          <w:rStyle w:val="default"/>
          <w:rFonts w:cs="FrankRuehl" w:hint="cs"/>
          <w:vanish/>
          <w:sz w:val="22"/>
          <w:szCs w:val="22"/>
          <w:shd w:val="clear" w:color="auto" w:fill="FFFF99"/>
          <w:rtl/>
        </w:rPr>
      </w:pPr>
      <w:r w:rsidRPr="00705001">
        <w:rPr>
          <w:rStyle w:val="default"/>
          <w:rFonts w:cs="FrankRuehl"/>
          <w:vanish/>
          <w:sz w:val="22"/>
          <w:szCs w:val="22"/>
          <w:shd w:val="clear" w:color="auto" w:fill="FFFF99"/>
          <w:rtl/>
        </w:rPr>
        <w:t>(2)</w:t>
      </w:r>
      <w:r w:rsidRPr="00705001">
        <w:rPr>
          <w:rStyle w:val="default"/>
          <w:rFonts w:cs="FrankRuehl" w:hint="cs"/>
          <w:vanish/>
          <w:sz w:val="22"/>
          <w:szCs w:val="22"/>
          <w:shd w:val="clear" w:color="auto" w:fill="FFFF99"/>
          <w:rtl/>
        </w:rPr>
        <w:tab/>
      </w:r>
      <w:r w:rsidRPr="00705001">
        <w:rPr>
          <w:rStyle w:val="default"/>
          <w:rFonts w:cs="FrankRuehl" w:hint="cs"/>
          <w:vanish/>
          <w:sz w:val="22"/>
          <w:szCs w:val="22"/>
          <w:u w:val="single"/>
          <w:shd w:val="clear" w:color="auto" w:fill="FFFF99"/>
          <w:rtl/>
        </w:rPr>
        <w:t>(א)</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 xml:space="preserve">אופציות ומניות, הנסחרות בבורסה, שעל פי חוק המיסוי היו בידי הנישום נכס מוגן בתום שנת המס 1984, לרבות אופציות, ומניות שהונפקו, מכוחן, וכן אופציות ומניות נסחרות בבורסה שנרכשו לפני תחילת שנת המס </w:t>
      </w:r>
      <w:r w:rsidRPr="00705001">
        <w:rPr>
          <w:rStyle w:val="default"/>
          <w:rFonts w:cs="FrankRuehl" w:hint="cs"/>
          <w:strike/>
          <w:vanish/>
          <w:sz w:val="22"/>
          <w:szCs w:val="22"/>
          <w:shd w:val="clear" w:color="auto" w:fill="FFFF99"/>
          <w:rtl/>
        </w:rPr>
        <w:t>ולא נמכרו עד תומה</w:t>
      </w:r>
      <w:r w:rsidRPr="00705001">
        <w:rPr>
          <w:rStyle w:val="default"/>
          <w:rFonts w:cs="FrankRuehl" w:hint="cs"/>
          <w:vanish/>
          <w:sz w:val="22"/>
          <w:szCs w:val="22"/>
          <w:shd w:val="clear" w:color="auto" w:fill="FFFF99"/>
          <w:rtl/>
        </w:rPr>
        <w:t xml:space="preserve">, לרבות אופציות ומניות שהופקעו מכוחן, למעט אופציות ומניות שחל עליהם סעיף 6(ב1) שנרכשו לפני תחילת שנת המס </w:t>
      </w:r>
      <w:r w:rsidRPr="00705001">
        <w:rPr>
          <w:rStyle w:val="default"/>
          <w:rFonts w:cs="FrankRuehl" w:hint="cs"/>
          <w:strike/>
          <w:vanish/>
          <w:sz w:val="22"/>
          <w:szCs w:val="22"/>
          <w:shd w:val="clear" w:color="auto" w:fill="FFFF99"/>
          <w:rtl/>
        </w:rPr>
        <w:t>ולא נמכרו עד תומה</w:t>
      </w:r>
      <w:r w:rsidRPr="00705001">
        <w:rPr>
          <w:rStyle w:val="default"/>
          <w:rFonts w:cs="FrankRuehl" w:hint="cs"/>
          <w:vanish/>
          <w:sz w:val="22"/>
          <w:szCs w:val="22"/>
          <w:shd w:val="clear" w:color="auto" w:fill="FFFF99"/>
          <w:rtl/>
        </w:rPr>
        <w:t>;</w:t>
      </w:r>
    </w:p>
    <w:p w:rsidR="006212B4" w:rsidRPr="00705001" w:rsidRDefault="006212B4">
      <w:pPr>
        <w:pStyle w:val="P22"/>
        <w:spacing w:before="0"/>
        <w:ind w:left="1474" w:right="1134"/>
        <w:rPr>
          <w:rStyle w:val="default"/>
          <w:rFonts w:cs="FrankRuehl" w:hint="cs"/>
          <w:vanish/>
          <w:sz w:val="22"/>
          <w:szCs w:val="22"/>
          <w:u w:val="single"/>
          <w:shd w:val="clear" w:color="auto" w:fill="FFFF99"/>
          <w:rtl/>
        </w:rPr>
      </w:pPr>
      <w:r w:rsidRPr="00705001">
        <w:rPr>
          <w:rStyle w:val="default"/>
          <w:rFonts w:cs="FrankRuehl" w:hint="cs"/>
          <w:vanish/>
          <w:sz w:val="22"/>
          <w:szCs w:val="22"/>
          <w:u w:val="single"/>
          <w:shd w:val="clear" w:color="auto" w:fill="FFFF99"/>
          <w:rtl/>
        </w:rPr>
        <w:t xml:space="preserve">(ב) </w:t>
      </w:r>
      <w:r w:rsidRPr="00705001">
        <w:rPr>
          <w:rStyle w:val="default"/>
          <w:rFonts w:cs="FrankRuehl" w:hint="cs"/>
          <w:vanish/>
          <w:sz w:val="22"/>
          <w:szCs w:val="22"/>
          <w:u w:val="single"/>
          <w:shd w:val="clear" w:color="auto" w:fill="FFFF99"/>
          <w:rtl/>
        </w:rPr>
        <w:tab/>
        <w:t>מניות שליטה כהגדרתן בסעיף 6(ו)(3);</w:t>
      </w:r>
    </w:p>
    <w:p w:rsidR="006212B4" w:rsidRPr="00705001" w:rsidRDefault="006212B4">
      <w:pPr>
        <w:pStyle w:val="P22"/>
        <w:spacing w:before="0"/>
        <w:ind w:left="1475" w:right="1134" w:hanging="454"/>
        <w:rPr>
          <w:rStyle w:val="default"/>
          <w:rFonts w:cs="FrankRuehl" w:hint="cs"/>
          <w:vanish/>
          <w:sz w:val="22"/>
          <w:szCs w:val="22"/>
          <w:shd w:val="clear" w:color="auto" w:fill="FFFF99"/>
          <w:rtl/>
        </w:rPr>
      </w:pPr>
      <w:r w:rsidRPr="00705001">
        <w:rPr>
          <w:rStyle w:val="default"/>
          <w:rFonts w:cs="FrankRuehl"/>
          <w:vanish/>
          <w:sz w:val="22"/>
          <w:szCs w:val="22"/>
          <w:shd w:val="clear" w:color="auto" w:fill="FFFF99"/>
          <w:rtl/>
        </w:rPr>
        <w:t>(3)</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(א)</w:t>
      </w:r>
      <w:r w:rsidRPr="00705001">
        <w:rPr>
          <w:rStyle w:val="default"/>
          <w:rFonts w:cs="FrankRuehl" w:hint="cs"/>
          <w:vanish/>
          <w:sz w:val="22"/>
          <w:szCs w:val="22"/>
          <w:shd w:val="clear" w:color="auto" w:fill="FFFF99"/>
          <w:rtl/>
        </w:rPr>
        <w:tab/>
        <w:t xml:space="preserve">תעודות השתתפות כמשמעותן בחוק להשקעות משותפות בנאמנות, התשכ"א-1961, שנרכשו לפני תחילת שנת המס </w:t>
      </w:r>
      <w:r w:rsidRPr="00705001">
        <w:rPr>
          <w:rStyle w:val="default"/>
          <w:rFonts w:cs="FrankRuehl" w:hint="cs"/>
          <w:strike/>
          <w:vanish/>
          <w:sz w:val="22"/>
          <w:szCs w:val="22"/>
          <w:shd w:val="clear" w:color="auto" w:fill="FFFF99"/>
          <w:rtl/>
        </w:rPr>
        <w:t>ולא נמכרו ולא נפדו עד תומה</w:t>
      </w:r>
      <w:r w:rsidRPr="00705001">
        <w:rPr>
          <w:rStyle w:val="default"/>
          <w:rFonts w:cs="FrankRuehl" w:hint="cs"/>
          <w:vanish/>
          <w:sz w:val="22"/>
          <w:szCs w:val="22"/>
          <w:shd w:val="clear" w:color="auto" w:fill="FFFF99"/>
          <w:rtl/>
        </w:rPr>
        <w:t>, למעט תעודות השתתפות כאמור כשהם בידי מבטח כמשמעותו בחוק הפיקוח על עסקי ביטוח, התשמ"א-1981;</w:t>
      </w:r>
    </w:p>
    <w:p w:rsidR="006212B4" w:rsidRPr="00705001" w:rsidRDefault="006212B4">
      <w:pPr>
        <w:pStyle w:val="P22"/>
        <w:spacing w:before="0"/>
        <w:ind w:left="1474" w:right="1134"/>
        <w:rPr>
          <w:rStyle w:val="default"/>
          <w:rFonts w:cs="FrankRuehl" w:hint="cs"/>
          <w:vanish/>
          <w:sz w:val="22"/>
          <w:szCs w:val="22"/>
          <w:shd w:val="clear" w:color="auto" w:fill="FFFF99"/>
          <w:rtl/>
        </w:rPr>
      </w:pPr>
      <w:r w:rsidRPr="00705001">
        <w:rPr>
          <w:rStyle w:val="default"/>
          <w:rFonts w:cs="FrankRuehl" w:hint="cs"/>
          <w:vanish/>
          <w:sz w:val="22"/>
          <w:szCs w:val="22"/>
          <w:shd w:val="clear" w:color="auto" w:fill="FFFF99"/>
          <w:rtl/>
        </w:rPr>
        <w:t>(ב)</w:t>
      </w:r>
      <w:r w:rsidRPr="00705001">
        <w:rPr>
          <w:rStyle w:val="default"/>
          <w:rFonts w:cs="FrankRuehl" w:hint="cs"/>
          <w:vanish/>
          <w:sz w:val="22"/>
          <w:szCs w:val="22"/>
          <w:shd w:val="clear" w:color="auto" w:fill="FFFF99"/>
          <w:rtl/>
        </w:rPr>
        <w:tab/>
        <w:t xml:space="preserve">איגרות חוב שהונפקו בידי המדינה או בערבותה וכן יחידות השתתפות, שנרכשו לפני תחילת שנת המס </w:t>
      </w:r>
      <w:r w:rsidRPr="00705001">
        <w:rPr>
          <w:rStyle w:val="default"/>
          <w:rFonts w:cs="FrankRuehl" w:hint="cs"/>
          <w:strike/>
          <w:vanish/>
          <w:sz w:val="22"/>
          <w:szCs w:val="22"/>
          <w:shd w:val="clear" w:color="auto" w:fill="FFFF99"/>
          <w:rtl/>
        </w:rPr>
        <w:t>ולא נמכרו ולא נפדו עד תומה</w:t>
      </w:r>
      <w:r w:rsidRPr="00705001">
        <w:rPr>
          <w:rStyle w:val="default"/>
          <w:rFonts w:cs="FrankRuehl" w:hint="cs"/>
          <w:vanish/>
          <w:sz w:val="22"/>
          <w:szCs w:val="22"/>
          <w:shd w:val="clear" w:color="auto" w:fill="FFFF99"/>
          <w:rtl/>
        </w:rPr>
        <w:t>, למעט איגרות חוב שמועטו מהגדרת ניירות ערך שבסעיף 6 למעט איגרות חוב ויחידות השתתפות כאמור בידי מוסד כספי;</w:t>
      </w:r>
    </w:p>
    <w:p w:rsidR="006212B4" w:rsidRPr="00705001" w:rsidRDefault="006212B4">
      <w:pPr>
        <w:pStyle w:val="P22"/>
        <w:spacing w:before="0"/>
        <w:ind w:left="1474" w:right="1134"/>
        <w:rPr>
          <w:rStyle w:val="default"/>
          <w:rFonts w:cs="FrankRuehl" w:hint="cs"/>
          <w:vanish/>
          <w:sz w:val="22"/>
          <w:szCs w:val="22"/>
          <w:u w:val="single"/>
          <w:shd w:val="clear" w:color="auto" w:fill="FFFF99"/>
          <w:rtl/>
        </w:rPr>
      </w:pPr>
      <w:r w:rsidRPr="00705001">
        <w:rPr>
          <w:rStyle w:val="default"/>
          <w:rFonts w:cs="FrankRuehl" w:hint="cs"/>
          <w:vanish/>
          <w:sz w:val="22"/>
          <w:szCs w:val="22"/>
          <w:shd w:val="clear" w:color="auto" w:fill="FFFF99"/>
          <w:rtl/>
        </w:rPr>
        <w:t>(ג)</w:t>
      </w:r>
      <w:r w:rsidRPr="00705001">
        <w:rPr>
          <w:rStyle w:val="default"/>
          <w:rFonts w:cs="FrankRuehl" w:hint="cs"/>
          <w:vanish/>
          <w:sz w:val="22"/>
          <w:szCs w:val="22"/>
          <w:shd w:val="clear" w:color="auto" w:fill="FFFF99"/>
          <w:rtl/>
        </w:rPr>
        <w:tab/>
        <w:t>מילוות חובה;</w:t>
      </w:r>
    </w:p>
    <w:p w:rsidR="006212B4" w:rsidRPr="00705001" w:rsidRDefault="006212B4">
      <w:pPr>
        <w:pStyle w:val="P00"/>
        <w:spacing w:before="0"/>
        <w:ind w:left="0" w:right="1134"/>
        <w:rPr>
          <w:rFonts w:cs="FrankRuehl" w:hint="cs"/>
          <w:vanish/>
          <w:color w:val="FF0000"/>
          <w:szCs w:val="20"/>
          <w:shd w:val="clear" w:color="auto" w:fill="FFFF99"/>
          <w:rtl/>
        </w:rPr>
      </w:pPr>
    </w:p>
    <w:p w:rsidR="006212B4" w:rsidRPr="00705001" w:rsidRDefault="006212B4">
      <w:pPr>
        <w:pStyle w:val="P00"/>
        <w:spacing w:before="0"/>
        <w:ind w:left="0" w:right="1134"/>
        <w:rPr>
          <w:rFonts w:cs="FrankRuehl" w:hint="cs"/>
          <w:b/>
          <w:bCs/>
          <w:vanish/>
          <w:szCs w:val="20"/>
          <w:shd w:val="clear" w:color="auto" w:fill="FFFF99"/>
        </w:rPr>
      </w:pPr>
      <w:r w:rsidRPr="00705001">
        <w:rPr>
          <w:rFonts w:cs="FrankRuehl" w:hint="cs"/>
          <w:vanish/>
          <w:color w:val="FF0000"/>
          <w:szCs w:val="20"/>
          <w:shd w:val="clear" w:color="auto" w:fill="FFFF99"/>
          <w:rtl/>
        </w:rPr>
        <w:t>מיום 1.1.1999</w:t>
      </w:r>
    </w:p>
    <w:p w:rsidR="006212B4" w:rsidRPr="00705001" w:rsidRDefault="006212B4">
      <w:pPr>
        <w:pStyle w:val="P00"/>
        <w:spacing w:before="0"/>
        <w:ind w:left="0" w:right="1134"/>
        <w:rPr>
          <w:rFonts w:cs="FrankRuehl" w:hint="cs"/>
          <w:b/>
          <w:bCs/>
          <w:vanish/>
          <w:szCs w:val="20"/>
          <w:shd w:val="clear" w:color="auto" w:fill="FFFF99"/>
          <w:rtl/>
        </w:rPr>
      </w:pPr>
      <w:r w:rsidRPr="00705001">
        <w:rPr>
          <w:rFonts w:cs="FrankRuehl" w:hint="cs"/>
          <w:b/>
          <w:bCs/>
          <w:vanish/>
          <w:szCs w:val="20"/>
          <w:shd w:val="clear" w:color="auto" w:fill="FFFF99"/>
          <w:rtl/>
        </w:rPr>
        <w:t>תיקון מס' 11</w:t>
      </w:r>
    </w:p>
    <w:p w:rsidR="006212B4" w:rsidRPr="00705001" w:rsidRDefault="006212B4">
      <w:pPr>
        <w:pStyle w:val="P22"/>
        <w:spacing w:before="0"/>
        <w:ind w:left="0" w:right="1134"/>
        <w:rPr>
          <w:rStyle w:val="default"/>
          <w:rFonts w:cs="FrankRuehl" w:hint="cs"/>
          <w:vanish/>
          <w:sz w:val="22"/>
          <w:szCs w:val="22"/>
          <w:u w:val="single"/>
          <w:shd w:val="clear" w:color="auto" w:fill="FFFF99"/>
          <w:rtl/>
        </w:rPr>
      </w:pPr>
      <w:hyperlink r:id="rId137" w:history="1">
        <w:r w:rsidRPr="00705001">
          <w:rPr>
            <w:rStyle w:val="Hyperlink"/>
            <w:rFonts w:cs="FrankRuehl" w:hint="cs"/>
            <w:vanish/>
            <w:szCs w:val="20"/>
            <w:shd w:val="clear" w:color="auto" w:fill="FFFF99"/>
            <w:rtl/>
          </w:rPr>
          <w:t>ס"ח תשנ"ט מס' 1690</w:t>
        </w:r>
      </w:hyperlink>
      <w:r w:rsidRPr="00705001">
        <w:rPr>
          <w:rFonts w:cs="FrankRuehl" w:hint="cs"/>
          <w:vanish/>
          <w:szCs w:val="20"/>
          <w:shd w:val="clear" w:color="auto" w:fill="FFFF99"/>
          <w:rtl/>
        </w:rPr>
        <w:t xml:space="preserve"> מיום 5.11.1998 בעמ' 12 (</w:t>
      </w:r>
      <w:hyperlink r:id="rId138" w:history="1">
        <w:r w:rsidRPr="00705001">
          <w:rPr>
            <w:rStyle w:val="Hyperlink"/>
            <w:rFonts w:cs="FrankRuehl" w:hint="cs"/>
            <w:vanish/>
            <w:szCs w:val="20"/>
            <w:shd w:val="clear" w:color="auto" w:fill="FFFF99"/>
            <w:rtl/>
          </w:rPr>
          <w:t>ה"ח 2736</w:t>
        </w:r>
      </w:hyperlink>
      <w:r w:rsidRPr="00705001">
        <w:rPr>
          <w:rFonts w:cs="FrankRuehl" w:hint="cs"/>
          <w:vanish/>
          <w:szCs w:val="20"/>
          <w:shd w:val="clear" w:color="auto" w:fill="FFFF99"/>
          <w:rtl/>
        </w:rPr>
        <w:t>)</w:t>
      </w:r>
    </w:p>
    <w:p w:rsidR="006212B4" w:rsidRPr="00705001" w:rsidRDefault="006212B4">
      <w:pPr>
        <w:pStyle w:val="P00"/>
        <w:ind w:left="0" w:right="1134"/>
        <w:rPr>
          <w:rStyle w:val="default"/>
          <w:rFonts w:cs="FrankRuehl" w:hint="cs"/>
          <w:vanish/>
          <w:sz w:val="22"/>
          <w:szCs w:val="22"/>
          <w:shd w:val="clear" w:color="auto" w:fill="FFFF99"/>
          <w:rtl/>
        </w:rPr>
      </w:pPr>
      <w:r w:rsidRPr="00705001">
        <w:rPr>
          <w:rStyle w:val="big-number"/>
          <w:rFonts w:cs="FrankRuehl"/>
          <w:vanish/>
          <w:sz w:val="22"/>
          <w:szCs w:val="22"/>
          <w:shd w:val="clear" w:color="auto" w:fill="FFFF99"/>
          <w:rtl/>
        </w:rPr>
        <w:tab/>
      </w:r>
      <w:r w:rsidRPr="00705001">
        <w:rPr>
          <w:rStyle w:val="default"/>
          <w:rFonts w:cs="FrankRuehl"/>
          <w:vanish/>
          <w:sz w:val="22"/>
          <w:szCs w:val="22"/>
          <w:shd w:val="clear" w:color="auto" w:fill="FFFF99"/>
          <w:rtl/>
        </w:rPr>
        <w:t>ב</w:t>
      </w:r>
      <w:r w:rsidRPr="00705001">
        <w:rPr>
          <w:rStyle w:val="default"/>
          <w:rFonts w:cs="FrankRuehl" w:hint="cs"/>
          <w:vanish/>
          <w:sz w:val="22"/>
          <w:szCs w:val="22"/>
          <w:shd w:val="clear" w:color="auto" w:fill="FFFF99"/>
          <w:rtl/>
        </w:rPr>
        <w:t>תוספת ז</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 xml:space="preserve"> </w:t>
      </w:r>
      <w:r w:rsidRPr="00705001">
        <w:rPr>
          <w:rStyle w:val="default"/>
          <w:rFonts w:cs="FrankRuehl"/>
          <w:vanish/>
          <w:sz w:val="22"/>
          <w:szCs w:val="22"/>
          <w:shd w:val="clear" w:color="auto" w:fill="FFFF99"/>
          <w:rtl/>
        </w:rPr>
        <w:t>–</w:t>
      </w:r>
    </w:p>
    <w:p w:rsidR="006212B4" w:rsidRPr="00705001" w:rsidRDefault="006212B4">
      <w:pPr>
        <w:pStyle w:val="P00"/>
        <w:spacing w:before="0"/>
        <w:ind w:left="0" w:right="1134"/>
        <w:rPr>
          <w:rStyle w:val="default"/>
          <w:rFonts w:cs="FrankRuehl"/>
          <w:vanish/>
          <w:sz w:val="22"/>
          <w:szCs w:val="22"/>
          <w:shd w:val="clear" w:color="auto" w:fill="FFFF99"/>
          <w:rtl/>
        </w:rPr>
      </w:pPr>
      <w:r w:rsidRPr="00705001">
        <w:rPr>
          <w:rFonts w:cs="FrankRuehl"/>
          <w:vanish/>
          <w:sz w:val="22"/>
          <w:szCs w:val="22"/>
          <w:shd w:val="clear" w:color="auto" w:fill="FFFF99"/>
          <w:rtl/>
        </w:rPr>
        <w:tab/>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אופציות</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 xml:space="preserve">ו"בורסה" </w:t>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 xml:space="preserve"> כאמור </w:t>
      </w:r>
      <w:r w:rsidRPr="00705001">
        <w:rPr>
          <w:rStyle w:val="default"/>
          <w:rFonts w:cs="FrankRuehl"/>
          <w:vanish/>
          <w:sz w:val="22"/>
          <w:szCs w:val="22"/>
          <w:shd w:val="clear" w:color="auto" w:fill="FFFF99"/>
          <w:rtl/>
        </w:rPr>
        <w:t>ב</w:t>
      </w:r>
      <w:r w:rsidRPr="00705001">
        <w:rPr>
          <w:rStyle w:val="default"/>
          <w:rFonts w:cs="FrankRuehl" w:hint="cs"/>
          <w:vanish/>
          <w:sz w:val="22"/>
          <w:szCs w:val="22"/>
          <w:shd w:val="clear" w:color="auto" w:fill="FFFF99"/>
          <w:rtl/>
        </w:rPr>
        <w:t>הגדרה שבסעיף 6, לרבות איגרות חוב שמועטו מההגדרה האמורה;</w:t>
      </w:r>
    </w:p>
    <w:p w:rsidR="006212B4" w:rsidRPr="00705001" w:rsidRDefault="006212B4">
      <w:pPr>
        <w:pStyle w:val="P00"/>
        <w:spacing w:before="0"/>
        <w:ind w:left="0" w:right="1134"/>
        <w:rPr>
          <w:rStyle w:val="default"/>
          <w:rFonts w:cs="FrankRuehl"/>
          <w:vanish/>
          <w:sz w:val="22"/>
          <w:szCs w:val="22"/>
          <w:shd w:val="clear" w:color="auto" w:fill="FFFF99"/>
          <w:rtl/>
        </w:rPr>
      </w:pPr>
      <w:r w:rsidRPr="00705001">
        <w:rPr>
          <w:rFonts w:cs="FrankRuehl"/>
          <w:vanish/>
          <w:sz w:val="22"/>
          <w:szCs w:val="22"/>
          <w:shd w:val="clear" w:color="auto" w:fill="FFFF99"/>
          <w:rtl/>
        </w:rPr>
        <w:tab/>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יחידת ה</w:t>
      </w:r>
      <w:r w:rsidRPr="00705001">
        <w:rPr>
          <w:rStyle w:val="default"/>
          <w:rFonts w:cs="FrankRuehl"/>
          <w:vanish/>
          <w:sz w:val="22"/>
          <w:szCs w:val="22"/>
          <w:shd w:val="clear" w:color="auto" w:fill="FFFF99"/>
          <w:rtl/>
        </w:rPr>
        <w:t>ש</w:t>
      </w:r>
      <w:r w:rsidRPr="00705001">
        <w:rPr>
          <w:rStyle w:val="default"/>
          <w:rFonts w:cs="FrankRuehl" w:hint="cs"/>
          <w:vanish/>
          <w:sz w:val="22"/>
          <w:szCs w:val="22"/>
          <w:shd w:val="clear" w:color="auto" w:fill="FFFF99"/>
          <w:rtl/>
        </w:rPr>
        <w:t xml:space="preserve">תתפות" </w:t>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 xml:space="preserve"> כהגדרת</w:t>
      </w:r>
      <w:r w:rsidRPr="00705001">
        <w:rPr>
          <w:rStyle w:val="default"/>
          <w:rFonts w:cs="FrankRuehl"/>
          <w:vanish/>
          <w:sz w:val="22"/>
          <w:szCs w:val="22"/>
          <w:shd w:val="clear" w:color="auto" w:fill="FFFF99"/>
          <w:rtl/>
        </w:rPr>
        <w:t>ה</w:t>
      </w:r>
      <w:r w:rsidRPr="00705001">
        <w:rPr>
          <w:rStyle w:val="default"/>
          <w:rFonts w:cs="FrankRuehl" w:hint="cs"/>
          <w:vanish/>
          <w:sz w:val="22"/>
          <w:szCs w:val="22"/>
          <w:shd w:val="clear" w:color="auto" w:fill="FFFF99"/>
          <w:rtl/>
        </w:rPr>
        <w:t xml:space="preserve"> בחוק מס הכנסה (הטבות להשקעה בניירות ערך שתמורתם נועדה למחקר מדעי), תשמ"ד</w:t>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1983;</w:t>
      </w:r>
    </w:p>
    <w:p w:rsidR="006212B4" w:rsidRPr="00705001" w:rsidRDefault="006212B4">
      <w:pPr>
        <w:pStyle w:val="P00"/>
        <w:spacing w:before="0"/>
        <w:ind w:left="0" w:right="1134"/>
        <w:rPr>
          <w:rStyle w:val="default"/>
          <w:rFonts w:cs="FrankRuehl"/>
          <w:vanish/>
          <w:sz w:val="22"/>
          <w:szCs w:val="22"/>
          <w:shd w:val="clear" w:color="auto" w:fill="FFFF99"/>
          <w:rtl/>
        </w:rPr>
      </w:pPr>
      <w:r w:rsidRPr="00705001">
        <w:rPr>
          <w:rFonts w:cs="FrankRuehl"/>
          <w:vanish/>
          <w:sz w:val="22"/>
          <w:szCs w:val="22"/>
          <w:shd w:val="clear" w:color="auto" w:fill="FFFF99"/>
          <w:rtl/>
        </w:rPr>
        <w:tab/>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מוסד כס</w:t>
      </w:r>
      <w:r w:rsidRPr="00705001">
        <w:rPr>
          <w:rStyle w:val="default"/>
          <w:rFonts w:cs="FrankRuehl"/>
          <w:vanish/>
          <w:sz w:val="22"/>
          <w:szCs w:val="22"/>
          <w:shd w:val="clear" w:color="auto" w:fill="FFFF99"/>
          <w:rtl/>
        </w:rPr>
        <w:t>פ</w:t>
      </w:r>
      <w:r w:rsidRPr="00705001">
        <w:rPr>
          <w:rStyle w:val="default"/>
          <w:rFonts w:cs="FrankRuehl" w:hint="cs"/>
          <w:vanish/>
          <w:sz w:val="22"/>
          <w:szCs w:val="22"/>
          <w:shd w:val="clear" w:color="auto" w:fill="FFFF99"/>
          <w:rtl/>
        </w:rPr>
        <w:t xml:space="preserve">י" </w:t>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 xml:space="preserve"> כהגדרת</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 xml:space="preserve"> בס</w:t>
      </w:r>
      <w:r w:rsidRPr="00705001">
        <w:rPr>
          <w:rStyle w:val="default"/>
          <w:rFonts w:cs="FrankRuehl"/>
          <w:vanish/>
          <w:sz w:val="22"/>
          <w:szCs w:val="22"/>
          <w:shd w:val="clear" w:color="auto" w:fill="FFFF99"/>
          <w:rtl/>
        </w:rPr>
        <w:t>ע</w:t>
      </w:r>
      <w:r w:rsidRPr="00705001">
        <w:rPr>
          <w:rStyle w:val="default"/>
          <w:rFonts w:cs="FrankRuehl" w:hint="cs"/>
          <w:vanish/>
          <w:sz w:val="22"/>
          <w:szCs w:val="22"/>
          <w:shd w:val="clear" w:color="auto" w:fill="FFFF99"/>
          <w:rtl/>
        </w:rPr>
        <w:t>יף 22;</w:t>
      </w:r>
    </w:p>
    <w:p w:rsidR="006212B4" w:rsidRPr="00705001" w:rsidRDefault="006212B4">
      <w:pPr>
        <w:pStyle w:val="P00"/>
        <w:spacing w:before="0"/>
        <w:ind w:left="0" w:right="1134"/>
        <w:rPr>
          <w:rStyle w:val="default"/>
          <w:rFonts w:cs="FrankRuehl"/>
          <w:vanish/>
          <w:sz w:val="22"/>
          <w:szCs w:val="22"/>
          <w:shd w:val="clear" w:color="auto" w:fill="FFFF99"/>
          <w:rtl/>
        </w:rPr>
      </w:pPr>
      <w:r w:rsidRPr="00705001">
        <w:rPr>
          <w:rFonts w:cs="FrankRuehl"/>
          <w:vanish/>
          <w:sz w:val="22"/>
          <w:szCs w:val="22"/>
          <w:shd w:val="clear" w:color="auto" w:fill="FFFF99"/>
          <w:rtl/>
        </w:rPr>
        <w:tab/>
      </w:r>
      <w:r w:rsidRPr="00705001">
        <w:rPr>
          <w:rStyle w:val="default"/>
          <w:rFonts w:cs="FrankRuehl"/>
          <w:strike/>
          <w:vanish/>
          <w:sz w:val="22"/>
          <w:szCs w:val="22"/>
          <w:shd w:val="clear" w:color="auto" w:fill="FFFF99"/>
          <w:rtl/>
        </w:rPr>
        <w:t>"</w:t>
      </w:r>
      <w:r w:rsidRPr="00705001">
        <w:rPr>
          <w:rStyle w:val="default"/>
          <w:rFonts w:cs="FrankRuehl" w:hint="cs"/>
          <w:strike/>
          <w:vanish/>
          <w:sz w:val="22"/>
          <w:szCs w:val="22"/>
          <w:shd w:val="clear" w:color="auto" w:fill="FFFF99"/>
          <w:rtl/>
        </w:rPr>
        <w:t xml:space="preserve">ניירות </w:t>
      </w:r>
      <w:r w:rsidRPr="00705001">
        <w:rPr>
          <w:rStyle w:val="default"/>
          <w:rFonts w:cs="FrankRuehl"/>
          <w:strike/>
          <w:vanish/>
          <w:sz w:val="22"/>
          <w:szCs w:val="22"/>
          <w:shd w:val="clear" w:color="auto" w:fill="FFFF99"/>
          <w:rtl/>
        </w:rPr>
        <w:t>ע</w:t>
      </w:r>
      <w:r w:rsidRPr="00705001">
        <w:rPr>
          <w:rStyle w:val="default"/>
          <w:rFonts w:cs="FrankRuehl" w:hint="cs"/>
          <w:strike/>
          <w:vanish/>
          <w:sz w:val="22"/>
          <w:szCs w:val="22"/>
          <w:shd w:val="clear" w:color="auto" w:fill="FFFF99"/>
          <w:rtl/>
        </w:rPr>
        <w:t xml:space="preserve">רך" </w:t>
      </w:r>
      <w:r w:rsidRPr="00705001">
        <w:rPr>
          <w:rStyle w:val="default"/>
          <w:rFonts w:cs="FrankRuehl"/>
          <w:strike/>
          <w:vanish/>
          <w:sz w:val="22"/>
          <w:szCs w:val="22"/>
          <w:shd w:val="clear" w:color="auto" w:fill="FFFF99"/>
          <w:rtl/>
        </w:rPr>
        <w:t>–</w:t>
      </w:r>
      <w:r w:rsidRPr="00705001">
        <w:rPr>
          <w:rStyle w:val="default"/>
          <w:rFonts w:cs="FrankRuehl" w:hint="cs"/>
          <w:strike/>
          <w:vanish/>
          <w:sz w:val="22"/>
          <w:szCs w:val="22"/>
          <w:shd w:val="clear" w:color="auto" w:fill="FFFF99"/>
          <w:rtl/>
        </w:rPr>
        <w:t xml:space="preserve"> כאמור בהגדרה שבסעיף 6, לרבות איגרות חוב שמועטו מההגדרה האמורה</w:t>
      </w:r>
      <w:r w:rsidRPr="00705001">
        <w:rPr>
          <w:rStyle w:val="default"/>
          <w:rFonts w:cs="FrankRuehl" w:hint="cs"/>
          <w:vanish/>
          <w:sz w:val="22"/>
          <w:szCs w:val="22"/>
          <w:shd w:val="clear" w:color="auto" w:fill="FFFF99"/>
          <w:rtl/>
        </w:rPr>
        <w:t>;</w:t>
      </w:r>
    </w:p>
    <w:p w:rsidR="006212B4" w:rsidRPr="00705001" w:rsidRDefault="006212B4">
      <w:pPr>
        <w:pStyle w:val="P00"/>
        <w:spacing w:before="0"/>
        <w:ind w:left="0" w:right="1134"/>
        <w:rPr>
          <w:rStyle w:val="default"/>
          <w:rFonts w:cs="FrankRuehl" w:hint="cs"/>
          <w:vanish/>
          <w:sz w:val="22"/>
          <w:szCs w:val="22"/>
          <w:shd w:val="clear" w:color="auto" w:fill="FFFF99"/>
          <w:rtl/>
        </w:rPr>
      </w:pPr>
      <w:r w:rsidRPr="00705001">
        <w:rPr>
          <w:rFonts w:cs="FrankRuehl"/>
          <w:vanish/>
          <w:sz w:val="22"/>
          <w:szCs w:val="22"/>
          <w:shd w:val="clear" w:color="auto" w:fill="FFFF99"/>
          <w:rtl/>
        </w:rPr>
        <w:tab/>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נכסים ק</w:t>
      </w:r>
      <w:r w:rsidRPr="00705001">
        <w:rPr>
          <w:rStyle w:val="default"/>
          <w:rFonts w:cs="FrankRuehl"/>
          <w:vanish/>
          <w:sz w:val="22"/>
          <w:szCs w:val="22"/>
          <w:shd w:val="clear" w:color="auto" w:fill="FFFF99"/>
          <w:rtl/>
        </w:rPr>
        <w:t>ב</w:t>
      </w:r>
      <w:r w:rsidRPr="00705001">
        <w:rPr>
          <w:rStyle w:val="default"/>
          <w:rFonts w:cs="FrankRuehl" w:hint="cs"/>
          <w:vanish/>
          <w:sz w:val="22"/>
          <w:szCs w:val="22"/>
          <w:shd w:val="clear" w:color="auto" w:fill="FFFF99"/>
          <w:rtl/>
        </w:rPr>
        <w:t xml:space="preserve">ועים" </w:t>
      </w:r>
      <w:r w:rsidRPr="00705001">
        <w:rPr>
          <w:rStyle w:val="default"/>
          <w:rFonts w:cs="FrankRuehl"/>
          <w:vanish/>
          <w:sz w:val="22"/>
          <w:szCs w:val="22"/>
          <w:shd w:val="clear" w:color="auto" w:fill="FFFF99"/>
          <w:rtl/>
        </w:rPr>
        <w:t>–</w:t>
      </w:r>
    </w:p>
    <w:p w:rsidR="006212B4" w:rsidRPr="00705001" w:rsidRDefault="006212B4">
      <w:pPr>
        <w:pStyle w:val="P22"/>
        <w:spacing w:before="0"/>
        <w:ind w:left="1021" w:right="1134"/>
        <w:rPr>
          <w:rStyle w:val="default"/>
          <w:rFonts w:cs="FrankRuehl" w:hint="cs"/>
          <w:vanish/>
          <w:sz w:val="22"/>
          <w:szCs w:val="22"/>
          <w:shd w:val="clear" w:color="auto" w:fill="FFFF99"/>
          <w:rtl/>
        </w:rPr>
      </w:pPr>
      <w:r w:rsidRPr="00705001">
        <w:rPr>
          <w:rStyle w:val="default"/>
          <w:rFonts w:cs="FrankRuehl" w:hint="cs"/>
          <w:vanish/>
          <w:sz w:val="22"/>
          <w:szCs w:val="22"/>
          <w:shd w:val="clear" w:color="auto" w:fill="FFFF99"/>
          <w:rtl/>
        </w:rPr>
        <w:t xml:space="preserve"> (1)</w:t>
      </w:r>
      <w:r w:rsidRPr="00705001">
        <w:rPr>
          <w:rStyle w:val="default"/>
          <w:rFonts w:cs="FrankRuehl" w:hint="cs"/>
          <w:vanish/>
          <w:sz w:val="22"/>
          <w:szCs w:val="22"/>
          <w:shd w:val="clear" w:color="auto" w:fill="FFFF99"/>
          <w:rtl/>
        </w:rPr>
        <w:tab/>
        <w:t>נכס כהג</w:t>
      </w:r>
      <w:r w:rsidRPr="00705001">
        <w:rPr>
          <w:rStyle w:val="default"/>
          <w:rFonts w:cs="FrankRuehl"/>
          <w:vanish/>
          <w:sz w:val="22"/>
          <w:szCs w:val="22"/>
          <w:shd w:val="clear" w:color="auto" w:fill="FFFF99"/>
          <w:rtl/>
        </w:rPr>
        <w:t>ד</w:t>
      </w:r>
      <w:r w:rsidRPr="00705001">
        <w:rPr>
          <w:rStyle w:val="default"/>
          <w:rFonts w:cs="FrankRuehl" w:hint="cs"/>
          <w:vanish/>
          <w:sz w:val="22"/>
          <w:szCs w:val="22"/>
          <w:shd w:val="clear" w:color="auto" w:fill="FFFF99"/>
          <w:rtl/>
        </w:rPr>
        <w:t xml:space="preserve">רתו בסעיף 88 לפקודה, לרבות הוצאות נידחות שאינן מותרות בניכוי ושאינן מסים, אך למעט </w:t>
      </w:r>
      <w:r w:rsidRPr="00705001">
        <w:rPr>
          <w:rStyle w:val="default"/>
          <w:rFonts w:cs="FrankRuehl"/>
          <w:vanish/>
          <w:sz w:val="22"/>
          <w:szCs w:val="22"/>
          <w:shd w:val="clear" w:color="auto" w:fill="FFFF99"/>
          <w:rtl/>
        </w:rPr>
        <w:t>–</w:t>
      </w:r>
    </w:p>
    <w:p w:rsidR="006212B4" w:rsidRPr="00705001" w:rsidRDefault="006212B4">
      <w:pPr>
        <w:pStyle w:val="P33"/>
        <w:spacing w:before="0"/>
        <w:ind w:left="1474"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א)</w:t>
      </w:r>
      <w:r w:rsidRPr="00705001">
        <w:rPr>
          <w:rStyle w:val="default"/>
          <w:rFonts w:cs="FrankRuehl"/>
          <w:vanish/>
          <w:sz w:val="22"/>
          <w:szCs w:val="22"/>
          <w:shd w:val="clear" w:color="auto" w:fill="FFFF99"/>
          <w:rtl/>
        </w:rPr>
        <w:tab/>
      </w:r>
      <w:r w:rsidRPr="00705001">
        <w:rPr>
          <w:rStyle w:val="default"/>
          <w:rFonts w:cs="FrankRuehl" w:hint="cs"/>
          <w:strike/>
          <w:vanish/>
          <w:sz w:val="22"/>
          <w:szCs w:val="22"/>
          <w:shd w:val="clear" w:color="auto" w:fill="FFFF99"/>
          <w:rtl/>
        </w:rPr>
        <w:t>ניירות ערך,</w:t>
      </w:r>
      <w:r w:rsidRPr="00705001">
        <w:rPr>
          <w:rStyle w:val="default"/>
          <w:rFonts w:cs="FrankRuehl" w:hint="cs"/>
          <w:vanish/>
          <w:sz w:val="22"/>
          <w:szCs w:val="22"/>
          <w:shd w:val="clear" w:color="auto" w:fill="FFFF99"/>
          <w:rtl/>
        </w:rPr>
        <w:t xml:space="preserve"> מזומנים</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חייבים והלוואות;</w:t>
      </w:r>
    </w:p>
    <w:p w:rsidR="006212B4" w:rsidRPr="00705001" w:rsidRDefault="006212B4">
      <w:pPr>
        <w:pStyle w:val="P33"/>
        <w:spacing w:before="0"/>
        <w:ind w:left="1474"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ב)</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נכס ששכ</w:t>
      </w:r>
      <w:r w:rsidRPr="00705001">
        <w:rPr>
          <w:rStyle w:val="default"/>
          <w:rFonts w:cs="FrankRuehl"/>
          <w:vanish/>
          <w:sz w:val="22"/>
          <w:szCs w:val="22"/>
          <w:shd w:val="clear" w:color="auto" w:fill="FFFF99"/>
          <w:rtl/>
        </w:rPr>
        <w:t>ר</w:t>
      </w:r>
      <w:r w:rsidRPr="00705001">
        <w:rPr>
          <w:rStyle w:val="default"/>
          <w:rFonts w:cs="FrankRuehl" w:hint="cs"/>
          <w:vanish/>
          <w:sz w:val="22"/>
          <w:szCs w:val="22"/>
          <w:shd w:val="clear" w:color="auto" w:fill="FFFF99"/>
          <w:rtl/>
        </w:rPr>
        <w:t xml:space="preserve"> הנישום אם לא הותרו לניכוי בשלו הוצאות ריבית או פחת;</w:t>
      </w:r>
    </w:p>
    <w:p w:rsidR="006212B4" w:rsidRPr="00705001" w:rsidRDefault="006212B4">
      <w:pPr>
        <w:pStyle w:val="P33"/>
        <w:spacing w:before="0"/>
        <w:ind w:left="1474" w:right="1134"/>
        <w:rPr>
          <w:rStyle w:val="default"/>
          <w:rFonts w:cs="FrankRuehl" w:hint="cs"/>
          <w:vanish/>
          <w:sz w:val="22"/>
          <w:szCs w:val="22"/>
          <w:shd w:val="clear" w:color="auto" w:fill="FFFF99"/>
          <w:rtl/>
        </w:rPr>
      </w:pP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ג)</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 xml:space="preserve">איגרות </w:t>
      </w:r>
      <w:r w:rsidRPr="00705001">
        <w:rPr>
          <w:rStyle w:val="default"/>
          <w:rFonts w:cs="FrankRuehl"/>
          <w:vanish/>
          <w:sz w:val="22"/>
          <w:szCs w:val="22"/>
          <w:shd w:val="clear" w:color="auto" w:fill="FFFF99"/>
          <w:rtl/>
        </w:rPr>
        <w:t>ח</w:t>
      </w:r>
      <w:r w:rsidRPr="00705001">
        <w:rPr>
          <w:rStyle w:val="default"/>
          <w:rFonts w:cs="FrankRuehl" w:hint="cs"/>
          <w:vanish/>
          <w:sz w:val="22"/>
          <w:szCs w:val="22"/>
          <w:shd w:val="clear" w:color="auto" w:fill="FFFF99"/>
          <w:rtl/>
        </w:rPr>
        <w:t xml:space="preserve">וב ושטרי הון בידי מוסד </w:t>
      </w:r>
      <w:r w:rsidRPr="00705001">
        <w:rPr>
          <w:rStyle w:val="default"/>
          <w:rFonts w:cs="FrankRuehl"/>
          <w:vanish/>
          <w:sz w:val="22"/>
          <w:szCs w:val="22"/>
          <w:shd w:val="clear" w:color="auto" w:fill="FFFF99"/>
          <w:rtl/>
        </w:rPr>
        <w:t>כס</w:t>
      </w:r>
      <w:r w:rsidRPr="00705001">
        <w:rPr>
          <w:rStyle w:val="default"/>
          <w:rFonts w:cs="FrankRuehl" w:hint="cs"/>
          <w:vanish/>
          <w:sz w:val="22"/>
          <w:szCs w:val="22"/>
          <w:shd w:val="clear" w:color="auto" w:fill="FFFF99"/>
          <w:rtl/>
        </w:rPr>
        <w:t>פי</w:t>
      </w:r>
      <w:r w:rsidRPr="00705001">
        <w:rPr>
          <w:rStyle w:val="default"/>
          <w:rFonts w:cs="FrankRuehl"/>
          <w:vanish/>
          <w:sz w:val="22"/>
          <w:szCs w:val="22"/>
          <w:shd w:val="clear" w:color="auto" w:fill="FFFF99"/>
          <w:rtl/>
        </w:rPr>
        <w:t xml:space="preserve"> ש</w:t>
      </w:r>
      <w:r w:rsidRPr="00705001">
        <w:rPr>
          <w:rStyle w:val="default"/>
          <w:rFonts w:cs="FrankRuehl" w:hint="cs"/>
          <w:vanish/>
          <w:sz w:val="22"/>
          <w:szCs w:val="22"/>
          <w:shd w:val="clear" w:color="auto" w:fill="FFFF99"/>
          <w:rtl/>
        </w:rPr>
        <w:t>אינם נסחרים בבורסה ואי</w:t>
      </w:r>
      <w:r w:rsidRPr="00705001">
        <w:rPr>
          <w:rStyle w:val="default"/>
          <w:rFonts w:cs="FrankRuehl"/>
          <w:vanish/>
          <w:sz w:val="22"/>
          <w:szCs w:val="22"/>
          <w:shd w:val="clear" w:color="auto" w:fill="FFFF99"/>
          <w:rtl/>
        </w:rPr>
        <w:t>נ</w:t>
      </w:r>
      <w:r w:rsidRPr="00705001">
        <w:rPr>
          <w:rStyle w:val="default"/>
          <w:rFonts w:cs="FrankRuehl" w:hint="cs"/>
          <w:vanish/>
          <w:sz w:val="22"/>
          <w:szCs w:val="22"/>
          <w:shd w:val="clear" w:color="auto" w:fill="FFFF99"/>
          <w:rtl/>
        </w:rPr>
        <w:t>ם</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הון בידי</w:t>
      </w:r>
      <w:r w:rsidRPr="00705001">
        <w:rPr>
          <w:rStyle w:val="default"/>
          <w:rFonts w:cs="FrankRuehl"/>
          <w:vanish/>
          <w:sz w:val="22"/>
          <w:szCs w:val="22"/>
          <w:shd w:val="clear" w:color="auto" w:fill="FFFF99"/>
          <w:rtl/>
        </w:rPr>
        <w:t xml:space="preserve"> המנפיק;</w:t>
      </w:r>
    </w:p>
    <w:p w:rsidR="006212B4" w:rsidRPr="00705001" w:rsidRDefault="006212B4">
      <w:pPr>
        <w:pStyle w:val="P22"/>
        <w:spacing w:before="0"/>
        <w:ind w:left="1475" w:right="1134" w:hanging="454"/>
        <w:rPr>
          <w:rStyle w:val="default"/>
          <w:rFonts w:cs="FrankRuehl" w:hint="cs"/>
          <w:strike/>
          <w:vanish/>
          <w:sz w:val="22"/>
          <w:szCs w:val="22"/>
          <w:shd w:val="clear" w:color="auto" w:fill="FFFF99"/>
          <w:rtl/>
        </w:rPr>
      </w:pPr>
      <w:r w:rsidRPr="00705001">
        <w:rPr>
          <w:rStyle w:val="default"/>
          <w:rFonts w:cs="FrankRuehl"/>
          <w:strike/>
          <w:vanish/>
          <w:sz w:val="22"/>
          <w:szCs w:val="22"/>
          <w:shd w:val="clear" w:color="auto" w:fill="FFFF99"/>
          <w:rtl/>
        </w:rPr>
        <w:t>(2)</w:t>
      </w:r>
      <w:r w:rsidRPr="00705001">
        <w:rPr>
          <w:rStyle w:val="default"/>
          <w:rFonts w:cs="FrankRuehl" w:hint="cs"/>
          <w:strike/>
          <w:vanish/>
          <w:sz w:val="22"/>
          <w:szCs w:val="22"/>
          <w:shd w:val="clear" w:color="auto" w:fill="FFFF99"/>
          <w:rtl/>
        </w:rPr>
        <w:tab/>
        <w:t>(א)</w:t>
      </w:r>
      <w:r w:rsidRPr="00705001">
        <w:rPr>
          <w:rStyle w:val="default"/>
          <w:rFonts w:cs="FrankRuehl"/>
          <w:strike/>
          <w:vanish/>
          <w:sz w:val="22"/>
          <w:szCs w:val="22"/>
          <w:shd w:val="clear" w:color="auto" w:fill="FFFF99"/>
          <w:rtl/>
        </w:rPr>
        <w:tab/>
      </w:r>
      <w:r w:rsidRPr="00705001">
        <w:rPr>
          <w:rStyle w:val="default"/>
          <w:rFonts w:cs="FrankRuehl" w:hint="cs"/>
          <w:strike/>
          <w:vanish/>
          <w:sz w:val="22"/>
          <w:szCs w:val="22"/>
          <w:shd w:val="clear" w:color="auto" w:fill="FFFF99"/>
          <w:rtl/>
        </w:rPr>
        <w:t>אופציות ומניות, הנסחרות בבורסה, שעל פי חוק המיסוי היו בידי הנישום נכס מוגן בתום שנת המס 1984, לרבות אופציות, ומניות שהונפקו, מכוחן, וכן אופציות ומניות נסחרות בבורסה שנרכשו לפני תחילת שנת המס ולא נמכרו עד תומה, לרבות אופציות ומניות שהופקעו מכוחן, למעט אופציות ומניות שחל עליהם סעיף 6(ב1) שנרכשו לפני תחילת שנת המס;</w:t>
      </w:r>
    </w:p>
    <w:p w:rsidR="006212B4" w:rsidRPr="00705001" w:rsidRDefault="006212B4">
      <w:pPr>
        <w:pStyle w:val="P22"/>
        <w:spacing w:before="0"/>
        <w:ind w:left="1474" w:right="1134"/>
        <w:rPr>
          <w:rStyle w:val="default"/>
          <w:rFonts w:cs="FrankRuehl" w:hint="cs"/>
          <w:strike/>
          <w:vanish/>
          <w:sz w:val="22"/>
          <w:szCs w:val="22"/>
          <w:shd w:val="clear" w:color="auto" w:fill="FFFF99"/>
          <w:rtl/>
        </w:rPr>
      </w:pPr>
      <w:r w:rsidRPr="00705001">
        <w:rPr>
          <w:rStyle w:val="default"/>
          <w:rFonts w:cs="FrankRuehl" w:hint="cs"/>
          <w:strike/>
          <w:vanish/>
          <w:sz w:val="22"/>
          <w:szCs w:val="22"/>
          <w:shd w:val="clear" w:color="auto" w:fill="FFFF99"/>
          <w:rtl/>
        </w:rPr>
        <w:t xml:space="preserve">(ב) </w:t>
      </w:r>
      <w:r w:rsidRPr="00705001">
        <w:rPr>
          <w:rStyle w:val="default"/>
          <w:rFonts w:cs="FrankRuehl" w:hint="cs"/>
          <w:strike/>
          <w:vanish/>
          <w:sz w:val="22"/>
          <w:szCs w:val="22"/>
          <w:shd w:val="clear" w:color="auto" w:fill="FFFF99"/>
          <w:rtl/>
        </w:rPr>
        <w:tab/>
        <w:t>מניות שליטה כהגדרתן בסעיף 6(ו)(3);</w:t>
      </w:r>
    </w:p>
    <w:p w:rsidR="006212B4" w:rsidRPr="00705001" w:rsidRDefault="006212B4">
      <w:pPr>
        <w:pStyle w:val="P22"/>
        <w:spacing w:before="0"/>
        <w:ind w:left="1475" w:right="1134" w:hanging="454"/>
        <w:rPr>
          <w:rStyle w:val="default"/>
          <w:rFonts w:cs="FrankRuehl" w:hint="cs"/>
          <w:vanish/>
          <w:sz w:val="22"/>
          <w:szCs w:val="22"/>
          <w:u w:val="single"/>
          <w:shd w:val="clear" w:color="auto" w:fill="FFFF99"/>
          <w:rtl/>
        </w:rPr>
      </w:pPr>
      <w:r w:rsidRPr="00705001">
        <w:rPr>
          <w:rStyle w:val="default"/>
          <w:rFonts w:cs="FrankRuehl" w:hint="cs"/>
          <w:vanish/>
          <w:sz w:val="22"/>
          <w:szCs w:val="22"/>
          <w:u w:val="single"/>
          <w:shd w:val="clear" w:color="auto" w:fill="FFFF99"/>
          <w:rtl/>
        </w:rPr>
        <w:t>(2)</w:t>
      </w:r>
      <w:r w:rsidRPr="00705001">
        <w:rPr>
          <w:rStyle w:val="default"/>
          <w:rFonts w:cs="FrankRuehl" w:hint="cs"/>
          <w:vanish/>
          <w:sz w:val="22"/>
          <w:szCs w:val="22"/>
          <w:u w:val="single"/>
          <w:shd w:val="clear" w:color="auto" w:fill="FFFF99"/>
          <w:rtl/>
        </w:rPr>
        <w:tab/>
        <w:t>נייר ערך כהגדרתו בסעיף 6(א);</w:t>
      </w:r>
    </w:p>
    <w:p w:rsidR="006212B4" w:rsidRPr="00705001" w:rsidRDefault="006212B4">
      <w:pPr>
        <w:pStyle w:val="P22"/>
        <w:spacing w:before="0"/>
        <w:ind w:left="1475" w:right="1134" w:hanging="454"/>
        <w:rPr>
          <w:rStyle w:val="default"/>
          <w:rFonts w:cs="FrankRuehl" w:hint="cs"/>
          <w:strike/>
          <w:vanish/>
          <w:sz w:val="22"/>
          <w:szCs w:val="22"/>
          <w:shd w:val="clear" w:color="auto" w:fill="FFFF99"/>
          <w:rtl/>
        </w:rPr>
      </w:pPr>
      <w:r w:rsidRPr="00705001">
        <w:rPr>
          <w:rStyle w:val="default"/>
          <w:rFonts w:cs="FrankRuehl"/>
          <w:strike/>
          <w:vanish/>
          <w:sz w:val="22"/>
          <w:szCs w:val="22"/>
          <w:shd w:val="clear" w:color="auto" w:fill="FFFF99"/>
          <w:rtl/>
        </w:rPr>
        <w:t>(3)</w:t>
      </w:r>
      <w:r w:rsidRPr="00705001">
        <w:rPr>
          <w:rStyle w:val="default"/>
          <w:rFonts w:cs="FrankRuehl"/>
          <w:strike/>
          <w:vanish/>
          <w:sz w:val="22"/>
          <w:szCs w:val="22"/>
          <w:shd w:val="clear" w:color="auto" w:fill="FFFF99"/>
          <w:rtl/>
        </w:rPr>
        <w:tab/>
      </w:r>
      <w:r w:rsidRPr="00705001">
        <w:rPr>
          <w:rStyle w:val="default"/>
          <w:rFonts w:cs="FrankRuehl" w:hint="cs"/>
          <w:strike/>
          <w:vanish/>
          <w:sz w:val="22"/>
          <w:szCs w:val="22"/>
          <w:shd w:val="clear" w:color="auto" w:fill="FFFF99"/>
          <w:rtl/>
        </w:rPr>
        <w:t>(א)</w:t>
      </w:r>
      <w:r w:rsidRPr="00705001">
        <w:rPr>
          <w:rStyle w:val="default"/>
          <w:rFonts w:cs="FrankRuehl" w:hint="cs"/>
          <w:strike/>
          <w:vanish/>
          <w:sz w:val="22"/>
          <w:szCs w:val="22"/>
          <w:shd w:val="clear" w:color="auto" w:fill="FFFF99"/>
          <w:rtl/>
        </w:rPr>
        <w:tab/>
        <w:t>תעודות השתתפות כמשמעותן בחוק להשקעות משותפות בנאמנות, התשכ"א-1961, שנרכשו לפני תחילת שנת המס, למעט תעודות השתתפות כאמור כשהם בידי מבטח כמשמעותו בחוק הפיקוח על עסקי ביטוח, התשמ"א-1981;</w:t>
      </w:r>
    </w:p>
    <w:p w:rsidR="006212B4" w:rsidRPr="00705001" w:rsidRDefault="006212B4">
      <w:pPr>
        <w:pStyle w:val="P22"/>
        <w:spacing w:before="0"/>
        <w:ind w:left="1474" w:right="1134"/>
        <w:rPr>
          <w:rStyle w:val="default"/>
          <w:rFonts w:cs="FrankRuehl" w:hint="cs"/>
          <w:strike/>
          <w:vanish/>
          <w:sz w:val="22"/>
          <w:szCs w:val="22"/>
          <w:shd w:val="clear" w:color="auto" w:fill="FFFF99"/>
          <w:rtl/>
        </w:rPr>
      </w:pPr>
      <w:r w:rsidRPr="00705001">
        <w:rPr>
          <w:rStyle w:val="default"/>
          <w:rFonts w:cs="FrankRuehl" w:hint="cs"/>
          <w:strike/>
          <w:vanish/>
          <w:sz w:val="22"/>
          <w:szCs w:val="22"/>
          <w:shd w:val="clear" w:color="auto" w:fill="FFFF99"/>
          <w:rtl/>
        </w:rPr>
        <w:t>(ב)</w:t>
      </w:r>
      <w:r w:rsidRPr="00705001">
        <w:rPr>
          <w:rStyle w:val="default"/>
          <w:rFonts w:cs="FrankRuehl" w:hint="cs"/>
          <w:strike/>
          <w:vanish/>
          <w:sz w:val="22"/>
          <w:szCs w:val="22"/>
          <w:shd w:val="clear" w:color="auto" w:fill="FFFF99"/>
          <w:rtl/>
        </w:rPr>
        <w:tab/>
        <w:t>איגרות חוב שהונפקו בידי המדינה או בערבותה וכן יחידות השתתפות, שנרכשו לפני תחילת שנת המס, למעט איגרות חוב שמועטו מהגדרת ניירות ערך שבסעיף 6 למעט איגרות חוב ויחידות השתתפות כאמור בידי מוסד כספי;</w:t>
      </w:r>
    </w:p>
    <w:p w:rsidR="006212B4" w:rsidRPr="00705001" w:rsidRDefault="006212B4">
      <w:pPr>
        <w:pStyle w:val="P22"/>
        <w:spacing w:before="0"/>
        <w:ind w:left="1474" w:right="1134"/>
        <w:rPr>
          <w:rStyle w:val="default"/>
          <w:rFonts w:cs="FrankRuehl" w:hint="cs"/>
          <w:strike/>
          <w:vanish/>
          <w:sz w:val="22"/>
          <w:szCs w:val="22"/>
          <w:shd w:val="clear" w:color="auto" w:fill="FFFF99"/>
          <w:rtl/>
        </w:rPr>
      </w:pPr>
      <w:r w:rsidRPr="00705001">
        <w:rPr>
          <w:rStyle w:val="default"/>
          <w:rFonts w:cs="FrankRuehl" w:hint="cs"/>
          <w:strike/>
          <w:vanish/>
          <w:sz w:val="22"/>
          <w:szCs w:val="22"/>
          <w:shd w:val="clear" w:color="auto" w:fill="FFFF99"/>
          <w:rtl/>
        </w:rPr>
        <w:t>(ג)</w:t>
      </w:r>
      <w:r w:rsidRPr="00705001">
        <w:rPr>
          <w:rStyle w:val="default"/>
          <w:rFonts w:cs="FrankRuehl" w:hint="cs"/>
          <w:strike/>
          <w:vanish/>
          <w:sz w:val="22"/>
          <w:szCs w:val="22"/>
          <w:shd w:val="clear" w:color="auto" w:fill="FFFF99"/>
          <w:rtl/>
        </w:rPr>
        <w:tab/>
        <w:t>מילוות חובה;</w:t>
      </w:r>
    </w:p>
    <w:p w:rsidR="006212B4" w:rsidRPr="00705001" w:rsidRDefault="006212B4">
      <w:pPr>
        <w:pStyle w:val="P22"/>
        <w:spacing w:before="0"/>
        <w:ind w:left="1021" w:right="1134"/>
        <w:rPr>
          <w:rStyle w:val="default"/>
          <w:rFonts w:cs="FrankRuehl" w:hint="cs"/>
          <w:vanish/>
          <w:sz w:val="22"/>
          <w:szCs w:val="22"/>
          <w:u w:val="single"/>
          <w:shd w:val="clear" w:color="auto" w:fill="FFFF99"/>
          <w:rtl/>
        </w:rPr>
      </w:pPr>
      <w:r w:rsidRPr="00705001">
        <w:rPr>
          <w:rStyle w:val="default"/>
          <w:rFonts w:cs="FrankRuehl" w:hint="cs"/>
          <w:vanish/>
          <w:sz w:val="22"/>
          <w:szCs w:val="22"/>
          <w:u w:val="single"/>
          <w:shd w:val="clear" w:color="auto" w:fill="FFFF99"/>
          <w:rtl/>
        </w:rPr>
        <w:t>(3)</w:t>
      </w:r>
      <w:r w:rsidRPr="00705001">
        <w:rPr>
          <w:rStyle w:val="default"/>
          <w:rFonts w:cs="FrankRuehl" w:hint="cs"/>
          <w:vanish/>
          <w:sz w:val="22"/>
          <w:szCs w:val="22"/>
          <w:u w:val="single"/>
          <w:shd w:val="clear" w:color="auto" w:fill="FFFF99"/>
          <w:rtl/>
        </w:rPr>
        <w:tab/>
        <w:t>מילוות חובה;</w:t>
      </w:r>
    </w:p>
    <w:p w:rsidR="006212B4" w:rsidRPr="00705001" w:rsidRDefault="006212B4">
      <w:pPr>
        <w:pStyle w:val="P22"/>
        <w:spacing w:before="0"/>
        <w:ind w:left="1021" w:right="1134"/>
        <w:rPr>
          <w:rFonts w:cs="FrankRuehl" w:hint="cs"/>
          <w:vanish/>
          <w:szCs w:val="20"/>
          <w:shd w:val="clear" w:color="auto" w:fill="FFFF99"/>
          <w:rtl/>
        </w:rPr>
      </w:pPr>
    </w:p>
    <w:p w:rsidR="006212B4" w:rsidRPr="00705001" w:rsidRDefault="006212B4">
      <w:pPr>
        <w:pStyle w:val="P00"/>
        <w:spacing w:before="0"/>
        <w:ind w:left="1021" w:right="1134"/>
        <w:rPr>
          <w:rFonts w:cs="FrankRuehl" w:hint="cs"/>
          <w:b/>
          <w:bCs/>
          <w:vanish/>
          <w:szCs w:val="20"/>
          <w:shd w:val="clear" w:color="auto" w:fill="FFFF99"/>
        </w:rPr>
      </w:pPr>
      <w:r w:rsidRPr="00705001">
        <w:rPr>
          <w:rFonts w:cs="FrankRuehl" w:hint="cs"/>
          <w:vanish/>
          <w:color w:val="FF0000"/>
          <w:szCs w:val="20"/>
          <w:shd w:val="clear" w:color="auto" w:fill="FFFF99"/>
          <w:rtl/>
        </w:rPr>
        <w:t>מיום 5.11.1998</w:t>
      </w:r>
    </w:p>
    <w:p w:rsidR="006212B4" w:rsidRPr="00705001" w:rsidRDefault="006212B4">
      <w:pPr>
        <w:pStyle w:val="P00"/>
        <w:spacing w:before="0"/>
        <w:ind w:left="1021" w:right="1134"/>
        <w:rPr>
          <w:rFonts w:cs="FrankRuehl" w:hint="cs"/>
          <w:b/>
          <w:bCs/>
          <w:vanish/>
          <w:szCs w:val="20"/>
          <w:shd w:val="clear" w:color="auto" w:fill="FFFF99"/>
          <w:rtl/>
        </w:rPr>
      </w:pPr>
      <w:r w:rsidRPr="00705001">
        <w:rPr>
          <w:rFonts w:cs="FrankRuehl" w:hint="cs"/>
          <w:b/>
          <w:bCs/>
          <w:vanish/>
          <w:szCs w:val="20"/>
          <w:shd w:val="clear" w:color="auto" w:fill="FFFF99"/>
          <w:rtl/>
        </w:rPr>
        <w:t>תיקון מס' 12</w:t>
      </w:r>
    </w:p>
    <w:p w:rsidR="006212B4" w:rsidRPr="00705001" w:rsidRDefault="006212B4">
      <w:pPr>
        <w:pStyle w:val="P22"/>
        <w:spacing w:before="0"/>
        <w:ind w:left="1021" w:right="1134"/>
        <w:rPr>
          <w:rStyle w:val="default"/>
          <w:rFonts w:cs="FrankRuehl" w:hint="cs"/>
          <w:vanish/>
          <w:sz w:val="22"/>
          <w:szCs w:val="22"/>
          <w:u w:val="single"/>
          <w:shd w:val="clear" w:color="auto" w:fill="FFFF99"/>
          <w:rtl/>
        </w:rPr>
      </w:pPr>
      <w:hyperlink r:id="rId139" w:history="1">
        <w:r w:rsidRPr="00705001">
          <w:rPr>
            <w:rStyle w:val="Hyperlink"/>
            <w:rFonts w:cs="FrankRuehl" w:hint="cs"/>
            <w:vanish/>
            <w:szCs w:val="20"/>
            <w:shd w:val="clear" w:color="auto" w:fill="FFFF99"/>
            <w:rtl/>
          </w:rPr>
          <w:t>ס"ח תשנ"ט מס' 1690</w:t>
        </w:r>
      </w:hyperlink>
      <w:r w:rsidRPr="00705001">
        <w:rPr>
          <w:rFonts w:cs="FrankRuehl" w:hint="cs"/>
          <w:vanish/>
          <w:szCs w:val="20"/>
          <w:shd w:val="clear" w:color="auto" w:fill="FFFF99"/>
          <w:rtl/>
        </w:rPr>
        <w:t xml:space="preserve"> מיום 5.11.1998 בעמ' 11 (</w:t>
      </w:r>
      <w:hyperlink r:id="rId140" w:history="1">
        <w:r w:rsidRPr="00705001">
          <w:rPr>
            <w:rStyle w:val="Hyperlink"/>
            <w:rFonts w:cs="FrankRuehl" w:hint="cs"/>
            <w:vanish/>
            <w:szCs w:val="20"/>
            <w:shd w:val="clear" w:color="auto" w:fill="FFFF99"/>
            <w:rtl/>
          </w:rPr>
          <w:t>ה"ח 2730</w:t>
        </w:r>
      </w:hyperlink>
      <w:r w:rsidRPr="00705001">
        <w:rPr>
          <w:rFonts w:cs="FrankRuehl" w:hint="cs"/>
          <w:vanish/>
          <w:szCs w:val="20"/>
          <w:shd w:val="clear" w:color="auto" w:fill="FFFF99"/>
          <w:rtl/>
        </w:rPr>
        <w:t>)</w:t>
      </w:r>
    </w:p>
    <w:p w:rsidR="006212B4" w:rsidRPr="00705001" w:rsidRDefault="006212B4">
      <w:pPr>
        <w:pStyle w:val="P22"/>
        <w:ind w:left="1021" w:right="1134"/>
        <w:rPr>
          <w:rStyle w:val="default"/>
          <w:rFonts w:cs="FrankRuehl" w:hint="cs"/>
          <w:vanish/>
          <w:sz w:val="22"/>
          <w:szCs w:val="22"/>
          <w:shd w:val="clear" w:color="auto" w:fill="FFFF99"/>
          <w:rtl/>
        </w:rPr>
      </w:pPr>
      <w:r w:rsidRPr="00705001">
        <w:rPr>
          <w:rStyle w:val="default"/>
          <w:rFonts w:cs="FrankRuehl"/>
          <w:vanish/>
          <w:sz w:val="22"/>
          <w:szCs w:val="22"/>
          <w:shd w:val="clear" w:color="auto" w:fill="FFFF99"/>
          <w:rtl/>
        </w:rPr>
        <w:t>(6)</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פקדון ב</w:t>
      </w:r>
      <w:r w:rsidRPr="00705001">
        <w:rPr>
          <w:rStyle w:val="default"/>
          <w:rFonts w:cs="FrankRuehl"/>
          <w:vanish/>
          <w:sz w:val="22"/>
          <w:szCs w:val="22"/>
          <w:shd w:val="clear" w:color="auto" w:fill="FFFF99"/>
          <w:rtl/>
        </w:rPr>
        <w:t>מ</w:t>
      </w:r>
      <w:r w:rsidRPr="00705001">
        <w:rPr>
          <w:rStyle w:val="default"/>
          <w:rFonts w:cs="FrankRuehl" w:hint="cs"/>
          <w:vanish/>
          <w:sz w:val="22"/>
          <w:szCs w:val="22"/>
          <w:shd w:val="clear" w:color="auto" w:fill="FFFF99"/>
          <w:rtl/>
        </w:rPr>
        <w:t xml:space="preserve">טבע חוץ שהפרשי השער עליו פטורים ממס, מס ששולם ביתר </w:t>
      </w:r>
      <w:r w:rsidRPr="00705001">
        <w:rPr>
          <w:rStyle w:val="default"/>
          <w:rFonts w:cs="FrankRuehl" w:hint="cs"/>
          <w:vanish/>
          <w:sz w:val="22"/>
          <w:szCs w:val="22"/>
          <w:u w:val="single"/>
          <w:shd w:val="clear" w:color="auto" w:fill="FFFF99"/>
          <w:rtl/>
        </w:rPr>
        <w:t>לרבות מקדמה בשל הוצאה עודפת שלא קוזזה בשנת המס שבה שולמה בהתאם לסעיף 181ג לפקודה</w:t>
      </w:r>
      <w:r w:rsidRPr="00705001">
        <w:rPr>
          <w:rStyle w:val="default"/>
          <w:rFonts w:cs="FrankRuehl" w:hint="cs"/>
          <w:vanish/>
          <w:sz w:val="22"/>
          <w:szCs w:val="22"/>
          <w:shd w:val="clear" w:color="auto" w:fill="FFFF99"/>
          <w:rtl/>
        </w:rPr>
        <w:t xml:space="preserve"> וחוב או תביעה שהפרשי ההצמדה, כהגדרתם בסעיף 16ב לפקודה, שנוספו</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ל</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 xml:space="preserve">, </w:t>
      </w:r>
      <w:r w:rsidRPr="00705001">
        <w:rPr>
          <w:rStyle w:val="default"/>
          <w:rFonts w:cs="FrankRuehl"/>
          <w:vanish/>
          <w:sz w:val="22"/>
          <w:szCs w:val="22"/>
          <w:shd w:val="clear" w:color="auto" w:fill="FFFF99"/>
          <w:rtl/>
        </w:rPr>
        <w:t>פ</w:t>
      </w:r>
      <w:r w:rsidRPr="00705001">
        <w:rPr>
          <w:rStyle w:val="default"/>
          <w:rFonts w:cs="FrankRuehl" w:hint="cs"/>
          <w:vanish/>
          <w:sz w:val="22"/>
          <w:szCs w:val="22"/>
          <w:shd w:val="clear" w:color="auto" w:fill="FFFF99"/>
          <w:rtl/>
        </w:rPr>
        <w:t>ט</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רים</w:t>
      </w:r>
      <w:r w:rsidRPr="00705001">
        <w:rPr>
          <w:rStyle w:val="default"/>
          <w:rFonts w:cs="FrankRuehl"/>
          <w:vanish/>
          <w:sz w:val="22"/>
          <w:szCs w:val="22"/>
          <w:shd w:val="clear" w:color="auto" w:fill="FFFF99"/>
          <w:rtl/>
        </w:rPr>
        <w:t xml:space="preserve"> ממס</w:t>
      </w:r>
      <w:r w:rsidRPr="00705001">
        <w:rPr>
          <w:rStyle w:val="default"/>
          <w:rFonts w:cs="FrankRuehl" w:hint="cs"/>
          <w:vanish/>
          <w:sz w:val="22"/>
          <w:szCs w:val="22"/>
          <w:shd w:val="clear" w:color="auto" w:fill="FFFF99"/>
          <w:rtl/>
        </w:rPr>
        <w:t>;</w:t>
      </w:r>
    </w:p>
    <w:p w:rsidR="006212B4" w:rsidRPr="00705001" w:rsidRDefault="006212B4">
      <w:pPr>
        <w:pStyle w:val="P22"/>
        <w:spacing w:before="0"/>
        <w:ind w:left="1021" w:right="1134"/>
        <w:rPr>
          <w:rFonts w:cs="FrankRuehl" w:hint="cs"/>
          <w:vanish/>
          <w:szCs w:val="20"/>
          <w:shd w:val="clear" w:color="auto" w:fill="FFFF99"/>
          <w:rtl/>
        </w:rPr>
      </w:pPr>
    </w:p>
    <w:p w:rsidR="006212B4" w:rsidRPr="00705001" w:rsidRDefault="006212B4">
      <w:pPr>
        <w:pStyle w:val="P00"/>
        <w:spacing w:before="0"/>
        <w:ind w:left="1021" w:right="1134"/>
        <w:rPr>
          <w:rFonts w:cs="FrankRuehl"/>
          <w:b/>
          <w:bCs/>
          <w:vanish/>
          <w:szCs w:val="20"/>
          <w:shd w:val="clear" w:color="auto" w:fill="FFFF99"/>
        </w:rPr>
      </w:pPr>
      <w:r w:rsidRPr="00705001">
        <w:rPr>
          <w:rFonts w:cs="FrankRuehl" w:hint="cs"/>
          <w:vanish/>
          <w:color w:val="FF0000"/>
          <w:szCs w:val="20"/>
          <w:shd w:val="clear" w:color="auto" w:fill="FFFF99"/>
          <w:rtl/>
        </w:rPr>
        <w:t>מיום 1.1.2006</w:t>
      </w:r>
    </w:p>
    <w:p w:rsidR="006212B4" w:rsidRPr="00705001" w:rsidRDefault="006212B4">
      <w:pPr>
        <w:pStyle w:val="P00"/>
        <w:spacing w:before="0"/>
        <w:ind w:left="1021" w:right="1134"/>
        <w:rPr>
          <w:rFonts w:cs="FrankRuehl" w:hint="cs"/>
          <w:b/>
          <w:bCs/>
          <w:vanish/>
          <w:szCs w:val="20"/>
          <w:shd w:val="clear" w:color="auto" w:fill="FFFF99"/>
          <w:rtl/>
        </w:rPr>
      </w:pPr>
      <w:r w:rsidRPr="00705001">
        <w:rPr>
          <w:rFonts w:cs="FrankRuehl" w:hint="cs"/>
          <w:b/>
          <w:bCs/>
          <w:vanish/>
          <w:szCs w:val="20"/>
          <w:shd w:val="clear" w:color="auto" w:fill="FFFF99"/>
          <w:rtl/>
        </w:rPr>
        <w:t>תיקון מס' 18</w:t>
      </w:r>
    </w:p>
    <w:p w:rsidR="006212B4" w:rsidRPr="00705001" w:rsidRDefault="006212B4">
      <w:pPr>
        <w:pStyle w:val="P00"/>
        <w:spacing w:before="0"/>
        <w:ind w:left="1021" w:right="1134"/>
        <w:rPr>
          <w:rFonts w:cs="FrankRuehl" w:hint="cs"/>
          <w:vanish/>
          <w:szCs w:val="20"/>
          <w:shd w:val="clear" w:color="auto" w:fill="FFFF99"/>
          <w:rtl/>
        </w:rPr>
      </w:pPr>
      <w:hyperlink r:id="rId141" w:history="1">
        <w:r w:rsidRPr="00705001">
          <w:rPr>
            <w:rStyle w:val="Hyperlink"/>
            <w:rFonts w:cs="FrankRuehl" w:hint="cs"/>
            <w:vanish/>
            <w:szCs w:val="20"/>
            <w:shd w:val="clear" w:color="auto" w:fill="FFFF99"/>
            <w:rtl/>
          </w:rPr>
          <w:t>ס"ח תשס"ה מס' 2023</w:t>
        </w:r>
      </w:hyperlink>
      <w:r w:rsidRPr="00705001">
        <w:rPr>
          <w:rFonts w:cs="FrankRuehl" w:hint="cs"/>
          <w:vanish/>
          <w:szCs w:val="20"/>
          <w:shd w:val="clear" w:color="auto" w:fill="FFFF99"/>
          <w:rtl/>
        </w:rPr>
        <w:t xml:space="preserve"> מיום 10.8.2005 בעמ' 807 (</w:t>
      </w:r>
      <w:hyperlink r:id="rId142" w:history="1">
        <w:r w:rsidRPr="00705001">
          <w:rPr>
            <w:rStyle w:val="Hyperlink"/>
            <w:rFonts w:cs="FrankRuehl" w:hint="cs"/>
            <w:vanish/>
            <w:szCs w:val="20"/>
            <w:shd w:val="clear" w:color="auto" w:fill="FFFF99"/>
            <w:rtl/>
          </w:rPr>
          <w:t>ה"ח 186</w:t>
        </w:r>
      </w:hyperlink>
      <w:r w:rsidRPr="00705001">
        <w:rPr>
          <w:rFonts w:cs="FrankRuehl" w:hint="cs"/>
          <w:vanish/>
          <w:szCs w:val="20"/>
          <w:shd w:val="clear" w:color="auto" w:fill="FFFF99"/>
          <w:rtl/>
        </w:rPr>
        <w:t>)</w:t>
      </w:r>
    </w:p>
    <w:p w:rsidR="006212B4" w:rsidRPr="00705001" w:rsidRDefault="006212B4">
      <w:pPr>
        <w:pStyle w:val="P00"/>
        <w:spacing w:before="0"/>
        <w:ind w:left="1021" w:right="1134"/>
        <w:rPr>
          <w:rFonts w:cs="FrankRuehl" w:hint="cs"/>
          <w:b/>
          <w:bCs/>
          <w:vanish/>
          <w:szCs w:val="20"/>
          <w:shd w:val="clear" w:color="auto" w:fill="FFFF99"/>
          <w:rtl/>
        </w:rPr>
      </w:pPr>
      <w:r w:rsidRPr="00705001">
        <w:rPr>
          <w:rFonts w:cs="FrankRuehl" w:hint="cs"/>
          <w:b/>
          <w:bCs/>
          <w:vanish/>
          <w:szCs w:val="20"/>
          <w:shd w:val="clear" w:color="auto" w:fill="FFFF99"/>
          <w:rtl/>
        </w:rPr>
        <w:t>מחיקת פסקה 1(2)</w:t>
      </w:r>
    </w:p>
    <w:p w:rsidR="006212B4" w:rsidRPr="00705001" w:rsidRDefault="006212B4">
      <w:pPr>
        <w:pStyle w:val="P00"/>
        <w:ind w:left="1021" w:right="1134"/>
        <w:rPr>
          <w:rFonts w:cs="FrankRuehl" w:hint="cs"/>
          <w:vanish/>
          <w:szCs w:val="20"/>
          <w:shd w:val="clear" w:color="auto" w:fill="FFFF99"/>
          <w:rtl/>
        </w:rPr>
      </w:pPr>
      <w:r w:rsidRPr="00705001">
        <w:rPr>
          <w:rFonts w:cs="FrankRuehl" w:hint="cs"/>
          <w:vanish/>
          <w:szCs w:val="20"/>
          <w:shd w:val="clear" w:color="auto" w:fill="FFFF99"/>
          <w:rtl/>
        </w:rPr>
        <w:t>הנוסח הקודם:</w:t>
      </w:r>
    </w:p>
    <w:p w:rsidR="006212B4" w:rsidRDefault="006212B4">
      <w:pPr>
        <w:pStyle w:val="P22"/>
        <w:spacing w:before="0"/>
        <w:ind w:left="1475" w:right="1134" w:hanging="454"/>
        <w:rPr>
          <w:rStyle w:val="default"/>
          <w:rFonts w:cs="FrankRuehl" w:hint="cs"/>
          <w:strike/>
          <w:sz w:val="2"/>
          <w:szCs w:val="2"/>
          <w:rtl/>
        </w:rPr>
      </w:pPr>
      <w:r w:rsidRPr="00705001">
        <w:rPr>
          <w:rStyle w:val="default"/>
          <w:rFonts w:cs="FrankRuehl" w:hint="cs"/>
          <w:strike/>
          <w:vanish/>
          <w:sz w:val="22"/>
          <w:szCs w:val="22"/>
          <w:shd w:val="clear" w:color="auto" w:fill="FFFF99"/>
          <w:rtl/>
        </w:rPr>
        <w:t>(2)</w:t>
      </w:r>
      <w:r w:rsidRPr="00705001">
        <w:rPr>
          <w:rStyle w:val="default"/>
          <w:rFonts w:cs="FrankRuehl" w:hint="cs"/>
          <w:strike/>
          <w:vanish/>
          <w:sz w:val="22"/>
          <w:szCs w:val="22"/>
          <w:shd w:val="clear" w:color="auto" w:fill="FFFF99"/>
          <w:rtl/>
        </w:rPr>
        <w:tab/>
        <w:t>נייר ערך כהגדרתו בסעיף 6(א);</w:t>
      </w:r>
      <w:bookmarkEnd w:id="77"/>
    </w:p>
    <w:p w:rsidR="006212B4" w:rsidRDefault="006212B4">
      <w:pPr>
        <w:pStyle w:val="P00"/>
        <w:spacing w:before="72"/>
        <w:ind w:left="0" w:right="1134"/>
        <w:rPr>
          <w:rStyle w:val="default"/>
          <w:rFonts w:cs="FrankRuehl"/>
          <w:rtl/>
        </w:rPr>
      </w:pPr>
      <w:r w:rsidRPr="003E6266">
        <w:rPr>
          <w:rStyle w:val="default"/>
          <w:rFonts w:cs="FrankRuehl"/>
          <w:rtl/>
        </w:rPr>
        <w:t>2.</w:t>
      </w:r>
      <w:r w:rsidRPr="003E6266">
        <w:rPr>
          <w:rStyle w:val="default"/>
          <w:rFonts w:cs="FrankRuehl"/>
          <w:rtl/>
        </w:rPr>
        <w:tab/>
      </w:r>
      <w:r>
        <w:rPr>
          <w:rStyle w:val="default"/>
          <w:rFonts w:cs="FrankRuehl"/>
          <w:rtl/>
        </w:rPr>
        <w:t>ס</w:t>
      </w:r>
      <w:r>
        <w:rPr>
          <w:rStyle w:val="default"/>
          <w:rFonts w:cs="FrankRuehl" w:hint="cs"/>
          <w:rtl/>
        </w:rPr>
        <w:t>כום הנכ</w:t>
      </w:r>
      <w:r>
        <w:rPr>
          <w:rStyle w:val="default"/>
          <w:rFonts w:cs="FrankRuehl"/>
          <w:rtl/>
        </w:rPr>
        <w:t>ס</w:t>
      </w:r>
      <w:r>
        <w:rPr>
          <w:rStyle w:val="default"/>
          <w:rFonts w:cs="FrankRuehl" w:hint="cs"/>
          <w:rtl/>
        </w:rPr>
        <w:t>ים הקבועים הוא:</w:t>
      </w:r>
    </w:p>
    <w:p w:rsidR="006212B4" w:rsidRDefault="006212B4">
      <w:pPr>
        <w:pStyle w:val="P11"/>
        <w:spacing w:before="72"/>
        <w:ind w:left="62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לגבי יח</w:t>
      </w:r>
      <w:r>
        <w:rPr>
          <w:rStyle w:val="default"/>
          <w:rFonts w:cs="FrankRuehl"/>
          <w:rtl/>
        </w:rPr>
        <w:t>י</w:t>
      </w:r>
      <w:r>
        <w:rPr>
          <w:rStyle w:val="default"/>
          <w:rFonts w:cs="FrankRuehl" w:hint="cs"/>
          <w:rtl/>
        </w:rPr>
        <w:t xml:space="preserve">ד וחבר-בני-אדם שאיננו שותפות </w:t>
      </w:r>
      <w:r>
        <w:rPr>
          <w:rStyle w:val="default"/>
          <w:rFonts w:cs="FrankRuehl"/>
          <w:rtl/>
        </w:rPr>
        <w:t>–</w:t>
      </w:r>
      <w:r>
        <w:rPr>
          <w:rStyle w:val="default"/>
          <w:rFonts w:cs="FrankRuehl" w:hint="cs"/>
          <w:rtl/>
        </w:rPr>
        <w:t xml:space="preserve"> סכום ה</w:t>
      </w:r>
      <w:r>
        <w:rPr>
          <w:rStyle w:val="default"/>
          <w:rFonts w:cs="FrankRuehl"/>
          <w:rtl/>
        </w:rPr>
        <w:t>נ</w:t>
      </w:r>
      <w:r>
        <w:rPr>
          <w:rStyle w:val="default"/>
          <w:rFonts w:cs="FrankRuehl" w:hint="cs"/>
          <w:rtl/>
        </w:rPr>
        <w:t>כסים הקבועים כאמור בפסקאות (1) עד (9) שבהגדרת "נכסים קבועים" לפי הרשום ב</w:t>
      </w:r>
      <w:r>
        <w:rPr>
          <w:rStyle w:val="default"/>
          <w:rFonts w:cs="FrankRuehl"/>
          <w:rtl/>
        </w:rPr>
        <w:t>מאזן</w:t>
      </w:r>
      <w:r>
        <w:rPr>
          <w:rStyle w:val="default"/>
          <w:rFonts w:cs="FrankRuehl" w:hint="cs"/>
          <w:rtl/>
        </w:rPr>
        <w:t xml:space="preserve"> והמחיר המקורי של</w:t>
      </w:r>
      <w:r>
        <w:rPr>
          <w:rStyle w:val="default"/>
          <w:rFonts w:cs="FrankRuehl"/>
          <w:rtl/>
        </w:rPr>
        <w:t xml:space="preserve"> </w:t>
      </w:r>
      <w:r>
        <w:rPr>
          <w:rStyle w:val="default"/>
          <w:rFonts w:cs="FrankRuehl" w:hint="cs"/>
          <w:rtl/>
        </w:rPr>
        <w:t>נכס</w:t>
      </w:r>
      <w:r>
        <w:rPr>
          <w:rStyle w:val="default"/>
          <w:rFonts w:cs="FrankRuehl"/>
          <w:rtl/>
        </w:rPr>
        <w:t xml:space="preserve"> </w:t>
      </w:r>
      <w:r>
        <w:rPr>
          <w:rStyle w:val="default"/>
          <w:rFonts w:cs="FrankRuehl" w:hint="cs"/>
          <w:rtl/>
        </w:rPr>
        <w:t>כאמור בפסקה (</w:t>
      </w:r>
      <w:r>
        <w:rPr>
          <w:rStyle w:val="default"/>
          <w:rFonts w:cs="FrankRuehl"/>
          <w:rtl/>
        </w:rPr>
        <w:t xml:space="preserve">10) </w:t>
      </w:r>
      <w:r>
        <w:rPr>
          <w:rStyle w:val="default"/>
          <w:rFonts w:cs="FrankRuehl" w:hint="cs"/>
          <w:rtl/>
        </w:rPr>
        <w:t>שבהגדרה</w:t>
      </w:r>
      <w:r>
        <w:rPr>
          <w:rStyle w:val="default"/>
          <w:rFonts w:cs="FrankRuehl"/>
          <w:rtl/>
        </w:rPr>
        <w:t xml:space="preserve"> </w:t>
      </w:r>
      <w:r>
        <w:rPr>
          <w:rStyle w:val="default"/>
          <w:rFonts w:cs="FrankRuehl" w:hint="cs"/>
          <w:rtl/>
        </w:rPr>
        <w:t>האמורה;</w:t>
      </w:r>
    </w:p>
    <w:p w:rsidR="006212B4" w:rsidRDefault="006212B4">
      <w:pPr>
        <w:pStyle w:val="P11"/>
        <w:spacing w:before="72"/>
        <w:ind w:left="62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לגבי שו</w:t>
      </w:r>
      <w:r>
        <w:rPr>
          <w:rStyle w:val="default"/>
          <w:rFonts w:cs="FrankRuehl"/>
          <w:rtl/>
        </w:rPr>
        <w:t>ת</w:t>
      </w:r>
      <w:r>
        <w:rPr>
          <w:rStyle w:val="default"/>
          <w:rFonts w:cs="FrankRuehl" w:hint="cs"/>
          <w:rtl/>
        </w:rPr>
        <w:t xml:space="preserve">ף שסעיף 13(1) חל עליו, בשותפות שהוראות פרק ב' חלות בקביעת הכנסתה </w:t>
      </w:r>
      <w:r>
        <w:rPr>
          <w:rStyle w:val="default"/>
          <w:rFonts w:cs="FrankRuehl"/>
          <w:rtl/>
        </w:rPr>
        <w:t>–</w:t>
      </w:r>
      <w:r>
        <w:rPr>
          <w:rStyle w:val="default"/>
          <w:rFonts w:cs="FrankRuehl" w:hint="cs"/>
          <w:rtl/>
        </w:rPr>
        <w:t xml:space="preserve"> חלק יח</w:t>
      </w:r>
      <w:r>
        <w:rPr>
          <w:rStyle w:val="default"/>
          <w:rFonts w:cs="FrankRuehl"/>
          <w:rtl/>
        </w:rPr>
        <w:t>ס</w:t>
      </w:r>
      <w:r>
        <w:rPr>
          <w:rStyle w:val="default"/>
          <w:rFonts w:cs="FrankRuehl" w:hint="cs"/>
          <w:rtl/>
        </w:rPr>
        <w:t>י מסכום הנכסים המפור</w:t>
      </w:r>
      <w:r>
        <w:rPr>
          <w:rStyle w:val="default"/>
          <w:rFonts w:cs="FrankRuehl"/>
          <w:rtl/>
        </w:rPr>
        <w:t>ט</w:t>
      </w:r>
      <w:r>
        <w:rPr>
          <w:rStyle w:val="default"/>
          <w:rFonts w:cs="FrankRuehl" w:hint="cs"/>
          <w:rtl/>
        </w:rPr>
        <w:t>י</w:t>
      </w:r>
      <w:r>
        <w:rPr>
          <w:rStyle w:val="default"/>
          <w:rFonts w:cs="FrankRuehl"/>
          <w:rtl/>
        </w:rPr>
        <w:t>ם</w:t>
      </w:r>
      <w:r>
        <w:rPr>
          <w:rStyle w:val="default"/>
          <w:rFonts w:cs="FrankRuehl" w:hint="cs"/>
          <w:rtl/>
        </w:rPr>
        <w:t xml:space="preserve"> בפסקאות</w:t>
      </w:r>
      <w:r>
        <w:rPr>
          <w:rStyle w:val="default"/>
          <w:rFonts w:cs="FrankRuehl"/>
          <w:rtl/>
        </w:rPr>
        <w:t xml:space="preserve"> (1) עד (9) שבהג</w:t>
      </w:r>
      <w:r>
        <w:rPr>
          <w:rStyle w:val="default"/>
          <w:rFonts w:cs="FrankRuehl" w:hint="cs"/>
          <w:rtl/>
        </w:rPr>
        <w:t xml:space="preserve">דרת "נכסים קבועים" לפי הרשום במאזן השותפות וחלק יחסי </w:t>
      </w:r>
      <w:r>
        <w:rPr>
          <w:rStyle w:val="default"/>
          <w:rFonts w:cs="FrankRuehl"/>
          <w:rtl/>
        </w:rPr>
        <w:t>מ</w:t>
      </w:r>
      <w:r>
        <w:rPr>
          <w:rStyle w:val="default"/>
          <w:rFonts w:cs="FrankRuehl" w:hint="cs"/>
          <w:rtl/>
        </w:rPr>
        <w:t>ה</w:t>
      </w:r>
      <w:r>
        <w:rPr>
          <w:rStyle w:val="default"/>
          <w:rFonts w:cs="FrankRuehl"/>
          <w:rtl/>
        </w:rPr>
        <w:t>מ</w:t>
      </w:r>
      <w:r>
        <w:rPr>
          <w:rStyle w:val="default"/>
          <w:rFonts w:cs="FrankRuehl" w:hint="cs"/>
          <w:rtl/>
        </w:rPr>
        <w:t>ח</w:t>
      </w:r>
      <w:r>
        <w:rPr>
          <w:rStyle w:val="default"/>
          <w:rFonts w:cs="FrankRuehl"/>
          <w:rtl/>
        </w:rPr>
        <w:t>י</w:t>
      </w:r>
      <w:r>
        <w:rPr>
          <w:rStyle w:val="default"/>
          <w:rFonts w:cs="FrankRuehl" w:hint="cs"/>
          <w:rtl/>
        </w:rPr>
        <w:t>ר</w:t>
      </w:r>
      <w:r>
        <w:rPr>
          <w:rStyle w:val="default"/>
          <w:rFonts w:cs="FrankRuehl"/>
          <w:rtl/>
        </w:rPr>
        <w:t xml:space="preserve"> </w:t>
      </w:r>
      <w:r>
        <w:rPr>
          <w:rStyle w:val="default"/>
          <w:rFonts w:cs="FrankRuehl" w:hint="cs"/>
          <w:rtl/>
        </w:rPr>
        <w:t>המקורי של נכס כאמור בפסקה</w:t>
      </w:r>
      <w:r>
        <w:rPr>
          <w:rStyle w:val="default"/>
          <w:rFonts w:cs="FrankRuehl"/>
          <w:rtl/>
        </w:rPr>
        <w:t xml:space="preserve"> (10) </w:t>
      </w:r>
      <w:r>
        <w:rPr>
          <w:rStyle w:val="default"/>
          <w:rFonts w:cs="FrankRuehl" w:hint="cs"/>
          <w:rtl/>
        </w:rPr>
        <w:t>שבה</w:t>
      </w:r>
      <w:r>
        <w:rPr>
          <w:rStyle w:val="default"/>
          <w:rFonts w:cs="FrankRuehl"/>
          <w:rtl/>
        </w:rPr>
        <w:t>ג</w:t>
      </w:r>
      <w:r>
        <w:rPr>
          <w:rStyle w:val="default"/>
          <w:rFonts w:cs="FrankRuehl" w:hint="cs"/>
          <w:rtl/>
        </w:rPr>
        <w:t>דרה האמו</w:t>
      </w:r>
      <w:r>
        <w:rPr>
          <w:rStyle w:val="default"/>
          <w:rFonts w:cs="FrankRuehl"/>
          <w:rtl/>
        </w:rPr>
        <w:t>ר</w:t>
      </w:r>
      <w:r>
        <w:rPr>
          <w:rStyle w:val="default"/>
          <w:rFonts w:cs="FrankRuehl" w:hint="cs"/>
          <w:rtl/>
        </w:rPr>
        <w:t xml:space="preserve">ה כיחס </w:t>
      </w:r>
      <w:r>
        <w:rPr>
          <w:rStyle w:val="default"/>
          <w:rFonts w:cs="FrankRuehl"/>
          <w:rtl/>
        </w:rPr>
        <w:t>ח</w:t>
      </w:r>
      <w:r>
        <w:rPr>
          <w:rStyle w:val="default"/>
          <w:rFonts w:cs="FrankRuehl" w:hint="cs"/>
          <w:rtl/>
        </w:rPr>
        <w:t>לקו בהכנסות השותפ</w:t>
      </w:r>
      <w:r>
        <w:rPr>
          <w:rStyle w:val="default"/>
          <w:rFonts w:cs="FrankRuehl"/>
          <w:rtl/>
        </w:rPr>
        <w:t>ות</w:t>
      </w:r>
      <w:r>
        <w:rPr>
          <w:rStyle w:val="default"/>
          <w:rFonts w:cs="FrankRuehl" w:hint="cs"/>
          <w:rtl/>
        </w:rPr>
        <w:t xml:space="preserve">; לענין פסקה זו, שותף בשותפות </w:t>
      </w:r>
      <w:r>
        <w:rPr>
          <w:rStyle w:val="default"/>
          <w:rFonts w:cs="FrankRuehl"/>
          <w:rtl/>
        </w:rPr>
        <w:t>–</w:t>
      </w:r>
      <w:r>
        <w:rPr>
          <w:rStyle w:val="default"/>
          <w:rFonts w:cs="FrankRuehl" w:hint="cs"/>
          <w:rtl/>
        </w:rPr>
        <w:t xml:space="preserve"> בין במ</w:t>
      </w:r>
      <w:r>
        <w:rPr>
          <w:rStyle w:val="default"/>
          <w:rFonts w:cs="FrankRuehl"/>
          <w:rtl/>
        </w:rPr>
        <w:t>י</w:t>
      </w:r>
      <w:r>
        <w:rPr>
          <w:rStyle w:val="default"/>
          <w:rFonts w:cs="FrankRuehl" w:hint="cs"/>
          <w:rtl/>
        </w:rPr>
        <w:t>שרין ובין באמצעות שותפות</w:t>
      </w:r>
      <w:r>
        <w:rPr>
          <w:rFonts w:cs="FrankRuehl"/>
          <w:sz w:val="26"/>
          <w:rtl/>
        </w:rPr>
        <w:t> </w:t>
      </w:r>
      <w:r>
        <w:rPr>
          <w:rStyle w:val="default"/>
          <w:rFonts w:cs="FrankRuehl"/>
          <w:rtl/>
        </w:rPr>
        <w:t xml:space="preserve"> </w:t>
      </w:r>
      <w:r>
        <w:rPr>
          <w:rStyle w:val="default"/>
          <w:rFonts w:cs="FrankRuehl" w:hint="cs"/>
          <w:rtl/>
        </w:rPr>
        <w:t>שהוראות</w:t>
      </w:r>
      <w:r>
        <w:rPr>
          <w:rStyle w:val="default"/>
          <w:rFonts w:cs="FrankRuehl"/>
          <w:rtl/>
        </w:rPr>
        <w:t xml:space="preserve"> </w:t>
      </w:r>
      <w:r>
        <w:rPr>
          <w:rStyle w:val="default"/>
          <w:rFonts w:cs="FrankRuehl" w:hint="cs"/>
          <w:rtl/>
        </w:rPr>
        <w:t>פר</w:t>
      </w:r>
      <w:r>
        <w:rPr>
          <w:rStyle w:val="default"/>
          <w:rFonts w:cs="FrankRuehl"/>
          <w:rtl/>
        </w:rPr>
        <w:t>ק</w:t>
      </w:r>
      <w:r>
        <w:rPr>
          <w:rStyle w:val="default"/>
          <w:rFonts w:cs="FrankRuehl" w:hint="cs"/>
          <w:rtl/>
        </w:rPr>
        <w:t xml:space="preserve"> ב' חלות בקביעת הכנסתה;</w:t>
      </w:r>
    </w:p>
    <w:p w:rsidR="006212B4" w:rsidRDefault="006212B4">
      <w:pPr>
        <w:pStyle w:val="P11"/>
        <w:spacing w:before="72"/>
        <w:ind w:left="624" w:right="1134"/>
        <w:rPr>
          <w:rStyle w:val="default"/>
          <w:rFonts w:cs="FrankRuehl" w:hint="cs"/>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לגבי שו</w:t>
      </w:r>
      <w:r>
        <w:rPr>
          <w:rStyle w:val="default"/>
          <w:rFonts w:cs="FrankRuehl"/>
          <w:rtl/>
        </w:rPr>
        <w:t>ת</w:t>
      </w:r>
      <w:r>
        <w:rPr>
          <w:rStyle w:val="default"/>
          <w:rFonts w:cs="FrankRuehl" w:hint="cs"/>
          <w:rtl/>
        </w:rPr>
        <w:t xml:space="preserve">פות, לענין חלקם של השותפים שסעיף 13(2) חל עליהם </w:t>
      </w:r>
      <w:r>
        <w:rPr>
          <w:rStyle w:val="default"/>
          <w:rFonts w:cs="FrankRuehl"/>
          <w:rtl/>
        </w:rPr>
        <w:t>–</w:t>
      </w:r>
      <w:r>
        <w:rPr>
          <w:rStyle w:val="default"/>
          <w:rFonts w:cs="FrankRuehl" w:hint="cs"/>
          <w:rtl/>
        </w:rPr>
        <w:t xml:space="preserve"> חלק יח</w:t>
      </w:r>
      <w:r>
        <w:rPr>
          <w:rStyle w:val="default"/>
          <w:rFonts w:cs="FrankRuehl"/>
          <w:rtl/>
        </w:rPr>
        <w:t>ס</w:t>
      </w:r>
      <w:r>
        <w:rPr>
          <w:rStyle w:val="default"/>
          <w:rFonts w:cs="FrankRuehl" w:hint="cs"/>
          <w:rtl/>
        </w:rPr>
        <w:t>י מסכום ה</w:t>
      </w:r>
      <w:r>
        <w:rPr>
          <w:rStyle w:val="default"/>
          <w:rFonts w:cs="FrankRuehl"/>
          <w:rtl/>
        </w:rPr>
        <w:t>נ</w:t>
      </w:r>
      <w:r>
        <w:rPr>
          <w:rStyle w:val="default"/>
          <w:rFonts w:cs="FrankRuehl" w:hint="cs"/>
          <w:rtl/>
        </w:rPr>
        <w:t>כ</w:t>
      </w:r>
      <w:r>
        <w:rPr>
          <w:rStyle w:val="default"/>
          <w:rFonts w:cs="FrankRuehl"/>
          <w:rtl/>
        </w:rPr>
        <w:t>ס</w:t>
      </w:r>
      <w:r>
        <w:rPr>
          <w:rStyle w:val="default"/>
          <w:rFonts w:cs="FrankRuehl" w:hint="cs"/>
          <w:rtl/>
        </w:rPr>
        <w:t>י</w:t>
      </w:r>
      <w:r>
        <w:rPr>
          <w:rStyle w:val="default"/>
          <w:rFonts w:cs="FrankRuehl"/>
          <w:rtl/>
        </w:rPr>
        <w:t>ם</w:t>
      </w:r>
      <w:r>
        <w:rPr>
          <w:rStyle w:val="default"/>
          <w:rFonts w:cs="FrankRuehl" w:hint="cs"/>
          <w:rtl/>
        </w:rPr>
        <w:t xml:space="preserve"> </w:t>
      </w:r>
      <w:r>
        <w:rPr>
          <w:rStyle w:val="default"/>
          <w:rFonts w:cs="FrankRuehl"/>
          <w:rtl/>
        </w:rPr>
        <w:t>ה</w:t>
      </w:r>
      <w:r>
        <w:rPr>
          <w:rStyle w:val="default"/>
          <w:rFonts w:cs="FrankRuehl" w:hint="cs"/>
          <w:rtl/>
        </w:rPr>
        <w:t>קבוע</w:t>
      </w:r>
      <w:r>
        <w:rPr>
          <w:rStyle w:val="default"/>
          <w:rFonts w:cs="FrankRuehl"/>
          <w:rtl/>
        </w:rPr>
        <w:t>ים כ</w:t>
      </w:r>
      <w:r>
        <w:rPr>
          <w:rStyle w:val="default"/>
          <w:rFonts w:cs="FrankRuehl" w:hint="cs"/>
          <w:rtl/>
        </w:rPr>
        <w:t xml:space="preserve">אמור בפסקאות (1) </w:t>
      </w:r>
      <w:r>
        <w:rPr>
          <w:rStyle w:val="default"/>
          <w:rFonts w:cs="FrankRuehl"/>
          <w:rtl/>
        </w:rPr>
        <w:t>ע</w:t>
      </w:r>
      <w:r>
        <w:rPr>
          <w:rStyle w:val="default"/>
          <w:rFonts w:cs="FrankRuehl" w:hint="cs"/>
          <w:rtl/>
        </w:rPr>
        <w:t>ד (9) ש</w:t>
      </w:r>
      <w:r>
        <w:rPr>
          <w:rStyle w:val="default"/>
          <w:rFonts w:cs="FrankRuehl"/>
          <w:rtl/>
        </w:rPr>
        <w:t>ב</w:t>
      </w:r>
      <w:r>
        <w:rPr>
          <w:rStyle w:val="default"/>
          <w:rFonts w:cs="FrankRuehl" w:hint="cs"/>
          <w:rtl/>
        </w:rPr>
        <w:t>הגדרת "נכ</w:t>
      </w:r>
      <w:r>
        <w:rPr>
          <w:rStyle w:val="default"/>
          <w:rFonts w:cs="FrankRuehl"/>
          <w:rtl/>
        </w:rPr>
        <w:t>ס</w:t>
      </w:r>
      <w:r>
        <w:rPr>
          <w:rStyle w:val="default"/>
          <w:rFonts w:cs="FrankRuehl" w:hint="cs"/>
          <w:rtl/>
        </w:rPr>
        <w:t>ים קבוע</w:t>
      </w:r>
      <w:r>
        <w:rPr>
          <w:rStyle w:val="default"/>
          <w:rFonts w:cs="FrankRuehl"/>
          <w:rtl/>
        </w:rPr>
        <w:t>י</w:t>
      </w:r>
      <w:r>
        <w:rPr>
          <w:rStyle w:val="default"/>
          <w:rFonts w:cs="FrankRuehl" w:hint="cs"/>
          <w:rtl/>
        </w:rPr>
        <w:t>ם", לפי הרשום במאזן השותפות, וחלק יחסי מהמחיר המקורי של נכס כאמור בפסקה (10) שבהגדרה האמורה כי</w:t>
      </w:r>
      <w:r>
        <w:rPr>
          <w:rStyle w:val="default"/>
          <w:rFonts w:cs="FrankRuehl"/>
          <w:rtl/>
        </w:rPr>
        <w:t>ח</w:t>
      </w:r>
      <w:r>
        <w:rPr>
          <w:rStyle w:val="default"/>
          <w:rFonts w:cs="FrankRuehl" w:hint="cs"/>
          <w:rtl/>
        </w:rPr>
        <w:t>ס חלקם של השותפים האמו</w:t>
      </w:r>
      <w:r>
        <w:rPr>
          <w:rStyle w:val="default"/>
          <w:rFonts w:cs="FrankRuehl"/>
          <w:rtl/>
        </w:rPr>
        <w:t>ר</w:t>
      </w:r>
      <w:r>
        <w:rPr>
          <w:rStyle w:val="default"/>
          <w:rFonts w:cs="FrankRuehl" w:hint="cs"/>
          <w:rtl/>
        </w:rPr>
        <w:t>י</w:t>
      </w:r>
      <w:r>
        <w:rPr>
          <w:rStyle w:val="default"/>
          <w:rFonts w:cs="FrankRuehl"/>
          <w:rtl/>
        </w:rPr>
        <w:t>ם</w:t>
      </w:r>
      <w:r>
        <w:rPr>
          <w:rStyle w:val="default"/>
          <w:rFonts w:cs="FrankRuehl" w:hint="cs"/>
          <w:rtl/>
        </w:rPr>
        <w:t xml:space="preserve"> בהכנסות</w:t>
      </w:r>
      <w:r>
        <w:rPr>
          <w:rStyle w:val="default"/>
          <w:rFonts w:cs="FrankRuehl"/>
          <w:rtl/>
        </w:rPr>
        <w:t xml:space="preserve"> השותפות</w:t>
      </w:r>
      <w:r>
        <w:rPr>
          <w:rStyle w:val="default"/>
          <w:rFonts w:cs="FrankRuehl" w:hint="cs"/>
          <w:rtl/>
        </w:rPr>
        <w:t xml:space="preserve"> לפי סעיף 63 לפקודה.</w:t>
      </w:r>
    </w:p>
    <w:p w:rsidR="006212B4" w:rsidRDefault="006212B4">
      <w:pPr>
        <w:pStyle w:val="P00"/>
        <w:spacing w:before="72"/>
        <w:ind w:left="0" w:right="1134"/>
        <w:rPr>
          <w:rStyle w:val="default"/>
          <w:rFonts w:cs="FrankRuehl"/>
          <w:rtl/>
        </w:rPr>
      </w:pPr>
    </w:p>
    <w:p w:rsidR="006212B4" w:rsidRDefault="006212B4">
      <w:pPr>
        <w:pStyle w:val="medium2-header"/>
        <w:keepLines w:val="0"/>
        <w:spacing w:before="72"/>
        <w:ind w:left="0" w:right="1134"/>
        <w:rPr>
          <w:rFonts w:cs="FrankRuehl"/>
          <w:noProof/>
          <w:sz w:val="26"/>
          <w:szCs w:val="26"/>
          <w:rtl/>
        </w:rPr>
      </w:pPr>
      <w:bookmarkStart w:id="78" w:name="med6"/>
      <w:bookmarkEnd w:id="78"/>
      <w:r>
        <w:rPr>
          <w:rFonts w:cs="FrankRuehl"/>
          <w:noProof/>
          <w:sz w:val="26"/>
          <w:szCs w:val="26"/>
          <w:rtl/>
        </w:rPr>
        <w:t>ת</w:t>
      </w:r>
      <w:r>
        <w:rPr>
          <w:rFonts w:cs="FrankRuehl" w:hint="cs"/>
          <w:noProof/>
          <w:sz w:val="26"/>
          <w:szCs w:val="26"/>
          <w:rtl/>
        </w:rPr>
        <w:t>וספת ג'</w:t>
      </w:r>
    </w:p>
    <w:p w:rsidR="006212B4" w:rsidRPr="00705001" w:rsidRDefault="006212B4" w:rsidP="00705001">
      <w:pPr>
        <w:pStyle w:val="P00"/>
        <w:spacing w:before="72"/>
        <w:ind w:left="0" w:right="1134"/>
        <w:jc w:val="center"/>
        <w:rPr>
          <w:rStyle w:val="default"/>
          <w:rFonts w:cs="FrankRuehl"/>
          <w:sz w:val="24"/>
          <w:szCs w:val="24"/>
          <w:rtl/>
        </w:rPr>
      </w:pPr>
      <w:r w:rsidRPr="00705001">
        <w:rPr>
          <w:rStyle w:val="default"/>
          <w:rFonts w:cs="FrankRuehl"/>
          <w:sz w:val="24"/>
          <w:szCs w:val="24"/>
          <w:rtl/>
        </w:rPr>
        <w:t>(</w:t>
      </w:r>
      <w:r w:rsidRPr="00705001">
        <w:rPr>
          <w:rStyle w:val="default"/>
          <w:rFonts w:cs="FrankRuehl" w:hint="cs"/>
          <w:sz w:val="24"/>
          <w:szCs w:val="24"/>
          <w:rtl/>
        </w:rPr>
        <w:t xml:space="preserve">סעיפים 3, 7 </w:t>
      </w:r>
      <w:r w:rsidRPr="00705001">
        <w:rPr>
          <w:rStyle w:val="default"/>
          <w:rFonts w:cs="FrankRuehl"/>
          <w:sz w:val="24"/>
          <w:szCs w:val="24"/>
          <w:rtl/>
        </w:rPr>
        <w:t>ו-10 עד 12)</w:t>
      </w:r>
    </w:p>
    <w:p w:rsidR="006212B4" w:rsidRDefault="006212B4">
      <w:pPr>
        <w:pStyle w:val="P00"/>
        <w:spacing w:before="72"/>
        <w:ind w:left="0" w:right="1134"/>
        <w:jc w:val="center"/>
        <w:rPr>
          <w:rStyle w:val="default"/>
          <w:rFonts w:cs="FrankRuehl"/>
          <w:b/>
          <w:bCs/>
          <w:sz w:val="22"/>
          <w:szCs w:val="22"/>
          <w:rtl/>
        </w:rPr>
      </w:pPr>
      <w:r>
        <w:rPr>
          <w:rStyle w:val="default"/>
          <w:rFonts w:cs="FrankRuehl"/>
          <w:b/>
          <w:bCs/>
          <w:sz w:val="22"/>
          <w:szCs w:val="22"/>
          <w:rtl/>
        </w:rPr>
        <w:t>ש</w:t>
      </w:r>
      <w:r>
        <w:rPr>
          <w:rStyle w:val="default"/>
          <w:rFonts w:cs="FrankRuehl" w:hint="cs"/>
          <w:b/>
          <w:bCs/>
          <w:sz w:val="22"/>
          <w:szCs w:val="22"/>
          <w:rtl/>
        </w:rPr>
        <w:t xml:space="preserve">ינויים </w:t>
      </w:r>
      <w:r>
        <w:rPr>
          <w:rStyle w:val="default"/>
          <w:rFonts w:cs="FrankRuehl"/>
          <w:b/>
          <w:bCs/>
          <w:sz w:val="22"/>
          <w:szCs w:val="22"/>
          <w:rtl/>
        </w:rPr>
        <w:t>ב</w:t>
      </w:r>
      <w:r>
        <w:rPr>
          <w:rStyle w:val="default"/>
          <w:rFonts w:cs="FrankRuehl" w:hint="cs"/>
          <w:b/>
          <w:bCs/>
          <w:sz w:val="22"/>
          <w:szCs w:val="22"/>
          <w:rtl/>
        </w:rPr>
        <w:t>הון ובנכסים קבועים במשך שנת המס</w:t>
      </w:r>
    </w:p>
    <w:p w:rsidR="006212B4" w:rsidRDefault="006212B4">
      <w:pPr>
        <w:pStyle w:val="P00"/>
        <w:spacing w:before="72"/>
        <w:ind w:left="0" w:right="1134"/>
        <w:rPr>
          <w:rStyle w:val="default"/>
          <w:rFonts w:cs="FrankRuehl"/>
          <w:rtl/>
        </w:rPr>
      </w:pPr>
      <w:r>
        <w:rPr>
          <w:rStyle w:val="default"/>
          <w:rFonts w:cs="FrankRuehl"/>
          <w:rtl/>
        </w:rPr>
        <w:t>ב</w:t>
      </w:r>
      <w:r>
        <w:rPr>
          <w:rStyle w:val="default"/>
          <w:rFonts w:cs="FrankRuehl" w:hint="cs"/>
          <w:rtl/>
        </w:rPr>
        <w:t xml:space="preserve">תוספת </w:t>
      </w:r>
      <w:r>
        <w:rPr>
          <w:rStyle w:val="default"/>
          <w:rFonts w:cs="FrankRuehl"/>
          <w:rtl/>
        </w:rPr>
        <w:t>זו</w:t>
      </w:r>
      <w:r>
        <w:rPr>
          <w:rStyle w:val="default"/>
          <w:rFonts w:cs="FrankRuehl" w:hint="cs"/>
          <w:rtl/>
        </w:rPr>
        <w:t xml:space="preserve">, "שער החליפין" </w:t>
      </w:r>
      <w:r>
        <w:rPr>
          <w:rStyle w:val="default"/>
          <w:rFonts w:cs="FrankRuehl"/>
          <w:rtl/>
        </w:rPr>
        <w:t>–</w:t>
      </w:r>
      <w:r>
        <w:rPr>
          <w:rStyle w:val="default"/>
          <w:rFonts w:cs="FrankRuehl" w:hint="cs"/>
          <w:rtl/>
        </w:rPr>
        <w:t xml:space="preserve"> לרבות </w:t>
      </w:r>
      <w:r>
        <w:rPr>
          <w:rStyle w:val="default"/>
          <w:rFonts w:cs="FrankRuehl"/>
          <w:rtl/>
        </w:rPr>
        <w:t>ה</w:t>
      </w:r>
      <w:r>
        <w:rPr>
          <w:rStyle w:val="default"/>
          <w:rFonts w:cs="FrankRuehl" w:hint="cs"/>
          <w:rtl/>
        </w:rPr>
        <w:t>שער היציג של מרק גרמני, לירה</w:t>
      </w:r>
      <w:r>
        <w:rPr>
          <w:rStyle w:val="default"/>
          <w:rFonts w:cs="FrankRuehl"/>
          <w:rtl/>
        </w:rPr>
        <w:t xml:space="preserve"> </w:t>
      </w:r>
      <w:r>
        <w:rPr>
          <w:rStyle w:val="default"/>
          <w:rFonts w:cs="FrankRuehl" w:hint="cs"/>
          <w:rtl/>
        </w:rPr>
        <w:t>שטרלינג</w:t>
      </w:r>
      <w:r>
        <w:rPr>
          <w:rStyle w:val="default"/>
          <w:rFonts w:cs="FrankRuehl"/>
          <w:rtl/>
        </w:rPr>
        <w:t xml:space="preserve">, </w:t>
      </w:r>
      <w:r>
        <w:rPr>
          <w:rStyle w:val="default"/>
          <w:rFonts w:cs="FrankRuehl" w:hint="cs"/>
          <w:rtl/>
        </w:rPr>
        <w:t>פרנק שוויצרי, יין יפני, דולר קנדי, גולדן הולנדי, דולר אוסטרלי, פרנק צרפתי ופרנק בלגי.</w:t>
      </w:r>
    </w:p>
    <w:p w:rsidR="006212B4" w:rsidRDefault="006212B4">
      <w:pPr>
        <w:pStyle w:val="P11"/>
        <w:spacing w:before="72"/>
        <w:ind w:left="624" w:right="1134"/>
        <w:rPr>
          <w:rStyle w:val="default"/>
          <w:rFonts w:cs="FrankRuehl" w:hint="cs"/>
          <w:rtl/>
        </w:rPr>
      </w:pPr>
      <w:r>
        <w:rPr>
          <w:lang w:val="he-IL"/>
        </w:rPr>
        <w:pict>
          <v:rect id="_x0000_s1166" style="position:absolute;left:0;text-align:left;margin-left:464.5pt;margin-top:8.05pt;width:75.05pt;height:22.9pt;z-index:251668480" filled="f" stroked="f" strokecolor="lime" strokeweight=".25pt">
            <v:textbox inset="0,0,0,0">
              <w:txbxContent>
                <w:p w:rsidR="006212B4" w:rsidRDefault="006212B4">
                  <w:pPr>
                    <w:spacing w:line="160" w:lineRule="exac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w:t>
                  </w:r>
                  <w:r>
                    <w:rPr>
                      <w:rFonts w:cs="Miriam"/>
                      <w:sz w:val="18"/>
                      <w:szCs w:val="18"/>
                      <w:rtl/>
                    </w:rPr>
                    <w:t>שמ</w:t>
                  </w:r>
                  <w:r>
                    <w:rPr>
                      <w:rFonts w:cs="Miriam" w:hint="cs"/>
                      <w:sz w:val="18"/>
                      <w:szCs w:val="18"/>
                      <w:rtl/>
                    </w:rPr>
                    <w:t>"ו-1986</w:t>
                  </w:r>
                </w:p>
              </w:txbxContent>
            </v:textbox>
            <w10:anchorlock/>
          </v:rect>
        </w:pict>
      </w:r>
      <w:r>
        <w:rPr>
          <w:rStyle w:val="default"/>
          <w:rFonts w:cs="FrankRuehl"/>
          <w:rtl/>
        </w:rPr>
        <w:t>"</w:t>
      </w:r>
      <w:r>
        <w:rPr>
          <w:rStyle w:val="default"/>
          <w:rFonts w:cs="FrankRuehl" w:hint="cs"/>
          <w:rtl/>
        </w:rPr>
        <w:t>מוסד כס</w:t>
      </w:r>
      <w:r>
        <w:rPr>
          <w:rStyle w:val="default"/>
          <w:rFonts w:cs="FrankRuehl"/>
          <w:rtl/>
        </w:rPr>
        <w:t>פ</w:t>
      </w:r>
      <w:r>
        <w:rPr>
          <w:rStyle w:val="default"/>
          <w:rFonts w:cs="FrankRuehl" w:hint="cs"/>
          <w:rtl/>
        </w:rPr>
        <w:t xml:space="preserve">י" </w:t>
      </w:r>
      <w:r>
        <w:rPr>
          <w:rStyle w:val="default"/>
          <w:rFonts w:cs="FrankRuehl"/>
          <w:rtl/>
        </w:rPr>
        <w:t>–</w:t>
      </w:r>
      <w:r>
        <w:rPr>
          <w:rStyle w:val="default"/>
          <w:rFonts w:cs="FrankRuehl" w:hint="cs"/>
          <w:rtl/>
        </w:rPr>
        <w:t xml:space="preserve"> כהגדרת</w:t>
      </w:r>
      <w:r>
        <w:rPr>
          <w:rStyle w:val="default"/>
          <w:rFonts w:cs="FrankRuehl"/>
          <w:rtl/>
        </w:rPr>
        <w:t>ו</w:t>
      </w:r>
      <w:r>
        <w:rPr>
          <w:rStyle w:val="default"/>
          <w:rFonts w:cs="FrankRuehl" w:hint="cs"/>
          <w:rtl/>
        </w:rPr>
        <w:t xml:space="preserve"> בסעיף 22.</w:t>
      </w:r>
    </w:p>
    <w:p w:rsidR="006212B4" w:rsidRPr="00705001" w:rsidRDefault="006212B4">
      <w:pPr>
        <w:pStyle w:val="P00"/>
        <w:spacing w:before="0"/>
        <w:ind w:left="0" w:right="1134"/>
        <w:rPr>
          <w:rFonts w:cs="FrankRuehl"/>
          <w:b/>
          <w:bCs/>
          <w:vanish/>
          <w:szCs w:val="20"/>
          <w:shd w:val="clear" w:color="auto" w:fill="FFFF99"/>
        </w:rPr>
      </w:pPr>
      <w:bookmarkStart w:id="79" w:name="Rov82"/>
      <w:r w:rsidRPr="00705001">
        <w:rPr>
          <w:rFonts w:cs="FrankRuehl" w:hint="cs"/>
          <w:vanish/>
          <w:color w:val="FF0000"/>
          <w:szCs w:val="20"/>
          <w:shd w:val="clear" w:color="auto" w:fill="FFFF99"/>
          <w:rtl/>
        </w:rPr>
        <w:t>מיום 17.8.1986</w:t>
      </w:r>
    </w:p>
    <w:p w:rsidR="006212B4" w:rsidRPr="00705001" w:rsidRDefault="006212B4">
      <w:pPr>
        <w:pStyle w:val="P00"/>
        <w:spacing w:before="0"/>
        <w:ind w:left="0" w:right="1134"/>
        <w:rPr>
          <w:rFonts w:cs="FrankRuehl" w:hint="cs"/>
          <w:b/>
          <w:bCs/>
          <w:vanish/>
          <w:szCs w:val="20"/>
          <w:shd w:val="clear" w:color="auto" w:fill="FFFF99"/>
          <w:rtl/>
        </w:rPr>
      </w:pPr>
      <w:r w:rsidRPr="00705001">
        <w:rPr>
          <w:rFonts w:cs="FrankRuehl" w:hint="cs"/>
          <w:b/>
          <w:bCs/>
          <w:vanish/>
          <w:szCs w:val="20"/>
          <w:shd w:val="clear" w:color="auto" w:fill="FFFF99"/>
          <w:rtl/>
        </w:rPr>
        <w:t>תיקון מס' 1</w:t>
      </w:r>
    </w:p>
    <w:p w:rsidR="006212B4" w:rsidRPr="00705001" w:rsidRDefault="006212B4">
      <w:pPr>
        <w:pStyle w:val="P00"/>
        <w:spacing w:before="0"/>
        <w:ind w:left="0" w:right="1134"/>
        <w:rPr>
          <w:rFonts w:cs="FrankRuehl" w:hint="cs"/>
          <w:vanish/>
          <w:szCs w:val="20"/>
          <w:shd w:val="clear" w:color="auto" w:fill="FFFF99"/>
          <w:rtl/>
        </w:rPr>
      </w:pPr>
      <w:hyperlink r:id="rId143" w:history="1">
        <w:r w:rsidRPr="00705001">
          <w:rPr>
            <w:rStyle w:val="Hyperlink"/>
            <w:rFonts w:cs="FrankRuehl" w:hint="cs"/>
            <w:vanish/>
            <w:szCs w:val="20"/>
            <w:shd w:val="clear" w:color="auto" w:fill="FFFF99"/>
            <w:rtl/>
          </w:rPr>
          <w:t>ס"ח תשמ"ו מס' 1194</w:t>
        </w:r>
      </w:hyperlink>
      <w:r w:rsidRPr="00705001">
        <w:rPr>
          <w:rFonts w:cs="FrankRuehl" w:hint="cs"/>
          <w:vanish/>
          <w:szCs w:val="20"/>
          <w:shd w:val="clear" w:color="auto" w:fill="FFFF99"/>
          <w:rtl/>
        </w:rPr>
        <w:t xml:space="preserve"> מיום 17.8.1986 בעמ' 259 (</w:t>
      </w:r>
      <w:hyperlink r:id="rId144" w:history="1">
        <w:r w:rsidRPr="00705001">
          <w:rPr>
            <w:rStyle w:val="Hyperlink"/>
            <w:rFonts w:cs="FrankRuehl" w:hint="cs"/>
            <w:vanish/>
            <w:szCs w:val="20"/>
            <w:shd w:val="clear" w:color="auto" w:fill="FFFF99"/>
            <w:rtl/>
          </w:rPr>
          <w:t>ה"ח 1774</w:t>
        </w:r>
      </w:hyperlink>
      <w:r w:rsidRPr="00705001">
        <w:rPr>
          <w:rFonts w:cs="FrankRuehl" w:hint="cs"/>
          <w:vanish/>
          <w:szCs w:val="20"/>
          <w:shd w:val="clear" w:color="auto" w:fill="FFFF99"/>
          <w:rtl/>
        </w:rPr>
        <w:t>)</w:t>
      </w:r>
    </w:p>
    <w:p w:rsidR="006212B4" w:rsidRDefault="006212B4">
      <w:pPr>
        <w:pStyle w:val="P00"/>
        <w:spacing w:before="0"/>
        <w:ind w:left="0" w:right="1134"/>
        <w:rPr>
          <w:rFonts w:cs="FrankRuehl" w:hint="cs"/>
          <w:b/>
          <w:bCs/>
          <w:sz w:val="2"/>
          <w:szCs w:val="2"/>
          <w:rtl/>
        </w:rPr>
      </w:pPr>
      <w:r w:rsidRPr="00705001">
        <w:rPr>
          <w:rFonts w:cs="FrankRuehl" w:hint="cs"/>
          <w:b/>
          <w:bCs/>
          <w:vanish/>
          <w:szCs w:val="20"/>
          <w:shd w:val="clear" w:color="auto" w:fill="FFFF99"/>
          <w:rtl/>
        </w:rPr>
        <w:t>הוספת הגדרת "מוסד כספי"</w:t>
      </w:r>
      <w:bookmarkEnd w:id="79"/>
    </w:p>
    <w:p w:rsidR="006212B4" w:rsidRDefault="006212B4">
      <w:pPr>
        <w:pStyle w:val="P00"/>
        <w:spacing w:before="72"/>
        <w:ind w:left="0" w:right="1134"/>
        <w:rPr>
          <w:rStyle w:val="default"/>
          <w:rFonts w:cs="FrankRuehl"/>
          <w:rtl/>
        </w:rPr>
      </w:pPr>
      <w:r w:rsidRPr="00705001">
        <w:rPr>
          <w:rStyle w:val="default"/>
          <w:rFonts w:cs="FrankRuehl"/>
          <w:rtl/>
        </w:rPr>
        <w:t>1.</w:t>
      </w:r>
      <w:r w:rsidRPr="00705001">
        <w:rPr>
          <w:rStyle w:val="default"/>
          <w:rFonts w:cs="FrankRuehl"/>
          <w:rtl/>
        </w:rPr>
        <w:tab/>
      </w:r>
      <w:r>
        <w:rPr>
          <w:rStyle w:val="default"/>
          <w:rFonts w:cs="FrankRuehl"/>
          <w:rtl/>
        </w:rPr>
        <w:t>"</w:t>
      </w:r>
      <w:r>
        <w:rPr>
          <w:rStyle w:val="default"/>
          <w:rFonts w:cs="FrankRuehl" w:hint="cs"/>
          <w:rtl/>
        </w:rPr>
        <w:t>שינויים</w:t>
      </w:r>
      <w:r>
        <w:rPr>
          <w:rStyle w:val="default"/>
          <w:rFonts w:cs="FrankRuehl"/>
          <w:rtl/>
        </w:rPr>
        <w:t xml:space="preserve"> </w:t>
      </w:r>
      <w:r>
        <w:rPr>
          <w:rStyle w:val="default"/>
          <w:rFonts w:cs="FrankRuehl" w:hint="cs"/>
          <w:rtl/>
        </w:rPr>
        <w:t xml:space="preserve">חיוביים" </w:t>
      </w:r>
      <w:r>
        <w:rPr>
          <w:rStyle w:val="default"/>
          <w:rFonts w:cs="FrankRuehl"/>
          <w:rtl/>
        </w:rPr>
        <w:t>–</w:t>
      </w:r>
      <w:r>
        <w:rPr>
          <w:rStyle w:val="default"/>
          <w:rFonts w:cs="FrankRuehl" w:hint="cs"/>
          <w:rtl/>
        </w:rPr>
        <w:t xml:space="preserve"> כל אחד</w:t>
      </w:r>
      <w:r>
        <w:rPr>
          <w:rStyle w:val="default"/>
          <w:rFonts w:cs="FrankRuehl"/>
          <w:rtl/>
        </w:rPr>
        <w:t xml:space="preserve"> </w:t>
      </w:r>
      <w:r>
        <w:rPr>
          <w:rStyle w:val="default"/>
          <w:rFonts w:cs="FrankRuehl" w:hint="cs"/>
          <w:rtl/>
        </w:rPr>
        <w:t>מהסכומים המפורטים להלן, כשהוא מוכפל בשיעור עליית המדד מהחודש שבו נתקבל עד תום שנ</w:t>
      </w:r>
      <w:r>
        <w:rPr>
          <w:rStyle w:val="default"/>
          <w:rFonts w:cs="FrankRuehl"/>
          <w:rtl/>
        </w:rPr>
        <w:t>ת</w:t>
      </w:r>
      <w:r>
        <w:rPr>
          <w:rStyle w:val="default"/>
          <w:rFonts w:cs="FrankRuehl" w:hint="cs"/>
          <w:rtl/>
        </w:rPr>
        <w:t xml:space="preserve"> המס ומ</w:t>
      </w:r>
      <w:r>
        <w:rPr>
          <w:rStyle w:val="default"/>
          <w:rFonts w:cs="FrankRuehl"/>
          <w:rtl/>
        </w:rPr>
        <w:t>ח</w:t>
      </w:r>
      <w:r>
        <w:rPr>
          <w:rStyle w:val="default"/>
          <w:rFonts w:cs="FrankRuehl" w:hint="cs"/>
          <w:rtl/>
        </w:rPr>
        <w:t>ולק בשיע</w:t>
      </w:r>
      <w:r>
        <w:rPr>
          <w:rStyle w:val="default"/>
          <w:rFonts w:cs="FrankRuehl"/>
          <w:rtl/>
        </w:rPr>
        <w:t>ור</w:t>
      </w:r>
      <w:r>
        <w:rPr>
          <w:rStyle w:val="default"/>
          <w:rFonts w:cs="FrankRuehl" w:hint="cs"/>
          <w:rtl/>
        </w:rPr>
        <w:t xml:space="preserve"> ע</w:t>
      </w:r>
      <w:r>
        <w:rPr>
          <w:rStyle w:val="default"/>
          <w:rFonts w:cs="FrankRuehl"/>
          <w:rtl/>
        </w:rPr>
        <w:t>לי</w:t>
      </w:r>
      <w:r>
        <w:rPr>
          <w:rStyle w:val="default"/>
          <w:rFonts w:cs="FrankRuehl" w:hint="cs"/>
          <w:rtl/>
        </w:rPr>
        <w:t>ית המדד בשנת המס:</w:t>
      </w:r>
    </w:p>
    <w:p w:rsidR="006212B4" w:rsidRDefault="006212B4">
      <w:pPr>
        <w:pStyle w:val="P22"/>
        <w:spacing w:before="72"/>
        <w:ind w:left="1021" w:right="1134"/>
        <w:rPr>
          <w:rStyle w:val="default"/>
          <w:rFonts w:cs="FrankRuehl"/>
          <w:rtl/>
        </w:rPr>
      </w:pPr>
      <w:r>
        <w:rPr>
          <w:lang w:val="he-IL"/>
        </w:rPr>
        <w:pict>
          <v:rect id="_x0000_s1167" style="position:absolute;left:0;text-align:left;margin-left:464.5pt;margin-top:8.05pt;width:75.05pt;height:21.75pt;z-index:251669504" o:allowincell="f" filled="f" stroked="f" strokecolor="lime" strokeweight=".25pt">
            <v:textbox inset="0,0,0,0">
              <w:txbxContent>
                <w:p w:rsidR="006212B4" w:rsidRDefault="006212B4">
                  <w:pPr>
                    <w:spacing w:line="160" w:lineRule="exac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w:t>
                  </w:r>
                  <w:r>
                    <w:rPr>
                      <w:rFonts w:cs="Miriam"/>
                      <w:sz w:val="18"/>
                      <w:szCs w:val="18"/>
                      <w:rtl/>
                    </w:rPr>
                    <w:t>שמ</w:t>
                  </w:r>
                  <w:r>
                    <w:rPr>
                      <w:rFonts w:cs="Miriam" w:hint="cs"/>
                      <w:sz w:val="18"/>
                      <w:szCs w:val="18"/>
                      <w:rtl/>
                    </w:rPr>
                    <w:t>"ו-1986</w:t>
                  </w:r>
                </w:p>
              </w:txbxContent>
            </v:textbox>
            <w10:anchorlock/>
          </v:rect>
        </w:pict>
      </w:r>
      <w:r>
        <w:rPr>
          <w:rStyle w:val="default"/>
          <w:rFonts w:cs="FrankRuehl"/>
          <w:rtl/>
        </w:rPr>
        <w:t>(1)</w:t>
      </w:r>
      <w:r>
        <w:rPr>
          <w:rStyle w:val="default"/>
          <w:rFonts w:cs="FrankRuehl"/>
          <w:rtl/>
        </w:rPr>
        <w:tab/>
      </w:r>
      <w:r>
        <w:rPr>
          <w:rStyle w:val="default"/>
          <w:rFonts w:cs="FrankRuehl" w:hint="cs"/>
          <w:rtl/>
        </w:rPr>
        <w:t xml:space="preserve">סכומים </w:t>
      </w:r>
      <w:r>
        <w:rPr>
          <w:rStyle w:val="default"/>
          <w:rFonts w:cs="FrankRuehl"/>
          <w:rtl/>
        </w:rPr>
        <w:t>ש</w:t>
      </w:r>
      <w:r>
        <w:rPr>
          <w:rStyle w:val="default"/>
          <w:rFonts w:cs="FrankRuehl" w:hint="cs"/>
          <w:rtl/>
        </w:rPr>
        <w:t>נתקבלו על חשבון הקצאת מניות שכנגדם הונפקו מניות עד להגש</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דו"ח לשנת המס לפי סעיף 131 לפקודה, או עד למועד מאוחר יותר כפי שהתיר פקיד השומה, בניכוי ה</w:t>
      </w:r>
      <w:r>
        <w:rPr>
          <w:rStyle w:val="default"/>
          <w:rFonts w:cs="FrankRuehl"/>
          <w:rtl/>
        </w:rPr>
        <w:t>הוצא</w:t>
      </w:r>
      <w:r>
        <w:rPr>
          <w:rStyle w:val="default"/>
          <w:rFonts w:cs="FrankRuehl" w:hint="cs"/>
          <w:rtl/>
        </w:rPr>
        <w:t xml:space="preserve">ות שהוצאו בהנפקת </w:t>
      </w:r>
      <w:r>
        <w:rPr>
          <w:rStyle w:val="default"/>
          <w:rFonts w:cs="FrankRuehl"/>
          <w:rtl/>
        </w:rPr>
        <w:t>ה</w:t>
      </w:r>
      <w:r>
        <w:rPr>
          <w:rStyle w:val="default"/>
          <w:rFonts w:cs="FrankRuehl" w:hint="cs"/>
          <w:rtl/>
        </w:rPr>
        <w:t>מני</w:t>
      </w:r>
      <w:r>
        <w:rPr>
          <w:rStyle w:val="default"/>
          <w:rFonts w:cs="FrankRuehl"/>
          <w:rtl/>
        </w:rPr>
        <w:t>ו</w:t>
      </w:r>
      <w:r>
        <w:rPr>
          <w:rStyle w:val="default"/>
          <w:rFonts w:cs="FrankRuehl" w:hint="cs"/>
          <w:rtl/>
        </w:rPr>
        <w:t xml:space="preserve">ת, או סכומים </w:t>
      </w:r>
      <w:r>
        <w:rPr>
          <w:rStyle w:val="default"/>
          <w:rFonts w:cs="FrankRuehl"/>
          <w:rtl/>
        </w:rPr>
        <w:t>ש</w:t>
      </w:r>
      <w:r>
        <w:rPr>
          <w:rStyle w:val="default"/>
          <w:rFonts w:cs="FrankRuehl" w:hint="cs"/>
          <w:rtl/>
        </w:rPr>
        <w:t xml:space="preserve">נתקבלו </w:t>
      </w:r>
      <w:r>
        <w:rPr>
          <w:rStyle w:val="default"/>
          <w:rFonts w:cs="FrankRuehl"/>
          <w:rtl/>
        </w:rPr>
        <w:t>ע</w:t>
      </w:r>
      <w:r>
        <w:rPr>
          <w:rStyle w:val="default"/>
          <w:rFonts w:cs="FrankRuehl" w:hint="cs"/>
          <w:rtl/>
        </w:rPr>
        <w:t>ל חשבון השתתפות החברים בה</w:t>
      </w:r>
      <w:r>
        <w:rPr>
          <w:rStyle w:val="default"/>
          <w:rFonts w:cs="FrankRuehl"/>
          <w:rtl/>
        </w:rPr>
        <w:t>ון</w:t>
      </w:r>
      <w:r>
        <w:rPr>
          <w:rStyle w:val="default"/>
          <w:rFonts w:cs="FrankRuehl" w:hint="cs"/>
          <w:rtl/>
        </w:rPr>
        <w:t xml:space="preserve"> ש</w:t>
      </w:r>
      <w:r>
        <w:rPr>
          <w:rStyle w:val="default"/>
          <w:rFonts w:cs="FrankRuehl"/>
          <w:rtl/>
        </w:rPr>
        <w:t xml:space="preserve">ל </w:t>
      </w:r>
      <w:r>
        <w:rPr>
          <w:rStyle w:val="default"/>
          <w:rFonts w:cs="FrankRuehl" w:hint="cs"/>
          <w:rtl/>
        </w:rPr>
        <w:t xml:space="preserve">אגודה שיתופית; לענין זה יראו כסכום המתקבל בעד הנפקת מניות כנגד </w:t>
      </w:r>
      <w:r>
        <w:rPr>
          <w:rStyle w:val="default"/>
          <w:rFonts w:cs="FrankRuehl"/>
          <w:rtl/>
        </w:rPr>
        <w:t>א</w:t>
      </w:r>
      <w:r>
        <w:rPr>
          <w:rStyle w:val="default"/>
          <w:rFonts w:cs="FrankRuehl" w:hint="cs"/>
          <w:rtl/>
        </w:rPr>
        <w:t xml:space="preserve">יגרות חוב או שטרי הון </w:t>
      </w:r>
      <w:r>
        <w:rPr>
          <w:rStyle w:val="default"/>
          <w:rFonts w:cs="FrankRuehl"/>
          <w:rtl/>
        </w:rPr>
        <w:t>ה</w:t>
      </w:r>
      <w:r>
        <w:rPr>
          <w:rStyle w:val="default"/>
          <w:rFonts w:cs="FrankRuehl" w:hint="cs"/>
          <w:rtl/>
        </w:rPr>
        <w:t>נ</w:t>
      </w:r>
      <w:r>
        <w:rPr>
          <w:rStyle w:val="default"/>
          <w:rFonts w:cs="FrankRuehl"/>
          <w:rtl/>
        </w:rPr>
        <w:t>י</w:t>
      </w:r>
      <w:r>
        <w:rPr>
          <w:rStyle w:val="default"/>
          <w:rFonts w:cs="FrankRuehl" w:hint="cs"/>
          <w:rtl/>
        </w:rPr>
        <w:t>תנים להמ</w:t>
      </w:r>
      <w:r>
        <w:rPr>
          <w:rStyle w:val="default"/>
          <w:rFonts w:cs="FrankRuehl"/>
          <w:rtl/>
        </w:rPr>
        <w:t>רה שאינם</w:t>
      </w:r>
      <w:r>
        <w:rPr>
          <w:rStyle w:val="default"/>
          <w:rFonts w:cs="FrankRuehl" w:hint="cs"/>
          <w:rtl/>
        </w:rPr>
        <w:t xml:space="preserve"> בגדר הון, את סכום העלות שלהם בתוספת הריבית שנצברה עליהם עד ת</w:t>
      </w:r>
      <w:r>
        <w:rPr>
          <w:rStyle w:val="default"/>
          <w:rFonts w:cs="FrankRuehl"/>
          <w:rtl/>
        </w:rPr>
        <w:t>ו</w:t>
      </w:r>
      <w:r>
        <w:rPr>
          <w:rStyle w:val="default"/>
          <w:rFonts w:cs="FrankRuehl" w:hint="cs"/>
          <w:rtl/>
        </w:rPr>
        <w:t>ם</w:t>
      </w:r>
      <w:r>
        <w:rPr>
          <w:rStyle w:val="default"/>
          <w:rFonts w:cs="FrankRuehl"/>
          <w:rtl/>
        </w:rPr>
        <w:t xml:space="preserve"> </w:t>
      </w:r>
      <w:r>
        <w:rPr>
          <w:rStyle w:val="default"/>
          <w:rFonts w:cs="FrankRuehl" w:hint="cs"/>
          <w:rtl/>
        </w:rPr>
        <w:t>ש</w:t>
      </w:r>
      <w:r>
        <w:rPr>
          <w:rStyle w:val="default"/>
          <w:rFonts w:cs="FrankRuehl"/>
          <w:rtl/>
        </w:rPr>
        <w:t>נ</w:t>
      </w:r>
      <w:r>
        <w:rPr>
          <w:rStyle w:val="default"/>
          <w:rFonts w:cs="FrankRuehl" w:hint="cs"/>
          <w:rtl/>
        </w:rPr>
        <w:t>ת</w:t>
      </w:r>
      <w:r>
        <w:rPr>
          <w:rStyle w:val="default"/>
          <w:rFonts w:cs="FrankRuehl"/>
          <w:rtl/>
        </w:rPr>
        <w:t xml:space="preserve"> </w:t>
      </w:r>
      <w:r>
        <w:rPr>
          <w:rStyle w:val="default"/>
          <w:rFonts w:cs="FrankRuehl" w:hint="cs"/>
          <w:rtl/>
        </w:rPr>
        <w:t xml:space="preserve">המס </w:t>
      </w:r>
      <w:r>
        <w:rPr>
          <w:rStyle w:val="default"/>
          <w:rFonts w:cs="FrankRuehl"/>
          <w:rtl/>
        </w:rPr>
        <w:t>הקוד</w:t>
      </w:r>
      <w:r>
        <w:rPr>
          <w:rStyle w:val="default"/>
          <w:rFonts w:cs="FrankRuehl" w:hint="cs"/>
          <w:rtl/>
        </w:rPr>
        <w:t>מת ולא שולמה, ובל</w:t>
      </w:r>
      <w:r>
        <w:rPr>
          <w:rStyle w:val="default"/>
          <w:rFonts w:cs="FrankRuehl"/>
          <w:rtl/>
        </w:rPr>
        <w:t>ב</w:t>
      </w:r>
      <w:r>
        <w:rPr>
          <w:rStyle w:val="default"/>
          <w:rFonts w:cs="FrankRuehl" w:hint="cs"/>
          <w:rtl/>
        </w:rPr>
        <w:t>ד ש</w:t>
      </w:r>
      <w:r>
        <w:rPr>
          <w:rStyle w:val="default"/>
          <w:rFonts w:cs="FrankRuehl"/>
          <w:rtl/>
        </w:rPr>
        <w:t>נ</w:t>
      </w:r>
      <w:r>
        <w:rPr>
          <w:rStyle w:val="default"/>
          <w:rFonts w:cs="FrankRuehl" w:hint="cs"/>
          <w:rtl/>
        </w:rPr>
        <w:t>רשמה</w:t>
      </w:r>
      <w:r>
        <w:rPr>
          <w:rFonts w:cs="FrankRuehl"/>
          <w:sz w:val="26"/>
          <w:rtl/>
        </w:rPr>
        <w:t> </w:t>
      </w:r>
      <w:r>
        <w:rPr>
          <w:rStyle w:val="default"/>
          <w:rFonts w:cs="FrankRuehl"/>
          <w:rtl/>
        </w:rPr>
        <w:t xml:space="preserve"> </w:t>
      </w:r>
      <w:r>
        <w:rPr>
          <w:rStyle w:val="default"/>
          <w:rFonts w:cs="FrankRuehl" w:hint="cs"/>
          <w:rtl/>
        </w:rPr>
        <w:t>כהוצאה בספרי הח</w:t>
      </w:r>
      <w:r>
        <w:rPr>
          <w:rStyle w:val="default"/>
          <w:rFonts w:cs="FrankRuehl"/>
          <w:rtl/>
        </w:rPr>
        <w:t>ב</w:t>
      </w:r>
      <w:r>
        <w:rPr>
          <w:rStyle w:val="default"/>
          <w:rFonts w:cs="FrankRuehl" w:hint="cs"/>
          <w:rtl/>
        </w:rPr>
        <w:t>רה;</w:t>
      </w:r>
    </w:p>
    <w:p w:rsidR="006212B4" w:rsidRDefault="006212B4">
      <w:pPr>
        <w:pStyle w:val="P22"/>
        <w:spacing w:before="72"/>
        <w:ind w:left="1021" w:right="1134"/>
        <w:rPr>
          <w:rStyle w:val="default"/>
          <w:rFonts w:cs="FrankRuehl" w:hint="cs"/>
          <w:rtl/>
        </w:rPr>
      </w:pPr>
      <w:r>
        <w:rPr>
          <w:lang w:val="he-IL"/>
        </w:rPr>
        <w:pict>
          <v:rect id="_x0000_s1168" style="position:absolute;left:0;text-align:left;margin-left:464.5pt;margin-top:8.05pt;width:75.05pt;height:16pt;z-index:251670528" o:allowincell="f" filled="f" stroked="f" strokecolor="lime" strokeweight=".25pt">
            <v:textbox inset="0,0,0,0">
              <w:txbxContent>
                <w:p w:rsidR="006212B4" w:rsidRDefault="006212B4">
                  <w:pPr>
                    <w:spacing w:line="160" w:lineRule="exact"/>
                    <w:rPr>
                      <w:rFonts w:cs="Miriam"/>
                      <w:noProof/>
                      <w:sz w:val="18"/>
                      <w:szCs w:val="18"/>
                      <w:rtl/>
                    </w:rPr>
                  </w:pPr>
                  <w:r>
                    <w:rPr>
                      <w:rFonts w:cs="Miriam"/>
                      <w:sz w:val="18"/>
                      <w:szCs w:val="18"/>
                      <w:rtl/>
                    </w:rPr>
                    <w:t>ת</w:t>
                  </w:r>
                  <w:r>
                    <w:rPr>
                      <w:rFonts w:cs="Miriam" w:hint="cs"/>
                      <w:sz w:val="18"/>
                      <w:szCs w:val="18"/>
                      <w:rtl/>
                    </w:rPr>
                    <w:t xml:space="preserve">ק' </w:t>
                  </w:r>
                  <w:r>
                    <w:rPr>
                      <w:rFonts w:cs="Miriam"/>
                      <w:sz w:val="18"/>
                      <w:szCs w:val="18"/>
                      <w:rtl/>
                    </w:rPr>
                    <w:t>ת</w:t>
                  </w:r>
                  <w:r>
                    <w:rPr>
                      <w:rFonts w:cs="Miriam" w:hint="cs"/>
                      <w:sz w:val="18"/>
                      <w:szCs w:val="18"/>
                      <w:rtl/>
                    </w:rPr>
                    <w:t>שמ"ט-1988</w:t>
                  </w:r>
                </w:p>
              </w:txbxContent>
            </v:textbox>
            <w10:anchorlock/>
          </v:rect>
        </w:pict>
      </w:r>
      <w:r>
        <w:rPr>
          <w:rStyle w:val="default"/>
          <w:rFonts w:cs="FrankRuehl"/>
          <w:rtl/>
        </w:rPr>
        <w:t>(2)</w:t>
      </w:r>
      <w:r>
        <w:rPr>
          <w:rStyle w:val="default"/>
          <w:rFonts w:cs="FrankRuehl"/>
          <w:rtl/>
        </w:rPr>
        <w:tab/>
      </w:r>
      <w:r>
        <w:rPr>
          <w:rStyle w:val="default"/>
          <w:rFonts w:cs="FrankRuehl" w:hint="cs"/>
          <w:rtl/>
        </w:rPr>
        <w:t xml:space="preserve">סכומים </w:t>
      </w:r>
      <w:r>
        <w:rPr>
          <w:rStyle w:val="default"/>
          <w:rFonts w:cs="FrankRuehl"/>
          <w:rtl/>
        </w:rPr>
        <w:t>ש</w:t>
      </w:r>
      <w:r>
        <w:rPr>
          <w:rStyle w:val="default"/>
          <w:rFonts w:cs="FrankRuehl" w:hint="cs"/>
          <w:rtl/>
        </w:rPr>
        <w:t>נתקבלו ע</w:t>
      </w:r>
      <w:r>
        <w:rPr>
          <w:rStyle w:val="default"/>
          <w:rFonts w:cs="FrankRuehl"/>
          <w:rtl/>
        </w:rPr>
        <w:t xml:space="preserve">ל </w:t>
      </w:r>
      <w:r>
        <w:rPr>
          <w:rStyle w:val="default"/>
          <w:rFonts w:cs="FrankRuehl" w:hint="cs"/>
          <w:rtl/>
        </w:rPr>
        <w:t>חש</w:t>
      </w:r>
      <w:r>
        <w:rPr>
          <w:rStyle w:val="default"/>
          <w:rFonts w:cs="FrankRuehl"/>
          <w:rtl/>
        </w:rPr>
        <w:t>בו</w:t>
      </w:r>
      <w:r>
        <w:rPr>
          <w:rStyle w:val="default"/>
          <w:rFonts w:cs="FrankRuehl" w:hint="cs"/>
          <w:rtl/>
        </w:rPr>
        <w:t>ן שטרי הון ואיגרות חוב, שהנפיק הנישום לתקופה של שנה אחת לפחות, ושהריבי</w:t>
      </w:r>
      <w:r>
        <w:rPr>
          <w:rStyle w:val="default"/>
          <w:rFonts w:cs="FrankRuehl"/>
          <w:rtl/>
        </w:rPr>
        <w:t>ת השנתית</w:t>
      </w:r>
      <w:r>
        <w:rPr>
          <w:rStyle w:val="default"/>
          <w:rFonts w:cs="FrankRuehl" w:hint="cs"/>
          <w:rtl/>
        </w:rPr>
        <w:t xml:space="preserve"> עליהם אינה עולה על 30% משיעור עליית המדד בשנת המס, וכן סכומי</w:t>
      </w:r>
      <w:r>
        <w:rPr>
          <w:rStyle w:val="default"/>
          <w:rFonts w:cs="FrankRuehl"/>
          <w:rtl/>
        </w:rPr>
        <w:t>ם</w:t>
      </w:r>
      <w:r>
        <w:rPr>
          <w:rStyle w:val="default"/>
          <w:rFonts w:cs="FrankRuehl" w:hint="cs"/>
          <w:rtl/>
        </w:rPr>
        <w:t xml:space="preserve"> </w:t>
      </w:r>
      <w:r>
        <w:rPr>
          <w:rStyle w:val="default"/>
          <w:rFonts w:cs="FrankRuehl"/>
          <w:rtl/>
        </w:rPr>
        <w:t>ש</w:t>
      </w:r>
      <w:r>
        <w:rPr>
          <w:rStyle w:val="default"/>
          <w:rFonts w:cs="FrankRuehl" w:hint="cs"/>
          <w:rtl/>
        </w:rPr>
        <w:t>נ</w:t>
      </w:r>
      <w:r>
        <w:rPr>
          <w:rStyle w:val="default"/>
          <w:rFonts w:cs="FrankRuehl"/>
          <w:rtl/>
        </w:rPr>
        <w:t>ת</w:t>
      </w:r>
      <w:r>
        <w:rPr>
          <w:rStyle w:val="default"/>
          <w:rFonts w:cs="FrankRuehl" w:hint="cs"/>
          <w:rtl/>
        </w:rPr>
        <w:t>ק</w:t>
      </w:r>
      <w:r>
        <w:rPr>
          <w:rStyle w:val="default"/>
          <w:rFonts w:cs="FrankRuehl"/>
          <w:rtl/>
        </w:rPr>
        <w:t>ב</w:t>
      </w:r>
      <w:r>
        <w:rPr>
          <w:rStyle w:val="default"/>
          <w:rFonts w:cs="FrankRuehl" w:hint="cs"/>
          <w:rtl/>
        </w:rPr>
        <w:t>לו על חשבון אופציות שהנפיק הנישום בניכוי הה</w:t>
      </w:r>
      <w:r>
        <w:rPr>
          <w:rStyle w:val="default"/>
          <w:rFonts w:cs="FrankRuehl"/>
          <w:rtl/>
        </w:rPr>
        <w:t>ו</w:t>
      </w:r>
      <w:r>
        <w:rPr>
          <w:rStyle w:val="default"/>
          <w:rFonts w:cs="FrankRuehl" w:hint="cs"/>
          <w:rtl/>
        </w:rPr>
        <w:t>צאות שה</w:t>
      </w:r>
      <w:r>
        <w:rPr>
          <w:rStyle w:val="default"/>
          <w:rFonts w:cs="FrankRuehl"/>
          <w:rtl/>
        </w:rPr>
        <w:t>ו</w:t>
      </w:r>
      <w:r>
        <w:rPr>
          <w:rStyle w:val="default"/>
          <w:rFonts w:cs="FrankRuehl" w:hint="cs"/>
          <w:rtl/>
        </w:rPr>
        <w:t>צאו בהנפקתן;</w:t>
      </w:r>
    </w:p>
    <w:p w:rsidR="006212B4" w:rsidRDefault="006212B4">
      <w:pPr>
        <w:pStyle w:val="P22"/>
        <w:spacing w:before="72"/>
        <w:ind w:left="1021" w:right="1134"/>
        <w:rPr>
          <w:rStyle w:val="default"/>
          <w:rFonts w:cs="FrankRuehl"/>
          <w:rtl/>
        </w:rPr>
      </w:pPr>
      <w:r>
        <w:rPr>
          <w:lang w:val="he-IL"/>
        </w:rPr>
        <w:pict>
          <v:rect id="_x0000_s1169" style="position:absolute;left:0;text-align:left;margin-left:464.5pt;margin-top:8.05pt;width:75.05pt;height:37.4pt;z-index:251671552" o:allowincell="f" filled="f" stroked="f" strokecolor="lime" strokeweight=".25pt">
            <v:textbox inset="0,0,0,0">
              <w:txbxContent>
                <w:p w:rsidR="006212B4" w:rsidRDefault="006212B4">
                  <w:pPr>
                    <w:spacing w:line="160" w:lineRule="exac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w:t>
                  </w:r>
                  <w:r>
                    <w:rPr>
                      <w:rFonts w:cs="Miriam"/>
                      <w:sz w:val="18"/>
                      <w:szCs w:val="18"/>
                      <w:rtl/>
                    </w:rPr>
                    <w:t>שמ</w:t>
                  </w:r>
                  <w:r>
                    <w:rPr>
                      <w:rFonts w:cs="Miriam" w:hint="cs"/>
                      <w:sz w:val="18"/>
                      <w:szCs w:val="18"/>
                      <w:rtl/>
                    </w:rPr>
                    <w:t>"ו-1986</w:t>
                  </w:r>
                </w:p>
                <w:p w:rsidR="006212B4" w:rsidRDefault="006212B4">
                  <w:pPr>
                    <w:spacing w:line="160" w:lineRule="exact"/>
                    <w:rPr>
                      <w:rFonts w:cs="Miriam"/>
                      <w:noProof/>
                      <w:sz w:val="18"/>
                      <w:szCs w:val="18"/>
                      <w:rtl/>
                    </w:rPr>
                  </w:pPr>
                  <w:r>
                    <w:rPr>
                      <w:rFonts w:cs="Miriam" w:hint="cs"/>
                      <w:sz w:val="18"/>
                      <w:szCs w:val="18"/>
                      <w:rtl/>
                    </w:rPr>
                    <w:t>(תיקון מס</w:t>
                  </w:r>
                  <w:r>
                    <w:rPr>
                      <w:rFonts w:cs="Miriam"/>
                      <w:sz w:val="18"/>
                      <w:szCs w:val="18"/>
                      <w:rtl/>
                    </w:rPr>
                    <w:t xml:space="preserve">' 11) </w:t>
                  </w:r>
                  <w:r>
                    <w:rPr>
                      <w:rFonts w:cs="Miriam" w:hint="cs"/>
                      <w:sz w:val="18"/>
                      <w:szCs w:val="18"/>
                      <w:rtl/>
                    </w:rPr>
                    <w:t>תשנ"ט-1998</w:t>
                  </w:r>
                </w:p>
              </w:txbxContent>
            </v:textbox>
            <w10:anchorlock/>
          </v:rect>
        </w:pict>
      </w:r>
      <w:r>
        <w:rPr>
          <w:rStyle w:val="default"/>
          <w:rFonts w:cs="FrankRuehl"/>
          <w:rtl/>
        </w:rPr>
        <w:t>(3)</w:t>
      </w:r>
      <w:r>
        <w:rPr>
          <w:rStyle w:val="default"/>
          <w:rFonts w:cs="FrankRuehl"/>
          <w:rtl/>
        </w:rPr>
        <w:tab/>
      </w:r>
      <w:r>
        <w:rPr>
          <w:rStyle w:val="default"/>
          <w:rFonts w:cs="FrankRuehl" w:hint="cs"/>
          <w:rtl/>
        </w:rPr>
        <w:t xml:space="preserve">סכומים </w:t>
      </w:r>
      <w:r>
        <w:rPr>
          <w:rStyle w:val="default"/>
          <w:rFonts w:cs="FrankRuehl"/>
          <w:rtl/>
        </w:rPr>
        <w:t>ש</w:t>
      </w:r>
      <w:r>
        <w:rPr>
          <w:rStyle w:val="default"/>
          <w:rFonts w:cs="FrankRuehl" w:hint="cs"/>
          <w:rtl/>
        </w:rPr>
        <w:t>נתקבלו תמורת נכסים קבועים בניכוי ההוצאות שהוצ</w:t>
      </w:r>
      <w:r>
        <w:rPr>
          <w:rStyle w:val="default"/>
          <w:rFonts w:cs="FrankRuehl"/>
          <w:rtl/>
        </w:rPr>
        <w:t>או</w:t>
      </w:r>
      <w:r>
        <w:rPr>
          <w:rStyle w:val="default"/>
          <w:rFonts w:cs="FrankRuehl" w:hint="cs"/>
          <w:rtl/>
        </w:rPr>
        <w:t xml:space="preserve"> ב</w:t>
      </w:r>
      <w:r>
        <w:rPr>
          <w:rStyle w:val="default"/>
          <w:rFonts w:cs="FrankRuehl"/>
          <w:rtl/>
        </w:rPr>
        <w:t>קש</w:t>
      </w:r>
      <w:r>
        <w:rPr>
          <w:rStyle w:val="default"/>
          <w:rFonts w:cs="FrankRuehl" w:hint="cs"/>
          <w:rtl/>
        </w:rPr>
        <w:t>ר למימושם, ולגבי</w:t>
      </w:r>
      <w:r>
        <w:rPr>
          <w:rStyle w:val="default"/>
          <w:rFonts w:cs="FrankRuehl"/>
          <w:rtl/>
        </w:rPr>
        <w:t xml:space="preserve"> </w:t>
      </w:r>
      <w:r>
        <w:rPr>
          <w:rStyle w:val="default"/>
          <w:rFonts w:cs="FrankRuehl" w:hint="cs"/>
          <w:rtl/>
        </w:rPr>
        <w:t>נ</w:t>
      </w:r>
      <w:r>
        <w:rPr>
          <w:rStyle w:val="default"/>
          <w:rFonts w:cs="FrankRuehl"/>
          <w:rtl/>
        </w:rPr>
        <w:t>כ</w:t>
      </w:r>
      <w:r>
        <w:rPr>
          <w:rStyle w:val="default"/>
          <w:rFonts w:cs="FrankRuehl" w:hint="cs"/>
          <w:rtl/>
        </w:rPr>
        <w:t>סים קבועים, שאינם ניירות ערך כהגדרתם בסעיף 6(א), גם בניכוי המס החל עליהם; לענין זה, רישו</w:t>
      </w:r>
      <w:r>
        <w:rPr>
          <w:rStyle w:val="default"/>
          <w:rFonts w:cs="FrankRuehl"/>
          <w:rtl/>
        </w:rPr>
        <w:t>מן ש</w:t>
      </w:r>
      <w:r>
        <w:rPr>
          <w:rStyle w:val="default"/>
          <w:rFonts w:cs="FrankRuehl" w:hint="cs"/>
          <w:rtl/>
        </w:rPr>
        <w:t>ל מניות בבורסה במהלך שנת המס לא ייח</w:t>
      </w:r>
      <w:r>
        <w:rPr>
          <w:rStyle w:val="default"/>
          <w:rFonts w:cs="FrankRuehl"/>
          <w:rtl/>
        </w:rPr>
        <w:t>ש</w:t>
      </w:r>
      <w:r>
        <w:rPr>
          <w:rStyle w:val="default"/>
          <w:rFonts w:cs="FrankRuehl" w:hint="cs"/>
          <w:rtl/>
        </w:rPr>
        <w:t>ב כמכיר</w:t>
      </w:r>
      <w:r>
        <w:rPr>
          <w:rStyle w:val="default"/>
          <w:rFonts w:cs="FrankRuehl"/>
          <w:rtl/>
        </w:rPr>
        <w:t>ת</w:t>
      </w:r>
      <w:r>
        <w:rPr>
          <w:rStyle w:val="default"/>
          <w:rFonts w:cs="FrankRuehl" w:hint="cs"/>
          <w:rtl/>
        </w:rPr>
        <w:t xml:space="preserve">ן, ושוויה בבורסה של יחידת השתתפות כאמור בסעיף 2(3) לתוספת זו, שלא בידי מוסד כספי, לפי ערכו של </w:t>
      </w:r>
      <w:r>
        <w:rPr>
          <w:rStyle w:val="default"/>
          <w:rFonts w:cs="FrankRuehl"/>
          <w:rtl/>
        </w:rPr>
        <w:t>ניי</w:t>
      </w:r>
      <w:r>
        <w:rPr>
          <w:rStyle w:val="default"/>
          <w:rFonts w:cs="FrankRuehl" w:hint="cs"/>
          <w:rtl/>
        </w:rPr>
        <w:t xml:space="preserve">ר </w:t>
      </w:r>
      <w:r>
        <w:rPr>
          <w:rStyle w:val="default"/>
          <w:rFonts w:cs="FrankRuehl"/>
          <w:rtl/>
        </w:rPr>
        <w:t>הע</w:t>
      </w:r>
      <w:r>
        <w:rPr>
          <w:rStyle w:val="default"/>
          <w:rFonts w:cs="FrankRuehl" w:hint="cs"/>
          <w:rtl/>
        </w:rPr>
        <w:t xml:space="preserve">רך ביום המסחר הראשון שלאחר </w:t>
      </w:r>
      <w:r>
        <w:rPr>
          <w:rStyle w:val="default"/>
          <w:rFonts w:cs="FrankRuehl"/>
          <w:rtl/>
        </w:rPr>
        <w:t>רישומה ב</w:t>
      </w:r>
      <w:r>
        <w:rPr>
          <w:rStyle w:val="default"/>
          <w:rFonts w:cs="FrankRuehl" w:hint="cs"/>
          <w:rtl/>
        </w:rPr>
        <w:t>בורסה, ייחשב כסכום שנתקבל תמורת נכס קבוע;</w:t>
      </w:r>
    </w:p>
    <w:p w:rsidR="006212B4" w:rsidRDefault="006212B4">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סכום מע</w:t>
      </w:r>
      <w:r>
        <w:rPr>
          <w:rStyle w:val="default"/>
          <w:rFonts w:cs="FrankRuehl"/>
          <w:rtl/>
        </w:rPr>
        <w:t>נ</w:t>
      </w:r>
      <w:r>
        <w:rPr>
          <w:rStyle w:val="default"/>
          <w:rFonts w:cs="FrankRuehl" w:hint="cs"/>
          <w:rtl/>
        </w:rPr>
        <w:t>קים בשל</w:t>
      </w:r>
      <w:r>
        <w:rPr>
          <w:rStyle w:val="default"/>
          <w:rFonts w:cs="FrankRuehl"/>
          <w:rtl/>
        </w:rPr>
        <w:t xml:space="preserve"> </w:t>
      </w:r>
      <w:r>
        <w:rPr>
          <w:rStyle w:val="default"/>
          <w:rFonts w:cs="FrankRuehl" w:hint="cs"/>
          <w:rtl/>
        </w:rPr>
        <w:t>נ</w:t>
      </w:r>
      <w:r>
        <w:rPr>
          <w:rStyle w:val="default"/>
          <w:rFonts w:cs="FrankRuehl"/>
          <w:rtl/>
        </w:rPr>
        <w:t>כ</w:t>
      </w:r>
      <w:r>
        <w:rPr>
          <w:rStyle w:val="default"/>
          <w:rFonts w:cs="FrankRuehl" w:hint="cs"/>
          <w:rtl/>
        </w:rPr>
        <w:t>ס</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 xml:space="preserve">קבועים שנתקבלו במהלך שנת </w:t>
      </w:r>
      <w:r>
        <w:rPr>
          <w:rStyle w:val="default"/>
          <w:rFonts w:cs="FrankRuehl"/>
          <w:rtl/>
        </w:rPr>
        <w:t>ה</w:t>
      </w:r>
      <w:r>
        <w:rPr>
          <w:rStyle w:val="default"/>
          <w:rFonts w:cs="FrankRuehl" w:hint="cs"/>
          <w:rtl/>
        </w:rPr>
        <w:t xml:space="preserve">מס </w:t>
      </w:r>
      <w:r>
        <w:rPr>
          <w:rStyle w:val="default"/>
          <w:rFonts w:cs="FrankRuehl"/>
          <w:rtl/>
        </w:rPr>
        <w:t>מ</w:t>
      </w:r>
      <w:r>
        <w:rPr>
          <w:rStyle w:val="default"/>
          <w:rFonts w:cs="FrankRuehl" w:hint="cs"/>
          <w:rtl/>
        </w:rPr>
        <w:t>המדינה או מהמ</w:t>
      </w:r>
      <w:r>
        <w:rPr>
          <w:rStyle w:val="default"/>
          <w:rFonts w:cs="FrankRuehl"/>
          <w:rtl/>
        </w:rPr>
        <w:t>ו</w:t>
      </w:r>
      <w:r>
        <w:rPr>
          <w:rStyle w:val="default"/>
          <w:rFonts w:cs="FrankRuehl" w:hint="cs"/>
          <w:rtl/>
        </w:rPr>
        <w:t>סדות הל</w:t>
      </w:r>
      <w:r>
        <w:rPr>
          <w:rStyle w:val="default"/>
          <w:rFonts w:cs="FrankRuehl"/>
          <w:rtl/>
        </w:rPr>
        <w:t>א</w:t>
      </w:r>
      <w:r>
        <w:rPr>
          <w:rStyle w:val="default"/>
          <w:rFonts w:cs="FrankRuehl" w:hint="cs"/>
          <w:rtl/>
        </w:rPr>
        <w:t xml:space="preserve">ומיים, למעט </w:t>
      </w:r>
      <w:r>
        <w:rPr>
          <w:rStyle w:val="default"/>
          <w:rFonts w:cs="FrankRuehl"/>
          <w:rtl/>
        </w:rPr>
        <w:t>מע</w:t>
      </w:r>
      <w:r>
        <w:rPr>
          <w:rStyle w:val="default"/>
          <w:rFonts w:cs="FrankRuehl" w:hint="cs"/>
          <w:rtl/>
        </w:rPr>
        <w:t>נקים כאמור בסעיף 20א לפקודה;</w:t>
      </w:r>
    </w:p>
    <w:p w:rsidR="006212B4" w:rsidRDefault="006212B4">
      <w:pPr>
        <w:pStyle w:val="P22"/>
        <w:spacing w:before="72"/>
        <w:ind w:left="1021" w:right="1134"/>
        <w:rPr>
          <w:rStyle w:val="default"/>
          <w:rFonts w:cs="FrankRuehl"/>
          <w:rtl/>
        </w:rPr>
      </w:pPr>
      <w:r>
        <w:rPr>
          <w:lang w:val="he-IL"/>
        </w:rPr>
        <w:pict>
          <v:rect id="_x0000_s1170" style="position:absolute;left:0;text-align:left;margin-left:464.5pt;margin-top:8.05pt;width:75.05pt;height:16.2pt;z-index:251672576" o:allowincell="f" filled="f" stroked="f" strokecolor="lime" strokeweight=".25pt">
            <v:textbox inset="0,0,0,0">
              <w:txbxContent>
                <w:p w:rsidR="006212B4" w:rsidRDefault="006212B4">
                  <w:pPr>
                    <w:spacing w:line="160" w:lineRule="exac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w:t>
                  </w:r>
                  <w:r>
                    <w:rPr>
                      <w:rFonts w:cs="Miriam"/>
                      <w:sz w:val="18"/>
                      <w:szCs w:val="18"/>
                      <w:rtl/>
                    </w:rPr>
                    <w:t>שמ</w:t>
                  </w:r>
                  <w:r>
                    <w:rPr>
                      <w:rFonts w:cs="Miriam" w:hint="cs"/>
                      <w:sz w:val="18"/>
                      <w:szCs w:val="18"/>
                      <w:rtl/>
                    </w:rPr>
                    <w:t>"ו-1986</w:t>
                  </w:r>
                </w:p>
              </w:txbxContent>
            </v:textbox>
            <w10:anchorlock/>
          </v:rect>
        </w:pict>
      </w:r>
      <w:r>
        <w:rPr>
          <w:rStyle w:val="default"/>
          <w:rFonts w:cs="FrankRuehl"/>
          <w:rtl/>
        </w:rPr>
        <w:t>(5)</w:t>
      </w:r>
      <w:r>
        <w:rPr>
          <w:rStyle w:val="default"/>
          <w:rFonts w:cs="FrankRuehl"/>
          <w:rtl/>
        </w:rPr>
        <w:tab/>
      </w:r>
      <w:r>
        <w:rPr>
          <w:rStyle w:val="default"/>
          <w:rFonts w:cs="FrankRuehl" w:hint="cs"/>
          <w:rtl/>
        </w:rPr>
        <w:t>בידי שו</w:t>
      </w:r>
      <w:r>
        <w:rPr>
          <w:rStyle w:val="default"/>
          <w:rFonts w:cs="FrankRuehl"/>
          <w:rtl/>
        </w:rPr>
        <w:t>ת</w:t>
      </w:r>
      <w:r>
        <w:rPr>
          <w:rStyle w:val="default"/>
          <w:rFonts w:cs="FrankRuehl" w:hint="cs"/>
          <w:rtl/>
        </w:rPr>
        <w:t>ף שסעיף 13(1) חל עליו</w:t>
      </w:r>
      <w:r>
        <w:rPr>
          <w:rStyle w:val="default"/>
          <w:rFonts w:cs="FrankRuehl"/>
          <w:rtl/>
        </w:rPr>
        <w:t xml:space="preserve">, </w:t>
      </w:r>
      <w:r>
        <w:rPr>
          <w:rStyle w:val="default"/>
          <w:rFonts w:cs="FrankRuehl" w:hint="cs"/>
          <w:rtl/>
        </w:rPr>
        <w:t xml:space="preserve">בשותפות שהוראות </w:t>
      </w:r>
      <w:r>
        <w:rPr>
          <w:rStyle w:val="default"/>
          <w:rFonts w:cs="FrankRuehl"/>
          <w:rtl/>
        </w:rPr>
        <w:t>פר</w:t>
      </w:r>
      <w:r>
        <w:rPr>
          <w:rStyle w:val="default"/>
          <w:rFonts w:cs="FrankRuehl" w:hint="cs"/>
          <w:rtl/>
        </w:rPr>
        <w:t xml:space="preserve">ק </w:t>
      </w:r>
      <w:r>
        <w:rPr>
          <w:rStyle w:val="default"/>
          <w:rFonts w:cs="FrankRuehl"/>
          <w:rtl/>
        </w:rPr>
        <w:t>ב</w:t>
      </w:r>
      <w:r>
        <w:rPr>
          <w:rStyle w:val="default"/>
          <w:rFonts w:cs="FrankRuehl" w:hint="cs"/>
          <w:rtl/>
        </w:rPr>
        <w:t>' ח</w:t>
      </w:r>
      <w:r>
        <w:rPr>
          <w:rStyle w:val="default"/>
          <w:rFonts w:cs="FrankRuehl"/>
          <w:rtl/>
        </w:rPr>
        <w:t>ל</w:t>
      </w:r>
      <w:r>
        <w:rPr>
          <w:rStyle w:val="default"/>
          <w:rFonts w:cs="FrankRuehl" w:hint="cs"/>
          <w:rtl/>
        </w:rPr>
        <w:t>ות בקבי</w:t>
      </w:r>
      <w:r>
        <w:rPr>
          <w:rStyle w:val="default"/>
          <w:rFonts w:cs="FrankRuehl"/>
          <w:rtl/>
        </w:rPr>
        <w:t>עת הכנסת</w:t>
      </w:r>
      <w:r>
        <w:rPr>
          <w:rStyle w:val="default"/>
          <w:rFonts w:cs="FrankRuehl" w:hint="cs"/>
          <w:rtl/>
        </w:rPr>
        <w:t xml:space="preserve">ה </w:t>
      </w:r>
      <w:r>
        <w:rPr>
          <w:rStyle w:val="default"/>
          <w:rFonts w:cs="FrankRuehl"/>
          <w:rtl/>
        </w:rPr>
        <w:t>–</w:t>
      </w:r>
      <w:r>
        <w:rPr>
          <w:rStyle w:val="default"/>
          <w:rFonts w:cs="FrankRuehl" w:hint="cs"/>
          <w:rtl/>
        </w:rPr>
        <w:t xml:space="preserve"> חלק יח</w:t>
      </w:r>
      <w:r>
        <w:rPr>
          <w:rStyle w:val="default"/>
          <w:rFonts w:cs="FrankRuehl"/>
          <w:rtl/>
        </w:rPr>
        <w:t>ס</w:t>
      </w:r>
      <w:r>
        <w:rPr>
          <w:rStyle w:val="default"/>
          <w:rFonts w:cs="FrankRuehl" w:hint="cs"/>
          <w:rtl/>
        </w:rPr>
        <w:t xml:space="preserve">י מהסכומים המפורטים בפסקה (3) או (4) כיחס חלקו של </w:t>
      </w:r>
      <w:r>
        <w:rPr>
          <w:rStyle w:val="default"/>
          <w:rFonts w:cs="FrankRuehl"/>
          <w:rtl/>
        </w:rPr>
        <w:t>ה</w:t>
      </w:r>
      <w:r>
        <w:rPr>
          <w:rStyle w:val="default"/>
          <w:rFonts w:cs="FrankRuehl" w:hint="cs"/>
          <w:rtl/>
        </w:rPr>
        <w:t>ש</w:t>
      </w:r>
      <w:r>
        <w:rPr>
          <w:rStyle w:val="default"/>
          <w:rFonts w:cs="FrankRuehl"/>
          <w:rtl/>
        </w:rPr>
        <w:t>ו</w:t>
      </w:r>
      <w:r>
        <w:rPr>
          <w:rStyle w:val="default"/>
          <w:rFonts w:cs="FrankRuehl" w:hint="cs"/>
          <w:rtl/>
        </w:rPr>
        <w:t>ת</w:t>
      </w:r>
      <w:r>
        <w:rPr>
          <w:rStyle w:val="default"/>
          <w:rFonts w:cs="FrankRuehl"/>
          <w:rtl/>
        </w:rPr>
        <w:t>ף</w:t>
      </w:r>
      <w:r>
        <w:rPr>
          <w:rStyle w:val="default"/>
          <w:rFonts w:cs="FrankRuehl" w:hint="cs"/>
          <w:rtl/>
        </w:rPr>
        <w:t xml:space="preserve"> </w:t>
      </w:r>
      <w:r>
        <w:rPr>
          <w:rStyle w:val="default"/>
          <w:rFonts w:cs="FrankRuehl"/>
          <w:rtl/>
        </w:rPr>
        <w:t>ב</w:t>
      </w:r>
      <w:r>
        <w:rPr>
          <w:rStyle w:val="default"/>
          <w:rFonts w:cs="FrankRuehl" w:hint="cs"/>
          <w:rtl/>
        </w:rPr>
        <w:t>הכנס</w:t>
      </w:r>
      <w:r>
        <w:rPr>
          <w:rStyle w:val="default"/>
          <w:rFonts w:cs="FrankRuehl"/>
          <w:rtl/>
        </w:rPr>
        <w:t>ות ה</w:t>
      </w:r>
      <w:r>
        <w:rPr>
          <w:rStyle w:val="default"/>
          <w:rFonts w:cs="FrankRuehl" w:hint="cs"/>
          <w:rtl/>
        </w:rPr>
        <w:t>שותפות לפי סעיף 6</w:t>
      </w:r>
      <w:r>
        <w:rPr>
          <w:rStyle w:val="default"/>
          <w:rFonts w:cs="FrankRuehl"/>
          <w:rtl/>
        </w:rPr>
        <w:t xml:space="preserve">3 </w:t>
      </w:r>
      <w:r>
        <w:rPr>
          <w:rStyle w:val="default"/>
          <w:rFonts w:cs="FrankRuehl" w:hint="cs"/>
          <w:rtl/>
        </w:rPr>
        <w:t>לפק</w:t>
      </w:r>
      <w:r>
        <w:rPr>
          <w:rStyle w:val="default"/>
          <w:rFonts w:cs="FrankRuehl"/>
          <w:rtl/>
        </w:rPr>
        <w:t>ו</w:t>
      </w:r>
      <w:r>
        <w:rPr>
          <w:rStyle w:val="default"/>
          <w:rFonts w:cs="FrankRuehl" w:hint="cs"/>
          <w:rtl/>
        </w:rPr>
        <w:t>דה; לענין זה</w:t>
      </w:r>
      <w:r>
        <w:rPr>
          <w:rStyle w:val="default"/>
          <w:rFonts w:cs="FrankRuehl"/>
          <w:rtl/>
        </w:rPr>
        <w:t xml:space="preserve">, </w:t>
      </w:r>
      <w:r>
        <w:rPr>
          <w:rStyle w:val="default"/>
          <w:rFonts w:cs="FrankRuehl" w:hint="cs"/>
          <w:rtl/>
        </w:rPr>
        <w:t>שותף בש</w:t>
      </w:r>
      <w:r>
        <w:rPr>
          <w:rStyle w:val="default"/>
          <w:rFonts w:cs="FrankRuehl"/>
          <w:rtl/>
        </w:rPr>
        <w:t>ו</w:t>
      </w:r>
      <w:r>
        <w:rPr>
          <w:rStyle w:val="default"/>
          <w:rFonts w:cs="FrankRuehl" w:hint="cs"/>
          <w:rtl/>
        </w:rPr>
        <w:t xml:space="preserve">תפות </w:t>
      </w:r>
      <w:r>
        <w:rPr>
          <w:rStyle w:val="default"/>
          <w:rFonts w:cs="FrankRuehl"/>
          <w:rtl/>
        </w:rPr>
        <w:t>–</w:t>
      </w:r>
      <w:r>
        <w:rPr>
          <w:rStyle w:val="default"/>
          <w:rFonts w:cs="FrankRuehl" w:hint="cs"/>
          <w:rtl/>
        </w:rPr>
        <w:t xml:space="preserve"> בין במ</w:t>
      </w:r>
      <w:r>
        <w:rPr>
          <w:rStyle w:val="default"/>
          <w:rFonts w:cs="FrankRuehl"/>
          <w:rtl/>
        </w:rPr>
        <w:t>י</w:t>
      </w:r>
      <w:r>
        <w:rPr>
          <w:rStyle w:val="default"/>
          <w:rFonts w:cs="FrankRuehl" w:hint="cs"/>
          <w:rtl/>
        </w:rPr>
        <w:t>שרין ובין באמצעות שותפות שהוראות פרק ב' חלות בקביעת הכנסתה;</w:t>
      </w:r>
    </w:p>
    <w:p w:rsidR="006212B4" w:rsidRDefault="006212B4">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בשותפות</w:t>
      </w:r>
      <w:r>
        <w:rPr>
          <w:rStyle w:val="default"/>
          <w:rFonts w:cs="FrankRuehl"/>
          <w:rtl/>
        </w:rPr>
        <w:t xml:space="preserve"> </w:t>
      </w:r>
      <w:r>
        <w:rPr>
          <w:rStyle w:val="default"/>
          <w:rFonts w:cs="FrankRuehl" w:hint="cs"/>
          <w:rtl/>
        </w:rPr>
        <w:t>לענין חלקם של השותפים שסע</w:t>
      </w:r>
      <w:r>
        <w:rPr>
          <w:rStyle w:val="default"/>
          <w:rFonts w:cs="FrankRuehl"/>
          <w:rtl/>
        </w:rPr>
        <w:t>יף</w:t>
      </w:r>
      <w:r>
        <w:rPr>
          <w:rStyle w:val="default"/>
          <w:rFonts w:cs="FrankRuehl" w:hint="cs"/>
          <w:rtl/>
        </w:rPr>
        <w:t xml:space="preserve"> 13(2) ח</w:t>
      </w:r>
      <w:r>
        <w:rPr>
          <w:rStyle w:val="default"/>
          <w:rFonts w:cs="FrankRuehl"/>
          <w:rtl/>
        </w:rPr>
        <w:t xml:space="preserve">ל </w:t>
      </w:r>
      <w:r>
        <w:rPr>
          <w:rStyle w:val="default"/>
          <w:rFonts w:cs="FrankRuehl" w:hint="cs"/>
          <w:rtl/>
        </w:rPr>
        <w:t>עליה</w:t>
      </w:r>
      <w:r>
        <w:rPr>
          <w:rStyle w:val="default"/>
          <w:rFonts w:cs="FrankRuehl"/>
          <w:rtl/>
        </w:rPr>
        <w:t>ם –</w:t>
      </w:r>
      <w:r>
        <w:rPr>
          <w:rStyle w:val="default"/>
          <w:rFonts w:cs="FrankRuehl" w:hint="cs"/>
          <w:rtl/>
        </w:rPr>
        <w:t xml:space="preserve"> חלק יח</w:t>
      </w:r>
      <w:r>
        <w:rPr>
          <w:rStyle w:val="default"/>
          <w:rFonts w:cs="FrankRuehl"/>
          <w:rtl/>
        </w:rPr>
        <w:t>ס</w:t>
      </w:r>
      <w:r>
        <w:rPr>
          <w:rStyle w:val="default"/>
          <w:rFonts w:cs="FrankRuehl" w:hint="cs"/>
          <w:rtl/>
        </w:rPr>
        <w:t xml:space="preserve">י מהסכומים המפורטים בסעיף זה כיחס חלקם של השותפים האמורים </w:t>
      </w:r>
      <w:r>
        <w:rPr>
          <w:rStyle w:val="default"/>
          <w:rFonts w:cs="FrankRuehl"/>
          <w:rtl/>
        </w:rPr>
        <w:t>ב</w:t>
      </w:r>
      <w:r>
        <w:rPr>
          <w:rStyle w:val="default"/>
          <w:rFonts w:cs="FrankRuehl" w:hint="cs"/>
          <w:rtl/>
        </w:rPr>
        <w:t>ה</w:t>
      </w:r>
      <w:r>
        <w:rPr>
          <w:rStyle w:val="default"/>
          <w:rFonts w:cs="FrankRuehl"/>
          <w:rtl/>
        </w:rPr>
        <w:t>כ</w:t>
      </w:r>
      <w:r>
        <w:rPr>
          <w:rStyle w:val="default"/>
          <w:rFonts w:cs="FrankRuehl" w:hint="cs"/>
          <w:rtl/>
        </w:rPr>
        <w:t>נ</w:t>
      </w:r>
      <w:r>
        <w:rPr>
          <w:rStyle w:val="default"/>
          <w:rFonts w:cs="FrankRuehl"/>
          <w:rtl/>
        </w:rPr>
        <w:t>ס</w:t>
      </w:r>
      <w:r>
        <w:rPr>
          <w:rStyle w:val="default"/>
          <w:rFonts w:cs="FrankRuehl" w:hint="cs"/>
          <w:rtl/>
        </w:rPr>
        <w:t>ו</w:t>
      </w:r>
      <w:r>
        <w:rPr>
          <w:rStyle w:val="default"/>
          <w:rFonts w:cs="FrankRuehl"/>
          <w:rtl/>
        </w:rPr>
        <w:t>ת</w:t>
      </w:r>
      <w:r>
        <w:rPr>
          <w:rStyle w:val="default"/>
          <w:rFonts w:cs="FrankRuehl" w:hint="cs"/>
          <w:rtl/>
        </w:rPr>
        <w:t xml:space="preserve"> השו</w:t>
      </w:r>
      <w:r>
        <w:rPr>
          <w:rStyle w:val="default"/>
          <w:rFonts w:cs="FrankRuehl"/>
          <w:rtl/>
        </w:rPr>
        <w:t>תפות</w:t>
      </w:r>
      <w:r>
        <w:rPr>
          <w:rStyle w:val="default"/>
          <w:rFonts w:cs="FrankRuehl" w:hint="cs"/>
          <w:rtl/>
        </w:rPr>
        <w:t>;</w:t>
      </w:r>
    </w:p>
    <w:p w:rsidR="006212B4" w:rsidRDefault="006212B4">
      <w:pPr>
        <w:pStyle w:val="P22"/>
        <w:spacing w:before="72"/>
        <w:ind w:left="1021" w:right="1134"/>
        <w:rPr>
          <w:rStyle w:val="default"/>
          <w:rFonts w:cs="FrankRuehl"/>
          <w:rtl/>
        </w:rPr>
      </w:pPr>
      <w:r>
        <w:rPr>
          <w:lang w:val="he-IL"/>
        </w:rPr>
        <w:pict>
          <v:rect id="_x0000_s1171" style="position:absolute;left:0;text-align:left;margin-left:464.5pt;margin-top:8.05pt;width:75.05pt;height:20.15pt;z-index:251673600" o:allowincell="f" filled="f" stroked="f" strokecolor="lime" strokeweight=".25pt">
            <v:textbox inset="0,0,0,0">
              <w:txbxContent>
                <w:p w:rsidR="006212B4" w:rsidRDefault="006212B4">
                  <w:pPr>
                    <w:spacing w:line="160" w:lineRule="exac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w:t>
                  </w:r>
                  <w:r>
                    <w:rPr>
                      <w:rFonts w:cs="Miriam"/>
                      <w:sz w:val="18"/>
                      <w:szCs w:val="18"/>
                      <w:rtl/>
                    </w:rPr>
                    <w:t>שמ</w:t>
                  </w:r>
                  <w:r>
                    <w:rPr>
                      <w:rFonts w:cs="Miriam" w:hint="cs"/>
                      <w:sz w:val="18"/>
                      <w:szCs w:val="18"/>
                      <w:rtl/>
                    </w:rPr>
                    <w:t>"ו-1986</w:t>
                  </w:r>
                </w:p>
              </w:txbxContent>
            </v:textbox>
            <w10:anchorlock/>
          </v:rect>
        </w:pict>
      </w:r>
      <w:r>
        <w:rPr>
          <w:rStyle w:val="default"/>
          <w:rFonts w:cs="FrankRuehl"/>
          <w:rtl/>
        </w:rPr>
        <w:t>(7)</w:t>
      </w:r>
      <w:r>
        <w:rPr>
          <w:rStyle w:val="default"/>
          <w:rFonts w:cs="FrankRuehl"/>
          <w:rtl/>
        </w:rPr>
        <w:tab/>
      </w:r>
      <w:r>
        <w:rPr>
          <w:rStyle w:val="default"/>
          <w:rFonts w:cs="FrankRuehl" w:hint="cs"/>
          <w:rtl/>
        </w:rPr>
        <w:t xml:space="preserve">סכומים </w:t>
      </w:r>
      <w:r>
        <w:rPr>
          <w:rStyle w:val="default"/>
          <w:rFonts w:cs="FrankRuehl"/>
          <w:rtl/>
        </w:rPr>
        <w:t>ש</w:t>
      </w:r>
      <w:r>
        <w:rPr>
          <w:rStyle w:val="default"/>
          <w:rFonts w:cs="FrankRuehl" w:hint="cs"/>
          <w:rtl/>
        </w:rPr>
        <w:t>נתק</w:t>
      </w:r>
      <w:r>
        <w:rPr>
          <w:rStyle w:val="default"/>
          <w:rFonts w:cs="FrankRuehl"/>
          <w:rtl/>
        </w:rPr>
        <w:t>ב</w:t>
      </w:r>
      <w:r>
        <w:rPr>
          <w:rStyle w:val="default"/>
          <w:rFonts w:cs="FrankRuehl" w:hint="cs"/>
          <w:rtl/>
        </w:rPr>
        <w:t>לו כהחז</w:t>
      </w:r>
      <w:r>
        <w:rPr>
          <w:rStyle w:val="default"/>
          <w:rFonts w:cs="FrankRuehl"/>
          <w:rtl/>
        </w:rPr>
        <w:t>ר</w:t>
      </w:r>
      <w:r>
        <w:rPr>
          <w:rStyle w:val="default"/>
          <w:rFonts w:cs="FrankRuehl" w:hint="cs"/>
          <w:rtl/>
        </w:rPr>
        <w:t xml:space="preserve"> מס יתר בתוספת סכום הפרשי הצמדה וריבית שנתקבלו בשלהם ואשר הצטברו מתחילת שנת המס 1983; הוראה זו</w:t>
      </w:r>
      <w:r>
        <w:rPr>
          <w:rStyle w:val="default"/>
          <w:rFonts w:cs="FrankRuehl"/>
          <w:rtl/>
        </w:rPr>
        <w:t xml:space="preserve"> </w:t>
      </w:r>
      <w:r>
        <w:rPr>
          <w:rStyle w:val="default"/>
          <w:rFonts w:cs="FrankRuehl" w:hint="cs"/>
          <w:rtl/>
        </w:rPr>
        <w:t>לא תחול על מי שהכנסה מריבית היא בי</w:t>
      </w:r>
      <w:r>
        <w:rPr>
          <w:rStyle w:val="default"/>
          <w:rFonts w:cs="FrankRuehl"/>
          <w:rtl/>
        </w:rPr>
        <w:t>דו</w:t>
      </w:r>
      <w:r>
        <w:rPr>
          <w:rStyle w:val="default"/>
          <w:rFonts w:cs="FrankRuehl" w:hint="cs"/>
          <w:rtl/>
        </w:rPr>
        <w:t xml:space="preserve"> ה</w:t>
      </w:r>
      <w:r>
        <w:rPr>
          <w:rStyle w:val="default"/>
          <w:rFonts w:cs="FrankRuehl"/>
          <w:rtl/>
        </w:rPr>
        <w:t>כנ</w:t>
      </w:r>
      <w:r>
        <w:rPr>
          <w:rStyle w:val="default"/>
          <w:rFonts w:cs="FrankRuehl" w:hint="cs"/>
          <w:rtl/>
        </w:rPr>
        <w:t>סה לפי סעיף 2(1) לפקודה;</w:t>
      </w:r>
    </w:p>
    <w:p w:rsidR="006212B4" w:rsidRDefault="006212B4">
      <w:pPr>
        <w:pStyle w:val="P00"/>
        <w:spacing w:before="72"/>
        <w:ind w:left="0" w:right="1134"/>
        <w:rPr>
          <w:rStyle w:val="default"/>
          <w:rFonts w:cs="FrankRuehl" w:hint="cs"/>
          <w:rtl/>
        </w:rPr>
      </w:pPr>
      <w:r>
        <w:rPr>
          <w:rFonts w:cs="FrankRuehl"/>
          <w:sz w:val="26"/>
          <w:rtl/>
        </w:rPr>
        <w:tab/>
      </w:r>
      <w:r>
        <w:rPr>
          <w:rStyle w:val="default"/>
          <w:rFonts w:cs="FrankRuehl"/>
          <w:rtl/>
        </w:rPr>
        <w:t>ל</w:t>
      </w:r>
      <w:r>
        <w:rPr>
          <w:rStyle w:val="default"/>
          <w:rFonts w:cs="FrankRuehl" w:hint="cs"/>
          <w:rtl/>
        </w:rPr>
        <w:t>ענין סע</w:t>
      </w:r>
      <w:r>
        <w:rPr>
          <w:rStyle w:val="default"/>
          <w:rFonts w:cs="FrankRuehl"/>
          <w:rtl/>
        </w:rPr>
        <w:t>י</w:t>
      </w:r>
      <w:r>
        <w:rPr>
          <w:rStyle w:val="default"/>
          <w:rFonts w:cs="FrankRuehl" w:hint="cs"/>
          <w:rtl/>
        </w:rPr>
        <w:t xml:space="preserve">ף זה </w:t>
      </w:r>
      <w:r>
        <w:rPr>
          <w:rStyle w:val="default"/>
          <w:rFonts w:cs="FrankRuehl"/>
          <w:rtl/>
        </w:rPr>
        <w:t>–</w:t>
      </w:r>
    </w:p>
    <w:p w:rsidR="006212B4" w:rsidRDefault="006212B4">
      <w:pPr>
        <w:pStyle w:val="P00"/>
        <w:spacing w:before="72"/>
        <w:ind w:left="0" w:right="1134"/>
        <w:rPr>
          <w:rStyle w:val="default"/>
          <w:rFonts w:cs="FrankRuehl" w:hint="cs"/>
          <w:rtl/>
        </w:rPr>
      </w:pPr>
      <w:r>
        <w:rPr>
          <w:lang w:val="he-IL"/>
        </w:rPr>
        <w:pict>
          <v:rect id="_x0000_s1172" style="position:absolute;left:0;text-align:left;margin-left:464.5pt;margin-top:8.05pt;width:75.05pt;height:22pt;z-index:251674624" o:allowincell="f" filled="f" stroked="f" strokecolor="lime" strokeweight=".25pt">
            <v:textbox inset="0,0,0,0">
              <w:txbxContent>
                <w:p w:rsidR="006212B4" w:rsidRDefault="006212B4">
                  <w:pPr>
                    <w:spacing w:line="160" w:lineRule="exac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w:t>
                  </w:r>
                  <w:r>
                    <w:rPr>
                      <w:rFonts w:cs="Miriam"/>
                      <w:sz w:val="18"/>
                      <w:szCs w:val="18"/>
                      <w:rtl/>
                    </w:rPr>
                    <w:t>שמ</w:t>
                  </w:r>
                  <w:r>
                    <w:rPr>
                      <w:rFonts w:cs="Miriam" w:hint="cs"/>
                      <w:sz w:val="18"/>
                      <w:szCs w:val="18"/>
                      <w:rtl/>
                    </w:rPr>
                    <w:t>"ו-1986</w:t>
                  </w:r>
                </w:p>
              </w:txbxContent>
            </v:textbox>
            <w10:anchorlock/>
          </v:rect>
        </w:pict>
      </w:r>
      <w:r>
        <w:rPr>
          <w:rFonts w:cs="FrankRuehl"/>
          <w:sz w:val="26"/>
          <w:rtl/>
        </w:rPr>
        <w:tab/>
      </w:r>
      <w:r>
        <w:rPr>
          <w:rStyle w:val="default"/>
          <w:rFonts w:cs="FrankRuehl"/>
          <w:rtl/>
        </w:rPr>
        <w:t>"</w:t>
      </w:r>
      <w:r>
        <w:rPr>
          <w:rStyle w:val="default"/>
          <w:rFonts w:cs="FrankRuehl" w:hint="cs"/>
          <w:rtl/>
        </w:rPr>
        <w:t>סכום שנ</w:t>
      </w:r>
      <w:r>
        <w:rPr>
          <w:rStyle w:val="default"/>
          <w:rFonts w:cs="FrankRuehl"/>
          <w:rtl/>
        </w:rPr>
        <w:t>ת</w:t>
      </w:r>
      <w:r>
        <w:rPr>
          <w:rStyle w:val="default"/>
          <w:rFonts w:cs="FrankRuehl" w:hint="cs"/>
          <w:rtl/>
        </w:rPr>
        <w:t xml:space="preserve">קבל" </w:t>
      </w:r>
      <w:r>
        <w:rPr>
          <w:rStyle w:val="default"/>
          <w:rFonts w:cs="FrankRuehl"/>
          <w:rtl/>
        </w:rPr>
        <w:t>–</w:t>
      </w:r>
      <w:r>
        <w:rPr>
          <w:rStyle w:val="default"/>
          <w:rFonts w:cs="FrankRuehl" w:hint="cs"/>
          <w:rtl/>
        </w:rPr>
        <w:t xml:space="preserve"> חלק הת</w:t>
      </w:r>
      <w:r>
        <w:rPr>
          <w:rStyle w:val="default"/>
          <w:rFonts w:cs="FrankRuehl"/>
          <w:rtl/>
        </w:rPr>
        <w:t>מ</w:t>
      </w:r>
      <w:r>
        <w:rPr>
          <w:rStyle w:val="default"/>
          <w:rFonts w:cs="FrankRuehl" w:hint="cs"/>
          <w:rtl/>
        </w:rPr>
        <w:t xml:space="preserve">ורה שנתקבל בשנת המס וכן חלק </w:t>
      </w:r>
      <w:r>
        <w:rPr>
          <w:rStyle w:val="default"/>
          <w:rFonts w:cs="FrankRuehl"/>
          <w:rtl/>
        </w:rPr>
        <w:t>ה</w:t>
      </w:r>
      <w:r>
        <w:rPr>
          <w:rStyle w:val="default"/>
          <w:rFonts w:cs="FrankRuehl" w:hint="cs"/>
          <w:rtl/>
        </w:rPr>
        <w:t>תמורה ש</w:t>
      </w:r>
      <w:r>
        <w:rPr>
          <w:rStyle w:val="default"/>
          <w:rFonts w:cs="FrankRuehl"/>
          <w:rtl/>
        </w:rPr>
        <w:t>ל</w:t>
      </w:r>
      <w:r>
        <w:rPr>
          <w:rStyle w:val="default"/>
          <w:rFonts w:cs="FrankRuehl" w:hint="cs"/>
          <w:rtl/>
        </w:rPr>
        <w:t>א נתקבל בשנת המס אך הוצמד במלואו למלוא שיעור עליית המדד או למלוא השינוי בשער החליפין, ובלבד שההכנסה מההצמדה האמורה מדווחת, לצרכי</w:t>
      </w:r>
      <w:r>
        <w:rPr>
          <w:rStyle w:val="default"/>
          <w:rFonts w:cs="FrankRuehl"/>
          <w:rtl/>
        </w:rPr>
        <w:t xml:space="preserve"> מס, על ב</w:t>
      </w:r>
      <w:r>
        <w:rPr>
          <w:rStyle w:val="default"/>
          <w:rFonts w:cs="FrankRuehl" w:hint="cs"/>
          <w:rtl/>
        </w:rPr>
        <w:t>סיס צבירה.</w:t>
      </w:r>
    </w:p>
    <w:p w:rsidR="006212B4" w:rsidRDefault="006212B4">
      <w:pPr>
        <w:pStyle w:val="P00"/>
        <w:spacing w:before="72"/>
        <w:ind w:left="0" w:right="1134"/>
        <w:rPr>
          <w:rStyle w:val="default"/>
          <w:rFonts w:cs="FrankRuehl" w:hint="cs"/>
          <w:rtl/>
        </w:rPr>
      </w:pPr>
      <w:r>
        <w:rPr>
          <w:rStyle w:val="default"/>
          <w:rFonts w:cs="FrankRuehl" w:hint="cs"/>
          <w:rtl/>
        </w:rPr>
        <w:tab/>
        <w:t xml:space="preserve">"מזומן" </w:t>
      </w:r>
      <w:r>
        <w:rPr>
          <w:rStyle w:val="default"/>
          <w:rFonts w:cs="FrankRuehl"/>
          <w:rtl/>
        </w:rPr>
        <w:t>–</w:t>
      </w:r>
      <w:r>
        <w:rPr>
          <w:rStyle w:val="default"/>
          <w:rFonts w:cs="FrankRuehl" w:hint="cs"/>
          <w:rtl/>
        </w:rPr>
        <w:t xml:space="preserve"> (נמחקה).</w:t>
      </w:r>
    </w:p>
    <w:p w:rsidR="006212B4" w:rsidRPr="00705001" w:rsidRDefault="006212B4">
      <w:pPr>
        <w:pStyle w:val="P00"/>
        <w:spacing w:before="0"/>
        <w:ind w:left="0" w:right="1134"/>
        <w:rPr>
          <w:rFonts w:cs="FrankRuehl"/>
          <w:b/>
          <w:bCs/>
          <w:vanish/>
          <w:szCs w:val="20"/>
          <w:shd w:val="clear" w:color="auto" w:fill="FFFF99"/>
        </w:rPr>
      </w:pPr>
      <w:bookmarkStart w:id="80" w:name="Rov83"/>
      <w:r w:rsidRPr="00705001">
        <w:rPr>
          <w:rFonts w:cs="FrankRuehl" w:hint="cs"/>
          <w:vanish/>
          <w:color w:val="FF0000"/>
          <w:szCs w:val="20"/>
          <w:shd w:val="clear" w:color="auto" w:fill="FFFF99"/>
          <w:rtl/>
        </w:rPr>
        <w:t>מיום 17.8.1986</w:t>
      </w:r>
    </w:p>
    <w:p w:rsidR="006212B4" w:rsidRPr="00705001" w:rsidRDefault="006212B4">
      <w:pPr>
        <w:pStyle w:val="P00"/>
        <w:spacing w:before="0"/>
        <w:ind w:left="0" w:right="1134"/>
        <w:rPr>
          <w:rFonts w:cs="FrankRuehl" w:hint="cs"/>
          <w:b/>
          <w:bCs/>
          <w:vanish/>
          <w:szCs w:val="20"/>
          <w:shd w:val="clear" w:color="auto" w:fill="FFFF99"/>
          <w:rtl/>
        </w:rPr>
      </w:pPr>
      <w:r w:rsidRPr="00705001">
        <w:rPr>
          <w:rFonts w:cs="FrankRuehl" w:hint="cs"/>
          <w:b/>
          <w:bCs/>
          <w:vanish/>
          <w:szCs w:val="20"/>
          <w:shd w:val="clear" w:color="auto" w:fill="FFFF99"/>
          <w:rtl/>
        </w:rPr>
        <w:t>תיקון מס' 1</w:t>
      </w:r>
    </w:p>
    <w:p w:rsidR="006212B4" w:rsidRPr="00705001" w:rsidRDefault="006212B4">
      <w:pPr>
        <w:pStyle w:val="P00"/>
        <w:spacing w:before="0"/>
        <w:ind w:left="0" w:right="1134"/>
        <w:rPr>
          <w:rFonts w:cs="FrankRuehl" w:hint="cs"/>
          <w:vanish/>
          <w:szCs w:val="20"/>
          <w:shd w:val="clear" w:color="auto" w:fill="FFFF99"/>
          <w:rtl/>
        </w:rPr>
      </w:pPr>
      <w:hyperlink r:id="rId145" w:history="1">
        <w:r w:rsidRPr="00705001">
          <w:rPr>
            <w:rStyle w:val="Hyperlink"/>
            <w:rFonts w:cs="FrankRuehl" w:hint="cs"/>
            <w:vanish/>
            <w:szCs w:val="20"/>
            <w:shd w:val="clear" w:color="auto" w:fill="FFFF99"/>
            <w:rtl/>
          </w:rPr>
          <w:t>ס"ח תשמ"ו מס' 1194</w:t>
        </w:r>
      </w:hyperlink>
      <w:r w:rsidRPr="00705001">
        <w:rPr>
          <w:rFonts w:cs="FrankRuehl" w:hint="cs"/>
          <w:vanish/>
          <w:szCs w:val="20"/>
          <w:shd w:val="clear" w:color="auto" w:fill="FFFF99"/>
          <w:rtl/>
        </w:rPr>
        <w:t xml:space="preserve"> מיום 17.8.1986 בעמ' 259 (</w:t>
      </w:r>
      <w:hyperlink r:id="rId146" w:history="1">
        <w:r w:rsidRPr="00705001">
          <w:rPr>
            <w:rStyle w:val="Hyperlink"/>
            <w:rFonts w:cs="FrankRuehl" w:hint="cs"/>
            <w:vanish/>
            <w:szCs w:val="20"/>
            <w:shd w:val="clear" w:color="auto" w:fill="FFFF99"/>
            <w:rtl/>
          </w:rPr>
          <w:t>ה"ח 1774</w:t>
        </w:r>
      </w:hyperlink>
      <w:r w:rsidRPr="00705001">
        <w:rPr>
          <w:rFonts w:cs="FrankRuehl" w:hint="cs"/>
          <w:vanish/>
          <w:szCs w:val="20"/>
          <w:shd w:val="clear" w:color="auto" w:fill="FFFF99"/>
          <w:rtl/>
        </w:rPr>
        <w:t>)</w:t>
      </w:r>
    </w:p>
    <w:p w:rsidR="006212B4" w:rsidRPr="00705001" w:rsidRDefault="006212B4">
      <w:pPr>
        <w:pStyle w:val="P00"/>
        <w:ind w:left="0" w:right="1134"/>
        <w:rPr>
          <w:rStyle w:val="default"/>
          <w:rFonts w:cs="FrankRuehl"/>
          <w:vanish/>
          <w:sz w:val="22"/>
          <w:szCs w:val="22"/>
          <w:shd w:val="clear" w:color="auto" w:fill="FFFF99"/>
          <w:rtl/>
        </w:rPr>
      </w:pPr>
      <w:r w:rsidRPr="00705001">
        <w:rPr>
          <w:rStyle w:val="big-number"/>
          <w:rFonts w:cs="FrankRuehl"/>
          <w:vanish/>
          <w:sz w:val="22"/>
          <w:szCs w:val="22"/>
          <w:shd w:val="clear" w:color="auto" w:fill="FFFF99"/>
          <w:rtl/>
        </w:rPr>
        <w:t>1.</w:t>
      </w:r>
      <w:r w:rsidRPr="00705001">
        <w:rPr>
          <w:rStyle w:val="big-number"/>
          <w:rFonts w:cs="FrankRuehl"/>
          <w:vanish/>
          <w:sz w:val="22"/>
          <w:szCs w:val="22"/>
          <w:shd w:val="clear" w:color="auto" w:fill="FFFF99"/>
          <w:rtl/>
        </w:rPr>
        <w:tab/>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שינויים</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 xml:space="preserve">חיוביים" </w:t>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 xml:space="preserve"> כל אחד</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מהסכומים המפורטים להלן, כשהוא מוכפל בשיעור עליית המדד מהחודש שבו נתקבל עד תום שנ</w:t>
      </w:r>
      <w:r w:rsidRPr="00705001">
        <w:rPr>
          <w:rStyle w:val="default"/>
          <w:rFonts w:cs="FrankRuehl"/>
          <w:vanish/>
          <w:sz w:val="22"/>
          <w:szCs w:val="22"/>
          <w:shd w:val="clear" w:color="auto" w:fill="FFFF99"/>
          <w:rtl/>
        </w:rPr>
        <w:t>ת</w:t>
      </w:r>
      <w:r w:rsidRPr="00705001">
        <w:rPr>
          <w:rStyle w:val="default"/>
          <w:rFonts w:cs="FrankRuehl" w:hint="cs"/>
          <w:vanish/>
          <w:sz w:val="22"/>
          <w:szCs w:val="22"/>
          <w:shd w:val="clear" w:color="auto" w:fill="FFFF99"/>
          <w:rtl/>
        </w:rPr>
        <w:t xml:space="preserve"> המס ומ</w:t>
      </w:r>
      <w:r w:rsidRPr="00705001">
        <w:rPr>
          <w:rStyle w:val="default"/>
          <w:rFonts w:cs="FrankRuehl"/>
          <w:vanish/>
          <w:sz w:val="22"/>
          <w:szCs w:val="22"/>
          <w:shd w:val="clear" w:color="auto" w:fill="FFFF99"/>
          <w:rtl/>
        </w:rPr>
        <w:t>ח</w:t>
      </w:r>
      <w:r w:rsidRPr="00705001">
        <w:rPr>
          <w:rStyle w:val="default"/>
          <w:rFonts w:cs="FrankRuehl" w:hint="cs"/>
          <w:vanish/>
          <w:sz w:val="22"/>
          <w:szCs w:val="22"/>
          <w:shd w:val="clear" w:color="auto" w:fill="FFFF99"/>
          <w:rtl/>
        </w:rPr>
        <w:t>ולק בשיע</w:t>
      </w:r>
      <w:r w:rsidRPr="00705001">
        <w:rPr>
          <w:rStyle w:val="default"/>
          <w:rFonts w:cs="FrankRuehl"/>
          <w:vanish/>
          <w:sz w:val="22"/>
          <w:szCs w:val="22"/>
          <w:shd w:val="clear" w:color="auto" w:fill="FFFF99"/>
          <w:rtl/>
        </w:rPr>
        <w:t>ור</w:t>
      </w:r>
      <w:r w:rsidRPr="00705001">
        <w:rPr>
          <w:rStyle w:val="default"/>
          <w:rFonts w:cs="FrankRuehl" w:hint="cs"/>
          <w:vanish/>
          <w:sz w:val="22"/>
          <w:szCs w:val="22"/>
          <w:shd w:val="clear" w:color="auto" w:fill="FFFF99"/>
          <w:rtl/>
        </w:rPr>
        <w:t xml:space="preserve"> ע</w:t>
      </w:r>
      <w:r w:rsidRPr="00705001">
        <w:rPr>
          <w:rStyle w:val="default"/>
          <w:rFonts w:cs="FrankRuehl"/>
          <w:vanish/>
          <w:sz w:val="22"/>
          <w:szCs w:val="22"/>
          <w:shd w:val="clear" w:color="auto" w:fill="FFFF99"/>
          <w:rtl/>
        </w:rPr>
        <w:t>לי</w:t>
      </w:r>
      <w:r w:rsidRPr="00705001">
        <w:rPr>
          <w:rStyle w:val="default"/>
          <w:rFonts w:cs="FrankRuehl" w:hint="cs"/>
          <w:vanish/>
          <w:sz w:val="22"/>
          <w:szCs w:val="22"/>
          <w:shd w:val="clear" w:color="auto" w:fill="FFFF99"/>
          <w:rtl/>
        </w:rPr>
        <w:t>ית המדד בשנת המס:</w:t>
      </w:r>
    </w:p>
    <w:p w:rsidR="006212B4" w:rsidRPr="00705001" w:rsidRDefault="006212B4">
      <w:pPr>
        <w:pStyle w:val="P22"/>
        <w:spacing w:before="0"/>
        <w:ind w:left="1021"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(1)</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 xml:space="preserve">סכומים </w:t>
      </w:r>
      <w:r w:rsidRPr="00705001">
        <w:rPr>
          <w:rStyle w:val="default"/>
          <w:rFonts w:cs="FrankRuehl"/>
          <w:vanish/>
          <w:sz w:val="22"/>
          <w:szCs w:val="22"/>
          <w:shd w:val="clear" w:color="auto" w:fill="FFFF99"/>
          <w:rtl/>
        </w:rPr>
        <w:t>ש</w:t>
      </w:r>
      <w:r w:rsidRPr="00705001">
        <w:rPr>
          <w:rStyle w:val="default"/>
          <w:rFonts w:cs="FrankRuehl" w:hint="cs"/>
          <w:vanish/>
          <w:sz w:val="22"/>
          <w:szCs w:val="22"/>
          <w:shd w:val="clear" w:color="auto" w:fill="FFFF99"/>
          <w:rtl/>
        </w:rPr>
        <w:t>נתקבלו על חשבון הקצאת מניות שכנגדם הונפקו מניות עד להגש</w:t>
      </w:r>
      <w:r w:rsidRPr="00705001">
        <w:rPr>
          <w:rStyle w:val="default"/>
          <w:rFonts w:cs="FrankRuehl"/>
          <w:vanish/>
          <w:sz w:val="22"/>
          <w:szCs w:val="22"/>
          <w:shd w:val="clear" w:color="auto" w:fill="FFFF99"/>
          <w:rtl/>
        </w:rPr>
        <w:t>ת</w:t>
      </w:r>
      <w:r w:rsidRPr="00705001">
        <w:rPr>
          <w:rStyle w:val="default"/>
          <w:rFonts w:cs="FrankRuehl" w:hint="cs"/>
          <w:vanish/>
          <w:sz w:val="22"/>
          <w:szCs w:val="22"/>
          <w:shd w:val="clear" w:color="auto" w:fill="FFFF99"/>
          <w:rtl/>
        </w:rPr>
        <w:t xml:space="preserve"> </w:t>
      </w:r>
      <w:r w:rsidRPr="00705001">
        <w:rPr>
          <w:rStyle w:val="default"/>
          <w:rFonts w:cs="FrankRuehl"/>
          <w:vanish/>
          <w:sz w:val="22"/>
          <w:szCs w:val="22"/>
          <w:shd w:val="clear" w:color="auto" w:fill="FFFF99"/>
          <w:rtl/>
        </w:rPr>
        <w:t>ה</w:t>
      </w:r>
      <w:r w:rsidRPr="00705001">
        <w:rPr>
          <w:rStyle w:val="default"/>
          <w:rFonts w:cs="FrankRuehl" w:hint="cs"/>
          <w:vanish/>
          <w:sz w:val="22"/>
          <w:szCs w:val="22"/>
          <w:shd w:val="clear" w:color="auto" w:fill="FFFF99"/>
          <w:rtl/>
        </w:rPr>
        <w:t xml:space="preserve">דו"ח לשנת המס לפי סעיף 131 לפקודה, או עד למועד מאוחר יותר כפי שהתיר פקיד השומה, </w:t>
      </w:r>
      <w:r w:rsidRPr="00705001">
        <w:rPr>
          <w:rStyle w:val="default"/>
          <w:rFonts w:cs="FrankRuehl" w:hint="cs"/>
          <w:vanish/>
          <w:sz w:val="22"/>
          <w:szCs w:val="22"/>
          <w:u w:val="single"/>
          <w:shd w:val="clear" w:color="auto" w:fill="FFFF99"/>
          <w:rtl/>
        </w:rPr>
        <w:t>בניכוי ה</w:t>
      </w:r>
      <w:r w:rsidRPr="00705001">
        <w:rPr>
          <w:rStyle w:val="default"/>
          <w:rFonts w:cs="FrankRuehl"/>
          <w:vanish/>
          <w:sz w:val="22"/>
          <w:szCs w:val="22"/>
          <w:u w:val="single"/>
          <w:shd w:val="clear" w:color="auto" w:fill="FFFF99"/>
          <w:rtl/>
        </w:rPr>
        <w:t>הוצא</w:t>
      </w:r>
      <w:r w:rsidRPr="00705001">
        <w:rPr>
          <w:rStyle w:val="default"/>
          <w:rFonts w:cs="FrankRuehl" w:hint="cs"/>
          <w:vanish/>
          <w:sz w:val="22"/>
          <w:szCs w:val="22"/>
          <w:u w:val="single"/>
          <w:shd w:val="clear" w:color="auto" w:fill="FFFF99"/>
          <w:rtl/>
        </w:rPr>
        <w:t xml:space="preserve">ות שהוצאו בהנפקת </w:t>
      </w:r>
      <w:r w:rsidRPr="00705001">
        <w:rPr>
          <w:rStyle w:val="default"/>
          <w:rFonts w:cs="FrankRuehl"/>
          <w:vanish/>
          <w:sz w:val="22"/>
          <w:szCs w:val="22"/>
          <w:u w:val="single"/>
          <w:shd w:val="clear" w:color="auto" w:fill="FFFF99"/>
          <w:rtl/>
        </w:rPr>
        <w:t>ה</w:t>
      </w:r>
      <w:r w:rsidRPr="00705001">
        <w:rPr>
          <w:rStyle w:val="default"/>
          <w:rFonts w:cs="FrankRuehl" w:hint="cs"/>
          <w:vanish/>
          <w:sz w:val="22"/>
          <w:szCs w:val="22"/>
          <w:u w:val="single"/>
          <w:shd w:val="clear" w:color="auto" w:fill="FFFF99"/>
          <w:rtl/>
        </w:rPr>
        <w:t>מני</w:t>
      </w:r>
      <w:r w:rsidRPr="00705001">
        <w:rPr>
          <w:rStyle w:val="default"/>
          <w:rFonts w:cs="FrankRuehl"/>
          <w:vanish/>
          <w:sz w:val="22"/>
          <w:szCs w:val="22"/>
          <w:u w:val="single"/>
          <w:shd w:val="clear" w:color="auto" w:fill="FFFF99"/>
          <w:rtl/>
        </w:rPr>
        <w:t>ו</w:t>
      </w:r>
      <w:r w:rsidRPr="00705001">
        <w:rPr>
          <w:rStyle w:val="default"/>
          <w:rFonts w:cs="FrankRuehl" w:hint="cs"/>
          <w:vanish/>
          <w:sz w:val="22"/>
          <w:szCs w:val="22"/>
          <w:u w:val="single"/>
          <w:shd w:val="clear" w:color="auto" w:fill="FFFF99"/>
          <w:rtl/>
        </w:rPr>
        <w:t xml:space="preserve">ת, או סכומים </w:t>
      </w:r>
      <w:r w:rsidRPr="00705001">
        <w:rPr>
          <w:rStyle w:val="default"/>
          <w:rFonts w:cs="FrankRuehl"/>
          <w:vanish/>
          <w:sz w:val="22"/>
          <w:szCs w:val="22"/>
          <w:u w:val="single"/>
          <w:shd w:val="clear" w:color="auto" w:fill="FFFF99"/>
          <w:rtl/>
        </w:rPr>
        <w:t>ש</w:t>
      </w:r>
      <w:r w:rsidRPr="00705001">
        <w:rPr>
          <w:rStyle w:val="default"/>
          <w:rFonts w:cs="FrankRuehl" w:hint="cs"/>
          <w:vanish/>
          <w:sz w:val="22"/>
          <w:szCs w:val="22"/>
          <w:u w:val="single"/>
          <w:shd w:val="clear" w:color="auto" w:fill="FFFF99"/>
          <w:rtl/>
        </w:rPr>
        <w:t>נתקבלו</w:t>
      </w:r>
      <w:r w:rsidRPr="00705001">
        <w:rPr>
          <w:rStyle w:val="default"/>
          <w:rFonts w:cs="FrankRuehl" w:hint="cs"/>
          <w:vanish/>
          <w:sz w:val="22"/>
          <w:szCs w:val="22"/>
          <w:shd w:val="clear" w:color="auto" w:fill="FFFF99"/>
          <w:rtl/>
        </w:rPr>
        <w:t xml:space="preserve"> </w:t>
      </w:r>
      <w:r w:rsidRPr="00705001">
        <w:rPr>
          <w:rStyle w:val="default"/>
          <w:rFonts w:cs="FrankRuehl" w:hint="cs"/>
          <w:strike/>
          <w:vanish/>
          <w:sz w:val="22"/>
          <w:szCs w:val="22"/>
          <w:shd w:val="clear" w:color="auto" w:fill="FFFF99"/>
          <w:rtl/>
        </w:rPr>
        <w:t>או</w:t>
      </w:r>
      <w:r w:rsidRPr="00705001">
        <w:rPr>
          <w:rStyle w:val="default"/>
          <w:rFonts w:cs="FrankRuehl" w:hint="cs"/>
          <w:vanish/>
          <w:sz w:val="22"/>
          <w:szCs w:val="22"/>
          <w:shd w:val="clear" w:color="auto" w:fill="FFFF99"/>
          <w:rtl/>
        </w:rPr>
        <w:t xml:space="preserve"> </w:t>
      </w:r>
      <w:r w:rsidRPr="00705001">
        <w:rPr>
          <w:rStyle w:val="default"/>
          <w:rFonts w:cs="FrankRuehl"/>
          <w:vanish/>
          <w:sz w:val="22"/>
          <w:szCs w:val="22"/>
          <w:shd w:val="clear" w:color="auto" w:fill="FFFF99"/>
          <w:rtl/>
        </w:rPr>
        <w:t>ע</w:t>
      </w:r>
      <w:r w:rsidRPr="00705001">
        <w:rPr>
          <w:rStyle w:val="default"/>
          <w:rFonts w:cs="FrankRuehl" w:hint="cs"/>
          <w:vanish/>
          <w:sz w:val="22"/>
          <w:szCs w:val="22"/>
          <w:shd w:val="clear" w:color="auto" w:fill="FFFF99"/>
          <w:rtl/>
        </w:rPr>
        <w:t>ל חשבון השתתפות החברים בה</w:t>
      </w:r>
      <w:r w:rsidRPr="00705001">
        <w:rPr>
          <w:rStyle w:val="default"/>
          <w:rFonts w:cs="FrankRuehl"/>
          <w:vanish/>
          <w:sz w:val="22"/>
          <w:szCs w:val="22"/>
          <w:shd w:val="clear" w:color="auto" w:fill="FFFF99"/>
          <w:rtl/>
        </w:rPr>
        <w:t>ון</w:t>
      </w:r>
      <w:r w:rsidRPr="00705001">
        <w:rPr>
          <w:rStyle w:val="default"/>
          <w:rFonts w:cs="FrankRuehl" w:hint="cs"/>
          <w:vanish/>
          <w:sz w:val="22"/>
          <w:szCs w:val="22"/>
          <w:shd w:val="clear" w:color="auto" w:fill="FFFF99"/>
          <w:rtl/>
        </w:rPr>
        <w:t xml:space="preserve"> ש</w:t>
      </w:r>
      <w:r w:rsidRPr="00705001">
        <w:rPr>
          <w:rStyle w:val="default"/>
          <w:rFonts w:cs="FrankRuehl"/>
          <w:vanish/>
          <w:sz w:val="22"/>
          <w:szCs w:val="22"/>
          <w:shd w:val="clear" w:color="auto" w:fill="FFFF99"/>
          <w:rtl/>
        </w:rPr>
        <w:t xml:space="preserve">ל </w:t>
      </w:r>
      <w:r w:rsidRPr="00705001">
        <w:rPr>
          <w:rStyle w:val="default"/>
          <w:rFonts w:cs="FrankRuehl" w:hint="cs"/>
          <w:vanish/>
          <w:sz w:val="22"/>
          <w:szCs w:val="22"/>
          <w:shd w:val="clear" w:color="auto" w:fill="FFFF99"/>
          <w:rtl/>
        </w:rPr>
        <w:t xml:space="preserve">אגודה שיתופית; </w:t>
      </w:r>
      <w:r w:rsidRPr="00705001">
        <w:rPr>
          <w:rStyle w:val="default"/>
          <w:rFonts w:cs="FrankRuehl" w:hint="cs"/>
          <w:vanish/>
          <w:sz w:val="22"/>
          <w:szCs w:val="22"/>
          <w:u w:val="single"/>
          <w:shd w:val="clear" w:color="auto" w:fill="FFFF99"/>
          <w:rtl/>
        </w:rPr>
        <w:t xml:space="preserve">לענין זה יראו כסכום המתקבל בעד הנפקת מניות כנגד </w:t>
      </w:r>
      <w:r w:rsidRPr="00705001">
        <w:rPr>
          <w:rStyle w:val="default"/>
          <w:rFonts w:cs="FrankRuehl"/>
          <w:vanish/>
          <w:sz w:val="22"/>
          <w:szCs w:val="22"/>
          <w:u w:val="single"/>
          <w:shd w:val="clear" w:color="auto" w:fill="FFFF99"/>
          <w:rtl/>
        </w:rPr>
        <w:t>א</w:t>
      </w:r>
      <w:r w:rsidRPr="00705001">
        <w:rPr>
          <w:rStyle w:val="default"/>
          <w:rFonts w:cs="FrankRuehl" w:hint="cs"/>
          <w:vanish/>
          <w:sz w:val="22"/>
          <w:szCs w:val="22"/>
          <w:u w:val="single"/>
          <w:shd w:val="clear" w:color="auto" w:fill="FFFF99"/>
          <w:rtl/>
        </w:rPr>
        <w:t xml:space="preserve">יגרות חוב או שטרי הון </w:t>
      </w:r>
      <w:r w:rsidRPr="00705001">
        <w:rPr>
          <w:rStyle w:val="default"/>
          <w:rFonts w:cs="FrankRuehl"/>
          <w:vanish/>
          <w:sz w:val="22"/>
          <w:szCs w:val="22"/>
          <w:u w:val="single"/>
          <w:shd w:val="clear" w:color="auto" w:fill="FFFF99"/>
          <w:rtl/>
        </w:rPr>
        <w:t>ה</w:t>
      </w:r>
      <w:r w:rsidRPr="00705001">
        <w:rPr>
          <w:rStyle w:val="default"/>
          <w:rFonts w:cs="FrankRuehl" w:hint="cs"/>
          <w:vanish/>
          <w:sz w:val="22"/>
          <w:szCs w:val="22"/>
          <w:u w:val="single"/>
          <w:shd w:val="clear" w:color="auto" w:fill="FFFF99"/>
          <w:rtl/>
        </w:rPr>
        <w:t>נ</w:t>
      </w:r>
      <w:r w:rsidRPr="00705001">
        <w:rPr>
          <w:rStyle w:val="default"/>
          <w:rFonts w:cs="FrankRuehl"/>
          <w:vanish/>
          <w:sz w:val="22"/>
          <w:szCs w:val="22"/>
          <w:u w:val="single"/>
          <w:shd w:val="clear" w:color="auto" w:fill="FFFF99"/>
          <w:rtl/>
        </w:rPr>
        <w:t>י</w:t>
      </w:r>
      <w:r w:rsidRPr="00705001">
        <w:rPr>
          <w:rStyle w:val="default"/>
          <w:rFonts w:cs="FrankRuehl" w:hint="cs"/>
          <w:vanish/>
          <w:sz w:val="22"/>
          <w:szCs w:val="22"/>
          <w:u w:val="single"/>
          <w:shd w:val="clear" w:color="auto" w:fill="FFFF99"/>
          <w:rtl/>
        </w:rPr>
        <w:t>תנים להמ</w:t>
      </w:r>
      <w:r w:rsidRPr="00705001">
        <w:rPr>
          <w:rStyle w:val="default"/>
          <w:rFonts w:cs="FrankRuehl"/>
          <w:vanish/>
          <w:sz w:val="22"/>
          <w:szCs w:val="22"/>
          <w:u w:val="single"/>
          <w:shd w:val="clear" w:color="auto" w:fill="FFFF99"/>
          <w:rtl/>
        </w:rPr>
        <w:t>רה שאינם</w:t>
      </w:r>
      <w:r w:rsidRPr="00705001">
        <w:rPr>
          <w:rStyle w:val="default"/>
          <w:rFonts w:cs="FrankRuehl" w:hint="cs"/>
          <w:vanish/>
          <w:sz w:val="22"/>
          <w:szCs w:val="22"/>
          <w:u w:val="single"/>
          <w:shd w:val="clear" w:color="auto" w:fill="FFFF99"/>
          <w:rtl/>
        </w:rPr>
        <w:t xml:space="preserve"> בגדר הון, את סכום העלות שלהם בתוספת הריבית שנצברה עליהם עד ת</w:t>
      </w:r>
      <w:r w:rsidRPr="00705001">
        <w:rPr>
          <w:rStyle w:val="default"/>
          <w:rFonts w:cs="FrankRuehl"/>
          <w:vanish/>
          <w:sz w:val="22"/>
          <w:szCs w:val="22"/>
          <w:u w:val="single"/>
          <w:shd w:val="clear" w:color="auto" w:fill="FFFF99"/>
          <w:rtl/>
        </w:rPr>
        <w:t>ו</w:t>
      </w:r>
      <w:r w:rsidRPr="00705001">
        <w:rPr>
          <w:rStyle w:val="default"/>
          <w:rFonts w:cs="FrankRuehl" w:hint="cs"/>
          <w:vanish/>
          <w:sz w:val="22"/>
          <w:szCs w:val="22"/>
          <w:u w:val="single"/>
          <w:shd w:val="clear" w:color="auto" w:fill="FFFF99"/>
          <w:rtl/>
        </w:rPr>
        <w:t>ם</w:t>
      </w:r>
      <w:r w:rsidRPr="00705001">
        <w:rPr>
          <w:rStyle w:val="default"/>
          <w:rFonts w:cs="FrankRuehl"/>
          <w:vanish/>
          <w:sz w:val="22"/>
          <w:szCs w:val="22"/>
          <w:u w:val="single"/>
          <w:shd w:val="clear" w:color="auto" w:fill="FFFF99"/>
          <w:rtl/>
        </w:rPr>
        <w:t xml:space="preserve"> </w:t>
      </w:r>
      <w:r w:rsidRPr="00705001">
        <w:rPr>
          <w:rStyle w:val="default"/>
          <w:rFonts w:cs="FrankRuehl" w:hint="cs"/>
          <w:vanish/>
          <w:sz w:val="22"/>
          <w:szCs w:val="22"/>
          <w:u w:val="single"/>
          <w:shd w:val="clear" w:color="auto" w:fill="FFFF99"/>
          <w:rtl/>
        </w:rPr>
        <w:t>ש</w:t>
      </w:r>
      <w:r w:rsidRPr="00705001">
        <w:rPr>
          <w:rStyle w:val="default"/>
          <w:rFonts w:cs="FrankRuehl"/>
          <w:vanish/>
          <w:sz w:val="22"/>
          <w:szCs w:val="22"/>
          <w:u w:val="single"/>
          <w:shd w:val="clear" w:color="auto" w:fill="FFFF99"/>
          <w:rtl/>
        </w:rPr>
        <w:t>נ</w:t>
      </w:r>
      <w:r w:rsidRPr="00705001">
        <w:rPr>
          <w:rStyle w:val="default"/>
          <w:rFonts w:cs="FrankRuehl" w:hint="cs"/>
          <w:vanish/>
          <w:sz w:val="22"/>
          <w:szCs w:val="22"/>
          <w:u w:val="single"/>
          <w:shd w:val="clear" w:color="auto" w:fill="FFFF99"/>
          <w:rtl/>
        </w:rPr>
        <w:t>ת</w:t>
      </w:r>
      <w:r w:rsidRPr="00705001">
        <w:rPr>
          <w:rStyle w:val="default"/>
          <w:rFonts w:cs="FrankRuehl"/>
          <w:vanish/>
          <w:sz w:val="22"/>
          <w:szCs w:val="22"/>
          <w:u w:val="single"/>
          <w:shd w:val="clear" w:color="auto" w:fill="FFFF99"/>
          <w:rtl/>
        </w:rPr>
        <w:t xml:space="preserve"> </w:t>
      </w:r>
      <w:r w:rsidRPr="00705001">
        <w:rPr>
          <w:rStyle w:val="default"/>
          <w:rFonts w:cs="FrankRuehl" w:hint="cs"/>
          <w:vanish/>
          <w:sz w:val="22"/>
          <w:szCs w:val="22"/>
          <w:u w:val="single"/>
          <w:shd w:val="clear" w:color="auto" w:fill="FFFF99"/>
          <w:rtl/>
        </w:rPr>
        <w:t xml:space="preserve">המס </w:t>
      </w:r>
      <w:r w:rsidRPr="00705001">
        <w:rPr>
          <w:rStyle w:val="default"/>
          <w:rFonts w:cs="FrankRuehl"/>
          <w:vanish/>
          <w:sz w:val="22"/>
          <w:szCs w:val="22"/>
          <w:u w:val="single"/>
          <w:shd w:val="clear" w:color="auto" w:fill="FFFF99"/>
          <w:rtl/>
        </w:rPr>
        <w:t>הקוד</w:t>
      </w:r>
      <w:r w:rsidRPr="00705001">
        <w:rPr>
          <w:rStyle w:val="default"/>
          <w:rFonts w:cs="FrankRuehl" w:hint="cs"/>
          <w:vanish/>
          <w:sz w:val="22"/>
          <w:szCs w:val="22"/>
          <w:u w:val="single"/>
          <w:shd w:val="clear" w:color="auto" w:fill="FFFF99"/>
          <w:rtl/>
        </w:rPr>
        <w:t>מת ולא שולמה, ובל</w:t>
      </w:r>
      <w:r w:rsidRPr="00705001">
        <w:rPr>
          <w:rStyle w:val="default"/>
          <w:rFonts w:cs="FrankRuehl"/>
          <w:vanish/>
          <w:sz w:val="22"/>
          <w:szCs w:val="22"/>
          <w:u w:val="single"/>
          <w:shd w:val="clear" w:color="auto" w:fill="FFFF99"/>
          <w:rtl/>
        </w:rPr>
        <w:t>ב</w:t>
      </w:r>
      <w:r w:rsidRPr="00705001">
        <w:rPr>
          <w:rStyle w:val="default"/>
          <w:rFonts w:cs="FrankRuehl" w:hint="cs"/>
          <w:vanish/>
          <w:sz w:val="22"/>
          <w:szCs w:val="22"/>
          <w:u w:val="single"/>
          <w:shd w:val="clear" w:color="auto" w:fill="FFFF99"/>
          <w:rtl/>
        </w:rPr>
        <w:t>ד ש</w:t>
      </w:r>
      <w:r w:rsidRPr="00705001">
        <w:rPr>
          <w:rStyle w:val="default"/>
          <w:rFonts w:cs="FrankRuehl"/>
          <w:vanish/>
          <w:sz w:val="22"/>
          <w:szCs w:val="22"/>
          <w:u w:val="single"/>
          <w:shd w:val="clear" w:color="auto" w:fill="FFFF99"/>
          <w:rtl/>
        </w:rPr>
        <w:t>נ</w:t>
      </w:r>
      <w:r w:rsidRPr="00705001">
        <w:rPr>
          <w:rStyle w:val="default"/>
          <w:rFonts w:cs="FrankRuehl" w:hint="cs"/>
          <w:vanish/>
          <w:sz w:val="22"/>
          <w:szCs w:val="22"/>
          <w:u w:val="single"/>
          <w:shd w:val="clear" w:color="auto" w:fill="FFFF99"/>
          <w:rtl/>
        </w:rPr>
        <w:t>רשמה</w:t>
      </w:r>
      <w:r w:rsidRPr="00705001">
        <w:rPr>
          <w:rFonts w:cs="FrankRuehl"/>
          <w:vanish/>
          <w:sz w:val="22"/>
          <w:szCs w:val="22"/>
          <w:u w:val="single"/>
          <w:shd w:val="clear" w:color="auto" w:fill="FFFF99"/>
          <w:rtl/>
        </w:rPr>
        <w:t> </w:t>
      </w:r>
      <w:r w:rsidRPr="00705001">
        <w:rPr>
          <w:rStyle w:val="default"/>
          <w:rFonts w:cs="FrankRuehl"/>
          <w:vanish/>
          <w:sz w:val="22"/>
          <w:szCs w:val="22"/>
          <w:u w:val="single"/>
          <w:shd w:val="clear" w:color="auto" w:fill="FFFF99"/>
          <w:rtl/>
        </w:rPr>
        <w:t xml:space="preserve"> </w:t>
      </w:r>
      <w:r w:rsidRPr="00705001">
        <w:rPr>
          <w:rStyle w:val="default"/>
          <w:rFonts w:cs="FrankRuehl" w:hint="cs"/>
          <w:vanish/>
          <w:sz w:val="22"/>
          <w:szCs w:val="22"/>
          <w:u w:val="single"/>
          <w:shd w:val="clear" w:color="auto" w:fill="FFFF99"/>
          <w:rtl/>
        </w:rPr>
        <w:t>כהוצאה בספרי הח</w:t>
      </w:r>
      <w:r w:rsidRPr="00705001">
        <w:rPr>
          <w:rStyle w:val="default"/>
          <w:rFonts w:cs="FrankRuehl"/>
          <w:vanish/>
          <w:sz w:val="22"/>
          <w:szCs w:val="22"/>
          <w:u w:val="single"/>
          <w:shd w:val="clear" w:color="auto" w:fill="FFFF99"/>
          <w:rtl/>
        </w:rPr>
        <w:t>ב</w:t>
      </w:r>
      <w:r w:rsidRPr="00705001">
        <w:rPr>
          <w:rStyle w:val="default"/>
          <w:rFonts w:cs="FrankRuehl" w:hint="cs"/>
          <w:vanish/>
          <w:sz w:val="22"/>
          <w:szCs w:val="22"/>
          <w:u w:val="single"/>
          <w:shd w:val="clear" w:color="auto" w:fill="FFFF99"/>
          <w:rtl/>
        </w:rPr>
        <w:t>רה;</w:t>
      </w:r>
    </w:p>
    <w:p w:rsidR="006212B4" w:rsidRPr="00705001" w:rsidRDefault="006212B4">
      <w:pPr>
        <w:pStyle w:val="P22"/>
        <w:spacing w:before="0"/>
        <w:ind w:left="1021" w:right="1134"/>
        <w:rPr>
          <w:rStyle w:val="default"/>
          <w:rFonts w:cs="FrankRuehl" w:hint="cs"/>
          <w:vanish/>
          <w:sz w:val="22"/>
          <w:szCs w:val="22"/>
          <w:shd w:val="clear" w:color="auto" w:fill="FFFF99"/>
          <w:rtl/>
        </w:rPr>
      </w:pPr>
      <w:r w:rsidRPr="00705001">
        <w:rPr>
          <w:rStyle w:val="default"/>
          <w:rFonts w:cs="FrankRuehl"/>
          <w:vanish/>
          <w:sz w:val="22"/>
          <w:szCs w:val="22"/>
          <w:shd w:val="clear" w:color="auto" w:fill="FFFF99"/>
          <w:rtl/>
        </w:rPr>
        <w:t>(2)</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 xml:space="preserve">סכומים </w:t>
      </w:r>
      <w:r w:rsidRPr="00705001">
        <w:rPr>
          <w:rStyle w:val="default"/>
          <w:rFonts w:cs="FrankRuehl"/>
          <w:vanish/>
          <w:sz w:val="22"/>
          <w:szCs w:val="22"/>
          <w:shd w:val="clear" w:color="auto" w:fill="FFFF99"/>
          <w:rtl/>
        </w:rPr>
        <w:t>ש</w:t>
      </w:r>
      <w:r w:rsidRPr="00705001">
        <w:rPr>
          <w:rStyle w:val="default"/>
          <w:rFonts w:cs="FrankRuehl" w:hint="cs"/>
          <w:vanish/>
          <w:sz w:val="22"/>
          <w:szCs w:val="22"/>
          <w:shd w:val="clear" w:color="auto" w:fill="FFFF99"/>
          <w:rtl/>
        </w:rPr>
        <w:t>נתקבלו ע</w:t>
      </w:r>
      <w:r w:rsidRPr="00705001">
        <w:rPr>
          <w:rStyle w:val="default"/>
          <w:rFonts w:cs="FrankRuehl"/>
          <w:vanish/>
          <w:sz w:val="22"/>
          <w:szCs w:val="22"/>
          <w:shd w:val="clear" w:color="auto" w:fill="FFFF99"/>
          <w:rtl/>
        </w:rPr>
        <w:t xml:space="preserve">ל </w:t>
      </w:r>
      <w:r w:rsidRPr="00705001">
        <w:rPr>
          <w:rStyle w:val="default"/>
          <w:rFonts w:cs="FrankRuehl" w:hint="cs"/>
          <w:vanish/>
          <w:sz w:val="22"/>
          <w:szCs w:val="22"/>
          <w:shd w:val="clear" w:color="auto" w:fill="FFFF99"/>
          <w:rtl/>
        </w:rPr>
        <w:t>חש</w:t>
      </w:r>
      <w:r w:rsidRPr="00705001">
        <w:rPr>
          <w:rStyle w:val="default"/>
          <w:rFonts w:cs="FrankRuehl"/>
          <w:vanish/>
          <w:sz w:val="22"/>
          <w:szCs w:val="22"/>
          <w:shd w:val="clear" w:color="auto" w:fill="FFFF99"/>
          <w:rtl/>
        </w:rPr>
        <w:t>בו</w:t>
      </w:r>
      <w:r w:rsidRPr="00705001">
        <w:rPr>
          <w:rStyle w:val="default"/>
          <w:rFonts w:cs="FrankRuehl" w:hint="cs"/>
          <w:vanish/>
          <w:sz w:val="22"/>
          <w:szCs w:val="22"/>
          <w:shd w:val="clear" w:color="auto" w:fill="FFFF99"/>
          <w:rtl/>
        </w:rPr>
        <w:t>ן שטרי הון ואיגרות חוב, שהנפיק הנישום לתקופה של שנה אחת לפחות, ושהריבי</w:t>
      </w:r>
      <w:r w:rsidRPr="00705001">
        <w:rPr>
          <w:rStyle w:val="default"/>
          <w:rFonts w:cs="FrankRuehl"/>
          <w:vanish/>
          <w:sz w:val="22"/>
          <w:szCs w:val="22"/>
          <w:shd w:val="clear" w:color="auto" w:fill="FFFF99"/>
          <w:rtl/>
        </w:rPr>
        <w:t>ת השנתית</w:t>
      </w:r>
      <w:r w:rsidRPr="00705001">
        <w:rPr>
          <w:rStyle w:val="default"/>
          <w:rFonts w:cs="FrankRuehl" w:hint="cs"/>
          <w:vanish/>
          <w:sz w:val="22"/>
          <w:szCs w:val="22"/>
          <w:shd w:val="clear" w:color="auto" w:fill="FFFF99"/>
          <w:rtl/>
        </w:rPr>
        <w:t xml:space="preserve"> עליהם אינה עולה על 30%;</w:t>
      </w:r>
    </w:p>
    <w:p w:rsidR="006212B4" w:rsidRPr="00705001" w:rsidRDefault="006212B4">
      <w:pPr>
        <w:pStyle w:val="P22"/>
        <w:spacing w:before="0"/>
        <w:ind w:left="1021" w:right="1134"/>
        <w:rPr>
          <w:rStyle w:val="default"/>
          <w:rFonts w:cs="FrankRuehl" w:hint="cs"/>
          <w:strike/>
          <w:vanish/>
          <w:sz w:val="22"/>
          <w:szCs w:val="22"/>
          <w:shd w:val="clear" w:color="auto" w:fill="FFFF99"/>
          <w:rtl/>
        </w:rPr>
      </w:pPr>
      <w:r w:rsidRPr="00705001">
        <w:rPr>
          <w:rStyle w:val="default"/>
          <w:rFonts w:cs="FrankRuehl" w:hint="cs"/>
          <w:strike/>
          <w:vanish/>
          <w:sz w:val="22"/>
          <w:szCs w:val="22"/>
          <w:shd w:val="clear" w:color="auto" w:fill="FFFF99"/>
          <w:rtl/>
        </w:rPr>
        <w:t>(3)</w:t>
      </w:r>
      <w:r w:rsidRPr="00705001">
        <w:rPr>
          <w:rStyle w:val="default"/>
          <w:rFonts w:cs="FrankRuehl" w:hint="cs"/>
          <w:strike/>
          <w:vanish/>
          <w:sz w:val="22"/>
          <w:szCs w:val="22"/>
          <w:shd w:val="clear" w:color="auto" w:fill="FFFF99"/>
          <w:rtl/>
        </w:rPr>
        <w:tab/>
        <w:t>סכומים שנתקבלו תמורת מכירת נכסים קבועים בניכוי המס או מס השבח החל על המכירה; לענין זה, רישומן של מניות בבורסה במהלך שנת המס לא ייחשב כמכירתן;</w:t>
      </w:r>
    </w:p>
    <w:p w:rsidR="006212B4" w:rsidRPr="00705001" w:rsidRDefault="006212B4">
      <w:pPr>
        <w:pStyle w:val="P22"/>
        <w:spacing w:before="0"/>
        <w:ind w:left="1021" w:right="1134"/>
        <w:rPr>
          <w:rStyle w:val="default"/>
          <w:rFonts w:cs="FrankRuehl"/>
          <w:vanish/>
          <w:sz w:val="22"/>
          <w:szCs w:val="22"/>
          <w:u w:val="single"/>
          <w:shd w:val="clear" w:color="auto" w:fill="FFFF99"/>
          <w:rtl/>
        </w:rPr>
      </w:pPr>
      <w:r w:rsidRPr="00705001">
        <w:rPr>
          <w:rStyle w:val="default"/>
          <w:rFonts w:cs="FrankRuehl"/>
          <w:vanish/>
          <w:sz w:val="22"/>
          <w:szCs w:val="22"/>
          <w:u w:val="single"/>
          <w:shd w:val="clear" w:color="auto" w:fill="FFFF99"/>
          <w:rtl/>
        </w:rPr>
        <w:t>(3)</w:t>
      </w:r>
      <w:r w:rsidRPr="00705001">
        <w:rPr>
          <w:rStyle w:val="default"/>
          <w:rFonts w:cs="FrankRuehl"/>
          <w:vanish/>
          <w:sz w:val="22"/>
          <w:szCs w:val="22"/>
          <w:u w:val="single"/>
          <w:shd w:val="clear" w:color="auto" w:fill="FFFF99"/>
          <w:rtl/>
        </w:rPr>
        <w:tab/>
      </w:r>
      <w:r w:rsidRPr="00705001">
        <w:rPr>
          <w:rStyle w:val="default"/>
          <w:rFonts w:cs="FrankRuehl" w:hint="cs"/>
          <w:vanish/>
          <w:sz w:val="22"/>
          <w:szCs w:val="22"/>
          <w:u w:val="single"/>
          <w:shd w:val="clear" w:color="auto" w:fill="FFFF99"/>
          <w:rtl/>
        </w:rPr>
        <w:t xml:space="preserve">סכומים </w:t>
      </w:r>
      <w:r w:rsidRPr="00705001">
        <w:rPr>
          <w:rStyle w:val="default"/>
          <w:rFonts w:cs="FrankRuehl"/>
          <w:vanish/>
          <w:sz w:val="22"/>
          <w:szCs w:val="22"/>
          <w:u w:val="single"/>
          <w:shd w:val="clear" w:color="auto" w:fill="FFFF99"/>
          <w:rtl/>
        </w:rPr>
        <w:t>ש</w:t>
      </w:r>
      <w:r w:rsidRPr="00705001">
        <w:rPr>
          <w:rStyle w:val="default"/>
          <w:rFonts w:cs="FrankRuehl" w:hint="cs"/>
          <w:vanish/>
          <w:sz w:val="22"/>
          <w:szCs w:val="22"/>
          <w:u w:val="single"/>
          <w:shd w:val="clear" w:color="auto" w:fill="FFFF99"/>
          <w:rtl/>
        </w:rPr>
        <w:t>נתקבלו תמורת נכסים קבועים בניכוי ההוצאות שהוצ</w:t>
      </w:r>
      <w:r w:rsidRPr="00705001">
        <w:rPr>
          <w:rStyle w:val="default"/>
          <w:rFonts w:cs="FrankRuehl"/>
          <w:vanish/>
          <w:sz w:val="22"/>
          <w:szCs w:val="22"/>
          <w:u w:val="single"/>
          <w:shd w:val="clear" w:color="auto" w:fill="FFFF99"/>
          <w:rtl/>
        </w:rPr>
        <w:t>או</w:t>
      </w:r>
      <w:r w:rsidRPr="00705001">
        <w:rPr>
          <w:rStyle w:val="default"/>
          <w:rFonts w:cs="FrankRuehl" w:hint="cs"/>
          <w:vanish/>
          <w:sz w:val="22"/>
          <w:szCs w:val="22"/>
          <w:u w:val="single"/>
          <w:shd w:val="clear" w:color="auto" w:fill="FFFF99"/>
          <w:rtl/>
        </w:rPr>
        <w:t xml:space="preserve"> ב</w:t>
      </w:r>
      <w:r w:rsidRPr="00705001">
        <w:rPr>
          <w:rStyle w:val="default"/>
          <w:rFonts w:cs="FrankRuehl"/>
          <w:vanish/>
          <w:sz w:val="22"/>
          <w:szCs w:val="22"/>
          <w:u w:val="single"/>
          <w:shd w:val="clear" w:color="auto" w:fill="FFFF99"/>
          <w:rtl/>
        </w:rPr>
        <w:t>קש</w:t>
      </w:r>
      <w:r w:rsidRPr="00705001">
        <w:rPr>
          <w:rStyle w:val="default"/>
          <w:rFonts w:cs="FrankRuehl" w:hint="cs"/>
          <w:vanish/>
          <w:sz w:val="22"/>
          <w:szCs w:val="22"/>
          <w:u w:val="single"/>
          <w:shd w:val="clear" w:color="auto" w:fill="FFFF99"/>
          <w:rtl/>
        </w:rPr>
        <w:t>ר למימושם בניכוי המס החל עליהם; לענין זה, רישו</w:t>
      </w:r>
      <w:r w:rsidRPr="00705001">
        <w:rPr>
          <w:rStyle w:val="default"/>
          <w:rFonts w:cs="FrankRuehl"/>
          <w:vanish/>
          <w:sz w:val="22"/>
          <w:szCs w:val="22"/>
          <w:u w:val="single"/>
          <w:shd w:val="clear" w:color="auto" w:fill="FFFF99"/>
          <w:rtl/>
        </w:rPr>
        <w:t>מן ש</w:t>
      </w:r>
      <w:r w:rsidRPr="00705001">
        <w:rPr>
          <w:rStyle w:val="default"/>
          <w:rFonts w:cs="FrankRuehl" w:hint="cs"/>
          <w:vanish/>
          <w:sz w:val="22"/>
          <w:szCs w:val="22"/>
          <w:u w:val="single"/>
          <w:shd w:val="clear" w:color="auto" w:fill="FFFF99"/>
          <w:rtl/>
        </w:rPr>
        <w:t>ל מניות בבורסה במהלך שנת המס לא ייח</w:t>
      </w:r>
      <w:r w:rsidRPr="00705001">
        <w:rPr>
          <w:rStyle w:val="default"/>
          <w:rFonts w:cs="FrankRuehl"/>
          <w:vanish/>
          <w:sz w:val="22"/>
          <w:szCs w:val="22"/>
          <w:u w:val="single"/>
          <w:shd w:val="clear" w:color="auto" w:fill="FFFF99"/>
          <w:rtl/>
        </w:rPr>
        <w:t>ש</w:t>
      </w:r>
      <w:r w:rsidRPr="00705001">
        <w:rPr>
          <w:rStyle w:val="default"/>
          <w:rFonts w:cs="FrankRuehl" w:hint="cs"/>
          <w:vanish/>
          <w:sz w:val="22"/>
          <w:szCs w:val="22"/>
          <w:u w:val="single"/>
          <w:shd w:val="clear" w:color="auto" w:fill="FFFF99"/>
          <w:rtl/>
        </w:rPr>
        <w:t>ב כמכיר</w:t>
      </w:r>
      <w:r w:rsidRPr="00705001">
        <w:rPr>
          <w:rStyle w:val="default"/>
          <w:rFonts w:cs="FrankRuehl"/>
          <w:vanish/>
          <w:sz w:val="22"/>
          <w:szCs w:val="22"/>
          <w:u w:val="single"/>
          <w:shd w:val="clear" w:color="auto" w:fill="FFFF99"/>
          <w:rtl/>
        </w:rPr>
        <w:t>ת</w:t>
      </w:r>
      <w:r w:rsidRPr="00705001">
        <w:rPr>
          <w:rStyle w:val="default"/>
          <w:rFonts w:cs="FrankRuehl" w:hint="cs"/>
          <w:vanish/>
          <w:sz w:val="22"/>
          <w:szCs w:val="22"/>
          <w:u w:val="single"/>
          <w:shd w:val="clear" w:color="auto" w:fill="FFFF99"/>
          <w:rtl/>
        </w:rPr>
        <w:t xml:space="preserve">ן, ושוויה בבורסה של יחידת השתתפות כאמור בסעיף 2(3) לתוספת זו, שלא בידי מוסד כספי, לפי מחירי הבורסה ביום המסחר הראשון שלאחר </w:t>
      </w:r>
      <w:r w:rsidRPr="00705001">
        <w:rPr>
          <w:rStyle w:val="default"/>
          <w:rFonts w:cs="FrankRuehl"/>
          <w:vanish/>
          <w:sz w:val="22"/>
          <w:szCs w:val="22"/>
          <w:u w:val="single"/>
          <w:shd w:val="clear" w:color="auto" w:fill="FFFF99"/>
          <w:rtl/>
        </w:rPr>
        <w:t>רישומה ב</w:t>
      </w:r>
      <w:r w:rsidRPr="00705001">
        <w:rPr>
          <w:rStyle w:val="default"/>
          <w:rFonts w:cs="FrankRuehl" w:hint="cs"/>
          <w:vanish/>
          <w:sz w:val="22"/>
          <w:szCs w:val="22"/>
          <w:u w:val="single"/>
          <w:shd w:val="clear" w:color="auto" w:fill="FFFF99"/>
          <w:rtl/>
        </w:rPr>
        <w:t>בורסה, ייחשב כסכום שנתקבל תמורת נכס קבוע;</w:t>
      </w:r>
    </w:p>
    <w:p w:rsidR="006212B4" w:rsidRPr="00705001" w:rsidRDefault="006212B4">
      <w:pPr>
        <w:pStyle w:val="P22"/>
        <w:spacing w:before="0"/>
        <w:ind w:left="1021"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(4)</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סכום מע</w:t>
      </w:r>
      <w:r w:rsidRPr="00705001">
        <w:rPr>
          <w:rStyle w:val="default"/>
          <w:rFonts w:cs="FrankRuehl"/>
          <w:vanish/>
          <w:sz w:val="22"/>
          <w:szCs w:val="22"/>
          <w:shd w:val="clear" w:color="auto" w:fill="FFFF99"/>
          <w:rtl/>
        </w:rPr>
        <w:t>נ</w:t>
      </w:r>
      <w:r w:rsidRPr="00705001">
        <w:rPr>
          <w:rStyle w:val="default"/>
          <w:rFonts w:cs="FrankRuehl" w:hint="cs"/>
          <w:vanish/>
          <w:sz w:val="22"/>
          <w:szCs w:val="22"/>
          <w:shd w:val="clear" w:color="auto" w:fill="FFFF99"/>
          <w:rtl/>
        </w:rPr>
        <w:t>קים בשל</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נ</w:t>
      </w:r>
      <w:r w:rsidRPr="00705001">
        <w:rPr>
          <w:rStyle w:val="default"/>
          <w:rFonts w:cs="FrankRuehl"/>
          <w:vanish/>
          <w:sz w:val="22"/>
          <w:szCs w:val="22"/>
          <w:shd w:val="clear" w:color="auto" w:fill="FFFF99"/>
          <w:rtl/>
        </w:rPr>
        <w:t>כ</w:t>
      </w:r>
      <w:r w:rsidRPr="00705001">
        <w:rPr>
          <w:rStyle w:val="default"/>
          <w:rFonts w:cs="FrankRuehl" w:hint="cs"/>
          <w:vanish/>
          <w:sz w:val="22"/>
          <w:szCs w:val="22"/>
          <w:shd w:val="clear" w:color="auto" w:fill="FFFF99"/>
          <w:rtl/>
        </w:rPr>
        <w:t>ס</w:t>
      </w:r>
      <w:r w:rsidRPr="00705001">
        <w:rPr>
          <w:rStyle w:val="default"/>
          <w:rFonts w:cs="FrankRuehl"/>
          <w:vanish/>
          <w:sz w:val="22"/>
          <w:szCs w:val="22"/>
          <w:shd w:val="clear" w:color="auto" w:fill="FFFF99"/>
          <w:rtl/>
        </w:rPr>
        <w:t>י</w:t>
      </w:r>
      <w:r w:rsidRPr="00705001">
        <w:rPr>
          <w:rStyle w:val="default"/>
          <w:rFonts w:cs="FrankRuehl" w:hint="cs"/>
          <w:vanish/>
          <w:sz w:val="22"/>
          <w:szCs w:val="22"/>
          <w:shd w:val="clear" w:color="auto" w:fill="FFFF99"/>
          <w:rtl/>
        </w:rPr>
        <w:t>ם</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 xml:space="preserve">קבועים שנתקבלו במהלך שנת </w:t>
      </w:r>
      <w:r w:rsidRPr="00705001">
        <w:rPr>
          <w:rStyle w:val="default"/>
          <w:rFonts w:cs="FrankRuehl"/>
          <w:vanish/>
          <w:sz w:val="22"/>
          <w:szCs w:val="22"/>
          <w:shd w:val="clear" w:color="auto" w:fill="FFFF99"/>
          <w:rtl/>
        </w:rPr>
        <w:t>ה</w:t>
      </w:r>
      <w:r w:rsidRPr="00705001">
        <w:rPr>
          <w:rStyle w:val="default"/>
          <w:rFonts w:cs="FrankRuehl" w:hint="cs"/>
          <w:vanish/>
          <w:sz w:val="22"/>
          <w:szCs w:val="22"/>
          <w:shd w:val="clear" w:color="auto" w:fill="FFFF99"/>
          <w:rtl/>
        </w:rPr>
        <w:t xml:space="preserve">מס </w:t>
      </w:r>
      <w:r w:rsidRPr="00705001">
        <w:rPr>
          <w:rStyle w:val="default"/>
          <w:rFonts w:cs="FrankRuehl"/>
          <w:vanish/>
          <w:sz w:val="22"/>
          <w:szCs w:val="22"/>
          <w:shd w:val="clear" w:color="auto" w:fill="FFFF99"/>
          <w:rtl/>
        </w:rPr>
        <w:t>מ</w:t>
      </w:r>
      <w:r w:rsidRPr="00705001">
        <w:rPr>
          <w:rStyle w:val="default"/>
          <w:rFonts w:cs="FrankRuehl" w:hint="cs"/>
          <w:vanish/>
          <w:sz w:val="22"/>
          <w:szCs w:val="22"/>
          <w:shd w:val="clear" w:color="auto" w:fill="FFFF99"/>
          <w:rtl/>
        </w:rPr>
        <w:t>המדינה או מהמ</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סדות הל</w:t>
      </w:r>
      <w:r w:rsidRPr="00705001">
        <w:rPr>
          <w:rStyle w:val="default"/>
          <w:rFonts w:cs="FrankRuehl"/>
          <w:vanish/>
          <w:sz w:val="22"/>
          <w:szCs w:val="22"/>
          <w:shd w:val="clear" w:color="auto" w:fill="FFFF99"/>
          <w:rtl/>
        </w:rPr>
        <w:t>א</w:t>
      </w:r>
      <w:r w:rsidRPr="00705001">
        <w:rPr>
          <w:rStyle w:val="default"/>
          <w:rFonts w:cs="FrankRuehl" w:hint="cs"/>
          <w:vanish/>
          <w:sz w:val="22"/>
          <w:szCs w:val="22"/>
          <w:shd w:val="clear" w:color="auto" w:fill="FFFF99"/>
          <w:rtl/>
        </w:rPr>
        <w:t xml:space="preserve">ומיים, למעט </w:t>
      </w:r>
      <w:r w:rsidRPr="00705001">
        <w:rPr>
          <w:rStyle w:val="default"/>
          <w:rFonts w:cs="FrankRuehl"/>
          <w:vanish/>
          <w:sz w:val="22"/>
          <w:szCs w:val="22"/>
          <w:shd w:val="clear" w:color="auto" w:fill="FFFF99"/>
          <w:rtl/>
        </w:rPr>
        <w:t>מע</w:t>
      </w:r>
      <w:r w:rsidRPr="00705001">
        <w:rPr>
          <w:rStyle w:val="default"/>
          <w:rFonts w:cs="FrankRuehl" w:hint="cs"/>
          <w:vanish/>
          <w:sz w:val="22"/>
          <w:szCs w:val="22"/>
          <w:shd w:val="clear" w:color="auto" w:fill="FFFF99"/>
          <w:rtl/>
        </w:rPr>
        <w:t>נקים כאמור בסעיף 20א לפקודה;</w:t>
      </w:r>
    </w:p>
    <w:p w:rsidR="006212B4" w:rsidRPr="00705001" w:rsidRDefault="006212B4">
      <w:pPr>
        <w:pStyle w:val="P22"/>
        <w:spacing w:before="0"/>
        <w:ind w:left="1021"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(5)</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בידי שו</w:t>
      </w:r>
      <w:r w:rsidRPr="00705001">
        <w:rPr>
          <w:rStyle w:val="default"/>
          <w:rFonts w:cs="FrankRuehl"/>
          <w:vanish/>
          <w:sz w:val="22"/>
          <w:szCs w:val="22"/>
          <w:shd w:val="clear" w:color="auto" w:fill="FFFF99"/>
          <w:rtl/>
        </w:rPr>
        <w:t>ת</w:t>
      </w:r>
      <w:r w:rsidRPr="00705001">
        <w:rPr>
          <w:rStyle w:val="default"/>
          <w:rFonts w:cs="FrankRuehl" w:hint="cs"/>
          <w:vanish/>
          <w:sz w:val="22"/>
          <w:szCs w:val="22"/>
          <w:shd w:val="clear" w:color="auto" w:fill="FFFF99"/>
          <w:rtl/>
        </w:rPr>
        <w:t>ף שסעיף 13(1) חל עליו</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 xml:space="preserve">בשותפות שהוראות </w:t>
      </w:r>
      <w:r w:rsidRPr="00705001">
        <w:rPr>
          <w:rStyle w:val="default"/>
          <w:rFonts w:cs="FrankRuehl"/>
          <w:vanish/>
          <w:sz w:val="22"/>
          <w:szCs w:val="22"/>
          <w:shd w:val="clear" w:color="auto" w:fill="FFFF99"/>
          <w:rtl/>
        </w:rPr>
        <w:t>פר</w:t>
      </w:r>
      <w:r w:rsidRPr="00705001">
        <w:rPr>
          <w:rStyle w:val="default"/>
          <w:rFonts w:cs="FrankRuehl" w:hint="cs"/>
          <w:vanish/>
          <w:sz w:val="22"/>
          <w:szCs w:val="22"/>
          <w:shd w:val="clear" w:color="auto" w:fill="FFFF99"/>
          <w:rtl/>
        </w:rPr>
        <w:t xml:space="preserve">ק </w:t>
      </w:r>
      <w:r w:rsidRPr="00705001">
        <w:rPr>
          <w:rStyle w:val="default"/>
          <w:rFonts w:cs="FrankRuehl"/>
          <w:vanish/>
          <w:sz w:val="22"/>
          <w:szCs w:val="22"/>
          <w:shd w:val="clear" w:color="auto" w:fill="FFFF99"/>
          <w:rtl/>
        </w:rPr>
        <w:t>ב</w:t>
      </w:r>
      <w:r w:rsidRPr="00705001">
        <w:rPr>
          <w:rStyle w:val="default"/>
          <w:rFonts w:cs="FrankRuehl" w:hint="cs"/>
          <w:vanish/>
          <w:sz w:val="22"/>
          <w:szCs w:val="22"/>
          <w:shd w:val="clear" w:color="auto" w:fill="FFFF99"/>
          <w:rtl/>
        </w:rPr>
        <w:t>' ח</w:t>
      </w:r>
      <w:r w:rsidRPr="00705001">
        <w:rPr>
          <w:rStyle w:val="default"/>
          <w:rFonts w:cs="FrankRuehl"/>
          <w:vanish/>
          <w:sz w:val="22"/>
          <w:szCs w:val="22"/>
          <w:shd w:val="clear" w:color="auto" w:fill="FFFF99"/>
          <w:rtl/>
        </w:rPr>
        <w:t>ל</w:t>
      </w:r>
      <w:r w:rsidRPr="00705001">
        <w:rPr>
          <w:rStyle w:val="default"/>
          <w:rFonts w:cs="FrankRuehl" w:hint="cs"/>
          <w:vanish/>
          <w:sz w:val="22"/>
          <w:szCs w:val="22"/>
          <w:shd w:val="clear" w:color="auto" w:fill="FFFF99"/>
          <w:rtl/>
        </w:rPr>
        <w:t>ות בקבי</w:t>
      </w:r>
      <w:r w:rsidRPr="00705001">
        <w:rPr>
          <w:rStyle w:val="default"/>
          <w:rFonts w:cs="FrankRuehl"/>
          <w:vanish/>
          <w:sz w:val="22"/>
          <w:szCs w:val="22"/>
          <w:shd w:val="clear" w:color="auto" w:fill="FFFF99"/>
          <w:rtl/>
        </w:rPr>
        <w:t>עת הכנסת</w:t>
      </w:r>
      <w:r w:rsidRPr="00705001">
        <w:rPr>
          <w:rStyle w:val="default"/>
          <w:rFonts w:cs="FrankRuehl" w:hint="cs"/>
          <w:vanish/>
          <w:sz w:val="22"/>
          <w:szCs w:val="22"/>
          <w:shd w:val="clear" w:color="auto" w:fill="FFFF99"/>
          <w:rtl/>
        </w:rPr>
        <w:t xml:space="preserve">ה </w:t>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 xml:space="preserve"> חלק יח</w:t>
      </w:r>
      <w:r w:rsidRPr="00705001">
        <w:rPr>
          <w:rStyle w:val="default"/>
          <w:rFonts w:cs="FrankRuehl"/>
          <w:vanish/>
          <w:sz w:val="22"/>
          <w:szCs w:val="22"/>
          <w:shd w:val="clear" w:color="auto" w:fill="FFFF99"/>
          <w:rtl/>
        </w:rPr>
        <w:t>ס</w:t>
      </w:r>
      <w:r w:rsidRPr="00705001">
        <w:rPr>
          <w:rStyle w:val="default"/>
          <w:rFonts w:cs="FrankRuehl" w:hint="cs"/>
          <w:vanish/>
          <w:sz w:val="22"/>
          <w:szCs w:val="22"/>
          <w:shd w:val="clear" w:color="auto" w:fill="FFFF99"/>
          <w:rtl/>
        </w:rPr>
        <w:t xml:space="preserve">י מהסכומים המפורטים בפסקה (3) </w:t>
      </w:r>
      <w:r w:rsidRPr="00705001">
        <w:rPr>
          <w:rStyle w:val="default"/>
          <w:rFonts w:cs="FrankRuehl" w:hint="cs"/>
          <w:vanish/>
          <w:sz w:val="22"/>
          <w:szCs w:val="22"/>
          <w:u w:val="single"/>
          <w:shd w:val="clear" w:color="auto" w:fill="FFFF99"/>
          <w:rtl/>
        </w:rPr>
        <w:t>או (4)</w:t>
      </w:r>
      <w:r w:rsidRPr="00705001">
        <w:rPr>
          <w:rStyle w:val="default"/>
          <w:rFonts w:cs="FrankRuehl" w:hint="cs"/>
          <w:vanish/>
          <w:sz w:val="22"/>
          <w:szCs w:val="22"/>
          <w:shd w:val="clear" w:color="auto" w:fill="FFFF99"/>
          <w:rtl/>
        </w:rPr>
        <w:t xml:space="preserve"> כיחס חלקו של </w:t>
      </w:r>
      <w:r w:rsidRPr="00705001">
        <w:rPr>
          <w:rStyle w:val="default"/>
          <w:rFonts w:cs="FrankRuehl"/>
          <w:vanish/>
          <w:sz w:val="22"/>
          <w:szCs w:val="22"/>
          <w:shd w:val="clear" w:color="auto" w:fill="FFFF99"/>
          <w:rtl/>
        </w:rPr>
        <w:t>ה</w:t>
      </w:r>
      <w:r w:rsidRPr="00705001">
        <w:rPr>
          <w:rStyle w:val="default"/>
          <w:rFonts w:cs="FrankRuehl" w:hint="cs"/>
          <w:vanish/>
          <w:sz w:val="22"/>
          <w:szCs w:val="22"/>
          <w:shd w:val="clear" w:color="auto" w:fill="FFFF99"/>
          <w:rtl/>
        </w:rPr>
        <w:t>ש</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ת</w:t>
      </w:r>
      <w:r w:rsidRPr="00705001">
        <w:rPr>
          <w:rStyle w:val="default"/>
          <w:rFonts w:cs="FrankRuehl"/>
          <w:vanish/>
          <w:sz w:val="22"/>
          <w:szCs w:val="22"/>
          <w:shd w:val="clear" w:color="auto" w:fill="FFFF99"/>
          <w:rtl/>
        </w:rPr>
        <w:t>ף</w:t>
      </w:r>
      <w:r w:rsidRPr="00705001">
        <w:rPr>
          <w:rStyle w:val="default"/>
          <w:rFonts w:cs="FrankRuehl" w:hint="cs"/>
          <w:vanish/>
          <w:sz w:val="22"/>
          <w:szCs w:val="22"/>
          <w:shd w:val="clear" w:color="auto" w:fill="FFFF99"/>
          <w:rtl/>
        </w:rPr>
        <w:t xml:space="preserve"> </w:t>
      </w:r>
      <w:r w:rsidRPr="00705001">
        <w:rPr>
          <w:rStyle w:val="default"/>
          <w:rFonts w:cs="FrankRuehl"/>
          <w:vanish/>
          <w:sz w:val="22"/>
          <w:szCs w:val="22"/>
          <w:shd w:val="clear" w:color="auto" w:fill="FFFF99"/>
          <w:rtl/>
        </w:rPr>
        <w:t>ב</w:t>
      </w:r>
      <w:r w:rsidRPr="00705001">
        <w:rPr>
          <w:rStyle w:val="default"/>
          <w:rFonts w:cs="FrankRuehl" w:hint="cs"/>
          <w:vanish/>
          <w:sz w:val="22"/>
          <w:szCs w:val="22"/>
          <w:shd w:val="clear" w:color="auto" w:fill="FFFF99"/>
          <w:rtl/>
        </w:rPr>
        <w:t>הכנס</w:t>
      </w:r>
      <w:r w:rsidRPr="00705001">
        <w:rPr>
          <w:rStyle w:val="default"/>
          <w:rFonts w:cs="FrankRuehl"/>
          <w:vanish/>
          <w:sz w:val="22"/>
          <w:szCs w:val="22"/>
          <w:shd w:val="clear" w:color="auto" w:fill="FFFF99"/>
          <w:rtl/>
        </w:rPr>
        <w:t>ות ה</w:t>
      </w:r>
      <w:r w:rsidRPr="00705001">
        <w:rPr>
          <w:rStyle w:val="default"/>
          <w:rFonts w:cs="FrankRuehl" w:hint="cs"/>
          <w:vanish/>
          <w:sz w:val="22"/>
          <w:szCs w:val="22"/>
          <w:shd w:val="clear" w:color="auto" w:fill="FFFF99"/>
          <w:rtl/>
        </w:rPr>
        <w:t>שותפות לפי סעיף 6</w:t>
      </w:r>
      <w:r w:rsidRPr="00705001">
        <w:rPr>
          <w:rStyle w:val="default"/>
          <w:rFonts w:cs="FrankRuehl"/>
          <w:vanish/>
          <w:sz w:val="22"/>
          <w:szCs w:val="22"/>
          <w:shd w:val="clear" w:color="auto" w:fill="FFFF99"/>
          <w:rtl/>
        </w:rPr>
        <w:t xml:space="preserve">3 </w:t>
      </w:r>
      <w:r w:rsidRPr="00705001">
        <w:rPr>
          <w:rStyle w:val="default"/>
          <w:rFonts w:cs="FrankRuehl" w:hint="cs"/>
          <w:vanish/>
          <w:sz w:val="22"/>
          <w:szCs w:val="22"/>
          <w:shd w:val="clear" w:color="auto" w:fill="FFFF99"/>
          <w:rtl/>
        </w:rPr>
        <w:t>לפק</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דה; לענין זה</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שותף בש</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 xml:space="preserve">תפות </w:t>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 xml:space="preserve"> בין במ</w:t>
      </w:r>
      <w:r w:rsidRPr="00705001">
        <w:rPr>
          <w:rStyle w:val="default"/>
          <w:rFonts w:cs="FrankRuehl"/>
          <w:vanish/>
          <w:sz w:val="22"/>
          <w:szCs w:val="22"/>
          <w:shd w:val="clear" w:color="auto" w:fill="FFFF99"/>
          <w:rtl/>
        </w:rPr>
        <w:t>י</w:t>
      </w:r>
      <w:r w:rsidRPr="00705001">
        <w:rPr>
          <w:rStyle w:val="default"/>
          <w:rFonts w:cs="FrankRuehl" w:hint="cs"/>
          <w:vanish/>
          <w:sz w:val="22"/>
          <w:szCs w:val="22"/>
          <w:shd w:val="clear" w:color="auto" w:fill="FFFF99"/>
          <w:rtl/>
        </w:rPr>
        <w:t>שרין ובין באמצעות שותפות שהוראות פרק ב' חלות בקביעת הכנסתה;</w:t>
      </w:r>
    </w:p>
    <w:p w:rsidR="006212B4" w:rsidRPr="00705001" w:rsidRDefault="006212B4">
      <w:pPr>
        <w:pStyle w:val="P22"/>
        <w:spacing w:before="0"/>
        <w:ind w:left="1021"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(6)</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בשותפות</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לענין חלקם של השותפים שסע</w:t>
      </w:r>
      <w:r w:rsidRPr="00705001">
        <w:rPr>
          <w:rStyle w:val="default"/>
          <w:rFonts w:cs="FrankRuehl"/>
          <w:vanish/>
          <w:sz w:val="22"/>
          <w:szCs w:val="22"/>
          <w:shd w:val="clear" w:color="auto" w:fill="FFFF99"/>
          <w:rtl/>
        </w:rPr>
        <w:t>יף</w:t>
      </w:r>
      <w:r w:rsidRPr="00705001">
        <w:rPr>
          <w:rStyle w:val="default"/>
          <w:rFonts w:cs="FrankRuehl" w:hint="cs"/>
          <w:vanish/>
          <w:sz w:val="22"/>
          <w:szCs w:val="22"/>
          <w:shd w:val="clear" w:color="auto" w:fill="FFFF99"/>
          <w:rtl/>
        </w:rPr>
        <w:t xml:space="preserve"> 13(2) ח</w:t>
      </w:r>
      <w:r w:rsidRPr="00705001">
        <w:rPr>
          <w:rStyle w:val="default"/>
          <w:rFonts w:cs="FrankRuehl"/>
          <w:vanish/>
          <w:sz w:val="22"/>
          <w:szCs w:val="22"/>
          <w:shd w:val="clear" w:color="auto" w:fill="FFFF99"/>
          <w:rtl/>
        </w:rPr>
        <w:t xml:space="preserve">ל </w:t>
      </w:r>
      <w:r w:rsidRPr="00705001">
        <w:rPr>
          <w:rStyle w:val="default"/>
          <w:rFonts w:cs="FrankRuehl" w:hint="cs"/>
          <w:vanish/>
          <w:sz w:val="22"/>
          <w:szCs w:val="22"/>
          <w:shd w:val="clear" w:color="auto" w:fill="FFFF99"/>
          <w:rtl/>
        </w:rPr>
        <w:t>עליה</w:t>
      </w:r>
      <w:r w:rsidRPr="00705001">
        <w:rPr>
          <w:rStyle w:val="default"/>
          <w:rFonts w:cs="FrankRuehl"/>
          <w:vanish/>
          <w:sz w:val="22"/>
          <w:szCs w:val="22"/>
          <w:shd w:val="clear" w:color="auto" w:fill="FFFF99"/>
          <w:rtl/>
        </w:rPr>
        <w:t>ם –</w:t>
      </w:r>
      <w:r w:rsidRPr="00705001">
        <w:rPr>
          <w:rStyle w:val="default"/>
          <w:rFonts w:cs="FrankRuehl" w:hint="cs"/>
          <w:vanish/>
          <w:sz w:val="22"/>
          <w:szCs w:val="22"/>
          <w:shd w:val="clear" w:color="auto" w:fill="FFFF99"/>
          <w:rtl/>
        </w:rPr>
        <w:t xml:space="preserve"> חלק יח</w:t>
      </w:r>
      <w:r w:rsidRPr="00705001">
        <w:rPr>
          <w:rStyle w:val="default"/>
          <w:rFonts w:cs="FrankRuehl"/>
          <w:vanish/>
          <w:sz w:val="22"/>
          <w:szCs w:val="22"/>
          <w:shd w:val="clear" w:color="auto" w:fill="FFFF99"/>
          <w:rtl/>
        </w:rPr>
        <w:t>ס</w:t>
      </w:r>
      <w:r w:rsidRPr="00705001">
        <w:rPr>
          <w:rStyle w:val="default"/>
          <w:rFonts w:cs="FrankRuehl" w:hint="cs"/>
          <w:vanish/>
          <w:sz w:val="22"/>
          <w:szCs w:val="22"/>
          <w:shd w:val="clear" w:color="auto" w:fill="FFFF99"/>
          <w:rtl/>
        </w:rPr>
        <w:t xml:space="preserve">י מהסכומים המפורטים בסעיף זה כיחס חלקם של השותפים האמורים </w:t>
      </w:r>
      <w:r w:rsidRPr="00705001">
        <w:rPr>
          <w:rStyle w:val="default"/>
          <w:rFonts w:cs="FrankRuehl"/>
          <w:vanish/>
          <w:sz w:val="22"/>
          <w:szCs w:val="22"/>
          <w:shd w:val="clear" w:color="auto" w:fill="FFFF99"/>
          <w:rtl/>
        </w:rPr>
        <w:t>ב</w:t>
      </w:r>
      <w:r w:rsidRPr="00705001">
        <w:rPr>
          <w:rStyle w:val="default"/>
          <w:rFonts w:cs="FrankRuehl" w:hint="cs"/>
          <w:vanish/>
          <w:sz w:val="22"/>
          <w:szCs w:val="22"/>
          <w:shd w:val="clear" w:color="auto" w:fill="FFFF99"/>
          <w:rtl/>
        </w:rPr>
        <w:t>ה</w:t>
      </w:r>
      <w:r w:rsidRPr="00705001">
        <w:rPr>
          <w:rStyle w:val="default"/>
          <w:rFonts w:cs="FrankRuehl"/>
          <w:vanish/>
          <w:sz w:val="22"/>
          <w:szCs w:val="22"/>
          <w:shd w:val="clear" w:color="auto" w:fill="FFFF99"/>
          <w:rtl/>
        </w:rPr>
        <w:t>כ</w:t>
      </w:r>
      <w:r w:rsidRPr="00705001">
        <w:rPr>
          <w:rStyle w:val="default"/>
          <w:rFonts w:cs="FrankRuehl" w:hint="cs"/>
          <w:vanish/>
          <w:sz w:val="22"/>
          <w:szCs w:val="22"/>
          <w:shd w:val="clear" w:color="auto" w:fill="FFFF99"/>
          <w:rtl/>
        </w:rPr>
        <w:t>נ</w:t>
      </w:r>
      <w:r w:rsidRPr="00705001">
        <w:rPr>
          <w:rStyle w:val="default"/>
          <w:rFonts w:cs="FrankRuehl"/>
          <w:vanish/>
          <w:sz w:val="22"/>
          <w:szCs w:val="22"/>
          <w:shd w:val="clear" w:color="auto" w:fill="FFFF99"/>
          <w:rtl/>
        </w:rPr>
        <w:t>ס</w:t>
      </w:r>
      <w:r w:rsidRPr="00705001">
        <w:rPr>
          <w:rStyle w:val="default"/>
          <w:rFonts w:cs="FrankRuehl" w:hint="cs"/>
          <w:vanish/>
          <w:sz w:val="22"/>
          <w:szCs w:val="22"/>
          <w:shd w:val="clear" w:color="auto" w:fill="FFFF99"/>
          <w:rtl/>
        </w:rPr>
        <w:t>ו</w:t>
      </w:r>
      <w:r w:rsidRPr="00705001">
        <w:rPr>
          <w:rStyle w:val="default"/>
          <w:rFonts w:cs="FrankRuehl"/>
          <w:vanish/>
          <w:sz w:val="22"/>
          <w:szCs w:val="22"/>
          <w:shd w:val="clear" w:color="auto" w:fill="FFFF99"/>
          <w:rtl/>
        </w:rPr>
        <w:t>ת</w:t>
      </w:r>
      <w:r w:rsidRPr="00705001">
        <w:rPr>
          <w:rStyle w:val="default"/>
          <w:rFonts w:cs="FrankRuehl" w:hint="cs"/>
          <w:vanish/>
          <w:sz w:val="22"/>
          <w:szCs w:val="22"/>
          <w:shd w:val="clear" w:color="auto" w:fill="FFFF99"/>
          <w:rtl/>
        </w:rPr>
        <w:t xml:space="preserve"> השו</w:t>
      </w:r>
      <w:r w:rsidRPr="00705001">
        <w:rPr>
          <w:rStyle w:val="default"/>
          <w:rFonts w:cs="FrankRuehl"/>
          <w:vanish/>
          <w:sz w:val="22"/>
          <w:szCs w:val="22"/>
          <w:shd w:val="clear" w:color="auto" w:fill="FFFF99"/>
          <w:rtl/>
        </w:rPr>
        <w:t>תפות</w:t>
      </w:r>
      <w:r w:rsidRPr="00705001">
        <w:rPr>
          <w:rStyle w:val="default"/>
          <w:rFonts w:cs="FrankRuehl" w:hint="cs"/>
          <w:vanish/>
          <w:sz w:val="22"/>
          <w:szCs w:val="22"/>
          <w:shd w:val="clear" w:color="auto" w:fill="FFFF99"/>
          <w:rtl/>
        </w:rPr>
        <w:t>;</w:t>
      </w:r>
    </w:p>
    <w:p w:rsidR="006212B4" w:rsidRPr="00705001" w:rsidRDefault="006212B4">
      <w:pPr>
        <w:pStyle w:val="P22"/>
        <w:spacing w:before="0"/>
        <w:ind w:left="1021" w:right="1134"/>
        <w:rPr>
          <w:rStyle w:val="default"/>
          <w:rFonts w:cs="FrankRuehl"/>
          <w:vanish/>
          <w:sz w:val="22"/>
          <w:szCs w:val="22"/>
          <w:u w:val="single"/>
          <w:shd w:val="clear" w:color="auto" w:fill="FFFF99"/>
          <w:rtl/>
        </w:rPr>
      </w:pPr>
      <w:r w:rsidRPr="00705001">
        <w:rPr>
          <w:rStyle w:val="default"/>
          <w:rFonts w:cs="FrankRuehl"/>
          <w:vanish/>
          <w:sz w:val="22"/>
          <w:szCs w:val="22"/>
          <w:u w:val="single"/>
          <w:shd w:val="clear" w:color="auto" w:fill="FFFF99"/>
          <w:rtl/>
        </w:rPr>
        <w:t>(7)</w:t>
      </w:r>
      <w:r w:rsidRPr="00705001">
        <w:rPr>
          <w:rStyle w:val="default"/>
          <w:rFonts w:cs="FrankRuehl"/>
          <w:vanish/>
          <w:sz w:val="22"/>
          <w:szCs w:val="22"/>
          <w:u w:val="single"/>
          <w:shd w:val="clear" w:color="auto" w:fill="FFFF99"/>
          <w:rtl/>
        </w:rPr>
        <w:tab/>
      </w:r>
      <w:r w:rsidRPr="00705001">
        <w:rPr>
          <w:rStyle w:val="default"/>
          <w:rFonts w:cs="FrankRuehl" w:hint="cs"/>
          <w:vanish/>
          <w:sz w:val="22"/>
          <w:szCs w:val="22"/>
          <w:u w:val="single"/>
          <w:shd w:val="clear" w:color="auto" w:fill="FFFF99"/>
          <w:rtl/>
        </w:rPr>
        <w:t xml:space="preserve">סכומים </w:t>
      </w:r>
      <w:r w:rsidRPr="00705001">
        <w:rPr>
          <w:rStyle w:val="default"/>
          <w:rFonts w:cs="FrankRuehl"/>
          <w:vanish/>
          <w:sz w:val="22"/>
          <w:szCs w:val="22"/>
          <w:u w:val="single"/>
          <w:shd w:val="clear" w:color="auto" w:fill="FFFF99"/>
          <w:rtl/>
        </w:rPr>
        <w:t>ש</w:t>
      </w:r>
      <w:r w:rsidRPr="00705001">
        <w:rPr>
          <w:rStyle w:val="default"/>
          <w:rFonts w:cs="FrankRuehl" w:hint="cs"/>
          <w:vanish/>
          <w:sz w:val="22"/>
          <w:szCs w:val="22"/>
          <w:u w:val="single"/>
          <w:shd w:val="clear" w:color="auto" w:fill="FFFF99"/>
          <w:rtl/>
        </w:rPr>
        <w:t>נתק</w:t>
      </w:r>
      <w:r w:rsidRPr="00705001">
        <w:rPr>
          <w:rStyle w:val="default"/>
          <w:rFonts w:cs="FrankRuehl"/>
          <w:vanish/>
          <w:sz w:val="22"/>
          <w:szCs w:val="22"/>
          <w:u w:val="single"/>
          <w:shd w:val="clear" w:color="auto" w:fill="FFFF99"/>
          <w:rtl/>
        </w:rPr>
        <w:t>ב</w:t>
      </w:r>
      <w:r w:rsidRPr="00705001">
        <w:rPr>
          <w:rStyle w:val="default"/>
          <w:rFonts w:cs="FrankRuehl" w:hint="cs"/>
          <w:vanish/>
          <w:sz w:val="22"/>
          <w:szCs w:val="22"/>
          <w:u w:val="single"/>
          <w:shd w:val="clear" w:color="auto" w:fill="FFFF99"/>
          <w:rtl/>
        </w:rPr>
        <w:t>לו כהחז</w:t>
      </w:r>
      <w:r w:rsidRPr="00705001">
        <w:rPr>
          <w:rStyle w:val="default"/>
          <w:rFonts w:cs="FrankRuehl"/>
          <w:vanish/>
          <w:sz w:val="22"/>
          <w:szCs w:val="22"/>
          <w:u w:val="single"/>
          <w:shd w:val="clear" w:color="auto" w:fill="FFFF99"/>
          <w:rtl/>
        </w:rPr>
        <w:t>ר</w:t>
      </w:r>
      <w:r w:rsidRPr="00705001">
        <w:rPr>
          <w:rStyle w:val="default"/>
          <w:rFonts w:cs="FrankRuehl" w:hint="cs"/>
          <w:vanish/>
          <w:sz w:val="22"/>
          <w:szCs w:val="22"/>
          <w:u w:val="single"/>
          <w:shd w:val="clear" w:color="auto" w:fill="FFFF99"/>
          <w:rtl/>
        </w:rPr>
        <w:t xml:space="preserve"> מס יתר בתוספת סכום הפרשי הצמדה וריבית שנתקבלו בשלהם ואשר הצטברו מתחילת שנת המס 1983; הוראה זו</w:t>
      </w:r>
      <w:r w:rsidRPr="00705001">
        <w:rPr>
          <w:rStyle w:val="default"/>
          <w:rFonts w:cs="FrankRuehl"/>
          <w:vanish/>
          <w:sz w:val="22"/>
          <w:szCs w:val="22"/>
          <w:u w:val="single"/>
          <w:shd w:val="clear" w:color="auto" w:fill="FFFF99"/>
          <w:rtl/>
        </w:rPr>
        <w:t xml:space="preserve"> </w:t>
      </w:r>
      <w:r w:rsidRPr="00705001">
        <w:rPr>
          <w:rStyle w:val="default"/>
          <w:rFonts w:cs="FrankRuehl" w:hint="cs"/>
          <w:vanish/>
          <w:sz w:val="22"/>
          <w:szCs w:val="22"/>
          <w:u w:val="single"/>
          <w:shd w:val="clear" w:color="auto" w:fill="FFFF99"/>
          <w:rtl/>
        </w:rPr>
        <w:t>לא תחול על מי שהכנסה מריבית היא בי</w:t>
      </w:r>
      <w:r w:rsidRPr="00705001">
        <w:rPr>
          <w:rStyle w:val="default"/>
          <w:rFonts w:cs="FrankRuehl"/>
          <w:vanish/>
          <w:sz w:val="22"/>
          <w:szCs w:val="22"/>
          <w:u w:val="single"/>
          <w:shd w:val="clear" w:color="auto" w:fill="FFFF99"/>
          <w:rtl/>
        </w:rPr>
        <w:t>דו</w:t>
      </w:r>
      <w:r w:rsidRPr="00705001">
        <w:rPr>
          <w:rStyle w:val="default"/>
          <w:rFonts w:cs="FrankRuehl" w:hint="cs"/>
          <w:vanish/>
          <w:sz w:val="22"/>
          <w:szCs w:val="22"/>
          <w:u w:val="single"/>
          <w:shd w:val="clear" w:color="auto" w:fill="FFFF99"/>
          <w:rtl/>
        </w:rPr>
        <w:t xml:space="preserve"> ה</w:t>
      </w:r>
      <w:r w:rsidRPr="00705001">
        <w:rPr>
          <w:rStyle w:val="default"/>
          <w:rFonts w:cs="FrankRuehl"/>
          <w:vanish/>
          <w:sz w:val="22"/>
          <w:szCs w:val="22"/>
          <w:u w:val="single"/>
          <w:shd w:val="clear" w:color="auto" w:fill="FFFF99"/>
          <w:rtl/>
        </w:rPr>
        <w:t>כנ</w:t>
      </w:r>
      <w:r w:rsidRPr="00705001">
        <w:rPr>
          <w:rStyle w:val="default"/>
          <w:rFonts w:cs="FrankRuehl" w:hint="cs"/>
          <w:vanish/>
          <w:sz w:val="22"/>
          <w:szCs w:val="22"/>
          <w:u w:val="single"/>
          <w:shd w:val="clear" w:color="auto" w:fill="FFFF99"/>
          <w:rtl/>
        </w:rPr>
        <w:t>סה לפי סעיף 2(1) לפקודה;</w:t>
      </w:r>
    </w:p>
    <w:p w:rsidR="006212B4" w:rsidRPr="00705001" w:rsidRDefault="006212B4">
      <w:pPr>
        <w:pStyle w:val="P00"/>
        <w:spacing w:before="0"/>
        <w:ind w:left="0" w:right="1134"/>
        <w:rPr>
          <w:rStyle w:val="default"/>
          <w:rFonts w:cs="FrankRuehl" w:hint="cs"/>
          <w:vanish/>
          <w:sz w:val="22"/>
          <w:szCs w:val="22"/>
          <w:shd w:val="clear" w:color="auto" w:fill="FFFF99"/>
          <w:rtl/>
        </w:rPr>
      </w:pPr>
      <w:r w:rsidRPr="00705001">
        <w:rPr>
          <w:rFonts w:cs="FrankRuehl"/>
          <w:vanish/>
          <w:sz w:val="22"/>
          <w:szCs w:val="22"/>
          <w:shd w:val="clear" w:color="auto" w:fill="FFFF99"/>
          <w:rtl/>
        </w:rPr>
        <w:tab/>
      </w:r>
      <w:r w:rsidRPr="00705001">
        <w:rPr>
          <w:rStyle w:val="default"/>
          <w:rFonts w:cs="FrankRuehl"/>
          <w:vanish/>
          <w:sz w:val="22"/>
          <w:szCs w:val="22"/>
          <w:shd w:val="clear" w:color="auto" w:fill="FFFF99"/>
          <w:rtl/>
        </w:rPr>
        <w:t>ל</w:t>
      </w:r>
      <w:r w:rsidRPr="00705001">
        <w:rPr>
          <w:rStyle w:val="default"/>
          <w:rFonts w:cs="FrankRuehl" w:hint="cs"/>
          <w:vanish/>
          <w:sz w:val="22"/>
          <w:szCs w:val="22"/>
          <w:shd w:val="clear" w:color="auto" w:fill="FFFF99"/>
          <w:rtl/>
        </w:rPr>
        <w:t>ענין סע</w:t>
      </w:r>
      <w:r w:rsidRPr="00705001">
        <w:rPr>
          <w:rStyle w:val="default"/>
          <w:rFonts w:cs="FrankRuehl"/>
          <w:vanish/>
          <w:sz w:val="22"/>
          <w:szCs w:val="22"/>
          <w:shd w:val="clear" w:color="auto" w:fill="FFFF99"/>
          <w:rtl/>
        </w:rPr>
        <w:t>י</w:t>
      </w:r>
      <w:r w:rsidRPr="00705001">
        <w:rPr>
          <w:rStyle w:val="default"/>
          <w:rFonts w:cs="FrankRuehl" w:hint="cs"/>
          <w:vanish/>
          <w:sz w:val="22"/>
          <w:szCs w:val="22"/>
          <w:shd w:val="clear" w:color="auto" w:fill="FFFF99"/>
          <w:rtl/>
        </w:rPr>
        <w:t xml:space="preserve">ף זה </w:t>
      </w:r>
      <w:r w:rsidRPr="00705001">
        <w:rPr>
          <w:rStyle w:val="default"/>
          <w:rFonts w:cs="FrankRuehl"/>
          <w:vanish/>
          <w:sz w:val="22"/>
          <w:szCs w:val="22"/>
          <w:shd w:val="clear" w:color="auto" w:fill="FFFF99"/>
          <w:rtl/>
        </w:rPr>
        <w:t>–</w:t>
      </w:r>
    </w:p>
    <w:p w:rsidR="006212B4" w:rsidRPr="00705001" w:rsidRDefault="006212B4">
      <w:pPr>
        <w:pStyle w:val="P00"/>
        <w:spacing w:before="0"/>
        <w:ind w:left="0" w:right="1134"/>
        <w:rPr>
          <w:rStyle w:val="default"/>
          <w:rFonts w:cs="FrankRuehl" w:hint="cs"/>
          <w:vanish/>
          <w:sz w:val="22"/>
          <w:szCs w:val="22"/>
          <w:shd w:val="clear" w:color="auto" w:fill="FFFF99"/>
          <w:rtl/>
        </w:rPr>
      </w:pPr>
      <w:r w:rsidRPr="00705001">
        <w:rPr>
          <w:rFonts w:cs="FrankRuehl"/>
          <w:vanish/>
          <w:sz w:val="22"/>
          <w:szCs w:val="22"/>
          <w:shd w:val="clear" w:color="auto" w:fill="FFFF99"/>
          <w:rtl/>
        </w:rPr>
        <w:tab/>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סכום שנ</w:t>
      </w:r>
      <w:r w:rsidRPr="00705001">
        <w:rPr>
          <w:rStyle w:val="default"/>
          <w:rFonts w:cs="FrankRuehl"/>
          <w:vanish/>
          <w:sz w:val="22"/>
          <w:szCs w:val="22"/>
          <w:shd w:val="clear" w:color="auto" w:fill="FFFF99"/>
          <w:rtl/>
        </w:rPr>
        <w:t>ת</w:t>
      </w:r>
      <w:r w:rsidRPr="00705001">
        <w:rPr>
          <w:rStyle w:val="default"/>
          <w:rFonts w:cs="FrankRuehl" w:hint="cs"/>
          <w:vanish/>
          <w:sz w:val="22"/>
          <w:szCs w:val="22"/>
          <w:shd w:val="clear" w:color="auto" w:fill="FFFF99"/>
          <w:rtl/>
        </w:rPr>
        <w:t xml:space="preserve">קבל" </w:t>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 xml:space="preserve"> חלק הת</w:t>
      </w:r>
      <w:r w:rsidRPr="00705001">
        <w:rPr>
          <w:rStyle w:val="default"/>
          <w:rFonts w:cs="FrankRuehl"/>
          <w:vanish/>
          <w:sz w:val="22"/>
          <w:szCs w:val="22"/>
          <w:shd w:val="clear" w:color="auto" w:fill="FFFF99"/>
          <w:rtl/>
        </w:rPr>
        <w:t>מ</w:t>
      </w:r>
      <w:r w:rsidRPr="00705001">
        <w:rPr>
          <w:rStyle w:val="default"/>
          <w:rFonts w:cs="FrankRuehl" w:hint="cs"/>
          <w:vanish/>
          <w:sz w:val="22"/>
          <w:szCs w:val="22"/>
          <w:shd w:val="clear" w:color="auto" w:fill="FFFF99"/>
          <w:rtl/>
        </w:rPr>
        <w:t xml:space="preserve">ורה שנתקבל בשנת המס </w:t>
      </w:r>
      <w:r w:rsidRPr="00705001">
        <w:rPr>
          <w:rStyle w:val="default"/>
          <w:rFonts w:cs="FrankRuehl" w:hint="cs"/>
          <w:strike/>
          <w:vanish/>
          <w:sz w:val="22"/>
          <w:szCs w:val="22"/>
          <w:shd w:val="clear" w:color="auto" w:fill="FFFF99"/>
          <w:rtl/>
        </w:rPr>
        <w:t>במזומן</w:t>
      </w:r>
      <w:r w:rsidRPr="00705001">
        <w:rPr>
          <w:rStyle w:val="default"/>
          <w:rFonts w:cs="FrankRuehl" w:hint="cs"/>
          <w:vanish/>
          <w:sz w:val="22"/>
          <w:szCs w:val="22"/>
          <w:shd w:val="clear" w:color="auto" w:fill="FFFF99"/>
          <w:rtl/>
        </w:rPr>
        <w:t xml:space="preserve"> וכן חלק </w:t>
      </w:r>
      <w:r w:rsidRPr="00705001">
        <w:rPr>
          <w:rStyle w:val="default"/>
          <w:rFonts w:cs="FrankRuehl"/>
          <w:vanish/>
          <w:sz w:val="22"/>
          <w:szCs w:val="22"/>
          <w:shd w:val="clear" w:color="auto" w:fill="FFFF99"/>
          <w:rtl/>
        </w:rPr>
        <w:t>ה</w:t>
      </w:r>
      <w:r w:rsidRPr="00705001">
        <w:rPr>
          <w:rStyle w:val="default"/>
          <w:rFonts w:cs="FrankRuehl" w:hint="cs"/>
          <w:vanish/>
          <w:sz w:val="22"/>
          <w:szCs w:val="22"/>
          <w:shd w:val="clear" w:color="auto" w:fill="FFFF99"/>
          <w:rtl/>
        </w:rPr>
        <w:t>תמורה ש</w:t>
      </w:r>
      <w:r w:rsidRPr="00705001">
        <w:rPr>
          <w:rStyle w:val="default"/>
          <w:rFonts w:cs="FrankRuehl"/>
          <w:vanish/>
          <w:sz w:val="22"/>
          <w:szCs w:val="22"/>
          <w:shd w:val="clear" w:color="auto" w:fill="FFFF99"/>
          <w:rtl/>
        </w:rPr>
        <w:t>ל</w:t>
      </w:r>
      <w:r w:rsidRPr="00705001">
        <w:rPr>
          <w:rStyle w:val="default"/>
          <w:rFonts w:cs="FrankRuehl" w:hint="cs"/>
          <w:vanish/>
          <w:sz w:val="22"/>
          <w:szCs w:val="22"/>
          <w:shd w:val="clear" w:color="auto" w:fill="FFFF99"/>
          <w:rtl/>
        </w:rPr>
        <w:t xml:space="preserve">א נתקבל בשנת המס </w:t>
      </w:r>
      <w:r w:rsidRPr="00705001">
        <w:rPr>
          <w:rStyle w:val="default"/>
          <w:rFonts w:cs="FrankRuehl" w:hint="cs"/>
          <w:strike/>
          <w:vanish/>
          <w:sz w:val="22"/>
          <w:szCs w:val="22"/>
          <w:shd w:val="clear" w:color="auto" w:fill="FFFF99"/>
          <w:rtl/>
        </w:rPr>
        <w:t>במזומן</w:t>
      </w:r>
      <w:r w:rsidRPr="00705001">
        <w:rPr>
          <w:rStyle w:val="default"/>
          <w:rFonts w:cs="FrankRuehl" w:hint="cs"/>
          <w:vanish/>
          <w:sz w:val="22"/>
          <w:szCs w:val="22"/>
          <w:shd w:val="clear" w:color="auto" w:fill="FFFF99"/>
          <w:rtl/>
        </w:rPr>
        <w:t xml:space="preserve"> אך הוצמד במלואו למלוא שיעור עליית המדד או למלוא השינוי בשער החליפין, ובלבד שההכנסה מההצמדה האמורה מדווחת, לצרכי</w:t>
      </w:r>
      <w:r w:rsidRPr="00705001">
        <w:rPr>
          <w:rStyle w:val="default"/>
          <w:rFonts w:cs="FrankRuehl"/>
          <w:vanish/>
          <w:sz w:val="22"/>
          <w:szCs w:val="22"/>
          <w:shd w:val="clear" w:color="auto" w:fill="FFFF99"/>
          <w:rtl/>
        </w:rPr>
        <w:t xml:space="preserve"> מס, על ב</w:t>
      </w:r>
      <w:r w:rsidRPr="00705001">
        <w:rPr>
          <w:rStyle w:val="default"/>
          <w:rFonts w:cs="FrankRuehl" w:hint="cs"/>
          <w:vanish/>
          <w:sz w:val="22"/>
          <w:szCs w:val="22"/>
          <w:shd w:val="clear" w:color="auto" w:fill="FFFF99"/>
          <w:rtl/>
        </w:rPr>
        <w:t>סיס צבירה.</w:t>
      </w:r>
    </w:p>
    <w:p w:rsidR="006212B4" w:rsidRPr="00705001" w:rsidRDefault="006212B4">
      <w:pPr>
        <w:pStyle w:val="P00"/>
        <w:spacing w:before="0"/>
        <w:ind w:left="0" w:right="1134"/>
        <w:rPr>
          <w:rStyle w:val="default"/>
          <w:rFonts w:cs="FrankRuehl" w:hint="cs"/>
          <w:strike/>
          <w:vanish/>
          <w:sz w:val="22"/>
          <w:szCs w:val="22"/>
          <w:shd w:val="clear" w:color="auto" w:fill="FFFF99"/>
          <w:rtl/>
        </w:rPr>
      </w:pPr>
      <w:r w:rsidRPr="00705001">
        <w:rPr>
          <w:rStyle w:val="default"/>
          <w:rFonts w:cs="FrankRuehl" w:hint="cs"/>
          <w:vanish/>
          <w:sz w:val="22"/>
          <w:szCs w:val="22"/>
          <w:shd w:val="clear" w:color="auto" w:fill="FFFF99"/>
          <w:rtl/>
        </w:rPr>
        <w:tab/>
      </w:r>
      <w:r w:rsidRPr="00705001">
        <w:rPr>
          <w:rStyle w:val="default"/>
          <w:rFonts w:cs="FrankRuehl" w:hint="cs"/>
          <w:strike/>
          <w:vanish/>
          <w:sz w:val="22"/>
          <w:szCs w:val="22"/>
          <w:shd w:val="clear" w:color="auto" w:fill="FFFF99"/>
          <w:rtl/>
        </w:rPr>
        <w:t xml:space="preserve">"מזומן" </w:t>
      </w:r>
      <w:r w:rsidRPr="00705001">
        <w:rPr>
          <w:rStyle w:val="default"/>
          <w:rFonts w:cs="FrankRuehl"/>
          <w:strike/>
          <w:vanish/>
          <w:sz w:val="22"/>
          <w:szCs w:val="22"/>
          <w:shd w:val="clear" w:color="auto" w:fill="FFFF99"/>
          <w:rtl/>
        </w:rPr>
        <w:t>–</w:t>
      </w:r>
      <w:r w:rsidRPr="00705001">
        <w:rPr>
          <w:rStyle w:val="default"/>
          <w:rFonts w:cs="FrankRuehl" w:hint="cs"/>
          <w:strike/>
          <w:vanish/>
          <w:sz w:val="22"/>
          <w:szCs w:val="22"/>
          <w:shd w:val="clear" w:color="auto" w:fill="FFFF99"/>
          <w:rtl/>
        </w:rPr>
        <w:t xml:space="preserve"> לרבות המחאה ביום פרעונה בפועל.</w:t>
      </w:r>
    </w:p>
    <w:p w:rsidR="006212B4" w:rsidRPr="00705001" w:rsidRDefault="006212B4">
      <w:pPr>
        <w:pStyle w:val="P00"/>
        <w:spacing w:before="0"/>
        <w:ind w:left="1021" w:right="1134"/>
        <w:rPr>
          <w:rFonts w:cs="FrankRuehl" w:hint="cs"/>
          <w:vanish/>
          <w:color w:val="FF0000"/>
          <w:szCs w:val="20"/>
          <w:shd w:val="clear" w:color="auto" w:fill="FFFF99"/>
          <w:rtl/>
        </w:rPr>
      </w:pPr>
    </w:p>
    <w:p w:rsidR="006212B4" w:rsidRPr="00705001" w:rsidRDefault="006212B4">
      <w:pPr>
        <w:pStyle w:val="P00"/>
        <w:spacing w:before="0"/>
        <w:ind w:left="1021" w:right="1134"/>
        <w:rPr>
          <w:rFonts w:cs="FrankRuehl"/>
          <w:b/>
          <w:bCs/>
          <w:vanish/>
          <w:szCs w:val="20"/>
          <w:shd w:val="clear" w:color="auto" w:fill="FFFF99"/>
        </w:rPr>
      </w:pPr>
      <w:r w:rsidRPr="00705001">
        <w:rPr>
          <w:rFonts w:cs="FrankRuehl" w:hint="cs"/>
          <w:vanish/>
          <w:color w:val="FF0000"/>
          <w:szCs w:val="20"/>
          <w:shd w:val="clear" w:color="auto" w:fill="FFFF99"/>
          <w:rtl/>
        </w:rPr>
        <w:t>מיום 14.1.1988</w:t>
      </w:r>
    </w:p>
    <w:p w:rsidR="006212B4" w:rsidRPr="00705001" w:rsidRDefault="006212B4">
      <w:pPr>
        <w:pStyle w:val="P00"/>
        <w:spacing w:before="0"/>
        <w:ind w:left="1021" w:right="1134"/>
        <w:rPr>
          <w:rFonts w:cs="FrankRuehl" w:hint="cs"/>
          <w:b/>
          <w:bCs/>
          <w:vanish/>
          <w:szCs w:val="20"/>
          <w:shd w:val="clear" w:color="auto" w:fill="FFFF99"/>
          <w:rtl/>
        </w:rPr>
      </w:pPr>
      <w:r w:rsidRPr="00705001">
        <w:rPr>
          <w:rFonts w:cs="FrankRuehl" w:hint="cs"/>
          <w:b/>
          <w:bCs/>
          <w:vanish/>
          <w:szCs w:val="20"/>
          <w:shd w:val="clear" w:color="auto" w:fill="FFFF99"/>
          <w:rtl/>
        </w:rPr>
        <w:t>תק' תשמ"ח-1988</w:t>
      </w:r>
    </w:p>
    <w:p w:rsidR="006212B4" w:rsidRPr="00705001" w:rsidRDefault="006212B4">
      <w:pPr>
        <w:pStyle w:val="P00"/>
        <w:spacing w:before="0"/>
        <w:ind w:left="1021" w:right="1134"/>
        <w:rPr>
          <w:rFonts w:cs="FrankRuehl" w:hint="cs"/>
          <w:vanish/>
          <w:szCs w:val="20"/>
          <w:shd w:val="clear" w:color="auto" w:fill="FFFF99"/>
          <w:rtl/>
        </w:rPr>
      </w:pPr>
      <w:hyperlink r:id="rId147" w:history="1">
        <w:r w:rsidRPr="00705001">
          <w:rPr>
            <w:rStyle w:val="Hyperlink"/>
            <w:rFonts w:cs="FrankRuehl" w:hint="cs"/>
            <w:vanish/>
            <w:szCs w:val="20"/>
            <w:shd w:val="clear" w:color="auto" w:fill="FFFF99"/>
            <w:rtl/>
          </w:rPr>
          <w:t>ק"ת תשמ"ח מס' 5078</w:t>
        </w:r>
      </w:hyperlink>
      <w:r w:rsidRPr="00705001">
        <w:rPr>
          <w:rFonts w:cs="FrankRuehl" w:hint="cs"/>
          <w:vanish/>
          <w:szCs w:val="20"/>
          <w:shd w:val="clear" w:color="auto" w:fill="FFFF99"/>
          <w:rtl/>
        </w:rPr>
        <w:t xml:space="preserve"> מיום 14.1.1988 בעמ' 343</w:t>
      </w:r>
    </w:p>
    <w:p w:rsidR="006212B4" w:rsidRPr="00705001" w:rsidRDefault="006212B4">
      <w:pPr>
        <w:pStyle w:val="P22"/>
        <w:ind w:left="1021" w:right="1134"/>
        <w:rPr>
          <w:rStyle w:val="default"/>
          <w:rFonts w:cs="FrankRuehl" w:hint="cs"/>
          <w:vanish/>
          <w:sz w:val="22"/>
          <w:szCs w:val="22"/>
          <w:shd w:val="clear" w:color="auto" w:fill="FFFF99"/>
          <w:rtl/>
        </w:rPr>
      </w:pPr>
      <w:r w:rsidRPr="00705001">
        <w:rPr>
          <w:rStyle w:val="default"/>
          <w:rFonts w:cs="FrankRuehl"/>
          <w:vanish/>
          <w:sz w:val="22"/>
          <w:szCs w:val="22"/>
          <w:shd w:val="clear" w:color="auto" w:fill="FFFF99"/>
          <w:rtl/>
        </w:rPr>
        <w:t>(2)</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 xml:space="preserve">סכומים </w:t>
      </w:r>
      <w:r w:rsidRPr="00705001">
        <w:rPr>
          <w:rStyle w:val="default"/>
          <w:rFonts w:cs="FrankRuehl"/>
          <w:vanish/>
          <w:sz w:val="22"/>
          <w:szCs w:val="22"/>
          <w:shd w:val="clear" w:color="auto" w:fill="FFFF99"/>
          <w:rtl/>
        </w:rPr>
        <w:t>ש</w:t>
      </w:r>
      <w:r w:rsidRPr="00705001">
        <w:rPr>
          <w:rStyle w:val="default"/>
          <w:rFonts w:cs="FrankRuehl" w:hint="cs"/>
          <w:vanish/>
          <w:sz w:val="22"/>
          <w:szCs w:val="22"/>
          <w:shd w:val="clear" w:color="auto" w:fill="FFFF99"/>
          <w:rtl/>
        </w:rPr>
        <w:t>נתקבלו ע</w:t>
      </w:r>
      <w:r w:rsidRPr="00705001">
        <w:rPr>
          <w:rStyle w:val="default"/>
          <w:rFonts w:cs="FrankRuehl"/>
          <w:vanish/>
          <w:sz w:val="22"/>
          <w:szCs w:val="22"/>
          <w:shd w:val="clear" w:color="auto" w:fill="FFFF99"/>
          <w:rtl/>
        </w:rPr>
        <w:t xml:space="preserve">ל </w:t>
      </w:r>
      <w:r w:rsidRPr="00705001">
        <w:rPr>
          <w:rStyle w:val="default"/>
          <w:rFonts w:cs="FrankRuehl" w:hint="cs"/>
          <w:vanish/>
          <w:sz w:val="22"/>
          <w:szCs w:val="22"/>
          <w:shd w:val="clear" w:color="auto" w:fill="FFFF99"/>
          <w:rtl/>
        </w:rPr>
        <w:t>חש</w:t>
      </w:r>
      <w:r w:rsidRPr="00705001">
        <w:rPr>
          <w:rStyle w:val="default"/>
          <w:rFonts w:cs="FrankRuehl"/>
          <w:vanish/>
          <w:sz w:val="22"/>
          <w:szCs w:val="22"/>
          <w:shd w:val="clear" w:color="auto" w:fill="FFFF99"/>
          <w:rtl/>
        </w:rPr>
        <w:t>בו</w:t>
      </w:r>
      <w:r w:rsidRPr="00705001">
        <w:rPr>
          <w:rStyle w:val="default"/>
          <w:rFonts w:cs="FrankRuehl" w:hint="cs"/>
          <w:vanish/>
          <w:sz w:val="22"/>
          <w:szCs w:val="22"/>
          <w:shd w:val="clear" w:color="auto" w:fill="FFFF99"/>
          <w:rtl/>
        </w:rPr>
        <w:t>ן שטרי הון ואיגרות חוב, שהנפיק הנישום לתקופה של שנה אחת לפחות, ושהריבי</w:t>
      </w:r>
      <w:r w:rsidRPr="00705001">
        <w:rPr>
          <w:rStyle w:val="default"/>
          <w:rFonts w:cs="FrankRuehl"/>
          <w:vanish/>
          <w:sz w:val="22"/>
          <w:szCs w:val="22"/>
          <w:shd w:val="clear" w:color="auto" w:fill="FFFF99"/>
          <w:rtl/>
        </w:rPr>
        <w:t>ת השנתית</w:t>
      </w:r>
      <w:r w:rsidRPr="00705001">
        <w:rPr>
          <w:rStyle w:val="default"/>
          <w:rFonts w:cs="FrankRuehl" w:hint="cs"/>
          <w:vanish/>
          <w:sz w:val="22"/>
          <w:szCs w:val="22"/>
          <w:shd w:val="clear" w:color="auto" w:fill="FFFF99"/>
          <w:rtl/>
        </w:rPr>
        <w:t xml:space="preserve"> עליהם אינה עולה על 30% </w:t>
      </w:r>
      <w:r w:rsidRPr="00705001">
        <w:rPr>
          <w:rStyle w:val="default"/>
          <w:rFonts w:cs="FrankRuehl" w:hint="cs"/>
          <w:vanish/>
          <w:sz w:val="22"/>
          <w:szCs w:val="22"/>
          <w:u w:val="single"/>
          <w:shd w:val="clear" w:color="auto" w:fill="FFFF99"/>
          <w:rtl/>
        </w:rPr>
        <w:t>או על שיעור עליית המדד בשנת המס, לפי הנמוך ביניהם</w:t>
      </w:r>
      <w:r w:rsidRPr="00705001">
        <w:rPr>
          <w:rStyle w:val="default"/>
          <w:rFonts w:cs="FrankRuehl" w:hint="cs"/>
          <w:vanish/>
          <w:sz w:val="22"/>
          <w:szCs w:val="22"/>
          <w:shd w:val="clear" w:color="auto" w:fill="FFFF99"/>
          <w:rtl/>
        </w:rPr>
        <w:t>;</w:t>
      </w:r>
    </w:p>
    <w:p w:rsidR="006212B4" w:rsidRPr="00705001" w:rsidRDefault="006212B4">
      <w:pPr>
        <w:pStyle w:val="P00"/>
        <w:spacing w:before="0"/>
        <w:ind w:left="1021" w:right="1134"/>
        <w:rPr>
          <w:rFonts w:cs="FrankRuehl" w:hint="cs"/>
          <w:vanish/>
          <w:color w:val="FF0000"/>
          <w:szCs w:val="20"/>
          <w:shd w:val="clear" w:color="auto" w:fill="FFFF99"/>
          <w:rtl/>
        </w:rPr>
      </w:pPr>
    </w:p>
    <w:p w:rsidR="006212B4" w:rsidRPr="00705001" w:rsidRDefault="006212B4">
      <w:pPr>
        <w:pStyle w:val="P00"/>
        <w:spacing w:before="0"/>
        <w:ind w:left="1021" w:right="1134"/>
        <w:rPr>
          <w:rFonts w:cs="FrankRuehl"/>
          <w:b/>
          <w:bCs/>
          <w:vanish/>
          <w:szCs w:val="20"/>
          <w:shd w:val="clear" w:color="auto" w:fill="FFFF99"/>
        </w:rPr>
      </w:pPr>
      <w:r w:rsidRPr="00705001">
        <w:rPr>
          <w:rFonts w:cs="FrankRuehl" w:hint="cs"/>
          <w:vanish/>
          <w:color w:val="FF0000"/>
          <w:szCs w:val="20"/>
          <w:shd w:val="clear" w:color="auto" w:fill="FFFF99"/>
          <w:rtl/>
        </w:rPr>
        <w:t>מיום 16.10.1988</w:t>
      </w:r>
    </w:p>
    <w:p w:rsidR="006212B4" w:rsidRPr="00705001" w:rsidRDefault="006212B4">
      <w:pPr>
        <w:pStyle w:val="P00"/>
        <w:spacing w:before="0"/>
        <w:ind w:left="1021" w:right="1134"/>
        <w:rPr>
          <w:rFonts w:cs="FrankRuehl" w:hint="cs"/>
          <w:b/>
          <w:bCs/>
          <w:vanish/>
          <w:szCs w:val="20"/>
          <w:shd w:val="clear" w:color="auto" w:fill="FFFF99"/>
          <w:rtl/>
        </w:rPr>
      </w:pPr>
      <w:r w:rsidRPr="00705001">
        <w:rPr>
          <w:rFonts w:cs="FrankRuehl" w:hint="cs"/>
          <w:b/>
          <w:bCs/>
          <w:vanish/>
          <w:szCs w:val="20"/>
          <w:shd w:val="clear" w:color="auto" w:fill="FFFF99"/>
          <w:rtl/>
        </w:rPr>
        <w:t>תק' תשמ"ט-1988</w:t>
      </w:r>
    </w:p>
    <w:p w:rsidR="006212B4" w:rsidRPr="00705001" w:rsidRDefault="006212B4">
      <w:pPr>
        <w:pStyle w:val="P00"/>
        <w:spacing w:before="0"/>
        <w:ind w:left="1021" w:right="1134"/>
        <w:rPr>
          <w:rFonts w:cs="FrankRuehl" w:hint="cs"/>
          <w:vanish/>
          <w:szCs w:val="20"/>
          <w:shd w:val="clear" w:color="auto" w:fill="FFFF99"/>
          <w:rtl/>
        </w:rPr>
      </w:pPr>
      <w:hyperlink r:id="rId148" w:history="1">
        <w:r w:rsidRPr="00705001">
          <w:rPr>
            <w:rStyle w:val="Hyperlink"/>
            <w:rFonts w:cs="FrankRuehl" w:hint="cs"/>
            <w:vanish/>
            <w:szCs w:val="20"/>
            <w:shd w:val="clear" w:color="auto" w:fill="FFFF99"/>
            <w:rtl/>
          </w:rPr>
          <w:t>ק"ת תשמ"ט מס' 5140</w:t>
        </w:r>
      </w:hyperlink>
      <w:r w:rsidRPr="00705001">
        <w:rPr>
          <w:rFonts w:cs="FrankRuehl" w:hint="cs"/>
          <w:vanish/>
          <w:szCs w:val="20"/>
          <w:shd w:val="clear" w:color="auto" w:fill="FFFF99"/>
          <w:rtl/>
        </w:rPr>
        <w:t xml:space="preserve"> מיום 16.10.1988 בעמ' 82</w:t>
      </w:r>
    </w:p>
    <w:p w:rsidR="006212B4" w:rsidRPr="00705001" w:rsidRDefault="006212B4">
      <w:pPr>
        <w:pStyle w:val="P00"/>
        <w:spacing w:before="0"/>
        <w:ind w:left="1021" w:right="1134"/>
        <w:rPr>
          <w:rFonts w:cs="FrankRuehl" w:hint="cs"/>
          <w:b/>
          <w:bCs/>
          <w:vanish/>
          <w:szCs w:val="20"/>
          <w:shd w:val="clear" w:color="auto" w:fill="FFFF99"/>
          <w:rtl/>
        </w:rPr>
      </w:pPr>
      <w:r w:rsidRPr="00705001">
        <w:rPr>
          <w:rFonts w:cs="FrankRuehl" w:hint="cs"/>
          <w:b/>
          <w:bCs/>
          <w:vanish/>
          <w:szCs w:val="20"/>
          <w:shd w:val="clear" w:color="auto" w:fill="FFFF99"/>
          <w:rtl/>
        </w:rPr>
        <w:t>החלפת פסקה 1(2)</w:t>
      </w:r>
    </w:p>
    <w:p w:rsidR="006212B4" w:rsidRPr="00705001" w:rsidRDefault="006212B4">
      <w:pPr>
        <w:pStyle w:val="P00"/>
        <w:ind w:left="1021" w:right="1134"/>
        <w:rPr>
          <w:rFonts w:cs="FrankRuehl" w:hint="cs"/>
          <w:vanish/>
          <w:szCs w:val="20"/>
          <w:shd w:val="clear" w:color="auto" w:fill="FFFF99"/>
          <w:rtl/>
        </w:rPr>
      </w:pPr>
      <w:r w:rsidRPr="00705001">
        <w:rPr>
          <w:rFonts w:cs="FrankRuehl" w:hint="cs"/>
          <w:vanish/>
          <w:szCs w:val="20"/>
          <w:shd w:val="clear" w:color="auto" w:fill="FFFF99"/>
          <w:rtl/>
        </w:rPr>
        <w:t>הנוסח הקודם:</w:t>
      </w:r>
    </w:p>
    <w:p w:rsidR="006212B4" w:rsidRPr="00705001" w:rsidRDefault="006212B4">
      <w:pPr>
        <w:pStyle w:val="P22"/>
        <w:spacing w:before="0"/>
        <w:ind w:left="1021" w:right="1134"/>
        <w:rPr>
          <w:rStyle w:val="default"/>
          <w:rFonts w:cs="FrankRuehl" w:hint="cs"/>
          <w:strike/>
          <w:vanish/>
          <w:sz w:val="22"/>
          <w:szCs w:val="22"/>
          <w:shd w:val="clear" w:color="auto" w:fill="FFFF99"/>
          <w:rtl/>
        </w:rPr>
      </w:pPr>
      <w:r w:rsidRPr="00705001">
        <w:rPr>
          <w:rStyle w:val="default"/>
          <w:rFonts w:cs="FrankRuehl"/>
          <w:strike/>
          <w:vanish/>
          <w:sz w:val="22"/>
          <w:szCs w:val="22"/>
          <w:shd w:val="clear" w:color="auto" w:fill="FFFF99"/>
          <w:rtl/>
        </w:rPr>
        <w:t>(2)</w:t>
      </w:r>
      <w:r w:rsidRPr="00705001">
        <w:rPr>
          <w:rStyle w:val="default"/>
          <w:rFonts w:cs="FrankRuehl"/>
          <w:strike/>
          <w:vanish/>
          <w:sz w:val="22"/>
          <w:szCs w:val="22"/>
          <w:shd w:val="clear" w:color="auto" w:fill="FFFF99"/>
          <w:rtl/>
        </w:rPr>
        <w:tab/>
      </w:r>
      <w:r w:rsidRPr="00705001">
        <w:rPr>
          <w:rStyle w:val="default"/>
          <w:rFonts w:cs="FrankRuehl" w:hint="cs"/>
          <w:strike/>
          <w:vanish/>
          <w:sz w:val="22"/>
          <w:szCs w:val="22"/>
          <w:shd w:val="clear" w:color="auto" w:fill="FFFF99"/>
          <w:rtl/>
        </w:rPr>
        <w:t xml:space="preserve">סכומים </w:t>
      </w:r>
      <w:r w:rsidRPr="00705001">
        <w:rPr>
          <w:rStyle w:val="default"/>
          <w:rFonts w:cs="FrankRuehl"/>
          <w:strike/>
          <w:vanish/>
          <w:sz w:val="22"/>
          <w:szCs w:val="22"/>
          <w:shd w:val="clear" w:color="auto" w:fill="FFFF99"/>
          <w:rtl/>
        </w:rPr>
        <w:t>ש</w:t>
      </w:r>
      <w:r w:rsidRPr="00705001">
        <w:rPr>
          <w:rStyle w:val="default"/>
          <w:rFonts w:cs="FrankRuehl" w:hint="cs"/>
          <w:strike/>
          <w:vanish/>
          <w:sz w:val="22"/>
          <w:szCs w:val="22"/>
          <w:shd w:val="clear" w:color="auto" w:fill="FFFF99"/>
          <w:rtl/>
        </w:rPr>
        <w:t>נתקבלו ע</w:t>
      </w:r>
      <w:r w:rsidRPr="00705001">
        <w:rPr>
          <w:rStyle w:val="default"/>
          <w:rFonts w:cs="FrankRuehl"/>
          <w:strike/>
          <w:vanish/>
          <w:sz w:val="22"/>
          <w:szCs w:val="22"/>
          <w:shd w:val="clear" w:color="auto" w:fill="FFFF99"/>
          <w:rtl/>
        </w:rPr>
        <w:t xml:space="preserve">ל </w:t>
      </w:r>
      <w:r w:rsidRPr="00705001">
        <w:rPr>
          <w:rStyle w:val="default"/>
          <w:rFonts w:cs="FrankRuehl" w:hint="cs"/>
          <w:strike/>
          <w:vanish/>
          <w:sz w:val="22"/>
          <w:szCs w:val="22"/>
          <w:shd w:val="clear" w:color="auto" w:fill="FFFF99"/>
          <w:rtl/>
        </w:rPr>
        <w:t>חש</w:t>
      </w:r>
      <w:r w:rsidRPr="00705001">
        <w:rPr>
          <w:rStyle w:val="default"/>
          <w:rFonts w:cs="FrankRuehl"/>
          <w:strike/>
          <w:vanish/>
          <w:sz w:val="22"/>
          <w:szCs w:val="22"/>
          <w:shd w:val="clear" w:color="auto" w:fill="FFFF99"/>
          <w:rtl/>
        </w:rPr>
        <w:t>בו</w:t>
      </w:r>
      <w:r w:rsidRPr="00705001">
        <w:rPr>
          <w:rStyle w:val="default"/>
          <w:rFonts w:cs="FrankRuehl" w:hint="cs"/>
          <w:strike/>
          <w:vanish/>
          <w:sz w:val="22"/>
          <w:szCs w:val="22"/>
          <w:shd w:val="clear" w:color="auto" w:fill="FFFF99"/>
          <w:rtl/>
        </w:rPr>
        <w:t>ן שטרי הון ואיגרות חוב, שהנפיק הנישום לתקופה של שנה אחת לפחות, ושהריבי</w:t>
      </w:r>
      <w:r w:rsidRPr="00705001">
        <w:rPr>
          <w:rStyle w:val="default"/>
          <w:rFonts w:cs="FrankRuehl"/>
          <w:strike/>
          <w:vanish/>
          <w:sz w:val="22"/>
          <w:szCs w:val="22"/>
          <w:shd w:val="clear" w:color="auto" w:fill="FFFF99"/>
          <w:rtl/>
        </w:rPr>
        <w:t>ת השנתית</w:t>
      </w:r>
      <w:r w:rsidRPr="00705001">
        <w:rPr>
          <w:rStyle w:val="default"/>
          <w:rFonts w:cs="FrankRuehl" w:hint="cs"/>
          <w:strike/>
          <w:vanish/>
          <w:sz w:val="22"/>
          <w:szCs w:val="22"/>
          <w:shd w:val="clear" w:color="auto" w:fill="FFFF99"/>
          <w:rtl/>
        </w:rPr>
        <w:t xml:space="preserve"> עליהם אינה עולה על 30% או על שיעור עליית המדד בשנת המס, לפי הנמוך ביניהם;</w:t>
      </w:r>
    </w:p>
    <w:p w:rsidR="006212B4" w:rsidRPr="00705001" w:rsidRDefault="006212B4">
      <w:pPr>
        <w:pStyle w:val="P00"/>
        <w:spacing w:before="0"/>
        <w:ind w:left="1021" w:right="1134"/>
        <w:rPr>
          <w:rFonts w:cs="FrankRuehl" w:hint="cs"/>
          <w:vanish/>
          <w:szCs w:val="20"/>
          <w:shd w:val="clear" w:color="auto" w:fill="FFFF99"/>
          <w:rtl/>
        </w:rPr>
      </w:pPr>
    </w:p>
    <w:p w:rsidR="006212B4" w:rsidRPr="00705001" w:rsidRDefault="006212B4">
      <w:pPr>
        <w:pStyle w:val="P00"/>
        <w:spacing w:before="0"/>
        <w:ind w:left="1021" w:right="1134"/>
        <w:rPr>
          <w:rFonts w:cs="FrankRuehl" w:hint="cs"/>
          <w:b/>
          <w:bCs/>
          <w:vanish/>
          <w:szCs w:val="20"/>
          <w:shd w:val="clear" w:color="auto" w:fill="FFFF99"/>
        </w:rPr>
      </w:pPr>
      <w:r w:rsidRPr="00705001">
        <w:rPr>
          <w:rFonts w:cs="FrankRuehl" w:hint="cs"/>
          <w:vanish/>
          <w:color w:val="FF0000"/>
          <w:szCs w:val="20"/>
          <w:shd w:val="clear" w:color="auto" w:fill="FFFF99"/>
          <w:rtl/>
        </w:rPr>
        <w:t>מיום 1.1.1999</w:t>
      </w:r>
    </w:p>
    <w:p w:rsidR="006212B4" w:rsidRPr="00705001" w:rsidRDefault="006212B4">
      <w:pPr>
        <w:pStyle w:val="P00"/>
        <w:spacing w:before="0"/>
        <w:ind w:left="1021" w:right="1134"/>
        <w:rPr>
          <w:rFonts w:cs="FrankRuehl" w:hint="cs"/>
          <w:b/>
          <w:bCs/>
          <w:vanish/>
          <w:szCs w:val="20"/>
          <w:shd w:val="clear" w:color="auto" w:fill="FFFF99"/>
          <w:rtl/>
        </w:rPr>
      </w:pPr>
      <w:r w:rsidRPr="00705001">
        <w:rPr>
          <w:rFonts w:cs="FrankRuehl" w:hint="cs"/>
          <w:b/>
          <w:bCs/>
          <w:vanish/>
          <w:szCs w:val="20"/>
          <w:shd w:val="clear" w:color="auto" w:fill="FFFF99"/>
          <w:rtl/>
        </w:rPr>
        <w:t>תיקון מס' 11</w:t>
      </w:r>
    </w:p>
    <w:p w:rsidR="006212B4" w:rsidRPr="00705001" w:rsidRDefault="006212B4">
      <w:pPr>
        <w:pStyle w:val="P22"/>
        <w:spacing w:before="0"/>
        <w:ind w:left="1021" w:right="1134"/>
        <w:rPr>
          <w:rStyle w:val="default"/>
          <w:rFonts w:cs="FrankRuehl" w:hint="cs"/>
          <w:vanish/>
          <w:sz w:val="22"/>
          <w:szCs w:val="22"/>
          <w:u w:val="single"/>
          <w:shd w:val="clear" w:color="auto" w:fill="FFFF99"/>
          <w:rtl/>
        </w:rPr>
      </w:pPr>
      <w:hyperlink r:id="rId149" w:history="1">
        <w:r w:rsidRPr="00705001">
          <w:rPr>
            <w:rStyle w:val="Hyperlink"/>
            <w:rFonts w:cs="FrankRuehl" w:hint="cs"/>
            <w:vanish/>
            <w:szCs w:val="20"/>
            <w:shd w:val="clear" w:color="auto" w:fill="FFFF99"/>
            <w:rtl/>
          </w:rPr>
          <w:t>ס"ח תשנ"ט מס' 1690</w:t>
        </w:r>
      </w:hyperlink>
      <w:r w:rsidRPr="00705001">
        <w:rPr>
          <w:rFonts w:cs="FrankRuehl" w:hint="cs"/>
          <w:vanish/>
          <w:szCs w:val="20"/>
          <w:shd w:val="clear" w:color="auto" w:fill="FFFF99"/>
          <w:rtl/>
        </w:rPr>
        <w:t xml:space="preserve"> מיום 5.11.1998 בעמ' 13 (</w:t>
      </w:r>
      <w:hyperlink r:id="rId150" w:history="1">
        <w:r w:rsidRPr="00705001">
          <w:rPr>
            <w:rStyle w:val="Hyperlink"/>
            <w:rFonts w:cs="FrankRuehl" w:hint="cs"/>
            <w:vanish/>
            <w:szCs w:val="20"/>
            <w:shd w:val="clear" w:color="auto" w:fill="FFFF99"/>
            <w:rtl/>
          </w:rPr>
          <w:t>ה"ח 2736</w:t>
        </w:r>
      </w:hyperlink>
      <w:r w:rsidRPr="00705001">
        <w:rPr>
          <w:rFonts w:cs="FrankRuehl" w:hint="cs"/>
          <w:vanish/>
          <w:szCs w:val="20"/>
          <w:shd w:val="clear" w:color="auto" w:fill="FFFF99"/>
          <w:rtl/>
        </w:rPr>
        <w:t>)</w:t>
      </w:r>
    </w:p>
    <w:p w:rsidR="006212B4" w:rsidRDefault="006212B4">
      <w:pPr>
        <w:pStyle w:val="P22"/>
        <w:ind w:left="1021" w:right="1134"/>
        <w:rPr>
          <w:rStyle w:val="default"/>
          <w:rFonts w:cs="FrankRuehl"/>
          <w:sz w:val="2"/>
          <w:szCs w:val="2"/>
          <w:rtl/>
        </w:rPr>
      </w:pPr>
      <w:r w:rsidRPr="00705001">
        <w:rPr>
          <w:rStyle w:val="default"/>
          <w:rFonts w:cs="FrankRuehl"/>
          <w:vanish/>
          <w:sz w:val="22"/>
          <w:szCs w:val="22"/>
          <w:shd w:val="clear" w:color="auto" w:fill="FFFF99"/>
          <w:rtl/>
        </w:rPr>
        <w:t>(3)</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 xml:space="preserve">סכומים </w:t>
      </w:r>
      <w:r w:rsidRPr="00705001">
        <w:rPr>
          <w:rStyle w:val="default"/>
          <w:rFonts w:cs="FrankRuehl"/>
          <w:vanish/>
          <w:sz w:val="22"/>
          <w:szCs w:val="22"/>
          <w:shd w:val="clear" w:color="auto" w:fill="FFFF99"/>
          <w:rtl/>
        </w:rPr>
        <w:t>ש</w:t>
      </w:r>
      <w:r w:rsidRPr="00705001">
        <w:rPr>
          <w:rStyle w:val="default"/>
          <w:rFonts w:cs="FrankRuehl" w:hint="cs"/>
          <w:vanish/>
          <w:sz w:val="22"/>
          <w:szCs w:val="22"/>
          <w:shd w:val="clear" w:color="auto" w:fill="FFFF99"/>
          <w:rtl/>
        </w:rPr>
        <w:t>נתקבלו תמורת נכסים קבועים בניכוי ההוצאות שהוצ</w:t>
      </w:r>
      <w:r w:rsidRPr="00705001">
        <w:rPr>
          <w:rStyle w:val="default"/>
          <w:rFonts w:cs="FrankRuehl"/>
          <w:vanish/>
          <w:sz w:val="22"/>
          <w:szCs w:val="22"/>
          <w:shd w:val="clear" w:color="auto" w:fill="FFFF99"/>
          <w:rtl/>
        </w:rPr>
        <w:t>או</w:t>
      </w:r>
      <w:r w:rsidRPr="00705001">
        <w:rPr>
          <w:rStyle w:val="default"/>
          <w:rFonts w:cs="FrankRuehl" w:hint="cs"/>
          <w:vanish/>
          <w:sz w:val="22"/>
          <w:szCs w:val="22"/>
          <w:shd w:val="clear" w:color="auto" w:fill="FFFF99"/>
          <w:rtl/>
        </w:rPr>
        <w:t xml:space="preserve"> ב</w:t>
      </w:r>
      <w:r w:rsidRPr="00705001">
        <w:rPr>
          <w:rStyle w:val="default"/>
          <w:rFonts w:cs="FrankRuehl"/>
          <w:vanish/>
          <w:sz w:val="22"/>
          <w:szCs w:val="22"/>
          <w:shd w:val="clear" w:color="auto" w:fill="FFFF99"/>
          <w:rtl/>
        </w:rPr>
        <w:t>קש</w:t>
      </w:r>
      <w:r w:rsidRPr="00705001">
        <w:rPr>
          <w:rStyle w:val="default"/>
          <w:rFonts w:cs="FrankRuehl" w:hint="cs"/>
          <w:vanish/>
          <w:sz w:val="22"/>
          <w:szCs w:val="22"/>
          <w:shd w:val="clear" w:color="auto" w:fill="FFFF99"/>
          <w:rtl/>
        </w:rPr>
        <w:t xml:space="preserve">ר </w:t>
      </w:r>
      <w:r w:rsidRPr="00705001">
        <w:rPr>
          <w:rStyle w:val="default"/>
          <w:rFonts w:cs="FrankRuehl" w:hint="cs"/>
          <w:strike/>
          <w:vanish/>
          <w:sz w:val="22"/>
          <w:szCs w:val="22"/>
          <w:shd w:val="clear" w:color="auto" w:fill="FFFF99"/>
          <w:rtl/>
        </w:rPr>
        <w:t>למימושם</w:t>
      </w:r>
      <w:r w:rsidRPr="00705001">
        <w:rPr>
          <w:rStyle w:val="default"/>
          <w:rFonts w:cs="FrankRuehl" w:hint="cs"/>
          <w:vanish/>
          <w:sz w:val="22"/>
          <w:szCs w:val="22"/>
          <w:shd w:val="clear" w:color="auto" w:fill="FFFF99"/>
          <w:rtl/>
        </w:rPr>
        <w:t xml:space="preserve"> </w:t>
      </w:r>
      <w:r w:rsidRPr="00705001">
        <w:rPr>
          <w:rStyle w:val="default"/>
          <w:rFonts w:cs="FrankRuehl" w:hint="cs"/>
          <w:vanish/>
          <w:sz w:val="22"/>
          <w:szCs w:val="22"/>
          <w:u w:val="single"/>
          <w:shd w:val="clear" w:color="auto" w:fill="FFFF99"/>
          <w:rtl/>
        </w:rPr>
        <w:t>למימושם, ולגבי נכסים קבועים, שאינם ניירות ערך כהגדרתם בסעיף 6(א), גם</w:t>
      </w:r>
      <w:r w:rsidRPr="00705001">
        <w:rPr>
          <w:rStyle w:val="default"/>
          <w:rFonts w:cs="FrankRuehl" w:hint="cs"/>
          <w:vanish/>
          <w:sz w:val="22"/>
          <w:szCs w:val="22"/>
          <w:shd w:val="clear" w:color="auto" w:fill="FFFF99"/>
          <w:rtl/>
        </w:rPr>
        <w:t xml:space="preserve"> בניכוי המס החל עליהם; לענין זה, רישו</w:t>
      </w:r>
      <w:r w:rsidRPr="00705001">
        <w:rPr>
          <w:rStyle w:val="default"/>
          <w:rFonts w:cs="FrankRuehl"/>
          <w:vanish/>
          <w:sz w:val="22"/>
          <w:szCs w:val="22"/>
          <w:shd w:val="clear" w:color="auto" w:fill="FFFF99"/>
          <w:rtl/>
        </w:rPr>
        <w:t>מן ש</w:t>
      </w:r>
      <w:r w:rsidRPr="00705001">
        <w:rPr>
          <w:rStyle w:val="default"/>
          <w:rFonts w:cs="FrankRuehl" w:hint="cs"/>
          <w:vanish/>
          <w:sz w:val="22"/>
          <w:szCs w:val="22"/>
          <w:shd w:val="clear" w:color="auto" w:fill="FFFF99"/>
          <w:rtl/>
        </w:rPr>
        <w:t>ל מניות בבורסה במהלך שנת המס לא ייח</w:t>
      </w:r>
      <w:r w:rsidRPr="00705001">
        <w:rPr>
          <w:rStyle w:val="default"/>
          <w:rFonts w:cs="FrankRuehl"/>
          <w:vanish/>
          <w:sz w:val="22"/>
          <w:szCs w:val="22"/>
          <w:shd w:val="clear" w:color="auto" w:fill="FFFF99"/>
          <w:rtl/>
        </w:rPr>
        <w:t>ש</w:t>
      </w:r>
      <w:r w:rsidRPr="00705001">
        <w:rPr>
          <w:rStyle w:val="default"/>
          <w:rFonts w:cs="FrankRuehl" w:hint="cs"/>
          <w:vanish/>
          <w:sz w:val="22"/>
          <w:szCs w:val="22"/>
          <w:shd w:val="clear" w:color="auto" w:fill="FFFF99"/>
          <w:rtl/>
        </w:rPr>
        <w:t>ב כמכיר</w:t>
      </w:r>
      <w:r w:rsidRPr="00705001">
        <w:rPr>
          <w:rStyle w:val="default"/>
          <w:rFonts w:cs="FrankRuehl"/>
          <w:vanish/>
          <w:sz w:val="22"/>
          <w:szCs w:val="22"/>
          <w:shd w:val="clear" w:color="auto" w:fill="FFFF99"/>
          <w:rtl/>
        </w:rPr>
        <w:t>ת</w:t>
      </w:r>
      <w:r w:rsidRPr="00705001">
        <w:rPr>
          <w:rStyle w:val="default"/>
          <w:rFonts w:cs="FrankRuehl" w:hint="cs"/>
          <w:vanish/>
          <w:sz w:val="22"/>
          <w:szCs w:val="22"/>
          <w:shd w:val="clear" w:color="auto" w:fill="FFFF99"/>
          <w:rtl/>
        </w:rPr>
        <w:t xml:space="preserve">ן, ושוויה בבורסה של יחידת השתתפות כאמור בסעיף 2(3) לתוספת זו, שלא בידי מוסד כספי, לפי </w:t>
      </w:r>
      <w:r w:rsidRPr="00705001">
        <w:rPr>
          <w:rStyle w:val="default"/>
          <w:rFonts w:cs="FrankRuehl" w:hint="cs"/>
          <w:strike/>
          <w:vanish/>
          <w:sz w:val="22"/>
          <w:szCs w:val="22"/>
          <w:shd w:val="clear" w:color="auto" w:fill="FFFF99"/>
          <w:rtl/>
        </w:rPr>
        <w:t>מחירי הבורסה</w:t>
      </w:r>
      <w:r w:rsidRPr="00705001">
        <w:rPr>
          <w:rStyle w:val="default"/>
          <w:rFonts w:cs="FrankRuehl" w:hint="cs"/>
          <w:vanish/>
          <w:sz w:val="22"/>
          <w:szCs w:val="22"/>
          <w:shd w:val="clear" w:color="auto" w:fill="FFFF99"/>
          <w:rtl/>
        </w:rPr>
        <w:t xml:space="preserve"> </w:t>
      </w:r>
      <w:r w:rsidRPr="00705001">
        <w:rPr>
          <w:rStyle w:val="default"/>
          <w:rFonts w:cs="FrankRuehl" w:hint="cs"/>
          <w:vanish/>
          <w:sz w:val="22"/>
          <w:szCs w:val="22"/>
          <w:u w:val="single"/>
          <w:shd w:val="clear" w:color="auto" w:fill="FFFF99"/>
          <w:rtl/>
        </w:rPr>
        <w:t>ערכו של נייר הערך</w:t>
      </w:r>
      <w:r w:rsidRPr="00705001">
        <w:rPr>
          <w:rStyle w:val="default"/>
          <w:rFonts w:cs="FrankRuehl" w:hint="cs"/>
          <w:vanish/>
          <w:sz w:val="22"/>
          <w:szCs w:val="22"/>
          <w:shd w:val="clear" w:color="auto" w:fill="FFFF99"/>
          <w:rtl/>
        </w:rPr>
        <w:t xml:space="preserve"> ביום המסחר הראשון שלאחר </w:t>
      </w:r>
      <w:r w:rsidRPr="00705001">
        <w:rPr>
          <w:rStyle w:val="default"/>
          <w:rFonts w:cs="FrankRuehl"/>
          <w:vanish/>
          <w:sz w:val="22"/>
          <w:szCs w:val="22"/>
          <w:shd w:val="clear" w:color="auto" w:fill="FFFF99"/>
          <w:rtl/>
        </w:rPr>
        <w:t>רישומה ב</w:t>
      </w:r>
      <w:r w:rsidRPr="00705001">
        <w:rPr>
          <w:rStyle w:val="default"/>
          <w:rFonts w:cs="FrankRuehl" w:hint="cs"/>
          <w:vanish/>
          <w:sz w:val="22"/>
          <w:szCs w:val="22"/>
          <w:shd w:val="clear" w:color="auto" w:fill="FFFF99"/>
          <w:rtl/>
        </w:rPr>
        <w:t>בורסה, ייחשב כסכום שנתקבל תמורת נכס קבוע;</w:t>
      </w:r>
      <w:bookmarkEnd w:id="80"/>
    </w:p>
    <w:p w:rsidR="006212B4" w:rsidRDefault="006212B4">
      <w:pPr>
        <w:pStyle w:val="P00"/>
        <w:spacing w:before="72"/>
        <w:ind w:left="0" w:right="1134"/>
        <w:rPr>
          <w:rStyle w:val="default"/>
          <w:rFonts w:cs="FrankRuehl"/>
          <w:rtl/>
        </w:rPr>
      </w:pPr>
      <w:r w:rsidRPr="003E6266">
        <w:rPr>
          <w:rStyle w:val="default"/>
          <w:rFonts w:cs="FrankRuehl"/>
          <w:rtl/>
        </w:rPr>
        <w:t>2.</w:t>
      </w:r>
      <w:r w:rsidRPr="003E6266">
        <w:rPr>
          <w:rStyle w:val="default"/>
          <w:rFonts w:cs="FrankRuehl"/>
          <w:rtl/>
        </w:rPr>
        <w:tab/>
      </w:r>
      <w:r>
        <w:rPr>
          <w:rStyle w:val="default"/>
          <w:rFonts w:cs="FrankRuehl"/>
          <w:rtl/>
        </w:rPr>
        <w:t>"</w:t>
      </w:r>
      <w:r>
        <w:rPr>
          <w:rStyle w:val="default"/>
          <w:rFonts w:cs="FrankRuehl" w:hint="cs"/>
          <w:rtl/>
        </w:rPr>
        <w:t>שינויים</w:t>
      </w:r>
      <w:r>
        <w:rPr>
          <w:rStyle w:val="default"/>
          <w:rFonts w:cs="FrankRuehl"/>
          <w:rtl/>
        </w:rPr>
        <w:t xml:space="preserve"> </w:t>
      </w:r>
      <w:r>
        <w:rPr>
          <w:rStyle w:val="default"/>
          <w:rFonts w:cs="FrankRuehl" w:hint="cs"/>
          <w:rtl/>
        </w:rPr>
        <w:t xml:space="preserve">שליליים" </w:t>
      </w:r>
      <w:r>
        <w:rPr>
          <w:rStyle w:val="default"/>
          <w:rFonts w:cs="FrankRuehl"/>
          <w:rtl/>
        </w:rPr>
        <w:t>–</w:t>
      </w:r>
      <w:r>
        <w:rPr>
          <w:rStyle w:val="default"/>
          <w:rFonts w:cs="FrankRuehl" w:hint="cs"/>
          <w:rtl/>
        </w:rPr>
        <w:t xml:space="preserve"> כל אחד</w:t>
      </w:r>
      <w:r>
        <w:rPr>
          <w:rStyle w:val="default"/>
          <w:rFonts w:cs="FrankRuehl"/>
          <w:rtl/>
        </w:rPr>
        <w:t xml:space="preserve"> </w:t>
      </w:r>
      <w:r>
        <w:rPr>
          <w:rStyle w:val="default"/>
          <w:rFonts w:cs="FrankRuehl" w:hint="cs"/>
          <w:rtl/>
        </w:rPr>
        <w:t>מהסכומים המפורטים ל</w:t>
      </w:r>
      <w:r>
        <w:rPr>
          <w:rStyle w:val="default"/>
          <w:rFonts w:cs="FrankRuehl"/>
          <w:rtl/>
        </w:rPr>
        <w:t>ה</w:t>
      </w:r>
      <w:r>
        <w:rPr>
          <w:rStyle w:val="default"/>
          <w:rFonts w:cs="FrankRuehl" w:hint="cs"/>
          <w:rtl/>
        </w:rPr>
        <w:t>ל</w:t>
      </w:r>
      <w:r>
        <w:rPr>
          <w:rStyle w:val="default"/>
          <w:rFonts w:cs="FrankRuehl"/>
          <w:rtl/>
        </w:rPr>
        <w:t>ן</w:t>
      </w:r>
      <w:r>
        <w:rPr>
          <w:rStyle w:val="default"/>
          <w:rFonts w:cs="FrankRuehl" w:hint="cs"/>
          <w:rtl/>
        </w:rPr>
        <w:t xml:space="preserve">, </w:t>
      </w:r>
      <w:r>
        <w:rPr>
          <w:rStyle w:val="default"/>
          <w:rFonts w:cs="FrankRuehl"/>
          <w:rtl/>
        </w:rPr>
        <w:t>כ</w:t>
      </w:r>
      <w:r>
        <w:rPr>
          <w:rStyle w:val="default"/>
          <w:rFonts w:cs="FrankRuehl" w:hint="cs"/>
          <w:rtl/>
        </w:rPr>
        <w:t>ש</w:t>
      </w:r>
      <w:r>
        <w:rPr>
          <w:rStyle w:val="default"/>
          <w:rFonts w:cs="FrankRuehl"/>
          <w:rtl/>
        </w:rPr>
        <w:t>ה</w:t>
      </w:r>
      <w:r>
        <w:rPr>
          <w:rStyle w:val="default"/>
          <w:rFonts w:cs="FrankRuehl" w:hint="cs"/>
          <w:rtl/>
        </w:rPr>
        <w:t xml:space="preserve">וא </w:t>
      </w:r>
      <w:r>
        <w:rPr>
          <w:rStyle w:val="default"/>
          <w:rFonts w:cs="FrankRuehl"/>
          <w:rtl/>
        </w:rPr>
        <w:t>מוכפ</w:t>
      </w:r>
      <w:r>
        <w:rPr>
          <w:rStyle w:val="default"/>
          <w:rFonts w:cs="FrankRuehl" w:hint="cs"/>
          <w:rtl/>
        </w:rPr>
        <w:t>ל בשיעור עליית המ</w:t>
      </w:r>
      <w:r>
        <w:rPr>
          <w:rStyle w:val="default"/>
          <w:rFonts w:cs="FrankRuehl"/>
          <w:rtl/>
        </w:rPr>
        <w:t>ד</w:t>
      </w:r>
      <w:r>
        <w:rPr>
          <w:rStyle w:val="default"/>
          <w:rFonts w:cs="FrankRuehl" w:hint="cs"/>
          <w:rtl/>
        </w:rPr>
        <w:t>ד מ</w:t>
      </w:r>
      <w:r>
        <w:rPr>
          <w:rStyle w:val="default"/>
          <w:rFonts w:cs="FrankRuehl"/>
          <w:rtl/>
        </w:rPr>
        <w:t>ה</w:t>
      </w:r>
      <w:r>
        <w:rPr>
          <w:rStyle w:val="default"/>
          <w:rFonts w:cs="FrankRuehl" w:hint="cs"/>
          <w:rtl/>
        </w:rPr>
        <w:t>חודש שבו שולם</w:t>
      </w:r>
      <w:r>
        <w:rPr>
          <w:rStyle w:val="default"/>
          <w:rFonts w:cs="FrankRuehl"/>
          <w:rtl/>
        </w:rPr>
        <w:t xml:space="preserve"> </w:t>
      </w:r>
      <w:r>
        <w:rPr>
          <w:rStyle w:val="default"/>
          <w:rFonts w:cs="FrankRuehl" w:hint="cs"/>
          <w:rtl/>
        </w:rPr>
        <w:t xml:space="preserve">עד תום </w:t>
      </w:r>
      <w:r>
        <w:rPr>
          <w:rStyle w:val="default"/>
          <w:rFonts w:cs="FrankRuehl"/>
          <w:rtl/>
        </w:rPr>
        <w:t>ש</w:t>
      </w:r>
      <w:r>
        <w:rPr>
          <w:rStyle w:val="default"/>
          <w:rFonts w:cs="FrankRuehl" w:hint="cs"/>
          <w:rtl/>
        </w:rPr>
        <w:t>נת המס, ומחו</w:t>
      </w:r>
      <w:r>
        <w:rPr>
          <w:rStyle w:val="default"/>
          <w:rFonts w:cs="FrankRuehl"/>
          <w:rtl/>
        </w:rPr>
        <w:t>לק</w:t>
      </w:r>
      <w:r>
        <w:rPr>
          <w:rStyle w:val="default"/>
          <w:rFonts w:cs="FrankRuehl" w:hint="cs"/>
          <w:rtl/>
        </w:rPr>
        <w:t xml:space="preserve"> בשיעור עליית המדד בשנת המס:</w:t>
      </w:r>
    </w:p>
    <w:p w:rsidR="006212B4" w:rsidRDefault="006212B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סכום די</w:t>
      </w:r>
      <w:r>
        <w:rPr>
          <w:rStyle w:val="default"/>
          <w:rFonts w:cs="FrankRuehl"/>
          <w:rtl/>
        </w:rPr>
        <w:t>ב</w:t>
      </w:r>
      <w:r>
        <w:rPr>
          <w:rStyle w:val="default"/>
          <w:rFonts w:cs="FrankRuehl" w:hint="cs"/>
          <w:rtl/>
        </w:rPr>
        <w:t>ידנד ששולם, לרבות דיבידנד ששולם מתוך רווחי חברה משפחתי</w:t>
      </w:r>
      <w:r>
        <w:rPr>
          <w:rStyle w:val="default"/>
          <w:rFonts w:cs="FrankRuehl"/>
          <w:rtl/>
        </w:rPr>
        <w:t>ת</w:t>
      </w:r>
      <w:r>
        <w:rPr>
          <w:rStyle w:val="default"/>
          <w:rFonts w:cs="FrankRuehl" w:hint="cs"/>
          <w:rtl/>
        </w:rPr>
        <w:t xml:space="preserve">, ולמעט </w:t>
      </w:r>
      <w:r>
        <w:rPr>
          <w:rStyle w:val="default"/>
          <w:rFonts w:cs="FrankRuehl"/>
          <w:rtl/>
        </w:rPr>
        <w:t>ד</w:t>
      </w:r>
      <w:r>
        <w:rPr>
          <w:rStyle w:val="default"/>
          <w:rFonts w:cs="FrankRuehl" w:hint="cs"/>
          <w:rtl/>
        </w:rPr>
        <w:t>יבידנד ששולם מתוך דיבידנד שנתקבל במהלך שנת המס;</w:t>
      </w:r>
    </w:p>
    <w:p w:rsidR="006212B4" w:rsidRDefault="006212B4">
      <w:pPr>
        <w:pStyle w:val="P22"/>
        <w:spacing w:before="72"/>
        <w:ind w:left="1021" w:right="1134"/>
        <w:rPr>
          <w:rStyle w:val="default"/>
          <w:rFonts w:cs="FrankRuehl"/>
          <w:rtl/>
        </w:rPr>
      </w:pPr>
      <w:r>
        <w:rPr>
          <w:lang w:val="he-IL"/>
        </w:rPr>
        <w:pict>
          <v:rect id="_x0000_s1173" style="position:absolute;left:0;text-align:left;margin-left:464.5pt;margin-top:8.05pt;width:75.05pt;height:15.05pt;z-index:251675648" o:allowincell="f" filled="f" stroked="f" strokecolor="lime" strokeweight=".25pt">
            <v:textbox inset="0,0,0,0">
              <w:txbxContent>
                <w:p w:rsidR="006212B4" w:rsidRDefault="006212B4">
                  <w:pPr>
                    <w:spacing w:line="160" w:lineRule="exac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w:t>
                  </w:r>
                  <w:r>
                    <w:rPr>
                      <w:rFonts w:cs="Miriam"/>
                      <w:sz w:val="18"/>
                      <w:szCs w:val="18"/>
                      <w:rtl/>
                    </w:rPr>
                    <w:t>שמ</w:t>
                  </w:r>
                  <w:r>
                    <w:rPr>
                      <w:rFonts w:cs="Miriam" w:hint="cs"/>
                      <w:sz w:val="18"/>
                      <w:szCs w:val="18"/>
                      <w:rtl/>
                    </w:rPr>
                    <w:t>"ו-1986</w:t>
                  </w:r>
                </w:p>
              </w:txbxContent>
            </v:textbox>
            <w10:anchorlock/>
          </v:rect>
        </w:pict>
      </w:r>
      <w:r>
        <w:rPr>
          <w:rStyle w:val="default"/>
          <w:rFonts w:cs="FrankRuehl"/>
          <w:rtl/>
        </w:rPr>
        <w:t>(2)</w:t>
      </w:r>
      <w:r>
        <w:rPr>
          <w:rStyle w:val="default"/>
          <w:rFonts w:cs="FrankRuehl"/>
          <w:rtl/>
        </w:rPr>
        <w:tab/>
      </w:r>
      <w:r>
        <w:rPr>
          <w:rStyle w:val="default"/>
          <w:rFonts w:cs="FrankRuehl" w:hint="cs"/>
          <w:rtl/>
        </w:rPr>
        <w:t xml:space="preserve">סכומים </w:t>
      </w:r>
      <w:r>
        <w:rPr>
          <w:rStyle w:val="default"/>
          <w:rFonts w:cs="FrankRuehl"/>
          <w:rtl/>
        </w:rPr>
        <w:t>ש</w:t>
      </w:r>
      <w:r>
        <w:rPr>
          <w:rStyle w:val="default"/>
          <w:rFonts w:cs="FrankRuehl" w:hint="cs"/>
          <w:rtl/>
        </w:rPr>
        <w:t>שולמו בשל נכסים קבועים;</w:t>
      </w:r>
    </w:p>
    <w:p w:rsidR="006212B4" w:rsidRDefault="006212B4">
      <w:pPr>
        <w:pStyle w:val="P22"/>
        <w:spacing w:before="72"/>
        <w:ind w:left="1021" w:right="1134"/>
        <w:rPr>
          <w:rStyle w:val="default"/>
          <w:rFonts w:cs="FrankRuehl"/>
          <w:rtl/>
        </w:rPr>
      </w:pPr>
      <w:r>
        <w:rPr>
          <w:lang w:val="he-IL"/>
        </w:rPr>
        <w:pict>
          <v:rect id="_x0000_s1174" style="position:absolute;left:0;text-align:left;margin-left:464.5pt;margin-top:8.05pt;width:75.05pt;height:16.45pt;z-index:251676672" o:allowincell="f" filled="f" stroked="f" strokecolor="lime" strokeweight=".25pt">
            <v:textbox inset="0,0,0,0">
              <w:txbxContent>
                <w:p w:rsidR="006212B4" w:rsidRDefault="006212B4">
                  <w:pPr>
                    <w:spacing w:line="160" w:lineRule="exac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w:t>
                  </w:r>
                  <w:r>
                    <w:rPr>
                      <w:rFonts w:cs="Miriam"/>
                      <w:sz w:val="18"/>
                      <w:szCs w:val="18"/>
                      <w:rtl/>
                    </w:rPr>
                    <w:t>שמ</w:t>
                  </w:r>
                  <w:r>
                    <w:rPr>
                      <w:rFonts w:cs="Miriam" w:hint="cs"/>
                      <w:sz w:val="18"/>
                      <w:szCs w:val="18"/>
                      <w:rtl/>
                    </w:rPr>
                    <w:t>"ו-1986</w:t>
                  </w:r>
                </w:p>
              </w:txbxContent>
            </v:textbox>
            <w10:anchorlock/>
          </v:rect>
        </w:pict>
      </w:r>
      <w:r>
        <w:rPr>
          <w:rStyle w:val="default"/>
          <w:rFonts w:cs="FrankRuehl"/>
          <w:rtl/>
        </w:rPr>
        <w:t>(2</w:t>
      </w:r>
      <w:r>
        <w:rPr>
          <w:rStyle w:val="default"/>
          <w:rFonts w:cs="FrankRuehl" w:hint="cs"/>
          <w:rtl/>
        </w:rPr>
        <w:t>א)</w:t>
      </w:r>
      <w:r>
        <w:rPr>
          <w:rStyle w:val="default"/>
          <w:rFonts w:cs="FrankRuehl"/>
          <w:rtl/>
        </w:rPr>
        <w:tab/>
      </w:r>
      <w:r>
        <w:rPr>
          <w:rStyle w:val="default"/>
          <w:rFonts w:cs="FrankRuehl" w:hint="cs"/>
          <w:rtl/>
        </w:rPr>
        <w:t xml:space="preserve">מס יתר </w:t>
      </w:r>
      <w:r>
        <w:rPr>
          <w:rStyle w:val="default"/>
          <w:rFonts w:cs="FrankRuehl"/>
          <w:rtl/>
        </w:rPr>
        <w:t>ש</w:t>
      </w:r>
      <w:r>
        <w:rPr>
          <w:rStyle w:val="default"/>
          <w:rFonts w:cs="FrankRuehl" w:hint="cs"/>
          <w:rtl/>
        </w:rPr>
        <w:t>שילם חבר-בני-אדם שאינו שותפות ושהכנסה מריבית א</w:t>
      </w:r>
      <w:r>
        <w:rPr>
          <w:rStyle w:val="default"/>
          <w:rFonts w:cs="FrankRuehl"/>
          <w:rtl/>
        </w:rPr>
        <w:t>ינ</w:t>
      </w:r>
      <w:r>
        <w:rPr>
          <w:rStyle w:val="default"/>
          <w:rFonts w:cs="FrankRuehl" w:hint="cs"/>
          <w:rtl/>
        </w:rPr>
        <w:t xml:space="preserve">ה </w:t>
      </w:r>
      <w:r>
        <w:rPr>
          <w:rStyle w:val="default"/>
          <w:rFonts w:cs="FrankRuehl"/>
          <w:rtl/>
        </w:rPr>
        <w:t>בי</w:t>
      </w:r>
      <w:r>
        <w:rPr>
          <w:rStyle w:val="default"/>
          <w:rFonts w:cs="FrankRuehl" w:hint="cs"/>
          <w:rtl/>
        </w:rPr>
        <w:t>דו הכנסה לפ</w:t>
      </w:r>
      <w:r>
        <w:rPr>
          <w:rStyle w:val="default"/>
          <w:rFonts w:cs="FrankRuehl"/>
          <w:rtl/>
        </w:rPr>
        <w:t>י</w:t>
      </w:r>
      <w:r>
        <w:rPr>
          <w:rStyle w:val="default"/>
          <w:rFonts w:cs="FrankRuehl" w:hint="cs"/>
          <w:rtl/>
        </w:rPr>
        <w:t xml:space="preserve"> </w:t>
      </w:r>
      <w:r>
        <w:rPr>
          <w:rStyle w:val="default"/>
          <w:rFonts w:cs="FrankRuehl"/>
          <w:rtl/>
        </w:rPr>
        <w:t>ס</w:t>
      </w:r>
      <w:r>
        <w:rPr>
          <w:rStyle w:val="default"/>
          <w:rFonts w:cs="FrankRuehl" w:hint="cs"/>
          <w:rtl/>
        </w:rPr>
        <w:t>ע</w:t>
      </w:r>
      <w:r>
        <w:rPr>
          <w:rStyle w:val="default"/>
          <w:rFonts w:cs="FrankRuehl"/>
          <w:rtl/>
        </w:rPr>
        <w:t>י</w:t>
      </w:r>
      <w:r>
        <w:rPr>
          <w:rStyle w:val="default"/>
          <w:rFonts w:cs="FrankRuehl" w:hint="cs"/>
          <w:rtl/>
        </w:rPr>
        <w:t>ף</w:t>
      </w:r>
      <w:r>
        <w:rPr>
          <w:rStyle w:val="default"/>
          <w:rFonts w:cs="FrankRuehl"/>
          <w:rtl/>
        </w:rPr>
        <w:t xml:space="preserve"> 2(1) </w:t>
      </w:r>
      <w:r>
        <w:rPr>
          <w:rStyle w:val="default"/>
          <w:rFonts w:cs="FrankRuehl" w:hint="cs"/>
          <w:rtl/>
        </w:rPr>
        <w:t xml:space="preserve">לפקודה, בשל שנות מס </w:t>
      </w:r>
      <w:r>
        <w:rPr>
          <w:rStyle w:val="default"/>
          <w:rFonts w:cs="FrankRuehl"/>
          <w:rtl/>
        </w:rPr>
        <w:t>ק</w:t>
      </w:r>
      <w:r>
        <w:rPr>
          <w:rStyle w:val="default"/>
          <w:rFonts w:cs="FrankRuehl" w:hint="cs"/>
          <w:rtl/>
        </w:rPr>
        <w:t>ודמ</w:t>
      </w:r>
      <w:r>
        <w:rPr>
          <w:rStyle w:val="default"/>
          <w:rFonts w:cs="FrankRuehl"/>
          <w:rtl/>
        </w:rPr>
        <w:t>ו</w:t>
      </w:r>
      <w:r>
        <w:rPr>
          <w:rStyle w:val="default"/>
          <w:rFonts w:cs="FrankRuehl" w:hint="cs"/>
          <w:rtl/>
        </w:rPr>
        <w:t>ת;</w:t>
      </w:r>
    </w:p>
    <w:p w:rsidR="006212B4" w:rsidRDefault="006212B4">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סכומים</w:t>
      </w:r>
      <w:r>
        <w:rPr>
          <w:rStyle w:val="default"/>
          <w:rFonts w:cs="FrankRuehl"/>
          <w:rtl/>
        </w:rPr>
        <w:t xml:space="preserve"> ש</w:t>
      </w:r>
      <w:r>
        <w:rPr>
          <w:rStyle w:val="default"/>
          <w:rFonts w:cs="FrankRuehl" w:hint="cs"/>
          <w:rtl/>
        </w:rPr>
        <w:t xml:space="preserve">שולמו </w:t>
      </w:r>
      <w:r>
        <w:rPr>
          <w:rStyle w:val="default"/>
          <w:rFonts w:cs="FrankRuehl"/>
          <w:rtl/>
        </w:rPr>
        <w:t>ל</w:t>
      </w:r>
      <w:r>
        <w:rPr>
          <w:rStyle w:val="default"/>
          <w:rFonts w:cs="FrankRuehl" w:hint="cs"/>
          <w:rtl/>
        </w:rPr>
        <w:t>רכישת יחידת השתתפות דרך הקצאה במקור בניכוי המס הנחסך שנוכה כנגד מקדמות שהנישום חייב בהם לפי סע</w:t>
      </w:r>
      <w:r>
        <w:rPr>
          <w:rStyle w:val="default"/>
          <w:rFonts w:cs="FrankRuehl"/>
          <w:rtl/>
        </w:rPr>
        <w:t>י</w:t>
      </w:r>
      <w:r>
        <w:rPr>
          <w:rStyle w:val="default"/>
          <w:rFonts w:cs="FrankRuehl" w:hint="cs"/>
          <w:rtl/>
        </w:rPr>
        <w:t>ף 175 לפקודה; לענין פס</w:t>
      </w:r>
      <w:r>
        <w:rPr>
          <w:rStyle w:val="default"/>
          <w:rFonts w:cs="FrankRuehl"/>
          <w:rtl/>
        </w:rPr>
        <w:t>ק</w:t>
      </w:r>
      <w:r>
        <w:rPr>
          <w:rStyle w:val="default"/>
          <w:rFonts w:cs="FrankRuehl" w:hint="cs"/>
          <w:rtl/>
        </w:rPr>
        <w:t>ה</w:t>
      </w:r>
      <w:r>
        <w:rPr>
          <w:rStyle w:val="default"/>
          <w:rFonts w:cs="FrankRuehl"/>
          <w:rtl/>
        </w:rPr>
        <w:t xml:space="preserve"> </w:t>
      </w:r>
      <w:r>
        <w:rPr>
          <w:rStyle w:val="default"/>
          <w:rFonts w:cs="FrankRuehl" w:hint="cs"/>
          <w:rtl/>
        </w:rPr>
        <w:t>זו, "יחי</w:t>
      </w:r>
      <w:r>
        <w:rPr>
          <w:rStyle w:val="default"/>
          <w:rFonts w:cs="FrankRuehl"/>
          <w:rtl/>
        </w:rPr>
        <w:t>דת השתתפ</w:t>
      </w:r>
      <w:r>
        <w:rPr>
          <w:rStyle w:val="default"/>
          <w:rFonts w:cs="FrankRuehl" w:hint="cs"/>
          <w:rtl/>
        </w:rPr>
        <w:t xml:space="preserve">ות", "הקצאה במקור" ו"מס נחסך" </w:t>
      </w:r>
      <w:r>
        <w:rPr>
          <w:rStyle w:val="default"/>
          <w:rFonts w:cs="FrankRuehl"/>
          <w:rtl/>
        </w:rPr>
        <w:t>–</w:t>
      </w:r>
      <w:r>
        <w:rPr>
          <w:rStyle w:val="default"/>
          <w:rFonts w:cs="FrankRuehl" w:hint="cs"/>
          <w:rtl/>
        </w:rPr>
        <w:t xml:space="preserve"> כהגדרת</w:t>
      </w:r>
      <w:r>
        <w:rPr>
          <w:rStyle w:val="default"/>
          <w:rFonts w:cs="FrankRuehl"/>
          <w:rtl/>
        </w:rPr>
        <w:t>ם</w:t>
      </w:r>
      <w:r>
        <w:rPr>
          <w:rStyle w:val="default"/>
          <w:rFonts w:cs="FrankRuehl" w:hint="cs"/>
          <w:rtl/>
        </w:rPr>
        <w:t xml:space="preserve"> בחוק</w:t>
      </w:r>
      <w:r>
        <w:rPr>
          <w:rStyle w:val="default"/>
          <w:rFonts w:cs="FrankRuehl"/>
          <w:rtl/>
        </w:rPr>
        <w:t xml:space="preserve"> מ</w:t>
      </w:r>
      <w:r>
        <w:rPr>
          <w:rStyle w:val="default"/>
          <w:rFonts w:cs="FrankRuehl" w:hint="cs"/>
          <w:rtl/>
        </w:rPr>
        <w:t xml:space="preserve">ס </w:t>
      </w:r>
      <w:r>
        <w:rPr>
          <w:rStyle w:val="default"/>
          <w:rFonts w:cs="FrankRuehl"/>
          <w:rtl/>
        </w:rPr>
        <w:t>הכ</w:t>
      </w:r>
      <w:r>
        <w:rPr>
          <w:rStyle w:val="default"/>
          <w:rFonts w:cs="FrankRuehl" w:hint="cs"/>
          <w:rtl/>
        </w:rPr>
        <w:t xml:space="preserve">נסה (הטבות </w:t>
      </w:r>
      <w:r>
        <w:rPr>
          <w:rStyle w:val="default"/>
          <w:rFonts w:cs="FrankRuehl"/>
          <w:rtl/>
        </w:rPr>
        <w:t>ל</w:t>
      </w:r>
      <w:r>
        <w:rPr>
          <w:rStyle w:val="default"/>
          <w:rFonts w:cs="FrankRuehl" w:hint="cs"/>
          <w:rtl/>
        </w:rPr>
        <w:t>ה</w:t>
      </w:r>
      <w:r>
        <w:rPr>
          <w:rStyle w:val="default"/>
          <w:rFonts w:cs="FrankRuehl"/>
          <w:rtl/>
        </w:rPr>
        <w:t>ש</w:t>
      </w:r>
      <w:r>
        <w:rPr>
          <w:rStyle w:val="default"/>
          <w:rFonts w:cs="FrankRuehl" w:hint="cs"/>
          <w:rtl/>
        </w:rPr>
        <w:t>ק</w:t>
      </w:r>
      <w:r>
        <w:rPr>
          <w:rStyle w:val="default"/>
          <w:rFonts w:cs="FrankRuehl"/>
          <w:rtl/>
        </w:rPr>
        <w:t>ע</w:t>
      </w:r>
      <w:r>
        <w:rPr>
          <w:rStyle w:val="default"/>
          <w:rFonts w:cs="FrankRuehl" w:hint="cs"/>
          <w:rtl/>
        </w:rPr>
        <w:t>ו</w:t>
      </w:r>
      <w:r>
        <w:rPr>
          <w:rStyle w:val="default"/>
          <w:rFonts w:cs="FrankRuehl"/>
          <w:rtl/>
        </w:rPr>
        <w:t>ת</w:t>
      </w:r>
      <w:r>
        <w:rPr>
          <w:rStyle w:val="default"/>
          <w:rFonts w:cs="FrankRuehl" w:hint="cs"/>
          <w:rtl/>
        </w:rPr>
        <w:t xml:space="preserve"> בנ</w:t>
      </w:r>
      <w:r>
        <w:rPr>
          <w:rStyle w:val="default"/>
          <w:rFonts w:cs="FrankRuehl"/>
          <w:rtl/>
        </w:rPr>
        <w:t>יירו</w:t>
      </w:r>
      <w:r>
        <w:rPr>
          <w:rStyle w:val="default"/>
          <w:rFonts w:cs="FrankRuehl" w:hint="cs"/>
          <w:rtl/>
        </w:rPr>
        <w:t>ת ערך שתמורתם נועד</w:t>
      </w:r>
      <w:r>
        <w:rPr>
          <w:rStyle w:val="default"/>
          <w:rFonts w:cs="FrankRuehl"/>
          <w:rtl/>
        </w:rPr>
        <w:t>ה</w:t>
      </w:r>
      <w:r>
        <w:rPr>
          <w:rStyle w:val="default"/>
          <w:rFonts w:cs="FrankRuehl" w:hint="cs"/>
          <w:rtl/>
        </w:rPr>
        <w:t xml:space="preserve"> למ</w:t>
      </w:r>
      <w:r>
        <w:rPr>
          <w:rStyle w:val="default"/>
          <w:rFonts w:cs="FrankRuehl"/>
          <w:rtl/>
        </w:rPr>
        <w:t>ח</w:t>
      </w:r>
      <w:r>
        <w:rPr>
          <w:rStyle w:val="default"/>
          <w:rFonts w:cs="FrankRuehl" w:hint="cs"/>
          <w:rtl/>
        </w:rPr>
        <w:t>קר מדעי), תש</w:t>
      </w:r>
      <w:r>
        <w:rPr>
          <w:rStyle w:val="default"/>
          <w:rFonts w:cs="FrankRuehl"/>
          <w:rtl/>
        </w:rPr>
        <w:t>מ"</w:t>
      </w:r>
      <w:r>
        <w:rPr>
          <w:rStyle w:val="default"/>
          <w:rFonts w:cs="FrankRuehl" w:hint="cs"/>
          <w:rtl/>
        </w:rPr>
        <w:t>ד-1983;</w:t>
      </w:r>
    </w:p>
    <w:p w:rsidR="006212B4" w:rsidRDefault="006212B4">
      <w:pPr>
        <w:pStyle w:val="P22"/>
        <w:spacing w:before="72"/>
        <w:ind w:left="1021" w:right="1134"/>
        <w:rPr>
          <w:rStyle w:val="default"/>
          <w:rFonts w:cs="FrankRuehl"/>
          <w:rtl/>
        </w:rPr>
      </w:pPr>
      <w:r>
        <w:rPr>
          <w:lang w:val="he-IL"/>
        </w:rPr>
        <w:pict>
          <v:rect id="_x0000_s1175" style="position:absolute;left:0;text-align:left;margin-left:464.5pt;margin-top:8.05pt;width:75.05pt;height:16pt;z-index:251677696" o:allowincell="f" filled="f" stroked="f" strokecolor="lime" strokeweight=".25pt">
            <v:textbox inset="0,0,0,0">
              <w:txbxContent>
                <w:p w:rsidR="006212B4" w:rsidRDefault="006212B4">
                  <w:pPr>
                    <w:spacing w:line="160" w:lineRule="exact"/>
                    <w:rPr>
                      <w:rFonts w:cs="Miriam"/>
                      <w:noProof/>
                      <w:sz w:val="18"/>
                      <w:szCs w:val="18"/>
                      <w:rtl/>
                    </w:rPr>
                  </w:pPr>
                  <w:r>
                    <w:rPr>
                      <w:rFonts w:cs="Miriam" w:hint="cs"/>
                      <w:sz w:val="18"/>
                      <w:szCs w:val="18"/>
                      <w:rtl/>
                    </w:rPr>
                    <w:t>(תיקון מס' 11) תשנ"ט-1998</w:t>
                  </w:r>
                </w:p>
              </w:txbxContent>
            </v:textbox>
            <w10:anchorlock/>
          </v:rect>
        </w:pict>
      </w:r>
      <w:r>
        <w:rPr>
          <w:rStyle w:val="default"/>
          <w:rFonts w:cs="FrankRuehl"/>
          <w:rtl/>
        </w:rPr>
        <w:t>(4)</w:t>
      </w:r>
      <w:r>
        <w:rPr>
          <w:rStyle w:val="default"/>
          <w:rFonts w:cs="FrankRuehl"/>
          <w:rtl/>
        </w:rPr>
        <w:tab/>
      </w:r>
      <w:r>
        <w:rPr>
          <w:rStyle w:val="default"/>
          <w:rFonts w:cs="FrankRuehl" w:hint="cs"/>
          <w:rtl/>
        </w:rPr>
        <w:t>(נמחק);</w:t>
      </w:r>
    </w:p>
    <w:p w:rsidR="006212B4" w:rsidRDefault="006212B4">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הקטנה ב</w:t>
      </w:r>
      <w:r>
        <w:rPr>
          <w:rStyle w:val="default"/>
          <w:rFonts w:cs="FrankRuehl"/>
          <w:rtl/>
        </w:rPr>
        <w:t>ד</w:t>
      </w:r>
      <w:r>
        <w:rPr>
          <w:rStyle w:val="default"/>
          <w:rFonts w:cs="FrankRuehl" w:hint="cs"/>
          <w:rtl/>
        </w:rPr>
        <w:t>רך כלשהי של פריט הון המפורט בתוספת א';</w:t>
      </w:r>
    </w:p>
    <w:p w:rsidR="006212B4" w:rsidRDefault="006212B4">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סכום שש</w:t>
      </w:r>
      <w:r>
        <w:rPr>
          <w:rStyle w:val="default"/>
          <w:rFonts w:cs="FrankRuehl"/>
          <w:rtl/>
        </w:rPr>
        <w:t>י</w:t>
      </w:r>
      <w:r>
        <w:rPr>
          <w:rStyle w:val="default"/>
          <w:rFonts w:cs="FrankRuehl" w:hint="cs"/>
          <w:rtl/>
        </w:rPr>
        <w:t>לם חבר-בני-אדם לחבר בו ב</w:t>
      </w:r>
      <w:r>
        <w:rPr>
          <w:rStyle w:val="default"/>
          <w:rFonts w:cs="FrankRuehl"/>
          <w:rtl/>
        </w:rPr>
        <w:t>של חלוקת</w:t>
      </w:r>
      <w:r>
        <w:rPr>
          <w:rStyle w:val="default"/>
          <w:rFonts w:cs="FrankRuehl" w:hint="cs"/>
          <w:rtl/>
        </w:rPr>
        <w:t xml:space="preserve"> נכסים עקב פירוקו;</w:t>
      </w:r>
    </w:p>
    <w:p w:rsidR="006212B4" w:rsidRDefault="006212B4">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בידי שו</w:t>
      </w:r>
      <w:r>
        <w:rPr>
          <w:rStyle w:val="default"/>
          <w:rFonts w:cs="FrankRuehl"/>
          <w:rtl/>
        </w:rPr>
        <w:t>ת</w:t>
      </w:r>
      <w:r>
        <w:rPr>
          <w:rStyle w:val="default"/>
          <w:rFonts w:cs="FrankRuehl" w:hint="cs"/>
          <w:rtl/>
        </w:rPr>
        <w:t>ף שסעיף 13(1) חל עליו בשותפות שהוראות פרק</w:t>
      </w:r>
      <w:r>
        <w:rPr>
          <w:rStyle w:val="default"/>
          <w:rFonts w:cs="FrankRuehl"/>
          <w:rtl/>
        </w:rPr>
        <w:t xml:space="preserve"> ב</w:t>
      </w:r>
      <w:r>
        <w:rPr>
          <w:rStyle w:val="default"/>
          <w:rFonts w:cs="FrankRuehl" w:hint="cs"/>
          <w:rtl/>
        </w:rPr>
        <w:t>' ח</w:t>
      </w:r>
      <w:r>
        <w:rPr>
          <w:rStyle w:val="default"/>
          <w:rFonts w:cs="FrankRuehl"/>
          <w:rtl/>
        </w:rPr>
        <w:t>לו</w:t>
      </w:r>
      <w:r>
        <w:rPr>
          <w:rStyle w:val="default"/>
          <w:rFonts w:cs="FrankRuehl" w:hint="cs"/>
          <w:rtl/>
        </w:rPr>
        <w:t xml:space="preserve">ת בקביעת הכנסתה </w:t>
      </w:r>
      <w:r>
        <w:rPr>
          <w:rStyle w:val="default"/>
          <w:rFonts w:cs="FrankRuehl"/>
          <w:rtl/>
        </w:rPr>
        <w:t>–</w:t>
      </w:r>
      <w:r>
        <w:rPr>
          <w:rStyle w:val="default"/>
          <w:rFonts w:cs="FrankRuehl" w:hint="cs"/>
          <w:rtl/>
        </w:rPr>
        <w:t xml:space="preserve"> חלק יח</w:t>
      </w:r>
      <w:r>
        <w:rPr>
          <w:rStyle w:val="default"/>
          <w:rFonts w:cs="FrankRuehl"/>
          <w:rtl/>
        </w:rPr>
        <w:t>ס</w:t>
      </w:r>
      <w:r>
        <w:rPr>
          <w:rStyle w:val="default"/>
          <w:rFonts w:cs="FrankRuehl" w:hint="cs"/>
          <w:rtl/>
        </w:rPr>
        <w:t>י מהסכו</w:t>
      </w:r>
      <w:r>
        <w:rPr>
          <w:rStyle w:val="default"/>
          <w:rFonts w:cs="FrankRuehl"/>
          <w:rtl/>
        </w:rPr>
        <w:t>מ</w:t>
      </w:r>
      <w:r>
        <w:rPr>
          <w:rStyle w:val="default"/>
          <w:rFonts w:cs="FrankRuehl" w:hint="cs"/>
          <w:rtl/>
        </w:rPr>
        <w:t>ים המפו</w:t>
      </w:r>
      <w:r>
        <w:rPr>
          <w:rStyle w:val="default"/>
          <w:rFonts w:cs="FrankRuehl"/>
          <w:rtl/>
        </w:rPr>
        <w:t>ר</w:t>
      </w:r>
      <w:r>
        <w:rPr>
          <w:rStyle w:val="default"/>
          <w:rFonts w:cs="FrankRuehl" w:hint="cs"/>
          <w:rtl/>
        </w:rPr>
        <w:t xml:space="preserve">טים בפסקאות (2) עד (6) כיחס חלקו של השותף בהכנסות השותפות, לפי סעיף 63 לפקודה; לענין זה, שותף בשותפות </w:t>
      </w:r>
      <w:r>
        <w:rPr>
          <w:rStyle w:val="default"/>
          <w:rFonts w:cs="FrankRuehl"/>
          <w:rtl/>
        </w:rPr>
        <w:t>–</w:t>
      </w:r>
      <w:r>
        <w:rPr>
          <w:rStyle w:val="default"/>
          <w:rFonts w:cs="FrankRuehl" w:hint="cs"/>
          <w:rtl/>
        </w:rPr>
        <w:t xml:space="preserve"> בין במ</w:t>
      </w:r>
      <w:r>
        <w:rPr>
          <w:rStyle w:val="default"/>
          <w:rFonts w:cs="FrankRuehl"/>
          <w:rtl/>
        </w:rPr>
        <w:t>י</w:t>
      </w:r>
      <w:r>
        <w:rPr>
          <w:rStyle w:val="default"/>
          <w:rFonts w:cs="FrankRuehl" w:hint="cs"/>
          <w:rtl/>
        </w:rPr>
        <w:t>שרין ו</w:t>
      </w:r>
      <w:r>
        <w:rPr>
          <w:rStyle w:val="default"/>
          <w:rFonts w:cs="FrankRuehl"/>
          <w:rtl/>
        </w:rPr>
        <w:t>ב</w:t>
      </w:r>
      <w:r>
        <w:rPr>
          <w:rStyle w:val="default"/>
          <w:rFonts w:cs="FrankRuehl" w:hint="cs"/>
          <w:rtl/>
        </w:rPr>
        <w:t>י</w:t>
      </w:r>
      <w:r>
        <w:rPr>
          <w:rStyle w:val="default"/>
          <w:rFonts w:cs="FrankRuehl"/>
          <w:rtl/>
        </w:rPr>
        <w:t>ן</w:t>
      </w:r>
      <w:r>
        <w:rPr>
          <w:rStyle w:val="default"/>
          <w:rFonts w:cs="FrankRuehl" w:hint="cs"/>
          <w:rtl/>
        </w:rPr>
        <w:t xml:space="preserve"> באמצעות</w:t>
      </w:r>
      <w:r>
        <w:rPr>
          <w:rStyle w:val="default"/>
          <w:rFonts w:cs="FrankRuehl"/>
          <w:rtl/>
        </w:rPr>
        <w:t xml:space="preserve"> שותפות </w:t>
      </w:r>
      <w:r>
        <w:rPr>
          <w:rStyle w:val="default"/>
          <w:rFonts w:cs="FrankRuehl" w:hint="cs"/>
          <w:rtl/>
        </w:rPr>
        <w:t>שהוראות פרק ב' חלות בקביעת הכנסתה;</w:t>
      </w:r>
    </w:p>
    <w:p w:rsidR="006212B4" w:rsidRDefault="006212B4">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בשותפות</w:t>
      </w:r>
      <w:r>
        <w:rPr>
          <w:rStyle w:val="default"/>
          <w:rFonts w:cs="FrankRuehl"/>
          <w:rtl/>
        </w:rPr>
        <w:t xml:space="preserve">, </w:t>
      </w:r>
      <w:r>
        <w:rPr>
          <w:rStyle w:val="default"/>
          <w:rFonts w:cs="FrankRuehl" w:hint="cs"/>
          <w:rtl/>
        </w:rPr>
        <w:t xml:space="preserve">לגבי חלקם של </w:t>
      </w:r>
      <w:r>
        <w:rPr>
          <w:rStyle w:val="default"/>
          <w:rFonts w:cs="FrankRuehl"/>
          <w:rtl/>
        </w:rPr>
        <w:t>ה</w:t>
      </w:r>
      <w:r>
        <w:rPr>
          <w:rStyle w:val="default"/>
          <w:rFonts w:cs="FrankRuehl" w:hint="cs"/>
          <w:rtl/>
        </w:rPr>
        <w:t>ש</w:t>
      </w:r>
      <w:r>
        <w:rPr>
          <w:rStyle w:val="default"/>
          <w:rFonts w:cs="FrankRuehl"/>
          <w:rtl/>
        </w:rPr>
        <w:t>ו</w:t>
      </w:r>
      <w:r>
        <w:rPr>
          <w:rStyle w:val="default"/>
          <w:rFonts w:cs="FrankRuehl" w:hint="cs"/>
          <w:rtl/>
        </w:rPr>
        <w:t>ת</w:t>
      </w:r>
      <w:r>
        <w:rPr>
          <w:rStyle w:val="default"/>
          <w:rFonts w:cs="FrankRuehl"/>
          <w:rtl/>
        </w:rPr>
        <w:t>פ</w:t>
      </w:r>
      <w:r>
        <w:rPr>
          <w:rStyle w:val="default"/>
          <w:rFonts w:cs="FrankRuehl" w:hint="cs"/>
          <w:rtl/>
        </w:rPr>
        <w:t>י</w:t>
      </w:r>
      <w:r>
        <w:rPr>
          <w:rStyle w:val="default"/>
          <w:rFonts w:cs="FrankRuehl"/>
          <w:rtl/>
        </w:rPr>
        <w:t>ם</w:t>
      </w:r>
      <w:r>
        <w:rPr>
          <w:rStyle w:val="default"/>
          <w:rFonts w:cs="FrankRuehl" w:hint="cs"/>
          <w:rtl/>
        </w:rPr>
        <w:t xml:space="preserve"> שס</w:t>
      </w:r>
      <w:r>
        <w:rPr>
          <w:rStyle w:val="default"/>
          <w:rFonts w:cs="FrankRuehl"/>
          <w:rtl/>
        </w:rPr>
        <w:t>ע</w:t>
      </w:r>
      <w:r>
        <w:rPr>
          <w:rStyle w:val="default"/>
          <w:rFonts w:cs="FrankRuehl" w:hint="cs"/>
          <w:rtl/>
        </w:rPr>
        <w:t>יף</w:t>
      </w:r>
      <w:r>
        <w:rPr>
          <w:rStyle w:val="default"/>
          <w:rFonts w:cs="FrankRuehl"/>
          <w:rtl/>
        </w:rPr>
        <w:t xml:space="preserve"> 13(2) </w:t>
      </w:r>
      <w:r>
        <w:rPr>
          <w:rStyle w:val="default"/>
          <w:rFonts w:cs="FrankRuehl" w:hint="cs"/>
          <w:rtl/>
        </w:rPr>
        <w:t>ח</w:t>
      </w:r>
      <w:r>
        <w:rPr>
          <w:rStyle w:val="default"/>
          <w:rFonts w:cs="FrankRuehl"/>
          <w:rtl/>
        </w:rPr>
        <w:t xml:space="preserve">ל </w:t>
      </w:r>
      <w:r>
        <w:rPr>
          <w:rStyle w:val="default"/>
          <w:rFonts w:cs="FrankRuehl" w:hint="cs"/>
          <w:rtl/>
        </w:rPr>
        <w:t xml:space="preserve">עליהם </w:t>
      </w:r>
      <w:r>
        <w:rPr>
          <w:rStyle w:val="default"/>
          <w:rFonts w:cs="FrankRuehl"/>
          <w:rtl/>
        </w:rPr>
        <w:t>–</w:t>
      </w:r>
      <w:r>
        <w:rPr>
          <w:rStyle w:val="default"/>
          <w:rFonts w:cs="FrankRuehl" w:hint="cs"/>
          <w:rtl/>
        </w:rPr>
        <w:t xml:space="preserve"> ח</w:t>
      </w:r>
      <w:r>
        <w:rPr>
          <w:rStyle w:val="default"/>
          <w:rFonts w:cs="FrankRuehl"/>
          <w:rtl/>
        </w:rPr>
        <w:t>ל</w:t>
      </w:r>
      <w:r>
        <w:rPr>
          <w:rStyle w:val="default"/>
          <w:rFonts w:cs="FrankRuehl" w:hint="cs"/>
          <w:rtl/>
        </w:rPr>
        <w:t>ק י</w:t>
      </w:r>
      <w:r>
        <w:rPr>
          <w:rStyle w:val="default"/>
          <w:rFonts w:cs="FrankRuehl"/>
          <w:rtl/>
        </w:rPr>
        <w:t>חס</w:t>
      </w:r>
      <w:r>
        <w:rPr>
          <w:rStyle w:val="default"/>
          <w:rFonts w:cs="FrankRuehl" w:hint="cs"/>
          <w:rtl/>
        </w:rPr>
        <w:t>י מהסכומים ה</w:t>
      </w:r>
      <w:r>
        <w:rPr>
          <w:rStyle w:val="default"/>
          <w:rFonts w:cs="FrankRuehl"/>
          <w:rtl/>
        </w:rPr>
        <w:t>מ</w:t>
      </w:r>
      <w:r>
        <w:rPr>
          <w:rStyle w:val="default"/>
          <w:rFonts w:cs="FrankRuehl" w:hint="cs"/>
          <w:rtl/>
        </w:rPr>
        <w:t xml:space="preserve">פורטים </w:t>
      </w:r>
      <w:r>
        <w:rPr>
          <w:rStyle w:val="default"/>
          <w:rFonts w:cs="FrankRuehl"/>
          <w:rtl/>
        </w:rPr>
        <w:t>ב</w:t>
      </w:r>
      <w:r>
        <w:rPr>
          <w:rStyle w:val="default"/>
          <w:rFonts w:cs="FrankRuehl" w:hint="cs"/>
          <w:rtl/>
        </w:rPr>
        <w:t>פסקאות (2) עד (6) כיחס חלקם של השותפים האמורים בהכנסות השותפות, לפי סעיף 63 לפקודה.</w:t>
      </w:r>
    </w:p>
    <w:p w:rsidR="006212B4" w:rsidRDefault="006212B4">
      <w:pPr>
        <w:pStyle w:val="P00"/>
        <w:spacing w:before="72"/>
        <w:ind w:left="0" w:right="1134"/>
        <w:rPr>
          <w:rStyle w:val="default"/>
          <w:rFonts w:cs="FrankRuehl" w:hint="cs"/>
          <w:rtl/>
        </w:rPr>
      </w:pPr>
      <w:r>
        <w:rPr>
          <w:rFonts w:cs="FrankRuehl"/>
          <w:sz w:val="26"/>
          <w:rtl/>
        </w:rPr>
        <w:tab/>
      </w:r>
      <w:r>
        <w:rPr>
          <w:rStyle w:val="default"/>
          <w:rFonts w:cs="FrankRuehl"/>
          <w:rtl/>
        </w:rPr>
        <w:t>ל</w:t>
      </w:r>
      <w:r>
        <w:rPr>
          <w:rStyle w:val="default"/>
          <w:rFonts w:cs="FrankRuehl" w:hint="cs"/>
          <w:rtl/>
        </w:rPr>
        <w:t xml:space="preserve">ענין </w:t>
      </w:r>
      <w:r>
        <w:rPr>
          <w:rStyle w:val="default"/>
          <w:rFonts w:cs="FrankRuehl"/>
          <w:rtl/>
        </w:rPr>
        <w:t>ס</w:t>
      </w:r>
      <w:r>
        <w:rPr>
          <w:rStyle w:val="default"/>
          <w:rFonts w:cs="FrankRuehl" w:hint="cs"/>
          <w:rtl/>
        </w:rPr>
        <w:t>ע</w:t>
      </w:r>
      <w:r>
        <w:rPr>
          <w:rStyle w:val="default"/>
          <w:rFonts w:cs="FrankRuehl"/>
          <w:rtl/>
        </w:rPr>
        <w:t>י</w:t>
      </w:r>
      <w:r>
        <w:rPr>
          <w:rStyle w:val="default"/>
          <w:rFonts w:cs="FrankRuehl" w:hint="cs"/>
          <w:rtl/>
        </w:rPr>
        <w:t>ף</w:t>
      </w:r>
      <w:r>
        <w:rPr>
          <w:rStyle w:val="default"/>
          <w:rFonts w:cs="FrankRuehl"/>
          <w:rtl/>
        </w:rPr>
        <w:t xml:space="preserve"> </w:t>
      </w:r>
      <w:r>
        <w:rPr>
          <w:rStyle w:val="default"/>
          <w:rFonts w:cs="FrankRuehl" w:hint="cs"/>
          <w:rtl/>
        </w:rPr>
        <w:t xml:space="preserve">זה </w:t>
      </w:r>
      <w:r>
        <w:rPr>
          <w:rStyle w:val="default"/>
          <w:rFonts w:cs="FrankRuehl"/>
          <w:rtl/>
        </w:rPr>
        <w:t>–</w:t>
      </w:r>
    </w:p>
    <w:p w:rsidR="006212B4" w:rsidRDefault="006212B4">
      <w:pPr>
        <w:pStyle w:val="P00"/>
        <w:spacing w:before="72"/>
        <w:ind w:left="0" w:right="1134"/>
        <w:rPr>
          <w:rStyle w:val="default"/>
          <w:rFonts w:cs="FrankRuehl" w:hint="cs"/>
          <w:rtl/>
        </w:rPr>
      </w:pPr>
      <w:r>
        <w:rPr>
          <w:lang w:val="he-IL"/>
        </w:rPr>
        <w:pict>
          <v:rect id="_x0000_s1176" style="position:absolute;left:0;text-align:left;margin-left:464.5pt;margin-top:8.05pt;width:75.05pt;height:21pt;z-index:251678720" o:allowincell="f" filled="f" stroked="f" strokecolor="lime" strokeweight=".25pt">
            <v:textbox inset="0,0,0,0">
              <w:txbxContent>
                <w:p w:rsidR="006212B4" w:rsidRDefault="006212B4">
                  <w:pPr>
                    <w:spacing w:line="160" w:lineRule="exac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w:t>
                  </w:r>
                  <w:r>
                    <w:rPr>
                      <w:rFonts w:cs="Miriam"/>
                      <w:sz w:val="18"/>
                      <w:szCs w:val="18"/>
                      <w:rtl/>
                    </w:rPr>
                    <w:t>שמ</w:t>
                  </w:r>
                  <w:r>
                    <w:rPr>
                      <w:rFonts w:cs="Miriam" w:hint="cs"/>
                      <w:sz w:val="18"/>
                      <w:szCs w:val="18"/>
                      <w:rtl/>
                    </w:rPr>
                    <w:t>"ו-1986</w:t>
                  </w:r>
                </w:p>
              </w:txbxContent>
            </v:textbox>
            <w10:anchorlock/>
          </v:rect>
        </w:pict>
      </w:r>
      <w:r>
        <w:rPr>
          <w:rFonts w:cs="FrankRuehl"/>
          <w:sz w:val="26"/>
          <w:rtl/>
        </w:rPr>
        <w:tab/>
      </w:r>
      <w:r>
        <w:rPr>
          <w:rStyle w:val="default"/>
          <w:rFonts w:cs="FrankRuehl"/>
          <w:rtl/>
        </w:rPr>
        <w:t>"</w:t>
      </w:r>
      <w:r>
        <w:rPr>
          <w:rStyle w:val="default"/>
          <w:rFonts w:cs="FrankRuehl" w:hint="cs"/>
          <w:rtl/>
        </w:rPr>
        <w:t>סכום שש</w:t>
      </w:r>
      <w:r>
        <w:rPr>
          <w:rStyle w:val="default"/>
          <w:rFonts w:cs="FrankRuehl"/>
          <w:rtl/>
        </w:rPr>
        <w:t>ו</w:t>
      </w:r>
      <w:r>
        <w:rPr>
          <w:rStyle w:val="default"/>
          <w:rFonts w:cs="FrankRuehl" w:hint="cs"/>
          <w:rtl/>
        </w:rPr>
        <w:t xml:space="preserve">לם" </w:t>
      </w:r>
      <w:r>
        <w:rPr>
          <w:rStyle w:val="default"/>
          <w:rFonts w:cs="FrankRuehl"/>
          <w:rtl/>
        </w:rPr>
        <w:t>–</w:t>
      </w:r>
      <w:r>
        <w:rPr>
          <w:rStyle w:val="default"/>
          <w:rFonts w:cs="FrankRuehl" w:hint="cs"/>
          <w:rtl/>
        </w:rPr>
        <w:t xml:space="preserve"> חלק מה</w:t>
      </w:r>
      <w:r>
        <w:rPr>
          <w:rStyle w:val="default"/>
          <w:rFonts w:cs="FrankRuehl"/>
          <w:rtl/>
        </w:rPr>
        <w:t>ת</w:t>
      </w:r>
      <w:r>
        <w:rPr>
          <w:rStyle w:val="default"/>
          <w:rFonts w:cs="FrankRuehl" w:hint="cs"/>
          <w:rtl/>
        </w:rPr>
        <w:t xml:space="preserve">מורה ששולם בשנת המס וכן חלק מהתמורה הנושא ריבית, ובנכס שהחל לשמש בייצור הכנסה </w:t>
      </w:r>
      <w:r>
        <w:rPr>
          <w:rStyle w:val="default"/>
          <w:rFonts w:cs="FrankRuehl"/>
          <w:rtl/>
        </w:rPr>
        <w:t>–</w:t>
      </w:r>
      <w:r>
        <w:rPr>
          <w:rStyle w:val="default"/>
          <w:rFonts w:cs="FrankRuehl" w:hint="cs"/>
          <w:rtl/>
        </w:rPr>
        <w:t xml:space="preserve"> גם חלק</w:t>
      </w:r>
      <w:r>
        <w:rPr>
          <w:rStyle w:val="default"/>
          <w:rFonts w:cs="FrankRuehl"/>
          <w:rtl/>
        </w:rPr>
        <w:t xml:space="preserve"> </w:t>
      </w:r>
      <w:r>
        <w:rPr>
          <w:rStyle w:val="default"/>
          <w:rFonts w:cs="FrankRuehl" w:hint="cs"/>
          <w:rtl/>
        </w:rPr>
        <w:t>עלות הנכס שטרם ש</w:t>
      </w:r>
      <w:r>
        <w:rPr>
          <w:rStyle w:val="default"/>
          <w:rFonts w:cs="FrankRuehl"/>
          <w:rtl/>
        </w:rPr>
        <w:t>ולם ביום</w:t>
      </w:r>
      <w:r>
        <w:rPr>
          <w:rStyle w:val="default"/>
          <w:rFonts w:cs="FrankRuehl" w:hint="cs"/>
          <w:rtl/>
        </w:rPr>
        <w:t xml:space="preserve"> בו החל השימוש בנכס; ברכישת נכס קבוע שהוא קרקע שהתמורה בשל רכישתו היא בבניית בנין על אותה </w:t>
      </w:r>
      <w:r>
        <w:rPr>
          <w:rStyle w:val="default"/>
          <w:rFonts w:cs="FrankRuehl"/>
          <w:rtl/>
        </w:rPr>
        <w:t>קר</w:t>
      </w:r>
      <w:r>
        <w:rPr>
          <w:rStyle w:val="default"/>
          <w:rFonts w:cs="FrankRuehl" w:hint="cs"/>
          <w:rtl/>
        </w:rPr>
        <w:t>קע</w:t>
      </w:r>
      <w:r>
        <w:rPr>
          <w:rStyle w:val="default"/>
          <w:rFonts w:cs="FrankRuehl"/>
          <w:rtl/>
        </w:rPr>
        <w:t>, י</w:t>
      </w:r>
      <w:r>
        <w:rPr>
          <w:rStyle w:val="default"/>
          <w:rFonts w:cs="FrankRuehl" w:hint="cs"/>
          <w:rtl/>
        </w:rPr>
        <w:t>ראו סכומים שהוצ</w:t>
      </w:r>
      <w:r>
        <w:rPr>
          <w:rStyle w:val="default"/>
          <w:rFonts w:cs="FrankRuehl"/>
          <w:rtl/>
        </w:rPr>
        <w:t>י</w:t>
      </w:r>
      <w:r>
        <w:rPr>
          <w:rStyle w:val="default"/>
          <w:rFonts w:cs="FrankRuehl" w:hint="cs"/>
          <w:rtl/>
        </w:rPr>
        <w:t>א הרוכש</w:t>
      </w:r>
      <w:r>
        <w:rPr>
          <w:rStyle w:val="default"/>
          <w:rFonts w:cs="FrankRuehl"/>
          <w:rtl/>
        </w:rPr>
        <w:t xml:space="preserve"> </w:t>
      </w:r>
      <w:r>
        <w:rPr>
          <w:rStyle w:val="default"/>
          <w:rFonts w:cs="FrankRuehl" w:hint="cs"/>
          <w:rtl/>
        </w:rPr>
        <w:t>לבניית הבני</w:t>
      </w:r>
      <w:r>
        <w:rPr>
          <w:rStyle w:val="default"/>
          <w:rFonts w:cs="FrankRuehl"/>
          <w:rtl/>
        </w:rPr>
        <w:t xml:space="preserve">ן </w:t>
      </w:r>
      <w:r>
        <w:rPr>
          <w:rStyle w:val="default"/>
          <w:rFonts w:cs="FrankRuehl" w:hint="cs"/>
          <w:rtl/>
        </w:rPr>
        <w:t>האמור והמהווה תמורה בעד הקרקע, כסכומים ששולמו.</w:t>
      </w:r>
    </w:p>
    <w:p w:rsidR="006212B4" w:rsidRDefault="006212B4">
      <w:pPr>
        <w:pStyle w:val="P00"/>
        <w:spacing w:before="72"/>
        <w:ind w:left="0" w:right="1134"/>
        <w:rPr>
          <w:rStyle w:val="default"/>
          <w:rFonts w:cs="FrankRuehl" w:hint="cs"/>
          <w:rtl/>
        </w:rPr>
      </w:pPr>
      <w:r>
        <w:rPr>
          <w:rFonts w:cs="FrankRuehl"/>
          <w:rtl/>
          <w:lang w:val="he-IL"/>
        </w:rPr>
        <w:pict>
          <v:shape id="_x0000_s1349" type="#_x0000_t202" style="position:absolute;left:0;text-align:left;margin-left:470.35pt;margin-top:7.1pt;width:1in;height:18pt;z-index:251720704" filled="f" stroked="f">
            <v:textbox inset="1mm,0,1mm,0">
              <w:txbxContent>
                <w:p w:rsidR="006212B4" w:rsidRDefault="006212B4">
                  <w:pPr>
                    <w:spacing w:line="160" w:lineRule="exac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w:t>
                  </w:r>
                  <w:r>
                    <w:rPr>
                      <w:rFonts w:cs="Miriam"/>
                      <w:sz w:val="18"/>
                      <w:szCs w:val="18"/>
                      <w:rtl/>
                    </w:rPr>
                    <w:t>שמ</w:t>
                  </w:r>
                  <w:r>
                    <w:rPr>
                      <w:rFonts w:cs="Miriam" w:hint="cs"/>
                      <w:sz w:val="18"/>
                      <w:szCs w:val="18"/>
                      <w:rtl/>
                    </w:rPr>
                    <w:t>"ו-1986</w:t>
                  </w:r>
                </w:p>
              </w:txbxContent>
            </v:textbox>
          </v:shape>
        </w:pict>
      </w:r>
      <w:r>
        <w:rPr>
          <w:rStyle w:val="default"/>
          <w:rFonts w:cs="FrankRuehl" w:hint="cs"/>
          <w:rtl/>
        </w:rPr>
        <w:tab/>
        <w:t xml:space="preserve">"מזומן" </w:t>
      </w:r>
      <w:r>
        <w:rPr>
          <w:rStyle w:val="default"/>
          <w:rFonts w:cs="FrankRuehl"/>
          <w:rtl/>
        </w:rPr>
        <w:t>–</w:t>
      </w:r>
      <w:r>
        <w:rPr>
          <w:rStyle w:val="default"/>
          <w:rFonts w:cs="FrankRuehl" w:hint="cs"/>
          <w:rtl/>
        </w:rPr>
        <w:t xml:space="preserve"> (נמחקה).</w:t>
      </w:r>
    </w:p>
    <w:p w:rsidR="006212B4" w:rsidRPr="00705001" w:rsidRDefault="006212B4">
      <w:pPr>
        <w:pStyle w:val="P00"/>
        <w:spacing w:before="0"/>
        <w:ind w:left="0" w:right="1134"/>
        <w:rPr>
          <w:rFonts w:cs="FrankRuehl"/>
          <w:b/>
          <w:bCs/>
          <w:vanish/>
          <w:szCs w:val="20"/>
          <w:shd w:val="clear" w:color="auto" w:fill="FFFF99"/>
        </w:rPr>
      </w:pPr>
      <w:bookmarkStart w:id="81" w:name="Rov84"/>
      <w:r w:rsidRPr="00705001">
        <w:rPr>
          <w:rFonts w:cs="FrankRuehl" w:hint="cs"/>
          <w:vanish/>
          <w:color w:val="FF0000"/>
          <w:szCs w:val="20"/>
          <w:shd w:val="clear" w:color="auto" w:fill="FFFF99"/>
          <w:rtl/>
        </w:rPr>
        <w:t>מיום 17.8.1986</w:t>
      </w:r>
    </w:p>
    <w:p w:rsidR="006212B4" w:rsidRPr="00705001" w:rsidRDefault="006212B4">
      <w:pPr>
        <w:pStyle w:val="P00"/>
        <w:spacing w:before="0"/>
        <w:ind w:left="0" w:right="1134"/>
        <w:rPr>
          <w:rFonts w:cs="FrankRuehl" w:hint="cs"/>
          <w:b/>
          <w:bCs/>
          <w:vanish/>
          <w:szCs w:val="20"/>
          <w:shd w:val="clear" w:color="auto" w:fill="FFFF99"/>
          <w:rtl/>
        </w:rPr>
      </w:pPr>
      <w:r w:rsidRPr="00705001">
        <w:rPr>
          <w:rFonts w:cs="FrankRuehl" w:hint="cs"/>
          <w:b/>
          <w:bCs/>
          <w:vanish/>
          <w:szCs w:val="20"/>
          <w:shd w:val="clear" w:color="auto" w:fill="FFFF99"/>
          <w:rtl/>
        </w:rPr>
        <w:t>תיקון מס' 1</w:t>
      </w:r>
    </w:p>
    <w:p w:rsidR="006212B4" w:rsidRPr="00705001" w:rsidRDefault="006212B4">
      <w:pPr>
        <w:pStyle w:val="P00"/>
        <w:spacing w:before="0"/>
        <w:ind w:left="0" w:right="1134"/>
        <w:rPr>
          <w:rFonts w:cs="FrankRuehl" w:hint="cs"/>
          <w:vanish/>
          <w:szCs w:val="20"/>
          <w:shd w:val="clear" w:color="auto" w:fill="FFFF99"/>
          <w:rtl/>
        </w:rPr>
      </w:pPr>
      <w:hyperlink r:id="rId151" w:history="1">
        <w:r w:rsidRPr="00705001">
          <w:rPr>
            <w:rStyle w:val="Hyperlink"/>
            <w:rFonts w:cs="FrankRuehl" w:hint="cs"/>
            <w:vanish/>
            <w:szCs w:val="20"/>
            <w:shd w:val="clear" w:color="auto" w:fill="FFFF99"/>
            <w:rtl/>
          </w:rPr>
          <w:t>ס"ח תשמ"ו מס' 1194</w:t>
        </w:r>
      </w:hyperlink>
      <w:r w:rsidRPr="00705001">
        <w:rPr>
          <w:rFonts w:cs="FrankRuehl" w:hint="cs"/>
          <w:vanish/>
          <w:szCs w:val="20"/>
          <w:shd w:val="clear" w:color="auto" w:fill="FFFF99"/>
          <w:rtl/>
        </w:rPr>
        <w:t xml:space="preserve"> מיום 17.8.1986 בעמ' 259 (</w:t>
      </w:r>
      <w:hyperlink r:id="rId152" w:history="1">
        <w:r w:rsidRPr="00705001">
          <w:rPr>
            <w:rStyle w:val="Hyperlink"/>
            <w:rFonts w:cs="FrankRuehl" w:hint="cs"/>
            <w:vanish/>
            <w:szCs w:val="20"/>
            <w:shd w:val="clear" w:color="auto" w:fill="FFFF99"/>
            <w:rtl/>
          </w:rPr>
          <w:t>ה"ח 1774</w:t>
        </w:r>
      </w:hyperlink>
      <w:r w:rsidRPr="00705001">
        <w:rPr>
          <w:rFonts w:cs="FrankRuehl" w:hint="cs"/>
          <w:vanish/>
          <w:szCs w:val="20"/>
          <w:shd w:val="clear" w:color="auto" w:fill="FFFF99"/>
          <w:rtl/>
        </w:rPr>
        <w:t>)</w:t>
      </w:r>
    </w:p>
    <w:p w:rsidR="006212B4" w:rsidRPr="00705001" w:rsidRDefault="006212B4">
      <w:pPr>
        <w:pStyle w:val="P00"/>
        <w:ind w:left="0" w:right="1134"/>
        <w:rPr>
          <w:rStyle w:val="default"/>
          <w:rFonts w:cs="FrankRuehl"/>
          <w:vanish/>
          <w:sz w:val="22"/>
          <w:szCs w:val="22"/>
          <w:shd w:val="clear" w:color="auto" w:fill="FFFF99"/>
          <w:rtl/>
        </w:rPr>
      </w:pPr>
      <w:r w:rsidRPr="00705001">
        <w:rPr>
          <w:rStyle w:val="big-number"/>
          <w:rFonts w:cs="FrankRuehl"/>
          <w:vanish/>
          <w:sz w:val="22"/>
          <w:szCs w:val="22"/>
          <w:shd w:val="clear" w:color="auto" w:fill="FFFF99"/>
          <w:rtl/>
        </w:rPr>
        <w:t>2.</w:t>
      </w:r>
      <w:r w:rsidRPr="00705001">
        <w:rPr>
          <w:rStyle w:val="big-number"/>
          <w:rFonts w:cs="FrankRuehl"/>
          <w:vanish/>
          <w:sz w:val="22"/>
          <w:szCs w:val="22"/>
          <w:shd w:val="clear" w:color="auto" w:fill="FFFF99"/>
          <w:rtl/>
        </w:rPr>
        <w:tab/>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שינויים</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 xml:space="preserve">שליליים" </w:t>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 xml:space="preserve"> כל אחד</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מהסכומים המפורטים ל</w:t>
      </w:r>
      <w:r w:rsidRPr="00705001">
        <w:rPr>
          <w:rStyle w:val="default"/>
          <w:rFonts w:cs="FrankRuehl"/>
          <w:vanish/>
          <w:sz w:val="22"/>
          <w:szCs w:val="22"/>
          <w:shd w:val="clear" w:color="auto" w:fill="FFFF99"/>
          <w:rtl/>
        </w:rPr>
        <w:t>ה</w:t>
      </w:r>
      <w:r w:rsidRPr="00705001">
        <w:rPr>
          <w:rStyle w:val="default"/>
          <w:rFonts w:cs="FrankRuehl" w:hint="cs"/>
          <w:vanish/>
          <w:sz w:val="22"/>
          <w:szCs w:val="22"/>
          <w:shd w:val="clear" w:color="auto" w:fill="FFFF99"/>
          <w:rtl/>
        </w:rPr>
        <w:t>ל</w:t>
      </w:r>
      <w:r w:rsidRPr="00705001">
        <w:rPr>
          <w:rStyle w:val="default"/>
          <w:rFonts w:cs="FrankRuehl"/>
          <w:vanish/>
          <w:sz w:val="22"/>
          <w:szCs w:val="22"/>
          <w:shd w:val="clear" w:color="auto" w:fill="FFFF99"/>
          <w:rtl/>
        </w:rPr>
        <w:t>ן</w:t>
      </w:r>
      <w:r w:rsidRPr="00705001">
        <w:rPr>
          <w:rStyle w:val="default"/>
          <w:rFonts w:cs="FrankRuehl" w:hint="cs"/>
          <w:vanish/>
          <w:sz w:val="22"/>
          <w:szCs w:val="22"/>
          <w:shd w:val="clear" w:color="auto" w:fill="FFFF99"/>
          <w:rtl/>
        </w:rPr>
        <w:t xml:space="preserve">, </w:t>
      </w:r>
      <w:r w:rsidRPr="00705001">
        <w:rPr>
          <w:rStyle w:val="default"/>
          <w:rFonts w:cs="FrankRuehl"/>
          <w:vanish/>
          <w:sz w:val="22"/>
          <w:szCs w:val="22"/>
          <w:shd w:val="clear" w:color="auto" w:fill="FFFF99"/>
          <w:rtl/>
        </w:rPr>
        <w:t>כ</w:t>
      </w:r>
      <w:r w:rsidRPr="00705001">
        <w:rPr>
          <w:rStyle w:val="default"/>
          <w:rFonts w:cs="FrankRuehl" w:hint="cs"/>
          <w:vanish/>
          <w:sz w:val="22"/>
          <w:szCs w:val="22"/>
          <w:shd w:val="clear" w:color="auto" w:fill="FFFF99"/>
          <w:rtl/>
        </w:rPr>
        <w:t>ש</w:t>
      </w:r>
      <w:r w:rsidRPr="00705001">
        <w:rPr>
          <w:rStyle w:val="default"/>
          <w:rFonts w:cs="FrankRuehl"/>
          <w:vanish/>
          <w:sz w:val="22"/>
          <w:szCs w:val="22"/>
          <w:shd w:val="clear" w:color="auto" w:fill="FFFF99"/>
          <w:rtl/>
        </w:rPr>
        <w:t>ה</w:t>
      </w:r>
      <w:r w:rsidRPr="00705001">
        <w:rPr>
          <w:rStyle w:val="default"/>
          <w:rFonts w:cs="FrankRuehl" w:hint="cs"/>
          <w:vanish/>
          <w:sz w:val="22"/>
          <w:szCs w:val="22"/>
          <w:shd w:val="clear" w:color="auto" w:fill="FFFF99"/>
          <w:rtl/>
        </w:rPr>
        <w:t xml:space="preserve">וא </w:t>
      </w:r>
      <w:r w:rsidRPr="00705001">
        <w:rPr>
          <w:rStyle w:val="default"/>
          <w:rFonts w:cs="FrankRuehl"/>
          <w:vanish/>
          <w:sz w:val="22"/>
          <w:szCs w:val="22"/>
          <w:shd w:val="clear" w:color="auto" w:fill="FFFF99"/>
          <w:rtl/>
        </w:rPr>
        <w:t>מוכפ</w:t>
      </w:r>
      <w:r w:rsidRPr="00705001">
        <w:rPr>
          <w:rStyle w:val="default"/>
          <w:rFonts w:cs="FrankRuehl" w:hint="cs"/>
          <w:vanish/>
          <w:sz w:val="22"/>
          <w:szCs w:val="22"/>
          <w:shd w:val="clear" w:color="auto" w:fill="FFFF99"/>
          <w:rtl/>
        </w:rPr>
        <w:t>ל בשיעור עליית המ</w:t>
      </w:r>
      <w:r w:rsidRPr="00705001">
        <w:rPr>
          <w:rStyle w:val="default"/>
          <w:rFonts w:cs="FrankRuehl"/>
          <w:vanish/>
          <w:sz w:val="22"/>
          <w:szCs w:val="22"/>
          <w:shd w:val="clear" w:color="auto" w:fill="FFFF99"/>
          <w:rtl/>
        </w:rPr>
        <w:t>ד</w:t>
      </w:r>
      <w:r w:rsidRPr="00705001">
        <w:rPr>
          <w:rStyle w:val="default"/>
          <w:rFonts w:cs="FrankRuehl" w:hint="cs"/>
          <w:vanish/>
          <w:sz w:val="22"/>
          <w:szCs w:val="22"/>
          <w:shd w:val="clear" w:color="auto" w:fill="FFFF99"/>
          <w:rtl/>
        </w:rPr>
        <w:t>ד מ</w:t>
      </w:r>
      <w:r w:rsidRPr="00705001">
        <w:rPr>
          <w:rStyle w:val="default"/>
          <w:rFonts w:cs="FrankRuehl"/>
          <w:vanish/>
          <w:sz w:val="22"/>
          <w:szCs w:val="22"/>
          <w:shd w:val="clear" w:color="auto" w:fill="FFFF99"/>
          <w:rtl/>
        </w:rPr>
        <w:t>ה</w:t>
      </w:r>
      <w:r w:rsidRPr="00705001">
        <w:rPr>
          <w:rStyle w:val="default"/>
          <w:rFonts w:cs="FrankRuehl" w:hint="cs"/>
          <w:vanish/>
          <w:sz w:val="22"/>
          <w:szCs w:val="22"/>
          <w:shd w:val="clear" w:color="auto" w:fill="FFFF99"/>
          <w:rtl/>
        </w:rPr>
        <w:t>חודש שבו שולם</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 xml:space="preserve">עד תום </w:t>
      </w:r>
      <w:r w:rsidRPr="00705001">
        <w:rPr>
          <w:rStyle w:val="default"/>
          <w:rFonts w:cs="FrankRuehl"/>
          <w:vanish/>
          <w:sz w:val="22"/>
          <w:szCs w:val="22"/>
          <w:shd w:val="clear" w:color="auto" w:fill="FFFF99"/>
          <w:rtl/>
        </w:rPr>
        <w:t>ש</w:t>
      </w:r>
      <w:r w:rsidRPr="00705001">
        <w:rPr>
          <w:rStyle w:val="default"/>
          <w:rFonts w:cs="FrankRuehl" w:hint="cs"/>
          <w:vanish/>
          <w:sz w:val="22"/>
          <w:szCs w:val="22"/>
          <w:shd w:val="clear" w:color="auto" w:fill="FFFF99"/>
          <w:rtl/>
        </w:rPr>
        <w:t>נת המס, ומחו</w:t>
      </w:r>
      <w:r w:rsidRPr="00705001">
        <w:rPr>
          <w:rStyle w:val="default"/>
          <w:rFonts w:cs="FrankRuehl"/>
          <w:vanish/>
          <w:sz w:val="22"/>
          <w:szCs w:val="22"/>
          <w:shd w:val="clear" w:color="auto" w:fill="FFFF99"/>
          <w:rtl/>
        </w:rPr>
        <w:t>לק</w:t>
      </w:r>
      <w:r w:rsidRPr="00705001">
        <w:rPr>
          <w:rStyle w:val="default"/>
          <w:rFonts w:cs="FrankRuehl" w:hint="cs"/>
          <w:vanish/>
          <w:sz w:val="22"/>
          <w:szCs w:val="22"/>
          <w:shd w:val="clear" w:color="auto" w:fill="FFFF99"/>
          <w:rtl/>
        </w:rPr>
        <w:t xml:space="preserve"> בשיעור עליית המדד בשנת המס:</w:t>
      </w:r>
    </w:p>
    <w:p w:rsidR="006212B4" w:rsidRPr="00705001" w:rsidRDefault="006212B4">
      <w:pPr>
        <w:pStyle w:val="P22"/>
        <w:spacing w:before="0"/>
        <w:ind w:left="1021" w:right="1134"/>
        <w:rPr>
          <w:rStyle w:val="default"/>
          <w:rFonts w:cs="FrankRuehl" w:hint="cs"/>
          <w:vanish/>
          <w:sz w:val="22"/>
          <w:szCs w:val="22"/>
          <w:shd w:val="clear" w:color="auto" w:fill="FFFF99"/>
          <w:rtl/>
        </w:rPr>
      </w:pPr>
      <w:r w:rsidRPr="00705001">
        <w:rPr>
          <w:rStyle w:val="default"/>
          <w:rFonts w:cs="FrankRuehl"/>
          <w:vanish/>
          <w:sz w:val="22"/>
          <w:szCs w:val="22"/>
          <w:shd w:val="clear" w:color="auto" w:fill="FFFF99"/>
          <w:rtl/>
        </w:rPr>
        <w:t>(1)</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סכום די</w:t>
      </w:r>
      <w:r w:rsidRPr="00705001">
        <w:rPr>
          <w:rStyle w:val="default"/>
          <w:rFonts w:cs="FrankRuehl"/>
          <w:vanish/>
          <w:sz w:val="22"/>
          <w:szCs w:val="22"/>
          <w:shd w:val="clear" w:color="auto" w:fill="FFFF99"/>
          <w:rtl/>
        </w:rPr>
        <w:t>ב</w:t>
      </w:r>
      <w:r w:rsidRPr="00705001">
        <w:rPr>
          <w:rStyle w:val="default"/>
          <w:rFonts w:cs="FrankRuehl" w:hint="cs"/>
          <w:vanish/>
          <w:sz w:val="22"/>
          <w:szCs w:val="22"/>
          <w:shd w:val="clear" w:color="auto" w:fill="FFFF99"/>
          <w:rtl/>
        </w:rPr>
        <w:t>ידנד ששולם, לרבות דיבידנד ששולם מתוך רווחי חברה משפחתי</w:t>
      </w:r>
      <w:r w:rsidRPr="00705001">
        <w:rPr>
          <w:rStyle w:val="default"/>
          <w:rFonts w:cs="FrankRuehl"/>
          <w:vanish/>
          <w:sz w:val="22"/>
          <w:szCs w:val="22"/>
          <w:shd w:val="clear" w:color="auto" w:fill="FFFF99"/>
          <w:rtl/>
        </w:rPr>
        <w:t>ת</w:t>
      </w:r>
      <w:r w:rsidRPr="00705001">
        <w:rPr>
          <w:rStyle w:val="default"/>
          <w:rFonts w:cs="FrankRuehl" w:hint="cs"/>
          <w:vanish/>
          <w:sz w:val="22"/>
          <w:szCs w:val="22"/>
          <w:shd w:val="clear" w:color="auto" w:fill="FFFF99"/>
          <w:rtl/>
        </w:rPr>
        <w:t xml:space="preserve">, ולמעט </w:t>
      </w:r>
      <w:r w:rsidRPr="00705001">
        <w:rPr>
          <w:rStyle w:val="default"/>
          <w:rFonts w:cs="FrankRuehl"/>
          <w:vanish/>
          <w:sz w:val="22"/>
          <w:szCs w:val="22"/>
          <w:shd w:val="clear" w:color="auto" w:fill="FFFF99"/>
          <w:rtl/>
        </w:rPr>
        <w:t>ד</w:t>
      </w:r>
      <w:r w:rsidRPr="00705001">
        <w:rPr>
          <w:rStyle w:val="default"/>
          <w:rFonts w:cs="FrankRuehl" w:hint="cs"/>
          <w:vanish/>
          <w:sz w:val="22"/>
          <w:szCs w:val="22"/>
          <w:shd w:val="clear" w:color="auto" w:fill="FFFF99"/>
          <w:rtl/>
        </w:rPr>
        <w:t>יבידנד ששולם מתוך דיבידנד שנתקבל במהלך שנת המס;</w:t>
      </w:r>
    </w:p>
    <w:p w:rsidR="006212B4" w:rsidRPr="00705001" w:rsidRDefault="006212B4">
      <w:pPr>
        <w:pStyle w:val="P22"/>
        <w:spacing w:before="0"/>
        <w:ind w:left="1021" w:right="1134"/>
        <w:rPr>
          <w:rStyle w:val="default"/>
          <w:rFonts w:cs="FrankRuehl" w:hint="cs"/>
          <w:strike/>
          <w:vanish/>
          <w:sz w:val="22"/>
          <w:szCs w:val="22"/>
          <w:shd w:val="clear" w:color="auto" w:fill="FFFF99"/>
          <w:rtl/>
        </w:rPr>
      </w:pPr>
      <w:r w:rsidRPr="00705001">
        <w:rPr>
          <w:rStyle w:val="default"/>
          <w:rFonts w:cs="FrankRuehl" w:hint="cs"/>
          <w:strike/>
          <w:vanish/>
          <w:sz w:val="22"/>
          <w:szCs w:val="22"/>
          <w:shd w:val="clear" w:color="auto" w:fill="FFFF99"/>
          <w:rtl/>
        </w:rPr>
        <w:t>(2)</w:t>
      </w:r>
      <w:r w:rsidRPr="00705001">
        <w:rPr>
          <w:rStyle w:val="default"/>
          <w:rFonts w:cs="FrankRuehl" w:hint="cs"/>
          <w:strike/>
          <w:vanish/>
          <w:sz w:val="22"/>
          <w:szCs w:val="22"/>
          <w:shd w:val="clear" w:color="auto" w:fill="FFFF99"/>
          <w:rtl/>
        </w:rPr>
        <w:tab/>
        <w:t>סכומים ששולמו לרכישת נכסים קבועים;</w:t>
      </w:r>
    </w:p>
    <w:p w:rsidR="006212B4" w:rsidRPr="00705001" w:rsidRDefault="006212B4">
      <w:pPr>
        <w:pStyle w:val="P22"/>
        <w:spacing w:before="0"/>
        <w:ind w:left="1021" w:right="1134"/>
        <w:rPr>
          <w:rStyle w:val="default"/>
          <w:rFonts w:cs="FrankRuehl"/>
          <w:vanish/>
          <w:sz w:val="22"/>
          <w:szCs w:val="22"/>
          <w:u w:val="single"/>
          <w:shd w:val="clear" w:color="auto" w:fill="FFFF99"/>
          <w:rtl/>
        </w:rPr>
      </w:pPr>
      <w:r w:rsidRPr="00705001">
        <w:rPr>
          <w:rStyle w:val="default"/>
          <w:rFonts w:cs="FrankRuehl"/>
          <w:vanish/>
          <w:sz w:val="22"/>
          <w:szCs w:val="22"/>
          <w:u w:val="single"/>
          <w:shd w:val="clear" w:color="auto" w:fill="FFFF99"/>
          <w:rtl/>
        </w:rPr>
        <w:t>(2)</w:t>
      </w:r>
      <w:r w:rsidRPr="00705001">
        <w:rPr>
          <w:rStyle w:val="default"/>
          <w:rFonts w:cs="FrankRuehl"/>
          <w:vanish/>
          <w:sz w:val="22"/>
          <w:szCs w:val="22"/>
          <w:u w:val="single"/>
          <w:shd w:val="clear" w:color="auto" w:fill="FFFF99"/>
          <w:rtl/>
        </w:rPr>
        <w:tab/>
      </w:r>
      <w:r w:rsidRPr="00705001">
        <w:rPr>
          <w:rStyle w:val="default"/>
          <w:rFonts w:cs="FrankRuehl" w:hint="cs"/>
          <w:vanish/>
          <w:sz w:val="22"/>
          <w:szCs w:val="22"/>
          <w:u w:val="single"/>
          <w:shd w:val="clear" w:color="auto" w:fill="FFFF99"/>
          <w:rtl/>
        </w:rPr>
        <w:t xml:space="preserve">סכומים </w:t>
      </w:r>
      <w:r w:rsidRPr="00705001">
        <w:rPr>
          <w:rStyle w:val="default"/>
          <w:rFonts w:cs="FrankRuehl"/>
          <w:vanish/>
          <w:sz w:val="22"/>
          <w:szCs w:val="22"/>
          <w:u w:val="single"/>
          <w:shd w:val="clear" w:color="auto" w:fill="FFFF99"/>
          <w:rtl/>
        </w:rPr>
        <w:t>ש</w:t>
      </w:r>
      <w:r w:rsidRPr="00705001">
        <w:rPr>
          <w:rStyle w:val="default"/>
          <w:rFonts w:cs="FrankRuehl" w:hint="cs"/>
          <w:vanish/>
          <w:sz w:val="22"/>
          <w:szCs w:val="22"/>
          <w:u w:val="single"/>
          <w:shd w:val="clear" w:color="auto" w:fill="FFFF99"/>
          <w:rtl/>
        </w:rPr>
        <w:t>שולמו בשל נכסים קבועים;</w:t>
      </w:r>
    </w:p>
    <w:p w:rsidR="006212B4" w:rsidRPr="00705001" w:rsidRDefault="006212B4">
      <w:pPr>
        <w:pStyle w:val="P22"/>
        <w:spacing w:before="0"/>
        <w:ind w:left="1021" w:right="1134"/>
        <w:rPr>
          <w:rStyle w:val="default"/>
          <w:rFonts w:cs="FrankRuehl"/>
          <w:vanish/>
          <w:sz w:val="22"/>
          <w:szCs w:val="22"/>
          <w:u w:val="single"/>
          <w:shd w:val="clear" w:color="auto" w:fill="FFFF99"/>
          <w:rtl/>
        </w:rPr>
      </w:pPr>
      <w:r w:rsidRPr="00705001">
        <w:rPr>
          <w:rStyle w:val="default"/>
          <w:rFonts w:cs="FrankRuehl"/>
          <w:vanish/>
          <w:sz w:val="22"/>
          <w:szCs w:val="22"/>
          <w:u w:val="single"/>
          <w:shd w:val="clear" w:color="auto" w:fill="FFFF99"/>
          <w:rtl/>
        </w:rPr>
        <w:t>(2</w:t>
      </w:r>
      <w:r w:rsidRPr="00705001">
        <w:rPr>
          <w:rStyle w:val="default"/>
          <w:rFonts w:cs="FrankRuehl" w:hint="cs"/>
          <w:vanish/>
          <w:sz w:val="22"/>
          <w:szCs w:val="22"/>
          <w:u w:val="single"/>
          <w:shd w:val="clear" w:color="auto" w:fill="FFFF99"/>
          <w:rtl/>
        </w:rPr>
        <w:t>א)</w:t>
      </w:r>
      <w:r w:rsidRPr="00705001">
        <w:rPr>
          <w:rStyle w:val="default"/>
          <w:rFonts w:cs="FrankRuehl"/>
          <w:vanish/>
          <w:sz w:val="22"/>
          <w:szCs w:val="22"/>
          <w:u w:val="single"/>
          <w:shd w:val="clear" w:color="auto" w:fill="FFFF99"/>
          <w:rtl/>
        </w:rPr>
        <w:tab/>
      </w:r>
      <w:r w:rsidRPr="00705001">
        <w:rPr>
          <w:rStyle w:val="default"/>
          <w:rFonts w:cs="FrankRuehl" w:hint="cs"/>
          <w:vanish/>
          <w:sz w:val="22"/>
          <w:szCs w:val="22"/>
          <w:u w:val="single"/>
          <w:shd w:val="clear" w:color="auto" w:fill="FFFF99"/>
          <w:rtl/>
        </w:rPr>
        <w:t xml:space="preserve">מס יתר </w:t>
      </w:r>
      <w:r w:rsidRPr="00705001">
        <w:rPr>
          <w:rStyle w:val="default"/>
          <w:rFonts w:cs="FrankRuehl"/>
          <w:vanish/>
          <w:sz w:val="22"/>
          <w:szCs w:val="22"/>
          <w:u w:val="single"/>
          <w:shd w:val="clear" w:color="auto" w:fill="FFFF99"/>
          <w:rtl/>
        </w:rPr>
        <w:t>ש</w:t>
      </w:r>
      <w:r w:rsidRPr="00705001">
        <w:rPr>
          <w:rStyle w:val="default"/>
          <w:rFonts w:cs="FrankRuehl" w:hint="cs"/>
          <w:vanish/>
          <w:sz w:val="22"/>
          <w:szCs w:val="22"/>
          <w:u w:val="single"/>
          <w:shd w:val="clear" w:color="auto" w:fill="FFFF99"/>
          <w:rtl/>
        </w:rPr>
        <w:t>שילם חבר-בני-אדם שאינו שותפות ושהכנסה מריבית א</w:t>
      </w:r>
      <w:r w:rsidRPr="00705001">
        <w:rPr>
          <w:rStyle w:val="default"/>
          <w:rFonts w:cs="FrankRuehl"/>
          <w:vanish/>
          <w:sz w:val="22"/>
          <w:szCs w:val="22"/>
          <w:u w:val="single"/>
          <w:shd w:val="clear" w:color="auto" w:fill="FFFF99"/>
          <w:rtl/>
        </w:rPr>
        <w:t>ינ</w:t>
      </w:r>
      <w:r w:rsidRPr="00705001">
        <w:rPr>
          <w:rStyle w:val="default"/>
          <w:rFonts w:cs="FrankRuehl" w:hint="cs"/>
          <w:vanish/>
          <w:sz w:val="22"/>
          <w:szCs w:val="22"/>
          <w:u w:val="single"/>
          <w:shd w:val="clear" w:color="auto" w:fill="FFFF99"/>
          <w:rtl/>
        </w:rPr>
        <w:t xml:space="preserve">ה </w:t>
      </w:r>
      <w:r w:rsidRPr="00705001">
        <w:rPr>
          <w:rStyle w:val="default"/>
          <w:rFonts w:cs="FrankRuehl"/>
          <w:vanish/>
          <w:sz w:val="22"/>
          <w:szCs w:val="22"/>
          <w:u w:val="single"/>
          <w:shd w:val="clear" w:color="auto" w:fill="FFFF99"/>
          <w:rtl/>
        </w:rPr>
        <w:t>בי</w:t>
      </w:r>
      <w:r w:rsidRPr="00705001">
        <w:rPr>
          <w:rStyle w:val="default"/>
          <w:rFonts w:cs="FrankRuehl" w:hint="cs"/>
          <w:vanish/>
          <w:sz w:val="22"/>
          <w:szCs w:val="22"/>
          <w:u w:val="single"/>
          <w:shd w:val="clear" w:color="auto" w:fill="FFFF99"/>
          <w:rtl/>
        </w:rPr>
        <w:t>דו הכנסה לפ</w:t>
      </w:r>
      <w:r w:rsidRPr="00705001">
        <w:rPr>
          <w:rStyle w:val="default"/>
          <w:rFonts w:cs="FrankRuehl"/>
          <w:vanish/>
          <w:sz w:val="22"/>
          <w:szCs w:val="22"/>
          <w:u w:val="single"/>
          <w:shd w:val="clear" w:color="auto" w:fill="FFFF99"/>
          <w:rtl/>
        </w:rPr>
        <w:t>י</w:t>
      </w:r>
      <w:r w:rsidRPr="00705001">
        <w:rPr>
          <w:rStyle w:val="default"/>
          <w:rFonts w:cs="FrankRuehl" w:hint="cs"/>
          <w:vanish/>
          <w:sz w:val="22"/>
          <w:szCs w:val="22"/>
          <w:u w:val="single"/>
          <w:shd w:val="clear" w:color="auto" w:fill="FFFF99"/>
          <w:rtl/>
        </w:rPr>
        <w:t xml:space="preserve"> </w:t>
      </w:r>
      <w:r w:rsidRPr="00705001">
        <w:rPr>
          <w:rStyle w:val="default"/>
          <w:rFonts w:cs="FrankRuehl"/>
          <w:vanish/>
          <w:sz w:val="22"/>
          <w:szCs w:val="22"/>
          <w:u w:val="single"/>
          <w:shd w:val="clear" w:color="auto" w:fill="FFFF99"/>
          <w:rtl/>
        </w:rPr>
        <w:t>ס</w:t>
      </w:r>
      <w:r w:rsidRPr="00705001">
        <w:rPr>
          <w:rStyle w:val="default"/>
          <w:rFonts w:cs="FrankRuehl" w:hint="cs"/>
          <w:vanish/>
          <w:sz w:val="22"/>
          <w:szCs w:val="22"/>
          <w:u w:val="single"/>
          <w:shd w:val="clear" w:color="auto" w:fill="FFFF99"/>
          <w:rtl/>
        </w:rPr>
        <w:t>ע</w:t>
      </w:r>
      <w:r w:rsidRPr="00705001">
        <w:rPr>
          <w:rStyle w:val="default"/>
          <w:rFonts w:cs="FrankRuehl"/>
          <w:vanish/>
          <w:sz w:val="22"/>
          <w:szCs w:val="22"/>
          <w:u w:val="single"/>
          <w:shd w:val="clear" w:color="auto" w:fill="FFFF99"/>
          <w:rtl/>
        </w:rPr>
        <w:t>י</w:t>
      </w:r>
      <w:r w:rsidRPr="00705001">
        <w:rPr>
          <w:rStyle w:val="default"/>
          <w:rFonts w:cs="FrankRuehl" w:hint="cs"/>
          <w:vanish/>
          <w:sz w:val="22"/>
          <w:szCs w:val="22"/>
          <w:u w:val="single"/>
          <w:shd w:val="clear" w:color="auto" w:fill="FFFF99"/>
          <w:rtl/>
        </w:rPr>
        <w:t>ף</w:t>
      </w:r>
      <w:r w:rsidRPr="00705001">
        <w:rPr>
          <w:rStyle w:val="default"/>
          <w:rFonts w:cs="FrankRuehl"/>
          <w:vanish/>
          <w:sz w:val="22"/>
          <w:szCs w:val="22"/>
          <w:u w:val="single"/>
          <w:shd w:val="clear" w:color="auto" w:fill="FFFF99"/>
          <w:rtl/>
        </w:rPr>
        <w:t xml:space="preserve"> </w:t>
      </w:r>
      <w:r w:rsidRPr="00705001">
        <w:rPr>
          <w:rStyle w:val="default"/>
          <w:rFonts w:cs="FrankRuehl" w:hint="cs"/>
          <w:vanish/>
          <w:sz w:val="22"/>
          <w:szCs w:val="22"/>
          <w:u w:val="single"/>
          <w:shd w:val="clear" w:color="auto" w:fill="FFFF99"/>
          <w:rtl/>
        </w:rPr>
        <w:br/>
      </w:r>
      <w:r w:rsidRPr="00705001">
        <w:rPr>
          <w:rStyle w:val="default"/>
          <w:rFonts w:cs="FrankRuehl"/>
          <w:vanish/>
          <w:sz w:val="22"/>
          <w:szCs w:val="22"/>
          <w:u w:val="single"/>
          <w:shd w:val="clear" w:color="auto" w:fill="FFFF99"/>
          <w:rtl/>
        </w:rPr>
        <w:t xml:space="preserve">2(1) </w:t>
      </w:r>
      <w:r w:rsidRPr="00705001">
        <w:rPr>
          <w:rStyle w:val="default"/>
          <w:rFonts w:cs="FrankRuehl" w:hint="cs"/>
          <w:vanish/>
          <w:sz w:val="22"/>
          <w:szCs w:val="22"/>
          <w:u w:val="single"/>
          <w:shd w:val="clear" w:color="auto" w:fill="FFFF99"/>
          <w:rtl/>
        </w:rPr>
        <w:t xml:space="preserve">לפקודה, בשל שנות מס </w:t>
      </w:r>
      <w:r w:rsidRPr="00705001">
        <w:rPr>
          <w:rStyle w:val="default"/>
          <w:rFonts w:cs="FrankRuehl"/>
          <w:vanish/>
          <w:sz w:val="22"/>
          <w:szCs w:val="22"/>
          <w:u w:val="single"/>
          <w:shd w:val="clear" w:color="auto" w:fill="FFFF99"/>
          <w:rtl/>
        </w:rPr>
        <w:t>ק</w:t>
      </w:r>
      <w:r w:rsidRPr="00705001">
        <w:rPr>
          <w:rStyle w:val="default"/>
          <w:rFonts w:cs="FrankRuehl" w:hint="cs"/>
          <w:vanish/>
          <w:sz w:val="22"/>
          <w:szCs w:val="22"/>
          <w:u w:val="single"/>
          <w:shd w:val="clear" w:color="auto" w:fill="FFFF99"/>
          <w:rtl/>
        </w:rPr>
        <w:t>ודמ</w:t>
      </w:r>
      <w:r w:rsidRPr="00705001">
        <w:rPr>
          <w:rStyle w:val="default"/>
          <w:rFonts w:cs="FrankRuehl"/>
          <w:vanish/>
          <w:sz w:val="22"/>
          <w:szCs w:val="22"/>
          <w:u w:val="single"/>
          <w:shd w:val="clear" w:color="auto" w:fill="FFFF99"/>
          <w:rtl/>
        </w:rPr>
        <w:t>ו</w:t>
      </w:r>
      <w:r w:rsidRPr="00705001">
        <w:rPr>
          <w:rStyle w:val="default"/>
          <w:rFonts w:cs="FrankRuehl" w:hint="cs"/>
          <w:vanish/>
          <w:sz w:val="22"/>
          <w:szCs w:val="22"/>
          <w:u w:val="single"/>
          <w:shd w:val="clear" w:color="auto" w:fill="FFFF99"/>
          <w:rtl/>
        </w:rPr>
        <w:t>ת;</w:t>
      </w:r>
    </w:p>
    <w:p w:rsidR="006212B4" w:rsidRPr="00705001" w:rsidRDefault="006212B4">
      <w:pPr>
        <w:pStyle w:val="P22"/>
        <w:spacing w:before="0"/>
        <w:ind w:left="1021"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(3)</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סכומים</w:t>
      </w:r>
      <w:r w:rsidRPr="00705001">
        <w:rPr>
          <w:rStyle w:val="default"/>
          <w:rFonts w:cs="FrankRuehl"/>
          <w:vanish/>
          <w:sz w:val="22"/>
          <w:szCs w:val="22"/>
          <w:shd w:val="clear" w:color="auto" w:fill="FFFF99"/>
          <w:rtl/>
        </w:rPr>
        <w:t xml:space="preserve"> ש</w:t>
      </w:r>
      <w:r w:rsidRPr="00705001">
        <w:rPr>
          <w:rStyle w:val="default"/>
          <w:rFonts w:cs="FrankRuehl" w:hint="cs"/>
          <w:vanish/>
          <w:sz w:val="22"/>
          <w:szCs w:val="22"/>
          <w:shd w:val="clear" w:color="auto" w:fill="FFFF99"/>
          <w:rtl/>
        </w:rPr>
        <w:t xml:space="preserve">שולמו </w:t>
      </w:r>
      <w:r w:rsidRPr="00705001">
        <w:rPr>
          <w:rStyle w:val="default"/>
          <w:rFonts w:cs="FrankRuehl"/>
          <w:vanish/>
          <w:sz w:val="22"/>
          <w:szCs w:val="22"/>
          <w:shd w:val="clear" w:color="auto" w:fill="FFFF99"/>
          <w:rtl/>
        </w:rPr>
        <w:t>ל</w:t>
      </w:r>
      <w:r w:rsidRPr="00705001">
        <w:rPr>
          <w:rStyle w:val="default"/>
          <w:rFonts w:cs="FrankRuehl" w:hint="cs"/>
          <w:vanish/>
          <w:sz w:val="22"/>
          <w:szCs w:val="22"/>
          <w:shd w:val="clear" w:color="auto" w:fill="FFFF99"/>
          <w:rtl/>
        </w:rPr>
        <w:t>רכישת יחידת השתתפות דרך הקצאה במקור בניכוי המס הנחסך שנוכה כנגד מקדמות שהנישום חייב בהם לפי סע</w:t>
      </w:r>
      <w:r w:rsidRPr="00705001">
        <w:rPr>
          <w:rStyle w:val="default"/>
          <w:rFonts w:cs="FrankRuehl"/>
          <w:vanish/>
          <w:sz w:val="22"/>
          <w:szCs w:val="22"/>
          <w:shd w:val="clear" w:color="auto" w:fill="FFFF99"/>
          <w:rtl/>
        </w:rPr>
        <w:t>י</w:t>
      </w:r>
      <w:r w:rsidRPr="00705001">
        <w:rPr>
          <w:rStyle w:val="default"/>
          <w:rFonts w:cs="FrankRuehl" w:hint="cs"/>
          <w:vanish/>
          <w:sz w:val="22"/>
          <w:szCs w:val="22"/>
          <w:shd w:val="clear" w:color="auto" w:fill="FFFF99"/>
          <w:rtl/>
        </w:rPr>
        <w:t>ף 175 לפקודה; לענין פס</w:t>
      </w:r>
      <w:r w:rsidRPr="00705001">
        <w:rPr>
          <w:rStyle w:val="default"/>
          <w:rFonts w:cs="FrankRuehl"/>
          <w:vanish/>
          <w:sz w:val="22"/>
          <w:szCs w:val="22"/>
          <w:shd w:val="clear" w:color="auto" w:fill="FFFF99"/>
          <w:rtl/>
        </w:rPr>
        <w:t>ק</w:t>
      </w:r>
      <w:r w:rsidRPr="00705001">
        <w:rPr>
          <w:rStyle w:val="default"/>
          <w:rFonts w:cs="FrankRuehl" w:hint="cs"/>
          <w:vanish/>
          <w:sz w:val="22"/>
          <w:szCs w:val="22"/>
          <w:shd w:val="clear" w:color="auto" w:fill="FFFF99"/>
          <w:rtl/>
        </w:rPr>
        <w:t>ה</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זו, "יחי</w:t>
      </w:r>
      <w:r w:rsidRPr="00705001">
        <w:rPr>
          <w:rStyle w:val="default"/>
          <w:rFonts w:cs="FrankRuehl"/>
          <w:vanish/>
          <w:sz w:val="22"/>
          <w:szCs w:val="22"/>
          <w:shd w:val="clear" w:color="auto" w:fill="FFFF99"/>
          <w:rtl/>
        </w:rPr>
        <w:t>דת השתתפ</w:t>
      </w:r>
      <w:r w:rsidRPr="00705001">
        <w:rPr>
          <w:rStyle w:val="default"/>
          <w:rFonts w:cs="FrankRuehl" w:hint="cs"/>
          <w:vanish/>
          <w:sz w:val="22"/>
          <w:szCs w:val="22"/>
          <w:shd w:val="clear" w:color="auto" w:fill="FFFF99"/>
          <w:rtl/>
        </w:rPr>
        <w:t xml:space="preserve">ות", "הקצאה במקור" ו"מס נחסך" </w:t>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 xml:space="preserve"> כהגדרת</w:t>
      </w:r>
      <w:r w:rsidRPr="00705001">
        <w:rPr>
          <w:rStyle w:val="default"/>
          <w:rFonts w:cs="FrankRuehl"/>
          <w:vanish/>
          <w:sz w:val="22"/>
          <w:szCs w:val="22"/>
          <w:shd w:val="clear" w:color="auto" w:fill="FFFF99"/>
          <w:rtl/>
        </w:rPr>
        <w:t>ם</w:t>
      </w:r>
      <w:r w:rsidRPr="00705001">
        <w:rPr>
          <w:rStyle w:val="default"/>
          <w:rFonts w:cs="FrankRuehl" w:hint="cs"/>
          <w:vanish/>
          <w:sz w:val="22"/>
          <w:szCs w:val="22"/>
          <w:shd w:val="clear" w:color="auto" w:fill="FFFF99"/>
          <w:rtl/>
        </w:rPr>
        <w:t xml:space="preserve"> בחוק</w:t>
      </w:r>
      <w:r w:rsidRPr="00705001">
        <w:rPr>
          <w:rStyle w:val="default"/>
          <w:rFonts w:cs="FrankRuehl"/>
          <w:vanish/>
          <w:sz w:val="22"/>
          <w:szCs w:val="22"/>
          <w:shd w:val="clear" w:color="auto" w:fill="FFFF99"/>
          <w:rtl/>
        </w:rPr>
        <w:t xml:space="preserve"> מ</w:t>
      </w:r>
      <w:r w:rsidRPr="00705001">
        <w:rPr>
          <w:rStyle w:val="default"/>
          <w:rFonts w:cs="FrankRuehl" w:hint="cs"/>
          <w:vanish/>
          <w:sz w:val="22"/>
          <w:szCs w:val="22"/>
          <w:shd w:val="clear" w:color="auto" w:fill="FFFF99"/>
          <w:rtl/>
        </w:rPr>
        <w:t xml:space="preserve">ס </w:t>
      </w:r>
      <w:r w:rsidRPr="00705001">
        <w:rPr>
          <w:rStyle w:val="default"/>
          <w:rFonts w:cs="FrankRuehl"/>
          <w:vanish/>
          <w:sz w:val="22"/>
          <w:szCs w:val="22"/>
          <w:shd w:val="clear" w:color="auto" w:fill="FFFF99"/>
          <w:rtl/>
        </w:rPr>
        <w:t>הכ</w:t>
      </w:r>
      <w:r w:rsidRPr="00705001">
        <w:rPr>
          <w:rStyle w:val="default"/>
          <w:rFonts w:cs="FrankRuehl" w:hint="cs"/>
          <w:vanish/>
          <w:sz w:val="22"/>
          <w:szCs w:val="22"/>
          <w:shd w:val="clear" w:color="auto" w:fill="FFFF99"/>
          <w:rtl/>
        </w:rPr>
        <w:t xml:space="preserve">נסה (הטבות </w:t>
      </w:r>
      <w:r w:rsidRPr="00705001">
        <w:rPr>
          <w:rStyle w:val="default"/>
          <w:rFonts w:cs="FrankRuehl"/>
          <w:vanish/>
          <w:sz w:val="22"/>
          <w:szCs w:val="22"/>
          <w:shd w:val="clear" w:color="auto" w:fill="FFFF99"/>
          <w:rtl/>
        </w:rPr>
        <w:t>ל</w:t>
      </w:r>
      <w:r w:rsidRPr="00705001">
        <w:rPr>
          <w:rStyle w:val="default"/>
          <w:rFonts w:cs="FrankRuehl" w:hint="cs"/>
          <w:vanish/>
          <w:sz w:val="22"/>
          <w:szCs w:val="22"/>
          <w:shd w:val="clear" w:color="auto" w:fill="FFFF99"/>
          <w:rtl/>
        </w:rPr>
        <w:t>ה</w:t>
      </w:r>
      <w:r w:rsidRPr="00705001">
        <w:rPr>
          <w:rStyle w:val="default"/>
          <w:rFonts w:cs="FrankRuehl"/>
          <w:vanish/>
          <w:sz w:val="22"/>
          <w:szCs w:val="22"/>
          <w:shd w:val="clear" w:color="auto" w:fill="FFFF99"/>
          <w:rtl/>
        </w:rPr>
        <w:t>ש</w:t>
      </w:r>
      <w:r w:rsidRPr="00705001">
        <w:rPr>
          <w:rStyle w:val="default"/>
          <w:rFonts w:cs="FrankRuehl" w:hint="cs"/>
          <w:vanish/>
          <w:sz w:val="22"/>
          <w:szCs w:val="22"/>
          <w:shd w:val="clear" w:color="auto" w:fill="FFFF99"/>
          <w:rtl/>
        </w:rPr>
        <w:t>ק</w:t>
      </w:r>
      <w:r w:rsidRPr="00705001">
        <w:rPr>
          <w:rStyle w:val="default"/>
          <w:rFonts w:cs="FrankRuehl"/>
          <w:vanish/>
          <w:sz w:val="22"/>
          <w:szCs w:val="22"/>
          <w:shd w:val="clear" w:color="auto" w:fill="FFFF99"/>
          <w:rtl/>
        </w:rPr>
        <w:t>ע</w:t>
      </w:r>
      <w:r w:rsidRPr="00705001">
        <w:rPr>
          <w:rStyle w:val="default"/>
          <w:rFonts w:cs="FrankRuehl" w:hint="cs"/>
          <w:vanish/>
          <w:sz w:val="22"/>
          <w:szCs w:val="22"/>
          <w:shd w:val="clear" w:color="auto" w:fill="FFFF99"/>
          <w:rtl/>
        </w:rPr>
        <w:t>ו</w:t>
      </w:r>
      <w:r w:rsidRPr="00705001">
        <w:rPr>
          <w:rStyle w:val="default"/>
          <w:rFonts w:cs="FrankRuehl"/>
          <w:vanish/>
          <w:sz w:val="22"/>
          <w:szCs w:val="22"/>
          <w:shd w:val="clear" w:color="auto" w:fill="FFFF99"/>
          <w:rtl/>
        </w:rPr>
        <w:t>ת</w:t>
      </w:r>
      <w:r w:rsidRPr="00705001">
        <w:rPr>
          <w:rStyle w:val="default"/>
          <w:rFonts w:cs="FrankRuehl" w:hint="cs"/>
          <w:vanish/>
          <w:sz w:val="22"/>
          <w:szCs w:val="22"/>
          <w:shd w:val="clear" w:color="auto" w:fill="FFFF99"/>
          <w:rtl/>
        </w:rPr>
        <w:t xml:space="preserve"> בנ</w:t>
      </w:r>
      <w:r w:rsidRPr="00705001">
        <w:rPr>
          <w:rStyle w:val="default"/>
          <w:rFonts w:cs="FrankRuehl"/>
          <w:vanish/>
          <w:sz w:val="22"/>
          <w:szCs w:val="22"/>
          <w:shd w:val="clear" w:color="auto" w:fill="FFFF99"/>
          <w:rtl/>
        </w:rPr>
        <w:t>יירו</w:t>
      </w:r>
      <w:r w:rsidRPr="00705001">
        <w:rPr>
          <w:rStyle w:val="default"/>
          <w:rFonts w:cs="FrankRuehl" w:hint="cs"/>
          <w:vanish/>
          <w:sz w:val="22"/>
          <w:szCs w:val="22"/>
          <w:shd w:val="clear" w:color="auto" w:fill="FFFF99"/>
          <w:rtl/>
        </w:rPr>
        <w:t>ת ערך שתמורתם נועד</w:t>
      </w:r>
      <w:r w:rsidRPr="00705001">
        <w:rPr>
          <w:rStyle w:val="default"/>
          <w:rFonts w:cs="FrankRuehl"/>
          <w:vanish/>
          <w:sz w:val="22"/>
          <w:szCs w:val="22"/>
          <w:shd w:val="clear" w:color="auto" w:fill="FFFF99"/>
          <w:rtl/>
        </w:rPr>
        <w:t>ה</w:t>
      </w:r>
      <w:r w:rsidRPr="00705001">
        <w:rPr>
          <w:rStyle w:val="default"/>
          <w:rFonts w:cs="FrankRuehl" w:hint="cs"/>
          <w:vanish/>
          <w:sz w:val="22"/>
          <w:szCs w:val="22"/>
          <w:shd w:val="clear" w:color="auto" w:fill="FFFF99"/>
          <w:rtl/>
        </w:rPr>
        <w:t xml:space="preserve"> למ</w:t>
      </w:r>
      <w:r w:rsidRPr="00705001">
        <w:rPr>
          <w:rStyle w:val="default"/>
          <w:rFonts w:cs="FrankRuehl"/>
          <w:vanish/>
          <w:sz w:val="22"/>
          <w:szCs w:val="22"/>
          <w:shd w:val="clear" w:color="auto" w:fill="FFFF99"/>
          <w:rtl/>
        </w:rPr>
        <w:t>ח</w:t>
      </w:r>
      <w:r w:rsidRPr="00705001">
        <w:rPr>
          <w:rStyle w:val="default"/>
          <w:rFonts w:cs="FrankRuehl" w:hint="cs"/>
          <w:vanish/>
          <w:sz w:val="22"/>
          <w:szCs w:val="22"/>
          <w:shd w:val="clear" w:color="auto" w:fill="FFFF99"/>
          <w:rtl/>
        </w:rPr>
        <w:t>קר מדעי), תש</w:t>
      </w:r>
      <w:r w:rsidRPr="00705001">
        <w:rPr>
          <w:rStyle w:val="default"/>
          <w:rFonts w:cs="FrankRuehl"/>
          <w:vanish/>
          <w:sz w:val="22"/>
          <w:szCs w:val="22"/>
          <w:shd w:val="clear" w:color="auto" w:fill="FFFF99"/>
          <w:rtl/>
        </w:rPr>
        <w:t>מ"</w:t>
      </w:r>
      <w:r w:rsidRPr="00705001">
        <w:rPr>
          <w:rStyle w:val="default"/>
          <w:rFonts w:cs="FrankRuehl" w:hint="cs"/>
          <w:vanish/>
          <w:sz w:val="22"/>
          <w:szCs w:val="22"/>
          <w:shd w:val="clear" w:color="auto" w:fill="FFFF99"/>
          <w:rtl/>
        </w:rPr>
        <w:t>ד</w:t>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1983;</w:t>
      </w:r>
    </w:p>
    <w:p w:rsidR="006212B4" w:rsidRPr="00705001" w:rsidRDefault="006212B4">
      <w:pPr>
        <w:pStyle w:val="P22"/>
        <w:spacing w:before="0"/>
        <w:ind w:left="1021"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(4)</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סכום השווה למחיריהן בבורסה של מניות שליטה כהגדרתן בסעיף 6(ו) ביום שבו ראו אותן כנמכרות לפי הסעיף האמור, ויראו את הסכום האמור כאילו שולם באותו מועד;</w:t>
      </w:r>
    </w:p>
    <w:p w:rsidR="006212B4" w:rsidRPr="00705001" w:rsidRDefault="006212B4">
      <w:pPr>
        <w:pStyle w:val="P22"/>
        <w:spacing w:before="0"/>
        <w:ind w:left="1021"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(5)</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הקטנה ב</w:t>
      </w:r>
      <w:r w:rsidRPr="00705001">
        <w:rPr>
          <w:rStyle w:val="default"/>
          <w:rFonts w:cs="FrankRuehl"/>
          <w:vanish/>
          <w:sz w:val="22"/>
          <w:szCs w:val="22"/>
          <w:shd w:val="clear" w:color="auto" w:fill="FFFF99"/>
          <w:rtl/>
        </w:rPr>
        <w:t>ד</w:t>
      </w:r>
      <w:r w:rsidRPr="00705001">
        <w:rPr>
          <w:rStyle w:val="default"/>
          <w:rFonts w:cs="FrankRuehl" w:hint="cs"/>
          <w:vanish/>
          <w:sz w:val="22"/>
          <w:szCs w:val="22"/>
          <w:shd w:val="clear" w:color="auto" w:fill="FFFF99"/>
          <w:rtl/>
        </w:rPr>
        <w:t>רך כלשהי של פריט הון המפורט בתוספת א';</w:t>
      </w:r>
    </w:p>
    <w:p w:rsidR="006212B4" w:rsidRPr="00705001" w:rsidRDefault="006212B4">
      <w:pPr>
        <w:pStyle w:val="P22"/>
        <w:spacing w:before="0"/>
        <w:ind w:left="1021"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(6)</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סכום שש</w:t>
      </w:r>
      <w:r w:rsidRPr="00705001">
        <w:rPr>
          <w:rStyle w:val="default"/>
          <w:rFonts w:cs="FrankRuehl"/>
          <w:vanish/>
          <w:sz w:val="22"/>
          <w:szCs w:val="22"/>
          <w:shd w:val="clear" w:color="auto" w:fill="FFFF99"/>
          <w:rtl/>
        </w:rPr>
        <w:t>י</w:t>
      </w:r>
      <w:r w:rsidRPr="00705001">
        <w:rPr>
          <w:rStyle w:val="default"/>
          <w:rFonts w:cs="FrankRuehl" w:hint="cs"/>
          <w:vanish/>
          <w:sz w:val="22"/>
          <w:szCs w:val="22"/>
          <w:shd w:val="clear" w:color="auto" w:fill="FFFF99"/>
          <w:rtl/>
        </w:rPr>
        <w:t>לם חבר-בני-אדם לחבר בו ב</w:t>
      </w:r>
      <w:r w:rsidRPr="00705001">
        <w:rPr>
          <w:rStyle w:val="default"/>
          <w:rFonts w:cs="FrankRuehl"/>
          <w:vanish/>
          <w:sz w:val="22"/>
          <w:szCs w:val="22"/>
          <w:shd w:val="clear" w:color="auto" w:fill="FFFF99"/>
          <w:rtl/>
        </w:rPr>
        <w:t>של חלוקת</w:t>
      </w:r>
      <w:r w:rsidRPr="00705001">
        <w:rPr>
          <w:rStyle w:val="default"/>
          <w:rFonts w:cs="FrankRuehl" w:hint="cs"/>
          <w:vanish/>
          <w:sz w:val="22"/>
          <w:szCs w:val="22"/>
          <w:shd w:val="clear" w:color="auto" w:fill="FFFF99"/>
          <w:rtl/>
        </w:rPr>
        <w:t xml:space="preserve"> נכסים עקב פירוקו;</w:t>
      </w:r>
    </w:p>
    <w:p w:rsidR="006212B4" w:rsidRPr="00705001" w:rsidRDefault="006212B4">
      <w:pPr>
        <w:pStyle w:val="P22"/>
        <w:spacing w:before="0"/>
        <w:ind w:left="1021"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(7)</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בידי שו</w:t>
      </w:r>
      <w:r w:rsidRPr="00705001">
        <w:rPr>
          <w:rStyle w:val="default"/>
          <w:rFonts w:cs="FrankRuehl"/>
          <w:vanish/>
          <w:sz w:val="22"/>
          <w:szCs w:val="22"/>
          <w:shd w:val="clear" w:color="auto" w:fill="FFFF99"/>
          <w:rtl/>
        </w:rPr>
        <w:t>ת</w:t>
      </w:r>
      <w:r w:rsidRPr="00705001">
        <w:rPr>
          <w:rStyle w:val="default"/>
          <w:rFonts w:cs="FrankRuehl" w:hint="cs"/>
          <w:vanish/>
          <w:sz w:val="22"/>
          <w:szCs w:val="22"/>
          <w:shd w:val="clear" w:color="auto" w:fill="FFFF99"/>
          <w:rtl/>
        </w:rPr>
        <w:t>ף שסעיף 13(1) חל עליו בשותפות שהוראות פרק</w:t>
      </w:r>
      <w:r w:rsidRPr="00705001">
        <w:rPr>
          <w:rStyle w:val="default"/>
          <w:rFonts w:cs="FrankRuehl"/>
          <w:vanish/>
          <w:sz w:val="22"/>
          <w:szCs w:val="22"/>
          <w:shd w:val="clear" w:color="auto" w:fill="FFFF99"/>
          <w:rtl/>
        </w:rPr>
        <w:t xml:space="preserve"> ב</w:t>
      </w:r>
      <w:r w:rsidRPr="00705001">
        <w:rPr>
          <w:rStyle w:val="default"/>
          <w:rFonts w:cs="FrankRuehl" w:hint="cs"/>
          <w:vanish/>
          <w:sz w:val="22"/>
          <w:szCs w:val="22"/>
          <w:shd w:val="clear" w:color="auto" w:fill="FFFF99"/>
          <w:rtl/>
        </w:rPr>
        <w:t>' ח</w:t>
      </w:r>
      <w:r w:rsidRPr="00705001">
        <w:rPr>
          <w:rStyle w:val="default"/>
          <w:rFonts w:cs="FrankRuehl"/>
          <w:vanish/>
          <w:sz w:val="22"/>
          <w:szCs w:val="22"/>
          <w:shd w:val="clear" w:color="auto" w:fill="FFFF99"/>
          <w:rtl/>
        </w:rPr>
        <w:t>לו</w:t>
      </w:r>
      <w:r w:rsidRPr="00705001">
        <w:rPr>
          <w:rStyle w:val="default"/>
          <w:rFonts w:cs="FrankRuehl" w:hint="cs"/>
          <w:vanish/>
          <w:sz w:val="22"/>
          <w:szCs w:val="22"/>
          <w:shd w:val="clear" w:color="auto" w:fill="FFFF99"/>
          <w:rtl/>
        </w:rPr>
        <w:t xml:space="preserve">ת בקביעת הכנסתה </w:t>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 xml:space="preserve"> חלק יח</w:t>
      </w:r>
      <w:r w:rsidRPr="00705001">
        <w:rPr>
          <w:rStyle w:val="default"/>
          <w:rFonts w:cs="FrankRuehl"/>
          <w:vanish/>
          <w:sz w:val="22"/>
          <w:szCs w:val="22"/>
          <w:shd w:val="clear" w:color="auto" w:fill="FFFF99"/>
          <w:rtl/>
        </w:rPr>
        <w:t>ס</w:t>
      </w:r>
      <w:r w:rsidRPr="00705001">
        <w:rPr>
          <w:rStyle w:val="default"/>
          <w:rFonts w:cs="FrankRuehl" w:hint="cs"/>
          <w:vanish/>
          <w:sz w:val="22"/>
          <w:szCs w:val="22"/>
          <w:shd w:val="clear" w:color="auto" w:fill="FFFF99"/>
          <w:rtl/>
        </w:rPr>
        <w:t>י מהסכו</w:t>
      </w:r>
      <w:r w:rsidRPr="00705001">
        <w:rPr>
          <w:rStyle w:val="default"/>
          <w:rFonts w:cs="FrankRuehl"/>
          <w:vanish/>
          <w:sz w:val="22"/>
          <w:szCs w:val="22"/>
          <w:shd w:val="clear" w:color="auto" w:fill="FFFF99"/>
          <w:rtl/>
        </w:rPr>
        <w:t>מ</w:t>
      </w:r>
      <w:r w:rsidRPr="00705001">
        <w:rPr>
          <w:rStyle w:val="default"/>
          <w:rFonts w:cs="FrankRuehl" w:hint="cs"/>
          <w:vanish/>
          <w:sz w:val="22"/>
          <w:szCs w:val="22"/>
          <w:shd w:val="clear" w:color="auto" w:fill="FFFF99"/>
          <w:rtl/>
        </w:rPr>
        <w:t>ים המפו</w:t>
      </w:r>
      <w:r w:rsidRPr="00705001">
        <w:rPr>
          <w:rStyle w:val="default"/>
          <w:rFonts w:cs="FrankRuehl"/>
          <w:vanish/>
          <w:sz w:val="22"/>
          <w:szCs w:val="22"/>
          <w:shd w:val="clear" w:color="auto" w:fill="FFFF99"/>
          <w:rtl/>
        </w:rPr>
        <w:t>ר</w:t>
      </w:r>
      <w:r w:rsidRPr="00705001">
        <w:rPr>
          <w:rStyle w:val="default"/>
          <w:rFonts w:cs="FrankRuehl" w:hint="cs"/>
          <w:vanish/>
          <w:sz w:val="22"/>
          <w:szCs w:val="22"/>
          <w:shd w:val="clear" w:color="auto" w:fill="FFFF99"/>
          <w:rtl/>
        </w:rPr>
        <w:t xml:space="preserve">טים בפסקאות (2) עד (6) כיחס חלקו של השותף בהכנסות השותפות, לפי סעיף 63 לפקודה; לענין זה, שותף בשותפות </w:t>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 xml:space="preserve"> בין במ</w:t>
      </w:r>
      <w:r w:rsidRPr="00705001">
        <w:rPr>
          <w:rStyle w:val="default"/>
          <w:rFonts w:cs="FrankRuehl"/>
          <w:vanish/>
          <w:sz w:val="22"/>
          <w:szCs w:val="22"/>
          <w:shd w:val="clear" w:color="auto" w:fill="FFFF99"/>
          <w:rtl/>
        </w:rPr>
        <w:t>י</w:t>
      </w:r>
      <w:r w:rsidRPr="00705001">
        <w:rPr>
          <w:rStyle w:val="default"/>
          <w:rFonts w:cs="FrankRuehl" w:hint="cs"/>
          <w:vanish/>
          <w:sz w:val="22"/>
          <w:szCs w:val="22"/>
          <w:shd w:val="clear" w:color="auto" w:fill="FFFF99"/>
          <w:rtl/>
        </w:rPr>
        <w:t>שרין ו</w:t>
      </w:r>
      <w:r w:rsidRPr="00705001">
        <w:rPr>
          <w:rStyle w:val="default"/>
          <w:rFonts w:cs="FrankRuehl"/>
          <w:vanish/>
          <w:sz w:val="22"/>
          <w:szCs w:val="22"/>
          <w:shd w:val="clear" w:color="auto" w:fill="FFFF99"/>
          <w:rtl/>
        </w:rPr>
        <w:t>ב</w:t>
      </w:r>
      <w:r w:rsidRPr="00705001">
        <w:rPr>
          <w:rStyle w:val="default"/>
          <w:rFonts w:cs="FrankRuehl" w:hint="cs"/>
          <w:vanish/>
          <w:sz w:val="22"/>
          <w:szCs w:val="22"/>
          <w:shd w:val="clear" w:color="auto" w:fill="FFFF99"/>
          <w:rtl/>
        </w:rPr>
        <w:t>י</w:t>
      </w:r>
      <w:r w:rsidRPr="00705001">
        <w:rPr>
          <w:rStyle w:val="default"/>
          <w:rFonts w:cs="FrankRuehl"/>
          <w:vanish/>
          <w:sz w:val="22"/>
          <w:szCs w:val="22"/>
          <w:shd w:val="clear" w:color="auto" w:fill="FFFF99"/>
          <w:rtl/>
        </w:rPr>
        <w:t>ן</w:t>
      </w:r>
      <w:r w:rsidRPr="00705001">
        <w:rPr>
          <w:rStyle w:val="default"/>
          <w:rFonts w:cs="FrankRuehl" w:hint="cs"/>
          <w:vanish/>
          <w:sz w:val="22"/>
          <w:szCs w:val="22"/>
          <w:shd w:val="clear" w:color="auto" w:fill="FFFF99"/>
          <w:rtl/>
        </w:rPr>
        <w:t xml:space="preserve"> באמצעות</w:t>
      </w:r>
      <w:r w:rsidRPr="00705001">
        <w:rPr>
          <w:rStyle w:val="default"/>
          <w:rFonts w:cs="FrankRuehl"/>
          <w:vanish/>
          <w:sz w:val="22"/>
          <w:szCs w:val="22"/>
          <w:shd w:val="clear" w:color="auto" w:fill="FFFF99"/>
          <w:rtl/>
        </w:rPr>
        <w:t xml:space="preserve"> שותפות </w:t>
      </w:r>
      <w:r w:rsidRPr="00705001">
        <w:rPr>
          <w:rStyle w:val="default"/>
          <w:rFonts w:cs="FrankRuehl" w:hint="cs"/>
          <w:vanish/>
          <w:sz w:val="22"/>
          <w:szCs w:val="22"/>
          <w:shd w:val="clear" w:color="auto" w:fill="FFFF99"/>
          <w:rtl/>
        </w:rPr>
        <w:t>שהוראות פרק ב' חלות בקביעת הכנסתה;</w:t>
      </w:r>
    </w:p>
    <w:p w:rsidR="006212B4" w:rsidRPr="00705001" w:rsidRDefault="006212B4">
      <w:pPr>
        <w:pStyle w:val="P22"/>
        <w:spacing w:before="0"/>
        <w:ind w:left="1021" w:right="1134"/>
        <w:rPr>
          <w:rStyle w:val="default"/>
          <w:rFonts w:cs="FrankRuehl"/>
          <w:vanish/>
          <w:sz w:val="22"/>
          <w:szCs w:val="22"/>
          <w:shd w:val="clear" w:color="auto" w:fill="FFFF99"/>
          <w:rtl/>
        </w:rPr>
      </w:pPr>
      <w:r w:rsidRPr="00705001">
        <w:rPr>
          <w:rStyle w:val="default"/>
          <w:rFonts w:cs="FrankRuehl"/>
          <w:vanish/>
          <w:sz w:val="22"/>
          <w:szCs w:val="22"/>
          <w:shd w:val="clear" w:color="auto" w:fill="FFFF99"/>
          <w:rtl/>
        </w:rPr>
        <w:t>(8)</w:t>
      </w:r>
      <w:r w:rsidRPr="00705001">
        <w:rPr>
          <w:rStyle w:val="default"/>
          <w:rFonts w:cs="FrankRuehl"/>
          <w:vanish/>
          <w:sz w:val="22"/>
          <w:szCs w:val="22"/>
          <w:shd w:val="clear" w:color="auto" w:fill="FFFF99"/>
          <w:rtl/>
        </w:rPr>
        <w:tab/>
      </w:r>
      <w:r w:rsidRPr="00705001">
        <w:rPr>
          <w:rStyle w:val="default"/>
          <w:rFonts w:cs="FrankRuehl" w:hint="cs"/>
          <w:vanish/>
          <w:sz w:val="22"/>
          <w:szCs w:val="22"/>
          <w:shd w:val="clear" w:color="auto" w:fill="FFFF99"/>
          <w:rtl/>
        </w:rPr>
        <w:t>בשותפות</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 xml:space="preserve">לגבי חלקם של </w:t>
      </w:r>
      <w:r w:rsidRPr="00705001">
        <w:rPr>
          <w:rStyle w:val="default"/>
          <w:rFonts w:cs="FrankRuehl"/>
          <w:vanish/>
          <w:sz w:val="22"/>
          <w:szCs w:val="22"/>
          <w:shd w:val="clear" w:color="auto" w:fill="FFFF99"/>
          <w:rtl/>
        </w:rPr>
        <w:t>ה</w:t>
      </w:r>
      <w:r w:rsidRPr="00705001">
        <w:rPr>
          <w:rStyle w:val="default"/>
          <w:rFonts w:cs="FrankRuehl" w:hint="cs"/>
          <w:vanish/>
          <w:sz w:val="22"/>
          <w:szCs w:val="22"/>
          <w:shd w:val="clear" w:color="auto" w:fill="FFFF99"/>
          <w:rtl/>
        </w:rPr>
        <w:t>ש</w:t>
      </w:r>
      <w:r w:rsidRPr="00705001">
        <w:rPr>
          <w:rStyle w:val="default"/>
          <w:rFonts w:cs="FrankRuehl"/>
          <w:vanish/>
          <w:sz w:val="22"/>
          <w:szCs w:val="22"/>
          <w:shd w:val="clear" w:color="auto" w:fill="FFFF99"/>
          <w:rtl/>
        </w:rPr>
        <w:t>ו</w:t>
      </w:r>
      <w:r w:rsidRPr="00705001">
        <w:rPr>
          <w:rStyle w:val="default"/>
          <w:rFonts w:cs="FrankRuehl" w:hint="cs"/>
          <w:vanish/>
          <w:sz w:val="22"/>
          <w:szCs w:val="22"/>
          <w:shd w:val="clear" w:color="auto" w:fill="FFFF99"/>
          <w:rtl/>
        </w:rPr>
        <w:t>ת</w:t>
      </w:r>
      <w:r w:rsidRPr="00705001">
        <w:rPr>
          <w:rStyle w:val="default"/>
          <w:rFonts w:cs="FrankRuehl"/>
          <w:vanish/>
          <w:sz w:val="22"/>
          <w:szCs w:val="22"/>
          <w:shd w:val="clear" w:color="auto" w:fill="FFFF99"/>
          <w:rtl/>
        </w:rPr>
        <w:t>פ</w:t>
      </w:r>
      <w:r w:rsidRPr="00705001">
        <w:rPr>
          <w:rStyle w:val="default"/>
          <w:rFonts w:cs="FrankRuehl" w:hint="cs"/>
          <w:vanish/>
          <w:sz w:val="22"/>
          <w:szCs w:val="22"/>
          <w:shd w:val="clear" w:color="auto" w:fill="FFFF99"/>
          <w:rtl/>
        </w:rPr>
        <w:t>י</w:t>
      </w:r>
      <w:r w:rsidRPr="00705001">
        <w:rPr>
          <w:rStyle w:val="default"/>
          <w:rFonts w:cs="FrankRuehl"/>
          <w:vanish/>
          <w:sz w:val="22"/>
          <w:szCs w:val="22"/>
          <w:shd w:val="clear" w:color="auto" w:fill="FFFF99"/>
          <w:rtl/>
        </w:rPr>
        <w:t>ם</w:t>
      </w:r>
      <w:r w:rsidRPr="00705001">
        <w:rPr>
          <w:rStyle w:val="default"/>
          <w:rFonts w:cs="FrankRuehl" w:hint="cs"/>
          <w:vanish/>
          <w:sz w:val="22"/>
          <w:szCs w:val="22"/>
          <w:shd w:val="clear" w:color="auto" w:fill="FFFF99"/>
          <w:rtl/>
        </w:rPr>
        <w:t xml:space="preserve"> שס</w:t>
      </w:r>
      <w:r w:rsidRPr="00705001">
        <w:rPr>
          <w:rStyle w:val="default"/>
          <w:rFonts w:cs="FrankRuehl"/>
          <w:vanish/>
          <w:sz w:val="22"/>
          <w:szCs w:val="22"/>
          <w:shd w:val="clear" w:color="auto" w:fill="FFFF99"/>
          <w:rtl/>
        </w:rPr>
        <w:t>ע</w:t>
      </w:r>
      <w:r w:rsidRPr="00705001">
        <w:rPr>
          <w:rStyle w:val="default"/>
          <w:rFonts w:cs="FrankRuehl" w:hint="cs"/>
          <w:vanish/>
          <w:sz w:val="22"/>
          <w:szCs w:val="22"/>
          <w:shd w:val="clear" w:color="auto" w:fill="FFFF99"/>
          <w:rtl/>
        </w:rPr>
        <w:t>יף</w:t>
      </w:r>
      <w:r w:rsidRPr="00705001">
        <w:rPr>
          <w:rStyle w:val="default"/>
          <w:rFonts w:cs="FrankRuehl"/>
          <w:vanish/>
          <w:sz w:val="22"/>
          <w:szCs w:val="22"/>
          <w:shd w:val="clear" w:color="auto" w:fill="FFFF99"/>
          <w:rtl/>
        </w:rPr>
        <w:t xml:space="preserve"> 13(2) </w:t>
      </w:r>
      <w:r w:rsidRPr="00705001">
        <w:rPr>
          <w:rStyle w:val="default"/>
          <w:rFonts w:cs="FrankRuehl" w:hint="cs"/>
          <w:vanish/>
          <w:sz w:val="22"/>
          <w:szCs w:val="22"/>
          <w:shd w:val="clear" w:color="auto" w:fill="FFFF99"/>
          <w:rtl/>
        </w:rPr>
        <w:t>ח</w:t>
      </w:r>
      <w:r w:rsidRPr="00705001">
        <w:rPr>
          <w:rStyle w:val="default"/>
          <w:rFonts w:cs="FrankRuehl"/>
          <w:vanish/>
          <w:sz w:val="22"/>
          <w:szCs w:val="22"/>
          <w:shd w:val="clear" w:color="auto" w:fill="FFFF99"/>
          <w:rtl/>
        </w:rPr>
        <w:t xml:space="preserve">ל </w:t>
      </w:r>
      <w:r w:rsidRPr="00705001">
        <w:rPr>
          <w:rStyle w:val="default"/>
          <w:rFonts w:cs="FrankRuehl" w:hint="cs"/>
          <w:vanish/>
          <w:sz w:val="22"/>
          <w:szCs w:val="22"/>
          <w:shd w:val="clear" w:color="auto" w:fill="FFFF99"/>
          <w:rtl/>
        </w:rPr>
        <w:t xml:space="preserve">עליהם </w:t>
      </w:r>
      <w:r w:rsidRPr="00705001">
        <w:rPr>
          <w:rStyle w:val="default"/>
          <w:rFonts w:cs="FrankRuehl"/>
          <w:vanish/>
          <w:sz w:val="22"/>
          <w:szCs w:val="22"/>
          <w:shd w:val="clear" w:color="auto" w:fill="FFFF99"/>
          <w:rtl/>
        </w:rPr>
        <w:t>–</w:t>
      </w:r>
      <w:r w:rsidRPr="00705001">
        <w:rPr>
          <w:rStyle w:val="default"/>
          <w:rFonts w:cs="FrankRuehl" w:hint="cs"/>
          <w:vanish/>
          <w:sz w:val="22"/>
          <w:szCs w:val="22"/>
          <w:shd w:val="clear" w:color="auto" w:fill="FFFF99"/>
          <w:rtl/>
        </w:rPr>
        <w:t xml:space="preserve"> ח</w:t>
      </w:r>
      <w:r w:rsidRPr="00705001">
        <w:rPr>
          <w:rStyle w:val="default"/>
          <w:rFonts w:cs="FrankRuehl"/>
          <w:vanish/>
          <w:sz w:val="22"/>
          <w:szCs w:val="22"/>
          <w:shd w:val="clear" w:color="auto" w:fill="FFFF99"/>
          <w:rtl/>
        </w:rPr>
        <w:t>ל</w:t>
      </w:r>
      <w:r w:rsidRPr="00705001">
        <w:rPr>
          <w:rStyle w:val="default"/>
          <w:rFonts w:cs="FrankRuehl" w:hint="cs"/>
          <w:vanish/>
          <w:sz w:val="22"/>
          <w:szCs w:val="22"/>
          <w:shd w:val="clear" w:color="auto" w:fill="FFFF99"/>
          <w:rtl/>
        </w:rPr>
        <w:t>ק י</w:t>
      </w:r>
      <w:r w:rsidRPr="00705001">
        <w:rPr>
          <w:rStyle w:val="default"/>
          <w:rFonts w:cs="FrankRuehl"/>
          <w:vanish/>
          <w:sz w:val="22"/>
          <w:szCs w:val="22"/>
          <w:shd w:val="clear" w:color="auto" w:fill="FFFF99"/>
          <w:rtl/>
        </w:rPr>
        <w:t>חס</w:t>
      </w:r>
      <w:r w:rsidRPr="00705001">
        <w:rPr>
          <w:rStyle w:val="default"/>
          <w:rFonts w:cs="FrankRuehl" w:hint="cs"/>
          <w:vanish/>
          <w:sz w:val="22"/>
          <w:szCs w:val="22"/>
          <w:shd w:val="clear" w:color="auto" w:fill="FFFF99"/>
          <w:rtl/>
        </w:rPr>
        <w:t>י מהסכומים ה</w:t>
      </w:r>
      <w:r w:rsidRPr="00705001">
        <w:rPr>
          <w:rStyle w:val="default"/>
          <w:rFonts w:cs="FrankRuehl"/>
          <w:vanish/>
          <w:sz w:val="22"/>
          <w:szCs w:val="22"/>
          <w:shd w:val="clear" w:color="auto" w:fill="FFFF99"/>
          <w:rtl/>
        </w:rPr>
        <w:t>מ</w:t>
      </w:r>
      <w:r w:rsidRPr="00705001">
        <w:rPr>
          <w:rStyle w:val="default"/>
          <w:rFonts w:cs="FrankRuehl" w:hint="cs"/>
          <w:vanish/>
          <w:sz w:val="22"/>
          <w:szCs w:val="22"/>
          <w:shd w:val="clear" w:color="auto" w:fill="FFFF99"/>
          <w:rtl/>
        </w:rPr>
        <w:t xml:space="preserve">פורטים </w:t>
      </w:r>
      <w:r w:rsidRPr="00705001">
        <w:rPr>
          <w:rStyle w:val="default"/>
          <w:rFonts w:cs="FrankRuehl"/>
          <w:vanish/>
          <w:sz w:val="22"/>
          <w:szCs w:val="22"/>
          <w:shd w:val="clear" w:color="auto" w:fill="FFFF99"/>
          <w:rtl/>
        </w:rPr>
        <w:t>ב</w:t>
      </w:r>
      <w:r w:rsidRPr="00705001">
        <w:rPr>
          <w:rStyle w:val="default"/>
          <w:rFonts w:cs="FrankRuehl" w:hint="cs"/>
          <w:vanish/>
          <w:sz w:val="22"/>
          <w:szCs w:val="22"/>
          <w:shd w:val="clear" w:color="auto" w:fill="FFFF99"/>
          <w:rtl/>
        </w:rPr>
        <w:t>פסקאות (2) עד (6) כיחס חלקם של השותפים האמורים בהכנסות השותפות, לפי סעיף 63 לפקודה.</w:t>
      </w:r>
    </w:p>
    <w:p w:rsidR="006212B4" w:rsidRPr="00705001" w:rsidRDefault="006212B4">
      <w:pPr>
        <w:pStyle w:val="P00"/>
        <w:spacing w:before="0"/>
        <w:ind w:left="0" w:right="1134"/>
        <w:rPr>
          <w:rStyle w:val="default"/>
          <w:rFonts w:cs="FrankRuehl" w:hint="cs"/>
          <w:vanish/>
          <w:sz w:val="22"/>
          <w:szCs w:val="22"/>
          <w:shd w:val="clear" w:color="auto" w:fill="FFFF99"/>
          <w:rtl/>
        </w:rPr>
      </w:pPr>
      <w:r w:rsidRPr="00705001">
        <w:rPr>
          <w:rFonts w:cs="FrankRuehl"/>
          <w:vanish/>
          <w:sz w:val="22"/>
          <w:szCs w:val="22"/>
          <w:shd w:val="clear" w:color="auto" w:fill="FFFF99"/>
          <w:rtl/>
        </w:rPr>
        <w:tab/>
      </w:r>
      <w:r w:rsidRPr="00705001">
        <w:rPr>
          <w:rStyle w:val="default"/>
          <w:rFonts w:cs="FrankRuehl"/>
          <w:vanish/>
          <w:sz w:val="22"/>
          <w:szCs w:val="22"/>
          <w:shd w:val="clear" w:color="auto" w:fill="FFFF99"/>
          <w:rtl/>
        </w:rPr>
        <w:t>ל</w:t>
      </w:r>
      <w:r w:rsidRPr="00705001">
        <w:rPr>
          <w:rStyle w:val="default"/>
          <w:rFonts w:cs="FrankRuehl" w:hint="cs"/>
          <w:vanish/>
          <w:sz w:val="22"/>
          <w:szCs w:val="22"/>
          <w:shd w:val="clear" w:color="auto" w:fill="FFFF99"/>
          <w:rtl/>
        </w:rPr>
        <w:t xml:space="preserve">ענין </w:t>
      </w:r>
      <w:r w:rsidRPr="00705001">
        <w:rPr>
          <w:rStyle w:val="default"/>
          <w:rFonts w:cs="FrankRuehl"/>
          <w:vanish/>
          <w:sz w:val="22"/>
          <w:szCs w:val="22"/>
          <w:shd w:val="clear" w:color="auto" w:fill="FFFF99"/>
          <w:rtl/>
        </w:rPr>
        <w:t>ס</w:t>
      </w:r>
      <w:r w:rsidRPr="00705001">
        <w:rPr>
          <w:rStyle w:val="default"/>
          <w:rFonts w:cs="FrankRuehl" w:hint="cs"/>
          <w:vanish/>
          <w:sz w:val="22"/>
          <w:szCs w:val="22"/>
          <w:shd w:val="clear" w:color="auto" w:fill="FFFF99"/>
          <w:rtl/>
        </w:rPr>
        <w:t>ע</w:t>
      </w:r>
      <w:r w:rsidRPr="00705001">
        <w:rPr>
          <w:rStyle w:val="default"/>
          <w:rFonts w:cs="FrankRuehl"/>
          <w:vanish/>
          <w:sz w:val="22"/>
          <w:szCs w:val="22"/>
          <w:shd w:val="clear" w:color="auto" w:fill="FFFF99"/>
          <w:rtl/>
        </w:rPr>
        <w:t>י</w:t>
      </w:r>
      <w:r w:rsidRPr="00705001">
        <w:rPr>
          <w:rStyle w:val="default"/>
          <w:rFonts w:cs="FrankRuehl" w:hint="cs"/>
          <w:vanish/>
          <w:sz w:val="22"/>
          <w:szCs w:val="22"/>
          <w:shd w:val="clear" w:color="auto" w:fill="FFFF99"/>
          <w:rtl/>
        </w:rPr>
        <w:t>ף</w:t>
      </w:r>
      <w:r w:rsidRPr="00705001">
        <w:rPr>
          <w:rStyle w:val="default"/>
          <w:rFonts w:cs="FrankRuehl"/>
          <w:vanish/>
          <w:sz w:val="22"/>
          <w:szCs w:val="22"/>
          <w:shd w:val="clear" w:color="auto" w:fill="FFFF99"/>
          <w:rtl/>
        </w:rPr>
        <w:t xml:space="preserve"> </w:t>
      </w:r>
      <w:r w:rsidRPr="00705001">
        <w:rPr>
          <w:rStyle w:val="default"/>
          <w:rFonts w:cs="FrankRuehl" w:hint="cs"/>
          <w:vanish/>
          <w:sz w:val="22"/>
          <w:szCs w:val="22"/>
          <w:shd w:val="clear" w:color="auto" w:fill="FFFF99"/>
          <w:rtl/>
        </w:rPr>
        <w:t xml:space="preserve">זה </w:t>
      </w:r>
      <w:r w:rsidRPr="00705001">
        <w:rPr>
          <w:rStyle w:val="default"/>
          <w:rFonts w:cs="FrankRuehl"/>
          <w:vanish/>
          <w:sz w:val="22"/>
          <w:szCs w:val="22"/>
          <w:shd w:val="clear" w:color="auto" w:fill="FFFF99"/>
          <w:rtl/>
        </w:rPr>
        <w:t>–</w:t>
      </w:r>
    </w:p>
    <w:p w:rsidR="006212B4" w:rsidRPr="00705001" w:rsidRDefault="006212B4">
      <w:pPr>
        <w:pStyle w:val="P00"/>
        <w:spacing w:before="0"/>
        <w:ind w:left="0" w:right="1134"/>
        <w:rPr>
          <w:rStyle w:val="default"/>
          <w:rFonts w:cs="FrankRuehl" w:hint="cs"/>
          <w:strike/>
          <w:vanish/>
          <w:sz w:val="22"/>
          <w:szCs w:val="22"/>
          <w:shd w:val="clear" w:color="auto" w:fill="FFFF99"/>
          <w:rtl/>
        </w:rPr>
      </w:pPr>
      <w:r w:rsidRPr="00705001">
        <w:rPr>
          <w:rStyle w:val="default"/>
          <w:rFonts w:cs="FrankRuehl" w:hint="cs"/>
          <w:vanish/>
          <w:sz w:val="22"/>
          <w:szCs w:val="22"/>
          <w:shd w:val="clear" w:color="auto" w:fill="FFFF99"/>
          <w:rtl/>
        </w:rPr>
        <w:tab/>
      </w:r>
      <w:r w:rsidRPr="00705001">
        <w:rPr>
          <w:rStyle w:val="default"/>
          <w:rFonts w:cs="FrankRuehl" w:hint="cs"/>
          <w:strike/>
          <w:vanish/>
          <w:sz w:val="22"/>
          <w:szCs w:val="22"/>
          <w:shd w:val="clear" w:color="auto" w:fill="FFFF99"/>
          <w:rtl/>
        </w:rPr>
        <w:t xml:space="preserve">"סכום ששולם" </w:t>
      </w:r>
      <w:r w:rsidRPr="00705001">
        <w:rPr>
          <w:rStyle w:val="default"/>
          <w:rFonts w:cs="FrankRuehl"/>
          <w:strike/>
          <w:vanish/>
          <w:sz w:val="22"/>
          <w:szCs w:val="22"/>
          <w:shd w:val="clear" w:color="auto" w:fill="FFFF99"/>
          <w:rtl/>
        </w:rPr>
        <w:t>–</w:t>
      </w:r>
      <w:r w:rsidRPr="00705001">
        <w:rPr>
          <w:rStyle w:val="default"/>
          <w:rFonts w:cs="FrankRuehl" w:hint="cs"/>
          <w:strike/>
          <w:vanish/>
          <w:sz w:val="22"/>
          <w:szCs w:val="22"/>
          <w:shd w:val="clear" w:color="auto" w:fill="FFFF99"/>
          <w:rtl/>
        </w:rPr>
        <w:t xml:space="preserve"> חלק מהתמורה ששולם בשנת המס במזומן וכן חלק מהתמורה שלא שולם בשנת המס במזומן אך הוצמד למדד או לשער החליפין; ובנכס שהחל לשמש בייצור הכנסה </w:t>
      </w:r>
      <w:r w:rsidRPr="00705001">
        <w:rPr>
          <w:rStyle w:val="default"/>
          <w:rFonts w:cs="FrankRuehl"/>
          <w:strike/>
          <w:vanish/>
          <w:sz w:val="22"/>
          <w:szCs w:val="22"/>
          <w:shd w:val="clear" w:color="auto" w:fill="FFFF99"/>
          <w:rtl/>
        </w:rPr>
        <w:t>–</w:t>
      </w:r>
      <w:r w:rsidRPr="00705001">
        <w:rPr>
          <w:rStyle w:val="default"/>
          <w:rFonts w:cs="FrankRuehl" w:hint="cs"/>
          <w:strike/>
          <w:vanish/>
          <w:sz w:val="22"/>
          <w:szCs w:val="22"/>
          <w:shd w:val="clear" w:color="auto" w:fill="FFFF99"/>
          <w:rtl/>
        </w:rPr>
        <w:t xml:space="preserve"> גם חלק עלות הנכס שטרם שולם בשנת המס"</w:t>
      </w:r>
    </w:p>
    <w:p w:rsidR="006212B4" w:rsidRPr="00705001" w:rsidRDefault="006212B4">
      <w:pPr>
        <w:pStyle w:val="P00"/>
        <w:spacing w:before="0"/>
        <w:ind w:left="0" w:right="1134"/>
        <w:rPr>
          <w:rStyle w:val="default"/>
          <w:rFonts w:cs="FrankRuehl" w:hint="cs"/>
          <w:vanish/>
          <w:sz w:val="22"/>
          <w:szCs w:val="22"/>
          <w:u w:val="single"/>
          <w:shd w:val="clear" w:color="auto" w:fill="FFFF99"/>
          <w:rtl/>
        </w:rPr>
      </w:pPr>
      <w:r w:rsidRPr="00705001">
        <w:rPr>
          <w:rFonts w:cs="FrankRuehl"/>
          <w:vanish/>
          <w:sz w:val="22"/>
          <w:szCs w:val="22"/>
          <w:shd w:val="clear" w:color="auto" w:fill="FFFF99"/>
          <w:rtl/>
        </w:rPr>
        <w:tab/>
      </w:r>
      <w:r w:rsidRPr="00705001">
        <w:rPr>
          <w:rStyle w:val="default"/>
          <w:rFonts w:cs="FrankRuehl"/>
          <w:vanish/>
          <w:sz w:val="22"/>
          <w:szCs w:val="22"/>
          <w:u w:val="single"/>
          <w:shd w:val="clear" w:color="auto" w:fill="FFFF99"/>
          <w:rtl/>
        </w:rPr>
        <w:t>"</w:t>
      </w:r>
      <w:r w:rsidRPr="00705001">
        <w:rPr>
          <w:rStyle w:val="default"/>
          <w:rFonts w:cs="FrankRuehl" w:hint="cs"/>
          <w:vanish/>
          <w:sz w:val="22"/>
          <w:szCs w:val="22"/>
          <w:u w:val="single"/>
          <w:shd w:val="clear" w:color="auto" w:fill="FFFF99"/>
          <w:rtl/>
        </w:rPr>
        <w:t>סכום שש</w:t>
      </w:r>
      <w:r w:rsidRPr="00705001">
        <w:rPr>
          <w:rStyle w:val="default"/>
          <w:rFonts w:cs="FrankRuehl"/>
          <w:vanish/>
          <w:sz w:val="22"/>
          <w:szCs w:val="22"/>
          <w:u w:val="single"/>
          <w:shd w:val="clear" w:color="auto" w:fill="FFFF99"/>
          <w:rtl/>
        </w:rPr>
        <w:t>ו</w:t>
      </w:r>
      <w:r w:rsidRPr="00705001">
        <w:rPr>
          <w:rStyle w:val="default"/>
          <w:rFonts w:cs="FrankRuehl" w:hint="cs"/>
          <w:vanish/>
          <w:sz w:val="22"/>
          <w:szCs w:val="22"/>
          <w:u w:val="single"/>
          <w:shd w:val="clear" w:color="auto" w:fill="FFFF99"/>
          <w:rtl/>
        </w:rPr>
        <w:t xml:space="preserve">לם" </w:t>
      </w:r>
      <w:r w:rsidRPr="00705001">
        <w:rPr>
          <w:rStyle w:val="default"/>
          <w:rFonts w:cs="FrankRuehl"/>
          <w:vanish/>
          <w:sz w:val="22"/>
          <w:szCs w:val="22"/>
          <w:u w:val="single"/>
          <w:shd w:val="clear" w:color="auto" w:fill="FFFF99"/>
          <w:rtl/>
        </w:rPr>
        <w:t>–</w:t>
      </w:r>
      <w:r w:rsidRPr="00705001">
        <w:rPr>
          <w:rStyle w:val="default"/>
          <w:rFonts w:cs="FrankRuehl" w:hint="cs"/>
          <w:vanish/>
          <w:sz w:val="22"/>
          <w:szCs w:val="22"/>
          <w:u w:val="single"/>
          <w:shd w:val="clear" w:color="auto" w:fill="FFFF99"/>
          <w:rtl/>
        </w:rPr>
        <w:t xml:space="preserve"> חלק מה</w:t>
      </w:r>
      <w:r w:rsidRPr="00705001">
        <w:rPr>
          <w:rStyle w:val="default"/>
          <w:rFonts w:cs="FrankRuehl"/>
          <w:vanish/>
          <w:sz w:val="22"/>
          <w:szCs w:val="22"/>
          <w:u w:val="single"/>
          <w:shd w:val="clear" w:color="auto" w:fill="FFFF99"/>
          <w:rtl/>
        </w:rPr>
        <w:t>ת</w:t>
      </w:r>
      <w:r w:rsidRPr="00705001">
        <w:rPr>
          <w:rStyle w:val="default"/>
          <w:rFonts w:cs="FrankRuehl" w:hint="cs"/>
          <w:vanish/>
          <w:sz w:val="22"/>
          <w:szCs w:val="22"/>
          <w:u w:val="single"/>
          <w:shd w:val="clear" w:color="auto" w:fill="FFFF99"/>
          <w:rtl/>
        </w:rPr>
        <w:t xml:space="preserve">מורה ששולם בשנת המס וכן חלק מהתמורה הנושא ריבית, ובנכס שהחל לשמש בייצור הכנסה </w:t>
      </w:r>
      <w:r w:rsidRPr="00705001">
        <w:rPr>
          <w:rStyle w:val="default"/>
          <w:rFonts w:cs="FrankRuehl"/>
          <w:vanish/>
          <w:sz w:val="22"/>
          <w:szCs w:val="22"/>
          <w:u w:val="single"/>
          <w:shd w:val="clear" w:color="auto" w:fill="FFFF99"/>
          <w:rtl/>
        </w:rPr>
        <w:t>–</w:t>
      </w:r>
      <w:r w:rsidRPr="00705001">
        <w:rPr>
          <w:rStyle w:val="default"/>
          <w:rFonts w:cs="FrankRuehl" w:hint="cs"/>
          <w:vanish/>
          <w:sz w:val="22"/>
          <w:szCs w:val="22"/>
          <w:u w:val="single"/>
          <w:shd w:val="clear" w:color="auto" w:fill="FFFF99"/>
          <w:rtl/>
        </w:rPr>
        <w:t xml:space="preserve"> גם חלק</w:t>
      </w:r>
      <w:r w:rsidRPr="00705001">
        <w:rPr>
          <w:rStyle w:val="default"/>
          <w:rFonts w:cs="FrankRuehl"/>
          <w:vanish/>
          <w:sz w:val="22"/>
          <w:szCs w:val="22"/>
          <w:u w:val="single"/>
          <w:shd w:val="clear" w:color="auto" w:fill="FFFF99"/>
          <w:rtl/>
        </w:rPr>
        <w:t xml:space="preserve"> </w:t>
      </w:r>
      <w:r w:rsidRPr="00705001">
        <w:rPr>
          <w:rStyle w:val="default"/>
          <w:rFonts w:cs="FrankRuehl" w:hint="cs"/>
          <w:vanish/>
          <w:sz w:val="22"/>
          <w:szCs w:val="22"/>
          <w:u w:val="single"/>
          <w:shd w:val="clear" w:color="auto" w:fill="FFFF99"/>
          <w:rtl/>
        </w:rPr>
        <w:t>עלות הנכס שטרם ש</w:t>
      </w:r>
      <w:r w:rsidRPr="00705001">
        <w:rPr>
          <w:rStyle w:val="default"/>
          <w:rFonts w:cs="FrankRuehl"/>
          <w:vanish/>
          <w:sz w:val="22"/>
          <w:szCs w:val="22"/>
          <w:u w:val="single"/>
          <w:shd w:val="clear" w:color="auto" w:fill="FFFF99"/>
          <w:rtl/>
        </w:rPr>
        <w:t>ולם ביום</w:t>
      </w:r>
      <w:r w:rsidRPr="00705001">
        <w:rPr>
          <w:rStyle w:val="default"/>
          <w:rFonts w:cs="FrankRuehl" w:hint="cs"/>
          <w:vanish/>
          <w:sz w:val="22"/>
          <w:szCs w:val="22"/>
          <w:u w:val="single"/>
          <w:shd w:val="clear" w:color="auto" w:fill="FFFF99"/>
          <w:rtl/>
        </w:rPr>
        <w:t xml:space="preserve"> בו החל השימוש בנכס; ברכישת נכס קבוע שהוא קרקע שהתמורה בשל רכישתו היא בבניית בנין על אותה </w:t>
      </w:r>
      <w:r w:rsidRPr="00705001">
        <w:rPr>
          <w:rStyle w:val="default"/>
          <w:rFonts w:cs="FrankRuehl"/>
          <w:vanish/>
          <w:sz w:val="22"/>
          <w:szCs w:val="22"/>
          <w:u w:val="single"/>
          <w:shd w:val="clear" w:color="auto" w:fill="FFFF99"/>
          <w:rtl/>
        </w:rPr>
        <w:t>קר</w:t>
      </w:r>
      <w:r w:rsidRPr="00705001">
        <w:rPr>
          <w:rStyle w:val="default"/>
          <w:rFonts w:cs="FrankRuehl" w:hint="cs"/>
          <w:vanish/>
          <w:sz w:val="22"/>
          <w:szCs w:val="22"/>
          <w:u w:val="single"/>
          <w:shd w:val="clear" w:color="auto" w:fill="FFFF99"/>
          <w:rtl/>
        </w:rPr>
        <w:t>קע</w:t>
      </w:r>
      <w:r w:rsidRPr="00705001">
        <w:rPr>
          <w:rStyle w:val="default"/>
          <w:rFonts w:cs="FrankRuehl"/>
          <w:vanish/>
          <w:sz w:val="22"/>
          <w:szCs w:val="22"/>
          <w:u w:val="single"/>
          <w:shd w:val="clear" w:color="auto" w:fill="FFFF99"/>
          <w:rtl/>
        </w:rPr>
        <w:t>, י</w:t>
      </w:r>
      <w:r w:rsidRPr="00705001">
        <w:rPr>
          <w:rStyle w:val="default"/>
          <w:rFonts w:cs="FrankRuehl" w:hint="cs"/>
          <w:vanish/>
          <w:sz w:val="22"/>
          <w:szCs w:val="22"/>
          <w:u w:val="single"/>
          <w:shd w:val="clear" w:color="auto" w:fill="FFFF99"/>
          <w:rtl/>
        </w:rPr>
        <w:t>ראו סכומים שהוצ</w:t>
      </w:r>
      <w:r w:rsidRPr="00705001">
        <w:rPr>
          <w:rStyle w:val="default"/>
          <w:rFonts w:cs="FrankRuehl"/>
          <w:vanish/>
          <w:sz w:val="22"/>
          <w:szCs w:val="22"/>
          <w:u w:val="single"/>
          <w:shd w:val="clear" w:color="auto" w:fill="FFFF99"/>
          <w:rtl/>
        </w:rPr>
        <w:t>י</w:t>
      </w:r>
      <w:r w:rsidRPr="00705001">
        <w:rPr>
          <w:rStyle w:val="default"/>
          <w:rFonts w:cs="FrankRuehl" w:hint="cs"/>
          <w:vanish/>
          <w:sz w:val="22"/>
          <w:szCs w:val="22"/>
          <w:u w:val="single"/>
          <w:shd w:val="clear" w:color="auto" w:fill="FFFF99"/>
          <w:rtl/>
        </w:rPr>
        <w:t>א הרוכש</w:t>
      </w:r>
      <w:r w:rsidRPr="00705001">
        <w:rPr>
          <w:rStyle w:val="default"/>
          <w:rFonts w:cs="FrankRuehl"/>
          <w:vanish/>
          <w:sz w:val="22"/>
          <w:szCs w:val="22"/>
          <w:u w:val="single"/>
          <w:shd w:val="clear" w:color="auto" w:fill="FFFF99"/>
          <w:rtl/>
        </w:rPr>
        <w:t xml:space="preserve"> </w:t>
      </w:r>
      <w:r w:rsidRPr="00705001">
        <w:rPr>
          <w:rStyle w:val="default"/>
          <w:rFonts w:cs="FrankRuehl" w:hint="cs"/>
          <w:vanish/>
          <w:sz w:val="22"/>
          <w:szCs w:val="22"/>
          <w:u w:val="single"/>
          <w:shd w:val="clear" w:color="auto" w:fill="FFFF99"/>
          <w:rtl/>
        </w:rPr>
        <w:t>לבניית הבני</w:t>
      </w:r>
      <w:r w:rsidRPr="00705001">
        <w:rPr>
          <w:rStyle w:val="default"/>
          <w:rFonts w:cs="FrankRuehl"/>
          <w:vanish/>
          <w:sz w:val="22"/>
          <w:szCs w:val="22"/>
          <w:u w:val="single"/>
          <w:shd w:val="clear" w:color="auto" w:fill="FFFF99"/>
          <w:rtl/>
        </w:rPr>
        <w:t xml:space="preserve">ן </w:t>
      </w:r>
      <w:r w:rsidRPr="00705001">
        <w:rPr>
          <w:rStyle w:val="default"/>
          <w:rFonts w:cs="FrankRuehl" w:hint="cs"/>
          <w:vanish/>
          <w:sz w:val="22"/>
          <w:szCs w:val="22"/>
          <w:u w:val="single"/>
          <w:shd w:val="clear" w:color="auto" w:fill="FFFF99"/>
          <w:rtl/>
        </w:rPr>
        <w:t>האמור והמהווה תמורה בעד הקרקע, כסכומים ששולמו.</w:t>
      </w:r>
    </w:p>
    <w:p w:rsidR="006212B4" w:rsidRPr="00705001" w:rsidRDefault="006212B4">
      <w:pPr>
        <w:pStyle w:val="P00"/>
        <w:spacing w:before="0"/>
        <w:ind w:left="0" w:right="1134"/>
        <w:rPr>
          <w:rStyle w:val="default"/>
          <w:rFonts w:cs="FrankRuehl" w:hint="cs"/>
          <w:vanish/>
          <w:sz w:val="22"/>
          <w:szCs w:val="22"/>
          <w:u w:val="single"/>
          <w:shd w:val="clear" w:color="auto" w:fill="FFFF99"/>
          <w:rtl/>
        </w:rPr>
      </w:pPr>
      <w:r w:rsidRPr="00705001">
        <w:rPr>
          <w:rStyle w:val="default"/>
          <w:rFonts w:cs="FrankRuehl" w:hint="cs"/>
          <w:vanish/>
          <w:sz w:val="22"/>
          <w:szCs w:val="22"/>
          <w:shd w:val="clear" w:color="auto" w:fill="FFFF99"/>
          <w:rtl/>
        </w:rPr>
        <w:tab/>
      </w:r>
      <w:r w:rsidRPr="00705001">
        <w:rPr>
          <w:rStyle w:val="default"/>
          <w:rFonts w:cs="FrankRuehl" w:hint="cs"/>
          <w:strike/>
          <w:vanish/>
          <w:sz w:val="22"/>
          <w:szCs w:val="22"/>
          <w:shd w:val="clear" w:color="auto" w:fill="FFFF99"/>
          <w:rtl/>
        </w:rPr>
        <w:t xml:space="preserve">"מזומן" </w:t>
      </w:r>
      <w:r w:rsidRPr="00705001">
        <w:rPr>
          <w:rStyle w:val="default"/>
          <w:rFonts w:cs="FrankRuehl"/>
          <w:strike/>
          <w:vanish/>
          <w:sz w:val="22"/>
          <w:szCs w:val="22"/>
          <w:shd w:val="clear" w:color="auto" w:fill="FFFF99"/>
          <w:rtl/>
        </w:rPr>
        <w:t>–</w:t>
      </w:r>
      <w:r w:rsidRPr="00705001">
        <w:rPr>
          <w:rStyle w:val="default"/>
          <w:rFonts w:cs="FrankRuehl" w:hint="cs"/>
          <w:strike/>
          <w:vanish/>
          <w:sz w:val="22"/>
          <w:szCs w:val="22"/>
          <w:shd w:val="clear" w:color="auto" w:fill="FFFF99"/>
          <w:rtl/>
        </w:rPr>
        <w:t xml:space="preserve"> לרבות המחאה ביום פרעונה בפועל.</w:t>
      </w:r>
    </w:p>
    <w:p w:rsidR="006212B4" w:rsidRPr="00705001" w:rsidRDefault="006212B4">
      <w:pPr>
        <w:pStyle w:val="P00"/>
        <w:spacing w:before="0"/>
        <w:ind w:left="1021" w:right="1134"/>
        <w:rPr>
          <w:rFonts w:cs="FrankRuehl" w:hint="cs"/>
          <w:vanish/>
          <w:color w:val="FF0000"/>
          <w:szCs w:val="20"/>
          <w:shd w:val="clear" w:color="auto" w:fill="FFFF99"/>
          <w:rtl/>
        </w:rPr>
      </w:pPr>
    </w:p>
    <w:p w:rsidR="006212B4" w:rsidRPr="00705001" w:rsidRDefault="006212B4">
      <w:pPr>
        <w:pStyle w:val="P00"/>
        <w:spacing w:before="0"/>
        <w:ind w:left="1021" w:right="1134"/>
        <w:rPr>
          <w:rFonts w:cs="FrankRuehl" w:hint="cs"/>
          <w:b/>
          <w:bCs/>
          <w:vanish/>
          <w:szCs w:val="20"/>
          <w:shd w:val="clear" w:color="auto" w:fill="FFFF99"/>
        </w:rPr>
      </w:pPr>
      <w:r w:rsidRPr="00705001">
        <w:rPr>
          <w:rFonts w:cs="FrankRuehl" w:hint="cs"/>
          <w:vanish/>
          <w:color w:val="FF0000"/>
          <w:szCs w:val="20"/>
          <w:shd w:val="clear" w:color="auto" w:fill="FFFF99"/>
          <w:rtl/>
        </w:rPr>
        <w:t>מיום 1.1.1999</w:t>
      </w:r>
    </w:p>
    <w:p w:rsidR="006212B4" w:rsidRPr="00705001" w:rsidRDefault="006212B4">
      <w:pPr>
        <w:pStyle w:val="P00"/>
        <w:spacing w:before="0"/>
        <w:ind w:left="1021" w:right="1134"/>
        <w:rPr>
          <w:rFonts w:cs="FrankRuehl" w:hint="cs"/>
          <w:b/>
          <w:bCs/>
          <w:vanish/>
          <w:szCs w:val="20"/>
          <w:shd w:val="clear" w:color="auto" w:fill="FFFF99"/>
          <w:rtl/>
        </w:rPr>
      </w:pPr>
      <w:r w:rsidRPr="00705001">
        <w:rPr>
          <w:rFonts w:cs="FrankRuehl" w:hint="cs"/>
          <w:b/>
          <w:bCs/>
          <w:vanish/>
          <w:szCs w:val="20"/>
          <w:shd w:val="clear" w:color="auto" w:fill="FFFF99"/>
          <w:rtl/>
        </w:rPr>
        <w:t>תיקון מס' 11</w:t>
      </w:r>
    </w:p>
    <w:p w:rsidR="006212B4" w:rsidRPr="00705001" w:rsidRDefault="006212B4">
      <w:pPr>
        <w:pStyle w:val="P22"/>
        <w:spacing w:before="0"/>
        <w:ind w:left="1021" w:right="1134"/>
        <w:rPr>
          <w:rFonts w:cs="FrankRuehl" w:hint="cs"/>
          <w:vanish/>
          <w:szCs w:val="20"/>
          <w:shd w:val="clear" w:color="auto" w:fill="FFFF99"/>
          <w:rtl/>
        </w:rPr>
      </w:pPr>
      <w:hyperlink r:id="rId153" w:history="1">
        <w:r w:rsidRPr="00705001">
          <w:rPr>
            <w:rStyle w:val="Hyperlink"/>
            <w:rFonts w:cs="FrankRuehl" w:hint="cs"/>
            <w:vanish/>
            <w:szCs w:val="20"/>
            <w:shd w:val="clear" w:color="auto" w:fill="FFFF99"/>
            <w:rtl/>
          </w:rPr>
          <w:t>ס"ח תשנ"ט מס' 1690</w:t>
        </w:r>
      </w:hyperlink>
      <w:r w:rsidRPr="00705001">
        <w:rPr>
          <w:rFonts w:cs="FrankRuehl" w:hint="cs"/>
          <w:vanish/>
          <w:szCs w:val="20"/>
          <w:shd w:val="clear" w:color="auto" w:fill="FFFF99"/>
          <w:rtl/>
        </w:rPr>
        <w:t xml:space="preserve"> מיום 5.11.1998 בעמ' 11 (</w:t>
      </w:r>
      <w:hyperlink r:id="rId154" w:history="1">
        <w:r w:rsidRPr="00705001">
          <w:rPr>
            <w:rStyle w:val="Hyperlink"/>
            <w:rFonts w:cs="FrankRuehl" w:hint="cs"/>
            <w:vanish/>
            <w:szCs w:val="20"/>
            <w:shd w:val="clear" w:color="auto" w:fill="FFFF99"/>
            <w:rtl/>
          </w:rPr>
          <w:t>ה"ח 2736</w:t>
        </w:r>
      </w:hyperlink>
      <w:r w:rsidRPr="00705001">
        <w:rPr>
          <w:rFonts w:cs="FrankRuehl" w:hint="cs"/>
          <w:vanish/>
          <w:szCs w:val="20"/>
          <w:shd w:val="clear" w:color="auto" w:fill="FFFF99"/>
          <w:rtl/>
        </w:rPr>
        <w:t>)</w:t>
      </w:r>
    </w:p>
    <w:p w:rsidR="006212B4" w:rsidRPr="00705001" w:rsidRDefault="006212B4">
      <w:pPr>
        <w:pStyle w:val="P22"/>
        <w:spacing w:before="0"/>
        <w:ind w:left="1021" w:right="1134"/>
        <w:rPr>
          <w:rFonts w:cs="FrankRuehl" w:hint="cs"/>
          <w:b/>
          <w:bCs/>
          <w:vanish/>
          <w:szCs w:val="20"/>
          <w:shd w:val="clear" w:color="auto" w:fill="FFFF99"/>
          <w:rtl/>
        </w:rPr>
      </w:pPr>
      <w:r w:rsidRPr="00705001">
        <w:rPr>
          <w:rFonts w:cs="FrankRuehl" w:hint="cs"/>
          <w:b/>
          <w:bCs/>
          <w:vanish/>
          <w:szCs w:val="20"/>
          <w:shd w:val="clear" w:color="auto" w:fill="FFFF99"/>
          <w:rtl/>
        </w:rPr>
        <w:t>מחיקת פסקה 2(4)</w:t>
      </w:r>
    </w:p>
    <w:p w:rsidR="006212B4" w:rsidRPr="00705001" w:rsidRDefault="006212B4">
      <w:pPr>
        <w:pStyle w:val="P22"/>
        <w:ind w:left="1021" w:right="1134"/>
        <w:rPr>
          <w:rFonts w:cs="FrankRuehl" w:hint="cs"/>
          <w:vanish/>
          <w:szCs w:val="20"/>
          <w:shd w:val="clear" w:color="auto" w:fill="FFFF99"/>
          <w:rtl/>
        </w:rPr>
      </w:pPr>
      <w:r w:rsidRPr="00705001">
        <w:rPr>
          <w:rFonts w:cs="FrankRuehl" w:hint="cs"/>
          <w:vanish/>
          <w:szCs w:val="20"/>
          <w:shd w:val="clear" w:color="auto" w:fill="FFFF99"/>
          <w:rtl/>
        </w:rPr>
        <w:t>הנוסח הקודם:</w:t>
      </w:r>
    </w:p>
    <w:p w:rsidR="006212B4" w:rsidRDefault="006212B4">
      <w:pPr>
        <w:pStyle w:val="P22"/>
        <w:spacing w:before="0"/>
        <w:ind w:left="1021" w:right="1134"/>
        <w:rPr>
          <w:rStyle w:val="default"/>
          <w:rFonts w:cs="FrankRuehl"/>
          <w:strike/>
          <w:sz w:val="2"/>
          <w:szCs w:val="2"/>
          <w:rtl/>
        </w:rPr>
      </w:pPr>
      <w:r w:rsidRPr="00705001">
        <w:rPr>
          <w:rStyle w:val="default"/>
          <w:rFonts w:cs="FrankRuehl"/>
          <w:strike/>
          <w:vanish/>
          <w:sz w:val="22"/>
          <w:szCs w:val="22"/>
          <w:shd w:val="clear" w:color="auto" w:fill="FFFF99"/>
          <w:rtl/>
        </w:rPr>
        <w:t>(4)</w:t>
      </w:r>
      <w:r w:rsidRPr="00705001">
        <w:rPr>
          <w:rStyle w:val="default"/>
          <w:rFonts w:cs="FrankRuehl"/>
          <w:strike/>
          <w:vanish/>
          <w:sz w:val="22"/>
          <w:szCs w:val="22"/>
          <w:shd w:val="clear" w:color="auto" w:fill="FFFF99"/>
          <w:rtl/>
        </w:rPr>
        <w:tab/>
      </w:r>
      <w:r w:rsidRPr="00705001">
        <w:rPr>
          <w:rStyle w:val="default"/>
          <w:rFonts w:cs="FrankRuehl" w:hint="cs"/>
          <w:strike/>
          <w:vanish/>
          <w:sz w:val="22"/>
          <w:szCs w:val="22"/>
          <w:shd w:val="clear" w:color="auto" w:fill="FFFF99"/>
          <w:rtl/>
        </w:rPr>
        <w:t>סכום השווה למחיריהן בבורסה של מניות שליטה כהגדרתן בסעיף 6(ו) ביום שבו ראו אותן כנמכרות לפי הסעיף האמור, ויראו את הסכום האמור כאילו שולם באותו מועד;</w:t>
      </w:r>
      <w:bookmarkEnd w:id="81"/>
    </w:p>
    <w:p w:rsidR="006212B4" w:rsidRDefault="006212B4">
      <w:pPr>
        <w:pStyle w:val="P00"/>
        <w:spacing w:before="72"/>
        <w:ind w:left="0" w:right="1134"/>
        <w:rPr>
          <w:rStyle w:val="default"/>
          <w:rFonts w:cs="FrankRuehl" w:hint="cs"/>
          <w:rtl/>
        </w:rPr>
      </w:pPr>
    </w:p>
    <w:p w:rsidR="006212B4" w:rsidRDefault="006212B4">
      <w:pPr>
        <w:pStyle w:val="P00"/>
        <w:spacing w:before="72"/>
        <w:ind w:left="0" w:right="1134"/>
        <w:rPr>
          <w:rStyle w:val="default"/>
          <w:rFonts w:cs="FrankRuehl" w:hint="cs"/>
          <w:rtl/>
        </w:rPr>
      </w:pPr>
    </w:p>
    <w:p w:rsidR="003E6266" w:rsidRDefault="003E6266" w:rsidP="003E6266">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Pr>
          <w:rFonts w:cs="FrankRuehl"/>
          <w:sz w:val="26"/>
          <w:szCs w:val="26"/>
          <w:rtl/>
        </w:rPr>
        <w:tab/>
      </w:r>
      <w:r>
        <w:rPr>
          <w:rFonts w:cs="FrankRuehl"/>
          <w:sz w:val="26"/>
          <w:szCs w:val="26"/>
          <w:rtl/>
        </w:rPr>
        <w:tab/>
      </w:r>
      <w:r>
        <w:rPr>
          <w:rFonts w:cs="FrankRuehl" w:hint="cs"/>
          <w:sz w:val="26"/>
          <w:szCs w:val="26"/>
          <w:rtl/>
        </w:rPr>
        <w:t>שמעון פ</w:t>
      </w:r>
      <w:r>
        <w:rPr>
          <w:rFonts w:cs="FrankRuehl"/>
          <w:sz w:val="26"/>
          <w:szCs w:val="26"/>
          <w:rtl/>
        </w:rPr>
        <w:t>ר</w:t>
      </w:r>
      <w:r>
        <w:rPr>
          <w:rFonts w:cs="FrankRuehl" w:hint="cs"/>
          <w:sz w:val="26"/>
          <w:szCs w:val="26"/>
          <w:rtl/>
        </w:rPr>
        <w:t>ס</w:t>
      </w:r>
      <w:r>
        <w:rPr>
          <w:rFonts w:cs="FrankRuehl"/>
          <w:sz w:val="26"/>
          <w:szCs w:val="26"/>
          <w:rtl/>
        </w:rPr>
        <w:tab/>
      </w:r>
      <w:r>
        <w:rPr>
          <w:rFonts w:cs="FrankRuehl" w:hint="cs"/>
          <w:sz w:val="26"/>
          <w:szCs w:val="26"/>
          <w:rtl/>
        </w:rPr>
        <w:t>יצחק מו</w:t>
      </w:r>
      <w:r>
        <w:rPr>
          <w:rFonts w:cs="FrankRuehl"/>
          <w:sz w:val="26"/>
          <w:szCs w:val="26"/>
          <w:rtl/>
        </w:rPr>
        <w:t>ד</w:t>
      </w:r>
      <w:r>
        <w:rPr>
          <w:rFonts w:cs="FrankRuehl" w:hint="cs"/>
          <w:sz w:val="26"/>
          <w:szCs w:val="26"/>
          <w:rtl/>
        </w:rPr>
        <w:t>עי</w:t>
      </w:r>
    </w:p>
    <w:p w:rsidR="003E6266" w:rsidRDefault="003E6266" w:rsidP="003E6266">
      <w:pPr>
        <w:pStyle w:val="sig-1"/>
        <w:widowControl/>
        <w:tabs>
          <w:tab w:val="clear" w:pos="851"/>
          <w:tab w:val="clear" w:pos="2835"/>
          <w:tab w:val="clear" w:pos="4820"/>
          <w:tab w:val="center" w:pos="1701"/>
          <w:tab w:val="center" w:pos="3969"/>
          <w:tab w:val="center" w:pos="6237"/>
        </w:tabs>
        <w:ind w:left="0" w:right="1134"/>
        <w:rPr>
          <w:rFonts w:cs="FrankRuehl"/>
          <w:sz w:val="22"/>
          <w:rtl/>
        </w:rPr>
      </w:pPr>
      <w:r>
        <w:rPr>
          <w:rFonts w:cs="FrankRuehl"/>
          <w:sz w:val="22"/>
          <w:rtl/>
        </w:rPr>
        <w:tab/>
      </w:r>
      <w:r>
        <w:rPr>
          <w:rFonts w:cs="FrankRuehl"/>
          <w:sz w:val="22"/>
          <w:rtl/>
        </w:rPr>
        <w:tab/>
      </w:r>
      <w:r>
        <w:rPr>
          <w:rFonts w:cs="FrankRuehl" w:hint="cs"/>
          <w:sz w:val="22"/>
          <w:rtl/>
        </w:rPr>
        <w:t>ראש המ</w:t>
      </w:r>
      <w:r>
        <w:rPr>
          <w:rFonts w:cs="FrankRuehl"/>
          <w:sz w:val="22"/>
          <w:rtl/>
        </w:rPr>
        <w:t>משל</w:t>
      </w:r>
      <w:r>
        <w:rPr>
          <w:rFonts w:cs="FrankRuehl" w:hint="cs"/>
          <w:sz w:val="22"/>
          <w:rtl/>
        </w:rPr>
        <w:t>ה</w:t>
      </w:r>
      <w:r>
        <w:rPr>
          <w:rFonts w:cs="FrankRuehl"/>
          <w:sz w:val="22"/>
          <w:rtl/>
        </w:rPr>
        <w:tab/>
      </w:r>
      <w:r>
        <w:rPr>
          <w:rFonts w:cs="FrankRuehl" w:hint="cs"/>
          <w:sz w:val="22"/>
          <w:rtl/>
        </w:rPr>
        <w:t>שר האוצ</w:t>
      </w:r>
      <w:r>
        <w:rPr>
          <w:rFonts w:cs="FrankRuehl"/>
          <w:sz w:val="22"/>
          <w:rtl/>
        </w:rPr>
        <w:t>ר</w:t>
      </w:r>
    </w:p>
    <w:p w:rsidR="006212B4" w:rsidRDefault="006212B4" w:rsidP="003E6266">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Pr>
          <w:rFonts w:cs="FrankRuehl"/>
          <w:sz w:val="26"/>
          <w:szCs w:val="26"/>
          <w:rtl/>
        </w:rPr>
        <w:tab/>
      </w:r>
      <w:r>
        <w:rPr>
          <w:rFonts w:cs="FrankRuehl" w:hint="cs"/>
          <w:sz w:val="26"/>
          <w:szCs w:val="26"/>
          <w:rtl/>
        </w:rPr>
        <w:t>חיים הר</w:t>
      </w:r>
      <w:r>
        <w:rPr>
          <w:rFonts w:cs="FrankRuehl"/>
          <w:sz w:val="26"/>
          <w:szCs w:val="26"/>
          <w:rtl/>
        </w:rPr>
        <w:t>צ</w:t>
      </w:r>
      <w:r>
        <w:rPr>
          <w:rFonts w:cs="FrankRuehl" w:hint="cs"/>
          <w:sz w:val="26"/>
          <w:szCs w:val="26"/>
          <w:rtl/>
        </w:rPr>
        <w:t>וג</w:t>
      </w:r>
    </w:p>
    <w:p w:rsidR="006212B4" w:rsidRDefault="006212B4" w:rsidP="003E6266">
      <w:pPr>
        <w:pStyle w:val="sig-1"/>
        <w:widowControl/>
        <w:tabs>
          <w:tab w:val="clear" w:pos="851"/>
          <w:tab w:val="clear" w:pos="2835"/>
          <w:tab w:val="clear" w:pos="4820"/>
          <w:tab w:val="center" w:pos="1701"/>
          <w:tab w:val="center" w:pos="3969"/>
          <w:tab w:val="center" w:pos="6237"/>
        </w:tabs>
        <w:ind w:left="0" w:right="1134"/>
        <w:rPr>
          <w:rFonts w:cs="FrankRuehl"/>
          <w:sz w:val="22"/>
          <w:rtl/>
        </w:rPr>
      </w:pPr>
      <w:r>
        <w:rPr>
          <w:rFonts w:cs="FrankRuehl"/>
          <w:sz w:val="22"/>
          <w:rtl/>
        </w:rPr>
        <w:tab/>
      </w:r>
      <w:r>
        <w:rPr>
          <w:rFonts w:cs="FrankRuehl" w:hint="cs"/>
          <w:sz w:val="22"/>
          <w:rtl/>
        </w:rPr>
        <w:t>נשיא המ</w:t>
      </w:r>
      <w:r>
        <w:rPr>
          <w:rFonts w:cs="FrankRuehl"/>
          <w:sz w:val="22"/>
          <w:rtl/>
        </w:rPr>
        <w:t>ד</w:t>
      </w:r>
      <w:r>
        <w:rPr>
          <w:rFonts w:cs="FrankRuehl" w:hint="cs"/>
          <w:sz w:val="22"/>
          <w:rtl/>
        </w:rPr>
        <w:t>ינה</w:t>
      </w:r>
    </w:p>
    <w:p w:rsidR="006212B4" w:rsidRDefault="006212B4">
      <w:pPr>
        <w:pStyle w:val="P00"/>
        <w:spacing w:before="72"/>
        <w:ind w:left="0" w:right="1134"/>
        <w:rPr>
          <w:rStyle w:val="default"/>
          <w:rFonts w:cs="FrankRuehl"/>
          <w:rtl/>
        </w:rPr>
      </w:pPr>
    </w:p>
    <w:p w:rsidR="0085594D" w:rsidRDefault="0085594D">
      <w:pPr>
        <w:pStyle w:val="P00"/>
        <w:spacing w:before="72"/>
        <w:ind w:left="0" w:right="1134"/>
        <w:rPr>
          <w:rStyle w:val="default"/>
          <w:rFonts w:cs="FrankRuehl"/>
          <w:rtl/>
        </w:rPr>
      </w:pPr>
    </w:p>
    <w:p w:rsidR="0085594D" w:rsidRDefault="0085594D">
      <w:pPr>
        <w:pStyle w:val="P00"/>
        <w:spacing w:before="72"/>
        <w:ind w:left="0" w:right="1134"/>
        <w:rPr>
          <w:rStyle w:val="default"/>
          <w:rFonts w:cs="FrankRuehl"/>
          <w:rtl/>
        </w:rPr>
      </w:pPr>
    </w:p>
    <w:p w:rsidR="0085594D" w:rsidRDefault="0085594D" w:rsidP="0085594D">
      <w:pPr>
        <w:pStyle w:val="P00"/>
        <w:spacing w:before="72"/>
        <w:ind w:left="0" w:right="1134"/>
        <w:jc w:val="center"/>
        <w:rPr>
          <w:rStyle w:val="default"/>
          <w:rFonts w:cs="David"/>
          <w:color w:val="0000FF"/>
          <w:szCs w:val="24"/>
          <w:u w:val="single"/>
          <w:rtl/>
        </w:rPr>
      </w:pPr>
      <w:hyperlink r:id="rId155" w:history="1">
        <w:r>
          <w:rPr>
            <w:rStyle w:val="Hyperlink"/>
            <w:noProof w:val="0"/>
            <w:sz w:val="24"/>
            <w:szCs w:val="24"/>
            <w:rtl/>
          </w:rPr>
          <w:t>הודעה למנויים על עריכה ושינויים במסמכי פסיקה, חקיקה ועוד באתר נבו - הקש כאן</w:t>
        </w:r>
      </w:hyperlink>
    </w:p>
    <w:p w:rsidR="00F94622" w:rsidRDefault="00F94622" w:rsidP="0085594D">
      <w:pPr>
        <w:pStyle w:val="P00"/>
        <w:spacing w:before="72"/>
        <w:ind w:left="0" w:right="1134"/>
        <w:jc w:val="center"/>
        <w:rPr>
          <w:rStyle w:val="default"/>
          <w:rFonts w:cs="David"/>
          <w:color w:val="0000FF"/>
          <w:szCs w:val="24"/>
          <w:u w:val="single"/>
          <w:rtl/>
        </w:rPr>
      </w:pPr>
    </w:p>
    <w:sectPr w:rsidR="00F94622">
      <w:headerReference w:type="even" r:id="rId156"/>
      <w:headerReference w:type="default" r:id="rId157"/>
      <w:footerReference w:type="even" r:id="rId158"/>
      <w:footerReference w:type="default" r:id="rId159"/>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A3591" w:rsidRDefault="000A3591">
      <w:r>
        <w:separator/>
      </w:r>
    </w:p>
  </w:endnote>
  <w:endnote w:type="continuationSeparator" w:id="0">
    <w:p w:rsidR="000A3591" w:rsidRDefault="000A35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212B4" w:rsidRDefault="006212B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6212B4" w:rsidRDefault="006212B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6212B4" w:rsidRDefault="006212B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94622">
      <w:rPr>
        <w:rFonts w:cs="TopType Jerushalmi"/>
        <w:noProof/>
        <w:color w:val="000000"/>
        <w:sz w:val="14"/>
        <w:szCs w:val="14"/>
      </w:rPr>
      <w:t>Z:\00000000000000000000000=2014------------------------\LawsForTableRun\02\255_585.doc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212B4" w:rsidRDefault="006212B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E6266">
      <w:rPr>
        <w:rFonts w:hAnsi="FrankRuehl" w:cs="FrankRuehl"/>
        <w:noProof/>
        <w:sz w:val="24"/>
        <w:szCs w:val="24"/>
        <w:rtl/>
      </w:rPr>
      <w:t>2</w:t>
    </w:r>
    <w:r>
      <w:rPr>
        <w:rFonts w:hAnsi="FrankRuehl" w:cs="FrankRuehl"/>
        <w:sz w:val="24"/>
        <w:szCs w:val="24"/>
        <w:rtl/>
      </w:rPr>
      <w:fldChar w:fldCharType="end"/>
    </w:r>
  </w:p>
  <w:p w:rsidR="006212B4" w:rsidRDefault="006212B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6212B4" w:rsidRDefault="006212B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94622">
      <w:rPr>
        <w:rFonts w:cs="TopType Jerushalmi"/>
        <w:noProof/>
        <w:color w:val="000000"/>
        <w:sz w:val="14"/>
        <w:szCs w:val="14"/>
      </w:rPr>
      <w:t>Z:\00000000000000000000000=2014------------------------\LawsForTableRun\02\255_585.doc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A3591" w:rsidRDefault="000A3591">
      <w:pPr>
        <w:spacing w:before="60"/>
        <w:ind w:right="1134"/>
      </w:pPr>
      <w:r>
        <w:separator/>
      </w:r>
    </w:p>
  </w:footnote>
  <w:footnote w:type="continuationSeparator" w:id="0">
    <w:p w:rsidR="000A3591" w:rsidRDefault="000A3591">
      <w:r>
        <w:separator/>
      </w:r>
    </w:p>
  </w:footnote>
  <w:footnote w:id="1">
    <w:p w:rsidR="006212B4" w:rsidRDefault="006212B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פ</w:t>
      </w:r>
      <w:r>
        <w:rPr>
          <w:rFonts w:cs="FrankRuehl"/>
          <w:rtl/>
        </w:rPr>
        <w:t xml:space="preserve">ורסם </w:t>
      </w:r>
      <w:hyperlink r:id="rId1" w:history="1">
        <w:r>
          <w:rPr>
            <w:rStyle w:val="Hyperlink"/>
            <w:rFonts w:cs="FrankRuehl"/>
            <w:rtl/>
          </w:rPr>
          <w:t>ס</w:t>
        </w:r>
        <w:r>
          <w:rPr>
            <w:rStyle w:val="Hyperlink"/>
            <w:rFonts w:cs="FrankRuehl" w:hint="cs"/>
            <w:rtl/>
          </w:rPr>
          <w:t>"</w:t>
        </w:r>
        <w:r>
          <w:rPr>
            <w:rStyle w:val="Hyperlink"/>
            <w:rFonts w:cs="FrankRuehl"/>
            <w:rtl/>
          </w:rPr>
          <w:t>ח</w:t>
        </w:r>
        <w:r>
          <w:rPr>
            <w:rStyle w:val="Hyperlink"/>
            <w:rFonts w:cs="FrankRuehl" w:hint="cs"/>
            <w:rtl/>
          </w:rPr>
          <w:t xml:space="preserve"> תשמ"ה מס' 1154</w:t>
        </w:r>
      </w:hyperlink>
      <w:r>
        <w:rPr>
          <w:rFonts w:cs="FrankRuehl" w:hint="cs"/>
          <w:rtl/>
        </w:rPr>
        <w:t xml:space="preserve"> מיום 6.8.1985 עמ</w:t>
      </w:r>
      <w:r>
        <w:rPr>
          <w:rFonts w:cs="FrankRuehl"/>
          <w:rtl/>
        </w:rPr>
        <w:t>' 172 (</w:t>
      </w:r>
      <w:hyperlink r:id="rId2" w:history="1">
        <w:r>
          <w:rPr>
            <w:rStyle w:val="Hyperlink"/>
            <w:rFonts w:cs="FrankRuehl" w:hint="cs"/>
            <w:rtl/>
          </w:rPr>
          <w:t>ה"ח תשמ</w:t>
        </w:r>
        <w:r>
          <w:rPr>
            <w:rStyle w:val="Hyperlink"/>
            <w:rFonts w:cs="FrankRuehl"/>
            <w:rtl/>
          </w:rPr>
          <w:t>"</w:t>
        </w:r>
        <w:r>
          <w:rPr>
            <w:rStyle w:val="Hyperlink"/>
            <w:rFonts w:cs="FrankRuehl" w:hint="cs"/>
            <w:rtl/>
          </w:rPr>
          <w:t>ה מס' 1727</w:t>
        </w:r>
      </w:hyperlink>
      <w:r>
        <w:rPr>
          <w:rFonts w:cs="FrankRuehl" w:hint="cs"/>
          <w:rtl/>
        </w:rPr>
        <w:t xml:space="preserve"> עמ' 170).</w:t>
      </w:r>
    </w:p>
    <w:p w:rsidR="006212B4" w:rsidRDefault="006212B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ת</w:t>
      </w:r>
      <w:r>
        <w:rPr>
          <w:rFonts w:cs="FrankRuehl" w:hint="cs"/>
          <w:rtl/>
        </w:rPr>
        <w:t xml:space="preserve">וקן </w:t>
      </w:r>
      <w:hyperlink r:id="rId3" w:history="1">
        <w:r>
          <w:rPr>
            <w:rStyle w:val="Hyperlink"/>
            <w:rFonts w:cs="FrankRuehl" w:hint="cs"/>
            <w:rtl/>
          </w:rPr>
          <w:t>ס"</w:t>
        </w:r>
        <w:r>
          <w:rPr>
            <w:rStyle w:val="Hyperlink"/>
            <w:rFonts w:cs="FrankRuehl"/>
            <w:rtl/>
          </w:rPr>
          <w:t xml:space="preserve">ח </w:t>
        </w:r>
        <w:r>
          <w:rPr>
            <w:rStyle w:val="Hyperlink"/>
            <w:rFonts w:cs="FrankRuehl" w:hint="cs"/>
            <w:rtl/>
          </w:rPr>
          <w:t>תשמ"ו מס' 1194</w:t>
        </w:r>
      </w:hyperlink>
      <w:r>
        <w:rPr>
          <w:rFonts w:cs="FrankRuehl" w:hint="cs"/>
          <w:rtl/>
        </w:rPr>
        <w:t xml:space="preserve"> מיום 17.8.1986 עמ' 248 (</w:t>
      </w:r>
      <w:hyperlink r:id="rId4" w:history="1">
        <w:r>
          <w:rPr>
            <w:rStyle w:val="Hyperlink"/>
            <w:rFonts w:cs="FrankRuehl" w:hint="cs"/>
            <w:rtl/>
          </w:rPr>
          <w:t>ה"ח תשמ"ו מס' 177</w:t>
        </w:r>
        <w:r>
          <w:rPr>
            <w:rStyle w:val="Hyperlink"/>
            <w:rFonts w:cs="FrankRuehl"/>
            <w:rtl/>
          </w:rPr>
          <w:t>4</w:t>
        </w:r>
      </w:hyperlink>
      <w:r>
        <w:rPr>
          <w:rFonts w:cs="FrankRuehl"/>
          <w:rtl/>
        </w:rPr>
        <w:t xml:space="preserve"> ע</w:t>
      </w:r>
      <w:r>
        <w:rPr>
          <w:rFonts w:cs="FrankRuehl" w:hint="cs"/>
          <w:rtl/>
        </w:rPr>
        <w:t xml:space="preserve">מ' 152) </w:t>
      </w:r>
      <w:r>
        <w:rPr>
          <w:rFonts w:cs="FrankRuehl"/>
          <w:rtl/>
        </w:rPr>
        <w:t>–</w:t>
      </w:r>
      <w:r>
        <w:rPr>
          <w:rFonts w:cs="FrankRuehl" w:hint="cs"/>
          <w:rtl/>
        </w:rPr>
        <w:t xml:space="preserve"> תיקון מס' 1; ר' סעיף 32 לענין תחולה והוראת מעבר.</w:t>
      </w:r>
    </w:p>
    <w:p w:rsidR="006212B4" w:rsidRDefault="006212B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Pr>
            <w:rStyle w:val="Hyperlink"/>
            <w:rFonts w:cs="FrankRuehl"/>
            <w:rtl/>
          </w:rPr>
          <w:t>ס</w:t>
        </w:r>
        <w:r>
          <w:rPr>
            <w:rStyle w:val="Hyperlink"/>
            <w:rFonts w:cs="FrankRuehl" w:hint="cs"/>
            <w:rtl/>
          </w:rPr>
          <w:t>"ח תשמ</w:t>
        </w:r>
        <w:r>
          <w:rPr>
            <w:rStyle w:val="Hyperlink"/>
            <w:rFonts w:cs="FrankRuehl"/>
            <w:rtl/>
          </w:rPr>
          <w:t>"ז</w:t>
        </w:r>
        <w:r>
          <w:rPr>
            <w:rStyle w:val="Hyperlink"/>
            <w:rFonts w:cs="FrankRuehl" w:hint="cs"/>
            <w:rtl/>
          </w:rPr>
          <w:t xml:space="preserve"> מס' 1197</w:t>
        </w:r>
      </w:hyperlink>
      <w:r>
        <w:rPr>
          <w:rFonts w:cs="FrankRuehl" w:hint="cs"/>
          <w:rtl/>
        </w:rPr>
        <w:t xml:space="preserve"> מיום 16.10.1986 עמ' 8 (</w:t>
      </w:r>
      <w:hyperlink r:id="rId6" w:history="1">
        <w:r>
          <w:rPr>
            <w:rStyle w:val="Hyperlink"/>
            <w:rFonts w:cs="FrankRuehl" w:hint="cs"/>
            <w:rtl/>
          </w:rPr>
          <w:t>ה"ח תשמ"ו מס' 1798</w:t>
        </w:r>
      </w:hyperlink>
      <w:r>
        <w:rPr>
          <w:rFonts w:cs="FrankRuehl" w:hint="cs"/>
          <w:rtl/>
        </w:rPr>
        <w:t xml:space="preserve"> עמ' 311) </w:t>
      </w:r>
      <w:r>
        <w:rPr>
          <w:rFonts w:cs="FrankRuehl"/>
          <w:rtl/>
        </w:rPr>
        <w:t>–</w:t>
      </w:r>
      <w:r>
        <w:rPr>
          <w:rFonts w:cs="FrankRuehl" w:hint="cs"/>
          <w:rtl/>
        </w:rPr>
        <w:t xml:space="preserve"> הוראת שעה בסעיף 30(ב</w:t>
      </w:r>
      <w:r>
        <w:rPr>
          <w:rFonts w:cs="FrankRuehl"/>
          <w:rtl/>
        </w:rPr>
        <w:t xml:space="preserve">)(2) </w:t>
      </w:r>
      <w:r>
        <w:rPr>
          <w:rFonts w:cs="FrankRuehl" w:hint="cs"/>
          <w:rtl/>
        </w:rPr>
        <w:t>לחוק לתיקון פקודת מס הכנסה (מס' 71), תשמ"ז-1986.</w:t>
      </w:r>
    </w:p>
    <w:p w:rsidR="006212B4" w:rsidRDefault="006212B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Pr>
            <w:rStyle w:val="Hyperlink"/>
            <w:rFonts w:cs="FrankRuehl" w:hint="cs"/>
            <w:rtl/>
          </w:rPr>
          <w:t>ק"ת תשמ"ז מס' 4986</w:t>
        </w:r>
      </w:hyperlink>
      <w:r>
        <w:rPr>
          <w:rFonts w:cs="FrankRuehl" w:hint="cs"/>
          <w:rtl/>
        </w:rPr>
        <w:t xml:space="preserve"> מיום 11.12.1986 עמ' 170 </w:t>
      </w:r>
      <w:r>
        <w:rPr>
          <w:rFonts w:cs="FrankRuehl"/>
          <w:rtl/>
        </w:rPr>
        <w:t>–</w:t>
      </w:r>
      <w:r>
        <w:rPr>
          <w:rFonts w:cs="FrankRuehl" w:hint="cs"/>
          <w:rtl/>
        </w:rPr>
        <w:t xml:space="preserve"> צו תשמ"ז-1986 בענין הארכת תחולת החוק לשנת המס 1987.</w:t>
      </w:r>
    </w:p>
    <w:p w:rsidR="006212B4" w:rsidRDefault="006212B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Pr>
            <w:rStyle w:val="Hyperlink"/>
            <w:rFonts w:cs="FrankRuehl"/>
            <w:rtl/>
          </w:rPr>
          <w:t>ס</w:t>
        </w:r>
        <w:r>
          <w:rPr>
            <w:rStyle w:val="Hyperlink"/>
            <w:rFonts w:cs="FrankRuehl" w:hint="cs"/>
            <w:rtl/>
          </w:rPr>
          <w:t>"ח תשמ</w:t>
        </w:r>
        <w:r>
          <w:rPr>
            <w:rStyle w:val="Hyperlink"/>
            <w:rFonts w:cs="FrankRuehl"/>
            <w:rtl/>
          </w:rPr>
          <w:t>"ז</w:t>
        </w:r>
        <w:r>
          <w:rPr>
            <w:rStyle w:val="Hyperlink"/>
            <w:rFonts w:cs="FrankRuehl" w:hint="cs"/>
            <w:rtl/>
          </w:rPr>
          <w:t xml:space="preserve"> מס' 1212</w:t>
        </w:r>
      </w:hyperlink>
      <w:r>
        <w:rPr>
          <w:rFonts w:cs="FrankRuehl" w:hint="cs"/>
          <w:rtl/>
        </w:rPr>
        <w:t xml:space="preserve"> מיום 9.4.1987 עמ' 98 (</w:t>
      </w:r>
      <w:hyperlink r:id="rId9" w:history="1">
        <w:r>
          <w:rPr>
            <w:rStyle w:val="Hyperlink"/>
            <w:rFonts w:cs="FrankRuehl" w:hint="cs"/>
            <w:rtl/>
          </w:rPr>
          <w:t>ה"ח תשמ"ז מס' 1828</w:t>
        </w:r>
      </w:hyperlink>
      <w:r>
        <w:rPr>
          <w:rFonts w:cs="FrankRuehl" w:hint="cs"/>
          <w:rtl/>
        </w:rPr>
        <w:t xml:space="preserve"> עמ'</w:t>
      </w:r>
      <w:r>
        <w:rPr>
          <w:rFonts w:cs="FrankRuehl"/>
          <w:rtl/>
        </w:rPr>
        <w:t xml:space="preserve"> 244) –</w:t>
      </w:r>
      <w:r>
        <w:rPr>
          <w:rFonts w:cs="FrankRuehl" w:hint="cs"/>
          <w:rtl/>
        </w:rPr>
        <w:t xml:space="preserve"> תיקון מס' 2; ר' סעיף 4 לענין תחולה. ת"ט </w:t>
      </w:r>
      <w:hyperlink r:id="rId10" w:history="1">
        <w:r>
          <w:rPr>
            <w:rStyle w:val="Hyperlink"/>
            <w:rFonts w:cs="FrankRuehl"/>
            <w:rtl/>
          </w:rPr>
          <w:t>ס</w:t>
        </w:r>
        <w:r>
          <w:rPr>
            <w:rStyle w:val="Hyperlink"/>
            <w:rFonts w:cs="FrankRuehl" w:hint="cs"/>
            <w:rtl/>
          </w:rPr>
          <w:t>"ח תשמ</w:t>
        </w:r>
        <w:r>
          <w:rPr>
            <w:rStyle w:val="Hyperlink"/>
            <w:rFonts w:cs="FrankRuehl"/>
            <w:rtl/>
          </w:rPr>
          <w:t>"ז</w:t>
        </w:r>
        <w:r>
          <w:rPr>
            <w:rStyle w:val="Hyperlink"/>
            <w:rFonts w:cs="FrankRuehl" w:hint="cs"/>
            <w:rtl/>
          </w:rPr>
          <w:t xml:space="preserve"> מס' 1217</w:t>
        </w:r>
      </w:hyperlink>
      <w:r>
        <w:rPr>
          <w:rFonts w:cs="FrankRuehl" w:hint="cs"/>
          <w:rtl/>
        </w:rPr>
        <w:t xml:space="preserve"> מיום 19.6.1987 </w:t>
      </w:r>
      <w:r>
        <w:rPr>
          <w:rFonts w:cs="FrankRuehl"/>
          <w:rtl/>
        </w:rPr>
        <w:t>ע</w:t>
      </w:r>
      <w:r>
        <w:rPr>
          <w:rFonts w:cs="FrankRuehl" w:hint="cs"/>
          <w:rtl/>
        </w:rPr>
        <w:t>מ</w:t>
      </w:r>
      <w:r>
        <w:rPr>
          <w:rFonts w:cs="FrankRuehl"/>
          <w:rtl/>
        </w:rPr>
        <w:t>' 129</w:t>
      </w:r>
      <w:r>
        <w:rPr>
          <w:rFonts w:cs="FrankRuehl" w:hint="cs"/>
          <w:rtl/>
        </w:rPr>
        <w:t>.</w:t>
      </w:r>
    </w:p>
    <w:p w:rsidR="006212B4" w:rsidRDefault="006212B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Pr>
            <w:rStyle w:val="Hyperlink"/>
            <w:rFonts w:cs="FrankRuehl"/>
            <w:rtl/>
          </w:rPr>
          <w:t>ס</w:t>
        </w:r>
        <w:r>
          <w:rPr>
            <w:rStyle w:val="Hyperlink"/>
            <w:rFonts w:cs="FrankRuehl" w:hint="cs"/>
            <w:rtl/>
          </w:rPr>
          <w:t>"ח תשמ</w:t>
        </w:r>
        <w:r>
          <w:rPr>
            <w:rStyle w:val="Hyperlink"/>
            <w:rFonts w:cs="FrankRuehl"/>
            <w:rtl/>
          </w:rPr>
          <w:t>"ח</w:t>
        </w:r>
        <w:r>
          <w:rPr>
            <w:rStyle w:val="Hyperlink"/>
            <w:rFonts w:cs="FrankRuehl" w:hint="cs"/>
            <w:rtl/>
          </w:rPr>
          <w:t xml:space="preserve"> מס' 1231</w:t>
        </w:r>
      </w:hyperlink>
      <w:r>
        <w:rPr>
          <w:rFonts w:cs="FrankRuehl" w:hint="cs"/>
          <w:rtl/>
        </w:rPr>
        <w:t xml:space="preserve"> </w:t>
      </w:r>
      <w:r>
        <w:rPr>
          <w:rFonts w:cs="FrankRuehl"/>
          <w:rtl/>
        </w:rPr>
        <w:t>מ</w:t>
      </w:r>
      <w:r>
        <w:rPr>
          <w:rFonts w:cs="FrankRuehl" w:hint="cs"/>
          <w:rtl/>
        </w:rPr>
        <w:t>יום</w:t>
      </w:r>
      <w:r>
        <w:rPr>
          <w:rFonts w:cs="FrankRuehl"/>
          <w:rtl/>
        </w:rPr>
        <w:t xml:space="preserve"> 30.12.1987 </w:t>
      </w:r>
      <w:r>
        <w:rPr>
          <w:rFonts w:cs="FrankRuehl" w:hint="cs"/>
          <w:rtl/>
        </w:rPr>
        <w:t>עמ' 14 (</w:t>
      </w:r>
      <w:hyperlink r:id="rId12" w:history="1">
        <w:r>
          <w:rPr>
            <w:rStyle w:val="Hyperlink"/>
            <w:rFonts w:cs="FrankRuehl" w:hint="cs"/>
            <w:rtl/>
          </w:rPr>
          <w:t>ה"ח תשמ"ח מס' 1860</w:t>
        </w:r>
      </w:hyperlink>
      <w:r>
        <w:rPr>
          <w:rFonts w:cs="FrankRuehl" w:hint="cs"/>
          <w:rtl/>
        </w:rPr>
        <w:t xml:space="preserve"> עמ' 80) </w:t>
      </w:r>
      <w:r>
        <w:rPr>
          <w:rFonts w:cs="FrankRuehl"/>
          <w:rtl/>
        </w:rPr>
        <w:t>–</w:t>
      </w:r>
      <w:r>
        <w:rPr>
          <w:rFonts w:cs="FrankRuehl" w:hint="cs"/>
          <w:rtl/>
        </w:rPr>
        <w:t xml:space="preserve"> תיקון מס' 3 בס</w:t>
      </w:r>
      <w:r>
        <w:rPr>
          <w:rFonts w:cs="FrankRuehl"/>
          <w:rtl/>
        </w:rPr>
        <w:t>ע</w:t>
      </w:r>
      <w:r>
        <w:rPr>
          <w:rFonts w:cs="FrankRuehl" w:hint="cs"/>
          <w:rtl/>
        </w:rPr>
        <w:t>יף 3 ל</w:t>
      </w:r>
      <w:r>
        <w:rPr>
          <w:rFonts w:cs="FrankRuehl"/>
          <w:rtl/>
        </w:rPr>
        <w:t>ח</w:t>
      </w:r>
      <w:r>
        <w:rPr>
          <w:rFonts w:cs="FrankRuehl" w:hint="cs"/>
          <w:rtl/>
        </w:rPr>
        <w:t>וק</w:t>
      </w:r>
      <w:r>
        <w:rPr>
          <w:rFonts w:cs="FrankRuehl"/>
          <w:rtl/>
        </w:rPr>
        <w:t xml:space="preserve"> </w:t>
      </w:r>
      <w:r>
        <w:rPr>
          <w:rFonts w:cs="FrankRuehl" w:hint="cs"/>
          <w:rtl/>
        </w:rPr>
        <w:t>מס עזבון (ביטול) (תיקון), תשמ"ח-1987.</w:t>
      </w:r>
    </w:p>
    <w:p w:rsidR="006212B4" w:rsidRDefault="006212B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 w:history="1">
        <w:r>
          <w:rPr>
            <w:rStyle w:val="Hyperlink"/>
            <w:rFonts w:cs="FrankRuehl"/>
            <w:rtl/>
          </w:rPr>
          <w:t>ק</w:t>
        </w:r>
        <w:r>
          <w:rPr>
            <w:rStyle w:val="Hyperlink"/>
            <w:rFonts w:cs="FrankRuehl" w:hint="cs"/>
            <w:rtl/>
          </w:rPr>
          <w:t>"ת תשמ</w:t>
        </w:r>
        <w:r>
          <w:rPr>
            <w:rStyle w:val="Hyperlink"/>
            <w:rFonts w:cs="FrankRuehl"/>
            <w:rtl/>
          </w:rPr>
          <w:t>"ח</w:t>
        </w:r>
        <w:r>
          <w:rPr>
            <w:rStyle w:val="Hyperlink"/>
            <w:rFonts w:cs="FrankRuehl" w:hint="cs"/>
            <w:rtl/>
          </w:rPr>
          <w:t xml:space="preserve"> מס' 50</w:t>
        </w:r>
        <w:r>
          <w:rPr>
            <w:rStyle w:val="Hyperlink"/>
            <w:rFonts w:cs="FrankRuehl"/>
            <w:rtl/>
          </w:rPr>
          <w:t>78</w:t>
        </w:r>
      </w:hyperlink>
      <w:r>
        <w:rPr>
          <w:rFonts w:cs="FrankRuehl"/>
          <w:rtl/>
        </w:rPr>
        <w:t xml:space="preserve"> </w:t>
      </w:r>
      <w:r>
        <w:rPr>
          <w:rFonts w:cs="FrankRuehl" w:hint="cs"/>
          <w:rtl/>
        </w:rPr>
        <w:t>מיום 14.1.1988 עמ</w:t>
      </w:r>
      <w:r>
        <w:rPr>
          <w:rFonts w:cs="FrankRuehl"/>
          <w:rtl/>
        </w:rPr>
        <w:t>' 343 –</w:t>
      </w:r>
      <w:r>
        <w:rPr>
          <w:rFonts w:cs="FrankRuehl" w:hint="cs"/>
          <w:rtl/>
        </w:rPr>
        <w:t xml:space="preserve"> תק' תשמ"ח-1988</w:t>
      </w:r>
      <w:r>
        <w:rPr>
          <w:rFonts w:cs="FrankRuehl"/>
          <w:rtl/>
        </w:rPr>
        <w:t>.</w:t>
      </w:r>
    </w:p>
    <w:p w:rsidR="006212B4" w:rsidRDefault="006212B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4" w:history="1">
        <w:r>
          <w:rPr>
            <w:rStyle w:val="Hyperlink"/>
            <w:rFonts w:cs="FrankRuehl"/>
            <w:rtl/>
          </w:rPr>
          <w:t>ס</w:t>
        </w:r>
        <w:r>
          <w:rPr>
            <w:rStyle w:val="Hyperlink"/>
            <w:rFonts w:cs="FrankRuehl" w:hint="cs"/>
            <w:rtl/>
          </w:rPr>
          <w:t>"ח תשמ</w:t>
        </w:r>
        <w:r>
          <w:rPr>
            <w:rStyle w:val="Hyperlink"/>
            <w:rFonts w:cs="FrankRuehl"/>
            <w:rtl/>
          </w:rPr>
          <w:t>"ח</w:t>
        </w:r>
        <w:r>
          <w:rPr>
            <w:rStyle w:val="Hyperlink"/>
            <w:rFonts w:cs="FrankRuehl" w:hint="cs"/>
            <w:rtl/>
          </w:rPr>
          <w:t xml:space="preserve"> מס' 1260</w:t>
        </w:r>
      </w:hyperlink>
      <w:r>
        <w:rPr>
          <w:rFonts w:cs="FrankRuehl" w:hint="cs"/>
          <w:rtl/>
        </w:rPr>
        <w:t xml:space="preserve"> מיום 27.7.1988 עמ' 173 (</w:t>
      </w:r>
      <w:hyperlink r:id="rId15" w:history="1">
        <w:r>
          <w:rPr>
            <w:rStyle w:val="Hyperlink"/>
            <w:rFonts w:cs="FrankRuehl" w:hint="cs"/>
            <w:rtl/>
          </w:rPr>
          <w:t>ה"ח תשמ"ז מס' 1844</w:t>
        </w:r>
      </w:hyperlink>
      <w:r>
        <w:rPr>
          <w:rFonts w:cs="FrankRuehl" w:hint="cs"/>
          <w:rtl/>
        </w:rPr>
        <w:t xml:space="preserve"> עמ' 305) </w:t>
      </w:r>
      <w:r>
        <w:rPr>
          <w:rFonts w:cs="FrankRuehl"/>
          <w:rtl/>
        </w:rPr>
        <w:t>–</w:t>
      </w:r>
      <w:r>
        <w:rPr>
          <w:rFonts w:cs="FrankRuehl" w:hint="cs"/>
          <w:rtl/>
        </w:rPr>
        <w:t xml:space="preserve"> תיקון מס' 4 בסעיף 3 ל</w:t>
      </w:r>
      <w:r>
        <w:rPr>
          <w:rFonts w:cs="FrankRuehl"/>
          <w:rtl/>
        </w:rPr>
        <w:t>ח</w:t>
      </w:r>
      <w:r>
        <w:rPr>
          <w:rFonts w:cs="FrankRuehl" w:hint="cs"/>
          <w:rtl/>
        </w:rPr>
        <w:t>וק לעידוד ה</w:t>
      </w:r>
      <w:r>
        <w:rPr>
          <w:rFonts w:cs="FrankRuehl"/>
          <w:rtl/>
        </w:rPr>
        <w:t>ש</w:t>
      </w:r>
      <w:r>
        <w:rPr>
          <w:rFonts w:cs="FrankRuehl" w:hint="cs"/>
          <w:rtl/>
        </w:rPr>
        <w:t>ק</w:t>
      </w:r>
      <w:r>
        <w:rPr>
          <w:rFonts w:cs="FrankRuehl"/>
          <w:rtl/>
        </w:rPr>
        <w:t>ע</w:t>
      </w:r>
      <w:r>
        <w:rPr>
          <w:rFonts w:cs="FrankRuehl" w:hint="cs"/>
          <w:rtl/>
        </w:rPr>
        <w:t>ות הון (תיקון מס' 34), תשמ"ח-1988.</w:t>
      </w:r>
    </w:p>
    <w:p w:rsidR="006212B4" w:rsidRDefault="006212B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6" w:history="1">
        <w:r>
          <w:rPr>
            <w:rStyle w:val="Hyperlink"/>
            <w:rFonts w:cs="FrankRuehl"/>
            <w:rtl/>
          </w:rPr>
          <w:t>ק</w:t>
        </w:r>
        <w:r>
          <w:rPr>
            <w:rStyle w:val="Hyperlink"/>
            <w:rFonts w:cs="FrankRuehl" w:hint="cs"/>
            <w:rtl/>
          </w:rPr>
          <w:t>"ת תשמ</w:t>
        </w:r>
        <w:r>
          <w:rPr>
            <w:rStyle w:val="Hyperlink"/>
            <w:rFonts w:cs="FrankRuehl"/>
            <w:rtl/>
          </w:rPr>
          <w:t>"ט</w:t>
        </w:r>
        <w:r>
          <w:rPr>
            <w:rStyle w:val="Hyperlink"/>
            <w:rFonts w:cs="FrankRuehl" w:hint="cs"/>
            <w:rtl/>
          </w:rPr>
          <w:t xml:space="preserve"> מס' 5140</w:t>
        </w:r>
      </w:hyperlink>
      <w:r>
        <w:rPr>
          <w:rFonts w:cs="FrankRuehl" w:hint="cs"/>
          <w:rtl/>
        </w:rPr>
        <w:t xml:space="preserve"> מיום 16.</w:t>
      </w:r>
      <w:r>
        <w:rPr>
          <w:rFonts w:cs="FrankRuehl"/>
          <w:rtl/>
        </w:rPr>
        <w:t xml:space="preserve">10.1988 </w:t>
      </w:r>
      <w:r>
        <w:rPr>
          <w:rFonts w:cs="FrankRuehl" w:hint="cs"/>
          <w:rtl/>
        </w:rPr>
        <w:t xml:space="preserve">עמ' 82 </w:t>
      </w:r>
      <w:r>
        <w:rPr>
          <w:rFonts w:cs="FrankRuehl"/>
          <w:rtl/>
        </w:rPr>
        <w:t>–</w:t>
      </w:r>
      <w:r>
        <w:rPr>
          <w:rFonts w:cs="FrankRuehl" w:hint="cs"/>
          <w:rtl/>
        </w:rPr>
        <w:t xml:space="preserve"> תק' תשמ"ט-1988; ר' תקנה 4 לענין תחולה.</w:t>
      </w:r>
    </w:p>
    <w:p w:rsidR="006212B4" w:rsidRDefault="006212B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7" w:history="1">
        <w:r>
          <w:rPr>
            <w:rStyle w:val="Hyperlink"/>
            <w:rFonts w:cs="FrankRuehl"/>
            <w:rtl/>
          </w:rPr>
          <w:t>ס</w:t>
        </w:r>
        <w:r>
          <w:rPr>
            <w:rStyle w:val="Hyperlink"/>
            <w:rFonts w:cs="FrankRuehl" w:hint="cs"/>
            <w:rtl/>
          </w:rPr>
          <w:t>"ח תשמ</w:t>
        </w:r>
        <w:r>
          <w:rPr>
            <w:rStyle w:val="Hyperlink"/>
            <w:rFonts w:cs="FrankRuehl"/>
            <w:rtl/>
          </w:rPr>
          <w:t>"ט</w:t>
        </w:r>
        <w:r>
          <w:rPr>
            <w:rStyle w:val="Hyperlink"/>
            <w:rFonts w:cs="FrankRuehl" w:hint="cs"/>
            <w:rtl/>
          </w:rPr>
          <w:t xml:space="preserve"> מס' 1281</w:t>
        </w:r>
      </w:hyperlink>
      <w:r>
        <w:rPr>
          <w:rFonts w:cs="FrankRuehl" w:hint="cs"/>
          <w:rtl/>
        </w:rPr>
        <w:t xml:space="preserve"> מיום 26.7.1989 עמ' 73 (</w:t>
      </w:r>
      <w:hyperlink r:id="rId18" w:history="1">
        <w:r>
          <w:rPr>
            <w:rStyle w:val="Hyperlink"/>
            <w:rFonts w:cs="FrankRuehl" w:hint="cs"/>
            <w:rtl/>
          </w:rPr>
          <w:t>ה"ח תשמ"ט מס' 1936</w:t>
        </w:r>
      </w:hyperlink>
      <w:r>
        <w:rPr>
          <w:rFonts w:cs="FrankRuehl" w:hint="cs"/>
          <w:rtl/>
        </w:rPr>
        <w:t xml:space="preserve"> עמ' 100) </w:t>
      </w:r>
      <w:r>
        <w:rPr>
          <w:rFonts w:cs="FrankRuehl"/>
          <w:rtl/>
        </w:rPr>
        <w:t>–</w:t>
      </w:r>
      <w:r>
        <w:rPr>
          <w:rFonts w:cs="FrankRuehl" w:hint="cs"/>
          <w:rtl/>
        </w:rPr>
        <w:t xml:space="preserve"> תיקון מס' 5; ר' סעיף 2 לענין תחולה.</w:t>
      </w:r>
    </w:p>
    <w:p w:rsidR="006212B4" w:rsidRDefault="006212B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9" w:history="1">
        <w:r>
          <w:rPr>
            <w:rStyle w:val="Hyperlink"/>
            <w:rFonts w:cs="FrankRuehl"/>
            <w:rtl/>
          </w:rPr>
          <w:t>ס</w:t>
        </w:r>
        <w:r>
          <w:rPr>
            <w:rStyle w:val="Hyperlink"/>
            <w:rFonts w:cs="FrankRuehl" w:hint="cs"/>
            <w:rtl/>
          </w:rPr>
          <w:t>"ח תש"</w:t>
        </w:r>
        <w:r>
          <w:rPr>
            <w:rStyle w:val="Hyperlink"/>
            <w:rFonts w:cs="FrankRuehl"/>
            <w:rtl/>
          </w:rPr>
          <w:t xml:space="preserve">ן </w:t>
        </w:r>
        <w:r>
          <w:rPr>
            <w:rStyle w:val="Hyperlink"/>
            <w:rFonts w:cs="FrankRuehl" w:hint="cs"/>
            <w:rtl/>
          </w:rPr>
          <w:t>מס' 1298</w:t>
        </w:r>
      </w:hyperlink>
      <w:r>
        <w:rPr>
          <w:rFonts w:cs="FrankRuehl" w:hint="cs"/>
          <w:rtl/>
        </w:rPr>
        <w:t xml:space="preserve"> מיו</w:t>
      </w:r>
      <w:r>
        <w:rPr>
          <w:rFonts w:cs="FrankRuehl"/>
          <w:rtl/>
        </w:rPr>
        <w:t xml:space="preserve">ם 10.1.1990 עמ' 37 </w:t>
      </w:r>
      <w:r>
        <w:rPr>
          <w:rFonts w:cs="FrankRuehl" w:hint="cs"/>
          <w:rtl/>
        </w:rPr>
        <w:t>(</w:t>
      </w:r>
      <w:hyperlink r:id="rId20" w:history="1">
        <w:r>
          <w:rPr>
            <w:rStyle w:val="Hyperlink"/>
            <w:rFonts w:cs="FrankRuehl" w:hint="cs"/>
            <w:rtl/>
          </w:rPr>
          <w:t>ה"ח תשמ"ט מס' 1946</w:t>
        </w:r>
      </w:hyperlink>
      <w:r>
        <w:rPr>
          <w:rFonts w:cs="FrankRuehl" w:hint="cs"/>
          <w:rtl/>
        </w:rPr>
        <w:t xml:space="preserve"> עמ' 138) </w:t>
      </w:r>
      <w:r>
        <w:rPr>
          <w:rFonts w:cs="FrankRuehl"/>
          <w:rtl/>
        </w:rPr>
        <w:t>–</w:t>
      </w:r>
      <w:r>
        <w:rPr>
          <w:rFonts w:cs="FrankRuehl" w:hint="cs"/>
          <w:rtl/>
        </w:rPr>
        <w:t xml:space="preserve"> תיקון מס' 6 בסעיף 15 ל</w:t>
      </w:r>
      <w:r>
        <w:rPr>
          <w:rFonts w:cs="FrankRuehl"/>
          <w:rtl/>
        </w:rPr>
        <w:t>ח</w:t>
      </w:r>
      <w:r>
        <w:rPr>
          <w:rFonts w:cs="FrankRuehl" w:hint="cs"/>
          <w:rtl/>
        </w:rPr>
        <w:t>וק לתיקון פקודת מס הכנסה (מס' 80),</w:t>
      </w:r>
      <w:r>
        <w:rPr>
          <w:rFonts w:cs="FrankRuehl"/>
          <w:rtl/>
        </w:rPr>
        <w:t xml:space="preserve"> </w:t>
      </w:r>
      <w:r>
        <w:rPr>
          <w:rFonts w:cs="FrankRuehl" w:hint="cs"/>
          <w:rtl/>
        </w:rPr>
        <w:t>ת</w:t>
      </w:r>
      <w:r>
        <w:rPr>
          <w:rFonts w:cs="FrankRuehl"/>
          <w:rtl/>
        </w:rPr>
        <w:t>ש</w:t>
      </w:r>
      <w:r>
        <w:rPr>
          <w:rFonts w:cs="FrankRuehl" w:hint="cs"/>
          <w:rtl/>
        </w:rPr>
        <w:t>"</w:t>
      </w:r>
      <w:r>
        <w:rPr>
          <w:rFonts w:cs="FrankRuehl"/>
          <w:rtl/>
        </w:rPr>
        <w:t>ן</w:t>
      </w:r>
      <w:r>
        <w:rPr>
          <w:rFonts w:cs="FrankRuehl" w:hint="cs"/>
          <w:rtl/>
        </w:rPr>
        <w:t>-1990.</w:t>
      </w:r>
    </w:p>
    <w:p w:rsidR="006212B4" w:rsidRDefault="006212B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 w:history="1">
        <w:r>
          <w:rPr>
            <w:rStyle w:val="Hyperlink"/>
            <w:rFonts w:cs="FrankRuehl"/>
            <w:rtl/>
          </w:rPr>
          <w:t>ס"</w:t>
        </w:r>
        <w:r>
          <w:rPr>
            <w:rStyle w:val="Hyperlink"/>
            <w:rFonts w:cs="FrankRuehl" w:hint="cs"/>
            <w:rtl/>
          </w:rPr>
          <w:t>ח ת</w:t>
        </w:r>
        <w:r>
          <w:rPr>
            <w:rStyle w:val="Hyperlink"/>
            <w:rFonts w:cs="FrankRuehl"/>
            <w:rtl/>
          </w:rPr>
          <w:t>ש</w:t>
        </w:r>
        <w:r>
          <w:rPr>
            <w:rStyle w:val="Hyperlink"/>
            <w:rFonts w:cs="FrankRuehl" w:hint="cs"/>
            <w:rtl/>
          </w:rPr>
          <w:t>נ</w:t>
        </w:r>
        <w:r>
          <w:rPr>
            <w:rStyle w:val="Hyperlink"/>
            <w:rFonts w:cs="FrankRuehl"/>
            <w:rtl/>
          </w:rPr>
          <w:t>"ב</w:t>
        </w:r>
        <w:r>
          <w:rPr>
            <w:rStyle w:val="Hyperlink"/>
            <w:rFonts w:cs="FrankRuehl" w:hint="cs"/>
            <w:rtl/>
          </w:rPr>
          <w:t xml:space="preserve"> מס' 1377</w:t>
        </w:r>
      </w:hyperlink>
      <w:r>
        <w:rPr>
          <w:rFonts w:cs="FrankRuehl" w:hint="cs"/>
          <w:rtl/>
        </w:rPr>
        <w:t xml:space="preserve"> מיום</w:t>
      </w:r>
      <w:r>
        <w:rPr>
          <w:rFonts w:cs="FrankRuehl"/>
          <w:rtl/>
        </w:rPr>
        <w:t xml:space="preserve"> 2.1.1992 עמ</w:t>
      </w:r>
      <w:r>
        <w:rPr>
          <w:rFonts w:cs="FrankRuehl" w:hint="cs"/>
          <w:rtl/>
        </w:rPr>
        <w:t>' 35 (</w:t>
      </w:r>
      <w:hyperlink r:id="rId22" w:history="1">
        <w:r>
          <w:rPr>
            <w:rStyle w:val="Hyperlink"/>
            <w:rFonts w:cs="FrankRuehl" w:hint="cs"/>
            <w:rtl/>
          </w:rPr>
          <w:t>ה"ח תשנ"א מס' 2079</w:t>
        </w:r>
      </w:hyperlink>
      <w:r>
        <w:rPr>
          <w:rFonts w:cs="FrankRuehl" w:hint="cs"/>
          <w:rtl/>
        </w:rPr>
        <w:t xml:space="preserve"> עמ' 380) </w:t>
      </w:r>
      <w:r>
        <w:rPr>
          <w:rFonts w:cs="FrankRuehl"/>
          <w:rtl/>
        </w:rPr>
        <w:t>–</w:t>
      </w:r>
      <w:r>
        <w:rPr>
          <w:rFonts w:cs="FrankRuehl" w:hint="cs"/>
          <w:rtl/>
        </w:rPr>
        <w:t xml:space="preserve"> תיקון מס' 7 בסעיף 3 ל</w:t>
      </w:r>
      <w:r>
        <w:rPr>
          <w:rFonts w:cs="FrankRuehl"/>
          <w:rtl/>
        </w:rPr>
        <w:t>ח</w:t>
      </w:r>
      <w:r>
        <w:rPr>
          <w:rFonts w:cs="FrankRuehl" w:hint="cs"/>
          <w:rtl/>
        </w:rPr>
        <w:t>וק הסדרים במשק המדינה (תיקוני חקיקה), תשנ</w:t>
      </w:r>
      <w:r>
        <w:rPr>
          <w:rFonts w:cs="FrankRuehl"/>
          <w:rtl/>
        </w:rPr>
        <w:t>"</w:t>
      </w:r>
      <w:r>
        <w:rPr>
          <w:rFonts w:cs="FrankRuehl" w:hint="cs"/>
          <w:rtl/>
        </w:rPr>
        <w:t>ב-1992.</w:t>
      </w:r>
    </w:p>
    <w:p w:rsidR="006212B4" w:rsidRDefault="006212B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3" w:history="1">
        <w:r>
          <w:rPr>
            <w:rStyle w:val="Hyperlink"/>
            <w:rFonts w:cs="FrankRuehl"/>
            <w:rtl/>
          </w:rPr>
          <w:t>ס</w:t>
        </w:r>
        <w:r>
          <w:rPr>
            <w:rStyle w:val="Hyperlink"/>
            <w:rFonts w:cs="FrankRuehl" w:hint="cs"/>
            <w:rtl/>
          </w:rPr>
          <w:t>"ח תשנ</w:t>
        </w:r>
        <w:r>
          <w:rPr>
            <w:rStyle w:val="Hyperlink"/>
            <w:rFonts w:cs="FrankRuehl"/>
            <w:rtl/>
          </w:rPr>
          <w:t>"ב</w:t>
        </w:r>
        <w:r>
          <w:rPr>
            <w:rStyle w:val="Hyperlink"/>
            <w:rFonts w:cs="FrankRuehl" w:hint="cs"/>
            <w:rtl/>
          </w:rPr>
          <w:t xml:space="preserve"> מס' 1386</w:t>
        </w:r>
      </w:hyperlink>
      <w:r>
        <w:rPr>
          <w:rFonts w:cs="FrankRuehl" w:hint="cs"/>
          <w:rtl/>
        </w:rPr>
        <w:t xml:space="preserve"> מיום 6.3.1992 ע</w:t>
      </w:r>
      <w:r>
        <w:rPr>
          <w:rFonts w:cs="FrankRuehl"/>
          <w:rtl/>
        </w:rPr>
        <w:t>מ</w:t>
      </w:r>
      <w:r>
        <w:rPr>
          <w:rFonts w:cs="FrankRuehl" w:hint="cs"/>
          <w:rtl/>
        </w:rPr>
        <w:t>' 106 (</w:t>
      </w:r>
      <w:hyperlink r:id="rId24" w:history="1">
        <w:r>
          <w:rPr>
            <w:rStyle w:val="Hyperlink"/>
            <w:rFonts w:cs="FrankRuehl" w:hint="eastAsia"/>
            <w:rtl/>
          </w:rPr>
          <w:t>ה</w:t>
        </w:r>
        <w:r>
          <w:rPr>
            <w:rStyle w:val="Hyperlink"/>
            <w:rFonts w:cs="FrankRuehl"/>
            <w:rtl/>
          </w:rPr>
          <w:t>"ח תשנ"א מס' 2079</w:t>
        </w:r>
      </w:hyperlink>
      <w:r>
        <w:rPr>
          <w:rFonts w:cs="FrankRuehl" w:hint="cs"/>
          <w:rtl/>
        </w:rPr>
        <w:t xml:space="preserve"> עמ' 398) </w:t>
      </w:r>
      <w:r>
        <w:rPr>
          <w:rFonts w:cs="FrankRuehl"/>
          <w:rtl/>
        </w:rPr>
        <w:t>–</w:t>
      </w:r>
      <w:r>
        <w:rPr>
          <w:rFonts w:cs="FrankRuehl" w:hint="cs"/>
          <w:rtl/>
        </w:rPr>
        <w:t xml:space="preserve"> תיקון מס' 8 [במקור מס' 9] בסעיף 6 ל</w:t>
      </w:r>
      <w:r>
        <w:rPr>
          <w:rFonts w:cs="FrankRuehl"/>
          <w:rtl/>
        </w:rPr>
        <w:t>ח</w:t>
      </w:r>
      <w:r>
        <w:rPr>
          <w:rFonts w:cs="FrankRuehl" w:hint="cs"/>
          <w:rtl/>
        </w:rPr>
        <w:t xml:space="preserve">וק מס </w:t>
      </w:r>
      <w:r>
        <w:rPr>
          <w:rFonts w:cs="FrankRuehl"/>
          <w:rtl/>
        </w:rPr>
        <w:t>ה</w:t>
      </w:r>
      <w:r>
        <w:rPr>
          <w:rFonts w:cs="FrankRuehl" w:hint="cs"/>
          <w:rtl/>
        </w:rPr>
        <w:t>כ</w:t>
      </w:r>
      <w:r>
        <w:rPr>
          <w:rFonts w:cs="FrankRuehl"/>
          <w:rtl/>
        </w:rPr>
        <w:t>נ</w:t>
      </w:r>
      <w:r>
        <w:rPr>
          <w:rFonts w:cs="FrankRuehl" w:hint="cs"/>
          <w:rtl/>
        </w:rPr>
        <w:t>ס</w:t>
      </w:r>
      <w:r>
        <w:rPr>
          <w:rFonts w:cs="FrankRuehl"/>
          <w:rtl/>
        </w:rPr>
        <w:t>ה</w:t>
      </w:r>
      <w:r>
        <w:rPr>
          <w:rFonts w:cs="FrankRuehl" w:hint="cs"/>
          <w:rtl/>
        </w:rPr>
        <w:t xml:space="preserve"> (</w:t>
      </w:r>
      <w:r>
        <w:rPr>
          <w:rFonts w:cs="FrankRuehl"/>
          <w:rtl/>
        </w:rPr>
        <w:t>ת</w:t>
      </w:r>
      <w:r>
        <w:rPr>
          <w:rFonts w:cs="FrankRuehl" w:hint="cs"/>
          <w:rtl/>
        </w:rPr>
        <w:t>יקוני</w:t>
      </w:r>
      <w:r>
        <w:rPr>
          <w:rFonts w:cs="FrankRuehl"/>
          <w:rtl/>
        </w:rPr>
        <w:t xml:space="preserve"> חקי</w:t>
      </w:r>
      <w:r>
        <w:rPr>
          <w:rFonts w:cs="FrankRuehl" w:hint="cs"/>
          <w:rtl/>
        </w:rPr>
        <w:t>קה והוראות שונות), תשנ"ב-1992; תחילתו ביום 1.1.1992.</w:t>
      </w:r>
    </w:p>
    <w:p w:rsidR="006212B4" w:rsidRDefault="006212B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5" w:history="1">
        <w:r>
          <w:rPr>
            <w:rStyle w:val="Hyperlink"/>
            <w:rFonts w:cs="FrankRuehl"/>
            <w:rtl/>
          </w:rPr>
          <w:t>ס</w:t>
        </w:r>
        <w:r>
          <w:rPr>
            <w:rStyle w:val="Hyperlink"/>
            <w:rFonts w:cs="FrankRuehl" w:hint="cs"/>
            <w:rtl/>
          </w:rPr>
          <w:t>"ח תשנ</w:t>
        </w:r>
        <w:r>
          <w:rPr>
            <w:rStyle w:val="Hyperlink"/>
            <w:rFonts w:cs="FrankRuehl"/>
            <w:rtl/>
          </w:rPr>
          <w:t>"ד</w:t>
        </w:r>
        <w:r>
          <w:rPr>
            <w:rStyle w:val="Hyperlink"/>
            <w:rFonts w:cs="FrankRuehl" w:hint="cs"/>
            <w:rtl/>
          </w:rPr>
          <w:t xml:space="preserve"> מס' 1445</w:t>
        </w:r>
      </w:hyperlink>
      <w:r>
        <w:rPr>
          <w:rFonts w:cs="FrankRuehl" w:hint="cs"/>
          <w:rtl/>
        </w:rPr>
        <w:t xml:space="preserve"> מיום 9.1.1994 עמ' 45 (</w:t>
      </w:r>
      <w:hyperlink r:id="rId26" w:history="1">
        <w:r>
          <w:rPr>
            <w:rStyle w:val="Hyperlink"/>
            <w:rFonts w:cs="FrankRuehl" w:hint="cs"/>
            <w:rtl/>
          </w:rPr>
          <w:t>ה"ח תשנ"ד מס' 2212</w:t>
        </w:r>
      </w:hyperlink>
      <w:r>
        <w:rPr>
          <w:rFonts w:cs="FrankRuehl" w:hint="cs"/>
          <w:rtl/>
        </w:rPr>
        <w:t xml:space="preserve"> עמ' 16) </w:t>
      </w:r>
      <w:r>
        <w:rPr>
          <w:rFonts w:cs="FrankRuehl"/>
          <w:rtl/>
        </w:rPr>
        <w:t>–</w:t>
      </w:r>
      <w:r>
        <w:rPr>
          <w:rFonts w:cs="FrankRuehl" w:hint="cs"/>
          <w:rtl/>
        </w:rPr>
        <w:t xml:space="preserve"> תיקון מס' 9 בסעיף 6 לחוק הסדרים במשק המדינ</w:t>
      </w:r>
      <w:r>
        <w:rPr>
          <w:rFonts w:cs="FrankRuehl"/>
          <w:rtl/>
        </w:rPr>
        <w:t>ה (תיקוני</w:t>
      </w:r>
      <w:r>
        <w:rPr>
          <w:rFonts w:cs="FrankRuehl" w:hint="cs"/>
          <w:rtl/>
        </w:rPr>
        <w:t xml:space="preserve"> חקיקה להשגת יעדי התקציב), תשנ"ד-1994; תחילתו ביום 1.1.1994.</w:t>
      </w:r>
    </w:p>
    <w:p w:rsidR="006212B4" w:rsidRDefault="006212B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7" w:history="1">
        <w:r>
          <w:rPr>
            <w:rStyle w:val="Hyperlink"/>
            <w:rFonts w:cs="FrankRuehl"/>
            <w:rtl/>
          </w:rPr>
          <w:t>ס</w:t>
        </w:r>
        <w:r>
          <w:rPr>
            <w:rStyle w:val="Hyperlink"/>
            <w:rFonts w:cs="FrankRuehl" w:hint="cs"/>
            <w:rtl/>
          </w:rPr>
          <w:t>"ח תשנ</w:t>
        </w:r>
        <w:r>
          <w:rPr>
            <w:rStyle w:val="Hyperlink"/>
            <w:rFonts w:cs="FrankRuehl"/>
            <w:rtl/>
          </w:rPr>
          <w:t>"ד</w:t>
        </w:r>
        <w:r>
          <w:rPr>
            <w:rStyle w:val="Hyperlink"/>
            <w:rFonts w:cs="FrankRuehl" w:hint="cs"/>
            <w:rtl/>
          </w:rPr>
          <w:t xml:space="preserve"> מס' 1445</w:t>
        </w:r>
      </w:hyperlink>
      <w:r>
        <w:rPr>
          <w:rFonts w:cs="FrankRuehl" w:hint="cs"/>
          <w:rtl/>
        </w:rPr>
        <w:t xml:space="preserve"> מיום 9.1.1994 עמ' 51 (</w:t>
      </w:r>
      <w:hyperlink r:id="rId28" w:history="1">
        <w:r>
          <w:rPr>
            <w:rStyle w:val="Hyperlink"/>
            <w:rFonts w:cs="FrankRuehl" w:hint="cs"/>
            <w:rtl/>
          </w:rPr>
          <w:t>ה"ח תשנ"ד מס' 2212</w:t>
        </w:r>
      </w:hyperlink>
      <w:r>
        <w:rPr>
          <w:rFonts w:cs="FrankRuehl" w:hint="cs"/>
          <w:rtl/>
        </w:rPr>
        <w:t xml:space="preserve"> עמ' 16) </w:t>
      </w:r>
      <w:r>
        <w:rPr>
          <w:rFonts w:cs="FrankRuehl"/>
          <w:rtl/>
        </w:rPr>
        <w:t>–</w:t>
      </w:r>
      <w:r>
        <w:rPr>
          <w:rFonts w:cs="FrankRuehl" w:hint="cs"/>
          <w:rtl/>
        </w:rPr>
        <w:t xml:space="preserve"> תיקון מס' 10 בסעיף </w:t>
      </w:r>
      <w:r>
        <w:rPr>
          <w:rFonts w:cs="FrankRuehl"/>
          <w:rtl/>
        </w:rPr>
        <w:t xml:space="preserve">27 </w:t>
      </w:r>
      <w:r>
        <w:rPr>
          <w:rFonts w:cs="FrankRuehl" w:hint="cs"/>
          <w:rtl/>
        </w:rPr>
        <w:t>לחוק הסדרים במשק המדינ</w:t>
      </w:r>
      <w:r>
        <w:rPr>
          <w:rFonts w:cs="FrankRuehl"/>
          <w:rtl/>
        </w:rPr>
        <w:t>ה (תיקוני</w:t>
      </w:r>
      <w:r>
        <w:rPr>
          <w:rFonts w:cs="FrankRuehl" w:hint="cs"/>
          <w:rtl/>
        </w:rPr>
        <w:t xml:space="preserve"> חקיקה להשגת יעדי התקציב), תשנ"ד-1994.</w:t>
      </w:r>
    </w:p>
    <w:p w:rsidR="006212B4" w:rsidRDefault="006212B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9" w:history="1">
        <w:r>
          <w:rPr>
            <w:rStyle w:val="Hyperlink"/>
            <w:rFonts w:cs="FrankRuehl"/>
            <w:rtl/>
          </w:rPr>
          <w:t>ק</w:t>
        </w:r>
        <w:r>
          <w:rPr>
            <w:rStyle w:val="Hyperlink"/>
            <w:rFonts w:cs="FrankRuehl" w:hint="cs"/>
            <w:rtl/>
          </w:rPr>
          <w:t>"ת תשנ</w:t>
        </w:r>
        <w:r>
          <w:rPr>
            <w:rStyle w:val="Hyperlink"/>
            <w:rFonts w:cs="FrankRuehl"/>
            <w:rtl/>
          </w:rPr>
          <w:t>"ד</w:t>
        </w:r>
        <w:r>
          <w:rPr>
            <w:rStyle w:val="Hyperlink"/>
            <w:rFonts w:cs="FrankRuehl" w:hint="cs"/>
            <w:rtl/>
          </w:rPr>
          <w:t xml:space="preserve"> מס' 5574</w:t>
        </w:r>
      </w:hyperlink>
      <w:r>
        <w:rPr>
          <w:rFonts w:cs="FrankRuehl" w:hint="cs"/>
          <w:rtl/>
        </w:rPr>
        <w:t xml:space="preserve"> מיום 13.1.1994 עמ' 496</w:t>
      </w:r>
      <w:r>
        <w:rPr>
          <w:rFonts w:cs="FrankRuehl"/>
          <w:rtl/>
        </w:rPr>
        <w:t xml:space="preserve"> –</w:t>
      </w:r>
      <w:r>
        <w:rPr>
          <w:rFonts w:cs="FrankRuehl" w:hint="cs"/>
          <w:rtl/>
        </w:rPr>
        <w:t xml:space="preserve"> צו תשנ"ד-1994; תוקפו לשנת המס 1994.</w:t>
      </w:r>
    </w:p>
    <w:p w:rsidR="006212B4" w:rsidRDefault="006212B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0" w:history="1">
        <w:r>
          <w:rPr>
            <w:rStyle w:val="Hyperlink"/>
            <w:rFonts w:cs="FrankRuehl"/>
            <w:rtl/>
          </w:rPr>
          <w:t>ק</w:t>
        </w:r>
        <w:r>
          <w:rPr>
            <w:rStyle w:val="Hyperlink"/>
            <w:rFonts w:cs="FrankRuehl" w:hint="cs"/>
            <w:rtl/>
          </w:rPr>
          <w:t>"ת תשנ</w:t>
        </w:r>
        <w:r>
          <w:rPr>
            <w:rStyle w:val="Hyperlink"/>
            <w:rFonts w:cs="FrankRuehl"/>
            <w:rtl/>
          </w:rPr>
          <w:t>"ה</w:t>
        </w:r>
        <w:r>
          <w:rPr>
            <w:rStyle w:val="Hyperlink"/>
            <w:rFonts w:cs="FrankRuehl" w:hint="cs"/>
            <w:rtl/>
          </w:rPr>
          <w:t xml:space="preserve"> מ</w:t>
        </w:r>
        <w:r>
          <w:rPr>
            <w:rStyle w:val="Hyperlink"/>
            <w:rFonts w:cs="FrankRuehl"/>
            <w:rtl/>
          </w:rPr>
          <w:t>ס</w:t>
        </w:r>
        <w:r>
          <w:rPr>
            <w:rStyle w:val="Hyperlink"/>
            <w:rFonts w:cs="FrankRuehl" w:hint="cs"/>
            <w:rtl/>
          </w:rPr>
          <w:t>' 5654</w:t>
        </w:r>
      </w:hyperlink>
      <w:r>
        <w:rPr>
          <w:rFonts w:cs="FrankRuehl" w:hint="cs"/>
          <w:rtl/>
        </w:rPr>
        <w:t xml:space="preserve"> </w:t>
      </w:r>
      <w:r>
        <w:rPr>
          <w:rFonts w:cs="FrankRuehl"/>
          <w:rtl/>
        </w:rPr>
        <w:t>מ</w:t>
      </w:r>
      <w:r>
        <w:rPr>
          <w:rFonts w:cs="FrankRuehl" w:hint="cs"/>
          <w:rtl/>
        </w:rPr>
        <w:t xml:space="preserve">יום 17.1.1995 עמ' 588 </w:t>
      </w:r>
      <w:r>
        <w:rPr>
          <w:rFonts w:cs="FrankRuehl"/>
          <w:rtl/>
        </w:rPr>
        <w:t>–</w:t>
      </w:r>
      <w:r>
        <w:rPr>
          <w:rFonts w:cs="FrankRuehl" w:hint="cs"/>
          <w:rtl/>
        </w:rPr>
        <w:t xml:space="preserve"> צו תשנ"ה-1995; תוקפו לשנת המס 1995.</w:t>
      </w:r>
    </w:p>
    <w:p w:rsidR="006212B4" w:rsidRDefault="006212B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1" w:history="1">
        <w:r>
          <w:rPr>
            <w:rStyle w:val="Hyperlink"/>
            <w:rFonts w:cs="FrankRuehl"/>
            <w:rtl/>
          </w:rPr>
          <w:t>ק</w:t>
        </w:r>
        <w:r>
          <w:rPr>
            <w:rStyle w:val="Hyperlink"/>
            <w:rFonts w:cs="FrankRuehl" w:hint="cs"/>
            <w:rtl/>
          </w:rPr>
          <w:t>"ת תשנ</w:t>
        </w:r>
        <w:r>
          <w:rPr>
            <w:rStyle w:val="Hyperlink"/>
            <w:rFonts w:cs="FrankRuehl"/>
            <w:rtl/>
          </w:rPr>
          <w:t>"ו</w:t>
        </w:r>
        <w:r>
          <w:rPr>
            <w:rStyle w:val="Hyperlink"/>
            <w:rFonts w:cs="FrankRuehl" w:hint="cs"/>
            <w:rtl/>
          </w:rPr>
          <w:t xml:space="preserve"> מס' 5731</w:t>
        </w:r>
      </w:hyperlink>
      <w:r>
        <w:rPr>
          <w:rFonts w:cs="FrankRuehl" w:hint="cs"/>
          <w:rtl/>
        </w:rPr>
        <w:t xml:space="preserve"> מיום</w:t>
      </w:r>
      <w:r>
        <w:rPr>
          <w:rFonts w:cs="FrankRuehl"/>
          <w:rtl/>
        </w:rPr>
        <w:t xml:space="preserve"> 18.1.1996 </w:t>
      </w:r>
      <w:r>
        <w:rPr>
          <w:rFonts w:cs="FrankRuehl" w:hint="cs"/>
          <w:rtl/>
        </w:rPr>
        <w:t xml:space="preserve">עמ' 438 </w:t>
      </w:r>
      <w:r>
        <w:rPr>
          <w:rFonts w:cs="FrankRuehl"/>
          <w:rtl/>
        </w:rPr>
        <w:t>–</w:t>
      </w:r>
      <w:r>
        <w:rPr>
          <w:rFonts w:cs="FrankRuehl" w:hint="cs"/>
          <w:rtl/>
        </w:rPr>
        <w:t xml:space="preserve"> צו תשנ"ו-1996; תוקפו לשנת המס </w:t>
      </w:r>
      <w:r>
        <w:rPr>
          <w:rFonts w:cs="FrankRuehl"/>
          <w:rtl/>
        </w:rPr>
        <w:t>1996.</w:t>
      </w:r>
    </w:p>
    <w:p w:rsidR="006212B4" w:rsidRDefault="006212B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2" w:history="1">
        <w:r>
          <w:rPr>
            <w:rStyle w:val="Hyperlink"/>
            <w:rFonts w:cs="FrankRuehl"/>
            <w:rtl/>
          </w:rPr>
          <w:t>ק</w:t>
        </w:r>
        <w:r>
          <w:rPr>
            <w:rStyle w:val="Hyperlink"/>
            <w:rFonts w:cs="FrankRuehl" w:hint="cs"/>
            <w:rtl/>
          </w:rPr>
          <w:t>"ת תשנ</w:t>
        </w:r>
        <w:r>
          <w:rPr>
            <w:rStyle w:val="Hyperlink"/>
            <w:rFonts w:cs="FrankRuehl"/>
            <w:rtl/>
          </w:rPr>
          <w:t>"ז</w:t>
        </w:r>
        <w:r>
          <w:rPr>
            <w:rStyle w:val="Hyperlink"/>
            <w:rFonts w:cs="FrankRuehl" w:hint="cs"/>
            <w:rtl/>
          </w:rPr>
          <w:t xml:space="preserve"> מס' 5801</w:t>
        </w:r>
      </w:hyperlink>
      <w:r>
        <w:rPr>
          <w:rFonts w:cs="FrankRuehl" w:hint="cs"/>
          <w:rtl/>
        </w:rPr>
        <w:t xml:space="preserve"> מיום 24.12.1996 עמ' 278 </w:t>
      </w:r>
      <w:r>
        <w:rPr>
          <w:rFonts w:cs="FrankRuehl"/>
          <w:rtl/>
        </w:rPr>
        <w:t>–</w:t>
      </w:r>
      <w:r>
        <w:rPr>
          <w:rFonts w:cs="FrankRuehl" w:hint="cs"/>
          <w:rtl/>
        </w:rPr>
        <w:t xml:space="preserve"> צו תשנ"ז-1996; תוקפו לשנת המס 1997.</w:t>
      </w:r>
    </w:p>
    <w:p w:rsidR="006212B4" w:rsidRDefault="006212B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3" w:history="1">
        <w:r>
          <w:rPr>
            <w:rStyle w:val="Hyperlink"/>
            <w:rFonts w:cs="FrankRuehl"/>
            <w:rtl/>
          </w:rPr>
          <w:t>ק</w:t>
        </w:r>
        <w:r>
          <w:rPr>
            <w:rStyle w:val="Hyperlink"/>
            <w:rFonts w:cs="FrankRuehl" w:hint="cs"/>
            <w:rtl/>
          </w:rPr>
          <w:t>"ת תשנ</w:t>
        </w:r>
        <w:r>
          <w:rPr>
            <w:rStyle w:val="Hyperlink"/>
            <w:rFonts w:cs="FrankRuehl"/>
            <w:rtl/>
          </w:rPr>
          <w:t>"ח</w:t>
        </w:r>
        <w:r>
          <w:rPr>
            <w:rStyle w:val="Hyperlink"/>
            <w:rFonts w:cs="FrankRuehl" w:hint="cs"/>
            <w:rtl/>
          </w:rPr>
          <w:t xml:space="preserve"> מס' 5878</w:t>
        </w:r>
      </w:hyperlink>
      <w:r>
        <w:rPr>
          <w:rFonts w:cs="FrankRuehl" w:hint="cs"/>
          <w:rtl/>
        </w:rPr>
        <w:t xml:space="preserve"> מיום 3.2.1998 עמ' 360 </w:t>
      </w:r>
      <w:r>
        <w:rPr>
          <w:rFonts w:cs="FrankRuehl"/>
          <w:rtl/>
        </w:rPr>
        <w:t>–</w:t>
      </w:r>
      <w:r>
        <w:rPr>
          <w:rFonts w:cs="FrankRuehl" w:hint="cs"/>
          <w:rtl/>
        </w:rPr>
        <w:t xml:space="preserve"> צו תשנ"ח-1998; תוקפו לשנת המס 1998.</w:t>
      </w:r>
    </w:p>
    <w:p w:rsidR="006212B4" w:rsidRDefault="006212B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4" w:history="1">
        <w:r>
          <w:rPr>
            <w:rStyle w:val="Hyperlink"/>
            <w:rFonts w:cs="FrankRuehl"/>
            <w:rtl/>
          </w:rPr>
          <w:t>ק</w:t>
        </w:r>
        <w:r>
          <w:rPr>
            <w:rStyle w:val="Hyperlink"/>
            <w:rFonts w:cs="FrankRuehl" w:hint="cs"/>
            <w:rtl/>
          </w:rPr>
          <w:t>"ת תשנ</w:t>
        </w:r>
        <w:r>
          <w:rPr>
            <w:rStyle w:val="Hyperlink"/>
            <w:rFonts w:cs="FrankRuehl"/>
            <w:rtl/>
          </w:rPr>
          <w:t>"ט</w:t>
        </w:r>
        <w:r>
          <w:rPr>
            <w:rStyle w:val="Hyperlink"/>
            <w:rFonts w:cs="FrankRuehl" w:hint="cs"/>
            <w:rtl/>
          </w:rPr>
          <w:t xml:space="preserve"> מס' 5942</w:t>
        </w:r>
      </w:hyperlink>
      <w:r>
        <w:rPr>
          <w:rFonts w:cs="FrankRuehl" w:hint="cs"/>
          <w:rtl/>
        </w:rPr>
        <w:t xml:space="preserve"> מיו</w:t>
      </w:r>
      <w:r>
        <w:rPr>
          <w:rFonts w:cs="FrankRuehl"/>
          <w:rtl/>
        </w:rPr>
        <w:t>ם 17.12.1998 עמ</w:t>
      </w:r>
      <w:r>
        <w:rPr>
          <w:rFonts w:cs="FrankRuehl" w:hint="cs"/>
          <w:rtl/>
        </w:rPr>
        <w:t xml:space="preserve">' 175 </w:t>
      </w:r>
      <w:r>
        <w:rPr>
          <w:rFonts w:cs="FrankRuehl"/>
          <w:rtl/>
        </w:rPr>
        <w:t>–</w:t>
      </w:r>
      <w:r>
        <w:rPr>
          <w:rFonts w:cs="FrankRuehl" w:hint="cs"/>
          <w:rtl/>
        </w:rPr>
        <w:t xml:space="preserve"> צו תשנ"ט-1998; תוקפו לשנת המס 1999.</w:t>
      </w:r>
    </w:p>
    <w:p w:rsidR="006212B4" w:rsidRDefault="006212B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5" w:history="1">
        <w:r>
          <w:rPr>
            <w:rStyle w:val="Hyperlink"/>
            <w:rFonts w:cs="FrankRuehl"/>
            <w:rtl/>
          </w:rPr>
          <w:t>ס</w:t>
        </w:r>
        <w:r>
          <w:rPr>
            <w:rStyle w:val="Hyperlink"/>
            <w:rFonts w:cs="FrankRuehl" w:hint="cs"/>
            <w:rtl/>
          </w:rPr>
          <w:t>"ח ת</w:t>
        </w:r>
        <w:r>
          <w:rPr>
            <w:rStyle w:val="Hyperlink"/>
            <w:rFonts w:cs="FrankRuehl"/>
            <w:rtl/>
          </w:rPr>
          <w:t>ש</w:t>
        </w:r>
        <w:r>
          <w:rPr>
            <w:rStyle w:val="Hyperlink"/>
            <w:rFonts w:cs="FrankRuehl" w:hint="cs"/>
            <w:rtl/>
          </w:rPr>
          <w:t>נ"</w:t>
        </w:r>
        <w:r>
          <w:rPr>
            <w:rStyle w:val="Hyperlink"/>
            <w:rFonts w:cs="FrankRuehl"/>
            <w:rtl/>
          </w:rPr>
          <w:t xml:space="preserve">ט </w:t>
        </w:r>
        <w:r>
          <w:rPr>
            <w:rStyle w:val="Hyperlink"/>
            <w:rFonts w:cs="FrankRuehl" w:hint="cs"/>
            <w:rtl/>
          </w:rPr>
          <w:t>מ</w:t>
        </w:r>
        <w:r>
          <w:rPr>
            <w:rStyle w:val="Hyperlink"/>
            <w:rFonts w:cs="FrankRuehl"/>
            <w:rtl/>
          </w:rPr>
          <w:t>ס</w:t>
        </w:r>
        <w:r>
          <w:rPr>
            <w:rStyle w:val="Hyperlink"/>
            <w:rFonts w:cs="FrankRuehl" w:hint="cs"/>
            <w:rtl/>
          </w:rPr>
          <w:t>' 1690</w:t>
        </w:r>
      </w:hyperlink>
      <w:r>
        <w:rPr>
          <w:rFonts w:cs="FrankRuehl" w:hint="cs"/>
          <w:rtl/>
        </w:rPr>
        <w:t xml:space="preserve"> מיום 5.11.1998 עמ' 11 (</w:t>
      </w:r>
      <w:hyperlink r:id="rId36" w:history="1">
        <w:r>
          <w:rPr>
            <w:rStyle w:val="Hyperlink"/>
            <w:rFonts w:cs="FrankRuehl"/>
            <w:rtl/>
          </w:rPr>
          <w:t>ה</w:t>
        </w:r>
        <w:r>
          <w:rPr>
            <w:rStyle w:val="Hyperlink"/>
            <w:rFonts w:cs="FrankRuehl" w:hint="cs"/>
            <w:rtl/>
          </w:rPr>
          <w:t xml:space="preserve">"ח </w:t>
        </w:r>
        <w:r>
          <w:rPr>
            <w:rStyle w:val="Hyperlink"/>
            <w:rFonts w:cs="FrankRuehl"/>
            <w:rtl/>
          </w:rPr>
          <w:t>ת</w:t>
        </w:r>
        <w:r>
          <w:rPr>
            <w:rStyle w:val="Hyperlink"/>
            <w:rFonts w:cs="FrankRuehl" w:hint="cs"/>
            <w:rtl/>
          </w:rPr>
          <w:t>שנ"ח מס' 2736</w:t>
        </w:r>
      </w:hyperlink>
      <w:r>
        <w:rPr>
          <w:rFonts w:cs="FrankRuehl" w:hint="cs"/>
          <w:rtl/>
        </w:rPr>
        <w:t xml:space="preserve"> ע</w:t>
      </w:r>
      <w:r>
        <w:rPr>
          <w:rFonts w:cs="FrankRuehl"/>
          <w:rtl/>
        </w:rPr>
        <w:t>מ</w:t>
      </w:r>
      <w:r>
        <w:rPr>
          <w:rFonts w:cs="FrankRuehl" w:hint="cs"/>
          <w:rtl/>
        </w:rPr>
        <w:t xml:space="preserve">' 461) </w:t>
      </w:r>
      <w:r>
        <w:rPr>
          <w:rFonts w:cs="FrankRuehl"/>
          <w:rtl/>
        </w:rPr>
        <w:t>–</w:t>
      </w:r>
      <w:r>
        <w:rPr>
          <w:rFonts w:cs="FrankRuehl" w:hint="cs"/>
          <w:rtl/>
        </w:rPr>
        <w:t xml:space="preserve"> תיקון מס' 11; תחילתו ביום 1.1.1999 ור' סעיף 6 לענין הוראות מעבר.</w:t>
      </w:r>
    </w:p>
    <w:p w:rsidR="006212B4" w:rsidRDefault="006212B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7" w:history="1">
        <w:r>
          <w:rPr>
            <w:rStyle w:val="Hyperlink"/>
            <w:rFonts w:cs="FrankRuehl"/>
            <w:rtl/>
          </w:rPr>
          <w:t>ס</w:t>
        </w:r>
        <w:r>
          <w:rPr>
            <w:rStyle w:val="Hyperlink"/>
            <w:rFonts w:cs="FrankRuehl" w:hint="cs"/>
            <w:rtl/>
          </w:rPr>
          <w:t>"ח תשנ</w:t>
        </w:r>
        <w:r>
          <w:rPr>
            <w:rStyle w:val="Hyperlink"/>
            <w:rFonts w:cs="FrankRuehl"/>
            <w:rtl/>
          </w:rPr>
          <w:t>"ט</w:t>
        </w:r>
        <w:r>
          <w:rPr>
            <w:rStyle w:val="Hyperlink"/>
            <w:rFonts w:cs="FrankRuehl" w:hint="cs"/>
            <w:rtl/>
          </w:rPr>
          <w:t xml:space="preserve"> מס' 1690</w:t>
        </w:r>
      </w:hyperlink>
      <w:r>
        <w:rPr>
          <w:rFonts w:cs="FrankRuehl" w:hint="cs"/>
          <w:rtl/>
        </w:rPr>
        <w:t xml:space="preserve"> מיום 5.11.1998</w:t>
      </w:r>
      <w:r>
        <w:rPr>
          <w:rFonts w:cs="FrankRuehl"/>
          <w:rtl/>
        </w:rPr>
        <w:t xml:space="preserve"> ע</w:t>
      </w:r>
      <w:r>
        <w:rPr>
          <w:rFonts w:cs="FrankRuehl" w:hint="cs"/>
          <w:rtl/>
        </w:rPr>
        <w:t>מ' 11 (</w:t>
      </w:r>
      <w:hyperlink r:id="rId38" w:history="1">
        <w:r>
          <w:rPr>
            <w:rStyle w:val="Hyperlink"/>
            <w:rFonts w:cs="FrankRuehl" w:hint="cs"/>
            <w:rtl/>
          </w:rPr>
          <w:t>ה"ח תשנ"ח מס' 2730</w:t>
        </w:r>
      </w:hyperlink>
      <w:r>
        <w:rPr>
          <w:rFonts w:cs="FrankRuehl" w:hint="cs"/>
          <w:rtl/>
        </w:rPr>
        <w:t xml:space="preserve"> עמ' 434) </w:t>
      </w:r>
      <w:r>
        <w:rPr>
          <w:rFonts w:cs="FrankRuehl"/>
          <w:rtl/>
        </w:rPr>
        <w:t>–</w:t>
      </w:r>
      <w:r>
        <w:rPr>
          <w:rFonts w:cs="FrankRuehl" w:hint="cs"/>
          <w:rtl/>
        </w:rPr>
        <w:t xml:space="preserve"> תיקון מס' 12 בסעיף 7 ל</w:t>
      </w:r>
      <w:r>
        <w:rPr>
          <w:rFonts w:cs="FrankRuehl"/>
          <w:rtl/>
        </w:rPr>
        <w:t>ח</w:t>
      </w:r>
      <w:r>
        <w:rPr>
          <w:rFonts w:cs="FrankRuehl" w:hint="cs"/>
          <w:rtl/>
        </w:rPr>
        <w:t>וק לתי</w:t>
      </w:r>
      <w:r>
        <w:rPr>
          <w:rFonts w:cs="FrankRuehl"/>
          <w:rtl/>
        </w:rPr>
        <w:t>ק</w:t>
      </w:r>
      <w:r>
        <w:rPr>
          <w:rFonts w:cs="FrankRuehl" w:hint="cs"/>
          <w:rtl/>
        </w:rPr>
        <w:t>ו</w:t>
      </w:r>
      <w:r>
        <w:rPr>
          <w:rFonts w:cs="FrankRuehl"/>
          <w:rtl/>
        </w:rPr>
        <w:t xml:space="preserve">ן פקודת </w:t>
      </w:r>
      <w:r>
        <w:rPr>
          <w:rFonts w:cs="FrankRuehl" w:hint="cs"/>
          <w:rtl/>
        </w:rPr>
        <w:t>מס הכנסה</w:t>
      </w:r>
      <w:r>
        <w:rPr>
          <w:rFonts w:cs="FrankRuehl"/>
          <w:rtl/>
        </w:rPr>
        <w:t xml:space="preserve"> (מ</w:t>
      </w:r>
      <w:r>
        <w:rPr>
          <w:rFonts w:cs="FrankRuehl" w:hint="cs"/>
          <w:rtl/>
        </w:rPr>
        <w:t>ס' 118), תשנ"ט-1998.</w:t>
      </w:r>
    </w:p>
    <w:p w:rsidR="006212B4" w:rsidRDefault="006212B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9" w:history="1">
        <w:r>
          <w:rPr>
            <w:rStyle w:val="Hyperlink"/>
            <w:rFonts w:cs="FrankRuehl"/>
            <w:rtl/>
          </w:rPr>
          <w:t>ק</w:t>
        </w:r>
        <w:r>
          <w:rPr>
            <w:rStyle w:val="Hyperlink"/>
            <w:rFonts w:cs="FrankRuehl" w:hint="cs"/>
            <w:rtl/>
          </w:rPr>
          <w:t>"ת תש"</w:t>
        </w:r>
        <w:r>
          <w:rPr>
            <w:rStyle w:val="Hyperlink"/>
            <w:rFonts w:cs="FrankRuehl"/>
            <w:rtl/>
          </w:rPr>
          <w:t xml:space="preserve">ס </w:t>
        </w:r>
        <w:r>
          <w:rPr>
            <w:rStyle w:val="Hyperlink"/>
            <w:rFonts w:cs="FrankRuehl" w:hint="cs"/>
            <w:rtl/>
          </w:rPr>
          <w:t>מס' 6028</w:t>
        </w:r>
      </w:hyperlink>
      <w:r>
        <w:rPr>
          <w:rFonts w:cs="FrankRuehl" w:hint="cs"/>
          <w:rtl/>
        </w:rPr>
        <w:t xml:space="preserve"> מיום 4.4.2000 עמ' 431 </w:t>
      </w:r>
      <w:r>
        <w:rPr>
          <w:rFonts w:cs="FrankRuehl"/>
          <w:rtl/>
        </w:rPr>
        <w:t>–</w:t>
      </w:r>
      <w:r>
        <w:rPr>
          <w:rFonts w:cs="FrankRuehl" w:hint="cs"/>
          <w:rtl/>
        </w:rPr>
        <w:t xml:space="preserve"> צו תש"ס-2000; תוקפו לשנת המס 2000.</w:t>
      </w:r>
    </w:p>
    <w:p w:rsidR="006212B4" w:rsidRDefault="006212B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0" w:history="1">
        <w:r>
          <w:rPr>
            <w:rStyle w:val="Hyperlink"/>
            <w:rFonts w:cs="FrankRuehl"/>
            <w:rtl/>
          </w:rPr>
          <w:t>ס</w:t>
        </w:r>
        <w:r>
          <w:rPr>
            <w:rStyle w:val="Hyperlink"/>
            <w:rFonts w:cs="FrankRuehl" w:hint="cs"/>
            <w:rtl/>
          </w:rPr>
          <w:t>"ח תש"</w:t>
        </w:r>
        <w:r>
          <w:rPr>
            <w:rStyle w:val="Hyperlink"/>
            <w:rFonts w:cs="FrankRuehl"/>
            <w:rtl/>
          </w:rPr>
          <w:t xml:space="preserve">ס </w:t>
        </w:r>
        <w:r>
          <w:rPr>
            <w:rStyle w:val="Hyperlink"/>
            <w:rFonts w:cs="FrankRuehl" w:hint="cs"/>
            <w:rtl/>
          </w:rPr>
          <w:t>מס</w:t>
        </w:r>
        <w:r>
          <w:rPr>
            <w:rStyle w:val="Hyperlink"/>
            <w:rFonts w:cs="FrankRuehl"/>
            <w:rtl/>
          </w:rPr>
          <w:t>' 1746</w:t>
        </w:r>
      </w:hyperlink>
      <w:r>
        <w:rPr>
          <w:rFonts w:cs="FrankRuehl"/>
          <w:rtl/>
        </w:rPr>
        <w:t xml:space="preserve"> </w:t>
      </w:r>
      <w:r>
        <w:rPr>
          <w:rFonts w:cs="FrankRuehl" w:hint="cs"/>
          <w:rtl/>
        </w:rPr>
        <w:t>מ</w:t>
      </w:r>
      <w:r>
        <w:rPr>
          <w:rFonts w:cs="FrankRuehl"/>
          <w:rtl/>
        </w:rPr>
        <w:t>י</w:t>
      </w:r>
      <w:r>
        <w:rPr>
          <w:rFonts w:cs="FrankRuehl" w:hint="cs"/>
          <w:rtl/>
        </w:rPr>
        <w:t>ו</w:t>
      </w:r>
      <w:r>
        <w:rPr>
          <w:rFonts w:cs="FrankRuehl"/>
          <w:rtl/>
        </w:rPr>
        <w:t>ם</w:t>
      </w:r>
      <w:r>
        <w:rPr>
          <w:rFonts w:cs="FrankRuehl" w:hint="cs"/>
          <w:rtl/>
        </w:rPr>
        <w:t xml:space="preserve"> 21.7.2000 </w:t>
      </w:r>
      <w:r>
        <w:rPr>
          <w:rFonts w:cs="FrankRuehl"/>
          <w:rtl/>
        </w:rPr>
        <w:t>עמ' 229 (</w:t>
      </w:r>
      <w:hyperlink r:id="rId41" w:history="1">
        <w:r>
          <w:rPr>
            <w:rStyle w:val="Hyperlink"/>
            <w:rFonts w:cs="FrankRuehl" w:hint="cs"/>
            <w:rtl/>
          </w:rPr>
          <w:t xml:space="preserve">ה"ח תש"ס </w:t>
        </w:r>
        <w:r>
          <w:rPr>
            <w:rStyle w:val="Hyperlink"/>
            <w:rFonts w:cs="FrankRuehl"/>
            <w:rtl/>
          </w:rPr>
          <w:t>מ</w:t>
        </w:r>
        <w:r>
          <w:rPr>
            <w:rStyle w:val="Hyperlink"/>
            <w:rFonts w:cs="FrankRuehl" w:hint="cs"/>
            <w:rtl/>
          </w:rPr>
          <w:t>ס</w:t>
        </w:r>
        <w:r>
          <w:rPr>
            <w:rStyle w:val="Hyperlink"/>
            <w:rFonts w:cs="FrankRuehl"/>
            <w:rtl/>
          </w:rPr>
          <w:t>'</w:t>
        </w:r>
        <w:r>
          <w:rPr>
            <w:rStyle w:val="Hyperlink"/>
            <w:rFonts w:cs="FrankRuehl" w:hint="cs"/>
            <w:rtl/>
          </w:rPr>
          <w:t xml:space="preserve"> 2874</w:t>
        </w:r>
      </w:hyperlink>
      <w:r>
        <w:rPr>
          <w:rFonts w:cs="FrankRuehl" w:hint="cs"/>
          <w:rtl/>
        </w:rPr>
        <w:t xml:space="preserve"> עמ' 386)</w:t>
      </w:r>
      <w:r>
        <w:rPr>
          <w:rFonts w:cs="FrankRuehl"/>
          <w:rtl/>
        </w:rPr>
        <w:t xml:space="preserve"> –</w:t>
      </w:r>
      <w:r>
        <w:rPr>
          <w:rFonts w:cs="FrankRuehl" w:hint="cs"/>
          <w:rtl/>
        </w:rPr>
        <w:t xml:space="preserve"> תיקון מס' 13; תחילתו</w:t>
      </w:r>
      <w:r>
        <w:rPr>
          <w:rFonts w:cs="FrankRuehl"/>
          <w:rtl/>
        </w:rPr>
        <w:t xml:space="preserve"> </w:t>
      </w:r>
      <w:r>
        <w:rPr>
          <w:rFonts w:cs="FrankRuehl" w:hint="cs"/>
          <w:rtl/>
        </w:rPr>
        <w:t>ביום 1.1.2000.</w:t>
      </w:r>
    </w:p>
    <w:p w:rsidR="006212B4" w:rsidRDefault="006212B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2" w:history="1">
        <w:r>
          <w:rPr>
            <w:rStyle w:val="Hyperlink"/>
            <w:rFonts w:cs="FrankRuehl"/>
            <w:rtl/>
          </w:rPr>
          <w:t>ק</w:t>
        </w:r>
        <w:r>
          <w:rPr>
            <w:rStyle w:val="Hyperlink"/>
            <w:rFonts w:cs="FrankRuehl" w:hint="cs"/>
            <w:rtl/>
          </w:rPr>
          <w:t>"ת תשס</w:t>
        </w:r>
        <w:r>
          <w:rPr>
            <w:rStyle w:val="Hyperlink"/>
            <w:rFonts w:cs="FrankRuehl"/>
            <w:rtl/>
          </w:rPr>
          <w:t>"א</w:t>
        </w:r>
        <w:r>
          <w:rPr>
            <w:rStyle w:val="Hyperlink"/>
            <w:rFonts w:cs="FrankRuehl" w:hint="cs"/>
            <w:rtl/>
          </w:rPr>
          <w:t xml:space="preserve"> מס' 6090</w:t>
        </w:r>
      </w:hyperlink>
      <w:r>
        <w:rPr>
          <w:rFonts w:cs="FrankRuehl" w:hint="cs"/>
          <w:rtl/>
        </w:rPr>
        <w:t xml:space="preserve"> מיום 1.3.2001 עמ' 501 </w:t>
      </w:r>
      <w:r>
        <w:rPr>
          <w:rFonts w:cs="FrankRuehl"/>
          <w:rtl/>
        </w:rPr>
        <w:t>–</w:t>
      </w:r>
      <w:r>
        <w:rPr>
          <w:rFonts w:cs="FrankRuehl" w:hint="cs"/>
          <w:rtl/>
        </w:rPr>
        <w:t xml:space="preserve"> צו תשס"א-2001; תוקפו לשנת המס 2001. ת"ט </w:t>
      </w:r>
      <w:hyperlink r:id="rId43" w:history="1">
        <w:r>
          <w:rPr>
            <w:rStyle w:val="Hyperlink"/>
            <w:rFonts w:cs="FrankRuehl" w:hint="cs"/>
            <w:rtl/>
          </w:rPr>
          <w:t>ק"</w:t>
        </w:r>
        <w:r>
          <w:rPr>
            <w:rStyle w:val="Hyperlink"/>
            <w:rFonts w:cs="FrankRuehl"/>
            <w:rtl/>
          </w:rPr>
          <w:t>ת</w:t>
        </w:r>
        <w:r>
          <w:rPr>
            <w:rStyle w:val="Hyperlink"/>
            <w:rFonts w:cs="FrankRuehl" w:hint="cs"/>
            <w:rtl/>
          </w:rPr>
          <w:t xml:space="preserve"> </w:t>
        </w:r>
        <w:r>
          <w:rPr>
            <w:rStyle w:val="Hyperlink"/>
            <w:rFonts w:cs="FrankRuehl"/>
            <w:rtl/>
          </w:rPr>
          <w:t>ת</w:t>
        </w:r>
        <w:r>
          <w:rPr>
            <w:rStyle w:val="Hyperlink"/>
            <w:rFonts w:cs="FrankRuehl" w:hint="cs"/>
            <w:rtl/>
          </w:rPr>
          <w:t>ש</w:t>
        </w:r>
        <w:r>
          <w:rPr>
            <w:rStyle w:val="Hyperlink"/>
            <w:rFonts w:cs="FrankRuehl"/>
            <w:rtl/>
          </w:rPr>
          <w:t>ס</w:t>
        </w:r>
        <w:r>
          <w:rPr>
            <w:rStyle w:val="Hyperlink"/>
            <w:rFonts w:cs="FrankRuehl" w:hint="cs"/>
            <w:rtl/>
          </w:rPr>
          <w:t>"</w:t>
        </w:r>
        <w:r>
          <w:rPr>
            <w:rStyle w:val="Hyperlink"/>
            <w:rFonts w:cs="FrankRuehl"/>
            <w:rtl/>
          </w:rPr>
          <w:t>א</w:t>
        </w:r>
        <w:r>
          <w:rPr>
            <w:rStyle w:val="Hyperlink"/>
            <w:rFonts w:cs="FrankRuehl" w:hint="cs"/>
            <w:rtl/>
          </w:rPr>
          <w:t xml:space="preserve"> מס' 612</w:t>
        </w:r>
        <w:r>
          <w:rPr>
            <w:rStyle w:val="Hyperlink"/>
            <w:rFonts w:cs="FrankRuehl"/>
            <w:rtl/>
          </w:rPr>
          <w:t>3</w:t>
        </w:r>
      </w:hyperlink>
      <w:r>
        <w:rPr>
          <w:rFonts w:cs="FrankRuehl"/>
          <w:rtl/>
        </w:rPr>
        <w:t xml:space="preserve"> מיו</w:t>
      </w:r>
      <w:r>
        <w:rPr>
          <w:rFonts w:cs="FrankRuehl" w:hint="cs"/>
          <w:rtl/>
        </w:rPr>
        <w:t>ם 30.8.2001 עמ' 1</w:t>
      </w:r>
      <w:r>
        <w:rPr>
          <w:rFonts w:cs="FrankRuehl"/>
          <w:rtl/>
        </w:rPr>
        <w:t xml:space="preserve">042. </w:t>
      </w:r>
    </w:p>
    <w:p w:rsidR="006212B4" w:rsidRDefault="006212B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4" w:history="1">
        <w:r>
          <w:rPr>
            <w:rStyle w:val="Hyperlink"/>
            <w:rFonts w:cs="FrankRuehl"/>
            <w:rtl/>
          </w:rPr>
          <w:t>ס</w:t>
        </w:r>
        <w:r>
          <w:rPr>
            <w:rStyle w:val="Hyperlink"/>
            <w:rFonts w:cs="FrankRuehl" w:hint="cs"/>
            <w:rtl/>
          </w:rPr>
          <w:t>"ח תשס</w:t>
        </w:r>
        <w:r>
          <w:rPr>
            <w:rStyle w:val="Hyperlink"/>
            <w:rFonts w:cs="FrankRuehl"/>
            <w:rtl/>
          </w:rPr>
          <w:t>"ב</w:t>
        </w:r>
        <w:r>
          <w:rPr>
            <w:rStyle w:val="Hyperlink"/>
            <w:rFonts w:cs="FrankRuehl" w:hint="cs"/>
            <w:rtl/>
          </w:rPr>
          <w:t xml:space="preserve"> מס' </w:t>
        </w:r>
        <w:r>
          <w:rPr>
            <w:rStyle w:val="Hyperlink"/>
            <w:rFonts w:cs="FrankRuehl"/>
            <w:rtl/>
          </w:rPr>
          <w:t>1810</w:t>
        </w:r>
      </w:hyperlink>
      <w:r>
        <w:rPr>
          <w:rFonts w:cs="FrankRuehl"/>
          <w:rtl/>
        </w:rPr>
        <w:t xml:space="preserve"> </w:t>
      </w:r>
      <w:r>
        <w:rPr>
          <w:rFonts w:cs="FrankRuehl" w:hint="cs"/>
          <w:rtl/>
        </w:rPr>
        <w:t>מיום 14.11.2001 עמ</w:t>
      </w:r>
      <w:r>
        <w:rPr>
          <w:rFonts w:cs="FrankRuehl"/>
          <w:rtl/>
        </w:rPr>
        <w:t>' 17 (</w:t>
      </w:r>
      <w:hyperlink r:id="rId45" w:history="1">
        <w:r>
          <w:rPr>
            <w:rStyle w:val="Hyperlink"/>
            <w:rFonts w:cs="FrankRuehl" w:hint="cs"/>
            <w:rtl/>
          </w:rPr>
          <w:t>ה"ח תשס"ב מס' 3038</w:t>
        </w:r>
      </w:hyperlink>
      <w:r>
        <w:rPr>
          <w:rFonts w:cs="FrankRuehl" w:hint="cs"/>
          <w:rtl/>
        </w:rPr>
        <w:t xml:space="preserve"> עמ' 3) </w:t>
      </w:r>
      <w:r>
        <w:rPr>
          <w:rFonts w:cs="FrankRuehl"/>
          <w:rtl/>
        </w:rPr>
        <w:t>–</w:t>
      </w:r>
      <w:r>
        <w:rPr>
          <w:rFonts w:cs="FrankRuehl" w:hint="cs"/>
          <w:rtl/>
        </w:rPr>
        <w:t xml:space="preserve"> תיקון מס' 14.</w:t>
      </w:r>
    </w:p>
    <w:p w:rsidR="006212B4" w:rsidRDefault="006212B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6" w:history="1">
        <w:r>
          <w:rPr>
            <w:rStyle w:val="Hyperlink"/>
            <w:rFonts w:cs="FrankRuehl"/>
            <w:rtl/>
          </w:rPr>
          <w:t>ס</w:t>
        </w:r>
        <w:r>
          <w:rPr>
            <w:rStyle w:val="Hyperlink"/>
            <w:rFonts w:cs="FrankRuehl" w:hint="cs"/>
            <w:rtl/>
          </w:rPr>
          <w:t>"ח תשס</w:t>
        </w:r>
        <w:r>
          <w:rPr>
            <w:rStyle w:val="Hyperlink"/>
            <w:rFonts w:cs="FrankRuehl"/>
            <w:rtl/>
          </w:rPr>
          <w:t>"ב</w:t>
        </w:r>
        <w:r>
          <w:rPr>
            <w:rStyle w:val="Hyperlink"/>
            <w:rFonts w:cs="FrankRuehl" w:hint="cs"/>
            <w:rtl/>
          </w:rPr>
          <w:t xml:space="preserve"> מס' 1811</w:t>
        </w:r>
      </w:hyperlink>
      <w:r>
        <w:rPr>
          <w:rFonts w:cs="FrankRuehl" w:hint="cs"/>
          <w:rtl/>
        </w:rPr>
        <w:t xml:space="preserve"> מיום 2</w:t>
      </w:r>
      <w:r>
        <w:rPr>
          <w:rFonts w:cs="FrankRuehl"/>
          <w:rtl/>
        </w:rPr>
        <w:t>5.11.2001 ע</w:t>
      </w:r>
      <w:r>
        <w:rPr>
          <w:rFonts w:cs="FrankRuehl" w:hint="cs"/>
          <w:rtl/>
        </w:rPr>
        <w:t>מ' 20 (</w:t>
      </w:r>
      <w:hyperlink r:id="rId47" w:history="1">
        <w:r>
          <w:rPr>
            <w:rStyle w:val="Hyperlink"/>
            <w:rFonts w:cs="FrankRuehl" w:hint="cs"/>
            <w:rtl/>
          </w:rPr>
          <w:t>ה"ח תשס"ב מס' 3038</w:t>
        </w:r>
      </w:hyperlink>
      <w:r>
        <w:rPr>
          <w:rFonts w:cs="FrankRuehl" w:hint="cs"/>
          <w:rtl/>
        </w:rPr>
        <w:t xml:space="preserve"> עמ' 2) </w:t>
      </w:r>
      <w:r>
        <w:rPr>
          <w:rFonts w:cs="FrankRuehl"/>
          <w:rtl/>
        </w:rPr>
        <w:t>–</w:t>
      </w:r>
      <w:r>
        <w:rPr>
          <w:rFonts w:cs="FrankRuehl" w:hint="cs"/>
          <w:rtl/>
        </w:rPr>
        <w:t xml:space="preserve"> תיקון מס' 15 [במקור מס' 14] בסעיף 2 ל</w:t>
      </w:r>
      <w:r>
        <w:rPr>
          <w:rFonts w:cs="FrankRuehl"/>
          <w:rtl/>
        </w:rPr>
        <w:t>ח</w:t>
      </w:r>
      <w:r>
        <w:rPr>
          <w:rFonts w:cs="FrankRuehl" w:hint="cs"/>
          <w:rtl/>
        </w:rPr>
        <w:t>וק לתיקון פקודת מס הכנסה (מס' 127), תשס</w:t>
      </w:r>
      <w:r>
        <w:rPr>
          <w:rFonts w:cs="FrankRuehl"/>
          <w:rtl/>
        </w:rPr>
        <w:t>"</w:t>
      </w:r>
      <w:r>
        <w:rPr>
          <w:rFonts w:cs="FrankRuehl" w:hint="cs"/>
          <w:rtl/>
        </w:rPr>
        <w:t>ב-2001; ר' סעיף 3(ב) לענין תחילה.</w:t>
      </w:r>
    </w:p>
    <w:p w:rsidR="006212B4" w:rsidRDefault="006212B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8" w:history="1">
        <w:r>
          <w:rPr>
            <w:rStyle w:val="Hyperlink"/>
            <w:rFonts w:cs="FrankRuehl"/>
            <w:rtl/>
          </w:rPr>
          <w:t>ק</w:t>
        </w:r>
        <w:r>
          <w:rPr>
            <w:rStyle w:val="Hyperlink"/>
            <w:rFonts w:cs="FrankRuehl" w:hint="cs"/>
            <w:rtl/>
          </w:rPr>
          <w:t>"ת תשס</w:t>
        </w:r>
        <w:r>
          <w:rPr>
            <w:rStyle w:val="Hyperlink"/>
            <w:rFonts w:cs="FrankRuehl"/>
            <w:rtl/>
          </w:rPr>
          <w:t>"ב</w:t>
        </w:r>
        <w:r>
          <w:rPr>
            <w:rStyle w:val="Hyperlink"/>
            <w:rFonts w:cs="FrankRuehl" w:hint="cs"/>
            <w:rtl/>
          </w:rPr>
          <w:t xml:space="preserve"> מס' 614</w:t>
        </w:r>
        <w:r>
          <w:rPr>
            <w:rStyle w:val="Hyperlink"/>
            <w:rFonts w:cs="FrankRuehl" w:hint="cs"/>
            <w:rtl/>
          </w:rPr>
          <w:t>7</w:t>
        </w:r>
      </w:hyperlink>
      <w:r>
        <w:rPr>
          <w:rFonts w:cs="FrankRuehl" w:hint="cs"/>
          <w:rtl/>
        </w:rPr>
        <w:t xml:space="preserve"> מיום 21.1.20</w:t>
      </w:r>
      <w:r>
        <w:rPr>
          <w:rFonts w:cs="FrankRuehl"/>
          <w:rtl/>
        </w:rPr>
        <w:t xml:space="preserve">02 </w:t>
      </w:r>
      <w:r>
        <w:rPr>
          <w:rFonts w:cs="FrankRuehl" w:hint="cs"/>
          <w:rtl/>
        </w:rPr>
        <w:t>ע</w:t>
      </w:r>
      <w:r>
        <w:rPr>
          <w:rFonts w:cs="FrankRuehl"/>
          <w:rtl/>
        </w:rPr>
        <w:t>מ</w:t>
      </w:r>
      <w:r>
        <w:rPr>
          <w:rFonts w:cs="FrankRuehl" w:hint="cs"/>
          <w:rtl/>
        </w:rPr>
        <w:t xml:space="preserve">' 348 </w:t>
      </w:r>
      <w:r>
        <w:rPr>
          <w:rFonts w:cs="FrankRuehl"/>
          <w:rtl/>
        </w:rPr>
        <w:t>–</w:t>
      </w:r>
      <w:r>
        <w:rPr>
          <w:rFonts w:cs="FrankRuehl" w:hint="cs"/>
          <w:rtl/>
        </w:rPr>
        <w:t xml:space="preserve"> צו תשס"ב-2002; תוקפו לשנת המס 2002.</w:t>
      </w:r>
    </w:p>
    <w:p w:rsidR="006212B4" w:rsidRDefault="006212B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9" w:history="1">
        <w:r>
          <w:rPr>
            <w:rStyle w:val="Hyperlink"/>
            <w:rFonts w:cs="FrankRuehl"/>
            <w:rtl/>
          </w:rPr>
          <w:t>ס"ח</w:t>
        </w:r>
        <w:r>
          <w:rPr>
            <w:rStyle w:val="Hyperlink"/>
            <w:rFonts w:cs="FrankRuehl" w:hint="cs"/>
            <w:rtl/>
          </w:rPr>
          <w:t xml:space="preserve"> תשס"ב מס' 1863</w:t>
        </w:r>
      </w:hyperlink>
      <w:r>
        <w:rPr>
          <w:rFonts w:cs="FrankRuehl" w:hint="cs"/>
          <w:rtl/>
        </w:rPr>
        <w:t xml:space="preserve"> מיום 4.8.2002 עמ' 578 (</w:t>
      </w:r>
      <w:hyperlink r:id="rId50" w:history="1">
        <w:r>
          <w:rPr>
            <w:rStyle w:val="Hyperlink"/>
            <w:rFonts w:cs="FrankRuehl" w:hint="cs"/>
            <w:rtl/>
          </w:rPr>
          <w:t>ה"ח תשס"ב מס' 3156</w:t>
        </w:r>
      </w:hyperlink>
      <w:r>
        <w:rPr>
          <w:rFonts w:cs="FrankRuehl" w:hint="cs"/>
          <w:rtl/>
        </w:rPr>
        <w:t xml:space="preserve"> עמ' 770) </w:t>
      </w:r>
      <w:r>
        <w:rPr>
          <w:rFonts w:cs="FrankRuehl"/>
          <w:rtl/>
        </w:rPr>
        <w:t>–</w:t>
      </w:r>
      <w:r>
        <w:rPr>
          <w:rFonts w:cs="FrankRuehl" w:hint="cs"/>
          <w:rtl/>
        </w:rPr>
        <w:t xml:space="preserve"> תי</w:t>
      </w:r>
      <w:r>
        <w:rPr>
          <w:rFonts w:cs="FrankRuehl"/>
          <w:rtl/>
        </w:rPr>
        <w:t>ק</w:t>
      </w:r>
      <w:r>
        <w:rPr>
          <w:rFonts w:cs="FrankRuehl" w:hint="cs"/>
          <w:rtl/>
        </w:rPr>
        <w:t xml:space="preserve">ון מס' 16 [במקור מס' 15] </w:t>
      </w:r>
      <w:r>
        <w:rPr>
          <w:rFonts w:cs="FrankRuehl"/>
          <w:rtl/>
        </w:rPr>
        <w:t>בס</w:t>
      </w:r>
      <w:r>
        <w:rPr>
          <w:rFonts w:cs="FrankRuehl" w:hint="cs"/>
          <w:rtl/>
        </w:rPr>
        <w:t>עיף 86 לחוק לתיקון פקודת מס הכנסה (מס' 132), תשס"ב-2002; תחילתו ביום 1.1.2003. תוקן ב</w:t>
      </w:r>
      <w:hyperlink r:id="rId51" w:history="1">
        <w:r>
          <w:rPr>
            <w:rStyle w:val="Hyperlink"/>
            <w:rFonts w:cs="FrankRuehl" w:hint="cs"/>
            <w:rtl/>
          </w:rPr>
          <w:t>ס"ח תשס"ג מס' 1881</w:t>
        </w:r>
      </w:hyperlink>
      <w:r>
        <w:rPr>
          <w:rFonts w:cs="FrankRuehl" w:hint="cs"/>
          <w:rtl/>
        </w:rPr>
        <w:t xml:space="preserve"> מיום 18.12.2002 עמ' 142 (</w:t>
      </w:r>
      <w:hyperlink r:id="rId52" w:history="1">
        <w:r>
          <w:rPr>
            <w:rStyle w:val="Hyperlink"/>
            <w:rFonts w:cs="FrankRuehl" w:hint="cs"/>
            <w:rtl/>
          </w:rPr>
          <w:t>ה"ח הממשלה תשס"ג מס' 15</w:t>
        </w:r>
      </w:hyperlink>
      <w:r>
        <w:rPr>
          <w:rFonts w:cs="FrankRuehl" w:hint="cs"/>
          <w:rtl/>
        </w:rPr>
        <w:t xml:space="preserve"> עמ' 176) </w:t>
      </w:r>
      <w:r>
        <w:rPr>
          <w:rFonts w:cs="FrankRuehl"/>
          <w:rtl/>
        </w:rPr>
        <w:t>–</w:t>
      </w:r>
      <w:r>
        <w:rPr>
          <w:rFonts w:cs="FrankRuehl" w:hint="cs"/>
          <w:rtl/>
        </w:rPr>
        <w:t xml:space="preserve"> תיקון מס' 16 (תיקון) בסעיף 39 לחוק לתיקון פקודת מס הכנסה (מס' 132) (תיקון), תשס"ג-2002; תחילתו ביום 1.1.2003.</w:t>
      </w:r>
    </w:p>
    <w:p w:rsidR="006212B4" w:rsidRDefault="006212B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3" w:history="1">
        <w:r>
          <w:rPr>
            <w:rStyle w:val="Hyperlink"/>
            <w:rFonts w:cs="FrankRuehl" w:hint="cs"/>
            <w:rtl/>
          </w:rPr>
          <w:t>ק"ת תשס"ג מס' 6227</w:t>
        </w:r>
      </w:hyperlink>
      <w:r>
        <w:rPr>
          <w:rFonts w:cs="FrankRuehl" w:hint="cs"/>
          <w:rtl/>
        </w:rPr>
        <w:t xml:space="preserve"> מיום 17.2.2003 עמ' 527 </w:t>
      </w:r>
      <w:r>
        <w:rPr>
          <w:rFonts w:cs="FrankRuehl"/>
          <w:rtl/>
        </w:rPr>
        <w:t>–</w:t>
      </w:r>
      <w:r>
        <w:rPr>
          <w:rFonts w:cs="FrankRuehl" w:hint="cs"/>
          <w:rtl/>
        </w:rPr>
        <w:t xml:space="preserve"> צו תשס"ג-2003; תוקפו לשנת המס 2003.</w:t>
      </w:r>
    </w:p>
    <w:p w:rsidR="006212B4" w:rsidRDefault="006212B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4" w:history="1">
        <w:r>
          <w:rPr>
            <w:rStyle w:val="Hyperlink"/>
            <w:rFonts w:cs="FrankRuehl" w:hint="cs"/>
            <w:rtl/>
          </w:rPr>
          <w:t>ק"ת תשס"ד מס' 6301</w:t>
        </w:r>
      </w:hyperlink>
      <w:r>
        <w:rPr>
          <w:rFonts w:cs="FrankRuehl" w:hint="cs"/>
          <w:rtl/>
        </w:rPr>
        <w:t xml:space="preserve"> מיום 31.3.2004 עמ' 342 </w:t>
      </w:r>
      <w:r>
        <w:rPr>
          <w:rFonts w:cs="FrankRuehl"/>
          <w:rtl/>
        </w:rPr>
        <w:t>–</w:t>
      </w:r>
      <w:r>
        <w:rPr>
          <w:rFonts w:cs="FrankRuehl" w:hint="cs"/>
          <w:rtl/>
        </w:rPr>
        <w:t xml:space="preserve"> צו תשס"ד-2004; תוקפו לשנת המס 2004.</w:t>
      </w:r>
    </w:p>
    <w:p w:rsidR="006212B4" w:rsidRDefault="006212B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5" w:history="1">
        <w:r>
          <w:rPr>
            <w:rStyle w:val="Hyperlink"/>
            <w:rFonts w:cs="FrankRuehl" w:hint="cs"/>
            <w:rtl/>
          </w:rPr>
          <w:t>ק"ת תשס"ה מס' 6363</w:t>
        </w:r>
      </w:hyperlink>
      <w:r>
        <w:rPr>
          <w:rFonts w:cs="FrankRuehl" w:hint="cs"/>
          <w:rtl/>
        </w:rPr>
        <w:t xml:space="preserve"> מיום 20.1.2005 עמ' 341 </w:t>
      </w:r>
      <w:r>
        <w:rPr>
          <w:rFonts w:cs="FrankRuehl"/>
          <w:rtl/>
        </w:rPr>
        <w:t>–</w:t>
      </w:r>
      <w:r>
        <w:rPr>
          <w:rFonts w:cs="FrankRuehl" w:hint="cs"/>
          <w:rtl/>
        </w:rPr>
        <w:t xml:space="preserve"> צו תשס"ה-2005; תוקפו לשנת המס 2005.</w:t>
      </w:r>
    </w:p>
    <w:p w:rsidR="006212B4" w:rsidRDefault="006212B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6" w:history="1">
        <w:r>
          <w:rPr>
            <w:rStyle w:val="Hyperlink"/>
            <w:rFonts w:cs="FrankRuehl" w:hint="cs"/>
            <w:rtl/>
          </w:rPr>
          <w:t>ס"ח תשס"ה מס' 2023</w:t>
        </w:r>
      </w:hyperlink>
      <w:r>
        <w:rPr>
          <w:rFonts w:cs="FrankRuehl" w:hint="cs"/>
          <w:rtl/>
        </w:rPr>
        <w:t xml:space="preserve"> מיום 10.8.2005 עמ' 807 (</w:t>
      </w:r>
      <w:hyperlink r:id="rId57" w:history="1">
        <w:r>
          <w:rPr>
            <w:rStyle w:val="Hyperlink"/>
            <w:rFonts w:cs="FrankRuehl" w:hint="cs"/>
            <w:rtl/>
          </w:rPr>
          <w:t>ה"ח הממשלה תשס"ה מס' 186</w:t>
        </w:r>
      </w:hyperlink>
      <w:r>
        <w:rPr>
          <w:rFonts w:cs="FrankRuehl" w:hint="cs"/>
          <w:rtl/>
        </w:rPr>
        <w:t xml:space="preserve"> עמ' 914) </w:t>
      </w:r>
      <w:r>
        <w:rPr>
          <w:rFonts w:cs="FrankRuehl"/>
          <w:rtl/>
        </w:rPr>
        <w:t>–</w:t>
      </w:r>
      <w:r>
        <w:rPr>
          <w:rFonts w:cs="FrankRuehl" w:hint="cs"/>
          <w:rtl/>
        </w:rPr>
        <w:t xml:space="preserve"> תיקון מס' 18 בסעיף 63 לחוק לתיקון פקודת מס הכנסה (מס' 147), תשס"ה-2005; תחילתו ביום 1.1.2006 ור' סעיף 80(יח) לענין הוראות מעבר.</w:t>
      </w:r>
    </w:p>
    <w:p w:rsidR="006212B4" w:rsidRDefault="006212B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8" w:history="1">
        <w:r>
          <w:rPr>
            <w:rStyle w:val="Hyperlink"/>
            <w:rFonts w:cs="FrankRuehl" w:hint="cs"/>
            <w:sz w:val="20"/>
            <w:rtl/>
          </w:rPr>
          <w:t>ס"ח תשס"ה מס' 2024</w:t>
        </w:r>
      </w:hyperlink>
      <w:r>
        <w:rPr>
          <w:rFonts w:cs="FrankRuehl" w:hint="cs"/>
          <w:rtl/>
        </w:rPr>
        <w:t xml:space="preserve"> מיום 10.8.2005 עמ' 915 (</w:t>
      </w:r>
      <w:hyperlink r:id="rId59" w:history="1">
        <w:r>
          <w:rPr>
            <w:rStyle w:val="Hyperlink"/>
            <w:rFonts w:cs="FrankRuehl" w:hint="cs"/>
            <w:sz w:val="20"/>
            <w:rtl/>
          </w:rPr>
          <w:t>ה"ח הממשלה תשס"ה מס' 175</w:t>
        </w:r>
      </w:hyperlink>
      <w:r>
        <w:rPr>
          <w:rFonts w:cs="FrankRuehl" w:hint="cs"/>
          <w:rtl/>
        </w:rPr>
        <w:t xml:space="preserve"> עמ' 767) </w:t>
      </w:r>
      <w:r>
        <w:rPr>
          <w:rFonts w:cs="FrankRuehl"/>
          <w:rtl/>
        </w:rPr>
        <w:t>–</w:t>
      </w:r>
      <w:r>
        <w:rPr>
          <w:rFonts w:cs="FrankRuehl" w:hint="cs"/>
          <w:rtl/>
        </w:rPr>
        <w:t xml:space="preserve"> תיקון מס' 19 בסעיף 79 לחוק הפיקוח על שירותים פיננסיים (קופות גמל), תשס"ה-2005; תחילתו 90 ימים מיום פרסומו.</w:t>
      </w:r>
    </w:p>
    <w:p w:rsidR="006212B4" w:rsidRDefault="006212B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0" w:history="1">
        <w:r>
          <w:rPr>
            <w:rStyle w:val="Hyperlink"/>
            <w:rFonts w:cs="FrankRuehl" w:hint="cs"/>
            <w:rtl/>
          </w:rPr>
          <w:t>ק"ת תשס</w:t>
        </w:r>
        <w:r>
          <w:rPr>
            <w:rStyle w:val="Hyperlink"/>
            <w:rFonts w:cs="FrankRuehl" w:hint="cs"/>
            <w:rtl/>
          </w:rPr>
          <w:t>"</w:t>
        </w:r>
        <w:r>
          <w:rPr>
            <w:rStyle w:val="Hyperlink"/>
            <w:rFonts w:cs="FrankRuehl" w:hint="cs"/>
            <w:rtl/>
          </w:rPr>
          <w:t>ו מס' 6441</w:t>
        </w:r>
      </w:hyperlink>
      <w:r>
        <w:rPr>
          <w:rFonts w:cs="FrankRuehl" w:hint="cs"/>
          <w:rtl/>
        </w:rPr>
        <w:t xml:space="preserve"> מיום 11.12.2005 עמ' 140 </w:t>
      </w:r>
      <w:r>
        <w:rPr>
          <w:rFonts w:cs="FrankRuehl"/>
          <w:rtl/>
        </w:rPr>
        <w:t>–</w:t>
      </w:r>
      <w:r>
        <w:rPr>
          <w:rFonts w:cs="FrankRuehl" w:hint="cs"/>
          <w:rtl/>
        </w:rPr>
        <w:t xml:space="preserve"> צו תשס"ו-2005; תוקפו לשנת המס 2006.</w:t>
      </w:r>
    </w:p>
    <w:p w:rsidR="006212B4" w:rsidRDefault="006212B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1" w:history="1">
        <w:r>
          <w:rPr>
            <w:rStyle w:val="Hyperlink"/>
            <w:rFonts w:cs="FrankRuehl" w:hint="cs"/>
            <w:rtl/>
          </w:rPr>
          <w:t>ק"ת תשס"ז מס' 6549</w:t>
        </w:r>
      </w:hyperlink>
      <w:r>
        <w:rPr>
          <w:rFonts w:cs="FrankRuehl" w:hint="cs"/>
          <w:rtl/>
        </w:rPr>
        <w:t xml:space="preserve"> מיום 1.1.2007 עמ' 426 </w:t>
      </w:r>
      <w:r>
        <w:rPr>
          <w:rFonts w:cs="FrankRuehl"/>
          <w:rtl/>
        </w:rPr>
        <w:t>–</w:t>
      </w:r>
      <w:r>
        <w:rPr>
          <w:rFonts w:cs="FrankRuehl" w:hint="cs"/>
          <w:rtl/>
        </w:rPr>
        <w:t xml:space="preserve"> צו תשס"ז-2007; תוקפו לשנת המס 2007.</w:t>
      </w:r>
    </w:p>
    <w:p w:rsidR="005E1483" w:rsidRDefault="006212B4" w:rsidP="005E148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2" w:history="1">
        <w:r>
          <w:rPr>
            <w:rStyle w:val="Hyperlink"/>
            <w:rFonts w:cs="FrankRuehl" w:hint="cs"/>
            <w:rtl/>
          </w:rPr>
          <w:t>ס"ח תשס"ח מס' 2136</w:t>
        </w:r>
      </w:hyperlink>
      <w:r>
        <w:rPr>
          <w:rFonts w:cs="FrankRuehl" w:hint="cs"/>
          <w:rtl/>
        </w:rPr>
        <w:t xml:space="preserve"> מיום 6.3.2008 עמ' 227 (</w:t>
      </w:r>
      <w:hyperlink r:id="rId63" w:history="1">
        <w:r>
          <w:rPr>
            <w:rStyle w:val="Hyperlink"/>
            <w:rFonts w:cs="FrankRuehl" w:hint="cs"/>
            <w:rtl/>
          </w:rPr>
          <w:t>ה"ח הממשלה תשס"ח מס' 347</w:t>
        </w:r>
      </w:hyperlink>
      <w:r>
        <w:rPr>
          <w:rFonts w:cs="FrankRuehl" w:hint="cs"/>
          <w:rtl/>
        </w:rPr>
        <w:t xml:space="preserve"> עמ' 258) </w:t>
      </w:r>
      <w:r>
        <w:rPr>
          <w:rFonts w:cs="FrankRuehl"/>
          <w:rtl/>
        </w:rPr>
        <w:t>–</w:t>
      </w:r>
      <w:r>
        <w:rPr>
          <w:rFonts w:cs="FrankRuehl" w:hint="cs"/>
          <w:rtl/>
        </w:rPr>
        <w:t xml:space="preserve"> תיקון מס' 20; תחילתו ביום 1.1.2008 (ת"ט </w:t>
      </w:r>
      <w:hyperlink r:id="rId64" w:history="1">
        <w:r w:rsidRPr="005E1483">
          <w:rPr>
            <w:rStyle w:val="Hyperlink"/>
            <w:rFonts w:cs="FrankRuehl" w:hint="cs"/>
            <w:rtl/>
          </w:rPr>
          <w:t>מס' 2147</w:t>
        </w:r>
      </w:hyperlink>
      <w:r>
        <w:rPr>
          <w:rFonts w:cs="FrankRuehl" w:hint="cs"/>
          <w:rtl/>
        </w:rPr>
        <w:t xml:space="preserve"> מיום 8.4.2007 עמ' 448; תחילתו ביום 1.1.2008). </w:t>
      </w:r>
      <w:r>
        <w:rPr>
          <w:rFonts w:cs="FrankRuehl" w:hint="cs"/>
          <w:b/>
          <w:bCs/>
          <w:rtl/>
        </w:rPr>
        <w:t>החוק בוטל למעט חלקו שימשיך לחול כאמור בסעיף 33א</w:t>
      </w:r>
      <w:r>
        <w:rPr>
          <w:rFonts w:cs="FrankRuehl" w:hint="cs"/>
          <w:rtl/>
        </w:rPr>
        <w:t>.</w:t>
      </w:r>
    </w:p>
  </w:footnote>
  <w:footnote w:id="2">
    <w:p w:rsidR="006212B4" w:rsidRDefault="006212B4">
      <w:pPr>
        <w:pStyle w:val="a6"/>
        <w:spacing w:before="72"/>
        <w:ind w:right="1134"/>
        <w:rPr>
          <w:rFonts w:hint="cs"/>
          <w:rtl/>
        </w:rPr>
      </w:pPr>
      <w:r>
        <w:rPr>
          <w:rStyle w:val="a7"/>
        </w:rPr>
        <w:footnoteRef/>
      </w:r>
      <w:r>
        <w:rPr>
          <w:rFonts w:cs="FrankRuehl" w:hint="cs"/>
          <w:sz w:val="22"/>
          <w:szCs w:val="22"/>
          <w:rtl/>
        </w:rPr>
        <w:t xml:space="preserve"> ר' סעיף 33א(3) לענין תחולה משנת 2008.</w:t>
      </w:r>
    </w:p>
  </w:footnote>
  <w:footnote w:id="3">
    <w:p w:rsidR="006212B4" w:rsidRDefault="006212B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Style w:val="a7"/>
          <w:noProof w:val="0"/>
          <w:sz w:val="20"/>
          <w:szCs w:val="20"/>
        </w:rPr>
        <w:footnoteRef/>
      </w:r>
      <w:r>
        <w:rPr>
          <w:rFonts w:cs="FrankRuehl" w:hint="cs"/>
          <w:rtl/>
        </w:rPr>
        <w:t xml:space="preserve"> סעיף 4 לא יחול בשנת המס 2005 (</w:t>
      </w:r>
      <w:hyperlink r:id="rId65" w:history="1">
        <w:r>
          <w:rPr>
            <w:rStyle w:val="Hyperlink"/>
            <w:rFonts w:cs="FrankRuehl" w:hint="cs"/>
            <w:rtl/>
          </w:rPr>
          <w:t>ק"ת תשס"ה מס' 6363</w:t>
        </w:r>
      </w:hyperlink>
      <w:r>
        <w:rPr>
          <w:rFonts w:cs="FrankRuehl" w:hint="cs"/>
          <w:rtl/>
        </w:rPr>
        <w:t xml:space="preserve"> מיום 20.1.2005 עמ' 341), בשנת המס 2006 (</w:t>
      </w:r>
      <w:hyperlink r:id="rId66" w:history="1">
        <w:r>
          <w:rPr>
            <w:rStyle w:val="Hyperlink"/>
            <w:rFonts w:cs="FrankRuehl" w:hint="cs"/>
            <w:rtl/>
          </w:rPr>
          <w:t>ק"ת תשס"ו מס' 6441</w:t>
        </w:r>
      </w:hyperlink>
      <w:r>
        <w:rPr>
          <w:rFonts w:cs="FrankRuehl" w:hint="cs"/>
          <w:rtl/>
        </w:rPr>
        <w:t xml:space="preserve"> מיום 11.12.2005 עמ' 140) ובשנת המס 2007 (</w:t>
      </w:r>
      <w:hyperlink r:id="rId67" w:history="1">
        <w:r>
          <w:rPr>
            <w:rStyle w:val="Hyperlink"/>
            <w:rFonts w:cs="FrankRuehl" w:hint="cs"/>
            <w:rtl/>
          </w:rPr>
          <w:t>ק"ת תשס"ז מס' 6549</w:t>
        </w:r>
      </w:hyperlink>
      <w:r>
        <w:rPr>
          <w:rFonts w:cs="FrankRuehl" w:hint="cs"/>
          <w:rtl/>
        </w:rPr>
        <w:t xml:space="preserve"> מיום 1.1.2007 עמ' 426).</w:t>
      </w:r>
    </w:p>
  </w:footnote>
  <w:footnote w:id="4">
    <w:p w:rsidR="006212B4" w:rsidRDefault="006212B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Style w:val="a7"/>
          <w:noProof w:val="0"/>
          <w:sz w:val="20"/>
          <w:szCs w:val="20"/>
        </w:rPr>
        <w:footnoteRef/>
      </w:r>
      <w:r>
        <w:rPr>
          <w:rFonts w:cs="FrankRuehl" w:hint="cs"/>
          <w:rtl/>
        </w:rPr>
        <w:t xml:space="preserve"> סעיף 5 לא יחול בשנת המס 2005 (</w:t>
      </w:r>
      <w:hyperlink r:id="rId68" w:history="1">
        <w:r>
          <w:rPr>
            <w:rStyle w:val="Hyperlink"/>
            <w:rFonts w:cs="FrankRuehl" w:hint="cs"/>
            <w:rtl/>
          </w:rPr>
          <w:t>ק"ת תשס"ה מס' 6363</w:t>
        </w:r>
      </w:hyperlink>
      <w:r>
        <w:rPr>
          <w:rFonts w:cs="FrankRuehl" w:hint="cs"/>
          <w:rtl/>
        </w:rPr>
        <w:t xml:space="preserve"> מיום 20.1.2005 עמ' 341), בשנת המס 2006 (</w:t>
      </w:r>
      <w:hyperlink r:id="rId69" w:history="1">
        <w:r>
          <w:rPr>
            <w:rStyle w:val="Hyperlink"/>
            <w:rFonts w:cs="FrankRuehl" w:hint="cs"/>
            <w:rtl/>
          </w:rPr>
          <w:t>ק"ת תשס"ו מס' 6441</w:t>
        </w:r>
      </w:hyperlink>
      <w:r>
        <w:rPr>
          <w:rFonts w:cs="FrankRuehl" w:hint="cs"/>
          <w:rtl/>
        </w:rPr>
        <w:t xml:space="preserve"> מיום 11.12.2005 עמ' 140) ובשנת המס 2007 (</w:t>
      </w:r>
      <w:hyperlink r:id="rId70" w:history="1">
        <w:r>
          <w:rPr>
            <w:rStyle w:val="Hyperlink"/>
            <w:rFonts w:cs="FrankRuehl" w:hint="cs"/>
            <w:rtl/>
          </w:rPr>
          <w:t>ק"ת תשס"ז מס' 6549</w:t>
        </w:r>
      </w:hyperlink>
      <w:r>
        <w:rPr>
          <w:rFonts w:cs="FrankRuehl" w:hint="cs"/>
          <w:rtl/>
        </w:rPr>
        <w:t xml:space="preserve"> מיום 1.1.2007 עמ' 426).</w:t>
      </w:r>
    </w:p>
  </w:footnote>
  <w:footnote w:id="5">
    <w:p w:rsidR="006212B4" w:rsidRDefault="006212B4">
      <w:pPr>
        <w:pStyle w:val="a6"/>
        <w:spacing w:before="72"/>
        <w:ind w:right="1134"/>
        <w:rPr>
          <w:rFonts w:hint="cs"/>
          <w:rtl/>
        </w:rPr>
      </w:pPr>
      <w:r>
        <w:rPr>
          <w:rStyle w:val="a7"/>
        </w:rPr>
        <w:footnoteRef/>
      </w:r>
      <w:r>
        <w:rPr>
          <w:rFonts w:hint="cs"/>
          <w:rtl/>
        </w:rPr>
        <w:t xml:space="preserve"> </w:t>
      </w:r>
      <w:r>
        <w:rPr>
          <w:rFonts w:cs="FrankRuehl" w:hint="cs"/>
          <w:sz w:val="22"/>
          <w:szCs w:val="22"/>
          <w:rtl/>
        </w:rPr>
        <w:t>ר' סעיף 33א(4), 33א(5) לענין תחולה משנת 2008.</w:t>
      </w:r>
    </w:p>
  </w:footnote>
  <w:footnote w:id="6">
    <w:p w:rsidR="006212B4" w:rsidRDefault="006212B4">
      <w:pPr>
        <w:pStyle w:val="a6"/>
        <w:spacing w:before="72"/>
        <w:ind w:right="1134"/>
        <w:rPr>
          <w:rFonts w:hint="cs"/>
          <w:rtl/>
        </w:rPr>
      </w:pPr>
      <w:r>
        <w:rPr>
          <w:rStyle w:val="a7"/>
        </w:rPr>
        <w:footnoteRef/>
      </w:r>
      <w:r>
        <w:rPr>
          <w:rFonts w:hint="cs"/>
          <w:rtl/>
        </w:rPr>
        <w:t xml:space="preserve"> </w:t>
      </w:r>
      <w:r>
        <w:rPr>
          <w:rFonts w:cs="FrankRuehl" w:hint="cs"/>
          <w:sz w:val="22"/>
          <w:szCs w:val="22"/>
          <w:rtl/>
        </w:rPr>
        <w:t>ר' סעיף 33א(6) לענין תחולה משנת 2008.</w:t>
      </w:r>
    </w:p>
  </w:footnote>
  <w:footnote w:id="7">
    <w:p w:rsidR="006212B4" w:rsidRDefault="006212B4">
      <w:pPr>
        <w:pStyle w:val="a6"/>
        <w:spacing w:before="72"/>
        <w:ind w:right="1134"/>
        <w:rPr>
          <w:rFonts w:hint="cs"/>
          <w:rtl/>
        </w:rPr>
      </w:pPr>
      <w:r>
        <w:rPr>
          <w:rStyle w:val="a7"/>
        </w:rPr>
        <w:footnoteRef/>
      </w:r>
      <w:r>
        <w:rPr>
          <w:rFonts w:hint="cs"/>
          <w:rtl/>
        </w:rPr>
        <w:t xml:space="preserve"> </w:t>
      </w:r>
      <w:r>
        <w:rPr>
          <w:rFonts w:cs="FrankRuehl" w:hint="cs"/>
          <w:sz w:val="22"/>
          <w:szCs w:val="22"/>
          <w:rtl/>
        </w:rPr>
        <w:t>ר' סעיף 33א(7) לענין תחולה משנת 2008.</w:t>
      </w:r>
    </w:p>
  </w:footnote>
  <w:footnote w:id="8">
    <w:p w:rsidR="006212B4" w:rsidRDefault="006212B4">
      <w:pPr>
        <w:pStyle w:val="a6"/>
        <w:spacing w:before="72"/>
        <w:ind w:right="1134"/>
        <w:rPr>
          <w:rFonts w:hint="cs"/>
          <w:rtl/>
        </w:rPr>
      </w:pPr>
      <w:r>
        <w:rPr>
          <w:rStyle w:val="a7"/>
        </w:rPr>
        <w:footnoteRef/>
      </w:r>
      <w:r>
        <w:rPr>
          <w:rFonts w:hint="cs"/>
          <w:rtl/>
        </w:rPr>
        <w:t xml:space="preserve"> </w:t>
      </w:r>
      <w:r>
        <w:rPr>
          <w:rFonts w:cs="FrankRuehl" w:hint="cs"/>
          <w:sz w:val="22"/>
          <w:szCs w:val="22"/>
          <w:rtl/>
        </w:rPr>
        <w:t>ר' סעיף 33א(8) לענין תחולה משנת 2008.</w:t>
      </w:r>
    </w:p>
  </w:footnote>
  <w:footnote w:id="9">
    <w:p w:rsidR="006212B4" w:rsidRDefault="006212B4">
      <w:pPr>
        <w:pStyle w:val="a6"/>
        <w:spacing w:before="72"/>
        <w:ind w:right="1134"/>
        <w:rPr>
          <w:rFonts w:hint="cs"/>
          <w:rtl/>
        </w:rPr>
      </w:pPr>
      <w:r>
        <w:rPr>
          <w:rStyle w:val="a7"/>
        </w:rPr>
        <w:footnoteRef/>
      </w:r>
      <w:r>
        <w:rPr>
          <w:rFonts w:hint="cs"/>
          <w:rtl/>
        </w:rPr>
        <w:t xml:space="preserve"> </w:t>
      </w:r>
      <w:r>
        <w:rPr>
          <w:rFonts w:cs="FrankRuehl" w:hint="cs"/>
          <w:sz w:val="22"/>
          <w:szCs w:val="22"/>
          <w:rtl/>
        </w:rPr>
        <w:t>ר' סעיף 33א(9), 33א(10) לענין תחולה משנת 2008.</w:t>
      </w:r>
    </w:p>
  </w:footnote>
  <w:footnote w:id="10">
    <w:p w:rsidR="006212B4" w:rsidRDefault="006212B4">
      <w:pPr>
        <w:pStyle w:val="a6"/>
        <w:spacing w:before="72"/>
        <w:ind w:right="1134"/>
        <w:rPr>
          <w:rFonts w:hint="cs"/>
          <w:rtl/>
        </w:rPr>
      </w:pPr>
      <w:r>
        <w:rPr>
          <w:rStyle w:val="a7"/>
        </w:rPr>
        <w:footnoteRef/>
      </w:r>
      <w:r>
        <w:rPr>
          <w:rFonts w:hint="cs"/>
          <w:rtl/>
        </w:rPr>
        <w:t xml:space="preserve"> </w:t>
      </w:r>
      <w:r>
        <w:rPr>
          <w:rFonts w:cs="FrankRuehl" w:hint="cs"/>
          <w:sz w:val="22"/>
          <w:szCs w:val="22"/>
          <w:rtl/>
        </w:rPr>
        <w:t>ר' סעיף 33א(11) לענין תחולה משנת 2008.</w:t>
      </w:r>
    </w:p>
  </w:footnote>
  <w:footnote w:id="11">
    <w:p w:rsidR="006212B4" w:rsidRDefault="006212B4">
      <w:pPr>
        <w:pStyle w:val="a6"/>
        <w:spacing w:before="72"/>
        <w:ind w:right="1134"/>
        <w:rPr>
          <w:rFonts w:hint="cs"/>
          <w:rtl/>
        </w:rPr>
      </w:pPr>
      <w:r>
        <w:rPr>
          <w:rStyle w:val="a7"/>
        </w:rPr>
        <w:footnoteRef/>
      </w:r>
      <w:r>
        <w:rPr>
          <w:rFonts w:hint="cs"/>
          <w:rtl/>
        </w:rPr>
        <w:t xml:space="preserve"> </w:t>
      </w:r>
      <w:r>
        <w:rPr>
          <w:rFonts w:cs="FrankRuehl" w:hint="cs"/>
          <w:sz w:val="22"/>
          <w:szCs w:val="22"/>
          <w:rtl/>
        </w:rPr>
        <w:t>ר' סעיף 33א(13) לענין תחולה משנת 2008.</w:t>
      </w:r>
    </w:p>
  </w:footnote>
  <w:footnote w:id="12">
    <w:p w:rsidR="006212B4" w:rsidRDefault="006212B4">
      <w:pPr>
        <w:pStyle w:val="a6"/>
        <w:spacing w:before="72"/>
        <w:ind w:right="1134"/>
        <w:rPr>
          <w:rFonts w:hint="cs"/>
          <w:rtl/>
        </w:rPr>
      </w:pPr>
      <w:r>
        <w:rPr>
          <w:rStyle w:val="a7"/>
        </w:rPr>
        <w:footnoteRef/>
      </w:r>
      <w:r>
        <w:rPr>
          <w:rFonts w:hint="cs"/>
          <w:rtl/>
        </w:rPr>
        <w:t xml:space="preserve"> </w:t>
      </w:r>
      <w:r>
        <w:rPr>
          <w:rFonts w:cs="FrankRuehl" w:hint="cs"/>
          <w:sz w:val="22"/>
          <w:szCs w:val="22"/>
          <w:rtl/>
        </w:rPr>
        <w:t>ר' סעיף 33א(14) לענין תחולה משנת 2008.</w:t>
      </w:r>
    </w:p>
  </w:footnote>
  <w:footnote w:id="13">
    <w:p w:rsidR="006212B4" w:rsidRDefault="006212B4">
      <w:pPr>
        <w:pStyle w:val="a6"/>
        <w:spacing w:before="72"/>
        <w:ind w:right="1134"/>
        <w:rPr>
          <w:rFonts w:hint="cs"/>
          <w:rtl/>
        </w:rPr>
      </w:pPr>
      <w:r>
        <w:rPr>
          <w:rStyle w:val="a7"/>
        </w:rPr>
        <w:footnoteRef/>
      </w:r>
      <w:r>
        <w:rPr>
          <w:rFonts w:hint="cs"/>
          <w:rtl/>
        </w:rPr>
        <w:t xml:space="preserve"> </w:t>
      </w:r>
      <w:r>
        <w:rPr>
          <w:rFonts w:cs="FrankRuehl" w:hint="cs"/>
          <w:sz w:val="22"/>
          <w:szCs w:val="22"/>
          <w:rtl/>
        </w:rPr>
        <w:t>ר' סעיף 33א(15) לענין תחולה משנת 2008.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212B4" w:rsidRDefault="006212B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מס הכנסה (תיאומים בשל אינפלציה), תשמ"ה- 1985</w:t>
    </w:r>
  </w:p>
  <w:p w:rsidR="006212B4" w:rsidRDefault="006212B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212B4" w:rsidRDefault="006212B4">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212B4" w:rsidRDefault="006212B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מס הכנסה (תיאומים בשל אינפלציה), תשמ"ה-1985</w:t>
    </w:r>
  </w:p>
  <w:p w:rsidR="006212B4" w:rsidRDefault="006212B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212B4" w:rsidRDefault="006212B4">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2569"/>
    <w:multiLevelType w:val="hybridMultilevel"/>
    <w:tmpl w:val="00A28FD4"/>
    <w:lvl w:ilvl="0" w:tplc="392C9A18">
      <w:start w:val="1"/>
      <w:numFmt w:val="decimal"/>
      <w:lvlText w:val="(%1)"/>
      <w:lvlJc w:val="left"/>
      <w:pPr>
        <w:tabs>
          <w:tab w:val="num" w:pos="5990"/>
        </w:tabs>
        <w:ind w:left="5990" w:right="5990" w:hanging="360"/>
      </w:pPr>
      <w:rPr>
        <w:rFonts w:hint="default"/>
      </w:rPr>
    </w:lvl>
    <w:lvl w:ilvl="1" w:tplc="04090019" w:tentative="1">
      <w:start w:val="1"/>
      <w:numFmt w:val="lowerLetter"/>
      <w:lvlText w:val="%2."/>
      <w:lvlJc w:val="left"/>
      <w:pPr>
        <w:tabs>
          <w:tab w:val="num" w:pos="6710"/>
        </w:tabs>
        <w:ind w:left="6710" w:right="6710" w:hanging="360"/>
      </w:pPr>
    </w:lvl>
    <w:lvl w:ilvl="2" w:tplc="0409001B" w:tentative="1">
      <w:start w:val="1"/>
      <w:numFmt w:val="lowerRoman"/>
      <w:lvlText w:val="%3."/>
      <w:lvlJc w:val="right"/>
      <w:pPr>
        <w:tabs>
          <w:tab w:val="num" w:pos="7430"/>
        </w:tabs>
        <w:ind w:left="7430" w:right="7430" w:hanging="180"/>
      </w:pPr>
    </w:lvl>
    <w:lvl w:ilvl="3" w:tplc="0409000F" w:tentative="1">
      <w:start w:val="1"/>
      <w:numFmt w:val="decimal"/>
      <w:lvlText w:val="%4."/>
      <w:lvlJc w:val="left"/>
      <w:pPr>
        <w:tabs>
          <w:tab w:val="num" w:pos="8150"/>
        </w:tabs>
        <w:ind w:left="8150" w:right="8150" w:hanging="360"/>
      </w:pPr>
    </w:lvl>
    <w:lvl w:ilvl="4" w:tplc="04090019" w:tentative="1">
      <w:start w:val="1"/>
      <w:numFmt w:val="lowerLetter"/>
      <w:lvlText w:val="%5."/>
      <w:lvlJc w:val="left"/>
      <w:pPr>
        <w:tabs>
          <w:tab w:val="num" w:pos="8870"/>
        </w:tabs>
        <w:ind w:left="8870" w:right="8870" w:hanging="360"/>
      </w:pPr>
    </w:lvl>
    <w:lvl w:ilvl="5" w:tplc="0409001B" w:tentative="1">
      <w:start w:val="1"/>
      <w:numFmt w:val="lowerRoman"/>
      <w:lvlText w:val="%6."/>
      <w:lvlJc w:val="right"/>
      <w:pPr>
        <w:tabs>
          <w:tab w:val="num" w:pos="9590"/>
        </w:tabs>
        <w:ind w:left="9590" w:right="9590" w:hanging="180"/>
      </w:pPr>
    </w:lvl>
    <w:lvl w:ilvl="6" w:tplc="0409000F" w:tentative="1">
      <w:start w:val="1"/>
      <w:numFmt w:val="decimal"/>
      <w:lvlText w:val="%7."/>
      <w:lvlJc w:val="left"/>
      <w:pPr>
        <w:tabs>
          <w:tab w:val="num" w:pos="10310"/>
        </w:tabs>
        <w:ind w:left="10310" w:right="10310" w:hanging="360"/>
      </w:pPr>
    </w:lvl>
    <w:lvl w:ilvl="7" w:tplc="04090019" w:tentative="1">
      <w:start w:val="1"/>
      <w:numFmt w:val="lowerLetter"/>
      <w:lvlText w:val="%8."/>
      <w:lvlJc w:val="left"/>
      <w:pPr>
        <w:tabs>
          <w:tab w:val="num" w:pos="11030"/>
        </w:tabs>
        <w:ind w:left="11030" w:right="11030" w:hanging="360"/>
      </w:pPr>
    </w:lvl>
    <w:lvl w:ilvl="8" w:tplc="0409001B" w:tentative="1">
      <w:start w:val="1"/>
      <w:numFmt w:val="lowerRoman"/>
      <w:lvlText w:val="%9."/>
      <w:lvlJc w:val="right"/>
      <w:pPr>
        <w:tabs>
          <w:tab w:val="num" w:pos="11750"/>
        </w:tabs>
        <w:ind w:left="11750" w:right="11750" w:hanging="180"/>
      </w:pPr>
    </w:lvl>
  </w:abstractNum>
  <w:abstractNum w:abstractNumId="1" w15:restartNumberingAfterBreak="0">
    <w:nsid w:val="0943754C"/>
    <w:multiLevelType w:val="hybridMultilevel"/>
    <w:tmpl w:val="7156629A"/>
    <w:lvl w:ilvl="0" w:tplc="65222FC8">
      <w:start w:val="34"/>
      <w:numFmt w:val="decimal"/>
      <w:lvlText w:val="%1."/>
      <w:lvlJc w:val="left"/>
      <w:pPr>
        <w:tabs>
          <w:tab w:val="num" w:pos="984"/>
        </w:tabs>
        <w:ind w:left="984" w:right="984" w:hanging="624"/>
      </w:pPr>
      <w:rPr>
        <w:rFonts w:hint="default"/>
        <w:sz w:val="32"/>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15:restartNumberingAfterBreak="0">
    <w:nsid w:val="43D631AB"/>
    <w:multiLevelType w:val="hybridMultilevel"/>
    <w:tmpl w:val="93C6BFF0"/>
    <w:lvl w:ilvl="0" w:tplc="B49EACDA">
      <w:start w:val="1"/>
      <w:numFmt w:val="decimal"/>
      <w:lvlText w:val="(%1)"/>
      <w:lvlJc w:val="left"/>
      <w:pPr>
        <w:tabs>
          <w:tab w:val="num" w:pos="1477"/>
        </w:tabs>
        <w:ind w:left="1477" w:right="1477" w:hanging="456"/>
      </w:pPr>
      <w:rPr>
        <w:rFonts w:hint="default"/>
      </w:rPr>
    </w:lvl>
    <w:lvl w:ilvl="1" w:tplc="040D0019" w:tentative="1">
      <w:start w:val="1"/>
      <w:numFmt w:val="lowerLetter"/>
      <w:lvlText w:val="%2."/>
      <w:lvlJc w:val="left"/>
      <w:pPr>
        <w:tabs>
          <w:tab w:val="num" w:pos="2101"/>
        </w:tabs>
        <w:ind w:left="2101" w:right="2101" w:hanging="360"/>
      </w:pPr>
    </w:lvl>
    <w:lvl w:ilvl="2" w:tplc="040D001B" w:tentative="1">
      <w:start w:val="1"/>
      <w:numFmt w:val="lowerRoman"/>
      <w:lvlText w:val="%3."/>
      <w:lvlJc w:val="right"/>
      <w:pPr>
        <w:tabs>
          <w:tab w:val="num" w:pos="2821"/>
        </w:tabs>
        <w:ind w:left="2821" w:right="2821" w:hanging="180"/>
      </w:pPr>
    </w:lvl>
    <w:lvl w:ilvl="3" w:tplc="040D000F" w:tentative="1">
      <w:start w:val="1"/>
      <w:numFmt w:val="decimal"/>
      <w:lvlText w:val="%4."/>
      <w:lvlJc w:val="left"/>
      <w:pPr>
        <w:tabs>
          <w:tab w:val="num" w:pos="3541"/>
        </w:tabs>
        <w:ind w:left="3541" w:right="3541" w:hanging="360"/>
      </w:pPr>
    </w:lvl>
    <w:lvl w:ilvl="4" w:tplc="040D0019" w:tentative="1">
      <w:start w:val="1"/>
      <w:numFmt w:val="lowerLetter"/>
      <w:lvlText w:val="%5."/>
      <w:lvlJc w:val="left"/>
      <w:pPr>
        <w:tabs>
          <w:tab w:val="num" w:pos="4261"/>
        </w:tabs>
        <w:ind w:left="4261" w:right="4261" w:hanging="360"/>
      </w:pPr>
    </w:lvl>
    <w:lvl w:ilvl="5" w:tplc="040D001B" w:tentative="1">
      <w:start w:val="1"/>
      <w:numFmt w:val="lowerRoman"/>
      <w:lvlText w:val="%6."/>
      <w:lvlJc w:val="right"/>
      <w:pPr>
        <w:tabs>
          <w:tab w:val="num" w:pos="4981"/>
        </w:tabs>
        <w:ind w:left="4981" w:right="4981" w:hanging="180"/>
      </w:pPr>
    </w:lvl>
    <w:lvl w:ilvl="6" w:tplc="040D000F" w:tentative="1">
      <w:start w:val="1"/>
      <w:numFmt w:val="decimal"/>
      <w:lvlText w:val="%7."/>
      <w:lvlJc w:val="left"/>
      <w:pPr>
        <w:tabs>
          <w:tab w:val="num" w:pos="5701"/>
        </w:tabs>
        <w:ind w:left="5701" w:right="5701" w:hanging="360"/>
      </w:pPr>
    </w:lvl>
    <w:lvl w:ilvl="7" w:tplc="040D0019" w:tentative="1">
      <w:start w:val="1"/>
      <w:numFmt w:val="lowerLetter"/>
      <w:lvlText w:val="%8."/>
      <w:lvlJc w:val="left"/>
      <w:pPr>
        <w:tabs>
          <w:tab w:val="num" w:pos="6421"/>
        </w:tabs>
        <w:ind w:left="6421" w:right="6421" w:hanging="360"/>
      </w:pPr>
    </w:lvl>
    <w:lvl w:ilvl="8" w:tplc="040D001B" w:tentative="1">
      <w:start w:val="1"/>
      <w:numFmt w:val="lowerRoman"/>
      <w:lvlText w:val="%9."/>
      <w:lvlJc w:val="right"/>
      <w:pPr>
        <w:tabs>
          <w:tab w:val="num" w:pos="7141"/>
        </w:tabs>
        <w:ind w:left="7141" w:right="7141" w:hanging="180"/>
      </w:pPr>
    </w:lvl>
  </w:abstractNum>
  <w:abstractNum w:abstractNumId="3"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572282709">
    <w:abstractNumId w:val="3"/>
  </w:num>
  <w:num w:numId="2" w16cid:durableId="471094728">
    <w:abstractNumId w:val="2"/>
  </w:num>
  <w:num w:numId="3" w16cid:durableId="394472946">
    <w:abstractNumId w:val="1"/>
  </w:num>
  <w:num w:numId="4" w16cid:durableId="1174493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1483"/>
    <w:rsid w:val="000A3591"/>
    <w:rsid w:val="003E6266"/>
    <w:rsid w:val="005E1483"/>
    <w:rsid w:val="006212B4"/>
    <w:rsid w:val="00705001"/>
    <w:rsid w:val="0085594D"/>
    <w:rsid w:val="00894972"/>
    <w:rsid w:val="00A8418C"/>
    <w:rsid w:val="00CC2FEB"/>
    <w:rsid w:val="00F9462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E35EEC39-B9B0-4366-9B3D-F1F1C6F7F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44">
    <w:name w:val="P44"/>
    <w:basedOn w:val="P00"/>
    <w:pPr>
      <w:tabs>
        <w:tab w:val="clear" w:pos="624"/>
        <w:tab w:val="clear" w:pos="1021"/>
        <w:tab w:val="clear" w:pos="1474"/>
        <w:tab w:val="clear" w:pos="1928"/>
      </w:tabs>
      <w:ind w:right="1928"/>
    </w:pPr>
  </w:style>
  <w:style w:type="paragraph" w:customStyle="1" w:styleId="P02">
    <w:name w:val="P02"/>
    <w:basedOn w:val="P00"/>
    <w:pPr>
      <w:ind w:right="1021" w:hanging="1021"/>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paragraph" w:styleId="a5">
    <w:name w:val="Body Text"/>
    <w:basedOn w:val="a"/>
    <w:rPr>
      <w:sz w:val="18"/>
      <w:szCs w:val="18"/>
    </w:rPr>
  </w:style>
  <w:style w:type="character" w:styleId="Hyperlink">
    <w:name w:val="Hyperlink"/>
    <w:basedOn w:val="a0"/>
    <w:rPr>
      <w:color w:val="0000FF"/>
      <w:u w:val="single"/>
    </w:rPr>
  </w:style>
  <w:style w:type="paragraph" w:styleId="a6">
    <w:name w:val="footnote text"/>
    <w:basedOn w:val="a"/>
    <w:semiHidden/>
    <w:rPr>
      <w:sz w:val="20"/>
      <w:szCs w:val="20"/>
    </w:rPr>
  </w:style>
  <w:style w:type="character" w:styleId="a7">
    <w:name w:val="footnote reference"/>
    <w:basedOn w:val="a0"/>
    <w:semiHidden/>
    <w:rPr>
      <w:vertAlign w:val="superscript"/>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7/PROP-1774.pdf" TargetMode="External"/><Relationship Id="rId21" Type="http://schemas.openxmlformats.org/officeDocument/2006/relationships/hyperlink" Target="http://www.nevo.co.il/Law_word/law14/LAW-1194.pdf" TargetMode="External"/><Relationship Id="rId42" Type="http://schemas.openxmlformats.org/officeDocument/2006/relationships/hyperlink" Target="http://www.nevo.co.il/Law_word/law17/PROP-1774.pdf" TargetMode="External"/><Relationship Id="rId63" Type="http://schemas.openxmlformats.org/officeDocument/2006/relationships/hyperlink" Target="http://www.nevo.co.il/Law_word/law14/LAW-1194.pdf" TargetMode="External"/><Relationship Id="rId84" Type="http://schemas.openxmlformats.org/officeDocument/2006/relationships/hyperlink" Target="http://www.nevo.co.il/Law_word/law17/PROP-2736.pdf" TargetMode="External"/><Relationship Id="rId138" Type="http://schemas.openxmlformats.org/officeDocument/2006/relationships/hyperlink" Target="http://www.nevo.co.il/Law_word/law17/PROP-2736.pdf" TargetMode="External"/><Relationship Id="rId159" Type="http://schemas.openxmlformats.org/officeDocument/2006/relationships/footer" Target="footer2.xml"/><Relationship Id="rId107" Type="http://schemas.openxmlformats.org/officeDocument/2006/relationships/hyperlink" Target="http://www.nevo.co.il/Law_word/law17/PROP-3038.pdf" TargetMode="External"/><Relationship Id="rId11" Type="http://schemas.openxmlformats.org/officeDocument/2006/relationships/hyperlink" Target="http://www.nevo.co.il/Law_word/law14/LAW-1194.pdf" TargetMode="External"/><Relationship Id="rId32" Type="http://schemas.openxmlformats.org/officeDocument/2006/relationships/hyperlink" Target="http://www.nevo.co.il/Law_word/law17/PROP-3156.pdf" TargetMode="External"/><Relationship Id="rId53" Type="http://schemas.openxmlformats.org/officeDocument/2006/relationships/hyperlink" Target="http://www.nevo.co.il/Law_word/law14/LAW-1194.pdf" TargetMode="External"/><Relationship Id="rId74" Type="http://schemas.openxmlformats.org/officeDocument/2006/relationships/hyperlink" Target="http://www.nevo.co.il/Law_word/law17/PROP-1774.pdf" TargetMode="External"/><Relationship Id="rId128" Type="http://schemas.openxmlformats.org/officeDocument/2006/relationships/hyperlink" Target="http://www.nevo.co.il/Law_word/law15/MEMSHALA-186.pdf" TargetMode="External"/><Relationship Id="rId149" Type="http://schemas.openxmlformats.org/officeDocument/2006/relationships/hyperlink" Target="http://www.nevo.co.il/Law_word/law14/LAW-1690.pdf" TargetMode="External"/><Relationship Id="rId5" Type="http://schemas.openxmlformats.org/officeDocument/2006/relationships/footnotes" Target="footnotes.xml"/><Relationship Id="rId95" Type="http://schemas.openxmlformats.org/officeDocument/2006/relationships/hyperlink" Target="http://www.nevo.co.il/Law_word/law14/LAW-1194.pdf" TargetMode="External"/><Relationship Id="rId160" Type="http://schemas.openxmlformats.org/officeDocument/2006/relationships/fontTable" Target="fontTable.xml"/><Relationship Id="rId22" Type="http://schemas.openxmlformats.org/officeDocument/2006/relationships/hyperlink" Target="http://www.nevo.co.il/Law_word/law17/PROP-1774.pdf" TargetMode="External"/><Relationship Id="rId43" Type="http://schemas.openxmlformats.org/officeDocument/2006/relationships/hyperlink" Target="http://www.nevo.co.il/Law_word/law14/LAW-1197.pdf" TargetMode="External"/><Relationship Id="rId64" Type="http://schemas.openxmlformats.org/officeDocument/2006/relationships/hyperlink" Target="http://www.nevo.co.il/Law_word/law17/PROP-1774.pdf" TargetMode="External"/><Relationship Id="rId118" Type="http://schemas.openxmlformats.org/officeDocument/2006/relationships/hyperlink" Target="http://www.nevo.co.il/Law_word/law14/LAW-1194.pdf" TargetMode="External"/><Relationship Id="rId139" Type="http://schemas.openxmlformats.org/officeDocument/2006/relationships/hyperlink" Target="http://www.nevo.co.il/Law_word/law14/LAW-1690.pdf" TargetMode="External"/><Relationship Id="rId85" Type="http://schemas.openxmlformats.org/officeDocument/2006/relationships/hyperlink" Target="http://www.nevo.co.il/Law_word/law14/LAW-2023.pdf" TargetMode="External"/><Relationship Id="rId150" Type="http://schemas.openxmlformats.org/officeDocument/2006/relationships/hyperlink" Target="http://www.nevo.co.il/Law_word/law17/PROP-2736.pdf" TargetMode="External"/><Relationship Id="rId12" Type="http://schemas.openxmlformats.org/officeDocument/2006/relationships/hyperlink" Target="http://www.nevo.co.il/Law_word/law17/PROP-1774.pdf" TargetMode="External"/><Relationship Id="rId17" Type="http://schemas.openxmlformats.org/officeDocument/2006/relationships/hyperlink" Target="http://www.nevo.co.il/Law_word/law14/LAW-1194.pdf" TargetMode="External"/><Relationship Id="rId33" Type="http://schemas.openxmlformats.org/officeDocument/2006/relationships/hyperlink" Target="http://www.nevo.co.il/Law_word/law14/LAW-1881.pdf" TargetMode="External"/><Relationship Id="rId38" Type="http://schemas.openxmlformats.org/officeDocument/2006/relationships/hyperlink" Target="http://www.nevo.co.il/Law_word/law17/PROP-1774.pdf" TargetMode="External"/><Relationship Id="rId59" Type="http://schemas.openxmlformats.org/officeDocument/2006/relationships/hyperlink" Target="http://www.nevo.co.il/Law_word/law14/LAW-1445.pdf" TargetMode="External"/><Relationship Id="rId103" Type="http://schemas.openxmlformats.org/officeDocument/2006/relationships/hyperlink" Target="http://www.nevo.co.il/Law_word/law17/PROP-1946.pdf" TargetMode="External"/><Relationship Id="rId108" Type="http://schemas.openxmlformats.org/officeDocument/2006/relationships/hyperlink" Target="http://www.nevo.co.il/Law_word/law14/LAW-2136.pdf" TargetMode="External"/><Relationship Id="rId124" Type="http://schemas.openxmlformats.org/officeDocument/2006/relationships/hyperlink" Target="http://www.nevo.co.il/Law_word/law17/PROP-1774.pdf" TargetMode="External"/><Relationship Id="rId129" Type="http://schemas.openxmlformats.org/officeDocument/2006/relationships/hyperlink" Target="http://www.nevo.co.il/Law_word/law14/LAW-1194.pdf" TargetMode="External"/><Relationship Id="rId54" Type="http://schemas.openxmlformats.org/officeDocument/2006/relationships/hyperlink" Target="http://www.nevo.co.il/Law_word/law17/PROP-1774.pdf" TargetMode="External"/><Relationship Id="rId70" Type="http://schemas.openxmlformats.org/officeDocument/2006/relationships/hyperlink" Target="http://www.nevo.co.il/Law_word/law17/PROP-3156.pdf" TargetMode="External"/><Relationship Id="rId75" Type="http://schemas.openxmlformats.org/officeDocument/2006/relationships/hyperlink" Target="http://www.nevo.co.il/Law_word/law14/LAW-1194.pdf" TargetMode="External"/><Relationship Id="rId91" Type="http://schemas.openxmlformats.org/officeDocument/2006/relationships/hyperlink" Target="http://www.nevo.co.il/Law_word/law14/LAW-1194.pdf" TargetMode="External"/><Relationship Id="rId96" Type="http://schemas.openxmlformats.org/officeDocument/2006/relationships/hyperlink" Target="http://www.nevo.co.il/Law_word/law17/PROP-1774.pdf" TargetMode="External"/><Relationship Id="rId140" Type="http://schemas.openxmlformats.org/officeDocument/2006/relationships/hyperlink" Target="http://www.nevo.co.il/Law_word/law17/PROP-2730.pdf" TargetMode="External"/><Relationship Id="rId145" Type="http://schemas.openxmlformats.org/officeDocument/2006/relationships/hyperlink" Target="http://www.nevo.co.il/Law_word/law14/LAW-1194.pdf" TargetMode="External"/><Relationship Id="rId16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nevo.co.il/Law_word/law14/LAW-1377.pdf" TargetMode="External"/><Relationship Id="rId28" Type="http://schemas.openxmlformats.org/officeDocument/2006/relationships/hyperlink" Target="http://www.nevo.co.il/Law_word/law17/PROP-2736.pdf" TargetMode="External"/><Relationship Id="rId49" Type="http://schemas.openxmlformats.org/officeDocument/2006/relationships/hyperlink" Target="http://www.nevo.co.il/Law_word/law14/LAW-1194.pdf" TargetMode="External"/><Relationship Id="rId114" Type="http://schemas.openxmlformats.org/officeDocument/2006/relationships/hyperlink" Target="http://www.nevo.co.il/Law_word/law14/LAW-2136.pdf" TargetMode="External"/><Relationship Id="rId119" Type="http://schemas.openxmlformats.org/officeDocument/2006/relationships/hyperlink" Target="http://www.nevo.co.il/Law_word/law17/PROP-1774.pdf" TargetMode="External"/><Relationship Id="rId44" Type="http://schemas.openxmlformats.org/officeDocument/2006/relationships/hyperlink" Target="http://www.nevo.co.il/Law_word/law17/PROP-1798.pdf" TargetMode="External"/><Relationship Id="rId60" Type="http://schemas.openxmlformats.org/officeDocument/2006/relationships/hyperlink" Target="http://www.nevo.co.il/Law_word/law17/PROP-2212.pdf" TargetMode="External"/><Relationship Id="rId65" Type="http://schemas.openxmlformats.org/officeDocument/2006/relationships/hyperlink" Target="http://www.nevo.co.il/Law_word/law14/LAW-1194.pdf" TargetMode="External"/><Relationship Id="rId81" Type="http://schemas.openxmlformats.org/officeDocument/2006/relationships/hyperlink" Target="http://www.nevo.co.il/Law_word/law14/LAW-1194.pdf" TargetMode="External"/><Relationship Id="rId86" Type="http://schemas.openxmlformats.org/officeDocument/2006/relationships/hyperlink" Target="http://www.nevo.co.il/Law_word/law15/MEMSHALA-186.pdf" TargetMode="External"/><Relationship Id="rId130" Type="http://schemas.openxmlformats.org/officeDocument/2006/relationships/hyperlink" Target="http://www.nevo.co.il/Law_word/law17/PROP-1774.pdf" TargetMode="External"/><Relationship Id="rId135" Type="http://schemas.openxmlformats.org/officeDocument/2006/relationships/hyperlink" Target="http://www.nevo.co.il/Law_word/law14/LAW-1377.pdf" TargetMode="External"/><Relationship Id="rId151" Type="http://schemas.openxmlformats.org/officeDocument/2006/relationships/hyperlink" Target="http://www.nevo.co.il/Law_word/law14/LAW-1194.pdf" TargetMode="External"/><Relationship Id="rId156" Type="http://schemas.openxmlformats.org/officeDocument/2006/relationships/header" Target="header1.xml"/><Relationship Id="rId13" Type="http://schemas.openxmlformats.org/officeDocument/2006/relationships/hyperlink" Target="http://www.nevo.co.il/Law_word/law14/LAW-1194.pdf" TargetMode="External"/><Relationship Id="rId18" Type="http://schemas.openxmlformats.org/officeDocument/2006/relationships/hyperlink" Target="http://www.nevo.co.il/Law_word/law17/PROP-1774.pdf" TargetMode="External"/><Relationship Id="rId39" Type="http://schemas.openxmlformats.org/officeDocument/2006/relationships/hyperlink" Target="http://www.nevo.co.il/Law_word/law14/LAW-1386.pdf" TargetMode="External"/><Relationship Id="rId109" Type="http://schemas.openxmlformats.org/officeDocument/2006/relationships/hyperlink" Target="http://www.nevo.co.il/Law_word/law15/memshala-347.pdf" TargetMode="External"/><Relationship Id="rId34" Type="http://schemas.openxmlformats.org/officeDocument/2006/relationships/hyperlink" Target="http://www.nevo.co.il/Law_word/law15/MEMSHALA-15.pdf" TargetMode="External"/><Relationship Id="rId50" Type="http://schemas.openxmlformats.org/officeDocument/2006/relationships/hyperlink" Target="http://www.nevo.co.il/Law_word/law17/PROP-1774.pdf" TargetMode="External"/><Relationship Id="rId55" Type="http://schemas.openxmlformats.org/officeDocument/2006/relationships/hyperlink" Target="http://www.nevo.co.il/Law_word/law14/LAW-1260.pdf" TargetMode="External"/><Relationship Id="rId76" Type="http://schemas.openxmlformats.org/officeDocument/2006/relationships/hyperlink" Target="http://www.nevo.co.il/Law_word/law17/PROP-1774.pdf" TargetMode="External"/><Relationship Id="rId97" Type="http://schemas.openxmlformats.org/officeDocument/2006/relationships/hyperlink" Target="http://www.nevo.co.il/Law_word/law14/LAW-1212.pdf" TargetMode="External"/><Relationship Id="rId104" Type="http://schemas.openxmlformats.org/officeDocument/2006/relationships/hyperlink" Target="http://www.nevo.co.il/Law_word/law14/LAW-1445.pdf" TargetMode="External"/><Relationship Id="rId120" Type="http://schemas.openxmlformats.org/officeDocument/2006/relationships/hyperlink" Target="http://www.nevo.co.il/Law_word/law06/TAK-5140.pdf" TargetMode="External"/><Relationship Id="rId125" Type="http://schemas.openxmlformats.org/officeDocument/2006/relationships/hyperlink" Target="http://www.nevo.co.il/Law_word/law14/LAW-1377.pdf" TargetMode="External"/><Relationship Id="rId141" Type="http://schemas.openxmlformats.org/officeDocument/2006/relationships/hyperlink" Target="http://www.nevo.co.il/Law_word/law14/LAW-2023.pdf" TargetMode="External"/><Relationship Id="rId146" Type="http://schemas.openxmlformats.org/officeDocument/2006/relationships/hyperlink" Target="http://www.nevo.co.il/Law_word/law17/PROP-1774.pdf" TargetMode="External"/><Relationship Id="rId7" Type="http://schemas.openxmlformats.org/officeDocument/2006/relationships/hyperlink" Target="http://www.nevo.co.il/Law_word/law14/LAW-1212.pdf" TargetMode="External"/><Relationship Id="rId71" Type="http://schemas.openxmlformats.org/officeDocument/2006/relationships/hyperlink" Target="http://www.nevo.co.il/Law_word/law14/LAW-1194.pdf" TargetMode="External"/><Relationship Id="rId92" Type="http://schemas.openxmlformats.org/officeDocument/2006/relationships/hyperlink" Target="http://www.nevo.co.il/Law_word/law17/PROP-1774.pdf" TargetMode="External"/><Relationship Id="rId2" Type="http://schemas.openxmlformats.org/officeDocument/2006/relationships/styles" Target="styles.xml"/><Relationship Id="rId29" Type="http://schemas.openxmlformats.org/officeDocument/2006/relationships/hyperlink" Target="http://www.nevo.co.il/Law_word/law14/LAW-1810.pdf" TargetMode="External"/><Relationship Id="rId24" Type="http://schemas.openxmlformats.org/officeDocument/2006/relationships/hyperlink" Target="http://www.nevo.co.il/Law_word/law17/PROP-2079.pdf" TargetMode="External"/><Relationship Id="rId40" Type="http://schemas.openxmlformats.org/officeDocument/2006/relationships/hyperlink" Target="http://www.nevo.co.il/Law_word/law17/PROP-2079.pdf" TargetMode="External"/><Relationship Id="rId45" Type="http://schemas.openxmlformats.org/officeDocument/2006/relationships/hyperlink" Target="http://www.nevo.co.il/Law_word/law14/LAW-1194.pdf" TargetMode="External"/><Relationship Id="rId66" Type="http://schemas.openxmlformats.org/officeDocument/2006/relationships/hyperlink" Target="http://www.nevo.co.il/Law_word/law17/PROP-1774.pdf" TargetMode="External"/><Relationship Id="rId87" Type="http://schemas.openxmlformats.org/officeDocument/2006/relationships/hyperlink" Target="http://www.nevo.co.il/Law_word/law14/LAW-1194.pdf" TargetMode="External"/><Relationship Id="rId110" Type="http://schemas.openxmlformats.org/officeDocument/2006/relationships/hyperlink" Target="http://www.nevo.co.il/Law_word/law14/LAW-1194.pdf" TargetMode="External"/><Relationship Id="rId115" Type="http://schemas.openxmlformats.org/officeDocument/2006/relationships/hyperlink" Target="http://www.nevo.co.il/Law_word/law15/memshala-347.pdf" TargetMode="External"/><Relationship Id="rId131" Type="http://schemas.openxmlformats.org/officeDocument/2006/relationships/hyperlink" Target="http://www.nevo.co.il/Law_word/law14/LAW-1194.pdf" TargetMode="External"/><Relationship Id="rId136" Type="http://schemas.openxmlformats.org/officeDocument/2006/relationships/hyperlink" Target="http://www.nevo.co.il/Law_word/law17/PROP-2079.pdf" TargetMode="External"/><Relationship Id="rId157" Type="http://schemas.openxmlformats.org/officeDocument/2006/relationships/header" Target="header2.xml"/><Relationship Id="rId61" Type="http://schemas.openxmlformats.org/officeDocument/2006/relationships/hyperlink" Target="http://www.nevo.co.il/Law_word/law14/LAW-1194.pdf" TargetMode="External"/><Relationship Id="rId82" Type="http://schemas.openxmlformats.org/officeDocument/2006/relationships/hyperlink" Target="http://www.nevo.co.il/Law_word/law17/PROP-1774.pdf" TargetMode="External"/><Relationship Id="rId152" Type="http://schemas.openxmlformats.org/officeDocument/2006/relationships/hyperlink" Target="http://www.nevo.co.il/Law_word/law17/PROP-1774.pdf" TargetMode="External"/><Relationship Id="rId19" Type="http://schemas.openxmlformats.org/officeDocument/2006/relationships/hyperlink" Target="http://www.nevo.co.il/Law_word/law14/LAW-1194.pdf" TargetMode="External"/><Relationship Id="rId14" Type="http://schemas.openxmlformats.org/officeDocument/2006/relationships/hyperlink" Target="http://www.nevo.co.il/Law_word/law17/PROP-1774.pdf" TargetMode="External"/><Relationship Id="rId30" Type="http://schemas.openxmlformats.org/officeDocument/2006/relationships/hyperlink" Target="http://www.nevo.co.il/Law_word/law17/PROP-3038.pdf" TargetMode="External"/><Relationship Id="rId35" Type="http://schemas.openxmlformats.org/officeDocument/2006/relationships/hyperlink" Target="http://www.nevo.co.il/Law_word/law14/LAW-2023.pdf" TargetMode="External"/><Relationship Id="rId56" Type="http://schemas.openxmlformats.org/officeDocument/2006/relationships/hyperlink" Target="http://www.nevo.co.il/Law_word/law17/PROP-1884.pdf" TargetMode="External"/><Relationship Id="rId77" Type="http://schemas.openxmlformats.org/officeDocument/2006/relationships/hyperlink" Target="http://www.nevo.co.il/Law_word/law14/LAW-1194.pdf" TargetMode="External"/><Relationship Id="rId100" Type="http://schemas.openxmlformats.org/officeDocument/2006/relationships/hyperlink" Target="http://www.nevo.co.il/Law_word/law14/LAW-1231.pdf" TargetMode="External"/><Relationship Id="rId105" Type="http://schemas.openxmlformats.org/officeDocument/2006/relationships/hyperlink" Target="http://www.nevo.co.il/Law_word/law17/PROP-2212.pdf" TargetMode="External"/><Relationship Id="rId126" Type="http://schemas.openxmlformats.org/officeDocument/2006/relationships/hyperlink" Target="http://www.nevo.co.il/Law_word/law17/PROP-2079.pdf" TargetMode="External"/><Relationship Id="rId147" Type="http://schemas.openxmlformats.org/officeDocument/2006/relationships/hyperlink" Target="http://www.nevo.co.il/Law_word/law06/TAK-5078.pdf" TargetMode="External"/><Relationship Id="rId8" Type="http://schemas.openxmlformats.org/officeDocument/2006/relationships/hyperlink" Target="http://www.nevo.co.il/Law_word/law17/PROP-1828.pdf" TargetMode="External"/><Relationship Id="rId51" Type="http://schemas.openxmlformats.org/officeDocument/2006/relationships/hyperlink" Target="http://www.nevo.co.il/Law_word/law14/LAW-1194.pdf" TargetMode="External"/><Relationship Id="rId72" Type="http://schemas.openxmlformats.org/officeDocument/2006/relationships/hyperlink" Target="http://www.nevo.co.il/Law_word/law17/PROP-1774.pdf" TargetMode="External"/><Relationship Id="rId93" Type="http://schemas.openxmlformats.org/officeDocument/2006/relationships/hyperlink" Target="http://www.nevo.co.il/Law_word/law14/LAW-1194.pdf" TargetMode="External"/><Relationship Id="rId98" Type="http://schemas.openxmlformats.org/officeDocument/2006/relationships/hyperlink" Target="http://www.nevo.co.il/Law_word/law17/PROP-1828.pdf" TargetMode="External"/><Relationship Id="rId121" Type="http://schemas.openxmlformats.org/officeDocument/2006/relationships/hyperlink" Target="http://www.nevo.co.il/Law_word/law14/LAW-1194.pdf" TargetMode="External"/><Relationship Id="rId142" Type="http://schemas.openxmlformats.org/officeDocument/2006/relationships/hyperlink" Target="http://www.nevo.co.il/Law_word/law15/MEMSHALA-186.pdf" TargetMode="External"/><Relationship Id="rId3" Type="http://schemas.openxmlformats.org/officeDocument/2006/relationships/settings" Target="settings.xml"/><Relationship Id="rId25" Type="http://schemas.openxmlformats.org/officeDocument/2006/relationships/hyperlink" Target="http://www.nevo.co.il/Law_word/law14/LAW-1690.pdf" TargetMode="External"/><Relationship Id="rId46" Type="http://schemas.openxmlformats.org/officeDocument/2006/relationships/hyperlink" Target="http://www.nevo.co.il/Law_word/law17/PROP-1774.pdf" TargetMode="External"/><Relationship Id="rId67" Type="http://schemas.openxmlformats.org/officeDocument/2006/relationships/hyperlink" Target="http://www.nevo.co.il/Law_word/law14/LAW-1212.pdf" TargetMode="External"/><Relationship Id="rId116" Type="http://schemas.openxmlformats.org/officeDocument/2006/relationships/hyperlink" Target="http://www.nevo.co.il/Law_word/law14/LAW-1194.pdf" TargetMode="External"/><Relationship Id="rId137" Type="http://schemas.openxmlformats.org/officeDocument/2006/relationships/hyperlink" Target="http://www.nevo.co.il/Law_word/law14/LAW-1690.pdf" TargetMode="External"/><Relationship Id="rId158" Type="http://schemas.openxmlformats.org/officeDocument/2006/relationships/footer" Target="footer1.xml"/><Relationship Id="rId20" Type="http://schemas.openxmlformats.org/officeDocument/2006/relationships/hyperlink" Target="http://www.nevo.co.il/Law_word/law17/PROP-1774.pdf" TargetMode="External"/><Relationship Id="rId41" Type="http://schemas.openxmlformats.org/officeDocument/2006/relationships/hyperlink" Target="http://www.nevo.co.il/Law_word/law14/LAW-1194.pdf" TargetMode="External"/><Relationship Id="rId62" Type="http://schemas.openxmlformats.org/officeDocument/2006/relationships/hyperlink" Target="http://www.nevo.co.il/Law_word/law17/PROP-1774.pdf" TargetMode="External"/><Relationship Id="rId83" Type="http://schemas.openxmlformats.org/officeDocument/2006/relationships/hyperlink" Target="http://www.nevo.co.il/Law_word/law14/LAW-1690.pdf" TargetMode="External"/><Relationship Id="rId88" Type="http://schemas.openxmlformats.org/officeDocument/2006/relationships/hyperlink" Target="http://www.nevo.co.il/Law_word/law17/PROP-1774.pdf" TargetMode="External"/><Relationship Id="rId111" Type="http://schemas.openxmlformats.org/officeDocument/2006/relationships/hyperlink" Target="http://www.nevo.co.il/Law_word/law17/PROP-1774.pdf" TargetMode="External"/><Relationship Id="rId132" Type="http://schemas.openxmlformats.org/officeDocument/2006/relationships/hyperlink" Target="http://www.nevo.co.il/Law_word/law17/PROP-1774.pdf" TargetMode="External"/><Relationship Id="rId153" Type="http://schemas.openxmlformats.org/officeDocument/2006/relationships/hyperlink" Target="http://www.nevo.co.il/Law_word/law14/LAW-1690.pdf" TargetMode="External"/><Relationship Id="rId15" Type="http://schemas.openxmlformats.org/officeDocument/2006/relationships/hyperlink" Target="http://www.nevo.co.il/Law_word/law14/LAW-1260.pdf" TargetMode="External"/><Relationship Id="rId36" Type="http://schemas.openxmlformats.org/officeDocument/2006/relationships/hyperlink" Target="http://www.nevo.co.il/Law_word/law15/MEMSHALA-186.pdf" TargetMode="External"/><Relationship Id="rId57" Type="http://schemas.openxmlformats.org/officeDocument/2006/relationships/hyperlink" Target="http://www.nevo.co.il/Law_word/law14/LAW-1281.pdf" TargetMode="External"/><Relationship Id="rId106" Type="http://schemas.openxmlformats.org/officeDocument/2006/relationships/hyperlink" Target="http://www.nevo.co.il/Law_word/law14/LAW-1810.pdf" TargetMode="External"/><Relationship Id="rId127" Type="http://schemas.openxmlformats.org/officeDocument/2006/relationships/hyperlink" Target="http://www.nevo.co.il/Law_word/law14/LAW-2023.pdf" TargetMode="External"/><Relationship Id="rId10" Type="http://schemas.openxmlformats.org/officeDocument/2006/relationships/hyperlink" Target="http://www.nevo.co.il/Law_word/law17/PROP-1774.pdf" TargetMode="External"/><Relationship Id="rId31" Type="http://schemas.openxmlformats.org/officeDocument/2006/relationships/hyperlink" Target="http://www.nevo.co.il/Law_word/law14/LAW-1863.pdf" TargetMode="External"/><Relationship Id="rId52" Type="http://schemas.openxmlformats.org/officeDocument/2006/relationships/hyperlink" Target="http://www.nevo.co.il/Law_word/law17/PROP-1774.pdf" TargetMode="External"/><Relationship Id="rId73" Type="http://schemas.openxmlformats.org/officeDocument/2006/relationships/hyperlink" Target="http://www.nevo.co.il/Law_word/law14/LAW-1194.pdf" TargetMode="External"/><Relationship Id="rId78" Type="http://schemas.openxmlformats.org/officeDocument/2006/relationships/hyperlink" Target="http://www.nevo.co.il/Law_word/law17/PROP-1774.pdf" TargetMode="External"/><Relationship Id="rId94" Type="http://schemas.openxmlformats.org/officeDocument/2006/relationships/hyperlink" Target="http://www.nevo.co.il/Law_word/law17/PROP-1774.pdf" TargetMode="External"/><Relationship Id="rId99" Type="http://schemas.openxmlformats.org/officeDocument/2006/relationships/hyperlink" Target="http://www.nevo.co.il/Law_word/law14/LAW-1217.pdf" TargetMode="External"/><Relationship Id="rId101" Type="http://schemas.openxmlformats.org/officeDocument/2006/relationships/hyperlink" Target="http://www.nevo.co.il/Law_word/law17/PROP-1860.pdf" TargetMode="External"/><Relationship Id="rId122" Type="http://schemas.openxmlformats.org/officeDocument/2006/relationships/hyperlink" Target="http://www.nevo.co.il/Law_word/law17/PROP-1774.pdf" TargetMode="External"/><Relationship Id="rId143" Type="http://schemas.openxmlformats.org/officeDocument/2006/relationships/hyperlink" Target="http://www.nevo.co.il/Law_word/law14/LAW-1194.pdf" TargetMode="External"/><Relationship Id="rId148" Type="http://schemas.openxmlformats.org/officeDocument/2006/relationships/hyperlink" Target="http://www.nevo.co.il/Law_word/law06/TAK-5140.pdf" TargetMode="External"/><Relationship Id="rId4" Type="http://schemas.openxmlformats.org/officeDocument/2006/relationships/webSettings" Target="webSettings.xml"/><Relationship Id="rId9" Type="http://schemas.openxmlformats.org/officeDocument/2006/relationships/hyperlink" Target="http://www.nevo.co.il/Law_word/law14/LAW-1194.pdf" TargetMode="External"/><Relationship Id="rId26" Type="http://schemas.openxmlformats.org/officeDocument/2006/relationships/hyperlink" Target="http://www.nevo.co.il/Law_word/law17/PROP-2736.pdf" TargetMode="External"/><Relationship Id="rId47" Type="http://schemas.openxmlformats.org/officeDocument/2006/relationships/hyperlink" Target="http://www.nevo.co.il/Law_word/law14/LAW-2023.pdf" TargetMode="External"/><Relationship Id="rId68" Type="http://schemas.openxmlformats.org/officeDocument/2006/relationships/hyperlink" Target="http://www.nevo.co.il/Law_word/law17/PROP-1828.pdf" TargetMode="External"/><Relationship Id="rId89" Type="http://schemas.openxmlformats.org/officeDocument/2006/relationships/hyperlink" Target="http://www.nevo.co.il/Law_word/law14/LAW-1194.pdf" TargetMode="External"/><Relationship Id="rId112" Type="http://schemas.openxmlformats.org/officeDocument/2006/relationships/hyperlink" Target="http://www.nevo.co.il/Law_word/law14/LAW-1260.pdf" TargetMode="External"/><Relationship Id="rId133" Type="http://schemas.openxmlformats.org/officeDocument/2006/relationships/hyperlink" Target="http://www.nevo.co.il/Law_word/law06/TAK-5078.pdf" TargetMode="External"/><Relationship Id="rId154" Type="http://schemas.openxmlformats.org/officeDocument/2006/relationships/hyperlink" Target="http://www.nevo.co.il/Law_word/law17/PROP-2736.pdf" TargetMode="External"/><Relationship Id="rId16" Type="http://schemas.openxmlformats.org/officeDocument/2006/relationships/hyperlink" Target="http://www.nevo.co.il/Law_word/law17/PROP-1884.pdf" TargetMode="External"/><Relationship Id="rId37" Type="http://schemas.openxmlformats.org/officeDocument/2006/relationships/hyperlink" Target="http://www.nevo.co.il/Law_word/law14/LAW-1194.pdf" TargetMode="External"/><Relationship Id="rId58" Type="http://schemas.openxmlformats.org/officeDocument/2006/relationships/hyperlink" Target="http://www.nevo.co.il/Law_word/law17/PROP-1936.pdf" TargetMode="External"/><Relationship Id="rId79" Type="http://schemas.openxmlformats.org/officeDocument/2006/relationships/hyperlink" Target="http://www.nevo.co.il/Law_word/law14/LAW-1194.pdf" TargetMode="External"/><Relationship Id="rId102" Type="http://schemas.openxmlformats.org/officeDocument/2006/relationships/hyperlink" Target="http://www.nevo.co.il/Law_word/law14/LAW-1298.pdf" TargetMode="External"/><Relationship Id="rId123" Type="http://schemas.openxmlformats.org/officeDocument/2006/relationships/hyperlink" Target="http://www.nevo.co.il/Law_word/law14/LAW-1194.pdf" TargetMode="External"/><Relationship Id="rId144" Type="http://schemas.openxmlformats.org/officeDocument/2006/relationships/hyperlink" Target="http://www.nevo.co.il/Law_word/law17/PROP-1774.pdf" TargetMode="External"/><Relationship Id="rId90" Type="http://schemas.openxmlformats.org/officeDocument/2006/relationships/hyperlink" Target="http://www.nevo.co.il/Law_word/law17/PROP-1774.pdf" TargetMode="External"/><Relationship Id="rId27" Type="http://schemas.openxmlformats.org/officeDocument/2006/relationships/hyperlink" Target="http://www.nevo.co.il/Law_word/law14/LAW-1746.pdf" TargetMode="External"/><Relationship Id="rId48" Type="http://schemas.openxmlformats.org/officeDocument/2006/relationships/hyperlink" Target="http://www.nevo.co.il/Law_word/law15/MEMSHALA-186.pdf" TargetMode="External"/><Relationship Id="rId69" Type="http://schemas.openxmlformats.org/officeDocument/2006/relationships/hyperlink" Target="http://www.nevo.co.il/Law_word/law14/LAW-1863.pdf" TargetMode="External"/><Relationship Id="rId113" Type="http://schemas.openxmlformats.org/officeDocument/2006/relationships/hyperlink" Target="http://www.nevo.co.il/Law_word/law17/PROP-1884.pdf" TargetMode="External"/><Relationship Id="rId134" Type="http://schemas.openxmlformats.org/officeDocument/2006/relationships/hyperlink" Target="http://www.nevo.co.il/Law_word/law06/TAK-5140.pdf" TargetMode="External"/><Relationship Id="rId80" Type="http://schemas.openxmlformats.org/officeDocument/2006/relationships/hyperlink" Target="http://www.nevo.co.il/Law_word/law17/PROP-1774.pdf" TargetMode="External"/><Relationship Id="rId155" Type="http://schemas.openxmlformats.org/officeDocument/2006/relationships/hyperlink" Target="http://www.nevo.co.il/advertisements/nevo-100.doc" TargetMode="External"/></Relationships>
</file>

<file path=word/_rels/footnotes.xml.rels><?xml version="1.0" encoding="UTF-8" standalone="yes"?>
<Relationships xmlns="http://schemas.openxmlformats.org/package/2006/relationships"><Relationship Id="rId26" Type="http://schemas.openxmlformats.org/officeDocument/2006/relationships/hyperlink" Target="http://www.nevo.co.il/Law_word/law17/PROP-2212.pdf" TargetMode="External"/><Relationship Id="rId21" Type="http://schemas.openxmlformats.org/officeDocument/2006/relationships/hyperlink" Target="http://www.nevo.co.il/Law_word/law14/LAW-1377.pdf" TargetMode="External"/><Relationship Id="rId42" Type="http://schemas.openxmlformats.org/officeDocument/2006/relationships/hyperlink" Target="http://www.nevo.co.il/Law_word/law06/tak-6090.pdf" TargetMode="External"/><Relationship Id="rId47" Type="http://schemas.openxmlformats.org/officeDocument/2006/relationships/hyperlink" Target="http://www.nevo.co.il/Law_word/law17/PROP-3038.pdf" TargetMode="External"/><Relationship Id="rId63" Type="http://schemas.openxmlformats.org/officeDocument/2006/relationships/hyperlink" Target="http://www.nevo.co.il/Law_word/law15/memshala-347.pdf" TargetMode="External"/><Relationship Id="rId68" Type="http://schemas.openxmlformats.org/officeDocument/2006/relationships/hyperlink" Target="http://www.nevo.co.il/Law_word/law06/TAK-6363.pdf" TargetMode="External"/><Relationship Id="rId7" Type="http://schemas.openxmlformats.org/officeDocument/2006/relationships/hyperlink" Target="http://www.nevo.co.il/Law_word/law06/tak-4986.pdf" TargetMode="External"/><Relationship Id="rId2" Type="http://schemas.openxmlformats.org/officeDocument/2006/relationships/hyperlink" Target="http://www.nevo.co.il/Law_word/law17/PROP-1727.pdf" TargetMode="External"/><Relationship Id="rId16" Type="http://schemas.openxmlformats.org/officeDocument/2006/relationships/hyperlink" Target="http://www.nevo.co.il/Law_word/law06/tak-5140.pdf" TargetMode="External"/><Relationship Id="rId29" Type="http://schemas.openxmlformats.org/officeDocument/2006/relationships/hyperlink" Target="http://www.nevo.co.il/Law_word/law06/tak-5574.pdf" TargetMode="External"/><Relationship Id="rId11" Type="http://schemas.openxmlformats.org/officeDocument/2006/relationships/hyperlink" Target="http://www.nevo.co.il/Law_word/law14/LAW-1231.pdf" TargetMode="External"/><Relationship Id="rId24" Type="http://schemas.openxmlformats.org/officeDocument/2006/relationships/hyperlink" Target="http://www.nevo.co.il/Law_word/law17/PROP-2079.pdf" TargetMode="External"/><Relationship Id="rId32" Type="http://schemas.openxmlformats.org/officeDocument/2006/relationships/hyperlink" Target="http://www.nevo.co.il/Law_word/law06/tak-5801.pdf" TargetMode="External"/><Relationship Id="rId37" Type="http://schemas.openxmlformats.org/officeDocument/2006/relationships/hyperlink" Target="http://www.nevo.co.il/Law_word/law14/LAW-1690.pdf" TargetMode="External"/><Relationship Id="rId40" Type="http://schemas.openxmlformats.org/officeDocument/2006/relationships/hyperlink" Target="http://www.nevo.co.il/Law_word/law14/LAW-1746.pdf" TargetMode="External"/><Relationship Id="rId45" Type="http://schemas.openxmlformats.org/officeDocument/2006/relationships/hyperlink" Target="http://www.nevo.co.il/Law_word/law17/PROP-3038.pdf" TargetMode="External"/><Relationship Id="rId53" Type="http://schemas.openxmlformats.org/officeDocument/2006/relationships/hyperlink" Target="http://www.nevo.co.il/Law_word/law06/tak-6227.pdf" TargetMode="External"/><Relationship Id="rId58" Type="http://schemas.openxmlformats.org/officeDocument/2006/relationships/hyperlink" Target="http://www.nevo.co.il/Law_word/law14/LAW-2024.pdf" TargetMode="External"/><Relationship Id="rId66" Type="http://schemas.openxmlformats.org/officeDocument/2006/relationships/hyperlink" Target="http://www.nevo.co.il/Law_word/law06/tak-6441.pdf" TargetMode="External"/><Relationship Id="rId5" Type="http://schemas.openxmlformats.org/officeDocument/2006/relationships/hyperlink" Target="http://www.nevo.co.il/Law_word/law14/LAW-1197.pdf" TargetMode="External"/><Relationship Id="rId61" Type="http://schemas.openxmlformats.org/officeDocument/2006/relationships/hyperlink" Target="http://www.nevo.co.il/Law_word/law06/tak-6549.pdf" TargetMode="External"/><Relationship Id="rId19" Type="http://schemas.openxmlformats.org/officeDocument/2006/relationships/hyperlink" Target="http://www.nevo.co.il/Law_word/law14/LAW-1298.pdf" TargetMode="External"/><Relationship Id="rId14" Type="http://schemas.openxmlformats.org/officeDocument/2006/relationships/hyperlink" Target="http://www.nevo.co.il/Law_word/law14/LAW-1260.pdf" TargetMode="External"/><Relationship Id="rId22" Type="http://schemas.openxmlformats.org/officeDocument/2006/relationships/hyperlink" Target="http://www.nevo.co.il/Law_word/law17/PROP-2079.pdf" TargetMode="External"/><Relationship Id="rId27" Type="http://schemas.openxmlformats.org/officeDocument/2006/relationships/hyperlink" Target="http://www.nevo.co.il/Law_word/law14/LAW-1445.pdf" TargetMode="External"/><Relationship Id="rId30" Type="http://schemas.openxmlformats.org/officeDocument/2006/relationships/hyperlink" Target="http://www.nevo.co.il/Law_word/law06/tak-5654.pdf" TargetMode="External"/><Relationship Id="rId35" Type="http://schemas.openxmlformats.org/officeDocument/2006/relationships/hyperlink" Target="http://www.nevo.co.il/Law_word/law14/LAW-1690.pdf" TargetMode="External"/><Relationship Id="rId43" Type="http://schemas.openxmlformats.org/officeDocument/2006/relationships/hyperlink" Target="http://www.nevo.co.il/Law_word/law06/tak-6123.pdf" TargetMode="External"/><Relationship Id="rId48" Type="http://schemas.openxmlformats.org/officeDocument/2006/relationships/hyperlink" Target="http://www.nevo.co.il/Law_word/law06/tak-6147.pdf" TargetMode="External"/><Relationship Id="rId56" Type="http://schemas.openxmlformats.org/officeDocument/2006/relationships/hyperlink" Target="http://www.nevo.co.il/Law_word/law14/LAW-2023.pdf" TargetMode="External"/><Relationship Id="rId64" Type="http://schemas.openxmlformats.org/officeDocument/2006/relationships/hyperlink" Target="http://www.nevo.co.il/Law_word/law14/LAW-2147.pdf" TargetMode="External"/><Relationship Id="rId69" Type="http://schemas.openxmlformats.org/officeDocument/2006/relationships/hyperlink" Target="http://www.nevo.co.il/Law_word/law06/TAK-6441.pdf" TargetMode="External"/><Relationship Id="rId8" Type="http://schemas.openxmlformats.org/officeDocument/2006/relationships/hyperlink" Target="http://www.nevo.co.il/Law_word/law14/LAW-1212.pdf" TargetMode="External"/><Relationship Id="rId51" Type="http://schemas.openxmlformats.org/officeDocument/2006/relationships/hyperlink" Target="http://www.nevo.co.il/Law_word/law14/LAW-1881.pdf" TargetMode="External"/><Relationship Id="rId3" Type="http://schemas.openxmlformats.org/officeDocument/2006/relationships/hyperlink" Target="http://www.nevo.co.il/Law_word/law14/LAW-1194.pdf" TargetMode="External"/><Relationship Id="rId12" Type="http://schemas.openxmlformats.org/officeDocument/2006/relationships/hyperlink" Target="http://www.nevo.co.il/Law_word/law17/PROP-1860.pdf" TargetMode="External"/><Relationship Id="rId17" Type="http://schemas.openxmlformats.org/officeDocument/2006/relationships/hyperlink" Target="http://www.nevo.co.il/Law_word/law14/LAW-1281.pdf" TargetMode="External"/><Relationship Id="rId25" Type="http://schemas.openxmlformats.org/officeDocument/2006/relationships/hyperlink" Target="http://www.nevo.co.il/Law_word/law14/LAW-1445.pdf" TargetMode="External"/><Relationship Id="rId33" Type="http://schemas.openxmlformats.org/officeDocument/2006/relationships/hyperlink" Target="http://www.nevo.co.il/Law_word/law06/tak-5878.pdf" TargetMode="External"/><Relationship Id="rId38" Type="http://schemas.openxmlformats.org/officeDocument/2006/relationships/hyperlink" Target="http://www.nevo.co.il/Law_word/law17/PROP-2730.pdf" TargetMode="External"/><Relationship Id="rId46" Type="http://schemas.openxmlformats.org/officeDocument/2006/relationships/hyperlink" Target="http://www.nevo.co.il/Law_word/law14/LAW-1811.pdf" TargetMode="External"/><Relationship Id="rId59" Type="http://schemas.openxmlformats.org/officeDocument/2006/relationships/hyperlink" Target="http://www.nevo.co.il/Law_word/law15/MEMSHALA-175.pdf" TargetMode="External"/><Relationship Id="rId67" Type="http://schemas.openxmlformats.org/officeDocument/2006/relationships/hyperlink" Target="http://www.nevo.co.il/Law_word/law06/TAK-6549.pdf" TargetMode="External"/><Relationship Id="rId20" Type="http://schemas.openxmlformats.org/officeDocument/2006/relationships/hyperlink" Target="http://www.nevo.co.il/Law_word/law17/PROP-1946.pdf" TargetMode="External"/><Relationship Id="rId41" Type="http://schemas.openxmlformats.org/officeDocument/2006/relationships/hyperlink" Target="http://www.nevo.co.il/Law_word/law17/PROP-2874.pdf" TargetMode="External"/><Relationship Id="rId54" Type="http://schemas.openxmlformats.org/officeDocument/2006/relationships/hyperlink" Target="http://www.nevo.co.il/Law_word/law06/tak-6301.pdf" TargetMode="External"/><Relationship Id="rId62" Type="http://schemas.openxmlformats.org/officeDocument/2006/relationships/hyperlink" Target="http://www.nevo.co.il/Law_word/law14/law-2136.pdf" TargetMode="External"/><Relationship Id="rId70" Type="http://schemas.openxmlformats.org/officeDocument/2006/relationships/hyperlink" Target="http://www.nevo.co.il/Law_word/law06/TAK-6549.pdf" TargetMode="External"/><Relationship Id="rId1" Type="http://schemas.openxmlformats.org/officeDocument/2006/relationships/hyperlink" Target="http://www.nevo.co.il/Law_word/law14/LAW-1154.pdf" TargetMode="External"/><Relationship Id="rId6" Type="http://schemas.openxmlformats.org/officeDocument/2006/relationships/hyperlink" Target="http://www.nevo.co.il/Law_word/law17/PROP-1798.pdf" TargetMode="External"/><Relationship Id="rId15" Type="http://schemas.openxmlformats.org/officeDocument/2006/relationships/hyperlink" Target="http://www.nevo.co.il/Law_word/law17/PROP-1844.pdf" TargetMode="External"/><Relationship Id="rId23" Type="http://schemas.openxmlformats.org/officeDocument/2006/relationships/hyperlink" Target="http://www.nevo.co.il/Law_word/law14/LAW-1386.pdf" TargetMode="External"/><Relationship Id="rId28" Type="http://schemas.openxmlformats.org/officeDocument/2006/relationships/hyperlink" Target="http://www.nevo.co.il/Law_word/law17/PROP-2212.pdf" TargetMode="External"/><Relationship Id="rId36" Type="http://schemas.openxmlformats.org/officeDocument/2006/relationships/hyperlink" Target="http://www.nevo.co.il/Law_word/law17/PROP-2736.pdf" TargetMode="External"/><Relationship Id="rId49" Type="http://schemas.openxmlformats.org/officeDocument/2006/relationships/hyperlink" Target="http://www.nevo.co.il/Law_word/law14/LAW-1863.pdf" TargetMode="External"/><Relationship Id="rId57" Type="http://schemas.openxmlformats.org/officeDocument/2006/relationships/hyperlink" Target="http://www.nevo.co.il/Law_word/law15/MEMSHALA-186.pdf" TargetMode="External"/><Relationship Id="rId10" Type="http://schemas.openxmlformats.org/officeDocument/2006/relationships/hyperlink" Target="http://www.nevo.co.il/Law_word/law14/LAW-1217.pdf" TargetMode="External"/><Relationship Id="rId31" Type="http://schemas.openxmlformats.org/officeDocument/2006/relationships/hyperlink" Target="http://www.nevo.co.il/Law_word/law06/tak-5731.pdf" TargetMode="External"/><Relationship Id="rId44" Type="http://schemas.openxmlformats.org/officeDocument/2006/relationships/hyperlink" Target="http://www.nevo.co.il/Law_word/law14/LAW-1810.pdf" TargetMode="External"/><Relationship Id="rId52" Type="http://schemas.openxmlformats.org/officeDocument/2006/relationships/hyperlink" Target="http://www.nevo.co.il/Law_word/law15/MEMSHALA-15.pdf" TargetMode="External"/><Relationship Id="rId60" Type="http://schemas.openxmlformats.org/officeDocument/2006/relationships/hyperlink" Target="http://www.nevo.co.il/Law_word/law06/tak-6441.pdf" TargetMode="External"/><Relationship Id="rId65" Type="http://schemas.openxmlformats.org/officeDocument/2006/relationships/hyperlink" Target="http://www.nevo.co.il/Law_word/law06/tak-6363.pdf" TargetMode="External"/><Relationship Id="rId4" Type="http://schemas.openxmlformats.org/officeDocument/2006/relationships/hyperlink" Target="http://www.nevo.co.il/Law_word/law17/PROP-1774.pdf" TargetMode="External"/><Relationship Id="rId9" Type="http://schemas.openxmlformats.org/officeDocument/2006/relationships/hyperlink" Target="http://www.nevo.co.il/Law_word/law17/PROP-1828.pdf" TargetMode="External"/><Relationship Id="rId13" Type="http://schemas.openxmlformats.org/officeDocument/2006/relationships/hyperlink" Target="http://www.nevo.co.il/Law_word/law06/tak-5078.pdf" TargetMode="External"/><Relationship Id="rId18" Type="http://schemas.openxmlformats.org/officeDocument/2006/relationships/hyperlink" Target="http://www.nevo.co.il/Law_word/law17/PROP-1936.pdf" TargetMode="External"/><Relationship Id="rId39" Type="http://schemas.openxmlformats.org/officeDocument/2006/relationships/hyperlink" Target="http://www.nevo.co.il/Law_word/law06/tak-6028.pdf" TargetMode="External"/><Relationship Id="rId34" Type="http://schemas.openxmlformats.org/officeDocument/2006/relationships/hyperlink" Target="http://www.nevo.co.il/Law_word/law06/tak-5942.pdf" TargetMode="External"/><Relationship Id="rId50" Type="http://schemas.openxmlformats.org/officeDocument/2006/relationships/hyperlink" Target="http://www.nevo.co.il/Law_word/law17/PROP-3156.pdf" TargetMode="External"/><Relationship Id="rId55" Type="http://schemas.openxmlformats.org/officeDocument/2006/relationships/hyperlink" Target="http://www.nevo.co.il/Law_word/law06/tak-636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24658</Words>
  <Characters>140553</Characters>
  <Application>Microsoft Office Word</Application>
  <DocSecurity>0</DocSecurity>
  <Lines>1171</Lines>
  <Paragraphs>329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164882</CharactersWithSpaces>
  <SharedDoc>false</SharedDoc>
  <HLinks>
    <vt:vector size="1572" baseType="variant">
      <vt:variant>
        <vt:i4>393283</vt:i4>
      </vt:variant>
      <vt:variant>
        <vt:i4>702</vt:i4>
      </vt:variant>
      <vt:variant>
        <vt:i4>0</vt:i4>
      </vt:variant>
      <vt:variant>
        <vt:i4>5</vt:i4>
      </vt:variant>
      <vt:variant>
        <vt:lpwstr>http://www.nevo.co.il/advertisements/nevo-100.doc</vt:lpwstr>
      </vt:variant>
      <vt:variant>
        <vt:lpwstr/>
      </vt:variant>
      <vt:variant>
        <vt:i4>524412</vt:i4>
      </vt:variant>
      <vt:variant>
        <vt:i4>699</vt:i4>
      </vt:variant>
      <vt:variant>
        <vt:i4>0</vt:i4>
      </vt:variant>
      <vt:variant>
        <vt:i4>5</vt:i4>
      </vt:variant>
      <vt:variant>
        <vt:lpwstr>http://www.nevo.co.il/Law_word/law17/PROP-2736.pdf</vt:lpwstr>
      </vt:variant>
      <vt:variant>
        <vt:lpwstr/>
      </vt:variant>
      <vt:variant>
        <vt:i4>7798799</vt:i4>
      </vt:variant>
      <vt:variant>
        <vt:i4>696</vt:i4>
      </vt:variant>
      <vt:variant>
        <vt:i4>0</vt:i4>
      </vt:variant>
      <vt:variant>
        <vt:i4>5</vt:i4>
      </vt:variant>
      <vt:variant>
        <vt:lpwstr>http://www.nevo.co.il/Law_word/law14/LAW-1690.pdf</vt:lpwstr>
      </vt:variant>
      <vt:variant>
        <vt:lpwstr/>
      </vt:variant>
      <vt:variant>
        <vt:i4>655483</vt:i4>
      </vt:variant>
      <vt:variant>
        <vt:i4>693</vt:i4>
      </vt:variant>
      <vt:variant>
        <vt:i4>0</vt:i4>
      </vt:variant>
      <vt:variant>
        <vt:i4>5</vt:i4>
      </vt:variant>
      <vt:variant>
        <vt:lpwstr>http://www.nevo.co.il/Law_word/law17/PROP-1774.pdf</vt:lpwstr>
      </vt:variant>
      <vt:variant>
        <vt:lpwstr/>
      </vt:variant>
      <vt:variant>
        <vt:i4>7798796</vt:i4>
      </vt:variant>
      <vt:variant>
        <vt:i4>690</vt:i4>
      </vt:variant>
      <vt:variant>
        <vt:i4>0</vt:i4>
      </vt:variant>
      <vt:variant>
        <vt:i4>5</vt:i4>
      </vt:variant>
      <vt:variant>
        <vt:lpwstr>http://www.nevo.co.il/Law_word/law14/LAW-1194.pdf</vt:lpwstr>
      </vt:variant>
      <vt:variant>
        <vt:lpwstr/>
      </vt:variant>
      <vt:variant>
        <vt:i4>524412</vt:i4>
      </vt:variant>
      <vt:variant>
        <vt:i4>687</vt:i4>
      </vt:variant>
      <vt:variant>
        <vt:i4>0</vt:i4>
      </vt:variant>
      <vt:variant>
        <vt:i4>5</vt:i4>
      </vt:variant>
      <vt:variant>
        <vt:lpwstr>http://www.nevo.co.il/Law_word/law17/PROP-2736.pdf</vt:lpwstr>
      </vt:variant>
      <vt:variant>
        <vt:lpwstr/>
      </vt:variant>
      <vt:variant>
        <vt:i4>7798799</vt:i4>
      </vt:variant>
      <vt:variant>
        <vt:i4>684</vt:i4>
      </vt:variant>
      <vt:variant>
        <vt:i4>0</vt:i4>
      </vt:variant>
      <vt:variant>
        <vt:i4>5</vt:i4>
      </vt:variant>
      <vt:variant>
        <vt:lpwstr>http://www.nevo.co.il/Law_word/law14/LAW-1690.pdf</vt:lpwstr>
      </vt:variant>
      <vt:variant>
        <vt:lpwstr/>
      </vt:variant>
      <vt:variant>
        <vt:i4>7864329</vt:i4>
      </vt:variant>
      <vt:variant>
        <vt:i4>681</vt:i4>
      </vt:variant>
      <vt:variant>
        <vt:i4>0</vt:i4>
      </vt:variant>
      <vt:variant>
        <vt:i4>5</vt:i4>
      </vt:variant>
      <vt:variant>
        <vt:lpwstr>http://www.nevo.co.il/Law_word/law06/TAK-5140.pdf</vt:lpwstr>
      </vt:variant>
      <vt:variant>
        <vt:lpwstr/>
      </vt:variant>
      <vt:variant>
        <vt:i4>8060928</vt:i4>
      </vt:variant>
      <vt:variant>
        <vt:i4>678</vt:i4>
      </vt:variant>
      <vt:variant>
        <vt:i4>0</vt:i4>
      </vt:variant>
      <vt:variant>
        <vt:i4>5</vt:i4>
      </vt:variant>
      <vt:variant>
        <vt:lpwstr>http://www.nevo.co.il/Law_word/law06/TAK-5078.pdf</vt:lpwstr>
      </vt:variant>
      <vt:variant>
        <vt:lpwstr/>
      </vt:variant>
      <vt:variant>
        <vt:i4>655483</vt:i4>
      </vt:variant>
      <vt:variant>
        <vt:i4>675</vt:i4>
      </vt:variant>
      <vt:variant>
        <vt:i4>0</vt:i4>
      </vt:variant>
      <vt:variant>
        <vt:i4>5</vt:i4>
      </vt:variant>
      <vt:variant>
        <vt:lpwstr>http://www.nevo.co.il/Law_word/law17/PROP-1774.pdf</vt:lpwstr>
      </vt:variant>
      <vt:variant>
        <vt:lpwstr/>
      </vt:variant>
      <vt:variant>
        <vt:i4>7798796</vt:i4>
      </vt:variant>
      <vt:variant>
        <vt:i4>672</vt:i4>
      </vt:variant>
      <vt:variant>
        <vt:i4>0</vt:i4>
      </vt:variant>
      <vt:variant>
        <vt:i4>5</vt:i4>
      </vt:variant>
      <vt:variant>
        <vt:lpwstr>http://www.nevo.co.il/Law_word/law14/LAW-1194.pdf</vt:lpwstr>
      </vt:variant>
      <vt:variant>
        <vt:lpwstr/>
      </vt:variant>
      <vt:variant>
        <vt:i4>655483</vt:i4>
      </vt:variant>
      <vt:variant>
        <vt:i4>669</vt:i4>
      </vt:variant>
      <vt:variant>
        <vt:i4>0</vt:i4>
      </vt:variant>
      <vt:variant>
        <vt:i4>5</vt:i4>
      </vt:variant>
      <vt:variant>
        <vt:lpwstr>http://www.nevo.co.il/Law_word/law17/PROP-1774.pdf</vt:lpwstr>
      </vt:variant>
      <vt:variant>
        <vt:lpwstr/>
      </vt:variant>
      <vt:variant>
        <vt:i4>7798796</vt:i4>
      </vt:variant>
      <vt:variant>
        <vt:i4>666</vt:i4>
      </vt:variant>
      <vt:variant>
        <vt:i4>0</vt:i4>
      </vt:variant>
      <vt:variant>
        <vt:i4>5</vt:i4>
      </vt:variant>
      <vt:variant>
        <vt:lpwstr>http://www.nevo.co.il/Law_word/law14/LAW-1194.pdf</vt:lpwstr>
      </vt:variant>
      <vt:variant>
        <vt:lpwstr/>
      </vt:variant>
      <vt:variant>
        <vt:i4>7602260</vt:i4>
      </vt:variant>
      <vt:variant>
        <vt:i4>663</vt:i4>
      </vt:variant>
      <vt:variant>
        <vt:i4>0</vt:i4>
      </vt:variant>
      <vt:variant>
        <vt:i4>5</vt:i4>
      </vt:variant>
      <vt:variant>
        <vt:lpwstr>http://www.nevo.co.il/Law_word/law15/MEMSHALA-186.pdf</vt:lpwstr>
      </vt:variant>
      <vt:variant>
        <vt:lpwstr/>
      </vt:variant>
      <vt:variant>
        <vt:i4>8323082</vt:i4>
      </vt:variant>
      <vt:variant>
        <vt:i4>660</vt:i4>
      </vt:variant>
      <vt:variant>
        <vt:i4>0</vt:i4>
      </vt:variant>
      <vt:variant>
        <vt:i4>5</vt:i4>
      </vt:variant>
      <vt:variant>
        <vt:lpwstr>http://www.nevo.co.il/Law_word/law14/LAW-2023.pdf</vt:lpwstr>
      </vt:variant>
      <vt:variant>
        <vt:lpwstr/>
      </vt:variant>
      <vt:variant>
        <vt:i4>917628</vt:i4>
      </vt:variant>
      <vt:variant>
        <vt:i4>657</vt:i4>
      </vt:variant>
      <vt:variant>
        <vt:i4>0</vt:i4>
      </vt:variant>
      <vt:variant>
        <vt:i4>5</vt:i4>
      </vt:variant>
      <vt:variant>
        <vt:lpwstr>http://www.nevo.co.il/Law_word/law17/PROP-2730.pdf</vt:lpwstr>
      </vt:variant>
      <vt:variant>
        <vt:lpwstr/>
      </vt:variant>
      <vt:variant>
        <vt:i4>7798799</vt:i4>
      </vt:variant>
      <vt:variant>
        <vt:i4>654</vt:i4>
      </vt:variant>
      <vt:variant>
        <vt:i4>0</vt:i4>
      </vt:variant>
      <vt:variant>
        <vt:i4>5</vt:i4>
      </vt:variant>
      <vt:variant>
        <vt:lpwstr>http://www.nevo.co.il/Law_word/law14/LAW-1690.pdf</vt:lpwstr>
      </vt:variant>
      <vt:variant>
        <vt:lpwstr/>
      </vt:variant>
      <vt:variant>
        <vt:i4>524412</vt:i4>
      </vt:variant>
      <vt:variant>
        <vt:i4>651</vt:i4>
      </vt:variant>
      <vt:variant>
        <vt:i4>0</vt:i4>
      </vt:variant>
      <vt:variant>
        <vt:i4>5</vt:i4>
      </vt:variant>
      <vt:variant>
        <vt:lpwstr>http://www.nevo.co.il/Law_word/law17/PROP-2736.pdf</vt:lpwstr>
      </vt:variant>
      <vt:variant>
        <vt:lpwstr/>
      </vt:variant>
      <vt:variant>
        <vt:i4>7798799</vt:i4>
      </vt:variant>
      <vt:variant>
        <vt:i4>648</vt:i4>
      </vt:variant>
      <vt:variant>
        <vt:i4>0</vt:i4>
      </vt:variant>
      <vt:variant>
        <vt:i4>5</vt:i4>
      </vt:variant>
      <vt:variant>
        <vt:lpwstr>http://www.nevo.co.il/Law_word/law14/LAW-1690.pdf</vt:lpwstr>
      </vt:variant>
      <vt:variant>
        <vt:lpwstr/>
      </vt:variant>
      <vt:variant>
        <vt:i4>120</vt:i4>
      </vt:variant>
      <vt:variant>
        <vt:i4>645</vt:i4>
      </vt:variant>
      <vt:variant>
        <vt:i4>0</vt:i4>
      </vt:variant>
      <vt:variant>
        <vt:i4>5</vt:i4>
      </vt:variant>
      <vt:variant>
        <vt:lpwstr>http://www.nevo.co.il/Law_word/law17/PROP-2079.pdf</vt:lpwstr>
      </vt:variant>
      <vt:variant>
        <vt:lpwstr/>
      </vt:variant>
      <vt:variant>
        <vt:i4>7929869</vt:i4>
      </vt:variant>
      <vt:variant>
        <vt:i4>642</vt:i4>
      </vt:variant>
      <vt:variant>
        <vt:i4>0</vt:i4>
      </vt:variant>
      <vt:variant>
        <vt:i4>5</vt:i4>
      </vt:variant>
      <vt:variant>
        <vt:lpwstr>http://www.nevo.co.il/Law_word/law14/LAW-1377.pdf</vt:lpwstr>
      </vt:variant>
      <vt:variant>
        <vt:lpwstr/>
      </vt:variant>
      <vt:variant>
        <vt:i4>7864329</vt:i4>
      </vt:variant>
      <vt:variant>
        <vt:i4>639</vt:i4>
      </vt:variant>
      <vt:variant>
        <vt:i4>0</vt:i4>
      </vt:variant>
      <vt:variant>
        <vt:i4>5</vt:i4>
      </vt:variant>
      <vt:variant>
        <vt:lpwstr>http://www.nevo.co.il/Law_word/law06/TAK-5140.pdf</vt:lpwstr>
      </vt:variant>
      <vt:variant>
        <vt:lpwstr/>
      </vt:variant>
      <vt:variant>
        <vt:i4>8060928</vt:i4>
      </vt:variant>
      <vt:variant>
        <vt:i4>636</vt:i4>
      </vt:variant>
      <vt:variant>
        <vt:i4>0</vt:i4>
      </vt:variant>
      <vt:variant>
        <vt:i4>5</vt:i4>
      </vt:variant>
      <vt:variant>
        <vt:lpwstr>http://www.nevo.co.il/Law_word/law06/TAK-5078.pdf</vt:lpwstr>
      </vt:variant>
      <vt:variant>
        <vt:lpwstr/>
      </vt:variant>
      <vt:variant>
        <vt:i4>655483</vt:i4>
      </vt:variant>
      <vt:variant>
        <vt:i4>633</vt:i4>
      </vt:variant>
      <vt:variant>
        <vt:i4>0</vt:i4>
      </vt:variant>
      <vt:variant>
        <vt:i4>5</vt:i4>
      </vt:variant>
      <vt:variant>
        <vt:lpwstr>http://www.nevo.co.il/Law_word/law17/PROP-1774.pdf</vt:lpwstr>
      </vt:variant>
      <vt:variant>
        <vt:lpwstr/>
      </vt:variant>
      <vt:variant>
        <vt:i4>7798796</vt:i4>
      </vt:variant>
      <vt:variant>
        <vt:i4>630</vt:i4>
      </vt:variant>
      <vt:variant>
        <vt:i4>0</vt:i4>
      </vt:variant>
      <vt:variant>
        <vt:i4>5</vt:i4>
      </vt:variant>
      <vt:variant>
        <vt:lpwstr>http://www.nevo.co.il/Law_word/law14/LAW-1194.pdf</vt:lpwstr>
      </vt:variant>
      <vt:variant>
        <vt:lpwstr/>
      </vt:variant>
      <vt:variant>
        <vt:i4>655483</vt:i4>
      </vt:variant>
      <vt:variant>
        <vt:i4>627</vt:i4>
      </vt:variant>
      <vt:variant>
        <vt:i4>0</vt:i4>
      </vt:variant>
      <vt:variant>
        <vt:i4>5</vt:i4>
      </vt:variant>
      <vt:variant>
        <vt:lpwstr>http://www.nevo.co.il/Law_word/law17/PROP-1774.pdf</vt:lpwstr>
      </vt:variant>
      <vt:variant>
        <vt:lpwstr/>
      </vt:variant>
      <vt:variant>
        <vt:i4>7798796</vt:i4>
      </vt:variant>
      <vt:variant>
        <vt:i4>624</vt:i4>
      </vt:variant>
      <vt:variant>
        <vt:i4>0</vt:i4>
      </vt:variant>
      <vt:variant>
        <vt:i4>5</vt:i4>
      </vt:variant>
      <vt:variant>
        <vt:lpwstr>http://www.nevo.co.il/Law_word/law14/LAW-1194.pdf</vt:lpwstr>
      </vt:variant>
      <vt:variant>
        <vt:lpwstr/>
      </vt:variant>
      <vt:variant>
        <vt:i4>7602260</vt:i4>
      </vt:variant>
      <vt:variant>
        <vt:i4>621</vt:i4>
      </vt:variant>
      <vt:variant>
        <vt:i4>0</vt:i4>
      </vt:variant>
      <vt:variant>
        <vt:i4>5</vt:i4>
      </vt:variant>
      <vt:variant>
        <vt:lpwstr>http://www.nevo.co.il/Law_word/law15/MEMSHALA-186.pdf</vt:lpwstr>
      </vt:variant>
      <vt:variant>
        <vt:lpwstr/>
      </vt:variant>
      <vt:variant>
        <vt:i4>8323082</vt:i4>
      </vt:variant>
      <vt:variant>
        <vt:i4>618</vt:i4>
      </vt:variant>
      <vt:variant>
        <vt:i4>0</vt:i4>
      </vt:variant>
      <vt:variant>
        <vt:i4>5</vt:i4>
      </vt:variant>
      <vt:variant>
        <vt:lpwstr>http://www.nevo.co.il/Law_word/law14/LAW-2023.pdf</vt:lpwstr>
      </vt:variant>
      <vt:variant>
        <vt:lpwstr/>
      </vt:variant>
      <vt:variant>
        <vt:i4>120</vt:i4>
      </vt:variant>
      <vt:variant>
        <vt:i4>615</vt:i4>
      </vt:variant>
      <vt:variant>
        <vt:i4>0</vt:i4>
      </vt:variant>
      <vt:variant>
        <vt:i4>5</vt:i4>
      </vt:variant>
      <vt:variant>
        <vt:lpwstr>http://www.nevo.co.il/Law_word/law17/PROP-2079.pdf</vt:lpwstr>
      </vt:variant>
      <vt:variant>
        <vt:lpwstr/>
      </vt:variant>
      <vt:variant>
        <vt:i4>7929869</vt:i4>
      </vt:variant>
      <vt:variant>
        <vt:i4>612</vt:i4>
      </vt:variant>
      <vt:variant>
        <vt:i4>0</vt:i4>
      </vt:variant>
      <vt:variant>
        <vt:i4>5</vt:i4>
      </vt:variant>
      <vt:variant>
        <vt:lpwstr>http://www.nevo.co.il/Law_word/law14/LAW-1377.pdf</vt:lpwstr>
      </vt:variant>
      <vt:variant>
        <vt:lpwstr/>
      </vt:variant>
      <vt:variant>
        <vt:i4>655483</vt:i4>
      </vt:variant>
      <vt:variant>
        <vt:i4>609</vt:i4>
      </vt:variant>
      <vt:variant>
        <vt:i4>0</vt:i4>
      </vt:variant>
      <vt:variant>
        <vt:i4>5</vt:i4>
      </vt:variant>
      <vt:variant>
        <vt:lpwstr>http://www.nevo.co.il/Law_word/law17/PROP-1774.pdf</vt:lpwstr>
      </vt:variant>
      <vt:variant>
        <vt:lpwstr/>
      </vt:variant>
      <vt:variant>
        <vt:i4>7798796</vt:i4>
      </vt:variant>
      <vt:variant>
        <vt:i4>606</vt:i4>
      </vt:variant>
      <vt:variant>
        <vt:i4>0</vt:i4>
      </vt:variant>
      <vt:variant>
        <vt:i4>5</vt:i4>
      </vt:variant>
      <vt:variant>
        <vt:lpwstr>http://www.nevo.co.il/Law_word/law14/LAW-1194.pdf</vt:lpwstr>
      </vt:variant>
      <vt:variant>
        <vt:lpwstr/>
      </vt:variant>
      <vt:variant>
        <vt:i4>655483</vt:i4>
      </vt:variant>
      <vt:variant>
        <vt:i4>603</vt:i4>
      </vt:variant>
      <vt:variant>
        <vt:i4>0</vt:i4>
      </vt:variant>
      <vt:variant>
        <vt:i4>5</vt:i4>
      </vt:variant>
      <vt:variant>
        <vt:lpwstr>http://www.nevo.co.il/Law_word/law17/PROP-1774.pdf</vt:lpwstr>
      </vt:variant>
      <vt:variant>
        <vt:lpwstr/>
      </vt:variant>
      <vt:variant>
        <vt:i4>7798796</vt:i4>
      </vt:variant>
      <vt:variant>
        <vt:i4>600</vt:i4>
      </vt:variant>
      <vt:variant>
        <vt:i4>0</vt:i4>
      </vt:variant>
      <vt:variant>
        <vt:i4>5</vt:i4>
      </vt:variant>
      <vt:variant>
        <vt:lpwstr>http://www.nevo.co.il/Law_word/law14/LAW-1194.pdf</vt:lpwstr>
      </vt:variant>
      <vt:variant>
        <vt:lpwstr/>
      </vt:variant>
      <vt:variant>
        <vt:i4>7864329</vt:i4>
      </vt:variant>
      <vt:variant>
        <vt:i4>597</vt:i4>
      </vt:variant>
      <vt:variant>
        <vt:i4>0</vt:i4>
      </vt:variant>
      <vt:variant>
        <vt:i4>5</vt:i4>
      </vt:variant>
      <vt:variant>
        <vt:lpwstr>http://www.nevo.co.il/Law_word/law06/TAK-5140.pdf</vt:lpwstr>
      </vt:variant>
      <vt:variant>
        <vt:lpwstr/>
      </vt:variant>
      <vt:variant>
        <vt:i4>655483</vt:i4>
      </vt:variant>
      <vt:variant>
        <vt:i4>594</vt:i4>
      </vt:variant>
      <vt:variant>
        <vt:i4>0</vt:i4>
      </vt:variant>
      <vt:variant>
        <vt:i4>5</vt:i4>
      </vt:variant>
      <vt:variant>
        <vt:lpwstr>http://www.nevo.co.il/Law_word/law17/PROP-1774.pdf</vt:lpwstr>
      </vt:variant>
      <vt:variant>
        <vt:lpwstr/>
      </vt:variant>
      <vt:variant>
        <vt:i4>7798796</vt:i4>
      </vt:variant>
      <vt:variant>
        <vt:i4>591</vt:i4>
      </vt:variant>
      <vt:variant>
        <vt:i4>0</vt:i4>
      </vt:variant>
      <vt:variant>
        <vt:i4>5</vt:i4>
      </vt:variant>
      <vt:variant>
        <vt:lpwstr>http://www.nevo.co.il/Law_word/law14/LAW-1194.pdf</vt:lpwstr>
      </vt:variant>
      <vt:variant>
        <vt:lpwstr/>
      </vt:variant>
      <vt:variant>
        <vt:i4>655483</vt:i4>
      </vt:variant>
      <vt:variant>
        <vt:i4>588</vt:i4>
      </vt:variant>
      <vt:variant>
        <vt:i4>0</vt:i4>
      </vt:variant>
      <vt:variant>
        <vt:i4>5</vt:i4>
      </vt:variant>
      <vt:variant>
        <vt:lpwstr>http://www.nevo.co.il/Law_word/law17/PROP-1774.pdf</vt:lpwstr>
      </vt:variant>
      <vt:variant>
        <vt:lpwstr/>
      </vt:variant>
      <vt:variant>
        <vt:i4>7798796</vt:i4>
      </vt:variant>
      <vt:variant>
        <vt:i4>585</vt:i4>
      </vt:variant>
      <vt:variant>
        <vt:i4>0</vt:i4>
      </vt:variant>
      <vt:variant>
        <vt:i4>5</vt:i4>
      </vt:variant>
      <vt:variant>
        <vt:lpwstr>http://www.nevo.co.il/Law_word/law14/LAW-1194.pdf</vt:lpwstr>
      </vt:variant>
      <vt:variant>
        <vt:lpwstr/>
      </vt:variant>
      <vt:variant>
        <vt:i4>7864407</vt:i4>
      </vt:variant>
      <vt:variant>
        <vt:i4>582</vt:i4>
      </vt:variant>
      <vt:variant>
        <vt:i4>0</vt:i4>
      </vt:variant>
      <vt:variant>
        <vt:i4>5</vt:i4>
      </vt:variant>
      <vt:variant>
        <vt:lpwstr>http://www.nevo.co.il/Law_word/law15/memshala-347.pdf</vt:lpwstr>
      </vt:variant>
      <vt:variant>
        <vt:lpwstr/>
      </vt:variant>
      <vt:variant>
        <vt:i4>8257550</vt:i4>
      </vt:variant>
      <vt:variant>
        <vt:i4>579</vt:i4>
      </vt:variant>
      <vt:variant>
        <vt:i4>0</vt:i4>
      </vt:variant>
      <vt:variant>
        <vt:i4>5</vt:i4>
      </vt:variant>
      <vt:variant>
        <vt:lpwstr>http://www.nevo.co.il/Law_word/law14/LAW-2136.pdf</vt:lpwstr>
      </vt:variant>
      <vt:variant>
        <vt:lpwstr/>
      </vt:variant>
      <vt:variant>
        <vt:i4>327796</vt:i4>
      </vt:variant>
      <vt:variant>
        <vt:i4>576</vt:i4>
      </vt:variant>
      <vt:variant>
        <vt:i4>0</vt:i4>
      </vt:variant>
      <vt:variant>
        <vt:i4>5</vt:i4>
      </vt:variant>
      <vt:variant>
        <vt:lpwstr>http://www.nevo.co.il/Law_word/law17/PROP-1884.pdf</vt:lpwstr>
      </vt:variant>
      <vt:variant>
        <vt:lpwstr/>
      </vt:variant>
      <vt:variant>
        <vt:i4>7864331</vt:i4>
      </vt:variant>
      <vt:variant>
        <vt:i4>573</vt:i4>
      </vt:variant>
      <vt:variant>
        <vt:i4>0</vt:i4>
      </vt:variant>
      <vt:variant>
        <vt:i4>5</vt:i4>
      </vt:variant>
      <vt:variant>
        <vt:lpwstr>http://www.nevo.co.il/Law_word/law14/LAW-1260.pdf</vt:lpwstr>
      </vt:variant>
      <vt:variant>
        <vt:lpwstr/>
      </vt:variant>
      <vt:variant>
        <vt:i4>655483</vt:i4>
      </vt:variant>
      <vt:variant>
        <vt:i4>570</vt:i4>
      </vt:variant>
      <vt:variant>
        <vt:i4>0</vt:i4>
      </vt:variant>
      <vt:variant>
        <vt:i4>5</vt:i4>
      </vt:variant>
      <vt:variant>
        <vt:lpwstr>http://www.nevo.co.il/Law_word/law17/PROP-1774.pdf</vt:lpwstr>
      </vt:variant>
      <vt:variant>
        <vt:lpwstr/>
      </vt:variant>
      <vt:variant>
        <vt:i4>7798796</vt:i4>
      </vt:variant>
      <vt:variant>
        <vt:i4>567</vt:i4>
      </vt:variant>
      <vt:variant>
        <vt:i4>0</vt:i4>
      </vt:variant>
      <vt:variant>
        <vt:i4>5</vt:i4>
      </vt:variant>
      <vt:variant>
        <vt:lpwstr>http://www.nevo.co.il/Law_word/law14/LAW-1194.pdf</vt:lpwstr>
      </vt:variant>
      <vt:variant>
        <vt:lpwstr/>
      </vt:variant>
      <vt:variant>
        <vt:i4>7864407</vt:i4>
      </vt:variant>
      <vt:variant>
        <vt:i4>564</vt:i4>
      </vt:variant>
      <vt:variant>
        <vt:i4>0</vt:i4>
      </vt:variant>
      <vt:variant>
        <vt:i4>5</vt:i4>
      </vt:variant>
      <vt:variant>
        <vt:lpwstr>http://www.nevo.co.il/Law_word/law15/memshala-347.pdf</vt:lpwstr>
      </vt:variant>
      <vt:variant>
        <vt:lpwstr/>
      </vt:variant>
      <vt:variant>
        <vt:i4>8257550</vt:i4>
      </vt:variant>
      <vt:variant>
        <vt:i4>561</vt:i4>
      </vt:variant>
      <vt:variant>
        <vt:i4>0</vt:i4>
      </vt:variant>
      <vt:variant>
        <vt:i4>5</vt:i4>
      </vt:variant>
      <vt:variant>
        <vt:lpwstr>http://www.nevo.co.il/Law_word/law14/LAW-2136.pdf</vt:lpwstr>
      </vt:variant>
      <vt:variant>
        <vt:lpwstr/>
      </vt:variant>
      <vt:variant>
        <vt:i4>65661</vt:i4>
      </vt:variant>
      <vt:variant>
        <vt:i4>558</vt:i4>
      </vt:variant>
      <vt:variant>
        <vt:i4>0</vt:i4>
      </vt:variant>
      <vt:variant>
        <vt:i4>5</vt:i4>
      </vt:variant>
      <vt:variant>
        <vt:lpwstr>http://www.nevo.co.il/Law_word/law17/PROP-3038.pdf</vt:lpwstr>
      </vt:variant>
      <vt:variant>
        <vt:lpwstr/>
      </vt:variant>
      <vt:variant>
        <vt:i4>8323073</vt:i4>
      </vt:variant>
      <vt:variant>
        <vt:i4>555</vt:i4>
      </vt:variant>
      <vt:variant>
        <vt:i4>0</vt:i4>
      </vt:variant>
      <vt:variant>
        <vt:i4>5</vt:i4>
      </vt:variant>
      <vt:variant>
        <vt:lpwstr>http://www.nevo.co.il/Law_word/law14/LAW-1810.pdf</vt:lpwstr>
      </vt:variant>
      <vt:variant>
        <vt:lpwstr/>
      </vt:variant>
      <vt:variant>
        <vt:i4>589950</vt:i4>
      </vt:variant>
      <vt:variant>
        <vt:i4>552</vt:i4>
      </vt:variant>
      <vt:variant>
        <vt:i4>0</vt:i4>
      </vt:variant>
      <vt:variant>
        <vt:i4>5</vt:i4>
      </vt:variant>
      <vt:variant>
        <vt:lpwstr>http://www.nevo.co.il/Law_word/law17/PROP-2212.pdf</vt:lpwstr>
      </vt:variant>
      <vt:variant>
        <vt:lpwstr/>
      </vt:variant>
      <vt:variant>
        <vt:i4>7995400</vt:i4>
      </vt:variant>
      <vt:variant>
        <vt:i4>549</vt:i4>
      </vt:variant>
      <vt:variant>
        <vt:i4>0</vt:i4>
      </vt:variant>
      <vt:variant>
        <vt:i4>5</vt:i4>
      </vt:variant>
      <vt:variant>
        <vt:lpwstr>http://www.nevo.co.il/Law_word/law14/LAW-1445.pdf</vt:lpwstr>
      </vt:variant>
      <vt:variant>
        <vt:lpwstr/>
      </vt:variant>
      <vt:variant>
        <vt:i4>393336</vt:i4>
      </vt:variant>
      <vt:variant>
        <vt:i4>546</vt:i4>
      </vt:variant>
      <vt:variant>
        <vt:i4>0</vt:i4>
      </vt:variant>
      <vt:variant>
        <vt:i4>5</vt:i4>
      </vt:variant>
      <vt:variant>
        <vt:lpwstr>http://www.nevo.co.il/Law_word/law17/PROP-1946.pdf</vt:lpwstr>
      </vt:variant>
      <vt:variant>
        <vt:lpwstr/>
      </vt:variant>
      <vt:variant>
        <vt:i4>7798787</vt:i4>
      </vt:variant>
      <vt:variant>
        <vt:i4>543</vt:i4>
      </vt:variant>
      <vt:variant>
        <vt:i4>0</vt:i4>
      </vt:variant>
      <vt:variant>
        <vt:i4>5</vt:i4>
      </vt:variant>
      <vt:variant>
        <vt:lpwstr>http://www.nevo.co.il/Law_word/law14/LAW-1298.pdf</vt:lpwstr>
      </vt:variant>
      <vt:variant>
        <vt:lpwstr/>
      </vt:variant>
      <vt:variant>
        <vt:i4>65658</vt:i4>
      </vt:variant>
      <vt:variant>
        <vt:i4>540</vt:i4>
      </vt:variant>
      <vt:variant>
        <vt:i4>0</vt:i4>
      </vt:variant>
      <vt:variant>
        <vt:i4>5</vt:i4>
      </vt:variant>
      <vt:variant>
        <vt:lpwstr>http://www.nevo.co.il/Law_word/law17/PROP-1860.pdf</vt:lpwstr>
      </vt:variant>
      <vt:variant>
        <vt:lpwstr/>
      </vt:variant>
      <vt:variant>
        <vt:i4>8192010</vt:i4>
      </vt:variant>
      <vt:variant>
        <vt:i4>537</vt:i4>
      </vt:variant>
      <vt:variant>
        <vt:i4>0</vt:i4>
      </vt:variant>
      <vt:variant>
        <vt:i4>5</vt:i4>
      </vt:variant>
      <vt:variant>
        <vt:lpwstr>http://www.nevo.co.il/Law_word/law14/LAW-1231.pdf</vt:lpwstr>
      </vt:variant>
      <vt:variant>
        <vt:lpwstr/>
      </vt:variant>
      <vt:variant>
        <vt:i4>8323084</vt:i4>
      </vt:variant>
      <vt:variant>
        <vt:i4>534</vt:i4>
      </vt:variant>
      <vt:variant>
        <vt:i4>0</vt:i4>
      </vt:variant>
      <vt:variant>
        <vt:i4>5</vt:i4>
      </vt:variant>
      <vt:variant>
        <vt:lpwstr>http://www.nevo.co.il/Law_word/law14/LAW-1217.pdf</vt:lpwstr>
      </vt:variant>
      <vt:variant>
        <vt:lpwstr/>
      </vt:variant>
      <vt:variant>
        <vt:i4>589950</vt:i4>
      </vt:variant>
      <vt:variant>
        <vt:i4>531</vt:i4>
      </vt:variant>
      <vt:variant>
        <vt:i4>0</vt:i4>
      </vt:variant>
      <vt:variant>
        <vt:i4>5</vt:i4>
      </vt:variant>
      <vt:variant>
        <vt:lpwstr>http://www.nevo.co.il/Law_word/law17/PROP-1828.pdf</vt:lpwstr>
      </vt:variant>
      <vt:variant>
        <vt:lpwstr/>
      </vt:variant>
      <vt:variant>
        <vt:i4>8323081</vt:i4>
      </vt:variant>
      <vt:variant>
        <vt:i4>528</vt:i4>
      </vt:variant>
      <vt:variant>
        <vt:i4>0</vt:i4>
      </vt:variant>
      <vt:variant>
        <vt:i4>5</vt:i4>
      </vt:variant>
      <vt:variant>
        <vt:lpwstr>http://www.nevo.co.il/Law_word/law14/LAW-1212.pdf</vt:lpwstr>
      </vt:variant>
      <vt:variant>
        <vt:lpwstr/>
      </vt:variant>
      <vt:variant>
        <vt:i4>655483</vt:i4>
      </vt:variant>
      <vt:variant>
        <vt:i4>525</vt:i4>
      </vt:variant>
      <vt:variant>
        <vt:i4>0</vt:i4>
      </vt:variant>
      <vt:variant>
        <vt:i4>5</vt:i4>
      </vt:variant>
      <vt:variant>
        <vt:lpwstr>http://www.nevo.co.il/Law_word/law17/PROP-1774.pdf</vt:lpwstr>
      </vt:variant>
      <vt:variant>
        <vt:lpwstr/>
      </vt:variant>
      <vt:variant>
        <vt:i4>7798796</vt:i4>
      </vt:variant>
      <vt:variant>
        <vt:i4>522</vt:i4>
      </vt:variant>
      <vt:variant>
        <vt:i4>0</vt:i4>
      </vt:variant>
      <vt:variant>
        <vt:i4>5</vt:i4>
      </vt:variant>
      <vt:variant>
        <vt:lpwstr>http://www.nevo.co.il/Law_word/law14/LAW-1194.pdf</vt:lpwstr>
      </vt:variant>
      <vt:variant>
        <vt:lpwstr/>
      </vt:variant>
      <vt:variant>
        <vt:i4>655483</vt:i4>
      </vt:variant>
      <vt:variant>
        <vt:i4>519</vt:i4>
      </vt:variant>
      <vt:variant>
        <vt:i4>0</vt:i4>
      </vt:variant>
      <vt:variant>
        <vt:i4>5</vt:i4>
      </vt:variant>
      <vt:variant>
        <vt:lpwstr>http://www.nevo.co.il/Law_word/law17/PROP-1774.pdf</vt:lpwstr>
      </vt:variant>
      <vt:variant>
        <vt:lpwstr/>
      </vt:variant>
      <vt:variant>
        <vt:i4>7798796</vt:i4>
      </vt:variant>
      <vt:variant>
        <vt:i4>516</vt:i4>
      </vt:variant>
      <vt:variant>
        <vt:i4>0</vt:i4>
      </vt:variant>
      <vt:variant>
        <vt:i4>5</vt:i4>
      </vt:variant>
      <vt:variant>
        <vt:lpwstr>http://www.nevo.co.il/Law_word/law14/LAW-1194.pdf</vt:lpwstr>
      </vt:variant>
      <vt:variant>
        <vt:lpwstr/>
      </vt:variant>
      <vt:variant>
        <vt:i4>655483</vt:i4>
      </vt:variant>
      <vt:variant>
        <vt:i4>513</vt:i4>
      </vt:variant>
      <vt:variant>
        <vt:i4>0</vt:i4>
      </vt:variant>
      <vt:variant>
        <vt:i4>5</vt:i4>
      </vt:variant>
      <vt:variant>
        <vt:lpwstr>http://www.nevo.co.il/Law_word/law17/PROP-1774.pdf</vt:lpwstr>
      </vt:variant>
      <vt:variant>
        <vt:lpwstr/>
      </vt:variant>
      <vt:variant>
        <vt:i4>7798796</vt:i4>
      </vt:variant>
      <vt:variant>
        <vt:i4>510</vt:i4>
      </vt:variant>
      <vt:variant>
        <vt:i4>0</vt:i4>
      </vt:variant>
      <vt:variant>
        <vt:i4>5</vt:i4>
      </vt:variant>
      <vt:variant>
        <vt:lpwstr>http://www.nevo.co.il/Law_word/law14/LAW-1194.pdf</vt:lpwstr>
      </vt:variant>
      <vt:variant>
        <vt:lpwstr/>
      </vt:variant>
      <vt:variant>
        <vt:i4>655483</vt:i4>
      </vt:variant>
      <vt:variant>
        <vt:i4>507</vt:i4>
      </vt:variant>
      <vt:variant>
        <vt:i4>0</vt:i4>
      </vt:variant>
      <vt:variant>
        <vt:i4>5</vt:i4>
      </vt:variant>
      <vt:variant>
        <vt:lpwstr>http://www.nevo.co.il/Law_word/law17/PROP-1774.pdf</vt:lpwstr>
      </vt:variant>
      <vt:variant>
        <vt:lpwstr/>
      </vt:variant>
      <vt:variant>
        <vt:i4>7798796</vt:i4>
      </vt:variant>
      <vt:variant>
        <vt:i4>504</vt:i4>
      </vt:variant>
      <vt:variant>
        <vt:i4>0</vt:i4>
      </vt:variant>
      <vt:variant>
        <vt:i4>5</vt:i4>
      </vt:variant>
      <vt:variant>
        <vt:lpwstr>http://www.nevo.co.il/Law_word/law14/LAW-1194.pdf</vt:lpwstr>
      </vt:variant>
      <vt:variant>
        <vt:lpwstr/>
      </vt:variant>
      <vt:variant>
        <vt:i4>655483</vt:i4>
      </vt:variant>
      <vt:variant>
        <vt:i4>501</vt:i4>
      </vt:variant>
      <vt:variant>
        <vt:i4>0</vt:i4>
      </vt:variant>
      <vt:variant>
        <vt:i4>5</vt:i4>
      </vt:variant>
      <vt:variant>
        <vt:lpwstr>http://www.nevo.co.il/Law_word/law17/PROP-1774.pdf</vt:lpwstr>
      </vt:variant>
      <vt:variant>
        <vt:lpwstr/>
      </vt:variant>
      <vt:variant>
        <vt:i4>7798796</vt:i4>
      </vt:variant>
      <vt:variant>
        <vt:i4>498</vt:i4>
      </vt:variant>
      <vt:variant>
        <vt:i4>0</vt:i4>
      </vt:variant>
      <vt:variant>
        <vt:i4>5</vt:i4>
      </vt:variant>
      <vt:variant>
        <vt:lpwstr>http://www.nevo.co.il/Law_word/law14/LAW-1194.pdf</vt:lpwstr>
      </vt:variant>
      <vt:variant>
        <vt:lpwstr/>
      </vt:variant>
      <vt:variant>
        <vt:i4>7602260</vt:i4>
      </vt:variant>
      <vt:variant>
        <vt:i4>495</vt:i4>
      </vt:variant>
      <vt:variant>
        <vt:i4>0</vt:i4>
      </vt:variant>
      <vt:variant>
        <vt:i4>5</vt:i4>
      </vt:variant>
      <vt:variant>
        <vt:lpwstr>http://www.nevo.co.il/Law_word/law15/MEMSHALA-186.pdf</vt:lpwstr>
      </vt:variant>
      <vt:variant>
        <vt:lpwstr/>
      </vt:variant>
      <vt:variant>
        <vt:i4>8323082</vt:i4>
      </vt:variant>
      <vt:variant>
        <vt:i4>492</vt:i4>
      </vt:variant>
      <vt:variant>
        <vt:i4>0</vt:i4>
      </vt:variant>
      <vt:variant>
        <vt:i4>5</vt:i4>
      </vt:variant>
      <vt:variant>
        <vt:lpwstr>http://www.nevo.co.il/Law_word/law14/LAW-2023.pdf</vt:lpwstr>
      </vt:variant>
      <vt:variant>
        <vt:lpwstr/>
      </vt:variant>
      <vt:variant>
        <vt:i4>524412</vt:i4>
      </vt:variant>
      <vt:variant>
        <vt:i4>489</vt:i4>
      </vt:variant>
      <vt:variant>
        <vt:i4>0</vt:i4>
      </vt:variant>
      <vt:variant>
        <vt:i4>5</vt:i4>
      </vt:variant>
      <vt:variant>
        <vt:lpwstr>http://www.nevo.co.il/Law_word/law17/PROP-2736.pdf</vt:lpwstr>
      </vt:variant>
      <vt:variant>
        <vt:lpwstr/>
      </vt:variant>
      <vt:variant>
        <vt:i4>7798799</vt:i4>
      </vt:variant>
      <vt:variant>
        <vt:i4>486</vt:i4>
      </vt:variant>
      <vt:variant>
        <vt:i4>0</vt:i4>
      </vt:variant>
      <vt:variant>
        <vt:i4>5</vt:i4>
      </vt:variant>
      <vt:variant>
        <vt:lpwstr>http://www.nevo.co.il/Law_word/law14/LAW-1690.pdf</vt:lpwstr>
      </vt:variant>
      <vt:variant>
        <vt:lpwstr/>
      </vt:variant>
      <vt:variant>
        <vt:i4>655483</vt:i4>
      </vt:variant>
      <vt:variant>
        <vt:i4>483</vt:i4>
      </vt:variant>
      <vt:variant>
        <vt:i4>0</vt:i4>
      </vt:variant>
      <vt:variant>
        <vt:i4>5</vt:i4>
      </vt:variant>
      <vt:variant>
        <vt:lpwstr>http://www.nevo.co.il/Law_word/law17/PROP-1774.pdf</vt:lpwstr>
      </vt:variant>
      <vt:variant>
        <vt:lpwstr/>
      </vt:variant>
      <vt:variant>
        <vt:i4>7798796</vt:i4>
      </vt:variant>
      <vt:variant>
        <vt:i4>480</vt:i4>
      </vt:variant>
      <vt:variant>
        <vt:i4>0</vt:i4>
      </vt:variant>
      <vt:variant>
        <vt:i4>5</vt:i4>
      </vt:variant>
      <vt:variant>
        <vt:lpwstr>http://www.nevo.co.il/Law_word/law14/LAW-1194.pdf</vt:lpwstr>
      </vt:variant>
      <vt:variant>
        <vt:lpwstr/>
      </vt:variant>
      <vt:variant>
        <vt:i4>655483</vt:i4>
      </vt:variant>
      <vt:variant>
        <vt:i4>477</vt:i4>
      </vt:variant>
      <vt:variant>
        <vt:i4>0</vt:i4>
      </vt:variant>
      <vt:variant>
        <vt:i4>5</vt:i4>
      </vt:variant>
      <vt:variant>
        <vt:lpwstr>http://www.nevo.co.il/Law_word/law17/PROP-1774.pdf</vt:lpwstr>
      </vt:variant>
      <vt:variant>
        <vt:lpwstr/>
      </vt:variant>
      <vt:variant>
        <vt:i4>7798796</vt:i4>
      </vt:variant>
      <vt:variant>
        <vt:i4>474</vt:i4>
      </vt:variant>
      <vt:variant>
        <vt:i4>0</vt:i4>
      </vt:variant>
      <vt:variant>
        <vt:i4>5</vt:i4>
      </vt:variant>
      <vt:variant>
        <vt:lpwstr>http://www.nevo.co.il/Law_word/law14/LAW-1194.pdf</vt:lpwstr>
      </vt:variant>
      <vt:variant>
        <vt:lpwstr/>
      </vt:variant>
      <vt:variant>
        <vt:i4>655483</vt:i4>
      </vt:variant>
      <vt:variant>
        <vt:i4>471</vt:i4>
      </vt:variant>
      <vt:variant>
        <vt:i4>0</vt:i4>
      </vt:variant>
      <vt:variant>
        <vt:i4>5</vt:i4>
      </vt:variant>
      <vt:variant>
        <vt:lpwstr>http://www.nevo.co.il/Law_word/law17/PROP-1774.pdf</vt:lpwstr>
      </vt:variant>
      <vt:variant>
        <vt:lpwstr/>
      </vt:variant>
      <vt:variant>
        <vt:i4>7798796</vt:i4>
      </vt:variant>
      <vt:variant>
        <vt:i4>468</vt:i4>
      </vt:variant>
      <vt:variant>
        <vt:i4>0</vt:i4>
      </vt:variant>
      <vt:variant>
        <vt:i4>5</vt:i4>
      </vt:variant>
      <vt:variant>
        <vt:lpwstr>http://www.nevo.co.il/Law_word/law14/LAW-1194.pdf</vt:lpwstr>
      </vt:variant>
      <vt:variant>
        <vt:lpwstr/>
      </vt:variant>
      <vt:variant>
        <vt:i4>655483</vt:i4>
      </vt:variant>
      <vt:variant>
        <vt:i4>465</vt:i4>
      </vt:variant>
      <vt:variant>
        <vt:i4>0</vt:i4>
      </vt:variant>
      <vt:variant>
        <vt:i4>5</vt:i4>
      </vt:variant>
      <vt:variant>
        <vt:lpwstr>http://www.nevo.co.il/Law_word/law17/PROP-1774.pdf</vt:lpwstr>
      </vt:variant>
      <vt:variant>
        <vt:lpwstr/>
      </vt:variant>
      <vt:variant>
        <vt:i4>7798796</vt:i4>
      </vt:variant>
      <vt:variant>
        <vt:i4>462</vt:i4>
      </vt:variant>
      <vt:variant>
        <vt:i4>0</vt:i4>
      </vt:variant>
      <vt:variant>
        <vt:i4>5</vt:i4>
      </vt:variant>
      <vt:variant>
        <vt:lpwstr>http://www.nevo.co.il/Law_word/law14/LAW-1194.pdf</vt:lpwstr>
      </vt:variant>
      <vt:variant>
        <vt:lpwstr/>
      </vt:variant>
      <vt:variant>
        <vt:i4>655483</vt:i4>
      </vt:variant>
      <vt:variant>
        <vt:i4>459</vt:i4>
      </vt:variant>
      <vt:variant>
        <vt:i4>0</vt:i4>
      </vt:variant>
      <vt:variant>
        <vt:i4>5</vt:i4>
      </vt:variant>
      <vt:variant>
        <vt:lpwstr>http://www.nevo.co.il/Law_word/law17/PROP-1774.pdf</vt:lpwstr>
      </vt:variant>
      <vt:variant>
        <vt:lpwstr/>
      </vt:variant>
      <vt:variant>
        <vt:i4>7798796</vt:i4>
      </vt:variant>
      <vt:variant>
        <vt:i4>456</vt:i4>
      </vt:variant>
      <vt:variant>
        <vt:i4>0</vt:i4>
      </vt:variant>
      <vt:variant>
        <vt:i4>5</vt:i4>
      </vt:variant>
      <vt:variant>
        <vt:lpwstr>http://www.nevo.co.il/Law_word/law14/LAW-1194.pdf</vt:lpwstr>
      </vt:variant>
      <vt:variant>
        <vt:lpwstr/>
      </vt:variant>
      <vt:variant>
        <vt:i4>655483</vt:i4>
      </vt:variant>
      <vt:variant>
        <vt:i4>453</vt:i4>
      </vt:variant>
      <vt:variant>
        <vt:i4>0</vt:i4>
      </vt:variant>
      <vt:variant>
        <vt:i4>5</vt:i4>
      </vt:variant>
      <vt:variant>
        <vt:lpwstr>http://www.nevo.co.il/Law_word/law17/PROP-1774.pdf</vt:lpwstr>
      </vt:variant>
      <vt:variant>
        <vt:lpwstr/>
      </vt:variant>
      <vt:variant>
        <vt:i4>7798796</vt:i4>
      </vt:variant>
      <vt:variant>
        <vt:i4>450</vt:i4>
      </vt:variant>
      <vt:variant>
        <vt:i4>0</vt:i4>
      </vt:variant>
      <vt:variant>
        <vt:i4>5</vt:i4>
      </vt:variant>
      <vt:variant>
        <vt:lpwstr>http://www.nevo.co.il/Law_word/law14/LAW-1194.pdf</vt:lpwstr>
      </vt:variant>
      <vt:variant>
        <vt:lpwstr/>
      </vt:variant>
      <vt:variant>
        <vt:i4>917627</vt:i4>
      </vt:variant>
      <vt:variant>
        <vt:i4>447</vt:i4>
      </vt:variant>
      <vt:variant>
        <vt:i4>0</vt:i4>
      </vt:variant>
      <vt:variant>
        <vt:i4>5</vt:i4>
      </vt:variant>
      <vt:variant>
        <vt:lpwstr>http://www.nevo.co.il/Law_word/law17/PROP-3156.pdf</vt:lpwstr>
      </vt:variant>
      <vt:variant>
        <vt:lpwstr/>
      </vt:variant>
      <vt:variant>
        <vt:i4>7864322</vt:i4>
      </vt:variant>
      <vt:variant>
        <vt:i4>444</vt:i4>
      </vt:variant>
      <vt:variant>
        <vt:i4>0</vt:i4>
      </vt:variant>
      <vt:variant>
        <vt:i4>5</vt:i4>
      </vt:variant>
      <vt:variant>
        <vt:lpwstr>http://www.nevo.co.il/Law_word/law14/LAW-1863.pdf</vt:lpwstr>
      </vt:variant>
      <vt:variant>
        <vt:lpwstr/>
      </vt:variant>
      <vt:variant>
        <vt:i4>589950</vt:i4>
      </vt:variant>
      <vt:variant>
        <vt:i4>441</vt:i4>
      </vt:variant>
      <vt:variant>
        <vt:i4>0</vt:i4>
      </vt:variant>
      <vt:variant>
        <vt:i4>5</vt:i4>
      </vt:variant>
      <vt:variant>
        <vt:lpwstr>http://www.nevo.co.il/Law_word/law17/PROP-1828.pdf</vt:lpwstr>
      </vt:variant>
      <vt:variant>
        <vt:lpwstr/>
      </vt:variant>
      <vt:variant>
        <vt:i4>8323081</vt:i4>
      </vt:variant>
      <vt:variant>
        <vt:i4>438</vt:i4>
      </vt:variant>
      <vt:variant>
        <vt:i4>0</vt:i4>
      </vt:variant>
      <vt:variant>
        <vt:i4>5</vt:i4>
      </vt:variant>
      <vt:variant>
        <vt:lpwstr>http://www.nevo.co.il/Law_word/law14/LAW-1212.pdf</vt:lpwstr>
      </vt:variant>
      <vt:variant>
        <vt:lpwstr/>
      </vt:variant>
      <vt:variant>
        <vt:i4>655483</vt:i4>
      </vt:variant>
      <vt:variant>
        <vt:i4>435</vt:i4>
      </vt:variant>
      <vt:variant>
        <vt:i4>0</vt:i4>
      </vt:variant>
      <vt:variant>
        <vt:i4>5</vt:i4>
      </vt:variant>
      <vt:variant>
        <vt:lpwstr>http://www.nevo.co.il/Law_word/law17/PROP-1774.pdf</vt:lpwstr>
      </vt:variant>
      <vt:variant>
        <vt:lpwstr/>
      </vt:variant>
      <vt:variant>
        <vt:i4>7798796</vt:i4>
      </vt:variant>
      <vt:variant>
        <vt:i4>432</vt:i4>
      </vt:variant>
      <vt:variant>
        <vt:i4>0</vt:i4>
      </vt:variant>
      <vt:variant>
        <vt:i4>5</vt:i4>
      </vt:variant>
      <vt:variant>
        <vt:lpwstr>http://www.nevo.co.il/Law_word/law14/LAW-1194.pdf</vt:lpwstr>
      </vt:variant>
      <vt:variant>
        <vt:lpwstr/>
      </vt:variant>
      <vt:variant>
        <vt:i4>655483</vt:i4>
      </vt:variant>
      <vt:variant>
        <vt:i4>429</vt:i4>
      </vt:variant>
      <vt:variant>
        <vt:i4>0</vt:i4>
      </vt:variant>
      <vt:variant>
        <vt:i4>5</vt:i4>
      </vt:variant>
      <vt:variant>
        <vt:lpwstr>http://www.nevo.co.il/Law_word/law17/PROP-1774.pdf</vt:lpwstr>
      </vt:variant>
      <vt:variant>
        <vt:lpwstr/>
      </vt:variant>
      <vt:variant>
        <vt:i4>7798796</vt:i4>
      </vt:variant>
      <vt:variant>
        <vt:i4>426</vt:i4>
      </vt:variant>
      <vt:variant>
        <vt:i4>0</vt:i4>
      </vt:variant>
      <vt:variant>
        <vt:i4>5</vt:i4>
      </vt:variant>
      <vt:variant>
        <vt:lpwstr>http://www.nevo.co.il/Law_word/law14/LAW-1194.pdf</vt:lpwstr>
      </vt:variant>
      <vt:variant>
        <vt:lpwstr/>
      </vt:variant>
      <vt:variant>
        <vt:i4>655483</vt:i4>
      </vt:variant>
      <vt:variant>
        <vt:i4>423</vt:i4>
      </vt:variant>
      <vt:variant>
        <vt:i4>0</vt:i4>
      </vt:variant>
      <vt:variant>
        <vt:i4>5</vt:i4>
      </vt:variant>
      <vt:variant>
        <vt:lpwstr>http://www.nevo.co.il/Law_word/law17/PROP-1774.pdf</vt:lpwstr>
      </vt:variant>
      <vt:variant>
        <vt:lpwstr/>
      </vt:variant>
      <vt:variant>
        <vt:i4>7798796</vt:i4>
      </vt:variant>
      <vt:variant>
        <vt:i4>420</vt:i4>
      </vt:variant>
      <vt:variant>
        <vt:i4>0</vt:i4>
      </vt:variant>
      <vt:variant>
        <vt:i4>5</vt:i4>
      </vt:variant>
      <vt:variant>
        <vt:lpwstr>http://www.nevo.co.il/Law_word/law14/LAW-1194.pdf</vt:lpwstr>
      </vt:variant>
      <vt:variant>
        <vt:lpwstr/>
      </vt:variant>
      <vt:variant>
        <vt:i4>589950</vt:i4>
      </vt:variant>
      <vt:variant>
        <vt:i4>417</vt:i4>
      </vt:variant>
      <vt:variant>
        <vt:i4>0</vt:i4>
      </vt:variant>
      <vt:variant>
        <vt:i4>5</vt:i4>
      </vt:variant>
      <vt:variant>
        <vt:lpwstr>http://www.nevo.co.il/Law_word/law17/PROP-2212.pdf</vt:lpwstr>
      </vt:variant>
      <vt:variant>
        <vt:lpwstr/>
      </vt:variant>
      <vt:variant>
        <vt:i4>7995400</vt:i4>
      </vt:variant>
      <vt:variant>
        <vt:i4>414</vt:i4>
      </vt:variant>
      <vt:variant>
        <vt:i4>0</vt:i4>
      </vt:variant>
      <vt:variant>
        <vt:i4>5</vt:i4>
      </vt:variant>
      <vt:variant>
        <vt:lpwstr>http://www.nevo.co.il/Law_word/law14/LAW-1445.pdf</vt:lpwstr>
      </vt:variant>
      <vt:variant>
        <vt:lpwstr/>
      </vt:variant>
      <vt:variant>
        <vt:i4>393343</vt:i4>
      </vt:variant>
      <vt:variant>
        <vt:i4>411</vt:i4>
      </vt:variant>
      <vt:variant>
        <vt:i4>0</vt:i4>
      </vt:variant>
      <vt:variant>
        <vt:i4>5</vt:i4>
      </vt:variant>
      <vt:variant>
        <vt:lpwstr>http://www.nevo.co.il/Law_word/law17/PROP-1936.pdf</vt:lpwstr>
      </vt:variant>
      <vt:variant>
        <vt:lpwstr/>
      </vt:variant>
      <vt:variant>
        <vt:i4>7733258</vt:i4>
      </vt:variant>
      <vt:variant>
        <vt:i4>408</vt:i4>
      </vt:variant>
      <vt:variant>
        <vt:i4>0</vt:i4>
      </vt:variant>
      <vt:variant>
        <vt:i4>5</vt:i4>
      </vt:variant>
      <vt:variant>
        <vt:lpwstr>http://www.nevo.co.il/Law_word/law14/LAW-1281.pdf</vt:lpwstr>
      </vt:variant>
      <vt:variant>
        <vt:lpwstr/>
      </vt:variant>
      <vt:variant>
        <vt:i4>327796</vt:i4>
      </vt:variant>
      <vt:variant>
        <vt:i4>405</vt:i4>
      </vt:variant>
      <vt:variant>
        <vt:i4>0</vt:i4>
      </vt:variant>
      <vt:variant>
        <vt:i4>5</vt:i4>
      </vt:variant>
      <vt:variant>
        <vt:lpwstr>http://www.nevo.co.il/Law_word/law17/PROP-1884.pdf</vt:lpwstr>
      </vt:variant>
      <vt:variant>
        <vt:lpwstr/>
      </vt:variant>
      <vt:variant>
        <vt:i4>7864331</vt:i4>
      </vt:variant>
      <vt:variant>
        <vt:i4>402</vt:i4>
      </vt:variant>
      <vt:variant>
        <vt:i4>0</vt:i4>
      </vt:variant>
      <vt:variant>
        <vt:i4>5</vt:i4>
      </vt:variant>
      <vt:variant>
        <vt:lpwstr>http://www.nevo.co.il/Law_word/law14/LAW-1260.pdf</vt:lpwstr>
      </vt:variant>
      <vt:variant>
        <vt:lpwstr/>
      </vt:variant>
      <vt:variant>
        <vt:i4>655483</vt:i4>
      </vt:variant>
      <vt:variant>
        <vt:i4>399</vt:i4>
      </vt:variant>
      <vt:variant>
        <vt:i4>0</vt:i4>
      </vt:variant>
      <vt:variant>
        <vt:i4>5</vt:i4>
      </vt:variant>
      <vt:variant>
        <vt:lpwstr>http://www.nevo.co.il/Law_word/law17/PROP-1774.pdf</vt:lpwstr>
      </vt:variant>
      <vt:variant>
        <vt:lpwstr/>
      </vt:variant>
      <vt:variant>
        <vt:i4>7798796</vt:i4>
      </vt:variant>
      <vt:variant>
        <vt:i4>396</vt:i4>
      </vt:variant>
      <vt:variant>
        <vt:i4>0</vt:i4>
      </vt:variant>
      <vt:variant>
        <vt:i4>5</vt:i4>
      </vt:variant>
      <vt:variant>
        <vt:lpwstr>http://www.nevo.co.il/Law_word/law14/LAW-1194.pdf</vt:lpwstr>
      </vt:variant>
      <vt:variant>
        <vt:lpwstr/>
      </vt:variant>
      <vt:variant>
        <vt:i4>655483</vt:i4>
      </vt:variant>
      <vt:variant>
        <vt:i4>393</vt:i4>
      </vt:variant>
      <vt:variant>
        <vt:i4>0</vt:i4>
      </vt:variant>
      <vt:variant>
        <vt:i4>5</vt:i4>
      </vt:variant>
      <vt:variant>
        <vt:lpwstr>http://www.nevo.co.il/Law_word/law17/PROP-1774.pdf</vt:lpwstr>
      </vt:variant>
      <vt:variant>
        <vt:lpwstr/>
      </vt:variant>
      <vt:variant>
        <vt:i4>7798796</vt:i4>
      </vt:variant>
      <vt:variant>
        <vt:i4>390</vt:i4>
      </vt:variant>
      <vt:variant>
        <vt:i4>0</vt:i4>
      </vt:variant>
      <vt:variant>
        <vt:i4>5</vt:i4>
      </vt:variant>
      <vt:variant>
        <vt:lpwstr>http://www.nevo.co.il/Law_word/law14/LAW-1194.pdf</vt:lpwstr>
      </vt:variant>
      <vt:variant>
        <vt:lpwstr/>
      </vt:variant>
      <vt:variant>
        <vt:i4>655483</vt:i4>
      </vt:variant>
      <vt:variant>
        <vt:i4>387</vt:i4>
      </vt:variant>
      <vt:variant>
        <vt:i4>0</vt:i4>
      </vt:variant>
      <vt:variant>
        <vt:i4>5</vt:i4>
      </vt:variant>
      <vt:variant>
        <vt:lpwstr>http://www.nevo.co.il/Law_word/law17/PROP-1774.pdf</vt:lpwstr>
      </vt:variant>
      <vt:variant>
        <vt:lpwstr/>
      </vt:variant>
      <vt:variant>
        <vt:i4>7798796</vt:i4>
      </vt:variant>
      <vt:variant>
        <vt:i4>384</vt:i4>
      </vt:variant>
      <vt:variant>
        <vt:i4>0</vt:i4>
      </vt:variant>
      <vt:variant>
        <vt:i4>5</vt:i4>
      </vt:variant>
      <vt:variant>
        <vt:lpwstr>http://www.nevo.co.il/Law_word/law14/LAW-1194.pdf</vt:lpwstr>
      </vt:variant>
      <vt:variant>
        <vt:lpwstr/>
      </vt:variant>
      <vt:variant>
        <vt:i4>7602260</vt:i4>
      </vt:variant>
      <vt:variant>
        <vt:i4>381</vt:i4>
      </vt:variant>
      <vt:variant>
        <vt:i4>0</vt:i4>
      </vt:variant>
      <vt:variant>
        <vt:i4>5</vt:i4>
      </vt:variant>
      <vt:variant>
        <vt:lpwstr>http://www.nevo.co.il/Law_word/law15/MEMSHALA-186.pdf</vt:lpwstr>
      </vt:variant>
      <vt:variant>
        <vt:lpwstr/>
      </vt:variant>
      <vt:variant>
        <vt:i4>8323082</vt:i4>
      </vt:variant>
      <vt:variant>
        <vt:i4>378</vt:i4>
      </vt:variant>
      <vt:variant>
        <vt:i4>0</vt:i4>
      </vt:variant>
      <vt:variant>
        <vt:i4>5</vt:i4>
      </vt:variant>
      <vt:variant>
        <vt:lpwstr>http://www.nevo.co.il/Law_word/law14/LAW-2023.pdf</vt:lpwstr>
      </vt:variant>
      <vt:variant>
        <vt:lpwstr/>
      </vt:variant>
      <vt:variant>
        <vt:i4>655483</vt:i4>
      </vt:variant>
      <vt:variant>
        <vt:i4>375</vt:i4>
      </vt:variant>
      <vt:variant>
        <vt:i4>0</vt:i4>
      </vt:variant>
      <vt:variant>
        <vt:i4>5</vt:i4>
      </vt:variant>
      <vt:variant>
        <vt:lpwstr>http://www.nevo.co.il/Law_word/law17/PROP-1774.pdf</vt:lpwstr>
      </vt:variant>
      <vt:variant>
        <vt:lpwstr/>
      </vt:variant>
      <vt:variant>
        <vt:i4>7798796</vt:i4>
      </vt:variant>
      <vt:variant>
        <vt:i4>372</vt:i4>
      </vt:variant>
      <vt:variant>
        <vt:i4>0</vt:i4>
      </vt:variant>
      <vt:variant>
        <vt:i4>5</vt:i4>
      </vt:variant>
      <vt:variant>
        <vt:lpwstr>http://www.nevo.co.il/Law_word/law14/LAW-1194.pdf</vt:lpwstr>
      </vt:variant>
      <vt:variant>
        <vt:lpwstr/>
      </vt:variant>
      <vt:variant>
        <vt:i4>393333</vt:i4>
      </vt:variant>
      <vt:variant>
        <vt:i4>369</vt:i4>
      </vt:variant>
      <vt:variant>
        <vt:i4>0</vt:i4>
      </vt:variant>
      <vt:variant>
        <vt:i4>5</vt:i4>
      </vt:variant>
      <vt:variant>
        <vt:lpwstr>http://www.nevo.co.il/Law_word/law17/PROP-1798.pdf</vt:lpwstr>
      </vt:variant>
      <vt:variant>
        <vt:lpwstr/>
      </vt:variant>
      <vt:variant>
        <vt:i4>7798799</vt:i4>
      </vt:variant>
      <vt:variant>
        <vt:i4>366</vt:i4>
      </vt:variant>
      <vt:variant>
        <vt:i4>0</vt:i4>
      </vt:variant>
      <vt:variant>
        <vt:i4>5</vt:i4>
      </vt:variant>
      <vt:variant>
        <vt:lpwstr>http://www.nevo.co.il/Law_word/law14/LAW-1197.pdf</vt:lpwstr>
      </vt:variant>
      <vt:variant>
        <vt:lpwstr/>
      </vt:variant>
      <vt:variant>
        <vt:i4>655483</vt:i4>
      </vt:variant>
      <vt:variant>
        <vt:i4>363</vt:i4>
      </vt:variant>
      <vt:variant>
        <vt:i4>0</vt:i4>
      </vt:variant>
      <vt:variant>
        <vt:i4>5</vt:i4>
      </vt:variant>
      <vt:variant>
        <vt:lpwstr>http://www.nevo.co.il/Law_word/law17/PROP-1774.pdf</vt:lpwstr>
      </vt:variant>
      <vt:variant>
        <vt:lpwstr/>
      </vt:variant>
      <vt:variant>
        <vt:i4>7798796</vt:i4>
      </vt:variant>
      <vt:variant>
        <vt:i4>360</vt:i4>
      </vt:variant>
      <vt:variant>
        <vt:i4>0</vt:i4>
      </vt:variant>
      <vt:variant>
        <vt:i4>5</vt:i4>
      </vt:variant>
      <vt:variant>
        <vt:lpwstr>http://www.nevo.co.il/Law_word/law14/LAW-1194.pdf</vt:lpwstr>
      </vt:variant>
      <vt:variant>
        <vt:lpwstr/>
      </vt:variant>
      <vt:variant>
        <vt:i4>120</vt:i4>
      </vt:variant>
      <vt:variant>
        <vt:i4>357</vt:i4>
      </vt:variant>
      <vt:variant>
        <vt:i4>0</vt:i4>
      </vt:variant>
      <vt:variant>
        <vt:i4>5</vt:i4>
      </vt:variant>
      <vt:variant>
        <vt:lpwstr>http://www.nevo.co.il/Law_word/law17/PROP-2079.pdf</vt:lpwstr>
      </vt:variant>
      <vt:variant>
        <vt:lpwstr/>
      </vt:variant>
      <vt:variant>
        <vt:i4>7733260</vt:i4>
      </vt:variant>
      <vt:variant>
        <vt:i4>354</vt:i4>
      </vt:variant>
      <vt:variant>
        <vt:i4>0</vt:i4>
      </vt:variant>
      <vt:variant>
        <vt:i4>5</vt:i4>
      </vt:variant>
      <vt:variant>
        <vt:lpwstr>http://www.nevo.co.il/Law_word/law14/LAW-1386.pdf</vt:lpwstr>
      </vt:variant>
      <vt:variant>
        <vt:lpwstr/>
      </vt:variant>
      <vt:variant>
        <vt:i4>655483</vt:i4>
      </vt:variant>
      <vt:variant>
        <vt:i4>351</vt:i4>
      </vt:variant>
      <vt:variant>
        <vt:i4>0</vt:i4>
      </vt:variant>
      <vt:variant>
        <vt:i4>5</vt:i4>
      </vt:variant>
      <vt:variant>
        <vt:lpwstr>http://www.nevo.co.il/Law_word/law17/PROP-1774.pdf</vt:lpwstr>
      </vt:variant>
      <vt:variant>
        <vt:lpwstr/>
      </vt:variant>
      <vt:variant>
        <vt:i4>7798796</vt:i4>
      </vt:variant>
      <vt:variant>
        <vt:i4>348</vt:i4>
      </vt:variant>
      <vt:variant>
        <vt:i4>0</vt:i4>
      </vt:variant>
      <vt:variant>
        <vt:i4>5</vt:i4>
      </vt:variant>
      <vt:variant>
        <vt:lpwstr>http://www.nevo.co.il/Law_word/law14/LAW-1194.pdf</vt:lpwstr>
      </vt:variant>
      <vt:variant>
        <vt:lpwstr/>
      </vt:variant>
      <vt:variant>
        <vt:i4>7602260</vt:i4>
      </vt:variant>
      <vt:variant>
        <vt:i4>345</vt:i4>
      </vt:variant>
      <vt:variant>
        <vt:i4>0</vt:i4>
      </vt:variant>
      <vt:variant>
        <vt:i4>5</vt:i4>
      </vt:variant>
      <vt:variant>
        <vt:lpwstr>http://www.nevo.co.il/Law_word/law15/MEMSHALA-186.pdf</vt:lpwstr>
      </vt:variant>
      <vt:variant>
        <vt:lpwstr/>
      </vt:variant>
      <vt:variant>
        <vt:i4>8323082</vt:i4>
      </vt:variant>
      <vt:variant>
        <vt:i4>342</vt:i4>
      </vt:variant>
      <vt:variant>
        <vt:i4>0</vt:i4>
      </vt:variant>
      <vt:variant>
        <vt:i4>5</vt:i4>
      </vt:variant>
      <vt:variant>
        <vt:lpwstr>http://www.nevo.co.il/Law_word/law14/LAW-2023.pdf</vt:lpwstr>
      </vt:variant>
      <vt:variant>
        <vt:lpwstr/>
      </vt:variant>
      <vt:variant>
        <vt:i4>2424920</vt:i4>
      </vt:variant>
      <vt:variant>
        <vt:i4>339</vt:i4>
      </vt:variant>
      <vt:variant>
        <vt:i4>0</vt:i4>
      </vt:variant>
      <vt:variant>
        <vt:i4>5</vt:i4>
      </vt:variant>
      <vt:variant>
        <vt:lpwstr>http://www.nevo.co.il/Law_word/law15/MEMSHALA-15.pdf</vt:lpwstr>
      </vt:variant>
      <vt:variant>
        <vt:lpwstr/>
      </vt:variant>
      <vt:variant>
        <vt:i4>7733248</vt:i4>
      </vt:variant>
      <vt:variant>
        <vt:i4>336</vt:i4>
      </vt:variant>
      <vt:variant>
        <vt:i4>0</vt:i4>
      </vt:variant>
      <vt:variant>
        <vt:i4>5</vt:i4>
      </vt:variant>
      <vt:variant>
        <vt:lpwstr>http://www.nevo.co.il/Law_word/law14/LAW-1881.pdf</vt:lpwstr>
      </vt:variant>
      <vt:variant>
        <vt:lpwstr/>
      </vt:variant>
      <vt:variant>
        <vt:i4>917627</vt:i4>
      </vt:variant>
      <vt:variant>
        <vt:i4>333</vt:i4>
      </vt:variant>
      <vt:variant>
        <vt:i4>0</vt:i4>
      </vt:variant>
      <vt:variant>
        <vt:i4>5</vt:i4>
      </vt:variant>
      <vt:variant>
        <vt:lpwstr>http://www.nevo.co.il/Law_word/law17/PROP-3156.pdf</vt:lpwstr>
      </vt:variant>
      <vt:variant>
        <vt:lpwstr/>
      </vt:variant>
      <vt:variant>
        <vt:i4>7864322</vt:i4>
      </vt:variant>
      <vt:variant>
        <vt:i4>330</vt:i4>
      </vt:variant>
      <vt:variant>
        <vt:i4>0</vt:i4>
      </vt:variant>
      <vt:variant>
        <vt:i4>5</vt:i4>
      </vt:variant>
      <vt:variant>
        <vt:lpwstr>http://www.nevo.co.il/Law_word/law14/LAW-1863.pdf</vt:lpwstr>
      </vt:variant>
      <vt:variant>
        <vt:lpwstr/>
      </vt:variant>
      <vt:variant>
        <vt:i4>65661</vt:i4>
      </vt:variant>
      <vt:variant>
        <vt:i4>327</vt:i4>
      </vt:variant>
      <vt:variant>
        <vt:i4>0</vt:i4>
      </vt:variant>
      <vt:variant>
        <vt:i4>5</vt:i4>
      </vt:variant>
      <vt:variant>
        <vt:lpwstr>http://www.nevo.co.il/Law_word/law17/PROP-3038.pdf</vt:lpwstr>
      </vt:variant>
      <vt:variant>
        <vt:lpwstr/>
      </vt:variant>
      <vt:variant>
        <vt:i4>8323073</vt:i4>
      </vt:variant>
      <vt:variant>
        <vt:i4>324</vt:i4>
      </vt:variant>
      <vt:variant>
        <vt:i4>0</vt:i4>
      </vt:variant>
      <vt:variant>
        <vt:i4>5</vt:i4>
      </vt:variant>
      <vt:variant>
        <vt:lpwstr>http://www.nevo.co.il/Law_word/law14/LAW-1810.pdf</vt:lpwstr>
      </vt:variant>
      <vt:variant>
        <vt:lpwstr/>
      </vt:variant>
      <vt:variant>
        <vt:i4>524412</vt:i4>
      </vt:variant>
      <vt:variant>
        <vt:i4>321</vt:i4>
      </vt:variant>
      <vt:variant>
        <vt:i4>0</vt:i4>
      </vt:variant>
      <vt:variant>
        <vt:i4>5</vt:i4>
      </vt:variant>
      <vt:variant>
        <vt:lpwstr>http://www.nevo.co.il/Law_word/law17/PROP-2736.pdf</vt:lpwstr>
      </vt:variant>
      <vt:variant>
        <vt:lpwstr/>
      </vt:variant>
      <vt:variant>
        <vt:i4>7995400</vt:i4>
      </vt:variant>
      <vt:variant>
        <vt:i4>318</vt:i4>
      </vt:variant>
      <vt:variant>
        <vt:i4>0</vt:i4>
      </vt:variant>
      <vt:variant>
        <vt:i4>5</vt:i4>
      </vt:variant>
      <vt:variant>
        <vt:lpwstr>http://www.nevo.co.il/Law_word/law14/LAW-1746.pdf</vt:lpwstr>
      </vt:variant>
      <vt:variant>
        <vt:lpwstr/>
      </vt:variant>
      <vt:variant>
        <vt:i4>524412</vt:i4>
      </vt:variant>
      <vt:variant>
        <vt:i4>315</vt:i4>
      </vt:variant>
      <vt:variant>
        <vt:i4>0</vt:i4>
      </vt:variant>
      <vt:variant>
        <vt:i4>5</vt:i4>
      </vt:variant>
      <vt:variant>
        <vt:lpwstr>http://www.nevo.co.il/Law_word/law17/PROP-2736.pdf</vt:lpwstr>
      </vt:variant>
      <vt:variant>
        <vt:lpwstr/>
      </vt:variant>
      <vt:variant>
        <vt:i4>7798799</vt:i4>
      </vt:variant>
      <vt:variant>
        <vt:i4>312</vt:i4>
      </vt:variant>
      <vt:variant>
        <vt:i4>0</vt:i4>
      </vt:variant>
      <vt:variant>
        <vt:i4>5</vt:i4>
      </vt:variant>
      <vt:variant>
        <vt:lpwstr>http://www.nevo.co.il/Law_word/law14/LAW-1690.pdf</vt:lpwstr>
      </vt:variant>
      <vt:variant>
        <vt:lpwstr/>
      </vt:variant>
      <vt:variant>
        <vt:i4>120</vt:i4>
      </vt:variant>
      <vt:variant>
        <vt:i4>309</vt:i4>
      </vt:variant>
      <vt:variant>
        <vt:i4>0</vt:i4>
      </vt:variant>
      <vt:variant>
        <vt:i4>5</vt:i4>
      </vt:variant>
      <vt:variant>
        <vt:lpwstr>http://www.nevo.co.il/Law_word/law17/PROP-2079.pdf</vt:lpwstr>
      </vt:variant>
      <vt:variant>
        <vt:lpwstr/>
      </vt:variant>
      <vt:variant>
        <vt:i4>7929869</vt:i4>
      </vt:variant>
      <vt:variant>
        <vt:i4>306</vt:i4>
      </vt:variant>
      <vt:variant>
        <vt:i4>0</vt:i4>
      </vt:variant>
      <vt:variant>
        <vt:i4>5</vt:i4>
      </vt:variant>
      <vt:variant>
        <vt:lpwstr>http://www.nevo.co.il/Law_word/law14/LAW-1377.pdf</vt:lpwstr>
      </vt:variant>
      <vt:variant>
        <vt:lpwstr/>
      </vt:variant>
      <vt:variant>
        <vt:i4>655483</vt:i4>
      </vt:variant>
      <vt:variant>
        <vt:i4>303</vt:i4>
      </vt:variant>
      <vt:variant>
        <vt:i4>0</vt:i4>
      </vt:variant>
      <vt:variant>
        <vt:i4>5</vt:i4>
      </vt:variant>
      <vt:variant>
        <vt:lpwstr>http://www.nevo.co.il/Law_word/law17/PROP-1774.pdf</vt:lpwstr>
      </vt:variant>
      <vt:variant>
        <vt:lpwstr/>
      </vt:variant>
      <vt:variant>
        <vt:i4>7798796</vt:i4>
      </vt:variant>
      <vt:variant>
        <vt:i4>300</vt:i4>
      </vt:variant>
      <vt:variant>
        <vt:i4>0</vt:i4>
      </vt:variant>
      <vt:variant>
        <vt:i4>5</vt:i4>
      </vt:variant>
      <vt:variant>
        <vt:lpwstr>http://www.nevo.co.il/Law_word/law14/LAW-1194.pdf</vt:lpwstr>
      </vt:variant>
      <vt:variant>
        <vt:lpwstr/>
      </vt:variant>
      <vt:variant>
        <vt:i4>655483</vt:i4>
      </vt:variant>
      <vt:variant>
        <vt:i4>297</vt:i4>
      </vt:variant>
      <vt:variant>
        <vt:i4>0</vt:i4>
      </vt:variant>
      <vt:variant>
        <vt:i4>5</vt:i4>
      </vt:variant>
      <vt:variant>
        <vt:lpwstr>http://www.nevo.co.il/Law_word/law17/PROP-1774.pdf</vt:lpwstr>
      </vt:variant>
      <vt:variant>
        <vt:lpwstr/>
      </vt:variant>
      <vt:variant>
        <vt:i4>7798796</vt:i4>
      </vt:variant>
      <vt:variant>
        <vt:i4>294</vt:i4>
      </vt:variant>
      <vt:variant>
        <vt:i4>0</vt:i4>
      </vt:variant>
      <vt:variant>
        <vt:i4>5</vt:i4>
      </vt:variant>
      <vt:variant>
        <vt:lpwstr>http://www.nevo.co.il/Law_word/law14/LAW-1194.pdf</vt:lpwstr>
      </vt:variant>
      <vt:variant>
        <vt:lpwstr/>
      </vt:variant>
      <vt:variant>
        <vt:i4>655483</vt:i4>
      </vt:variant>
      <vt:variant>
        <vt:i4>291</vt:i4>
      </vt:variant>
      <vt:variant>
        <vt:i4>0</vt:i4>
      </vt:variant>
      <vt:variant>
        <vt:i4>5</vt:i4>
      </vt:variant>
      <vt:variant>
        <vt:lpwstr>http://www.nevo.co.il/Law_word/law17/PROP-1774.pdf</vt:lpwstr>
      </vt:variant>
      <vt:variant>
        <vt:lpwstr/>
      </vt:variant>
      <vt:variant>
        <vt:i4>7798796</vt:i4>
      </vt:variant>
      <vt:variant>
        <vt:i4>288</vt:i4>
      </vt:variant>
      <vt:variant>
        <vt:i4>0</vt:i4>
      </vt:variant>
      <vt:variant>
        <vt:i4>5</vt:i4>
      </vt:variant>
      <vt:variant>
        <vt:lpwstr>http://www.nevo.co.il/Law_word/law14/LAW-1194.pdf</vt:lpwstr>
      </vt:variant>
      <vt:variant>
        <vt:lpwstr/>
      </vt:variant>
      <vt:variant>
        <vt:i4>327796</vt:i4>
      </vt:variant>
      <vt:variant>
        <vt:i4>285</vt:i4>
      </vt:variant>
      <vt:variant>
        <vt:i4>0</vt:i4>
      </vt:variant>
      <vt:variant>
        <vt:i4>5</vt:i4>
      </vt:variant>
      <vt:variant>
        <vt:lpwstr>http://www.nevo.co.il/Law_word/law17/PROP-1884.pdf</vt:lpwstr>
      </vt:variant>
      <vt:variant>
        <vt:lpwstr/>
      </vt:variant>
      <vt:variant>
        <vt:i4>7864331</vt:i4>
      </vt:variant>
      <vt:variant>
        <vt:i4>282</vt:i4>
      </vt:variant>
      <vt:variant>
        <vt:i4>0</vt:i4>
      </vt:variant>
      <vt:variant>
        <vt:i4>5</vt:i4>
      </vt:variant>
      <vt:variant>
        <vt:lpwstr>http://www.nevo.co.il/Law_word/law14/LAW-1260.pdf</vt:lpwstr>
      </vt:variant>
      <vt:variant>
        <vt:lpwstr/>
      </vt:variant>
      <vt:variant>
        <vt:i4>655483</vt:i4>
      </vt:variant>
      <vt:variant>
        <vt:i4>279</vt:i4>
      </vt:variant>
      <vt:variant>
        <vt:i4>0</vt:i4>
      </vt:variant>
      <vt:variant>
        <vt:i4>5</vt:i4>
      </vt:variant>
      <vt:variant>
        <vt:lpwstr>http://www.nevo.co.il/Law_word/law17/PROP-1774.pdf</vt:lpwstr>
      </vt:variant>
      <vt:variant>
        <vt:lpwstr/>
      </vt:variant>
      <vt:variant>
        <vt:i4>7798796</vt:i4>
      </vt:variant>
      <vt:variant>
        <vt:i4>276</vt:i4>
      </vt:variant>
      <vt:variant>
        <vt:i4>0</vt:i4>
      </vt:variant>
      <vt:variant>
        <vt:i4>5</vt:i4>
      </vt:variant>
      <vt:variant>
        <vt:lpwstr>http://www.nevo.co.il/Law_word/law14/LAW-1194.pdf</vt:lpwstr>
      </vt:variant>
      <vt:variant>
        <vt:lpwstr/>
      </vt:variant>
      <vt:variant>
        <vt:i4>655483</vt:i4>
      </vt:variant>
      <vt:variant>
        <vt:i4>273</vt:i4>
      </vt:variant>
      <vt:variant>
        <vt:i4>0</vt:i4>
      </vt:variant>
      <vt:variant>
        <vt:i4>5</vt:i4>
      </vt:variant>
      <vt:variant>
        <vt:lpwstr>http://www.nevo.co.il/Law_word/law17/PROP-1774.pdf</vt:lpwstr>
      </vt:variant>
      <vt:variant>
        <vt:lpwstr/>
      </vt:variant>
      <vt:variant>
        <vt:i4>7798796</vt:i4>
      </vt:variant>
      <vt:variant>
        <vt:i4>270</vt:i4>
      </vt:variant>
      <vt:variant>
        <vt:i4>0</vt:i4>
      </vt:variant>
      <vt:variant>
        <vt:i4>5</vt:i4>
      </vt:variant>
      <vt:variant>
        <vt:lpwstr>http://www.nevo.co.il/Law_word/law14/LAW-1194.pdf</vt:lpwstr>
      </vt:variant>
      <vt:variant>
        <vt:lpwstr/>
      </vt:variant>
      <vt:variant>
        <vt:i4>655483</vt:i4>
      </vt:variant>
      <vt:variant>
        <vt:i4>267</vt:i4>
      </vt:variant>
      <vt:variant>
        <vt:i4>0</vt:i4>
      </vt:variant>
      <vt:variant>
        <vt:i4>5</vt:i4>
      </vt:variant>
      <vt:variant>
        <vt:lpwstr>http://www.nevo.co.il/Law_word/law17/PROP-1774.pdf</vt:lpwstr>
      </vt:variant>
      <vt:variant>
        <vt:lpwstr/>
      </vt:variant>
      <vt:variant>
        <vt:i4>7798796</vt:i4>
      </vt:variant>
      <vt:variant>
        <vt:i4>264</vt:i4>
      </vt:variant>
      <vt:variant>
        <vt:i4>0</vt:i4>
      </vt:variant>
      <vt:variant>
        <vt:i4>5</vt:i4>
      </vt:variant>
      <vt:variant>
        <vt:lpwstr>http://www.nevo.co.il/Law_word/law14/LAW-1194.pdf</vt:lpwstr>
      </vt:variant>
      <vt:variant>
        <vt:lpwstr/>
      </vt:variant>
      <vt:variant>
        <vt:i4>589950</vt:i4>
      </vt:variant>
      <vt:variant>
        <vt:i4>261</vt:i4>
      </vt:variant>
      <vt:variant>
        <vt:i4>0</vt:i4>
      </vt:variant>
      <vt:variant>
        <vt:i4>5</vt:i4>
      </vt:variant>
      <vt:variant>
        <vt:lpwstr>http://www.nevo.co.il/Law_word/law17/PROP-1828.pdf</vt:lpwstr>
      </vt:variant>
      <vt:variant>
        <vt:lpwstr/>
      </vt:variant>
      <vt:variant>
        <vt:i4>8323081</vt:i4>
      </vt:variant>
      <vt:variant>
        <vt:i4>258</vt:i4>
      </vt:variant>
      <vt:variant>
        <vt:i4>0</vt:i4>
      </vt:variant>
      <vt:variant>
        <vt:i4>5</vt:i4>
      </vt:variant>
      <vt:variant>
        <vt:lpwstr>http://www.nevo.co.il/Law_word/law14/LAW-1212.pdf</vt:lpwstr>
      </vt:variant>
      <vt:variant>
        <vt:lpwstr/>
      </vt:variant>
      <vt:variant>
        <vt:i4>5439497</vt:i4>
      </vt:variant>
      <vt:variant>
        <vt:i4>252</vt:i4>
      </vt:variant>
      <vt:variant>
        <vt:i4>0</vt:i4>
      </vt:variant>
      <vt:variant>
        <vt:i4>5</vt:i4>
      </vt:variant>
      <vt:variant>
        <vt:lpwstr/>
      </vt:variant>
      <vt:variant>
        <vt:lpwstr>med6</vt:lpwstr>
      </vt:variant>
      <vt:variant>
        <vt:i4>5242889</vt:i4>
      </vt:variant>
      <vt:variant>
        <vt:i4>246</vt:i4>
      </vt:variant>
      <vt:variant>
        <vt:i4>0</vt:i4>
      </vt:variant>
      <vt:variant>
        <vt:i4>5</vt:i4>
      </vt:variant>
      <vt:variant>
        <vt:lpwstr/>
      </vt:variant>
      <vt:variant>
        <vt:lpwstr>med5</vt:lpwstr>
      </vt:variant>
      <vt:variant>
        <vt:i4>5308425</vt:i4>
      </vt:variant>
      <vt:variant>
        <vt:i4>240</vt:i4>
      </vt:variant>
      <vt:variant>
        <vt:i4>0</vt:i4>
      </vt:variant>
      <vt:variant>
        <vt:i4>5</vt:i4>
      </vt:variant>
      <vt:variant>
        <vt:lpwstr/>
      </vt:variant>
      <vt:variant>
        <vt:lpwstr>med4</vt:lpwstr>
      </vt:variant>
      <vt:variant>
        <vt:i4>3276840</vt:i4>
      </vt:variant>
      <vt:variant>
        <vt:i4>234</vt:i4>
      </vt:variant>
      <vt:variant>
        <vt:i4>0</vt:i4>
      </vt:variant>
      <vt:variant>
        <vt:i4>5</vt:i4>
      </vt:variant>
      <vt:variant>
        <vt:lpwstr/>
      </vt:variant>
      <vt:variant>
        <vt:lpwstr>Seif21</vt:lpwstr>
      </vt:variant>
      <vt:variant>
        <vt:i4>3473449</vt:i4>
      </vt:variant>
      <vt:variant>
        <vt:i4>228</vt:i4>
      </vt:variant>
      <vt:variant>
        <vt:i4>0</vt:i4>
      </vt:variant>
      <vt:variant>
        <vt:i4>5</vt:i4>
      </vt:variant>
      <vt:variant>
        <vt:lpwstr/>
      </vt:variant>
      <vt:variant>
        <vt:lpwstr>Seif36</vt:lpwstr>
      </vt:variant>
      <vt:variant>
        <vt:i4>3211305</vt:i4>
      </vt:variant>
      <vt:variant>
        <vt:i4>222</vt:i4>
      </vt:variant>
      <vt:variant>
        <vt:i4>0</vt:i4>
      </vt:variant>
      <vt:variant>
        <vt:i4>5</vt:i4>
      </vt:variant>
      <vt:variant>
        <vt:lpwstr/>
      </vt:variant>
      <vt:variant>
        <vt:lpwstr>Seif32</vt:lpwstr>
      </vt:variant>
      <vt:variant>
        <vt:i4>3276841</vt:i4>
      </vt:variant>
      <vt:variant>
        <vt:i4>216</vt:i4>
      </vt:variant>
      <vt:variant>
        <vt:i4>0</vt:i4>
      </vt:variant>
      <vt:variant>
        <vt:i4>5</vt:i4>
      </vt:variant>
      <vt:variant>
        <vt:lpwstr/>
      </vt:variant>
      <vt:variant>
        <vt:lpwstr>Seif31</vt:lpwstr>
      </vt:variant>
      <vt:variant>
        <vt:i4>3342377</vt:i4>
      </vt:variant>
      <vt:variant>
        <vt:i4>210</vt:i4>
      </vt:variant>
      <vt:variant>
        <vt:i4>0</vt:i4>
      </vt:variant>
      <vt:variant>
        <vt:i4>5</vt:i4>
      </vt:variant>
      <vt:variant>
        <vt:lpwstr/>
      </vt:variant>
      <vt:variant>
        <vt:lpwstr>Seif30</vt:lpwstr>
      </vt:variant>
      <vt:variant>
        <vt:i4>3801128</vt:i4>
      </vt:variant>
      <vt:variant>
        <vt:i4>204</vt:i4>
      </vt:variant>
      <vt:variant>
        <vt:i4>0</vt:i4>
      </vt:variant>
      <vt:variant>
        <vt:i4>5</vt:i4>
      </vt:variant>
      <vt:variant>
        <vt:lpwstr/>
      </vt:variant>
      <vt:variant>
        <vt:lpwstr>Seif29</vt:lpwstr>
      </vt:variant>
      <vt:variant>
        <vt:i4>3866664</vt:i4>
      </vt:variant>
      <vt:variant>
        <vt:i4>198</vt:i4>
      </vt:variant>
      <vt:variant>
        <vt:i4>0</vt:i4>
      </vt:variant>
      <vt:variant>
        <vt:i4>5</vt:i4>
      </vt:variant>
      <vt:variant>
        <vt:lpwstr/>
      </vt:variant>
      <vt:variant>
        <vt:lpwstr>Seif28</vt:lpwstr>
      </vt:variant>
      <vt:variant>
        <vt:i4>3538985</vt:i4>
      </vt:variant>
      <vt:variant>
        <vt:i4>192</vt:i4>
      </vt:variant>
      <vt:variant>
        <vt:i4>0</vt:i4>
      </vt:variant>
      <vt:variant>
        <vt:i4>5</vt:i4>
      </vt:variant>
      <vt:variant>
        <vt:lpwstr/>
      </vt:variant>
      <vt:variant>
        <vt:lpwstr>Seif35</vt:lpwstr>
      </vt:variant>
      <vt:variant>
        <vt:i4>3407912</vt:i4>
      </vt:variant>
      <vt:variant>
        <vt:i4>186</vt:i4>
      </vt:variant>
      <vt:variant>
        <vt:i4>0</vt:i4>
      </vt:variant>
      <vt:variant>
        <vt:i4>5</vt:i4>
      </vt:variant>
      <vt:variant>
        <vt:lpwstr/>
      </vt:variant>
      <vt:variant>
        <vt:lpwstr>Seif27</vt:lpwstr>
      </vt:variant>
      <vt:variant>
        <vt:i4>3342376</vt:i4>
      </vt:variant>
      <vt:variant>
        <vt:i4>180</vt:i4>
      </vt:variant>
      <vt:variant>
        <vt:i4>0</vt:i4>
      </vt:variant>
      <vt:variant>
        <vt:i4>5</vt:i4>
      </vt:variant>
      <vt:variant>
        <vt:lpwstr/>
      </vt:variant>
      <vt:variant>
        <vt:lpwstr>Seif20</vt:lpwstr>
      </vt:variant>
      <vt:variant>
        <vt:i4>3801131</vt:i4>
      </vt:variant>
      <vt:variant>
        <vt:i4>174</vt:i4>
      </vt:variant>
      <vt:variant>
        <vt:i4>0</vt:i4>
      </vt:variant>
      <vt:variant>
        <vt:i4>5</vt:i4>
      </vt:variant>
      <vt:variant>
        <vt:lpwstr/>
      </vt:variant>
      <vt:variant>
        <vt:lpwstr>Seif19</vt:lpwstr>
      </vt:variant>
      <vt:variant>
        <vt:i4>3866667</vt:i4>
      </vt:variant>
      <vt:variant>
        <vt:i4>168</vt:i4>
      </vt:variant>
      <vt:variant>
        <vt:i4>0</vt:i4>
      </vt:variant>
      <vt:variant>
        <vt:i4>5</vt:i4>
      </vt:variant>
      <vt:variant>
        <vt:lpwstr/>
      </vt:variant>
      <vt:variant>
        <vt:lpwstr>Seif18</vt:lpwstr>
      </vt:variant>
      <vt:variant>
        <vt:i4>3407915</vt:i4>
      </vt:variant>
      <vt:variant>
        <vt:i4>162</vt:i4>
      </vt:variant>
      <vt:variant>
        <vt:i4>0</vt:i4>
      </vt:variant>
      <vt:variant>
        <vt:i4>5</vt:i4>
      </vt:variant>
      <vt:variant>
        <vt:lpwstr/>
      </vt:variant>
      <vt:variant>
        <vt:lpwstr>Seif17</vt:lpwstr>
      </vt:variant>
      <vt:variant>
        <vt:i4>3473451</vt:i4>
      </vt:variant>
      <vt:variant>
        <vt:i4>156</vt:i4>
      </vt:variant>
      <vt:variant>
        <vt:i4>0</vt:i4>
      </vt:variant>
      <vt:variant>
        <vt:i4>5</vt:i4>
      </vt:variant>
      <vt:variant>
        <vt:lpwstr/>
      </vt:variant>
      <vt:variant>
        <vt:lpwstr>Seif16</vt:lpwstr>
      </vt:variant>
      <vt:variant>
        <vt:i4>3538987</vt:i4>
      </vt:variant>
      <vt:variant>
        <vt:i4>150</vt:i4>
      </vt:variant>
      <vt:variant>
        <vt:i4>0</vt:i4>
      </vt:variant>
      <vt:variant>
        <vt:i4>5</vt:i4>
      </vt:variant>
      <vt:variant>
        <vt:lpwstr/>
      </vt:variant>
      <vt:variant>
        <vt:lpwstr>Seif15</vt:lpwstr>
      </vt:variant>
      <vt:variant>
        <vt:i4>3604523</vt:i4>
      </vt:variant>
      <vt:variant>
        <vt:i4>144</vt:i4>
      </vt:variant>
      <vt:variant>
        <vt:i4>0</vt:i4>
      </vt:variant>
      <vt:variant>
        <vt:i4>5</vt:i4>
      </vt:variant>
      <vt:variant>
        <vt:lpwstr/>
      </vt:variant>
      <vt:variant>
        <vt:lpwstr>Seif14</vt:lpwstr>
      </vt:variant>
      <vt:variant>
        <vt:i4>3145771</vt:i4>
      </vt:variant>
      <vt:variant>
        <vt:i4>138</vt:i4>
      </vt:variant>
      <vt:variant>
        <vt:i4>0</vt:i4>
      </vt:variant>
      <vt:variant>
        <vt:i4>5</vt:i4>
      </vt:variant>
      <vt:variant>
        <vt:lpwstr/>
      </vt:variant>
      <vt:variant>
        <vt:lpwstr>Seif13</vt:lpwstr>
      </vt:variant>
      <vt:variant>
        <vt:i4>3538984</vt:i4>
      </vt:variant>
      <vt:variant>
        <vt:i4>132</vt:i4>
      </vt:variant>
      <vt:variant>
        <vt:i4>0</vt:i4>
      </vt:variant>
      <vt:variant>
        <vt:i4>5</vt:i4>
      </vt:variant>
      <vt:variant>
        <vt:lpwstr/>
      </vt:variant>
      <vt:variant>
        <vt:lpwstr>Seif25</vt:lpwstr>
      </vt:variant>
      <vt:variant>
        <vt:i4>3604520</vt:i4>
      </vt:variant>
      <vt:variant>
        <vt:i4>126</vt:i4>
      </vt:variant>
      <vt:variant>
        <vt:i4>0</vt:i4>
      </vt:variant>
      <vt:variant>
        <vt:i4>5</vt:i4>
      </vt:variant>
      <vt:variant>
        <vt:lpwstr/>
      </vt:variant>
      <vt:variant>
        <vt:lpwstr>Seif24</vt:lpwstr>
      </vt:variant>
      <vt:variant>
        <vt:i4>5636105</vt:i4>
      </vt:variant>
      <vt:variant>
        <vt:i4>120</vt:i4>
      </vt:variant>
      <vt:variant>
        <vt:i4>0</vt:i4>
      </vt:variant>
      <vt:variant>
        <vt:i4>5</vt:i4>
      </vt:variant>
      <vt:variant>
        <vt:lpwstr/>
      </vt:variant>
      <vt:variant>
        <vt:lpwstr>med3</vt:lpwstr>
      </vt:variant>
      <vt:variant>
        <vt:i4>3145768</vt:i4>
      </vt:variant>
      <vt:variant>
        <vt:i4>114</vt:i4>
      </vt:variant>
      <vt:variant>
        <vt:i4>0</vt:i4>
      </vt:variant>
      <vt:variant>
        <vt:i4>5</vt:i4>
      </vt:variant>
      <vt:variant>
        <vt:lpwstr/>
      </vt:variant>
      <vt:variant>
        <vt:lpwstr>Seif23</vt:lpwstr>
      </vt:variant>
      <vt:variant>
        <vt:i4>3211304</vt:i4>
      </vt:variant>
      <vt:variant>
        <vt:i4>108</vt:i4>
      </vt:variant>
      <vt:variant>
        <vt:i4>0</vt:i4>
      </vt:variant>
      <vt:variant>
        <vt:i4>5</vt:i4>
      </vt:variant>
      <vt:variant>
        <vt:lpwstr/>
      </vt:variant>
      <vt:variant>
        <vt:lpwstr>Seif22</vt:lpwstr>
      </vt:variant>
      <vt:variant>
        <vt:i4>3211307</vt:i4>
      </vt:variant>
      <vt:variant>
        <vt:i4>102</vt:i4>
      </vt:variant>
      <vt:variant>
        <vt:i4>0</vt:i4>
      </vt:variant>
      <vt:variant>
        <vt:i4>5</vt:i4>
      </vt:variant>
      <vt:variant>
        <vt:lpwstr/>
      </vt:variant>
      <vt:variant>
        <vt:lpwstr>Seif12</vt:lpwstr>
      </vt:variant>
      <vt:variant>
        <vt:i4>3276843</vt:i4>
      </vt:variant>
      <vt:variant>
        <vt:i4>96</vt:i4>
      </vt:variant>
      <vt:variant>
        <vt:i4>0</vt:i4>
      </vt:variant>
      <vt:variant>
        <vt:i4>5</vt:i4>
      </vt:variant>
      <vt:variant>
        <vt:lpwstr/>
      </vt:variant>
      <vt:variant>
        <vt:lpwstr>Seif11</vt:lpwstr>
      </vt:variant>
      <vt:variant>
        <vt:i4>5701641</vt:i4>
      </vt:variant>
      <vt:variant>
        <vt:i4>90</vt:i4>
      </vt:variant>
      <vt:variant>
        <vt:i4>0</vt:i4>
      </vt:variant>
      <vt:variant>
        <vt:i4>5</vt:i4>
      </vt:variant>
      <vt:variant>
        <vt:lpwstr/>
      </vt:variant>
      <vt:variant>
        <vt:lpwstr>med2</vt:lpwstr>
      </vt:variant>
      <vt:variant>
        <vt:i4>3342379</vt:i4>
      </vt:variant>
      <vt:variant>
        <vt:i4>84</vt:i4>
      </vt:variant>
      <vt:variant>
        <vt:i4>0</vt:i4>
      </vt:variant>
      <vt:variant>
        <vt:i4>5</vt:i4>
      </vt:variant>
      <vt:variant>
        <vt:lpwstr/>
      </vt:variant>
      <vt:variant>
        <vt:lpwstr>Seif10</vt:lpwstr>
      </vt:variant>
      <vt:variant>
        <vt:i4>196634</vt:i4>
      </vt:variant>
      <vt:variant>
        <vt:i4>78</vt:i4>
      </vt:variant>
      <vt:variant>
        <vt:i4>0</vt:i4>
      </vt:variant>
      <vt:variant>
        <vt:i4>5</vt:i4>
      </vt:variant>
      <vt:variant>
        <vt:lpwstr/>
      </vt:variant>
      <vt:variant>
        <vt:lpwstr>Seif9</vt:lpwstr>
      </vt:variant>
      <vt:variant>
        <vt:i4>196634</vt:i4>
      </vt:variant>
      <vt:variant>
        <vt:i4>72</vt:i4>
      </vt:variant>
      <vt:variant>
        <vt:i4>0</vt:i4>
      </vt:variant>
      <vt:variant>
        <vt:i4>5</vt:i4>
      </vt:variant>
      <vt:variant>
        <vt:lpwstr/>
      </vt:variant>
      <vt:variant>
        <vt:lpwstr>Seif8</vt:lpwstr>
      </vt:variant>
      <vt:variant>
        <vt:i4>196634</vt:i4>
      </vt:variant>
      <vt:variant>
        <vt:i4>66</vt:i4>
      </vt:variant>
      <vt:variant>
        <vt:i4>0</vt:i4>
      </vt:variant>
      <vt:variant>
        <vt:i4>5</vt:i4>
      </vt:variant>
      <vt:variant>
        <vt:lpwstr/>
      </vt:variant>
      <vt:variant>
        <vt:lpwstr>Seif7</vt:lpwstr>
      </vt:variant>
      <vt:variant>
        <vt:i4>196634</vt:i4>
      </vt:variant>
      <vt:variant>
        <vt:i4>60</vt:i4>
      </vt:variant>
      <vt:variant>
        <vt:i4>0</vt:i4>
      </vt:variant>
      <vt:variant>
        <vt:i4>5</vt:i4>
      </vt:variant>
      <vt:variant>
        <vt:lpwstr/>
      </vt:variant>
      <vt:variant>
        <vt:lpwstr>Seif6</vt:lpwstr>
      </vt:variant>
      <vt:variant>
        <vt:i4>196634</vt:i4>
      </vt:variant>
      <vt:variant>
        <vt:i4>54</vt:i4>
      </vt:variant>
      <vt:variant>
        <vt:i4>0</vt:i4>
      </vt:variant>
      <vt:variant>
        <vt:i4>5</vt:i4>
      </vt:variant>
      <vt:variant>
        <vt:lpwstr/>
      </vt:variant>
      <vt:variant>
        <vt:lpwstr>Seif5</vt:lpwstr>
      </vt:variant>
      <vt:variant>
        <vt:i4>196634</vt:i4>
      </vt:variant>
      <vt:variant>
        <vt:i4>48</vt:i4>
      </vt:variant>
      <vt:variant>
        <vt:i4>0</vt:i4>
      </vt:variant>
      <vt:variant>
        <vt:i4>5</vt:i4>
      </vt:variant>
      <vt:variant>
        <vt:lpwstr/>
      </vt:variant>
      <vt:variant>
        <vt:lpwstr>Seif4</vt:lpwstr>
      </vt:variant>
      <vt:variant>
        <vt:i4>3473448</vt:i4>
      </vt:variant>
      <vt:variant>
        <vt:i4>42</vt:i4>
      </vt:variant>
      <vt:variant>
        <vt:i4>0</vt:i4>
      </vt:variant>
      <vt:variant>
        <vt:i4>5</vt:i4>
      </vt:variant>
      <vt:variant>
        <vt:lpwstr/>
      </vt:variant>
      <vt:variant>
        <vt:lpwstr>Seif26</vt:lpwstr>
      </vt:variant>
      <vt:variant>
        <vt:i4>3604521</vt:i4>
      </vt:variant>
      <vt:variant>
        <vt:i4>36</vt:i4>
      </vt:variant>
      <vt:variant>
        <vt:i4>0</vt:i4>
      </vt:variant>
      <vt:variant>
        <vt:i4>5</vt:i4>
      </vt:variant>
      <vt:variant>
        <vt:lpwstr/>
      </vt:variant>
      <vt:variant>
        <vt:lpwstr>Seif34</vt:lpwstr>
      </vt:variant>
      <vt:variant>
        <vt:i4>3145769</vt:i4>
      </vt:variant>
      <vt:variant>
        <vt:i4>30</vt:i4>
      </vt:variant>
      <vt:variant>
        <vt:i4>0</vt:i4>
      </vt:variant>
      <vt:variant>
        <vt:i4>5</vt:i4>
      </vt:variant>
      <vt:variant>
        <vt:lpwstr/>
      </vt:variant>
      <vt:variant>
        <vt:lpwstr>Seif33</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8060932</vt:i4>
      </vt:variant>
      <vt:variant>
        <vt:i4>207</vt:i4>
      </vt:variant>
      <vt:variant>
        <vt:i4>0</vt:i4>
      </vt:variant>
      <vt:variant>
        <vt:i4>5</vt:i4>
      </vt:variant>
      <vt:variant>
        <vt:lpwstr>http://www.nevo.co.il/Law_word/law06/TAK-6549.pdf</vt:lpwstr>
      </vt:variant>
      <vt:variant>
        <vt:lpwstr/>
      </vt:variant>
      <vt:variant>
        <vt:i4>8060941</vt:i4>
      </vt:variant>
      <vt:variant>
        <vt:i4>204</vt:i4>
      </vt:variant>
      <vt:variant>
        <vt:i4>0</vt:i4>
      </vt:variant>
      <vt:variant>
        <vt:i4>5</vt:i4>
      </vt:variant>
      <vt:variant>
        <vt:lpwstr>http://www.nevo.co.il/Law_word/law06/TAK-6441.pdf</vt:lpwstr>
      </vt:variant>
      <vt:variant>
        <vt:lpwstr/>
      </vt:variant>
      <vt:variant>
        <vt:i4>7929864</vt:i4>
      </vt:variant>
      <vt:variant>
        <vt:i4>201</vt:i4>
      </vt:variant>
      <vt:variant>
        <vt:i4>0</vt:i4>
      </vt:variant>
      <vt:variant>
        <vt:i4>5</vt:i4>
      </vt:variant>
      <vt:variant>
        <vt:lpwstr>http://www.nevo.co.il/Law_word/law06/TAK-6363.pdf</vt:lpwstr>
      </vt:variant>
      <vt:variant>
        <vt:lpwstr/>
      </vt:variant>
      <vt:variant>
        <vt:i4>8060932</vt:i4>
      </vt:variant>
      <vt:variant>
        <vt:i4>198</vt:i4>
      </vt:variant>
      <vt:variant>
        <vt:i4>0</vt:i4>
      </vt:variant>
      <vt:variant>
        <vt:i4>5</vt:i4>
      </vt:variant>
      <vt:variant>
        <vt:lpwstr>http://www.nevo.co.il/Law_word/law06/TAK-6549.pdf</vt:lpwstr>
      </vt:variant>
      <vt:variant>
        <vt:lpwstr/>
      </vt:variant>
      <vt:variant>
        <vt:i4>8060941</vt:i4>
      </vt:variant>
      <vt:variant>
        <vt:i4>195</vt:i4>
      </vt:variant>
      <vt:variant>
        <vt:i4>0</vt:i4>
      </vt:variant>
      <vt:variant>
        <vt:i4>5</vt:i4>
      </vt:variant>
      <vt:variant>
        <vt:lpwstr>http://www.nevo.co.il/Law_word/law06/tak-6441.pdf</vt:lpwstr>
      </vt:variant>
      <vt:variant>
        <vt:lpwstr/>
      </vt:variant>
      <vt:variant>
        <vt:i4>7929864</vt:i4>
      </vt:variant>
      <vt:variant>
        <vt:i4>192</vt:i4>
      </vt:variant>
      <vt:variant>
        <vt:i4>0</vt:i4>
      </vt:variant>
      <vt:variant>
        <vt:i4>5</vt:i4>
      </vt:variant>
      <vt:variant>
        <vt:lpwstr>http://www.nevo.co.il/Law_word/law06/tak-6363.pdf</vt:lpwstr>
      </vt:variant>
      <vt:variant>
        <vt:lpwstr/>
      </vt:variant>
      <vt:variant>
        <vt:i4>7929871</vt:i4>
      </vt:variant>
      <vt:variant>
        <vt:i4>189</vt:i4>
      </vt:variant>
      <vt:variant>
        <vt:i4>0</vt:i4>
      </vt:variant>
      <vt:variant>
        <vt:i4>5</vt:i4>
      </vt:variant>
      <vt:variant>
        <vt:lpwstr>http://www.nevo.co.il/Law_word/law14/LAW-2147.pdf</vt:lpwstr>
      </vt:variant>
      <vt:variant>
        <vt:lpwstr/>
      </vt:variant>
      <vt:variant>
        <vt:i4>7864407</vt:i4>
      </vt:variant>
      <vt:variant>
        <vt:i4>186</vt:i4>
      </vt:variant>
      <vt:variant>
        <vt:i4>0</vt:i4>
      </vt:variant>
      <vt:variant>
        <vt:i4>5</vt:i4>
      </vt:variant>
      <vt:variant>
        <vt:lpwstr>http://www.nevo.co.il/Law_word/law15/memshala-347.pdf</vt:lpwstr>
      </vt:variant>
      <vt:variant>
        <vt:lpwstr/>
      </vt:variant>
      <vt:variant>
        <vt:i4>8257550</vt:i4>
      </vt:variant>
      <vt:variant>
        <vt:i4>183</vt:i4>
      </vt:variant>
      <vt:variant>
        <vt:i4>0</vt:i4>
      </vt:variant>
      <vt:variant>
        <vt:i4>5</vt:i4>
      </vt:variant>
      <vt:variant>
        <vt:lpwstr>http://www.nevo.co.il/Law_word/law14/law-2136.pdf</vt:lpwstr>
      </vt:variant>
      <vt:variant>
        <vt:lpwstr/>
      </vt:variant>
      <vt:variant>
        <vt:i4>8060932</vt:i4>
      </vt:variant>
      <vt:variant>
        <vt:i4>180</vt:i4>
      </vt:variant>
      <vt:variant>
        <vt:i4>0</vt:i4>
      </vt:variant>
      <vt:variant>
        <vt:i4>5</vt:i4>
      </vt:variant>
      <vt:variant>
        <vt:lpwstr>http://www.nevo.co.il/Law_word/law06/tak-6549.pdf</vt:lpwstr>
      </vt:variant>
      <vt:variant>
        <vt:lpwstr/>
      </vt:variant>
      <vt:variant>
        <vt:i4>8060941</vt:i4>
      </vt:variant>
      <vt:variant>
        <vt:i4>177</vt:i4>
      </vt:variant>
      <vt:variant>
        <vt:i4>0</vt:i4>
      </vt:variant>
      <vt:variant>
        <vt:i4>5</vt:i4>
      </vt:variant>
      <vt:variant>
        <vt:lpwstr>http://www.nevo.co.il/Law_word/law06/tak-6441.pdf</vt:lpwstr>
      </vt:variant>
      <vt:variant>
        <vt:lpwstr/>
      </vt:variant>
      <vt:variant>
        <vt:i4>8061015</vt:i4>
      </vt:variant>
      <vt:variant>
        <vt:i4>174</vt:i4>
      </vt:variant>
      <vt:variant>
        <vt:i4>0</vt:i4>
      </vt:variant>
      <vt:variant>
        <vt:i4>5</vt:i4>
      </vt:variant>
      <vt:variant>
        <vt:lpwstr>http://www.nevo.co.il/Law_word/law15/MEMSHALA-175.pdf</vt:lpwstr>
      </vt:variant>
      <vt:variant>
        <vt:lpwstr/>
      </vt:variant>
      <vt:variant>
        <vt:i4>8323085</vt:i4>
      </vt:variant>
      <vt:variant>
        <vt:i4>171</vt:i4>
      </vt:variant>
      <vt:variant>
        <vt:i4>0</vt:i4>
      </vt:variant>
      <vt:variant>
        <vt:i4>5</vt:i4>
      </vt:variant>
      <vt:variant>
        <vt:lpwstr>http://www.nevo.co.il/Law_word/law14/LAW-2024.pdf</vt:lpwstr>
      </vt:variant>
      <vt:variant>
        <vt:lpwstr/>
      </vt:variant>
      <vt:variant>
        <vt:i4>7602260</vt:i4>
      </vt:variant>
      <vt:variant>
        <vt:i4>168</vt:i4>
      </vt:variant>
      <vt:variant>
        <vt:i4>0</vt:i4>
      </vt:variant>
      <vt:variant>
        <vt:i4>5</vt:i4>
      </vt:variant>
      <vt:variant>
        <vt:lpwstr>http://www.nevo.co.il/Law_word/law15/MEMSHALA-186.pdf</vt:lpwstr>
      </vt:variant>
      <vt:variant>
        <vt:lpwstr/>
      </vt:variant>
      <vt:variant>
        <vt:i4>8323082</vt:i4>
      </vt:variant>
      <vt:variant>
        <vt:i4>165</vt:i4>
      </vt:variant>
      <vt:variant>
        <vt:i4>0</vt:i4>
      </vt:variant>
      <vt:variant>
        <vt:i4>5</vt:i4>
      </vt:variant>
      <vt:variant>
        <vt:lpwstr>http://www.nevo.co.il/Law_word/law14/LAW-2023.pdf</vt:lpwstr>
      </vt:variant>
      <vt:variant>
        <vt:lpwstr/>
      </vt:variant>
      <vt:variant>
        <vt:i4>7929864</vt:i4>
      </vt:variant>
      <vt:variant>
        <vt:i4>162</vt:i4>
      </vt:variant>
      <vt:variant>
        <vt:i4>0</vt:i4>
      </vt:variant>
      <vt:variant>
        <vt:i4>5</vt:i4>
      </vt:variant>
      <vt:variant>
        <vt:lpwstr>http://www.nevo.co.il/Law_word/law06/tak-6363.pdf</vt:lpwstr>
      </vt:variant>
      <vt:variant>
        <vt:lpwstr/>
      </vt:variant>
      <vt:variant>
        <vt:i4>8323082</vt:i4>
      </vt:variant>
      <vt:variant>
        <vt:i4>159</vt:i4>
      </vt:variant>
      <vt:variant>
        <vt:i4>0</vt:i4>
      </vt:variant>
      <vt:variant>
        <vt:i4>5</vt:i4>
      </vt:variant>
      <vt:variant>
        <vt:lpwstr>http://www.nevo.co.il/Law_word/law06/tak-6301.pdf</vt:lpwstr>
      </vt:variant>
      <vt:variant>
        <vt:lpwstr/>
      </vt:variant>
      <vt:variant>
        <vt:i4>8192013</vt:i4>
      </vt:variant>
      <vt:variant>
        <vt:i4>156</vt:i4>
      </vt:variant>
      <vt:variant>
        <vt:i4>0</vt:i4>
      </vt:variant>
      <vt:variant>
        <vt:i4>5</vt:i4>
      </vt:variant>
      <vt:variant>
        <vt:lpwstr>http://www.nevo.co.il/Law_word/law06/tak-6227.pdf</vt:lpwstr>
      </vt:variant>
      <vt:variant>
        <vt:lpwstr/>
      </vt:variant>
      <vt:variant>
        <vt:i4>2424920</vt:i4>
      </vt:variant>
      <vt:variant>
        <vt:i4>153</vt:i4>
      </vt:variant>
      <vt:variant>
        <vt:i4>0</vt:i4>
      </vt:variant>
      <vt:variant>
        <vt:i4>5</vt:i4>
      </vt:variant>
      <vt:variant>
        <vt:lpwstr>http://www.nevo.co.il/Law_word/law15/MEMSHALA-15.pdf</vt:lpwstr>
      </vt:variant>
      <vt:variant>
        <vt:lpwstr/>
      </vt:variant>
      <vt:variant>
        <vt:i4>7733248</vt:i4>
      </vt:variant>
      <vt:variant>
        <vt:i4>150</vt:i4>
      </vt:variant>
      <vt:variant>
        <vt:i4>0</vt:i4>
      </vt:variant>
      <vt:variant>
        <vt:i4>5</vt:i4>
      </vt:variant>
      <vt:variant>
        <vt:lpwstr>http://www.nevo.co.il/Law_word/law14/LAW-1881.pdf</vt:lpwstr>
      </vt:variant>
      <vt:variant>
        <vt:lpwstr/>
      </vt:variant>
      <vt:variant>
        <vt:i4>917627</vt:i4>
      </vt:variant>
      <vt:variant>
        <vt:i4>147</vt:i4>
      </vt:variant>
      <vt:variant>
        <vt:i4>0</vt:i4>
      </vt:variant>
      <vt:variant>
        <vt:i4>5</vt:i4>
      </vt:variant>
      <vt:variant>
        <vt:lpwstr>http://www.nevo.co.il/Law_word/law17/PROP-3156.pdf</vt:lpwstr>
      </vt:variant>
      <vt:variant>
        <vt:lpwstr/>
      </vt:variant>
      <vt:variant>
        <vt:i4>7864322</vt:i4>
      </vt:variant>
      <vt:variant>
        <vt:i4>144</vt:i4>
      </vt:variant>
      <vt:variant>
        <vt:i4>0</vt:i4>
      </vt:variant>
      <vt:variant>
        <vt:i4>5</vt:i4>
      </vt:variant>
      <vt:variant>
        <vt:lpwstr>http://www.nevo.co.il/Law_word/law14/LAW-1863.pdf</vt:lpwstr>
      </vt:variant>
      <vt:variant>
        <vt:lpwstr/>
      </vt:variant>
      <vt:variant>
        <vt:i4>8060942</vt:i4>
      </vt:variant>
      <vt:variant>
        <vt:i4>141</vt:i4>
      </vt:variant>
      <vt:variant>
        <vt:i4>0</vt:i4>
      </vt:variant>
      <vt:variant>
        <vt:i4>5</vt:i4>
      </vt:variant>
      <vt:variant>
        <vt:lpwstr>http://www.nevo.co.il/Law_word/law06/tak-6147.pdf</vt:lpwstr>
      </vt:variant>
      <vt:variant>
        <vt:lpwstr/>
      </vt:variant>
      <vt:variant>
        <vt:i4>65661</vt:i4>
      </vt:variant>
      <vt:variant>
        <vt:i4>138</vt:i4>
      </vt:variant>
      <vt:variant>
        <vt:i4>0</vt:i4>
      </vt:variant>
      <vt:variant>
        <vt:i4>5</vt:i4>
      </vt:variant>
      <vt:variant>
        <vt:lpwstr>http://www.nevo.co.il/Law_word/law17/PROP-3038.pdf</vt:lpwstr>
      </vt:variant>
      <vt:variant>
        <vt:lpwstr/>
      </vt:variant>
      <vt:variant>
        <vt:i4>8323072</vt:i4>
      </vt:variant>
      <vt:variant>
        <vt:i4>135</vt:i4>
      </vt:variant>
      <vt:variant>
        <vt:i4>0</vt:i4>
      </vt:variant>
      <vt:variant>
        <vt:i4>5</vt:i4>
      </vt:variant>
      <vt:variant>
        <vt:lpwstr>http://www.nevo.co.il/Law_word/law14/LAW-1811.pdf</vt:lpwstr>
      </vt:variant>
      <vt:variant>
        <vt:lpwstr/>
      </vt:variant>
      <vt:variant>
        <vt:i4>65661</vt:i4>
      </vt:variant>
      <vt:variant>
        <vt:i4>132</vt:i4>
      </vt:variant>
      <vt:variant>
        <vt:i4>0</vt:i4>
      </vt:variant>
      <vt:variant>
        <vt:i4>5</vt:i4>
      </vt:variant>
      <vt:variant>
        <vt:lpwstr>http://www.nevo.co.il/Law_word/law17/PROP-3038.pdf</vt:lpwstr>
      </vt:variant>
      <vt:variant>
        <vt:lpwstr/>
      </vt:variant>
      <vt:variant>
        <vt:i4>8323073</vt:i4>
      </vt:variant>
      <vt:variant>
        <vt:i4>129</vt:i4>
      </vt:variant>
      <vt:variant>
        <vt:i4>0</vt:i4>
      </vt:variant>
      <vt:variant>
        <vt:i4>5</vt:i4>
      </vt:variant>
      <vt:variant>
        <vt:lpwstr>http://www.nevo.co.il/Law_word/law14/LAW-1810.pdf</vt:lpwstr>
      </vt:variant>
      <vt:variant>
        <vt:lpwstr/>
      </vt:variant>
      <vt:variant>
        <vt:i4>8192010</vt:i4>
      </vt:variant>
      <vt:variant>
        <vt:i4>126</vt:i4>
      </vt:variant>
      <vt:variant>
        <vt:i4>0</vt:i4>
      </vt:variant>
      <vt:variant>
        <vt:i4>5</vt:i4>
      </vt:variant>
      <vt:variant>
        <vt:lpwstr>http://www.nevo.co.il/Law_word/law06/tak-6123.pdf</vt:lpwstr>
      </vt:variant>
      <vt:variant>
        <vt:lpwstr/>
      </vt:variant>
      <vt:variant>
        <vt:i4>7733256</vt:i4>
      </vt:variant>
      <vt:variant>
        <vt:i4>123</vt:i4>
      </vt:variant>
      <vt:variant>
        <vt:i4>0</vt:i4>
      </vt:variant>
      <vt:variant>
        <vt:i4>5</vt:i4>
      </vt:variant>
      <vt:variant>
        <vt:lpwstr>http://www.nevo.co.il/Law_word/law06/tak-6090.pdf</vt:lpwstr>
      </vt:variant>
      <vt:variant>
        <vt:lpwstr/>
      </vt:variant>
      <vt:variant>
        <vt:i4>327800</vt:i4>
      </vt:variant>
      <vt:variant>
        <vt:i4>120</vt:i4>
      </vt:variant>
      <vt:variant>
        <vt:i4>0</vt:i4>
      </vt:variant>
      <vt:variant>
        <vt:i4>5</vt:i4>
      </vt:variant>
      <vt:variant>
        <vt:lpwstr>http://www.nevo.co.il/Law_word/law17/PROP-2874.pdf</vt:lpwstr>
      </vt:variant>
      <vt:variant>
        <vt:lpwstr/>
      </vt:variant>
      <vt:variant>
        <vt:i4>7995400</vt:i4>
      </vt:variant>
      <vt:variant>
        <vt:i4>117</vt:i4>
      </vt:variant>
      <vt:variant>
        <vt:i4>0</vt:i4>
      </vt:variant>
      <vt:variant>
        <vt:i4>5</vt:i4>
      </vt:variant>
      <vt:variant>
        <vt:lpwstr>http://www.nevo.co.il/Law_word/law14/LAW-1746.pdf</vt:lpwstr>
      </vt:variant>
      <vt:variant>
        <vt:lpwstr/>
      </vt:variant>
      <vt:variant>
        <vt:i4>8192000</vt:i4>
      </vt:variant>
      <vt:variant>
        <vt:i4>114</vt:i4>
      </vt:variant>
      <vt:variant>
        <vt:i4>0</vt:i4>
      </vt:variant>
      <vt:variant>
        <vt:i4>5</vt:i4>
      </vt:variant>
      <vt:variant>
        <vt:lpwstr>http://www.nevo.co.il/Law_word/law06/tak-6028.pdf</vt:lpwstr>
      </vt:variant>
      <vt:variant>
        <vt:lpwstr/>
      </vt:variant>
      <vt:variant>
        <vt:i4>917628</vt:i4>
      </vt:variant>
      <vt:variant>
        <vt:i4>111</vt:i4>
      </vt:variant>
      <vt:variant>
        <vt:i4>0</vt:i4>
      </vt:variant>
      <vt:variant>
        <vt:i4>5</vt:i4>
      </vt:variant>
      <vt:variant>
        <vt:lpwstr>http://www.nevo.co.il/Law_word/law17/PROP-2730.pdf</vt:lpwstr>
      </vt:variant>
      <vt:variant>
        <vt:lpwstr/>
      </vt:variant>
      <vt:variant>
        <vt:i4>7798799</vt:i4>
      </vt:variant>
      <vt:variant>
        <vt:i4>108</vt:i4>
      </vt:variant>
      <vt:variant>
        <vt:i4>0</vt:i4>
      </vt:variant>
      <vt:variant>
        <vt:i4>5</vt:i4>
      </vt:variant>
      <vt:variant>
        <vt:lpwstr>http://www.nevo.co.il/Law_word/law14/LAW-1690.pdf</vt:lpwstr>
      </vt:variant>
      <vt:variant>
        <vt:lpwstr/>
      </vt:variant>
      <vt:variant>
        <vt:i4>524412</vt:i4>
      </vt:variant>
      <vt:variant>
        <vt:i4>105</vt:i4>
      </vt:variant>
      <vt:variant>
        <vt:i4>0</vt:i4>
      </vt:variant>
      <vt:variant>
        <vt:i4>5</vt:i4>
      </vt:variant>
      <vt:variant>
        <vt:lpwstr>http://www.nevo.co.il/Law_word/law17/PROP-2736.pdf</vt:lpwstr>
      </vt:variant>
      <vt:variant>
        <vt:lpwstr/>
      </vt:variant>
      <vt:variant>
        <vt:i4>7798799</vt:i4>
      </vt:variant>
      <vt:variant>
        <vt:i4>102</vt:i4>
      </vt:variant>
      <vt:variant>
        <vt:i4>0</vt:i4>
      </vt:variant>
      <vt:variant>
        <vt:i4>5</vt:i4>
      </vt:variant>
      <vt:variant>
        <vt:lpwstr>http://www.nevo.co.il/Law_word/law14/LAW-1690.pdf</vt:lpwstr>
      </vt:variant>
      <vt:variant>
        <vt:lpwstr/>
      </vt:variant>
      <vt:variant>
        <vt:i4>7864323</vt:i4>
      </vt:variant>
      <vt:variant>
        <vt:i4>99</vt:i4>
      </vt:variant>
      <vt:variant>
        <vt:i4>0</vt:i4>
      </vt:variant>
      <vt:variant>
        <vt:i4>5</vt:i4>
      </vt:variant>
      <vt:variant>
        <vt:lpwstr>http://www.nevo.co.il/Law_word/law06/tak-5942.pdf</vt:lpwstr>
      </vt:variant>
      <vt:variant>
        <vt:lpwstr/>
      </vt:variant>
      <vt:variant>
        <vt:i4>8060936</vt:i4>
      </vt:variant>
      <vt:variant>
        <vt:i4>96</vt:i4>
      </vt:variant>
      <vt:variant>
        <vt:i4>0</vt:i4>
      </vt:variant>
      <vt:variant>
        <vt:i4>5</vt:i4>
      </vt:variant>
      <vt:variant>
        <vt:lpwstr>http://www.nevo.co.il/Law_word/law06/tak-5878.pdf</vt:lpwstr>
      </vt:variant>
      <vt:variant>
        <vt:lpwstr/>
      </vt:variant>
      <vt:variant>
        <vt:i4>8126465</vt:i4>
      </vt:variant>
      <vt:variant>
        <vt:i4>93</vt:i4>
      </vt:variant>
      <vt:variant>
        <vt:i4>0</vt:i4>
      </vt:variant>
      <vt:variant>
        <vt:i4>5</vt:i4>
      </vt:variant>
      <vt:variant>
        <vt:lpwstr>http://www.nevo.co.il/Law_word/law06/tak-5801.pdf</vt:lpwstr>
      </vt:variant>
      <vt:variant>
        <vt:lpwstr/>
      </vt:variant>
      <vt:variant>
        <vt:i4>8323086</vt:i4>
      </vt:variant>
      <vt:variant>
        <vt:i4>90</vt:i4>
      </vt:variant>
      <vt:variant>
        <vt:i4>0</vt:i4>
      </vt:variant>
      <vt:variant>
        <vt:i4>5</vt:i4>
      </vt:variant>
      <vt:variant>
        <vt:lpwstr>http://www.nevo.co.il/Law_word/law06/tak-5731.pdf</vt:lpwstr>
      </vt:variant>
      <vt:variant>
        <vt:lpwstr/>
      </vt:variant>
      <vt:variant>
        <vt:i4>7929866</vt:i4>
      </vt:variant>
      <vt:variant>
        <vt:i4>87</vt:i4>
      </vt:variant>
      <vt:variant>
        <vt:i4>0</vt:i4>
      </vt:variant>
      <vt:variant>
        <vt:i4>5</vt:i4>
      </vt:variant>
      <vt:variant>
        <vt:lpwstr>http://www.nevo.co.il/Law_word/law06/tak-5654.pdf</vt:lpwstr>
      </vt:variant>
      <vt:variant>
        <vt:lpwstr/>
      </vt:variant>
      <vt:variant>
        <vt:i4>8060937</vt:i4>
      </vt:variant>
      <vt:variant>
        <vt:i4>84</vt:i4>
      </vt:variant>
      <vt:variant>
        <vt:i4>0</vt:i4>
      </vt:variant>
      <vt:variant>
        <vt:i4>5</vt:i4>
      </vt:variant>
      <vt:variant>
        <vt:lpwstr>http://www.nevo.co.il/Law_word/law06/tak-5574.pdf</vt:lpwstr>
      </vt:variant>
      <vt:variant>
        <vt:lpwstr/>
      </vt:variant>
      <vt:variant>
        <vt:i4>589950</vt:i4>
      </vt:variant>
      <vt:variant>
        <vt:i4>81</vt:i4>
      </vt:variant>
      <vt:variant>
        <vt:i4>0</vt:i4>
      </vt:variant>
      <vt:variant>
        <vt:i4>5</vt:i4>
      </vt:variant>
      <vt:variant>
        <vt:lpwstr>http://www.nevo.co.il/Law_word/law17/PROP-2212.pdf</vt:lpwstr>
      </vt:variant>
      <vt:variant>
        <vt:lpwstr/>
      </vt:variant>
      <vt:variant>
        <vt:i4>7995400</vt:i4>
      </vt:variant>
      <vt:variant>
        <vt:i4>78</vt:i4>
      </vt:variant>
      <vt:variant>
        <vt:i4>0</vt:i4>
      </vt:variant>
      <vt:variant>
        <vt:i4>5</vt:i4>
      </vt:variant>
      <vt:variant>
        <vt:lpwstr>http://www.nevo.co.il/Law_word/law14/LAW-1445.pdf</vt:lpwstr>
      </vt:variant>
      <vt:variant>
        <vt:lpwstr/>
      </vt:variant>
      <vt:variant>
        <vt:i4>589950</vt:i4>
      </vt:variant>
      <vt:variant>
        <vt:i4>75</vt:i4>
      </vt:variant>
      <vt:variant>
        <vt:i4>0</vt:i4>
      </vt:variant>
      <vt:variant>
        <vt:i4>5</vt:i4>
      </vt:variant>
      <vt:variant>
        <vt:lpwstr>http://www.nevo.co.il/Law_word/law17/PROP-2212.pdf</vt:lpwstr>
      </vt:variant>
      <vt:variant>
        <vt:lpwstr/>
      </vt:variant>
      <vt:variant>
        <vt:i4>7995400</vt:i4>
      </vt:variant>
      <vt:variant>
        <vt:i4>72</vt:i4>
      </vt:variant>
      <vt:variant>
        <vt:i4>0</vt:i4>
      </vt:variant>
      <vt:variant>
        <vt:i4>5</vt:i4>
      </vt:variant>
      <vt:variant>
        <vt:lpwstr>http://www.nevo.co.il/Law_word/law14/LAW-1445.pdf</vt:lpwstr>
      </vt:variant>
      <vt:variant>
        <vt:lpwstr/>
      </vt:variant>
      <vt:variant>
        <vt:i4>120</vt:i4>
      </vt:variant>
      <vt:variant>
        <vt:i4>69</vt:i4>
      </vt:variant>
      <vt:variant>
        <vt:i4>0</vt:i4>
      </vt:variant>
      <vt:variant>
        <vt:i4>5</vt:i4>
      </vt:variant>
      <vt:variant>
        <vt:lpwstr>http://www.nevo.co.il/Law_word/law17/PROP-2079.pdf</vt:lpwstr>
      </vt:variant>
      <vt:variant>
        <vt:lpwstr/>
      </vt:variant>
      <vt:variant>
        <vt:i4>7733260</vt:i4>
      </vt:variant>
      <vt:variant>
        <vt:i4>66</vt:i4>
      </vt:variant>
      <vt:variant>
        <vt:i4>0</vt:i4>
      </vt:variant>
      <vt:variant>
        <vt:i4>5</vt:i4>
      </vt:variant>
      <vt:variant>
        <vt:lpwstr>http://www.nevo.co.il/Law_word/law14/LAW-1386.pdf</vt:lpwstr>
      </vt:variant>
      <vt:variant>
        <vt:lpwstr/>
      </vt:variant>
      <vt:variant>
        <vt:i4>120</vt:i4>
      </vt:variant>
      <vt:variant>
        <vt:i4>63</vt:i4>
      </vt:variant>
      <vt:variant>
        <vt:i4>0</vt:i4>
      </vt:variant>
      <vt:variant>
        <vt:i4>5</vt:i4>
      </vt:variant>
      <vt:variant>
        <vt:lpwstr>http://www.nevo.co.il/Law_word/law17/PROP-2079.pdf</vt:lpwstr>
      </vt:variant>
      <vt:variant>
        <vt:lpwstr/>
      </vt:variant>
      <vt:variant>
        <vt:i4>7929869</vt:i4>
      </vt:variant>
      <vt:variant>
        <vt:i4>60</vt:i4>
      </vt:variant>
      <vt:variant>
        <vt:i4>0</vt:i4>
      </vt:variant>
      <vt:variant>
        <vt:i4>5</vt:i4>
      </vt:variant>
      <vt:variant>
        <vt:lpwstr>http://www.nevo.co.il/Law_word/law14/LAW-1377.pdf</vt:lpwstr>
      </vt:variant>
      <vt:variant>
        <vt:lpwstr/>
      </vt:variant>
      <vt:variant>
        <vt:i4>393336</vt:i4>
      </vt:variant>
      <vt:variant>
        <vt:i4>57</vt:i4>
      </vt:variant>
      <vt:variant>
        <vt:i4>0</vt:i4>
      </vt:variant>
      <vt:variant>
        <vt:i4>5</vt:i4>
      </vt:variant>
      <vt:variant>
        <vt:lpwstr>http://www.nevo.co.il/Law_word/law17/PROP-1946.pdf</vt:lpwstr>
      </vt:variant>
      <vt:variant>
        <vt:lpwstr/>
      </vt:variant>
      <vt:variant>
        <vt:i4>7798787</vt:i4>
      </vt:variant>
      <vt:variant>
        <vt:i4>54</vt:i4>
      </vt:variant>
      <vt:variant>
        <vt:i4>0</vt:i4>
      </vt:variant>
      <vt:variant>
        <vt:i4>5</vt:i4>
      </vt:variant>
      <vt:variant>
        <vt:lpwstr>http://www.nevo.co.il/Law_word/law14/LAW-1298.pdf</vt:lpwstr>
      </vt:variant>
      <vt:variant>
        <vt:lpwstr/>
      </vt:variant>
      <vt:variant>
        <vt:i4>393343</vt:i4>
      </vt:variant>
      <vt:variant>
        <vt:i4>51</vt:i4>
      </vt:variant>
      <vt:variant>
        <vt:i4>0</vt:i4>
      </vt:variant>
      <vt:variant>
        <vt:i4>5</vt:i4>
      </vt:variant>
      <vt:variant>
        <vt:lpwstr>http://www.nevo.co.il/Law_word/law17/PROP-1936.pdf</vt:lpwstr>
      </vt:variant>
      <vt:variant>
        <vt:lpwstr/>
      </vt:variant>
      <vt:variant>
        <vt:i4>7733258</vt:i4>
      </vt:variant>
      <vt:variant>
        <vt:i4>48</vt:i4>
      </vt:variant>
      <vt:variant>
        <vt:i4>0</vt:i4>
      </vt:variant>
      <vt:variant>
        <vt:i4>5</vt:i4>
      </vt:variant>
      <vt:variant>
        <vt:lpwstr>http://www.nevo.co.il/Law_word/law14/LAW-1281.pdf</vt:lpwstr>
      </vt:variant>
      <vt:variant>
        <vt:lpwstr/>
      </vt:variant>
      <vt:variant>
        <vt:i4>7864329</vt:i4>
      </vt:variant>
      <vt:variant>
        <vt:i4>45</vt:i4>
      </vt:variant>
      <vt:variant>
        <vt:i4>0</vt:i4>
      </vt:variant>
      <vt:variant>
        <vt:i4>5</vt:i4>
      </vt:variant>
      <vt:variant>
        <vt:lpwstr>http://www.nevo.co.il/Law_word/law06/tak-5140.pdf</vt:lpwstr>
      </vt:variant>
      <vt:variant>
        <vt:lpwstr/>
      </vt:variant>
      <vt:variant>
        <vt:i4>327800</vt:i4>
      </vt:variant>
      <vt:variant>
        <vt:i4>42</vt:i4>
      </vt:variant>
      <vt:variant>
        <vt:i4>0</vt:i4>
      </vt:variant>
      <vt:variant>
        <vt:i4>5</vt:i4>
      </vt:variant>
      <vt:variant>
        <vt:lpwstr>http://www.nevo.co.il/Law_word/law17/PROP-1844.pdf</vt:lpwstr>
      </vt:variant>
      <vt:variant>
        <vt:lpwstr/>
      </vt:variant>
      <vt:variant>
        <vt:i4>7864331</vt:i4>
      </vt:variant>
      <vt:variant>
        <vt:i4>39</vt:i4>
      </vt:variant>
      <vt:variant>
        <vt:i4>0</vt:i4>
      </vt:variant>
      <vt:variant>
        <vt:i4>5</vt:i4>
      </vt:variant>
      <vt:variant>
        <vt:lpwstr>http://www.nevo.co.il/Law_word/law14/LAW-1260.pdf</vt:lpwstr>
      </vt:variant>
      <vt:variant>
        <vt:lpwstr/>
      </vt:variant>
      <vt:variant>
        <vt:i4>8060928</vt:i4>
      </vt:variant>
      <vt:variant>
        <vt:i4>36</vt:i4>
      </vt:variant>
      <vt:variant>
        <vt:i4>0</vt:i4>
      </vt:variant>
      <vt:variant>
        <vt:i4>5</vt:i4>
      </vt:variant>
      <vt:variant>
        <vt:lpwstr>http://www.nevo.co.il/Law_word/law06/tak-5078.pdf</vt:lpwstr>
      </vt:variant>
      <vt:variant>
        <vt:lpwstr/>
      </vt:variant>
      <vt:variant>
        <vt:i4>65658</vt:i4>
      </vt:variant>
      <vt:variant>
        <vt:i4>33</vt:i4>
      </vt:variant>
      <vt:variant>
        <vt:i4>0</vt:i4>
      </vt:variant>
      <vt:variant>
        <vt:i4>5</vt:i4>
      </vt:variant>
      <vt:variant>
        <vt:lpwstr>http://www.nevo.co.il/Law_word/law17/PROP-1860.pdf</vt:lpwstr>
      </vt:variant>
      <vt:variant>
        <vt:lpwstr/>
      </vt:variant>
      <vt:variant>
        <vt:i4>8192010</vt:i4>
      </vt:variant>
      <vt:variant>
        <vt:i4>30</vt:i4>
      </vt:variant>
      <vt:variant>
        <vt:i4>0</vt:i4>
      </vt:variant>
      <vt:variant>
        <vt:i4>5</vt:i4>
      </vt:variant>
      <vt:variant>
        <vt:lpwstr>http://www.nevo.co.il/Law_word/law14/LAW-1231.pdf</vt:lpwstr>
      </vt:variant>
      <vt:variant>
        <vt:lpwstr/>
      </vt:variant>
      <vt:variant>
        <vt:i4>8323084</vt:i4>
      </vt:variant>
      <vt:variant>
        <vt:i4>27</vt:i4>
      </vt:variant>
      <vt:variant>
        <vt:i4>0</vt:i4>
      </vt:variant>
      <vt:variant>
        <vt:i4>5</vt:i4>
      </vt:variant>
      <vt:variant>
        <vt:lpwstr>http://www.nevo.co.il/Law_word/law14/LAW-1217.pdf</vt:lpwstr>
      </vt:variant>
      <vt:variant>
        <vt:lpwstr/>
      </vt:variant>
      <vt:variant>
        <vt:i4>589950</vt:i4>
      </vt:variant>
      <vt:variant>
        <vt:i4>24</vt:i4>
      </vt:variant>
      <vt:variant>
        <vt:i4>0</vt:i4>
      </vt:variant>
      <vt:variant>
        <vt:i4>5</vt:i4>
      </vt:variant>
      <vt:variant>
        <vt:lpwstr>http://www.nevo.co.il/Law_word/law17/PROP-1828.pdf</vt:lpwstr>
      </vt:variant>
      <vt:variant>
        <vt:lpwstr/>
      </vt:variant>
      <vt:variant>
        <vt:i4>8323081</vt:i4>
      </vt:variant>
      <vt:variant>
        <vt:i4>21</vt:i4>
      </vt:variant>
      <vt:variant>
        <vt:i4>0</vt:i4>
      </vt:variant>
      <vt:variant>
        <vt:i4>5</vt:i4>
      </vt:variant>
      <vt:variant>
        <vt:lpwstr>http://www.nevo.co.il/Law_word/law14/LAW-1212.pdf</vt:lpwstr>
      </vt:variant>
      <vt:variant>
        <vt:lpwstr/>
      </vt:variant>
      <vt:variant>
        <vt:i4>7667719</vt:i4>
      </vt:variant>
      <vt:variant>
        <vt:i4>18</vt:i4>
      </vt:variant>
      <vt:variant>
        <vt:i4>0</vt:i4>
      </vt:variant>
      <vt:variant>
        <vt:i4>5</vt:i4>
      </vt:variant>
      <vt:variant>
        <vt:lpwstr>http://www.nevo.co.il/Law_word/law06/tak-4986.pdf</vt:lpwstr>
      </vt:variant>
      <vt:variant>
        <vt:lpwstr/>
      </vt:variant>
      <vt:variant>
        <vt:i4>393333</vt:i4>
      </vt:variant>
      <vt:variant>
        <vt:i4>15</vt:i4>
      </vt:variant>
      <vt:variant>
        <vt:i4>0</vt:i4>
      </vt:variant>
      <vt:variant>
        <vt:i4>5</vt:i4>
      </vt:variant>
      <vt:variant>
        <vt:lpwstr>http://www.nevo.co.il/Law_word/law17/PROP-1798.pdf</vt:lpwstr>
      </vt:variant>
      <vt:variant>
        <vt:lpwstr/>
      </vt:variant>
      <vt:variant>
        <vt:i4>7798799</vt:i4>
      </vt:variant>
      <vt:variant>
        <vt:i4>12</vt:i4>
      </vt:variant>
      <vt:variant>
        <vt:i4>0</vt:i4>
      </vt:variant>
      <vt:variant>
        <vt:i4>5</vt:i4>
      </vt:variant>
      <vt:variant>
        <vt:lpwstr>http://www.nevo.co.il/Law_word/law14/LAW-1197.pdf</vt:lpwstr>
      </vt:variant>
      <vt:variant>
        <vt:lpwstr/>
      </vt:variant>
      <vt:variant>
        <vt:i4>655483</vt:i4>
      </vt:variant>
      <vt:variant>
        <vt:i4>9</vt:i4>
      </vt:variant>
      <vt:variant>
        <vt:i4>0</vt:i4>
      </vt:variant>
      <vt:variant>
        <vt:i4>5</vt:i4>
      </vt:variant>
      <vt:variant>
        <vt:lpwstr>http://www.nevo.co.il/Law_word/law17/PROP-1774.pdf</vt:lpwstr>
      </vt:variant>
      <vt:variant>
        <vt:lpwstr/>
      </vt:variant>
      <vt:variant>
        <vt:i4>7798796</vt:i4>
      </vt:variant>
      <vt:variant>
        <vt:i4>6</vt:i4>
      </vt:variant>
      <vt:variant>
        <vt:i4>0</vt:i4>
      </vt:variant>
      <vt:variant>
        <vt:i4>5</vt:i4>
      </vt:variant>
      <vt:variant>
        <vt:lpwstr>http://www.nevo.co.il/Law_word/law14/LAW-1194.pdf</vt:lpwstr>
      </vt:variant>
      <vt:variant>
        <vt:lpwstr/>
      </vt:variant>
      <vt:variant>
        <vt:i4>589950</vt:i4>
      </vt:variant>
      <vt:variant>
        <vt:i4>3</vt:i4>
      </vt:variant>
      <vt:variant>
        <vt:i4>0</vt:i4>
      </vt:variant>
      <vt:variant>
        <vt:i4>5</vt:i4>
      </vt:variant>
      <vt:variant>
        <vt:lpwstr>http://www.nevo.co.il/Law_word/law17/PROP-1727.pdf</vt:lpwstr>
      </vt:variant>
      <vt:variant>
        <vt:lpwstr/>
      </vt:variant>
      <vt:variant>
        <vt:i4>8060940</vt:i4>
      </vt:variant>
      <vt:variant>
        <vt:i4>0</vt:i4>
      </vt:variant>
      <vt:variant>
        <vt:i4>0</vt:i4>
      </vt:variant>
      <vt:variant>
        <vt:i4>5</vt:i4>
      </vt:variant>
      <vt:variant>
        <vt:lpwstr>http://www.nevo.co.il/Law_word/law14/LAW-1154.pdf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2023-06-05T19:04:00Z</dcterms:created>
  <dcterms:modified xsi:type="dcterms:W3CDTF">2023-06-05T19:04:00Z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חוק מס הכנסה (תיאומים בשל אינפלציה), תשמ"ה-1985</vt:lpwstr>
  </property>
  <property fmtid="{D5CDD505-2E9C-101B-9397-08002B2CF9AE}" pid="5" name="LAWNUMBER">
    <vt:lpwstr>0585</vt:lpwstr>
  </property>
  <property fmtid="{D5CDD505-2E9C-101B-9397-08002B2CF9AE}" pid="6" name="TYPE">
    <vt:lpwstr>01</vt:lpwstr>
  </property>
  <property fmtid="{D5CDD505-2E9C-101B-9397-08002B2CF9AE}" pid="7" name="LINKK1">
    <vt:lpwstr>http://www.nevo.co.il/Law_word/law14/LAW-2147.pdf;רשומות - ספר חוקים#ת"ט מס' 2147 #מיום 8.4.2007 #עמ' 448; תחילתו ביום 1.1.2008</vt:lpwstr>
  </property>
  <property fmtid="{D5CDD505-2E9C-101B-9397-08002B2CF9AE}" pid="8" name="LINKK2">
    <vt:lpwstr>http://www.nevo.co.il/Law_word/law14/law-2136.pdf;‎רשומות - ספר חוקים#ס"ח תשס"ח מס' ‏‏2136 #מיום 6.3.2008 #עמ' 227 # תיקון מס' 20; תחילתו ביום 1.1.2008. החוק בוטל למעט חלקו שימשיך לחול ‏כאמור בסעיף 33א.‏</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מסים</vt:lpwstr>
  </property>
  <property fmtid="{D5CDD505-2E9C-101B-9397-08002B2CF9AE}" pid="23" name="NOSE21">
    <vt:lpwstr>מס הכנסה</vt:lpwstr>
  </property>
  <property fmtid="{D5CDD505-2E9C-101B-9397-08002B2CF9AE}" pid="24" name="NOSE31">
    <vt:lpwstr>אינפלציה</vt:lpwstr>
  </property>
  <property fmtid="{D5CDD505-2E9C-101B-9397-08002B2CF9AE}" pid="25" name="NOSE41">
    <vt:lpwstr>תיאומים בשל אינפלציה</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ies>
</file>