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7444" w:rsidRDefault="00A57444">
      <w:pPr>
        <w:pStyle w:val="big-header"/>
        <w:ind w:left="0" w:right="1134"/>
        <w:rPr>
          <w:rFonts w:hint="cs"/>
          <w:rtl/>
        </w:rPr>
      </w:pPr>
      <w:r>
        <w:rPr>
          <w:rtl/>
        </w:rPr>
        <w:t>חוק משכן הכנסת</w:t>
      </w:r>
      <w:r>
        <w:rPr>
          <w:rFonts w:hint="cs"/>
          <w:rtl/>
        </w:rPr>
        <w:t>,</w:t>
      </w:r>
      <w:r>
        <w:rPr>
          <w:rtl/>
        </w:rPr>
        <w:t xml:space="preserve"> רחבתו</w:t>
      </w:r>
      <w:r>
        <w:rPr>
          <w:rFonts w:hint="cs"/>
          <w:rtl/>
        </w:rPr>
        <w:t xml:space="preserve"> ומשמר הכנסת</w:t>
      </w:r>
      <w:r>
        <w:rPr>
          <w:rtl/>
        </w:rPr>
        <w:t>, תשכ"ח</w:t>
      </w:r>
      <w:r>
        <w:rPr>
          <w:rFonts w:hint="cs"/>
          <w:rtl/>
        </w:rPr>
        <w:t>-</w:t>
      </w:r>
      <w:r>
        <w:rPr>
          <w:rtl/>
        </w:rPr>
        <w:t>1968</w:t>
      </w:r>
    </w:p>
    <w:p w:rsidR="008776D4" w:rsidRDefault="008776D4" w:rsidP="008776D4">
      <w:pPr>
        <w:spacing w:line="320" w:lineRule="auto"/>
        <w:jc w:val="left"/>
        <w:rPr>
          <w:rFonts w:cs="FrankRuehl" w:hint="cs"/>
          <w:szCs w:val="26"/>
          <w:rtl/>
        </w:rPr>
      </w:pPr>
    </w:p>
    <w:p w:rsidR="006660D6" w:rsidRPr="008776D4" w:rsidRDefault="006660D6" w:rsidP="008776D4">
      <w:pPr>
        <w:spacing w:line="320" w:lineRule="auto"/>
        <w:jc w:val="left"/>
        <w:rPr>
          <w:rFonts w:cs="FrankRuehl" w:hint="cs"/>
          <w:szCs w:val="26"/>
          <w:rtl/>
        </w:rPr>
      </w:pPr>
    </w:p>
    <w:p w:rsidR="008776D4" w:rsidRPr="008776D4" w:rsidRDefault="008776D4" w:rsidP="008776D4">
      <w:pPr>
        <w:spacing w:line="320" w:lineRule="auto"/>
        <w:jc w:val="left"/>
        <w:rPr>
          <w:rFonts w:cs="Miriam" w:hint="cs"/>
          <w:szCs w:val="22"/>
          <w:rtl/>
        </w:rPr>
      </w:pPr>
      <w:r w:rsidRPr="008776D4">
        <w:rPr>
          <w:rFonts w:cs="Miriam"/>
          <w:szCs w:val="22"/>
          <w:rtl/>
        </w:rPr>
        <w:t xml:space="preserve">דיני חוקה </w:t>
      </w:r>
      <w:r w:rsidRPr="008776D4">
        <w:rPr>
          <w:rFonts w:cs="FrankRuehl"/>
          <w:szCs w:val="26"/>
          <w:rtl/>
        </w:rPr>
        <w:t xml:space="preserve"> – כנסת – משכן הכנסת ורחבתו</w:t>
      </w:r>
    </w:p>
    <w:p w:rsidR="00A57444" w:rsidRDefault="00A5744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פרק א': פרשנות</w:t>
            </w:r>
          </w:p>
        </w:tc>
        <w:tc>
          <w:tcPr>
            <w:tcW w:w="567" w:type="dxa"/>
          </w:tcPr>
          <w:p w:rsidR="00EA6997" w:rsidRPr="00EA6997" w:rsidRDefault="00EA6997" w:rsidP="00EA6997">
            <w:pPr>
              <w:spacing w:line="240" w:lineRule="auto"/>
              <w:jc w:val="left"/>
              <w:rPr>
                <w:rStyle w:val="Hyperlink"/>
                <w:rtl/>
              </w:rPr>
            </w:pPr>
            <w:hyperlink w:anchor="med0" w:tooltip="פרק א: פרשנו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הגדרות</w:t>
            </w:r>
          </w:p>
        </w:tc>
        <w:tc>
          <w:tcPr>
            <w:tcW w:w="567" w:type="dxa"/>
          </w:tcPr>
          <w:p w:rsidR="00EA6997" w:rsidRPr="00EA6997" w:rsidRDefault="00EA6997" w:rsidP="00EA6997">
            <w:pPr>
              <w:spacing w:line="240" w:lineRule="auto"/>
              <w:jc w:val="left"/>
              <w:rPr>
                <w:rStyle w:val="Hyperlink"/>
                <w:rtl/>
              </w:rPr>
            </w:pPr>
            <w:hyperlink w:anchor="Seif1" w:tooltip="הגדרו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פרק ב': חסינות משכן הכנסת והרחבה וקיום הסדר בהם</w:t>
            </w:r>
          </w:p>
        </w:tc>
        <w:tc>
          <w:tcPr>
            <w:tcW w:w="567" w:type="dxa"/>
          </w:tcPr>
          <w:p w:rsidR="00EA6997" w:rsidRPr="00EA6997" w:rsidRDefault="00EA6997" w:rsidP="00EA6997">
            <w:pPr>
              <w:spacing w:line="240" w:lineRule="auto"/>
              <w:jc w:val="left"/>
              <w:rPr>
                <w:rStyle w:val="Hyperlink"/>
                <w:rtl/>
              </w:rPr>
            </w:pPr>
            <w:hyperlink w:anchor="med1" w:tooltip="פרק ב: חסינות משכן הכנסת והרחבה וקיום הסדר בהם"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2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הוראות יושב ראש הכנסת</w:t>
            </w:r>
          </w:p>
        </w:tc>
        <w:tc>
          <w:tcPr>
            <w:tcW w:w="567" w:type="dxa"/>
          </w:tcPr>
          <w:p w:rsidR="00EA6997" w:rsidRPr="00EA6997" w:rsidRDefault="00EA6997" w:rsidP="00EA6997">
            <w:pPr>
              <w:spacing w:line="240" w:lineRule="auto"/>
              <w:jc w:val="left"/>
              <w:rPr>
                <w:rStyle w:val="Hyperlink"/>
                <w:rtl/>
              </w:rPr>
            </w:pPr>
            <w:hyperlink w:anchor="Seif2" w:tooltip="הוראות יושב ראש הכנס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3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כניסה לכנסת</w:t>
            </w:r>
          </w:p>
        </w:tc>
        <w:tc>
          <w:tcPr>
            <w:tcW w:w="567" w:type="dxa"/>
          </w:tcPr>
          <w:p w:rsidR="00EA6997" w:rsidRPr="00EA6997" w:rsidRDefault="00EA6997" w:rsidP="00EA6997">
            <w:pPr>
              <w:spacing w:line="240" w:lineRule="auto"/>
              <w:jc w:val="left"/>
              <w:rPr>
                <w:rStyle w:val="Hyperlink"/>
                <w:rtl/>
              </w:rPr>
            </w:pPr>
            <w:hyperlink w:anchor="Seif3" w:tooltip="כניסה לכנס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4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ייחוד אולם ישיבות הכנסת</w:t>
            </w:r>
          </w:p>
        </w:tc>
        <w:tc>
          <w:tcPr>
            <w:tcW w:w="567" w:type="dxa"/>
          </w:tcPr>
          <w:p w:rsidR="00EA6997" w:rsidRPr="00EA6997" w:rsidRDefault="00EA6997" w:rsidP="00EA6997">
            <w:pPr>
              <w:spacing w:line="240" w:lineRule="auto"/>
              <w:jc w:val="left"/>
              <w:rPr>
                <w:rStyle w:val="Hyperlink"/>
                <w:rtl/>
              </w:rPr>
            </w:pPr>
            <w:hyperlink w:anchor="Seif4" w:tooltip="ייחוד אולם ישיבות הכנס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5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איסור לשאת חפץ אסור</w:t>
            </w:r>
          </w:p>
        </w:tc>
        <w:tc>
          <w:tcPr>
            <w:tcW w:w="567" w:type="dxa"/>
          </w:tcPr>
          <w:p w:rsidR="00EA6997" w:rsidRPr="00EA6997" w:rsidRDefault="00EA6997" w:rsidP="00EA6997">
            <w:pPr>
              <w:spacing w:line="240" w:lineRule="auto"/>
              <w:jc w:val="left"/>
              <w:rPr>
                <w:rStyle w:val="Hyperlink"/>
                <w:rtl/>
              </w:rPr>
            </w:pPr>
            <w:hyperlink w:anchor="Seif5" w:tooltip="איסור לשאת חפץ אסור"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6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פעולה שעובד ציבורי אינו רשאי לבצעה</w:t>
            </w:r>
          </w:p>
        </w:tc>
        <w:tc>
          <w:tcPr>
            <w:tcW w:w="567" w:type="dxa"/>
          </w:tcPr>
          <w:p w:rsidR="00EA6997" w:rsidRPr="00EA6997" w:rsidRDefault="00EA6997" w:rsidP="00EA6997">
            <w:pPr>
              <w:spacing w:line="240" w:lineRule="auto"/>
              <w:jc w:val="left"/>
              <w:rPr>
                <w:rStyle w:val="Hyperlink"/>
                <w:rtl/>
              </w:rPr>
            </w:pPr>
            <w:hyperlink w:anchor="Seif6" w:tooltip="פעולה שעובד ציבורי אינו רשאי לבצעה"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7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הסדר במשכן הכנסת וברחבה</w:t>
            </w:r>
          </w:p>
        </w:tc>
        <w:tc>
          <w:tcPr>
            <w:tcW w:w="567" w:type="dxa"/>
          </w:tcPr>
          <w:p w:rsidR="00EA6997" w:rsidRPr="00EA6997" w:rsidRDefault="00EA6997" w:rsidP="00EA6997">
            <w:pPr>
              <w:spacing w:line="240" w:lineRule="auto"/>
              <w:jc w:val="left"/>
              <w:rPr>
                <w:rStyle w:val="Hyperlink"/>
                <w:rtl/>
              </w:rPr>
            </w:pPr>
            <w:hyperlink w:anchor="Seif7" w:tooltip="הסדר במשכן הכנסת וברחבה"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פרק ג': הבטחת החסינות והסדר במשכן הכנסת, ברחבה ובמתחם נוסף</w:t>
            </w:r>
          </w:p>
        </w:tc>
        <w:tc>
          <w:tcPr>
            <w:tcW w:w="567" w:type="dxa"/>
          </w:tcPr>
          <w:p w:rsidR="00EA6997" w:rsidRPr="00EA6997" w:rsidRDefault="00EA6997" w:rsidP="00EA6997">
            <w:pPr>
              <w:spacing w:line="240" w:lineRule="auto"/>
              <w:jc w:val="left"/>
              <w:rPr>
                <w:rStyle w:val="Hyperlink"/>
                <w:rtl/>
              </w:rPr>
            </w:pPr>
            <w:hyperlink w:anchor="med2" w:tooltip="פרק ג: הבטחת החסינות והסדר במשכן הכנסת, ברחבה ובמתחם נוסף"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8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קצין הכנסת</w:t>
            </w:r>
          </w:p>
        </w:tc>
        <w:tc>
          <w:tcPr>
            <w:tcW w:w="567" w:type="dxa"/>
          </w:tcPr>
          <w:p w:rsidR="00EA6997" w:rsidRPr="00EA6997" w:rsidRDefault="00EA6997" w:rsidP="00EA6997">
            <w:pPr>
              <w:spacing w:line="240" w:lineRule="auto"/>
              <w:jc w:val="left"/>
              <w:rPr>
                <w:rStyle w:val="Hyperlink"/>
                <w:rtl/>
              </w:rPr>
            </w:pPr>
            <w:hyperlink w:anchor="Seif8" w:tooltip="קצין הכנס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9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קצין הכנסת, מפקד הסדרנים ואנשי משמר הכנסת</w:t>
            </w:r>
          </w:p>
        </w:tc>
        <w:tc>
          <w:tcPr>
            <w:tcW w:w="567" w:type="dxa"/>
          </w:tcPr>
          <w:p w:rsidR="00EA6997" w:rsidRPr="00EA6997" w:rsidRDefault="00EA6997" w:rsidP="00EA6997">
            <w:pPr>
              <w:spacing w:line="240" w:lineRule="auto"/>
              <w:jc w:val="left"/>
              <w:rPr>
                <w:rStyle w:val="Hyperlink"/>
                <w:rtl/>
              </w:rPr>
            </w:pPr>
            <w:hyperlink w:anchor="Seif9" w:tooltip="קצין הכנסת, מפקד הסדרנים ואנשי משמר הכנס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10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הוראות סדרן ואיש משמר הכנסת</w:t>
            </w:r>
          </w:p>
        </w:tc>
        <w:tc>
          <w:tcPr>
            <w:tcW w:w="567" w:type="dxa"/>
          </w:tcPr>
          <w:p w:rsidR="00EA6997" w:rsidRPr="00EA6997" w:rsidRDefault="00EA6997" w:rsidP="00EA6997">
            <w:pPr>
              <w:spacing w:line="240" w:lineRule="auto"/>
              <w:jc w:val="left"/>
              <w:rPr>
                <w:rStyle w:val="Hyperlink"/>
                <w:rtl/>
              </w:rPr>
            </w:pPr>
            <w:hyperlink w:anchor="Seif10" w:tooltip="הוראות סדרן ואיש משמר הכנס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11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הרחקת משיג גבול</w:t>
            </w:r>
          </w:p>
        </w:tc>
        <w:tc>
          <w:tcPr>
            <w:tcW w:w="567" w:type="dxa"/>
          </w:tcPr>
          <w:p w:rsidR="00EA6997" w:rsidRPr="00EA6997" w:rsidRDefault="00EA6997" w:rsidP="00EA6997">
            <w:pPr>
              <w:spacing w:line="240" w:lineRule="auto"/>
              <w:jc w:val="left"/>
              <w:rPr>
                <w:rStyle w:val="Hyperlink"/>
                <w:rtl/>
              </w:rPr>
            </w:pPr>
            <w:hyperlink w:anchor="Seif11" w:tooltip="הרחקת משיג גבול"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12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הרחקת מפר הוראות</w:t>
            </w:r>
          </w:p>
        </w:tc>
        <w:tc>
          <w:tcPr>
            <w:tcW w:w="567" w:type="dxa"/>
          </w:tcPr>
          <w:p w:rsidR="00EA6997" w:rsidRPr="00EA6997" w:rsidRDefault="00EA6997" w:rsidP="00EA6997">
            <w:pPr>
              <w:spacing w:line="240" w:lineRule="auto"/>
              <w:jc w:val="left"/>
              <w:rPr>
                <w:rStyle w:val="Hyperlink"/>
                <w:rtl/>
              </w:rPr>
            </w:pPr>
            <w:hyperlink w:anchor="Seif12" w:tooltip="הרחקת מפר הוראו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12א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סמכות לדרוש הזדהות והצגת מסמכים</w:t>
            </w:r>
          </w:p>
        </w:tc>
        <w:tc>
          <w:tcPr>
            <w:tcW w:w="567" w:type="dxa"/>
          </w:tcPr>
          <w:p w:rsidR="00EA6997" w:rsidRPr="00EA6997" w:rsidRDefault="00EA6997" w:rsidP="00EA6997">
            <w:pPr>
              <w:spacing w:line="240" w:lineRule="auto"/>
              <w:jc w:val="left"/>
              <w:rPr>
                <w:rStyle w:val="Hyperlink"/>
                <w:rtl/>
              </w:rPr>
            </w:pPr>
            <w:hyperlink w:anchor="Seif41" w:tooltip="סמכות לדרוש הזדהות והצגת מסמכים"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12ב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סמכות עיכוב</w:t>
            </w:r>
          </w:p>
        </w:tc>
        <w:tc>
          <w:tcPr>
            <w:tcW w:w="567" w:type="dxa"/>
          </w:tcPr>
          <w:p w:rsidR="00EA6997" w:rsidRPr="00EA6997" w:rsidRDefault="00EA6997" w:rsidP="00EA6997">
            <w:pPr>
              <w:spacing w:line="240" w:lineRule="auto"/>
              <w:jc w:val="left"/>
              <w:rPr>
                <w:rStyle w:val="Hyperlink"/>
                <w:rtl/>
              </w:rPr>
            </w:pPr>
            <w:hyperlink w:anchor="Seif42" w:tooltip="סמכות עיכוב"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13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סמכות מעצר</w:t>
            </w:r>
          </w:p>
        </w:tc>
        <w:tc>
          <w:tcPr>
            <w:tcW w:w="567" w:type="dxa"/>
          </w:tcPr>
          <w:p w:rsidR="00EA6997" w:rsidRPr="00EA6997" w:rsidRDefault="00EA6997" w:rsidP="00EA6997">
            <w:pPr>
              <w:spacing w:line="240" w:lineRule="auto"/>
              <w:jc w:val="left"/>
              <w:rPr>
                <w:rStyle w:val="Hyperlink"/>
                <w:rtl/>
              </w:rPr>
            </w:pPr>
            <w:hyperlink w:anchor="Seif13" w:tooltip="סמכות מעצר"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14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סמכות חיפוש</w:t>
            </w:r>
          </w:p>
        </w:tc>
        <w:tc>
          <w:tcPr>
            <w:tcW w:w="567" w:type="dxa"/>
          </w:tcPr>
          <w:p w:rsidR="00EA6997" w:rsidRPr="00EA6997" w:rsidRDefault="00EA6997" w:rsidP="00EA6997">
            <w:pPr>
              <w:spacing w:line="240" w:lineRule="auto"/>
              <w:jc w:val="left"/>
              <w:rPr>
                <w:rStyle w:val="Hyperlink"/>
                <w:rtl/>
              </w:rPr>
            </w:pPr>
            <w:hyperlink w:anchor="Seif14" w:tooltip="סמכות חיפוש"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14א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סמכות לדרוש הפקדת חפצים</w:t>
            </w:r>
          </w:p>
        </w:tc>
        <w:tc>
          <w:tcPr>
            <w:tcW w:w="567" w:type="dxa"/>
          </w:tcPr>
          <w:p w:rsidR="00EA6997" w:rsidRPr="00EA6997" w:rsidRDefault="00EA6997" w:rsidP="00EA6997">
            <w:pPr>
              <w:spacing w:line="240" w:lineRule="auto"/>
              <w:jc w:val="left"/>
              <w:rPr>
                <w:rStyle w:val="Hyperlink"/>
                <w:rtl/>
              </w:rPr>
            </w:pPr>
            <w:hyperlink w:anchor="Seif43" w:tooltip="סמכות לדרוש הפקדת חפצים"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14ב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סמכות תפיסה</w:t>
            </w:r>
          </w:p>
        </w:tc>
        <w:tc>
          <w:tcPr>
            <w:tcW w:w="567" w:type="dxa"/>
          </w:tcPr>
          <w:p w:rsidR="00EA6997" w:rsidRPr="00EA6997" w:rsidRDefault="00EA6997" w:rsidP="00EA6997">
            <w:pPr>
              <w:spacing w:line="240" w:lineRule="auto"/>
              <w:jc w:val="left"/>
              <w:rPr>
                <w:rStyle w:val="Hyperlink"/>
                <w:rtl/>
              </w:rPr>
            </w:pPr>
            <w:hyperlink w:anchor="Seif44" w:tooltip="סמכות תפיסה"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14ג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סמכויות נלוות</w:t>
            </w:r>
          </w:p>
        </w:tc>
        <w:tc>
          <w:tcPr>
            <w:tcW w:w="567" w:type="dxa"/>
          </w:tcPr>
          <w:p w:rsidR="00EA6997" w:rsidRPr="00EA6997" w:rsidRDefault="00EA6997" w:rsidP="00EA6997">
            <w:pPr>
              <w:spacing w:line="240" w:lineRule="auto"/>
              <w:jc w:val="left"/>
              <w:rPr>
                <w:rStyle w:val="Hyperlink"/>
                <w:rtl/>
              </w:rPr>
            </w:pPr>
            <w:hyperlink w:anchor="Seif48" w:tooltip="סמכויות נלוו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15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סמכות להשתמש בכוח</w:t>
            </w:r>
          </w:p>
        </w:tc>
        <w:tc>
          <w:tcPr>
            <w:tcW w:w="567" w:type="dxa"/>
          </w:tcPr>
          <w:p w:rsidR="00EA6997" w:rsidRPr="00EA6997" w:rsidRDefault="00EA6997" w:rsidP="00EA6997">
            <w:pPr>
              <w:spacing w:line="240" w:lineRule="auto"/>
              <w:jc w:val="left"/>
              <w:rPr>
                <w:rStyle w:val="Hyperlink"/>
                <w:rtl/>
              </w:rPr>
            </w:pPr>
            <w:hyperlink w:anchor="Seif15" w:tooltip="סמכות להשתמש בכוח"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15א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מתחם נוסף   הגדרתו והחלת הוראות עליו</w:t>
            </w:r>
          </w:p>
        </w:tc>
        <w:tc>
          <w:tcPr>
            <w:tcW w:w="567" w:type="dxa"/>
          </w:tcPr>
          <w:p w:rsidR="00EA6997" w:rsidRPr="00EA6997" w:rsidRDefault="00EA6997" w:rsidP="00EA6997">
            <w:pPr>
              <w:spacing w:line="240" w:lineRule="auto"/>
              <w:jc w:val="left"/>
              <w:rPr>
                <w:rStyle w:val="Hyperlink"/>
                <w:rtl/>
              </w:rPr>
            </w:pPr>
            <w:hyperlink w:anchor="Seif45" w:tooltip="מתחם נוסף   הגדרתו והחלת הוראות עליו"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15ב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הזדהות אדם מוסמך</w:t>
            </w:r>
          </w:p>
        </w:tc>
        <w:tc>
          <w:tcPr>
            <w:tcW w:w="567" w:type="dxa"/>
          </w:tcPr>
          <w:p w:rsidR="00EA6997" w:rsidRPr="00EA6997" w:rsidRDefault="00EA6997" w:rsidP="00EA6997">
            <w:pPr>
              <w:spacing w:line="240" w:lineRule="auto"/>
              <w:jc w:val="left"/>
              <w:rPr>
                <w:rStyle w:val="Hyperlink"/>
                <w:rtl/>
              </w:rPr>
            </w:pPr>
            <w:hyperlink w:anchor="Seif46" w:tooltip="הזדהות אדם מוסמך"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15ג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סייג לאחריות</w:t>
            </w:r>
          </w:p>
        </w:tc>
        <w:tc>
          <w:tcPr>
            <w:tcW w:w="567" w:type="dxa"/>
          </w:tcPr>
          <w:p w:rsidR="00EA6997" w:rsidRPr="00EA6997" w:rsidRDefault="00EA6997" w:rsidP="00EA6997">
            <w:pPr>
              <w:spacing w:line="240" w:lineRule="auto"/>
              <w:jc w:val="left"/>
              <w:rPr>
                <w:rStyle w:val="Hyperlink"/>
                <w:rtl/>
              </w:rPr>
            </w:pPr>
            <w:hyperlink w:anchor="Seif47" w:tooltip="סייג לאחריו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16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תקיפת אדם מוסמך</w:t>
            </w:r>
          </w:p>
        </w:tc>
        <w:tc>
          <w:tcPr>
            <w:tcW w:w="567" w:type="dxa"/>
          </w:tcPr>
          <w:p w:rsidR="00EA6997" w:rsidRPr="00EA6997" w:rsidRDefault="00EA6997" w:rsidP="00EA6997">
            <w:pPr>
              <w:spacing w:line="240" w:lineRule="auto"/>
              <w:jc w:val="left"/>
              <w:rPr>
                <w:rStyle w:val="Hyperlink"/>
                <w:rtl/>
              </w:rPr>
            </w:pPr>
            <w:hyperlink w:anchor="Seif16" w:tooltip="תקיפת אדם מוסמך"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פרק ג'1: הסדרת התנועה</w:t>
            </w:r>
          </w:p>
        </w:tc>
        <w:tc>
          <w:tcPr>
            <w:tcW w:w="567" w:type="dxa"/>
          </w:tcPr>
          <w:p w:rsidR="00EA6997" w:rsidRPr="00EA6997" w:rsidRDefault="00EA6997" w:rsidP="00EA6997">
            <w:pPr>
              <w:spacing w:line="240" w:lineRule="auto"/>
              <w:jc w:val="left"/>
              <w:rPr>
                <w:rStyle w:val="Hyperlink"/>
                <w:rtl/>
              </w:rPr>
            </w:pPr>
            <w:hyperlink w:anchor="med3" w:tooltip="פרק ג1: הסדרת התנועה"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16א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הגדרות</w:t>
            </w:r>
          </w:p>
        </w:tc>
        <w:tc>
          <w:tcPr>
            <w:tcW w:w="567" w:type="dxa"/>
          </w:tcPr>
          <w:p w:rsidR="00EA6997" w:rsidRPr="00EA6997" w:rsidRDefault="00EA6997" w:rsidP="00EA6997">
            <w:pPr>
              <w:spacing w:line="240" w:lineRule="auto"/>
              <w:jc w:val="left"/>
              <w:rPr>
                <w:rStyle w:val="Hyperlink"/>
                <w:rtl/>
              </w:rPr>
            </w:pPr>
            <w:hyperlink w:anchor="Seif17" w:tooltip="הגדרו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16ב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הסדרת התנועה</w:t>
            </w:r>
          </w:p>
        </w:tc>
        <w:tc>
          <w:tcPr>
            <w:tcW w:w="567" w:type="dxa"/>
          </w:tcPr>
          <w:p w:rsidR="00EA6997" w:rsidRPr="00EA6997" w:rsidRDefault="00EA6997" w:rsidP="00EA6997">
            <w:pPr>
              <w:spacing w:line="240" w:lineRule="auto"/>
              <w:jc w:val="left"/>
              <w:rPr>
                <w:rStyle w:val="Hyperlink"/>
                <w:rtl/>
              </w:rPr>
            </w:pPr>
            <w:hyperlink w:anchor="Seif18" w:tooltip="הסדרת התנועה"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16ג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סמכות לצורך הכוונת תנועת רכב</w:t>
            </w:r>
          </w:p>
        </w:tc>
        <w:tc>
          <w:tcPr>
            <w:tcW w:w="567" w:type="dxa"/>
          </w:tcPr>
          <w:p w:rsidR="00EA6997" w:rsidRPr="00EA6997" w:rsidRDefault="00EA6997" w:rsidP="00EA6997">
            <w:pPr>
              <w:spacing w:line="240" w:lineRule="auto"/>
              <w:jc w:val="left"/>
              <w:rPr>
                <w:rStyle w:val="Hyperlink"/>
                <w:rtl/>
              </w:rPr>
            </w:pPr>
            <w:hyperlink w:anchor="Seif19" w:tooltip="סמכות לצורך הכוונת תנועת רכב"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16ד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סמכות למסור הודעות תשלום קנס</w:t>
            </w:r>
          </w:p>
        </w:tc>
        <w:tc>
          <w:tcPr>
            <w:tcW w:w="567" w:type="dxa"/>
          </w:tcPr>
          <w:p w:rsidR="00EA6997" w:rsidRPr="00EA6997" w:rsidRDefault="00EA6997" w:rsidP="00EA6997">
            <w:pPr>
              <w:spacing w:line="240" w:lineRule="auto"/>
              <w:jc w:val="left"/>
              <w:rPr>
                <w:rStyle w:val="Hyperlink"/>
                <w:rtl/>
              </w:rPr>
            </w:pPr>
            <w:hyperlink w:anchor="Seif20" w:tooltip="סמכות למסור הודעות תשלום קנס"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16ה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אחריות לחניה</w:t>
            </w:r>
          </w:p>
        </w:tc>
        <w:tc>
          <w:tcPr>
            <w:tcW w:w="567" w:type="dxa"/>
          </w:tcPr>
          <w:p w:rsidR="00EA6997" w:rsidRPr="00EA6997" w:rsidRDefault="00EA6997" w:rsidP="00EA6997">
            <w:pPr>
              <w:spacing w:line="240" w:lineRule="auto"/>
              <w:jc w:val="left"/>
              <w:rPr>
                <w:rStyle w:val="Hyperlink"/>
                <w:rtl/>
              </w:rPr>
            </w:pPr>
            <w:hyperlink w:anchor="Seif21" w:tooltip="אחריות לחניה"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16ו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דרך בתחום רחבת הכנסת</w:t>
            </w:r>
          </w:p>
        </w:tc>
        <w:tc>
          <w:tcPr>
            <w:tcW w:w="567" w:type="dxa"/>
          </w:tcPr>
          <w:p w:rsidR="00EA6997" w:rsidRPr="00EA6997" w:rsidRDefault="00EA6997" w:rsidP="00EA6997">
            <w:pPr>
              <w:spacing w:line="240" w:lineRule="auto"/>
              <w:jc w:val="left"/>
              <w:rPr>
                <w:rStyle w:val="Hyperlink"/>
                <w:rtl/>
              </w:rPr>
            </w:pPr>
            <w:hyperlink w:anchor="Seif22" w:tooltip="דרך בתחום רחבת הכנס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פרק ד': אנשי משמר הכנסת</w:t>
            </w:r>
          </w:p>
        </w:tc>
        <w:tc>
          <w:tcPr>
            <w:tcW w:w="567" w:type="dxa"/>
          </w:tcPr>
          <w:p w:rsidR="00EA6997" w:rsidRPr="00EA6997" w:rsidRDefault="00EA6997" w:rsidP="00EA6997">
            <w:pPr>
              <w:spacing w:line="240" w:lineRule="auto"/>
              <w:jc w:val="left"/>
              <w:rPr>
                <w:rStyle w:val="Hyperlink"/>
                <w:rtl/>
              </w:rPr>
            </w:pPr>
            <w:hyperlink w:anchor="med4" w:tooltip="פרק ד: אנשי משמר הכנס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17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תנאי שירות</w:t>
            </w:r>
          </w:p>
        </w:tc>
        <w:tc>
          <w:tcPr>
            <w:tcW w:w="567" w:type="dxa"/>
          </w:tcPr>
          <w:p w:rsidR="00EA6997" w:rsidRPr="00EA6997" w:rsidRDefault="00EA6997" w:rsidP="00EA6997">
            <w:pPr>
              <w:spacing w:line="240" w:lineRule="auto"/>
              <w:jc w:val="left"/>
              <w:rPr>
                <w:rStyle w:val="Hyperlink"/>
                <w:rtl/>
              </w:rPr>
            </w:pPr>
            <w:hyperlink w:anchor="Seif23" w:tooltip="תנאי שירו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18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שעות עבודה ומנוחה</w:t>
            </w:r>
          </w:p>
        </w:tc>
        <w:tc>
          <w:tcPr>
            <w:tcW w:w="567" w:type="dxa"/>
          </w:tcPr>
          <w:p w:rsidR="00EA6997" w:rsidRPr="00EA6997" w:rsidRDefault="00EA6997" w:rsidP="00EA6997">
            <w:pPr>
              <w:spacing w:line="240" w:lineRule="auto"/>
              <w:jc w:val="left"/>
              <w:rPr>
                <w:rStyle w:val="Hyperlink"/>
                <w:rtl/>
              </w:rPr>
            </w:pPr>
            <w:hyperlink w:anchor="Seif24" w:tooltip="שעות עבודה ומנוחה"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19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שיפוט משמעתי</w:t>
            </w:r>
          </w:p>
        </w:tc>
        <w:tc>
          <w:tcPr>
            <w:tcW w:w="567" w:type="dxa"/>
          </w:tcPr>
          <w:p w:rsidR="00EA6997" w:rsidRPr="00EA6997" w:rsidRDefault="00EA6997" w:rsidP="00EA6997">
            <w:pPr>
              <w:spacing w:line="240" w:lineRule="auto"/>
              <w:jc w:val="left"/>
              <w:rPr>
                <w:rStyle w:val="Hyperlink"/>
                <w:rtl/>
              </w:rPr>
            </w:pPr>
            <w:hyperlink w:anchor="Seif25" w:tooltip="שיפוט משמעתי"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lastRenderedPageBreak/>
              <w:t xml:space="preserve">סעיף 20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גימלאות לאנשי משמר</w:t>
            </w:r>
          </w:p>
        </w:tc>
        <w:tc>
          <w:tcPr>
            <w:tcW w:w="567" w:type="dxa"/>
          </w:tcPr>
          <w:p w:rsidR="00EA6997" w:rsidRPr="00EA6997" w:rsidRDefault="00EA6997" w:rsidP="00EA6997">
            <w:pPr>
              <w:spacing w:line="240" w:lineRule="auto"/>
              <w:jc w:val="left"/>
              <w:rPr>
                <w:rStyle w:val="Hyperlink"/>
                <w:rtl/>
              </w:rPr>
            </w:pPr>
            <w:hyperlink w:anchor="Seif26" w:tooltip="גימלאות לאנשי משמר"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21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תגמולים לאנשי משמר</w:t>
            </w:r>
          </w:p>
        </w:tc>
        <w:tc>
          <w:tcPr>
            <w:tcW w:w="567" w:type="dxa"/>
          </w:tcPr>
          <w:p w:rsidR="00EA6997" w:rsidRPr="00EA6997" w:rsidRDefault="00EA6997" w:rsidP="00EA6997">
            <w:pPr>
              <w:spacing w:line="240" w:lineRule="auto"/>
              <w:jc w:val="left"/>
              <w:rPr>
                <w:rStyle w:val="Hyperlink"/>
                <w:rtl/>
              </w:rPr>
            </w:pPr>
            <w:hyperlink w:anchor="Seif27" w:tooltip="תגמולים לאנשי משמר"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22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זכויות יתר</w:t>
            </w:r>
          </w:p>
        </w:tc>
        <w:tc>
          <w:tcPr>
            <w:tcW w:w="567" w:type="dxa"/>
          </w:tcPr>
          <w:p w:rsidR="00EA6997" w:rsidRPr="00EA6997" w:rsidRDefault="00EA6997" w:rsidP="00EA6997">
            <w:pPr>
              <w:spacing w:line="240" w:lineRule="auto"/>
              <w:jc w:val="left"/>
              <w:rPr>
                <w:rStyle w:val="Hyperlink"/>
                <w:rtl/>
              </w:rPr>
            </w:pPr>
            <w:hyperlink w:anchor="Seif28" w:tooltip="זכויות יתר"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פרק ה': עונשין</w:t>
            </w:r>
          </w:p>
        </w:tc>
        <w:tc>
          <w:tcPr>
            <w:tcW w:w="567" w:type="dxa"/>
          </w:tcPr>
          <w:p w:rsidR="00EA6997" w:rsidRPr="00EA6997" w:rsidRDefault="00EA6997" w:rsidP="00EA6997">
            <w:pPr>
              <w:spacing w:line="240" w:lineRule="auto"/>
              <w:jc w:val="left"/>
              <w:rPr>
                <w:rStyle w:val="Hyperlink"/>
                <w:rtl/>
              </w:rPr>
            </w:pPr>
            <w:hyperlink w:anchor="med5" w:tooltip="פרק ה: עונשין"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23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דרך החזקת חפץ אסור ללא היתר ועשיית מהומה</w:t>
            </w:r>
          </w:p>
        </w:tc>
        <w:tc>
          <w:tcPr>
            <w:tcW w:w="567" w:type="dxa"/>
          </w:tcPr>
          <w:p w:rsidR="00EA6997" w:rsidRPr="00EA6997" w:rsidRDefault="00EA6997" w:rsidP="00EA6997">
            <w:pPr>
              <w:spacing w:line="240" w:lineRule="auto"/>
              <w:jc w:val="left"/>
              <w:rPr>
                <w:rStyle w:val="Hyperlink"/>
                <w:rtl/>
              </w:rPr>
            </w:pPr>
            <w:hyperlink w:anchor="Seif29" w:tooltip="דרך החזקת חפץ אסור ללא היתר ועשיית מהומה"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24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דין מבצע תפקיד ציבורי ללא רשות והשתתפות באסיפה או בתהלוכה</w:t>
            </w:r>
          </w:p>
        </w:tc>
        <w:tc>
          <w:tcPr>
            <w:tcW w:w="567" w:type="dxa"/>
          </w:tcPr>
          <w:p w:rsidR="00EA6997" w:rsidRPr="00EA6997" w:rsidRDefault="00EA6997" w:rsidP="00EA6997">
            <w:pPr>
              <w:spacing w:line="240" w:lineRule="auto"/>
              <w:jc w:val="left"/>
              <w:rPr>
                <w:rStyle w:val="Hyperlink"/>
                <w:rtl/>
              </w:rPr>
            </w:pPr>
            <w:hyperlink w:anchor="Seif30" w:tooltip="דין מבצע תפקיד ציבורי ללא רשות והשתתפות באסיפה או בתהלוכה"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25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דין המפר הוראות אחרות</w:t>
            </w:r>
          </w:p>
        </w:tc>
        <w:tc>
          <w:tcPr>
            <w:tcW w:w="567" w:type="dxa"/>
          </w:tcPr>
          <w:p w:rsidR="00EA6997" w:rsidRPr="00EA6997" w:rsidRDefault="00EA6997" w:rsidP="00EA6997">
            <w:pPr>
              <w:spacing w:line="240" w:lineRule="auto"/>
              <w:jc w:val="left"/>
              <w:rPr>
                <w:rStyle w:val="Hyperlink"/>
                <w:rtl/>
              </w:rPr>
            </w:pPr>
            <w:hyperlink w:anchor="Seif31" w:tooltip="דין המפר הוראות אחרו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פרק ו': שונות</w:t>
            </w:r>
          </w:p>
        </w:tc>
        <w:tc>
          <w:tcPr>
            <w:tcW w:w="567" w:type="dxa"/>
          </w:tcPr>
          <w:p w:rsidR="00EA6997" w:rsidRPr="00EA6997" w:rsidRDefault="00EA6997" w:rsidP="00EA6997">
            <w:pPr>
              <w:spacing w:line="240" w:lineRule="auto"/>
              <w:jc w:val="left"/>
              <w:rPr>
                <w:rStyle w:val="Hyperlink"/>
                <w:rtl/>
              </w:rPr>
            </w:pPr>
            <w:hyperlink w:anchor="med6" w:tooltip="פרק ו: שונו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26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הגשת תביעה פלילית</w:t>
            </w:r>
          </w:p>
        </w:tc>
        <w:tc>
          <w:tcPr>
            <w:tcW w:w="567" w:type="dxa"/>
          </w:tcPr>
          <w:p w:rsidR="00EA6997" w:rsidRPr="00EA6997" w:rsidRDefault="00EA6997" w:rsidP="00EA6997">
            <w:pPr>
              <w:spacing w:line="240" w:lineRule="auto"/>
              <w:jc w:val="left"/>
              <w:rPr>
                <w:rStyle w:val="Hyperlink"/>
                <w:rtl/>
              </w:rPr>
            </w:pPr>
            <w:hyperlink w:anchor="Seif32" w:tooltip="הגשת תביעה פלילי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27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תחולת ה</w:t>
            </w:r>
          </w:p>
        </w:tc>
        <w:tc>
          <w:tcPr>
            <w:tcW w:w="567" w:type="dxa"/>
          </w:tcPr>
          <w:p w:rsidR="00EA6997" w:rsidRPr="00EA6997" w:rsidRDefault="00EA6997" w:rsidP="00EA6997">
            <w:pPr>
              <w:spacing w:line="240" w:lineRule="auto"/>
              <w:jc w:val="left"/>
              <w:rPr>
                <w:rStyle w:val="Hyperlink"/>
                <w:rtl/>
              </w:rPr>
            </w:pPr>
            <w:hyperlink w:anchor="Seif33" w:tooltip="תחולת ה"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28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תנאי שירות של סדרנים</w:t>
            </w:r>
          </w:p>
        </w:tc>
        <w:tc>
          <w:tcPr>
            <w:tcW w:w="567" w:type="dxa"/>
          </w:tcPr>
          <w:p w:rsidR="00EA6997" w:rsidRPr="00EA6997" w:rsidRDefault="00EA6997" w:rsidP="00EA6997">
            <w:pPr>
              <w:spacing w:line="240" w:lineRule="auto"/>
              <w:jc w:val="left"/>
              <w:rPr>
                <w:rStyle w:val="Hyperlink"/>
                <w:rtl/>
              </w:rPr>
            </w:pPr>
            <w:hyperlink w:anchor="Seif34" w:tooltip="תנאי שירות של סדרנים"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29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מילוי מקומו של יושב ראש הכנסת</w:t>
            </w:r>
          </w:p>
        </w:tc>
        <w:tc>
          <w:tcPr>
            <w:tcW w:w="567" w:type="dxa"/>
          </w:tcPr>
          <w:p w:rsidR="00EA6997" w:rsidRPr="00EA6997" w:rsidRDefault="00EA6997" w:rsidP="00EA6997">
            <w:pPr>
              <w:spacing w:line="240" w:lineRule="auto"/>
              <w:jc w:val="left"/>
              <w:rPr>
                <w:rStyle w:val="Hyperlink"/>
                <w:rtl/>
              </w:rPr>
            </w:pPr>
            <w:hyperlink w:anchor="Seif35" w:tooltip="מילוי מקומו של יושב ראש הכנס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29א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ועדת הבחירות המרכזית</w:t>
            </w:r>
          </w:p>
        </w:tc>
        <w:tc>
          <w:tcPr>
            <w:tcW w:w="567" w:type="dxa"/>
          </w:tcPr>
          <w:p w:rsidR="00EA6997" w:rsidRPr="00EA6997" w:rsidRDefault="00EA6997" w:rsidP="00EA6997">
            <w:pPr>
              <w:spacing w:line="240" w:lineRule="auto"/>
              <w:jc w:val="left"/>
              <w:rPr>
                <w:rStyle w:val="Hyperlink"/>
                <w:rtl/>
              </w:rPr>
            </w:pPr>
            <w:hyperlink w:anchor="Seif36" w:tooltip="ועדת הבחירות המרכזי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30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אצילת סמכויות</w:t>
            </w:r>
          </w:p>
        </w:tc>
        <w:tc>
          <w:tcPr>
            <w:tcW w:w="567" w:type="dxa"/>
          </w:tcPr>
          <w:p w:rsidR="00EA6997" w:rsidRPr="00EA6997" w:rsidRDefault="00EA6997" w:rsidP="00EA6997">
            <w:pPr>
              <w:spacing w:line="240" w:lineRule="auto"/>
              <w:jc w:val="left"/>
              <w:rPr>
                <w:rStyle w:val="Hyperlink"/>
                <w:rtl/>
              </w:rPr>
            </w:pPr>
            <w:hyperlink w:anchor="Seif37" w:tooltip="אצילת סמכויו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31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ביצוע ותקנות</w:t>
            </w:r>
          </w:p>
        </w:tc>
        <w:tc>
          <w:tcPr>
            <w:tcW w:w="567" w:type="dxa"/>
          </w:tcPr>
          <w:p w:rsidR="00EA6997" w:rsidRPr="00EA6997" w:rsidRDefault="00EA6997" w:rsidP="00EA6997">
            <w:pPr>
              <w:spacing w:line="240" w:lineRule="auto"/>
              <w:jc w:val="left"/>
              <w:rPr>
                <w:rStyle w:val="Hyperlink"/>
                <w:rtl/>
              </w:rPr>
            </w:pPr>
            <w:hyperlink w:anchor="Seif38" w:tooltip="ביצוע ותקנות"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32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ביטול</w:t>
            </w:r>
          </w:p>
        </w:tc>
        <w:tc>
          <w:tcPr>
            <w:tcW w:w="567" w:type="dxa"/>
          </w:tcPr>
          <w:p w:rsidR="00EA6997" w:rsidRPr="00EA6997" w:rsidRDefault="00EA6997" w:rsidP="00EA6997">
            <w:pPr>
              <w:spacing w:line="240" w:lineRule="auto"/>
              <w:jc w:val="left"/>
              <w:rPr>
                <w:rStyle w:val="Hyperlink"/>
                <w:rtl/>
              </w:rPr>
            </w:pPr>
            <w:hyperlink w:anchor="Seif39" w:tooltip="ביטול"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A6997" w:rsidRPr="00EA6997">
        <w:tblPrEx>
          <w:tblCellMar>
            <w:top w:w="0" w:type="dxa"/>
            <w:bottom w:w="0" w:type="dxa"/>
          </w:tblCellMar>
        </w:tblPrEx>
        <w:tc>
          <w:tcPr>
            <w:tcW w:w="1247" w:type="dxa"/>
          </w:tcPr>
          <w:p w:rsidR="00EA6997" w:rsidRPr="00EA6997" w:rsidRDefault="00EA6997" w:rsidP="00EA6997">
            <w:pPr>
              <w:spacing w:line="240" w:lineRule="auto"/>
              <w:jc w:val="left"/>
              <w:rPr>
                <w:rFonts w:cs="Frankruhel"/>
                <w:sz w:val="24"/>
                <w:rtl/>
              </w:rPr>
            </w:pPr>
            <w:r>
              <w:rPr>
                <w:rFonts w:cs="Times New Roman"/>
                <w:sz w:val="24"/>
                <w:rtl/>
              </w:rPr>
              <w:t xml:space="preserve">סעיף 33 </w:t>
            </w:r>
          </w:p>
        </w:tc>
        <w:tc>
          <w:tcPr>
            <w:tcW w:w="5669" w:type="dxa"/>
          </w:tcPr>
          <w:p w:rsidR="00EA6997" w:rsidRPr="00EA6997" w:rsidRDefault="00EA6997" w:rsidP="00EA6997">
            <w:pPr>
              <w:spacing w:line="240" w:lineRule="auto"/>
              <w:jc w:val="left"/>
              <w:rPr>
                <w:rFonts w:cs="Frankruhel"/>
                <w:sz w:val="24"/>
                <w:rtl/>
              </w:rPr>
            </w:pPr>
            <w:r>
              <w:rPr>
                <w:rFonts w:cs="Times New Roman"/>
                <w:sz w:val="24"/>
                <w:rtl/>
              </w:rPr>
              <w:t>הוראות מעבר</w:t>
            </w:r>
          </w:p>
        </w:tc>
        <w:tc>
          <w:tcPr>
            <w:tcW w:w="567" w:type="dxa"/>
          </w:tcPr>
          <w:p w:rsidR="00EA6997" w:rsidRPr="00EA6997" w:rsidRDefault="00EA6997" w:rsidP="00EA6997">
            <w:pPr>
              <w:spacing w:line="240" w:lineRule="auto"/>
              <w:jc w:val="left"/>
              <w:rPr>
                <w:rStyle w:val="Hyperlink"/>
                <w:rtl/>
              </w:rPr>
            </w:pPr>
            <w:hyperlink w:anchor="Seif40" w:tooltip="הוראות מעבר" w:history="1">
              <w:r w:rsidRPr="00EA6997">
                <w:rPr>
                  <w:rStyle w:val="Hyperlink"/>
                </w:rPr>
                <w:t>Go</w:t>
              </w:r>
            </w:hyperlink>
          </w:p>
        </w:tc>
        <w:tc>
          <w:tcPr>
            <w:tcW w:w="850" w:type="dxa"/>
          </w:tcPr>
          <w:p w:rsidR="00EA6997" w:rsidRPr="00EA6997" w:rsidRDefault="00EA6997" w:rsidP="00EA69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rsidR="00A57444" w:rsidRDefault="00A57444">
      <w:pPr>
        <w:pStyle w:val="big-header"/>
        <w:ind w:left="0" w:right="1134"/>
        <w:rPr>
          <w:rtl/>
        </w:rPr>
      </w:pPr>
    </w:p>
    <w:p w:rsidR="00A57444" w:rsidRPr="008776D4" w:rsidRDefault="00A57444" w:rsidP="008776D4">
      <w:pPr>
        <w:pStyle w:val="big-header"/>
        <w:ind w:left="0" w:right="1134"/>
        <w:rPr>
          <w:rStyle w:val="super"/>
          <w:rFonts w:cs="FrankRuehl" w:hint="cs"/>
          <w:position w:val="0"/>
          <w:sz w:val="20"/>
          <w:szCs w:val="32"/>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078" type="#_x0000_t202" style="position:absolute;left:0;text-align:left;margin-left:470.25pt;margin-top:27.65pt;width:1in;height:16.8pt;z-index:251672064" filled="f" stroked="f">
            <v:textbox style="mso-next-textbox:#_x0000_s1078" inset="1mm,0,1mm,0">
              <w:txbxContent>
                <w:p w:rsidR="00A57444" w:rsidRDefault="00A57444">
                  <w:pPr>
                    <w:spacing w:line="160" w:lineRule="exact"/>
                    <w:jc w:val="left"/>
                    <w:rPr>
                      <w:rFonts w:cs="Miriam" w:hint="cs"/>
                      <w:szCs w:val="18"/>
                      <w:rtl/>
                    </w:rPr>
                  </w:pPr>
                  <w:r>
                    <w:rPr>
                      <w:rFonts w:cs="Miriam" w:hint="cs"/>
                      <w:szCs w:val="18"/>
                      <w:rtl/>
                    </w:rPr>
                    <w:t>(תיקון מס' 11) תשס"ד-2004</w:t>
                  </w:r>
                </w:p>
              </w:txbxContent>
            </v:textbox>
            <w10:anchorlock/>
          </v:shape>
        </w:pict>
      </w:r>
      <w:r>
        <w:rPr>
          <w:rtl/>
        </w:rPr>
        <w:t>ח</w:t>
      </w:r>
      <w:r>
        <w:rPr>
          <w:rFonts w:hint="cs"/>
          <w:rtl/>
        </w:rPr>
        <w:t>וק משכן הכנסת, רחבתו ומשמר הכנסת, תשכ"ח-1968</w:t>
      </w:r>
      <w:r>
        <w:rPr>
          <w:rStyle w:val="default"/>
          <w:rtl/>
        </w:rPr>
        <w:footnoteReference w:customMarkFollows="1" w:id="1"/>
        <w:t>*</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0" w:name="Rov84"/>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6"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394 (</w:t>
      </w:r>
      <w:hyperlink r:id="rId7"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FrankRuehl" w:hint="cs"/>
          <w:sz w:val="2"/>
          <w:szCs w:val="2"/>
          <w:shd w:val="clear" w:color="auto" w:fill="FFFF99"/>
          <w:rtl/>
        </w:rPr>
      </w:pPr>
      <w:r w:rsidRPr="00504A59">
        <w:rPr>
          <w:rStyle w:val="default"/>
          <w:rFonts w:cs="FrankRuehl" w:hint="cs"/>
          <w:vanish/>
          <w:sz w:val="22"/>
          <w:szCs w:val="22"/>
          <w:shd w:val="clear" w:color="auto" w:fill="FFFF99"/>
          <w:rtl/>
        </w:rPr>
        <w:t xml:space="preserve">חוק </w:t>
      </w:r>
      <w:r w:rsidRPr="00504A59">
        <w:rPr>
          <w:rStyle w:val="default"/>
          <w:rFonts w:cs="FrankRuehl" w:hint="cs"/>
          <w:strike/>
          <w:vanish/>
          <w:sz w:val="22"/>
          <w:szCs w:val="22"/>
          <w:shd w:val="clear" w:color="auto" w:fill="FFFF99"/>
          <w:rtl/>
        </w:rPr>
        <w:t>משכן הכנסת ורחבתו</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משכן הכנסת, רחבתו ומשמר הכנסת</w:t>
      </w:r>
      <w:r w:rsidRPr="00504A59">
        <w:rPr>
          <w:rStyle w:val="default"/>
          <w:rFonts w:cs="FrankRuehl" w:hint="cs"/>
          <w:vanish/>
          <w:sz w:val="22"/>
          <w:szCs w:val="22"/>
          <w:shd w:val="clear" w:color="auto" w:fill="FFFF99"/>
          <w:rtl/>
        </w:rPr>
        <w:t>, תשכ"ח-1968</w:t>
      </w:r>
      <w:bookmarkEnd w:id="0"/>
    </w:p>
    <w:p w:rsidR="00A57444" w:rsidRDefault="00A57444">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פרשנות</w:t>
      </w:r>
    </w:p>
    <w:p w:rsidR="00A57444" w:rsidRDefault="00A57444" w:rsidP="0050046A">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8pt;z-index:251619840"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rsidR="00A57444" w:rsidRDefault="00A574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משכן הכנסת" </w:t>
      </w:r>
      <w:r>
        <w:rPr>
          <w:rStyle w:val="default"/>
          <w:rFonts w:cs="FrankRuehl"/>
          <w:rtl/>
        </w:rPr>
        <w:t>–</w:t>
      </w:r>
      <w:r>
        <w:rPr>
          <w:rStyle w:val="default"/>
          <w:rFonts w:cs="FrankRuehl" w:hint="cs"/>
          <w:rtl/>
        </w:rPr>
        <w:t xml:space="preserve"> הבנין שיוחד לכנסת;</w:t>
      </w:r>
    </w:p>
    <w:p w:rsidR="00A57444" w:rsidRDefault="00A5744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רחבת הכנסת" </w:t>
      </w:r>
      <w:r>
        <w:rPr>
          <w:rStyle w:val="default"/>
          <w:rFonts w:cs="FrankRuehl"/>
          <w:rtl/>
        </w:rPr>
        <w:t>–</w:t>
      </w:r>
      <w:r>
        <w:rPr>
          <w:rStyle w:val="default"/>
          <w:rFonts w:cs="FrankRuehl" w:hint="cs"/>
          <w:rtl/>
        </w:rPr>
        <w:t xml:space="preserve"> השטח שמסביב למשכן הכנסת ושגבולותיו מסומנים בקו עבה במפה הני</w:t>
      </w:r>
      <w:r>
        <w:rPr>
          <w:rStyle w:val="default"/>
          <w:rFonts w:cs="FrankRuehl"/>
          <w:rtl/>
        </w:rPr>
        <w:t>ת</w:t>
      </w:r>
      <w:r>
        <w:rPr>
          <w:rStyle w:val="default"/>
          <w:rFonts w:cs="FrankRuehl" w:hint="cs"/>
          <w:rtl/>
        </w:rPr>
        <w:t>נת בתוספת לחוק זה, לרבות הבנינים והכבישים שבאותו שטח;</w:t>
      </w:r>
    </w:p>
    <w:p w:rsidR="00A57444" w:rsidRDefault="00A57444">
      <w:pPr>
        <w:pStyle w:val="P00"/>
        <w:spacing w:before="72"/>
        <w:ind w:left="0" w:right="1134"/>
        <w:rPr>
          <w:rStyle w:val="default"/>
          <w:rFonts w:cs="FrankRuehl" w:hint="cs"/>
          <w:rtl/>
        </w:rPr>
      </w:pPr>
      <w:r>
        <w:rPr>
          <w:rtl/>
          <w:lang w:val="he-IL"/>
        </w:rPr>
        <w:pict>
          <v:shape id="_x0000_s1079" type="#_x0000_t202" style="position:absolute;left:0;text-align:left;margin-left:470.25pt;margin-top:7.1pt;width:1in;height:16.8pt;z-index:251673088" filled="f" stroked="f">
            <v:textbox inset="1mm,0,1mm,0">
              <w:txbxContent>
                <w:p w:rsidR="00A57444" w:rsidRDefault="00A57444">
                  <w:pPr>
                    <w:spacing w:line="160" w:lineRule="exact"/>
                    <w:jc w:val="left"/>
                    <w:rPr>
                      <w:rFonts w:cs="Miriam" w:hint="cs"/>
                      <w:szCs w:val="18"/>
                      <w:rtl/>
                    </w:rPr>
                  </w:pPr>
                  <w:r>
                    <w:rPr>
                      <w:rFonts w:cs="Miriam" w:hint="cs"/>
                      <w:szCs w:val="18"/>
                      <w:rtl/>
                    </w:rPr>
                    <w:t>(תיקון מס' 11) תשס"ד-2004</w:t>
                  </w:r>
                </w:p>
              </w:txbxContent>
            </v:textbox>
            <w10:anchorlock/>
          </v:shape>
        </w:pict>
      </w:r>
      <w:r>
        <w:rPr>
          <w:rStyle w:val="default"/>
          <w:rFonts w:cs="FrankRuehl" w:hint="cs"/>
          <w:rtl/>
        </w:rPr>
        <w:tab/>
        <w:t xml:space="preserve">"אדם מוסמך" </w:t>
      </w:r>
      <w:r>
        <w:rPr>
          <w:rStyle w:val="default"/>
          <w:rFonts w:cs="FrankRuehl"/>
          <w:rtl/>
        </w:rPr>
        <w:t>–</w:t>
      </w:r>
      <w:r>
        <w:rPr>
          <w:rStyle w:val="default"/>
          <w:rFonts w:cs="FrankRuehl" w:hint="cs"/>
          <w:rtl/>
        </w:rPr>
        <w:t xml:space="preserve"> כל אחד מאלה:</w:t>
      </w:r>
    </w:p>
    <w:p w:rsidR="00A57444" w:rsidRDefault="00A5744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איש משמר הכנסת;</w:t>
      </w:r>
    </w:p>
    <w:p w:rsidR="00A57444" w:rsidRDefault="00A5744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סדרן;</w:t>
      </w:r>
    </w:p>
    <w:p w:rsidR="00A57444" w:rsidRDefault="00A5744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מוסמך לערוך חיפוש;</w:t>
      </w:r>
    </w:p>
    <w:p w:rsidR="00A57444" w:rsidRDefault="00A5744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מוסמך לדרוש הזדהות;</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3" w:name="Rov85"/>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8"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394 (</w:t>
      </w:r>
      <w:hyperlink r:id="rId9"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הגדרת "אדם מוסמך"</w:t>
      </w:r>
      <w:bookmarkEnd w:id="3"/>
    </w:p>
    <w:p w:rsidR="00A57444" w:rsidRDefault="00A57444">
      <w:pPr>
        <w:pStyle w:val="P00"/>
        <w:spacing w:before="72"/>
        <w:ind w:left="0" w:right="1134"/>
        <w:rPr>
          <w:rStyle w:val="default"/>
          <w:rFonts w:cs="FrankRuehl" w:hint="cs"/>
          <w:rtl/>
        </w:rPr>
      </w:pPr>
      <w:r>
        <w:rPr>
          <w:rtl/>
          <w:lang w:val="he-IL"/>
        </w:rPr>
        <w:pict>
          <v:shape id="_x0000_s1080" type="#_x0000_t202" style="position:absolute;left:0;text-align:left;margin-left:470.25pt;margin-top:5.45pt;width:1in;height:16.8pt;z-index:251674112" filled="f" stroked="f">
            <v:textbox inset="1mm,0,1mm,0">
              <w:txbxContent>
                <w:p w:rsidR="00A57444" w:rsidRDefault="00A57444">
                  <w:pPr>
                    <w:spacing w:line="160" w:lineRule="exact"/>
                    <w:jc w:val="left"/>
                    <w:rPr>
                      <w:rFonts w:cs="Miriam" w:hint="cs"/>
                      <w:szCs w:val="18"/>
                      <w:rtl/>
                    </w:rPr>
                  </w:pPr>
                  <w:r>
                    <w:rPr>
                      <w:rFonts w:cs="Miriam" w:hint="cs"/>
                      <w:szCs w:val="18"/>
                      <w:rtl/>
                    </w:rPr>
                    <w:t>(תיקון מס' 11) תשס"ד-2004</w:t>
                  </w:r>
                </w:p>
              </w:txbxContent>
            </v:textbox>
            <w10:anchorlock/>
          </v:shape>
        </w:pict>
      </w:r>
      <w:r>
        <w:rPr>
          <w:rStyle w:val="default"/>
          <w:rFonts w:cs="FrankRuehl" w:hint="cs"/>
          <w:rtl/>
        </w:rPr>
        <w:tab/>
        <w:t xml:space="preserve">"איש משמר הכנסת" </w:t>
      </w:r>
      <w:r>
        <w:rPr>
          <w:rStyle w:val="default"/>
          <w:rFonts w:cs="FrankRuehl"/>
          <w:rtl/>
        </w:rPr>
        <w:t>–</w:t>
      </w:r>
      <w:r>
        <w:rPr>
          <w:rStyle w:val="default"/>
          <w:rFonts w:cs="FrankRuehl" w:hint="cs"/>
          <w:rtl/>
        </w:rPr>
        <w:t xml:space="preserve"> אדם שהתמנה לשמור על הביטחון והסדר במשכן הכנסת וברחבה;</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4" w:name="Rov86"/>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10"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394 (</w:t>
      </w:r>
      <w:hyperlink r:id="rId11"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הגדרת "איש משמר הכנסת"</w:t>
      </w:r>
      <w:bookmarkEnd w:id="4"/>
    </w:p>
    <w:p w:rsidR="00A57444" w:rsidRDefault="00A57444">
      <w:pPr>
        <w:pStyle w:val="P00"/>
        <w:spacing w:before="72"/>
        <w:ind w:left="0" w:right="1134"/>
        <w:rPr>
          <w:rStyle w:val="default"/>
          <w:rFonts w:cs="FrankRuehl" w:hint="cs"/>
          <w:rtl/>
        </w:rPr>
      </w:pPr>
      <w:r>
        <w:rPr>
          <w:rtl/>
          <w:lang w:val="he-IL"/>
        </w:rPr>
        <w:pict>
          <v:shape id="_x0000_s1081" type="#_x0000_t202" style="position:absolute;left:0;text-align:left;margin-left:470.25pt;margin-top:5.65pt;width:1in;height:16.8pt;z-index:251675136" filled="f" stroked="f">
            <v:textbox inset="1mm,0,1mm,0">
              <w:txbxContent>
                <w:p w:rsidR="00A57444" w:rsidRDefault="00A57444">
                  <w:pPr>
                    <w:spacing w:line="160" w:lineRule="exact"/>
                    <w:jc w:val="left"/>
                    <w:rPr>
                      <w:rFonts w:cs="Miriam" w:hint="cs"/>
                      <w:szCs w:val="18"/>
                      <w:rtl/>
                    </w:rPr>
                  </w:pPr>
                  <w:r>
                    <w:rPr>
                      <w:rFonts w:cs="Miriam" w:hint="cs"/>
                      <w:szCs w:val="18"/>
                      <w:rtl/>
                    </w:rPr>
                    <w:t>(תיקון מס' 11) תשס"ד-2004</w:t>
                  </w:r>
                </w:p>
              </w:txbxContent>
            </v:textbox>
            <w10:anchorlock/>
          </v:shape>
        </w:pict>
      </w:r>
      <w:r>
        <w:rPr>
          <w:rStyle w:val="default"/>
          <w:rFonts w:cs="FrankRuehl" w:hint="cs"/>
          <w:rtl/>
        </w:rPr>
        <w:tab/>
        <w:t xml:space="preserve">"סדרן" </w:t>
      </w:r>
      <w:r>
        <w:rPr>
          <w:rStyle w:val="default"/>
          <w:rFonts w:cs="FrankRuehl"/>
          <w:rtl/>
        </w:rPr>
        <w:t>–</w:t>
      </w:r>
      <w:r>
        <w:rPr>
          <w:rStyle w:val="default"/>
          <w:rFonts w:cs="FrankRuehl" w:hint="cs"/>
          <w:rtl/>
        </w:rPr>
        <w:t xml:space="preserve"> אדם שהתמנה לשמור על קיום הסדר במשכן הכנסת וברחבה, ולתת שירותים לחברי הכנסת ולבאי משכן הכנסת לפי הוראות יושב ראש הכנסת;</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5" w:name="Rov87"/>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12"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394 (</w:t>
      </w:r>
      <w:hyperlink r:id="rId13"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הגדרת "סדרן"</w:t>
      </w:r>
      <w:bookmarkEnd w:id="5"/>
    </w:p>
    <w:p w:rsidR="00A57444" w:rsidRDefault="00A57444">
      <w:pPr>
        <w:pStyle w:val="P00"/>
        <w:spacing w:before="72"/>
        <w:ind w:left="0" w:right="1134"/>
        <w:rPr>
          <w:rStyle w:val="default"/>
          <w:rFonts w:cs="FrankRuehl" w:hint="cs"/>
          <w:rtl/>
        </w:rPr>
      </w:pPr>
      <w:r>
        <w:rPr>
          <w:rtl/>
          <w:lang w:val="he-IL"/>
        </w:rPr>
        <w:pict>
          <v:shape id="_x0000_s1082" type="#_x0000_t202" style="position:absolute;left:0;text-align:left;margin-left:470.25pt;margin-top:7.1pt;width:1in;height:16.8pt;z-index:251676160" filled="f" stroked="f">
            <v:textbox inset="1mm,0,1mm,0">
              <w:txbxContent>
                <w:p w:rsidR="00A57444" w:rsidRDefault="00A57444">
                  <w:pPr>
                    <w:spacing w:line="160" w:lineRule="exact"/>
                    <w:jc w:val="left"/>
                    <w:rPr>
                      <w:rtl/>
                    </w:rPr>
                  </w:pPr>
                  <w:r>
                    <w:rPr>
                      <w:rFonts w:cs="Miriam" w:hint="cs"/>
                      <w:szCs w:val="18"/>
                      <w:rtl/>
                    </w:rPr>
                    <w:t>(תיקון מס' 11) תשס"ד-2004</w:t>
                  </w:r>
                </w:p>
              </w:txbxContent>
            </v:textbox>
            <w10:anchorlock/>
          </v:shape>
        </w:pict>
      </w:r>
      <w:r>
        <w:rPr>
          <w:rStyle w:val="default"/>
          <w:rFonts w:cs="FrankRuehl" w:hint="cs"/>
          <w:rtl/>
        </w:rPr>
        <w:tab/>
        <w:t xml:space="preserve">"מוסמך לערוך חיפוש" </w:t>
      </w:r>
      <w:r>
        <w:rPr>
          <w:rStyle w:val="default"/>
          <w:rFonts w:cs="FrankRuehl"/>
          <w:rtl/>
        </w:rPr>
        <w:t>–</w:t>
      </w:r>
      <w:r>
        <w:rPr>
          <w:rStyle w:val="default"/>
          <w:rFonts w:cs="FrankRuehl" w:hint="cs"/>
          <w:rtl/>
        </w:rPr>
        <w:t xml:space="preserve"> איש משמר הכנסת, סדרן או מי שהוסמך לכך על ידי יושב ראש הכנסת, לאחר שעבר הכשרה מקצועית מתאימה שקבע קצין הכנסת, ובלבד שאין מניעה למינויו מטעמים של שלום הציבור, לרבות עברו הפלילי;</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6" w:name="Rov88"/>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14"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394 (</w:t>
      </w:r>
      <w:hyperlink r:id="rId15"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הגדרת "מוסמך לערוך חיפוש"</w:t>
      </w:r>
      <w:bookmarkEnd w:id="6"/>
    </w:p>
    <w:p w:rsidR="00A57444" w:rsidRDefault="00A57444">
      <w:pPr>
        <w:pStyle w:val="P00"/>
        <w:spacing w:before="72"/>
        <w:ind w:left="0" w:right="1134"/>
        <w:rPr>
          <w:rStyle w:val="default"/>
          <w:rFonts w:cs="FrankRuehl" w:hint="cs"/>
          <w:rtl/>
        </w:rPr>
      </w:pPr>
      <w:r>
        <w:rPr>
          <w:rtl/>
          <w:lang w:val="he-IL"/>
        </w:rPr>
        <w:pict>
          <v:shape id="_x0000_s1083" type="#_x0000_t202" style="position:absolute;left:0;text-align:left;margin-left:470.25pt;margin-top:7.1pt;width:1in;height:16.8pt;z-index:251677184" filled="f" stroked="f">
            <v:textbox inset="1mm,0,1mm,0">
              <w:txbxContent>
                <w:p w:rsidR="00A57444" w:rsidRDefault="00A57444">
                  <w:pPr>
                    <w:spacing w:line="160" w:lineRule="exact"/>
                    <w:jc w:val="left"/>
                    <w:rPr>
                      <w:rtl/>
                    </w:rPr>
                  </w:pPr>
                  <w:r>
                    <w:rPr>
                      <w:rFonts w:cs="Miriam" w:hint="cs"/>
                      <w:szCs w:val="18"/>
                      <w:rtl/>
                    </w:rPr>
                    <w:t>(תיקון מס' 11) תשס"ד-2004</w:t>
                  </w:r>
                </w:p>
              </w:txbxContent>
            </v:textbox>
            <w10:anchorlock/>
          </v:shape>
        </w:pict>
      </w:r>
      <w:r>
        <w:rPr>
          <w:rStyle w:val="default"/>
          <w:rFonts w:cs="FrankRuehl" w:hint="cs"/>
          <w:rtl/>
        </w:rPr>
        <w:tab/>
        <w:t xml:space="preserve">"מוסמך לדרוש הזדהות" </w:t>
      </w:r>
      <w:r>
        <w:rPr>
          <w:rStyle w:val="default"/>
          <w:rFonts w:cs="FrankRuehl"/>
          <w:rtl/>
        </w:rPr>
        <w:t>–</w:t>
      </w:r>
      <w:r>
        <w:rPr>
          <w:rStyle w:val="default"/>
          <w:rFonts w:cs="FrankRuehl" w:hint="cs"/>
          <w:rtl/>
        </w:rPr>
        <w:t xml:space="preserve"> מי שהוסמך על ידי קצין הכנסת לדרוש הזדהות והצגת מסמכים, לאחר שעבר הכשרה מקצועית מתאימה ובלבד שאין מניעה למינויו מטעמים של שלום הציבור, לרבות עברו הפלילי;</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7" w:name="Rov89"/>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16"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394 (</w:t>
      </w:r>
      <w:hyperlink r:id="rId17"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הגדרת "מוסמך לדרוש הזדהות"</w:t>
      </w:r>
      <w:bookmarkEnd w:id="7"/>
    </w:p>
    <w:p w:rsidR="00A57444" w:rsidRDefault="00A57444">
      <w:pPr>
        <w:pStyle w:val="P00"/>
        <w:spacing w:before="72"/>
        <w:ind w:left="0" w:right="1134"/>
        <w:rPr>
          <w:rStyle w:val="default"/>
          <w:rFonts w:cs="FrankRuehl" w:hint="cs"/>
          <w:rtl/>
        </w:rPr>
      </w:pPr>
      <w:r>
        <w:rPr>
          <w:rtl/>
          <w:lang w:val="he-IL"/>
        </w:rPr>
        <w:pict>
          <v:shape id="_x0000_s1084" type="#_x0000_t202" style="position:absolute;left:0;text-align:left;margin-left:470.25pt;margin-top:8.45pt;width:1in;height:16.8pt;z-index:251678208" filled="f" stroked="f">
            <v:textbox inset="1mm,0,1mm,0">
              <w:txbxContent>
                <w:p w:rsidR="00A57444" w:rsidRDefault="00A57444">
                  <w:pPr>
                    <w:spacing w:line="160" w:lineRule="exact"/>
                    <w:jc w:val="left"/>
                    <w:rPr>
                      <w:rFonts w:hint="cs"/>
                      <w:rtl/>
                    </w:rPr>
                  </w:pPr>
                  <w:r>
                    <w:rPr>
                      <w:rFonts w:cs="Miriam" w:hint="cs"/>
                      <w:szCs w:val="18"/>
                      <w:rtl/>
                    </w:rPr>
                    <w:t>(תיקון מס' 11) תשס"ד-2004</w:t>
                  </w:r>
                </w:p>
              </w:txbxContent>
            </v:textbox>
            <w10:anchorlock/>
          </v:shape>
        </w:pict>
      </w:r>
      <w:r>
        <w:rPr>
          <w:rStyle w:val="default"/>
          <w:rFonts w:cs="FrankRuehl" w:hint="cs"/>
          <w:rtl/>
        </w:rPr>
        <w:tab/>
        <w:t xml:space="preserve">"חפץ אסור" </w:t>
      </w:r>
      <w:r>
        <w:rPr>
          <w:rStyle w:val="default"/>
          <w:rFonts w:cs="FrankRuehl"/>
          <w:rtl/>
        </w:rPr>
        <w:t>–</w:t>
      </w:r>
      <w:r>
        <w:rPr>
          <w:rStyle w:val="default"/>
          <w:rFonts w:cs="FrankRuehl" w:hint="cs"/>
          <w:rtl/>
        </w:rPr>
        <w:t xml:space="preserve"> כל אחד מאלה:</w:t>
      </w:r>
    </w:p>
    <w:p w:rsidR="00A57444" w:rsidRDefault="00A5744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כלי יריה </w:t>
      </w:r>
      <w:r>
        <w:rPr>
          <w:rStyle w:val="default"/>
          <w:rFonts w:cs="FrankRuehl"/>
          <w:rtl/>
        </w:rPr>
        <w:t>–</w:t>
      </w:r>
      <w:r>
        <w:rPr>
          <w:rStyle w:val="default"/>
          <w:rFonts w:cs="FrankRuehl" w:hint="cs"/>
          <w:rtl/>
        </w:rPr>
        <w:t xml:space="preserve"> כהגדרתו בחוק כלי היריה, התש"ט-1949;</w:t>
      </w:r>
    </w:p>
    <w:p w:rsidR="00A57444" w:rsidRDefault="00A5744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חומר נפץ </w:t>
      </w:r>
      <w:r>
        <w:rPr>
          <w:rStyle w:val="default"/>
          <w:rFonts w:cs="FrankRuehl"/>
          <w:rtl/>
        </w:rPr>
        <w:t>–</w:t>
      </w:r>
      <w:r>
        <w:rPr>
          <w:rStyle w:val="default"/>
          <w:rFonts w:cs="FrankRuehl" w:hint="cs"/>
          <w:rtl/>
        </w:rPr>
        <w:t xml:space="preserve"> כהגדרתו בחוק חומרי נפץ, התשי"ד-1954;</w:t>
      </w:r>
    </w:p>
    <w:p w:rsidR="00A57444" w:rsidRDefault="00A5744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סכין או אולר </w:t>
      </w:r>
      <w:r>
        <w:rPr>
          <w:rStyle w:val="default"/>
          <w:rFonts w:cs="FrankRuehl"/>
          <w:rtl/>
        </w:rPr>
        <w:t>–</w:t>
      </w:r>
      <w:r>
        <w:rPr>
          <w:rStyle w:val="default"/>
          <w:rFonts w:cs="FrankRuehl" w:hint="cs"/>
          <w:rtl/>
        </w:rPr>
        <w:t xml:space="preserve"> כהגדרתם בסעיף 184 לחוק העונשין, התשל"ז-1977, וכל נשק קר אחר;</w:t>
      </w:r>
    </w:p>
    <w:p w:rsidR="00A57444" w:rsidRDefault="00A5744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חומר מסוכן </w:t>
      </w:r>
      <w:r>
        <w:rPr>
          <w:rStyle w:val="default"/>
          <w:rFonts w:cs="FrankRuehl"/>
          <w:rtl/>
        </w:rPr>
        <w:t>–</w:t>
      </w:r>
      <w:r>
        <w:rPr>
          <w:rStyle w:val="default"/>
          <w:rFonts w:cs="FrankRuehl" w:hint="cs"/>
          <w:rtl/>
        </w:rPr>
        <w:t xml:space="preserve"> כהגדרתו בחוק החומרים המסוכנים, התשנ"ג-1993;</w:t>
      </w:r>
    </w:p>
    <w:p w:rsidR="00A57444" w:rsidRDefault="00A5744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חפץ שהחזקתו או השימוש בו מהווה עבירה;</w:t>
      </w:r>
    </w:p>
    <w:p w:rsidR="00A57444" w:rsidRDefault="00A5744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כל חפץ, לרבות בעל חיים, למעט כלב נחיה אשר לדעת קצין הכנסת או מי שהוא הסמיכו לכך, יש בו או בשימוש בו כדי לפגוע בשלום הציבור, בבטיחות או בסדר במשכן הכנסת, ברחבה או במתחם נוסף, והודעה על כך נמסרה למחזיק בו;</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8" w:name="Rov90"/>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18"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394 (</w:t>
      </w:r>
      <w:hyperlink r:id="rId19"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הגדרת "חפץ אסור"</w:t>
      </w:r>
      <w:bookmarkEnd w:id="8"/>
    </w:p>
    <w:p w:rsidR="00A57444" w:rsidRDefault="00A57444">
      <w:pPr>
        <w:pStyle w:val="P00"/>
        <w:spacing w:before="72"/>
        <w:ind w:left="0" w:right="1134"/>
        <w:rPr>
          <w:rStyle w:val="default"/>
          <w:rFonts w:cs="FrankRuehl" w:hint="cs"/>
          <w:rtl/>
        </w:rPr>
      </w:pPr>
      <w:r>
        <w:rPr>
          <w:rtl/>
          <w:lang w:val="he-IL"/>
        </w:rPr>
        <w:pict>
          <v:shape id="_x0000_s1085" type="#_x0000_t202" style="position:absolute;left:0;text-align:left;margin-left:470.25pt;margin-top:7.1pt;width:1in;height:16.8pt;z-index:251679232" filled="f" stroked="f">
            <v:textbox inset="1mm,0,1mm,0">
              <w:txbxContent>
                <w:p w:rsidR="00A57444" w:rsidRDefault="00A57444">
                  <w:pPr>
                    <w:spacing w:line="160" w:lineRule="exact"/>
                    <w:jc w:val="left"/>
                    <w:rPr>
                      <w:rFonts w:hint="cs"/>
                      <w:rtl/>
                    </w:rPr>
                  </w:pPr>
                  <w:r>
                    <w:rPr>
                      <w:rFonts w:cs="Miriam" w:hint="cs"/>
                      <w:szCs w:val="18"/>
                      <w:rtl/>
                    </w:rPr>
                    <w:t>(תיקון מס' 11) תשס"ד-2004</w:t>
                  </w:r>
                </w:p>
              </w:txbxContent>
            </v:textbox>
            <w10:anchorlock/>
          </v:shape>
        </w:pict>
      </w:r>
      <w:r>
        <w:rPr>
          <w:rStyle w:val="default"/>
          <w:rFonts w:cs="FrankRuehl" w:hint="cs"/>
          <w:rtl/>
        </w:rPr>
        <w:tab/>
        <w:t xml:space="preserve">"כלב נחיה" </w:t>
      </w:r>
      <w:r>
        <w:rPr>
          <w:rStyle w:val="default"/>
          <w:rFonts w:cs="FrankRuehl"/>
          <w:rtl/>
        </w:rPr>
        <w:t>–</w:t>
      </w:r>
      <w:r>
        <w:rPr>
          <w:rStyle w:val="default"/>
          <w:rFonts w:cs="FrankRuehl" w:hint="cs"/>
          <w:rtl/>
        </w:rPr>
        <w:t xml:space="preserve"> כהגדרתו בחוק איסור הפליית עיוורים המלווים בכלבי נחיה, התשנ"ג-1993;</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9" w:name="Rov91"/>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20"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394 (</w:t>
      </w:r>
      <w:hyperlink r:id="rId21"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הגדרת "כלב נחיה"</w:t>
      </w:r>
      <w:bookmarkEnd w:id="9"/>
    </w:p>
    <w:p w:rsidR="00A57444" w:rsidRDefault="00A57444">
      <w:pPr>
        <w:pStyle w:val="P00"/>
        <w:spacing w:before="72"/>
        <w:ind w:left="0" w:right="1134"/>
        <w:rPr>
          <w:rStyle w:val="default"/>
          <w:rFonts w:cs="FrankRuehl" w:hint="cs"/>
          <w:rtl/>
        </w:rPr>
      </w:pPr>
      <w:r>
        <w:rPr>
          <w:rtl/>
          <w:lang w:val="he-IL"/>
        </w:rPr>
        <w:pict>
          <v:shape id="_x0000_s1086" type="#_x0000_t202" style="position:absolute;left:0;text-align:left;margin-left:470.25pt;margin-top:7.1pt;width:1in;height:16.8pt;z-index:251680256" filled="f" stroked="f">
            <v:textbox inset="1mm,0,1mm,0">
              <w:txbxContent>
                <w:p w:rsidR="00A57444" w:rsidRDefault="00A57444">
                  <w:pPr>
                    <w:spacing w:line="160" w:lineRule="exact"/>
                    <w:jc w:val="left"/>
                    <w:rPr>
                      <w:rFonts w:hint="cs"/>
                      <w:rtl/>
                    </w:rPr>
                  </w:pPr>
                  <w:r>
                    <w:rPr>
                      <w:rFonts w:cs="Miriam" w:hint="cs"/>
                      <w:szCs w:val="18"/>
                      <w:rtl/>
                    </w:rPr>
                    <w:t>(תיקון מס' 11) תשס"ד-2004</w:t>
                  </w:r>
                </w:p>
              </w:txbxContent>
            </v:textbox>
            <w10:anchorlock/>
          </v:shape>
        </w:pict>
      </w:r>
      <w:r>
        <w:rPr>
          <w:rStyle w:val="default"/>
          <w:rFonts w:cs="FrankRuehl" w:hint="cs"/>
          <w:rtl/>
        </w:rPr>
        <w:tab/>
        <w:t xml:space="preserve">"מתחם נוסף" </w:t>
      </w:r>
      <w:r>
        <w:rPr>
          <w:rStyle w:val="default"/>
          <w:rFonts w:cs="FrankRuehl"/>
          <w:rtl/>
        </w:rPr>
        <w:t>–</w:t>
      </w:r>
      <w:r>
        <w:rPr>
          <w:rStyle w:val="default"/>
          <w:rFonts w:cs="FrankRuehl" w:hint="cs"/>
          <w:rtl/>
        </w:rPr>
        <w:t xml:space="preserve"> מקום הנמצא מחוץ למשכן הכנסת או רחבתו, לרבות באזור כהגדרתו בחוק להארכת תוקפן של תקנות שעת חירום (יהודה והשומרון וחבל עזה </w:t>
      </w:r>
      <w:r>
        <w:rPr>
          <w:rStyle w:val="default"/>
          <w:rFonts w:cs="FrankRuehl"/>
          <w:rtl/>
        </w:rPr>
        <w:t>–</w:t>
      </w:r>
      <w:r>
        <w:rPr>
          <w:rStyle w:val="default"/>
          <w:rFonts w:cs="FrankRuehl" w:hint="cs"/>
          <w:rtl/>
        </w:rPr>
        <w:t xml:space="preserve"> שיפוט בעבירות ועזרה משפטית), התשל"ח-1977, שתחומו הוגדר על ידי יושב ראש הכנסת כאמור בסעיף 15א, בעת שמתקיימים בו ישיבה של הכנסת או של ועדה מועדותיה או אירוע מטעם הכנסת.</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10" w:name="Rov92"/>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22"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394 (</w:t>
      </w:r>
      <w:hyperlink r:id="rId23"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הגדרת "מתחם נוסף"</w:t>
      </w:r>
      <w:bookmarkEnd w:id="10"/>
    </w:p>
    <w:p w:rsidR="00A57444" w:rsidRDefault="00A57444">
      <w:pPr>
        <w:pStyle w:val="medium2-header"/>
        <w:keepLines w:val="0"/>
        <w:spacing w:before="72"/>
        <w:ind w:left="0" w:right="1134"/>
        <w:rPr>
          <w:noProof/>
          <w:sz w:val="20"/>
          <w:rtl/>
        </w:rPr>
      </w:pPr>
      <w:bookmarkStart w:id="11" w:name="med1"/>
      <w:bookmarkEnd w:id="11"/>
      <w:r>
        <w:rPr>
          <w:noProof/>
          <w:sz w:val="20"/>
          <w:rtl/>
        </w:rPr>
        <w:t>פ</w:t>
      </w:r>
      <w:r>
        <w:rPr>
          <w:rFonts w:hint="cs"/>
          <w:noProof/>
          <w:sz w:val="20"/>
          <w:rtl/>
        </w:rPr>
        <w:t>רק ב': חסינות משכן הכנסת והרחבה וקיום הסדר בהם</w:t>
      </w:r>
    </w:p>
    <w:p w:rsidR="00A57444" w:rsidRDefault="00A57444" w:rsidP="0050046A">
      <w:pPr>
        <w:pStyle w:val="P00"/>
        <w:spacing w:before="72"/>
        <w:ind w:left="0" w:right="1134"/>
        <w:rPr>
          <w:rStyle w:val="default"/>
          <w:rFonts w:cs="FrankRuehl" w:hint="cs"/>
          <w:rtl/>
        </w:rPr>
      </w:pPr>
      <w:bookmarkStart w:id="12" w:name="Seif2"/>
      <w:bookmarkEnd w:id="12"/>
      <w:r>
        <w:rPr>
          <w:lang w:val="he-IL"/>
        </w:rPr>
        <w:pict>
          <v:rect id="_x0000_s1027" style="position:absolute;left:0;text-align:left;margin-left:464.5pt;margin-top:8.05pt;width:75.05pt;height:16pt;z-index:251620864"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ה</w:t>
                  </w:r>
                  <w:r>
                    <w:rPr>
                      <w:rFonts w:cs="Miriam" w:hint="cs"/>
                      <w:szCs w:val="18"/>
                      <w:rtl/>
                    </w:rPr>
                    <w:t>וראות</w:t>
                  </w:r>
                  <w:r>
                    <w:rPr>
                      <w:rFonts w:cs="Miriam"/>
                      <w:szCs w:val="18"/>
                      <w:rtl/>
                    </w:rPr>
                    <w:t xml:space="preserve"> </w:t>
                  </w:r>
                  <w:r>
                    <w:rPr>
                      <w:rFonts w:cs="Miriam" w:hint="cs"/>
                      <w:szCs w:val="18"/>
                      <w:rtl/>
                    </w:rPr>
                    <w:t xml:space="preserve">יושב </w:t>
                  </w:r>
                  <w:r>
                    <w:rPr>
                      <w:rFonts w:cs="Miriam"/>
                      <w:szCs w:val="18"/>
                      <w:rtl/>
                    </w:rPr>
                    <w:t>ר</w:t>
                  </w:r>
                  <w:r>
                    <w:rPr>
                      <w:rFonts w:cs="Miriam" w:hint="cs"/>
                      <w:szCs w:val="18"/>
                      <w:rtl/>
                    </w:rPr>
                    <w:t>אש הכנסת</w:t>
                  </w:r>
                </w:p>
              </w:txbxContent>
            </v:textbox>
            <w10:anchorlock/>
          </v:rect>
        </w:pict>
      </w:r>
      <w:r>
        <w:rPr>
          <w:rStyle w:val="big-number"/>
          <w:rtl/>
        </w:rPr>
        <w:t>2.</w:t>
      </w:r>
      <w:r>
        <w:rPr>
          <w:rStyle w:val="big-number"/>
          <w:rtl/>
        </w:rPr>
        <w:tab/>
      </w:r>
      <w:r>
        <w:rPr>
          <w:rStyle w:val="default"/>
          <w:rFonts w:cs="FrankRuehl"/>
          <w:rtl/>
        </w:rPr>
        <w:t>י</w:t>
      </w:r>
      <w:r>
        <w:rPr>
          <w:rStyle w:val="default"/>
          <w:rFonts w:cs="FrankRuehl" w:hint="cs"/>
          <w:rtl/>
        </w:rPr>
        <w:t>ושב ראש הכנסת רשאי לתת כל הוראה ולנקוט כל אמצעי הנראים לו דרושים לקיום הסדר והבטחון במשכן הכנסת וברחבה.</w:t>
      </w:r>
    </w:p>
    <w:p w:rsidR="00A57444" w:rsidRDefault="00A57444" w:rsidP="0050046A">
      <w:pPr>
        <w:pStyle w:val="P00"/>
        <w:spacing w:before="72"/>
        <w:ind w:left="0" w:right="1134"/>
        <w:rPr>
          <w:rStyle w:val="default"/>
          <w:rFonts w:cs="FrankRuehl"/>
          <w:rtl/>
        </w:rPr>
      </w:pPr>
      <w:bookmarkStart w:id="13" w:name="Seif3"/>
      <w:bookmarkEnd w:id="13"/>
      <w:r>
        <w:rPr>
          <w:lang w:val="he-IL"/>
        </w:rPr>
        <w:pict>
          <v:rect id="_x0000_s1028" style="position:absolute;left:0;text-align:left;margin-left:464.5pt;margin-top:8.05pt;width:75.05pt;height:8pt;z-index:251621888"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כ</w:t>
                  </w:r>
                  <w:r>
                    <w:rPr>
                      <w:rFonts w:cs="Miriam" w:hint="cs"/>
                      <w:szCs w:val="18"/>
                      <w:rtl/>
                    </w:rPr>
                    <w:t>ניסה לכנסת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יושב-ראש הכנסת, לאחר התייעצות עם הסגנים, רשאי לקבוע שטחים בתוך משכן הכנסת והרחבה שהכניסה אליהם מותרת ושטחים האסורים בכניסה.</w:t>
      </w:r>
    </w:p>
    <w:p w:rsidR="00A57444" w:rsidRDefault="00A574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רשאי להיכנס לשטח במשכן הכנסת או ברחבה שהכניסה אליו נאסרה לפי סעיף קטן (א) אם יש ביד</w:t>
      </w:r>
      <w:r>
        <w:rPr>
          <w:rStyle w:val="default"/>
          <w:rFonts w:cs="FrankRuehl"/>
          <w:rtl/>
        </w:rPr>
        <w:t>ו</w:t>
      </w:r>
      <w:r>
        <w:rPr>
          <w:rStyle w:val="default"/>
          <w:rFonts w:cs="FrankRuehl" w:hint="cs"/>
          <w:rtl/>
        </w:rPr>
        <w:t xml:space="preserve"> היתר שניתן מאת יושב-ראש הכנסת או מטעמו, ויושב-ראש הכנסת רשאי לתת היתרים מסוגים שונים, בין כלליים ובין מיוחדים.</w:t>
      </w:r>
    </w:p>
    <w:p w:rsidR="00A57444" w:rsidRDefault="00A57444">
      <w:pPr>
        <w:pStyle w:val="P00"/>
        <w:spacing w:before="72"/>
        <w:ind w:left="0" w:right="1134"/>
        <w:rPr>
          <w:rStyle w:val="default"/>
          <w:rFonts w:cs="FrankRuehl" w:hint="cs"/>
          <w:rtl/>
        </w:rPr>
      </w:pPr>
      <w:r>
        <w:rPr>
          <w:lang w:val="he-IL"/>
        </w:rPr>
        <w:pict>
          <v:rect id="_x0000_s1029" style="position:absolute;left:0;text-align:left;margin-left:464.5pt;margin-top:8.05pt;width:75.05pt;height:16pt;z-index:251622912" o:allowincell="f" filled="f" stroked="f" strokecolor="lime" strokeweight=".25pt">
            <v:textbox inset="0,0,0,0">
              <w:txbxContent>
                <w:p w:rsidR="00A57444" w:rsidRDefault="00A57444">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תשמ"ז-1986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יושב ראש הכנסת או מי שהוא הסמיך לענין היתרים לפי סעיף קטן (ב) רשאי להביא בחשבון את עברו הפלילי של מבקש ההיתר לגב</w:t>
      </w:r>
      <w:r>
        <w:rPr>
          <w:rStyle w:val="default"/>
          <w:rFonts w:cs="FrankRuehl"/>
          <w:rtl/>
        </w:rPr>
        <w:t>י</w:t>
      </w:r>
      <w:r>
        <w:rPr>
          <w:rStyle w:val="default"/>
          <w:rFonts w:cs="FrankRuehl" w:hint="cs"/>
          <w:rtl/>
        </w:rPr>
        <w:t xml:space="preserve"> עבירות לפי </w:t>
      </w:r>
      <w:r>
        <w:rPr>
          <w:rStyle w:val="default"/>
          <w:rFonts w:cs="FrankRuehl"/>
          <w:rtl/>
        </w:rPr>
        <w:t>–</w:t>
      </w:r>
    </w:p>
    <w:p w:rsidR="00A57444" w:rsidRDefault="00A57444">
      <w:pPr>
        <w:pStyle w:val="P22"/>
        <w:spacing w:before="72"/>
        <w:ind w:left="1021" w:right="1134"/>
        <w:rPr>
          <w:rStyle w:val="default"/>
          <w:rFonts w:cs="FrankRuehl"/>
          <w:rtl/>
        </w:rPr>
      </w:pPr>
      <w:r>
        <w:rPr>
          <w:lang w:val="he-IL"/>
        </w:rPr>
        <w:pict>
          <v:rect id="_x0000_s1030" style="position:absolute;left:0;text-align:left;margin-left:464.5pt;margin-top:8.05pt;width:75.05pt;height:21.95pt;z-index:251623936" o:allowincell="f" filled="f" stroked="f" strokecolor="lime" strokeweight=".25pt">
            <v:textbox inset="0,0,0,0">
              <w:txbxContent>
                <w:p w:rsidR="00A57444" w:rsidRDefault="00A57444">
                  <w:pPr>
                    <w:spacing w:line="160" w:lineRule="exact"/>
                    <w:jc w:val="lef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תשנ"</w:t>
                  </w:r>
                  <w:r>
                    <w:rPr>
                      <w:rFonts w:cs="Miriam"/>
                      <w:szCs w:val="18"/>
                      <w:rtl/>
                    </w:rPr>
                    <w:t>ו</w:t>
                  </w:r>
                  <w:r>
                    <w:rPr>
                      <w:rFonts w:cs="Miriam" w:hint="cs"/>
                      <w:szCs w:val="18"/>
                      <w:rtl/>
                    </w:rPr>
                    <w:t>-1996</w:t>
                  </w:r>
                </w:p>
              </w:txbxContent>
            </v:textbox>
            <w10:anchorlock/>
          </v:rect>
        </w:pict>
      </w:r>
      <w:r>
        <w:rPr>
          <w:rStyle w:val="default"/>
          <w:rFonts w:cs="FrankRuehl"/>
          <w:rtl/>
        </w:rPr>
        <w:t>(1)</w:t>
      </w:r>
      <w:r>
        <w:rPr>
          <w:rStyle w:val="default"/>
          <w:rFonts w:cs="FrankRuehl"/>
          <w:rtl/>
        </w:rPr>
        <w:tab/>
      </w:r>
      <w:r>
        <w:rPr>
          <w:rStyle w:val="default"/>
          <w:rFonts w:cs="FrankRuehl" w:hint="cs"/>
          <w:rtl/>
        </w:rPr>
        <w:t>פרק ז', סימנים א', א'1, ב', ז' וט' לפרק ח', סימן ג' לפרק ט' וסימנים א', ד', ה', ז', וח' לפרק י' של חוק העונשין, תשל"ז-1977;</w:t>
      </w:r>
    </w:p>
    <w:p w:rsidR="00A57444" w:rsidRDefault="00A5744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תקנות ההגנה (שעת חירום), 1945;</w:t>
      </w:r>
    </w:p>
    <w:p w:rsidR="00A57444" w:rsidRDefault="00A5744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פקודת מניעת טרור, תש"ח-1948;</w:t>
      </w:r>
    </w:p>
    <w:p w:rsidR="00A57444" w:rsidRDefault="00A57444">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חוק למניעת הסתנ</w:t>
      </w:r>
      <w:r>
        <w:rPr>
          <w:rStyle w:val="default"/>
          <w:rFonts w:cs="FrankRuehl"/>
          <w:rtl/>
        </w:rPr>
        <w:t>נ</w:t>
      </w:r>
      <w:r w:rsidR="00B479B9">
        <w:rPr>
          <w:rStyle w:val="default"/>
          <w:rFonts w:cs="FrankRuehl" w:hint="cs"/>
          <w:rtl/>
        </w:rPr>
        <w:t>ות (עבירות ושיפוט), תשי"ד-1954;</w:t>
      </w:r>
    </w:p>
    <w:p w:rsidR="00B479B9" w:rsidRPr="00493246" w:rsidRDefault="00B479B9" w:rsidP="00B479B9">
      <w:pPr>
        <w:pStyle w:val="P22"/>
        <w:spacing w:before="72"/>
        <w:ind w:left="1021" w:right="1134"/>
        <w:rPr>
          <w:rStyle w:val="default"/>
          <w:rFonts w:cs="FrankRuehl" w:hint="cs"/>
          <w:rtl/>
        </w:rPr>
      </w:pPr>
      <w:r w:rsidRPr="00493246">
        <w:rPr>
          <w:lang w:val="he-IL"/>
        </w:rPr>
        <w:pict>
          <v:rect id="_x0000_s1127" style="position:absolute;left:0;text-align:left;margin-left:464.5pt;margin-top:8.05pt;width:75.05pt;height:21.95pt;z-index:251694592" o:allowincell="f" filled="f" stroked="f" strokecolor="lime" strokeweight=".25pt">
            <v:textbox inset="0,0,0,0">
              <w:txbxContent>
                <w:p w:rsidR="00B479B9" w:rsidRDefault="00B479B9" w:rsidP="00B479B9">
                  <w:pPr>
                    <w:spacing w:line="160" w:lineRule="exact"/>
                    <w:jc w:val="left"/>
                    <w:rPr>
                      <w:rFonts w:cs="Miriam"/>
                      <w:noProof/>
                      <w:szCs w:val="18"/>
                      <w:rtl/>
                    </w:rPr>
                  </w:pPr>
                  <w:r>
                    <w:rPr>
                      <w:rFonts w:cs="Miriam" w:hint="cs"/>
                      <w:szCs w:val="18"/>
                      <w:rtl/>
                    </w:rPr>
                    <w:t>(תיקון מס' 16) תשע"ו-2016</w:t>
                  </w:r>
                </w:p>
              </w:txbxContent>
            </v:textbox>
            <w10:anchorlock/>
          </v:rect>
        </w:pict>
      </w:r>
      <w:r w:rsidRPr="00493246">
        <w:rPr>
          <w:rStyle w:val="default"/>
          <w:rFonts w:cs="FrankRuehl"/>
          <w:rtl/>
        </w:rPr>
        <w:t>(</w:t>
      </w:r>
      <w:r w:rsidRPr="00493246">
        <w:rPr>
          <w:rStyle w:val="default"/>
          <w:rFonts w:cs="FrankRuehl" w:hint="cs"/>
          <w:rtl/>
        </w:rPr>
        <w:t>5)</w:t>
      </w:r>
      <w:r w:rsidRPr="00493246">
        <w:rPr>
          <w:rStyle w:val="default"/>
          <w:rFonts w:cs="FrankRuehl" w:hint="cs"/>
          <w:rtl/>
        </w:rPr>
        <w:tab/>
        <w:t>חוק המאבק בטרור, התשע"ו-2016, וכן עבירות לפי חיקוק אחר שהן מעשה טרור כהגדרתו בחוק האמור.</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14" w:name="Rov114"/>
      <w:r w:rsidRPr="00504A59">
        <w:rPr>
          <w:rStyle w:val="default"/>
          <w:rFonts w:cs="FrankRuehl" w:hint="cs"/>
          <w:vanish/>
          <w:color w:val="FF0000"/>
          <w:szCs w:val="20"/>
          <w:shd w:val="clear" w:color="auto" w:fill="FFFF99"/>
          <w:rtl/>
        </w:rPr>
        <w:t>מיום 18.11.1986</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3</w:t>
      </w:r>
    </w:p>
    <w:p w:rsidR="00A57444" w:rsidRPr="00504A59" w:rsidRDefault="00A57444">
      <w:pPr>
        <w:pStyle w:val="P00"/>
        <w:spacing w:before="0"/>
        <w:ind w:left="0" w:right="1134"/>
        <w:rPr>
          <w:rStyle w:val="default"/>
          <w:rFonts w:cs="FrankRuehl" w:hint="cs"/>
          <w:vanish/>
          <w:szCs w:val="20"/>
          <w:shd w:val="clear" w:color="auto" w:fill="FFFF99"/>
          <w:rtl/>
        </w:rPr>
      </w:pPr>
      <w:hyperlink r:id="rId24" w:history="1">
        <w:r w:rsidRPr="00504A59">
          <w:rPr>
            <w:rStyle w:val="Hyperlink"/>
            <w:rFonts w:hint="cs"/>
            <w:vanish/>
            <w:szCs w:val="20"/>
            <w:shd w:val="clear" w:color="auto" w:fill="FFFF99"/>
            <w:rtl/>
          </w:rPr>
          <w:t>ס"ח תשמ"ז מס' 1199</w:t>
        </w:r>
      </w:hyperlink>
      <w:r w:rsidRPr="00504A59">
        <w:rPr>
          <w:rStyle w:val="default"/>
          <w:rFonts w:cs="FrankRuehl" w:hint="cs"/>
          <w:vanish/>
          <w:szCs w:val="20"/>
          <w:shd w:val="clear" w:color="auto" w:fill="FFFF99"/>
          <w:rtl/>
        </w:rPr>
        <w:t xml:space="preserve"> מיום 18.11.1986 עמ' 16 (</w:t>
      </w:r>
      <w:hyperlink r:id="rId25" w:history="1">
        <w:r w:rsidRPr="00504A59">
          <w:rPr>
            <w:rStyle w:val="Hyperlink"/>
            <w:rFonts w:hint="cs"/>
            <w:vanish/>
            <w:szCs w:val="20"/>
            <w:shd w:val="clear" w:color="auto" w:fill="FFFF99"/>
            <w:rtl/>
          </w:rPr>
          <w:t>ה"ח 1783</w:t>
        </w:r>
      </w:hyperlink>
      <w:r w:rsidRPr="00504A59">
        <w:rPr>
          <w:rStyle w:val="default"/>
          <w:rFonts w:cs="FrankRuehl" w:hint="cs"/>
          <w:vanish/>
          <w:szCs w:val="20"/>
          <w:shd w:val="clear" w:color="auto" w:fill="FFFF99"/>
          <w:rtl/>
        </w:rPr>
        <w:t>)</w:t>
      </w:r>
    </w:p>
    <w:p w:rsidR="00A57444" w:rsidRPr="00504A59" w:rsidRDefault="00A57444">
      <w:pPr>
        <w:pStyle w:val="P00"/>
        <w:spacing w:before="0"/>
        <w:ind w:left="0" w:right="1134"/>
        <w:rPr>
          <w:rStyle w:val="default"/>
          <w:rFonts w:cs="FrankRuehl" w:hint="cs"/>
          <w:vanish/>
          <w:szCs w:val="20"/>
          <w:shd w:val="clear" w:color="auto" w:fill="FFFF99"/>
          <w:rtl/>
        </w:rPr>
      </w:pPr>
      <w:r w:rsidRPr="00504A59">
        <w:rPr>
          <w:rStyle w:val="default"/>
          <w:rFonts w:cs="FrankRuehl" w:hint="cs"/>
          <w:b/>
          <w:bCs/>
          <w:vanish/>
          <w:szCs w:val="20"/>
          <w:shd w:val="clear" w:color="auto" w:fill="FFFF99"/>
          <w:rtl/>
        </w:rPr>
        <w:t>הוספת סעיף קטן 3(ג)</w:t>
      </w:r>
    </w:p>
    <w:p w:rsidR="00A57444" w:rsidRPr="00504A59" w:rsidRDefault="00A57444">
      <w:pPr>
        <w:pStyle w:val="P00"/>
        <w:spacing w:before="0"/>
        <w:ind w:left="0" w:right="1134"/>
        <w:rPr>
          <w:rStyle w:val="default"/>
          <w:rFonts w:cs="FrankRuehl" w:hint="cs"/>
          <w:vanish/>
          <w:szCs w:val="20"/>
          <w:shd w:val="clear" w:color="auto" w:fill="FFFF99"/>
          <w:rtl/>
        </w:rPr>
      </w:pPr>
    </w:p>
    <w:p w:rsidR="00A57444" w:rsidRPr="00504A59" w:rsidRDefault="00A57444">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31.1.1996</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7</w:t>
      </w:r>
    </w:p>
    <w:p w:rsidR="00A57444" w:rsidRPr="00504A59" w:rsidRDefault="00A57444">
      <w:pPr>
        <w:pStyle w:val="P00"/>
        <w:spacing w:before="0"/>
        <w:ind w:left="0" w:right="1134"/>
        <w:rPr>
          <w:rStyle w:val="default"/>
          <w:rFonts w:cs="FrankRuehl" w:hint="cs"/>
          <w:vanish/>
          <w:szCs w:val="20"/>
          <w:shd w:val="clear" w:color="auto" w:fill="FFFF99"/>
          <w:rtl/>
        </w:rPr>
      </w:pPr>
      <w:hyperlink r:id="rId26" w:history="1">
        <w:r w:rsidRPr="00504A59">
          <w:rPr>
            <w:rStyle w:val="Hyperlink"/>
            <w:rFonts w:hint="cs"/>
            <w:vanish/>
            <w:szCs w:val="20"/>
            <w:shd w:val="clear" w:color="auto" w:fill="FFFF99"/>
            <w:rtl/>
          </w:rPr>
          <w:t>ס"ח תשנ"ו מס' 1559</w:t>
        </w:r>
      </w:hyperlink>
      <w:r w:rsidRPr="00504A59">
        <w:rPr>
          <w:rStyle w:val="default"/>
          <w:rFonts w:cs="FrankRuehl" w:hint="cs"/>
          <w:vanish/>
          <w:szCs w:val="20"/>
          <w:shd w:val="clear" w:color="auto" w:fill="FFFF99"/>
          <w:rtl/>
        </w:rPr>
        <w:t xml:space="preserve"> מיום 31.1.1996 עמ' 53 (</w:t>
      </w:r>
      <w:hyperlink r:id="rId27" w:history="1">
        <w:r w:rsidRPr="00504A59">
          <w:rPr>
            <w:rStyle w:val="Hyperlink"/>
            <w:rFonts w:hint="cs"/>
            <w:vanish/>
            <w:szCs w:val="20"/>
            <w:shd w:val="clear" w:color="auto" w:fill="FFFF99"/>
            <w:rtl/>
          </w:rPr>
          <w:t>ה"ח 2453</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FrankRuehl" w:hint="cs"/>
          <w:vanish/>
          <w:sz w:val="22"/>
          <w:szCs w:val="22"/>
          <w:shd w:val="clear" w:color="auto" w:fill="FFFF99"/>
          <w:rtl/>
        </w:rPr>
      </w:pPr>
      <w:r w:rsidRPr="00504A59">
        <w:rPr>
          <w:rStyle w:val="default"/>
          <w:rFonts w:cs="FrankRuehl" w:hint="cs"/>
          <w:vanish/>
          <w:shd w:val="clear" w:color="auto" w:fill="FFFF99"/>
          <w:rtl/>
        </w:rPr>
        <w:tab/>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ג)</w:t>
      </w:r>
      <w:r w:rsidRPr="00504A59">
        <w:rPr>
          <w:rStyle w:val="default"/>
          <w:rFonts w:cs="FrankRuehl"/>
          <w:vanish/>
          <w:sz w:val="22"/>
          <w:szCs w:val="22"/>
          <w:shd w:val="clear" w:color="auto" w:fill="FFFF99"/>
          <w:rtl/>
        </w:rPr>
        <w:tab/>
      </w:r>
      <w:r w:rsidRPr="00504A59">
        <w:rPr>
          <w:rStyle w:val="default"/>
          <w:rFonts w:cs="FrankRuehl" w:hint="cs"/>
          <w:vanish/>
          <w:sz w:val="22"/>
          <w:szCs w:val="22"/>
          <w:shd w:val="clear" w:color="auto" w:fill="FFFF99"/>
          <w:rtl/>
        </w:rPr>
        <w:t>יושב ראש הכנסת או מי שהוא הסמיך לענין היתרים לפי סעיף קטן (ב) רשאי להביא בחשבון את עברו הפלילי של מבקש ההיתר לגב</w:t>
      </w:r>
      <w:r w:rsidRPr="00504A59">
        <w:rPr>
          <w:rStyle w:val="default"/>
          <w:rFonts w:cs="FrankRuehl"/>
          <w:vanish/>
          <w:sz w:val="22"/>
          <w:szCs w:val="22"/>
          <w:shd w:val="clear" w:color="auto" w:fill="FFFF99"/>
          <w:rtl/>
        </w:rPr>
        <w:t>י</w:t>
      </w:r>
      <w:r w:rsidRPr="00504A59">
        <w:rPr>
          <w:rStyle w:val="default"/>
          <w:rFonts w:cs="FrankRuehl" w:hint="cs"/>
          <w:vanish/>
          <w:sz w:val="22"/>
          <w:szCs w:val="22"/>
          <w:shd w:val="clear" w:color="auto" w:fill="FFFF99"/>
          <w:rtl/>
        </w:rPr>
        <w:t xml:space="preserve"> עבירות לפי </w:t>
      </w:r>
      <w:r w:rsidRPr="00504A59">
        <w:rPr>
          <w:rStyle w:val="default"/>
          <w:rFonts w:cs="FrankRuehl"/>
          <w:vanish/>
          <w:sz w:val="22"/>
          <w:szCs w:val="22"/>
          <w:shd w:val="clear" w:color="auto" w:fill="FFFF99"/>
          <w:rtl/>
        </w:rPr>
        <w:t>–</w:t>
      </w:r>
    </w:p>
    <w:p w:rsidR="00A57444" w:rsidRPr="00504A59" w:rsidRDefault="00A57444">
      <w:pPr>
        <w:pStyle w:val="P22"/>
        <w:spacing w:before="0"/>
        <w:ind w:left="1021"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(1)</w:t>
      </w:r>
      <w:r w:rsidRPr="00504A59">
        <w:rPr>
          <w:rStyle w:val="default"/>
          <w:rFonts w:cs="FrankRuehl"/>
          <w:vanish/>
          <w:sz w:val="22"/>
          <w:szCs w:val="22"/>
          <w:shd w:val="clear" w:color="auto" w:fill="FFFF99"/>
          <w:rtl/>
        </w:rPr>
        <w:tab/>
      </w:r>
      <w:r w:rsidRPr="00504A59">
        <w:rPr>
          <w:rStyle w:val="default"/>
          <w:rFonts w:cs="FrankRuehl" w:hint="cs"/>
          <w:vanish/>
          <w:sz w:val="22"/>
          <w:szCs w:val="22"/>
          <w:shd w:val="clear" w:color="auto" w:fill="FFFF99"/>
          <w:rtl/>
        </w:rPr>
        <w:t xml:space="preserve">פרק ז', </w:t>
      </w:r>
      <w:r w:rsidRPr="00504A59">
        <w:rPr>
          <w:rStyle w:val="default"/>
          <w:rFonts w:cs="FrankRuehl" w:hint="cs"/>
          <w:strike/>
          <w:vanish/>
          <w:sz w:val="22"/>
          <w:szCs w:val="22"/>
          <w:shd w:val="clear" w:color="auto" w:fill="FFFF99"/>
          <w:rtl/>
        </w:rPr>
        <w:t>סימנים א', ב'</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סימנים א', א'1, ב'</w:t>
      </w:r>
      <w:r w:rsidRPr="00504A59">
        <w:rPr>
          <w:rStyle w:val="default"/>
          <w:rFonts w:cs="FrankRuehl" w:hint="cs"/>
          <w:vanish/>
          <w:sz w:val="22"/>
          <w:szCs w:val="22"/>
          <w:shd w:val="clear" w:color="auto" w:fill="FFFF99"/>
          <w:rtl/>
        </w:rPr>
        <w:t>, ז' וט' לפרק ח', סימן ג' לפרק ט' וסימנים א', ד', ה', ז', וח' לפרק י' של חוק העונשין, תשל"ז-1977;</w:t>
      </w:r>
    </w:p>
    <w:p w:rsidR="00B479B9" w:rsidRPr="00504A59" w:rsidRDefault="00B479B9" w:rsidP="00BB7C41">
      <w:pPr>
        <w:pStyle w:val="P00"/>
        <w:spacing w:before="0"/>
        <w:ind w:left="1021" w:right="1134"/>
        <w:rPr>
          <w:rStyle w:val="default"/>
          <w:rFonts w:cs="FrankRuehl" w:hint="cs"/>
          <w:vanish/>
          <w:szCs w:val="20"/>
          <w:shd w:val="clear" w:color="auto" w:fill="FFFF99"/>
          <w:rtl/>
        </w:rPr>
      </w:pPr>
    </w:p>
    <w:p w:rsidR="00B479B9" w:rsidRPr="00504A59" w:rsidRDefault="00B479B9" w:rsidP="00BB7C41">
      <w:pPr>
        <w:pStyle w:val="P00"/>
        <w:spacing w:before="0"/>
        <w:ind w:left="1021"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1.11.2016</w:t>
      </w:r>
    </w:p>
    <w:p w:rsidR="00B479B9" w:rsidRPr="00504A59" w:rsidRDefault="00B479B9" w:rsidP="00BB7C41">
      <w:pPr>
        <w:pStyle w:val="P00"/>
        <w:spacing w:before="0"/>
        <w:ind w:left="1021" w:right="1134"/>
        <w:rPr>
          <w:rStyle w:val="default"/>
          <w:rFonts w:cs="FrankRuehl" w:hint="cs"/>
          <w:vanish/>
          <w:szCs w:val="20"/>
          <w:shd w:val="clear" w:color="auto" w:fill="FFFF99"/>
          <w:rtl/>
        </w:rPr>
      </w:pPr>
      <w:r w:rsidRPr="00504A59">
        <w:rPr>
          <w:rStyle w:val="default"/>
          <w:rFonts w:cs="FrankRuehl" w:hint="cs"/>
          <w:b/>
          <w:bCs/>
          <w:vanish/>
          <w:szCs w:val="20"/>
          <w:shd w:val="clear" w:color="auto" w:fill="FFFF99"/>
          <w:rtl/>
        </w:rPr>
        <w:t>תיקון מס' 16</w:t>
      </w:r>
    </w:p>
    <w:p w:rsidR="00B479B9" w:rsidRPr="00504A59" w:rsidRDefault="00B479B9" w:rsidP="00BB7C41">
      <w:pPr>
        <w:pStyle w:val="P00"/>
        <w:spacing w:before="0"/>
        <w:ind w:left="1021" w:right="1134"/>
        <w:rPr>
          <w:rStyle w:val="default"/>
          <w:rFonts w:cs="FrankRuehl" w:hint="cs"/>
          <w:vanish/>
          <w:szCs w:val="20"/>
          <w:shd w:val="clear" w:color="auto" w:fill="FFFF99"/>
          <w:rtl/>
        </w:rPr>
      </w:pPr>
      <w:hyperlink r:id="rId28" w:history="1">
        <w:r w:rsidRPr="00504A59">
          <w:rPr>
            <w:rStyle w:val="Hyperlink"/>
            <w:rFonts w:hint="cs"/>
            <w:vanish/>
            <w:szCs w:val="20"/>
            <w:shd w:val="clear" w:color="auto" w:fill="FFFF99"/>
            <w:rtl/>
          </w:rPr>
          <w:t>ס"ח תשע"ו מס' 2556</w:t>
        </w:r>
      </w:hyperlink>
      <w:r w:rsidRPr="00504A59">
        <w:rPr>
          <w:rStyle w:val="default"/>
          <w:rFonts w:cs="FrankRuehl" w:hint="cs"/>
          <w:vanish/>
          <w:szCs w:val="20"/>
          <w:shd w:val="clear" w:color="auto" w:fill="FFFF99"/>
          <w:rtl/>
        </w:rPr>
        <w:t xml:space="preserve"> מיום 23.6.2016 עמ' 925 (</w:t>
      </w:r>
      <w:hyperlink r:id="rId29" w:history="1">
        <w:r w:rsidRPr="00504A59">
          <w:rPr>
            <w:rStyle w:val="Hyperlink"/>
            <w:rFonts w:hint="cs"/>
            <w:vanish/>
            <w:szCs w:val="20"/>
            <w:shd w:val="clear" w:color="auto" w:fill="FFFF99"/>
            <w:rtl/>
          </w:rPr>
          <w:t>ה"ח 949</w:t>
        </w:r>
      </w:hyperlink>
      <w:r w:rsidRPr="00504A59">
        <w:rPr>
          <w:rStyle w:val="default"/>
          <w:rFonts w:cs="FrankRuehl" w:hint="cs"/>
          <w:vanish/>
          <w:szCs w:val="20"/>
          <w:shd w:val="clear" w:color="auto" w:fill="FFFF99"/>
          <w:rtl/>
        </w:rPr>
        <w:t xml:space="preserve">, </w:t>
      </w:r>
      <w:hyperlink r:id="rId30" w:history="1">
        <w:r w:rsidRPr="00504A59">
          <w:rPr>
            <w:rStyle w:val="Hyperlink"/>
            <w:rFonts w:hint="cs"/>
            <w:vanish/>
            <w:szCs w:val="20"/>
            <w:shd w:val="clear" w:color="auto" w:fill="FFFF99"/>
            <w:rtl/>
          </w:rPr>
          <w:t>ה"ח 967</w:t>
        </w:r>
      </w:hyperlink>
      <w:r w:rsidRPr="00504A59">
        <w:rPr>
          <w:rStyle w:val="default"/>
          <w:rFonts w:cs="FrankRuehl" w:hint="cs"/>
          <w:vanish/>
          <w:szCs w:val="20"/>
          <w:shd w:val="clear" w:color="auto" w:fill="FFFF99"/>
          <w:rtl/>
        </w:rPr>
        <w:t xml:space="preserve">, </w:t>
      </w:r>
      <w:hyperlink r:id="rId31" w:history="1">
        <w:r w:rsidRPr="00504A59">
          <w:rPr>
            <w:rStyle w:val="Hyperlink"/>
            <w:rFonts w:hint="cs"/>
            <w:vanish/>
            <w:szCs w:val="20"/>
            <w:shd w:val="clear" w:color="auto" w:fill="FFFF99"/>
            <w:rtl/>
          </w:rPr>
          <w:t>ה"ח 782</w:t>
        </w:r>
      </w:hyperlink>
      <w:r w:rsidRPr="00504A59">
        <w:rPr>
          <w:rStyle w:val="default"/>
          <w:rFonts w:cs="FrankRuehl" w:hint="cs"/>
          <w:vanish/>
          <w:szCs w:val="20"/>
          <w:shd w:val="clear" w:color="auto" w:fill="FFFF99"/>
          <w:rtl/>
        </w:rPr>
        <w:t>)</w:t>
      </w:r>
    </w:p>
    <w:p w:rsidR="00B479B9" w:rsidRPr="00493246" w:rsidRDefault="00B479B9" w:rsidP="00493246">
      <w:pPr>
        <w:pStyle w:val="P00"/>
        <w:spacing w:before="0"/>
        <w:ind w:left="1021"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פסקה 3(ג)(5)</w:t>
      </w:r>
      <w:bookmarkEnd w:id="14"/>
    </w:p>
    <w:p w:rsidR="00A57444" w:rsidRDefault="00A57444" w:rsidP="0050046A">
      <w:pPr>
        <w:pStyle w:val="P00"/>
        <w:spacing w:before="72"/>
        <w:ind w:left="0" w:right="1134"/>
        <w:rPr>
          <w:rStyle w:val="default"/>
          <w:rFonts w:cs="FrankRuehl"/>
          <w:rtl/>
        </w:rPr>
      </w:pPr>
      <w:bookmarkStart w:id="15" w:name="Seif4"/>
      <w:bookmarkEnd w:id="15"/>
      <w:r>
        <w:rPr>
          <w:lang w:val="he-IL"/>
        </w:rPr>
        <w:pict>
          <v:rect id="_x0000_s1031" style="position:absolute;left:0;text-align:left;margin-left:464.5pt;margin-top:8.05pt;width:75.05pt;height:16pt;z-index:251624960"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י</w:t>
                  </w:r>
                  <w:r>
                    <w:rPr>
                      <w:rFonts w:cs="Miriam" w:hint="cs"/>
                      <w:szCs w:val="18"/>
                      <w:rtl/>
                    </w:rPr>
                    <w:t xml:space="preserve">יחוד אולם ישיבות הכנסת </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ייכנס אדם לאולם ישיבות המליאה בשעות עבודתה אלא על פי היתר מיוחד מאת יושב-ראש הכנסת או מטעמו, ובהתאם להוראות ההיתר.</w:t>
      </w:r>
    </w:p>
    <w:p w:rsidR="00A57444" w:rsidRDefault="00A57444" w:rsidP="0050046A">
      <w:pPr>
        <w:pStyle w:val="P00"/>
        <w:spacing w:before="72"/>
        <w:ind w:left="0" w:right="1134"/>
        <w:rPr>
          <w:rStyle w:val="default"/>
          <w:rFonts w:cs="FrankRuehl" w:hint="cs"/>
          <w:rtl/>
        </w:rPr>
      </w:pPr>
      <w:bookmarkStart w:id="16" w:name="Seif5"/>
      <w:bookmarkEnd w:id="16"/>
      <w:r>
        <w:rPr>
          <w:lang w:val="he-IL"/>
        </w:rPr>
        <w:pict>
          <v:rect id="_x0000_s1032" style="position:absolute;left:0;text-align:left;margin-left:453.75pt;margin-top:8.05pt;width:85.8pt;height:22.7pt;z-index:251625984" o:allowincell="f" filled="f" stroked="f" strokecolor="lime" strokeweight=".25pt">
            <v:textbox inset="0,0,0,0">
              <w:txbxContent>
                <w:p w:rsidR="00A57444" w:rsidRDefault="00A57444">
                  <w:pPr>
                    <w:spacing w:line="160" w:lineRule="exact"/>
                    <w:jc w:val="left"/>
                    <w:rPr>
                      <w:rFonts w:cs="Miriam" w:hint="cs"/>
                      <w:szCs w:val="18"/>
                      <w:rtl/>
                    </w:rPr>
                  </w:pPr>
                  <w:r>
                    <w:rPr>
                      <w:rFonts w:cs="Miriam"/>
                      <w:szCs w:val="18"/>
                      <w:rtl/>
                    </w:rPr>
                    <w:t>א</w:t>
                  </w:r>
                  <w:r>
                    <w:rPr>
                      <w:rFonts w:cs="Miriam" w:hint="cs"/>
                      <w:szCs w:val="18"/>
                      <w:rtl/>
                    </w:rPr>
                    <w:t>יסור לשאת חפץ אסור</w:t>
                  </w:r>
                </w:p>
                <w:p w:rsidR="00A57444" w:rsidRDefault="00A57444">
                  <w:pPr>
                    <w:spacing w:line="160" w:lineRule="exact"/>
                    <w:jc w:val="left"/>
                    <w:rPr>
                      <w:rFonts w:cs="Miriam"/>
                      <w:noProof/>
                      <w:szCs w:val="18"/>
                      <w:rtl/>
                    </w:rPr>
                  </w:pPr>
                  <w:r>
                    <w:rPr>
                      <w:rFonts w:cs="Miriam" w:hint="cs"/>
                      <w:szCs w:val="18"/>
                      <w:rtl/>
                    </w:rPr>
                    <w:t xml:space="preserve">(תיקון מס' 11) </w:t>
                  </w:r>
                  <w:r>
                    <w:rPr>
                      <w:rFonts w:cs="Miriam"/>
                      <w:szCs w:val="18"/>
                      <w:rtl/>
                    </w:rPr>
                    <w:br/>
                  </w:r>
                  <w:r>
                    <w:rPr>
                      <w:rFonts w:cs="Miriam" w:hint="cs"/>
                      <w:szCs w:val="18"/>
                      <w:rtl/>
                    </w:rPr>
                    <w:t>תשס"ד-2004</w:t>
                  </w:r>
                </w:p>
                <w:p w:rsidR="00A57444" w:rsidRDefault="00A57444">
                  <w:pPr>
                    <w:spacing w:line="160" w:lineRule="exact"/>
                    <w:jc w:val="left"/>
                    <w:rPr>
                      <w:rFonts w:cs="Miriam"/>
                      <w:noProof/>
                      <w:szCs w:val="18"/>
                      <w:rtl/>
                    </w:rPr>
                  </w:pP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א יכניס אדם חפץ אסור ולא יחזיקנו בתוך משכן הכנסת או ברחב</w:t>
      </w:r>
      <w:r>
        <w:rPr>
          <w:rStyle w:val="default"/>
          <w:rFonts w:cs="FrankRuehl"/>
          <w:rtl/>
        </w:rPr>
        <w:t>ה</w:t>
      </w:r>
      <w:r>
        <w:rPr>
          <w:rStyle w:val="default"/>
          <w:rFonts w:cs="FrankRuehl" w:hint="cs"/>
          <w:rtl/>
        </w:rPr>
        <w:t xml:space="preserve"> אלא בהיתר מאת יושב-ראש הכנסת.</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17" w:name="Rov93"/>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32"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395 (</w:t>
      </w:r>
      <w:hyperlink r:id="rId33"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Miriam" w:hint="cs"/>
          <w:vanish/>
          <w:sz w:val="16"/>
          <w:szCs w:val="16"/>
          <w:u w:val="single"/>
          <w:shd w:val="clear" w:color="auto" w:fill="FFFF99"/>
          <w:rtl/>
        </w:rPr>
      </w:pPr>
      <w:r w:rsidRPr="00504A59">
        <w:rPr>
          <w:rStyle w:val="default"/>
          <w:rFonts w:cs="Miriam" w:hint="cs"/>
          <w:vanish/>
          <w:sz w:val="16"/>
          <w:szCs w:val="16"/>
          <w:shd w:val="clear" w:color="auto" w:fill="FFFF99"/>
          <w:rtl/>
        </w:rPr>
        <w:t xml:space="preserve">איסור לשאת </w:t>
      </w:r>
      <w:r w:rsidRPr="00504A59">
        <w:rPr>
          <w:rStyle w:val="default"/>
          <w:rFonts w:cs="Miriam" w:hint="cs"/>
          <w:strike/>
          <w:vanish/>
          <w:sz w:val="16"/>
          <w:szCs w:val="16"/>
          <w:shd w:val="clear" w:color="auto" w:fill="FFFF99"/>
          <w:rtl/>
        </w:rPr>
        <w:t>נשק</w:t>
      </w:r>
      <w:r w:rsidRPr="00504A59">
        <w:rPr>
          <w:rStyle w:val="default"/>
          <w:rFonts w:cs="Miriam" w:hint="cs"/>
          <w:vanish/>
          <w:sz w:val="16"/>
          <w:szCs w:val="16"/>
          <w:shd w:val="clear" w:color="auto" w:fill="FFFF99"/>
          <w:rtl/>
        </w:rPr>
        <w:t xml:space="preserve"> </w:t>
      </w:r>
      <w:r w:rsidRPr="00504A59">
        <w:rPr>
          <w:rStyle w:val="default"/>
          <w:rFonts w:cs="Miriam" w:hint="cs"/>
          <w:vanish/>
          <w:sz w:val="16"/>
          <w:szCs w:val="16"/>
          <w:u w:val="single"/>
          <w:shd w:val="clear" w:color="auto" w:fill="FFFF99"/>
          <w:rtl/>
        </w:rPr>
        <w:t>חפץ אסור</w:t>
      </w:r>
    </w:p>
    <w:p w:rsidR="00A57444" w:rsidRDefault="00A57444">
      <w:pPr>
        <w:pStyle w:val="P00"/>
        <w:spacing w:before="0"/>
        <w:ind w:left="0" w:right="1134"/>
        <w:rPr>
          <w:rStyle w:val="default"/>
          <w:rFonts w:cs="FrankRuehl" w:hint="cs"/>
          <w:sz w:val="2"/>
          <w:szCs w:val="2"/>
          <w:rtl/>
        </w:rPr>
      </w:pPr>
      <w:r w:rsidRPr="00504A59">
        <w:rPr>
          <w:rStyle w:val="default"/>
          <w:rFonts w:cs="FrankRuehl" w:hint="cs"/>
          <w:vanish/>
          <w:sz w:val="22"/>
          <w:szCs w:val="22"/>
          <w:shd w:val="clear" w:color="auto" w:fill="FFFF99"/>
          <w:rtl/>
        </w:rPr>
        <w:t>5.</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ל</w:t>
      </w:r>
      <w:r w:rsidRPr="00504A59">
        <w:rPr>
          <w:rStyle w:val="default"/>
          <w:rFonts w:cs="FrankRuehl" w:hint="cs"/>
          <w:vanish/>
          <w:sz w:val="22"/>
          <w:szCs w:val="22"/>
          <w:shd w:val="clear" w:color="auto" w:fill="FFFF99"/>
          <w:rtl/>
        </w:rPr>
        <w:t xml:space="preserve">א יכניס אדם </w:t>
      </w:r>
      <w:r w:rsidRPr="00504A59">
        <w:rPr>
          <w:rStyle w:val="default"/>
          <w:rFonts w:cs="FrankRuehl" w:hint="cs"/>
          <w:strike/>
          <w:vanish/>
          <w:sz w:val="22"/>
          <w:szCs w:val="22"/>
          <w:shd w:val="clear" w:color="auto" w:fill="FFFF99"/>
          <w:rtl/>
        </w:rPr>
        <w:t>נשק</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חפץ אסור</w:t>
      </w:r>
      <w:r w:rsidRPr="00504A59">
        <w:rPr>
          <w:rStyle w:val="default"/>
          <w:rFonts w:cs="FrankRuehl" w:hint="cs"/>
          <w:vanish/>
          <w:sz w:val="22"/>
          <w:szCs w:val="22"/>
          <w:shd w:val="clear" w:color="auto" w:fill="FFFF99"/>
          <w:rtl/>
        </w:rPr>
        <w:t xml:space="preserve"> ולא יחזיקנו בתוך משכן הכנסת או ברחב</w:t>
      </w:r>
      <w:r w:rsidRPr="00504A59">
        <w:rPr>
          <w:rStyle w:val="default"/>
          <w:rFonts w:cs="FrankRuehl"/>
          <w:vanish/>
          <w:sz w:val="22"/>
          <w:szCs w:val="22"/>
          <w:shd w:val="clear" w:color="auto" w:fill="FFFF99"/>
          <w:rtl/>
        </w:rPr>
        <w:t>ה</w:t>
      </w:r>
      <w:r w:rsidRPr="00504A59">
        <w:rPr>
          <w:rStyle w:val="default"/>
          <w:rFonts w:cs="FrankRuehl" w:hint="cs"/>
          <w:vanish/>
          <w:sz w:val="22"/>
          <w:szCs w:val="22"/>
          <w:shd w:val="clear" w:color="auto" w:fill="FFFF99"/>
          <w:rtl/>
        </w:rPr>
        <w:t xml:space="preserve"> אלא בהיתר מאת יושב-ראש הכנסת.</w:t>
      </w:r>
      <w:bookmarkEnd w:id="17"/>
    </w:p>
    <w:p w:rsidR="00A57444" w:rsidRDefault="00A57444" w:rsidP="0050046A">
      <w:pPr>
        <w:pStyle w:val="P00"/>
        <w:spacing w:before="72"/>
        <w:ind w:left="0" w:right="1134"/>
        <w:rPr>
          <w:rStyle w:val="default"/>
          <w:rFonts w:cs="FrankRuehl" w:hint="cs"/>
          <w:rtl/>
        </w:rPr>
      </w:pPr>
      <w:bookmarkStart w:id="18" w:name="Seif6"/>
      <w:bookmarkEnd w:id="18"/>
      <w:r>
        <w:rPr>
          <w:lang w:val="he-IL"/>
        </w:rPr>
        <w:pict>
          <v:rect id="_x0000_s1033" style="position:absolute;left:0;text-align:left;margin-left:464.5pt;margin-top:8.05pt;width:75.05pt;height:34.6pt;z-index:251627008" o:allowincell="f" filled="f" stroked="f" strokecolor="lime" strokeweight=".25pt">
            <v:textbox inset="0,0,0,0">
              <w:txbxContent>
                <w:p w:rsidR="00A57444" w:rsidRDefault="00A57444">
                  <w:pPr>
                    <w:spacing w:line="160" w:lineRule="exact"/>
                    <w:jc w:val="left"/>
                    <w:rPr>
                      <w:rFonts w:cs="Miriam" w:hint="cs"/>
                      <w:szCs w:val="18"/>
                      <w:rtl/>
                    </w:rPr>
                  </w:pPr>
                  <w:r>
                    <w:rPr>
                      <w:rFonts w:cs="Miriam"/>
                      <w:szCs w:val="18"/>
                      <w:rtl/>
                    </w:rPr>
                    <w:t>פ</w:t>
                  </w:r>
                  <w:r>
                    <w:rPr>
                      <w:rFonts w:cs="Miriam" w:hint="cs"/>
                      <w:szCs w:val="18"/>
                      <w:rtl/>
                    </w:rPr>
                    <w:t>עולה שעובד ציבורי אינו רשאי לבצעה</w:t>
                  </w:r>
                </w:p>
                <w:p w:rsidR="00A57444" w:rsidRDefault="00A57444">
                  <w:pPr>
                    <w:spacing w:line="160" w:lineRule="exact"/>
                    <w:jc w:val="left"/>
                    <w:rPr>
                      <w:rFonts w:cs="Miriam"/>
                      <w:noProof/>
                      <w:szCs w:val="18"/>
                      <w:rtl/>
                    </w:rPr>
                  </w:pPr>
                  <w:r>
                    <w:rPr>
                      <w:rFonts w:cs="Miriam" w:hint="cs"/>
                      <w:szCs w:val="18"/>
                      <w:rtl/>
                    </w:rPr>
                    <w:t>(תיקון מס' 11) תשס"ד-2004</w:t>
                  </w:r>
                </w:p>
              </w:txbxContent>
            </v:textbox>
            <w10:anchorlock/>
          </v:rect>
        </w:pict>
      </w:r>
      <w:r>
        <w:rPr>
          <w:rStyle w:val="big-number"/>
          <w:rtl/>
        </w:rPr>
        <w:t>6.</w:t>
      </w:r>
      <w:r>
        <w:rPr>
          <w:rStyle w:val="big-number"/>
          <w:rtl/>
        </w:rPr>
        <w:tab/>
      </w:r>
      <w:r>
        <w:rPr>
          <w:rStyle w:val="default"/>
          <w:rFonts w:cs="FrankRuehl" w:hint="cs"/>
          <w:rtl/>
        </w:rPr>
        <w:t xml:space="preserve">כל אדם או גוף הממלא תפקיד על פי דין (בסעיף זה </w:t>
      </w:r>
      <w:r>
        <w:rPr>
          <w:rStyle w:val="default"/>
          <w:rFonts w:cs="FrankRuehl"/>
          <w:rtl/>
        </w:rPr>
        <w:t>–</w:t>
      </w:r>
      <w:r>
        <w:rPr>
          <w:rStyle w:val="default"/>
          <w:rFonts w:cs="FrankRuehl" w:hint="cs"/>
          <w:rtl/>
        </w:rPr>
        <w:t xml:space="preserve"> עובד הציבור) אינו רשאי לעשות במשכן הכנסת או ברחבה כל פעולה שהוא חייב או רשאי לבצעה במילוי תפקידו, אלא בהיתר מאת יושב-ראש הכנסת, והעובדה שעובד הציבור פעל כאמור לפי הוראות הממונה עליו לא</w:t>
      </w:r>
      <w:r>
        <w:rPr>
          <w:rStyle w:val="default"/>
          <w:rFonts w:cs="FrankRuehl"/>
          <w:rtl/>
        </w:rPr>
        <w:t xml:space="preserve"> </w:t>
      </w:r>
      <w:r>
        <w:rPr>
          <w:rStyle w:val="default"/>
          <w:rFonts w:cs="FrankRuehl" w:hint="cs"/>
          <w:rtl/>
        </w:rPr>
        <w:t>תשמש לו הגנה.</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19" w:name="Rov94"/>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34"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395 (</w:t>
      </w:r>
      <w:hyperlink r:id="rId35"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FrankRuehl" w:hint="cs"/>
          <w:sz w:val="2"/>
          <w:szCs w:val="2"/>
          <w:rtl/>
        </w:rPr>
      </w:pPr>
      <w:r w:rsidRPr="00504A59">
        <w:rPr>
          <w:rStyle w:val="default"/>
          <w:rFonts w:cs="FrankRuehl" w:hint="cs"/>
          <w:vanish/>
          <w:sz w:val="22"/>
          <w:szCs w:val="22"/>
          <w:shd w:val="clear" w:color="auto" w:fill="FFFF99"/>
          <w:rtl/>
        </w:rPr>
        <w:t>6.</w:t>
      </w:r>
      <w:r w:rsidRPr="00504A59">
        <w:rPr>
          <w:rStyle w:val="default"/>
          <w:rFonts w:cs="FrankRuehl" w:hint="cs"/>
          <w:vanish/>
          <w:sz w:val="22"/>
          <w:szCs w:val="22"/>
          <w:shd w:val="clear" w:color="auto" w:fill="FFFF99"/>
          <w:rtl/>
        </w:rPr>
        <w:tab/>
      </w:r>
      <w:r w:rsidRPr="00504A59">
        <w:rPr>
          <w:rStyle w:val="default"/>
          <w:rFonts w:cs="FrankRuehl" w:hint="cs"/>
          <w:strike/>
          <w:vanish/>
          <w:sz w:val="22"/>
          <w:szCs w:val="22"/>
          <w:shd w:val="clear" w:color="auto" w:fill="FFFF99"/>
          <w:rtl/>
        </w:rPr>
        <w:t>עובד הציבור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 xml:space="preserve">כל אדם או גוף הממלא תפקיד על פי דין (בסעיף זה </w:t>
      </w:r>
      <w:r w:rsidRPr="00504A59">
        <w:rPr>
          <w:rStyle w:val="default"/>
          <w:rFonts w:cs="FrankRuehl"/>
          <w:vanish/>
          <w:sz w:val="22"/>
          <w:szCs w:val="22"/>
          <w:u w:val="single"/>
          <w:shd w:val="clear" w:color="auto" w:fill="FFFF99"/>
          <w:rtl/>
        </w:rPr>
        <w:t>–</w:t>
      </w:r>
      <w:r w:rsidRPr="00504A59">
        <w:rPr>
          <w:rStyle w:val="default"/>
          <w:rFonts w:cs="FrankRuehl" w:hint="cs"/>
          <w:vanish/>
          <w:sz w:val="22"/>
          <w:szCs w:val="22"/>
          <w:u w:val="single"/>
          <w:shd w:val="clear" w:color="auto" w:fill="FFFF99"/>
          <w:rtl/>
        </w:rPr>
        <w:t xml:space="preserve"> עובד הציבור)</w:t>
      </w:r>
      <w:r w:rsidRPr="00504A59">
        <w:rPr>
          <w:rStyle w:val="default"/>
          <w:rFonts w:cs="FrankRuehl" w:hint="cs"/>
          <w:vanish/>
          <w:sz w:val="22"/>
          <w:szCs w:val="22"/>
          <w:shd w:val="clear" w:color="auto" w:fill="FFFF99"/>
          <w:rtl/>
        </w:rPr>
        <w:t xml:space="preserve"> אינו רשאי לעשות במשכן הכנסת או ברחבה כל פעולה שהוא חייב או רשאי לבצעה במילוי תפקידו, אלא בהיתר מאת יושב-ראש הכנסת, והעובדה שעובד הציבור פעל כאמור לפי הוראות הממונה עליו לא</w:t>
      </w:r>
      <w:r w:rsidRPr="00504A59">
        <w:rPr>
          <w:rStyle w:val="default"/>
          <w:rFonts w:cs="FrankRuehl"/>
          <w:vanish/>
          <w:sz w:val="22"/>
          <w:szCs w:val="22"/>
          <w:shd w:val="clear" w:color="auto" w:fill="FFFF99"/>
          <w:rtl/>
        </w:rPr>
        <w:t xml:space="preserve"> </w:t>
      </w:r>
      <w:r w:rsidRPr="00504A59">
        <w:rPr>
          <w:rStyle w:val="default"/>
          <w:rFonts w:cs="FrankRuehl" w:hint="cs"/>
          <w:vanish/>
          <w:sz w:val="22"/>
          <w:szCs w:val="22"/>
          <w:shd w:val="clear" w:color="auto" w:fill="FFFF99"/>
          <w:rtl/>
        </w:rPr>
        <w:t>תשמש לו הגנה.</w:t>
      </w:r>
      <w:bookmarkEnd w:id="19"/>
    </w:p>
    <w:p w:rsidR="00A57444" w:rsidRDefault="00A57444" w:rsidP="006660D6">
      <w:pPr>
        <w:pStyle w:val="P00"/>
        <w:spacing w:before="72"/>
        <w:ind w:left="0" w:right="1134"/>
        <w:rPr>
          <w:rStyle w:val="default"/>
          <w:rFonts w:cs="FrankRuehl"/>
          <w:rtl/>
        </w:rPr>
      </w:pPr>
      <w:bookmarkStart w:id="20" w:name="Seif7"/>
      <w:bookmarkEnd w:id="20"/>
      <w:r>
        <w:rPr>
          <w:lang w:val="he-IL"/>
        </w:rPr>
        <w:pict>
          <v:rect id="_x0000_s1034" style="position:absolute;left:0;text-align:left;margin-left:464.5pt;margin-top:8.05pt;width:75.05pt;height:24pt;z-index:251628032"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ה</w:t>
                  </w:r>
                  <w:r>
                    <w:rPr>
                      <w:rFonts w:cs="Miriam" w:hint="cs"/>
                      <w:szCs w:val="18"/>
                      <w:rtl/>
                    </w:rPr>
                    <w:t>סדר במשכן הכנסת וברחבה</w:t>
                  </w:r>
                </w:p>
                <w:p w:rsidR="00A57444" w:rsidRDefault="00A57444">
                  <w:pPr>
                    <w:spacing w:line="160" w:lineRule="exact"/>
                    <w:jc w:val="left"/>
                    <w:rPr>
                      <w:rFonts w:cs="Miriam"/>
                      <w:noProof/>
                      <w:szCs w:val="18"/>
                      <w:rtl/>
                    </w:rPr>
                  </w:pP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ינהג אדם במשכן הכנסת או ברחבה בדרך או בצורה שיש בה כדי להפריע לעבודה התקינה בכנסת או להפריע לבאי משכן הכנסת.</w:t>
      </w:r>
    </w:p>
    <w:p w:rsidR="00A57444" w:rsidRDefault="00A574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במשכן הכנסת וברחבה לא תיערך כל אסיפה וכל תהלוכה אלא בהיתר, בין כללי ובין מיוחד, מאת יושב-</w:t>
      </w:r>
      <w:r>
        <w:rPr>
          <w:rStyle w:val="default"/>
          <w:rFonts w:cs="FrankRuehl"/>
          <w:rtl/>
        </w:rPr>
        <w:t>ר</w:t>
      </w:r>
      <w:r>
        <w:rPr>
          <w:rStyle w:val="default"/>
          <w:rFonts w:cs="FrankRuehl" w:hint="cs"/>
          <w:rtl/>
        </w:rPr>
        <w:t>אש הכנסת.</w:t>
      </w:r>
    </w:p>
    <w:p w:rsidR="00A57444" w:rsidRDefault="00A574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במשכן הכנסת וברחבה לא יעמיד אדם שלט, מודעה או כרזה אלא בהיתר מאת יושב-ראש הכנסת.</w:t>
      </w:r>
    </w:p>
    <w:p w:rsidR="00A57444" w:rsidRDefault="00A5744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בסעיף זה </w:t>
      </w:r>
      <w:r>
        <w:rPr>
          <w:rStyle w:val="default"/>
          <w:rFonts w:cs="FrankRuehl"/>
          <w:rtl/>
        </w:rPr>
        <w:t>–</w:t>
      </w:r>
    </w:p>
    <w:p w:rsidR="00A57444" w:rsidRDefault="00A574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אסיפה" </w:t>
      </w:r>
      <w:r>
        <w:rPr>
          <w:rStyle w:val="default"/>
          <w:rFonts w:cs="FrankRuehl"/>
          <w:rtl/>
        </w:rPr>
        <w:t>–</w:t>
      </w:r>
      <w:r>
        <w:rPr>
          <w:rStyle w:val="default"/>
          <w:rFonts w:cs="FrankRuehl" w:hint="cs"/>
          <w:rtl/>
        </w:rPr>
        <w:t xml:space="preserve"> עשרה אנשים או יותר שנאספו לפעול במשותף;</w:t>
      </w:r>
    </w:p>
    <w:p w:rsidR="00A57444" w:rsidRDefault="00A574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תהלוכה" </w:t>
      </w:r>
      <w:r>
        <w:rPr>
          <w:rStyle w:val="default"/>
          <w:rFonts w:cs="FrankRuehl"/>
          <w:rtl/>
        </w:rPr>
        <w:t>–</w:t>
      </w:r>
      <w:r>
        <w:rPr>
          <w:rStyle w:val="default"/>
          <w:rFonts w:cs="FrankRuehl" w:hint="cs"/>
          <w:rtl/>
        </w:rPr>
        <w:t xml:space="preserve"> עשרה אנשים או יותר ההולכים יחד, או מתקהלים לשם הליכה </w:t>
      </w:r>
      <w:r>
        <w:rPr>
          <w:rStyle w:val="default"/>
          <w:rFonts w:cs="FrankRuehl"/>
          <w:rtl/>
        </w:rPr>
        <w:t>י</w:t>
      </w:r>
      <w:r>
        <w:rPr>
          <w:rStyle w:val="default"/>
          <w:rFonts w:cs="FrankRuehl" w:hint="cs"/>
          <w:rtl/>
        </w:rPr>
        <w:t>חד, ממקום למקום לשם מטרה משותפת, בין שהסתדרו בסך ובין שלא הסתדרו כך.</w:t>
      </w:r>
    </w:p>
    <w:p w:rsidR="00A57444" w:rsidRDefault="00A57444">
      <w:pPr>
        <w:pStyle w:val="medium2-header"/>
        <w:keepLines w:val="0"/>
        <w:spacing w:before="72"/>
        <w:ind w:left="0" w:right="1134"/>
        <w:rPr>
          <w:rFonts w:hint="cs"/>
          <w:noProof/>
          <w:sz w:val="20"/>
          <w:rtl/>
        </w:rPr>
      </w:pPr>
      <w:bookmarkStart w:id="21" w:name="med2"/>
      <w:bookmarkEnd w:id="21"/>
      <w:r>
        <w:rPr>
          <w:noProof/>
          <w:sz w:val="20"/>
          <w:rtl/>
          <w:lang w:val="he-IL"/>
        </w:rPr>
        <w:pict>
          <v:shape id="_x0000_s1087" type="#_x0000_t202" style="position:absolute;left:0;text-align:left;margin-left:470.25pt;margin-top:2.8pt;width:1in;height:16.8pt;z-index:251681280" filled="f" stroked="f">
            <v:textbox inset="1mm,0,1mm,0">
              <w:txbxContent>
                <w:p w:rsidR="00A57444" w:rsidRDefault="00A57444">
                  <w:pPr>
                    <w:spacing w:line="160" w:lineRule="exact"/>
                    <w:jc w:val="left"/>
                    <w:rPr>
                      <w:rFonts w:hint="cs"/>
                      <w:rtl/>
                    </w:rPr>
                  </w:pPr>
                  <w:r>
                    <w:rPr>
                      <w:rFonts w:cs="Miriam" w:hint="cs"/>
                      <w:szCs w:val="18"/>
                      <w:rtl/>
                    </w:rPr>
                    <w:t>(תיקון מס' 11) תשס"ד-2004</w:t>
                  </w:r>
                </w:p>
              </w:txbxContent>
            </v:textbox>
            <w10:anchorlock/>
          </v:shape>
        </w:pict>
      </w:r>
      <w:r>
        <w:rPr>
          <w:noProof/>
          <w:sz w:val="20"/>
          <w:rtl/>
        </w:rPr>
        <w:t>פ</w:t>
      </w:r>
      <w:r>
        <w:rPr>
          <w:rFonts w:hint="cs"/>
          <w:noProof/>
          <w:sz w:val="20"/>
          <w:rtl/>
        </w:rPr>
        <w:t>רק ג': הבטחת החסינות והסדר במשכן הכנסת, ברחבה ובמתחם נוסף</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22" w:name="Rov95"/>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36"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395 (</w:t>
      </w:r>
      <w:hyperlink r:id="rId37"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FrankRuehl" w:hint="cs"/>
          <w:sz w:val="2"/>
          <w:szCs w:val="2"/>
          <w:u w:val="single"/>
          <w:shd w:val="clear" w:color="auto" w:fill="FFFF99"/>
          <w:rtl/>
        </w:rPr>
      </w:pPr>
      <w:r w:rsidRPr="00504A59">
        <w:rPr>
          <w:rStyle w:val="default"/>
          <w:rFonts w:cs="FrankRuehl" w:hint="cs"/>
          <w:vanish/>
          <w:sz w:val="22"/>
          <w:szCs w:val="22"/>
          <w:shd w:val="clear" w:color="auto" w:fill="FFFF99"/>
          <w:rtl/>
        </w:rPr>
        <w:t xml:space="preserve">פרק ג': הבטחת החסינות והסדר </w:t>
      </w:r>
      <w:r w:rsidRPr="00504A59">
        <w:rPr>
          <w:rStyle w:val="default"/>
          <w:rFonts w:cs="FrankRuehl" w:hint="cs"/>
          <w:strike/>
          <w:vanish/>
          <w:sz w:val="22"/>
          <w:szCs w:val="22"/>
          <w:shd w:val="clear" w:color="auto" w:fill="FFFF99"/>
          <w:rtl/>
        </w:rPr>
        <w:t>במשכן הכנסת</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במשכן הכנסת, ברחבה ובמתחם הנוסף</w:t>
      </w:r>
      <w:bookmarkEnd w:id="22"/>
    </w:p>
    <w:p w:rsidR="00A57444" w:rsidRDefault="00A57444" w:rsidP="006660D6">
      <w:pPr>
        <w:pStyle w:val="P00"/>
        <w:spacing w:before="72"/>
        <w:ind w:left="0" w:right="1134"/>
        <w:rPr>
          <w:rStyle w:val="default"/>
          <w:rFonts w:cs="FrankRuehl"/>
          <w:rtl/>
        </w:rPr>
      </w:pPr>
      <w:bookmarkStart w:id="23" w:name="Seif8"/>
      <w:bookmarkEnd w:id="23"/>
      <w:r>
        <w:rPr>
          <w:lang w:val="he-IL"/>
        </w:rPr>
        <w:pict>
          <v:rect id="_x0000_s1035" style="position:absolute;left:0;text-align:left;margin-left:464.5pt;margin-top:8.05pt;width:75.05pt;height:8pt;z-index:251629056"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ק</w:t>
                  </w:r>
                  <w:r>
                    <w:rPr>
                      <w:rFonts w:cs="Miriam" w:hint="cs"/>
                      <w:szCs w:val="18"/>
                      <w:rtl/>
                    </w:rPr>
                    <w:t>צין הכנסת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יושב-ראש הכנסת, בהתייעצות עם הסגנים ובאישורה של ועדת הכנסת, ימנה את קצין הכנסת.</w:t>
      </w:r>
    </w:p>
    <w:p w:rsidR="00A57444" w:rsidRDefault="00A57444">
      <w:pPr>
        <w:pStyle w:val="P00"/>
        <w:spacing w:before="72"/>
        <w:ind w:left="0" w:right="1134"/>
        <w:rPr>
          <w:rStyle w:val="default"/>
          <w:rFonts w:cs="FrankRuehl"/>
          <w:rtl/>
        </w:rPr>
      </w:pPr>
      <w:r>
        <w:rPr>
          <w:rtl/>
          <w:lang w:val="he-IL"/>
        </w:rPr>
        <w:pict>
          <v:shape id="_x0000_s1088" type="#_x0000_t202" style="position:absolute;left:0;text-align:left;margin-left:470.25pt;margin-top:7.1pt;width:1in;height:16.8pt;z-index:251682304" filled="f" stroked="f">
            <v:textbox inset="1mm,0,1mm,0">
              <w:txbxContent>
                <w:p w:rsidR="00A57444" w:rsidRDefault="00A57444">
                  <w:pPr>
                    <w:spacing w:line="160" w:lineRule="exact"/>
                    <w:jc w:val="left"/>
                    <w:rPr>
                      <w:rFonts w:hint="cs"/>
                      <w:rtl/>
                    </w:rPr>
                  </w:pPr>
                  <w:r>
                    <w:rPr>
                      <w:rFonts w:cs="Miriam" w:hint="cs"/>
                      <w:szCs w:val="18"/>
                      <w:rtl/>
                    </w:rPr>
                    <w:t>(תיקון מס' 11) 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קצין הכנסת יהיה ממונה על שמירת הביטחון ועל קיום הסדר במשכן הכנסת וברחבה, על אבטחת מידע מסווג של הכנסת או מידע מסווג המצוי ברשותה, ובקשר לכל אלה על אכיפת הוראות חוק זה והוראות שניתנו לפיו.</w:t>
      </w:r>
    </w:p>
    <w:p w:rsidR="00A57444" w:rsidRDefault="00A574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לקצין הכנסת יהיו כל הסמכויות הדרושות לו לביצוע תפקידיו ולשם כך נתונות לו גם הסמכויות הנתונות בכל דין אחר למפקד משטרת מחוז.</w:t>
      </w:r>
    </w:p>
    <w:p w:rsidR="00A57444" w:rsidRDefault="00A57444">
      <w:pPr>
        <w:pStyle w:val="P00"/>
        <w:spacing w:before="72"/>
        <w:ind w:left="0" w:right="1134"/>
        <w:rPr>
          <w:rStyle w:val="default"/>
          <w:rFonts w:cs="FrankRuehl"/>
          <w:rtl/>
        </w:rPr>
      </w:pPr>
      <w:r>
        <w:rPr>
          <w:lang w:val="he-IL"/>
        </w:rPr>
        <w:pict>
          <v:rect id="_x0000_s1036" style="position:absolute;left:0;text-align:left;margin-left:464.5pt;margin-top:8.05pt;width:75.05pt;height:16pt;z-index:251630080" o:allowincell="f" filled="f" stroked="f" strokecolor="lime" strokeweight=".25pt">
            <v:textbox inset="0,0,0,0">
              <w:txbxContent>
                <w:p w:rsidR="00A57444" w:rsidRDefault="00A57444">
                  <w:pPr>
                    <w:spacing w:line="160" w:lineRule="exact"/>
                    <w:jc w:val="left"/>
                    <w:rPr>
                      <w:rFonts w:cs="Miriam"/>
                      <w:noProof/>
                      <w:szCs w:val="18"/>
                      <w:rtl/>
                    </w:rPr>
                  </w:pPr>
                  <w:r>
                    <w:rPr>
                      <w:rFonts w:cs="Miriam" w:hint="cs"/>
                      <w:szCs w:val="18"/>
                      <w:rtl/>
                    </w:rPr>
                    <w:t>(תיקון מס' 9)</w:t>
                  </w:r>
                </w:p>
                <w:p w:rsidR="00A57444" w:rsidRDefault="00A57444">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קצין הכנסת</w:t>
      </w:r>
      <w:r>
        <w:rPr>
          <w:rStyle w:val="default"/>
          <w:rFonts w:cs="FrankRuehl"/>
          <w:rtl/>
        </w:rPr>
        <w:t xml:space="preserve"> </w:t>
      </w:r>
      <w:r>
        <w:rPr>
          <w:rStyle w:val="default"/>
          <w:rFonts w:cs="FrankRuehl" w:hint="cs"/>
          <w:rtl/>
        </w:rPr>
        <w:t>יכהן גם כמפקד משמר הכנסת.</w:t>
      </w:r>
    </w:p>
    <w:p w:rsidR="00A57444" w:rsidRDefault="00A574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קצין הכנסת יהיה אחראי לפני יושב-ראש הכנסת למילוי</w:t>
      </w:r>
      <w:r>
        <w:rPr>
          <w:rtl/>
        </w:rPr>
        <w:t> </w:t>
      </w:r>
      <w:r>
        <w:rPr>
          <w:rStyle w:val="default"/>
          <w:rFonts w:cs="FrankRuehl" w:hint="cs"/>
          <w:rtl/>
        </w:rPr>
        <w:t>תפקידו לפי חוק זה.</w:t>
      </w:r>
    </w:p>
    <w:p w:rsidR="00A57444" w:rsidRDefault="00A57444">
      <w:pPr>
        <w:pStyle w:val="P00"/>
        <w:spacing w:before="72"/>
        <w:ind w:left="0" w:right="1134"/>
        <w:rPr>
          <w:rStyle w:val="default"/>
          <w:rFonts w:cs="FrankRuehl" w:hint="cs"/>
          <w:rtl/>
        </w:rPr>
      </w:pPr>
      <w:r>
        <w:rPr>
          <w:lang w:val="he-IL"/>
        </w:rPr>
        <w:pict>
          <v:rect id="_x0000_s1037" style="position:absolute;left:0;text-align:left;margin-left:464.5pt;margin-top:8.05pt;width:75.05pt;height:32.05pt;z-index:251631104" o:allowincell="f" filled="f" stroked="f" strokecolor="lime" strokeweight=".25pt">
            <v:textbox inset="0,0,0,0">
              <w:txbxContent>
                <w:p w:rsidR="00A57444" w:rsidRDefault="00A57444">
                  <w:pPr>
                    <w:spacing w:line="160" w:lineRule="exact"/>
                    <w:jc w:val="left"/>
                    <w:rPr>
                      <w:rFonts w:cs="Miriam"/>
                      <w:noProof/>
                      <w:szCs w:val="18"/>
                      <w:rtl/>
                    </w:rPr>
                  </w:pPr>
                  <w:r>
                    <w:rPr>
                      <w:rFonts w:cs="Miriam" w:hint="cs"/>
                      <w:szCs w:val="18"/>
                      <w:rtl/>
                    </w:rPr>
                    <w:t>(תיקון מס</w:t>
                  </w:r>
                  <w:r>
                    <w:rPr>
                      <w:rFonts w:cs="Miriam"/>
                      <w:szCs w:val="18"/>
                      <w:rtl/>
                    </w:rPr>
                    <w:t xml:space="preserve">' 6) </w:t>
                  </w:r>
                  <w:r>
                    <w:rPr>
                      <w:rFonts w:cs="Miriam" w:hint="cs"/>
                      <w:szCs w:val="18"/>
                      <w:rtl/>
                    </w:rPr>
                    <w:br/>
                    <w:t>תשנ"ה-1995</w:t>
                  </w:r>
                </w:p>
                <w:p w:rsidR="00A57444" w:rsidRDefault="00A57444">
                  <w:pPr>
                    <w:spacing w:line="160" w:lineRule="exact"/>
                    <w:jc w:val="left"/>
                    <w:rPr>
                      <w:rFonts w:cs="Miriam"/>
                      <w:noProof/>
                      <w:szCs w:val="18"/>
                      <w:rtl/>
                    </w:rPr>
                  </w:pPr>
                  <w:r>
                    <w:rPr>
                      <w:rFonts w:cs="Miriam" w:hint="cs"/>
                      <w:szCs w:val="18"/>
                      <w:rtl/>
                    </w:rPr>
                    <w:t>(תיקון מס' 9)</w:t>
                  </w:r>
                </w:p>
                <w:p w:rsidR="00A57444" w:rsidRDefault="00A57444">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בהעדרו של קצין הכנסת יהיו לסגן מפקד משמר הכנסת</w:t>
      </w:r>
      <w:r>
        <w:rPr>
          <w:rtl/>
        </w:rPr>
        <w:t> </w:t>
      </w:r>
      <w:r>
        <w:rPr>
          <w:rStyle w:val="default"/>
          <w:rFonts w:cs="FrankRuehl" w:hint="cs"/>
          <w:rtl/>
        </w:rPr>
        <w:t>סמכויות קצין הכנסת.</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24" w:name="Rov96"/>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38"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39"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FrankRuehl" w:hint="cs"/>
          <w:vanish/>
          <w:sz w:val="22"/>
          <w:szCs w:val="22"/>
          <w:shd w:val="clear" w:color="auto" w:fill="FFFF99"/>
          <w:rtl/>
        </w:rPr>
      </w:pPr>
      <w:r w:rsidRPr="00504A59">
        <w:rPr>
          <w:rStyle w:val="default"/>
          <w:rFonts w:cs="FrankRuehl" w:hint="cs"/>
          <w:vanish/>
          <w:sz w:val="22"/>
          <w:szCs w:val="22"/>
          <w:shd w:val="clear" w:color="auto" w:fill="FFFF99"/>
          <w:rtl/>
        </w:rPr>
        <w:tab/>
        <w:t>(ה)</w:t>
      </w:r>
      <w:r w:rsidRPr="00504A59">
        <w:rPr>
          <w:rStyle w:val="default"/>
          <w:rFonts w:cs="FrankRuehl" w:hint="cs"/>
          <w:vanish/>
          <w:sz w:val="22"/>
          <w:szCs w:val="22"/>
          <w:shd w:val="clear" w:color="auto" w:fill="FFFF99"/>
          <w:rtl/>
        </w:rPr>
        <w:tab/>
        <w:t xml:space="preserve">בהעדרו של קצין הכנסת יהיו </w:t>
      </w:r>
      <w:r w:rsidRPr="00504A59">
        <w:rPr>
          <w:rStyle w:val="default"/>
          <w:rFonts w:cs="FrankRuehl" w:hint="cs"/>
          <w:strike/>
          <w:vanish/>
          <w:sz w:val="22"/>
          <w:szCs w:val="22"/>
          <w:shd w:val="clear" w:color="auto" w:fill="FFFF99"/>
          <w:rtl/>
        </w:rPr>
        <w:t>למפקד השומרים</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למפקד משמר הכנסת</w:t>
      </w:r>
      <w:r w:rsidRPr="00504A59">
        <w:rPr>
          <w:rStyle w:val="default"/>
          <w:rFonts w:cs="FrankRuehl" w:hint="cs"/>
          <w:vanish/>
          <w:sz w:val="22"/>
          <w:szCs w:val="22"/>
          <w:shd w:val="clear" w:color="auto" w:fill="FFFF99"/>
          <w:rtl/>
        </w:rPr>
        <w:t xml:space="preserve"> סמכויות קצין הכנסת.</w:t>
      </w:r>
    </w:p>
    <w:p w:rsidR="00A57444" w:rsidRPr="00504A59" w:rsidRDefault="00A57444">
      <w:pPr>
        <w:pStyle w:val="P00"/>
        <w:spacing w:before="0"/>
        <w:ind w:left="0" w:right="1134"/>
        <w:rPr>
          <w:rStyle w:val="default"/>
          <w:rFonts w:cs="FrankRuehl" w:hint="cs"/>
          <w:vanish/>
          <w:szCs w:val="20"/>
          <w:shd w:val="clear" w:color="auto" w:fill="FFFF99"/>
          <w:rtl/>
        </w:rPr>
      </w:pPr>
    </w:p>
    <w:p w:rsidR="00A57444" w:rsidRPr="00504A59" w:rsidRDefault="00A57444">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30.7.1997</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9</w:t>
      </w:r>
    </w:p>
    <w:p w:rsidR="00A57444" w:rsidRPr="00504A59" w:rsidRDefault="00A57444">
      <w:pPr>
        <w:pStyle w:val="P00"/>
        <w:spacing w:before="0"/>
        <w:ind w:left="0" w:right="1134"/>
        <w:rPr>
          <w:rStyle w:val="default"/>
          <w:rFonts w:cs="FrankRuehl" w:hint="cs"/>
          <w:vanish/>
          <w:szCs w:val="20"/>
          <w:shd w:val="clear" w:color="auto" w:fill="FFFF99"/>
          <w:rtl/>
        </w:rPr>
      </w:pPr>
      <w:hyperlink r:id="rId40" w:history="1">
        <w:r w:rsidRPr="00504A59">
          <w:rPr>
            <w:rStyle w:val="Hyperlink"/>
            <w:rFonts w:hint="cs"/>
            <w:vanish/>
            <w:szCs w:val="20"/>
            <w:shd w:val="clear" w:color="auto" w:fill="FFFF99"/>
            <w:rtl/>
          </w:rPr>
          <w:t>ס"ח תשנ"ז מס' 1632</w:t>
        </w:r>
      </w:hyperlink>
      <w:r w:rsidRPr="00504A59">
        <w:rPr>
          <w:rStyle w:val="default"/>
          <w:rFonts w:cs="FrankRuehl" w:hint="cs"/>
          <w:vanish/>
          <w:szCs w:val="20"/>
          <w:shd w:val="clear" w:color="auto" w:fill="FFFF99"/>
          <w:rtl/>
        </w:rPr>
        <w:t xml:space="preserve"> מיום 30.7.1997 עמ' 201 (</w:t>
      </w:r>
      <w:hyperlink r:id="rId41" w:history="1">
        <w:r w:rsidRPr="00504A59">
          <w:rPr>
            <w:rStyle w:val="Hyperlink"/>
            <w:rFonts w:hint="cs"/>
            <w:vanish/>
            <w:szCs w:val="20"/>
            <w:shd w:val="clear" w:color="auto" w:fill="FFFF99"/>
            <w:rtl/>
          </w:rPr>
          <w:t>ה"ח 2629</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FrankRuehl"/>
          <w:vanish/>
          <w:sz w:val="22"/>
          <w:szCs w:val="22"/>
          <w:u w:val="single"/>
          <w:shd w:val="clear" w:color="auto" w:fill="FFFF99"/>
          <w:rtl/>
        </w:rPr>
      </w:pPr>
      <w:r w:rsidRPr="00504A59">
        <w:rPr>
          <w:rStyle w:val="default"/>
          <w:rFonts w:cs="FrankRuehl" w:hint="cs"/>
          <w:vanish/>
          <w:shd w:val="clear" w:color="auto" w:fill="FFFF99"/>
          <w:rtl/>
        </w:rPr>
        <w:tab/>
      </w:r>
      <w:r w:rsidRPr="00504A59">
        <w:rPr>
          <w:rStyle w:val="default"/>
          <w:rFonts w:cs="FrankRuehl"/>
          <w:vanish/>
          <w:sz w:val="22"/>
          <w:szCs w:val="22"/>
          <w:u w:val="single"/>
          <w:shd w:val="clear" w:color="auto" w:fill="FFFF99"/>
          <w:rtl/>
        </w:rPr>
        <w:t>(</w:t>
      </w:r>
      <w:r w:rsidRPr="00504A59">
        <w:rPr>
          <w:rStyle w:val="default"/>
          <w:rFonts w:cs="FrankRuehl" w:hint="cs"/>
          <w:vanish/>
          <w:sz w:val="22"/>
          <w:szCs w:val="22"/>
          <w:u w:val="single"/>
          <w:shd w:val="clear" w:color="auto" w:fill="FFFF99"/>
          <w:rtl/>
        </w:rPr>
        <w:t>ג1)</w:t>
      </w:r>
      <w:r w:rsidRPr="00504A59">
        <w:rPr>
          <w:rStyle w:val="default"/>
          <w:rFonts w:cs="FrankRuehl"/>
          <w:vanish/>
          <w:sz w:val="22"/>
          <w:szCs w:val="22"/>
          <w:u w:val="single"/>
          <w:shd w:val="clear" w:color="auto" w:fill="FFFF99"/>
          <w:rtl/>
        </w:rPr>
        <w:tab/>
      </w:r>
      <w:r w:rsidRPr="00504A59">
        <w:rPr>
          <w:rStyle w:val="default"/>
          <w:rFonts w:cs="FrankRuehl" w:hint="cs"/>
          <w:vanish/>
          <w:sz w:val="22"/>
          <w:szCs w:val="22"/>
          <w:u w:val="single"/>
          <w:shd w:val="clear" w:color="auto" w:fill="FFFF99"/>
          <w:rtl/>
        </w:rPr>
        <w:t>קצין הכנסת</w:t>
      </w:r>
      <w:r w:rsidRPr="00504A59">
        <w:rPr>
          <w:rStyle w:val="default"/>
          <w:rFonts w:cs="FrankRuehl"/>
          <w:vanish/>
          <w:sz w:val="22"/>
          <w:szCs w:val="22"/>
          <w:u w:val="single"/>
          <w:shd w:val="clear" w:color="auto" w:fill="FFFF99"/>
          <w:rtl/>
        </w:rPr>
        <w:t xml:space="preserve"> </w:t>
      </w:r>
      <w:r w:rsidRPr="00504A59">
        <w:rPr>
          <w:rStyle w:val="default"/>
          <w:rFonts w:cs="FrankRuehl" w:hint="cs"/>
          <w:vanish/>
          <w:sz w:val="22"/>
          <w:szCs w:val="22"/>
          <w:u w:val="single"/>
          <w:shd w:val="clear" w:color="auto" w:fill="FFFF99"/>
          <w:rtl/>
        </w:rPr>
        <w:t>יכהן גם כמפקד משמר הכנסת.</w:t>
      </w:r>
    </w:p>
    <w:p w:rsidR="00A57444" w:rsidRPr="00504A59" w:rsidRDefault="00A57444">
      <w:pPr>
        <w:pStyle w:val="P00"/>
        <w:spacing w:before="0"/>
        <w:ind w:left="0" w:right="1134"/>
        <w:rPr>
          <w:rStyle w:val="default"/>
          <w:rFonts w:cs="FrankRuehl"/>
          <w:vanish/>
          <w:sz w:val="22"/>
          <w:szCs w:val="22"/>
          <w:shd w:val="clear" w:color="auto" w:fill="FFFF99"/>
          <w:rtl/>
        </w:rPr>
      </w:pPr>
      <w:r w:rsidRPr="00504A59">
        <w:rPr>
          <w:vanish/>
          <w:sz w:val="22"/>
          <w:szCs w:val="22"/>
          <w:shd w:val="clear" w:color="auto" w:fill="FFFF99"/>
          <w:rtl/>
        </w:rPr>
        <w:tab/>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ד)</w:t>
      </w:r>
      <w:r w:rsidRPr="00504A59">
        <w:rPr>
          <w:rStyle w:val="default"/>
          <w:rFonts w:cs="FrankRuehl"/>
          <w:vanish/>
          <w:sz w:val="22"/>
          <w:szCs w:val="22"/>
          <w:shd w:val="clear" w:color="auto" w:fill="FFFF99"/>
          <w:rtl/>
        </w:rPr>
        <w:tab/>
      </w:r>
      <w:r w:rsidRPr="00504A59">
        <w:rPr>
          <w:rStyle w:val="default"/>
          <w:rFonts w:cs="FrankRuehl" w:hint="cs"/>
          <w:vanish/>
          <w:sz w:val="22"/>
          <w:szCs w:val="22"/>
          <w:shd w:val="clear" w:color="auto" w:fill="FFFF99"/>
          <w:rtl/>
        </w:rPr>
        <w:t>קצין הכנסת יהיה אחראי לפני יושב-ראש הכנסת למילוי תפקידו לפי חוק זה.</w:t>
      </w:r>
    </w:p>
    <w:p w:rsidR="00A57444" w:rsidRPr="00504A59" w:rsidRDefault="00A57444">
      <w:pPr>
        <w:pStyle w:val="P00"/>
        <w:spacing w:before="0"/>
        <w:ind w:left="0" w:right="1134"/>
        <w:rPr>
          <w:rStyle w:val="default"/>
          <w:rFonts w:cs="FrankRuehl"/>
          <w:vanish/>
          <w:sz w:val="22"/>
          <w:szCs w:val="22"/>
          <w:shd w:val="clear" w:color="auto" w:fill="FFFF99"/>
          <w:rtl/>
        </w:rPr>
      </w:pPr>
      <w:r w:rsidRPr="00504A59">
        <w:rPr>
          <w:vanish/>
          <w:sz w:val="22"/>
          <w:szCs w:val="22"/>
          <w:shd w:val="clear" w:color="auto" w:fill="FFFF99"/>
          <w:rtl/>
        </w:rPr>
        <w:tab/>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ה)</w:t>
      </w:r>
      <w:r w:rsidRPr="00504A59">
        <w:rPr>
          <w:rStyle w:val="default"/>
          <w:rFonts w:cs="FrankRuehl"/>
          <w:vanish/>
          <w:sz w:val="22"/>
          <w:szCs w:val="22"/>
          <w:shd w:val="clear" w:color="auto" w:fill="FFFF99"/>
          <w:rtl/>
        </w:rPr>
        <w:tab/>
      </w:r>
      <w:r w:rsidRPr="00504A59">
        <w:rPr>
          <w:rStyle w:val="default"/>
          <w:rFonts w:cs="FrankRuehl" w:hint="cs"/>
          <w:vanish/>
          <w:sz w:val="22"/>
          <w:szCs w:val="22"/>
          <w:shd w:val="clear" w:color="auto" w:fill="FFFF99"/>
          <w:rtl/>
        </w:rPr>
        <w:t xml:space="preserve">בהעדרו של קצין הכנסת יהיו </w:t>
      </w:r>
      <w:r w:rsidRPr="00504A59">
        <w:rPr>
          <w:rStyle w:val="default"/>
          <w:rFonts w:cs="FrankRuehl" w:hint="cs"/>
          <w:strike/>
          <w:vanish/>
          <w:sz w:val="22"/>
          <w:szCs w:val="22"/>
          <w:shd w:val="clear" w:color="auto" w:fill="FFFF99"/>
          <w:rtl/>
        </w:rPr>
        <w:t>למפקד</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לסגן מפקד</w:t>
      </w:r>
      <w:r w:rsidRPr="00504A59">
        <w:rPr>
          <w:rStyle w:val="default"/>
          <w:rFonts w:cs="FrankRuehl" w:hint="cs"/>
          <w:vanish/>
          <w:sz w:val="22"/>
          <w:szCs w:val="22"/>
          <w:shd w:val="clear" w:color="auto" w:fill="FFFF99"/>
          <w:rtl/>
        </w:rPr>
        <w:t xml:space="preserve"> משמר הכנסת סמכויות קצין הכנסת.</w:t>
      </w:r>
    </w:p>
    <w:p w:rsidR="00A57444" w:rsidRPr="00504A59" w:rsidRDefault="00A57444">
      <w:pPr>
        <w:pStyle w:val="P00"/>
        <w:spacing w:before="0"/>
        <w:ind w:left="0" w:right="1134"/>
        <w:rPr>
          <w:rStyle w:val="default"/>
          <w:rFonts w:cs="FrankRuehl" w:hint="cs"/>
          <w:vanish/>
          <w:szCs w:val="20"/>
          <w:shd w:val="clear" w:color="auto" w:fill="FFFF99"/>
          <w:rtl/>
        </w:rPr>
      </w:pPr>
    </w:p>
    <w:p w:rsidR="00A57444" w:rsidRPr="00504A59" w:rsidRDefault="00A57444">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42"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395 (</w:t>
      </w:r>
      <w:hyperlink r:id="rId43"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Pr="00504A59" w:rsidRDefault="00A57444">
      <w:pPr>
        <w:pStyle w:val="P00"/>
        <w:spacing w:before="0"/>
        <w:ind w:left="0" w:right="1134"/>
        <w:rPr>
          <w:rStyle w:val="default"/>
          <w:rFonts w:cs="FrankRuehl" w:hint="cs"/>
          <w:vanish/>
          <w:szCs w:val="20"/>
          <w:shd w:val="clear" w:color="auto" w:fill="FFFF99"/>
          <w:rtl/>
        </w:rPr>
      </w:pPr>
      <w:r w:rsidRPr="00504A59">
        <w:rPr>
          <w:rStyle w:val="default"/>
          <w:rFonts w:cs="FrankRuehl" w:hint="cs"/>
          <w:b/>
          <w:bCs/>
          <w:vanish/>
          <w:szCs w:val="20"/>
          <w:shd w:val="clear" w:color="auto" w:fill="FFFF99"/>
          <w:rtl/>
        </w:rPr>
        <w:t>החלפת סעיף קטן 8(ב)</w:t>
      </w:r>
    </w:p>
    <w:p w:rsidR="00A57444" w:rsidRPr="00504A59" w:rsidRDefault="00A57444">
      <w:pPr>
        <w:pStyle w:val="P00"/>
        <w:ind w:left="0" w:right="1134"/>
        <w:rPr>
          <w:rStyle w:val="default"/>
          <w:rFonts w:cs="FrankRuehl" w:hint="cs"/>
          <w:vanish/>
          <w:szCs w:val="20"/>
          <w:shd w:val="clear" w:color="auto" w:fill="FFFF99"/>
          <w:rtl/>
        </w:rPr>
      </w:pPr>
      <w:r w:rsidRPr="00504A59">
        <w:rPr>
          <w:rStyle w:val="default"/>
          <w:rFonts w:cs="FrankRuehl" w:hint="cs"/>
          <w:vanish/>
          <w:szCs w:val="20"/>
          <w:shd w:val="clear" w:color="auto" w:fill="FFFF99"/>
          <w:rtl/>
        </w:rPr>
        <w:t>הנוסח הקודם:</w:t>
      </w:r>
    </w:p>
    <w:p w:rsidR="00A57444" w:rsidRDefault="00A57444">
      <w:pPr>
        <w:pStyle w:val="P00"/>
        <w:spacing w:before="0"/>
        <w:ind w:left="0" w:right="1134"/>
        <w:rPr>
          <w:rStyle w:val="default"/>
          <w:rFonts w:cs="FrankRuehl" w:hint="cs"/>
          <w:strike/>
          <w:sz w:val="2"/>
          <w:szCs w:val="2"/>
          <w:shd w:val="clear" w:color="auto" w:fill="FFFF99"/>
          <w:rtl/>
        </w:rPr>
      </w:pPr>
      <w:r w:rsidRPr="00504A59">
        <w:rPr>
          <w:rStyle w:val="default"/>
          <w:rFonts w:cs="FrankRuehl" w:hint="cs"/>
          <w:vanish/>
          <w:sz w:val="22"/>
          <w:szCs w:val="22"/>
          <w:shd w:val="clear" w:color="auto" w:fill="FFFF99"/>
          <w:rtl/>
        </w:rPr>
        <w:tab/>
      </w:r>
      <w:r w:rsidRPr="00504A59">
        <w:rPr>
          <w:rStyle w:val="default"/>
          <w:rFonts w:cs="FrankRuehl" w:hint="cs"/>
          <w:strike/>
          <w:vanish/>
          <w:sz w:val="22"/>
          <w:szCs w:val="22"/>
          <w:shd w:val="clear" w:color="auto" w:fill="FFFF99"/>
          <w:rtl/>
        </w:rPr>
        <w:t>(ב)</w:t>
      </w:r>
      <w:r w:rsidRPr="00504A59">
        <w:rPr>
          <w:rStyle w:val="default"/>
          <w:rFonts w:cs="FrankRuehl" w:hint="cs"/>
          <w:strike/>
          <w:vanish/>
          <w:sz w:val="22"/>
          <w:szCs w:val="22"/>
          <w:shd w:val="clear" w:color="auto" w:fill="FFFF99"/>
          <w:rtl/>
        </w:rPr>
        <w:tab/>
        <w:t xml:space="preserve">קצין הכנסת יהיה ממונה על בטחון משכן הכנסת והרחבה, על קיום הסדר בהם </w:t>
      </w:r>
      <w:r w:rsidRPr="00504A59">
        <w:rPr>
          <w:rStyle w:val="default"/>
          <w:rFonts w:cs="FrankRuehl"/>
          <w:strike/>
          <w:vanish/>
          <w:sz w:val="22"/>
          <w:szCs w:val="22"/>
          <w:shd w:val="clear" w:color="auto" w:fill="FFFF99"/>
          <w:rtl/>
        </w:rPr>
        <w:t>–</w:t>
      </w:r>
      <w:r w:rsidRPr="00504A59">
        <w:rPr>
          <w:rStyle w:val="default"/>
          <w:rFonts w:cs="FrankRuehl" w:hint="cs"/>
          <w:strike/>
          <w:vanish/>
          <w:sz w:val="22"/>
          <w:szCs w:val="22"/>
          <w:shd w:val="clear" w:color="auto" w:fill="FFFF99"/>
          <w:rtl/>
        </w:rPr>
        <w:t xml:space="preserve"> ובקשר לכך </w:t>
      </w:r>
      <w:r w:rsidRPr="00504A59">
        <w:rPr>
          <w:rStyle w:val="default"/>
          <w:rFonts w:cs="FrankRuehl"/>
          <w:strike/>
          <w:vanish/>
          <w:sz w:val="22"/>
          <w:szCs w:val="22"/>
          <w:shd w:val="clear" w:color="auto" w:fill="FFFF99"/>
          <w:rtl/>
        </w:rPr>
        <w:t>–</w:t>
      </w:r>
      <w:r w:rsidRPr="00504A59">
        <w:rPr>
          <w:rStyle w:val="default"/>
          <w:rFonts w:cs="FrankRuehl" w:hint="cs"/>
          <w:strike/>
          <w:vanish/>
          <w:sz w:val="22"/>
          <w:szCs w:val="22"/>
          <w:shd w:val="clear" w:color="auto" w:fill="FFFF99"/>
          <w:rtl/>
        </w:rPr>
        <w:t xml:space="preserve"> על אכיפת הוראות חוק זה וההוראות שניתנו לפיו.</w:t>
      </w:r>
      <w:bookmarkEnd w:id="24"/>
    </w:p>
    <w:p w:rsidR="00A57444" w:rsidRDefault="00A57444">
      <w:pPr>
        <w:pStyle w:val="P00"/>
        <w:spacing w:before="72"/>
        <w:ind w:left="0" w:right="1134"/>
        <w:rPr>
          <w:rStyle w:val="default"/>
          <w:rFonts w:cs="FrankRuehl"/>
          <w:rtl/>
        </w:rPr>
      </w:pPr>
    </w:p>
    <w:p w:rsidR="00A57444" w:rsidRDefault="00A57444" w:rsidP="006660D6">
      <w:pPr>
        <w:pStyle w:val="P00"/>
        <w:spacing w:before="72"/>
        <w:ind w:left="0" w:right="1134"/>
        <w:rPr>
          <w:rStyle w:val="default"/>
          <w:rFonts w:cs="FrankRuehl" w:hint="cs"/>
          <w:rtl/>
        </w:rPr>
      </w:pPr>
      <w:bookmarkStart w:id="25" w:name="Seif9"/>
      <w:bookmarkEnd w:id="25"/>
      <w:r>
        <w:rPr>
          <w:lang w:val="he-IL"/>
        </w:rPr>
        <w:pict>
          <v:rect id="_x0000_s1038" style="position:absolute;left:0;text-align:left;margin-left:464.5pt;margin-top:8.05pt;width:75.05pt;height:43pt;z-index:251632128"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ק</w:t>
                  </w:r>
                  <w:r>
                    <w:rPr>
                      <w:rFonts w:cs="Miriam" w:hint="cs"/>
                      <w:szCs w:val="18"/>
                      <w:rtl/>
                    </w:rPr>
                    <w:t>צין הכנסת, מפקד הסדרנים ואנשי מ</w:t>
                  </w:r>
                  <w:r>
                    <w:rPr>
                      <w:rFonts w:cs="Miriam"/>
                      <w:szCs w:val="18"/>
                      <w:rtl/>
                    </w:rPr>
                    <w:t>ש</w:t>
                  </w:r>
                  <w:r>
                    <w:rPr>
                      <w:rFonts w:cs="Miriam" w:hint="cs"/>
                      <w:szCs w:val="18"/>
                      <w:rtl/>
                    </w:rPr>
                    <w:t>מר הכנסת</w:t>
                  </w:r>
                </w:p>
                <w:p w:rsidR="00A57444" w:rsidRDefault="00A57444">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תשנ"ה-1995</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קצין הכנסת יפקד על הסדרנים ועל אנשי משמר הכנסת.</w:t>
      </w:r>
    </w:p>
    <w:p w:rsidR="00A57444" w:rsidRDefault="00A57444">
      <w:pPr>
        <w:pStyle w:val="P00"/>
        <w:spacing w:before="72"/>
        <w:ind w:left="0" w:right="1134"/>
        <w:rPr>
          <w:rStyle w:val="default"/>
          <w:rFonts w:cs="FrankRuehl" w:hint="cs"/>
          <w:rtl/>
        </w:rPr>
      </w:pPr>
    </w:p>
    <w:p w:rsidR="00A57444" w:rsidRDefault="00A57444">
      <w:pPr>
        <w:pStyle w:val="P00"/>
        <w:spacing w:before="72"/>
        <w:ind w:left="0" w:right="1134"/>
        <w:rPr>
          <w:rFonts w:hint="cs"/>
          <w:rtl/>
        </w:rPr>
      </w:pPr>
    </w:p>
    <w:p w:rsidR="00A57444" w:rsidRDefault="00A57444">
      <w:pPr>
        <w:pStyle w:val="P00"/>
        <w:spacing w:before="72"/>
        <w:ind w:left="0" w:right="1134"/>
        <w:rPr>
          <w:rStyle w:val="default"/>
          <w:rFonts w:cs="FrankRuehl" w:hint="cs"/>
          <w:rtl/>
        </w:rPr>
      </w:pPr>
      <w:r>
        <w:rPr>
          <w:rtl/>
          <w:lang w:val="he-IL"/>
        </w:rPr>
        <w:pict>
          <v:shape id="_x0000_s1089" type="#_x0000_t202" style="position:absolute;left:0;text-align:left;margin-left:470.25pt;margin-top:7pt;width:1in;height:16.8pt;z-index:251683328" filled="f" stroked="f">
            <v:textbox inset="1mm,0,1mm,0">
              <w:txbxContent>
                <w:p w:rsidR="00A57444" w:rsidRDefault="00A57444">
                  <w:pPr>
                    <w:spacing w:line="160" w:lineRule="exact"/>
                    <w:jc w:val="left"/>
                    <w:rPr>
                      <w:rFonts w:hint="cs"/>
                      <w:rtl/>
                    </w:rPr>
                  </w:pPr>
                  <w:r>
                    <w:rPr>
                      <w:rFonts w:cs="Miriam" w:hint="cs"/>
                      <w:szCs w:val="18"/>
                      <w:rtl/>
                    </w:rPr>
                    <w:t>(תיקון מס' 11) 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26" w:name="Rov97"/>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44"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45"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Pr="00504A59" w:rsidRDefault="00A57444">
      <w:pPr>
        <w:tabs>
          <w:tab w:val="left" w:pos="624"/>
          <w:tab w:val="left" w:pos="1021"/>
          <w:tab w:val="left" w:pos="1474"/>
          <w:tab w:val="left" w:pos="1928"/>
          <w:tab w:val="left" w:pos="2381"/>
          <w:tab w:val="left" w:pos="2835"/>
        </w:tabs>
        <w:spacing w:before="60" w:line="240" w:lineRule="auto"/>
        <w:ind w:right="1134"/>
        <w:jc w:val="left"/>
        <w:rPr>
          <w:rFonts w:cs="Miriam" w:hint="cs"/>
          <w:vanish/>
          <w:sz w:val="16"/>
          <w:szCs w:val="16"/>
          <w:u w:val="single"/>
          <w:shd w:val="clear" w:color="auto" w:fill="FFFF99"/>
          <w:rtl/>
        </w:rPr>
      </w:pPr>
      <w:r w:rsidRPr="00504A59">
        <w:rPr>
          <w:rFonts w:cs="Miriam"/>
          <w:vanish/>
          <w:sz w:val="16"/>
          <w:szCs w:val="16"/>
          <w:shd w:val="clear" w:color="auto" w:fill="FFFF99"/>
          <w:rtl/>
        </w:rPr>
        <w:t>ק</w:t>
      </w:r>
      <w:r w:rsidRPr="00504A59">
        <w:rPr>
          <w:rFonts w:cs="Miriam" w:hint="cs"/>
          <w:vanish/>
          <w:sz w:val="16"/>
          <w:szCs w:val="16"/>
          <w:shd w:val="clear" w:color="auto" w:fill="FFFF99"/>
          <w:rtl/>
        </w:rPr>
        <w:t xml:space="preserve">צין הכנסת, מפקד הסדרנים </w:t>
      </w:r>
      <w:r w:rsidRPr="00504A59">
        <w:rPr>
          <w:rFonts w:cs="Miriam" w:hint="cs"/>
          <w:strike/>
          <w:vanish/>
          <w:sz w:val="16"/>
          <w:szCs w:val="16"/>
          <w:shd w:val="clear" w:color="auto" w:fill="FFFF99"/>
          <w:rtl/>
        </w:rPr>
        <w:t>והשומרים</w:t>
      </w:r>
      <w:r w:rsidRPr="00504A59">
        <w:rPr>
          <w:rFonts w:cs="Miriam" w:hint="cs"/>
          <w:vanish/>
          <w:sz w:val="16"/>
          <w:szCs w:val="16"/>
          <w:shd w:val="clear" w:color="auto" w:fill="FFFF99"/>
          <w:rtl/>
        </w:rPr>
        <w:t xml:space="preserve"> </w:t>
      </w:r>
      <w:r w:rsidRPr="00504A59">
        <w:rPr>
          <w:rFonts w:cs="Miriam" w:hint="cs"/>
          <w:vanish/>
          <w:sz w:val="16"/>
          <w:szCs w:val="16"/>
          <w:u w:val="single"/>
          <w:shd w:val="clear" w:color="auto" w:fill="FFFF99"/>
          <w:rtl/>
        </w:rPr>
        <w:t>ואנשי מ</w:t>
      </w:r>
      <w:r w:rsidRPr="00504A59">
        <w:rPr>
          <w:rFonts w:cs="Miriam"/>
          <w:vanish/>
          <w:sz w:val="16"/>
          <w:szCs w:val="16"/>
          <w:u w:val="single"/>
          <w:shd w:val="clear" w:color="auto" w:fill="FFFF99"/>
          <w:rtl/>
        </w:rPr>
        <w:t>ש</w:t>
      </w:r>
      <w:r w:rsidRPr="00504A59">
        <w:rPr>
          <w:rFonts w:cs="Miriam" w:hint="cs"/>
          <w:vanish/>
          <w:sz w:val="16"/>
          <w:szCs w:val="16"/>
          <w:u w:val="single"/>
          <w:shd w:val="clear" w:color="auto" w:fill="FFFF99"/>
          <w:rtl/>
        </w:rPr>
        <w:t>מר הכנסת</w:t>
      </w:r>
    </w:p>
    <w:p w:rsidR="00A57444" w:rsidRPr="00504A59" w:rsidRDefault="00A57444">
      <w:pPr>
        <w:tabs>
          <w:tab w:val="left" w:pos="624"/>
          <w:tab w:val="left" w:pos="1021"/>
          <w:tab w:val="left" w:pos="1474"/>
          <w:tab w:val="left" w:pos="1928"/>
          <w:tab w:val="left" w:pos="2381"/>
          <w:tab w:val="left" w:pos="2835"/>
        </w:tabs>
        <w:spacing w:line="240" w:lineRule="auto"/>
        <w:ind w:right="1134"/>
        <w:jc w:val="left"/>
        <w:rPr>
          <w:rFonts w:cs="FrankRuehl" w:hint="cs"/>
          <w:noProof/>
          <w:vanish/>
          <w:szCs w:val="22"/>
          <w:shd w:val="clear" w:color="auto" w:fill="FFFF99"/>
          <w:rtl/>
        </w:rPr>
      </w:pPr>
      <w:r w:rsidRPr="00504A59">
        <w:rPr>
          <w:rFonts w:cs="FrankRuehl" w:hint="cs"/>
          <w:noProof/>
          <w:vanish/>
          <w:szCs w:val="22"/>
          <w:shd w:val="clear" w:color="auto" w:fill="FFFF99"/>
          <w:rtl/>
        </w:rPr>
        <w:tab/>
        <w:t>(א)</w:t>
      </w:r>
      <w:r w:rsidRPr="00504A59">
        <w:rPr>
          <w:rFonts w:cs="FrankRuehl" w:hint="cs"/>
          <w:noProof/>
          <w:vanish/>
          <w:szCs w:val="22"/>
          <w:shd w:val="clear" w:color="auto" w:fill="FFFF99"/>
          <w:rtl/>
        </w:rPr>
        <w:tab/>
        <w:t xml:space="preserve">קצין הכנסת יפקד על הסדרנים </w:t>
      </w:r>
      <w:r w:rsidRPr="00504A59">
        <w:rPr>
          <w:rFonts w:cs="FrankRuehl" w:hint="cs"/>
          <w:strike/>
          <w:noProof/>
          <w:vanish/>
          <w:szCs w:val="22"/>
          <w:shd w:val="clear" w:color="auto" w:fill="FFFF99"/>
          <w:rtl/>
        </w:rPr>
        <w:t>והשומרים</w:t>
      </w:r>
      <w:r w:rsidRPr="00504A59">
        <w:rPr>
          <w:rFonts w:cs="FrankRuehl" w:hint="cs"/>
          <w:noProof/>
          <w:vanish/>
          <w:szCs w:val="22"/>
          <w:shd w:val="clear" w:color="auto" w:fill="FFFF99"/>
          <w:rtl/>
        </w:rPr>
        <w:t xml:space="preserve"> </w:t>
      </w:r>
      <w:r w:rsidRPr="00504A59">
        <w:rPr>
          <w:rFonts w:cs="FrankRuehl" w:hint="cs"/>
          <w:noProof/>
          <w:vanish/>
          <w:szCs w:val="22"/>
          <w:u w:val="single"/>
          <w:shd w:val="clear" w:color="auto" w:fill="FFFF99"/>
          <w:rtl/>
        </w:rPr>
        <w:t>ואנשי משמר הכנסת</w:t>
      </w:r>
      <w:r w:rsidRPr="00504A59">
        <w:rPr>
          <w:rFonts w:cs="FrankRuehl" w:hint="cs"/>
          <w:noProof/>
          <w:vanish/>
          <w:szCs w:val="22"/>
          <w:shd w:val="clear" w:color="auto" w:fill="FFFF99"/>
          <w:rtl/>
        </w:rPr>
        <w:t>.</w:t>
      </w:r>
    </w:p>
    <w:p w:rsidR="00A57444" w:rsidRPr="00504A59" w:rsidRDefault="00A57444">
      <w:pPr>
        <w:tabs>
          <w:tab w:val="left" w:pos="624"/>
          <w:tab w:val="left" w:pos="1021"/>
          <w:tab w:val="left" w:pos="1474"/>
          <w:tab w:val="left" w:pos="1928"/>
          <w:tab w:val="left" w:pos="2381"/>
          <w:tab w:val="left" w:pos="2835"/>
        </w:tabs>
        <w:spacing w:line="240" w:lineRule="auto"/>
        <w:ind w:right="1134"/>
        <w:jc w:val="left"/>
        <w:rPr>
          <w:rFonts w:cs="FrankRuehl" w:hint="cs"/>
          <w:noProof/>
          <w:vanish/>
          <w:szCs w:val="22"/>
          <w:shd w:val="clear" w:color="auto" w:fill="FFFF99"/>
          <w:rtl/>
        </w:rPr>
      </w:pPr>
      <w:r w:rsidRPr="00504A59">
        <w:rPr>
          <w:rFonts w:cs="FrankRuehl" w:hint="cs"/>
          <w:noProof/>
          <w:vanish/>
          <w:szCs w:val="22"/>
          <w:shd w:val="clear" w:color="auto" w:fill="FFFF99"/>
          <w:rtl/>
        </w:rPr>
        <w:tab/>
        <w:t>(ב)</w:t>
      </w:r>
      <w:r w:rsidRPr="00504A59">
        <w:rPr>
          <w:rFonts w:cs="FrankRuehl" w:hint="cs"/>
          <w:noProof/>
          <w:vanish/>
          <w:szCs w:val="22"/>
          <w:shd w:val="clear" w:color="auto" w:fill="FFFF99"/>
          <w:rtl/>
        </w:rPr>
        <w:tab/>
        <w:t xml:space="preserve">לענין חוק זה </w:t>
      </w:r>
      <w:r w:rsidRPr="00504A59">
        <w:rPr>
          <w:rFonts w:cs="FrankRuehl"/>
          <w:noProof/>
          <w:vanish/>
          <w:szCs w:val="22"/>
          <w:shd w:val="clear" w:color="auto" w:fill="FFFF99"/>
          <w:rtl/>
        </w:rPr>
        <w:t>–</w:t>
      </w:r>
    </w:p>
    <w:p w:rsidR="00A57444" w:rsidRPr="00504A59" w:rsidRDefault="00A57444">
      <w:pPr>
        <w:tabs>
          <w:tab w:val="left" w:pos="624"/>
          <w:tab w:val="left" w:pos="1021"/>
          <w:tab w:val="left" w:pos="1474"/>
          <w:tab w:val="left" w:pos="1928"/>
          <w:tab w:val="left" w:pos="2381"/>
          <w:tab w:val="left" w:pos="2835"/>
        </w:tabs>
        <w:spacing w:line="240" w:lineRule="auto"/>
        <w:ind w:right="1134"/>
        <w:jc w:val="left"/>
        <w:rPr>
          <w:rFonts w:cs="FrankRuehl" w:hint="cs"/>
          <w:noProof/>
          <w:vanish/>
          <w:szCs w:val="22"/>
          <w:shd w:val="clear" w:color="auto" w:fill="FFFF99"/>
          <w:rtl/>
        </w:rPr>
      </w:pPr>
      <w:r w:rsidRPr="00504A59">
        <w:rPr>
          <w:rFonts w:cs="FrankRuehl" w:hint="cs"/>
          <w:noProof/>
          <w:vanish/>
          <w:szCs w:val="22"/>
          <w:shd w:val="clear" w:color="auto" w:fill="FFFF99"/>
          <w:rtl/>
        </w:rPr>
        <w:tab/>
        <w:t xml:space="preserve">"סדרן" </w:t>
      </w:r>
      <w:r w:rsidRPr="00504A59">
        <w:rPr>
          <w:rFonts w:cs="FrankRuehl"/>
          <w:noProof/>
          <w:vanish/>
          <w:szCs w:val="22"/>
          <w:shd w:val="clear" w:color="auto" w:fill="FFFF99"/>
          <w:rtl/>
        </w:rPr>
        <w:t>–</w:t>
      </w:r>
      <w:r w:rsidRPr="00504A59">
        <w:rPr>
          <w:rFonts w:cs="FrankRuehl" w:hint="cs"/>
          <w:noProof/>
          <w:vanish/>
          <w:szCs w:val="22"/>
          <w:shd w:val="clear" w:color="auto" w:fill="FFFF99"/>
          <w:rtl/>
        </w:rPr>
        <w:t xml:space="preserve"> אדם שנתמנה לשמור על קיום הסדר במשכן הכנסת ולתת שירותים לחברי הכנסת ולבאי משכן הכנסת לפי הוראות יושב-ראש הכנסת;</w:t>
      </w:r>
    </w:p>
    <w:p w:rsidR="00A57444" w:rsidRPr="00504A59" w:rsidRDefault="00A57444">
      <w:pPr>
        <w:tabs>
          <w:tab w:val="left" w:pos="624"/>
          <w:tab w:val="left" w:pos="1021"/>
          <w:tab w:val="left" w:pos="1474"/>
          <w:tab w:val="left" w:pos="1928"/>
          <w:tab w:val="left" w:pos="2381"/>
          <w:tab w:val="left" w:pos="2835"/>
        </w:tabs>
        <w:spacing w:line="240" w:lineRule="auto"/>
        <w:ind w:right="1134"/>
        <w:jc w:val="left"/>
        <w:rPr>
          <w:rFonts w:cs="FrankRuehl" w:hint="cs"/>
          <w:noProof/>
          <w:vanish/>
          <w:szCs w:val="22"/>
          <w:shd w:val="clear" w:color="auto" w:fill="FFFF99"/>
          <w:rtl/>
        </w:rPr>
      </w:pPr>
      <w:r w:rsidRPr="00504A59">
        <w:rPr>
          <w:rFonts w:cs="FrankRuehl" w:hint="cs"/>
          <w:noProof/>
          <w:vanish/>
          <w:szCs w:val="22"/>
          <w:shd w:val="clear" w:color="auto" w:fill="FFFF99"/>
          <w:rtl/>
        </w:rPr>
        <w:tab/>
      </w:r>
      <w:r w:rsidRPr="00504A59">
        <w:rPr>
          <w:rFonts w:cs="FrankRuehl" w:hint="cs"/>
          <w:strike/>
          <w:noProof/>
          <w:vanish/>
          <w:szCs w:val="22"/>
          <w:shd w:val="clear" w:color="auto" w:fill="FFFF99"/>
          <w:rtl/>
        </w:rPr>
        <w:t>"שומר</w:t>
      </w:r>
      <w:r w:rsidRPr="00504A59">
        <w:rPr>
          <w:rFonts w:cs="FrankRuehl" w:hint="cs"/>
          <w:noProof/>
          <w:vanish/>
          <w:szCs w:val="22"/>
          <w:shd w:val="clear" w:color="auto" w:fill="FFFF99"/>
          <w:rtl/>
        </w:rPr>
        <w:t xml:space="preserve"> </w:t>
      </w:r>
      <w:r w:rsidRPr="00504A59">
        <w:rPr>
          <w:rFonts w:cs="FrankRuehl" w:hint="cs"/>
          <w:noProof/>
          <w:vanish/>
          <w:szCs w:val="22"/>
          <w:u w:val="single"/>
          <w:shd w:val="clear" w:color="auto" w:fill="FFFF99"/>
          <w:rtl/>
        </w:rPr>
        <w:t>איש משמר הכנסת</w:t>
      </w:r>
      <w:r w:rsidRPr="00504A59">
        <w:rPr>
          <w:rFonts w:cs="FrankRuehl" w:hint="cs"/>
          <w:noProof/>
          <w:vanish/>
          <w:szCs w:val="22"/>
          <w:shd w:val="clear" w:color="auto" w:fill="FFFF99"/>
          <w:rtl/>
        </w:rPr>
        <w:t xml:space="preserve">" </w:t>
      </w:r>
      <w:r w:rsidRPr="00504A59">
        <w:rPr>
          <w:rFonts w:cs="FrankRuehl"/>
          <w:noProof/>
          <w:vanish/>
          <w:szCs w:val="22"/>
          <w:shd w:val="clear" w:color="auto" w:fill="FFFF99"/>
          <w:rtl/>
        </w:rPr>
        <w:t>–</w:t>
      </w:r>
      <w:r w:rsidRPr="00504A59">
        <w:rPr>
          <w:rFonts w:cs="FrankRuehl" w:hint="cs"/>
          <w:noProof/>
          <w:vanish/>
          <w:szCs w:val="22"/>
          <w:shd w:val="clear" w:color="auto" w:fill="FFFF99"/>
          <w:rtl/>
        </w:rPr>
        <w:t xml:space="preserve"> אדם שנתמנה לשמור על בטחון משכן הכנסת והרחבה והנמצאים בתוכם.</w:t>
      </w:r>
    </w:p>
    <w:p w:rsidR="00A57444" w:rsidRPr="00504A59" w:rsidRDefault="00A57444">
      <w:pPr>
        <w:pStyle w:val="P00"/>
        <w:tabs>
          <w:tab w:val="clear" w:pos="6259"/>
        </w:tabs>
        <w:spacing w:before="0"/>
        <w:ind w:left="0" w:right="1134"/>
        <w:rPr>
          <w:rStyle w:val="default"/>
          <w:rFonts w:cs="FrankRuehl" w:hint="cs"/>
          <w:vanish/>
          <w:szCs w:val="20"/>
          <w:shd w:val="clear" w:color="auto" w:fill="FFFF99"/>
          <w:rtl/>
        </w:rPr>
      </w:pPr>
    </w:p>
    <w:p w:rsidR="00A57444" w:rsidRPr="00504A59" w:rsidRDefault="00A57444">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46"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395 (</w:t>
      </w:r>
      <w:hyperlink r:id="rId47"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Pr="00504A59" w:rsidRDefault="00A57444">
      <w:pPr>
        <w:pStyle w:val="P00"/>
        <w:spacing w:before="0"/>
        <w:ind w:left="0" w:right="1134"/>
        <w:rPr>
          <w:rStyle w:val="default"/>
          <w:rFonts w:cs="FrankRuehl" w:hint="cs"/>
          <w:vanish/>
          <w:szCs w:val="20"/>
          <w:shd w:val="clear" w:color="auto" w:fill="FFFF99"/>
          <w:rtl/>
        </w:rPr>
      </w:pPr>
      <w:r w:rsidRPr="00504A59">
        <w:rPr>
          <w:rStyle w:val="default"/>
          <w:rFonts w:cs="FrankRuehl" w:hint="cs"/>
          <w:b/>
          <w:bCs/>
          <w:vanish/>
          <w:szCs w:val="20"/>
          <w:shd w:val="clear" w:color="auto" w:fill="FFFF99"/>
          <w:rtl/>
        </w:rPr>
        <w:t>ביטול סעיף קטן 9(ב)</w:t>
      </w:r>
    </w:p>
    <w:p w:rsidR="00A57444" w:rsidRPr="00504A59" w:rsidRDefault="00A57444">
      <w:pPr>
        <w:pStyle w:val="P00"/>
        <w:ind w:left="0" w:right="1134"/>
        <w:rPr>
          <w:rStyle w:val="default"/>
          <w:rFonts w:cs="FrankRuehl" w:hint="cs"/>
          <w:vanish/>
          <w:szCs w:val="20"/>
          <w:shd w:val="clear" w:color="auto" w:fill="FFFF99"/>
          <w:rtl/>
        </w:rPr>
      </w:pPr>
      <w:r w:rsidRPr="00504A59">
        <w:rPr>
          <w:rStyle w:val="default"/>
          <w:rFonts w:cs="FrankRuehl" w:hint="cs"/>
          <w:vanish/>
          <w:szCs w:val="20"/>
          <w:shd w:val="clear" w:color="auto" w:fill="FFFF99"/>
          <w:rtl/>
        </w:rPr>
        <w:t>הנוסח הקודם:</w:t>
      </w:r>
    </w:p>
    <w:p w:rsidR="00A57444" w:rsidRPr="00504A59" w:rsidRDefault="00A57444">
      <w:pPr>
        <w:tabs>
          <w:tab w:val="left" w:pos="624"/>
          <w:tab w:val="left" w:pos="1021"/>
          <w:tab w:val="left" w:pos="1474"/>
          <w:tab w:val="left" w:pos="1928"/>
          <w:tab w:val="left" w:pos="2381"/>
          <w:tab w:val="left" w:pos="2835"/>
        </w:tabs>
        <w:spacing w:line="240" w:lineRule="auto"/>
        <w:ind w:right="1134"/>
        <w:jc w:val="left"/>
        <w:rPr>
          <w:rFonts w:cs="FrankRuehl" w:hint="cs"/>
          <w:strike/>
          <w:noProof/>
          <w:vanish/>
          <w:szCs w:val="22"/>
          <w:shd w:val="clear" w:color="auto" w:fill="FFFF99"/>
          <w:rtl/>
        </w:rPr>
      </w:pPr>
      <w:r w:rsidRPr="00504A59">
        <w:rPr>
          <w:rFonts w:cs="FrankRuehl" w:hint="cs"/>
          <w:noProof/>
          <w:vanish/>
          <w:szCs w:val="22"/>
          <w:shd w:val="clear" w:color="auto" w:fill="FFFF99"/>
          <w:rtl/>
        </w:rPr>
        <w:tab/>
      </w:r>
      <w:r w:rsidRPr="00504A59">
        <w:rPr>
          <w:rFonts w:cs="FrankRuehl" w:hint="cs"/>
          <w:strike/>
          <w:noProof/>
          <w:vanish/>
          <w:szCs w:val="22"/>
          <w:shd w:val="clear" w:color="auto" w:fill="FFFF99"/>
          <w:rtl/>
        </w:rPr>
        <w:t>(ב)</w:t>
      </w:r>
      <w:r w:rsidRPr="00504A59">
        <w:rPr>
          <w:rFonts w:cs="FrankRuehl" w:hint="cs"/>
          <w:strike/>
          <w:noProof/>
          <w:vanish/>
          <w:szCs w:val="22"/>
          <w:shd w:val="clear" w:color="auto" w:fill="FFFF99"/>
          <w:rtl/>
        </w:rPr>
        <w:tab/>
        <w:t xml:space="preserve">לענין חוק זה </w:t>
      </w:r>
      <w:r w:rsidRPr="00504A59">
        <w:rPr>
          <w:rFonts w:cs="FrankRuehl"/>
          <w:strike/>
          <w:noProof/>
          <w:vanish/>
          <w:szCs w:val="22"/>
          <w:shd w:val="clear" w:color="auto" w:fill="FFFF99"/>
          <w:rtl/>
        </w:rPr>
        <w:t>–</w:t>
      </w:r>
    </w:p>
    <w:p w:rsidR="00A57444" w:rsidRPr="00504A59" w:rsidRDefault="00A57444">
      <w:pPr>
        <w:tabs>
          <w:tab w:val="left" w:pos="624"/>
          <w:tab w:val="left" w:pos="1021"/>
          <w:tab w:val="left" w:pos="1474"/>
          <w:tab w:val="left" w:pos="1928"/>
          <w:tab w:val="left" w:pos="2381"/>
          <w:tab w:val="left" w:pos="2835"/>
        </w:tabs>
        <w:spacing w:line="240" w:lineRule="auto"/>
        <w:ind w:right="1134"/>
        <w:jc w:val="left"/>
        <w:rPr>
          <w:rFonts w:cs="FrankRuehl" w:hint="cs"/>
          <w:strike/>
          <w:noProof/>
          <w:vanish/>
          <w:szCs w:val="22"/>
          <w:shd w:val="clear" w:color="auto" w:fill="FFFF99"/>
          <w:rtl/>
        </w:rPr>
      </w:pPr>
      <w:r w:rsidRPr="00504A59">
        <w:rPr>
          <w:rFonts w:cs="FrankRuehl" w:hint="cs"/>
          <w:noProof/>
          <w:vanish/>
          <w:szCs w:val="22"/>
          <w:shd w:val="clear" w:color="auto" w:fill="FFFF99"/>
          <w:rtl/>
        </w:rPr>
        <w:tab/>
      </w:r>
      <w:r w:rsidRPr="00504A59">
        <w:rPr>
          <w:rFonts w:cs="FrankRuehl" w:hint="cs"/>
          <w:strike/>
          <w:noProof/>
          <w:vanish/>
          <w:szCs w:val="22"/>
          <w:shd w:val="clear" w:color="auto" w:fill="FFFF99"/>
          <w:rtl/>
        </w:rPr>
        <w:t xml:space="preserve">"סדרן" </w:t>
      </w:r>
      <w:r w:rsidRPr="00504A59">
        <w:rPr>
          <w:rFonts w:cs="FrankRuehl"/>
          <w:strike/>
          <w:noProof/>
          <w:vanish/>
          <w:szCs w:val="22"/>
          <w:shd w:val="clear" w:color="auto" w:fill="FFFF99"/>
          <w:rtl/>
        </w:rPr>
        <w:t>–</w:t>
      </w:r>
      <w:r w:rsidRPr="00504A59">
        <w:rPr>
          <w:rFonts w:cs="FrankRuehl" w:hint="cs"/>
          <w:strike/>
          <w:noProof/>
          <w:vanish/>
          <w:szCs w:val="22"/>
          <w:shd w:val="clear" w:color="auto" w:fill="FFFF99"/>
          <w:rtl/>
        </w:rPr>
        <w:t xml:space="preserve"> אדם שנתמנה לשמור על קיום הסדר במשכן הכנסת ולתת שירותים לחברי הכנסת ולבאי משכן הכנסת לפי הוראות יושב-ראש הכנסת;</w:t>
      </w:r>
    </w:p>
    <w:p w:rsidR="00A57444" w:rsidRDefault="00A57444">
      <w:pPr>
        <w:tabs>
          <w:tab w:val="left" w:pos="624"/>
          <w:tab w:val="left" w:pos="1021"/>
          <w:tab w:val="left" w:pos="1474"/>
          <w:tab w:val="left" w:pos="1928"/>
          <w:tab w:val="left" w:pos="2381"/>
          <w:tab w:val="left" w:pos="2835"/>
        </w:tabs>
        <w:spacing w:line="240" w:lineRule="auto"/>
        <w:ind w:right="1134"/>
        <w:jc w:val="left"/>
        <w:rPr>
          <w:rFonts w:cs="FrankRuehl" w:hint="cs"/>
          <w:strike/>
          <w:noProof/>
          <w:sz w:val="2"/>
          <w:szCs w:val="2"/>
          <w:rtl/>
        </w:rPr>
      </w:pPr>
      <w:r w:rsidRPr="00504A59">
        <w:rPr>
          <w:rFonts w:cs="FrankRuehl" w:hint="cs"/>
          <w:noProof/>
          <w:vanish/>
          <w:szCs w:val="22"/>
          <w:shd w:val="clear" w:color="auto" w:fill="FFFF99"/>
          <w:rtl/>
        </w:rPr>
        <w:tab/>
      </w:r>
      <w:r w:rsidRPr="00504A59">
        <w:rPr>
          <w:rFonts w:cs="FrankRuehl" w:hint="cs"/>
          <w:strike/>
          <w:noProof/>
          <w:vanish/>
          <w:szCs w:val="22"/>
          <w:shd w:val="clear" w:color="auto" w:fill="FFFF99"/>
          <w:rtl/>
        </w:rPr>
        <w:t xml:space="preserve">"איש משמר הכנסת" </w:t>
      </w:r>
      <w:r w:rsidRPr="00504A59">
        <w:rPr>
          <w:rFonts w:cs="FrankRuehl"/>
          <w:strike/>
          <w:noProof/>
          <w:vanish/>
          <w:szCs w:val="22"/>
          <w:shd w:val="clear" w:color="auto" w:fill="FFFF99"/>
          <w:rtl/>
        </w:rPr>
        <w:t>–</w:t>
      </w:r>
      <w:r w:rsidRPr="00504A59">
        <w:rPr>
          <w:rFonts w:cs="FrankRuehl" w:hint="cs"/>
          <w:strike/>
          <w:noProof/>
          <w:vanish/>
          <w:szCs w:val="22"/>
          <w:shd w:val="clear" w:color="auto" w:fill="FFFF99"/>
          <w:rtl/>
        </w:rPr>
        <w:t xml:space="preserve"> אדם שנתמנה לשמור על בטחון משכן הכנסת והרחבה והנמצאים בתוכם.</w:t>
      </w:r>
      <w:bookmarkEnd w:id="26"/>
    </w:p>
    <w:p w:rsidR="00A57444" w:rsidRDefault="00A57444" w:rsidP="006660D6">
      <w:pPr>
        <w:pStyle w:val="P00"/>
        <w:spacing w:before="72"/>
        <w:ind w:left="0" w:right="1134"/>
        <w:rPr>
          <w:rStyle w:val="default"/>
          <w:rFonts w:cs="FrankRuehl" w:hint="cs"/>
          <w:rtl/>
        </w:rPr>
      </w:pPr>
      <w:bookmarkStart w:id="27" w:name="Seif10"/>
      <w:bookmarkEnd w:id="27"/>
      <w:r>
        <w:rPr>
          <w:lang w:val="he-IL"/>
        </w:rPr>
        <w:pict>
          <v:rect id="_x0000_s1040" style="position:absolute;left:0;text-align:left;margin-left:464.5pt;margin-top:8.05pt;width:75.05pt;height:36.65pt;z-index:251633152" o:allowincell="f" filled="f" stroked="f" strokecolor="lime" strokeweight=".25pt">
            <v:textbox style="mso-next-textbox:#_x0000_s1040" inset="0,0,0,0">
              <w:txbxContent>
                <w:p w:rsidR="00A57444" w:rsidRDefault="00A57444">
                  <w:pPr>
                    <w:spacing w:line="160" w:lineRule="exact"/>
                    <w:jc w:val="left"/>
                    <w:rPr>
                      <w:rFonts w:cs="Miriam"/>
                      <w:noProof/>
                      <w:szCs w:val="18"/>
                      <w:rtl/>
                    </w:rPr>
                  </w:pPr>
                  <w:r>
                    <w:rPr>
                      <w:rFonts w:cs="Miriam"/>
                      <w:szCs w:val="18"/>
                      <w:rtl/>
                    </w:rPr>
                    <w:t>ה</w:t>
                  </w:r>
                  <w:r>
                    <w:rPr>
                      <w:rFonts w:cs="Miriam" w:hint="cs"/>
                      <w:szCs w:val="18"/>
                      <w:rtl/>
                    </w:rPr>
                    <w:t>וראות סדרן ואיש משמר הכנס</w:t>
                  </w:r>
                  <w:r>
                    <w:rPr>
                      <w:rFonts w:cs="Miriam"/>
                      <w:szCs w:val="18"/>
                      <w:rtl/>
                    </w:rPr>
                    <w:t>ת</w:t>
                  </w:r>
                </w:p>
                <w:p w:rsidR="00A57444" w:rsidRDefault="00A57444">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תשנ"ה-1995</w:t>
                  </w:r>
                </w:p>
              </w:txbxContent>
            </v:textbox>
            <w10:anchorlock/>
          </v:rect>
        </w:pict>
      </w:r>
      <w:r>
        <w:rPr>
          <w:rStyle w:val="big-number"/>
          <w:rtl/>
        </w:rPr>
        <w:t>10.</w:t>
      </w:r>
      <w:r>
        <w:rPr>
          <w:rStyle w:val="big-number"/>
          <w:rtl/>
        </w:rPr>
        <w:tab/>
      </w:r>
      <w:r>
        <w:rPr>
          <w:rStyle w:val="default"/>
          <w:rFonts w:cs="FrankRuehl"/>
          <w:rtl/>
        </w:rPr>
        <w:t>ס</w:t>
      </w:r>
      <w:r>
        <w:rPr>
          <w:rStyle w:val="default"/>
          <w:rFonts w:cs="FrankRuehl" w:hint="cs"/>
          <w:rtl/>
        </w:rPr>
        <w:t xml:space="preserve">דרן או איש משמר הכנסת רשאים להורות לכל אדם לעשות מעשה או להימנע מעשותו כדי למלא אחר הוראות חוק זה או הוראות שניתנו </w:t>
      </w:r>
      <w:r>
        <w:rPr>
          <w:rStyle w:val="default"/>
          <w:rFonts w:cs="FrankRuehl"/>
          <w:rtl/>
        </w:rPr>
        <w:t>ל</w:t>
      </w:r>
      <w:r>
        <w:rPr>
          <w:rStyle w:val="default"/>
          <w:rFonts w:cs="FrankRuehl" w:hint="cs"/>
          <w:rtl/>
        </w:rPr>
        <w:t>פיו.</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28" w:name="Rov63"/>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48"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49"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Miriam" w:hint="cs"/>
          <w:vanish/>
          <w:sz w:val="16"/>
          <w:szCs w:val="16"/>
          <w:u w:val="single"/>
          <w:shd w:val="clear" w:color="auto" w:fill="FFFF99"/>
          <w:rtl/>
        </w:rPr>
      </w:pPr>
      <w:r w:rsidRPr="00504A59">
        <w:rPr>
          <w:rStyle w:val="default"/>
          <w:rFonts w:cs="Miriam" w:hint="cs"/>
          <w:strike/>
          <w:vanish/>
          <w:sz w:val="16"/>
          <w:szCs w:val="16"/>
          <w:shd w:val="clear" w:color="auto" w:fill="FFFF99"/>
          <w:rtl/>
        </w:rPr>
        <w:t>הוראות סדרן ושומר</w:t>
      </w:r>
      <w:r w:rsidRPr="00504A59">
        <w:rPr>
          <w:rStyle w:val="default"/>
          <w:rFonts w:cs="Miriam" w:hint="cs"/>
          <w:vanish/>
          <w:sz w:val="16"/>
          <w:szCs w:val="16"/>
          <w:shd w:val="clear" w:color="auto" w:fill="FFFF99"/>
          <w:rtl/>
        </w:rPr>
        <w:t xml:space="preserve"> </w:t>
      </w:r>
      <w:r w:rsidRPr="00504A59">
        <w:rPr>
          <w:rStyle w:val="default"/>
          <w:rFonts w:cs="Miriam" w:hint="cs"/>
          <w:vanish/>
          <w:sz w:val="16"/>
          <w:szCs w:val="16"/>
          <w:u w:val="single"/>
          <w:shd w:val="clear" w:color="auto" w:fill="FFFF99"/>
          <w:rtl/>
        </w:rPr>
        <w:t>הוראות סדרן ואיש משמר הכנסת</w:t>
      </w:r>
    </w:p>
    <w:p w:rsidR="00A57444" w:rsidRDefault="00A57444">
      <w:pPr>
        <w:pStyle w:val="P00"/>
        <w:spacing w:before="0"/>
        <w:ind w:left="0" w:right="1134"/>
        <w:rPr>
          <w:rStyle w:val="default"/>
          <w:rFonts w:cs="FrankRuehl" w:hint="cs"/>
          <w:sz w:val="2"/>
          <w:szCs w:val="2"/>
          <w:shd w:val="clear" w:color="auto" w:fill="FFFF99"/>
          <w:rtl/>
        </w:rPr>
      </w:pPr>
      <w:r w:rsidRPr="00504A59">
        <w:rPr>
          <w:rStyle w:val="default"/>
          <w:rFonts w:cs="FrankRuehl" w:hint="cs"/>
          <w:vanish/>
          <w:sz w:val="22"/>
          <w:szCs w:val="22"/>
          <w:shd w:val="clear" w:color="auto" w:fill="FFFF99"/>
          <w:rtl/>
        </w:rPr>
        <w:t>10.</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ס</w:t>
      </w:r>
      <w:r w:rsidRPr="00504A59">
        <w:rPr>
          <w:rStyle w:val="default"/>
          <w:rFonts w:cs="FrankRuehl" w:hint="cs"/>
          <w:vanish/>
          <w:sz w:val="22"/>
          <w:szCs w:val="22"/>
          <w:shd w:val="clear" w:color="auto" w:fill="FFFF99"/>
          <w:rtl/>
        </w:rPr>
        <w:t xml:space="preserve">דרן או </w:t>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איש משמר הכנסת</w:t>
      </w:r>
      <w:r w:rsidRPr="00504A59">
        <w:rPr>
          <w:rStyle w:val="default"/>
          <w:rFonts w:cs="FrankRuehl" w:hint="cs"/>
          <w:vanish/>
          <w:sz w:val="22"/>
          <w:szCs w:val="22"/>
          <w:shd w:val="clear" w:color="auto" w:fill="FFFF99"/>
          <w:rtl/>
        </w:rPr>
        <w:t xml:space="preserve"> רשאים להורות לכל אדם לעשות מעשה או להימנע מעשותו כדי למלא אחר הוראות חוק זה או הוראות שניתנו </w:t>
      </w:r>
      <w:r w:rsidRPr="00504A59">
        <w:rPr>
          <w:rStyle w:val="default"/>
          <w:rFonts w:cs="FrankRuehl"/>
          <w:vanish/>
          <w:sz w:val="22"/>
          <w:szCs w:val="22"/>
          <w:shd w:val="clear" w:color="auto" w:fill="FFFF99"/>
          <w:rtl/>
        </w:rPr>
        <w:t>ל</w:t>
      </w:r>
      <w:r w:rsidRPr="00504A59">
        <w:rPr>
          <w:rStyle w:val="default"/>
          <w:rFonts w:cs="FrankRuehl" w:hint="cs"/>
          <w:vanish/>
          <w:sz w:val="22"/>
          <w:szCs w:val="22"/>
          <w:shd w:val="clear" w:color="auto" w:fill="FFFF99"/>
          <w:rtl/>
        </w:rPr>
        <w:t>פיו.</w:t>
      </w:r>
      <w:bookmarkEnd w:id="28"/>
    </w:p>
    <w:p w:rsidR="00A57444" w:rsidRDefault="00A57444">
      <w:pPr>
        <w:pStyle w:val="P00"/>
        <w:spacing w:before="72"/>
        <w:ind w:left="0" w:right="1134"/>
        <w:rPr>
          <w:rStyle w:val="default"/>
          <w:rFonts w:cs="FrankRuehl" w:hint="cs"/>
          <w:rtl/>
        </w:rPr>
      </w:pPr>
    </w:p>
    <w:p w:rsidR="00A57444" w:rsidRDefault="00A57444" w:rsidP="006660D6">
      <w:pPr>
        <w:pStyle w:val="P00"/>
        <w:spacing w:before="72"/>
        <w:ind w:left="0" w:right="1134"/>
        <w:rPr>
          <w:rStyle w:val="default"/>
          <w:rFonts w:cs="FrankRuehl" w:hint="cs"/>
          <w:rtl/>
        </w:rPr>
      </w:pPr>
      <w:bookmarkStart w:id="29" w:name="Seif11"/>
      <w:bookmarkEnd w:id="29"/>
      <w:r>
        <w:rPr>
          <w:lang w:val="he-IL"/>
        </w:rPr>
        <w:pict>
          <v:rect id="_x0000_s1041" style="position:absolute;left:0;text-align:left;margin-left:464.5pt;margin-top:8.05pt;width:75.05pt;height:28.95pt;z-index:251634176"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ה</w:t>
                  </w:r>
                  <w:r>
                    <w:rPr>
                      <w:rFonts w:cs="Miriam" w:hint="cs"/>
                      <w:szCs w:val="18"/>
                      <w:rtl/>
                    </w:rPr>
                    <w:t xml:space="preserve">רחקת משיג גבול (תיקון מס' 6) </w:t>
                  </w:r>
                  <w:r>
                    <w:rPr>
                      <w:rFonts w:cs="Miriam"/>
                      <w:szCs w:val="18"/>
                      <w:rtl/>
                    </w:rPr>
                    <w:br/>
                  </w:r>
                  <w:r>
                    <w:rPr>
                      <w:rFonts w:cs="Miriam" w:hint="cs"/>
                      <w:szCs w:val="18"/>
                      <w:rtl/>
                    </w:rPr>
                    <w:t>תשנ"ה-1995</w:t>
                  </w:r>
                </w:p>
              </w:txbxContent>
            </v:textbox>
            <w10:anchorlock/>
          </v:rect>
        </w:pict>
      </w:r>
      <w:r>
        <w:rPr>
          <w:rStyle w:val="big-number"/>
          <w:rtl/>
        </w:rPr>
        <w:t>11.</w:t>
      </w:r>
      <w:r>
        <w:rPr>
          <w:rStyle w:val="big-number"/>
          <w:rtl/>
        </w:rPr>
        <w:tab/>
      </w:r>
      <w:r>
        <w:rPr>
          <w:rStyle w:val="default"/>
          <w:rFonts w:cs="FrankRuehl"/>
          <w:rtl/>
        </w:rPr>
        <w:t>ס</w:t>
      </w:r>
      <w:r>
        <w:rPr>
          <w:rStyle w:val="default"/>
          <w:rFonts w:cs="FrankRuehl" w:hint="cs"/>
          <w:rtl/>
        </w:rPr>
        <w:t>דרן או איש משמר הכנסת רשאים להרחיק ממשכן הכנסת ומהרחבה כל אדם שנכנס, או מתכוון להיכנס, למשכן הכנסת או לרחבה ללא היתר.</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30" w:name="Rov64"/>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50"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51"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FrankRuehl" w:hint="cs"/>
          <w:sz w:val="2"/>
          <w:szCs w:val="2"/>
          <w:rtl/>
        </w:rPr>
      </w:pPr>
      <w:r w:rsidRPr="00504A59">
        <w:rPr>
          <w:rStyle w:val="default"/>
          <w:rFonts w:cs="FrankRuehl" w:hint="cs"/>
          <w:vanish/>
          <w:sz w:val="22"/>
          <w:szCs w:val="22"/>
          <w:shd w:val="clear" w:color="auto" w:fill="FFFF99"/>
          <w:rtl/>
        </w:rPr>
        <w:t>11.</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ס</w:t>
      </w:r>
      <w:r w:rsidRPr="00504A59">
        <w:rPr>
          <w:rStyle w:val="default"/>
          <w:rFonts w:cs="FrankRuehl" w:hint="cs"/>
          <w:vanish/>
          <w:sz w:val="22"/>
          <w:szCs w:val="22"/>
          <w:shd w:val="clear" w:color="auto" w:fill="FFFF99"/>
          <w:rtl/>
        </w:rPr>
        <w:t xml:space="preserve">דרן או </w:t>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איש משמר הכנסת</w:t>
      </w:r>
      <w:r w:rsidRPr="00504A59">
        <w:rPr>
          <w:rStyle w:val="default"/>
          <w:rFonts w:cs="FrankRuehl" w:hint="cs"/>
          <w:vanish/>
          <w:sz w:val="22"/>
          <w:szCs w:val="22"/>
          <w:shd w:val="clear" w:color="auto" w:fill="FFFF99"/>
          <w:rtl/>
        </w:rPr>
        <w:t xml:space="preserve"> רשאים להרחיק ממשכן הכנסת</w:t>
      </w:r>
      <w:r w:rsidRPr="00504A59">
        <w:rPr>
          <w:vanish/>
          <w:sz w:val="22"/>
          <w:szCs w:val="22"/>
          <w:shd w:val="clear" w:color="auto" w:fill="FFFF99"/>
          <w:rtl/>
        </w:rPr>
        <w:t> </w:t>
      </w:r>
      <w:r w:rsidRPr="00504A59">
        <w:rPr>
          <w:rStyle w:val="default"/>
          <w:rFonts w:cs="FrankRuehl" w:hint="cs"/>
          <w:vanish/>
          <w:sz w:val="22"/>
          <w:szCs w:val="22"/>
          <w:shd w:val="clear" w:color="auto" w:fill="FFFF99"/>
          <w:rtl/>
        </w:rPr>
        <w:t>ומהרחבה כל אדם שנכנס, או מתכוון להיכנס, למשכן הכנסת או לרחבה ללא היתר.</w:t>
      </w:r>
      <w:bookmarkEnd w:id="30"/>
    </w:p>
    <w:p w:rsidR="00A57444" w:rsidRDefault="00A57444" w:rsidP="006660D6">
      <w:pPr>
        <w:pStyle w:val="P00"/>
        <w:spacing w:before="72"/>
        <w:ind w:left="0" w:right="1134"/>
        <w:rPr>
          <w:rStyle w:val="default"/>
          <w:rFonts w:cs="FrankRuehl" w:hint="cs"/>
          <w:rtl/>
        </w:rPr>
      </w:pPr>
      <w:bookmarkStart w:id="31" w:name="Seif12"/>
      <w:bookmarkEnd w:id="31"/>
      <w:r>
        <w:rPr>
          <w:lang w:val="he-IL"/>
        </w:rPr>
        <w:pict>
          <v:rect id="_x0000_s1042" style="position:absolute;left:0;text-align:left;margin-left:464.5pt;margin-top:8.05pt;width:75.05pt;height:25.35pt;z-index:251635200" o:allowincell="f" filled="f" stroked="f" strokecolor="lime" strokeweight=".25pt">
            <v:textbox inset="0,0,0,0">
              <w:txbxContent>
                <w:p w:rsidR="00A57444" w:rsidRDefault="00A57444">
                  <w:pPr>
                    <w:spacing w:line="160" w:lineRule="exact"/>
                    <w:jc w:val="left"/>
                    <w:rPr>
                      <w:rFonts w:cs="Miriam" w:hint="cs"/>
                      <w:szCs w:val="18"/>
                      <w:rtl/>
                    </w:rPr>
                  </w:pPr>
                  <w:r>
                    <w:rPr>
                      <w:rFonts w:cs="Miriam"/>
                      <w:szCs w:val="18"/>
                      <w:rtl/>
                    </w:rPr>
                    <w:t>ה</w:t>
                  </w:r>
                  <w:r>
                    <w:rPr>
                      <w:rFonts w:cs="Miriam" w:hint="cs"/>
                      <w:szCs w:val="18"/>
                      <w:rtl/>
                    </w:rPr>
                    <w:t>רחקת מפר הוראות</w:t>
                  </w:r>
                </w:p>
                <w:p w:rsidR="00A57444" w:rsidRDefault="00A57444">
                  <w:pPr>
                    <w:spacing w:line="160" w:lineRule="exact"/>
                    <w:jc w:val="left"/>
                    <w:rPr>
                      <w:rFonts w:cs="Miriam"/>
                      <w:noProof/>
                      <w:szCs w:val="18"/>
                      <w:rtl/>
                    </w:rPr>
                  </w:pPr>
                  <w:r>
                    <w:rPr>
                      <w:rFonts w:cs="Miriam" w:hint="cs"/>
                      <w:szCs w:val="18"/>
                      <w:rtl/>
                    </w:rPr>
                    <w:t>(תיקון מס' 11) תשס"ד-2004</w:t>
                  </w:r>
                </w:p>
              </w:txbxContent>
            </v:textbox>
            <w10:anchorlock/>
          </v:rect>
        </w:pict>
      </w:r>
      <w:r>
        <w:rPr>
          <w:rStyle w:val="big-number"/>
          <w:rtl/>
        </w:rPr>
        <w:t>12.</w:t>
      </w:r>
      <w:r>
        <w:rPr>
          <w:rStyle w:val="big-number"/>
          <w:rtl/>
        </w:rPr>
        <w:tab/>
      </w:r>
      <w:r>
        <w:rPr>
          <w:rStyle w:val="default"/>
          <w:rFonts w:cs="FrankRuehl"/>
          <w:rtl/>
        </w:rPr>
        <w:t>ק</w:t>
      </w:r>
      <w:r>
        <w:rPr>
          <w:rStyle w:val="default"/>
          <w:rFonts w:cs="FrankRuehl" w:hint="cs"/>
          <w:rtl/>
        </w:rPr>
        <w:t>צין הכנסת, איש משמר הכנסת או סדרן רשאים להרחיק אדם ממשכן הכנסת והרחבה אם לא ציית להוראות שניתנו כדין, או הפר את הסדר במשכן או ברחבה, או שקיים יסוד סביר לחשוד שהוא עלול להפר את הסדר בהם, או שנכנס למקום שהכניסה אליו לא הותרה לו.</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32" w:name="Rov98"/>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52"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395 (</w:t>
      </w:r>
      <w:hyperlink r:id="rId53"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FrankRuehl" w:hint="cs"/>
          <w:sz w:val="2"/>
          <w:szCs w:val="2"/>
          <w:rtl/>
        </w:rPr>
      </w:pPr>
      <w:r w:rsidRPr="00504A59">
        <w:rPr>
          <w:rStyle w:val="default"/>
          <w:rFonts w:cs="FrankRuehl" w:hint="cs"/>
          <w:vanish/>
          <w:sz w:val="22"/>
          <w:szCs w:val="22"/>
          <w:shd w:val="clear" w:color="auto" w:fill="FFFF99"/>
          <w:rtl/>
        </w:rPr>
        <w:t>12.</w:t>
      </w:r>
      <w:r w:rsidRPr="00504A59">
        <w:rPr>
          <w:rStyle w:val="default"/>
          <w:rFonts w:cs="FrankRuehl" w:hint="cs"/>
          <w:vanish/>
          <w:sz w:val="22"/>
          <w:szCs w:val="22"/>
          <w:shd w:val="clear" w:color="auto" w:fill="FFFF99"/>
          <w:rtl/>
        </w:rPr>
        <w:tab/>
      </w:r>
      <w:r w:rsidRPr="00504A59">
        <w:rPr>
          <w:rStyle w:val="default"/>
          <w:rFonts w:cs="FrankRuehl" w:hint="cs"/>
          <w:strike/>
          <w:vanish/>
          <w:sz w:val="22"/>
          <w:szCs w:val="22"/>
          <w:shd w:val="clear" w:color="auto" w:fill="FFFF99"/>
          <w:rtl/>
        </w:rPr>
        <w:t>קצין הכנסת רשאי לצוות על הרחקתו של</w:t>
      </w:r>
      <w:r w:rsidRPr="00504A59">
        <w:rPr>
          <w:rStyle w:val="default"/>
          <w:rFonts w:cs="FrankRuehl" w:hint="cs"/>
          <w:vanish/>
          <w:sz w:val="22"/>
          <w:szCs w:val="22"/>
          <w:shd w:val="clear" w:color="auto" w:fill="FFFF99"/>
          <w:rtl/>
        </w:rPr>
        <w:t xml:space="preserve"> </w:t>
      </w:r>
      <w:r w:rsidRPr="00504A59">
        <w:rPr>
          <w:rStyle w:val="default"/>
          <w:rFonts w:cs="FrankRuehl"/>
          <w:vanish/>
          <w:sz w:val="22"/>
          <w:szCs w:val="22"/>
          <w:u w:val="single"/>
          <w:shd w:val="clear" w:color="auto" w:fill="FFFF99"/>
          <w:rtl/>
        </w:rPr>
        <w:t>ק</w:t>
      </w:r>
      <w:r w:rsidRPr="00504A59">
        <w:rPr>
          <w:rStyle w:val="default"/>
          <w:rFonts w:cs="FrankRuehl" w:hint="cs"/>
          <w:vanish/>
          <w:sz w:val="22"/>
          <w:szCs w:val="22"/>
          <w:u w:val="single"/>
          <w:shd w:val="clear" w:color="auto" w:fill="FFFF99"/>
          <w:rtl/>
        </w:rPr>
        <w:t>צין הכנסת, איש משמר הכנסת או סדרן רשאים להרחיק</w:t>
      </w:r>
      <w:r w:rsidRPr="00504A59">
        <w:rPr>
          <w:rStyle w:val="default"/>
          <w:rFonts w:cs="FrankRuehl" w:hint="cs"/>
          <w:vanish/>
          <w:sz w:val="22"/>
          <w:szCs w:val="22"/>
          <w:shd w:val="clear" w:color="auto" w:fill="FFFF99"/>
          <w:rtl/>
        </w:rPr>
        <w:t xml:space="preserve"> אדם ממשכן הכנסת והרחבה אם לא ציית להוראות שניתנו כדין, או הפר את הסדר במשכן או ברחבה, או שקיים יסוד סביר לחשוד שהוא עלול להפר את הסדר בהם, או שנכנס למקום שהכניסה אליו לא הותרה לו.</w:t>
      </w:r>
      <w:bookmarkEnd w:id="32"/>
    </w:p>
    <w:p w:rsidR="00A57444" w:rsidRDefault="00A57444" w:rsidP="006660D6">
      <w:pPr>
        <w:pStyle w:val="P00"/>
        <w:spacing w:before="72"/>
        <w:ind w:left="0" w:right="1134"/>
        <w:rPr>
          <w:rStyle w:val="default"/>
          <w:rFonts w:cs="FrankRuehl" w:hint="cs"/>
          <w:rtl/>
        </w:rPr>
      </w:pPr>
      <w:bookmarkStart w:id="33" w:name="Seif41"/>
      <w:bookmarkEnd w:id="33"/>
      <w:r>
        <w:rPr>
          <w:lang w:val="he-IL"/>
        </w:rPr>
        <w:pict>
          <v:rect id="_x0000_s1090" style="position:absolute;left:0;text-align:left;margin-left:462pt;margin-top:10pt;width:77.55pt;height:33.6pt;z-index:251684352" filled="f" stroked="f" strokecolor="lime" strokeweight=".25pt">
            <v:textbox style="mso-next-textbox:#_x0000_s1090" inset="0,0,0,0">
              <w:txbxContent>
                <w:p w:rsidR="00A57444" w:rsidRDefault="00A57444">
                  <w:pPr>
                    <w:spacing w:line="160" w:lineRule="exact"/>
                    <w:jc w:val="left"/>
                    <w:rPr>
                      <w:rFonts w:cs="Miriam" w:hint="cs"/>
                      <w:szCs w:val="18"/>
                      <w:rtl/>
                    </w:rPr>
                  </w:pPr>
                  <w:r>
                    <w:rPr>
                      <w:rFonts w:cs="Miriam" w:hint="cs"/>
                      <w:szCs w:val="18"/>
                      <w:rtl/>
                    </w:rPr>
                    <w:t>סמכות לדרוש הזדהות והצגת מסמכים</w:t>
                  </w:r>
                </w:p>
                <w:p w:rsidR="00A57444" w:rsidRDefault="00A57444">
                  <w:pPr>
                    <w:spacing w:line="160" w:lineRule="exact"/>
                    <w:jc w:val="left"/>
                    <w:rPr>
                      <w:rFonts w:cs="Miriam" w:hint="cs"/>
                      <w:noProof/>
                      <w:szCs w:val="18"/>
                      <w:rtl/>
                    </w:rPr>
                  </w:pPr>
                  <w:r>
                    <w:rPr>
                      <w:rFonts w:cs="Miriam" w:hint="cs"/>
                      <w:szCs w:val="18"/>
                      <w:rtl/>
                    </w:rPr>
                    <w:t xml:space="preserve">(תיקון מס' 11) </w:t>
                  </w:r>
                  <w:r>
                    <w:rPr>
                      <w:rFonts w:cs="Miriam"/>
                      <w:szCs w:val="18"/>
                      <w:rtl/>
                    </w:rPr>
                    <w:br/>
                  </w:r>
                  <w:r>
                    <w:rPr>
                      <w:rFonts w:cs="Miriam" w:hint="cs"/>
                      <w:szCs w:val="18"/>
                      <w:rtl/>
                    </w:rPr>
                    <w:t>תשס"ד-2004</w:t>
                  </w:r>
                </w:p>
              </w:txbxContent>
            </v:textbox>
            <w10:anchorlock/>
          </v:rect>
        </w:pict>
      </w:r>
      <w:r>
        <w:rPr>
          <w:rStyle w:val="big-number"/>
          <w:rFonts w:hint="cs"/>
          <w:rtl/>
        </w:rPr>
        <w:t>12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אדם מוסמך רשאי לדרוש מכל מי שמבקש להיכנסת למשכן הכנסת או לרחבה או הנמצא בהם, למסור לו את שמו ומענו ולהציג לפניו תעודת זהות או תעודה רשמית אחרת המעידה על זהותו, וכן היתר כניסה לפי הוראות חוק זה.</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34" w:name="Rov99"/>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54"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395 (</w:t>
      </w:r>
      <w:hyperlink r:id="rId55"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12א</w:t>
      </w:r>
      <w:bookmarkEnd w:id="34"/>
    </w:p>
    <w:p w:rsidR="00A57444" w:rsidRDefault="00A57444" w:rsidP="006660D6">
      <w:pPr>
        <w:pStyle w:val="P00"/>
        <w:spacing w:before="72"/>
        <w:ind w:left="0" w:right="1134"/>
        <w:rPr>
          <w:rStyle w:val="default"/>
          <w:rFonts w:cs="FrankRuehl" w:hint="cs"/>
          <w:rtl/>
        </w:rPr>
      </w:pPr>
      <w:bookmarkStart w:id="35" w:name="Seif42"/>
      <w:bookmarkEnd w:id="35"/>
      <w:r>
        <w:rPr>
          <w:lang w:val="he-IL"/>
        </w:rPr>
        <w:pict>
          <v:rect id="_x0000_s1091" style="position:absolute;left:0;text-align:left;margin-left:464.5pt;margin-top:8.05pt;width:75.05pt;height:23.1pt;z-index:251685376" o:allowincell="f" filled="f" stroked="f" strokecolor="lime" strokeweight=".25pt">
            <v:textbox inset="0,0,0,0">
              <w:txbxContent>
                <w:p w:rsidR="00A57444" w:rsidRDefault="00A57444">
                  <w:pPr>
                    <w:spacing w:line="160" w:lineRule="exact"/>
                    <w:jc w:val="left"/>
                    <w:rPr>
                      <w:rFonts w:cs="Miriam" w:hint="cs"/>
                      <w:szCs w:val="18"/>
                      <w:rtl/>
                    </w:rPr>
                  </w:pPr>
                  <w:r>
                    <w:rPr>
                      <w:rFonts w:cs="Miriam" w:hint="cs"/>
                      <w:szCs w:val="18"/>
                      <w:rtl/>
                    </w:rPr>
                    <w:t>סמכות עיכוב</w:t>
                  </w:r>
                </w:p>
                <w:p w:rsidR="00A57444" w:rsidRDefault="00A57444">
                  <w:pPr>
                    <w:spacing w:line="160" w:lineRule="exact"/>
                    <w:jc w:val="left"/>
                    <w:rPr>
                      <w:rFonts w:cs="Miriam" w:hint="cs"/>
                      <w:noProof/>
                      <w:szCs w:val="18"/>
                      <w:rtl/>
                    </w:rPr>
                  </w:pPr>
                  <w:r>
                    <w:rPr>
                      <w:rFonts w:cs="Miriam" w:hint="cs"/>
                      <w:szCs w:val="18"/>
                      <w:rtl/>
                    </w:rPr>
                    <w:t>(תיקון מס' 11) תשס"ד-2004</w:t>
                  </w:r>
                </w:p>
              </w:txbxContent>
            </v:textbox>
            <w10:anchorlock/>
          </v:rect>
        </w:pict>
      </w:r>
      <w:r>
        <w:rPr>
          <w:rStyle w:val="big-number"/>
          <w:rFonts w:hint="cs"/>
          <w:rtl/>
        </w:rPr>
        <w:t>12</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היה לאיש משמר הכנסת או לסדרן יסוד סביר לחשד כי אדם עבר עבירה במשכן הכנסת או ברחבה, או כי הוא עומד לעבור בהם עבירה העלולה לסכן את שלומו או ביטחונו של אדם, או את שלום הציבור, את הסדר הציבורי, או את ביטחון המדינה, רשאי הוא לעכבו ולדרוש ממנו להילוות עמו לתחנת המשטרה או למסור אותו לידי שוטר; על עיכוב כאמור יחולו הוראות סעיפים 72 עד 74 לחוק סדר הדין הפלילי (סמכויות אכיפה </w:t>
      </w:r>
      <w:r>
        <w:rPr>
          <w:rStyle w:val="default"/>
          <w:rFonts w:cs="FrankRuehl"/>
          <w:rtl/>
        </w:rPr>
        <w:t>–</w:t>
      </w:r>
      <w:r>
        <w:rPr>
          <w:rStyle w:val="default"/>
          <w:rFonts w:cs="FrankRuehl" w:hint="cs"/>
          <w:rtl/>
        </w:rPr>
        <w:t xml:space="preserve"> מעצרים), התשנ"ו-1996 (להלן </w:t>
      </w:r>
      <w:r>
        <w:rPr>
          <w:rStyle w:val="default"/>
          <w:rFonts w:cs="FrankRuehl"/>
          <w:rtl/>
        </w:rPr>
        <w:t>–</w:t>
      </w:r>
      <w:r>
        <w:rPr>
          <w:rStyle w:val="default"/>
          <w:rFonts w:cs="FrankRuehl" w:hint="cs"/>
          <w:rtl/>
        </w:rPr>
        <w:t xml:space="preserve"> חוק המעצרים), בשינויים המחויבים.</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36" w:name="Rov100"/>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56"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395 (</w:t>
      </w:r>
      <w:hyperlink r:id="rId57"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12ב</w:t>
      </w:r>
      <w:bookmarkEnd w:id="36"/>
    </w:p>
    <w:p w:rsidR="00A57444" w:rsidRDefault="00A57444" w:rsidP="006660D6">
      <w:pPr>
        <w:pStyle w:val="P00"/>
        <w:spacing w:before="72"/>
        <w:ind w:left="0" w:right="1134"/>
        <w:rPr>
          <w:rStyle w:val="default"/>
          <w:rFonts w:cs="FrankRuehl"/>
          <w:rtl/>
        </w:rPr>
      </w:pPr>
      <w:bookmarkStart w:id="37" w:name="Seif13"/>
      <w:bookmarkEnd w:id="37"/>
      <w:r>
        <w:rPr>
          <w:lang w:val="he-IL"/>
        </w:rPr>
        <w:pict>
          <v:rect id="_x0000_s1043" style="position:absolute;left:0;text-align:left;margin-left:470.25pt;margin-top:8.05pt;width:69.3pt;height:22.2pt;z-index:251636224" o:allowincell="f" filled="f" stroked="f" strokecolor="lime" strokeweight=".25pt">
            <v:textbox inset="0,0,0,0">
              <w:txbxContent>
                <w:p w:rsidR="00A57444" w:rsidRDefault="00A57444">
                  <w:pPr>
                    <w:spacing w:line="160" w:lineRule="exact"/>
                    <w:jc w:val="left"/>
                    <w:rPr>
                      <w:rFonts w:cs="Miriam" w:hint="cs"/>
                      <w:szCs w:val="18"/>
                      <w:rtl/>
                    </w:rPr>
                  </w:pPr>
                  <w:r>
                    <w:rPr>
                      <w:rFonts w:cs="Miriam" w:hint="cs"/>
                      <w:szCs w:val="18"/>
                      <w:rtl/>
                    </w:rPr>
                    <w:t>סמכות מעצר</w:t>
                  </w:r>
                </w:p>
                <w:p w:rsidR="00A57444" w:rsidRDefault="00A57444">
                  <w:pPr>
                    <w:spacing w:line="160" w:lineRule="exact"/>
                    <w:jc w:val="left"/>
                    <w:rPr>
                      <w:rFonts w:cs="Miriam" w:hint="cs"/>
                      <w:noProof/>
                      <w:szCs w:val="18"/>
                      <w:rtl/>
                    </w:rPr>
                  </w:pPr>
                  <w:r>
                    <w:rPr>
                      <w:rFonts w:cs="Miriam" w:hint="cs"/>
                      <w:szCs w:val="18"/>
                      <w:rtl/>
                    </w:rPr>
                    <w:t>(תיקון מס' 11) תשס"ד-2004</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ציית אדם להוראות שניתנו על פי סמכויות העיכוב האמורות בסעיף 12ב או הפריע לאיש משמר הכנסת או לסדרן להשתמש בסמכויות העיכוב, רשאי איש משמר הכנסת לעצרו ולמסור אותו לידי שוטר, בהקדם האפשרי, אך לא יאוחר מארבע שעות לאחר שנעצר.</w:t>
      </w:r>
    </w:p>
    <w:p w:rsidR="00A57444" w:rsidRDefault="00A5744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סעיפים 24 עד 26 לחוק המעצרים יחולו על מבצע מעצר לפי הוראות סעיף זה, בשינויים המחויבים.</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38" w:name="Rov101"/>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58"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59"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FrankRuehl" w:hint="cs"/>
          <w:vanish/>
          <w:sz w:val="22"/>
          <w:szCs w:val="22"/>
          <w:shd w:val="clear" w:color="auto" w:fill="FFFF99"/>
          <w:rtl/>
        </w:rPr>
      </w:pPr>
      <w:r w:rsidRPr="00504A59">
        <w:rPr>
          <w:rStyle w:val="default"/>
          <w:rFonts w:cs="FrankRuehl" w:hint="cs"/>
          <w:vanish/>
          <w:sz w:val="22"/>
          <w:szCs w:val="22"/>
          <w:shd w:val="clear" w:color="auto" w:fill="FFFF99"/>
          <w:rtl/>
        </w:rPr>
        <w:tab/>
        <w:t>(א)</w:t>
      </w:r>
      <w:r w:rsidRPr="00504A59">
        <w:rPr>
          <w:rStyle w:val="default"/>
          <w:rFonts w:cs="FrankRuehl" w:hint="cs"/>
          <w:vanish/>
          <w:sz w:val="22"/>
          <w:szCs w:val="22"/>
          <w:shd w:val="clear" w:color="auto" w:fill="FFFF99"/>
          <w:rtl/>
        </w:rPr>
        <w:tab/>
        <w:t xml:space="preserve">במשכן הכנסת או ברחבה יהיו סדרן או </w:t>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איש משמר הכנסת</w:t>
      </w:r>
      <w:r w:rsidRPr="00504A59">
        <w:rPr>
          <w:rStyle w:val="default"/>
          <w:rFonts w:cs="FrankRuehl" w:hint="cs"/>
          <w:vanish/>
          <w:sz w:val="22"/>
          <w:szCs w:val="22"/>
          <w:shd w:val="clear" w:color="auto" w:fill="FFFF99"/>
          <w:rtl/>
        </w:rPr>
        <w:t xml:space="preserve"> רשאים לעצור כל אדם ללא צו מעצר, אם יש להם יסוד סביר לחשוב שהוא עבר במשכן הכנסת או ברחבה עבירה שיש בה שימוש בכוח או שהיא עבירת גניבה, או שהוא מפר או עלול להפר את השלום או הסדר בהם; אדם שנעצר כאמור יועבר בהקדם האפשרי, אך לא יאוחר משעתיים לאחר שנעצר, לידי שוטר.</w:t>
      </w:r>
    </w:p>
    <w:p w:rsidR="00A57444" w:rsidRPr="00504A59" w:rsidRDefault="00A57444">
      <w:pPr>
        <w:pStyle w:val="P00"/>
        <w:spacing w:before="0"/>
        <w:ind w:left="0" w:right="1134"/>
        <w:rPr>
          <w:rStyle w:val="default"/>
          <w:rFonts w:cs="FrankRuehl" w:hint="cs"/>
          <w:vanish/>
          <w:szCs w:val="20"/>
          <w:shd w:val="clear" w:color="auto" w:fill="FFFF99"/>
          <w:rtl/>
        </w:rPr>
      </w:pPr>
    </w:p>
    <w:p w:rsidR="00A57444" w:rsidRPr="00504A59" w:rsidRDefault="00A57444">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60"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395 (</w:t>
      </w:r>
      <w:hyperlink r:id="rId61"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החלפת סעיף 13</w:t>
      </w:r>
    </w:p>
    <w:p w:rsidR="00A57444" w:rsidRPr="00504A59" w:rsidRDefault="00A57444">
      <w:pPr>
        <w:pStyle w:val="P00"/>
        <w:ind w:left="0" w:right="1134"/>
        <w:rPr>
          <w:rStyle w:val="default"/>
          <w:rFonts w:cs="FrankRuehl" w:hint="cs"/>
          <w:vanish/>
          <w:szCs w:val="20"/>
          <w:shd w:val="clear" w:color="auto" w:fill="FFFF99"/>
          <w:rtl/>
        </w:rPr>
      </w:pPr>
      <w:r w:rsidRPr="00504A59">
        <w:rPr>
          <w:rStyle w:val="default"/>
          <w:rFonts w:cs="FrankRuehl" w:hint="cs"/>
          <w:vanish/>
          <w:szCs w:val="20"/>
          <w:shd w:val="clear" w:color="auto" w:fill="FFFF99"/>
          <w:rtl/>
        </w:rPr>
        <w:t>הנוסח הקודם:</w:t>
      </w:r>
    </w:p>
    <w:p w:rsidR="00A57444" w:rsidRPr="00504A59" w:rsidRDefault="00A57444">
      <w:pPr>
        <w:pStyle w:val="P00"/>
        <w:spacing w:before="20"/>
        <w:ind w:left="0" w:right="1134"/>
        <w:rPr>
          <w:rStyle w:val="default"/>
          <w:rFonts w:cs="Miriam" w:hint="cs"/>
          <w:strike/>
          <w:vanish/>
          <w:sz w:val="16"/>
          <w:szCs w:val="16"/>
          <w:shd w:val="clear" w:color="auto" w:fill="FFFF99"/>
          <w:rtl/>
        </w:rPr>
      </w:pPr>
      <w:r w:rsidRPr="00504A59">
        <w:rPr>
          <w:rStyle w:val="default"/>
          <w:rFonts w:cs="Miriam" w:hint="cs"/>
          <w:strike/>
          <w:vanish/>
          <w:sz w:val="16"/>
          <w:szCs w:val="16"/>
          <w:shd w:val="clear" w:color="auto" w:fill="FFFF99"/>
          <w:rtl/>
        </w:rPr>
        <w:t>סמכות לעצור</w:t>
      </w:r>
    </w:p>
    <w:p w:rsidR="00A57444" w:rsidRPr="00504A59" w:rsidRDefault="00A57444">
      <w:pPr>
        <w:pStyle w:val="P00"/>
        <w:spacing w:before="0"/>
        <w:ind w:left="0" w:right="1134"/>
        <w:rPr>
          <w:rStyle w:val="default"/>
          <w:rFonts w:cs="FrankRuehl" w:hint="cs"/>
          <w:strike/>
          <w:vanish/>
          <w:sz w:val="22"/>
          <w:szCs w:val="22"/>
          <w:shd w:val="clear" w:color="auto" w:fill="FFFF99"/>
          <w:rtl/>
        </w:rPr>
      </w:pPr>
      <w:r w:rsidRPr="00504A59">
        <w:rPr>
          <w:rStyle w:val="default"/>
          <w:rFonts w:cs="FrankRuehl" w:hint="cs"/>
          <w:strike/>
          <w:vanish/>
          <w:sz w:val="22"/>
          <w:szCs w:val="22"/>
          <w:shd w:val="clear" w:color="auto" w:fill="FFFF99"/>
          <w:rtl/>
        </w:rPr>
        <w:t>13.</w:t>
      </w:r>
      <w:r w:rsidRPr="00504A59">
        <w:rPr>
          <w:rStyle w:val="default"/>
          <w:rFonts w:cs="FrankRuehl" w:hint="cs"/>
          <w:strike/>
          <w:vanish/>
          <w:sz w:val="22"/>
          <w:szCs w:val="22"/>
          <w:shd w:val="clear" w:color="auto" w:fill="FFFF99"/>
          <w:rtl/>
        </w:rPr>
        <w:tab/>
        <w:t>(א)</w:t>
      </w:r>
      <w:r w:rsidRPr="00504A59">
        <w:rPr>
          <w:rStyle w:val="default"/>
          <w:rFonts w:cs="FrankRuehl" w:hint="cs"/>
          <w:strike/>
          <w:vanish/>
          <w:sz w:val="22"/>
          <w:szCs w:val="22"/>
          <w:shd w:val="clear" w:color="auto" w:fill="FFFF99"/>
          <w:rtl/>
        </w:rPr>
        <w:tab/>
        <w:t>במשכן הכנסת או ברחבה יהיו סדרן או איש משמר הכנסת רשאים לעצור כל אדם ללא צו מעצר, אם יש להם יסוד סביר לחשוב שהוא עבר במשכן הכנסת או ברחבה עבירה שיש בה שימוש בכוח או שהיא עבירת גניבה, או שהוא מפר או עלול להפר את השלום או הסדר בהם; אדם שנעצר כאמור יועבר בהקדם האפשרי, אך לא יאוחר משעתיים לאחר שנעצר, לידי שוטר.</w:t>
      </w:r>
    </w:p>
    <w:p w:rsidR="00A57444" w:rsidRDefault="00A57444">
      <w:pPr>
        <w:pStyle w:val="P00"/>
        <w:spacing w:before="0"/>
        <w:ind w:left="0" w:right="1134"/>
        <w:rPr>
          <w:rStyle w:val="default"/>
          <w:rFonts w:cs="FrankRuehl" w:hint="cs"/>
          <w:strike/>
          <w:sz w:val="2"/>
          <w:szCs w:val="2"/>
          <w:rtl/>
        </w:rPr>
      </w:pPr>
      <w:r w:rsidRPr="00504A59">
        <w:rPr>
          <w:rStyle w:val="default"/>
          <w:rFonts w:cs="FrankRuehl" w:hint="cs"/>
          <w:vanish/>
          <w:sz w:val="22"/>
          <w:szCs w:val="22"/>
          <w:shd w:val="clear" w:color="auto" w:fill="FFFF99"/>
          <w:rtl/>
        </w:rPr>
        <w:tab/>
      </w:r>
      <w:r w:rsidRPr="00504A59">
        <w:rPr>
          <w:rStyle w:val="default"/>
          <w:rFonts w:cs="FrankRuehl" w:hint="cs"/>
          <w:strike/>
          <w:vanish/>
          <w:sz w:val="22"/>
          <w:szCs w:val="22"/>
          <w:shd w:val="clear" w:color="auto" w:fill="FFFF99"/>
          <w:rtl/>
        </w:rPr>
        <w:t>(ב)</w:t>
      </w:r>
      <w:r w:rsidRPr="00504A59">
        <w:rPr>
          <w:rStyle w:val="default"/>
          <w:rFonts w:cs="FrankRuehl" w:hint="cs"/>
          <w:strike/>
          <w:vanish/>
          <w:sz w:val="22"/>
          <w:szCs w:val="22"/>
          <w:shd w:val="clear" w:color="auto" w:fill="FFFF99"/>
          <w:rtl/>
        </w:rPr>
        <w:tab/>
        <w:t>אין בסעיף זה כדי לגרוע מסמכות קצין הכנסת לפי סעיף 12.</w:t>
      </w:r>
      <w:bookmarkEnd w:id="38"/>
    </w:p>
    <w:p w:rsidR="00A57444" w:rsidRDefault="00A57444" w:rsidP="006660D6">
      <w:pPr>
        <w:pStyle w:val="P00"/>
        <w:spacing w:before="72"/>
        <w:ind w:left="0" w:right="1134"/>
        <w:rPr>
          <w:rStyle w:val="default"/>
          <w:rFonts w:cs="FrankRuehl" w:hint="cs"/>
          <w:rtl/>
        </w:rPr>
      </w:pPr>
      <w:bookmarkStart w:id="39" w:name="Seif14"/>
      <w:bookmarkEnd w:id="39"/>
      <w:r>
        <w:rPr>
          <w:lang w:val="he-IL"/>
        </w:rPr>
        <w:pict>
          <v:rect id="_x0000_s1044" style="position:absolute;left:0;text-align:left;margin-left:470.25pt;margin-top:8.05pt;width:69.3pt;height:25.05pt;z-index:251637248" o:allowincell="f" filled="f" stroked="f" strokecolor="lime" strokeweight=".25pt">
            <v:textbox inset="0,0,0,0">
              <w:txbxContent>
                <w:p w:rsidR="00A57444" w:rsidRDefault="00A57444">
                  <w:pPr>
                    <w:spacing w:line="160" w:lineRule="exact"/>
                    <w:jc w:val="left"/>
                    <w:rPr>
                      <w:rFonts w:cs="Miriam" w:hint="cs"/>
                      <w:szCs w:val="18"/>
                      <w:rtl/>
                    </w:rPr>
                  </w:pPr>
                  <w:r>
                    <w:rPr>
                      <w:rFonts w:cs="Miriam" w:hint="cs"/>
                      <w:szCs w:val="18"/>
                      <w:rtl/>
                    </w:rPr>
                    <w:t>סמכות חיפוש</w:t>
                  </w:r>
                </w:p>
                <w:p w:rsidR="00A57444" w:rsidRDefault="00A57444">
                  <w:pPr>
                    <w:spacing w:line="160" w:lineRule="exact"/>
                    <w:jc w:val="left"/>
                    <w:rPr>
                      <w:rFonts w:cs="Miriam" w:hint="cs"/>
                      <w:noProof/>
                      <w:szCs w:val="18"/>
                      <w:rtl/>
                    </w:rPr>
                  </w:pPr>
                  <w:r>
                    <w:rPr>
                      <w:rFonts w:cs="Miriam" w:hint="cs"/>
                      <w:szCs w:val="18"/>
                      <w:rtl/>
                    </w:rPr>
                    <w:t>(תיקון מס' 11) תשס"ד-2004</w:t>
                  </w:r>
                </w:p>
              </w:txbxContent>
            </v:textbox>
            <w10:anchorlock/>
          </v:rect>
        </w:pict>
      </w:r>
      <w:r>
        <w:rPr>
          <w:rStyle w:val="big-number"/>
          <w:rtl/>
        </w:rPr>
        <w:t>14.</w:t>
      </w:r>
      <w:r>
        <w:rPr>
          <w:rStyle w:val="big-number"/>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A57444" w:rsidRDefault="00A57444">
      <w:pPr>
        <w:pStyle w:val="P00"/>
        <w:spacing w:before="72"/>
        <w:ind w:left="0" w:right="1134"/>
        <w:rPr>
          <w:rStyle w:val="default"/>
          <w:rFonts w:cs="FrankRuehl" w:hint="cs"/>
          <w:rtl/>
        </w:rPr>
      </w:pPr>
      <w:r>
        <w:rPr>
          <w:rStyle w:val="default"/>
          <w:rFonts w:cs="FrankRuehl" w:hint="cs"/>
          <w:rtl/>
        </w:rPr>
        <w:tab/>
        <w:t xml:space="preserve">"חיפוש" </w:t>
      </w:r>
      <w:r>
        <w:rPr>
          <w:rStyle w:val="default"/>
          <w:rFonts w:cs="FrankRuehl"/>
          <w:rtl/>
        </w:rPr>
        <w:t>–</w:t>
      </w:r>
      <w:r>
        <w:rPr>
          <w:rStyle w:val="default"/>
          <w:rFonts w:cs="FrankRuehl" w:hint="cs"/>
          <w:rtl/>
        </w:rPr>
        <w:t xml:space="preserve"> חיפוש בלא צו של שופט;</w:t>
      </w:r>
    </w:p>
    <w:p w:rsidR="00A57444" w:rsidRDefault="00A57444">
      <w:pPr>
        <w:pStyle w:val="P00"/>
        <w:spacing w:before="72"/>
        <w:ind w:left="0" w:right="1134"/>
        <w:rPr>
          <w:rStyle w:val="default"/>
          <w:rFonts w:cs="FrankRuehl" w:hint="cs"/>
          <w:rtl/>
        </w:rPr>
      </w:pPr>
      <w:r>
        <w:rPr>
          <w:rStyle w:val="default"/>
          <w:rFonts w:cs="FrankRuehl" w:hint="cs"/>
          <w:rtl/>
        </w:rPr>
        <w:tab/>
        <w:t xml:space="preserve">"חיפוש על גוף" </w:t>
      </w:r>
      <w:r>
        <w:rPr>
          <w:rStyle w:val="default"/>
          <w:rFonts w:cs="FrankRuehl"/>
          <w:rtl/>
        </w:rPr>
        <w:t>–</w:t>
      </w:r>
      <w:r>
        <w:rPr>
          <w:rStyle w:val="default"/>
          <w:rFonts w:cs="FrankRuehl" w:hint="cs"/>
          <w:rtl/>
        </w:rPr>
        <w:t xml:space="preserve"> חיפוש על פני גופו של אדם, בבגדיו או בכליו.</w:t>
      </w:r>
    </w:p>
    <w:p w:rsidR="00A57444" w:rsidRDefault="00A5744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שמירה על ביטחון המדינה, על הסדר הציבורי, או על שלומו או ביטחונו של אדם או של הציבור, רשאי המוסמך לערוף חיפוש, במסגרת מילוי תפקידו, לערוך חיפוש על גוף, בכלי רכב, במטען או בטובין אחרים, לפי הענין, בכל אחד מאלה:</w:t>
      </w:r>
    </w:p>
    <w:p w:rsidR="00A57444" w:rsidRDefault="00A5744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בעת כניסתם למשכן הכנסת או לרחבה;</w:t>
      </w:r>
    </w:p>
    <w:p w:rsidR="00A57444" w:rsidRDefault="00A5744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בעת הימצאם במשכן הכנסת או ברחבה, אם היה לו חשד שאדם מחזיר בהם חפץ אסור או דבר שנלקח שלא כדין ממשכן הכנסת או מהרחבה, או שחפץ אסור או דבר כאמור נמצא בכלי הרכב, במטען או בטובין האחרים.</w:t>
      </w:r>
    </w:p>
    <w:p w:rsidR="00A57444" w:rsidRDefault="00A5744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חיפוש על גוף הכרוך במגע גופני, ייערך על ידי בן מינו של האדם, אלא אם כן לא ניתן לעשות כן בנסיבות הענין ויש בדחיית החיפוש סיכון בלתי סביר לביטחון הציבור.</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40" w:name="Rov102"/>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62"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63"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FrankRuehl" w:hint="cs"/>
          <w:vanish/>
          <w:sz w:val="22"/>
          <w:szCs w:val="22"/>
          <w:shd w:val="clear" w:color="auto" w:fill="FFFF99"/>
          <w:rtl/>
        </w:rPr>
      </w:pPr>
      <w:r w:rsidRPr="00504A59">
        <w:rPr>
          <w:rStyle w:val="default"/>
          <w:rFonts w:cs="FrankRuehl" w:hint="cs"/>
          <w:vanish/>
          <w:sz w:val="22"/>
          <w:szCs w:val="22"/>
          <w:shd w:val="clear" w:color="auto" w:fill="FFFF99"/>
          <w:rtl/>
        </w:rPr>
        <w:t>14.</w:t>
      </w:r>
      <w:r w:rsidRPr="00504A59">
        <w:rPr>
          <w:rStyle w:val="default"/>
          <w:rFonts w:cs="FrankRuehl" w:hint="cs"/>
          <w:vanish/>
          <w:sz w:val="22"/>
          <w:szCs w:val="22"/>
          <w:shd w:val="clear" w:color="auto" w:fill="FFFF99"/>
          <w:rtl/>
        </w:rPr>
        <w:tab/>
        <w:t xml:space="preserve">סדרן או </w:t>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איש משמר הכנסת</w:t>
      </w:r>
      <w:r w:rsidRPr="00504A59">
        <w:rPr>
          <w:rStyle w:val="default"/>
          <w:rFonts w:cs="FrankRuehl" w:hint="cs"/>
          <w:vanish/>
          <w:sz w:val="22"/>
          <w:szCs w:val="22"/>
          <w:shd w:val="clear" w:color="auto" w:fill="FFFF99"/>
          <w:rtl/>
        </w:rPr>
        <w:t xml:space="preserve"> יהיו רשאים, באישור קצין הכנסת, לערוך חיפוש בלא צו חיפוש בגופו ובכליו של אדם הנמצא במשכן הכנסת או ברחבה או המבקש להיכנס לתוכם, אם נראה להם שהוא מסתיר דבר שאסור להכניסו למשכן הכנסת, או שהוא מסתיר דבר שנלקח שלא כדין ממשכן הכנסת, ובלבד שחיפוש אצל אשה לא ייערך אלא בידי אשה.</w:t>
      </w:r>
    </w:p>
    <w:p w:rsidR="00A57444" w:rsidRPr="00504A59" w:rsidRDefault="00A57444">
      <w:pPr>
        <w:pStyle w:val="P00"/>
        <w:spacing w:before="0"/>
        <w:ind w:left="0" w:right="1134"/>
        <w:rPr>
          <w:rStyle w:val="default"/>
          <w:rFonts w:cs="FrankRuehl" w:hint="cs"/>
          <w:vanish/>
          <w:szCs w:val="20"/>
          <w:shd w:val="clear" w:color="auto" w:fill="FFFF99"/>
          <w:rtl/>
        </w:rPr>
      </w:pPr>
    </w:p>
    <w:p w:rsidR="00A57444" w:rsidRPr="00504A59" w:rsidRDefault="00A57444">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64"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396 (</w:t>
      </w:r>
      <w:hyperlink r:id="rId65"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Pr="00504A59" w:rsidRDefault="00A57444">
      <w:pPr>
        <w:pStyle w:val="P00"/>
        <w:spacing w:before="0"/>
        <w:ind w:left="0" w:right="1134"/>
        <w:rPr>
          <w:rStyle w:val="default"/>
          <w:rFonts w:cs="FrankRuehl" w:hint="cs"/>
          <w:vanish/>
          <w:szCs w:val="20"/>
          <w:shd w:val="clear" w:color="auto" w:fill="FFFF99"/>
          <w:rtl/>
        </w:rPr>
      </w:pPr>
      <w:r w:rsidRPr="00504A59">
        <w:rPr>
          <w:rStyle w:val="default"/>
          <w:rFonts w:cs="FrankRuehl" w:hint="cs"/>
          <w:b/>
          <w:bCs/>
          <w:vanish/>
          <w:szCs w:val="20"/>
          <w:shd w:val="clear" w:color="auto" w:fill="FFFF99"/>
          <w:rtl/>
        </w:rPr>
        <w:t>החלפת סעיף 14</w:t>
      </w:r>
    </w:p>
    <w:p w:rsidR="00A57444" w:rsidRPr="00504A59" w:rsidRDefault="00A57444">
      <w:pPr>
        <w:pStyle w:val="P00"/>
        <w:ind w:left="0" w:right="1134"/>
        <w:rPr>
          <w:rStyle w:val="default"/>
          <w:rFonts w:cs="FrankRuehl" w:hint="cs"/>
          <w:vanish/>
          <w:szCs w:val="20"/>
          <w:shd w:val="clear" w:color="auto" w:fill="FFFF99"/>
          <w:rtl/>
        </w:rPr>
      </w:pPr>
      <w:r w:rsidRPr="00504A59">
        <w:rPr>
          <w:rStyle w:val="default"/>
          <w:rFonts w:cs="FrankRuehl" w:hint="cs"/>
          <w:vanish/>
          <w:szCs w:val="20"/>
          <w:shd w:val="clear" w:color="auto" w:fill="FFFF99"/>
          <w:rtl/>
        </w:rPr>
        <w:t>הנוסח הקודם:</w:t>
      </w:r>
    </w:p>
    <w:p w:rsidR="00A57444" w:rsidRDefault="00A57444">
      <w:pPr>
        <w:pStyle w:val="P00"/>
        <w:spacing w:before="0"/>
        <w:ind w:left="0" w:right="1134"/>
        <w:rPr>
          <w:rStyle w:val="default"/>
          <w:rFonts w:cs="FrankRuehl" w:hint="cs"/>
          <w:strike/>
          <w:sz w:val="2"/>
          <w:szCs w:val="2"/>
          <w:shd w:val="clear" w:color="auto" w:fill="FFFF99"/>
          <w:rtl/>
        </w:rPr>
      </w:pPr>
      <w:r w:rsidRPr="00504A59">
        <w:rPr>
          <w:rStyle w:val="default"/>
          <w:rFonts w:cs="FrankRuehl" w:hint="cs"/>
          <w:strike/>
          <w:vanish/>
          <w:sz w:val="22"/>
          <w:szCs w:val="22"/>
          <w:shd w:val="clear" w:color="auto" w:fill="FFFF99"/>
          <w:rtl/>
        </w:rPr>
        <w:t>14.</w:t>
      </w:r>
      <w:r w:rsidRPr="00504A59">
        <w:rPr>
          <w:rStyle w:val="default"/>
          <w:rFonts w:cs="FrankRuehl" w:hint="cs"/>
          <w:strike/>
          <w:vanish/>
          <w:sz w:val="22"/>
          <w:szCs w:val="22"/>
          <w:shd w:val="clear" w:color="auto" w:fill="FFFF99"/>
          <w:rtl/>
        </w:rPr>
        <w:tab/>
        <w:t>סדרן או איש משמר הכנסת יהיו רשאים, באישור קצין הכנסת, לערוך חיפוש בלא צו חיפוש בגופו ובכליו של אדם הנמצא במשכן הכנסת או ברחבה או המבקש להיכנס לתוכם, אם נראה להם שהוא מסתיר דבר שאסור להכניסו למשכן הכנסת, או שהוא מסתיר דבר שנלקח שלא כדין ממשכן הכנסת, ובלבד שחיפוש אצל אשה לא ייערך אלא בידי אשה.</w:t>
      </w:r>
      <w:bookmarkEnd w:id="40"/>
    </w:p>
    <w:p w:rsidR="00A57444" w:rsidRDefault="00A57444" w:rsidP="006660D6">
      <w:pPr>
        <w:pStyle w:val="P00"/>
        <w:spacing w:before="72"/>
        <w:ind w:left="0" w:right="1134"/>
        <w:rPr>
          <w:rStyle w:val="default"/>
          <w:rFonts w:cs="FrankRuehl" w:hint="cs"/>
          <w:rtl/>
        </w:rPr>
      </w:pPr>
      <w:bookmarkStart w:id="41" w:name="Seif43"/>
      <w:bookmarkEnd w:id="41"/>
      <w:r>
        <w:rPr>
          <w:lang w:val="he-IL"/>
        </w:rPr>
        <w:pict>
          <v:rect id="_x0000_s1093" style="position:absolute;left:0;text-align:left;margin-left:464.5pt;margin-top:8.05pt;width:75.05pt;height:32.1pt;z-index:251686400" o:allowincell="f" filled="f" stroked="f" strokecolor="lime" strokeweight=".25pt">
            <v:textbox style="mso-next-textbox:#_x0000_s1093" inset="0,0,0,0">
              <w:txbxContent>
                <w:p w:rsidR="00A57444" w:rsidRDefault="00A57444">
                  <w:pPr>
                    <w:spacing w:line="160" w:lineRule="exact"/>
                    <w:jc w:val="left"/>
                    <w:rPr>
                      <w:rFonts w:cs="Miriam" w:hint="cs"/>
                      <w:szCs w:val="18"/>
                      <w:rtl/>
                    </w:rPr>
                  </w:pPr>
                  <w:r>
                    <w:rPr>
                      <w:rFonts w:cs="Miriam"/>
                      <w:szCs w:val="18"/>
                      <w:rtl/>
                    </w:rPr>
                    <w:t>ס</w:t>
                  </w:r>
                  <w:r>
                    <w:rPr>
                      <w:rFonts w:cs="Miriam" w:hint="cs"/>
                      <w:szCs w:val="18"/>
                      <w:rtl/>
                    </w:rPr>
                    <w:t>מכות לדרוש הפקדת חפצים</w:t>
                  </w:r>
                </w:p>
                <w:p w:rsidR="00A57444" w:rsidRDefault="00A57444">
                  <w:pPr>
                    <w:spacing w:line="160" w:lineRule="exact"/>
                    <w:jc w:val="left"/>
                    <w:rPr>
                      <w:rFonts w:cs="Miriam" w:hint="cs"/>
                      <w:noProof/>
                      <w:szCs w:val="18"/>
                      <w:rtl/>
                    </w:rPr>
                  </w:pPr>
                  <w:r>
                    <w:rPr>
                      <w:rFonts w:cs="Miriam" w:hint="cs"/>
                      <w:szCs w:val="18"/>
                      <w:rtl/>
                    </w:rPr>
                    <w:t>(תיקון מס' 11) תשס"ד-2004</w:t>
                  </w:r>
                </w:p>
              </w:txbxContent>
            </v:textbox>
            <w10:anchorlock/>
          </v:rect>
        </w:pict>
      </w:r>
      <w:r>
        <w:rPr>
          <w:rStyle w:val="big-number"/>
          <w:rtl/>
        </w:rPr>
        <w:t>1</w:t>
      </w:r>
      <w:r>
        <w:rPr>
          <w:rStyle w:val="big-number"/>
          <w:rFonts w:hint="cs"/>
          <w:rtl/>
        </w:rPr>
        <w:t>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המוסמך לערוך חיפוש רשאי לדרוש שחפץ אסור יופקד במקום שיורה עליו, כל עוד נושאו נמצא במשכן הכנסת או ברחבה.</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42" w:name="Rov103"/>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66"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396 (</w:t>
      </w:r>
      <w:hyperlink r:id="rId67"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14א</w:t>
      </w:r>
      <w:bookmarkEnd w:id="42"/>
    </w:p>
    <w:p w:rsidR="00A57444" w:rsidRDefault="00A57444">
      <w:pPr>
        <w:pStyle w:val="P00"/>
        <w:spacing w:before="72"/>
        <w:ind w:left="0" w:right="1134"/>
        <w:rPr>
          <w:rStyle w:val="default"/>
          <w:rFonts w:cs="FrankRuehl" w:hint="cs"/>
          <w:rtl/>
        </w:rPr>
      </w:pPr>
    </w:p>
    <w:p w:rsidR="00A57444" w:rsidRDefault="00A57444" w:rsidP="006660D6">
      <w:pPr>
        <w:pStyle w:val="P00"/>
        <w:spacing w:before="72"/>
        <w:ind w:left="0" w:right="1134"/>
        <w:rPr>
          <w:rStyle w:val="default"/>
          <w:rFonts w:cs="FrankRuehl" w:hint="cs"/>
          <w:rtl/>
        </w:rPr>
      </w:pPr>
      <w:bookmarkStart w:id="43" w:name="Seif44"/>
      <w:bookmarkEnd w:id="43"/>
      <w:r>
        <w:rPr>
          <w:lang w:val="he-IL"/>
        </w:rPr>
        <w:pict>
          <v:rect id="_x0000_s1094" style="position:absolute;left:0;text-align:left;margin-left:464.5pt;margin-top:8.05pt;width:75.05pt;height:25.4pt;z-index:251687424" o:allowincell="f" filled="f" stroked="f" strokecolor="lime" strokeweight=".25pt">
            <v:textbox style="mso-next-textbox:#_x0000_s1094" inset="0,0,0,0">
              <w:txbxContent>
                <w:p w:rsidR="00A57444" w:rsidRDefault="00A57444">
                  <w:pPr>
                    <w:spacing w:line="160" w:lineRule="exact"/>
                    <w:jc w:val="left"/>
                    <w:rPr>
                      <w:rFonts w:cs="Miriam" w:hint="cs"/>
                      <w:szCs w:val="18"/>
                      <w:rtl/>
                    </w:rPr>
                  </w:pPr>
                  <w:r>
                    <w:rPr>
                      <w:rFonts w:cs="Miriam"/>
                      <w:szCs w:val="18"/>
                      <w:rtl/>
                    </w:rPr>
                    <w:t>ס</w:t>
                  </w:r>
                  <w:r>
                    <w:rPr>
                      <w:rFonts w:cs="Miriam" w:hint="cs"/>
                      <w:szCs w:val="18"/>
                      <w:rtl/>
                    </w:rPr>
                    <w:t>מכות תפיסה</w:t>
                  </w:r>
                </w:p>
                <w:p w:rsidR="00A57444" w:rsidRDefault="00A57444">
                  <w:pPr>
                    <w:spacing w:line="160" w:lineRule="exact"/>
                    <w:jc w:val="left"/>
                    <w:rPr>
                      <w:rFonts w:cs="Miriam" w:hint="cs"/>
                      <w:noProof/>
                      <w:szCs w:val="18"/>
                      <w:rtl/>
                    </w:rPr>
                  </w:pPr>
                  <w:r>
                    <w:rPr>
                      <w:rFonts w:cs="Miriam" w:hint="cs"/>
                      <w:szCs w:val="18"/>
                      <w:rtl/>
                    </w:rPr>
                    <w:t>(תיקון מס' 11) תשס"ד-2004</w:t>
                  </w:r>
                </w:p>
              </w:txbxContent>
            </v:textbox>
            <w10:anchorlock/>
          </v:rect>
        </w:pict>
      </w:r>
      <w:r>
        <w:rPr>
          <w:rStyle w:val="big-number"/>
          <w:rtl/>
        </w:rPr>
        <w:t>1</w:t>
      </w:r>
      <w:r>
        <w:rPr>
          <w:rStyle w:val="big-number"/>
          <w:rFonts w:hint="cs"/>
          <w:rtl/>
        </w:rPr>
        <w:t>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המוסמך לערוך חיפוש רשאי לתפוס חפץ אסור שלא הופקד כאמור בסעיף 14א, או כל חפץ שיש לו יסוד סביר להניח כי הוא עשוי לשמש ראיה בהליך משפטי בשל עבירה.</w:t>
      </w:r>
    </w:p>
    <w:p w:rsidR="00A57444" w:rsidRDefault="00A5744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שביצע תפיסת חפצים לפי סעיף קטן (א) יערוך רשימה שלהם, והוא רשאי להעבירם ידי המשטרה או להחזירם לאדם שממנו נתפסו.</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44" w:name="Rov104"/>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68"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396 (</w:t>
      </w:r>
      <w:hyperlink r:id="rId69"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14ב</w:t>
      </w:r>
      <w:bookmarkEnd w:id="44"/>
    </w:p>
    <w:p w:rsidR="00A57444" w:rsidRDefault="00A57444" w:rsidP="006660D6">
      <w:pPr>
        <w:pStyle w:val="P00"/>
        <w:spacing w:before="72"/>
        <w:ind w:left="0" w:right="1134"/>
        <w:rPr>
          <w:rStyle w:val="default"/>
          <w:rFonts w:cs="FrankRuehl" w:hint="cs"/>
          <w:rtl/>
        </w:rPr>
      </w:pPr>
      <w:bookmarkStart w:id="45" w:name="Seif48"/>
      <w:bookmarkEnd w:id="45"/>
      <w:r>
        <w:rPr>
          <w:lang w:val="he-IL"/>
        </w:rPr>
        <w:pict>
          <v:rect id="_x0000_s1098" style="position:absolute;left:0;text-align:left;margin-left:464.5pt;margin-top:8.05pt;width:75.05pt;height:26.25pt;z-index:251691520" o:allowincell="f" filled="f" stroked="f" strokecolor="lime" strokeweight=".25pt">
            <v:textbox style="mso-next-textbox:#_x0000_s1098" inset="0,0,0,0">
              <w:txbxContent>
                <w:p w:rsidR="00A57444" w:rsidRDefault="00A57444">
                  <w:pPr>
                    <w:spacing w:line="160" w:lineRule="exact"/>
                    <w:jc w:val="left"/>
                    <w:rPr>
                      <w:rFonts w:cs="Miriam" w:hint="cs"/>
                      <w:szCs w:val="18"/>
                      <w:rtl/>
                    </w:rPr>
                  </w:pPr>
                  <w:r>
                    <w:rPr>
                      <w:rFonts w:cs="Miriam" w:hint="cs"/>
                      <w:szCs w:val="18"/>
                      <w:rtl/>
                    </w:rPr>
                    <w:t>סמכויות נלוות</w:t>
                  </w:r>
                </w:p>
                <w:p w:rsidR="00A57444" w:rsidRDefault="00A57444">
                  <w:pPr>
                    <w:spacing w:line="160" w:lineRule="exact"/>
                    <w:jc w:val="left"/>
                    <w:rPr>
                      <w:rFonts w:cs="Miriam" w:hint="cs"/>
                      <w:noProof/>
                      <w:szCs w:val="18"/>
                      <w:rtl/>
                    </w:rPr>
                  </w:pPr>
                  <w:r>
                    <w:rPr>
                      <w:rFonts w:cs="Miriam" w:hint="cs"/>
                      <w:szCs w:val="18"/>
                      <w:rtl/>
                    </w:rPr>
                    <w:t>(תיקון מס' 11) תשס"ד-2004</w:t>
                  </w:r>
                </w:p>
              </w:txbxContent>
            </v:textbox>
            <w10:anchorlock/>
          </v:rect>
        </w:pict>
      </w:r>
      <w:r>
        <w:rPr>
          <w:rStyle w:val="big-number"/>
          <w:rtl/>
        </w:rPr>
        <w:t>1</w:t>
      </w:r>
      <w:r>
        <w:rPr>
          <w:rStyle w:val="big-number"/>
          <w:rFonts w:hint="cs"/>
          <w:rtl/>
        </w:rPr>
        <w:t>4</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סירב אדם לדרישת הזדהות, לדרישת הפקדת חפץ, לחיפוש או לתפיסה לפי הוראות חוק זה, רשאי מי שמוסמך להפעיל את הסמכויות האמורות, לפעול בדרכים אלה:</w:t>
      </w:r>
    </w:p>
    <w:p w:rsidR="00A57444" w:rsidRDefault="00A5744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למנוע מאותו אדם כניסה למשכן הכנסת או לרחבה או למנוע את הכנסתם של כלי רכב, מטען או טובין אחרים, למשכן הכנסת או לרחבה, הכל לפי הענין; הוראות סעיף 12ב יחולו על פעולה לפי פסקה זו;</w:t>
      </w:r>
    </w:p>
    <w:p w:rsidR="00A57444" w:rsidRDefault="00A5744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להוציא ממשכן הכנסת או מהרחבה את האדם, כלי הרכב, המטען או הטובין האחרים, הכל לפי הענין.</w:t>
      </w:r>
    </w:p>
    <w:p w:rsidR="00A57444" w:rsidRDefault="00A5744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בהפעלת הסמכויות לפי סעיף קטן (א) כדי לגרוע מהסמכות לבצע את החיפוש או התפיסה על אף הסירוב, או משאר הסמכויות לפי חוק זה.</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46" w:name="Rov105"/>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70"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396 (</w:t>
      </w:r>
      <w:hyperlink r:id="rId71"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14ג</w:t>
      </w:r>
      <w:bookmarkEnd w:id="46"/>
    </w:p>
    <w:p w:rsidR="00A57444" w:rsidRDefault="00A57444" w:rsidP="006660D6">
      <w:pPr>
        <w:pStyle w:val="P00"/>
        <w:spacing w:before="72"/>
        <w:ind w:left="0" w:right="1134"/>
        <w:rPr>
          <w:rStyle w:val="default"/>
          <w:rFonts w:cs="FrankRuehl" w:hint="cs"/>
          <w:rtl/>
        </w:rPr>
      </w:pPr>
      <w:bookmarkStart w:id="47" w:name="Seif15"/>
      <w:bookmarkEnd w:id="47"/>
      <w:r>
        <w:rPr>
          <w:lang w:val="he-IL"/>
        </w:rPr>
        <w:pict>
          <v:rect id="_x0000_s1045" style="position:absolute;left:0;text-align:left;margin-left:464.5pt;margin-top:8.05pt;width:75.05pt;height:31.5pt;z-index:251638272" o:allowincell="f" filled="f" stroked="f" strokecolor="lime" strokeweight=".25pt">
            <v:textbox style="mso-next-textbox:#_x0000_s1045" inset="0,0,0,0">
              <w:txbxContent>
                <w:p w:rsidR="00A57444" w:rsidRDefault="00A57444">
                  <w:pPr>
                    <w:spacing w:line="160" w:lineRule="exact"/>
                    <w:jc w:val="left"/>
                    <w:rPr>
                      <w:rFonts w:cs="Miriam"/>
                      <w:noProof/>
                      <w:szCs w:val="18"/>
                      <w:rtl/>
                    </w:rPr>
                  </w:pPr>
                  <w:r>
                    <w:rPr>
                      <w:rFonts w:cs="Miriam"/>
                      <w:szCs w:val="18"/>
                      <w:rtl/>
                    </w:rPr>
                    <w:t>ס</w:t>
                  </w:r>
                  <w:r>
                    <w:rPr>
                      <w:rFonts w:cs="Miriam" w:hint="cs"/>
                      <w:szCs w:val="18"/>
                      <w:rtl/>
                    </w:rPr>
                    <w:t>מכות להשתמש בכוח</w:t>
                  </w:r>
                </w:p>
                <w:p w:rsidR="00A57444" w:rsidRDefault="00A57444">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תשנ"ה-1995</w:t>
                  </w:r>
                </w:p>
              </w:txbxContent>
            </v:textbox>
            <w10:anchorlock/>
          </v:rect>
        </w:pict>
      </w:r>
      <w:r>
        <w:rPr>
          <w:rStyle w:val="big-number"/>
          <w:rtl/>
        </w:rPr>
        <w:t>15.</w:t>
      </w:r>
      <w:r>
        <w:rPr>
          <w:rStyle w:val="big-number"/>
          <w:rtl/>
        </w:rPr>
        <w:tab/>
      </w:r>
      <w:r>
        <w:rPr>
          <w:rStyle w:val="default"/>
          <w:rFonts w:cs="FrankRuehl"/>
          <w:rtl/>
        </w:rPr>
        <w:t>ס</w:t>
      </w:r>
      <w:r>
        <w:rPr>
          <w:rStyle w:val="default"/>
          <w:rFonts w:cs="FrankRuehl" w:hint="cs"/>
          <w:rtl/>
        </w:rPr>
        <w:t xml:space="preserve">דרן או איש משמר הכנסת יהיו רשאים להשתמש בכוח </w:t>
      </w:r>
      <w:r>
        <w:rPr>
          <w:rStyle w:val="default"/>
          <w:rFonts w:cs="FrankRuehl"/>
          <w:rtl/>
        </w:rPr>
        <w:t>ב</w:t>
      </w:r>
      <w:r>
        <w:rPr>
          <w:rStyle w:val="default"/>
          <w:rFonts w:cs="FrankRuehl" w:hint="cs"/>
          <w:rtl/>
        </w:rPr>
        <w:t>מידה הדרושה למילוי תפקידיהם.</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48" w:name="Rov65"/>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72"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73"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FrankRuehl" w:hint="cs"/>
          <w:sz w:val="2"/>
          <w:szCs w:val="2"/>
          <w:rtl/>
        </w:rPr>
      </w:pPr>
      <w:r w:rsidRPr="00504A59">
        <w:rPr>
          <w:rStyle w:val="default"/>
          <w:rFonts w:cs="FrankRuehl" w:hint="cs"/>
          <w:vanish/>
          <w:sz w:val="22"/>
          <w:szCs w:val="22"/>
          <w:shd w:val="clear" w:color="auto" w:fill="FFFF99"/>
          <w:rtl/>
        </w:rPr>
        <w:t>15.</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ס</w:t>
      </w:r>
      <w:r w:rsidRPr="00504A59">
        <w:rPr>
          <w:rStyle w:val="default"/>
          <w:rFonts w:cs="FrankRuehl" w:hint="cs"/>
          <w:vanish/>
          <w:sz w:val="22"/>
          <w:szCs w:val="22"/>
          <w:shd w:val="clear" w:color="auto" w:fill="FFFF99"/>
          <w:rtl/>
        </w:rPr>
        <w:t xml:space="preserve">דרן או </w:t>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איש משמר הכנסת</w:t>
      </w:r>
      <w:r w:rsidRPr="00504A59">
        <w:rPr>
          <w:rStyle w:val="default"/>
          <w:rFonts w:cs="FrankRuehl" w:hint="cs"/>
          <w:vanish/>
          <w:sz w:val="22"/>
          <w:szCs w:val="22"/>
          <w:shd w:val="clear" w:color="auto" w:fill="FFFF99"/>
          <w:rtl/>
        </w:rPr>
        <w:t xml:space="preserve"> יהיו רשאים להשתמש בכוח </w:t>
      </w:r>
      <w:r w:rsidRPr="00504A59">
        <w:rPr>
          <w:rStyle w:val="default"/>
          <w:rFonts w:cs="FrankRuehl"/>
          <w:vanish/>
          <w:sz w:val="22"/>
          <w:szCs w:val="22"/>
          <w:shd w:val="clear" w:color="auto" w:fill="FFFF99"/>
          <w:rtl/>
        </w:rPr>
        <w:t>ב</w:t>
      </w:r>
      <w:r w:rsidRPr="00504A59">
        <w:rPr>
          <w:rStyle w:val="default"/>
          <w:rFonts w:cs="FrankRuehl" w:hint="cs"/>
          <w:vanish/>
          <w:sz w:val="22"/>
          <w:szCs w:val="22"/>
          <w:shd w:val="clear" w:color="auto" w:fill="FFFF99"/>
          <w:rtl/>
        </w:rPr>
        <w:t>מידה הדרושה למילוי תפקידיהם.</w:t>
      </w:r>
      <w:bookmarkEnd w:id="48"/>
    </w:p>
    <w:p w:rsidR="00A57444" w:rsidRDefault="00A57444" w:rsidP="006660D6">
      <w:pPr>
        <w:pStyle w:val="P00"/>
        <w:spacing w:before="72"/>
        <w:ind w:left="0" w:right="1134"/>
        <w:rPr>
          <w:rStyle w:val="default"/>
          <w:rFonts w:cs="FrankRuehl" w:hint="cs"/>
          <w:rtl/>
        </w:rPr>
      </w:pPr>
      <w:bookmarkStart w:id="49" w:name="Seif45"/>
      <w:bookmarkEnd w:id="49"/>
      <w:r>
        <w:rPr>
          <w:lang w:val="he-IL"/>
        </w:rPr>
        <w:pict>
          <v:rect id="_x0000_s1095" style="position:absolute;left:0;text-align:left;margin-left:464.5pt;margin-top:8.05pt;width:75.05pt;height:32.2pt;z-index:251688448" o:allowincell="f" filled="f" stroked="f" strokecolor="lime" strokeweight=".25pt">
            <v:textbox style="mso-next-textbox:#_x0000_s1095" inset="0,0,0,0">
              <w:txbxContent>
                <w:p w:rsidR="00A57444" w:rsidRDefault="00A57444">
                  <w:pPr>
                    <w:spacing w:line="160" w:lineRule="exact"/>
                    <w:jc w:val="left"/>
                    <w:rPr>
                      <w:rFonts w:cs="Miriam" w:hint="cs"/>
                      <w:szCs w:val="18"/>
                      <w:rtl/>
                    </w:rPr>
                  </w:pPr>
                  <w:r>
                    <w:rPr>
                      <w:rFonts w:cs="Miriam" w:hint="cs"/>
                      <w:szCs w:val="18"/>
                      <w:rtl/>
                    </w:rPr>
                    <w:t xml:space="preserve">מתחם נוסף </w:t>
                  </w:r>
                  <w:r>
                    <w:rPr>
                      <w:rFonts w:cs="Miriam"/>
                      <w:szCs w:val="18"/>
                      <w:rtl/>
                    </w:rPr>
                    <w:t>–</w:t>
                  </w:r>
                  <w:r>
                    <w:rPr>
                      <w:rFonts w:cs="Miriam" w:hint="cs"/>
                      <w:szCs w:val="18"/>
                      <w:rtl/>
                    </w:rPr>
                    <w:t xml:space="preserve"> הגדרתו והחלת הוראות עליו</w:t>
                  </w:r>
                </w:p>
                <w:p w:rsidR="00A57444" w:rsidRDefault="00A57444">
                  <w:pPr>
                    <w:spacing w:line="160" w:lineRule="exact"/>
                    <w:jc w:val="left"/>
                    <w:rPr>
                      <w:rFonts w:cs="Miriam" w:hint="cs"/>
                      <w:noProof/>
                      <w:szCs w:val="18"/>
                      <w:rtl/>
                    </w:rPr>
                  </w:pPr>
                  <w:r>
                    <w:rPr>
                      <w:rFonts w:cs="Miriam" w:hint="cs"/>
                      <w:szCs w:val="18"/>
                      <w:rtl/>
                    </w:rPr>
                    <w:t>(תיקון מס' 11) תשס"ד-2004</w:t>
                  </w:r>
                </w:p>
              </w:txbxContent>
            </v:textbox>
            <w10:anchorlock/>
          </v:rect>
        </w:pict>
      </w:r>
      <w:r>
        <w:rPr>
          <w:rStyle w:val="big-number"/>
          <w:rFonts w:hint="cs"/>
          <w:rtl/>
        </w:rPr>
        <w:t>15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לא תתקיים ישיבה של הכנסת או של ועדה מועדותיה או אירוע מטעם הכנסת במתחם נוסף, אלא אם כן הוגדר המתחם הנוסף לפי הוראות סעיף קטן (ב), הוחלו עליו הוראות סעיף קטן (ג) ונקבע בו שילוט מתאים.</w:t>
      </w:r>
    </w:p>
    <w:p w:rsidR="00A57444" w:rsidRDefault="00A5744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הכנסת, בהתייעצות עם הסגנים ועם קצין הכנסת, ובתיאום עם משטרת ישראל, שירות הביטחון הכללי וצבא הגנה לישראל, יגדיר מתחם נוסף באופן שיכלול את השטח המצומצם ביותר ההכרחי לשם שמירה על הסדר והביטחון בו.</w:t>
      </w:r>
    </w:p>
    <w:p w:rsidR="00A57444" w:rsidRDefault="00A5744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לשם שמירה על הסדר והביטחון במתחם הנוסף, רשאי יושב ראש הכנסת, בהתייעצות עם קצין הכנסת ובתיאום עם הגופים האמורים בסעיף קטן (ב), להחיל את הוראות סעיפים 3 עד 5, 10 עד 12, 12א, 12ב, 14, 14א, 14ב, 14ג ו-15, כולן או חלקן, על מתחם נוסף; החליט יושב ראש הכנסת כאמור, יחולו אותן הוראות על המתחם הנוסף כאילו היה חלק ממשכן הכנסת, בשינויים המחויבים.</w:t>
      </w:r>
    </w:p>
    <w:p w:rsidR="00A57444" w:rsidRDefault="00A5744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הוראות סעיף קטן (א), רשאי יושב ראש הכנסת לקבוע, במקרים מיוחדים, כי ישיבה של הכנסת או של ועדה מועדותיה תתקיים מחוץ למשכן הכנסת ורחבתו, במקום שקבע, אף אם אינו מתחם נוסף.</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50" w:name="Rov106"/>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74"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396 (</w:t>
      </w:r>
      <w:hyperlink r:id="rId75"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15א</w:t>
      </w:r>
      <w:bookmarkEnd w:id="50"/>
    </w:p>
    <w:p w:rsidR="00A57444" w:rsidRDefault="00A57444" w:rsidP="006660D6">
      <w:pPr>
        <w:pStyle w:val="P00"/>
        <w:spacing w:before="72"/>
        <w:ind w:left="0" w:right="1134"/>
        <w:rPr>
          <w:rStyle w:val="default"/>
          <w:rFonts w:cs="FrankRuehl" w:hint="cs"/>
          <w:rtl/>
        </w:rPr>
      </w:pPr>
      <w:bookmarkStart w:id="51" w:name="Seif46"/>
      <w:bookmarkEnd w:id="51"/>
      <w:r>
        <w:rPr>
          <w:lang w:val="he-IL"/>
        </w:rPr>
        <w:pict>
          <v:rect id="_x0000_s1096" style="position:absolute;left:0;text-align:left;margin-left:464.5pt;margin-top:8.05pt;width:75.05pt;height:22.9pt;z-index:251689472" o:allowincell="f" filled="f" stroked="f" strokecolor="lime" strokeweight=".25pt">
            <v:textbox inset="0,0,0,0">
              <w:txbxContent>
                <w:p w:rsidR="00A57444" w:rsidRDefault="00A57444">
                  <w:pPr>
                    <w:spacing w:line="160" w:lineRule="exact"/>
                    <w:jc w:val="left"/>
                    <w:rPr>
                      <w:rFonts w:cs="Miriam" w:hint="cs"/>
                      <w:szCs w:val="18"/>
                      <w:rtl/>
                    </w:rPr>
                  </w:pPr>
                  <w:r>
                    <w:rPr>
                      <w:rFonts w:cs="Miriam" w:hint="cs"/>
                      <w:szCs w:val="18"/>
                      <w:rtl/>
                    </w:rPr>
                    <w:t>הזדהות אדם מוסמך</w:t>
                  </w:r>
                </w:p>
                <w:p w:rsidR="00A57444" w:rsidRDefault="00A57444">
                  <w:pPr>
                    <w:spacing w:line="160" w:lineRule="exact"/>
                    <w:jc w:val="left"/>
                    <w:rPr>
                      <w:rFonts w:cs="Miriam" w:hint="cs"/>
                      <w:noProof/>
                      <w:szCs w:val="18"/>
                      <w:rtl/>
                    </w:rPr>
                  </w:pPr>
                  <w:r>
                    <w:rPr>
                      <w:rFonts w:cs="Miriam" w:hint="cs"/>
                      <w:szCs w:val="18"/>
                      <w:rtl/>
                    </w:rPr>
                    <w:t>(תיקון מס' 11) תשס"ד-2004</w:t>
                  </w:r>
                </w:p>
              </w:txbxContent>
            </v:textbox>
            <w10:anchorlock/>
          </v:rect>
        </w:pict>
      </w:r>
      <w:r>
        <w:rPr>
          <w:rStyle w:val="big-number"/>
          <w:rFonts w:hint="cs"/>
          <w:rtl/>
        </w:rPr>
        <w:t>15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אדם מוסמך יענוד, בעת מילוי תפקידו, תג זיהוי גלוי לעין הנושא את שמו, שם משפחתו ותפקידו, ואם אינו לבוש מדים ומשתמש בסמכויות לפי חוק זה כלפי אדם, יזהה עצמו לפניו, בציון פרטי זהות ובהצגת תעודת המינוי שלו או תעודה המעידה על תפקידו ועל סמכויותיו.</w:t>
      </w:r>
    </w:p>
    <w:p w:rsidR="00A57444" w:rsidRDefault="00A5744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אדם מוסמך ימסור את פרטי הזהות לבקשת כל אדם, בכל ענין הקשור לתפקידו לפי חוק זה, בין אם הוא לבוש מדים ובין אם לאו.</w:t>
      </w:r>
    </w:p>
    <w:p w:rsidR="00A57444" w:rsidRDefault="00A5744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"פרטי זהות" </w:t>
      </w:r>
      <w:r>
        <w:rPr>
          <w:rStyle w:val="default"/>
          <w:rFonts w:cs="FrankRuehl"/>
          <w:rtl/>
        </w:rPr>
        <w:t>–</w:t>
      </w:r>
      <w:r>
        <w:rPr>
          <w:rStyle w:val="default"/>
          <w:rFonts w:cs="FrankRuehl" w:hint="cs"/>
          <w:rtl/>
        </w:rPr>
        <w:t xml:space="preserve"> שם, שם משפחה ותפקיד.</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52" w:name="Rov107"/>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76"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397 (</w:t>
      </w:r>
      <w:hyperlink r:id="rId77"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15ב</w:t>
      </w:r>
      <w:bookmarkEnd w:id="52"/>
    </w:p>
    <w:p w:rsidR="00A57444" w:rsidRDefault="00A57444" w:rsidP="006660D6">
      <w:pPr>
        <w:pStyle w:val="P00"/>
        <w:spacing w:before="72"/>
        <w:ind w:left="0" w:right="1134"/>
        <w:rPr>
          <w:rStyle w:val="default"/>
          <w:rFonts w:cs="FrankRuehl" w:hint="cs"/>
          <w:rtl/>
        </w:rPr>
      </w:pPr>
      <w:bookmarkStart w:id="53" w:name="Seif47"/>
      <w:bookmarkEnd w:id="53"/>
      <w:r>
        <w:rPr>
          <w:lang w:val="he-IL"/>
        </w:rPr>
        <w:pict>
          <v:rect id="_x0000_s1097" style="position:absolute;left:0;text-align:left;margin-left:464.5pt;margin-top:8.05pt;width:75.05pt;height:25pt;z-index:251690496" o:allowincell="f" filled="f" stroked="f" strokecolor="lime" strokeweight=".25pt">
            <v:textbox inset="0,0,0,0">
              <w:txbxContent>
                <w:p w:rsidR="00A57444" w:rsidRDefault="00A57444">
                  <w:pPr>
                    <w:spacing w:line="160" w:lineRule="exact"/>
                    <w:jc w:val="left"/>
                    <w:rPr>
                      <w:rFonts w:cs="Miriam" w:hint="cs"/>
                      <w:szCs w:val="18"/>
                      <w:rtl/>
                    </w:rPr>
                  </w:pPr>
                  <w:r>
                    <w:rPr>
                      <w:rFonts w:cs="Miriam" w:hint="cs"/>
                      <w:szCs w:val="18"/>
                      <w:rtl/>
                    </w:rPr>
                    <w:t>סייג לאחריות</w:t>
                  </w:r>
                </w:p>
                <w:p w:rsidR="00A57444" w:rsidRDefault="00A57444">
                  <w:pPr>
                    <w:spacing w:line="160" w:lineRule="exact"/>
                    <w:jc w:val="left"/>
                    <w:rPr>
                      <w:rFonts w:cs="Miriam" w:hint="cs"/>
                      <w:noProof/>
                      <w:szCs w:val="18"/>
                      <w:rtl/>
                    </w:rPr>
                  </w:pPr>
                  <w:r>
                    <w:rPr>
                      <w:rFonts w:cs="Miriam" w:hint="cs"/>
                      <w:szCs w:val="18"/>
                      <w:rtl/>
                    </w:rPr>
                    <w:t>(תיקון מס' 11) תשס"ד-2004</w:t>
                  </w:r>
                </w:p>
              </w:txbxContent>
            </v:textbox>
            <w10:anchorlock/>
          </v:rect>
        </w:pict>
      </w:r>
      <w:r>
        <w:rPr>
          <w:rStyle w:val="big-number"/>
          <w:rFonts w:hint="cs"/>
          <w:rtl/>
        </w:rPr>
        <w:t>15</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אדם מוסמך לא יישא באחריות פלילית או אזרחית למעשה או למחדל שעשה בתום לב ובאופן סביר במסגרת תפקידו ולשם מילויו; ואולם אין בהוראות סעיף זה כדי לגרוע מאחריות משמעתית לפי כל דין.</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54" w:name="Rov108"/>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78"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397 (</w:t>
      </w:r>
      <w:hyperlink r:id="rId79"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15ג</w:t>
      </w:r>
      <w:bookmarkEnd w:id="54"/>
    </w:p>
    <w:p w:rsidR="00A57444" w:rsidRDefault="00A57444" w:rsidP="006660D6">
      <w:pPr>
        <w:pStyle w:val="P00"/>
        <w:spacing w:before="72"/>
        <w:ind w:left="0" w:right="1134"/>
        <w:rPr>
          <w:rStyle w:val="default"/>
          <w:rFonts w:cs="FrankRuehl" w:hint="cs"/>
          <w:rtl/>
        </w:rPr>
      </w:pPr>
      <w:bookmarkStart w:id="55" w:name="Seif16"/>
      <w:bookmarkEnd w:id="55"/>
      <w:r>
        <w:rPr>
          <w:lang w:val="he-IL"/>
        </w:rPr>
        <w:pict>
          <v:rect id="_x0000_s1046" style="position:absolute;left:0;text-align:left;margin-left:464.5pt;margin-top:8.05pt;width:75.05pt;height:59.2pt;z-index:251639296" o:allowincell="f" filled="f" stroked="f" strokecolor="lime" strokeweight=".25pt">
            <v:textbox inset="0,0,0,0">
              <w:txbxContent>
                <w:p w:rsidR="00A57444" w:rsidRDefault="00A57444">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י</w:t>
                  </w:r>
                  <w:r>
                    <w:rPr>
                      <w:rFonts w:cs="Miriam" w:hint="cs"/>
                      <w:szCs w:val="18"/>
                      <w:rtl/>
                    </w:rPr>
                    <w:t>פת אדם מוסמך</w:t>
                  </w:r>
                </w:p>
                <w:p w:rsidR="00A57444" w:rsidRDefault="00A57444">
                  <w:pPr>
                    <w:spacing w:line="160" w:lineRule="exact"/>
                    <w:jc w:val="left"/>
                    <w:rPr>
                      <w:rFonts w:cs="Miriam" w:hint="cs"/>
                      <w:szCs w:val="18"/>
                      <w:rtl/>
                    </w:rPr>
                  </w:pPr>
                  <w:r>
                    <w:rPr>
                      <w:rFonts w:cs="Miriam" w:hint="cs"/>
                      <w:szCs w:val="18"/>
                      <w:rtl/>
                    </w:rPr>
                    <w:t>(תיקון מס' 6)</w:t>
                  </w:r>
                </w:p>
                <w:p w:rsidR="00A57444" w:rsidRDefault="00A57444">
                  <w:pPr>
                    <w:spacing w:line="160" w:lineRule="exact"/>
                    <w:jc w:val="left"/>
                    <w:rPr>
                      <w:rFonts w:cs="Miriam" w:hint="cs"/>
                      <w:szCs w:val="18"/>
                      <w:rtl/>
                    </w:rPr>
                  </w:pPr>
                  <w:r>
                    <w:rPr>
                      <w:rFonts w:cs="Miriam" w:hint="cs"/>
                      <w:szCs w:val="18"/>
                      <w:rtl/>
                    </w:rPr>
                    <w:t>תשנ"ה-1995</w:t>
                  </w:r>
                </w:p>
                <w:p w:rsidR="00A57444" w:rsidRDefault="00A57444">
                  <w:pPr>
                    <w:spacing w:line="160" w:lineRule="exact"/>
                    <w:jc w:val="left"/>
                    <w:rPr>
                      <w:rFonts w:cs="Miriam" w:hint="cs"/>
                      <w:szCs w:val="18"/>
                      <w:rtl/>
                    </w:rPr>
                  </w:pPr>
                  <w:r>
                    <w:rPr>
                      <w:rFonts w:cs="Miriam" w:hint="cs"/>
                      <w:szCs w:val="18"/>
                      <w:rtl/>
                    </w:rPr>
                    <w:t>(תיקון מס' 11) תשס"ד-2004</w:t>
                  </w:r>
                </w:p>
                <w:p w:rsidR="00A57444" w:rsidRDefault="00A57444">
                  <w:pPr>
                    <w:spacing w:line="160" w:lineRule="exact"/>
                    <w:jc w:val="left"/>
                    <w:rPr>
                      <w:rFonts w:cs="Miriam"/>
                      <w:noProof/>
                      <w:szCs w:val="18"/>
                      <w:rtl/>
                    </w:rPr>
                  </w:pPr>
                  <w:r>
                    <w:rPr>
                      <w:rFonts w:cs="Miriam" w:hint="cs"/>
                      <w:szCs w:val="18"/>
                      <w:rtl/>
                    </w:rPr>
                    <w:t>(תיקון מס' 12) תשס"ו-2006</w:t>
                  </w:r>
                </w:p>
              </w:txbxContent>
            </v:textbox>
            <w10:anchorlock/>
          </v:rect>
        </w:pict>
      </w:r>
      <w:r>
        <w:rPr>
          <w:rStyle w:val="big-number"/>
          <w:rtl/>
        </w:rPr>
        <w:t>16.</w:t>
      </w:r>
      <w:r>
        <w:rPr>
          <w:rStyle w:val="big-number"/>
          <w:rtl/>
        </w:rPr>
        <w:tab/>
      </w:r>
      <w:r>
        <w:rPr>
          <w:rStyle w:val="default"/>
          <w:rFonts w:cs="FrankRuehl" w:hint="cs"/>
          <w:rtl/>
        </w:rPr>
        <w:t>התוקף אדם מוסמך כשהוא ממלא תפקידו כדין או המפריע לאדם מוסמך במילוי תפקידו או מכשילו בכך, רואים אותו כאילו עשה כאמור כלפי שוטר (כמשמעותו בפקודת המשטרה), ויחול עליו החוק לתיקון דיני העונשין (תקיפת שוטרים), תשי"ב-1952.</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56" w:name="Rov109"/>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80"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81"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FrankRuehl" w:hint="cs"/>
          <w:vanish/>
          <w:sz w:val="22"/>
          <w:szCs w:val="22"/>
          <w:shd w:val="clear" w:color="auto" w:fill="FFFF99"/>
          <w:rtl/>
        </w:rPr>
      </w:pPr>
      <w:r w:rsidRPr="00504A59">
        <w:rPr>
          <w:rStyle w:val="default"/>
          <w:rFonts w:cs="FrankRuehl" w:hint="cs"/>
          <w:vanish/>
          <w:sz w:val="22"/>
          <w:szCs w:val="22"/>
          <w:shd w:val="clear" w:color="auto" w:fill="FFFF99"/>
          <w:rtl/>
        </w:rPr>
        <w:t>16.</w:t>
      </w:r>
      <w:r w:rsidRPr="00504A59">
        <w:rPr>
          <w:rStyle w:val="default"/>
          <w:rFonts w:cs="FrankRuehl" w:hint="cs"/>
          <w:vanish/>
          <w:sz w:val="22"/>
          <w:szCs w:val="22"/>
          <w:shd w:val="clear" w:color="auto" w:fill="FFFF99"/>
          <w:rtl/>
        </w:rPr>
        <w:tab/>
        <w:t xml:space="preserve">התוקף סדרן או </w:t>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איש משמר הכנסת</w:t>
      </w:r>
      <w:r w:rsidRPr="00504A59">
        <w:rPr>
          <w:rStyle w:val="default"/>
          <w:rFonts w:cs="FrankRuehl" w:hint="cs"/>
          <w:vanish/>
          <w:sz w:val="22"/>
          <w:szCs w:val="22"/>
          <w:shd w:val="clear" w:color="auto" w:fill="FFFF99"/>
          <w:rtl/>
        </w:rPr>
        <w:t xml:space="preserve"> כשהם ממלאים תפקידם כדין או המפריע לסדרן או </w:t>
      </w:r>
      <w:r w:rsidRPr="00504A59">
        <w:rPr>
          <w:rStyle w:val="default"/>
          <w:rFonts w:cs="FrankRuehl" w:hint="cs"/>
          <w:strike/>
          <w:vanish/>
          <w:sz w:val="22"/>
          <w:szCs w:val="22"/>
          <w:shd w:val="clear" w:color="auto" w:fill="FFFF99"/>
          <w:rtl/>
        </w:rPr>
        <w:t>לשומר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לאיש משמר הכנסת</w:t>
      </w:r>
      <w:r w:rsidRPr="00504A59">
        <w:rPr>
          <w:rStyle w:val="default"/>
          <w:rFonts w:cs="FrankRuehl" w:hint="cs"/>
          <w:vanish/>
          <w:sz w:val="22"/>
          <w:szCs w:val="22"/>
          <w:shd w:val="clear" w:color="auto" w:fill="FFFF99"/>
          <w:rtl/>
        </w:rPr>
        <w:t xml:space="preserve"> בתפקידם או מכשילם בכך, רואים אותו כאילו עשה כאמור כלפי שוטר (כמשמעותו בפקודת המשטרה) (להלן </w:t>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 xml:space="preserve"> שוטר), ויחול עליו החוק לתיקון דיני העונשין (תקיפת שוטרים), תשי"ב-1952.</w:t>
      </w:r>
    </w:p>
    <w:p w:rsidR="00A57444" w:rsidRPr="00504A59" w:rsidRDefault="00A57444">
      <w:pPr>
        <w:pStyle w:val="P00"/>
        <w:spacing w:before="0"/>
        <w:ind w:left="0" w:right="1134"/>
        <w:rPr>
          <w:rStyle w:val="default"/>
          <w:rFonts w:cs="FrankRuehl" w:hint="cs"/>
          <w:vanish/>
          <w:color w:val="FF0000"/>
          <w:szCs w:val="20"/>
          <w:shd w:val="clear" w:color="auto" w:fill="FFFF99"/>
          <w:rtl/>
        </w:rPr>
      </w:pPr>
    </w:p>
    <w:p w:rsidR="00A57444" w:rsidRPr="00504A59" w:rsidRDefault="00A57444">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82"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397 (</w:t>
      </w:r>
      <w:hyperlink r:id="rId83"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Miriam" w:hint="cs"/>
          <w:vanish/>
          <w:sz w:val="16"/>
          <w:szCs w:val="16"/>
          <w:u w:val="single"/>
          <w:shd w:val="clear" w:color="auto" w:fill="FFFF99"/>
          <w:rtl/>
        </w:rPr>
      </w:pPr>
      <w:r w:rsidRPr="00504A59">
        <w:rPr>
          <w:rStyle w:val="default"/>
          <w:rFonts w:cs="Miriam" w:hint="cs"/>
          <w:strike/>
          <w:vanish/>
          <w:sz w:val="16"/>
          <w:szCs w:val="16"/>
          <w:shd w:val="clear" w:color="auto" w:fill="FFFF99"/>
          <w:rtl/>
        </w:rPr>
        <w:t>תקיפת אנשי משמר</w:t>
      </w:r>
      <w:r w:rsidRPr="00504A59">
        <w:rPr>
          <w:rStyle w:val="default"/>
          <w:rFonts w:cs="Miriam" w:hint="cs"/>
          <w:vanish/>
          <w:sz w:val="16"/>
          <w:szCs w:val="16"/>
          <w:shd w:val="clear" w:color="auto" w:fill="FFFF99"/>
          <w:rtl/>
        </w:rPr>
        <w:t xml:space="preserve"> </w:t>
      </w:r>
      <w:r w:rsidRPr="00504A59">
        <w:rPr>
          <w:rStyle w:val="default"/>
          <w:rFonts w:cs="Miriam" w:hint="cs"/>
          <w:vanish/>
          <w:sz w:val="16"/>
          <w:szCs w:val="16"/>
          <w:u w:val="single"/>
          <w:shd w:val="clear" w:color="auto" w:fill="FFFF99"/>
          <w:rtl/>
        </w:rPr>
        <w:t>תקיפת אדם מוסמך</w:t>
      </w:r>
    </w:p>
    <w:p w:rsidR="00A57444" w:rsidRPr="00504A59" w:rsidRDefault="00A57444">
      <w:pPr>
        <w:pStyle w:val="P00"/>
        <w:spacing w:before="0"/>
        <w:ind w:left="0" w:right="1134"/>
        <w:rPr>
          <w:rStyle w:val="default"/>
          <w:rFonts w:cs="FrankRuehl" w:hint="cs"/>
          <w:vanish/>
          <w:sz w:val="22"/>
          <w:szCs w:val="22"/>
          <w:shd w:val="clear" w:color="auto" w:fill="FFFF99"/>
          <w:rtl/>
        </w:rPr>
      </w:pPr>
      <w:r w:rsidRPr="00504A59">
        <w:rPr>
          <w:rStyle w:val="default"/>
          <w:rFonts w:cs="FrankRuehl" w:hint="cs"/>
          <w:vanish/>
          <w:sz w:val="22"/>
          <w:szCs w:val="22"/>
          <w:shd w:val="clear" w:color="auto" w:fill="FFFF99"/>
          <w:rtl/>
        </w:rPr>
        <w:t>16.</w:t>
      </w:r>
      <w:r w:rsidRPr="00504A59">
        <w:rPr>
          <w:rStyle w:val="default"/>
          <w:rFonts w:cs="FrankRuehl" w:hint="cs"/>
          <w:vanish/>
          <w:sz w:val="22"/>
          <w:szCs w:val="22"/>
          <w:shd w:val="clear" w:color="auto" w:fill="FFFF99"/>
          <w:rtl/>
        </w:rPr>
        <w:tab/>
      </w:r>
      <w:r w:rsidRPr="00504A59">
        <w:rPr>
          <w:rStyle w:val="default"/>
          <w:rFonts w:cs="FrankRuehl" w:hint="cs"/>
          <w:strike/>
          <w:vanish/>
          <w:sz w:val="22"/>
          <w:szCs w:val="22"/>
          <w:shd w:val="clear" w:color="auto" w:fill="FFFF99"/>
          <w:rtl/>
        </w:rPr>
        <w:t>התוקף סדרן או איש משמר הכנסת כשהם ממלאים תפקידם כדין או המפריע לסדרן או לאיש משמר הכנסת בתפקידם או מכשילם בכך</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התוקף אדם מוסמך כשהוא ממלא תפקידו כדין או המפריע לאדם מוסמך במילוי תפקידו או מכשילו בכך</w:t>
      </w:r>
      <w:r w:rsidRPr="00504A59">
        <w:rPr>
          <w:rStyle w:val="default"/>
          <w:rFonts w:cs="FrankRuehl" w:hint="cs"/>
          <w:vanish/>
          <w:sz w:val="22"/>
          <w:szCs w:val="22"/>
          <w:shd w:val="clear" w:color="auto" w:fill="FFFF99"/>
          <w:rtl/>
        </w:rPr>
        <w:t xml:space="preserve">, רואים אותו כאילו עשה כאמור כלפי שוטר (כמשמעותו בפקודת המשטרה) (להלן </w:t>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 xml:space="preserve"> שוטר), ויחול עליו החוק לתיקון דיני העונשין (תקיפת שוטרים), תשי"ב-1952.</w:t>
      </w:r>
    </w:p>
    <w:p w:rsidR="00A57444" w:rsidRPr="00504A59" w:rsidRDefault="00A57444">
      <w:pPr>
        <w:pStyle w:val="P00"/>
        <w:spacing w:before="0"/>
        <w:ind w:left="0" w:right="1134"/>
        <w:rPr>
          <w:rStyle w:val="default"/>
          <w:rFonts w:cs="FrankRuehl" w:hint="cs"/>
          <w:vanish/>
          <w:color w:val="FF0000"/>
          <w:szCs w:val="20"/>
          <w:shd w:val="clear" w:color="auto" w:fill="FFFF99"/>
          <w:rtl/>
        </w:rPr>
      </w:pPr>
    </w:p>
    <w:p w:rsidR="00A57444" w:rsidRPr="00504A59" w:rsidRDefault="00A57444">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1.4.2006</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12</w:t>
      </w:r>
    </w:p>
    <w:p w:rsidR="00A57444" w:rsidRPr="00504A59" w:rsidRDefault="00A57444">
      <w:pPr>
        <w:pStyle w:val="P00"/>
        <w:spacing w:before="0"/>
        <w:ind w:left="0" w:right="1134"/>
        <w:rPr>
          <w:rStyle w:val="default"/>
          <w:rFonts w:cs="FrankRuehl" w:hint="cs"/>
          <w:vanish/>
          <w:szCs w:val="20"/>
          <w:shd w:val="clear" w:color="auto" w:fill="FFFF99"/>
          <w:rtl/>
        </w:rPr>
      </w:pPr>
      <w:hyperlink r:id="rId84" w:history="1">
        <w:r w:rsidRPr="00504A59">
          <w:rPr>
            <w:rStyle w:val="Hyperlink"/>
            <w:rFonts w:hint="cs"/>
            <w:vanish/>
            <w:szCs w:val="20"/>
            <w:shd w:val="clear" w:color="auto" w:fill="FFFF99"/>
            <w:rtl/>
          </w:rPr>
          <w:t>ס"ח תשס"ו מס' 2045</w:t>
        </w:r>
      </w:hyperlink>
      <w:r w:rsidRPr="00504A59">
        <w:rPr>
          <w:rStyle w:val="default"/>
          <w:rFonts w:cs="FrankRuehl" w:hint="cs"/>
          <w:vanish/>
          <w:szCs w:val="20"/>
          <w:shd w:val="clear" w:color="auto" w:fill="FFFF99"/>
          <w:rtl/>
        </w:rPr>
        <w:t xml:space="preserve"> מיום 1.1.2006 עמ' 152 (</w:t>
      </w:r>
      <w:hyperlink r:id="rId85" w:history="1">
        <w:r w:rsidRPr="00504A59">
          <w:rPr>
            <w:rStyle w:val="Hyperlink"/>
            <w:rFonts w:hint="cs"/>
            <w:vanish/>
            <w:szCs w:val="20"/>
            <w:shd w:val="clear" w:color="auto" w:fill="FFFF99"/>
            <w:rtl/>
          </w:rPr>
          <w:t>ה"ח 174</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FrankRuehl" w:hint="cs"/>
          <w:sz w:val="2"/>
          <w:szCs w:val="2"/>
          <w:shd w:val="clear" w:color="auto" w:fill="FFFF99"/>
          <w:rtl/>
        </w:rPr>
      </w:pPr>
      <w:r w:rsidRPr="00504A59">
        <w:rPr>
          <w:rStyle w:val="big-number"/>
          <w:rFonts w:cs="FrankRuehl"/>
          <w:vanish/>
          <w:sz w:val="22"/>
          <w:szCs w:val="22"/>
          <w:shd w:val="clear" w:color="auto" w:fill="FFFF99"/>
          <w:rtl/>
        </w:rPr>
        <w:t>16.</w:t>
      </w:r>
      <w:r w:rsidRPr="00504A59">
        <w:rPr>
          <w:rStyle w:val="big-number"/>
          <w:rFonts w:cs="FrankRuehl"/>
          <w:vanish/>
          <w:sz w:val="22"/>
          <w:szCs w:val="22"/>
          <w:shd w:val="clear" w:color="auto" w:fill="FFFF99"/>
          <w:rtl/>
        </w:rPr>
        <w:tab/>
      </w:r>
      <w:r w:rsidRPr="00504A59">
        <w:rPr>
          <w:rStyle w:val="default"/>
          <w:rFonts w:cs="FrankRuehl" w:hint="cs"/>
          <w:vanish/>
          <w:sz w:val="22"/>
          <w:szCs w:val="22"/>
          <w:shd w:val="clear" w:color="auto" w:fill="FFFF99"/>
          <w:rtl/>
        </w:rPr>
        <w:t xml:space="preserve">התוקף אדם מוסמך כשהוא ממלא תפקידו כדין או המפריע לאדם מוסמך במילוי תפקידו או מכשילו בכך, רואים אותו כאילו עשה כאמור כלפי שוטר (כמשמעותו בפקודת המשטרה) </w:t>
      </w:r>
      <w:r w:rsidRPr="00504A59">
        <w:rPr>
          <w:rStyle w:val="default"/>
          <w:rFonts w:cs="FrankRuehl" w:hint="cs"/>
          <w:strike/>
          <w:vanish/>
          <w:sz w:val="22"/>
          <w:szCs w:val="22"/>
          <w:shd w:val="clear" w:color="auto" w:fill="FFFF99"/>
          <w:rtl/>
        </w:rPr>
        <w:t>(להלן</w:t>
      </w:r>
      <w:r w:rsidRPr="00504A59">
        <w:rPr>
          <w:rStyle w:val="default"/>
          <w:rFonts w:cs="FrankRuehl"/>
          <w:strike/>
          <w:vanish/>
          <w:sz w:val="22"/>
          <w:szCs w:val="22"/>
          <w:shd w:val="clear" w:color="auto" w:fill="FFFF99"/>
          <w:rtl/>
        </w:rPr>
        <w:t xml:space="preserve"> –</w:t>
      </w:r>
      <w:r w:rsidRPr="00504A59">
        <w:rPr>
          <w:rStyle w:val="default"/>
          <w:rFonts w:cs="FrankRuehl" w:hint="cs"/>
          <w:strike/>
          <w:vanish/>
          <w:sz w:val="22"/>
          <w:szCs w:val="22"/>
          <w:shd w:val="clear" w:color="auto" w:fill="FFFF99"/>
          <w:rtl/>
        </w:rPr>
        <w:t xml:space="preserve"> שוטר)</w:t>
      </w:r>
      <w:r w:rsidRPr="00504A59">
        <w:rPr>
          <w:rStyle w:val="default"/>
          <w:rFonts w:cs="FrankRuehl" w:hint="cs"/>
          <w:vanish/>
          <w:sz w:val="22"/>
          <w:szCs w:val="22"/>
          <w:shd w:val="clear" w:color="auto" w:fill="FFFF99"/>
          <w:rtl/>
        </w:rPr>
        <w:t>, ויחול עליו החוק לתיקון דיני העונשין (תקיפת שוטרים), תשי"ב-1952.</w:t>
      </w:r>
      <w:bookmarkEnd w:id="56"/>
    </w:p>
    <w:p w:rsidR="00A57444" w:rsidRDefault="00A57444">
      <w:pPr>
        <w:pStyle w:val="P00"/>
        <w:spacing w:before="72"/>
        <w:ind w:left="0" w:right="1134"/>
        <w:rPr>
          <w:rStyle w:val="default"/>
          <w:rFonts w:cs="FrankRuehl" w:hint="cs"/>
          <w:rtl/>
        </w:rPr>
      </w:pPr>
    </w:p>
    <w:p w:rsidR="00A57444" w:rsidRDefault="00A57444">
      <w:pPr>
        <w:pStyle w:val="medium2-header"/>
        <w:keepLines w:val="0"/>
        <w:spacing w:before="72"/>
        <w:ind w:left="0" w:right="1134"/>
        <w:rPr>
          <w:rFonts w:hint="cs"/>
          <w:noProof/>
          <w:sz w:val="20"/>
          <w:rtl/>
        </w:rPr>
      </w:pPr>
      <w:bookmarkStart w:id="57" w:name="med3"/>
      <w:bookmarkEnd w:id="57"/>
      <w:r>
        <w:rPr>
          <w:noProof/>
          <w:sz w:val="20"/>
          <w:lang w:val="he-IL"/>
        </w:rPr>
        <w:pict>
          <v:rect id="_x0000_s1047" style="position:absolute;left:0;text-align:left;margin-left:462pt;margin-top:2.8pt;width:75.05pt;height:16pt;z-index:251640320" filled="f" stroked="f" strokecolor="lime" strokeweight=".25pt">
            <v:textbox style="mso-next-textbox:#_x0000_s1047" inset="0,0,0,0">
              <w:txbxContent>
                <w:p w:rsidR="00A57444" w:rsidRDefault="00A57444">
                  <w:pPr>
                    <w:spacing w:line="160" w:lineRule="exact"/>
                    <w:jc w:val="left"/>
                    <w:rPr>
                      <w:rFonts w:cs="Miriam"/>
                      <w:noProof/>
                      <w:szCs w:val="18"/>
                      <w:rtl/>
                    </w:rPr>
                  </w:pPr>
                  <w:r>
                    <w:rPr>
                      <w:rFonts w:cs="Miriam" w:hint="cs"/>
                      <w:sz w:val="20"/>
                      <w:szCs w:val="18"/>
                      <w:rtl/>
                    </w:rPr>
                    <w:t>(תיקון מ</w:t>
                  </w:r>
                  <w:r>
                    <w:rPr>
                      <w:rFonts w:cs="Miriam"/>
                      <w:szCs w:val="18"/>
                      <w:rtl/>
                    </w:rPr>
                    <w:t>ס</w:t>
                  </w:r>
                  <w:r>
                    <w:rPr>
                      <w:rFonts w:cs="Miriam" w:hint="cs"/>
                      <w:szCs w:val="18"/>
                      <w:rtl/>
                    </w:rPr>
                    <w:t xml:space="preserve">' 10) </w:t>
                  </w:r>
                  <w:r>
                    <w:rPr>
                      <w:rFonts w:cs="Miriam"/>
                      <w:szCs w:val="18"/>
                      <w:rtl/>
                    </w:rPr>
                    <w:br/>
                  </w:r>
                  <w:r>
                    <w:rPr>
                      <w:rFonts w:cs="Miriam" w:hint="cs"/>
                      <w:szCs w:val="18"/>
                      <w:rtl/>
                    </w:rPr>
                    <w:t>תשנ"ט-1999</w:t>
                  </w:r>
                </w:p>
              </w:txbxContent>
            </v:textbox>
            <w10:anchorlock/>
          </v:rect>
        </w:pict>
      </w:r>
      <w:r>
        <w:rPr>
          <w:noProof/>
          <w:sz w:val="20"/>
          <w:rtl/>
        </w:rPr>
        <w:t>פ</w:t>
      </w:r>
      <w:r>
        <w:rPr>
          <w:rFonts w:hint="cs"/>
          <w:noProof/>
          <w:sz w:val="20"/>
          <w:rtl/>
        </w:rPr>
        <w:t>רק ג'1: הסדרת התנועה</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58" w:name="Rov76"/>
      <w:r w:rsidRPr="00504A59">
        <w:rPr>
          <w:rStyle w:val="default"/>
          <w:rFonts w:cs="FrankRuehl" w:hint="cs"/>
          <w:vanish/>
          <w:color w:val="FF0000"/>
          <w:szCs w:val="20"/>
          <w:shd w:val="clear" w:color="auto" w:fill="FFFF99"/>
          <w:rtl/>
        </w:rPr>
        <w:t>מיום 7.2.1999</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10</w:t>
      </w:r>
    </w:p>
    <w:p w:rsidR="00A57444" w:rsidRPr="00504A59" w:rsidRDefault="00A57444">
      <w:pPr>
        <w:pStyle w:val="P00"/>
        <w:spacing w:before="0"/>
        <w:ind w:left="0" w:right="1134"/>
        <w:rPr>
          <w:rStyle w:val="default"/>
          <w:rFonts w:cs="FrankRuehl" w:hint="cs"/>
          <w:vanish/>
          <w:szCs w:val="20"/>
          <w:shd w:val="clear" w:color="auto" w:fill="FFFF99"/>
          <w:rtl/>
        </w:rPr>
      </w:pPr>
      <w:hyperlink r:id="rId86" w:history="1">
        <w:r w:rsidRPr="00504A59">
          <w:rPr>
            <w:rStyle w:val="Hyperlink"/>
            <w:rFonts w:hint="cs"/>
            <w:vanish/>
            <w:szCs w:val="20"/>
            <w:shd w:val="clear" w:color="auto" w:fill="FFFF99"/>
            <w:rtl/>
          </w:rPr>
          <w:t>ס"ח תשנ"ט מס' 1702</w:t>
        </w:r>
      </w:hyperlink>
      <w:r w:rsidRPr="00504A59">
        <w:rPr>
          <w:rStyle w:val="default"/>
          <w:rFonts w:cs="FrankRuehl" w:hint="cs"/>
          <w:vanish/>
          <w:szCs w:val="20"/>
          <w:shd w:val="clear" w:color="auto" w:fill="FFFF99"/>
          <w:rtl/>
        </w:rPr>
        <w:t xml:space="preserve"> מיום 7.2.1999 עמ' 82 (</w:t>
      </w:r>
      <w:hyperlink r:id="rId87" w:history="1">
        <w:r w:rsidRPr="00504A59">
          <w:rPr>
            <w:rStyle w:val="Hyperlink"/>
            <w:rFonts w:hint="cs"/>
            <w:vanish/>
            <w:szCs w:val="20"/>
            <w:shd w:val="clear" w:color="auto" w:fill="FFFF99"/>
            <w:rtl/>
          </w:rPr>
          <w:t>ה"ח 2787</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פרק ג'1</w:t>
      </w:r>
      <w:bookmarkEnd w:id="58"/>
    </w:p>
    <w:p w:rsidR="00A57444" w:rsidRDefault="00A57444" w:rsidP="006660D6">
      <w:pPr>
        <w:pStyle w:val="P00"/>
        <w:spacing w:before="72"/>
        <w:ind w:left="0" w:right="1134"/>
        <w:rPr>
          <w:rStyle w:val="default"/>
          <w:rFonts w:cs="FrankRuehl" w:hint="cs"/>
          <w:rtl/>
        </w:rPr>
      </w:pPr>
      <w:bookmarkStart w:id="59" w:name="Seif17"/>
      <w:bookmarkEnd w:id="59"/>
      <w:r>
        <w:rPr>
          <w:lang w:val="he-IL"/>
        </w:rPr>
        <w:pict>
          <v:rect id="_x0000_s1048" style="position:absolute;left:0;text-align:left;margin-left:464.5pt;margin-top:8.05pt;width:75.05pt;height:24pt;z-index:251641344"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ה</w:t>
                  </w:r>
                  <w:r>
                    <w:rPr>
                      <w:rFonts w:cs="Miriam" w:hint="cs"/>
                      <w:szCs w:val="18"/>
                      <w:rtl/>
                    </w:rPr>
                    <w:t>גדרות</w:t>
                  </w:r>
                </w:p>
                <w:p w:rsidR="00A57444" w:rsidRDefault="00A57444">
                  <w:pPr>
                    <w:spacing w:line="160" w:lineRule="exact"/>
                    <w:jc w:val="left"/>
                    <w:rPr>
                      <w:rFonts w:cs="Miriam"/>
                      <w:noProof/>
                      <w:szCs w:val="18"/>
                      <w:rtl/>
                    </w:rPr>
                  </w:pPr>
                  <w:r>
                    <w:rPr>
                      <w:rFonts w:cs="Miriam" w:hint="cs"/>
                      <w:szCs w:val="18"/>
                      <w:rtl/>
                    </w:rPr>
                    <w:t>(תיקון מס' 10) תשנ"ט-1999</w:t>
                  </w:r>
                </w:p>
              </w:txbxContent>
            </v:textbox>
            <w10:anchorlock/>
          </v:rect>
        </w:pict>
      </w:r>
      <w:r>
        <w:rPr>
          <w:rStyle w:val="big-number"/>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בפרק זה </w:t>
      </w:r>
      <w:r>
        <w:rPr>
          <w:rStyle w:val="default"/>
          <w:rFonts w:cs="FrankRuehl"/>
          <w:rtl/>
        </w:rPr>
        <w:t>–</w:t>
      </w:r>
    </w:p>
    <w:p w:rsidR="00A57444" w:rsidRDefault="00A574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ברירת משפט", "הודעת תשלום קנס" </w:t>
      </w:r>
      <w:r>
        <w:rPr>
          <w:rStyle w:val="default"/>
          <w:rFonts w:cs="FrankRuehl"/>
          <w:rtl/>
        </w:rPr>
        <w:t>–</w:t>
      </w:r>
      <w:r>
        <w:rPr>
          <w:rStyle w:val="default"/>
          <w:rFonts w:cs="FrankRuehl" w:hint="cs"/>
          <w:rtl/>
        </w:rPr>
        <w:t xml:space="preserve"> כמשמעותם בחוק סדר הדי</w:t>
      </w:r>
      <w:r>
        <w:rPr>
          <w:rStyle w:val="default"/>
          <w:rFonts w:cs="FrankRuehl"/>
          <w:rtl/>
        </w:rPr>
        <w:t>ן</w:t>
      </w:r>
      <w:r>
        <w:rPr>
          <w:rStyle w:val="default"/>
          <w:rFonts w:cs="FrankRuehl" w:hint="cs"/>
          <w:rtl/>
        </w:rPr>
        <w:t xml:space="preserve"> הפלילי [נוסח משולב], תשמ"ב-1982 (להלן </w:t>
      </w:r>
      <w:r>
        <w:rPr>
          <w:rStyle w:val="default"/>
          <w:rFonts w:cs="FrankRuehl"/>
          <w:rtl/>
        </w:rPr>
        <w:t>–</w:t>
      </w:r>
      <w:r>
        <w:rPr>
          <w:rStyle w:val="default"/>
          <w:rFonts w:cs="FrankRuehl" w:hint="cs"/>
          <w:rtl/>
        </w:rPr>
        <w:t xml:space="preserve"> חוק סדר הדין הפלילי);</w:t>
      </w:r>
    </w:p>
    <w:p w:rsidR="00A57444" w:rsidRDefault="00A574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גורר מורשה", "רכב מנועי" </w:t>
      </w:r>
      <w:r>
        <w:rPr>
          <w:rStyle w:val="default"/>
          <w:rFonts w:cs="FrankRuehl"/>
          <w:rtl/>
        </w:rPr>
        <w:t>–</w:t>
      </w:r>
      <w:r>
        <w:rPr>
          <w:rStyle w:val="default"/>
          <w:rFonts w:cs="FrankRuehl" w:hint="cs"/>
          <w:rtl/>
        </w:rPr>
        <w:t xml:space="preserve"> כמשמעותם בפקודת התעבורה (להלן </w:t>
      </w:r>
      <w:r>
        <w:rPr>
          <w:rStyle w:val="default"/>
          <w:rFonts w:cs="FrankRuehl"/>
          <w:rtl/>
        </w:rPr>
        <w:t>–</w:t>
      </w:r>
      <w:r>
        <w:rPr>
          <w:rStyle w:val="default"/>
          <w:rFonts w:cs="FrankRuehl" w:hint="cs"/>
          <w:rtl/>
        </w:rPr>
        <w:t xml:space="preserve"> פקודת התעבורה);</w:t>
      </w:r>
    </w:p>
    <w:p w:rsidR="00A57444" w:rsidRDefault="00A5744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עבירת תעבורה" </w:t>
      </w:r>
      <w:r>
        <w:rPr>
          <w:rStyle w:val="default"/>
          <w:rFonts w:cs="FrankRuehl"/>
          <w:rtl/>
        </w:rPr>
        <w:t>–</w:t>
      </w:r>
      <w:r>
        <w:rPr>
          <w:rStyle w:val="default"/>
          <w:rFonts w:cs="FrankRuehl" w:hint="cs"/>
          <w:rtl/>
        </w:rPr>
        <w:t xml:space="preserve"> כהגדרתה בפקודת התעבורה, ובלבד שענינה אי ציות לתמרור או אי ציות להוראות בדבר הכוונה של תנועת רכב, </w:t>
      </w:r>
      <w:r>
        <w:rPr>
          <w:rStyle w:val="default"/>
          <w:rFonts w:cs="FrankRuehl"/>
          <w:rtl/>
        </w:rPr>
        <w:t>ח</w:t>
      </w:r>
      <w:r>
        <w:rPr>
          <w:rStyle w:val="default"/>
          <w:rFonts w:cs="FrankRuehl" w:hint="cs"/>
          <w:rtl/>
        </w:rPr>
        <w:t>נייתו או עצירתו.</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60" w:name="Rov77"/>
      <w:r w:rsidRPr="00504A59">
        <w:rPr>
          <w:rStyle w:val="default"/>
          <w:rFonts w:cs="FrankRuehl" w:hint="cs"/>
          <w:vanish/>
          <w:color w:val="FF0000"/>
          <w:szCs w:val="20"/>
          <w:shd w:val="clear" w:color="auto" w:fill="FFFF99"/>
          <w:rtl/>
        </w:rPr>
        <w:t>מיום 7.2.1999</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10</w:t>
      </w:r>
    </w:p>
    <w:p w:rsidR="00A57444" w:rsidRPr="00504A59" w:rsidRDefault="00A57444">
      <w:pPr>
        <w:pStyle w:val="P00"/>
        <w:spacing w:before="0"/>
        <w:ind w:left="0" w:right="1134"/>
        <w:rPr>
          <w:rStyle w:val="default"/>
          <w:rFonts w:cs="FrankRuehl" w:hint="cs"/>
          <w:vanish/>
          <w:szCs w:val="20"/>
          <w:shd w:val="clear" w:color="auto" w:fill="FFFF99"/>
          <w:rtl/>
        </w:rPr>
      </w:pPr>
      <w:hyperlink r:id="rId88" w:history="1">
        <w:r w:rsidRPr="00504A59">
          <w:rPr>
            <w:rStyle w:val="Hyperlink"/>
            <w:rFonts w:hint="cs"/>
            <w:vanish/>
            <w:szCs w:val="20"/>
            <w:shd w:val="clear" w:color="auto" w:fill="FFFF99"/>
            <w:rtl/>
          </w:rPr>
          <w:t>ס"ח תשנ"ט מס' 1702</w:t>
        </w:r>
      </w:hyperlink>
      <w:r w:rsidRPr="00504A59">
        <w:rPr>
          <w:rStyle w:val="default"/>
          <w:rFonts w:cs="FrankRuehl" w:hint="cs"/>
          <w:vanish/>
          <w:szCs w:val="20"/>
          <w:shd w:val="clear" w:color="auto" w:fill="FFFF99"/>
          <w:rtl/>
        </w:rPr>
        <w:t xml:space="preserve"> מיום 7.2.1999 עמ' 82 (</w:t>
      </w:r>
      <w:hyperlink r:id="rId89" w:history="1">
        <w:r w:rsidRPr="00504A59">
          <w:rPr>
            <w:rStyle w:val="Hyperlink"/>
            <w:rFonts w:hint="cs"/>
            <w:vanish/>
            <w:szCs w:val="20"/>
            <w:shd w:val="clear" w:color="auto" w:fill="FFFF99"/>
            <w:rtl/>
          </w:rPr>
          <w:t>ה"ח 2787</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16א</w:t>
      </w:r>
      <w:bookmarkEnd w:id="60"/>
    </w:p>
    <w:p w:rsidR="00A57444" w:rsidRDefault="00A57444" w:rsidP="006660D6">
      <w:pPr>
        <w:pStyle w:val="P00"/>
        <w:spacing w:before="72"/>
        <w:ind w:left="0" w:right="1134"/>
        <w:rPr>
          <w:rStyle w:val="default"/>
          <w:rFonts w:cs="FrankRuehl" w:hint="cs"/>
          <w:rtl/>
        </w:rPr>
      </w:pPr>
      <w:bookmarkStart w:id="61" w:name="Seif18"/>
      <w:bookmarkEnd w:id="61"/>
      <w:r>
        <w:rPr>
          <w:lang w:val="he-IL"/>
        </w:rPr>
        <w:pict>
          <v:rect id="_x0000_s1049" style="position:absolute;left:0;text-align:left;margin-left:464.5pt;margin-top:8.05pt;width:75.05pt;height:24.1pt;z-index:251642368" o:allowincell="f" filled="f" stroked="f" strokecolor="lime" strokeweight=".25pt">
            <v:textbox inset="0,0,0,0">
              <w:txbxContent>
                <w:p w:rsidR="00A57444" w:rsidRDefault="00A57444">
                  <w:pPr>
                    <w:spacing w:line="160" w:lineRule="exact"/>
                    <w:jc w:val="left"/>
                    <w:rPr>
                      <w:rFonts w:cs="Miriam" w:hint="cs"/>
                      <w:szCs w:val="18"/>
                      <w:rtl/>
                    </w:rPr>
                  </w:pPr>
                  <w:r>
                    <w:rPr>
                      <w:rFonts w:cs="Miriam"/>
                      <w:szCs w:val="18"/>
                      <w:rtl/>
                    </w:rPr>
                    <w:t>ה</w:t>
                  </w:r>
                  <w:r>
                    <w:rPr>
                      <w:rFonts w:cs="Miriam" w:hint="cs"/>
                      <w:szCs w:val="18"/>
                      <w:rtl/>
                    </w:rPr>
                    <w:t>סדרת התנועה</w:t>
                  </w:r>
                </w:p>
                <w:p w:rsidR="00A57444" w:rsidRDefault="00A57444">
                  <w:pPr>
                    <w:spacing w:line="160" w:lineRule="exact"/>
                    <w:jc w:val="left"/>
                    <w:rPr>
                      <w:rFonts w:cs="Miriam"/>
                      <w:noProof/>
                      <w:szCs w:val="18"/>
                      <w:rtl/>
                    </w:rPr>
                  </w:pPr>
                  <w:r>
                    <w:rPr>
                      <w:rFonts w:cs="Miriam" w:hint="cs"/>
                      <w:szCs w:val="18"/>
                      <w:rtl/>
                    </w:rPr>
                    <w:t>(תיקון מס' 10) תשנ"ט-1999</w:t>
                  </w:r>
                </w:p>
              </w:txbxContent>
            </v:textbox>
            <w10:anchorlock/>
          </v:rect>
        </w:pict>
      </w:r>
      <w:r>
        <w:rPr>
          <w:rStyle w:val="big-number"/>
          <w:rtl/>
        </w:rPr>
        <w:t>16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קצין הכנסת, או מי שיושב ראש הכנסת הסמיכו לכך, רשאי לקבוע את הסדרי התנועה והחניה ברחבת הכנסת לפי פקודת התעבורה, ולשם כך יהיו לו כל הסמכויות הנתונות לפי הפקודה האמורה למפקח על התעבורה, לקצין משטר</w:t>
      </w:r>
      <w:r>
        <w:rPr>
          <w:rStyle w:val="default"/>
          <w:rFonts w:cs="FrankRuehl"/>
          <w:rtl/>
        </w:rPr>
        <w:t>ה</w:t>
      </w:r>
      <w:r>
        <w:rPr>
          <w:rStyle w:val="default"/>
          <w:rFonts w:cs="FrankRuehl" w:hint="cs"/>
          <w:rtl/>
        </w:rPr>
        <w:t xml:space="preserve"> ולרשויות התימרור.</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62" w:name="Rov78"/>
      <w:r w:rsidRPr="00504A59">
        <w:rPr>
          <w:rStyle w:val="default"/>
          <w:rFonts w:cs="FrankRuehl" w:hint="cs"/>
          <w:vanish/>
          <w:color w:val="FF0000"/>
          <w:szCs w:val="20"/>
          <w:shd w:val="clear" w:color="auto" w:fill="FFFF99"/>
          <w:rtl/>
        </w:rPr>
        <w:t>מיום 7.2.1999</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10</w:t>
      </w:r>
    </w:p>
    <w:p w:rsidR="00A57444" w:rsidRPr="00504A59" w:rsidRDefault="00A57444">
      <w:pPr>
        <w:pStyle w:val="P00"/>
        <w:spacing w:before="0"/>
        <w:ind w:left="0" w:right="1134"/>
        <w:rPr>
          <w:rStyle w:val="default"/>
          <w:rFonts w:cs="FrankRuehl" w:hint="cs"/>
          <w:vanish/>
          <w:szCs w:val="20"/>
          <w:shd w:val="clear" w:color="auto" w:fill="FFFF99"/>
          <w:rtl/>
        </w:rPr>
      </w:pPr>
      <w:hyperlink r:id="rId90" w:history="1">
        <w:r w:rsidRPr="00504A59">
          <w:rPr>
            <w:rStyle w:val="Hyperlink"/>
            <w:rFonts w:hint="cs"/>
            <w:vanish/>
            <w:szCs w:val="20"/>
            <w:shd w:val="clear" w:color="auto" w:fill="FFFF99"/>
            <w:rtl/>
          </w:rPr>
          <w:t>ס"ח תשנ"ט מס' 1702</w:t>
        </w:r>
      </w:hyperlink>
      <w:r w:rsidRPr="00504A59">
        <w:rPr>
          <w:rStyle w:val="default"/>
          <w:rFonts w:cs="FrankRuehl" w:hint="cs"/>
          <w:vanish/>
          <w:szCs w:val="20"/>
          <w:shd w:val="clear" w:color="auto" w:fill="FFFF99"/>
          <w:rtl/>
        </w:rPr>
        <w:t xml:space="preserve"> מיום 7.2.1999 עמ' 82 (</w:t>
      </w:r>
      <w:hyperlink r:id="rId91" w:history="1">
        <w:r w:rsidRPr="00504A59">
          <w:rPr>
            <w:rStyle w:val="Hyperlink"/>
            <w:rFonts w:hint="cs"/>
            <w:vanish/>
            <w:szCs w:val="20"/>
            <w:shd w:val="clear" w:color="auto" w:fill="FFFF99"/>
            <w:rtl/>
          </w:rPr>
          <w:t>ה"ח 2787</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16ב</w:t>
      </w:r>
      <w:bookmarkEnd w:id="62"/>
    </w:p>
    <w:p w:rsidR="00A57444" w:rsidRDefault="00A57444" w:rsidP="006660D6">
      <w:pPr>
        <w:pStyle w:val="P00"/>
        <w:spacing w:before="72"/>
        <w:ind w:left="0" w:right="1134"/>
        <w:rPr>
          <w:rStyle w:val="default"/>
          <w:rFonts w:cs="FrankRuehl" w:hint="cs"/>
          <w:rtl/>
        </w:rPr>
      </w:pPr>
      <w:bookmarkStart w:id="63" w:name="Seif19"/>
      <w:bookmarkEnd w:id="63"/>
      <w:r>
        <w:rPr>
          <w:lang w:val="he-IL"/>
        </w:rPr>
        <w:pict>
          <v:rect id="_x0000_s1050" style="position:absolute;left:0;text-align:left;margin-left:464.5pt;margin-top:8.05pt;width:75.05pt;height:32pt;z-index:251643392"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ס</w:t>
                  </w:r>
                  <w:r>
                    <w:rPr>
                      <w:rFonts w:cs="Miriam" w:hint="cs"/>
                      <w:szCs w:val="18"/>
                      <w:rtl/>
                    </w:rPr>
                    <w:t>מכות לצורך הכוונת תנועת רכב</w:t>
                  </w:r>
                </w:p>
                <w:p w:rsidR="00A57444" w:rsidRDefault="00A57444">
                  <w:pPr>
                    <w:spacing w:line="160" w:lineRule="exact"/>
                    <w:jc w:val="left"/>
                    <w:rPr>
                      <w:rFonts w:cs="Miriam"/>
                      <w:noProof/>
                      <w:szCs w:val="18"/>
                      <w:rtl/>
                    </w:rPr>
                  </w:pPr>
                  <w:r>
                    <w:rPr>
                      <w:rFonts w:cs="Miriam" w:hint="cs"/>
                      <w:szCs w:val="18"/>
                      <w:rtl/>
                    </w:rPr>
                    <w:t>(תיקון מס' 10) תשנ"ט-1999</w:t>
                  </w:r>
                </w:p>
              </w:txbxContent>
            </v:textbox>
            <w10:anchorlock/>
          </v:rect>
        </w:pict>
      </w:r>
      <w:r>
        <w:rPr>
          <w:rStyle w:val="big-number"/>
          <w:rtl/>
        </w:rPr>
        <w:t>16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לצורך הכוונת תנועת רכב, חנייתו או עצירתו ברחבת הכנסת, תהיה לקצין הכנסת או לאיש משמר הכנסת שקצין הכנסת הסמיכו לכך לאחר שקיבל הכשרה מתאימה, כל סמכות הנתונה לפי כל דין לשוטר.</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64" w:name="Rov79"/>
      <w:r w:rsidRPr="00504A59">
        <w:rPr>
          <w:rStyle w:val="default"/>
          <w:rFonts w:cs="FrankRuehl" w:hint="cs"/>
          <w:vanish/>
          <w:color w:val="FF0000"/>
          <w:szCs w:val="20"/>
          <w:shd w:val="clear" w:color="auto" w:fill="FFFF99"/>
          <w:rtl/>
        </w:rPr>
        <w:t>מיום 7.2.1999</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10</w:t>
      </w:r>
    </w:p>
    <w:p w:rsidR="00A57444" w:rsidRPr="00504A59" w:rsidRDefault="00A57444">
      <w:pPr>
        <w:pStyle w:val="P00"/>
        <w:spacing w:before="0"/>
        <w:ind w:left="0" w:right="1134"/>
        <w:rPr>
          <w:rStyle w:val="default"/>
          <w:rFonts w:cs="FrankRuehl" w:hint="cs"/>
          <w:vanish/>
          <w:szCs w:val="20"/>
          <w:shd w:val="clear" w:color="auto" w:fill="FFFF99"/>
          <w:rtl/>
        </w:rPr>
      </w:pPr>
      <w:hyperlink r:id="rId92" w:history="1">
        <w:r w:rsidRPr="00504A59">
          <w:rPr>
            <w:rStyle w:val="Hyperlink"/>
            <w:rFonts w:hint="cs"/>
            <w:vanish/>
            <w:szCs w:val="20"/>
            <w:shd w:val="clear" w:color="auto" w:fill="FFFF99"/>
            <w:rtl/>
          </w:rPr>
          <w:t>ס"ח תשנ"ט מס' 1702</w:t>
        </w:r>
      </w:hyperlink>
      <w:r w:rsidRPr="00504A59">
        <w:rPr>
          <w:rStyle w:val="default"/>
          <w:rFonts w:cs="FrankRuehl" w:hint="cs"/>
          <w:vanish/>
          <w:szCs w:val="20"/>
          <w:shd w:val="clear" w:color="auto" w:fill="FFFF99"/>
          <w:rtl/>
        </w:rPr>
        <w:t xml:space="preserve"> מיום 7.2.1999 עמ' 82 (</w:t>
      </w:r>
      <w:hyperlink r:id="rId93" w:history="1">
        <w:r w:rsidRPr="00504A59">
          <w:rPr>
            <w:rStyle w:val="Hyperlink"/>
            <w:rFonts w:hint="cs"/>
            <w:vanish/>
            <w:szCs w:val="20"/>
            <w:shd w:val="clear" w:color="auto" w:fill="FFFF99"/>
            <w:rtl/>
          </w:rPr>
          <w:t>ה"ח 2787</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16ג</w:t>
      </w:r>
      <w:bookmarkEnd w:id="64"/>
    </w:p>
    <w:p w:rsidR="00A57444" w:rsidRDefault="00A57444" w:rsidP="006660D6">
      <w:pPr>
        <w:pStyle w:val="P00"/>
        <w:spacing w:before="72"/>
        <w:ind w:left="0" w:right="1134"/>
        <w:rPr>
          <w:rStyle w:val="default"/>
          <w:rFonts w:cs="FrankRuehl"/>
          <w:rtl/>
        </w:rPr>
      </w:pPr>
      <w:bookmarkStart w:id="65" w:name="Seif20"/>
      <w:bookmarkEnd w:id="65"/>
      <w:r>
        <w:rPr>
          <w:lang w:val="he-IL"/>
        </w:rPr>
        <w:pict>
          <v:rect id="_x0000_s1051" style="position:absolute;left:0;text-align:left;margin-left:464.5pt;margin-top:8.05pt;width:75.05pt;height:32pt;z-index:251644416"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ס</w:t>
                  </w:r>
                  <w:r>
                    <w:rPr>
                      <w:rFonts w:cs="Miriam" w:hint="cs"/>
                      <w:szCs w:val="18"/>
                      <w:rtl/>
                    </w:rPr>
                    <w:t>מכ</w:t>
                  </w:r>
                  <w:r>
                    <w:rPr>
                      <w:rFonts w:cs="Miriam"/>
                      <w:szCs w:val="18"/>
                      <w:rtl/>
                    </w:rPr>
                    <w:t>ו</w:t>
                  </w:r>
                  <w:r>
                    <w:rPr>
                      <w:rFonts w:cs="Miriam" w:hint="cs"/>
                      <w:szCs w:val="18"/>
                      <w:rtl/>
                    </w:rPr>
                    <w:t>ת למסור הודעות תשלום קנס</w:t>
                  </w:r>
                </w:p>
                <w:p w:rsidR="00A57444" w:rsidRDefault="00A57444">
                  <w:pPr>
                    <w:spacing w:line="160" w:lineRule="exact"/>
                    <w:jc w:val="left"/>
                    <w:rPr>
                      <w:rFonts w:cs="Miriam"/>
                      <w:noProof/>
                      <w:szCs w:val="18"/>
                      <w:rtl/>
                    </w:rPr>
                  </w:pPr>
                  <w:r>
                    <w:rPr>
                      <w:rFonts w:cs="Miriam" w:hint="cs"/>
                      <w:szCs w:val="18"/>
                      <w:rtl/>
                    </w:rPr>
                    <w:t>(תיקון מס' 10) תשנ"ט-1999</w:t>
                  </w:r>
                </w:p>
              </w:txbxContent>
            </v:textbox>
            <w10:anchorlock/>
          </v:rect>
        </w:pict>
      </w:r>
      <w:r>
        <w:rPr>
          <w:rStyle w:val="big-number"/>
          <w:rtl/>
        </w:rPr>
        <w:t>16</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קצין הכנסת, או איש משמר הכנסת שקצין הכנסת הסמיכו לפי סעיף 16ג, שיש לו יסוד להניח כי אדם פלוני עבר ברחבת הכנסת עבירת תעבורה ברכב מנועי שהיא עבירה של ברירת משפט, רשאי למסור לו הודעת תשלום קנס.</w:t>
      </w:r>
    </w:p>
    <w:p w:rsidR="00A57444" w:rsidRDefault="00A57444">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דין הודעת תשלום קנס שנמסרה בהתאם להוראות סעיף קטן (א), כדין הודעת תשלום קנס שנמסרה על ידי שוטר והוראות לפי סעיפים 228 עד 230 לחוק סדר הדין הפלילי יחולו לעניין זה, בשינויים המחויבים.</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66" w:name="Rov80"/>
      <w:r w:rsidRPr="00504A59">
        <w:rPr>
          <w:rStyle w:val="default"/>
          <w:rFonts w:cs="FrankRuehl" w:hint="cs"/>
          <w:vanish/>
          <w:color w:val="FF0000"/>
          <w:szCs w:val="20"/>
          <w:shd w:val="clear" w:color="auto" w:fill="FFFF99"/>
          <w:rtl/>
        </w:rPr>
        <w:t>מיום 7.8.1999</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10</w:t>
      </w:r>
    </w:p>
    <w:p w:rsidR="00A57444" w:rsidRPr="00504A59" w:rsidRDefault="00A57444">
      <w:pPr>
        <w:pStyle w:val="P00"/>
        <w:spacing w:before="0"/>
        <w:ind w:left="0" w:right="1134"/>
        <w:rPr>
          <w:rStyle w:val="default"/>
          <w:rFonts w:cs="FrankRuehl" w:hint="cs"/>
          <w:vanish/>
          <w:szCs w:val="20"/>
          <w:shd w:val="clear" w:color="auto" w:fill="FFFF99"/>
          <w:rtl/>
        </w:rPr>
      </w:pPr>
      <w:hyperlink r:id="rId94" w:history="1">
        <w:r w:rsidRPr="00504A59">
          <w:rPr>
            <w:rStyle w:val="Hyperlink"/>
            <w:rFonts w:hint="cs"/>
            <w:vanish/>
            <w:szCs w:val="20"/>
            <w:shd w:val="clear" w:color="auto" w:fill="FFFF99"/>
            <w:rtl/>
          </w:rPr>
          <w:t>ס"ח תשנ"ט מס' 1702</w:t>
        </w:r>
      </w:hyperlink>
      <w:r w:rsidRPr="00504A59">
        <w:rPr>
          <w:rStyle w:val="default"/>
          <w:rFonts w:cs="FrankRuehl" w:hint="cs"/>
          <w:vanish/>
          <w:szCs w:val="20"/>
          <w:shd w:val="clear" w:color="auto" w:fill="FFFF99"/>
          <w:rtl/>
        </w:rPr>
        <w:t xml:space="preserve"> מיום 7.2.1999 עמ' 82 (</w:t>
      </w:r>
      <w:hyperlink r:id="rId95" w:history="1">
        <w:r w:rsidRPr="00504A59">
          <w:rPr>
            <w:rStyle w:val="Hyperlink"/>
            <w:rFonts w:hint="cs"/>
            <w:vanish/>
            <w:szCs w:val="20"/>
            <w:shd w:val="clear" w:color="auto" w:fill="FFFF99"/>
            <w:rtl/>
          </w:rPr>
          <w:t>ה"ח 2787</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16ד</w:t>
      </w:r>
      <w:bookmarkEnd w:id="66"/>
    </w:p>
    <w:p w:rsidR="00A57444" w:rsidRDefault="00A57444" w:rsidP="006660D6">
      <w:pPr>
        <w:pStyle w:val="P00"/>
        <w:spacing w:before="72"/>
        <w:ind w:left="0" w:right="1134"/>
        <w:rPr>
          <w:rStyle w:val="default"/>
          <w:rFonts w:cs="FrankRuehl"/>
          <w:rtl/>
        </w:rPr>
      </w:pPr>
      <w:bookmarkStart w:id="67" w:name="Seif21"/>
      <w:bookmarkEnd w:id="67"/>
      <w:r>
        <w:rPr>
          <w:lang w:val="he-IL"/>
        </w:rPr>
        <w:pict>
          <v:rect id="_x0000_s1052" style="position:absolute;left:0;text-align:left;margin-left:464.5pt;margin-top:8.05pt;width:75.05pt;height:26.35pt;z-index:251645440" o:allowincell="f" filled="f" stroked="f" strokecolor="lime" strokeweight=".25pt">
            <v:textbox style="mso-next-textbox:#_x0000_s1052" inset="0,0,0,0">
              <w:txbxContent>
                <w:p w:rsidR="00A57444" w:rsidRDefault="00A57444">
                  <w:pPr>
                    <w:spacing w:line="160" w:lineRule="exact"/>
                    <w:jc w:val="left"/>
                    <w:rPr>
                      <w:rFonts w:cs="Miriam" w:hint="cs"/>
                      <w:szCs w:val="18"/>
                      <w:rtl/>
                    </w:rPr>
                  </w:pPr>
                  <w:r>
                    <w:rPr>
                      <w:rFonts w:cs="Miriam"/>
                      <w:szCs w:val="18"/>
                      <w:rtl/>
                    </w:rPr>
                    <w:t>א</w:t>
                  </w:r>
                  <w:r>
                    <w:rPr>
                      <w:rFonts w:cs="Miriam" w:hint="cs"/>
                      <w:szCs w:val="18"/>
                      <w:rtl/>
                    </w:rPr>
                    <w:t>חריות לחניה</w:t>
                  </w:r>
                </w:p>
                <w:p w:rsidR="00A57444" w:rsidRDefault="00A57444">
                  <w:pPr>
                    <w:spacing w:line="160" w:lineRule="exact"/>
                    <w:jc w:val="left"/>
                    <w:rPr>
                      <w:rFonts w:cs="Miriam"/>
                      <w:noProof/>
                      <w:szCs w:val="18"/>
                      <w:rtl/>
                    </w:rPr>
                  </w:pPr>
                  <w:r>
                    <w:rPr>
                      <w:rFonts w:cs="Miriam" w:hint="cs"/>
                      <w:szCs w:val="18"/>
                      <w:rtl/>
                    </w:rPr>
                    <w:t>(תיקון מס' 10) תשנ"ט-1999</w:t>
                  </w:r>
                </w:p>
              </w:txbxContent>
            </v:textbox>
            <w10:anchorlock/>
          </v:rect>
        </w:pict>
      </w:r>
      <w:r>
        <w:rPr>
          <w:rStyle w:val="big-number"/>
          <w:rtl/>
        </w:rPr>
        <w:t>16</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קצין הכנסת רשאי להורו</w:t>
      </w:r>
      <w:r>
        <w:rPr>
          <w:rStyle w:val="default"/>
          <w:rFonts w:cs="FrankRuehl"/>
          <w:rtl/>
        </w:rPr>
        <w:t>ת</w:t>
      </w:r>
      <w:r>
        <w:rPr>
          <w:rStyle w:val="default"/>
          <w:rFonts w:cs="FrankRuehl" w:hint="cs"/>
          <w:rtl/>
        </w:rPr>
        <w:t xml:space="preserve"> על גרירתו או על העברתו של רכב מנועי, העומד ברחבת הכנסת במקום שהעמדתו אסורה, או בנסיבות שיש בהן כדי הפרת סדרי התנועה או בטיחותה, או שההרחקה דרושה לשם הסדרת התנועה או לבטיחותה או לבטיחות הציבור ברחבת הכנסת.</w:t>
      </w:r>
    </w:p>
    <w:p w:rsidR="00A57444" w:rsidRDefault="00A574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גרירת הרכב או העברתו תיעשה על ידי איש משמר הכנסת או על ידי גורר מורשה, למקום אחר, בין בתחום רחבת הכנסת ובין מחוצה לה; הגרירה או ההעברה תיעשה</w:t>
      </w:r>
      <w:r>
        <w:rPr>
          <w:rStyle w:val="default"/>
          <w:rFonts w:cs="FrankRuehl"/>
          <w:rtl/>
        </w:rPr>
        <w:t xml:space="preserve"> </w:t>
      </w:r>
      <w:r>
        <w:rPr>
          <w:rStyle w:val="default"/>
          <w:rFonts w:cs="FrankRuehl" w:hint="cs"/>
          <w:rtl/>
        </w:rPr>
        <w:t>תוך נקיטת אמצעי זהירות סבירים הדרושים כדי להבטיח את בטיחות הרכב.</w:t>
      </w:r>
    </w:p>
    <w:p w:rsidR="00A57444" w:rsidRDefault="00A5744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70א(ד), (ו) ו-(ז) לפקודת התעבורה יחולו,</w:t>
      </w:r>
      <w:r>
        <w:rPr>
          <w:rStyle w:val="default"/>
          <w:rFonts w:cs="FrankRuehl"/>
          <w:rtl/>
        </w:rPr>
        <w:t xml:space="preserve"> </w:t>
      </w:r>
      <w:r>
        <w:rPr>
          <w:rStyle w:val="default"/>
          <w:rFonts w:cs="FrankRuehl" w:hint="cs"/>
          <w:rtl/>
        </w:rPr>
        <w:t>בשינויים המחויבים, על גרירת רכב או על העברתו לפי סעיף זה.</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68" w:name="Rov81"/>
      <w:r w:rsidRPr="00504A59">
        <w:rPr>
          <w:rStyle w:val="default"/>
          <w:rFonts w:cs="FrankRuehl" w:hint="cs"/>
          <w:vanish/>
          <w:color w:val="FF0000"/>
          <w:szCs w:val="20"/>
          <w:shd w:val="clear" w:color="auto" w:fill="FFFF99"/>
          <w:rtl/>
        </w:rPr>
        <w:t>מיום 7.8.1999</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10</w:t>
      </w:r>
    </w:p>
    <w:p w:rsidR="00A57444" w:rsidRPr="00504A59" w:rsidRDefault="00A57444">
      <w:pPr>
        <w:pStyle w:val="P00"/>
        <w:spacing w:before="0"/>
        <w:ind w:left="0" w:right="1134"/>
        <w:rPr>
          <w:rStyle w:val="default"/>
          <w:rFonts w:cs="FrankRuehl" w:hint="cs"/>
          <w:vanish/>
          <w:szCs w:val="20"/>
          <w:shd w:val="clear" w:color="auto" w:fill="FFFF99"/>
          <w:rtl/>
        </w:rPr>
      </w:pPr>
      <w:hyperlink r:id="rId96" w:history="1">
        <w:r w:rsidRPr="00504A59">
          <w:rPr>
            <w:rStyle w:val="Hyperlink"/>
            <w:rFonts w:hint="cs"/>
            <w:vanish/>
            <w:szCs w:val="20"/>
            <w:shd w:val="clear" w:color="auto" w:fill="FFFF99"/>
            <w:rtl/>
          </w:rPr>
          <w:t>ס"ח תשנ"ט מס' 1702</w:t>
        </w:r>
      </w:hyperlink>
      <w:r w:rsidRPr="00504A59">
        <w:rPr>
          <w:rStyle w:val="default"/>
          <w:rFonts w:cs="FrankRuehl" w:hint="cs"/>
          <w:vanish/>
          <w:szCs w:val="20"/>
          <w:shd w:val="clear" w:color="auto" w:fill="FFFF99"/>
          <w:rtl/>
        </w:rPr>
        <w:t xml:space="preserve"> מיום 7.2.1999 עמ' 82 (</w:t>
      </w:r>
      <w:hyperlink r:id="rId97" w:history="1">
        <w:r w:rsidRPr="00504A59">
          <w:rPr>
            <w:rStyle w:val="Hyperlink"/>
            <w:rFonts w:hint="cs"/>
            <w:vanish/>
            <w:szCs w:val="20"/>
            <w:shd w:val="clear" w:color="auto" w:fill="FFFF99"/>
            <w:rtl/>
          </w:rPr>
          <w:t>ה"ח 2787</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16ה</w:t>
      </w:r>
      <w:bookmarkEnd w:id="68"/>
    </w:p>
    <w:p w:rsidR="00A57444" w:rsidRDefault="00A57444" w:rsidP="006660D6">
      <w:pPr>
        <w:pStyle w:val="P00"/>
        <w:spacing w:before="72"/>
        <w:ind w:left="0" w:right="1134"/>
        <w:rPr>
          <w:rStyle w:val="default"/>
          <w:rFonts w:cs="FrankRuehl" w:hint="cs"/>
          <w:rtl/>
        </w:rPr>
      </w:pPr>
      <w:bookmarkStart w:id="69" w:name="Seif22"/>
      <w:bookmarkEnd w:id="69"/>
      <w:r>
        <w:rPr>
          <w:lang w:val="he-IL"/>
        </w:rPr>
        <w:pict>
          <v:rect id="_x0000_s1053" style="position:absolute;left:0;text-align:left;margin-left:464.5pt;margin-top:8.05pt;width:75.05pt;height:32pt;z-index:251646464"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ד</w:t>
                  </w:r>
                  <w:r>
                    <w:rPr>
                      <w:rFonts w:cs="Miriam" w:hint="cs"/>
                      <w:szCs w:val="18"/>
                      <w:rtl/>
                    </w:rPr>
                    <w:t xml:space="preserve">רך בתחום </w:t>
                  </w:r>
                  <w:r>
                    <w:rPr>
                      <w:rFonts w:cs="Miriam"/>
                      <w:szCs w:val="18"/>
                      <w:rtl/>
                    </w:rPr>
                    <w:t>ר</w:t>
                  </w:r>
                  <w:r>
                    <w:rPr>
                      <w:rFonts w:cs="Miriam" w:hint="cs"/>
                      <w:szCs w:val="18"/>
                      <w:rtl/>
                    </w:rPr>
                    <w:t>חבת הכנסת</w:t>
                  </w:r>
                </w:p>
                <w:p w:rsidR="00A57444" w:rsidRDefault="00A57444">
                  <w:pPr>
                    <w:spacing w:line="160" w:lineRule="exact"/>
                    <w:jc w:val="left"/>
                    <w:rPr>
                      <w:rFonts w:cs="Miriam"/>
                      <w:noProof/>
                      <w:szCs w:val="18"/>
                      <w:rtl/>
                    </w:rPr>
                  </w:pPr>
                  <w:r>
                    <w:rPr>
                      <w:rFonts w:cs="Miriam" w:hint="cs"/>
                      <w:szCs w:val="18"/>
                      <w:rtl/>
                    </w:rPr>
                    <w:t>(תיקון מס' 10) תשנ"ט-1999</w:t>
                  </w:r>
                </w:p>
              </w:txbxContent>
            </v:textbox>
            <w10:anchorlock/>
          </v:rect>
        </w:pict>
      </w:r>
      <w:r>
        <w:rPr>
          <w:rStyle w:val="big-number"/>
          <w:rtl/>
        </w:rPr>
        <w:t>16</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 xml:space="preserve">לענין פרק זה, דין כל </w:t>
      </w:r>
      <w:r>
        <w:rPr>
          <w:rStyle w:val="default"/>
          <w:rFonts w:cs="FrankRuehl"/>
          <w:rtl/>
        </w:rPr>
        <w:t>מ</w:t>
      </w:r>
      <w:r>
        <w:rPr>
          <w:rStyle w:val="default"/>
          <w:rFonts w:cs="FrankRuehl" w:hint="cs"/>
          <w:rtl/>
        </w:rPr>
        <w:t>קום בתחום רחבת הכנסת שבו יכול לנוע רכב מנועי, כדין "דרך" כהגדרתה בפקודת התעבורה.</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70" w:name="Rov82"/>
      <w:r w:rsidRPr="00504A59">
        <w:rPr>
          <w:rStyle w:val="default"/>
          <w:rFonts w:cs="FrankRuehl" w:hint="cs"/>
          <w:vanish/>
          <w:color w:val="FF0000"/>
          <w:szCs w:val="20"/>
          <w:shd w:val="clear" w:color="auto" w:fill="FFFF99"/>
          <w:rtl/>
        </w:rPr>
        <w:t>מיום 7.2.1999</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10</w:t>
      </w:r>
    </w:p>
    <w:p w:rsidR="00A57444" w:rsidRPr="00504A59" w:rsidRDefault="00A57444">
      <w:pPr>
        <w:pStyle w:val="P00"/>
        <w:spacing w:before="0"/>
        <w:ind w:left="0" w:right="1134"/>
        <w:rPr>
          <w:rStyle w:val="default"/>
          <w:rFonts w:cs="FrankRuehl" w:hint="cs"/>
          <w:vanish/>
          <w:szCs w:val="20"/>
          <w:shd w:val="clear" w:color="auto" w:fill="FFFF99"/>
          <w:rtl/>
        </w:rPr>
      </w:pPr>
      <w:hyperlink r:id="rId98" w:history="1">
        <w:r w:rsidRPr="00504A59">
          <w:rPr>
            <w:rStyle w:val="Hyperlink"/>
            <w:rFonts w:hint="cs"/>
            <w:vanish/>
            <w:szCs w:val="20"/>
            <w:shd w:val="clear" w:color="auto" w:fill="FFFF99"/>
            <w:rtl/>
          </w:rPr>
          <w:t>ס"ח תשנ"ט מס' 1702</w:t>
        </w:r>
      </w:hyperlink>
      <w:r w:rsidRPr="00504A59">
        <w:rPr>
          <w:rStyle w:val="default"/>
          <w:rFonts w:cs="FrankRuehl" w:hint="cs"/>
          <w:vanish/>
          <w:szCs w:val="20"/>
          <w:shd w:val="clear" w:color="auto" w:fill="FFFF99"/>
          <w:rtl/>
        </w:rPr>
        <w:t xml:space="preserve"> מיום 7.2.1999 עמ' 83 (</w:t>
      </w:r>
      <w:hyperlink r:id="rId99" w:history="1">
        <w:r w:rsidRPr="00504A59">
          <w:rPr>
            <w:rStyle w:val="Hyperlink"/>
            <w:rFonts w:hint="cs"/>
            <w:vanish/>
            <w:szCs w:val="20"/>
            <w:shd w:val="clear" w:color="auto" w:fill="FFFF99"/>
            <w:rtl/>
          </w:rPr>
          <w:t>ה"ח 2787</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16ו</w:t>
      </w:r>
      <w:bookmarkEnd w:id="70"/>
    </w:p>
    <w:p w:rsidR="00A57444" w:rsidRDefault="00A57444">
      <w:pPr>
        <w:pStyle w:val="medium2-header"/>
        <w:keepLines w:val="0"/>
        <w:spacing w:before="72"/>
        <w:ind w:left="0" w:right="1134"/>
        <w:rPr>
          <w:rFonts w:hint="cs"/>
          <w:noProof/>
          <w:sz w:val="20"/>
          <w:rtl/>
        </w:rPr>
      </w:pPr>
      <w:bookmarkStart w:id="71" w:name="med4"/>
      <w:bookmarkEnd w:id="71"/>
      <w:r>
        <w:rPr>
          <w:noProof/>
          <w:sz w:val="20"/>
          <w:lang w:val="he-IL"/>
        </w:rPr>
        <w:pict>
          <v:rect id="_x0000_s1054" style="position:absolute;left:0;text-align:left;margin-left:464.5pt;margin-top:8.05pt;width:75.05pt;height:19.15pt;z-index:251647488" o:allowincell="f" filled="f" stroked="f" strokecolor="lime" strokeweight=".25pt">
            <v:textbox inset="0,0,0,0">
              <w:txbxContent>
                <w:p w:rsidR="00A57444" w:rsidRDefault="00A57444">
                  <w:pPr>
                    <w:spacing w:line="160" w:lineRule="exact"/>
                    <w:jc w:val="left"/>
                    <w:rPr>
                      <w:rFonts w:cs="Miriam"/>
                      <w:b/>
                      <w:noProof/>
                      <w:szCs w:val="18"/>
                      <w:rtl/>
                    </w:rPr>
                  </w:pPr>
                  <w:r>
                    <w:rPr>
                      <w:rFonts w:cs="Miriam" w:hint="cs"/>
                      <w:b/>
                      <w:sz w:val="20"/>
                      <w:szCs w:val="18"/>
                      <w:rtl/>
                    </w:rPr>
                    <w:t xml:space="preserve">(תיקון מס' 6) </w:t>
                  </w:r>
                  <w:r>
                    <w:rPr>
                      <w:rFonts w:cs="Miriam"/>
                      <w:b/>
                      <w:sz w:val="20"/>
                      <w:szCs w:val="18"/>
                      <w:rtl/>
                    </w:rPr>
                    <w:br/>
                  </w:r>
                  <w:r>
                    <w:rPr>
                      <w:rFonts w:cs="Miriam" w:hint="cs"/>
                      <w:b/>
                      <w:sz w:val="20"/>
                      <w:szCs w:val="18"/>
                      <w:rtl/>
                    </w:rPr>
                    <w:t>תשנ"ה-1995</w:t>
                  </w:r>
                </w:p>
              </w:txbxContent>
            </v:textbox>
            <w10:anchorlock/>
          </v:rect>
        </w:pict>
      </w:r>
      <w:r>
        <w:rPr>
          <w:noProof/>
          <w:sz w:val="20"/>
          <w:rtl/>
        </w:rPr>
        <w:t>פ</w:t>
      </w:r>
      <w:r>
        <w:rPr>
          <w:rFonts w:hint="cs"/>
          <w:noProof/>
          <w:sz w:val="20"/>
          <w:rtl/>
        </w:rPr>
        <w:t>רק ד': אנשי משמר הכנסת</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72" w:name="Rov66"/>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100"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101"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FrankRuehl" w:hint="cs"/>
          <w:sz w:val="2"/>
          <w:szCs w:val="2"/>
          <w:u w:val="single"/>
          <w:shd w:val="clear" w:color="auto" w:fill="FFFF99"/>
          <w:rtl/>
        </w:rPr>
      </w:pPr>
      <w:r w:rsidRPr="00504A59">
        <w:rPr>
          <w:rStyle w:val="default"/>
          <w:rFonts w:cs="FrankRuehl" w:hint="cs"/>
          <w:vanish/>
          <w:sz w:val="22"/>
          <w:szCs w:val="22"/>
          <w:shd w:val="clear" w:color="auto" w:fill="FFFF99"/>
          <w:rtl/>
        </w:rPr>
        <w:t xml:space="preserve">פרק ד': </w:t>
      </w:r>
      <w:r w:rsidRPr="00504A59">
        <w:rPr>
          <w:rStyle w:val="default"/>
          <w:rFonts w:cs="FrankRuehl" w:hint="cs"/>
          <w:strike/>
          <w:vanish/>
          <w:sz w:val="22"/>
          <w:szCs w:val="22"/>
          <w:shd w:val="clear" w:color="auto" w:fill="FFFF99"/>
          <w:rtl/>
        </w:rPr>
        <w:t>שומרי הכנסת</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אנשי משמר הכנסת</w:t>
      </w:r>
      <w:bookmarkEnd w:id="72"/>
    </w:p>
    <w:p w:rsidR="00A57444" w:rsidRDefault="00A57444" w:rsidP="006660D6">
      <w:pPr>
        <w:pStyle w:val="P00"/>
        <w:spacing w:before="72"/>
        <w:ind w:left="0" w:right="1134"/>
        <w:rPr>
          <w:rStyle w:val="default"/>
          <w:rFonts w:cs="FrankRuehl" w:hint="cs"/>
          <w:rtl/>
        </w:rPr>
      </w:pPr>
      <w:bookmarkStart w:id="73" w:name="Seif23"/>
      <w:bookmarkEnd w:id="73"/>
      <w:r>
        <w:rPr>
          <w:lang w:val="he-IL"/>
        </w:rPr>
        <w:pict>
          <v:rect id="_x0000_s1055" style="position:absolute;left:0;text-align:left;margin-left:464.5pt;margin-top:8.05pt;width:75.05pt;height:26.9pt;z-index:251648512"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ת</w:t>
                  </w:r>
                  <w:r>
                    <w:rPr>
                      <w:rFonts w:cs="Miriam" w:hint="cs"/>
                      <w:szCs w:val="18"/>
                      <w:rtl/>
                    </w:rPr>
                    <w:t>נ</w:t>
                  </w:r>
                  <w:r>
                    <w:rPr>
                      <w:rFonts w:cs="Miriam"/>
                      <w:szCs w:val="18"/>
                      <w:rtl/>
                    </w:rPr>
                    <w:t>א</w:t>
                  </w:r>
                  <w:r>
                    <w:rPr>
                      <w:rFonts w:cs="Miriam" w:hint="cs"/>
                      <w:szCs w:val="18"/>
                      <w:rtl/>
                    </w:rPr>
                    <w:t>י שירות</w:t>
                  </w:r>
                </w:p>
                <w:p w:rsidR="00A57444" w:rsidRDefault="00A57444">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תשנ"ה-1995</w:t>
                  </w:r>
                </w:p>
              </w:txbxContent>
            </v:textbox>
            <w10:anchorlock/>
          </v:rect>
        </w:pict>
      </w:r>
      <w:r>
        <w:rPr>
          <w:rStyle w:val="big-number"/>
          <w:rtl/>
        </w:rPr>
        <w:t>17.</w:t>
      </w:r>
      <w:r>
        <w:rPr>
          <w:rStyle w:val="big-number"/>
          <w:rtl/>
        </w:rPr>
        <w:tab/>
      </w:r>
      <w:r>
        <w:rPr>
          <w:rStyle w:val="default"/>
          <w:rFonts w:cs="FrankRuehl"/>
          <w:rtl/>
        </w:rPr>
        <w:t>ק</w:t>
      </w:r>
      <w:r>
        <w:rPr>
          <w:rStyle w:val="default"/>
          <w:rFonts w:cs="FrankRuehl" w:hint="cs"/>
          <w:rtl/>
        </w:rPr>
        <w:t>בלת אנשי משמר הכנסת לשירות ותנאי שירותם יהיו כקבלת שוטרים לשירות וכתנאי שירותם, בת</w:t>
      </w:r>
      <w:r>
        <w:rPr>
          <w:rStyle w:val="default"/>
          <w:rFonts w:cs="FrankRuehl"/>
          <w:rtl/>
        </w:rPr>
        <w:t>י</w:t>
      </w:r>
      <w:r>
        <w:rPr>
          <w:rStyle w:val="default"/>
          <w:rFonts w:cs="FrankRuehl" w:hint="cs"/>
          <w:rtl/>
        </w:rPr>
        <w:t>אומים שקבע יושב-ראש הכנסת.</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74" w:name="Rov67"/>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102"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103"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FrankRuehl" w:hint="cs"/>
          <w:sz w:val="2"/>
          <w:szCs w:val="2"/>
          <w:rtl/>
        </w:rPr>
      </w:pPr>
      <w:r w:rsidRPr="00504A59">
        <w:rPr>
          <w:rStyle w:val="default"/>
          <w:rFonts w:cs="FrankRuehl" w:hint="cs"/>
          <w:vanish/>
          <w:sz w:val="22"/>
          <w:szCs w:val="22"/>
          <w:shd w:val="clear" w:color="auto" w:fill="FFFF99"/>
          <w:rtl/>
        </w:rPr>
        <w:t>17.</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ק</w:t>
      </w:r>
      <w:r w:rsidRPr="00504A59">
        <w:rPr>
          <w:rStyle w:val="default"/>
          <w:rFonts w:cs="FrankRuehl" w:hint="cs"/>
          <w:vanish/>
          <w:sz w:val="22"/>
          <w:szCs w:val="22"/>
          <w:shd w:val="clear" w:color="auto" w:fill="FFFF99"/>
          <w:rtl/>
        </w:rPr>
        <w:t xml:space="preserve">בלת </w:t>
      </w:r>
      <w:r w:rsidRPr="00504A59">
        <w:rPr>
          <w:rStyle w:val="default"/>
          <w:rFonts w:cs="FrankRuehl" w:hint="cs"/>
          <w:strike/>
          <w:vanish/>
          <w:sz w:val="22"/>
          <w:szCs w:val="22"/>
          <w:shd w:val="clear" w:color="auto" w:fill="FFFF99"/>
          <w:rtl/>
        </w:rPr>
        <w:t>שומרים</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אנשי משמר הכנסת</w:t>
      </w:r>
      <w:r w:rsidRPr="00504A59">
        <w:rPr>
          <w:rStyle w:val="default"/>
          <w:rFonts w:cs="FrankRuehl" w:hint="cs"/>
          <w:vanish/>
          <w:sz w:val="22"/>
          <w:szCs w:val="22"/>
          <w:shd w:val="clear" w:color="auto" w:fill="FFFF99"/>
          <w:rtl/>
        </w:rPr>
        <w:t xml:space="preserve"> לשירות ותנאי שירותם יהיו כקבלת שוטרים לשירות וכתנאי שירותם, בת</w:t>
      </w:r>
      <w:r w:rsidRPr="00504A59">
        <w:rPr>
          <w:rStyle w:val="default"/>
          <w:rFonts w:cs="FrankRuehl"/>
          <w:vanish/>
          <w:sz w:val="22"/>
          <w:szCs w:val="22"/>
          <w:shd w:val="clear" w:color="auto" w:fill="FFFF99"/>
          <w:rtl/>
        </w:rPr>
        <w:t>י</w:t>
      </w:r>
      <w:r w:rsidRPr="00504A59">
        <w:rPr>
          <w:rStyle w:val="default"/>
          <w:rFonts w:cs="FrankRuehl" w:hint="cs"/>
          <w:vanish/>
          <w:sz w:val="22"/>
          <w:szCs w:val="22"/>
          <w:shd w:val="clear" w:color="auto" w:fill="FFFF99"/>
          <w:rtl/>
        </w:rPr>
        <w:t>אומים שקבע יושב-ראש הכנסת.</w:t>
      </w:r>
      <w:bookmarkEnd w:id="74"/>
    </w:p>
    <w:p w:rsidR="00A57444" w:rsidRDefault="00A57444" w:rsidP="006660D6">
      <w:pPr>
        <w:pStyle w:val="P00"/>
        <w:spacing w:before="72"/>
        <w:ind w:left="0" w:right="1134"/>
        <w:rPr>
          <w:rStyle w:val="default"/>
          <w:rFonts w:cs="FrankRuehl" w:hint="cs"/>
          <w:rtl/>
        </w:rPr>
      </w:pPr>
      <w:bookmarkStart w:id="75" w:name="Seif24"/>
      <w:bookmarkEnd w:id="75"/>
      <w:r>
        <w:rPr>
          <w:lang w:val="he-IL"/>
        </w:rPr>
        <w:pict>
          <v:rect id="_x0000_s1056" style="position:absolute;left:0;text-align:left;margin-left:464.5pt;margin-top:8.05pt;width:75.05pt;height:24pt;z-index:251649536"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ש</w:t>
                  </w:r>
                  <w:r>
                    <w:rPr>
                      <w:rFonts w:cs="Miriam" w:hint="cs"/>
                      <w:szCs w:val="18"/>
                      <w:rtl/>
                    </w:rPr>
                    <w:t>עות עבודה ומנוחה</w:t>
                  </w:r>
                </w:p>
                <w:p w:rsidR="00A57444" w:rsidRDefault="00A57444">
                  <w:pPr>
                    <w:spacing w:line="160" w:lineRule="exact"/>
                    <w:jc w:val="left"/>
                    <w:rPr>
                      <w:rFonts w:cs="Miriam"/>
                      <w:noProof/>
                      <w:szCs w:val="18"/>
                      <w:rtl/>
                    </w:rPr>
                  </w:pPr>
                  <w:r>
                    <w:rPr>
                      <w:rFonts w:cs="Miriam" w:hint="cs"/>
                      <w:szCs w:val="18"/>
                      <w:rtl/>
                    </w:rPr>
                    <w:t>(תיקון מס' 6)</w:t>
                  </w:r>
                </w:p>
                <w:p w:rsidR="00A57444" w:rsidRDefault="00A57444">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18.</w:t>
      </w:r>
      <w:r>
        <w:rPr>
          <w:rStyle w:val="big-number"/>
          <w:rtl/>
        </w:rPr>
        <w:tab/>
      </w:r>
      <w:r>
        <w:rPr>
          <w:rStyle w:val="default"/>
          <w:rFonts w:cs="FrankRuehl"/>
          <w:rtl/>
        </w:rPr>
        <w:t>ח</w:t>
      </w:r>
      <w:r>
        <w:rPr>
          <w:rStyle w:val="default"/>
          <w:rFonts w:cs="FrankRuehl" w:hint="cs"/>
          <w:rtl/>
        </w:rPr>
        <w:t>וק שעות עבודה ומנוחה, תשי"א-1951, לא יחול על העבדתם של אנשי משמר הכנסת.</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76" w:name="Rov68"/>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104"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105"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FrankRuehl" w:hint="cs"/>
          <w:sz w:val="2"/>
          <w:szCs w:val="2"/>
          <w:rtl/>
        </w:rPr>
      </w:pPr>
      <w:r w:rsidRPr="00504A59">
        <w:rPr>
          <w:rStyle w:val="default"/>
          <w:rFonts w:cs="FrankRuehl" w:hint="cs"/>
          <w:vanish/>
          <w:sz w:val="22"/>
          <w:szCs w:val="22"/>
          <w:shd w:val="clear" w:color="auto" w:fill="FFFF99"/>
          <w:rtl/>
        </w:rPr>
        <w:t>18.</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ח</w:t>
      </w:r>
      <w:r w:rsidRPr="00504A59">
        <w:rPr>
          <w:rStyle w:val="default"/>
          <w:rFonts w:cs="FrankRuehl" w:hint="cs"/>
          <w:vanish/>
          <w:sz w:val="22"/>
          <w:szCs w:val="22"/>
          <w:shd w:val="clear" w:color="auto" w:fill="FFFF99"/>
          <w:rtl/>
        </w:rPr>
        <w:t xml:space="preserve">וק שעות עבודה ומנוחה, תשי"א-1951, לא יחול על העבדתם של </w:t>
      </w:r>
      <w:r w:rsidRPr="00504A59">
        <w:rPr>
          <w:rStyle w:val="default"/>
          <w:rFonts w:cs="FrankRuehl" w:hint="cs"/>
          <w:strike/>
          <w:vanish/>
          <w:sz w:val="22"/>
          <w:szCs w:val="22"/>
          <w:shd w:val="clear" w:color="auto" w:fill="FFFF99"/>
          <w:rtl/>
        </w:rPr>
        <w:t>שומרים</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אנשי משמר הכנסת</w:t>
      </w:r>
      <w:r w:rsidRPr="00504A59">
        <w:rPr>
          <w:rStyle w:val="default"/>
          <w:rFonts w:cs="FrankRuehl" w:hint="cs"/>
          <w:vanish/>
          <w:sz w:val="22"/>
          <w:szCs w:val="22"/>
          <w:shd w:val="clear" w:color="auto" w:fill="FFFF99"/>
          <w:rtl/>
        </w:rPr>
        <w:t>.</w:t>
      </w:r>
      <w:bookmarkEnd w:id="76"/>
    </w:p>
    <w:p w:rsidR="00A57444" w:rsidRDefault="00A57444">
      <w:pPr>
        <w:pStyle w:val="P00"/>
        <w:spacing w:before="72"/>
        <w:ind w:left="0" w:right="1134"/>
        <w:rPr>
          <w:rStyle w:val="default"/>
          <w:rFonts w:cs="FrankRuehl" w:hint="cs"/>
          <w:rtl/>
        </w:rPr>
      </w:pPr>
    </w:p>
    <w:p w:rsidR="00A57444" w:rsidRDefault="00A57444" w:rsidP="005C5379">
      <w:pPr>
        <w:pStyle w:val="P00"/>
        <w:spacing w:before="72"/>
        <w:ind w:left="0" w:right="1134"/>
        <w:rPr>
          <w:rStyle w:val="default"/>
          <w:rFonts w:cs="FrankRuehl" w:hint="cs"/>
          <w:rtl/>
        </w:rPr>
      </w:pPr>
      <w:bookmarkStart w:id="77" w:name="Seif25"/>
      <w:bookmarkEnd w:id="77"/>
      <w:r>
        <w:rPr>
          <w:lang w:val="he-IL"/>
        </w:rPr>
        <w:pict>
          <v:rect id="_x0000_s1057" style="position:absolute;left:0;text-align:left;margin-left:464.5pt;margin-top:8.05pt;width:75.05pt;height:90.35pt;z-index:251650560"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ש</w:t>
                  </w:r>
                  <w:r>
                    <w:rPr>
                      <w:rFonts w:cs="Miriam" w:hint="cs"/>
                      <w:szCs w:val="18"/>
                      <w:rtl/>
                    </w:rPr>
                    <w:t>יפוט משמעתי</w:t>
                  </w:r>
                </w:p>
                <w:p w:rsidR="00A57444" w:rsidRDefault="00A57444">
                  <w:pPr>
                    <w:spacing w:line="160" w:lineRule="exact"/>
                    <w:jc w:val="left"/>
                    <w:rPr>
                      <w:rFonts w:cs="Miriam" w:hint="cs"/>
                      <w:szCs w:val="18"/>
                      <w:rtl/>
                    </w:rPr>
                  </w:pPr>
                  <w:r>
                    <w:rPr>
                      <w:rFonts w:cs="Miriam" w:hint="cs"/>
                      <w:szCs w:val="18"/>
                      <w:rtl/>
                    </w:rPr>
                    <w:t xml:space="preserve">(תיקון מס' 6) </w:t>
                  </w:r>
                  <w:r>
                    <w:rPr>
                      <w:rFonts w:cs="Miriam"/>
                      <w:szCs w:val="18"/>
                      <w:rtl/>
                    </w:rPr>
                    <w:br/>
                  </w:r>
                  <w:r>
                    <w:rPr>
                      <w:rFonts w:cs="Miriam" w:hint="cs"/>
                      <w:szCs w:val="18"/>
                      <w:rtl/>
                    </w:rPr>
                    <w:t xml:space="preserve">תשנ"ה-1995 </w:t>
                  </w:r>
                </w:p>
                <w:p w:rsidR="00A57444" w:rsidRDefault="00A57444">
                  <w:pPr>
                    <w:spacing w:line="160" w:lineRule="exact"/>
                    <w:jc w:val="left"/>
                    <w:rPr>
                      <w:rFonts w:cs="Miriam" w:hint="cs"/>
                      <w:szCs w:val="18"/>
                      <w:rtl/>
                    </w:rPr>
                  </w:pPr>
                  <w:r>
                    <w:rPr>
                      <w:rFonts w:cs="Miriam" w:hint="cs"/>
                      <w:szCs w:val="18"/>
                      <w:rtl/>
                    </w:rPr>
                    <w:t>(תיקון מס' 11) תשס"ד-2004</w:t>
                  </w:r>
                </w:p>
                <w:p w:rsidR="00A57444" w:rsidRDefault="00A57444">
                  <w:pPr>
                    <w:spacing w:line="160" w:lineRule="exact"/>
                    <w:jc w:val="left"/>
                    <w:rPr>
                      <w:rFonts w:cs="Miriam" w:hint="cs"/>
                      <w:noProof/>
                      <w:szCs w:val="18"/>
                      <w:rtl/>
                    </w:rPr>
                  </w:pPr>
                  <w:r>
                    <w:rPr>
                      <w:rFonts w:cs="Miriam" w:hint="cs"/>
                      <w:szCs w:val="18"/>
                      <w:rtl/>
                    </w:rPr>
                    <w:t>(תיקון מס' 12) תשס"ו-2006</w:t>
                  </w:r>
                </w:p>
                <w:p w:rsidR="005C5379" w:rsidRDefault="005C5379">
                  <w:pPr>
                    <w:spacing w:line="160" w:lineRule="exact"/>
                    <w:jc w:val="left"/>
                    <w:rPr>
                      <w:rFonts w:cs="Miriam" w:hint="cs"/>
                      <w:noProof/>
                      <w:szCs w:val="18"/>
                      <w:rtl/>
                    </w:rPr>
                  </w:pPr>
                  <w:r>
                    <w:rPr>
                      <w:rFonts w:cs="Miriam" w:hint="cs"/>
                      <w:noProof/>
                      <w:szCs w:val="18"/>
                      <w:rtl/>
                    </w:rPr>
                    <w:t>(תיקון מס' 14) תשע"א-2011</w:t>
                  </w:r>
                </w:p>
                <w:p w:rsidR="00D256D7" w:rsidRDefault="00D256D7">
                  <w:pPr>
                    <w:spacing w:line="160" w:lineRule="exact"/>
                    <w:jc w:val="left"/>
                    <w:rPr>
                      <w:rFonts w:cs="Miriam" w:hint="cs"/>
                      <w:noProof/>
                      <w:szCs w:val="18"/>
                      <w:rtl/>
                    </w:rPr>
                  </w:pPr>
                  <w:r>
                    <w:rPr>
                      <w:rFonts w:cs="Miriam" w:hint="cs"/>
                      <w:noProof/>
                      <w:szCs w:val="18"/>
                      <w:rtl/>
                    </w:rPr>
                    <w:t>(תיקון מס' 15) תשע"ב-2012</w:t>
                  </w:r>
                </w:p>
              </w:txbxContent>
            </v:textbox>
            <w10:anchorlock/>
          </v:rect>
        </w:pict>
      </w:r>
      <w:r>
        <w:rPr>
          <w:rStyle w:val="big-number"/>
          <w:rtl/>
        </w:rPr>
        <w:t>19.</w:t>
      </w:r>
      <w:r>
        <w:rPr>
          <w:rStyle w:val="big-number"/>
          <w:rtl/>
        </w:rPr>
        <w:tab/>
      </w:r>
      <w:r>
        <w:rPr>
          <w:rStyle w:val="default"/>
          <w:rFonts w:cs="FrankRuehl"/>
          <w:rtl/>
        </w:rPr>
        <w:t>ל</w:t>
      </w:r>
      <w:r>
        <w:rPr>
          <w:rStyle w:val="default"/>
          <w:rFonts w:cs="FrankRuehl" w:hint="cs"/>
          <w:rtl/>
        </w:rPr>
        <w:t>ענין חובת משמעת ושיפוט משמעתי דין איש משמר הכנסת כדין שוטר לפי</w:t>
      </w:r>
      <w:r>
        <w:rPr>
          <w:rStyle w:val="default"/>
          <w:rFonts w:cs="FrankRuehl"/>
          <w:rtl/>
        </w:rPr>
        <w:t xml:space="preserve"> </w:t>
      </w:r>
      <w:r>
        <w:rPr>
          <w:rStyle w:val="default"/>
          <w:rFonts w:cs="FrankRuehl" w:hint="cs"/>
          <w:rtl/>
        </w:rPr>
        <w:t xml:space="preserve">חוק המשטרה, התשס"ו-2005 (בסעיף זה </w:t>
      </w:r>
      <w:r>
        <w:rPr>
          <w:rStyle w:val="default"/>
          <w:rFonts w:cs="FrankRuehl"/>
          <w:rtl/>
        </w:rPr>
        <w:t>–</w:t>
      </w:r>
      <w:r>
        <w:rPr>
          <w:rStyle w:val="default"/>
          <w:rFonts w:cs="FrankRuehl" w:hint="cs"/>
          <w:rtl/>
        </w:rPr>
        <w:t xml:space="preserve"> חוק המשטרה)</w:t>
      </w:r>
      <w:r w:rsidR="00D256D7">
        <w:rPr>
          <w:rStyle w:val="default"/>
          <w:rFonts w:cs="FrankRuehl" w:hint="cs"/>
          <w:rtl/>
        </w:rPr>
        <w:t xml:space="preserve"> </w:t>
      </w:r>
      <w:r w:rsidR="00D256D7" w:rsidRPr="00D256D7">
        <w:rPr>
          <w:rStyle w:val="default"/>
          <w:rFonts w:cs="FrankRuehl" w:hint="cs"/>
          <w:rtl/>
        </w:rPr>
        <w:t xml:space="preserve">ובפקודת המשטרה [נוסח חדש], התשל"א-1971 (בסעיף זה </w:t>
      </w:r>
      <w:r w:rsidR="00D256D7" w:rsidRPr="00D256D7">
        <w:rPr>
          <w:rStyle w:val="default"/>
          <w:rFonts w:cs="FrankRuehl"/>
          <w:rtl/>
        </w:rPr>
        <w:t>–</w:t>
      </w:r>
      <w:r w:rsidR="00D256D7" w:rsidRPr="00D256D7">
        <w:rPr>
          <w:rStyle w:val="default"/>
          <w:rFonts w:cs="FrankRuehl" w:hint="cs"/>
          <w:rtl/>
        </w:rPr>
        <w:t xml:space="preserve"> פקודת המשטרה)</w:t>
      </w:r>
      <w:r>
        <w:rPr>
          <w:rStyle w:val="default"/>
          <w:rFonts w:cs="FrankRuehl" w:hint="cs"/>
          <w:rtl/>
        </w:rPr>
        <w:t xml:space="preserve">, אולם סמכויות שר המשטרה יהיו נתונות ליושב-ראש הכנסת וסמכויות המפקח הכללי </w:t>
      </w:r>
      <w:r>
        <w:rPr>
          <w:rStyle w:val="default"/>
          <w:rFonts w:cs="FrankRuehl"/>
          <w:rtl/>
        </w:rPr>
        <w:t>–</w:t>
      </w:r>
      <w:r>
        <w:rPr>
          <w:rStyle w:val="default"/>
          <w:rFonts w:cs="FrankRuehl" w:hint="cs"/>
          <w:rtl/>
        </w:rPr>
        <w:t xml:space="preserve"> לקצין הכנסת, והכל בשינויים המחוייבים לפי הענין ובתיאומים שיקבע יושב ראש הכנסת וכן בשינויים אלה בחוק המשטרה</w:t>
      </w:r>
      <w:r w:rsidR="00D256D7">
        <w:rPr>
          <w:rStyle w:val="default"/>
          <w:rFonts w:cs="FrankRuehl" w:hint="cs"/>
          <w:rtl/>
        </w:rPr>
        <w:t xml:space="preserve"> </w:t>
      </w:r>
      <w:r w:rsidR="00D256D7" w:rsidRPr="00D256D7">
        <w:rPr>
          <w:rStyle w:val="default"/>
          <w:rFonts w:cs="FrankRuehl" w:hint="cs"/>
          <w:rtl/>
        </w:rPr>
        <w:t xml:space="preserve">ולעניין פסקה (10) </w:t>
      </w:r>
      <w:r w:rsidR="00D256D7" w:rsidRPr="00D256D7">
        <w:rPr>
          <w:rStyle w:val="default"/>
          <w:rFonts w:cs="FrankRuehl"/>
          <w:rtl/>
        </w:rPr>
        <w:t>–</w:t>
      </w:r>
      <w:r w:rsidR="00D256D7" w:rsidRPr="00D256D7">
        <w:rPr>
          <w:rStyle w:val="default"/>
          <w:rFonts w:cs="FrankRuehl" w:hint="cs"/>
          <w:rtl/>
        </w:rPr>
        <w:t xml:space="preserve"> בפקודת המשטרה</w:t>
      </w:r>
      <w:r>
        <w:rPr>
          <w:rStyle w:val="default"/>
          <w:rFonts w:cs="FrankRuehl" w:hint="cs"/>
          <w:rtl/>
        </w:rPr>
        <w:t>:</w:t>
      </w:r>
    </w:p>
    <w:p w:rsidR="00A57444" w:rsidRDefault="00A57444">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בסעיף 1, בהגדרה "קצין שיפוט בכיר", במקום "ניצב משנה" יבוא "סגן גונן";</w:t>
      </w:r>
    </w:p>
    <w:p w:rsidR="00A57444" w:rsidRDefault="00A57444">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בסעיף 27, במקום "קצין משטרה שדרגתו תיקבע בפקודות משטרת</w:t>
      </w:r>
      <w:r>
        <w:rPr>
          <w:rStyle w:val="default"/>
          <w:rFonts w:cs="FrankRuehl" w:hint="cs"/>
          <w:rtl/>
        </w:rPr>
        <w:t xml:space="preserve"> </w:t>
      </w:r>
      <w:r>
        <w:rPr>
          <w:rStyle w:val="default"/>
          <w:rFonts w:cs="FrankRuehl"/>
          <w:rtl/>
        </w:rPr>
        <w:t>ישראל," יבוא "קצין שיפוט בכיר או עורך דין אחר שאינו עובד הלשכה המשפטית של הכנסת,";</w:t>
      </w:r>
    </w:p>
    <w:p w:rsidR="00A57444" w:rsidRDefault="00A57444">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בסעיף 42, במקום "המפקח הכללי" יבוא "יושב ראש הכנסת";</w:t>
      </w:r>
    </w:p>
    <w:p w:rsidR="00A57444" w:rsidRDefault="00A57444">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במקום האמור בסעיף 43 יבוא "יושב ראש הכנסת ימנה נשיא לבית הדין למשמעת שהוא עורך דין עובד הלשכה המשפטית של הכנסת.";</w:t>
      </w:r>
    </w:p>
    <w:p w:rsidR="00A57444" w:rsidRDefault="00D256D7">
      <w:pPr>
        <w:pStyle w:val="P00"/>
        <w:spacing w:before="72"/>
        <w:ind w:left="624" w:right="1134"/>
        <w:rPr>
          <w:rStyle w:val="default"/>
          <w:rFonts w:cs="FrankRuehl" w:hint="cs"/>
          <w:rtl/>
        </w:rPr>
      </w:pPr>
      <w:r>
        <w:rPr>
          <w:rtl/>
          <w:lang w:eastAsia="en-US"/>
        </w:rPr>
        <w:pict>
          <v:shape id="_x0000_s1125" type="#_x0000_t202" style="position:absolute;left:0;text-align:left;margin-left:470.25pt;margin-top:7.1pt;width:1in;height:16.8pt;z-index:251692544" filled="f" stroked="f">
            <v:textbox inset="1mm,0,1mm,0">
              <w:txbxContent>
                <w:p w:rsidR="00D256D7" w:rsidRDefault="00D256D7" w:rsidP="00D256D7">
                  <w:pPr>
                    <w:spacing w:line="160" w:lineRule="exact"/>
                    <w:jc w:val="left"/>
                    <w:rPr>
                      <w:rFonts w:cs="Miriam" w:hint="cs"/>
                      <w:noProof/>
                      <w:szCs w:val="18"/>
                      <w:rtl/>
                    </w:rPr>
                  </w:pPr>
                  <w:r>
                    <w:rPr>
                      <w:rFonts w:cs="Miriam" w:hint="cs"/>
                      <w:noProof/>
                      <w:szCs w:val="18"/>
                      <w:rtl/>
                    </w:rPr>
                    <w:t>(תיקון מס' 15) תשע"ב-2012</w:t>
                  </w:r>
                </w:p>
              </w:txbxContent>
            </v:textbox>
          </v:shape>
        </w:pict>
      </w:r>
      <w:r w:rsidR="00A57444">
        <w:rPr>
          <w:rStyle w:val="default"/>
          <w:rFonts w:cs="FrankRuehl"/>
          <w:rtl/>
        </w:rPr>
        <w:t>(5)</w:t>
      </w:r>
      <w:r w:rsidR="00A57444">
        <w:rPr>
          <w:rStyle w:val="default"/>
          <w:rFonts w:cs="FrankRuehl" w:hint="cs"/>
          <w:rtl/>
        </w:rPr>
        <w:tab/>
      </w:r>
      <w:r w:rsidR="00A57444">
        <w:rPr>
          <w:rStyle w:val="default"/>
          <w:rFonts w:cs="FrankRuehl"/>
          <w:rtl/>
        </w:rPr>
        <w:t>בסעיף 44 –</w:t>
      </w:r>
    </w:p>
    <w:p w:rsidR="00A57444" w:rsidRDefault="00A57444">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בסעיף קטן (א), במקום "שהם קציני משטרה בכירים, מהם שניים</w:t>
      </w:r>
      <w:r>
        <w:rPr>
          <w:rStyle w:val="default"/>
          <w:rFonts w:cs="FrankRuehl" w:hint="cs"/>
          <w:rtl/>
        </w:rPr>
        <w:t xml:space="preserve"> </w:t>
      </w:r>
      <w:r>
        <w:rPr>
          <w:rStyle w:val="default"/>
          <w:rFonts w:cs="FrankRuehl"/>
          <w:rtl/>
        </w:rPr>
        <w:t>לפחות משפטנים" יבוא "שהם עורך דין שהוא עובד הלשכה המשפטית</w:t>
      </w:r>
      <w:r w:rsidR="00D256D7">
        <w:rPr>
          <w:rStyle w:val="default"/>
          <w:rFonts w:cs="FrankRuehl" w:hint="cs"/>
          <w:rtl/>
        </w:rPr>
        <w:t xml:space="preserve"> של הכנסת</w:t>
      </w:r>
      <w:r>
        <w:rPr>
          <w:rStyle w:val="default"/>
          <w:rFonts w:cs="FrankRuehl"/>
          <w:rtl/>
        </w:rPr>
        <w:t xml:space="preserve"> ושני קציני שיפוט בכירים";</w:t>
      </w:r>
    </w:p>
    <w:p w:rsidR="00A57444" w:rsidRDefault="00A57444">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בסעיף קטן (ב) –</w:t>
      </w:r>
    </w:p>
    <w:p w:rsidR="00A57444" w:rsidRDefault="00A57444">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במקום האמור בפסקה (1) יבוא "עורך דין שהוא עובד הלשכה המשפטית של הכנסת וקצין שיפוט בכיר";</w:t>
      </w:r>
    </w:p>
    <w:p w:rsidR="00A57444" w:rsidRDefault="00A57444">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בפסקה (2), המילים "בהסכמת שר המשפטים" – יימחקו;</w:t>
      </w:r>
    </w:p>
    <w:p w:rsidR="00A57444" w:rsidRDefault="00A57444">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לענין סעיף 55, היועץ המשפטי לכנסת יהיה נשיא בית הדין לערעורים;</w:t>
      </w:r>
    </w:p>
    <w:p w:rsidR="00A57444" w:rsidRDefault="00A57444">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לענין סעיף 56, הרכב מותב בית הדין לערעורים יהיה נשיא בית הדין, קצין הכנסת ועורך דין שהוא עובד הכנסת או גמלאי הכנסת;</w:t>
      </w:r>
    </w:p>
    <w:p w:rsidR="00A57444" w:rsidRDefault="00A57444">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בסעיף 67(א), ברישה, במקום "שקבע המפקח הכללי" יבוא "שקבע קצין הכנסת, בהסכמת המפקח הכללי";</w:t>
      </w:r>
    </w:p>
    <w:p w:rsidR="00A57444" w:rsidRDefault="00A57444">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בסעיף 71(ב), במקום "לקרן הכללית של משטרת ישראל" יב</w:t>
      </w:r>
      <w:r w:rsidR="00D256D7">
        <w:rPr>
          <w:rStyle w:val="default"/>
          <w:rFonts w:cs="FrankRuehl"/>
          <w:rtl/>
        </w:rPr>
        <w:t>וא "לקרן התרבות של משמר הכנסת"</w:t>
      </w:r>
      <w:r w:rsidR="00D256D7">
        <w:rPr>
          <w:rStyle w:val="default"/>
          <w:rFonts w:cs="FrankRuehl" w:hint="cs"/>
          <w:rtl/>
        </w:rPr>
        <w:t>;</w:t>
      </w:r>
    </w:p>
    <w:p w:rsidR="00D256D7" w:rsidRDefault="00D256D7" w:rsidP="00D256D7">
      <w:pPr>
        <w:pStyle w:val="P00"/>
        <w:spacing w:before="72"/>
        <w:ind w:left="624" w:right="1134"/>
        <w:rPr>
          <w:rStyle w:val="default"/>
          <w:rFonts w:cs="FrankRuehl" w:hint="cs"/>
          <w:rtl/>
        </w:rPr>
      </w:pPr>
      <w:r w:rsidRPr="00D256D7">
        <w:rPr>
          <w:rStyle w:val="default"/>
          <w:rFonts w:cs="FrankRuehl"/>
          <w:rtl/>
        </w:rPr>
        <w:pict>
          <v:shape id="_x0000_s1126" type="#_x0000_t202" style="position:absolute;left:0;text-align:left;margin-left:470.25pt;margin-top:7.1pt;width:1in;height:16.8pt;z-index:251693568" filled="f" stroked="f">
            <v:textbox inset="1mm,0,1mm,0">
              <w:txbxContent>
                <w:p w:rsidR="00D256D7" w:rsidRDefault="00D256D7" w:rsidP="00D256D7">
                  <w:pPr>
                    <w:spacing w:line="160" w:lineRule="exact"/>
                    <w:jc w:val="left"/>
                    <w:rPr>
                      <w:rFonts w:cs="Miriam" w:hint="cs"/>
                      <w:noProof/>
                      <w:szCs w:val="18"/>
                      <w:rtl/>
                    </w:rPr>
                  </w:pPr>
                  <w:r>
                    <w:rPr>
                      <w:rFonts w:cs="Miriam" w:hint="cs"/>
                      <w:noProof/>
                      <w:szCs w:val="18"/>
                      <w:rtl/>
                    </w:rPr>
                    <w:t>(תיקון מס' 15) תשע"ב-2012</w:t>
                  </w:r>
                </w:p>
              </w:txbxContent>
            </v:textbox>
          </v:shape>
        </w:pict>
      </w:r>
      <w:r>
        <w:rPr>
          <w:rStyle w:val="default"/>
          <w:rFonts w:cs="FrankRuehl"/>
          <w:rtl/>
        </w:rPr>
        <w:t>(</w:t>
      </w:r>
      <w:r w:rsidRPr="00D256D7">
        <w:rPr>
          <w:rStyle w:val="default"/>
          <w:rFonts w:cs="FrankRuehl" w:hint="cs"/>
          <w:rtl/>
        </w:rPr>
        <w:t>10)</w:t>
      </w:r>
      <w:r w:rsidRPr="00D256D7">
        <w:rPr>
          <w:rStyle w:val="default"/>
          <w:rFonts w:cs="FrankRuehl" w:hint="cs"/>
          <w:rtl/>
        </w:rPr>
        <w:tab/>
        <w:t>בסעיף 77י לפקודת המשטרה, במקום "קצין משטרה בכיר" יבוא "סגן גונן ומעלה".</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78" w:name="Rov112"/>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106"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107"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FrankRuehl" w:hint="cs"/>
          <w:vanish/>
          <w:sz w:val="22"/>
          <w:szCs w:val="22"/>
          <w:shd w:val="clear" w:color="auto" w:fill="FFFF99"/>
          <w:rtl/>
        </w:rPr>
      </w:pPr>
      <w:r w:rsidRPr="00504A59">
        <w:rPr>
          <w:rStyle w:val="default"/>
          <w:rFonts w:cs="FrankRuehl" w:hint="cs"/>
          <w:vanish/>
          <w:sz w:val="22"/>
          <w:szCs w:val="22"/>
          <w:shd w:val="clear" w:color="auto" w:fill="FFFF99"/>
          <w:rtl/>
        </w:rPr>
        <w:t>19.</w:t>
      </w:r>
      <w:r w:rsidRPr="00504A59">
        <w:rPr>
          <w:rStyle w:val="default"/>
          <w:rFonts w:cs="FrankRuehl" w:hint="cs"/>
          <w:vanish/>
          <w:sz w:val="22"/>
          <w:szCs w:val="22"/>
          <w:shd w:val="clear" w:color="auto" w:fill="FFFF99"/>
          <w:rtl/>
        </w:rPr>
        <w:tab/>
        <w:t xml:space="preserve">לענין חובת משמעת ושיפוט משמעתי דין </w:t>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איש משמר הכנסת</w:t>
      </w:r>
      <w:r w:rsidRPr="00504A59">
        <w:rPr>
          <w:rStyle w:val="default"/>
          <w:rFonts w:cs="FrankRuehl" w:hint="cs"/>
          <w:vanish/>
          <w:sz w:val="22"/>
          <w:szCs w:val="22"/>
          <w:shd w:val="clear" w:color="auto" w:fill="FFFF99"/>
          <w:rtl/>
        </w:rPr>
        <w:t xml:space="preserve"> כדין שוטר לפי פקודת המשטרה, אולם סמכויות שר המשטרה יהיו נתונות ליושב-ראש הכנסת וסמכויות מפקד משטרת מחוז והמפקח הכללי </w:t>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 xml:space="preserve"> לקצין הכנסת, והכל בשינויים המחוייבים לפי הענין. </w:t>
      </w:r>
    </w:p>
    <w:p w:rsidR="00A57444" w:rsidRPr="00504A59" w:rsidRDefault="00A57444">
      <w:pPr>
        <w:pStyle w:val="P00"/>
        <w:spacing w:before="0"/>
        <w:ind w:left="0" w:right="1134"/>
        <w:rPr>
          <w:rStyle w:val="default"/>
          <w:rFonts w:cs="FrankRuehl" w:hint="cs"/>
          <w:vanish/>
          <w:color w:val="FF0000"/>
          <w:szCs w:val="20"/>
          <w:shd w:val="clear" w:color="auto" w:fill="FFFF99"/>
          <w:rtl/>
        </w:rPr>
      </w:pPr>
    </w:p>
    <w:p w:rsidR="00A57444" w:rsidRPr="00504A59" w:rsidRDefault="00A57444">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108"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397 (</w:t>
      </w:r>
      <w:hyperlink r:id="rId109"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FrankRuehl" w:hint="cs"/>
          <w:vanish/>
          <w:sz w:val="22"/>
          <w:szCs w:val="22"/>
          <w:shd w:val="clear" w:color="auto" w:fill="FFFF99"/>
          <w:rtl/>
        </w:rPr>
      </w:pPr>
      <w:r w:rsidRPr="00504A59">
        <w:rPr>
          <w:rStyle w:val="default"/>
          <w:rFonts w:cs="FrankRuehl" w:hint="cs"/>
          <w:vanish/>
          <w:sz w:val="22"/>
          <w:szCs w:val="22"/>
          <w:shd w:val="clear" w:color="auto" w:fill="FFFF99"/>
          <w:rtl/>
        </w:rPr>
        <w:t>19.</w:t>
      </w:r>
      <w:r w:rsidRPr="00504A59">
        <w:rPr>
          <w:rStyle w:val="default"/>
          <w:rFonts w:cs="FrankRuehl" w:hint="cs"/>
          <w:vanish/>
          <w:sz w:val="22"/>
          <w:szCs w:val="22"/>
          <w:shd w:val="clear" w:color="auto" w:fill="FFFF99"/>
          <w:rtl/>
        </w:rPr>
        <w:tab/>
        <w:t xml:space="preserve">לענין חובת משמעת ושיפוט משמעתי דין איש משמר הכנסת כדין שוטר לפי פקודת המשטרה, אולם סמכויות שר המשטרה יהיו נתונות ליושב-ראש הכנסת וסמכויות מפקד משטרת מחוז והמפקח הכללי </w:t>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 xml:space="preserve"> לקצין הכנסת, והכל בשינויים המחוייבים לפי הענין </w:t>
      </w:r>
      <w:r w:rsidRPr="00504A59">
        <w:rPr>
          <w:rStyle w:val="default"/>
          <w:rFonts w:cs="FrankRuehl" w:hint="cs"/>
          <w:vanish/>
          <w:sz w:val="22"/>
          <w:szCs w:val="22"/>
          <w:u w:val="single"/>
          <w:shd w:val="clear" w:color="auto" w:fill="FFFF99"/>
          <w:rtl/>
        </w:rPr>
        <w:t>ובתיאומים שיקבע יושב ראש הכנסת</w:t>
      </w:r>
      <w:r w:rsidRPr="00504A59">
        <w:rPr>
          <w:rStyle w:val="default"/>
          <w:rFonts w:cs="FrankRuehl" w:hint="cs"/>
          <w:vanish/>
          <w:sz w:val="22"/>
          <w:szCs w:val="22"/>
          <w:shd w:val="clear" w:color="auto" w:fill="FFFF99"/>
          <w:rtl/>
        </w:rPr>
        <w:t xml:space="preserve">. </w:t>
      </w:r>
    </w:p>
    <w:p w:rsidR="00A57444" w:rsidRPr="00504A59" w:rsidRDefault="00A57444">
      <w:pPr>
        <w:pStyle w:val="P00"/>
        <w:spacing w:before="0"/>
        <w:ind w:left="0" w:right="1134"/>
        <w:rPr>
          <w:rStyle w:val="default"/>
          <w:rFonts w:cs="FrankRuehl" w:hint="cs"/>
          <w:vanish/>
          <w:color w:val="FF0000"/>
          <w:szCs w:val="20"/>
          <w:shd w:val="clear" w:color="auto" w:fill="FFFF99"/>
          <w:rtl/>
        </w:rPr>
      </w:pPr>
    </w:p>
    <w:p w:rsidR="00A57444" w:rsidRPr="00504A59" w:rsidRDefault="00A57444">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1.4.2006</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12</w:t>
      </w:r>
    </w:p>
    <w:p w:rsidR="00A57444" w:rsidRPr="00504A59" w:rsidRDefault="00A57444">
      <w:pPr>
        <w:pStyle w:val="P00"/>
        <w:spacing w:before="0"/>
        <w:ind w:left="0" w:right="1134"/>
        <w:rPr>
          <w:rStyle w:val="default"/>
          <w:rFonts w:cs="FrankRuehl" w:hint="cs"/>
          <w:vanish/>
          <w:szCs w:val="20"/>
          <w:shd w:val="clear" w:color="auto" w:fill="FFFF99"/>
          <w:rtl/>
        </w:rPr>
      </w:pPr>
      <w:hyperlink r:id="rId110" w:history="1">
        <w:r w:rsidRPr="00504A59">
          <w:rPr>
            <w:rStyle w:val="Hyperlink"/>
            <w:rFonts w:hint="cs"/>
            <w:vanish/>
            <w:szCs w:val="20"/>
            <w:shd w:val="clear" w:color="auto" w:fill="FFFF99"/>
            <w:rtl/>
          </w:rPr>
          <w:t>ס"ח תשס"ו מס' 2045</w:t>
        </w:r>
      </w:hyperlink>
      <w:r w:rsidRPr="00504A59">
        <w:rPr>
          <w:rStyle w:val="default"/>
          <w:rFonts w:cs="FrankRuehl" w:hint="cs"/>
          <w:vanish/>
          <w:szCs w:val="20"/>
          <w:shd w:val="clear" w:color="auto" w:fill="FFFF99"/>
          <w:rtl/>
        </w:rPr>
        <w:t xml:space="preserve"> מיום 1.1.2006 עמ' 152 (</w:t>
      </w:r>
      <w:hyperlink r:id="rId111" w:history="1">
        <w:r w:rsidRPr="00504A59">
          <w:rPr>
            <w:rStyle w:val="Hyperlink"/>
            <w:rFonts w:hint="cs"/>
            <w:vanish/>
            <w:szCs w:val="20"/>
            <w:shd w:val="clear" w:color="auto" w:fill="FFFF99"/>
            <w:rtl/>
          </w:rPr>
          <w:t>ה"ח 174</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FrankRuehl" w:hint="cs"/>
          <w:vanish/>
          <w:sz w:val="22"/>
          <w:szCs w:val="22"/>
          <w:shd w:val="clear" w:color="auto" w:fill="FFFF99"/>
          <w:rtl/>
        </w:rPr>
      </w:pPr>
      <w:r w:rsidRPr="00504A59">
        <w:rPr>
          <w:rStyle w:val="big-number"/>
          <w:rFonts w:cs="FrankRuehl"/>
          <w:vanish/>
          <w:sz w:val="22"/>
          <w:szCs w:val="22"/>
          <w:shd w:val="clear" w:color="auto" w:fill="FFFF99"/>
          <w:rtl/>
        </w:rPr>
        <w:t>19.</w:t>
      </w:r>
      <w:r w:rsidRPr="00504A59">
        <w:rPr>
          <w:rStyle w:val="big-number"/>
          <w:rFonts w:cs="FrankRuehl"/>
          <w:vanish/>
          <w:sz w:val="22"/>
          <w:szCs w:val="22"/>
          <w:shd w:val="clear" w:color="auto" w:fill="FFFF99"/>
          <w:rtl/>
        </w:rPr>
        <w:tab/>
      </w:r>
      <w:r w:rsidRPr="00504A59">
        <w:rPr>
          <w:rStyle w:val="default"/>
          <w:rFonts w:cs="FrankRuehl"/>
          <w:vanish/>
          <w:sz w:val="22"/>
          <w:szCs w:val="22"/>
          <w:shd w:val="clear" w:color="auto" w:fill="FFFF99"/>
          <w:rtl/>
        </w:rPr>
        <w:t>ל</w:t>
      </w:r>
      <w:r w:rsidRPr="00504A59">
        <w:rPr>
          <w:rStyle w:val="default"/>
          <w:rFonts w:cs="FrankRuehl" w:hint="cs"/>
          <w:vanish/>
          <w:sz w:val="22"/>
          <w:szCs w:val="22"/>
          <w:shd w:val="clear" w:color="auto" w:fill="FFFF99"/>
          <w:rtl/>
        </w:rPr>
        <w:t>ענין חובת משמעת ושיפוט משמעתי דין איש משמר הכנסת כדין שוטר לפי</w:t>
      </w:r>
      <w:r w:rsidRPr="00504A59">
        <w:rPr>
          <w:rStyle w:val="default"/>
          <w:rFonts w:cs="FrankRuehl"/>
          <w:vanish/>
          <w:sz w:val="22"/>
          <w:szCs w:val="22"/>
          <w:shd w:val="clear" w:color="auto" w:fill="FFFF99"/>
          <w:rtl/>
        </w:rPr>
        <w:t xml:space="preserve"> </w:t>
      </w:r>
      <w:r w:rsidRPr="00504A59">
        <w:rPr>
          <w:rStyle w:val="default"/>
          <w:rFonts w:cs="FrankRuehl" w:hint="cs"/>
          <w:strike/>
          <w:vanish/>
          <w:sz w:val="22"/>
          <w:szCs w:val="22"/>
          <w:shd w:val="clear" w:color="auto" w:fill="FFFF99"/>
          <w:rtl/>
        </w:rPr>
        <w:t>פקודת המשטרה</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 xml:space="preserve">חוק המשטרה (דין משמעתי, בירור קבילות שוטרים והוראות שונות), התשס"ו-2005 (בסעיף זה </w:t>
      </w:r>
      <w:r w:rsidRPr="00504A59">
        <w:rPr>
          <w:rStyle w:val="default"/>
          <w:rFonts w:cs="FrankRuehl"/>
          <w:vanish/>
          <w:sz w:val="22"/>
          <w:szCs w:val="22"/>
          <w:u w:val="single"/>
          <w:shd w:val="clear" w:color="auto" w:fill="FFFF99"/>
          <w:rtl/>
        </w:rPr>
        <w:t>–</w:t>
      </w:r>
      <w:r w:rsidRPr="00504A59">
        <w:rPr>
          <w:rStyle w:val="default"/>
          <w:rFonts w:cs="FrankRuehl" w:hint="cs"/>
          <w:vanish/>
          <w:sz w:val="22"/>
          <w:szCs w:val="22"/>
          <w:u w:val="single"/>
          <w:shd w:val="clear" w:color="auto" w:fill="FFFF99"/>
          <w:rtl/>
        </w:rPr>
        <w:t xml:space="preserve"> חוק המשטרה)</w:t>
      </w:r>
      <w:r w:rsidRPr="00504A59">
        <w:rPr>
          <w:rStyle w:val="default"/>
          <w:rFonts w:cs="FrankRuehl" w:hint="cs"/>
          <w:vanish/>
          <w:sz w:val="22"/>
          <w:szCs w:val="22"/>
          <w:shd w:val="clear" w:color="auto" w:fill="FFFF99"/>
          <w:rtl/>
        </w:rPr>
        <w:t xml:space="preserve">, אולם סמכויות שר המשטרה יהיו נתונות ליושב-ראש הכנסת וסמכויות </w:t>
      </w:r>
      <w:r w:rsidRPr="00504A59">
        <w:rPr>
          <w:rStyle w:val="default"/>
          <w:rFonts w:cs="FrankRuehl" w:hint="cs"/>
          <w:strike/>
          <w:vanish/>
          <w:sz w:val="22"/>
          <w:szCs w:val="22"/>
          <w:shd w:val="clear" w:color="auto" w:fill="FFFF99"/>
          <w:rtl/>
        </w:rPr>
        <w:t>מפקד משטרת מחוז והמפקח הכללי</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המפקח הכללי</w:t>
      </w:r>
      <w:r w:rsidRPr="00504A59">
        <w:rPr>
          <w:rStyle w:val="default"/>
          <w:rFonts w:cs="FrankRuehl" w:hint="cs"/>
          <w:vanish/>
          <w:sz w:val="22"/>
          <w:szCs w:val="22"/>
          <w:shd w:val="clear" w:color="auto" w:fill="FFFF99"/>
          <w:rtl/>
        </w:rPr>
        <w:t xml:space="preserve"> </w:t>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 xml:space="preserve"> לקצין הכנסת, והכל בשינויים המחוייבים לפי הענין ובתיאומים שיקבע יושב ראש הכנסת</w:t>
      </w:r>
      <w:r w:rsidRPr="00504A59">
        <w:rPr>
          <w:rStyle w:val="default"/>
          <w:rFonts w:cs="FrankRuehl" w:hint="cs"/>
          <w:strike/>
          <w:vanish/>
          <w:sz w:val="22"/>
          <w:szCs w:val="22"/>
          <w:shd w:val="clear" w:color="auto" w:fill="FFFF99"/>
          <w:rtl/>
        </w:rPr>
        <w:t>.</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וכן בשינויים אלה בחוק המשטרה:</w:t>
      </w:r>
    </w:p>
    <w:p w:rsidR="00A57444" w:rsidRPr="00504A59" w:rsidRDefault="00A57444">
      <w:pPr>
        <w:pStyle w:val="P00"/>
        <w:spacing w:before="0"/>
        <w:ind w:left="624" w:right="1134"/>
        <w:rPr>
          <w:rStyle w:val="default"/>
          <w:rFonts w:cs="FrankRuehl" w:hint="cs"/>
          <w:vanish/>
          <w:sz w:val="22"/>
          <w:szCs w:val="22"/>
          <w:u w:val="single"/>
          <w:shd w:val="clear" w:color="auto" w:fill="FFFF99"/>
          <w:rtl/>
        </w:rPr>
      </w:pPr>
      <w:r w:rsidRPr="00504A59">
        <w:rPr>
          <w:rStyle w:val="default"/>
          <w:rFonts w:cs="FrankRuehl"/>
          <w:vanish/>
          <w:sz w:val="22"/>
          <w:szCs w:val="22"/>
          <w:u w:val="single"/>
          <w:shd w:val="clear" w:color="auto" w:fill="FFFF99"/>
          <w:rtl/>
        </w:rPr>
        <w:t>(1)</w:t>
      </w:r>
      <w:r w:rsidRPr="00504A59">
        <w:rPr>
          <w:rStyle w:val="default"/>
          <w:rFonts w:cs="FrankRuehl" w:hint="cs"/>
          <w:vanish/>
          <w:sz w:val="22"/>
          <w:szCs w:val="22"/>
          <w:u w:val="single"/>
          <w:shd w:val="clear" w:color="auto" w:fill="FFFF99"/>
          <w:rtl/>
        </w:rPr>
        <w:tab/>
      </w:r>
      <w:r w:rsidRPr="00504A59">
        <w:rPr>
          <w:rStyle w:val="default"/>
          <w:rFonts w:cs="FrankRuehl"/>
          <w:vanish/>
          <w:sz w:val="22"/>
          <w:szCs w:val="22"/>
          <w:u w:val="single"/>
          <w:shd w:val="clear" w:color="auto" w:fill="FFFF99"/>
          <w:rtl/>
        </w:rPr>
        <w:t>בסעיף 1, בהגדרה "קצין שיפוט בכיר", במקום "ניצב משנה" יבוא "סגן גונן";</w:t>
      </w:r>
    </w:p>
    <w:p w:rsidR="00A57444" w:rsidRPr="00504A59" w:rsidRDefault="00A57444">
      <w:pPr>
        <w:pStyle w:val="P00"/>
        <w:spacing w:before="0"/>
        <w:ind w:left="624" w:right="1134"/>
        <w:rPr>
          <w:rStyle w:val="default"/>
          <w:rFonts w:cs="FrankRuehl" w:hint="cs"/>
          <w:vanish/>
          <w:sz w:val="22"/>
          <w:szCs w:val="22"/>
          <w:u w:val="single"/>
          <w:shd w:val="clear" w:color="auto" w:fill="FFFF99"/>
          <w:rtl/>
        </w:rPr>
      </w:pPr>
      <w:r w:rsidRPr="00504A59">
        <w:rPr>
          <w:rStyle w:val="default"/>
          <w:rFonts w:cs="FrankRuehl"/>
          <w:vanish/>
          <w:sz w:val="22"/>
          <w:szCs w:val="22"/>
          <w:u w:val="single"/>
          <w:shd w:val="clear" w:color="auto" w:fill="FFFF99"/>
          <w:rtl/>
        </w:rPr>
        <w:t>(2)</w:t>
      </w:r>
      <w:r w:rsidRPr="00504A59">
        <w:rPr>
          <w:rStyle w:val="default"/>
          <w:rFonts w:cs="FrankRuehl" w:hint="cs"/>
          <w:vanish/>
          <w:sz w:val="22"/>
          <w:szCs w:val="22"/>
          <w:u w:val="single"/>
          <w:shd w:val="clear" w:color="auto" w:fill="FFFF99"/>
          <w:rtl/>
        </w:rPr>
        <w:tab/>
      </w:r>
      <w:r w:rsidRPr="00504A59">
        <w:rPr>
          <w:rStyle w:val="default"/>
          <w:rFonts w:cs="FrankRuehl"/>
          <w:vanish/>
          <w:sz w:val="22"/>
          <w:szCs w:val="22"/>
          <w:u w:val="single"/>
          <w:shd w:val="clear" w:color="auto" w:fill="FFFF99"/>
          <w:rtl/>
        </w:rPr>
        <w:t>בסעיף 27, במקום "קצין משטרה שדרגתו תיקבע בפקודות משטרת</w:t>
      </w:r>
      <w:r w:rsidRPr="00504A59">
        <w:rPr>
          <w:rStyle w:val="default"/>
          <w:rFonts w:cs="FrankRuehl" w:hint="cs"/>
          <w:vanish/>
          <w:sz w:val="22"/>
          <w:szCs w:val="22"/>
          <w:u w:val="single"/>
          <w:shd w:val="clear" w:color="auto" w:fill="FFFF99"/>
          <w:rtl/>
        </w:rPr>
        <w:t xml:space="preserve"> </w:t>
      </w:r>
      <w:r w:rsidRPr="00504A59">
        <w:rPr>
          <w:rStyle w:val="default"/>
          <w:rFonts w:cs="FrankRuehl"/>
          <w:vanish/>
          <w:sz w:val="22"/>
          <w:szCs w:val="22"/>
          <w:u w:val="single"/>
          <w:shd w:val="clear" w:color="auto" w:fill="FFFF99"/>
          <w:rtl/>
        </w:rPr>
        <w:t>ישראל," יבוא "קצין שיפוט בכיר או עורך דין אחר שאינו עובד הלשכה המשפטית של הכנסת,";</w:t>
      </w:r>
    </w:p>
    <w:p w:rsidR="00A57444" w:rsidRPr="00504A59" w:rsidRDefault="00A57444">
      <w:pPr>
        <w:pStyle w:val="P00"/>
        <w:spacing w:before="0"/>
        <w:ind w:left="624" w:right="1134"/>
        <w:rPr>
          <w:rStyle w:val="default"/>
          <w:rFonts w:cs="FrankRuehl" w:hint="cs"/>
          <w:vanish/>
          <w:sz w:val="22"/>
          <w:szCs w:val="22"/>
          <w:u w:val="single"/>
          <w:shd w:val="clear" w:color="auto" w:fill="FFFF99"/>
          <w:rtl/>
        </w:rPr>
      </w:pPr>
      <w:r w:rsidRPr="00504A59">
        <w:rPr>
          <w:rStyle w:val="default"/>
          <w:rFonts w:cs="FrankRuehl"/>
          <w:vanish/>
          <w:sz w:val="22"/>
          <w:szCs w:val="22"/>
          <w:u w:val="single"/>
          <w:shd w:val="clear" w:color="auto" w:fill="FFFF99"/>
          <w:rtl/>
        </w:rPr>
        <w:t>(3)</w:t>
      </w:r>
      <w:r w:rsidRPr="00504A59">
        <w:rPr>
          <w:rStyle w:val="default"/>
          <w:rFonts w:cs="FrankRuehl" w:hint="cs"/>
          <w:vanish/>
          <w:sz w:val="22"/>
          <w:szCs w:val="22"/>
          <w:u w:val="single"/>
          <w:shd w:val="clear" w:color="auto" w:fill="FFFF99"/>
          <w:rtl/>
        </w:rPr>
        <w:tab/>
      </w:r>
      <w:r w:rsidRPr="00504A59">
        <w:rPr>
          <w:rStyle w:val="default"/>
          <w:rFonts w:cs="FrankRuehl"/>
          <w:vanish/>
          <w:sz w:val="22"/>
          <w:szCs w:val="22"/>
          <w:u w:val="single"/>
          <w:shd w:val="clear" w:color="auto" w:fill="FFFF99"/>
          <w:rtl/>
        </w:rPr>
        <w:t>בסעיף 42, במקום "המפקח הכללי" יבוא "יושב ראש הכנסת";</w:t>
      </w:r>
    </w:p>
    <w:p w:rsidR="00A57444" w:rsidRPr="00504A59" w:rsidRDefault="00A57444">
      <w:pPr>
        <w:pStyle w:val="P00"/>
        <w:spacing w:before="0"/>
        <w:ind w:left="624" w:right="1134"/>
        <w:rPr>
          <w:rStyle w:val="default"/>
          <w:rFonts w:cs="FrankRuehl" w:hint="cs"/>
          <w:vanish/>
          <w:sz w:val="22"/>
          <w:szCs w:val="22"/>
          <w:u w:val="single"/>
          <w:shd w:val="clear" w:color="auto" w:fill="FFFF99"/>
          <w:rtl/>
        </w:rPr>
      </w:pPr>
      <w:r w:rsidRPr="00504A59">
        <w:rPr>
          <w:rStyle w:val="default"/>
          <w:rFonts w:cs="FrankRuehl"/>
          <w:vanish/>
          <w:sz w:val="22"/>
          <w:szCs w:val="22"/>
          <w:u w:val="single"/>
          <w:shd w:val="clear" w:color="auto" w:fill="FFFF99"/>
          <w:rtl/>
        </w:rPr>
        <w:t>(4)</w:t>
      </w:r>
      <w:r w:rsidRPr="00504A59">
        <w:rPr>
          <w:rStyle w:val="default"/>
          <w:rFonts w:cs="FrankRuehl" w:hint="cs"/>
          <w:vanish/>
          <w:sz w:val="22"/>
          <w:szCs w:val="22"/>
          <w:u w:val="single"/>
          <w:shd w:val="clear" w:color="auto" w:fill="FFFF99"/>
          <w:rtl/>
        </w:rPr>
        <w:tab/>
      </w:r>
      <w:r w:rsidRPr="00504A59">
        <w:rPr>
          <w:rStyle w:val="default"/>
          <w:rFonts w:cs="FrankRuehl"/>
          <w:vanish/>
          <w:sz w:val="22"/>
          <w:szCs w:val="22"/>
          <w:u w:val="single"/>
          <w:shd w:val="clear" w:color="auto" w:fill="FFFF99"/>
          <w:rtl/>
        </w:rPr>
        <w:t>במקום האמור בסעיף 43 יבוא "יושב ראש הכנסת ימנה נשיא לבית הדין למשמעת שהוא עורך דין עובד הלשכה המשפטית של הכנסת.";</w:t>
      </w:r>
    </w:p>
    <w:p w:rsidR="00A57444" w:rsidRPr="00504A59" w:rsidRDefault="00A57444">
      <w:pPr>
        <w:pStyle w:val="P00"/>
        <w:spacing w:before="0"/>
        <w:ind w:left="624" w:right="1134"/>
        <w:rPr>
          <w:rStyle w:val="default"/>
          <w:rFonts w:cs="FrankRuehl" w:hint="cs"/>
          <w:vanish/>
          <w:sz w:val="22"/>
          <w:szCs w:val="22"/>
          <w:u w:val="single"/>
          <w:shd w:val="clear" w:color="auto" w:fill="FFFF99"/>
          <w:rtl/>
        </w:rPr>
      </w:pPr>
      <w:r w:rsidRPr="00504A59">
        <w:rPr>
          <w:rStyle w:val="default"/>
          <w:rFonts w:cs="FrankRuehl"/>
          <w:vanish/>
          <w:sz w:val="22"/>
          <w:szCs w:val="22"/>
          <w:u w:val="single"/>
          <w:shd w:val="clear" w:color="auto" w:fill="FFFF99"/>
          <w:rtl/>
        </w:rPr>
        <w:t>(5)</w:t>
      </w:r>
      <w:r w:rsidRPr="00504A59">
        <w:rPr>
          <w:rStyle w:val="default"/>
          <w:rFonts w:cs="FrankRuehl" w:hint="cs"/>
          <w:vanish/>
          <w:sz w:val="22"/>
          <w:szCs w:val="22"/>
          <w:u w:val="single"/>
          <w:shd w:val="clear" w:color="auto" w:fill="FFFF99"/>
          <w:rtl/>
        </w:rPr>
        <w:tab/>
      </w:r>
      <w:r w:rsidRPr="00504A59">
        <w:rPr>
          <w:rStyle w:val="default"/>
          <w:rFonts w:cs="FrankRuehl"/>
          <w:vanish/>
          <w:sz w:val="22"/>
          <w:szCs w:val="22"/>
          <w:u w:val="single"/>
          <w:shd w:val="clear" w:color="auto" w:fill="FFFF99"/>
          <w:rtl/>
        </w:rPr>
        <w:t>בסעיף 44 –</w:t>
      </w:r>
    </w:p>
    <w:p w:rsidR="00A57444" w:rsidRPr="00504A59" w:rsidRDefault="00A57444">
      <w:pPr>
        <w:pStyle w:val="P00"/>
        <w:spacing w:before="0"/>
        <w:ind w:left="1021" w:right="1134"/>
        <w:rPr>
          <w:rStyle w:val="default"/>
          <w:rFonts w:cs="FrankRuehl" w:hint="cs"/>
          <w:vanish/>
          <w:sz w:val="22"/>
          <w:szCs w:val="22"/>
          <w:u w:val="single"/>
          <w:shd w:val="clear" w:color="auto" w:fill="FFFF99"/>
          <w:rtl/>
        </w:rPr>
      </w:pPr>
      <w:r w:rsidRPr="00504A59">
        <w:rPr>
          <w:rStyle w:val="default"/>
          <w:rFonts w:cs="FrankRuehl"/>
          <w:vanish/>
          <w:sz w:val="22"/>
          <w:szCs w:val="22"/>
          <w:u w:val="single"/>
          <w:shd w:val="clear" w:color="auto" w:fill="FFFF99"/>
          <w:rtl/>
        </w:rPr>
        <w:t>(א)</w:t>
      </w:r>
      <w:r w:rsidRPr="00504A59">
        <w:rPr>
          <w:rStyle w:val="default"/>
          <w:rFonts w:cs="FrankRuehl" w:hint="cs"/>
          <w:vanish/>
          <w:sz w:val="22"/>
          <w:szCs w:val="22"/>
          <w:u w:val="single"/>
          <w:shd w:val="clear" w:color="auto" w:fill="FFFF99"/>
          <w:rtl/>
        </w:rPr>
        <w:tab/>
      </w:r>
      <w:r w:rsidRPr="00504A59">
        <w:rPr>
          <w:rStyle w:val="default"/>
          <w:rFonts w:cs="FrankRuehl"/>
          <w:vanish/>
          <w:sz w:val="22"/>
          <w:szCs w:val="22"/>
          <w:u w:val="single"/>
          <w:shd w:val="clear" w:color="auto" w:fill="FFFF99"/>
          <w:rtl/>
        </w:rPr>
        <w:t>בסעיף קטן (א), במקום "שהם קציני משטרה בכירים, מהם שניים</w:t>
      </w:r>
      <w:r w:rsidRPr="00504A59">
        <w:rPr>
          <w:rStyle w:val="default"/>
          <w:rFonts w:cs="FrankRuehl" w:hint="cs"/>
          <w:vanish/>
          <w:sz w:val="22"/>
          <w:szCs w:val="22"/>
          <w:u w:val="single"/>
          <w:shd w:val="clear" w:color="auto" w:fill="FFFF99"/>
          <w:rtl/>
        </w:rPr>
        <w:t xml:space="preserve"> </w:t>
      </w:r>
      <w:r w:rsidRPr="00504A59">
        <w:rPr>
          <w:rStyle w:val="default"/>
          <w:rFonts w:cs="FrankRuehl"/>
          <w:vanish/>
          <w:sz w:val="22"/>
          <w:szCs w:val="22"/>
          <w:u w:val="single"/>
          <w:shd w:val="clear" w:color="auto" w:fill="FFFF99"/>
          <w:rtl/>
        </w:rPr>
        <w:t>לפחות משפטנים" יבוא "שהם עורך דין שהוא עובד הלשכה המשפטית ושני קציני שיפוט בכירים";</w:t>
      </w:r>
    </w:p>
    <w:p w:rsidR="00A57444" w:rsidRPr="00504A59" w:rsidRDefault="00A57444">
      <w:pPr>
        <w:pStyle w:val="P00"/>
        <w:spacing w:before="0"/>
        <w:ind w:left="1021" w:right="1134"/>
        <w:rPr>
          <w:rStyle w:val="default"/>
          <w:rFonts w:cs="FrankRuehl" w:hint="cs"/>
          <w:vanish/>
          <w:sz w:val="22"/>
          <w:szCs w:val="22"/>
          <w:u w:val="single"/>
          <w:shd w:val="clear" w:color="auto" w:fill="FFFF99"/>
          <w:rtl/>
        </w:rPr>
      </w:pPr>
      <w:r w:rsidRPr="00504A59">
        <w:rPr>
          <w:rStyle w:val="default"/>
          <w:rFonts w:cs="FrankRuehl"/>
          <w:vanish/>
          <w:sz w:val="22"/>
          <w:szCs w:val="22"/>
          <w:u w:val="single"/>
          <w:shd w:val="clear" w:color="auto" w:fill="FFFF99"/>
          <w:rtl/>
        </w:rPr>
        <w:t>(ב)</w:t>
      </w:r>
      <w:r w:rsidRPr="00504A59">
        <w:rPr>
          <w:rStyle w:val="default"/>
          <w:rFonts w:cs="FrankRuehl" w:hint="cs"/>
          <w:vanish/>
          <w:sz w:val="22"/>
          <w:szCs w:val="22"/>
          <w:u w:val="single"/>
          <w:shd w:val="clear" w:color="auto" w:fill="FFFF99"/>
          <w:rtl/>
        </w:rPr>
        <w:tab/>
      </w:r>
      <w:r w:rsidRPr="00504A59">
        <w:rPr>
          <w:rStyle w:val="default"/>
          <w:rFonts w:cs="FrankRuehl"/>
          <w:vanish/>
          <w:sz w:val="22"/>
          <w:szCs w:val="22"/>
          <w:u w:val="single"/>
          <w:shd w:val="clear" w:color="auto" w:fill="FFFF99"/>
          <w:rtl/>
        </w:rPr>
        <w:t>בסעיף קטן (ב) –</w:t>
      </w:r>
    </w:p>
    <w:p w:rsidR="00A57444" w:rsidRPr="00504A59" w:rsidRDefault="00A57444">
      <w:pPr>
        <w:pStyle w:val="P00"/>
        <w:spacing w:before="0"/>
        <w:ind w:left="1474" w:right="1134"/>
        <w:rPr>
          <w:rStyle w:val="default"/>
          <w:rFonts w:cs="FrankRuehl" w:hint="cs"/>
          <w:vanish/>
          <w:sz w:val="22"/>
          <w:szCs w:val="22"/>
          <w:u w:val="single"/>
          <w:shd w:val="clear" w:color="auto" w:fill="FFFF99"/>
          <w:rtl/>
        </w:rPr>
      </w:pPr>
      <w:r w:rsidRPr="00504A59">
        <w:rPr>
          <w:rStyle w:val="default"/>
          <w:rFonts w:cs="FrankRuehl"/>
          <w:vanish/>
          <w:sz w:val="22"/>
          <w:szCs w:val="22"/>
          <w:u w:val="single"/>
          <w:shd w:val="clear" w:color="auto" w:fill="FFFF99"/>
          <w:rtl/>
        </w:rPr>
        <w:t>(1)</w:t>
      </w:r>
      <w:r w:rsidRPr="00504A59">
        <w:rPr>
          <w:rStyle w:val="default"/>
          <w:rFonts w:cs="FrankRuehl" w:hint="cs"/>
          <w:vanish/>
          <w:sz w:val="22"/>
          <w:szCs w:val="22"/>
          <w:u w:val="single"/>
          <w:shd w:val="clear" w:color="auto" w:fill="FFFF99"/>
          <w:rtl/>
        </w:rPr>
        <w:tab/>
      </w:r>
      <w:r w:rsidRPr="00504A59">
        <w:rPr>
          <w:rStyle w:val="default"/>
          <w:rFonts w:cs="FrankRuehl"/>
          <w:vanish/>
          <w:sz w:val="22"/>
          <w:szCs w:val="22"/>
          <w:u w:val="single"/>
          <w:shd w:val="clear" w:color="auto" w:fill="FFFF99"/>
          <w:rtl/>
        </w:rPr>
        <w:t>במקום האמור בפסקה (1) יבוא "עורך דין שהוא עובד הלשכה המשפטית של הכנסת וקצין שיפוט בכיר";</w:t>
      </w:r>
    </w:p>
    <w:p w:rsidR="00A57444" w:rsidRPr="00504A59" w:rsidRDefault="00A57444">
      <w:pPr>
        <w:pStyle w:val="P00"/>
        <w:spacing w:before="0"/>
        <w:ind w:left="1474" w:right="1134"/>
        <w:rPr>
          <w:rStyle w:val="default"/>
          <w:rFonts w:cs="FrankRuehl" w:hint="cs"/>
          <w:vanish/>
          <w:sz w:val="22"/>
          <w:szCs w:val="22"/>
          <w:u w:val="single"/>
          <w:shd w:val="clear" w:color="auto" w:fill="FFFF99"/>
          <w:rtl/>
        </w:rPr>
      </w:pPr>
      <w:r w:rsidRPr="00504A59">
        <w:rPr>
          <w:rStyle w:val="default"/>
          <w:rFonts w:cs="FrankRuehl"/>
          <w:vanish/>
          <w:sz w:val="22"/>
          <w:szCs w:val="22"/>
          <w:u w:val="single"/>
          <w:shd w:val="clear" w:color="auto" w:fill="FFFF99"/>
          <w:rtl/>
        </w:rPr>
        <w:t>(2)</w:t>
      </w:r>
      <w:r w:rsidRPr="00504A59">
        <w:rPr>
          <w:rStyle w:val="default"/>
          <w:rFonts w:cs="FrankRuehl" w:hint="cs"/>
          <w:vanish/>
          <w:sz w:val="22"/>
          <w:szCs w:val="22"/>
          <w:u w:val="single"/>
          <w:shd w:val="clear" w:color="auto" w:fill="FFFF99"/>
          <w:rtl/>
        </w:rPr>
        <w:tab/>
      </w:r>
      <w:r w:rsidRPr="00504A59">
        <w:rPr>
          <w:rStyle w:val="default"/>
          <w:rFonts w:cs="FrankRuehl"/>
          <w:vanish/>
          <w:sz w:val="22"/>
          <w:szCs w:val="22"/>
          <w:u w:val="single"/>
          <w:shd w:val="clear" w:color="auto" w:fill="FFFF99"/>
          <w:rtl/>
        </w:rPr>
        <w:t>בפסקה (2), המילים "בהסכמת שר המשפטים" – יימחקו;</w:t>
      </w:r>
    </w:p>
    <w:p w:rsidR="00A57444" w:rsidRPr="00504A59" w:rsidRDefault="00A57444">
      <w:pPr>
        <w:pStyle w:val="P00"/>
        <w:spacing w:before="0"/>
        <w:ind w:left="624" w:right="1134"/>
        <w:rPr>
          <w:rStyle w:val="default"/>
          <w:rFonts w:cs="FrankRuehl" w:hint="cs"/>
          <w:vanish/>
          <w:sz w:val="22"/>
          <w:szCs w:val="22"/>
          <w:u w:val="single"/>
          <w:shd w:val="clear" w:color="auto" w:fill="FFFF99"/>
          <w:rtl/>
        </w:rPr>
      </w:pPr>
      <w:r w:rsidRPr="00504A59">
        <w:rPr>
          <w:rStyle w:val="default"/>
          <w:rFonts w:cs="FrankRuehl"/>
          <w:vanish/>
          <w:sz w:val="22"/>
          <w:szCs w:val="22"/>
          <w:u w:val="single"/>
          <w:shd w:val="clear" w:color="auto" w:fill="FFFF99"/>
          <w:rtl/>
        </w:rPr>
        <w:t>(6)</w:t>
      </w:r>
      <w:r w:rsidRPr="00504A59">
        <w:rPr>
          <w:rStyle w:val="default"/>
          <w:rFonts w:cs="FrankRuehl" w:hint="cs"/>
          <w:vanish/>
          <w:sz w:val="22"/>
          <w:szCs w:val="22"/>
          <w:u w:val="single"/>
          <w:shd w:val="clear" w:color="auto" w:fill="FFFF99"/>
          <w:rtl/>
        </w:rPr>
        <w:tab/>
      </w:r>
      <w:r w:rsidRPr="00504A59">
        <w:rPr>
          <w:rStyle w:val="default"/>
          <w:rFonts w:cs="FrankRuehl"/>
          <w:vanish/>
          <w:sz w:val="22"/>
          <w:szCs w:val="22"/>
          <w:u w:val="single"/>
          <w:shd w:val="clear" w:color="auto" w:fill="FFFF99"/>
          <w:rtl/>
        </w:rPr>
        <w:t>לענין סעיף 55, היועץ המשפטי לכנסת יהיה נשיא בית הדין לערעורים;</w:t>
      </w:r>
    </w:p>
    <w:p w:rsidR="00A57444" w:rsidRPr="00504A59" w:rsidRDefault="00A57444">
      <w:pPr>
        <w:pStyle w:val="P00"/>
        <w:spacing w:before="0"/>
        <w:ind w:left="624" w:right="1134"/>
        <w:rPr>
          <w:rStyle w:val="default"/>
          <w:rFonts w:cs="FrankRuehl" w:hint="cs"/>
          <w:vanish/>
          <w:sz w:val="22"/>
          <w:szCs w:val="22"/>
          <w:u w:val="single"/>
          <w:shd w:val="clear" w:color="auto" w:fill="FFFF99"/>
          <w:rtl/>
        </w:rPr>
      </w:pPr>
      <w:r w:rsidRPr="00504A59">
        <w:rPr>
          <w:rStyle w:val="default"/>
          <w:rFonts w:cs="FrankRuehl"/>
          <w:vanish/>
          <w:sz w:val="22"/>
          <w:szCs w:val="22"/>
          <w:u w:val="single"/>
          <w:shd w:val="clear" w:color="auto" w:fill="FFFF99"/>
          <w:rtl/>
        </w:rPr>
        <w:t>(7)</w:t>
      </w:r>
      <w:r w:rsidRPr="00504A59">
        <w:rPr>
          <w:rStyle w:val="default"/>
          <w:rFonts w:cs="FrankRuehl" w:hint="cs"/>
          <w:vanish/>
          <w:sz w:val="22"/>
          <w:szCs w:val="22"/>
          <w:u w:val="single"/>
          <w:shd w:val="clear" w:color="auto" w:fill="FFFF99"/>
          <w:rtl/>
        </w:rPr>
        <w:tab/>
      </w:r>
      <w:r w:rsidRPr="00504A59">
        <w:rPr>
          <w:rStyle w:val="default"/>
          <w:rFonts w:cs="FrankRuehl"/>
          <w:vanish/>
          <w:sz w:val="22"/>
          <w:szCs w:val="22"/>
          <w:u w:val="single"/>
          <w:shd w:val="clear" w:color="auto" w:fill="FFFF99"/>
          <w:rtl/>
        </w:rPr>
        <w:t>לענין סעיף 56, הרכב מותב בית הדין לערעורים יהיה נשיא בית הדין, קצין הכנסת ועורך דין שהוא עובד הכנסת או גמלאי הכנסת;</w:t>
      </w:r>
    </w:p>
    <w:p w:rsidR="00A57444" w:rsidRPr="00504A59" w:rsidRDefault="00A57444">
      <w:pPr>
        <w:pStyle w:val="P00"/>
        <w:spacing w:before="0"/>
        <w:ind w:left="624" w:right="1134"/>
        <w:rPr>
          <w:rStyle w:val="default"/>
          <w:rFonts w:cs="FrankRuehl" w:hint="cs"/>
          <w:vanish/>
          <w:sz w:val="22"/>
          <w:szCs w:val="22"/>
          <w:u w:val="single"/>
          <w:shd w:val="clear" w:color="auto" w:fill="FFFF99"/>
          <w:rtl/>
        </w:rPr>
      </w:pPr>
      <w:r w:rsidRPr="00504A59">
        <w:rPr>
          <w:rStyle w:val="default"/>
          <w:rFonts w:cs="FrankRuehl"/>
          <w:vanish/>
          <w:sz w:val="22"/>
          <w:szCs w:val="22"/>
          <w:u w:val="single"/>
          <w:shd w:val="clear" w:color="auto" w:fill="FFFF99"/>
          <w:rtl/>
        </w:rPr>
        <w:t>(8)</w:t>
      </w:r>
      <w:r w:rsidRPr="00504A59">
        <w:rPr>
          <w:rStyle w:val="default"/>
          <w:rFonts w:cs="FrankRuehl" w:hint="cs"/>
          <w:vanish/>
          <w:sz w:val="22"/>
          <w:szCs w:val="22"/>
          <w:u w:val="single"/>
          <w:shd w:val="clear" w:color="auto" w:fill="FFFF99"/>
          <w:rtl/>
        </w:rPr>
        <w:tab/>
      </w:r>
      <w:r w:rsidRPr="00504A59">
        <w:rPr>
          <w:rStyle w:val="default"/>
          <w:rFonts w:cs="FrankRuehl"/>
          <w:vanish/>
          <w:sz w:val="22"/>
          <w:szCs w:val="22"/>
          <w:u w:val="single"/>
          <w:shd w:val="clear" w:color="auto" w:fill="FFFF99"/>
          <w:rtl/>
        </w:rPr>
        <w:t>בסעיף 67(א), ברישה, במקום "שקבע המפקח הכללי" יבוא "שקבע קצין הכנסת, בהסכמת המפקח הכללי";</w:t>
      </w:r>
    </w:p>
    <w:p w:rsidR="00A57444" w:rsidRPr="00504A59" w:rsidRDefault="00A57444">
      <w:pPr>
        <w:pStyle w:val="P00"/>
        <w:spacing w:before="0"/>
        <w:ind w:left="624" w:right="1134"/>
        <w:rPr>
          <w:rStyle w:val="default"/>
          <w:rFonts w:cs="FrankRuehl" w:hint="cs"/>
          <w:vanish/>
          <w:sz w:val="22"/>
          <w:szCs w:val="22"/>
          <w:shd w:val="clear" w:color="auto" w:fill="FFFF99"/>
          <w:rtl/>
        </w:rPr>
      </w:pPr>
      <w:r w:rsidRPr="00504A59">
        <w:rPr>
          <w:rStyle w:val="default"/>
          <w:rFonts w:cs="FrankRuehl"/>
          <w:vanish/>
          <w:sz w:val="22"/>
          <w:szCs w:val="22"/>
          <w:u w:val="single"/>
          <w:shd w:val="clear" w:color="auto" w:fill="FFFF99"/>
          <w:rtl/>
        </w:rPr>
        <w:t>(9)</w:t>
      </w:r>
      <w:r w:rsidRPr="00504A59">
        <w:rPr>
          <w:rStyle w:val="default"/>
          <w:rFonts w:cs="FrankRuehl" w:hint="cs"/>
          <w:vanish/>
          <w:sz w:val="22"/>
          <w:szCs w:val="22"/>
          <w:u w:val="single"/>
          <w:shd w:val="clear" w:color="auto" w:fill="FFFF99"/>
          <w:rtl/>
        </w:rPr>
        <w:tab/>
      </w:r>
      <w:r w:rsidRPr="00504A59">
        <w:rPr>
          <w:rStyle w:val="default"/>
          <w:rFonts w:cs="FrankRuehl"/>
          <w:vanish/>
          <w:sz w:val="22"/>
          <w:szCs w:val="22"/>
          <w:u w:val="single"/>
          <w:shd w:val="clear" w:color="auto" w:fill="FFFF99"/>
          <w:rtl/>
        </w:rPr>
        <w:t>בסעיף 71(ב), במקום "לקרן הכללית של משטרת ישראל" יבוא "לקרן התרבות של משמר הכנסת"".</w:t>
      </w:r>
    </w:p>
    <w:p w:rsidR="006660D6" w:rsidRPr="00504A59" w:rsidRDefault="006660D6" w:rsidP="006660D6">
      <w:pPr>
        <w:pStyle w:val="P00"/>
        <w:spacing w:before="0"/>
        <w:ind w:left="0" w:right="1134"/>
        <w:rPr>
          <w:rStyle w:val="default"/>
          <w:rFonts w:cs="FrankRuehl" w:hint="cs"/>
          <w:vanish/>
          <w:szCs w:val="20"/>
          <w:shd w:val="clear" w:color="auto" w:fill="FFFF99"/>
          <w:rtl/>
        </w:rPr>
      </w:pPr>
    </w:p>
    <w:p w:rsidR="006660D6" w:rsidRPr="00504A59" w:rsidRDefault="006660D6" w:rsidP="006660D6">
      <w:pPr>
        <w:pStyle w:val="P00"/>
        <w:spacing w:before="0"/>
        <w:ind w:left="0" w:right="1134"/>
        <w:rPr>
          <w:rStyle w:val="big-number"/>
          <w:rFonts w:cs="FrankRuehl" w:hint="cs"/>
          <w:vanish/>
          <w:color w:val="FF0000"/>
          <w:szCs w:val="20"/>
          <w:shd w:val="clear" w:color="auto" w:fill="FFFF99"/>
          <w:rtl/>
        </w:rPr>
      </w:pPr>
      <w:r w:rsidRPr="00504A59">
        <w:rPr>
          <w:rStyle w:val="big-number"/>
          <w:rFonts w:cs="FrankRuehl" w:hint="cs"/>
          <w:vanish/>
          <w:color w:val="FF0000"/>
          <w:szCs w:val="20"/>
          <w:shd w:val="clear" w:color="auto" w:fill="FFFF99"/>
          <w:rtl/>
        </w:rPr>
        <w:t>מיום 30.6.2011</w:t>
      </w:r>
    </w:p>
    <w:p w:rsidR="006660D6" w:rsidRPr="00504A59" w:rsidRDefault="006660D6" w:rsidP="006660D6">
      <w:pPr>
        <w:pStyle w:val="P00"/>
        <w:spacing w:before="0"/>
        <w:ind w:left="0" w:right="1134"/>
        <w:rPr>
          <w:rStyle w:val="big-number"/>
          <w:rFonts w:cs="FrankRuehl" w:hint="cs"/>
          <w:vanish/>
          <w:szCs w:val="20"/>
          <w:shd w:val="clear" w:color="auto" w:fill="FFFF99"/>
          <w:rtl/>
        </w:rPr>
      </w:pPr>
      <w:r w:rsidRPr="00504A59">
        <w:rPr>
          <w:rStyle w:val="big-number"/>
          <w:rFonts w:cs="FrankRuehl" w:hint="cs"/>
          <w:b/>
          <w:bCs/>
          <w:vanish/>
          <w:szCs w:val="20"/>
          <w:shd w:val="clear" w:color="auto" w:fill="FFFF99"/>
          <w:rtl/>
        </w:rPr>
        <w:t>תיקון מס' 14</w:t>
      </w:r>
    </w:p>
    <w:p w:rsidR="006660D6" w:rsidRPr="00504A59" w:rsidRDefault="006660D6" w:rsidP="006660D6">
      <w:pPr>
        <w:pStyle w:val="P00"/>
        <w:spacing w:before="0"/>
        <w:ind w:left="0" w:right="1134"/>
        <w:rPr>
          <w:rStyle w:val="big-number"/>
          <w:rFonts w:cs="FrankRuehl" w:hint="cs"/>
          <w:vanish/>
          <w:szCs w:val="20"/>
          <w:shd w:val="clear" w:color="auto" w:fill="FFFF99"/>
          <w:rtl/>
        </w:rPr>
      </w:pPr>
      <w:hyperlink r:id="rId112" w:history="1">
        <w:r w:rsidRPr="00504A59">
          <w:rPr>
            <w:rStyle w:val="Hyperlink"/>
            <w:rFonts w:hint="cs"/>
            <w:vanish/>
            <w:szCs w:val="20"/>
            <w:shd w:val="clear" w:color="auto" w:fill="FFFF99"/>
            <w:rtl/>
          </w:rPr>
          <w:t>ס"ח תשע"א מס' 2302</w:t>
        </w:r>
      </w:hyperlink>
      <w:r w:rsidRPr="00504A59">
        <w:rPr>
          <w:rStyle w:val="big-number"/>
          <w:rFonts w:cs="FrankRuehl" w:hint="cs"/>
          <w:vanish/>
          <w:szCs w:val="20"/>
          <w:shd w:val="clear" w:color="auto" w:fill="FFFF99"/>
          <w:rtl/>
        </w:rPr>
        <w:t xml:space="preserve"> מיום 30.6.2011 עמ' 948 (</w:t>
      </w:r>
      <w:hyperlink r:id="rId113" w:history="1">
        <w:r w:rsidRPr="00504A59">
          <w:rPr>
            <w:rStyle w:val="Hyperlink"/>
            <w:rFonts w:hint="cs"/>
            <w:vanish/>
            <w:szCs w:val="20"/>
            <w:shd w:val="clear" w:color="auto" w:fill="FFFF99"/>
            <w:rtl/>
          </w:rPr>
          <w:t>ה"ח 577</w:t>
        </w:r>
      </w:hyperlink>
      <w:r w:rsidRPr="00504A59">
        <w:rPr>
          <w:rStyle w:val="big-number"/>
          <w:rFonts w:cs="FrankRuehl" w:hint="cs"/>
          <w:vanish/>
          <w:szCs w:val="20"/>
          <w:shd w:val="clear" w:color="auto" w:fill="FFFF99"/>
          <w:rtl/>
        </w:rPr>
        <w:t>)</w:t>
      </w:r>
    </w:p>
    <w:p w:rsidR="006660D6" w:rsidRPr="00504A59" w:rsidRDefault="006660D6" w:rsidP="001C3B28">
      <w:pPr>
        <w:pStyle w:val="P00"/>
        <w:ind w:left="0" w:right="1134"/>
        <w:rPr>
          <w:rStyle w:val="default"/>
          <w:rFonts w:cs="FrankRuehl" w:hint="cs"/>
          <w:vanish/>
          <w:sz w:val="22"/>
          <w:szCs w:val="22"/>
          <w:shd w:val="clear" w:color="auto" w:fill="FFFF99"/>
          <w:rtl/>
        </w:rPr>
      </w:pPr>
      <w:r w:rsidRPr="00504A59">
        <w:rPr>
          <w:rStyle w:val="big-number"/>
          <w:rFonts w:cs="FrankRuehl"/>
          <w:vanish/>
          <w:sz w:val="22"/>
          <w:szCs w:val="22"/>
          <w:shd w:val="clear" w:color="auto" w:fill="FFFF99"/>
          <w:rtl/>
        </w:rPr>
        <w:t>19.</w:t>
      </w:r>
      <w:r w:rsidRPr="00504A59">
        <w:rPr>
          <w:rStyle w:val="big-number"/>
          <w:rFonts w:cs="FrankRuehl"/>
          <w:vanish/>
          <w:sz w:val="22"/>
          <w:szCs w:val="22"/>
          <w:shd w:val="clear" w:color="auto" w:fill="FFFF99"/>
          <w:rtl/>
        </w:rPr>
        <w:tab/>
      </w:r>
      <w:r w:rsidRPr="00504A59">
        <w:rPr>
          <w:rStyle w:val="default"/>
          <w:rFonts w:cs="FrankRuehl"/>
          <w:vanish/>
          <w:sz w:val="22"/>
          <w:szCs w:val="22"/>
          <w:shd w:val="clear" w:color="auto" w:fill="FFFF99"/>
          <w:rtl/>
        </w:rPr>
        <w:t>ל</w:t>
      </w:r>
      <w:r w:rsidRPr="00504A59">
        <w:rPr>
          <w:rStyle w:val="default"/>
          <w:rFonts w:cs="FrankRuehl" w:hint="cs"/>
          <w:vanish/>
          <w:sz w:val="22"/>
          <w:szCs w:val="22"/>
          <w:shd w:val="clear" w:color="auto" w:fill="FFFF99"/>
          <w:rtl/>
        </w:rPr>
        <w:t>ענין חובת משמעת ושיפוט משמעתי דין איש משמר הכנסת כדין שוטר לפי</w:t>
      </w:r>
      <w:r w:rsidRPr="00504A59">
        <w:rPr>
          <w:rStyle w:val="default"/>
          <w:rFonts w:cs="FrankRuehl"/>
          <w:vanish/>
          <w:sz w:val="22"/>
          <w:szCs w:val="22"/>
          <w:shd w:val="clear" w:color="auto" w:fill="FFFF99"/>
          <w:rtl/>
        </w:rPr>
        <w:t xml:space="preserve"> </w:t>
      </w:r>
      <w:r w:rsidRPr="00504A59">
        <w:rPr>
          <w:rStyle w:val="default"/>
          <w:rFonts w:cs="FrankRuehl" w:hint="cs"/>
          <w:vanish/>
          <w:sz w:val="22"/>
          <w:szCs w:val="22"/>
          <w:shd w:val="clear" w:color="auto" w:fill="FFFF99"/>
          <w:rtl/>
        </w:rPr>
        <w:t xml:space="preserve">חוק המשטרה </w:t>
      </w:r>
      <w:r w:rsidRPr="00504A59">
        <w:rPr>
          <w:rStyle w:val="default"/>
          <w:rFonts w:cs="FrankRuehl" w:hint="cs"/>
          <w:strike/>
          <w:vanish/>
          <w:sz w:val="22"/>
          <w:szCs w:val="22"/>
          <w:shd w:val="clear" w:color="auto" w:fill="FFFF99"/>
          <w:rtl/>
        </w:rPr>
        <w:t>(דין משמעתי, בירור קבילות שוטרים והוראות שונות)</w:t>
      </w:r>
      <w:r w:rsidRPr="00504A59">
        <w:rPr>
          <w:rStyle w:val="default"/>
          <w:rFonts w:cs="FrankRuehl" w:hint="cs"/>
          <w:vanish/>
          <w:sz w:val="22"/>
          <w:szCs w:val="22"/>
          <w:shd w:val="clear" w:color="auto" w:fill="FFFF99"/>
          <w:rtl/>
        </w:rPr>
        <w:t xml:space="preserve">, התשס"ו-2005 (בסעיף זה </w:t>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 xml:space="preserve"> חוק המשטרה), אולם סמכויות שר המשטרה יהיו נתונות ליושב-ראש הכנסת וסמכויות המפקח הכללי </w:t>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 xml:space="preserve"> לקצין הכנסת, והכל בשינויים המחוייבים לפי הענין ובתיאומים שיקבע יושב ראש הכנסת וכן בשינויים אלה בחוק המשטרה:</w:t>
      </w:r>
    </w:p>
    <w:p w:rsidR="00D256D7" w:rsidRPr="00504A59" w:rsidRDefault="00D256D7" w:rsidP="00D256D7">
      <w:pPr>
        <w:pStyle w:val="P00"/>
        <w:spacing w:before="0"/>
        <w:ind w:left="0" w:right="1134"/>
        <w:rPr>
          <w:rStyle w:val="big-number"/>
          <w:rFonts w:cs="FrankRuehl" w:hint="cs"/>
          <w:vanish/>
          <w:szCs w:val="20"/>
          <w:shd w:val="clear" w:color="auto" w:fill="FFFF99"/>
          <w:rtl/>
        </w:rPr>
      </w:pPr>
    </w:p>
    <w:p w:rsidR="00D256D7" w:rsidRPr="00504A59" w:rsidRDefault="00D256D7" w:rsidP="00D256D7">
      <w:pPr>
        <w:pStyle w:val="P00"/>
        <w:spacing w:before="0"/>
        <w:ind w:left="0" w:right="1134"/>
        <w:rPr>
          <w:rStyle w:val="big-number"/>
          <w:rFonts w:cs="FrankRuehl" w:hint="cs"/>
          <w:vanish/>
          <w:color w:val="FF0000"/>
          <w:szCs w:val="20"/>
          <w:shd w:val="clear" w:color="auto" w:fill="FFFF99"/>
          <w:rtl/>
        </w:rPr>
      </w:pPr>
      <w:r w:rsidRPr="00504A59">
        <w:rPr>
          <w:rStyle w:val="big-number"/>
          <w:rFonts w:cs="FrankRuehl" w:hint="cs"/>
          <w:vanish/>
          <w:color w:val="FF0000"/>
          <w:szCs w:val="20"/>
          <w:shd w:val="clear" w:color="auto" w:fill="FFFF99"/>
          <w:rtl/>
        </w:rPr>
        <w:t>מיום 26.7.2012</w:t>
      </w:r>
    </w:p>
    <w:p w:rsidR="00D256D7" w:rsidRPr="00504A59" w:rsidRDefault="00D256D7" w:rsidP="00D256D7">
      <w:pPr>
        <w:pStyle w:val="P00"/>
        <w:spacing w:before="0"/>
        <w:ind w:left="0" w:right="1134"/>
        <w:rPr>
          <w:rStyle w:val="big-number"/>
          <w:rFonts w:cs="FrankRuehl" w:hint="cs"/>
          <w:vanish/>
          <w:szCs w:val="20"/>
          <w:shd w:val="clear" w:color="auto" w:fill="FFFF99"/>
          <w:rtl/>
        </w:rPr>
      </w:pPr>
      <w:r w:rsidRPr="00504A59">
        <w:rPr>
          <w:rStyle w:val="big-number"/>
          <w:rFonts w:cs="FrankRuehl" w:hint="cs"/>
          <w:b/>
          <w:bCs/>
          <w:vanish/>
          <w:szCs w:val="20"/>
          <w:shd w:val="clear" w:color="auto" w:fill="FFFF99"/>
          <w:rtl/>
        </w:rPr>
        <w:t>תיקון מס' 15</w:t>
      </w:r>
    </w:p>
    <w:p w:rsidR="00D256D7" w:rsidRPr="00504A59" w:rsidRDefault="00D256D7" w:rsidP="00D256D7">
      <w:pPr>
        <w:pStyle w:val="P00"/>
        <w:spacing w:before="0"/>
        <w:ind w:left="0" w:right="1134"/>
        <w:rPr>
          <w:rStyle w:val="big-number"/>
          <w:rFonts w:cs="FrankRuehl" w:hint="cs"/>
          <w:vanish/>
          <w:szCs w:val="20"/>
          <w:shd w:val="clear" w:color="auto" w:fill="FFFF99"/>
          <w:rtl/>
        </w:rPr>
      </w:pPr>
      <w:hyperlink r:id="rId114" w:history="1">
        <w:r w:rsidRPr="00504A59">
          <w:rPr>
            <w:rStyle w:val="Hyperlink"/>
            <w:rFonts w:hint="cs"/>
            <w:vanish/>
            <w:szCs w:val="20"/>
            <w:shd w:val="clear" w:color="auto" w:fill="FFFF99"/>
            <w:rtl/>
          </w:rPr>
          <w:t>ס"ח תשע"ב מס' 2371</w:t>
        </w:r>
      </w:hyperlink>
      <w:r w:rsidRPr="00504A59">
        <w:rPr>
          <w:rStyle w:val="big-number"/>
          <w:rFonts w:cs="FrankRuehl" w:hint="cs"/>
          <w:vanish/>
          <w:szCs w:val="20"/>
          <w:shd w:val="clear" w:color="auto" w:fill="FFFF99"/>
          <w:rtl/>
        </w:rPr>
        <w:t xml:space="preserve"> מיום 26.7.2012 עמ' 528 (</w:t>
      </w:r>
      <w:hyperlink r:id="rId115" w:history="1">
        <w:r w:rsidRPr="00504A59">
          <w:rPr>
            <w:rStyle w:val="Hyperlink"/>
            <w:rFonts w:hint="cs"/>
            <w:vanish/>
            <w:szCs w:val="20"/>
            <w:shd w:val="clear" w:color="auto" w:fill="FFFF99"/>
            <w:rtl/>
          </w:rPr>
          <w:t>ה"ח 491</w:t>
        </w:r>
      </w:hyperlink>
      <w:r w:rsidRPr="00504A59">
        <w:rPr>
          <w:rStyle w:val="big-number"/>
          <w:rFonts w:cs="FrankRuehl" w:hint="cs"/>
          <w:vanish/>
          <w:szCs w:val="20"/>
          <w:shd w:val="clear" w:color="auto" w:fill="FFFF99"/>
          <w:rtl/>
        </w:rPr>
        <w:t>)</w:t>
      </w:r>
    </w:p>
    <w:p w:rsidR="00D256D7" w:rsidRPr="00504A59" w:rsidRDefault="00D256D7" w:rsidP="00D256D7">
      <w:pPr>
        <w:pStyle w:val="P00"/>
        <w:ind w:left="0" w:right="1134"/>
        <w:rPr>
          <w:rStyle w:val="default"/>
          <w:rFonts w:cs="FrankRuehl" w:hint="cs"/>
          <w:vanish/>
          <w:sz w:val="22"/>
          <w:szCs w:val="22"/>
          <w:shd w:val="clear" w:color="auto" w:fill="FFFF99"/>
          <w:rtl/>
        </w:rPr>
      </w:pPr>
      <w:r w:rsidRPr="00504A59">
        <w:rPr>
          <w:rStyle w:val="big-number"/>
          <w:rFonts w:cs="FrankRuehl"/>
          <w:vanish/>
          <w:sz w:val="22"/>
          <w:szCs w:val="22"/>
          <w:shd w:val="clear" w:color="auto" w:fill="FFFF99"/>
          <w:rtl/>
        </w:rPr>
        <w:t>19.</w:t>
      </w:r>
      <w:r w:rsidRPr="00504A59">
        <w:rPr>
          <w:rStyle w:val="big-number"/>
          <w:rFonts w:cs="FrankRuehl"/>
          <w:vanish/>
          <w:sz w:val="22"/>
          <w:szCs w:val="22"/>
          <w:shd w:val="clear" w:color="auto" w:fill="FFFF99"/>
          <w:rtl/>
        </w:rPr>
        <w:tab/>
      </w:r>
      <w:r w:rsidRPr="00504A59">
        <w:rPr>
          <w:rStyle w:val="default"/>
          <w:rFonts w:cs="FrankRuehl"/>
          <w:vanish/>
          <w:sz w:val="22"/>
          <w:szCs w:val="22"/>
          <w:shd w:val="clear" w:color="auto" w:fill="FFFF99"/>
          <w:rtl/>
        </w:rPr>
        <w:t>ל</w:t>
      </w:r>
      <w:r w:rsidRPr="00504A59">
        <w:rPr>
          <w:rStyle w:val="default"/>
          <w:rFonts w:cs="FrankRuehl" w:hint="cs"/>
          <w:vanish/>
          <w:sz w:val="22"/>
          <w:szCs w:val="22"/>
          <w:shd w:val="clear" w:color="auto" w:fill="FFFF99"/>
          <w:rtl/>
        </w:rPr>
        <w:t>ענין חובת משמעת ושיפוט משמעתי דין איש משמר הכנסת כדין שוטר לפי</w:t>
      </w:r>
      <w:r w:rsidRPr="00504A59">
        <w:rPr>
          <w:rStyle w:val="default"/>
          <w:rFonts w:cs="FrankRuehl"/>
          <w:vanish/>
          <w:sz w:val="22"/>
          <w:szCs w:val="22"/>
          <w:shd w:val="clear" w:color="auto" w:fill="FFFF99"/>
          <w:rtl/>
        </w:rPr>
        <w:t xml:space="preserve"> </w:t>
      </w:r>
      <w:r w:rsidRPr="00504A59">
        <w:rPr>
          <w:rStyle w:val="default"/>
          <w:rFonts w:cs="FrankRuehl" w:hint="cs"/>
          <w:vanish/>
          <w:sz w:val="22"/>
          <w:szCs w:val="22"/>
          <w:shd w:val="clear" w:color="auto" w:fill="FFFF99"/>
          <w:rtl/>
        </w:rPr>
        <w:t xml:space="preserve">חוק המשטרה, התשס"ו-2005 (בסעיף זה </w:t>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 xml:space="preserve"> חוק המשטרה) </w:t>
      </w:r>
      <w:r w:rsidRPr="00504A59">
        <w:rPr>
          <w:rStyle w:val="default"/>
          <w:rFonts w:cs="FrankRuehl" w:hint="cs"/>
          <w:vanish/>
          <w:sz w:val="22"/>
          <w:szCs w:val="22"/>
          <w:u w:val="single"/>
          <w:shd w:val="clear" w:color="auto" w:fill="FFFF99"/>
          <w:rtl/>
        </w:rPr>
        <w:t xml:space="preserve">ובפקודת המשטרה [נוסח חדש], התשל"א-1971 (בסעיף זה </w:t>
      </w:r>
      <w:r w:rsidRPr="00504A59">
        <w:rPr>
          <w:rStyle w:val="default"/>
          <w:rFonts w:cs="FrankRuehl"/>
          <w:vanish/>
          <w:sz w:val="22"/>
          <w:szCs w:val="22"/>
          <w:u w:val="single"/>
          <w:shd w:val="clear" w:color="auto" w:fill="FFFF99"/>
          <w:rtl/>
        </w:rPr>
        <w:t>–</w:t>
      </w:r>
      <w:r w:rsidRPr="00504A59">
        <w:rPr>
          <w:rStyle w:val="default"/>
          <w:rFonts w:cs="FrankRuehl" w:hint="cs"/>
          <w:vanish/>
          <w:sz w:val="22"/>
          <w:szCs w:val="22"/>
          <w:u w:val="single"/>
          <w:shd w:val="clear" w:color="auto" w:fill="FFFF99"/>
          <w:rtl/>
        </w:rPr>
        <w:t xml:space="preserve"> פקודת המשטרה)</w:t>
      </w:r>
      <w:r w:rsidRPr="00504A59">
        <w:rPr>
          <w:rStyle w:val="default"/>
          <w:rFonts w:cs="FrankRuehl" w:hint="cs"/>
          <w:vanish/>
          <w:sz w:val="22"/>
          <w:szCs w:val="22"/>
          <w:shd w:val="clear" w:color="auto" w:fill="FFFF99"/>
          <w:rtl/>
        </w:rPr>
        <w:t xml:space="preserve">, אולם סמכויות שר המשטרה יהיו נתונות ליושב-ראש הכנסת וסמכויות המפקח הכללי </w:t>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 xml:space="preserve"> לקצין הכנסת, והכל בשינויים המחוייבים לפי הענין ובתיאומים שיקבע יושב ראש הכנסת וכן בשינויים אלה בחוק המשטרה </w:t>
      </w:r>
      <w:r w:rsidRPr="00504A59">
        <w:rPr>
          <w:rStyle w:val="default"/>
          <w:rFonts w:cs="FrankRuehl" w:hint="cs"/>
          <w:vanish/>
          <w:sz w:val="22"/>
          <w:szCs w:val="22"/>
          <w:u w:val="single"/>
          <w:shd w:val="clear" w:color="auto" w:fill="FFFF99"/>
          <w:rtl/>
        </w:rPr>
        <w:t xml:space="preserve">ולעניין פסקה (10) </w:t>
      </w:r>
      <w:r w:rsidRPr="00504A59">
        <w:rPr>
          <w:rStyle w:val="default"/>
          <w:rFonts w:cs="FrankRuehl"/>
          <w:vanish/>
          <w:sz w:val="22"/>
          <w:szCs w:val="22"/>
          <w:u w:val="single"/>
          <w:shd w:val="clear" w:color="auto" w:fill="FFFF99"/>
          <w:rtl/>
        </w:rPr>
        <w:t>–</w:t>
      </w:r>
      <w:r w:rsidRPr="00504A59">
        <w:rPr>
          <w:rStyle w:val="default"/>
          <w:rFonts w:cs="FrankRuehl" w:hint="cs"/>
          <w:vanish/>
          <w:sz w:val="22"/>
          <w:szCs w:val="22"/>
          <w:u w:val="single"/>
          <w:shd w:val="clear" w:color="auto" w:fill="FFFF99"/>
          <w:rtl/>
        </w:rPr>
        <w:t xml:space="preserve"> בפקודת המשטרה</w:t>
      </w:r>
      <w:r w:rsidRPr="00504A59">
        <w:rPr>
          <w:rStyle w:val="default"/>
          <w:rFonts w:cs="FrankRuehl" w:hint="cs"/>
          <w:vanish/>
          <w:sz w:val="22"/>
          <w:szCs w:val="22"/>
          <w:shd w:val="clear" w:color="auto" w:fill="FFFF99"/>
          <w:rtl/>
        </w:rPr>
        <w:t>:</w:t>
      </w:r>
    </w:p>
    <w:p w:rsidR="00D256D7" w:rsidRPr="00504A59" w:rsidRDefault="00D256D7" w:rsidP="00D256D7">
      <w:pPr>
        <w:pStyle w:val="P00"/>
        <w:spacing w:before="0"/>
        <w:ind w:left="624"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(1)</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בסעיף 1, בהגדרה "קצין שיפוט בכיר", במקום "ניצב משנה" יבוא "סגן גונן";</w:t>
      </w:r>
    </w:p>
    <w:p w:rsidR="00D256D7" w:rsidRPr="00504A59" w:rsidRDefault="00D256D7" w:rsidP="00D256D7">
      <w:pPr>
        <w:pStyle w:val="P00"/>
        <w:spacing w:before="0"/>
        <w:ind w:left="624"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(2)</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בסעיף 27, במקום "קצין משטרה שדרגתו תיקבע בפקודות משטרת</w:t>
      </w:r>
      <w:r w:rsidRPr="00504A59">
        <w:rPr>
          <w:rStyle w:val="default"/>
          <w:rFonts w:cs="FrankRuehl" w:hint="cs"/>
          <w:vanish/>
          <w:sz w:val="22"/>
          <w:szCs w:val="22"/>
          <w:shd w:val="clear" w:color="auto" w:fill="FFFF99"/>
          <w:rtl/>
        </w:rPr>
        <w:t xml:space="preserve"> </w:t>
      </w:r>
      <w:r w:rsidRPr="00504A59">
        <w:rPr>
          <w:rStyle w:val="default"/>
          <w:rFonts w:cs="FrankRuehl"/>
          <w:vanish/>
          <w:sz w:val="22"/>
          <w:szCs w:val="22"/>
          <w:shd w:val="clear" w:color="auto" w:fill="FFFF99"/>
          <w:rtl/>
        </w:rPr>
        <w:t>ישראל," יבוא "קצין שיפוט בכיר או עורך דין אחר שאינו עובד הלשכה המשפטית של הכנסת,";</w:t>
      </w:r>
    </w:p>
    <w:p w:rsidR="00D256D7" w:rsidRPr="00504A59" w:rsidRDefault="00D256D7" w:rsidP="00D256D7">
      <w:pPr>
        <w:pStyle w:val="P00"/>
        <w:spacing w:before="0"/>
        <w:ind w:left="624"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(3)</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בסעיף 42, במקום "המפקח הכללי" יבוא "יושב ראש הכנסת";</w:t>
      </w:r>
    </w:p>
    <w:p w:rsidR="00D256D7" w:rsidRPr="00504A59" w:rsidRDefault="00D256D7" w:rsidP="00D256D7">
      <w:pPr>
        <w:pStyle w:val="P00"/>
        <w:spacing w:before="0"/>
        <w:ind w:left="624"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(4)</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במקום האמור בסעיף 43 יבוא "יושב ראש הכנסת ימנה נשיא לבית הדין למשמעת שהוא עורך דין עובד הלשכה המשפטית של הכנסת.";</w:t>
      </w:r>
    </w:p>
    <w:p w:rsidR="00D256D7" w:rsidRPr="00504A59" w:rsidRDefault="00D256D7" w:rsidP="00D256D7">
      <w:pPr>
        <w:pStyle w:val="P00"/>
        <w:spacing w:before="0"/>
        <w:ind w:left="624"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(5)</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בסעיף 44 –</w:t>
      </w:r>
    </w:p>
    <w:p w:rsidR="00D256D7" w:rsidRPr="00504A59" w:rsidRDefault="00D256D7" w:rsidP="00D256D7">
      <w:pPr>
        <w:pStyle w:val="P00"/>
        <w:spacing w:before="0"/>
        <w:ind w:left="1021"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(א)</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בסעיף קטן (א), במקום "שהם קציני משטרה בכירים, מהם שניים</w:t>
      </w:r>
      <w:r w:rsidRPr="00504A59">
        <w:rPr>
          <w:rStyle w:val="default"/>
          <w:rFonts w:cs="FrankRuehl" w:hint="cs"/>
          <w:vanish/>
          <w:sz w:val="22"/>
          <w:szCs w:val="22"/>
          <w:shd w:val="clear" w:color="auto" w:fill="FFFF99"/>
          <w:rtl/>
        </w:rPr>
        <w:t xml:space="preserve"> </w:t>
      </w:r>
      <w:r w:rsidRPr="00504A59">
        <w:rPr>
          <w:rStyle w:val="default"/>
          <w:rFonts w:cs="FrankRuehl"/>
          <w:vanish/>
          <w:sz w:val="22"/>
          <w:szCs w:val="22"/>
          <w:shd w:val="clear" w:color="auto" w:fill="FFFF99"/>
          <w:rtl/>
        </w:rPr>
        <w:t>לפחות משפטנים" יבוא "שהם עורך דין שהוא עובד הלשכה המשפטית</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של הכנסת</w:t>
      </w:r>
      <w:r w:rsidRPr="00504A59">
        <w:rPr>
          <w:rStyle w:val="default"/>
          <w:rFonts w:cs="FrankRuehl"/>
          <w:vanish/>
          <w:sz w:val="22"/>
          <w:szCs w:val="22"/>
          <w:shd w:val="clear" w:color="auto" w:fill="FFFF99"/>
          <w:rtl/>
        </w:rPr>
        <w:t xml:space="preserve"> ושני קציני שיפוט בכירים";</w:t>
      </w:r>
    </w:p>
    <w:p w:rsidR="00D256D7" w:rsidRPr="00504A59" w:rsidRDefault="00D256D7" w:rsidP="00D256D7">
      <w:pPr>
        <w:pStyle w:val="P00"/>
        <w:spacing w:before="0"/>
        <w:ind w:left="1021"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(ב)</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בסעיף קטן (ב) –</w:t>
      </w:r>
    </w:p>
    <w:p w:rsidR="00D256D7" w:rsidRPr="00504A59" w:rsidRDefault="00D256D7" w:rsidP="00D256D7">
      <w:pPr>
        <w:pStyle w:val="P00"/>
        <w:spacing w:before="0"/>
        <w:ind w:left="1474"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(1)</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במקום האמור בפסקה (1) יבוא "עורך דין שהוא עובד הלשכה המשפטית של הכנסת וקצין שיפוט בכיר";</w:t>
      </w:r>
    </w:p>
    <w:p w:rsidR="00D256D7" w:rsidRPr="00504A59" w:rsidRDefault="00D256D7" w:rsidP="00D256D7">
      <w:pPr>
        <w:pStyle w:val="P00"/>
        <w:spacing w:before="0"/>
        <w:ind w:left="1474"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(2)</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בפסקה (2), המילים "בהסכמת שר המשפטים" – יימחקו;</w:t>
      </w:r>
    </w:p>
    <w:p w:rsidR="00D256D7" w:rsidRPr="00504A59" w:rsidRDefault="00D256D7" w:rsidP="00D256D7">
      <w:pPr>
        <w:pStyle w:val="P00"/>
        <w:spacing w:before="0"/>
        <w:ind w:left="624"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(6)</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לענין סעיף 55, היועץ המשפטי לכנסת יהיה נשיא בית הדין לערעורים;</w:t>
      </w:r>
    </w:p>
    <w:p w:rsidR="00D256D7" w:rsidRPr="00504A59" w:rsidRDefault="00D256D7" w:rsidP="00D256D7">
      <w:pPr>
        <w:pStyle w:val="P00"/>
        <w:spacing w:before="0"/>
        <w:ind w:left="624"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(7)</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לענין סעיף 56, הרכב מותב בית הדין לערעורים יהיה נשיא בית הדין, קצין הכנסת ועורך דין שהוא עובד הכנסת או גמלאי הכנסת;</w:t>
      </w:r>
    </w:p>
    <w:p w:rsidR="00D256D7" w:rsidRPr="00504A59" w:rsidRDefault="00D256D7" w:rsidP="00D256D7">
      <w:pPr>
        <w:pStyle w:val="P00"/>
        <w:spacing w:before="0"/>
        <w:ind w:left="624"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(8)</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בסעיף 67(א), ברישה, במקום "שקבע המפקח הכללי" יבוא "שקבע קצין הכנסת, בהסכמת המפקח הכללי";</w:t>
      </w:r>
    </w:p>
    <w:p w:rsidR="00D256D7" w:rsidRPr="00504A59" w:rsidRDefault="00D256D7" w:rsidP="00D256D7">
      <w:pPr>
        <w:pStyle w:val="P00"/>
        <w:spacing w:before="0"/>
        <w:ind w:left="624" w:right="1134"/>
        <w:rPr>
          <w:rStyle w:val="default"/>
          <w:rFonts w:cs="FrankRuehl" w:hint="cs"/>
          <w:vanish/>
          <w:sz w:val="22"/>
          <w:szCs w:val="22"/>
          <w:shd w:val="clear" w:color="auto" w:fill="FFFF99"/>
          <w:rtl/>
        </w:rPr>
      </w:pPr>
      <w:r w:rsidRPr="00504A59">
        <w:rPr>
          <w:rStyle w:val="default"/>
          <w:rFonts w:cs="FrankRuehl"/>
          <w:vanish/>
          <w:sz w:val="22"/>
          <w:szCs w:val="22"/>
          <w:shd w:val="clear" w:color="auto" w:fill="FFFF99"/>
          <w:rtl/>
        </w:rPr>
        <w:t>(9)</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בסעיף 71(ב), במקום "לקרן הכללית של משטרת ישראל" יבוא "לקרן התרבות של משמר הכנסת"</w:t>
      </w:r>
      <w:r w:rsidRPr="00504A59">
        <w:rPr>
          <w:rStyle w:val="default"/>
          <w:rFonts w:cs="FrankRuehl" w:hint="cs"/>
          <w:vanish/>
          <w:sz w:val="22"/>
          <w:szCs w:val="22"/>
          <w:shd w:val="clear" w:color="auto" w:fill="FFFF99"/>
          <w:rtl/>
        </w:rPr>
        <w:t>;</w:t>
      </w:r>
    </w:p>
    <w:p w:rsidR="00D256D7" w:rsidRPr="00D256D7" w:rsidRDefault="00D256D7" w:rsidP="00D256D7">
      <w:pPr>
        <w:pStyle w:val="P00"/>
        <w:tabs>
          <w:tab w:val="left" w:pos="6259"/>
        </w:tabs>
        <w:spacing w:before="0"/>
        <w:ind w:left="624" w:right="1134"/>
        <w:rPr>
          <w:rStyle w:val="default"/>
          <w:rFonts w:cs="FrankRuehl" w:hint="cs"/>
          <w:sz w:val="2"/>
          <w:szCs w:val="2"/>
          <w:rtl/>
        </w:rPr>
      </w:pPr>
      <w:r w:rsidRPr="00504A59">
        <w:rPr>
          <w:rStyle w:val="default"/>
          <w:rFonts w:cs="FrankRuehl" w:hint="cs"/>
          <w:vanish/>
          <w:sz w:val="22"/>
          <w:szCs w:val="22"/>
          <w:u w:val="single"/>
          <w:shd w:val="clear" w:color="auto" w:fill="FFFF99"/>
          <w:rtl/>
        </w:rPr>
        <w:t>(10)</w:t>
      </w:r>
      <w:r w:rsidRPr="00504A59">
        <w:rPr>
          <w:rStyle w:val="default"/>
          <w:rFonts w:cs="FrankRuehl" w:hint="cs"/>
          <w:vanish/>
          <w:sz w:val="22"/>
          <w:szCs w:val="22"/>
          <w:u w:val="single"/>
          <w:shd w:val="clear" w:color="auto" w:fill="FFFF99"/>
          <w:rtl/>
        </w:rPr>
        <w:tab/>
        <w:t>בסעיף 77י לפקודת המשטרה, במקום "קצין משטרה בכיר" יבוא "סגן גונן ומעלה".</w:t>
      </w:r>
      <w:bookmarkEnd w:id="78"/>
    </w:p>
    <w:p w:rsidR="00A57444" w:rsidRDefault="00A57444" w:rsidP="006660D6">
      <w:pPr>
        <w:pStyle w:val="P00"/>
        <w:spacing w:before="72"/>
        <w:ind w:left="0" w:right="1134"/>
        <w:rPr>
          <w:rStyle w:val="default"/>
          <w:rFonts w:cs="FrankRuehl" w:hint="cs"/>
          <w:rtl/>
        </w:rPr>
      </w:pPr>
      <w:bookmarkStart w:id="79" w:name="Seif26"/>
      <w:bookmarkEnd w:id="79"/>
      <w:r>
        <w:rPr>
          <w:lang w:val="he-IL"/>
        </w:rPr>
        <w:pict>
          <v:rect id="_x0000_s1058" style="position:absolute;left:0;text-align:left;margin-left:464.5pt;margin-top:8.05pt;width:75.05pt;height:57.2pt;z-index:251651584"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ג</w:t>
                  </w:r>
                  <w:r>
                    <w:rPr>
                      <w:rFonts w:cs="Miriam" w:hint="cs"/>
                      <w:szCs w:val="18"/>
                      <w:rtl/>
                    </w:rPr>
                    <w:t xml:space="preserve">ימלאות </w:t>
                  </w:r>
                  <w:r>
                    <w:rPr>
                      <w:rFonts w:cs="Miriam"/>
                      <w:szCs w:val="18"/>
                      <w:rtl/>
                    </w:rPr>
                    <w:t>ל</w:t>
                  </w:r>
                  <w:r>
                    <w:rPr>
                      <w:rFonts w:cs="Miriam" w:hint="cs"/>
                      <w:szCs w:val="18"/>
                      <w:rtl/>
                    </w:rPr>
                    <w:t>אנשי משמר</w:t>
                  </w:r>
                </w:p>
                <w:p w:rsidR="00A57444" w:rsidRDefault="00A57444">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תשנ"ה-1995</w:t>
                  </w:r>
                </w:p>
                <w:p w:rsidR="00A57444" w:rsidRDefault="00A57444">
                  <w:pPr>
                    <w:spacing w:line="160" w:lineRule="exact"/>
                    <w:jc w:val="left"/>
                    <w:rPr>
                      <w:rFonts w:cs="Miriam"/>
                      <w:noProof/>
                      <w:szCs w:val="18"/>
                      <w:rtl/>
                    </w:rPr>
                  </w:pPr>
                  <w:r>
                    <w:rPr>
                      <w:rFonts w:cs="Miriam" w:hint="cs"/>
                      <w:szCs w:val="18"/>
                      <w:rtl/>
                    </w:rPr>
                    <w:t xml:space="preserve">(תיקון מס' 8) </w:t>
                  </w:r>
                  <w:r>
                    <w:rPr>
                      <w:rFonts w:cs="Miriam"/>
                      <w:szCs w:val="18"/>
                      <w:rtl/>
                    </w:rPr>
                    <w:br/>
                  </w:r>
                  <w:r>
                    <w:rPr>
                      <w:rFonts w:cs="Miriam" w:hint="cs"/>
                      <w:szCs w:val="18"/>
                      <w:rtl/>
                    </w:rPr>
                    <w:t>תשנ"ו-1996</w:t>
                  </w:r>
                </w:p>
              </w:txbxContent>
            </v:textbox>
            <w10:anchorlock/>
          </v:rect>
        </w:pict>
      </w:r>
      <w:r>
        <w:rPr>
          <w:rStyle w:val="big-number"/>
          <w:rtl/>
        </w:rPr>
        <w:t>20.</w:t>
      </w:r>
      <w:r>
        <w:rPr>
          <w:rStyle w:val="big-number"/>
          <w:rtl/>
        </w:rPr>
        <w:tab/>
      </w:r>
      <w:r>
        <w:rPr>
          <w:rStyle w:val="default"/>
          <w:rFonts w:cs="FrankRuehl"/>
          <w:rtl/>
        </w:rPr>
        <w:t>ל</w:t>
      </w:r>
      <w:r>
        <w:rPr>
          <w:rStyle w:val="default"/>
          <w:rFonts w:cs="FrankRuehl" w:hint="cs"/>
          <w:rtl/>
        </w:rPr>
        <w:t>ענין הזכות לגימלה לפי חוק שיר</w:t>
      </w:r>
      <w:r>
        <w:rPr>
          <w:rStyle w:val="default"/>
          <w:rFonts w:cs="FrankRuehl"/>
          <w:rtl/>
        </w:rPr>
        <w:t>ו</w:t>
      </w:r>
      <w:r>
        <w:rPr>
          <w:rStyle w:val="default"/>
          <w:rFonts w:cs="FrankRuehl" w:hint="cs"/>
          <w:rtl/>
        </w:rPr>
        <w:t>ת המדינה (גימלאות) תשט"ו-1955, דין איש משמר הכנסת כדין שוטר, בשינויים המחוייבים על פי הענין ובתיאומים שקבע יושב-ראש הכנסת, והסמכויות הניתנות בחוק האמור למפקח הכללי של המשטרה ולשר לבטחון הפנים, יהיו נתונות ליושב-ראש הכנסת.</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80" w:name="Rov75"/>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116"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117"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FrankRuehl" w:hint="cs"/>
          <w:vanish/>
          <w:sz w:val="22"/>
          <w:szCs w:val="22"/>
          <w:shd w:val="clear" w:color="auto" w:fill="FFFF99"/>
          <w:rtl/>
        </w:rPr>
      </w:pPr>
      <w:r w:rsidRPr="00504A59">
        <w:rPr>
          <w:rStyle w:val="default"/>
          <w:rFonts w:cs="FrankRuehl" w:hint="cs"/>
          <w:vanish/>
          <w:sz w:val="22"/>
          <w:szCs w:val="22"/>
          <w:shd w:val="clear" w:color="auto" w:fill="FFFF99"/>
          <w:rtl/>
        </w:rPr>
        <w:t>20.</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ל</w:t>
      </w:r>
      <w:r w:rsidRPr="00504A59">
        <w:rPr>
          <w:rStyle w:val="default"/>
          <w:rFonts w:cs="FrankRuehl" w:hint="cs"/>
          <w:vanish/>
          <w:sz w:val="22"/>
          <w:szCs w:val="22"/>
          <w:shd w:val="clear" w:color="auto" w:fill="FFFF99"/>
          <w:rtl/>
        </w:rPr>
        <w:t>ענין הזכות לגימלה לפי חוק שיר</w:t>
      </w:r>
      <w:r w:rsidRPr="00504A59">
        <w:rPr>
          <w:rStyle w:val="default"/>
          <w:rFonts w:cs="FrankRuehl"/>
          <w:vanish/>
          <w:sz w:val="22"/>
          <w:szCs w:val="22"/>
          <w:shd w:val="clear" w:color="auto" w:fill="FFFF99"/>
          <w:rtl/>
        </w:rPr>
        <w:t>ו</w:t>
      </w:r>
      <w:r w:rsidRPr="00504A59">
        <w:rPr>
          <w:rStyle w:val="default"/>
          <w:rFonts w:cs="FrankRuehl" w:hint="cs"/>
          <w:vanish/>
          <w:sz w:val="22"/>
          <w:szCs w:val="22"/>
          <w:shd w:val="clear" w:color="auto" w:fill="FFFF99"/>
          <w:rtl/>
        </w:rPr>
        <w:t>ת המדינה (גימלאות) תשט"ו</w:t>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 xml:space="preserve"> 1955, דין </w:t>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איש משמר הכנסת</w:t>
      </w:r>
      <w:r w:rsidRPr="00504A59">
        <w:rPr>
          <w:rStyle w:val="default"/>
          <w:rFonts w:cs="FrankRuehl" w:hint="cs"/>
          <w:vanish/>
          <w:sz w:val="22"/>
          <w:szCs w:val="22"/>
          <w:shd w:val="clear" w:color="auto" w:fill="FFFF99"/>
          <w:rtl/>
        </w:rPr>
        <w:t xml:space="preserve"> כדין שוטר, בשינויים המחוייבים על פי הענין ובתיאומים שקבע יושב-ראש הכנסת, והסמכויות הניתנות בחוק האמור למפקח הכללי של המשטרה יהיו נתונות ליושב-ראש הכנסת.</w:t>
      </w:r>
    </w:p>
    <w:p w:rsidR="00A57444" w:rsidRPr="00504A59" w:rsidRDefault="00A57444">
      <w:pPr>
        <w:pStyle w:val="P00"/>
        <w:spacing w:before="0"/>
        <w:ind w:left="0" w:right="1134"/>
        <w:rPr>
          <w:rStyle w:val="default"/>
          <w:rFonts w:cs="FrankRuehl" w:hint="cs"/>
          <w:vanish/>
          <w:szCs w:val="20"/>
          <w:shd w:val="clear" w:color="auto" w:fill="FFFF99"/>
          <w:rtl/>
        </w:rPr>
      </w:pPr>
    </w:p>
    <w:p w:rsidR="00A57444" w:rsidRPr="00504A59" w:rsidRDefault="00A57444">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21.3.1996</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8</w:t>
      </w:r>
    </w:p>
    <w:p w:rsidR="00A57444" w:rsidRPr="00504A59" w:rsidRDefault="00A57444">
      <w:pPr>
        <w:pStyle w:val="P00"/>
        <w:spacing w:before="0"/>
        <w:ind w:left="0" w:right="1134"/>
        <w:rPr>
          <w:rStyle w:val="default"/>
          <w:rFonts w:cs="FrankRuehl" w:hint="cs"/>
          <w:vanish/>
          <w:szCs w:val="20"/>
          <w:shd w:val="clear" w:color="auto" w:fill="FFFF99"/>
          <w:rtl/>
        </w:rPr>
      </w:pPr>
      <w:hyperlink r:id="rId118" w:history="1">
        <w:r w:rsidRPr="00504A59">
          <w:rPr>
            <w:rStyle w:val="Hyperlink"/>
            <w:rFonts w:hint="cs"/>
            <w:vanish/>
            <w:szCs w:val="20"/>
            <w:shd w:val="clear" w:color="auto" w:fill="FFFF99"/>
            <w:rtl/>
          </w:rPr>
          <w:t>ס"ח תשנ"ו מס' 1582</w:t>
        </w:r>
      </w:hyperlink>
      <w:r w:rsidRPr="00504A59">
        <w:rPr>
          <w:rStyle w:val="default"/>
          <w:rFonts w:cs="FrankRuehl" w:hint="cs"/>
          <w:vanish/>
          <w:szCs w:val="20"/>
          <w:shd w:val="clear" w:color="auto" w:fill="FFFF99"/>
          <w:rtl/>
        </w:rPr>
        <w:t xml:space="preserve"> מיום 21.3.1996 עמ' 238 (</w:t>
      </w:r>
      <w:hyperlink r:id="rId119" w:history="1">
        <w:r w:rsidRPr="00504A59">
          <w:rPr>
            <w:rStyle w:val="Hyperlink"/>
            <w:rFonts w:hint="cs"/>
            <w:vanish/>
            <w:szCs w:val="20"/>
            <w:shd w:val="clear" w:color="auto" w:fill="FFFF99"/>
            <w:rtl/>
          </w:rPr>
          <w:t>ה"ח 2492</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FrankRuehl" w:hint="cs"/>
          <w:sz w:val="2"/>
          <w:szCs w:val="2"/>
          <w:shd w:val="clear" w:color="auto" w:fill="FFFF99"/>
          <w:rtl/>
        </w:rPr>
      </w:pPr>
      <w:r w:rsidRPr="00504A59">
        <w:rPr>
          <w:rStyle w:val="default"/>
          <w:rFonts w:cs="FrankRuehl" w:hint="cs"/>
          <w:vanish/>
          <w:sz w:val="22"/>
          <w:szCs w:val="22"/>
          <w:shd w:val="clear" w:color="auto" w:fill="FFFF99"/>
          <w:rtl/>
        </w:rPr>
        <w:t>20.</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ל</w:t>
      </w:r>
      <w:r w:rsidRPr="00504A59">
        <w:rPr>
          <w:rStyle w:val="default"/>
          <w:rFonts w:cs="FrankRuehl" w:hint="cs"/>
          <w:vanish/>
          <w:sz w:val="22"/>
          <w:szCs w:val="22"/>
          <w:shd w:val="clear" w:color="auto" w:fill="FFFF99"/>
          <w:rtl/>
        </w:rPr>
        <w:t>ענין הזכות לגימלה לפי חוק שיר</w:t>
      </w:r>
      <w:r w:rsidRPr="00504A59">
        <w:rPr>
          <w:rStyle w:val="default"/>
          <w:rFonts w:cs="FrankRuehl"/>
          <w:vanish/>
          <w:sz w:val="22"/>
          <w:szCs w:val="22"/>
          <w:shd w:val="clear" w:color="auto" w:fill="FFFF99"/>
          <w:rtl/>
        </w:rPr>
        <w:t>ו</w:t>
      </w:r>
      <w:r w:rsidRPr="00504A59">
        <w:rPr>
          <w:rStyle w:val="default"/>
          <w:rFonts w:cs="FrankRuehl" w:hint="cs"/>
          <w:vanish/>
          <w:sz w:val="22"/>
          <w:szCs w:val="22"/>
          <w:shd w:val="clear" w:color="auto" w:fill="FFFF99"/>
          <w:rtl/>
        </w:rPr>
        <w:t>ת המדינה (גימלאות) תשט"ו</w:t>
      </w:r>
      <w:r w:rsidRPr="00504A59">
        <w:rPr>
          <w:rStyle w:val="default"/>
          <w:rFonts w:cs="FrankRuehl"/>
          <w:vanish/>
          <w:sz w:val="22"/>
          <w:szCs w:val="22"/>
          <w:shd w:val="clear" w:color="auto" w:fill="FFFF99"/>
          <w:rtl/>
        </w:rPr>
        <w:t>–</w:t>
      </w:r>
      <w:r w:rsidRPr="00504A59">
        <w:rPr>
          <w:rStyle w:val="default"/>
          <w:rFonts w:cs="FrankRuehl" w:hint="cs"/>
          <w:vanish/>
          <w:sz w:val="22"/>
          <w:szCs w:val="22"/>
          <w:shd w:val="clear" w:color="auto" w:fill="FFFF99"/>
          <w:rtl/>
        </w:rPr>
        <w:t xml:space="preserve"> 1955, דין </w:t>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איש משמר הכנסת</w:t>
      </w:r>
      <w:r w:rsidRPr="00504A59">
        <w:rPr>
          <w:rStyle w:val="default"/>
          <w:rFonts w:cs="FrankRuehl" w:hint="cs"/>
          <w:vanish/>
          <w:sz w:val="22"/>
          <w:szCs w:val="22"/>
          <w:shd w:val="clear" w:color="auto" w:fill="FFFF99"/>
          <w:rtl/>
        </w:rPr>
        <w:t xml:space="preserve"> כדין שוטר, בשינויים המחוייבים על פי הענין ובתיאומים שקבע יושב-ראש הכנסת, והסמכויות הניתנות בחוק האמור למפקח הכללי של המשטרה </w:t>
      </w:r>
      <w:r w:rsidRPr="00504A59">
        <w:rPr>
          <w:rStyle w:val="default"/>
          <w:rFonts w:cs="FrankRuehl" w:hint="cs"/>
          <w:vanish/>
          <w:sz w:val="22"/>
          <w:szCs w:val="22"/>
          <w:u w:val="single"/>
          <w:shd w:val="clear" w:color="auto" w:fill="FFFF99"/>
          <w:rtl/>
        </w:rPr>
        <w:t>ולשר לבטחון הפנים,</w:t>
      </w:r>
      <w:r w:rsidRPr="00504A59">
        <w:rPr>
          <w:rStyle w:val="default"/>
          <w:rFonts w:cs="FrankRuehl" w:hint="cs"/>
          <w:vanish/>
          <w:sz w:val="22"/>
          <w:szCs w:val="22"/>
          <w:shd w:val="clear" w:color="auto" w:fill="FFFF99"/>
          <w:rtl/>
        </w:rPr>
        <w:t xml:space="preserve"> יהיו נתונות ליושב-ראש הכנסת.</w:t>
      </w:r>
      <w:bookmarkEnd w:id="80"/>
    </w:p>
    <w:p w:rsidR="00504A59" w:rsidRPr="00504A59" w:rsidRDefault="00A57444" w:rsidP="00504A59">
      <w:pPr>
        <w:pStyle w:val="P00"/>
        <w:spacing w:before="72"/>
        <w:ind w:left="0" w:right="1134"/>
        <w:rPr>
          <w:rStyle w:val="default"/>
          <w:rFonts w:cs="FrankRuehl" w:hint="cs"/>
          <w:rtl/>
        </w:rPr>
      </w:pPr>
      <w:bookmarkStart w:id="81" w:name="Seif27"/>
      <w:bookmarkEnd w:id="81"/>
      <w:r>
        <w:rPr>
          <w:lang w:val="he-IL"/>
        </w:rPr>
        <w:pict>
          <v:rect id="_x0000_s1059" style="position:absolute;left:0;text-align:left;margin-left:464.5pt;margin-top:8.05pt;width:75.05pt;height:35.6pt;z-index:251652608"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ת</w:t>
                  </w:r>
                  <w:r>
                    <w:rPr>
                      <w:rFonts w:cs="Miriam" w:hint="cs"/>
                      <w:szCs w:val="18"/>
                      <w:rtl/>
                    </w:rPr>
                    <w:t xml:space="preserve">גמולים </w:t>
                  </w:r>
                  <w:r>
                    <w:rPr>
                      <w:rFonts w:cs="Miriam"/>
                      <w:szCs w:val="18"/>
                      <w:rtl/>
                    </w:rPr>
                    <w:t>ל</w:t>
                  </w:r>
                  <w:r>
                    <w:rPr>
                      <w:rFonts w:cs="Miriam" w:hint="cs"/>
                      <w:szCs w:val="18"/>
                      <w:rtl/>
                    </w:rPr>
                    <w:t>אנשי משמר</w:t>
                  </w:r>
                </w:p>
                <w:p w:rsidR="00ED06B8" w:rsidRDefault="00ED06B8">
                  <w:pPr>
                    <w:spacing w:line="160" w:lineRule="exact"/>
                    <w:jc w:val="left"/>
                    <w:rPr>
                      <w:rFonts w:cs="Miriam" w:hint="cs"/>
                      <w:noProof/>
                      <w:szCs w:val="18"/>
                      <w:rtl/>
                    </w:rPr>
                  </w:pPr>
                  <w:r>
                    <w:rPr>
                      <w:rFonts w:cs="Miriam" w:hint="cs"/>
                      <w:szCs w:val="18"/>
                      <w:rtl/>
                    </w:rPr>
                    <w:t>(תיקון מס' 17) תשע"ז-2016</w:t>
                  </w:r>
                </w:p>
              </w:txbxContent>
            </v:textbox>
            <w10:anchorlock/>
          </v:rect>
        </w:pict>
      </w:r>
      <w:r>
        <w:rPr>
          <w:rStyle w:val="big-number"/>
          <w:rtl/>
        </w:rPr>
        <w:t>21</w:t>
      </w:r>
      <w:r w:rsidRPr="00B75096">
        <w:rPr>
          <w:rStyle w:val="default"/>
          <w:rFonts w:cs="FrankRuehl"/>
          <w:rtl/>
        </w:rPr>
        <w:t>.</w:t>
      </w:r>
      <w:r w:rsidRPr="00B75096">
        <w:rPr>
          <w:rStyle w:val="default"/>
          <w:rFonts w:cs="FrankRuehl"/>
          <w:rtl/>
        </w:rPr>
        <w:tab/>
      </w:r>
      <w:r w:rsidR="00504A59" w:rsidRPr="00504A59">
        <w:rPr>
          <w:rStyle w:val="default"/>
          <w:rFonts w:cs="FrankRuehl" w:hint="cs"/>
          <w:rtl/>
        </w:rPr>
        <w:t>(א)</w:t>
      </w:r>
      <w:r w:rsidR="00504A59" w:rsidRPr="00504A59">
        <w:rPr>
          <w:rStyle w:val="default"/>
          <w:rFonts w:cs="FrankRuehl" w:hint="cs"/>
          <w:rtl/>
        </w:rPr>
        <w:tab/>
        <w:t>אירעה לאיש משמר הכנסת פגיעה מזכה לפי חוקי השיקום, יהיה דין אשר משמר הכנסת, לעניין חוק המשטרה (נכים ונספים), התשמ"א-1981, כדין שוטר ודין בני משפחתו של איש משמר הכנסת שנפטר כדין בני משפחתו של שוטר שנפטר, בשינויים המחויבים לפי העניין ובתיאומים שקבע יושב ראש הכנסת, וסמכות הניתנת בחוק האמור לשר הפנים תהיה נתונה ליושב ראש הכנסת.</w:t>
      </w:r>
    </w:p>
    <w:p w:rsidR="00504A59" w:rsidRPr="00504A59" w:rsidRDefault="00504A59" w:rsidP="00504A59">
      <w:pPr>
        <w:pStyle w:val="P00"/>
        <w:spacing w:before="72"/>
        <w:ind w:left="0" w:right="1134"/>
        <w:rPr>
          <w:rStyle w:val="default"/>
          <w:rFonts w:cs="FrankRuehl" w:hint="cs"/>
          <w:rtl/>
        </w:rPr>
      </w:pPr>
      <w:r w:rsidRPr="00504A59">
        <w:rPr>
          <w:rStyle w:val="default"/>
          <w:rFonts w:cs="FrankRuehl" w:hint="cs"/>
          <w:rtl/>
        </w:rPr>
        <w:tab/>
        <w:t>(ב)</w:t>
      </w:r>
      <w:r w:rsidRPr="00504A59">
        <w:rPr>
          <w:rStyle w:val="default"/>
          <w:rFonts w:cs="FrankRuehl" w:hint="cs"/>
          <w:rtl/>
        </w:rPr>
        <w:tab/>
        <w:t>אירעה לאיש משמר הכנסת, תוך כדי השירות ועקב השירות, פגיעה שאינה פגיעה מזכה לפי חוקי השיקום ואינה פגיעה איבה, יחולו לעניין זה הוראות פרק ה' לחוק הביטוח הלאומי וכן יחולו, בשינויים המחויבים, הוראות סעיפים 295א(ה) עד (ח) ו-295ב לחוק האמור.</w:t>
      </w:r>
    </w:p>
    <w:p w:rsidR="00504A59" w:rsidRPr="00504A59" w:rsidRDefault="00504A59" w:rsidP="00504A59">
      <w:pPr>
        <w:pStyle w:val="P00"/>
        <w:spacing w:before="72"/>
        <w:ind w:left="0" w:right="1134"/>
        <w:rPr>
          <w:rStyle w:val="default"/>
          <w:rFonts w:cs="FrankRuehl" w:hint="cs"/>
          <w:rtl/>
        </w:rPr>
      </w:pPr>
      <w:r w:rsidRPr="00504A59">
        <w:rPr>
          <w:rStyle w:val="default"/>
          <w:rFonts w:cs="FrankRuehl" w:hint="cs"/>
          <w:rtl/>
        </w:rPr>
        <w:tab/>
        <w:t>(ג)</w:t>
      </w:r>
      <w:r w:rsidRPr="00504A59">
        <w:rPr>
          <w:rStyle w:val="default"/>
          <w:rFonts w:cs="FrankRuehl" w:hint="cs"/>
          <w:rtl/>
        </w:rPr>
        <w:tab/>
        <w:t xml:space="preserve">בסעיף זה </w:t>
      </w:r>
      <w:r w:rsidRPr="00504A59">
        <w:rPr>
          <w:rStyle w:val="default"/>
          <w:rFonts w:cs="FrankRuehl"/>
          <w:rtl/>
        </w:rPr>
        <w:t>–</w:t>
      </w:r>
    </w:p>
    <w:p w:rsidR="00504A59" w:rsidRPr="00504A59" w:rsidRDefault="00504A59" w:rsidP="00504A59">
      <w:pPr>
        <w:pStyle w:val="P00"/>
        <w:spacing w:before="72"/>
        <w:ind w:left="0" w:right="1134"/>
        <w:rPr>
          <w:rStyle w:val="default"/>
          <w:rFonts w:cs="FrankRuehl" w:hint="cs"/>
          <w:rtl/>
        </w:rPr>
      </w:pPr>
      <w:r w:rsidRPr="00504A59">
        <w:rPr>
          <w:rStyle w:val="default"/>
          <w:rFonts w:cs="FrankRuehl" w:hint="cs"/>
          <w:rtl/>
        </w:rPr>
        <w:tab/>
        <w:t xml:space="preserve">"חוק הביטוח הלאומי" </w:t>
      </w:r>
      <w:r w:rsidRPr="00504A59">
        <w:rPr>
          <w:rStyle w:val="default"/>
          <w:rFonts w:cs="FrankRuehl"/>
          <w:rtl/>
        </w:rPr>
        <w:t>–</w:t>
      </w:r>
      <w:r w:rsidRPr="00504A59">
        <w:rPr>
          <w:rStyle w:val="default"/>
          <w:rFonts w:cs="FrankRuehl" w:hint="cs"/>
          <w:rtl/>
        </w:rPr>
        <w:t xml:space="preserve"> חוק הביטוח הלאומי [נוסח משולב], התשנ"ה-1995;</w:t>
      </w:r>
    </w:p>
    <w:p w:rsidR="00504A59" w:rsidRPr="00504A59" w:rsidRDefault="00504A59" w:rsidP="00504A59">
      <w:pPr>
        <w:pStyle w:val="P00"/>
        <w:spacing w:before="72"/>
        <w:ind w:left="0" w:right="1134"/>
        <w:rPr>
          <w:rStyle w:val="default"/>
          <w:rFonts w:cs="FrankRuehl" w:hint="cs"/>
          <w:rtl/>
        </w:rPr>
      </w:pPr>
      <w:r w:rsidRPr="00504A59">
        <w:rPr>
          <w:rStyle w:val="default"/>
          <w:rFonts w:cs="FrankRuehl" w:hint="cs"/>
          <w:rtl/>
        </w:rPr>
        <w:tab/>
        <w:t xml:space="preserve">"פגיעה מזכה לפי חוקי השיקום" </w:t>
      </w:r>
      <w:r w:rsidRPr="00504A59">
        <w:rPr>
          <w:rStyle w:val="default"/>
          <w:rFonts w:cs="FrankRuehl"/>
          <w:rtl/>
        </w:rPr>
        <w:t>–</w:t>
      </w:r>
      <w:r w:rsidRPr="00504A59">
        <w:rPr>
          <w:rStyle w:val="default"/>
          <w:rFonts w:cs="FrankRuehl" w:hint="cs"/>
          <w:rtl/>
        </w:rPr>
        <w:t xml:space="preserve"> כהגדרתה בסעיף 295א(א) לחוק הביטוח הלאומי;</w:t>
      </w:r>
    </w:p>
    <w:p w:rsidR="00504A59" w:rsidRPr="00504A59" w:rsidRDefault="00504A59" w:rsidP="00504A59">
      <w:pPr>
        <w:pStyle w:val="P00"/>
        <w:spacing w:before="72"/>
        <w:ind w:left="0" w:right="1134"/>
        <w:rPr>
          <w:rStyle w:val="default"/>
          <w:rFonts w:cs="FrankRuehl" w:hint="cs"/>
          <w:rtl/>
        </w:rPr>
      </w:pPr>
      <w:r w:rsidRPr="00504A59">
        <w:rPr>
          <w:rStyle w:val="default"/>
          <w:rFonts w:cs="FrankRuehl" w:hint="cs"/>
          <w:rtl/>
        </w:rPr>
        <w:tab/>
        <w:t xml:space="preserve">"פגיעת איבה" </w:t>
      </w:r>
      <w:r w:rsidRPr="00504A59">
        <w:rPr>
          <w:rStyle w:val="default"/>
          <w:rFonts w:cs="FrankRuehl"/>
          <w:rtl/>
        </w:rPr>
        <w:t>–</w:t>
      </w:r>
      <w:r w:rsidRPr="00504A59">
        <w:rPr>
          <w:rStyle w:val="default"/>
          <w:rFonts w:cs="FrankRuehl" w:hint="cs"/>
          <w:rtl/>
        </w:rPr>
        <w:t xml:space="preserve"> כהגדרתה בחוק התגמולים לנפגעי פעולות איבה, התש"ל-1970.</w:t>
      </w:r>
    </w:p>
    <w:p w:rsidR="00ED06B8" w:rsidRPr="00504A59" w:rsidRDefault="00ED06B8" w:rsidP="00ED06B8">
      <w:pPr>
        <w:pStyle w:val="P00"/>
        <w:spacing w:before="0"/>
        <w:ind w:left="0" w:right="1134"/>
        <w:rPr>
          <w:rStyle w:val="default"/>
          <w:rFonts w:cs="FrankRuehl" w:hint="cs"/>
          <w:vanish/>
          <w:color w:val="FF0000"/>
          <w:szCs w:val="20"/>
          <w:shd w:val="clear" w:color="auto" w:fill="FFFF99"/>
          <w:rtl/>
        </w:rPr>
      </w:pPr>
      <w:bookmarkStart w:id="82" w:name="Rov115"/>
      <w:r w:rsidRPr="00504A59">
        <w:rPr>
          <w:rStyle w:val="default"/>
          <w:rFonts w:cs="FrankRuehl" w:hint="cs"/>
          <w:vanish/>
          <w:color w:val="FF0000"/>
          <w:szCs w:val="20"/>
          <w:shd w:val="clear" w:color="auto" w:fill="FFFF99"/>
          <w:rtl/>
        </w:rPr>
        <w:t>מיום 3.4.1981</w:t>
      </w:r>
    </w:p>
    <w:p w:rsidR="00ED06B8" w:rsidRPr="00504A59" w:rsidRDefault="00ED06B8" w:rsidP="00ED06B8">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2</w:t>
      </w:r>
    </w:p>
    <w:p w:rsidR="00ED06B8" w:rsidRPr="00504A59" w:rsidRDefault="00ED06B8" w:rsidP="00ED06B8">
      <w:pPr>
        <w:pStyle w:val="P00"/>
        <w:spacing w:before="0"/>
        <w:ind w:left="0" w:right="1134"/>
        <w:rPr>
          <w:rStyle w:val="default"/>
          <w:rFonts w:cs="FrankRuehl" w:hint="cs"/>
          <w:vanish/>
          <w:szCs w:val="20"/>
          <w:shd w:val="clear" w:color="auto" w:fill="FFFF99"/>
          <w:rtl/>
        </w:rPr>
      </w:pPr>
      <w:hyperlink r:id="rId120" w:history="1">
        <w:r w:rsidRPr="00504A59">
          <w:rPr>
            <w:rStyle w:val="Hyperlink"/>
            <w:rFonts w:hint="cs"/>
            <w:vanish/>
            <w:szCs w:val="20"/>
            <w:shd w:val="clear" w:color="auto" w:fill="FFFF99"/>
            <w:rtl/>
          </w:rPr>
          <w:t>ס"ח תשמ"א מס' 1015</w:t>
        </w:r>
      </w:hyperlink>
      <w:r w:rsidRPr="00504A59">
        <w:rPr>
          <w:rStyle w:val="default"/>
          <w:rFonts w:cs="FrankRuehl" w:hint="cs"/>
          <w:vanish/>
          <w:szCs w:val="20"/>
          <w:shd w:val="clear" w:color="auto" w:fill="FFFF99"/>
          <w:rtl/>
        </w:rPr>
        <w:t xml:space="preserve"> מיום 3.4.1981 עמ' 164 (</w:t>
      </w:r>
      <w:hyperlink r:id="rId121" w:history="1">
        <w:r w:rsidRPr="00504A59">
          <w:rPr>
            <w:rStyle w:val="Hyperlink"/>
            <w:rFonts w:hint="cs"/>
            <w:vanish/>
            <w:szCs w:val="20"/>
            <w:shd w:val="clear" w:color="auto" w:fill="FFFF99"/>
            <w:rtl/>
          </w:rPr>
          <w:t>ה"ח 1472</w:t>
        </w:r>
      </w:hyperlink>
      <w:r w:rsidRPr="00504A59">
        <w:rPr>
          <w:rStyle w:val="default"/>
          <w:rFonts w:cs="FrankRuehl" w:hint="cs"/>
          <w:vanish/>
          <w:szCs w:val="20"/>
          <w:shd w:val="clear" w:color="auto" w:fill="FFFF99"/>
          <w:rtl/>
        </w:rPr>
        <w:t>)</w:t>
      </w:r>
    </w:p>
    <w:p w:rsidR="00ED06B8" w:rsidRPr="00504A59" w:rsidRDefault="00ED06B8" w:rsidP="00ED06B8">
      <w:pPr>
        <w:pStyle w:val="P00"/>
        <w:spacing w:before="0"/>
        <w:ind w:left="0" w:right="1134"/>
        <w:rPr>
          <w:rStyle w:val="default"/>
          <w:rFonts w:cs="FrankRuehl" w:hint="cs"/>
          <w:vanish/>
          <w:szCs w:val="20"/>
          <w:shd w:val="clear" w:color="auto" w:fill="FFFF99"/>
          <w:rtl/>
        </w:rPr>
      </w:pPr>
      <w:r w:rsidRPr="00504A59">
        <w:rPr>
          <w:rStyle w:val="default"/>
          <w:rFonts w:cs="FrankRuehl" w:hint="cs"/>
          <w:b/>
          <w:bCs/>
          <w:vanish/>
          <w:szCs w:val="20"/>
          <w:shd w:val="clear" w:color="auto" w:fill="FFFF99"/>
          <w:rtl/>
        </w:rPr>
        <w:t>החלפת סעיף 21</w:t>
      </w:r>
    </w:p>
    <w:p w:rsidR="00ED06B8" w:rsidRPr="00504A59" w:rsidRDefault="00ED06B8" w:rsidP="00ED06B8">
      <w:pPr>
        <w:pStyle w:val="P00"/>
        <w:ind w:left="0" w:right="1134"/>
        <w:rPr>
          <w:rStyle w:val="default"/>
          <w:rFonts w:cs="FrankRuehl" w:hint="cs"/>
          <w:vanish/>
          <w:szCs w:val="20"/>
          <w:shd w:val="clear" w:color="auto" w:fill="FFFF99"/>
          <w:rtl/>
        </w:rPr>
      </w:pPr>
      <w:r w:rsidRPr="00504A59">
        <w:rPr>
          <w:rStyle w:val="default"/>
          <w:rFonts w:cs="FrankRuehl" w:hint="cs"/>
          <w:vanish/>
          <w:szCs w:val="20"/>
          <w:shd w:val="clear" w:color="auto" w:fill="FFFF99"/>
          <w:rtl/>
        </w:rPr>
        <w:t>הנוסח הקודם:</w:t>
      </w:r>
    </w:p>
    <w:p w:rsidR="00ED06B8" w:rsidRPr="00504A59" w:rsidRDefault="00ED06B8" w:rsidP="00ED06B8">
      <w:pPr>
        <w:pStyle w:val="P00"/>
        <w:spacing w:before="20"/>
        <w:ind w:left="0" w:right="1134"/>
        <w:rPr>
          <w:rStyle w:val="default"/>
          <w:rFonts w:cs="Miriam" w:hint="cs"/>
          <w:strike/>
          <w:vanish/>
          <w:sz w:val="16"/>
          <w:szCs w:val="16"/>
          <w:shd w:val="clear" w:color="auto" w:fill="FFFF99"/>
          <w:rtl/>
        </w:rPr>
      </w:pPr>
      <w:r w:rsidRPr="00504A59">
        <w:rPr>
          <w:rStyle w:val="default"/>
          <w:rFonts w:cs="Miriam" w:hint="cs"/>
          <w:strike/>
          <w:vanish/>
          <w:sz w:val="16"/>
          <w:szCs w:val="16"/>
          <w:shd w:val="clear" w:color="auto" w:fill="FFFF99"/>
          <w:rtl/>
        </w:rPr>
        <w:t>תגמולים</w:t>
      </w:r>
    </w:p>
    <w:p w:rsidR="00ED06B8" w:rsidRPr="00504A59" w:rsidRDefault="00ED06B8" w:rsidP="00ED06B8">
      <w:pPr>
        <w:pStyle w:val="P00"/>
        <w:spacing w:before="0"/>
        <w:ind w:left="0" w:right="1134"/>
        <w:rPr>
          <w:rStyle w:val="default"/>
          <w:rFonts w:cs="FrankRuehl" w:hint="cs"/>
          <w:strike/>
          <w:vanish/>
          <w:sz w:val="22"/>
          <w:szCs w:val="22"/>
          <w:shd w:val="clear" w:color="auto" w:fill="FFFF99"/>
          <w:rtl/>
        </w:rPr>
      </w:pPr>
      <w:r w:rsidRPr="00504A59">
        <w:rPr>
          <w:rStyle w:val="default"/>
          <w:rFonts w:cs="FrankRuehl" w:hint="cs"/>
          <w:strike/>
          <w:vanish/>
          <w:sz w:val="22"/>
          <w:szCs w:val="22"/>
          <w:shd w:val="clear" w:color="auto" w:fill="FFFF99"/>
          <w:rtl/>
        </w:rPr>
        <w:t>21.</w:t>
      </w:r>
      <w:r w:rsidRPr="00504A59">
        <w:rPr>
          <w:rStyle w:val="default"/>
          <w:rFonts w:cs="FrankRuehl" w:hint="cs"/>
          <w:strike/>
          <w:vanish/>
          <w:sz w:val="22"/>
          <w:szCs w:val="22"/>
          <w:shd w:val="clear" w:color="auto" w:fill="FFFF99"/>
          <w:rtl/>
        </w:rPr>
        <w:tab/>
        <w:t>חוק המשטרה (נכים ונספים), תשט"ו-1955, יחול לגבי שומר שלקה בנכות כתוצאה מחבלה שנחבל בה בתקופת שירותו במשמר הכנסת ועקב שירותו זה, והוא הדין לגבי שאיריו של שומר שמת כתוצאה מחבלה שנחבל בתקופת שירותו כשומר במשמר הכנסת ועקב שירותו זה.</w:t>
      </w:r>
    </w:p>
    <w:p w:rsidR="00ED06B8" w:rsidRPr="00504A59" w:rsidRDefault="00ED06B8" w:rsidP="00ED06B8">
      <w:pPr>
        <w:pStyle w:val="P00"/>
        <w:spacing w:before="0"/>
        <w:ind w:left="0" w:right="1134"/>
        <w:rPr>
          <w:rStyle w:val="default"/>
          <w:rFonts w:cs="FrankRuehl" w:hint="cs"/>
          <w:vanish/>
          <w:szCs w:val="20"/>
          <w:shd w:val="clear" w:color="auto" w:fill="FFFF99"/>
          <w:rtl/>
        </w:rPr>
      </w:pPr>
    </w:p>
    <w:p w:rsidR="00ED06B8" w:rsidRPr="00504A59" w:rsidRDefault="00ED06B8" w:rsidP="00ED06B8">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12.4.1995</w:t>
      </w:r>
    </w:p>
    <w:p w:rsidR="00ED06B8" w:rsidRPr="00504A59" w:rsidRDefault="00ED06B8" w:rsidP="00ED06B8">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ED06B8" w:rsidRPr="00504A59" w:rsidRDefault="00ED06B8" w:rsidP="00ED06B8">
      <w:pPr>
        <w:pStyle w:val="P00"/>
        <w:spacing w:before="0"/>
        <w:ind w:left="0" w:right="1134"/>
        <w:rPr>
          <w:rStyle w:val="default"/>
          <w:rFonts w:cs="FrankRuehl" w:hint="cs"/>
          <w:vanish/>
          <w:szCs w:val="20"/>
          <w:shd w:val="clear" w:color="auto" w:fill="FFFF99"/>
          <w:rtl/>
        </w:rPr>
      </w:pPr>
      <w:hyperlink r:id="rId122"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123"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ED06B8" w:rsidRPr="00504A59" w:rsidRDefault="00ED06B8" w:rsidP="00ED06B8">
      <w:pPr>
        <w:pStyle w:val="P00"/>
        <w:ind w:left="0" w:right="1134"/>
        <w:rPr>
          <w:rStyle w:val="default"/>
          <w:rFonts w:cs="FrankRuehl" w:hint="cs"/>
          <w:vanish/>
          <w:sz w:val="22"/>
          <w:szCs w:val="22"/>
          <w:shd w:val="clear" w:color="auto" w:fill="FFFF99"/>
          <w:rtl/>
        </w:rPr>
      </w:pPr>
      <w:r w:rsidRPr="00504A59">
        <w:rPr>
          <w:rStyle w:val="default"/>
          <w:rFonts w:cs="FrankRuehl" w:hint="cs"/>
          <w:vanish/>
          <w:sz w:val="22"/>
          <w:szCs w:val="22"/>
          <w:shd w:val="clear" w:color="auto" w:fill="FFFF99"/>
          <w:rtl/>
        </w:rPr>
        <w:t>21.</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ל</w:t>
      </w:r>
      <w:r w:rsidRPr="00504A59">
        <w:rPr>
          <w:rStyle w:val="default"/>
          <w:rFonts w:cs="FrankRuehl" w:hint="cs"/>
          <w:vanish/>
          <w:sz w:val="22"/>
          <w:szCs w:val="22"/>
          <w:shd w:val="clear" w:color="auto" w:fill="FFFF99"/>
          <w:rtl/>
        </w:rPr>
        <w:t xml:space="preserve">ענין חוק המשטרה (נכים ונספים), תשמ"א-1981, דין </w:t>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איש משמר הכנסת</w:t>
      </w:r>
      <w:r w:rsidRPr="00504A59">
        <w:rPr>
          <w:rStyle w:val="default"/>
          <w:rFonts w:cs="FrankRuehl" w:hint="cs"/>
          <w:vanish/>
          <w:sz w:val="22"/>
          <w:szCs w:val="22"/>
          <w:shd w:val="clear" w:color="auto" w:fill="FFFF99"/>
          <w:rtl/>
        </w:rPr>
        <w:t xml:space="preserve"> כדין שוטר ודין בני משפחתו של </w:t>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איש משמר הכנסת</w:t>
      </w:r>
      <w:r w:rsidRPr="00504A59">
        <w:rPr>
          <w:rStyle w:val="default"/>
          <w:rFonts w:cs="FrankRuehl" w:hint="cs"/>
          <w:vanish/>
          <w:sz w:val="22"/>
          <w:szCs w:val="22"/>
          <w:shd w:val="clear" w:color="auto" w:fill="FFFF99"/>
          <w:rtl/>
        </w:rPr>
        <w:t xml:space="preserve"> שנפטר כדין בני משפחתו של שוטר שנפטר, בשינויים המחוייבים על פי הענין ובתיאומים שקבע יושב ראש הכנ</w:t>
      </w:r>
      <w:r w:rsidRPr="00504A59">
        <w:rPr>
          <w:rStyle w:val="default"/>
          <w:rFonts w:cs="FrankRuehl"/>
          <w:vanish/>
          <w:sz w:val="22"/>
          <w:szCs w:val="22"/>
          <w:shd w:val="clear" w:color="auto" w:fill="FFFF99"/>
          <w:rtl/>
        </w:rPr>
        <w:t>ס</w:t>
      </w:r>
      <w:r w:rsidRPr="00504A59">
        <w:rPr>
          <w:rStyle w:val="default"/>
          <w:rFonts w:cs="FrankRuehl" w:hint="cs"/>
          <w:vanish/>
          <w:sz w:val="22"/>
          <w:szCs w:val="22"/>
          <w:shd w:val="clear" w:color="auto" w:fill="FFFF99"/>
          <w:rtl/>
        </w:rPr>
        <w:t>ת, וסמכות הניתנת בחוק האמור לשר הפנים תהיה נתונה ליושב ראש הכנסת.</w:t>
      </w:r>
    </w:p>
    <w:p w:rsidR="00ED06B8" w:rsidRPr="00504A59" w:rsidRDefault="00ED06B8" w:rsidP="00ED06B8">
      <w:pPr>
        <w:pStyle w:val="P00"/>
        <w:spacing w:before="0"/>
        <w:ind w:left="0" w:right="1134"/>
        <w:rPr>
          <w:rStyle w:val="default"/>
          <w:rFonts w:cs="FrankRuehl" w:hint="cs"/>
          <w:vanish/>
          <w:szCs w:val="20"/>
          <w:shd w:val="clear" w:color="auto" w:fill="FFFF99"/>
          <w:rtl/>
        </w:rPr>
      </w:pPr>
    </w:p>
    <w:p w:rsidR="00ED06B8" w:rsidRPr="00504A59" w:rsidRDefault="00ED06B8" w:rsidP="00ED06B8">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27.4.2017</w:t>
      </w:r>
    </w:p>
    <w:p w:rsidR="00ED06B8" w:rsidRPr="00504A59" w:rsidRDefault="00ED06B8" w:rsidP="00ED06B8">
      <w:pPr>
        <w:pStyle w:val="P00"/>
        <w:spacing w:before="0"/>
        <w:ind w:left="0" w:right="1134"/>
        <w:rPr>
          <w:rStyle w:val="default"/>
          <w:rFonts w:cs="FrankRuehl" w:hint="cs"/>
          <w:vanish/>
          <w:szCs w:val="20"/>
          <w:shd w:val="clear" w:color="auto" w:fill="FFFF99"/>
          <w:rtl/>
        </w:rPr>
      </w:pPr>
      <w:r w:rsidRPr="00504A59">
        <w:rPr>
          <w:rStyle w:val="default"/>
          <w:rFonts w:cs="FrankRuehl" w:hint="cs"/>
          <w:b/>
          <w:bCs/>
          <w:vanish/>
          <w:szCs w:val="20"/>
          <w:shd w:val="clear" w:color="auto" w:fill="FFFF99"/>
          <w:rtl/>
        </w:rPr>
        <w:t>תיקון מס' 17</w:t>
      </w:r>
    </w:p>
    <w:p w:rsidR="00ED06B8" w:rsidRPr="00504A59" w:rsidRDefault="00ED06B8" w:rsidP="00ED06B8">
      <w:pPr>
        <w:pStyle w:val="P00"/>
        <w:spacing w:before="0"/>
        <w:ind w:left="0" w:right="1134"/>
        <w:rPr>
          <w:rStyle w:val="default"/>
          <w:rFonts w:cs="FrankRuehl" w:hint="cs"/>
          <w:vanish/>
          <w:szCs w:val="20"/>
          <w:shd w:val="clear" w:color="auto" w:fill="FFFF99"/>
          <w:rtl/>
        </w:rPr>
      </w:pPr>
      <w:hyperlink r:id="rId124" w:history="1">
        <w:r w:rsidRPr="00504A59">
          <w:rPr>
            <w:rStyle w:val="Hyperlink"/>
            <w:rFonts w:hint="cs"/>
            <w:vanish/>
            <w:szCs w:val="20"/>
            <w:shd w:val="clear" w:color="auto" w:fill="FFFF99"/>
            <w:rtl/>
          </w:rPr>
          <w:t>ס"ח תשע"ז מס' 2592</w:t>
        </w:r>
      </w:hyperlink>
      <w:r w:rsidRPr="00504A59">
        <w:rPr>
          <w:rStyle w:val="default"/>
          <w:rFonts w:cs="FrankRuehl" w:hint="cs"/>
          <w:vanish/>
          <w:szCs w:val="20"/>
          <w:shd w:val="clear" w:color="auto" w:fill="FFFF99"/>
          <w:rtl/>
        </w:rPr>
        <w:t xml:space="preserve"> מיום 29.12.2016 עמ' 241 (</w:t>
      </w:r>
      <w:hyperlink r:id="rId125" w:history="1">
        <w:r w:rsidRPr="00504A59">
          <w:rPr>
            <w:rStyle w:val="Hyperlink"/>
            <w:rFonts w:hint="cs"/>
            <w:vanish/>
            <w:szCs w:val="20"/>
            <w:shd w:val="clear" w:color="auto" w:fill="FFFF99"/>
            <w:rtl/>
          </w:rPr>
          <w:t>ה"ח 1083</w:t>
        </w:r>
      </w:hyperlink>
      <w:r w:rsidRPr="00504A59">
        <w:rPr>
          <w:rStyle w:val="default"/>
          <w:rFonts w:cs="FrankRuehl" w:hint="cs"/>
          <w:vanish/>
          <w:szCs w:val="20"/>
          <w:shd w:val="clear" w:color="auto" w:fill="FFFF99"/>
          <w:rtl/>
        </w:rPr>
        <w:t>)</w:t>
      </w:r>
    </w:p>
    <w:p w:rsidR="00ED06B8" w:rsidRPr="00504A59" w:rsidRDefault="00ED06B8" w:rsidP="00ED06B8">
      <w:pPr>
        <w:pStyle w:val="P00"/>
        <w:spacing w:before="0"/>
        <w:ind w:left="0" w:right="1134"/>
        <w:rPr>
          <w:rStyle w:val="default"/>
          <w:rFonts w:cs="FrankRuehl" w:hint="cs"/>
          <w:vanish/>
          <w:szCs w:val="20"/>
          <w:shd w:val="clear" w:color="auto" w:fill="FFFF99"/>
          <w:rtl/>
        </w:rPr>
      </w:pPr>
      <w:r w:rsidRPr="00504A59">
        <w:rPr>
          <w:rStyle w:val="default"/>
          <w:rFonts w:cs="FrankRuehl" w:hint="cs"/>
          <w:b/>
          <w:bCs/>
          <w:vanish/>
          <w:szCs w:val="20"/>
          <w:shd w:val="clear" w:color="auto" w:fill="FFFF99"/>
          <w:rtl/>
        </w:rPr>
        <w:t>החלפת סעיף 21</w:t>
      </w:r>
    </w:p>
    <w:p w:rsidR="00ED06B8" w:rsidRPr="00504A59" w:rsidRDefault="00ED06B8" w:rsidP="00ED06B8">
      <w:pPr>
        <w:pStyle w:val="P00"/>
        <w:ind w:left="0" w:right="1134"/>
        <w:rPr>
          <w:rStyle w:val="default"/>
          <w:rFonts w:cs="FrankRuehl" w:hint="cs"/>
          <w:vanish/>
          <w:szCs w:val="20"/>
          <w:shd w:val="clear" w:color="auto" w:fill="FFFF99"/>
          <w:rtl/>
        </w:rPr>
      </w:pPr>
      <w:r w:rsidRPr="00504A59">
        <w:rPr>
          <w:rStyle w:val="default"/>
          <w:rFonts w:cs="FrankRuehl" w:hint="cs"/>
          <w:vanish/>
          <w:szCs w:val="20"/>
          <w:shd w:val="clear" w:color="auto" w:fill="FFFF99"/>
          <w:rtl/>
        </w:rPr>
        <w:t>הנוסח הקודם:</w:t>
      </w:r>
    </w:p>
    <w:p w:rsidR="00ED06B8" w:rsidRPr="00504A59" w:rsidRDefault="00ED06B8" w:rsidP="00ED06B8">
      <w:pPr>
        <w:pStyle w:val="P00"/>
        <w:spacing w:before="20"/>
        <w:ind w:left="0" w:right="1134"/>
        <w:rPr>
          <w:rStyle w:val="default"/>
          <w:rFonts w:cs="Miriam" w:hint="cs"/>
          <w:strike/>
          <w:vanish/>
          <w:sz w:val="16"/>
          <w:szCs w:val="16"/>
          <w:shd w:val="clear" w:color="auto" w:fill="FFFF99"/>
          <w:rtl/>
        </w:rPr>
      </w:pPr>
      <w:r w:rsidRPr="00504A59">
        <w:rPr>
          <w:rStyle w:val="default"/>
          <w:rFonts w:cs="Miriam" w:hint="cs"/>
          <w:strike/>
          <w:vanish/>
          <w:sz w:val="16"/>
          <w:szCs w:val="16"/>
          <w:shd w:val="clear" w:color="auto" w:fill="FFFF99"/>
          <w:rtl/>
        </w:rPr>
        <w:t>תגמולים לאנשי משמר</w:t>
      </w:r>
    </w:p>
    <w:p w:rsidR="00ED06B8" w:rsidRPr="00E140A7" w:rsidRDefault="00ED06B8" w:rsidP="00E140A7">
      <w:pPr>
        <w:pStyle w:val="P00"/>
        <w:spacing w:before="0"/>
        <w:ind w:left="0" w:right="1134"/>
        <w:rPr>
          <w:rStyle w:val="default"/>
          <w:rFonts w:cs="FrankRuehl" w:hint="cs"/>
          <w:strike/>
          <w:sz w:val="2"/>
          <w:szCs w:val="2"/>
          <w:shd w:val="clear" w:color="auto" w:fill="FFFF99"/>
          <w:rtl/>
        </w:rPr>
      </w:pPr>
      <w:r w:rsidRPr="00504A59">
        <w:rPr>
          <w:rStyle w:val="default"/>
          <w:rFonts w:cs="FrankRuehl"/>
          <w:strike/>
          <w:vanish/>
          <w:sz w:val="22"/>
          <w:szCs w:val="22"/>
          <w:shd w:val="clear" w:color="auto" w:fill="FFFF99"/>
          <w:rtl/>
        </w:rPr>
        <w:t>21.</w:t>
      </w:r>
      <w:r w:rsidRPr="00504A59">
        <w:rPr>
          <w:rStyle w:val="default"/>
          <w:rFonts w:cs="FrankRuehl"/>
          <w:strike/>
          <w:vanish/>
          <w:sz w:val="22"/>
          <w:szCs w:val="22"/>
          <w:shd w:val="clear" w:color="auto" w:fill="FFFF99"/>
          <w:rtl/>
        </w:rPr>
        <w:tab/>
        <w:t>ל</w:t>
      </w:r>
      <w:r w:rsidRPr="00504A59">
        <w:rPr>
          <w:rStyle w:val="default"/>
          <w:rFonts w:cs="FrankRuehl" w:hint="cs"/>
          <w:strike/>
          <w:vanish/>
          <w:sz w:val="22"/>
          <w:szCs w:val="22"/>
          <w:shd w:val="clear" w:color="auto" w:fill="FFFF99"/>
          <w:rtl/>
        </w:rPr>
        <w:t>ענין חוק המשטרה (נכים ונספים), תשמ"א-1981, דין איש משמר הכנסת כדין שוטר ודין בני משפחתו של איש משמר הכנסת שנפטר כדין בני משפחתו של שוטר שנפטר, בשינויים המחוייבים על פי הענין ובתיאומים שקבע יושב ראש הכנ</w:t>
      </w:r>
      <w:r w:rsidRPr="00504A59">
        <w:rPr>
          <w:rStyle w:val="default"/>
          <w:rFonts w:cs="FrankRuehl"/>
          <w:strike/>
          <w:vanish/>
          <w:sz w:val="22"/>
          <w:szCs w:val="22"/>
          <w:shd w:val="clear" w:color="auto" w:fill="FFFF99"/>
          <w:rtl/>
        </w:rPr>
        <w:t>ס</w:t>
      </w:r>
      <w:r w:rsidRPr="00504A59">
        <w:rPr>
          <w:rStyle w:val="default"/>
          <w:rFonts w:cs="FrankRuehl" w:hint="cs"/>
          <w:strike/>
          <w:vanish/>
          <w:sz w:val="22"/>
          <w:szCs w:val="22"/>
          <w:shd w:val="clear" w:color="auto" w:fill="FFFF99"/>
          <w:rtl/>
        </w:rPr>
        <w:t>ת, וסמכות הניתנת בחוק האמור לשר הפנים תהיה נתונה ליושב ראש הכנסת.</w:t>
      </w:r>
      <w:bookmarkEnd w:id="82"/>
    </w:p>
    <w:p w:rsidR="00ED06B8" w:rsidRDefault="00ED06B8" w:rsidP="006660D6">
      <w:pPr>
        <w:pStyle w:val="P00"/>
        <w:spacing w:before="72"/>
        <w:ind w:left="0" w:right="1134"/>
        <w:rPr>
          <w:rStyle w:val="default"/>
          <w:rFonts w:cs="FrankRuehl" w:hint="cs"/>
          <w:rtl/>
        </w:rPr>
      </w:pPr>
    </w:p>
    <w:p w:rsidR="00A57444" w:rsidRDefault="00A57444" w:rsidP="006660D6">
      <w:pPr>
        <w:pStyle w:val="P00"/>
        <w:spacing w:before="72"/>
        <w:ind w:left="0" w:right="1134"/>
        <w:rPr>
          <w:rStyle w:val="default"/>
          <w:rFonts w:cs="FrankRuehl" w:hint="cs"/>
          <w:rtl/>
        </w:rPr>
      </w:pPr>
      <w:bookmarkStart w:id="83" w:name="Seif28"/>
      <w:bookmarkEnd w:id="83"/>
      <w:r>
        <w:rPr>
          <w:lang w:val="he-IL"/>
        </w:rPr>
        <w:pict>
          <v:rect id="_x0000_s1060" style="position:absolute;left:0;text-align:left;margin-left:464.5pt;margin-top:8.05pt;width:75.05pt;height:24pt;z-index:251653632" o:allowincell="f" filled="f" stroked="f" strokecolor="lime" strokeweight=".25pt">
            <v:textbox style="mso-next-textbox:#_x0000_s1060" inset="0,0,0,0">
              <w:txbxContent>
                <w:p w:rsidR="00A57444" w:rsidRDefault="00A57444">
                  <w:pPr>
                    <w:spacing w:line="160" w:lineRule="exact"/>
                    <w:jc w:val="left"/>
                    <w:rPr>
                      <w:rFonts w:cs="Miriam"/>
                      <w:noProof/>
                      <w:szCs w:val="18"/>
                      <w:rtl/>
                    </w:rPr>
                  </w:pPr>
                  <w:r>
                    <w:rPr>
                      <w:rFonts w:cs="Miriam"/>
                      <w:szCs w:val="18"/>
                      <w:rtl/>
                    </w:rPr>
                    <w:t>ז</w:t>
                  </w:r>
                  <w:r>
                    <w:rPr>
                      <w:rFonts w:cs="Miriam" w:hint="cs"/>
                      <w:szCs w:val="18"/>
                      <w:rtl/>
                    </w:rPr>
                    <w:t>כויות יתר</w:t>
                  </w:r>
                </w:p>
                <w:p w:rsidR="00A57444" w:rsidRDefault="00A57444">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 xml:space="preserve">תשנ"ה-1995 </w:t>
                  </w:r>
                </w:p>
              </w:txbxContent>
            </v:textbox>
            <w10:anchorlock/>
          </v:rect>
        </w:pict>
      </w:r>
      <w:r>
        <w:rPr>
          <w:rStyle w:val="big-number"/>
          <w:rtl/>
        </w:rPr>
        <w:t>22.</w:t>
      </w:r>
      <w:r>
        <w:rPr>
          <w:rStyle w:val="big-number"/>
          <w:rtl/>
        </w:rPr>
        <w:tab/>
      </w:r>
      <w:r>
        <w:rPr>
          <w:rStyle w:val="default"/>
          <w:rFonts w:cs="FrankRuehl"/>
          <w:rtl/>
        </w:rPr>
        <w:t>א</w:t>
      </w:r>
      <w:r>
        <w:rPr>
          <w:rStyle w:val="default"/>
          <w:rFonts w:cs="FrankRuehl" w:hint="cs"/>
          <w:rtl/>
        </w:rPr>
        <w:t>נשי משמר הכנסת זכאים לכל זכות יתר המוענקת כדין לשוטר, והוא הדין לכל פטור או הנחה ממס, מאגרה, מארנונה או מהיטל אשר שוטר זכאי להם על פי הדין.</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84" w:name="Rov71"/>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126"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127"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FrankRuehl" w:hint="cs"/>
          <w:sz w:val="2"/>
          <w:szCs w:val="2"/>
          <w:rtl/>
        </w:rPr>
      </w:pPr>
      <w:r w:rsidRPr="00504A59">
        <w:rPr>
          <w:rStyle w:val="default"/>
          <w:rFonts w:cs="FrankRuehl" w:hint="cs"/>
          <w:vanish/>
          <w:sz w:val="22"/>
          <w:szCs w:val="22"/>
          <w:shd w:val="clear" w:color="auto" w:fill="FFFF99"/>
          <w:rtl/>
        </w:rPr>
        <w:t>22.</w:t>
      </w:r>
      <w:r w:rsidRPr="00504A59">
        <w:rPr>
          <w:rStyle w:val="default"/>
          <w:rFonts w:cs="FrankRuehl" w:hint="cs"/>
          <w:vanish/>
          <w:sz w:val="22"/>
          <w:szCs w:val="22"/>
          <w:shd w:val="clear" w:color="auto" w:fill="FFFF99"/>
          <w:rtl/>
        </w:rPr>
        <w:tab/>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vanish/>
          <w:sz w:val="22"/>
          <w:szCs w:val="22"/>
          <w:u w:val="single"/>
          <w:shd w:val="clear" w:color="auto" w:fill="FFFF99"/>
          <w:rtl/>
        </w:rPr>
        <w:t>א</w:t>
      </w:r>
      <w:r w:rsidRPr="00504A59">
        <w:rPr>
          <w:rStyle w:val="default"/>
          <w:rFonts w:cs="FrankRuehl" w:hint="cs"/>
          <w:vanish/>
          <w:sz w:val="22"/>
          <w:szCs w:val="22"/>
          <w:u w:val="single"/>
          <w:shd w:val="clear" w:color="auto" w:fill="FFFF99"/>
          <w:rtl/>
        </w:rPr>
        <w:t>נשי משמר הכנסת</w:t>
      </w:r>
      <w:r w:rsidRPr="00504A59">
        <w:rPr>
          <w:rStyle w:val="default"/>
          <w:rFonts w:cs="FrankRuehl" w:hint="cs"/>
          <w:vanish/>
          <w:sz w:val="22"/>
          <w:szCs w:val="22"/>
          <w:shd w:val="clear" w:color="auto" w:fill="FFFF99"/>
          <w:rtl/>
        </w:rPr>
        <w:t xml:space="preserve"> זכאי לכל זכות יתר המוענקת כדין לשוטר, והוא הדין לכל פטור או הנחה ממס, מאגרה, מארנונה או מהיטל אשר שוטר זכאי להם על פי הדין.</w:t>
      </w:r>
      <w:bookmarkEnd w:id="84"/>
    </w:p>
    <w:p w:rsidR="00A57444" w:rsidRDefault="00A57444">
      <w:pPr>
        <w:pStyle w:val="medium2-header"/>
        <w:keepLines w:val="0"/>
        <w:spacing w:before="72"/>
        <w:ind w:left="0" w:right="1134"/>
        <w:rPr>
          <w:noProof/>
          <w:sz w:val="20"/>
          <w:rtl/>
        </w:rPr>
      </w:pPr>
      <w:bookmarkStart w:id="85" w:name="med5"/>
      <w:bookmarkEnd w:id="85"/>
      <w:r>
        <w:rPr>
          <w:noProof/>
          <w:sz w:val="20"/>
          <w:rtl/>
        </w:rPr>
        <w:t>פ</w:t>
      </w:r>
      <w:r>
        <w:rPr>
          <w:rFonts w:hint="cs"/>
          <w:noProof/>
          <w:sz w:val="20"/>
          <w:rtl/>
        </w:rPr>
        <w:t>רק ה': עונשין</w:t>
      </w:r>
    </w:p>
    <w:p w:rsidR="00A57444" w:rsidRDefault="00A57444" w:rsidP="006660D6">
      <w:pPr>
        <w:pStyle w:val="P00"/>
        <w:spacing w:before="72"/>
        <w:ind w:left="0" w:right="1134"/>
        <w:rPr>
          <w:rStyle w:val="default"/>
          <w:rFonts w:cs="FrankRuehl"/>
          <w:rtl/>
        </w:rPr>
      </w:pPr>
      <w:bookmarkStart w:id="86" w:name="Seif29"/>
      <w:bookmarkEnd w:id="86"/>
      <w:r>
        <w:rPr>
          <w:lang w:val="he-IL"/>
        </w:rPr>
        <w:pict>
          <v:rect id="_x0000_s1061" style="position:absolute;left:0;text-align:left;margin-left:464.5pt;margin-top:8.05pt;width:75.05pt;height:40.75pt;z-index:251654656" o:allowincell="f" filled="f" stroked="f" strokecolor="lime" strokeweight=".25pt">
            <v:textbox inset="0,0,0,0">
              <w:txbxContent>
                <w:p w:rsidR="00A57444" w:rsidRDefault="00A57444">
                  <w:pPr>
                    <w:spacing w:line="160" w:lineRule="exact"/>
                    <w:jc w:val="left"/>
                    <w:rPr>
                      <w:rFonts w:cs="Miriam" w:hint="cs"/>
                      <w:szCs w:val="18"/>
                      <w:rtl/>
                    </w:rPr>
                  </w:pPr>
                  <w:r>
                    <w:rPr>
                      <w:rFonts w:cs="Miriam"/>
                      <w:szCs w:val="18"/>
                      <w:rtl/>
                    </w:rPr>
                    <w:t>ד</w:t>
                  </w:r>
                  <w:r>
                    <w:rPr>
                      <w:rFonts w:cs="Miriam" w:hint="cs"/>
                      <w:szCs w:val="18"/>
                      <w:rtl/>
                    </w:rPr>
                    <w:t xml:space="preserve">רך החזקת חפץ אסור </w:t>
                  </w:r>
                  <w:r>
                    <w:rPr>
                      <w:rFonts w:cs="Miriam"/>
                      <w:szCs w:val="18"/>
                      <w:rtl/>
                    </w:rPr>
                    <w:t>ל</w:t>
                  </w:r>
                  <w:r>
                    <w:rPr>
                      <w:rFonts w:cs="Miriam" w:hint="cs"/>
                      <w:szCs w:val="18"/>
                      <w:rtl/>
                    </w:rPr>
                    <w:t xml:space="preserve">לא היתר </w:t>
                  </w:r>
                  <w:r>
                    <w:rPr>
                      <w:rFonts w:cs="Miriam"/>
                      <w:szCs w:val="18"/>
                      <w:rtl/>
                    </w:rPr>
                    <w:t>ו</w:t>
                  </w:r>
                  <w:r>
                    <w:rPr>
                      <w:rFonts w:cs="Miriam" w:hint="cs"/>
                      <w:szCs w:val="18"/>
                      <w:rtl/>
                    </w:rPr>
                    <w:t>עשיית מהומה</w:t>
                  </w:r>
                </w:p>
                <w:p w:rsidR="00A57444" w:rsidRDefault="00A57444">
                  <w:pPr>
                    <w:spacing w:line="160" w:lineRule="exact"/>
                    <w:jc w:val="left"/>
                    <w:rPr>
                      <w:rFonts w:cs="Miriam"/>
                      <w:noProof/>
                      <w:szCs w:val="18"/>
                      <w:rtl/>
                    </w:rPr>
                  </w:pPr>
                  <w:r>
                    <w:rPr>
                      <w:rFonts w:cs="Miriam" w:hint="cs"/>
                      <w:szCs w:val="18"/>
                      <w:rtl/>
                    </w:rPr>
                    <w:t>(תיקון מס' 11) תשס"ד-2004</w:t>
                  </w:r>
                </w:p>
              </w:txbxContent>
            </v:textbox>
            <w10:anchorlock/>
          </v:rect>
        </w:pict>
      </w:r>
      <w:r>
        <w:rPr>
          <w:rStyle w:val="big-number"/>
          <w:rtl/>
        </w:rPr>
        <w:t>23.</w:t>
      </w:r>
      <w:r>
        <w:rPr>
          <w:rStyle w:val="big-number"/>
          <w:rtl/>
        </w:rPr>
        <w:tab/>
      </w:r>
      <w:r>
        <w:rPr>
          <w:rStyle w:val="default"/>
          <w:rFonts w:cs="FrankRuehl"/>
          <w:rtl/>
        </w:rPr>
        <w:t>ו</w:t>
      </w:r>
      <w:r>
        <w:rPr>
          <w:rStyle w:val="default"/>
          <w:rFonts w:cs="FrankRuehl" w:hint="cs"/>
          <w:rtl/>
        </w:rPr>
        <w:t>אלה דינם מאסר שנתיים:</w:t>
      </w:r>
    </w:p>
    <w:p w:rsidR="00A57444" w:rsidRDefault="00A5744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העובר על הוראות סעיף 5;</w:t>
      </w:r>
    </w:p>
    <w:p w:rsidR="00A57444" w:rsidRDefault="00A5744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משתתף באסיפה או בתהלוכה ברחבת הכנסת בניגוד לסעיף 7(ב), המתפרץ או החודר או המסתנן למשכן הכנסת;</w:t>
      </w:r>
    </w:p>
    <w:p w:rsidR="00A57444" w:rsidRDefault="00A57444">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הנכנס בין כדין ובין שלא</w:t>
      </w:r>
      <w:r>
        <w:rPr>
          <w:rStyle w:val="default"/>
          <w:rFonts w:cs="FrankRuehl"/>
          <w:rtl/>
        </w:rPr>
        <w:t xml:space="preserve"> </w:t>
      </w:r>
      <w:r>
        <w:rPr>
          <w:rStyle w:val="default"/>
          <w:rFonts w:cs="FrankRuehl" w:hint="cs"/>
          <w:rtl/>
        </w:rPr>
        <w:t>כדין, למשכן הכנסת או לרחבה ועשה בתוכם מעשה כדי לאפשר למשתתפים באסיפה או בתהלוכה להתפרץ, להיכנס או להסתנן למשכן הכנסת או לרחבה, בין שהוא עצמו השתתף באסיפה או בתהלוכה ובין שלא השתתף בהן.</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87" w:name="Rov111"/>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128"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397 (</w:t>
      </w:r>
      <w:hyperlink r:id="rId129"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Miriam" w:hint="cs"/>
          <w:sz w:val="2"/>
          <w:szCs w:val="2"/>
          <w:shd w:val="clear" w:color="auto" w:fill="FFFF99"/>
          <w:rtl/>
        </w:rPr>
      </w:pPr>
      <w:r w:rsidRPr="00504A59">
        <w:rPr>
          <w:rStyle w:val="default"/>
          <w:rFonts w:cs="Miriam" w:hint="cs"/>
          <w:vanish/>
          <w:sz w:val="16"/>
          <w:szCs w:val="16"/>
          <w:shd w:val="clear" w:color="auto" w:fill="FFFF99"/>
          <w:rtl/>
        </w:rPr>
        <w:t xml:space="preserve">דרך החזקת </w:t>
      </w:r>
      <w:r w:rsidRPr="00504A59">
        <w:rPr>
          <w:rStyle w:val="default"/>
          <w:rFonts w:cs="Miriam" w:hint="cs"/>
          <w:strike/>
          <w:vanish/>
          <w:sz w:val="16"/>
          <w:szCs w:val="16"/>
          <w:shd w:val="clear" w:color="auto" w:fill="FFFF99"/>
          <w:rtl/>
        </w:rPr>
        <w:t>נשק</w:t>
      </w:r>
      <w:r w:rsidRPr="00504A59">
        <w:rPr>
          <w:rStyle w:val="default"/>
          <w:rFonts w:cs="Miriam" w:hint="cs"/>
          <w:vanish/>
          <w:sz w:val="16"/>
          <w:szCs w:val="16"/>
          <w:shd w:val="clear" w:color="auto" w:fill="FFFF99"/>
          <w:rtl/>
        </w:rPr>
        <w:t xml:space="preserve"> </w:t>
      </w:r>
      <w:r w:rsidRPr="00504A59">
        <w:rPr>
          <w:rStyle w:val="default"/>
          <w:rFonts w:cs="Miriam" w:hint="cs"/>
          <w:vanish/>
          <w:sz w:val="16"/>
          <w:szCs w:val="16"/>
          <w:u w:val="single"/>
          <w:shd w:val="clear" w:color="auto" w:fill="FFFF99"/>
          <w:rtl/>
        </w:rPr>
        <w:t>חפץ אסור</w:t>
      </w:r>
      <w:r w:rsidRPr="00504A59">
        <w:rPr>
          <w:rStyle w:val="default"/>
          <w:rFonts w:cs="Miriam" w:hint="cs"/>
          <w:vanish/>
          <w:sz w:val="16"/>
          <w:szCs w:val="16"/>
          <w:shd w:val="clear" w:color="auto" w:fill="FFFF99"/>
          <w:rtl/>
        </w:rPr>
        <w:t xml:space="preserve"> ללא היתר ועשיית מהומה</w:t>
      </w:r>
      <w:bookmarkEnd w:id="87"/>
    </w:p>
    <w:p w:rsidR="00A57444" w:rsidRDefault="00A57444" w:rsidP="006660D6">
      <w:pPr>
        <w:pStyle w:val="P00"/>
        <w:spacing w:before="72"/>
        <w:ind w:left="0" w:right="1134"/>
        <w:rPr>
          <w:rStyle w:val="default"/>
          <w:rFonts w:cs="FrankRuehl"/>
          <w:rtl/>
        </w:rPr>
      </w:pPr>
      <w:bookmarkStart w:id="88" w:name="Seif30"/>
      <w:bookmarkEnd w:id="88"/>
      <w:r>
        <w:rPr>
          <w:lang w:val="he-IL"/>
        </w:rPr>
        <w:pict>
          <v:rect id="_x0000_s1062" style="position:absolute;left:0;text-align:left;margin-left:464.5pt;margin-top:8.05pt;width:75.05pt;height:36.7pt;z-index:251655680"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ד</w:t>
                  </w:r>
                  <w:r>
                    <w:rPr>
                      <w:rFonts w:cs="Miriam" w:hint="cs"/>
                      <w:szCs w:val="18"/>
                      <w:rtl/>
                    </w:rPr>
                    <w:t xml:space="preserve">ין מבצע תפקיד </w:t>
                  </w:r>
                  <w:r>
                    <w:rPr>
                      <w:rFonts w:cs="Miriam"/>
                      <w:szCs w:val="18"/>
                      <w:rtl/>
                    </w:rPr>
                    <w:t>צ</w:t>
                  </w:r>
                  <w:r>
                    <w:rPr>
                      <w:rFonts w:cs="Miriam" w:hint="cs"/>
                      <w:szCs w:val="18"/>
                      <w:rtl/>
                    </w:rPr>
                    <w:t xml:space="preserve">יבורי ללא רשות והשתתפות באסיפה </w:t>
                  </w:r>
                  <w:r>
                    <w:rPr>
                      <w:rFonts w:cs="Miriam"/>
                      <w:szCs w:val="18"/>
                      <w:rtl/>
                    </w:rPr>
                    <w:t>א</w:t>
                  </w:r>
                  <w:r>
                    <w:rPr>
                      <w:rFonts w:cs="Miriam" w:hint="cs"/>
                      <w:szCs w:val="18"/>
                      <w:rtl/>
                    </w:rPr>
                    <w:t xml:space="preserve">ו בתהלוכה </w:t>
                  </w:r>
                </w:p>
              </w:txbxContent>
            </v:textbox>
            <w10:anchorlock/>
          </v:rect>
        </w:pict>
      </w:r>
      <w:r>
        <w:rPr>
          <w:rStyle w:val="big-number"/>
          <w:rtl/>
        </w:rPr>
        <w:t>24.</w:t>
      </w:r>
      <w:r>
        <w:rPr>
          <w:rStyle w:val="big-number"/>
          <w:rtl/>
        </w:rPr>
        <w:tab/>
      </w:r>
      <w:r>
        <w:rPr>
          <w:rStyle w:val="default"/>
          <w:rFonts w:cs="FrankRuehl"/>
          <w:rtl/>
        </w:rPr>
        <w:t>ו</w:t>
      </w:r>
      <w:r>
        <w:rPr>
          <w:rStyle w:val="default"/>
          <w:rFonts w:cs="FrankRuehl" w:hint="cs"/>
          <w:rtl/>
        </w:rPr>
        <w:t>אלה</w:t>
      </w:r>
      <w:r>
        <w:rPr>
          <w:rStyle w:val="default"/>
          <w:rFonts w:cs="FrankRuehl"/>
          <w:rtl/>
        </w:rPr>
        <w:t xml:space="preserve"> </w:t>
      </w:r>
      <w:r>
        <w:rPr>
          <w:rStyle w:val="default"/>
          <w:rFonts w:cs="FrankRuehl" w:hint="cs"/>
          <w:rtl/>
        </w:rPr>
        <w:t>דינם מאסר שנה:</w:t>
      </w:r>
    </w:p>
    <w:p w:rsidR="00A57444" w:rsidRDefault="00A5744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העובר על הוראות סעיף 6;</w:t>
      </w:r>
    </w:p>
    <w:p w:rsidR="00A57444" w:rsidRDefault="00A5744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המשתתף באסיפה או בתהלוכה במשכן הכנסת או</w:t>
      </w:r>
      <w:r>
        <w:rPr>
          <w:rtl/>
        </w:rPr>
        <w:t> </w:t>
      </w:r>
      <w:r>
        <w:rPr>
          <w:rStyle w:val="default"/>
          <w:rFonts w:cs="FrankRuehl"/>
          <w:rtl/>
        </w:rPr>
        <w:t xml:space="preserve"> </w:t>
      </w:r>
      <w:r>
        <w:rPr>
          <w:rStyle w:val="default"/>
          <w:rFonts w:cs="FrankRuehl" w:hint="cs"/>
          <w:rtl/>
        </w:rPr>
        <w:t>ברחבה בניגוד לסעיף 7(ב).</w:t>
      </w:r>
    </w:p>
    <w:p w:rsidR="00A57444" w:rsidRDefault="00A57444" w:rsidP="006660D6">
      <w:pPr>
        <w:pStyle w:val="P00"/>
        <w:spacing w:before="72"/>
        <w:ind w:left="0" w:right="1134"/>
        <w:rPr>
          <w:rStyle w:val="default"/>
          <w:rFonts w:cs="FrankRuehl"/>
          <w:rtl/>
        </w:rPr>
      </w:pPr>
      <w:bookmarkStart w:id="89" w:name="Seif31"/>
      <w:bookmarkEnd w:id="89"/>
      <w:r>
        <w:rPr>
          <w:lang w:val="he-IL"/>
        </w:rPr>
        <w:pict>
          <v:rect id="_x0000_s1063" style="position:absolute;left:0;text-align:left;margin-left:464.5pt;margin-top:8.05pt;width:75.05pt;height:24pt;z-index:251656704"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ד</w:t>
                  </w:r>
                  <w:r>
                    <w:rPr>
                      <w:rFonts w:cs="Miriam" w:hint="cs"/>
                      <w:szCs w:val="18"/>
                      <w:rtl/>
                    </w:rPr>
                    <w:t xml:space="preserve">ין המפר </w:t>
                  </w:r>
                  <w:r>
                    <w:rPr>
                      <w:rFonts w:cs="Miriam"/>
                      <w:szCs w:val="18"/>
                      <w:rtl/>
                    </w:rPr>
                    <w:t>ה</w:t>
                  </w:r>
                  <w:r>
                    <w:rPr>
                      <w:rFonts w:cs="Miriam" w:hint="cs"/>
                      <w:szCs w:val="18"/>
                      <w:rtl/>
                    </w:rPr>
                    <w:t>וראות אחרות</w:t>
                  </w:r>
                </w:p>
                <w:p w:rsidR="00A57444" w:rsidRDefault="00A57444">
                  <w:pPr>
                    <w:spacing w:line="160" w:lineRule="exact"/>
                    <w:jc w:val="left"/>
                    <w:rPr>
                      <w:rFonts w:cs="Miriam"/>
                      <w:noProof/>
                      <w:szCs w:val="18"/>
                      <w:rtl/>
                    </w:rPr>
                  </w:pPr>
                </w:p>
              </w:txbxContent>
            </v:textbox>
            <w10:anchorlock/>
          </v:rect>
        </w:pict>
      </w:r>
      <w:r>
        <w:rPr>
          <w:rStyle w:val="big-number"/>
          <w:rtl/>
        </w:rPr>
        <w:t>25.</w:t>
      </w:r>
      <w:r>
        <w:rPr>
          <w:rStyle w:val="big-number"/>
          <w:rtl/>
        </w:rPr>
        <w:tab/>
      </w:r>
      <w:r>
        <w:rPr>
          <w:rStyle w:val="default"/>
          <w:rFonts w:cs="FrankRuehl"/>
          <w:rtl/>
        </w:rPr>
        <w:t>ו</w:t>
      </w:r>
      <w:r>
        <w:rPr>
          <w:rStyle w:val="default"/>
          <w:rFonts w:cs="FrankRuehl" w:hint="cs"/>
          <w:rtl/>
        </w:rPr>
        <w:t>אלה דינם מאסר חודש ימים או קנס 500 לירות:</w:t>
      </w:r>
    </w:p>
    <w:p w:rsidR="00A57444" w:rsidRDefault="00A5744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הנכנס למשכן הכנסת, לרחבה או לאולם ישיבות המליאה ללא היתר לפי סעיפ</w:t>
      </w:r>
      <w:r>
        <w:rPr>
          <w:rStyle w:val="default"/>
          <w:rFonts w:cs="FrankRuehl"/>
          <w:rtl/>
        </w:rPr>
        <w:t>י</w:t>
      </w:r>
      <w:r>
        <w:rPr>
          <w:rStyle w:val="default"/>
          <w:rFonts w:cs="FrankRuehl" w:hint="cs"/>
          <w:rtl/>
        </w:rPr>
        <w:t>ם 3 או 4;</w:t>
      </w:r>
    </w:p>
    <w:p w:rsidR="00A57444" w:rsidRDefault="00A5744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העובר על הוראות הסעיפים 7(א), 7(ג);</w:t>
      </w:r>
    </w:p>
    <w:p w:rsidR="00A57444" w:rsidRDefault="00A57444">
      <w:pPr>
        <w:pStyle w:val="P22"/>
        <w:spacing w:before="72"/>
        <w:ind w:left="1021" w:right="1134"/>
        <w:rPr>
          <w:rStyle w:val="default"/>
          <w:rFonts w:cs="FrankRuehl"/>
          <w:rtl/>
        </w:rPr>
      </w:pPr>
      <w:r>
        <w:rPr>
          <w:lang w:val="he-IL"/>
        </w:rPr>
        <w:pict>
          <v:rect id="_x0000_s1064" style="position:absolute;left:0;text-align:left;margin-left:464.5pt;margin-top:8.05pt;width:75.05pt;height:20.25pt;z-index:251657728" o:allowincell="f" filled="f" stroked="f" strokecolor="lime" strokeweight=".25pt">
            <v:textbox inset="0,0,0,0">
              <w:txbxContent>
                <w:p w:rsidR="00A57444" w:rsidRDefault="00A57444">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תשנ"ה-1995</w:t>
                  </w:r>
                </w:p>
              </w:txbxContent>
            </v:textbox>
            <w10:anchorlock/>
          </v:rect>
        </w:pict>
      </w:r>
      <w:r>
        <w:rPr>
          <w:rStyle w:val="default"/>
          <w:rFonts w:cs="FrankRuehl"/>
          <w:rtl/>
        </w:rPr>
        <w:t>(3)</w:t>
      </w:r>
      <w:r>
        <w:rPr>
          <w:rStyle w:val="default"/>
          <w:rFonts w:cs="FrankRuehl"/>
          <w:rtl/>
        </w:rPr>
        <w:tab/>
      </w:r>
      <w:r>
        <w:rPr>
          <w:rStyle w:val="default"/>
          <w:rFonts w:cs="FrankRuehl" w:hint="cs"/>
          <w:rtl/>
        </w:rPr>
        <w:t>המפר הוראות שניתנו כדין מאת קצין הכנסת או מאת סדרן או איש משמר הכנסת;</w:t>
      </w:r>
    </w:p>
    <w:p w:rsidR="00A57444" w:rsidRDefault="00A57444">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המפר הוראות יושב-ראש הכנסת לפי סעיף 2 ולא נקבע בחוק זה עונש אחר לאותה עבירה.</w:t>
      </w:r>
    </w:p>
    <w:p w:rsidR="00A57444" w:rsidRPr="00504A59" w:rsidRDefault="00A57444">
      <w:pPr>
        <w:pStyle w:val="P00"/>
        <w:spacing w:before="0"/>
        <w:ind w:left="1021" w:right="1134"/>
        <w:rPr>
          <w:rStyle w:val="default"/>
          <w:rFonts w:cs="FrankRuehl" w:hint="cs"/>
          <w:vanish/>
          <w:color w:val="FF0000"/>
          <w:szCs w:val="20"/>
          <w:shd w:val="clear" w:color="auto" w:fill="FFFF99"/>
          <w:rtl/>
        </w:rPr>
      </w:pPr>
      <w:bookmarkStart w:id="90" w:name="Rov72"/>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1021"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1021" w:right="1134"/>
        <w:rPr>
          <w:rStyle w:val="default"/>
          <w:rFonts w:cs="FrankRuehl" w:hint="cs"/>
          <w:vanish/>
          <w:szCs w:val="20"/>
          <w:shd w:val="clear" w:color="auto" w:fill="FFFF99"/>
          <w:rtl/>
        </w:rPr>
      </w:pPr>
      <w:hyperlink r:id="rId130"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131"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Default="00A57444">
      <w:pPr>
        <w:pStyle w:val="P22"/>
        <w:ind w:left="1021" w:right="1134"/>
        <w:rPr>
          <w:rStyle w:val="default"/>
          <w:rFonts w:cs="FrankRuehl"/>
          <w:sz w:val="2"/>
          <w:szCs w:val="2"/>
          <w:rtl/>
        </w:rPr>
      </w:pPr>
      <w:r w:rsidRPr="00504A59">
        <w:rPr>
          <w:rStyle w:val="default"/>
          <w:rFonts w:cs="FrankRuehl" w:hint="cs"/>
          <w:vanish/>
          <w:sz w:val="22"/>
          <w:szCs w:val="22"/>
          <w:shd w:val="clear" w:color="auto" w:fill="FFFF99"/>
          <w:rtl/>
        </w:rPr>
        <w:t>(3)</w:t>
      </w:r>
      <w:r w:rsidRPr="00504A59">
        <w:rPr>
          <w:rStyle w:val="default"/>
          <w:rFonts w:cs="FrankRuehl" w:hint="cs"/>
          <w:vanish/>
          <w:sz w:val="22"/>
          <w:szCs w:val="22"/>
          <w:shd w:val="clear" w:color="auto" w:fill="FFFF99"/>
          <w:rtl/>
        </w:rPr>
        <w:tab/>
        <w:t xml:space="preserve">המפר הוראות שניתנו כדין מאת קצין הכנסת או מאת סדרן או </w:t>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איש משמר הכנסת</w:t>
      </w:r>
      <w:r w:rsidRPr="00504A59">
        <w:rPr>
          <w:rStyle w:val="default"/>
          <w:rFonts w:cs="FrankRuehl" w:hint="cs"/>
          <w:vanish/>
          <w:sz w:val="22"/>
          <w:szCs w:val="22"/>
          <w:shd w:val="clear" w:color="auto" w:fill="FFFF99"/>
          <w:rtl/>
        </w:rPr>
        <w:t>;</w:t>
      </w:r>
      <w:bookmarkEnd w:id="90"/>
    </w:p>
    <w:p w:rsidR="00A57444" w:rsidRDefault="00A57444">
      <w:pPr>
        <w:pStyle w:val="medium2-header"/>
        <w:keepLines w:val="0"/>
        <w:spacing w:before="72"/>
        <w:ind w:left="0" w:right="1134"/>
        <w:rPr>
          <w:noProof/>
          <w:sz w:val="20"/>
          <w:rtl/>
        </w:rPr>
      </w:pPr>
      <w:bookmarkStart w:id="91" w:name="med6"/>
      <w:bookmarkEnd w:id="91"/>
      <w:r>
        <w:rPr>
          <w:noProof/>
          <w:sz w:val="20"/>
          <w:rtl/>
        </w:rPr>
        <w:t>פ</w:t>
      </w:r>
      <w:r>
        <w:rPr>
          <w:rFonts w:hint="cs"/>
          <w:noProof/>
          <w:sz w:val="20"/>
          <w:rtl/>
        </w:rPr>
        <w:t>רק ו': שונות</w:t>
      </w:r>
    </w:p>
    <w:p w:rsidR="00A57444" w:rsidRDefault="00A57444" w:rsidP="006660D6">
      <w:pPr>
        <w:pStyle w:val="P00"/>
        <w:spacing w:before="72"/>
        <w:ind w:left="0" w:right="1134"/>
        <w:rPr>
          <w:rStyle w:val="default"/>
          <w:rFonts w:cs="FrankRuehl"/>
          <w:rtl/>
        </w:rPr>
      </w:pPr>
      <w:bookmarkStart w:id="92" w:name="Seif32"/>
      <w:bookmarkEnd w:id="92"/>
      <w:r>
        <w:rPr>
          <w:lang w:val="he-IL"/>
        </w:rPr>
        <w:pict>
          <v:rect id="_x0000_s1065" style="position:absolute;left:0;text-align:left;margin-left:464.5pt;margin-top:8.05pt;width:75.05pt;height:11.45pt;z-index:251658752"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ה</w:t>
                  </w:r>
                  <w:r>
                    <w:rPr>
                      <w:rFonts w:cs="Miriam" w:hint="cs"/>
                      <w:szCs w:val="18"/>
                      <w:rtl/>
                    </w:rPr>
                    <w:t xml:space="preserve">גשת תביעה </w:t>
                  </w:r>
                  <w:r>
                    <w:rPr>
                      <w:rFonts w:cs="Miriam"/>
                      <w:szCs w:val="18"/>
                      <w:rtl/>
                    </w:rPr>
                    <w:t>פ</w:t>
                  </w:r>
                  <w:r>
                    <w:rPr>
                      <w:rFonts w:cs="Miriam" w:hint="cs"/>
                      <w:szCs w:val="18"/>
                      <w:rtl/>
                    </w:rPr>
                    <w:t>לילית</w:t>
                  </w:r>
                </w:p>
                <w:p w:rsidR="00A57444" w:rsidRDefault="00A57444">
                  <w:pPr>
                    <w:spacing w:line="160" w:lineRule="exact"/>
                    <w:jc w:val="left"/>
                    <w:rPr>
                      <w:rFonts w:cs="Miriam"/>
                      <w:noProof/>
                      <w:szCs w:val="18"/>
                      <w:rtl/>
                    </w:rPr>
                  </w:pPr>
                </w:p>
              </w:txbxContent>
            </v:textbox>
            <w10:anchorlock/>
          </v:rect>
        </w:pict>
      </w:r>
      <w:r>
        <w:rPr>
          <w:rStyle w:val="big-number"/>
          <w:rtl/>
        </w:rPr>
        <w:t>26.</w:t>
      </w:r>
      <w:r>
        <w:rPr>
          <w:rStyle w:val="big-number"/>
          <w:rtl/>
        </w:rPr>
        <w:tab/>
      </w:r>
      <w:r>
        <w:rPr>
          <w:rStyle w:val="default"/>
          <w:rFonts w:cs="FrankRuehl"/>
          <w:rtl/>
        </w:rPr>
        <w:t>ל</w:t>
      </w:r>
      <w:r>
        <w:rPr>
          <w:rStyle w:val="default"/>
          <w:rFonts w:cs="FrankRuehl" w:hint="cs"/>
          <w:rtl/>
        </w:rPr>
        <w:t xml:space="preserve">א תוגש תביעה פלילית נגד אדם בשל עבירה על חוק זה, ולא יהא היועץ המשפטי לממשלה רשאי לצוות על הפסקת הליכים שנפתחו </w:t>
      </w:r>
      <w:r>
        <w:rPr>
          <w:rStyle w:val="default"/>
          <w:rFonts w:cs="FrankRuehl"/>
          <w:rtl/>
        </w:rPr>
        <w:t>–</w:t>
      </w:r>
      <w:r>
        <w:rPr>
          <w:rStyle w:val="default"/>
          <w:rFonts w:cs="FrankRuehl" w:hint="cs"/>
          <w:rtl/>
        </w:rPr>
        <w:t xml:space="preserve"> אלא על דעת יושב-ראש הכנסת.</w:t>
      </w:r>
    </w:p>
    <w:p w:rsidR="00A57444" w:rsidRDefault="00A57444" w:rsidP="006660D6">
      <w:pPr>
        <w:pStyle w:val="P00"/>
        <w:spacing w:before="72"/>
        <w:ind w:left="0" w:right="1134"/>
        <w:rPr>
          <w:rStyle w:val="default"/>
          <w:rFonts w:cs="FrankRuehl" w:hint="cs"/>
          <w:rtl/>
        </w:rPr>
      </w:pPr>
      <w:bookmarkStart w:id="93" w:name="Seif33"/>
      <w:bookmarkEnd w:id="93"/>
      <w:r>
        <w:rPr>
          <w:lang w:val="he-IL"/>
        </w:rPr>
        <w:pict>
          <v:rect id="_x0000_s1066" style="position:absolute;left:0;text-align:left;margin-left:464.5pt;margin-top:8.05pt;width:75.05pt;height:29.55pt;z-index:251659776"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ת</w:t>
                  </w:r>
                  <w:r>
                    <w:rPr>
                      <w:rFonts w:cs="Miriam" w:hint="cs"/>
                      <w:szCs w:val="18"/>
                      <w:rtl/>
                    </w:rPr>
                    <w:t>חולת החוק</w:t>
                  </w:r>
                </w:p>
                <w:p w:rsidR="00A57444" w:rsidRDefault="00A57444">
                  <w:pPr>
                    <w:spacing w:line="160" w:lineRule="exact"/>
                    <w:jc w:val="left"/>
                    <w:rPr>
                      <w:rFonts w:cs="Miriam"/>
                      <w:noProof/>
                      <w:szCs w:val="18"/>
                      <w:rtl/>
                    </w:rPr>
                  </w:pPr>
                  <w:r>
                    <w:rPr>
                      <w:rFonts w:cs="Miriam" w:hint="cs"/>
                      <w:szCs w:val="18"/>
                      <w:rtl/>
                    </w:rPr>
                    <w:t>(תיקון מס' 4)</w:t>
                  </w:r>
                </w:p>
                <w:p w:rsidR="00A57444" w:rsidRDefault="00A57444">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הוראות חוק זה, פרט לסעיף 5, אינן חלות על </w:t>
      </w:r>
      <w:r>
        <w:rPr>
          <w:rStyle w:val="default"/>
          <w:rFonts w:cs="FrankRuehl"/>
          <w:rtl/>
        </w:rPr>
        <w:t>–</w:t>
      </w:r>
    </w:p>
    <w:p w:rsidR="00A57444" w:rsidRDefault="00A5744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נשיא המדינה;</w:t>
      </w:r>
    </w:p>
    <w:p w:rsidR="00A57444" w:rsidRDefault="00A5744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חברי הכנסת.</w:t>
      </w:r>
    </w:p>
    <w:p w:rsidR="00192A0D" w:rsidRDefault="00192A0D" w:rsidP="00192A0D">
      <w:pPr>
        <w:pStyle w:val="P00"/>
        <w:spacing w:before="72"/>
        <w:ind w:left="0" w:right="1134"/>
        <w:rPr>
          <w:rStyle w:val="default"/>
          <w:rFonts w:cs="FrankRuehl" w:hint="cs"/>
          <w:rtl/>
        </w:rPr>
      </w:pPr>
      <w:r>
        <w:rPr>
          <w:lang w:val="he-IL"/>
        </w:rPr>
        <w:pict>
          <v:rect id="_x0000_s1129" style="position:absolute;left:0;text-align:left;margin-left:464.5pt;margin-top:8.05pt;width:75.05pt;height:35.9pt;z-index:251695616" o:allowincell="f" filled="f" stroked="f" strokecolor="lime" strokeweight=".25pt">
            <v:textbox inset="0,0,0,0">
              <w:txbxContent>
                <w:p w:rsidR="00192A0D" w:rsidRDefault="00192A0D" w:rsidP="00192A0D">
                  <w:pPr>
                    <w:spacing w:line="160" w:lineRule="exact"/>
                    <w:jc w:val="left"/>
                    <w:rPr>
                      <w:rFonts w:cs="Miriam"/>
                      <w:noProof/>
                      <w:szCs w:val="18"/>
                      <w:rtl/>
                    </w:rPr>
                  </w:pPr>
                  <w:r>
                    <w:rPr>
                      <w:rFonts w:cs="Miriam" w:hint="cs"/>
                      <w:szCs w:val="18"/>
                      <w:rtl/>
                    </w:rPr>
                    <w:t>(תיקון מס' 4)</w:t>
                  </w:r>
                </w:p>
                <w:p w:rsidR="00192A0D" w:rsidRDefault="00192A0D" w:rsidP="00192A0D">
                  <w:pPr>
                    <w:spacing w:line="160" w:lineRule="exact"/>
                    <w:jc w:val="left"/>
                    <w:rPr>
                      <w:rFonts w:cs="Miriam"/>
                      <w:szCs w:val="18"/>
                      <w:rtl/>
                    </w:rPr>
                  </w:pPr>
                  <w:r>
                    <w:rPr>
                      <w:rFonts w:cs="Miriam"/>
                      <w:szCs w:val="18"/>
                      <w:rtl/>
                    </w:rPr>
                    <w:t>ת</w:t>
                  </w:r>
                  <w:r>
                    <w:rPr>
                      <w:rFonts w:cs="Miriam" w:hint="cs"/>
                      <w:szCs w:val="18"/>
                      <w:rtl/>
                    </w:rPr>
                    <w:t>שמ"ז-1987</w:t>
                  </w:r>
                </w:p>
                <w:p w:rsidR="00192A0D" w:rsidRDefault="00192A0D" w:rsidP="00192A0D">
                  <w:pPr>
                    <w:spacing w:line="160" w:lineRule="exact"/>
                    <w:jc w:val="left"/>
                    <w:rPr>
                      <w:rFonts w:cs="Miriam"/>
                      <w:noProof/>
                      <w:szCs w:val="18"/>
                      <w:rtl/>
                    </w:rPr>
                  </w:pPr>
                  <w:r>
                    <w:rPr>
                      <w:rFonts w:cs="Miriam" w:hint="cs"/>
                      <w:szCs w:val="18"/>
                      <w:rtl/>
                    </w:rPr>
                    <w:t xml:space="preserve">(תיקון מס' 18) </w:t>
                  </w:r>
                  <w:r>
                    <w:rPr>
                      <w:rFonts w:cs="Miriam"/>
                      <w:szCs w:val="18"/>
                      <w:rtl/>
                    </w:rPr>
                    <w:br/>
                  </w:r>
                  <w:r>
                    <w:rPr>
                      <w:rFonts w:cs="Miriam" w:hint="cs"/>
                      <w:szCs w:val="18"/>
                      <w:rtl/>
                    </w:rPr>
                    <w:t>תש"ף-2020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יחולו הוראות סעיף 7 גם על חברי הכנסת, אולם לענין זה לא יחולו עליהם הוראות פרק ה'; </w:t>
      </w:r>
      <w:r w:rsidRPr="00192A0D">
        <w:rPr>
          <w:rStyle w:val="default"/>
          <w:rFonts w:cs="FrankRuehl" w:hint="cs"/>
          <w:rtl/>
        </w:rPr>
        <w:t>עבר חבר הכנסת על הוראות סעיף 7, יובא העניין בידי יושב ראש הכנסת לוועדת האתיקה של חברי הכנסת</w:t>
      </w:r>
      <w:r>
        <w:rPr>
          <w:rStyle w:val="default"/>
          <w:rFonts w:cs="FrankRuehl" w:hint="cs"/>
          <w:rtl/>
        </w:rPr>
        <w:t>.</w:t>
      </w:r>
    </w:p>
    <w:p w:rsidR="00A57444" w:rsidRDefault="00A57444">
      <w:pPr>
        <w:pStyle w:val="P00"/>
        <w:spacing w:before="72"/>
        <w:ind w:left="0" w:right="1134"/>
        <w:rPr>
          <w:rStyle w:val="default"/>
          <w:rFonts w:cs="FrankRuehl" w:hint="cs"/>
          <w:rtl/>
        </w:rPr>
      </w:pPr>
      <w:r w:rsidRPr="00192A0D">
        <w:rPr>
          <w:rStyle w:val="default"/>
          <w:rFonts w:cs="FrankRuehl"/>
        </w:rPr>
        <w:pict>
          <v:rect id="_x0000_s1067" style="position:absolute;left:0;text-align:left;margin-left:464.5pt;margin-top:8.05pt;width:75.05pt;height:19pt;z-index:251660800" o:allowincell="f" filled="f" stroked="f" strokecolor="lime" strokeweight=".25pt">
            <v:textbox inset="0,0,0,0">
              <w:txbxContent>
                <w:p w:rsidR="00192A0D" w:rsidRDefault="00192A0D">
                  <w:pPr>
                    <w:spacing w:line="160" w:lineRule="exact"/>
                    <w:jc w:val="left"/>
                    <w:rPr>
                      <w:rFonts w:cs="Miriam"/>
                      <w:noProof/>
                      <w:szCs w:val="18"/>
                      <w:rtl/>
                    </w:rPr>
                  </w:pPr>
                  <w:r>
                    <w:rPr>
                      <w:rFonts w:cs="Miriam" w:hint="cs"/>
                      <w:szCs w:val="18"/>
                      <w:rtl/>
                    </w:rPr>
                    <w:t xml:space="preserve">(תיקון מס' 18) </w:t>
                  </w:r>
                  <w:r>
                    <w:rPr>
                      <w:rFonts w:cs="Miriam"/>
                      <w:szCs w:val="18"/>
                      <w:rtl/>
                    </w:rPr>
                    <w:br/>
                  </w:r>
                  <w:r>
                    <w:rPr>
                      <w:rFonts w:cs="Miriam" w:hint="cs"/>
                      <w:szCs w:val="18"/>
                      <w:rtl/>
                    </w:rPr>
                    <w:t>תש"ף-2020</w:t>
                  </w:r>
                </w:p>
              </w:txbxContent>
            </v:textbox>
            <w10:anchorlock/>
          </v:rect>
        </w:pict>
      </w:r>
      <w:r w:rsidRPr="00192A0D">
        <w:rPr>
          <w:rStyle w:val="default"/>
          <w:rFonts w:cs="FrankRuehl"/>
          <w:rtl/>
        </w:rPr>
        <w:tab/>
      </w:r>
      <w:r>
        <w:rPr>
          <w:rStyle w:val="default"/>
          <w:rFonts w:cs="FrankRuehl"/>
          <w:rtl/>
        </w:rPr>
        <w:t>(</w:t>
      </w:r>
      <w:r w:rsidR="00192A0D">
        <w:rPr>
          <w:rStyle w:val="default"/>
          <w:rFonts w:cs="FrankRuehl" w:hint="cs"/>
          <w:rtl/>
        </w:rPr>
        <w:t>ג</w:t>
      </w:r>
      <w:r>
        <w:rPr>
          <w:rStyle w:val="default"/>
          <w:rFonts w:cs="FrankRuehl" w:hint="cs"/>
          <w:rtl/>
        </w:rPr>
        <w:t>)</w:t>
      </w:r>
      <w:r>
        <w:rPr>
          <w:rStyle w:val="default"/>
          <w:rFonts w:cs="FrankRuehl"/>
          <w:rtl/>
        </w:rPr>
        <w:tab/>
      </w:r>
      <w:r w:rsidR="00192A0D" w:rsidRPr="00192A0D">
        <w:rPr>
          <w:rStyle w:val="default"/>
          <w:rFonts w:cs="FrankRuehl" w:hint="cs"/>
          <w:rtl/>
        </w:rPr>
        <w:t>הוראות סעיף זה יחולו גם על שרים וסגני שרים שאינם חברי הכנסת</w:t>
      </w:r>
      <w:r>
        <w:rPr>
          <w:rStyle w:val="default"/>
          <w:rFonts w:cs="FrankRuehl" w:hint="cs"/>
          <w:rtl/>
        </w:rPr>
        <w:t>.</w:t>
      </w:r>
    </w:p>
    <w:p w:rsidR="00A57444" w:rsidRPr="00192A0D" w:rsidRDefault="00A57444">
      <w:pPr>
        <w:pStyle w:val="P00"/>
        <w:spacing w:before="0"/>
        <w:ind w:left="0" w:right="1134"/>
        <w:rPr>
          <w:rStyle w:val="default"/>
          <w:rFonts w:cs="FrankRuehl" w:hint="cs"/>
          <w:vanish/>
          <w:color w:val="FF0000"/>
          <w:szCs w:val="20"/>
          <w:shd w:val="clear" w:color="auto" w:fill="FFFF99"/>
          <w:rtl/>
        </w:rPr>
      </w:pPr>
      <w:bookmarkStart w:id="94" w:name="Rov116"/>
      <w:r w:rsidRPr="00192A0D">
        <w:rPr>
          <w:rStyle w:val="default"/>
          <w:rFonts w:cs="FrankRuehl" w:hint="cs"/>
          <w:vanish/>
          <w:color w:val="FF0000"/>
          <w:szCs w:val="20"/>
          <w:shd w:val="clear" w:color="auto" w:fill="FFFF99"/>
          <w:rtl/>
        </w:rPr>
        <w:t>מיום 5.8.1987</w:t>
      </w:r>
    </w:p>
    <w:p w:rsidR="00A57444" w:rsidRPr="00192A0D" w:rsidRDefault="00A57444">
      <w:pPr>
        <w:pStyle w:val="P00"/>
        <w:spacing w:before="0"/>
        <w:ind w:left="0" w:right="1134"/>
        <w:rPr>
          <w:rStyle w:val="default"/>
          <w:rFonts w:cs="FrankRuehl" w:hint="cs"/>
          <w:b/>
          <w:bCs/>
          <w:vanish/>
          <w:szCs w:val="20"/>
          <w:shd w:val="clear" w:color="auto" w:fill="FFFF99"/>
          <w:rtl/>
        </w:rPr>
      </w:pPr>
      <w:r w:rsidRPr="00192A0D">
        <w:rPr>
          <w:rStyle w:val="default"/>
          <w:rFonts w:cs="FrankRuehl" w:hint="cs"/>
          <w:b/>
          <w:bCs/>
          <w:vanish/>
          <w:szCs w:val="20"/>
          <w:shd w:val="clear" w:color="auto" w:fill="FFFF99"/>
          <w:rtl/>
        </w:rPr>
        <w:t>תיקון מס' 4</w:t>
      </w:r>
    </w:p>
    <w:p w:rsidR="00A57444" w:rsidRPr="00192A0D" w:rsidRDefault="00A57444">
      <w:pPr>
        <w:pStyle w:val="P00"/>
        <w:spacing w:before="0"/>
        <w:ind w:left="0" w:right="1134"/>
        <w:rPr>
          <w:rStyle w:val="default"/>
          <w:rFonts w:cs="FrankRuehl" w:hint="cs"/>
          <w:vanish/>
          <w:szCs w:val="20"/>
          <w:shd w:val="clear" w:color="auto" w:fill="FFFF99"/>
          <w:rtl/>
        </w:rPr>
      </w:pPr>
      <w:hyperlink r:id="rId132" w:history="1">
        <w:r w:rsidRPr="00192A0D">
          <w:rPr>
            <w:rStyle w:val="Hyperlink"/>
            <w:rFonts w:hint="cs"/>
            <w:vanish/>
            <w:szCs w:val="20"/>
            <w:shd w:val="clear" w:color="auto" w:fill="FFFF99"/>
            <w:rtl/>
          </w:rPr>
          <w:t>ס"ח תשמ"ז מס' 1222</w:t>
        </w:r>
      </w:hyperlink>
      <w:r w:rsidRPr="00192A0D">
        <w:rPr>
          <w:rStyle w:val="default"/>
          <w:rFonts w:cs="FrankRuehl" w:hint="cs"/>
          <w:vanish/>
          <w:szCs w:val="20"/>
          <w:shd w:val="clear" w:color="auto" w:fill="FFFF99"/>
          <w:rtl/>
        </w:rPr>
        <w:t xml:space="preserve"> מיום 5.8.1987 עמ' 156 (</w:t>
      </w:r>
      <w:hyperlink r:id="rId133" w:history="1">
        <w:r w:rsidRPr="00192A0D">
          <w:rPr>
            <w:rStyle w:val="Hyperlink"/>
            <w:rFonts w:hint="cs"/>
            <w:vanish/>
            <w:szCs w:val="20"/>
            <w:shd w:val="clear" w:color="auto" w:fill="FFFF99"/>
            <w:rtl/>
          </w:rPr>
          <w:t>ה"ח 1824</w:t>
        </w:r>
      </w:hyperlink>
      <w:r w:rsidRPr="00192A0D">
        <w:rPr>
          <w:rStyle w:val="default"/>
          <w:rFonts w:cs="FrankRuehl" w:hint="cs"/>
          <w:vanish/>
          <w:szCs w:val="20"/>
          <w:shd w:val="clear" w:color="auto" w:fill="FFFF99"/>
          <w:rtl/>
        </w:rPr>
        <w:t>)</w:t>
      </w:r>
    </w:p>
    <w:p w:rsidR="00A57444" w:rsidRPr="00192A0D" w:rsidRDefault="00A57444">
      <w:pPr>
        <w:pStyle w:val="P00"/>
        <w:ind w:left="0" w:right="1134"/>
        <w:rPr>
          <w:rStyle w:val="default"/>
          <w:rFonts w:cs="FrankRuehl" w:hint="cs"/>
          <w:vanish/>
          <w:sz w:val="22"/>
          <w:szCs w:val="22"/>
          <w:shd w:val="clear" w:color="auto" w:fill="FFFF99"/>
          <w:rtl/>
        </w:rPr>
      </w:pPr>
      <w:r w:rsidRPr="00192A0D">
        <w:rPr>
          <w:rStyle w:val="default"/>
          <w:rFonts w:cs="FrankRuehl" w:hint="cs"/>
          <w:vanish/>
          <w:sz w:val="22"/>
          <w:szCs w:val="22"/>
          <w:shd w:val="clear" w:color="auto" w:fill="FFFF99"/>
          <w:rtl/>
        </w:rPr>
        <w:t>27.</w:t>
      </w:r>
      <w:r w:rsidRPr="00192A0D">
        <w:rPr>
          <w:rStyle w:val="default"/>
          <w:rFonts w:cs="FrankRuehl" w:hint="cs"/>
          <w:vanish/>
          <w:sz w:val="22"/>
          <w:szCs w:val="22"/>
          <w:shd w:val="clear" w:color="auto" w:fill="FFFF99"/>
          <w:rtl/>
        </w:rPr>
        <w:tab/>
      </w:r>
      <w:r w:rsidRPr="00192A0D">
        <w:rPr>
          <w:rStyle w:val="default"/>
          <w:rFonts w:cs="FrankRuehl"/>
          <w:vanish/>
          <w:sz w:val="22"/>
          <w:szCs w:val="22"/>
          <w:u w:val="single"/>
          <w:shd w:val="clear" w:color="auto" w:fill="FFFF99"/>
          <w:rtl/>
        </w:rPr>
        <w:t>(</w:t>
      </w:r>
      <w:r w:rsidRPr="00192A0D">
        <w:rPr>
          <w:rStyle w:val="default"/>
          <w:rFonts w:cs="FrankRuehl" w:hint="cs"/>
          <w:vanish/>
          <w:sz w:val="22"/>
          <w:szCs w:val="22"/>
          <w:u w:val="single"/>
          <w:shd w:val="clear" w:color="auto" w:fill="FFFF99"/>
          <w:rtl/>
        </w:rPr>
        <w:t>א)</w:t>
      </w:r>
      <w:r w:rsidRPr="00192A0D">
        <w:rPr>
          <w:rStyle w:val="default"/>
          <w:rFonts w:cs="FrankRuehl"/>
          <w:vanish/>
          <w:sz w:val="22"/>
          <w:szCs w:val="22"/>
          <w:shd w:val="clear" w:color="auto" w:fill="FFFF99"/>
          <w:rtl/>
        </w:rPr>
        <w:tab/>
      </w:r>
      <w:r w:rsidRPr="00192A0D">
        <w:rPr>
          <w:rStyle w:val="default"/>
          <w:rFonts w:cs="FrankRuehl" w:hint="cs"/>
          <w:vanish/>
          <w:sz w:val="22"/>
          <w:szCs w:val="22"/>
          <w:shd w:val="clear" w:color="auto" w:fill="FFFF99"/>
          <w:rtl/>
        </w:rPr>
        <w:t xml:space="preserve">הוראות חוק זה, פרט לסעיף 5, אינן חלות על </w:t>
      </w:r>
      <w:r w:rsidRPr="00192A0D">
        <w:rPr>
          <w:rStyle w:val="default"/>
          <w:rFonts w:cs="FrankRuehl"/>
          <w:vanish/>
          <w:sz w:val="22"/>
          <w:szCs w:val="22"/>
          <w:shd w:val="clear" w:color="auto" w:fill="FFFF99"/>
          <w:rtl/>
        </w:rPr>
        <w:t>–</w:t>
      </w:r>
    </w:p>
    <w:p w:rsidR="00A57444" w:rsidRPr="00192A0D" w:rsidRDefault="00A57444">
      <w:pPr>
        <w:pStyle w:val="P22"/>
        <w:spacing w:before="0"/>
        <w:ind w:left="1021" w:right="1134"/>
        <w:rPr>
          <w:rStyle w:val="default"/>
          <w:rFonts w:cs="FrankRuehl"/>
          <w:vanish/>
          <w:sz w:val="22"/>
          <w:szCs w:val="22"/>
          <w:shd w:val="clear" w:color="auto" w:fill="FFFF99"/>
          <w:rtl/>
        </w:rPr>
      </w:pPr>
      <w:r w:rsidRPr="00192A0D">
        <w:rPr>
          <w:rStyle w:val="default"/>
          <w:rFonts w:cs="FrankRuehl"/>
          <w:vanish/>
          <w:sz w:val="22"/>
          <w:szCs w:val="22"/>
          <w:shd w:val="clear" w:color="auto" w:fill="FFFF99"/>
          <w:rtl/>
        </w:rPr>
        <w:t>(1)</w:t>
      </w:r>
      <w:r w:rsidRPr="00192A0D">
        <w:rPr>
          <w:rStyle w:val="default"/>
          <w:rFonts w:cs="FrankRuehl"/>
          <w:vanish/>
          <w:sz w:val="22"/>
          <w:szCs w:val="22"/>
          <w:shd w:val="clear" w:color="auto" w:fill="FFFF99"/>
          <w:rtl/>
        </w:rPr>
        <w:tab/>
      </w:r>
      <w:r w:rsidRPr="00192A0D">
        <w:rPr>
          <w:rStyle w:val="default"/>
          <w:rFonts w:cs="FrankRuehl" w:hint="cs"/>
          <w:vanish/>
          <w:sz w:val="22"/>
          <w:szCs w:val="22"/>
          <w:shd w:val="clear" w:color="auto" w:fill="FFFF99"/>
          <w:rtl/>
        </w:rPr>
        <w:t>נשיא המדינה;</w:t>
      </w:r>
    </w:p>
    <w:p w:rsidR="00A57444" w:rsidRPr="00192A0D" w:rsidRDefault="00A57444">
      <w:pPr>
        <w:pStyle w:val="P22"/>
        <w:spacing w:before="0"/>
        <w:ind w:left="1021" w:right="1134"/>
        <w:rPr>
          <w:rStyle w:val="default"/>
          <w:rFonts w:cs="FrankRuehl"/>
          <w:vanish/>
          <w:sz w:val="22"/>
          <w:szCs w:val="22"/>
          <w:shd w:val="clear" w:color="auto" w:fill="FFFF99"/>
          <w:rtl/>
        </w:rPr>
      </w:pPr>
      <w:r w:rsidRPr="00192A0D">
        <w:rPr>
          <w:rStyle w:val="default"/>
          <w:rFonts w:cs="FrankRuehl"/>
          <w:vanish/>
          <w:sz w:val="22"/>
          <w:szCs w:val="22"/>
          <w:shd w:val="clear" w:color="auto" w:fill="FFFF99"/>
          <w:rtl/>
        </w:rPr>
        <w:t>(2)</w:t>
      </w:r>
      <w:r w:rsidRPr="00192A0D">
        <w:rPr>
          <w:rStyle w:val="default"/>
          <w:rFonts w:cs="FrankRuehl"/>
          <w:vanish/>
          <w:sz w:val="22"/>
          <w:szCs w:val="22"/>
          <w:shd w:val="clear" w:color="auto" w:fill="FFFF99"/>
          <w:rtl/>
        </w:rPr>
        <w:tab/>
      </w:r>
      <w:r w:rsidRPr="00192A0D">
        <w:rPr>
          <w:rStyle w:val="default"/>
          <w:rFonts w:cs="FrankRuehl" w:hint="cs"/>
          <w:vanish/>
          <w:sz w:val="22"/>
          <w:szCs w:val="22"/>
          <w:shd w:val="clear" w:color="auto" w:fill="FFFF99"/>
          <w:rtl/>
        </w:rPr>
        <w:t>חברי הכנסת.</w:t>
      </w:r>
    </w:p>
    <w:p w:rsidR="00A57444" w:rsidRPr="00192A0D" w:rsidRDefault="00A57444">
      <w:pPr>
        <w:pStyle w:val="P00"/>
        <w:spacing w:before="0"/>
        <w:ind w:left="0" w:right="1134"/>
        <w:rPr>
          <w:rStyle w:val="default"/>
          <w:rFonts w:cs="FrankRuehl"/>
          <w:vanish/>
          <w:sz w:val="22"/>
          <w:szCs w:val="22"/>
          <w:shd w:val="clear" w:color="auto" w:fill="FFFF99"/>
          <w:rtl/>
        </w:rPr>
      </w:pPr>
      <w:r w:rsidRPr="00192A0D">
        <w:rPr>
          <w:vanish/>
          <w:sz w:val="22"/>
          <w:szCs w:val="22"/>
          <w:shd w:val="clear" w:color="auto" w:fill="FFFF99"/>
          <w:rtl/>
        </w:rPr>
        <w:tab/>
      </w:r>
      <w:r w:rsidRPr="00192A0D">
        <w:rPr>
          <w:rStyle w:val="default"/>
          <w:rFonts w:cs="FrankRuehl"/>
          <w:vanish/>
          <w:sz w:val="22"/>
          <w:szCs w:val="22"/>
          <w:u w:val="single"/>
          <w:shd w:val="clear" w:color="auto" w:fill="FFFF99"/>
          <w:rtl/>
        </w:rPr>
        <w:t>(</w:t>
      </w:r>
      <w:r w:rsidRPr="00192A0D">
        <w:rPr>
          <w:rStyle w:val="default"/>
          <w:rFonts w:cs="FrankRuehl" w:hint="cs"/>
          <w:vanish/>
          <w:sz w:val="22"/>
          <w:szCs w:val="22"/>
          <w:u w:val="single"/>
          <w:shd w:val="clear" w:color="auto" w:fill="FFFF99"/>
          <w:rtl/>
        </w:rPr>
        <w:t>ב)</w:t>
      </w:r>
      <w:r w:rsidRPr="00192A0D">
        <w:rPr>
          <w:rStyle w:val="default"/>
          <w:rFonts w:cs="FrankRuehl"/>
          <w:vanish/>
          <w:sz w:val="22"/>
          <w:szCs w:val="22"/>
          <w:u w:val="single"/>
          <w:shd w:val="clear" w:color="auto" w:fill="FFFF99"/>
          <w:rtl/>
        </w:rPr>
        <w:tab/>
      </w:r>
      <w:r w:rsidRPr="00192A0D">
        <w:rPr>
          <w:rStyle w:val="default"/>
          <w:rFonts w:cs="FrankRuehl" w:hint="cs"/>
          <w:vanish/>
          <w:sz w:val="22"/>
          <w:szCs w:val="22"/>
          <w:u w:val="single"/>
          <w:shd w:val="clear" w:color="auto" w:fill="FFFF99"/>
          <w:rtl/>
        </w:rPr>
        <w:t>על אף האמור בסעיף קטן (א) יחולו הוראות סעיף 7 גם על חברי הכנסת, אולם לענין זה לא יחולו עליהם הוראות פרק ה'; עבר חבר הכנסת על הוראות סעיף 7, יובא הענין בידי יושב-ראש הכנסת לועדת הכנסת והיא רשאית להחל</w:t>
      </w:r>
      <w:r w:rsidRPr="00192A0D">
        <w:rPr>
          <w:rStyle w:val="default"/>
          <w:rFonts w:cs="FrankRuehl"/>
          <w:vanish/>
          <w:sz w:val="22"/>
          <w:szCs w:val="22"/>
          <w:u w:val="single"/>
          <w:shd w:val="clear" w:color="auto" w:fill="FFFF99"/>
          <w:rtl/>
        </w:rPr>
        <w:t>י</w:t>
      </w:r>
      <w:r w:rsidRPr="00192A0D">
        <w:rPr>
          <w:rStyle w:val="default"/>
          <w:rFonts w:cs="FrankRuehl" w:hint="cs"/>
          <w:vanish/>
          <w:sz w:val="22"/>
          <w:szCs w:val="22"/>
          <w:u w:val="single"/>
          <w:shd w:val="clear" w:color="auto" w:fill="FFFF99"/>
          <w:rtl/>
        </w:rPr>
        <w:t>ט על הרחקת חבר הכנסת מישיבות הכנסת לתקופה שלא תעלה על חודש ימים; ואולם, חבר הכנסת יהיה רשאי להיכנס לישיבה לצורך הצבעה בלבד; ימי פגרת הכנסת לא יבואו במנין התקופה האמורה.</w:t>
      </w:r>
    </w:p>
    <w:p w:rsidR="00192A0D" w:rsidRPr="00192A0D" w:rsidRDefault="00192A0D" w:rsidP="00192A0D">
      <w:pPr>
        <w:pStyle w:val="P00"/>
        <w:tabs>
          <w:tab w:val="clear" w:pos="6259"/>
        </w:tabs>
        <w:spacing w:before="0"/>
        <w:ind w:left="0" w:right="1134"/>
        <w:rPr>
          <w:rStyle w:val="default"/>
          <w:rFonts w:cs="FrankRuehl" w:hint="cs"/>
          <w:b/>
          <w:vanish/>
          <w:szCs w:val="20"/>
          <w:shd w:val="clear" w:color="auto" w:fill="FFFF99"/>
          <w:rtl/>
        </w:rPr>
      </w:pPr>
    </w:p>
    <w:p w:rsidR="00192A0D" w:rsidRPr="00192A0D" w:rsidRDefault="00192A0D" w:rsidP="00192A0D">
      <w:pPr>
        <w:pStyle w:val="P00"/>
        <w:tabs>
          <w:tab w:val="clear" w:pos="6259"/>
        </w:tabs>
        <w:spacing w:before="0"/>
        <w:ind w:left="0" w:right="1134"/>
        <w:rPr>
          <w:rStyle w:val="default"/>
          <w:rFonts w:ascii="FrankRuehl" w:hAnsi="FrankRuehl" w:cs="FrankRuehl"/>
          <w:b/>
          <w:vanish/>
          <w:color w:val="FF0000"/>
          <w:szCs w:val="20"/>
          <w:shd w:val="clear" w:color="auto" w:fill="FFFF99"/>
          <w:rtl/>
        </w:rPr>
      </w:pPr>
      <w:r w:rsidRPr="00192A0D">
        <w:rPr>
          <w:rStyle w:val="default"/>
          <w:rFonts w:ascii="FrankRuehl" w:hAnsi="FrankRuehl" w:cs="FrankRuehl"/>
          <w:b/>
          <w:vanish/>
          <w:color w:val="FF0000"/>
          <w:szCs w:val="20"/>
          <w:shd w:val="clear" w:color="auto" w:fill="FFFF99"/>
          <w:rtl/>
        </w:rPr>
        <w:t>מיום 16.6.2020</w:t>
      </w:r>
    </w:p>
    <w:p w:rsidR="00192A0D" w:rsidRPr="00192A0D" w:rsidRDefault="00192A0D" w:rsidP="00192A0D">
      <w:pPr>
        <w:pStyle w:val="P00"/>
        <w:tabs>
          <w:tab w:val="clear" w:pos="6259"/>
        </w:tabs>
        <w:spacing w:before="0"/>
        <w:ind w:left="0" w:right="1134"/>
        <w:rPr>
          <w:rStyle w:val="default"/>
          <w:rFonts w:ascii="FrankRuehl" w:hAnsi="FrankRuehl" w:cs="FrankRuehl"/>
          <w:b/>
          <w:vanish/>
          <w:szCs w:val="20"/>
          <w:shd w:val="clear" w:color="auto" w:fill="FFFF99"/>
          <w:rtl/>
        </w:rPr>
      </w:pPr>
      <w:r w:rsidRPr="00192A0D">
        <w:rPr>
          <w:rStyle w:val="default"/>
          <w:rFonts w:ascii="FrankRuehl" w:hAnsi="FrankRuehl" w:cs="FrankRuehl"/>
          <w:bCs/>
          <w:vanish/>
          <w:szCs w:val="20"/>
          <w:shd w:val="clear" w:color="auto" w:fill="FFFF99"/>
          <w:rtl/>
        </w:rPr>
        <w:t xml:space="preserve">תיקון מס' </w:t>
      </w:r>
      <w:r w:rsidRPr="00192A0D">
        <w:rPr>
          <w:rStyle w:val="default"/>
          <w:rFonts w:ascii="FrankRuehl" w:hAnsi="FrankRuehl" w:cs="FrankRuehl" w:hint="cs"/>
          <w:bCs/>
          <w:vanish/>
          <w:szCs w:val="20"/>
          <w:shd w:val="clear" w:color="auto" w:fill="FFFF99"/>
          <w:rtl/>
        </w:rPr>
        <w:t>18</w:t>
      </w:r>
    </w:p>
    <w:p w:rsidR="00192A0D" w:rsidRPr="00192A0D" w:rsidRDefault="00192A0D" w:rsidP="00192A0D">
      <w:pPr>
        <w:pStyle w:val="P00"/>
        <w:tabs>
          <w:tab w:val="clear" w:pos="6259"/>
        </w:tabs>
        <w:spacing w:before="0"/>
        <w:ind w:left="0" w:right="1134"/>
        <w:rPr>
          <w:rStyle w:val="default"/>
          <w:rFonts w:ascii="FrankRuehl" w:hAnsi="FrankRuehl" w:cs="FrankRuehl"/>
          <w:b/>
          <w:vanish/>
          <w:szCs w:val="20"/>
          <w:shd w:val="clear" w:color="auto" w:fill="FFFF99"/>
          <w:rtl/>
        </w:rPr>
      </w:pPr>
      <w:hyperlink r:id="rId134" w:history="1">
        <w:r w:rsidRPr="00192A0D">
          <w:rPr>
            <w:rStyle w:val="Hyperlink"/>
            <w:rFonts w:ascii="FrankRuehl" w:hAnsi="FrankRuehl"/>
            <w:b/>
            <w:vanish/>
            <w:szCs w:val="20"/>
            <w:shd w:val="clear" w:color="auto" w:fill="FFFF99"/>
            <w:rtl/>
          </w:rPr>
          <w:t>ס"ח תש"ף מס' 2801</w:t>
        </w:r>
      </w:hyperlink>
      <w:r w:rsidRPr="00192A0D">
        <w:rPr>
          <w:rStyle w:val="default"/>
          <w:rFonts w:ascii="FrankRuehl" w:hAnsi="FrankRuehl" w:cs="FrankRuehl"/>
          <w:b/>
          <w:vanish/>
          <w:szCs w:val="20"/>
          <w:shd w:val="clear" w:color="auto" w:fill="FFFF99"/>
          <w:rtl/>
        </w:rPr>
        <w:t xml:space="preserve"> מיום 16.6.2020 עמ' 7</w:t>
      </w:r>
      <w:r w:rsidRPr="00192A0D">
        <w:rPr>
          <w:rStyle w:val="default"/>
          <w:rFonts w:ascii="FrankRuehl" w:hAnsi="FrankRuehl" w:cs="FrankRuehl" w:hint="cs"/>
          <w:b/>
          <w:vanish/>
          <w:szCs w:val="20"/>
          <w:shd w:val="clear" w:color="auto" w:fill="FFFF99"/>
          <w:rtl/>
        </w:rPr>
        <w:t>5</w:t>
      </w:r>
      <w:r w:rsidRPr="00192A0D">
        <w:rPr>
          <w:rStyle w:val="default"/>
          <w:rFonts w:ascii="FrankRuehl" w:hAnsi="FrankRuehl" w:cs="FrankRuehl"/>
          <w:b/>
          <w:vanish/>
          <w:szCs w:val="20"/>
          <w:shd w:val="clear" w:color="auto" w:fill="FFFF99"/>
          <w:rtl/>
        </w:rPr>
        <w:t xml:space="preserve"> (</w:t>
      </w:r>
      <w:hyperlink r:id="rId135" w:history="1">
        <w:r w:rsidRPr="00192A0D">
          <w:rPr>
            <w:rStyle w:val="Hyperlink"/>
            <w:rFonts w:ascii="FrankRuehl" w:hAnsi="FrankRuehl"/>
            <w:b/>
            <w:vanish/>
            <w:szCs w:val="20"/>
            <w:shd w:val="clear" w:color="auto" w:fill="FFFF99"/>
            <w:rtl/>
          </w:rPr>
          <w:t>ה"ח 841</w:t>
        </w:r>
      </w:hyperlink>
      <w:r w:rsidRPr="00192A0D">
        <w:rPr>
          <w:rStyle w:val="default"/>
          <w:rFonts w:ascii="FrankRuehl" w:hAnsi="FrankRuehl" w:cs="FrankRuehl"/>
          <w:b/>
          <w:vanish/>
          <w:szCs w:val="20"/>
          <w:shd w:val="clear" w:color="auto" w:fill="FFFF99"/>
          <w:rtl/>
        </w:rPr>
        <w:t>)</w:t>
      </w:r>
    </w:p>
    <w:p w:rsidR="00192A0D" w:rsidRPr="00192A0D" w:rsidRDefault="00192A0D" w:rsidP="00192A0D">
      <w:pPr>
        <w:pStyle w:val="P00"/>
        <w:ind w:left="0" w:right="1134"/>
        <w:rPr>
          <w:rStyle w:val="default"/>
          <w:rFonts w:cs="FrankRuehl"/>
          <w:vanish/>
          <w:sz w:val="22"/>
          <w:szCs w:val="22"/>
          <w:shd w:val="clear" w:color="auto" w:fill="FFFF99"/>
          <w:rtl/>
        </w:rPr>
      </w:pPr>
      <w:r w:rsidRPr="00192A0D">
        <w:rPr>
          <w:vanish/>
          <w:sz w:val="22"/>
          <w:szCs w:val="22"/>
          <w:shd w:val="clear" w:color="auto" w:fill="FFFF99"/>
          <w:rtl/>
        </w:rPr>
        <w:tab/>
      </w:r>
      <w:r w:rsidRPr="00192A0D">
        <w:rPr>
          <w:rStyle w:val="default"/>
          <w:rFonts w:cs="FrankRuehl"/>
          <w:vanish/>
          <w:sz w:val="22"/>
          <w:szCs w:val="22"/>
          <w:shd w:val="clear" w:color="auto" w:fill="FFFF99"/>
          <w:rtl/>
        </w:rPr>
        <w:t>(</w:t>
      </w:r>
      <w:r w:rsidRPr="00192A0D">
        <w:rPr>
          <w:rStyle w:val="default"/>
          <w:rFonts w:cs="FrankRuehl" w:hint="cs"/>
          <w:vanish/>
          <w:sz w:val="22"/>
          <w:szCs w:val="22"/>
          <w:shd w:val="clear" w:color="auto" w:fill="FFFF99"/>
          <w:rtl/>
        </w:rPr>
        <w:t>ב)</w:t>
      </w:r>
      <w:r w:rsidRPr="00192A0D">
        <w:rPr>
          <w:rStyle w:val="default"/>
          <w:rFonts w:cs="FrankRuehl"/>
          <w:vanish/>
          <w:sz w:val="22"/>
          <w:szCs w:val="22"/>
          <w:shd w:val="clear" w:color="auto" w:fill="FFFF99"/>
          <w:rtl/>
        </w:rPr>
        <w:tab/>
      </w:r>
      <w:r w:rsidRPr="00192A0D">
        <w:rPr>
          <w:rStyle w:val="default"/>
          <w:rFonts w:cs="FrankRuehl" w:hint="cs"/>
          <w:vanish/>
          <w:sz w:val="22"/>
          <w:szCs w:val="22"/>
          <w:shd w:val="clear" w:color="auto" w:fill="FFFF99"/>
          <w:rtl/>
        </w:rPr>
        <w:t xml:space="preserve">על אף האמור בסעיף קטן (א) יחולו הוראות סעיף 7 גם על חברי הכנסת, אולם לענין זה לא יחולו עליהם הוראות פרק ה'; </w:t>
      </w:r>
      <w:r w:rsidRPr="00192A0D">
        <w:rPr>
          <w:rStyle w:val="default"/>
          <w:rFonts w:cs="FrankRuehl" w:hint="cs"/>
          <w:strike/>
          <w:vanish/>
          <w:sz w:val="22"/>
          <w:szCs w:val="22"/>
          <w:shd w:val="clear" w:color="auto" w:fill="FFFF99"/>
          <w:rtl/>
        </w:rPr>
        <w:t>עבר חבר הכנסת על הוראות סעיף 7, יובא הענין בידי יושב-ראש הכנסת לועדת הכנסת והיא רשאית להחל</w:t>
      </w:r>
      <w:r w:rsidRPr="00192A0D">
        <w:rPr>
          <w:rStyle w:val="default"/>
          <w:rFonts w:cs="FrankRuehl"/>
          <w:strike/>
          <w:vanish/>
          <w:sz w:val="22"/>
          <w:szCs w:val="22"/>
          <w:shd w:val="clear" w:color="auto" w:fill="FFFF99"/>
          <w:rtl/>
        </w:rPr>
        <w:t>י</w:t>
      </w:r>
      <w:r w:rsidRPr="00192A0D">
        <w:rPr>
          <w:rStyle w:val="default"/>
          <w:rFonts w:cs="FrankRuehl" w:hint="cs"/>
          <w:strike/>
          <w:vanish/>
          <w:sz w:val="22"/>
          <w:szCs w:val="22"/>
          <w:shd w:val="clear" w:color="auto" w:fill="FFFF99"/>
          <w:rtl/>
        </w:rPr>
        <w:t>ט על הרחקת חבר הכנסת מישיבות הכנסת לתקופה שלא תעלה על חודש ימים; ואולם, חבר הכנסת יהיה רשאי להיכנס לישיבה לצורך הצבעה בלבד; ימי פגרת הכנסת לא יבואו במנין התקופה האמורה</w:t>
      </w:r>
      <w:r w:rsidRPr="00192A0D">
        <w:rPr>
          <w:rStyle w:val="default"/>
          <w:rFonts w:cs="FrankRuehl" w:hint="cs"/>
          <w:vanish/>
          <w:sz w:val="22"/>
          <w:szCs w:val="22"/>
          <w:shd w:val="clear" w:color="auto" w:fill="FFFF99"/>
          <w:rtl/>
        </w:rPr>
        <w:t xml:space="preserve"> </w:t>
      </w:r>
      <w:r w:rsidRPr="00192A0D">
        <w:rPr>
          <w:rStyle w:val="default"/>
          <w:rFonts w:cs="FrankRuehl" w:hint="cs"/>
          <w:vanish/>
          <w:sz w:val="22"/>
          <w:szCs w:val="22"/>
          <w:u w:val="single"/>
          <w:shd w:val="clear" w:color="auto" w:fill="FFFF99"/>
          <w:rtl/>
        </w:rPr>
        <w:t>עבר חבר הכנסת על הוראות סעיף 7, יובא העניין בידי יושב ראש הכנסת לוועדת האתיקה של חברי הכנסת</w:t>
      </w:r>
      <w:r w:rsidRPr="00192A0D">
        <w:rPr>
          <w:rStyle w:val="default"/>
          <w:rFonts w:cs="FrankRuehl" w:hint="cs"/>
          <w:vanish/>
          <w:sz w:val="22"/>
          <w:szCs w:val="22"/>
          <w:shd w:val="clear" w:color="auto" w:fill="FFFF99"/>
          <w:rtl/>
        </w:rPr>
        <w:t>.</w:t>
      </w:r>
    </w:p>
    <w:p w:rsidR="00192A0D" w:rsidRPr="00192A0D" w:rsidRDefault="00192A0D" w:rsidP="00192A0D">
      <w:pPr>
        <w:pStyle w:val="P00"/>
        <w:spacing w:before="0"/>
        <w:ind w:left="0" w:right="1134"/>
        <w:rPr>
          <w:rStyle w:val="default"/>
          <w:rFonts w:cs="FrankRuehl"/>
          <w:sz w:val="2"/>
          <w:szCs w:val="2"/>
          <w:shd w:val="clear" w:color="auto" w:fill="FFFF99"/>
          <w:rtl/>
        </w:rPr>
      </w:pPr>
      <w:r w:rsidRPr="00192A0D">
        <w:rPr>
          <w:rStyle w:val="default"/>
          <w:rFonts w:cs="FrankRuehl"/>
          <w:vanish/>
          <w:sz w:val="22"/>
          <w:szCs w:val="22"/>
          <w:shd w:val="clear" w:color="auto" w:fill="FFFF99"/>
          <w:rtl/>
        </w:rPr>
        <w:tab/>
      </w:r>
      <w:r w:rsidRPr="00192A0D">
        <w:rPr>
          <w:rStyle w:val="default"/>
          <w:rFonts w:cs="FrankRuehl" w:hint="cs"/>
          <w:vanish/>
          <w:sz w:val="22"/>
          <w:szCs w:val="22"/>
          <w:u w:val="single"/>
          <w:shd w:val="clear" w:color="auto" w:fill="FFFF99"/>
          <w:rtl/>
        </w:rPr>
        <w:t>(ג)</w:t>
      </w:r>
      <w:r w:rsidRPr="00192A0D">
        <w:rPr>
          <w:rStyle w:val="default"/>
          <w:rFonts w:cs="FrankRuehl"/>
          <w:vanish/>
          <w:sz w:val="22"/>
          <w:szCs w:val="22"/>
          <w:u w:val="single"/>
          <w:shd w:val="clear" w:color="auto" w:fill="FFFF99"/>
          <w:rtl/>
        </w:rPr>
        <w:tab/>
      </w:r>
      <w:r w:rsidRPr="00192A0D">
        <w:rPr>
          <w:rStyle w:val="default"/>
          <w:rFonts w:cs="FrankRuehl" w:hint="cs"/>
          <w:vanish/>
          <w:sz w:val="22"/>
          <w:szCs w:val="22"/>
          <w:u w:val="single"/>
          <w:shd w:val="clear" w:color="auto" w:fill="FFFF99"/>
          <w:rtl/>
        </w:rPr>
        <w:t>הוראות סעיף זה יחולו גם על שרים וסגני שרים שאינם חברי הכנסת.</w:t>
      </w:r>
      <w:bookmarkEnd w:id="94"/>
    </w:p>
    <w:p w:rsidR="00A57444" w:rsidRDefault="00A57444" w:rsidP="006660D6">
      <w:pPr>
        <w:pStyle w:val="P00"/>
        <w:spacing w:before="72"/>
        <w:ind w:left="0" w:right="1134"/>
        <w:rPr>
          <w:rStyle w:val="default"/>
          <w:rFonts w:cs="FrankRuehl"/>
          <w:rtl/>
        </w:rPr>
      </w:pPr>
      <w:bookmarkStart w:id="95" w:name="Seif34"/>
      <w:bookmarkEnd w:id="95"/>
      <w:r>
        <w:rPr>
          <w:lang w:val="he-IL"/>
        </w:rPr>
        <w:pict>
          <v:rect id="_x0000_s1068" style="position:absolute;left:0;text-align:left;margin-left:464.5pt;margin-top:8.05pt;width:75.05pt;height:24pt;z-index:251661824"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ת</w:t>
                  </w:r>
                  <w:r>
                    <w:rPr>
                      <w:rFonts w:cs="Miriam" w:hint="cs"/>
                      <w:szCs w:val="18"/>
                      <w:rtl/>
                    </w:rPr>
                    <w:t xml:space="preserve">נאי שירות </w:t>
                  </w:r>
                  <w:r>
                    <w:rPr>
                      <w:rFonts w:cs="Miriam"/>
                      <w:szCs w:val="18"/>
                      <w:rtl/>
                    </w:rPr>
                    <w:t>ש</w:t>
                  </w:r>
                  <w:r>
                    <w:rPr>
                      <w:rFonts w:cs="Miriam" w:hint="cs"/>
                      <w:szCs w:val="18"/>
                      <w:rtl/>
                    </w:rPr>
                    <w:t>ל סדרנים</w:t>
                  </w:r>
                </w:p>
                <w:p w:rsidR="00A57444" w:rsidRDefault="00A57444">
                  <w:pPr>
                    <w:spacing w:line="160" w:lineRule="exact"/>
                    <w:jc w:val="left"/>
                    <w:rPr>
                      <w:rFonts w:cs="Miriam"/>
                      <w:noProof/>
                      <w:szCs w:val="18"/>
                      <w:rtl/>
                    </w:rPr>
                  </w:pPr>
                </w:p>
              </w:txbxContent>
            </v:textbox>
            <w10:anchorlock/>
          </v:rect>
        </w:pict>
      </w:r>
      <w:r>
        <w:rPr>
          <w:rStyle w:val="big-number"/>
          <w:rtl/>
        </w:rPr>
        <w:t>28.</w:t>
      </w:r>
      <w:r>
        <w:rPr>
          <w:rStyle w:val="big-number"/>
          <w:rtl/>
        </w:rPr>
        <w:tab/>
      </w:r>
      <w:r>
        <w:rPr>
          <w:rStyle w:val="default"/>
          <w:rFonts w:cs="FrankRuehl"/>
          <w:rtl/>
        </w:rPr>
        <w:t>ד</w:t>
      </w:r>
      <w:r>
        <w:rPr>
          <w:rStyle w:val="default"/>
          <w:rFonts w:cs="FrankRuehl" w:hint="cs"/>
          <w:rtl/>
        </w:rPr>
        <w:t>ין הסדרנים, בין שנתקבלו לשירות לפני תחילת חוק זה ובין לא</w:t>
      </w:r>
      <w:r>
        <w:rPr>
          <w:rStyle w:val="default"/>
          <w:rFonts w:cs="FrankRuehl"/>
          <w:rtl/>
        </w:rPr>
        <w:t>ח</w:t>
      </w:r>
      <w:r>
        <w:rPr>
          <w:rStyle w:val="default"/>
          <w:rFonts w:cs="FrankRuehl" w:hint="cs"/>
          <w:rtl/>
        </w:rPr>
        <w:t>ר מכן, לענין קבלה לשירות ותנאי שירות לרבות הזכות לגימלה ולענין חובת משמעת ושיפוט משמעתי, כדין עובדי המדינה.</w:t>
      </w:r>
    </w:p>
    <w:p w:rsidR="00A57444" w:rsidRDefault="00A57444" w:rsidP="006660D6">
      <w:pPr>
        <w:pStyle w:val="P00"/>
        <w:spacing w:before="72"/>
        <w:ind w:left="0" w:right="1134"/>
        <w:rPr>
          <w:rStyle w:val="default"/>
          <w:rFonts w:cs="FrankRuehl"/>
          <w:rtl/>
        </w:rPr>
      </w:pPr>
      <w:bookmarkStart w:id="96" w:name="Seif35"/>
      <w:bookmarkEnd w:id="96"/>
      <w:r>
        <w:rPr>
          <w:lang w:val="he-IL"/>
        </w:rPr>
        <w:pict>
          <v:rect id="_x0000_s1069" style="position:absolute;left:0;text-align:left;margin-left:464.5pt;margin-top:8.05pt;width:75.05pt;height:24pt;z-index:251662848"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מ</w:t>
                  </w:r>
                  <w:r>
                    <w:rPr>
                      <w:rFonts w:cs="Miriam" w:hint="cs"/>
                      <w:szCs w:val="18"/>
                      <w:rtl/>
                    </w:rPr>
                    <w:t xml:space="preserve">ילוי מקומו של </w:t>
                  </w:r>
                  <w:r>
                    <w:rPr>
                      <w:rFonts w:cs="Miriam"/>
                      <w:szCs w:val="18"/>
                      <w:rtl/>
                    </w:rPr>
                    <w:t>י</w:t>
                  </w:r>
                  <w:r>
                    <w:rPr>
                      <w:rFonts w:cs="Miriam" w:hint="cs"/>
                      <w:szCs w:val="18"/>
                      <w:rtl/>
                    </w:rPr>
                    <w:t>ושב ראש הכנסת</w:t>
                  </w:r>
                </w:p>
                <w:p w:rsidR="00A57444" w:rsidRDefault="00A57444">
                  <w:pPr>
                    <w:spacing w:line="160" w:lineRule="exact"/>
                    <w:jc w:val="left"/>
                    <w:rPr>
                      <w:rFonts w:cs="Miriam"/>
                      <w:noProof/>
                      <w:szCs w:val="18"/>
                      <w:rtl/>
                    </w:rPr>
                  </w:pPr>
                </w:p>
              </w:txbxContent>
            </v:textbox>
            <w10:anchorlock/>
          </v:rect>
        </w:pict>
      </w:r>
      <w:r>
        <w:rPr>
          <w:rStyle w:val="big-number"/>
          <w:rtl/>
        </w:rPr>
        <w:t>29.</w:t>
      </w:r>
      <w:r>
        <w:rPr>
          <w:rStyle w:val="big-number"/>
          <w:rtl/>
        </w:rPr>
        <w:tab/>
      </w:r>
      <w:r>
        <w:rPr>
          <w:rStyle w:val="default"/>
          <w:rFonts w:cs="FrankRuehl"/>
          <w:rtl/>
        </w:rPr>
        <w:t>ב</w:t>
      </w:r>
      <w:r>
        <w:rPr>
          <w:rStyle w:val="default"/>
          <w:rFonts w:cs="FrankRuehl" w:hint="cs"/>
          <w:rtl/>
        </w:rPr>
        <w:t>זמן ישיבות הכנסת בהעדר יושב-ראש הכנסת ימלא יושב-ראש הישיבה את מקום יושב-ראש הכנסת לענין חוק זה.</w:t>
      </w:r>
    </w:p>
    <w:p w:rsidR="00A57444" w:rsidRDefault="00A57444" w:rsidP="006660D6">
      <w:pPr>
        <w:pStyle w:val="P00"/>
        <w:spacing w:before="72"/>
        <w:ind w:left="0" w:right="1134"/>
        <w:rPr>
          <w:rStyle w:val="default"/>
          <w:rFonts w:cs="FrankRuehl" w:hint="cs"/>
          <w:rtl/>
        </w:rPr>
      </w:pPr>
      <w:bookmarkStart w:id="97" w:name="Seif36"/>
      <w:bookmarkEnd w:id="97"/>
      <w:r>
        <w:rPr>
          <w:lang w:val="he-IL"/>
        </w:rPr>
        <w:pict>
          <v:rect id="_x0000_s1070" style="position:absolute;left:0;text-align:left;margin-left:464.5pt;margin-top:8.05pt;width:75.05pt;height:35.75pt;z-index:251663872"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ו</w:t>
                  </w:r>
                  <w:r>
                    <w:rPr>
                      <w:rFonts w:cs="Miriam" w:hint="cs"/>
                      <w:szCs w:val="18"/>
                      <w:rtl/>
                    </w:rPr>
                    <w:t xml:space="preserve">עדת הבחירות </w:t>
                  </w:r>
                  <w:r>
                    <w:rPr>
                      <w:rFonts w:cs="Miriam"/>
                      <w:szCs w:val="18"/>
                      <w:rtl/>
                    </w:rPr>
                    <w:t>ה</w:t>
                  </w:r>
                  <w:r>
                    <w:rPr>
                      <w:rFonts w:cs="Miriam" w:hint="cs"/>
                      <w:szCs w:val="18"/>
                      <w:rtl/>
                    </w:rPr>
                    <w:t>מרכזית</w:t>
                  </w:r>
                </w:p>
                <w:p w:rsidR="00A57444" w:rsidRDefault="00A5744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תשל"ז-1977</w:t>
                  </w:r>
                </w:p>
              </w:txbxContent>
            </v:textbox>
            <w10:anchorlock/>
          </v:rect>
        </w:pict>
      </w:r>
      <w:r>
        <w:rPr>
          <w:rStyle w:val="big-number"/>
          <w:rtl/>
        </w:rPr>
        <w:t>29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יושב ראש הכנסת יכול להרשות, בתנאים שיקבע, לועדת הבחירות המרכזית לכנסת לנהל פעולותיה, כולן או מקצתן, במשכן הכנסת וברחבתו.</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98" w:name="Rov60"/>
      <w:r w:rsidRPr="00504A59">
        <w:rPr>
          <w:rStyle w:val="default"/>
          <w:rFonts w:cs="FrankRuehl" w:hint="cs"/>
          <w:vanish/>
          <w:color w:val="FF0000"/>
          <w:szCs w:val="20"/>
          <w:shd w:val="clear" w:color="auto" w:fill="FFFF99"/>
          <w:rtl/>
        </w:rPr>
        <w:t>מיום 3.3.1977</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w:t>
      </w:r>
    </w:p>
    <w:p w:rsidR="00A57444" w:rsidRPr="00504A59" w:rsidRDefault="00A57444">
      <w:pPr>
        <w:pStyle w:val="P00"/>
        <w:spacing w:before="0"/>
        <w:ind w:left="0" w:right="1134"/>
        <w:rPr>
          <w:rStyle w:val="default"/>
          <w:rFonts w:cs="FrankRuehl" w:hint="cs"/>
          <w:vanish/>
          <w:szCs w:val="20"/>
          <w:shd w:val="clear" w:color="auto" w:fill="FFFF99"/>
          <w:rtl/>
        </w:rPr>
      </w:pPr>
      <w:hyperlink r:id="rId136" w:history="1">
        <w:r w:rsidRPr="00504A59">
          <w:rPr>
            <w:rStyle w:val="Hyperlink"/>
            <w:rFonts w:hint="cs"/>
            <w:vanish/>
            <w:szCs w:val="20"/>
            <w:shd w:val="clear" w:color="auto" w:fill="FFFF99"/>
            <w:rtl/>
          </w:rPr>
          <w:t>ס"ח תשל"ז מס' 847</w:t>
        </w:r>
      </w:hyperlink>
      <w:r w:rsidRPr="00504A59">
        <w:rPr>
          <w:rStyle w:val="default"/>
          <w:rFonts w:cs="FrankRuehl" w:hint="cs"/>
          <w:vanish/>
          <w:szCs w:val="20"/>
          <w:shd w:val="clear" w:color="auto" w:fill="FFFF99"/>
          <w:rtl/>
        </w:rPr>
        <w:t xml:space="preserve"> מיום 3.3.1977 עמ' 94 (</w:t>
      </w:r>
      <w:hyperlink r:id="rId137" w:history="1">
        <w:r w:rsidRPr="00504A59">
          <w:rPr>
            <w:rStyle w:val="Hyperlink"/>
            <w:rFonts w:hint="cs"/>
            <w:vanish/>
            <w:szCs w:val="20"/>
            <w:shd w:val="clear" w:color="auto" w:fill="FFFF99"/>
            <w:rtl/>
          </w:rPr>
          <w:t>ה"ח 1288</w:t>
        </w:r>
      </w:hyperlink>
      <w:r w:rsidRPr="00504A59">
        <w:rPr>
          <w:rStyle w:val="default"/>
          <w:rFonts w:cs="FrankRuehl" w:hint="cs"/>
          <w:vanish/>
          <w:szCs w:val="20"/>
          <w:shd w:val="clear" w:color="auto" w:fill="FFFF99"/>
          <w:rtl/>
        </w:rPr>
        <w:t>)</w:t>
      </w:r>
    </w:p>
    <w:p w:rsidR="00A57444" w:rsidRDefault="00A57444">
      <w:pPr>
        <w:pStyle w:val="P00"/>
        <w:spacing w:before="0"/>
        <w:ind w:left="0" w:right="1134"/>
        <w:rPr>
          <w:rStyle w:val="default"/>
          <w:rFonts w:cs="FrankRuehl" w:hint="cs"/>
          <w:b/>
          <w:bCs/>
          <w:sz w:val="2"/>
          <w:szCs w:val="2"/>
          <w:shd w:val="clear" w:color="auto" w:fill="FFFF99"/>
          <w:rtl/>
        </w:rPr>
      </w:pPr>
      <w:r w:rsidRPr="00504A59">
        <w:rPr>
          <w:rStyle w:val="default"/>
          <w:rFonts w:cs="FrankRuehl" w:hint="cs"/>
          <w:b/>
          <w:bCs/>
          <w:vanish/>
          <w:szCs w:val="20"/>
          <w:shd w:val="clear" w:color="auto" w:fill="FFFF99"/>
          <w:rtl/>
        </w:rPr>
        <w:t>הוספת סעיף 29א</w:t>
      </w:r>
      <w:bookmarkEnd w:id="98"/>
    </w:p>
    <w:p w:rsidR="00A57444" w:rsidRDefault="00A57444">
      <w:pPr>
        <w:pStyle w:val="P00"/>
        <w:spacing w:before="72"/>
        <w:ind w:left="0" w:right="1134"/>
        <w:rPr>
          <w:rStyle w:val="default"/>
          <w:rFonts w:cs="FrankRuehl" w:hint="cs"/>
          <w:rtl/>
        </w:rPr>
      </w:pPr>
    </w:p>
    <w:p w:rsidR="00A57444" w:rsidRDefault="00A57444" w:rsidP="006660D6">
      <w:pPr>
        <w:pStyle w:val="P00"/>
        <w:spacing w:before="72"/>
        <w:ind w:left="0" w:right="1134"/>
        <w:rPr>
          <w:rStyle w:val="default"/>
          <w:rFonts w:cs="FrankRuehl"/>
          <w:rtl/>
        </w:rPr>
      </w:pPr>
      <w:r>
        <w:rPr>
          <w:lang w:val="he-IL"/>
        </w:rPr>
        <w:pict>
          <v:rect id="_x0000_s1071" style="position:absolute;left:0;text-align:left;margin-left:464.5pt;margin-top:8.05pt;width:75.05pt;height:20pt;z-index:251664896" o:allowincell="f" filled="f" stroked="f" strokecolor="lime" strokeweight=".25pt">
            <v:textbox inset="0,0,0,0">
              <w:txbxContent>
                <w:p w:rsidR="00A57444" w:rsidRDefault="00A57444">
                  <w:pPr>
                    <w:spacing w:line="160" w:lineRule="exact"/>
                    <w:jc w:val="left"/>
                    <w:rPr>
                      <w:rFonts w:cs="Miriam"/>
                      <w:noProof/>
                      <w:szCs w:val="18"/>
                      <w:rtl/>
                    </w:rPr>
                  </w:pPr>
                  <w:r>
                    <w:rPr>
                      <w:rFonts w:cs="Miriam" w:hint="cs"/>
                      <w:szCs w:val="18"/>
                      <w:rtl/>
                    </w:rPr>
                    <w:t>(תיקון מס' 13) תשס"ח-2008</w:t>
                  </w:r>
                </w:p>
              </w:txbxContent>
            </v:textbox>
            <w10:anchorlock/>
          </v:rect>
        </w:pict>
      </w:r>
      <w:r>
        <w:rPr>
          <w:rStyle w:val="big-number"/>
          <w:rtl/>
        </w:rPr>
        <w:t>29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sidR="00334358">
        <w:rPr>
          <w:rStyle w:val="default"/>
          <w:rFonts w:cs="FrankRuehl" w:hint="cs"/>
          <w:rtl/>
        </w:rPr>
        <w:t>בוטל)</w:t>
      </w:r>
      <w:r>
        <w:rPr>
          <w:rStyle w:val="default"/>
          <w:rFonts w:cs="FrankRuehl" w:hint="cs"/>
          <w:rtl/>
        </w:rPr>
        <w:t>.</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99" w:name="Rov113"/>
      <w:r w:rsidRPr="00504A59">
        <w:rPr>
          <w:rStyle w:val="default"/>
          <w:rFonts w:cs="FrankRuehl" w:hint="cs"/>
          <w:vanish/>
          <w:color w:val="FF0000"/>
          <w:szCs w:val="20"/>
          <w:shd w:val="clear" w:color="auto" w:fill="FFFF99"/>
          <w:rtl/>
        </w:rPr>
        <w:t>מיום 18.6.1993</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5</w:t>
      </w:r>
    </w:p>
    <w:p w:rsidR="00A57444" w:rsidRPr="00504A59" w:rsidRDefault="00A57444">
      <w:pPr>
        <w:pStyle w:val="P00"/>
        <w:spacing w:before="0"/>
        <w:ind w:left="0" w:right="1134"/>
        <w:rPr>
          <w:rStyle w:val="default"/>
          <w:rFonts w:cs="FrankRuehl" w:hint="cs"/>
          <w:vanish/>
          <w:szCs w:val="20"/>
          <w:shd w:val="clear" w:color="auto" w:fill="FFFF99"/>
          <w:rtl/>
        </w:rPr>
      </w:pPr>
      <w:hyperlink r:id="rId138" w:history="1">
        <w:r w:rsidRPr="00504A59">
          <w:rPr>
            <w:rStyle w:val="Hyperlink"/>
            <w:rFonts w:hint="cs"/>
            <w:vanish/>
            <w:szCs w:val="20"/>
            <w:shd w:val="clear" w:color="auto" w:fill="FFFF99"/>
            <w:rtl/>
          </w:rPr>
          <w:t>ס"ח תשנ"ג מס' 1423</w:t>
        </w:r>
      </w:hyperlink>
      <w:r w:rsidRPr="00504A59">
        <w:rPr>
          <w:rStyle w:val="default"/>
          <w:rFonts w:cs="FrankRuehl" w:hint="cs"/>
          <w:vanish/>
          <w:szCs w:val="20"/>
          <w:shd w:val="clear" w:color="auto" w:fill="FFFF99"/>
          <w:rtl/>
        </w:rPr>
        <w:t xml:space="preserve"> מיום 18.6.1993 עמ' 120 (</w:t>
      </w:r>
      <w:hyperlink r:id="rId139" w:history="1">
        <w:r w:rsidRPr="00504A59">
          <w:rPr>
            <w:rStyle w:val="Hyperlink"/>
            <w:rFonts w:hint="cs"/>
            <w:vanish/>
            <w:szCs w:val="20"/>
            <w:shd w:val="clear" w:color="auto" w:fill="FFFF99"/>
            <w:rtl/>
          </w:rPr>
          <w:t>ה"ח 2179</w:t>
        </w:r>
      </w:hyperlink>
      <w:r w:rsidRPr="00504A59">
        <w:rPr>
          <w:rStyle w:val="default"/>
          <w:rFonts w:cs="FrankRuehl" w:hint="cs"/>
          <w:vanish/>
          <w:szCs w:val="20"/>
          <w:shd w:val="clear" w:color="auto" w:fill="FFFF99"/>
          <w:rtl/>
        </w:rPr>
        <w:t>)</w:t>
      </w:r>
    </w:p>
    <w:p w:rsidR="00A57444" w:rsidRPr="00504A59" w:rsidRDefault="00A57444">
      <w:pPr>
        <w:pStyle w:val="P00"/>
        <w:spacing w:before="0"/>
        <w:ind w:left="0" w:right="1134"/>
        <w:rPr>
          <w:rStyle w:val="default"/>
          <w:rFonts w:cs="FrankRuehl" w:hint="cs"/>
          <w:vanish/>
          <w:szCs w:val="20"/>
          <w:shd w:val="clear" w:color="auto" w:fill="FFFF99"/>
          <w:rtl/>
        </w:rPr>
      </w:pPr>
      <w:r w:rsidRPr="00504A59">
        <w:rPr>
          <w:rStyle w:val="default"/>
          <w:rFonts w:cs="FrankRuehl" w:hint="cs"/>
          <w:b/>
          <w:bCs/>
          <w:vanish/>
          <w:szCs w:val="20"/>
          <w:shd w:val="clear" w:color="auto" w:fill="FFFF99"/>
          <w:rtl/>
        </w:rPr>
        <w:t>הוספת סעיף 29ב</w:t>
      </w:r>
    </w:p>
    <w:p w:rsidR="00A57444" w:rsidRPr="00504A59" w:rsidRDefault="00A57444">
      <w:pPr>
        <w:pStyle w:val="P00"/>
        <w:spacing w:before="0"/>
        <w:ind w:left="0" w:right="1134"/>
        <w:rPr>
          <w:rStyle w:val="default"/>
          <w:rFonts w:cs="FrankRuehl" w:hint="cs"/>
          <w:vanish/>
          <w:szCs w:val="20"/>
          <w:shd w:val="clear" w:color="auto" w:fill="FFFF99"/>
          <w:rtl/>
        </w:rPr>
      </w:pPr>
    </w:p>
    <w:p w:rsidR="00A57444" w:rsidRPr="00504A59" w:rsidRDefault="00A57444">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10.7.2008</w:t>
      </w:r>
    </w:p>
    <w:p w:rsidR="00A57444" w:rsidRPr="00504A59" w:rsidRDefault="00A57444">
      <w:pPr>
        <w:pStyle w:val="P00"/>
        <w:spacing w:before="0"/>
        <w:ind w:left="0" w:right="1134"/>
        <w:rPr>
          <w:rStyle w:val="default"/>
          <w:rFonts w:cs="FrankRuehl" w:hint="cs"/>
          <w:vanish/>
          <w:szCs w:val="20"/>
          <w:shd w:val="clear" w:color="auto" w:fill="FFFF99"/>
          <w:rtl/>
        </w:rPr>
      </w:pPr>
      <w:r w:rsidRPr="00504A59">
        <w:rPr>
          <w:rStyle w:val="default"/>
          <w:rFonts w:cs="FrankRuehl" w:hint="cs"/>
          <w:b/>
          <w:bCs/>
          <w:vanish/>
          <w:szCs w:val="20"/>
          <w:shd w:val="clear" w:color="auto" w:fill="FFFF99"/>
          <w:rtl/>
        </w:rPr>
        <w:t xml:space="preserve">תיקון מס' </w:t>
      </w:r>
      <w:r w:rsidR="00334358" w:rsidRPr="00504A59">
        <w:rPr>
          <w:rStyle w:val="default"/>
          <w:rFonts w:cs="FrankRuehl" w:hint="cs"/>
          <w:b/>
          <w:bCs/>
          <w:vanish/>
          <w:szCs w:val="20"/>
          <w:shd w:val="clear" w:color="auto" w:fill="FFFF99"/>
          <w:rtl/>
        </w:rPr>
        <w:t>13</w:t>
      </w:r>
    </w:p>
    <w:p w:rsidR="00A57444" w:rsidRPr="00504A59" w:rsidRDefault="00A57444">
      <w:pPr>
        <w:pStyle w:val="P00"/>
        <w:spacing w:before="0"/>
        <w:ind w:left="0" w:right="1134"/>
        <w:rPr>
          <w:rStyle w:val="default"/>
          <w:rFonts w:cs="FrankRuehl" w:hint="cs"/>
          <w:vanish/>
          <w:szCs w:val="20"/>
          <w:shd w:val="clear" w:color="auto" w:fill="FFFF99"/>
          <w:rtl/>
        </w:rPr>
      </w:pPr>
      <w:hyperlink r:id="rId140" w:history="1">
        <w:r w:rsidRPr="00504A59">
          <w:rPr>
            <w:rStyle w:val="Hyperlink"/>
            <w:rFonts w:hint="cs"/>
            <w:vanish/>
            <w:sz w:val="26"/>
            <w:szCs w:val="20"/>
            <w:shd w:val="clear" w:color="auto" w:fill="FFFF99"/>
            <w:rtl/>
          </w:rPr>
          <w:t>ס"ח תשס"ח מס' 2149</w:t>
        </w:r>
      </w:hyperlink>
      <w:r w:rsidRPr="00504A59">
        <w:rPr>
          <w:rStyle w:val="default"/>
          <w:rFonts w:cs="FrankRuehl" w:hint="cs"/>
          <w:vanish/>
          <w:szCs w:val="20"/>
          <w:shd w:val="clear" w:color="auto" w:fill="FFFF99"/>
          <w:rtl/>
        </w:rPr>
        <w:t xml:space="preserve"> מיום 10.4.2008 עמ' 472 (</w:t>
      </w:r>
      <w:hyperlink r:id="rId141" w:history="1">
        <w:r w:rsidRPr="00504A59">
          <w:rPr>
            <w:rStyle w:val="Hyperlink"/>
            <w:rFonts w:hint="cs"/>
            <w:vanish/>
            <w:sz w:val="26"/>
            <w:szCs w:val="20"/>
            <w:shd w:val="clear" w:color="auto" w:fill="FFFF99"/>
            <w:rtl/>
          </w:rPr>
          <w:t>ה"ח 207</w:t>
        </w:r>
      </w:hyperlink>
      <w:r w:rsidRPr="00504A59">
        <w:rPr>
          <w:rStyle w:val="default"/>
          <w:rFonts w:cs="FrankRuehl" w:hint="cs"/>
          <w:vanish/>
          <w:szCs w:val="20"/>
          <w:shd w:val="clear" w:color="auto" w:fill="FFFF99"/>
          <w:rtl/>
        </w:rPr>
        <w:t>)</w:t>
      </w:r>
    </w:p>
    <w:p w:rsidR="00A57444" w:rsidRPr="00504A59" w:rsidRDefault="00A57444">
      <w:pPr>
        <w:pStyle w:val="P00"/>
        <w:spacing w:before="0"/>
        <w:ind w:left="0" w:right="1134"/>
        <w:rPr>
          <w:rStyle w:val="default"/>
          <w:rFonts w:cs="FrankRuehl" w:hint="cs"/>
          <w:vanish/>
          <w:szCs w:val="20"/>
          <w:shd w:val="clear" w:color="auto" w:fill="FFFF99"/>
          <w:rtl/>
        </w:rPr>
      </w:pPr>
      <w:r w:rsidRPr="00504A59">
        <w:rPr>
          <w:rStyle w:val="default"/>
          <w:rFonts w:cs="FrankRuehl" w:hint="cs"/>
          <w:b/>
          <w:bCs/>
          <w:vanish/>
          <w:szCs w:val="20"/>
          <w:shd w:val="clear" w:color="auto" w:fill="FFFF99"/>
          <w:rtl/>
        </w:rPr>
        <w:t>ביטול סעיף 29ב</w:t>
      </w:r>
    </w:p>
    <w:p w:rsidR="00A57444" w:rsidRPr="00504A59" w:rsidRDefault="00A57444">
      <w:pPr>
        <w:pStyle w:val="P00"/>
        <w:ind w:left="0" w:right="1134"/>
        <w:rPr>
          <w:rStyle w:val="default"/>
          <w:rFonts w:cs="FrankRuehl" w:hint="cs"/>
          <w:vanish/>
          <w:szCs w:val="20"/>
          <w:shd w:val="clear" w:color="auto" w:fill="FFFF99"/>
          <w:rtl/>
        </w:rPr>
      </w:pPr>
      <w:r w:rsidRPr="00504A59">
        <w:rPr>
          <w:rStyle w:val="default"/>
          <w:rFonts w:cs="FrankRuehl" w:hint="cs"/>
          <w:vanish/>
          <w:szCs w:val="20"/>
          <w:shd w:val="clear" w:color="auto" w:fill="FFFF99"/>
          <w:rtl/>
        </w:rPr>
        <w:t>הנוסח הקודם:</w:t>
      </w:r>
    </w:p>
    <w:p w:rsidR="00A57444" w:rsidRPr="00504A59" w:rsidRDefault="00A57444">
      <w:pPr>
        <w:pStyle w:val="P00"/>
        <w:spacing w:before="20"/>
        <w:ind w:left="0" w:right="1134"/>
        <w:rPr>
          <w:rStyle w:val="big-number"/>
          <w:rFonts w:hint="cs"/>
          <w:strike/>
          <w:vanish/>
          <w:sz w:val="16"/>
          <w:szCs w:val="16"/>
          <w:shd w:val="clear" w:color="auto" w:fill="FFFF99"/>
          <w:rtl/>
        </w:rPr>
      </w:pPr>
      <w:r w:rsidRPr="00504A59">
        <w:rPr>
          <w:rStyle w:val="big-number"/>
          <w:rFonts w:hint="cs"/>
          <w:strike/>
          <w:vanish/>
          <w:sz w:val="16"/>
          <w:szCs w:val="16"/>
          <w:shd w:val="clear" w:color="auto" w:fill="FFFF99"/>
          <w:rtl/>
        </w:rPr>
        <w:t>הסדרת פעולתם של שדלנים</w:t>
      </w:r>
    </w:p>
    <w:p w:rsidR="00A57444" w:rsidRPr="00504A59" w:rsidRDefault="00A57444">
      <w:pPr>
        <w:pStyle w:val="P00"/>
        <w:spacing w:before="0"/>
        <w:ind w:left="0" w:right="1134"/>
        <w:rPr>
          <w:rStyle w:val="default"/>
          <w:rFonts w:cs="FrankRuehl"/>
          <w:vanish/>
          <w:sz w:val="22"/>
          <w:szCs w:val="22"/>
          <w:shd w:val="clear" w:color="auto" w:fill="FFFF99"/>
          <w:rtl/>
        </w:rPr>
      </w:pPr>
      <w:r w:rsidRPr="00504A59">
        <w:rPr>
          <w:rStyle w:val="big-number"/>
          <w:rFonts w:cs="FrankRuehl"/>
          <w:strike/>
          <w:vanish/>
          <w:sz w:val="22"/>
          <w:szCs w:val="22"/>
          <w:shd w:val="clear" w:color="auto" w:fill="FFFF99"/>
          <w:rtl/>
        </w:rPr>
        <w:t>29</w:t>
      </w:r>
      <w:r w:rsidRPr="00504A59">
        <w:rPr>
          <w:rStyle w:val="default"/>
          <w:rFonts w:cs="FrankRuehl"/>
          <w:strike/>
          <w:vanish/>
          <w:sz w:val="22"/>
          <w:szCs w:val="22"/>
          <w:shd w:val="clear" w:color="auto" w:fill="FFFF99"/>
          <w:rtl/>
        </w:rPr>
        <w:t>ב</w:t>
      </w:r>
      <w:r w:rsidRPr="00504A59">
        <w:rPr>
          <w:rStyle w:val="default"/>
          <w:rFonts w:cs="FrankRuehl" w:hint="cs"/>
          <w:strike/>
          <w:vanish/>
          <w:sz w:val="22"/>
          <w:szCs w:val="22"/>
          <w:shd w:val="clear" w:color="auto" w:fill="FFFF99"/>
          <w:rtl/>
        </w:rPr>
        <w:t>.</w:t>
      </w:r>
      <w:r w:rsidRPr="00504A59">
        <w:rPr>
          <w:rStyle w:val="default"/>
          <w:rFonts w:cs="FrankRuehl"/>
          <w:strike/>
          <w:vanish/>
          <w:sz w:val="22"/>
          <w:szCs w:val="22"/>
          <w:shd w:val="clear" w:color="auto" w:fill="FFFF99"/>
          <w:rtl/>
        </w:rPr>
        <w:tab/>
      </w:r>
      <w:r w:rsidRPr="00504A59">
        <w:rPr>
          <w:rStyle w:val="default"/>
          <w:rFonts w:cs="FrankRuehl" w:hint="cs"/>
          <w:strike/>
          <w:vanish/>
          <w:sz w:val="22"/>
          <w:szCs w:val="22"/>
          <w:shd w:val="clear" w:color="auto" w:fill="FFFF99"/>
          <w:rtl/>
        </w:rPr>
        <w:t>(א)</w:t>
      </w:r>
      <w:r w:rsidRPr="00504A59">
        <w:rPr>
          <w:rStyle w:val="default"/>
          <w:rFonts w:cs="FrankRuehl"/>
          <w:strike/>
          <w:vanish/>
          <w:sz w:val="22"/>
          <w:szCs w:val="22"/>
          <w:shd w:val="clear" w:color="auto" w:fill="FFFF99"/>
          <w:rtl/>
        </w:rPr>
        <w:tab/>
      </w:r>
      <w:r w:rsidRPr="00504A59">
        <w:rPr>
          <w:rStyle w:val="default"/>
          <w:rFonts w:cs="FrankRuehl" w:hint="cs"/>
          <w:strike/>
          <w:vanish/>
          <w:sz w:val="22"/>
          <w:szCs w:val="22"/>
          <w:shd w:val="clear" w:color="auto" w:fill="FFFF99"/>
          <w:rtl/>
        </w:rPr>
        <w:t>יושב ראש הכנסת רשאי להסדיר בתקנות, באישור ועד</w:t>
      </w:r>
      <w:r w:rsidRPr="00504A59">
        <w:rPr>
          <w:rStyle w:val="default"/>
          <w:rFonts w:cs="FrankRuehl"/>
          <w:strike/>
          <w:vanish/>
          <w:sz w:val="22"/>
          <w:szCs w:val="22"/>
          <w:shd w:val="clear" w:color="auto" w:fill="FFFF99"/>
          <w:rtl/>
        </w:rPr>
        <w:t>ת</w:t>
      </w:r>
      <w:r w:rsidRPr="00504A59">
        <w:rPr>
          <w:rStyle w:val="default"/>
          <w:rFonts w:cs="FrankRuehl" w:hint="cs"/>
          <w:strike/>
          <w:vanish/>
          <w:sz w:val="22"/>
          <w:szCs w:val="22"/>
          <w:shd w:val="clear" w:color="auto" w:fill="FFFF99"/>
          <w:rtl/>
        </w:rPr>
        <w:t xml:space="preserve"> הכנסת, את פעולתם של שדלנים במשכן הכנסת.</w:t>
      </w:r>
    </w:p>
    <w:p w:rsidR="00A57444" w:rsidRDefault="00A57444">
      <w:pPr>
        <w:pStyle w:val="P00"/>
        <w:spacing w:before="0"/>
        <w:ind w:left="0" w:right="1134"/>
        <w:rPr>
          <w:rStyle w:val="default"/>
          <w:rFonts w:cs="FrankRuehl" w:hint="cs"/>
          <w:strike/>
          <w:sz w:val="2"/>
          <w:szCs w:val="2"/>
          <w:rtl/>
        </w:rPr>
      </w:pPr>
      <w:r w:rsidRPr="00504A59">
        <w:rPr>
          <w:vanish/>
          <w:sz w:val="22"/>
          <w:szCs w:val="22"/>
          <w:shd w:val="clear" w:color="auto" w:fill="FFFF99"/>
          <w:rtl/>
        </w:rPr>
        <w:tab/>
      </w:r>
      <w:r w:rsidRPr="00504A59">
        <w:rPr>
          <w:rStyle w:val="default"/>
          <w:rFonts w:cs="FrankRuehl"/>
          <w:strike/>
          <w:vanish/>
          <w:sz w:val="22"/>
          <w:szCs w:val="22"/>
          <w:shd w:val="clear" w:color="auto" w:fill="FFFF99"/>
          <w:rtl/>
        </w:rPr>
        <w:t>(</w:t>
      </w:r>
      <w:r w:rsidRPr="00504A59">
        <w:rPr>
          <w:rStyle w:val="default"/>
          <w:rFonts w:cs="FrankRuehl" w:hint="cs"/>
          <w:strike/>
          <w:vanish/>
          <w:sz w:val="22"/>
          <w:szCs w:val="22"/>
          <w:shd w:val="clear" w:color="auto" w:fill="FFFF99"/>
          <w:rtl/>
        </w:rPr>
        <w:t>ב)</w:t>
      </w:r>
      <w:r w:rsidRPr="00504A59">
        <w:rPr>
          <w:rStyle w:val="default"/>
          <w:rFonts w:cs="FrankRuehl"/>
          <w:strike/>
          <w:vanish/>
          <w:sz w:val="22"/>
          <w:szCs w:val="22"/>
          <w:shd w:val="clear" w:color="auto" w:fill="FFFF99"/>
          <w:rtl/>
        </w:rPr>
        <w:tab/>
      </w:r>
      <w:r w:rsidRPr="00504A59">
        <w:rPr>
          <w:rStyle w:val="default"/>
          <w:rFonts w:cs="FrankRuehl" w:hint="cs"/>
          <w:strike/>
          <w:vanish/>
          <w:sz w:val="22"/>
          <w:szCs w:val="22"/>
          <w:shd w:val="clear" w:color="auto" w:fill="FFFF99"/>
          <w:rtl/>
        </w:rPr>
        <w:t xml:space="preserve">בסעיף זה, "שדלן" </w:t>
      </w:r>
      <w:r w:rsidRPr="00504A59">
        <w:rPr>
          <w:rStyle w:val="default"/>
          <w:rFonts w:cs="FrankRuehl"/>
          <w:strike/>
          <w:vanish/>
          <w:sz w:val="22"/>
          <w:szCs w:val="22"/>
          <w:shd w:val="clear" w:color="auto" w:fill="FFFF99"/>
          <w:rtl/>
        </w:rPr>
        <w:t>–</w:t>
      </w:r>
      <w:r w:rsidRPr="00504A59">
        <w:rPr>
          <w:rStyle w:val="default"/>
          <w:rFonts w:cs="FrankRuehl" w:hint="cs"/>
          <w:strike/>
          <w:vanish/>
          <w:sz w:val="22"/>
          <w:szCs w:val="22"/>
          <w:shd w:val="clear" w:color="auto" w:fill="FFFF99"/>
          <w:rtl/>
        </w:rPr>
        <w:t xml:space="preserve"> מי שנוקט, דרך עיסוק, בפעולות</w:t>
      </w:r>
      <w:r w:rsidRPr="00504A59">
        <w:rPr>
          <w:rStyle w:val="default"/>
          <w:rFonts w:cs="FrankRuehl"/>
          <w:strike/>
          <w:vanish/>
          <w:sz w:val="22"/>
          <w:szCs w:val="22"/>
          <w:shd w:val="clear" w:color="auto" w:fill="FFFF99"/>
          <w:rtl/>
        </w:rPr>
        <w:t xml:space="preserve"> </w:t>
      </w:r>
      <w:r w:rsidRPr="00504A59">
        <w:rPr>
          <w:rStyle w:val="default"/>
          <w:rFonts w:cs="FrankRuehl" w:hint="cs"/>
          <w:strike/>
          <w:vanish/>
          <w:sz w:val="22"/>
          <w:szCs w:val="22"/>
          <w:shd w:val="clear" w:color="auto" w:fill="FFFF99"/>
          <w:rtl/>
        </w:rPr>
        <w:t>לשכנוע חבר הכנסת בענייני חקיקה והחלטות הכנסת.</w:t>
      </w:r>
      <w:bookmarkEnd w:id="99"/>
    </w:p>
    <w:p w:rsidR="00A57444" w:rsidRDefault="00A57444" w:rsidP="006660D6">
      <w:pPr>
        <w:pStyle w:val="P00"/>
        <w:spacing w:before="72"/>
        <w:ind w:left="0" w:right="1134"/>
        <w:rPr>
          <w:rStyle w:val="default"/>
          <w:rFonts w:cs="FrankRuehl"/>
          <w:rtl/>
        </w:rPr>
      </w:pPr>
      <w:bookmarkStart w:id="100" w:name="Seif37"/>
      <w:bookmarkEnd w:id="100"/>
      <w:r>
        <w:rPr>
          <w:lang w:val="he-IL"/>
        </w:rPr>
        <w:pict>
          <v:rect id="_x0000_s1072" style="position:absolute;left:0;text-align:left;margin-left:464.5pt;margin-top:8.05pt;width:75.05pt;height:8pt;z-index:251665920"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א</w:t>
                  </w:r>
                  <w:r>
                    <w:rPr>
                      <w:rFonts w:cs="Miriam" w:hint="cs"/>
                      <w:szCs w:val="18"/>
                      <w:rtl/>
                    </w:rPr>
                    <w:t>צילת סמכויות</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יושב-ראש הכנסת רשאי לאצול בכתב לסגן יושב-ראש הכנסת את סמכויותיו לפי סעיפים 3(ב), 4, 6 ו-7</w:t>
      </w:r>
      <w:r>
        <w:rPr>
          <w:rStyle w:val="default"/>
          <w:rFonts w:cs="FrankRuehl"/>
          <w:rtl/>
        </w:rPr>
        <w:t xml:space="preserve"> </w:t>
      </w:r>
      <w:r>
        <w:rPr>
          <w:rStyle w:val="default"/>
          <w:rFonts w:cs="FrankRuehl" w:hint="cs"/>
          <w:rtl/>
        </w:rPr>
        <w:t>אם דרך כלל ואם לענין מסויים ואם לשעה.</w:t>
      </w:r>
    </w:p>
    <w:p w:rsidR="00A57444" w:rsidRDefault="00A57444">
      <w:pPr>
        <w:pStyle w:val="P00"/>
        <w:spacing w:before="72"/>
        <w:ind w:left="0" w:right="1134"/>
        <w:rPr>
          <w:rStyle w:val="default"/>
          <w:rFonts w:cs="FrankRuehl" w:hint="cs"/>
          <w:rtl/>
        </w:rPr>
      </w:pPr>
      <w:r>
        <w:rPr>
          <w:lang w:val="he-IL"/>
        </w:rPr>
        <w:pict>
          <v:rect id="_x0000_s1073" style="position:absolute;left:0;text-align:left;margin-left:464.35pt;margin-top:7.1pt;width:75.05pt;height:16.35pt;z-index:251666944" o:allowincell="f" filled="f" stroked="f" strokecolor="lime" strokeweight=".25pt">
            <v:textbox inset="0,0,0,0">
              <w:txbxContent>
                <w:p w:rsidR="00A57444" w:rsidRDefault="00A57444">
                  <w:pPr>
                    <w:spacing w:line="160" w:lineRule="exact"/>
                    <w:jc w:val="left"/>
                    <w:rPr>
                      <w:rFonts w:cs="Miriam"/>
                      <w:szCs w:val="18"/>
                      <w:rtl/>
                    </w:rPr>
                  </w:pPr>
                  <w:r>
                    <w:rPr>
                      <w:rFonts w:cs="Miriam" w:hint="cs"/>
                      <w:szCs w:val="18"/>
                      <w:rtl/>
                    </w:rPr>
                    <w:t>(תיקון מס' 11) תשס"ד-2004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101" w:name="Rov110"/>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142"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143"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Pr="00504A59" w:rsidRDefault="00A57444">
      <w:pPr>
        <w:pStyle w:val="P00"/>
        <w:ind w:left="0" w:right="1134"/>
        <w:rPr>
          <w:rStyle w:val="default"/>
          <w:rFonts w:cs="FrankRuehl" w:hint="cs"/>
          <w:vanish/>
          <w:sz w:val="22"/>
          <w:szCs w:val="22"/>
          <w:shd w:val="clear" w:color="auto" w:fill="FFFF99"/>
          <w:rtl/>
        </w:rPr>
      </w:pPr>
      <w:r w:rsidRPr="00504A59">
        <w:rPr>
          <w:rStyle w:val="default"/>
          <w:rFonts w:cs="FrankRuehl" w:hint="cs"/>
          <w:vanish/>
          <w:sz w:val="22"/>
          <w:szCs w:val="22"/>
          <w:shd w:val="clear" w:color="auto" w:fill="FFFF99"/>
          <w:rtl/>
        </w:rPr>
        <w:tab/>
        <w:t>(ב)</w:t>
      </w:r>
      <w:r w:rsidRPr="00504A59">
        <w:rPr>
          <w:rStyle w:val="default"/>
          <w:rFonts w:cs="FrankRuehl" w:hint="cs"/>
          <w:vanish/>
          <w:sz w:val="22"/>
          <w:szCs w:val="22"/>
          <w:shd w:val="clear" w:color="auto" w:fill="FFFF99"/>
          <w:rtl/>
        </w:rPr>
        <w:tab/>
        <w:t xml:space="preserve">קצין הכנסת רשאי, באישור יושב-ראש הכנסת, לאצול מסמכותו לפי סעיפים 12 ו-14 </w:t>
      </w:r>
      <w:r w:rsidRPr="00504A59">
        <w:rPr>
          <w:rStyle w:val="default"/>
          <w:rFonts w:cs="FrankRuehl" w:hint="cs"/>
          <w:strike/>
          <w:vanish/>
          <w:sz w:val="22"/>
          <w:szCs w:val="22"/>
          <w:shd w:val="clear" w:color="auto" w:fill="FFFF99"/>
          <w:rtl/>
        </w:rPr>
        <w:t>לשומר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לאיש משמר הכנסת</w:t>
      </w:r>
      <w:r w:rsidRPr="00504A59">
        <w:rPr>
          <w:rStyle w:val="default"/>
          <w:rFonts w:cs="FrankRuehl" w:hint="cs"/>
          <w:vanish/>
          <w:sz w:val="22"/>
          <w:szCs w:val="22"/>
          <w:shd w:val="clear" w:color="auto" w:fill="FFFF99"/>
          <w:rtl/>
        </w:rPr>
        <w:t xml:space="preserve"> או לסדרן.</w:t>
      </w:r>
    </w:p>
    <w:p w:rsidR="00A57444" w:rsidRPr="00504A59" w:rsidRDefault="00A57444">
      <w:pPr>
        <w:pStyle w:val="P00"/>
        <w:spacing w:before="0"/>
        <w:ind w:left="0" w:right="1134"/>
        <w:rPr>
          <w:rStyle w:val="default"/>
          <w:rFonts w:cs="FrankRuehl" w:hint="cs"/>
          <w:vanish/>
          <w:szCs w:val="20"/>
          <w:shd w:val="clear" w:color="auto" w:fill="FFFF99"/>
          <w:rtl/>
        </w:rPr>
      </w:pPr>
    </w:p>
    <w:p w:rsidR="00A57444" w:rsidRPr="00504A59" w:rsidRDefault="00A57444">
      <w:pPr>
        <w:pStyle w:val="P00"/>
        <w:spacing w:before="0"/>
        <w:ind w:left="0" w:right="1134"/>
        <w:rPr>
          <w:rStyle w:val="default"/>
          <w:rFonts w:cs="FrankRuehl" w:hint="cs"/>
          <w:vanish/>
          <w:color w:val="FF0000"/>
          <w:szCs w:val="20"/>
          <w:shd w:val="clear" w:color="auto" w:fill="FFFF99"/>
          <w:rtl/>
        </w:rPr>
      </w:pPr>
      <w:r w:rsidRPr="00504A59">
        <w:rPr>
          <w:rStyle w:val="default"/>
          <w:rFonts w:cs="FrankRuehl" w:hint="cs"/>
          <w:vanish/>
          <w:color w:val="FF0000"/>
          <w:szCs w:val="20"/>
          <w:shd w:val="clear" w:color="auto" w:fill="FFFF99"/>
          <w:rtl/>
        </w:rPr>
        <w:t>מיום 17.6.2004</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11</w:t>
      </w:r>
    </w:p>
    <w:p w:rsidR="00A57444" w:rsidRPr="00504A59" w:rsidRDefault="00A57444">
      <w:pPr>
        <w:pStyle w:val="P00"/>
        <w:spacing w:before="0"/>
        <w:ind w:left="0" w:right="1134"/>
        <w:rPr>
          <w:rStyle w:val="default"/>
          <w:rFonts w:cs="FrankRuehl" w:hint="cs"/>
          <w:vanish/>
          <w:szCs w:val="20"/>
          <w:shd w:val="clear" w:color="auto" w:fill="FFFF99"/>
          <w:rtl/>
        </w:rPr>
      </w:pPr>
      <w:hyperlink r:id="rId144" w:history="1">
        <w:r w:rsidRPr="00504A59">
          <w:rPr>
            <w:rStyle w:val="Hyperlink"/>
            <w:rFonts w:hint="cs"/>
            <w:vanish/>
            <w:szCs w:val="20"/>
            <w:shd w:val="clear" w:color="auto" w:fill="FFFF99"/>
            <w:rtl/>
          </w:rPr>
          <w:t>ס"ח תשס"ד מס' 1942</w:t>
        </w:r>
      </w:hyperlink>
      <w:r w:rsidRPr="00504A59">
        <w:rPr>
          <w:rStyle w:val="default"/>
          <w:rFonts w:cs="FrankRuehl" w:hint="cs"/>
          <w:vanish/>
          <w:szCs w:val="20"/>
          <w:shd w:val="clear" w:color="auto" w:fill="FFFF99"/>
          <w:rtl/>
        </w:rPr>
        <w:t xml:space="preserve"> מיום 17.6.2004 עמ' 397 (</w:t>
      </w:r>
      <w:hyperlink r:id="rId145" w:history="1">
        <w:r w:rsidRPr="00504A59">
          <w:rPr>
            <w:rStyle w:val="Hyperlink"/>
            <w:rFonts w:hint="cs"/>
            <w:vanish/>
            <w:szCs w:val="20"/>
            <w:shd w:val="clear" w:color="auto" w:fill="FFFF99"/>
            <w:rtl/>
          </w:rPr>
          <w:t>ה"ח 42</w:t>
        </w:r>
      </w:hyperlink>
      <w:r w:rsidRPr="00504A59">
        <w:rPr>
          <w:rStyle w:val="default"/>
          <w:rFonts w:cs="FrankRuehl" w:hint="cs"/>
          <w:vanish/>
          <w:szCs w:val="20"/>
          <w:shd w:val="clear" w:color="auto" w:fill="FFFF99"/>
          <w:rtl/>
        </w:rPr>
        <w:t>)</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ביטול סעיף קטן 30(ב)</w:t>
      </w:r>
    </w:p>
    <w:p w:rsidR="00A57444" w:rsidRPr="00504A59" w:rsidRDefault="00A57444">
      <w:pPr>
        <w:pStyle w:val="P00"/>
        <w:ind w:left="0" w:right="1134"/>
        <w:rPr>
          <w:rStyle w:val="default"/>
          <w:rFonts w:cs="FrankRuehl" w:hint="cs"/>
          <w:vanish/>
          <w:szCs w:val="20"/>
          <w:shd w:val="clear" w:color="auto" w:fill="FFFF99"/>
          <w:rtl/>
        </w:rPr>
      </w:pPr>
      <w:r w:rsidRPr="00504A59">
        <w:rPr>
          <w:rStyle w:val="default"/>
          <w:rFonts w:cs="FrankRuehl" w:hint="cs"/>
          <w:vanish/>
          <w:szCs w:val="20"/>
          <w:shd w:val="clear" w:color="auto" w:fill="FFFF99"/>
          <w:rtl/>
        </w:rPr>
        <w:t>הנוסח הקודם:</w:t>
      </w:r>
    </w:p>
    <w:p w:rsidR="00A57444" w:rsidRPr="006660D6" w:rsidRDefault="00A57444" w:rsidP="006660D6">
      <w:pPr>
        <w:pStyle w:val="P00"/>
        <w:spacing w:before="0"/>
        <w:ind w:left="0" w:right="1134"/>
        <w:rPr>
          <w:rStyle w:val="default"/>
          <w:rFonts w:cs="FrankRuehl" w:hint="cs"/>
          <w:strike/>
          <w:sz w:val="2"/>
          <w:szCs w:val="2"/>
          <w:shd w:val="clear" w:color="auto" w:fill="FFFF99"/>
          <w:rtl/>
        </w:rPr>
      </w:pPr>
      <w:r w:rsidRPr="00504A59">
        <w:rPr>
          <w:rStyle w:val="default"/>
          <w:rFonts w:cs="FrankRuehl" w:hint="cs"/>
          <w:vanish/>
          <w:sz w:val="22"/>
          <w:szCs w:val="22"/>
          <w:shd w:val="clear" w:color="auto" w:fill="FFFF99"/>
          <w:rtl/>
        </w:rPr>
        <w:tab/>
      </w:r>
      <w:r w:rsidRPr="00504A59">
        <w:rPr>
          <w:rStyle w:val="default"/>
          <w:rFonts w:cs="FrankRuehl" w:hint="cs"/>
          <w:strike/>
          <w:vanish/>
          <w:sz w:val="22"/>
          <w:szCs w:val="22"/>
          <w:shd w:val="clear" w:color="auto" w:fill="FFFF99"/>
          <w:rtl/>
        </w:rPr>
        <w:t>(ב)</w:t>
      </w:r>
      <w:r w:rsidRPr="00504A59">
        <w:rPr>
          <w:rStyle w:val="default"/>
          <w:rFonts w:cs="FrankRuehl" w:hint="cs"/>
          <w:strike/>
          <w:vanish/>
          <w:sz w:val="22"/>
          <w:szCs w:val="22"/>
          <w:shd w:val="clear" w:color="auto" w:fill="FFFF99"/>
          <w:rtl/>
        </w:rPr>
        <w:tab/>
        <w:t>קצין הכנסת רשאי, באישור יושב-ראש הכנסת, לאצול מסמכותו לפי סעיפים 12 ו-14 לאיש משמר הכנסת או לסדרן.</w:t>
      </w:r>
      <w:bookmarkEnd w:id="101"/>
    </w:p>
    <w:p w:rsidR="00A57444" w:rsidRDefault="00A57444" w:rsidP="006660D6">
      <w:pPr>
        <w:pStyle w:val="P00"/>
        <w:spacing w:before="72"/>
        <w:ind w:left="0" w:right="1134"/>
        <w:rPr>
          <w:rStyle w:val="default"/>
          <w:rFonts w:cs="FrankRuehl"/>
          <w:rtl/>
        </w:rPr>
      </w:pPr>
      <w:bookmarkStart w:id="102" w:name="Seif38"/>
      <w:bookmarkEnd w:id="102"/>
      <w:r>
        <w:rPr>
          <w:lang w:val="he-IL"/>
        </w:rPr>
        <w:pict>
          <v:rect id="_x0000_s1074" style="position:absolute;left:0;text-align:left;margin-left:464.5pt;margin-top:8.05pt;width:75.05pt;height:8pt;z-index:251667968"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31.</w:t>
      </w:r>
      <w:r>
        <w:rPr>
          <w:rStyle w:val="big-number"/>
          <w:rtl/>
        </w:rPr>
        <w:tab/>
      </w:r>
      <w:r>
        <w:rPr>
          <w:rStyle w:val="default"/>
          <w:rFonts w:cs="FrankRuehl"/>
          <w:rtl/>
        </w:rPr>
        <w:t>י</w:t>
      </w:r>
      <w:r>
        <w:rPr>
          <w:rStyle w:val="default"/>
          <w:rFonts w:cs="FrankRuehl" w:hint="cs"/>
          <w:rtl/>
        </w:rPr>
        <w:t>ושב-ראש הכנסת ממונה על ביצוע חוק זה והוא רשאי, באישורה של ועדת הכ</w:t>
      </w:r>
      <w:r>
        <w:rPr>
          <w:rStyle w:val="default"/>
          <w:rFonts w:cs="FrankRuehl"/>
          <w:rtl/>
        </w:rPr>
        <w:t>נ</w:t>
      </w:r>
      <w:r>
        <w:rPr>
          <w:rStyle w:val="default"/>
          <w:rFonts w:cs="FrankRuehl" w:hint="cs"/>
          <w:rtl/>
        </w:rPr>
        <w:t>סת, להתקין תקנות בכל הנוגע לביצועו.</w:t>
      </w:r>
    </w:p>
    <w:p w:rsidR="00A57444" w:rsidRDefault="00A57444" w:rsidP="006660D6">
      <w:pPr>
        <w:pStyle w:val="P00"/>
        <w:spacing w:before="72"/>
        <w:ind w:left="0" w:right="1134"/>
        <w:rPr>
          <w:rStyle w:val="default"/>
          <w:rFonts w:cs="FrankRuehl"/>
          <w:rtl/>
        </w:rPr>
      </w:pPr>
      <w:bookmarkStart w:id="103" w:name="Seif39"/>
      <w:bookmarkEnd w:id="103"/>
      <w:r>
        <w:rPr>
          <w:lang w:val="he-IL"/>
        </w:rPr>
        <w:pict>
          <v:rect id="_x0000_s1075" style="position:absolute;left:0;text-align:left;margin-left:464.5pt;margin-top:8.05pt;width:75.05pt;height:8pt;z-index:251668992"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32.</w:t>
      </w:r>
      <w:r>
        <w:rPr>
          <w:rStyle w:val="big-number"/>
          <w:rtl/>
        </w:rPr>
        <w:tab/>
      </w:r>
      <w:r>
        <w:rPr>
          <w:rStyle w:val="default"/>
          <w:rFonts w:cs="FrankRuehl"/>
          <w:rtl/>
        </w:rPr>
        <w:t>ח</w:t>
      </w:r>
      <w:r>
        <w:rPr>
          <w:rStyle w:val="default"/>
          <w:rFonts w:cs="FrankRuehl" w:hint="cs"/>
          <w:rtl/>
        </w:rPr>
        <w:t xml:space="preserve">וק חסינות בניני הכנסת, תשי"ב-1952 </w:t>
      </w:r>
      <w:r>
        <w:rPr>
          <w:rStyle w:val="default"/>
          <w:rFonts w:cs="FrankRuehl"/>
          <w:rtl/>
        </w:rPr>
        <w:t>–</w:t>
      </w:r>
      <w:r>
        <w:rPr>
          <w:rStyle w:val="default"/>
          <w:rFonts w:cs="FrankRuehl" w:hint="cs"/>
          <w:rtl/>
        </w:rPr>
        <w:t xml:space="preserve"> בטל.</w:t>
      </w:r>
    </w:p>
    <w:p w:rsidR="00A57444" w:rsidRDefault="00A57444" w:rsidP="006660D6">
      <w:pPr>
        <w:pStyle w:val="P00"/>
        <w:spacing w:before="72"/>
        <w:ind w:left="0" w:right="1134"/>
        <w:rPr>
          <w:rStyle w:val="default"/>
          <w:rFonts w:cs="FrankRuehl" w:hint="cs"/>
          <w:rtl/>
        </w:rPr>
      </w:pPr>
      <w:bookmarkStart w:id="104" w:name="Seif40"/>
      <w:bookmarkEnd w:id="104"/>
      <w:r>
        <w:rPr>
          <w:lang w:val="he-IL"/>
        </w:rPr>
        <w:pict>
          <v:rect id="_x0000_s1076" style="position:absolute;left:0;text-align:left;margin-left:464.5pt;margin-top:8.05pt;width:75.05pt;height:35.75pt;z-index:251670016" o:allowincell="f" filled="f" stroked="f" strokecolor="lime" strokeweight=".25pt">
            <v:textbox inset="0,0,0,0">
              <w:txbxContent>
                <w:p w:rsidR="00A57444" w:rsidRDefault="00A57444">
                  <w:pPr>
                    <w:spacing w:line="160" w:lineRule="exact"/>
                    <w:jc w:val="left"/>
                    <w:rPr>
                      <w:rFonts w:cs="Miriam"/>
                      <w:noProof/>
                      <w:szCs w:val="18"/>
                      <w:rtl/>
                    </w:rPr>
                  </w:pPr>
                  <w:r>
                    <w:rPr>
                      <w:rFonts w:cs="Miriam"/>
                      <w:szCs w:val="18"/>
                      <w:rtl/>
                    </w:rPr>
                    <w:t>ה</w:t>
                  </w:r>
                  <w:r>
                    <w:rPr>
                      <w:rFonts w:cs="Miriam" w:hint="cs"/>
                      <w:szCs w:val="18"/>
                      <w:rtl/>
                    </w:rPr>
                    <w:t>וראות מע</w:t>
                  </w:r>
                  <w:r>
                    <w:rPr>
                      <w:rFonts w:cs="Miriam"/>
                      <w:szCs w:val="18"/>
                      <w:rtl/>
                    </w:rPr>
                    <w:t>ב</w:t>
                  </w:r>
                  <w:r>
                    <w:rPr>
                      <w:rFonts w:cs="Miriam" w:hint="cs"/>
                      <w:szCs w:val="18"/>
                      <w:rtl/>
                    </w:rPr>
                    <w:t>ר</w:t>
                  </w:r>
                </w:p>
                <w:p w:rsidR="00A57444" w:rsidRDefault="00A57444">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תשנ"ה-1995</w:t>
                  </w:r>
                </w:p>
              </w:txbxContent>
            </v:textbox>
            <w10:anchorlock/>
          </v:rect>
        </w:pict>
      </w:r>
      <w:r>
        <w:rPr>
          <w:rStyle w:val="big-number"/>
          <w:rtl/>
        </w:rPr>
        <w:t>33.</w:t>
      </w:r>
      <w:r>
        <w:rPr>
          <w:rStyle w:val="big-number"/>
          <w:rtl/>
        </w:rPr>
        <w:tab/>
      </w:r>
      <w:r>
        <w:rPr>
          <w:rStyle w:val="default"/>
          <w:rFonts w:cs="FrankRuehl"/>
          <w:rtl/>
        </w:rPr>
        <w:t>מ</w:t>
      </w:r>
      <w:r>
        <w:rPr>
          <w:rStyle w:val="default"/>
          <w:rFonts w:cs="FrankRuehl" w:hint="cs"/>
          <w:rtl/>
        </w:rPr>
        <w:t>י שנתמנה להיות איש משמר הכנסת על פי חוק חסינות בניני הכנסת, תשי"ב-1952, והוא עודנו בשירות, רואים אותו כאילו נתמנה להיות א</w:t>
      </w:r>
      <w:r>
        <w:rPr>
          <w:rStyle w:val="default"/>
          <w:rFonts w:cs="FrankRuehl"/>
          <w:rtl/>
        </w:rPr>
        <w:t>י</w:t>
      </w:r>
      <w:r>
        <w:rPr>
          <w:rStyle w:val="default"/>
          <w:rFonts w:cs="FrankRuehl" w:hint="cs"/>
          <w:rtl/>
        </w:rPr>
        <w:t>ש משמר הכנסת על פי חוק זה, ותקופת שירותו כשומר תובא בחשבון לענין זכותו לגימלאות לפי חוק שירות המדינה (גימלאות), תשט"ו-1955.</w:t>
      </w:r>
    </w:p>
    <w:p w:rsidR="00A57444" w:rsidRPr="00504A59" w:rsidRDefault="00A57444">
      <w:pPr>
        <w:pStyle w:val="P00"/>
        <w:spacing w:before="0"/>
        <w:ind w:left="0" w:right="1134"/>
        <w:rPr>
          <w:rStyle w:val="default"/>
          <w:rFonts w:cs="FrankRuehl" w:hint="cs"/>
          <w:vanish/>
          <w:color w:val="FF0000"/>
          <w:szCs w:val="20"/>
          <w:shd w:val="clear" w:color="auto" w:fill="FFFF99"/>
          <w:rtl/>
        </w:rPr>
      </w:pPr>
      <w:bookmarkStart w:id="105" w:name="Rov73"/>
      <w:r w:rsidRPr="00504A59">
        <w:rPr>
          <w:rStyle w:val="default"/>
          <w:rFonts w:cs="FrankRuehl" w:hint="cs"/>
          <w:vanish/>
          <w:color w:val="FF0000"/>
          <w:szCs w:val="20"/>
          <w:shd w:val="clear" w:color="auto" w:fill="FFFF99"/>
          <w:rtl/>
        </w:rPr>
        <w:t>מיום 12.4.1995</w:t>
      </w:r>
    </w:p>
    <w:p w:rsidR="00A57444" w:rsidRPr="00504A59" w:rsidRDefault="00A57444">
      <w:pPr>
        <w:pStyle w:val="P00"/>
        <w:spacing w:before="0"/>
        <w:ind w:left="0" w:right="1134"/>
        <w:rPr>
          <w:rStyle w:val="default"/>
          <w:rFonts w:cs="FrankRuehl" w:hint="cs"/>
          <w:b/>
          <w:bCs/>
          <w:vanish/>
          <w:szCs w:val="20"/>
          <w:shd w:val="clear" w:color="auto" w:fill="FFFF99"/>
          <w:rtl/>
        </w:rPr>
      </w:pPr>
      <w:r w:rsidRPr="00504A59">
        <w:rPr>
          <w:rStyle w:val="default"/>
          <w:rFonts w:cs="FrankRuehl" w:hint="cs"/>
          <w:b/>
          <w:bCs/>
          <w:vanish/>
          <w:szCs w:val="20"/>
          <w:shd w:val="clear" w:color="auto" w:fill="FFFF99"/>
          <w:rtl/>
        </w:rPr>
        <w:t>תיקון מס' 6</w:t>
      </w:r>
    </w:p>
    <w:p w:rsidR="00A57444" w:rsidRPr="00504A59" w:rsidRDefault="00A57444">
      <w:pPr>
        <w:pStyle w:val="P00"/>
        <w:spacing w:before="0"/>
        <w:ind w:left="0" w:right="1134"/>
        <w:rPr>
          <w:rStyle w:val="default"/>
          <w:rFonts w:cs="FrankRuehl" w:hint="cs"/>
          <w:vanish/>
          <w:szCs w:val="20"/>
          <w:shd w:val="clear" w:color="auto" w:fill="FFFF99"/>
          <w:rtl/>
        </w:rPr>
      </w:pPr>
      <w:hyperlink r:id="rId146" w:history="1">
        <w:r w:rsidRPr="00504A59">
          <w:rPr>
            <w:rStyle w:val="Hyperlink"/>
            <w:rFonts w:hint="cs"/>
            <w:vanish/>
            <w:szCs w:val="20"/>
            <w:shd w:val="clear" w:color="auto" w:fill="FFFF99"/>
            <w:rtl/>
          </w:rPr>
          <w:t>ס"ח תשנ"ה מס' 1520</w:t>
        </w:r>
      </w:hyperlink>
      <w:r w:rsidRPr="00504A59">
        <w:rPr>
          <w:rStyle w:val="default"/>
          <w:rFonts w:cs="FrankRuehl" w:hint="cs"/>
          <w:vanish/>
          <w:szCs w:val="20"/>
          <w:shd w:val="clear" w:color="auto" w:fill="FFFF99"/>
          <w:rtl/>
        </w:rPr>
        <w:t xml:space="preserve"> מיום 12.4.1995 עמ' 200 (</w:t>
      </w:r>
      <w:hyperlink r:id="rId147" w:history="1">
        <w:r w:rsidRPr="00504A59">
          <w:rPr>
            <w:rStyle w:val="Hyperlink"/>
            <w:rFonts w:hint="cs"/>
            <w:vanish/>
            <w:szCs w:val="20"/>
            <w:shd w:val="clear" w:color="auto" w:fill="FFFF99"/>
            <w:rtl/>
          </w:rPr>
          <w:t>ה"ח 2394</w:t>
        </w:r>
      </w:hyperlink>
      <w:r w:rsidRPr="00504A59">
        <w:rPr>
          <w:rStyle w:val="default"/>
          <w:rFonts w:cs="FrankRuehl" w:hint="cs"/>
          <w:vanish/>
          <w:szCs w:val="20"/>
          <w:shd w:val="clear" w:color="auto" w:fill="FFFF99"/>
          <w:rtl/>
        </w:rPr>
        <w:t>)</w:t>
      </w:r>
    </w:p>
    <w:p w:rsidR="00A57444" w:rsidRDefault="00A57444">
      <w:pPr>
        <w:pStyle w:val="P00"/>
        <w:ind w:left="0" w:right="1134"/>
        <w:rPr>
          <w:rStyle w:val="default"/>
          <w:rFonts w:cs="FrankRuehl" w:hint="cs"/>
          <w:sz w:val="2"/>
          <w:szCs w:val="2"/>
          <w:rtl/>
        </w:rPr>
      </w:pPr>
      <w:r w:rsidRPr="00504A59">
        <w:rPr>
          <w:rStyle w:val="default"/>
          <w:rFonts w:cs="FrankRuehl" w:hint="cs"/>
          <w:vanish/>
          <w:sz w:val="22"/>
          <w:szCs w:val="22"/>
          <w:shd w:val="clear" w:color="auto" w:fill="FFFF99"/>
          <w:rtl/>
        </w:rPr>
        <w:t>33.</w:t>
      </w:r>
      <w:r w:rsidRPr="00504A59">
        <w:rPr>
          <w:rStyle w:val="default"/>
          <w:rFonts w:cs="FrankRuehl" w:hint="cs"/>
          <w:vanish/>
          <w:sz w:val="22"/>
          <w:szCs w:val="22"/>
          <w:shd w:val="clear" w:color="auto" w:fill="FFFF99"/>
          <w:rtl/>
        </w:rPr>
        <w:tab/>
      </w:r>
      <w:r w:rsidRPr="00504A59">
        <w:rPr>
          <w:rStyle w:val="default"/>
          <w:rFonts w:cs="FrankRuehl"/>
          <w:vanish/>
          <w:sz w:val="22"/>
          <w:szCs w:val="22"/>
          <w:shd w:val="clear" w:color="auto" w:fill="FFFF99"/>
          <w:rtl/>
        </w:rPr>
        <w:t>מ</w:t>
      </w:r>
      <w:r w:rsidRPr="00504A59">
        <w:rPr>
          <w:rStyle w:val="default"/>
          <w:rFonts w:cs="FrankRuehl" w:hint="cs"/>
          <w:vanish/>
          <w:sz w:val="22"/>
          <w:szCs w:val="22"/>
          <w:shd w:val="clear" w:color="auto" w:fill="FFFF99"/>
          <w:rtl/>
        </w:rPr>
        <w:t xml:space="preserve">י שנתמנה להיות </w:t>
      </w:r>
      <w:r w:rsidRPr="00504A59">
        <w:rPr>
          <w:rStyle w:val="default"/>
          <w:rFonts w:cs="FrankRuehl" w:hint="cs"/>
          <w:strike/>
          <w:vanish/>
          <w:sz w:val="22"/>
          <w:szCs w:val="22"/>
          <w:shd w:val="clear" w:color="auto" w:fill="FFFF99"/>
          <w:rtl/>
        </w:rPr>
        <w:t>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איש משמר הכנסת</w:t>
      </w:r>
      <w:r w:rsidRPr="00504A59">
        <w:rPr>
          <w:rStyle w:val="default"/>
          <w:rFonts w:cs="FrankRuehl" w:hint="cs"/>
          <w:vanish/>
          <w:sz w:val="22"/>
          <w:szCs w:val="22"/>
          <w:shd w:val="clear" w:color="auto" w:fill="FFFF99"/>
          <w:rtl/>
        </w:rPr>
        <w:t xml:space="preserve"> על פי חוק חסינות בניני הכנסת, תשי"ב-1952, והוא עודנו בשירות, רואים אותו </w:t>
      </w:r>
      <w:r w:rsidRPr="00504A59">
        <w:rPr>
          <w:rStyle w:val="default"/>
          <w:rFonts w:cs="FrankRuehl" w:hint="cs"/>
          <w:strike/>
          <w:vanish/>
          <w:sz w:val="22"/>
          <w:szCs w:val="22"/>
          <w:shd w:val="clear" w:color="auto" w:fill="FFFF99"/>
          <w:rtl/>
        </w:rPr>
        <w:t>כאילו נתמנה להיות שומר</w:t>
      </w:r>
      <w:r w:rsidRPr="00504A59">
        <w:rPr>
          <w:rStyle w:val="default"/>
          <w:rFonts w:cs="FrankRuehl" w:hint="cs"/>
          <w:vanish/>
          <w:sz w:val="22"/>
          <w:szCs w:val="22"/>
          <w:shd w:val="clear" w:color="auto" w:fill="FFFF99"/>
          <w:rtl/>
        </w:rPr>
        <w:t xml:space="preserve"> </w:t>
      </w:r>
      <w:r w:rsidRPr="00504A59">
        <w:rPr>
          <w:rStyle w:val="default"/>
          <w:rFonts w:cs="FrankRuehl" w:hint="cs"/>
          <w:vanish/>
          <w:sz w:val="22"/>
          <w:szCs w:val="22"/>
          <w:u w:val="single"/>
          <w:shd w:val="clear" w:color="auto" w:fill="FFFF99"/>
          <w:rtl/>
        </w:rPr>
        <w:t>כאילו נתמנה להיות א</w:t>
      </w:r>
      <w:r w:rsidRPr="00504A59">
        <w:rPr>
          <w:rStyle w:val="default"/>
          <w:rFonts w:cs="FrankRuehl"/>
          <w:vanish/>
          <w:sz w:val="22"/>
          <w:szCs w:val="22"/>
          <w:u w:val="single"/>
          <w:shd w:val="clear" w:color="auto" w:fill="FFFF99"/>
          <w:rtl/>
        </w:rPr>
        <w:t>י</w:t>
      </w:r>
      <w:r w:rsidRPr="00504A59">
        <w:rPr>
          <w:rStyle w:val="default"/>
          <w:rFonts w:cs="FrankRuehl" w:hint="cs"/>
          <w:vanish/>
          <w:sz w:val="22"/>
          <w:szCs w:val="22"/>
          <w:u w:val="single"/>
          <w:shd w:val="clear" w:color="auto" w:fill="FFFF99"/>
          <w:rtl/>
        </w:rPr>
        <w:t>ש משמר הכנסת</w:t>
      </w:r>
      <w:r w:rsidRPr="00504A59">
        <w:rPr>
          <w:rStyle w:val="default"/>
          <w:rFonts w:cs="FrankRuehl" w:hint="cs"/>
          <w:vanish/>
          <w:sz w:val="22"/>
          <w:szCs w:val="22"/>
          <w:shd w:val="clear" w:color="auto" w:fill="FFFF99"/>
          <w:rtl/>
        </w:rPr>
        <w:t xml:space="preserve"> על פי חוק זה, ותקופת שירותו כשומר תובא בחשבון לענין זכותו לגימלאות לפי חוק שירות המדינה (גימלאות), תשט"ו-1955.</w:t>
      </w:r>
      <w:bookmarkEnd w:id="105"/>
    </w:p>
    <w:p w:rsidR="00A57444" w:rsidRDefault="00A57444">
      <w:pPr>
        <w:pStyle w:val="P00"/>
        <w:spacing w:before="72"/>
        <w:ind w:left="0" w:right="1134"/>
        <w:rPr>
          <w:rStyle w:val="default"/>
          <w:rFonts w:cs="FrankRuehl" w:hint="cs"/>
          <w:rtl/>
        </w:rPr>
      </w:pPr>
    </w:p>
    <w:p w:rsidR="00A57444" w:rsidRPr="00192A0D" w:rsidRDefault="00A57444" w:rsidP="00192A0D">
      <w:pPr>
        <w:pStyle w:val="medium2-header"/>
        <w:keepLines w:val="0"/>
        <w:spacing w:before="72"/>
        <w:ind w:left="0" w:right="1134"/>
        <w:rPr>
          <w:noProof/>
          <w:rtl/>
        </w:rPr>
      </w:pPr>
      <w:r w:rsidRPr="00192A0D">
        <w:rPr>
          <w:noProof/>
          <w:sz w:val="20"/>
        </w:rPr>
        <w:pict>
          <v:rect id="_x0000_s1077" style="position:absolute;left:0;text-align:left;margin-left:464.5pt;margin-top:8.05pt;width:75.05pt;height:16pt;z-index:251671040" o:allowincell="f" filled="f" stroked="f" strokecolor="lime" strokeweight=".25pt">
            <v:textbox inset="0,0,0,0">
              <w:txbxContent>
                <w:p w:rsidR="00A57444" w:rsidRDefault="00A57444">
                  <w:pPr>
                    <w:spacing w:line="160" w:lineRule="exact"/>
                    <w:jc w:val="left"/>
                    <w:rPr>
                      <w:rFonts w:cs="Miriam"/>
                      <w:noProof/>
                      <w:szCs w:val="18"/>
                      <w:rtl/>
                    </w:rPr>
                  </w:pPr>
                  <w:r>
                    <w:rPr>
                      <w:rFonts w:cs="Miriam" w:hint="cs"/>
                      <w:szCs w:val="18"/>
                      <w:rtl/>
                    </w:rPr>
                    <w:t>(תיקון מס' 10) תשנ"ט-1999</w:t>
                  </w:r>
                </w:p>
              </w:txbxContent>
            </v:textbox>
            <w10:anchorlock/>
          </v:rect>
        </w:pict>
      </w:r>
      <w:r w:rsidRPr="00192A0D">
        <w:rPr>
          <w:noProof/>
          <w:rtl/>
        </w:rPr>
        <w:t>ת</w:t>
      </w:r>
      <w:r w:rsidRPr="00192A0D">
        <w:rPr>
          <w:rFonts w:hint="cs"/>
          <w:noProof/>
          <w:rtl/>
        </w:rPr>
        <w:t>וספת</w:t>
      </w:r>
    </w:p>
    <w:p w:rsidR="00A57444" w:rsidRPr="00192A0D" w:rsidRDefault="00A57444" w:rsidP="00192A0D">
      <w:pPr>
        <w:pStyle w:val="P00"/>
        <w:spacing w:before="72"/>
        <w:ind w:left="0" w:right="1134"/>
        <w:jc w:val="center"/>
        <w:rPr>
          <w:rStyle w:val="default"/>
          <w:rFonts w:cs="FrankRuehl" w:hint="cs"/>
          <w:sz w:val="18"/>
          <w:szCs w:val="24"/>
          <w:rtl/>
        </w:rPr>
      </w:pPr>
      <w:r w:rsidRPr="00192A0D">
        <w:rPr>
          <w:rStyle w:val="default"/>
          <w:rFonts w:cs="FrankRuehl"/>
          <w:sz w:val="18"/>
          <w:szCs w:val="24"/>
          <w:rtl/>
        </w:rPr>
        <w:t>(</w:t>
      </w:r>
      <w:r w:rsidRPr="00192A0D">
        <w:rPr>
          <w:rStyle w:val="default"/>
          <w:rFonts w:cs="FrankRuehl" w:hint="cs"/>
          <w:sz w:val="18"/>
          <w:szCs w:val="24"/>
          <w:rtl/>
        </w:rPr>
        <w:t>סעיף 1)</w:t>
      </w:r>
    </w:p>
    <w:p w:rsidR="00A57444" w:rsidRPr="00192A0D" w:rsidRDefault="00A57444" w:rsidP="00192A0D">
      <w:pPr>
        <w:pStyle w:val="P00"/>
        <w:spacing w:before="72"/>
        <w:ind w:left="0" w:right="1134"/>
        <w:jc w:val="center"/>
        <w:rPr>
          <w:rStyle w:val="default"/>
          <w:rFonts w:cs="FrankRuehl"/>
          <w:b/>
          <w:bCs/>
          <w:sz w:val="16"/>
          <w:szCs w:val="22"/>
          <w:rtl/>
        </w:rPr>
      </w:pPr>
      <w:r w:rsidRPr="00192A0D">
        <w:rPr>
          <w:rStyle w:val="default"/>
          <w:rFonts w:cs="FrankRuehl"/>
          <w:b/>
          <w:bCs/>
          <w:sz w:val="16"/>
          <w:szCs w:val="22"/>
          <w:rtl/>
        </w:rPr>
        <w:t>ג</w:t>
      </w:r>
      <w:r w:rsidRPr="00192A0D">
        <w:rPr>
          <w:rStyle w:val="default"/>
          <w:rFonts w:cs="FrankRuehl" w:hint="cs"/>
          <w:b/>
          <w:bCs/>
          <w:sz w:val="16"/>
          <w:szCs w:val="22"/>
          <w:rtl/>
        </w:rPr>
        <w:t>בולות רחבת הכנסת</w:t>
      </w:r>
    </w:p>
    <w:p w:rsidR="00A57444" w:rsidRDefault="00A57444">
      <w:pPr>
        <w:ind w:left="1134" w:right="1134"/>
        <w:jc w:val="center"/>
        <w:rPr>
          <w:noProof/>
          <w:rtl/>
        </w:rPr>
      </w:pPr>
      <w:r>
        <w:rPr>
          <w:rFonts w:cs="Times New Roman"/>
          <w:noProof/>
          <w:szCs w:val="22"/>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7pt;height:407.7pt" fillcolor="window">
            <v:imagedata r:id="rId148" o:title=""/>
          </v:shape>
        </w:pict>
      </w:r>
    </w:p>
    <w:p w:rsidR="00A57444" w:rsidRDefault="00A57444">
      <w:pPr>
        <w:pStyle w:val="P00"/>
        <w:spacing w:before="72"/>
        <w:ind w:left="0" w:right="1134"/>
        <w:rPr>
          <w:rFonts w:hint="cs"/>
          <w:rtl/>
        </w:rPr>
      </w:pPr>
    </w:p>
    <w:p w:rsidR="00A57444" w:rsidRDefault="00A57444">
      <w:pPr>
        <w:pStyle w:val="P00"/>
        <w:spacing w:before="72"/>
        <w:ind w:left="0" w:right="1134"/>
        <w:rPr>
          <w:rtl/>
        </w:rPr>
      </w:pPr>
      <w:r>
        <w:rPr>
          <w:rtl/>
        </w:rPr>
        <w:tab/>
      </w:r>
    </w:p>
    <w:p w:rsidR="00A57444" w:rsidRDefault="00A57444">
      <w:pPr>
        <w:pStyle w:val="sig-1"/>
        <w:widowControl/>
        <w:ind w:left="0" w:right="1134"/>
        <w:rPr>
          <w:sz w:val="26"/>
          <w:szCs w:val="26"/>
          <w:rtl/>
        </w:rPr>
      </w:pPr>
      <w:r>
        <w:rPr>
          <w:sz w:val="26"/>
          <w:szCs w:val="26"/>
          <w:rtl/>
        </w:rPr>
        <w:tab/>
      </w:r>
      <w:r>
        <w:rPr>
          <w:rFonts w:hint="cs"/>
          <w:sz w:val="26"/>
          <w:szCs w:val="26"/>
          <w:rtl/>
        </w:rPr>
        <w:t>שניאור ז</w:t>
      </w:r>
      <w:r>
        <w:rPr>
          <w:sz w:val="26"/>
          <w:szCs w:val="26"/>
          <w:rtl/>
        </w:rPr>
        <w:t>ל</w:t>
      </w:r>
      <w:r>
        <w:rPr>
          <w:rFonts w:hint="cs"/>
          <w:sz w:val="26"/>
          <w:szCs w:val="26"/>
          <w:rtl/>
        </w:rPr>
        <w:t>מן שזר</w:t>
      </w:r>
      <w:r>
        <w:rPr>
          <w:sz w:val="26"/>
          <w:szCs w:val="26"/>
          <w:rtl/>
        </w:rPr>
        <w:tab/>
      </w:r>
      <w:r>
        <w:rPr>
          <w:sz w:val="26"/>
          <w:szCs w:val="26"/>
          <w:rtl/>
        </w:rPr>
        <w:tab/>
      </w:r>
      <w:r>
        <w:rPr>
          <w:rFonts w:hint="cs"/>
          <w:sz w:val="26"/>
          <w:szCs w:val="26"/>
          <w:rtl/>
        </w:rPr>
        <w:t>לוי אשכול</w:t>
      </w:r>
    </w:p>
    <w:p w:rsidR="00A57444" w:rsidRDefault="00A57444">
      <w:pPr>
        <w:pStyle w:val="sig-1"/>
        <w:widowControl/>
        <w:ind w:left="0" w:right="1134"/>
        <w:rPr>
          <w:rtl/>
        </w:rPr>
      </w:pPr>
      <w:r>
        <w:rPr>
          <w:rtl/>
        </w:rPr>
        <w:tab/>
      </w:r>
      <w:r>
        <w:rPr>
          <w:rFonts w:hint="cs"/>
          <w:rtl/>
        </w:rPr>
        <w:t>נשיא המדינה</w:t>
      </w:r>
      <w:r>
        <w:rPr>
          <w:rtl/>
        </w:rPr>
        <w:tab/>
      </w:r>
      <w:r>
        <w:rPr>
          <w:rtl/>
        </w:rPr>
        <w:tab/>
      </w:r>
      <w:r>
        <w:rPr>
          <w:rFonts w:hint="cs"/>
          <w:rtl/>
        </w:rPr>
        <w:t>ראש הממשלה</w:t>
      </w:r>
    </w:p>
    <w:p w:rsidR="00EA6997" w:rsidRDefault="00EA6997">
      <w:pPr>
        <w:pStyle w:val="sig-1"/>
        <w:widowControl/>
        <w:ind w:left="0" w:right="1134"/>
        <w:rPr>
          <w:rtl/>
        </w:rPr>
      </w:pPr>
    </w:p>
    <w:p w:rsidR="00192A0D" w:rsidRDefault="00192A0D">
      <w:pPr>
        <w:pStyle w:val="sig-1"/>
        <w:widowControl/>
        <w:ind w:left="0" w:right="1134"/>
        <w:rPr>
          <w:rtl/>
        </w:rPr>
      </w:pPr>
    </w:p>
    <w:p w:rsidR="00192A0D" w:rsidRDefault="00192A0D">
      <w:pPr>
        <w:pStyle w:val="sig-1"/>
        <w:widowControl/>
        <w:ind w:left="0" w:right="1134"/>
        <w:rPr>
          <w:rtl/>
        </w:rPr>
      </w:pPr>
    </w:p>
    <w:p w:rsidR="00EA6997" w:rsidRDefault="00EA6997">
      <w:pPr>
        <w:pStyle w:val="sig-1"/>
        <w:widowControl/>
        <w:ind w:left="0" w:right="1134"/>
        <w:rPr>
          <w:rtl/>
        </w:rPr>
      </w:pPr>
    </w:p>
    <w:p w:rsidR="00EA6997" w:rsidRDefault="00EA6997" w:rsidP="00EA6997">
      <w:pPr>
        <w:pStyle w:val="sig-1"/>
        <w:widowControl/>
        <w:ind w:left="0" w:right="1134"/>
        <w:jc w:val="center"/>
        <w:rPr>
          <w:rFonts w:cs="David"/>
          <w:color w:val="0000FF"/>
          <w:szCs w:val="24"/>
          <w:u w:val="single"/>
          <w:rtl/>
        </w:rPr>
      </w:pPr>
      <w:hyperlink r:id="rId149" w:history="1">
        <w:r>
          <w:rPr>
            <w:rStyle w:val="Hyperlink"/>
            <w:rFonts w:cs="David"/>
            <w:noProof w:val="0"/>
            <w:sz w:val="22"/>
            <w:szCs w:val="24"/>
            <w:rtl/>
          </w:rPr>
          <w:t>הודעה למנויים על עריכה ושינויים במסמכי פסיקה, חקיקה ועוד באתר נבו - הקש כאן</w:t>
        </w:r>
      </w:hyperlink>
    </w:p>
    <w:p w:rsidR="00A57444" w:rsidRPr="00EA6997" w:rsidRDefault="00A57444" w:rsidP="00EA6997">
      <w:pPr>
        <w:pStyle w:val="sig-1"/>
        <w:widowControl/>
        <w:ind w:left="0" w:right="1134"/>
        <w:jc w:val="center"/>
        <w:rPr>
          <w:rFonts w:cs="David"/>
          <w:color w:val="0000FF"/>
          <w:szCs w:val="24"/>
          <w:u w:val="single"/>
          <w:rtl/>
        </w:rPr>
      </w:pPr>
    </w:p>
    <w:sectPr w:rsidR="00A57444" w:rsidRPr="00EA6997">
      <w:headerReference w:type="even" r:id="rId150"/>
      <w:headerReference w:type="default" r:id="rId151"/>
      <w:footerReference w:type="even" r:id="rId152"/>
      <w:footerReference w:type="default" r:id="rId15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610A" w:rsidRDefault="00E8610A">
      <w:r>
        <w:separator/>
      </w:r>
    </w:p>
  </w:endnote>
  <w:endnote w:type="continuationSeparator" w:id="0">
    <w:p w:rsidR="00E8610A" w:rsidRDefault="00E86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444" w:rsidRDefault="00A5744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57444" w:rsidRDefault="00A574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57444" w:rsidRDefault="00A574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6997">
      <w:rPr>
        <w:rFonts w:cs="TopType Jerushalmi"/>
        <w:noProof/>
        <w:color w:val="000000"/>
        <w:sz w:val="14"/>
        <w:szCs w:val="14"/>
      </w:rPr>
      <w:t>Z:\00000000000000000000000=2014------------------------\05-May\2014-05-28\LawsForHofit\190_018.doc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444" w:rsidRDefault="00A5744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A5420">
      <w:rPr>
        <w:rFonts w:hAnsi="FrankRuehl"/>
        <w:noProof/>
        <w:sz w:val="24"/>
        <w:szCs w:val="24"/>
        <w:rtl/>
      </w:rPr>
      <w:t>4</w:t>
    </w:r>
    <w:r>
      <w:rPr>
        <w:rFonts w:hAnsi="FrankRuehl"/>
        <w:sz w:val="24"/>
        <w:szCs w:val="24"/>
        <w:rtl/>
      </w:rPr>
      <w:fldChar w:fldCharType="end"/>
    </w:r>
  </w:p>
  <w:p w:rsidR="00A57444" w:rsidRDefault="00A574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57444" w:rsidRDefault="00A574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6997">
      <w:rPr>
        <w:rFonts w:cs="TopType Jerushalmi"/>
        <w:noProof/>
        <w:color w:val="000000"/>
        <w:sz w:val="14"/>
        <w:szCs w:val="14"/>
      </w:rPr>
      <w:t>Z:\00000000000000000000000=2014------------------------\05-May\2014-05-28\LawsForHofit\190_018.doc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610A" w:rsidRDefault="00E8610A">
      <w:pPr>
        <w:spacing w:before="60" w:line="240" w:lineRule="auto"/>
        <w:ind w:right="1134"/>
      </w:pPr>
      <w:r>
        <w:separator/>
      </w:r>
    </w:p>
  </w:footnote>
  <w:footnote w:type="continuationSeparator" w:id="0">
    <w:p w:rsidR="00E8610A" w:rsidRDefault="00E8610A">
      <w:r>
        <w:continuationSeparator/>
      </w:r>
    </w:p>
  </w:footnote>
  <w:footnote w:id="1">
    <w:p w:rsidR="00A57444" w:rsidRDefault="00A574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ו</w:t>
      </w:r>
      <w:r>
        <w:rPr>
          <w:sz w:val="20"/>
          <w:rtl/>
        </w:rPr>
        <w:t>ר</w:t>
      </w:r>
      <w:r>
        <w:rPr>
          <w:rFonts w:hint="cs"/>
          <w:sz w:val="20"/>
          <w:rtl/>
        </w:rPr>
        <w:t xml:space="preserve">סם </w:t>
      </w:r>
      <w:hyperlink r:id="rId1" w:history="1">
        <w:r>
          <w:rPr>
            <w:rStyle w:val="Hyperlink"/>
            <w:rFonts w:hint="cs"/>
            <w:sz w:val="20"/>
            <w:rtl/>
          </w:rPr>
          <w:t>ס"ח תשכ"ח מס' 536</w:t>
        </w:r>
      </w:hyperlink>
      <w:r>
        <w:rPr>
          <w:rFonts w:hint="cs"/>
          <w:sz w:val="20"/>
          <w:rtl/>
        </w:rPr>
        <w:t xml:space="preserve"> מיום 9.8.1968 עמ' 197 (</w:t>
      </w:r>
      <w:hyperlink r:id="rId2" w:history="1">
        <w:r>
          <w:rPr>
            <w:rStyle w:val="Hyperlink"/>
            <w:rFonts w:hint="cs"/>
            <w:sz w:val="20"/>
            <w:rtl/>
          </w:rPr>
          <w:t>ה"ח תשכ"ח מס' 784</w:t>
        </w:r>
      </w:hyperlink>
      <w:r>
        <w:rPr>
          <w:rFonts w:hint="cs"/>
          <w:sz w:val="20"/>
          <w:rtl/>
        </w:rPr>
        <w:t xml:space="preserve"> עמ' 338).</w:t>
      </w:r>
    </w:p>
    <w:p w:rsidR="00A57444" w:rsidRDefault="00A574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תשל"ז מס' 847</w:t>
        </w:r>
      </w:hyperlink>
      <w:r>
        <w:rPr>
          <w:rFonts w:hint="cs"/>
          <w:sz w:val="20"/>
          <w:rtl/>
        </w:rPr>
        <w:t xml:space="preserve"> מיום 3.3.1977 עמ' 94 (</w:t>
      </w:r>
      <w:hyperlink r:id="rId4" w:history="1">
        <w:r>
          <w:rPr>
            <w:rStyle w:val="Hyperlink"/>
            <w:rFonts w:hint="cs"/>
            <w:sz w:val="20"/>
            <w:rtl/>
          </w:rPr>
          <w:t>ה"ח תשל"ז מס' 1288</w:t>
        </w:r>
      </w:hyperlink>
      <w:r>
        <w:rPr>
          <w:rFonts w:hint="cs"/>
          <w:sz w:val="20"/>
          <w:rtl/>
        </w:rPr>
        <w:t xml:space="preserve"> עמ' 156) </w:t>
      </w:r>
      <w:r>
        <w:rPr>
          <w:sz w:val="20"/>
          <w:rtl/>
        </w:rPr>
        <w:t>–</w:t>
      </w:r>
      <w:r>
        <w:rPr>
          <w:rFonts w:hint="cs"/>
          <w:sz w:val="20"/>
          <w:rtl/>
        </w:rPr>
        <w:t xml:space="preserve"> תיקון מס' 1.</w:t>
      </w:r>
    </w:p>
    <w:p w:rsidR="00A57444" w:rsidRDefault="00A574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תשמ"א מס' 1015</w:t>
        </w:r>
      </w:hyperlink>
      <w:r>
        <w:rPr>
          <w:rFonts w:hint="cs"/>
          <w:sz w:val="20"/>
          <w:rtl/>
        </w:rPr>
        <w:t xml:space="preserve"> מיום 3.4.1981 עמ' 164 (</w:t>
      </w:r>
      <w:hyperlink r:id="rId6" w:history="1">
        <w:r>
          <w:rPr>
            <w:rStyle w:val="Hyperlink"/>
            <w:rFonts w:hint="cs"/>
            <w:sz w:val="20"/>
            <w:rtl/>
          </w:rPr>
          <w:t>ה"ח תש"ם מס' 1472</w:t>
        </w:r>
      </w:hyperlink>
      <w:r>
        <w:rPr>
          <w:rFonts w:hint="cs"/>
          <w:sz w:val="20"/>
          <w:rtl/>
        </w:rPr>
        <w:t xml:space="preserve"> עמ' 330) </w:t>
      </w:r>
      <w:r>
        <w:rPr>
          <w:sz w:val="20"/>
          <w:rtl/>
        </w:rPr>
        <w:t>–</w:t>
      </w:r>
      <w:r>
        <w:rPr>
          <w:rFonts w:hint="cs"/>
          <w:sz w:val="20"/>
          <w:rtl/>
        </w:rPr>
        <w:t xml:space="preserve"> תיקון מס' 2 בסעיף 9 לחוק המשטרה (נכים ונספים), תשמ"א-1981.</w:t>
      </w:r>
    </w:p>
    <w:p w:rsidR="00A57444" w:rsidRDefault="00A574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ס</w:t>
        </w:r>
        <w:r>
          <w:rPr>
            <w:rStyle w:val="Hyperlink"/>
            <w:rFonts w:hint="cs"/>
            <w:sz w:val="20"/>
            <w:rtl/>
          </w:rPr>
          <w:t>"ח תשמ"ז מס' 119</w:t>
        </w:r>
        <w:r>
          <w:rPr>
            <w:rStyle w:val="Hyperlink"/>
            <w:sz w:val="20"/>
            <w:rtl/>
          </w:rPr>
          <w:t>9</w:t>
        </w:r>
      </w:hyperlink>
      <w:r>
        <w:rPr>
          <w:sz w:val="20"/>
          <w:rtl/>
        </w:rPr>
        <w:t xml:space="preserve"> </w:t>
      </w:r>
      <w:r>
        <w:rPr>
          <w:rFonts w:hint="cs"/>
          <w:sz w:val="20"/>
          <w:rtl/>
        </w:rPr>
        <w:t>מיום 18.11.1986 עמ' 16 (</w:t>
      </w:r>
      <w:hyperlink r:id="rId8" w:history="1">
        <w:r>
          <w:rPr>
            <w:rStyle w:val="Hyperlink"/>
            <w:rFonts w:hint="cs"/>
            <w:sz w:val="20"/>
            <w:rtl/>
          </w:rPr>
          <w:t>ה"ח תשמ"ו מס' 1783</w:t>
        </w:r>
      </w:hyperlink>
      <w:r>
        <w:rPr>
          <w:rFonts w:hint="cs"/>
          <w:sz w:val="20"/>
          <w:rtl/>
        </w:rPr>
        <w:t xml:space="preserve"> עמ' 224) </w:t>
      </w:r>
      <w:r>
        <w:rPr>
          <w:sz w:val="20"/>
          <w:rtl/>
        </w:rPr>
        <w:t>–</w:t>
      </w:r>
      <w:r>
        <w:rPr>
          <w:rFonts w:hint="cs"/>
          <w:sz w:val="20"/>
          <w:rtl/>
        </w:rPr>
        <w:t xml:space="preserve"> תיקון מס' 3.</w:t>
      </w:r>
    </w:p>
    <w:p w:rsidR="00A57444" w:rsidRDefault="00A574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ס</w:t>
        </w:r>
        <w:r>
          <w:rPr>
            <w:rStyle w:val="Hyperlink"/>
            <w:rFonts w:hint="cs"/>
            <w:sz w:val="20"/>
            <w:rtl/>
          </w:rPr>
          <w:t>"ח תשמ"ז מס' 1222</w:t>
        </w:r>
      </w:hyperlink>
      <w:r>
        <w:rPr>
          <w:rFonts w:hint="cs"/>
          <w:sz w:val="20"/>
          <w:rtl/>
        </w:rPr>
        <w:t xml:space="preserve"> מיום 5.8.1987 עמ' 156 (</w:t>
      </w:r>
      <w:hyperlink r:id="rId10" w:history="1">
        <w:r>
          <w:rPr>
            <w:rStyle w:val="Hyperlink"/>
            <w:rFonts w:hint="cs"/>
            <w:sz w:val="20"/>
            <w:rtl/>
          </w:rPr>
          <w:t>ה"ח תשמ"ז מס' 1824</w:t>
        </w:r>
      </w:hyperlink>
      <w:r>
        <w:rPr>
          <w:rFonts w:hint="cs"/>
          <w:sz w:val="20"/>
          <w:rtl/>
        </w:rPr>
        <w:t xml:space="preserve"> עמ' 209) </w:t>
      </w:r>
      <w:r>
        <w:rPr>
          <w:sz w:val="20"/>
          <w:rtl/>
        </w:rPr>
        <w:t>–</w:t>
      </w:r>
      <w:r>
        <w:rPr>
          <w:rFonts w:hint="cs"/>
          <w:sz w:val="20"/>
          <w:rtl/>
        </w:rPr>
        <w:t xml:space="preserve"> תיקון מס' 4.</w:t>
      </w:r>
    </w:p>
    <w:p w:rsidR="00A57444" w:rsidRDefault="00A574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ס</w:t>
        </w:r>
        <w:r>
          <w:rPr>
            <w:rStyle w:val="Hyperlink"/>
            <w:rFonts w:hint="cs"/>
            <w:sz w:val="20"/>
            <w:rtl/>
          </w:rPr>
          <w:t>"ח תשנ"ג מס' 1423</w:t>
        </w:r>
      </w:hyperlink>
      <w:r>
        <w:rPr>
          <w:rFonts w:hint="cs"/>
          <w:sz w:val="20"/>
          <w:rtl/>
        </w:rPr>
        <w:t xml:space="preserve"> מיום 18.6.1993 עמ' 120 (</w:t>
      </w:r>
      <w:hyperlink r:id="rId12" w:history="1">
        <w:r>
          <w:rPr>
            <w:rStyle w:val="Hyperlink"/>
            <w:rFonts w:hint="cs"/>
            <w:sz w:val="20"/>
            <w:rtl/>
          </w:rPr>
          <w:t>ה"ח תשנ"ג מס' 2179</w:t>
        </w:r>
      </w:hyperlink>
      <w:r>
        <w:rPr>
          <w:rFonts w:hint="cs"/>
          <w:sz w:val="20"/>
          <w:rtl/>
        </w:rPr>
        <w:t xml:space="preserve"> עמ' 146) </w:t>
      </w:r>
      <w:r>
        <w:rPr>
          <w:sz w:val="20"/>
          <w:rtl/>
        </w:rPr>
        <w:t>–</w:t>
      </w:r>
      <w:r>
        <w:rPr>
          <w:rFonts w:hint="cs"/>
          <w:sz w:val="20"/>
          <w:rtl/>
        </w:rPr>
        <w:t xml:space="preserve"> תיקון מס</w:t>
      </w:r>
      <w:r>
        <w:rPr>
          <w:sz w:val="20"/>
          <w:rtl/>
        </w:rPr>
        <w:t>' 5</w:t>
      </w:r>
      <w:r>
        <w:rPr>
          <w:rFonts w:hint="cs"/>
          <w:sz w:val="20"/>
          <w:rtl/>
        </w:rPr>
        <w:t>.</w:t>
      </w:r>
    </w:p>
    <w:p w:rsidR="00A57444" w:rsidRDefault="00A574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ס</w:t>
        </w:r>
        <w:r>
          <w:rPr>
            <w:rStyle w:val="Hyperlink"/>
            <w:rFonts w:hint="cs"/>
            <w:sz w:val="20"/>
            <w:rtl/>
          </w:rPr>
          <w:t>"ח תשנ"ה מס' 1520</w:t>
        </w:r>
      </w:hyperlink>
      <w:r>
        <w:rPr>
          <w:rFonts w:hint="cs"/>
          <w:sz w:val="20"/>
          <w:rtl/>
        </w:rPr>
        <w:t xml:space="preserve"> מיום 12.4.1995 עמ' 200 (</w:t>
      </w:r>
      <w:hyperlink r:id="rId14" w:history="1">
        <w:r>
          <w:rPr>
            <w:rStyle w:val="Hyperlink"/>
            <w:rFonts w:hint="cs"/>
            <w:sz w:val="20"/>
            <w:rtl/>
          </w:rPr>
          <w:t>ה"ח תשנ"ה מס' 2394</w:t>
        </w:r>
      </w:hyperlink>
      <w:r>
        <w:rPr>
          <w:rFonts w:hint="cs"/>
          <w:sz w:val="20"/>
          <w:rtl/>
        </w:rPr>
        <w:t xml:space="preserve"> עמ' 437) </w:t>
      </w:r>
      <w:r>
        <w:rPr>
          <w:sz w:val="20"/>
          <w:rtl/>
        </w:rPr>
        <w:t>–</w:t>
      </w:r>
      <w:r>
        <w:rPr>
          <w:rFonts w:hint="cs"/>
          <w:sz w:val="20"/>
          <w:rtl/>
        </w:rPr>
        <w:t xml:space="preserve"> תיקון מס' 6.</w:t>
      </w:r>
    </w:p>
    <w:p w:rsidR="00A57444" w:rsidRDefault="00A574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ס</w:t>
        </w:r>
        <w:r>
          <w:rPr>
            <w:rStyle w:val="Hyperlink"/>
            <w:rFonts w:hint="cs"/>
            <w:sz w:val="20"/>
            <w:rtl/>
          </w:rPr>
          <w:t>"ח תשנ"ו מס' 1559</w:t>
        </w:r>
      </w:hyperlink>
      <w:r>
        <w:rPr>
          <w:rFonts w:hint="cs"/>
          <w:sz w:val="20"/>
          <w:rtl/>
        </w:rPr>
        <w:t xml:space="preserve"> מיום 31.1.1996 עמ' 53 (</w:t>
      </w:r>
      <w:hyperlink r:id="rId16" w:history="1">
        <w:r>
          <w:rPr>
            <w:rStyle w:val="Hyperlink"/>
            <w:rFonts w:hint="cs"/>
            <w:sz w:val="20"/>
            <w:rtl/>
          </w:rPr>
          <w:t>ה"ח תשנ"ו מס' 2453</w:t>
        </w:r>
      </w:hyperlink>
      <w:r>
        <w:rPr>
          <w:rFonts w:hint="cs"/>
          <w:sz w:val="20"/>
          <w:rtl/>
        </w:rPr>
        <w:t xml:space="preserve"> עמ' 251) </w:t>
      </w:r>
      <w:r>
        <w:rPr>
          <w:sz w:val="20"/>
          <w:rtl/>
        </w:rPr>
        <w:t>–</w:t>
      </w:r>
      <w:r>
        <w:rPr>
          <w:rFonts w:hint="cs"/>
          <w:sz w:val="20"/>
          <w:rtl/>
        </w:rPr>
        <w:t xml:space="preserve"> תיקון מס' 7. </w:t>
      </w:r>
    </w:p>
    <w:p w:rsidR="00A57444" w:rsidRDefault="00A574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Pr>
            <w:rStyle w:val="Hyperlink"/>
            <w:sz w:val="20"/>
            <w:rtl/>
          </w:rPr>
          <w:t>ס</w:t>
        </w:r>
        <w:r>
          <w:rPr>
            <w:rStyle w:val="Hyperlink"/>
            <w:rFonts w:hint="cs"/>
            <w:sz w:val="20"/>
            <w:rtl/>
          </w:rPr>
          <w:t>"ח תשנ"ו מס' 1582</w:t>
        </w:r>
      </w:hyperlink>
      <w:r>
        <w:rPr>
          <w:rFonts w:hint="cs"/>
          <w:sz w:val="20"/>
          <w:rtl/>
        </w:rPr>
        <w:t xml:space="preserve"> מיום 21.3.1996 עמ' 238 (</w:t>
      </w:r>
      <w:hyperlink r:id="rId18" w:history="1">
        <w:r>
          <w:rPr>
            <w:rStyle w:val="Hyperlink"/>
            <w:rFonts w:hint="cs"/>
            <w:sz w:val="20"/>
            <w:rtl/>
          </w:rPr>
          <w:t>ה"</w:t>
        </w:r>
        <w:r>
          <w:rPr>
            <w:rStyle w:val="Hyperlink"/>
            <w:sz w:val="20"/>
            <w:rtl/>
          </w:rPr>
          <w:t>ח</w:t>
        </w:r>
        <w:r>
          <w:rPr>
            <w:rStyle w:val="Hyperlink"/>
            <w:rFonts w:hint="cs"/>
            <w:sz w:val="20"/>
            <w:rtl/>
          </w:rPr>
          <w:t xml:space="preserve"> תשנ"ו מס' 2492</w:t>
        </w:r>
      </w:hyperlink>
      <w:r>
        <w:rPr>
          <w:rFonts w:hint="cs"/>
          <w:sz w:val="20"/>
          <w:rtl/>
        </w:rPr>
        <w:t xml:space="preserve"> עמ' 502) </w:t>
      </w:r>
      <w:r>
        <w:rPr>
          <w:sz w:val="20"/>
          <w:rtl/>
        </w:rPr>
        <w:t>–</w:t>
      </w:r>
      <w:r>
        <w:rPr>
          <w:rFonts w:hint="cs"/>
          <w:sz w:val="20"/>
          <w:rtl/>
        </w:rPr>
        <w:t xml:space="preserve"> תיקון מס' 8. </w:t>
      </w:r>
    </w:p>
    <w:p w:rsidR="00A57444" w:rsidRDefault="00A574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Pr>
            <w:rStyle w:val="Hyperlink"/>
            <w:sz w:val="20"/>
            <w:rtl/>
          </w:rPr>
          <w:t>ס</w:t>
        </w:r>
        <w:r>
          <w:rPr>
            <w:rStyle w:val="Hyperlink"/>
            <w:rFonts w:hint="cs"/>
            <w:sz w:val="20"/>
            <w:rtl/>
          </w:rPr>
          <w:t>"ח תשנ"ז מס' 1632</w:t>
        </w:r>
      </w:hyperlink>
      <w:r>
        <w:rPr>
          <w:rFonts w:hint="cs"/>
          <w:sz w:val="20"/>
          <w:rtl/>
        </w:rPr>
        <w:t xml:space="preserve"> מיום 30.7.1997 עמ' 201 (</w:t>
      </w:r>
      <w:hyperlink r:id="rId20" w:history="1">
        <w:r>
          <w:rPr>
            <w:rStyle w:val="Hyperlink"/>
            <w:rFonts w:hint="cs"/>
            <w:sz w:val="20"/>
            <w:rtl/>
          </w:rPr>
          <w:t>ה"ח תשנ"ז מס' 2629</w:t>
        </w:r>
      </w:hyperlink>
      <w:r>
        <w:rPr>
          <w:rFonts w:hint="cs"/>
          <w:sz w:val="20"/>
          <w:rtl/>
        </w:rPr>
        <w:t xml:space="preserve"> עמ' 394) </w:t>
      </w:r>
      <w:r>
        <w:rPr>
          <w:sz w:val="20"/>
          <w:rtl/>
        </w:rPr>
        <w:t>–</w:t>
      </w:r>
      <w:r>
        <w:rPr>
          <w:rFonts w:hint="cs"/>
          <w:sz w:val="20"/>
          <w:rtl/>
        </w:rPr>
        <w:t xml:space="preserve"> תיקון מס' 9.</w:t>
      </w:r>
    </w:p>
    <w:p w:rsidR="00A57444" w:rsidRDefault="00A5744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Pr>
            <w:rStyle w:val="Hyperlink"/>
            <w:sz w:val="20"/>
            <w:rtl/>
          </w:rPr>
          <w:t>ס</w:t>
        </w:r>
        <w:r>
          <w:rPr>
            <w:rStyle w:val="Hyperlink"/>
            <w:rFonts w:hint="cs"/>
            <w:sz w:val="20"/>
            <w:rtl/>
          </w:rPr>
          <w:t>"ח תשנ"ט מס' 1702</w:t>
        </w:r>
      </w:hyperlink>
      <w:r>
        <w:rPr>
          <w:rFonts w:hint="cs"/>
          <w:sz w:val="20"/>
          <w:rtl/>
        </w:rPr>
        <w:t xml:space="preserve"> מיום 7.2.1999 עמ' 82 (</w:t>
      </w:r>
      <w:hyperlink r:id="rId22" w:history="1">
        <w:r>
          <w:rPr>
            <w:rStyle w:val="Hyperlink"/>
            <w:rFonts w:hint="cs"/>
            <w:sz w:val="20"/>
            <w:rtl/>
          </w:rPr>
          <w:t>ה"ח תשנ"ט מס' 2787</w:t>
        </w:r>
      </w:hyperlink>
      <w:r>
        <w:rPr>
          <w:rFonts w:hint="cs"/>
          <w:sz w:val="20"/>
          <w:rtl/>
        </w:rPr>
        <w:t xml:space="preserve"> עמ' 307) </w:t>
      </w:r>
      <w:r>
        <w:rPr>
          <w:sz w:val="20"/>
          <w:rtl/>
        </w:rPr>
        <w:t>–</w:t>
      </w:r>
      <w:r>
        <w:rPr>
          <w:rFonts w:hint="cs"/>
          <w:sz w:val="20"/>
          <w:rtl/>
        </w:rPr>
        <w:t xml:space="preserve"> תיקון מס' 10; ר' סעיף 3 לענין תחילה.</w:t>
      </w:r>
    </w:p>
    <w:p w:rsidR="00A57444" w:rsidRDefault="00A5744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Pr>
            <w:rStyle w:val="Hyperlink"/>
            <w:rFonts w:hint="cs"/>
            <w:sz w:val="20"/>
            <w:rtl/>
          </w:rPr>
          <w:t>ס"ח תשס"ד מס' 1942</w:t>
        </w:r>
      </w:hyperlink>
      <w:r>
        <w:rPr>
          <w:rFonts w:hint="cs"/>
          <w:sz w:val="20"/>
          <w:rtl/>
        </w:rPr>
        <w:t xml:space="preserve"> מיום 17.6.2004 עמ' 394 (</w:t>
      </w:r>
      <w:hyperlink r:id="rId24" w:history="1">
        <w:r>
          <w:rPr>
            <w:rStyle w:val="Hyperlink"/>
            <w:rFonts w:hint="cs"/>
            <w:sz w:val="20"/>
            <w:rtl/>
          </w:rPr>
          <w:t>ה"ח הכנסת תשס"ד מס' 42</w:t>
        </w:r>
      </w:hyperlink>
      <w:r>
        <w:rPr>
          <w:rFonts w:hint="cs"/>
          <w:sz w:val="20"/>
          <w:rtl/>
        </w:rPr>
        <w:t xml:space="preserve"> עמ' 78) </w:t>
      </w:r>
      <w:r>
        <w:rPr>
          <w:sz w:val="20"/>
          <w:rtl/>
        </w:rPr>
        <w:t>–</w:t>
      </w:r>
      <w:r>
        <w:rPr>
          <w:rFonts w:hint="cs"/>
          <w:sz w:val="20"/>
          <w:rtl/>
        </w:rPr>
        <w:t xml:space="preserve"> תיקון מס' 11.</w:t>
      </w:r>
    </w:p>
    <w:p w:rsidR="00A57444" w:rsidRDefault="00A5744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5" w:history="1">
        <w:r>
          <w:rPr>
            <w:rStyle w:val="Hyperlink"/>
            <w:rFonts w:hint="cs"/>
            <w:rtl/>
          </w:rPr>
          <w:t>ס"ח תשס"ו מס' 2045</w:t>
        </w:r>
      </w:hyperlink>
      <w:r>
        <w:rPr>
          <w:rFonts w:hint="cs"/>
          <w:rtl/>
        </w:rPr>
        <w:t xml:space="preserve"> מיום 1.1.2006 עמ' 152 (</w:t>
      </w:r>
      <w:hyperlink r:id="rId26" w:history="1">
        <w:r>
          <w:rPr>
            <w:rStyle w:val="Hyperlink"/>
            <w:rFonts w:hint="cs"/>
            <w:rtl/>
          </w:rPr>
          <w:t>ה"ח הממשלה תשס"ה מס' 174</w:t>
        </w:r>
      </w:hyperlink>
      <w:r>
        <w:rPr>
          <w:rFonts w:hint="cs"/>
          <w:rtl/>
        </w:rPr>
        <w:t xml:space="preserve"> עמ' 628) </w:t>
      </w:r>
      <w:r>
        <w:rPr>
          <w:rtl/>
        </w:rPr>
        <w:t>–</w:t>
      </w:r>
      <w:r>
        <w:rPr>
          <w:rFonts w:hint="cs"/>
          <w:rtl/>
        </w:rPr>
        <w:t xml:space="preserve"> תיקון מס' 12 בסעיף 107 לחוק המשטרה (דין משמעתי, בירור קבילות שוטרים והוראות שונות), תשס"ו-2006; תחילתו שלושה חודשים מיום פרסומו.</w:t>
      </w:r>
    </w:p>
    <w:p w:rsidR="002B75AA" w:rsidRDefault="002B75AA" w:rsidP="002B75A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7" w:history="1">
        <w:r w:rsidR="00A57444" w:rsidRPr="002B75AA">
          <w:rPr>
            <w:rStyle w:val="Hyperlink"/>
            <w:rFonts w:hint="cs"/>
            <w:rtl/>
          </w:rPr>
          <w:t>ס"ח תשס"ח מס' 2149</w:t>
        </w:r>
      </w:hyperlink>
      <w:r w:rsidR="00A57444">
        <w:rPr>
          <w:rFonts w:hint="cs"/>
          <w:rtl/>
        </w:rPr>
        <w:t xml:space="preserve"> מיום 10.4.2008 עמ' 472 (</w:t>
      </w:r>
      <w:hyperlink r:id="rId28" w:history="1">
        <w:r w:rsidR="00A57444">
          <w:rPr>
            <w:rStyle w:val="Hyperlink"/>
            <w:rFonts w:hint="cs"/>
            <w:rtl/>
          </w:rPr>
          <w:t>ה"ח הכנסת תשס"ח מס' 207</w:t>
        </w:r>
      </w:hyperlink>
      <w:r w:rsidR="00A57444">
        <w:rPr>
          <w:rFonts w:hint="cs"/>
          <w:rtl/>
        </w:rPr>
        <w:t xml:space="preserve"> עמ' 191) </w:t>
      </w:r>
      <w:r w:rsidR="00A57444">
        <w:rPr>
          <w:rtl/>
        </w:rPr>
        <w:t>–</w:t>
      </w:r>
      <w:r w:rsidR="00A57444">
        <w:rPr>
          <w:rFonts w:hint="cs"/>
          <w:rtl/>
        </w:rPr>
        <w:t xml:space="preserve"> תיקון מס' 13 בסעיף 2 לחוק הכנסת (תיקון מס' 25), תשס"ח-2008; תחילתו שלושה חודשים מיום פרסומו ור' סעיף 4 לענין הוראת מעבר.</w:t>
      </w:r>
    </w:p>
    <w:p w:rsidR="005217E7" w:rsidRDefault="005217E7" w:rsidP="005217E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9" w:history="1">
        <w:r w:rsidR="006660D6" w:rsidRPr="005217E7">
          <w:rPr>
            <w:rStyle w:val="Hyperlink"/>
            <w:rFonts w:hint="cs"/>
            <w:rtl/>
          </w:rPr>
          <w:t>ס"ח תשע"א מס' 2302</w:t>
        </w:r>
      </w:hyperlink>
      <w:r w:rsidR="006660D6" w:rsidRPr="006660D6">
        <w:rPr>
          <w:rFonts w:hint="cs"/>
          <w:rtl/>
        </w:rPr>
        <w:t xml:space="preserve"> מיום 30.6.2011 עמ' 948 (</w:t>
      </w:r>
      <w:hyperlink r:id="rId30" w:history="1">
        <w:r w:rsidR="006660D6" w:rsidRPr="006660D6">
          <w:rPr>
            <w:rStyle w:val="Hyperlink"/>
            <w:rFonts w:hint="cs"/>
            <w:rtl/>
          </w:rPr>
          <w:t>ה"ח הממשלה תשע"א מס' 577</w:t>
        </w:r>
      </w:hyperlink>
      <w:r w:rsidR="006660D6" w:rsidRPr="006660D6">
        <w:rPr>
          <w:rFonts w:hint="cs"/>
          <w:rtl/>
        </w:rPr>
        <w:t xml:space="preserve"> עמ' 603) </w:t>
      </w:r>
      <w:r w:rsidR="006660D6" w:rsidRPr="006660D6">
        <w:rPr>
          <w:rtl/>
        </w:rPr>
        <w:t>–</w:t>
      </w:r>
      <w:r w:rsidR="006660D6" w:rsidRPr="006660D6">
        <w:rPr>
          <w:rFonts w:hint="cs"/>
          <w:rtl/>
        </w:rPr>
        <w:t xml:space="preserve"> תיקון מס' </w:t>
      </w:r>
      <w:r w:rsidR="006660D6">
        <w:rPr>
          <w:rFonts w:hint="cs"/>
          <w:rtl/>
        </w:rPr>
        <w:t>14</w:t>
      </w:r>
      <w:r w:rsidR="006660D6" w:rsidRPr="006660D6">
        <w:rPr>
          <w:rFonts w:hint="cs"/>
          <w:rtl/>
        </w:rPr>
        <w:t xml:space="preserve"> בסעיף </w:t>
      </w:r>
      <w:r w:rsidR="006660D6">
        <w:rPr>
          <w:rFonts w:hint="cs"/>
          <w:rtl/>
        </w:rPr>
        <w:t>4</w:t>
      </w:r>
      <w:r w:rsidR="006660D6" w:rsidRPr="006660D6">
        <w:rPr>
          <w:rFonts w:hint="cs"/>
          <w:rtl/>
        </w:rPr>
        <w:t xml:space="preserve"> לחוק דין משמעתי במשטרת ישראל ובשירות בתי הסוהר (תיקוני חקיקה), תשע"א-2011.</w:t>
      </w:r>
    </w:p>
    <w:p w:rsidR="00160C90" w:rsidRDefault="00160C90" w:rsidP="00160C9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1" w:history="1">
        <w:r w:rsidR="00D256D7" w:rsidRPr="00160C90">
          <w:rPr>
            <w:rStyle w:val="Hyperlink"/>
            <w:rFonts w:hint="cs"/>
            <w:rtl/>
          </w:rPr>
          <w:t>ס"ח תשע"ב מס' 2371</w:t>
        </w:r>
      </w:hyperlink>
      <w:r w:rsidR="00D256D7">
        <w:rPr>
          <w:rFonts w:hint="cs"/>
          <w:rtl/>
        </w:rPr>
        <w:t xml:space="preserve"> מיום 26.7.2012 עמ' 528 (</w:t>
      </w:r>
      <w:hyperlink r:id="rId32" w:history="1">
        <w:r w:rsidR="00D256D7" w:rsidRPr="00D256D7">
          <w:rPr>
            <w:rStyle w:val="Hyperlink"/>
            <w:rFonts w:hint="cs"/>
            <w:rtl/>
          </w:rPr>
          <w:t>ה"ח הכנסת תשע"ב מס' 491</w:t>
        </w:r>
      </w:hyperlink>
      <w:r w:rsidR="00D256D7">
        <w:rPr>
          <w:rFonts w:hint="cs"/>
          <w:rtl/>
        </w:rPr>
        <w:t xml:space="preserve"> עמ' 280) </w:t>
      </w:r>
      <w:r w:rsidR="00D256D7">
        <w:rPr>
          <w:rtl/>
        </w:rPr>
        <w:t>–</w:t>
      </w:r>
      <w:r w:rsidR="00D256D7">
        <w:rPr>
          <w:rFonts w:hint="cs"/>
          <w:rtl/>
        </w:rPr>
        <w:t xml:space="preserve"> תיקון מס' 15.</w:t>
      </w:r>
    </w:p>
    <w:p w:rsidR="00EE4A40" w:rsidRDefault="00EE4A40" w:rsidP="00EE4A4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3" w:history="1">
        <w:r w:rsidR="00B479B9" w:rsidRPr="00EE4A40">
          <w:rPr>
            <w:rStyle w:val="Hyperlink"/>
            <w:rFonts w:hint="eastAsia"/>
            <w:rtl/>
          </w:rPr>
          <w:t>ס</w:t>
        </w:r>
        <w:r w:rsidR="00B479B9" w:rsidRPr="00EE4A40">
          <w:rPr>
            <w:rStyle w:val="Hyperlink"/>
            <w:rtl/>
          </w:rPr>
          <w:t>"ח תש</w:t>
        </w:r>
        <w:r w:rsidR="00B479B9" w:rsidRPr="00EE4A40">
          <w:rPr>
            <w:rStyle w:val="Hyperlink"/>
            <w:rFonts w:hint="cs"/>
            <w:rtl/>
          </w:rPr>
          <w:t>ע"ו</w:t>
        </w:r>
        <w:r w:rsidR="00B479B9" w:rsidRPr="00EE4A40">
          <w:rPr>
            <w:rStyle w:val="Hyperlink"/>
            <w:rtl/>
          </w:rPr>
          <w:t xml:space="preserve"> מס' </w:t>
        </w:r>
        <w:r w:rsidR="00B479B9" w:rsidRPr="00EE4A40">
          <w:rPr>
            <w:rStyle w:val="Hyperlink"/>
            <w:rFonts w:hint="cs"/>
            <w:rtl/>
          </w:rPr>
          <w:t>2556</w:t>
        </w:r>
      </w:hyperlink>
      <w:r w:rsidR="00B479B9" w:rsidRPr="00B479B9">
        <w:rPr>
          <w:rFonts w:hint="cs"/>
          <w:rtl/>
        </w:rPr>
        <w:t xml:space="preserve"> מיום 23.6.2016 עמ' 925 (</w:t>
      </w:r>
      <w:hyperlink r:id="rId34" w:history="1">
        <w:r w:rsidR="00B479B9" w:rsidRPr="00B479B9">
          <w:rPr>
            <w:rStyle w:val="Hyperlink"/>
            <w:rFonts w:hint="cs"/>
            <w:rtl/>
          </w:rPr>
          <w:t>ה"ח הממשלה תשע"ה מס' 949</w:t>
        </w:r>
      </w:hyperlink>
      <w:r w:rsidR="00B479B9" w:rsidRPr="00B479B9">
        <w:rPr>
          <w:rFonts w:hint="cs"/>
          <w:rtl/>
        </w:rPr>
        <w:t xml:space="preserve"> עמ' 1067, </w:t>
      </w:r>
      <w:hyperlink r:id="rId35" w:history="1">
        <w:r w:rsidR="00B479B9" w:rsidRPr="00B479B9">
          <w:rPr>
            <w:rStyle w:val="Hyperlink"/>
            <w:rFonts w:hint="cs"/>
            <w:rtl/>
          </w:rPr>
          <w:t>ה"ח הממשלה תשע"ו מס' 967</w:t>
        </w:r>
      </w:hyperlink>
      <w:r w:rsidR="00B479B9" w:rsidRPr="00B479B9">
        <w:rPr>
          <w:rFonts w:hint="cs"/>
          <w:rtl/>
        </w:rPr>
        <w:t xml:space="preserve"> עמ' 126, </w:t>
      </w:r>
      <w:hyperlink r:id="rId36" w:history="1">
        <w:r w:rsidR="00B479B9" w:rsidRPr="00B479B9">
          <w:rPr>
            <w:rStyle w:val="Hyperlink"/>
            <w:rFonts w:hint="cs"/>
            <w:rtl/>
          </w:rPr>
          <w:t>ה"ח הממשלה תשע"ג מס' 782</w:t>
        </w:r>
      </w:hyperlink>
      <w:r w:rsidR="00B479B9" w:rsidRPr="00B479B9">
        <w:rPr>
          <w:rFonts w:hint="cs"/>
          <w:rtl/>
        </w:rPr>
        <w:t xml:space="preserve"> עמ' 992) </w:t>
      </w:r>
      <w:r w:rsidR="00B479B9" w:rsidRPr="00B479B9">
        <w:rPr>
          <w:rtl/>
        </w:rPr>
        <w:t>–</w:t>
      </w:r>
      <w:r w:rsidR="00B479B9" w:rsidRPr="00B479B9">
        <w:rPr>
          <w:rFonts w:hint="cs"/>
          <w:rtl/>
        </w:rPr>
        <w:t xml:space="preserve"> תיקון מס' 1</w:t>
      </w:r>
      <w:r w:rsidR="00B479B9">
        <w:rPr>
          <w:rFonts w:hint="cs"/>
          <w:rtl/>
        </w:rPr>
        <w:t>6</w:t>
      </w:r>
      <w:r w:rsidR="00B479B9" w:rsidRPr="00B479B9">
        <w:rPr>
          <w:rFonts w:hint="cs"/>
          <w:rtl/>
        </w:rPr>
        <w:t xml:space="preserve"> בסעיף 7</w:t>
      </w:r>
      <w:r w:rsidR="00B479B9">
        <w:rPr>
          <w:rFonts w:hint="cs"/>
          <w:rtl/>
        </w:rPr>
        <w:t>8</w:t>
      </w:r>
      <w:r w:rsidR="00B479B9" w:rsidRPr="00B479B9">
        <w:rPr>
          <w:rFonts w:hint="cs"/>
          <w:rtl/>
        </w:rPr>
        <w:t xml:space="preserve"> לחוק המאבק בטרור, תשע"ו-2016; תחילתו ביום 1.11.2016.</w:t>
      </w:r>
    </w:p>
    <w:p w:rsidR="00211B67" w:rsidRDefault="00211B67" w:rsidP="00211B6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7" w:history="1">
        <w:r w:rsidR="00B75096" w:rsidRPr="00211B67">
          <w:rPr>
            <w:rStyle w:val="Hyperlink"/>
            <w:rFonts w:hint="cs"/>
            <w:rtl/>
          </w:rPr>
          <w:t>ס"ח תשע"ז מס' 2592</w:t>
        </w:r>
      </w:hyperlink>
      <w:r w:rsidR="00B75096" w:rsidRPr="00B75096">
        <w:rPr>
          <w:rFonts w:hint="cs"/>
          <w:rtl/>
        </w:rPr>
        <w:t xml:space="preserve"> מיום 29.12.2016 עמ' 241 (</w:t>
      </w:r>
      <w:hyperlink r:id="rId38" w:history="1">
        <w:r w:rsidR="00B75096" w:rsidRPr="00B75096">
          <w:rPr>
            <w:rStyle w:val="Hyperlink"/>
            <w:rFonts w:hint="cs"/>
            <w:rtl/>
          </w:rPr>
          <w:t>ה"ח הממשלה תשע"ז מס' 1083</w:t>
        </w:r>
      </w:hyperlink>
      <w:r w:rsidR="00B75096" w:rsidRPr="00B75096">
        <w:rPr>
          <w:rFonts w:hint="cs"/>
          <w:rtl/>
        </w:rPr>
        <w:t xml:space="preserve"> עמ' 433) </w:t>
      </w:r>
      <w:r w:rsidR="00B75096" w:rsidRPr="00B75096">
        <w:rPr>
          <w:rtl/>
        </w:rPr>
        <w:t>–</w:t>
      </w:r>
      <w:r w:rsidR="00B75096" w:rsidRPr="00B75096">
        <w:rPr>
          <w:rFonts w:hint="cs"/>
          <w:rtl/>
        </w:rPr>
        <w:t xml:space="preserve"> תיקון מס' </w:t>
      </w:r>
      <w:r w:rsidR="00B75096">
        <w:rPr>
          <w:rFonts w:hint="cs"/>
          <w:rtl/>
        </w:rPr>
        <w:t>17</w:t>
      </w:r>
      <w:r w:rsidR="00B75096" w:rsidRPr="00B75096">
        <w:rPr>
          <w:rFonts w:hint="cs"/>
          <w:rtl/>
        </w:rPr>
        <w:t xml:space="preserve"> בסעיף 4</w:t>
      </w:r>
      <w:r w:rsidR="00B75096">
        <w:rPr>
          <w:rFonts w:hint="cs"/>
          <w:rtl/>
        </w:rPr>
        <w:t>3</w:t>
      </w:r>
      <w:r w:rsidR="00B75096" w:rsidRPr="00B75096">
        <w:rPr>
          <w:rFonts w:hint="cs"/>
          <w:rtl/>
        </w:rPr>
        <w:t xml:space="preserve"> לחוק ההתייעלות הכלכלית (תיקוני חקיקה ליישום המדיניות הכלכלית לשנות התקציב 2017 ו-2018), תשע"ז-2016; תחילתו ביום 27.4.2017.</w:t>
      </w:r>
    </w:p>
    <w:p w:rsidR="00CA5420" w:rsidRPr="00CA5420" w:rsidRDefault="00CA5420" w:rsidP="00CA542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39" w:history="1">
        <w:r w:rsidR="00192A0D" w:rsidRPr="00CA5420">
          <w:rPr>
            <w:rStyle w:val="Hyperlink"/>
            <w:rFonts w:ascii="FrankRuehl" w:hAnsi="FrankRuehl" w:hint="cs"/>
            <w:rtl/>
          </w:rPr>
          <w:t>ס"ח תש"ף מס' 2801</w:t>
        </w:r>
      </w:hyperlink>
      <w:r w:rsidR="00192A0D">
        <w:rPr>
          <w:rFonts w:ascii="FrankRuehl" w:hAnsi="FrankRuehl" w:hint="cs"/>
          <w:rtl/>
        </w:rPr>
        <w:t xml:space="preserve"> מיום 16.6.2020 עמ' 75 (</w:t>
      </w:r>
      <w:hyperlink r:id="rId40" w:history="1">
        <w:r w:rsidR="00192A0D" w:rsidRPr="00F11AE0">
          <w:rPr>
            <w:rStyle w:val="Hyperlink"/>
            <w:rFonts w:ascii="FrankRuehl" w:hAnsi="FrankRuehl" w:hint="cs"/>
            <w:rtl/>
          </w:rPr>
          <w:t>ה"ח הכנסת תש"ף מס' 841</w:t>
        </w:r>
      </w:hyperlink>
      <w:r w:rsidR="00192A0D">
        <w:rPr>
          <w:rFonts w:ascii="FrankRuehl" w:hAnsi="FrankRuehl" w:hint="cs"/>
          <w:rtl/>
        </w:rPr>
        <w:t xml:space="preserve"> עמ' 34) </w:t>
      </w:r>
      <w:r w:rsidR="00192A0D">
        <w:rPr>
          <w:rFonts w:ascii="FrankRuehl" w:hAnsi="FrankRuehl"/>
          <w:rtl/>
        </w:rPr>
        <w:t>–</w:t>
      </w:r>
      <w:r w:rsidR="00192A0D">
        <w:rPr>
          <w:rFonts w:ascii="FrankRuehl" w:hAnsi="FrankRuehl" w:hint="cs"/>
          <w:rtl/>
        </w:rPr>
        <w:t xml:space="preserve"> תיקון מס' 18 בסעיף 6 לחוק הכנסת (תיקון מס' 47),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444" w:rsidRDefault="00A57444">
    <w:pPr>
      <w:pStyle w:val="a3"/>
      <w:spacing w:line="220" w:lineRule="exact"/>
      <w:ind w:left="0" w:right="1134"/>
      <w:jc w:val="center"/>
      <w:rPr>
        <w:rFonts w:hAnsi="FrankRuehl"/>
        <w:color w:val="000000"/>
        <w:sz w:val="28"/>
        <w:szCs w:val="28"/>
        <w:rtl/>
      </w:rPr>
    </w:pPr>
    <w:r>
      <w:rPr>
        <w:rFonts w:hAnsi="FrankRuehl"/>
        <w:color w:val="000000"/>
        <w:sz w:val="28"/>
        <w:szCs w:val="28"/>
        <w:rtl/>
      </w:rPr>
      <w:t>חוק משכן הכנסת ורחבתו, תשכ"ח–1968</w:t>
    </w:r>
  </w:p>
  <w:p w:rsidR="00A57444" w:rsidRDefault="00A5744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57444" w:rsidRDefault="00A5744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444" w:rsidRDefault="00A57444">
    <w:pPr>
      <w:pStyle w:val="a3"/>
      <w:spacing w:line="220" w:lineRule="exact"/>
      <w:ind w:left="0" w:right="1134"/>
      <w:jc w:val="center"/>
      <w:rPr>
        <w:rFonts w:hAnsi="FrankRuehl"/>
        <w:color w:val="000000"/>
        <w:sz w:val="28"/>
        <w:szCs w:val="28"/>
        <w:rtl/>
      </w:rPr>
    </w:pPr>
    <w:r>
      <w:rPr>
        <w:rFonts w:hAnsi="FrankRuehl"/>
        <w:color w:val="000000"/>
        <w:sz w:val="28"/>
        <w:szCs w:val="28"/>
        <w:rtl/>
      </w:rPr>
      <w:t>חוק משכן הכנסת</w:t>
    </w:r>
    <w:r>
      <w:rPr>
        <w:rFonts w:hAnsi="FrankRuehl" w:hint="cs"/>
        <w:color w:val="000000"/>
        <w:sz w:val="28"/>
        <w:szCs w:val="28"/>
        <w:rtl/>
      </w:rPr>
      <w:t>,</w:t>
    </w:r>
    <w:r>
      <w:rPr>
        <w:rFonts w:hAnsi="FrankRuehl"/>
        <w:color w:val="000000"/>
        <w:sz w:val="28"/>
        <w:szCs w:val="28"/>
        <w:rtl/>
      </w:rPr>
      <w:t xml:space="preserve"> רחבתו</w:t>
    </w:r>
    <w:r>
      <w:rPr>
        <w:rFonts w:hAnsi="FrankRuehl" w:hint="cs"/>
        <w:color w:val="000000"/>
        <w:sz w:val="28"/>
        <w:szCs w:val="28"/>
        <w:rtl/>
      </w:rPr>
      <w:t xml:space="preserve"> ומשמר הכנסת</w:t>
    </w:r>
    <w:r>
      <w:rPr>
        <w:rFonts w:hAnsi="FrankRuehl"/>
        <w:color w:val="000000"/>
        <w:sz w:val="28"/>
        <w:szCs w:val="28"/>
        <w:rtl/>
      </w:rPr>
      <w:t>, תשכ"ח</w:t>
    </w:r>
    <w:r>
      <w:rPr>
        <w:rFonts w:hAnsi="FrankRuehl" w:hint="cs"/>
        <w:color w:val="000000"/>
        <w:sz w:val="28"/>
        <w:szCs w:val="28"/>
        <w:rtl/>
      </w:rPr>
      <w:t>-</w:t>
    </w:r>
    <w:r>
      <w:rPr>
        <w:rFonts w:hAnsi="FrankRuehl"/>
        <w:color w:val="000000"/>
        <w:sz w:val="28"/>
        <w:szCs w:val="28"/>
        <w:rtl/>
      </w:rPr>
      <w:t>1968</w:t>
    </w:r>
  </w:p>
  <w:p w:rsidR="00A57444" w:rsidRDefault="00A5744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57444" w:rsidRDefault="00A5744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75AA"/>
    <w:rsid w:val="00061049"/>
    <w:rsid w:val="00090199"/>
    <w:rsid w:val="00110A14"/>
    <w:rsid w:val="00160C90"/>
    <w:rsid w:val="00192A0D"/>
    <w:rsid w:val="001A085C"/>
    <w:rsid w:val="001C3B28"/>
    <w:rsid w:val="001D6F86"/>
    <w:rsid w:val="001F19C6"/>
    <w:rsid w:val="00211B67"/>
    <w:rsid w:val="002659FD"/>
    <w:rsid w:val="00274629"/>
    <w:rsid w:val="002B75AA"/>
    <w:rsid w:val="003325DD"/>
    <w:rsid w:val="00334358"/>
    <w:rsid w:val="00493246"/>
    <w:rsid w:val="004B2BEE"/>
    <w:rsid w:val="0050046A"/>
    <w:rsid w:val="00504A59"/>
    <w:rsid w:val="005217E7"/>
    <w:rsid w:val="005A047E"/>
    <w:rsid w:val="005C5379"/>
    <w:rsid w:val="00642102"/>
    <w:rsid w:val="006660D6"/>
    <w:rsid w:val="00825A7A"/>
    <w:rsid w:val="008776D4"/>
    <w:rsid w:val="00A05FC9"/>
    <w:rsid w:val="00A57444"/>
    <w:rsid w:val="00B479B9"/>
    <w:rsid w:val="00B75096"/>
    <w:rsid w:val="00BB7C41"/>
    <w:rsid w:val="00CA5420"/>
    <w:rsid w:val="00D256D7"/>
    <w:rsid w:val="00D37E0D"/>
    <w:rsid w:val="00E140A7"/>
    <w:rsid w:val="00E8610A"/>
    <w:rsid w:val="00E979C4"/>
    <w:rsid w:val="00EA6997"/>
    <w:rsid w:val="00ED06B8"/>
    <w:rsid w:val="00EE4A40"/>
    <w:rsid w:val="00F372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E08EB27-CEE4-4424-B44A-BE119E82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paragraph" w:styleId="2">
    <w:name w:val="Body Text 2"/>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sid w:val="00493246"/>
    <w:rPr>
      <w:color w:val="800080"/>
      <w:u w:val="single"/>
    </w:rPr>
  </w:style>
  <w:style w:type="character" w:customStyle="1" w:styleId="P000">
    <w:name w:val="P00 תו"/>
    <w:link w:val="P00"/>
    <w:rsid w:val="00B75096"/>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2394.pdf" TargetMode="External"/><Relationship Id="rId21" Type="http://schemas.openxmlformats.org/officeDocument/2006/relationships/hyperlink" Target="http://www.nevo.co.il/Law_word/law16/KNESSET-42.pdf" TargetMode="External"/><Relationship Id="rId42" Type="http://schemas.openxmlformats.org/officeDocument/2006/relationships/hyperlink" Target="http://www.nevo.co.il/Law_word/law14/LAW-1942.pdf" TargetMode="External"/><Relationship Id="rId63" Type="http://schemas.openxmlformats.org/officeDocument/2006/relationships/hyperlink" Target="http://www.nevo.co.il/Law_word/law17/PROP-2394.pdf" TargetMode="External"/><Relationship Id="rId84" Type="http://schemas.openxmlformats.org/officeDocument/2006/relationships/hyperlink" Target="http://www.nevo.co.il/Law_word/law14/LAW-2045.pdf" TargetMode="External"/><Relationship Id="rId138" Type="http://schemas.openxmlformats.org/officeDocument/2006/relationships/hyperlink" Target="http://www.nevo.co.il/Law_word/law14/LAW-1423.pdf" TargetMode="External"/><Relationship Id="rId107" Type="http://schemas.openxmlformats.org/officeDocument/2006/relationships/hyperlink" Target="http://www.nevo.co.il/Law_word/law17/PROP-2394.pdf" TargetMode="External"/><Relationship Id="rId11" Type="http://schemas.openxmlformats.org/officeDocument/2006/relationships/hyperlink" Target="http://www.nevo.co.il/Law_word/law16/KNESSET-42.pdf" TargetMode="External"/><Relationship Id="rId32" Type="http://schemas.openxmlformats.org/officeDocument/2006/relationships/hyperlink" Target="http://www.nevo.co.il/Law_word/law14/LAW-1942.pdf" TargetMode="External"/><Relationship Id="rId53" Type="http://schemas.openxmlformats.org/officeDocument/2006/relationships/hyperlink" Target="http://www.nevo.co.il/Law_word/law16/KNESSET-42.pdf" TargetMode="External"/><Relationship Id="rId74" Type="http://schemas.openxmlformats.org/officeDocument/2006/relationships/hyperlink" Target="http://www.nevo.co.il/Law_word/law14/LAW-1942.pdf" TargetMode="External"/><Relationship Id="rId128" Type="http://schemas.openxmlformats.org/officeDocument/2006/relationships/hyperlink" Target="http://www.nevo.co.il/Law_word/law14/LAW-1942.pdf" TargetMode="External"/><Relationship Id="rId149" Type="http://schemas.openxmlformats.org/officeDocument/2006/relationships/hyperlink" Target="http://www.nevo.co.il/advertisements/nevo-100.doc" TargetMode="External"/><Relationship Id="rId5" Type="http://schemas.openxmlformats.org/officeDocument/2006/relationships/endnotes" Target="endnotes.xml"/><Relationship Id="rId95" Type="http://schemas.openxmlformats.org/officeDocument/2006/relationships/hyperlink" Target="http://www.nevo.co.il/Law_word/law17/PROP-2787.pdf" TargetMode="External"/><Relationship Id="rId22" Type="http://schemas.openxmlformats.org/officeDocument/2006/relationships/hyperlink" Target="http://www.nevo.co.il/Law_word/law14/LAW-1942.pdf" TargetMode="External"/><Relationship Id="rId27" Type="http://schemas.openxmlformats.org/officeDocument/2006/relationships/hyperlink" Target="http://www.nevo.co.il/Law_word/law17/PROP-2453.pdf" TargetMode="External"/><Relationship Id="rId43" Type="http://schemas.openxmlformats.org/officeDocument/2006/relationships/hyperlink" Target="http://www.nevo.co.il/Law_word/law16/KNESSET-42.pdf" TargetMode="External"/><Relationship Id="rId48" Type="http://schemas.openxmlformats.org/officeDocument/2006/relationships/hyperlink" Target="http://www.nevo.co.il/Law_word/law14/LAW-1520.pdf" TargetMode="External"/><Relationship Id="rId64" Type="http://schemas.openxmlformats.org/officeDocument/2006/relationships/hyperlink" Target="http://www.nevo.co.il/Law_word/law14/LAW-1942.pdf" TargetMode="External"/><Relationship Id="rId69" Type="http://schemas.openxmlformats.org/officeDocument/2006/relationships/hyperlink" Target="http://www.nevo.co.il/Law_word/law16/KNESSET-42.pdf" TargetMode="External"/><Relationship Id="rId113" Type="http://schemas.openxmlformats.org/officeDocument/2006/relationships/hyperlink" Target="http://www.nevo.co.il/Law_word/law15/memshala-577.pdf" TargetMode="External"/><Relationship Id="rId118" Type="http://schemas.openxmlformats.org/officeDocument/2006/relationships/hyperlink" Target="http://www.nevo.co.il/Law_word/law14/LAW-1582.pdf" TargetMode="External"/><Relationship Id="rId134" Type="http://schemas.openxmlformats.org/officeDocument/2006/relationships/hyperlink" Target="https://www.nevo.co.il/Law_word/law14/law-2801.pdf" TargetMode="External"/><Relationship Id="rId139" Type="http://schemas.openxmlformats.org/officeDocument/2006/relationships/hyperlink" Target="http://www.nevo.co.il/Law_word/law17/PROP-2179.pdf" TargetMode="External"/><Relationship Id="rId80" Type="http://schemas.openxmlformats.org/officeDocument/2006/relationships/hyperlink" Target="http://www.nevo.co.il/Law_word/law14/LAW-1520.pdf" TargetMode="External"/><Relationship Id="rId85" Type="http://schemas.openxmlformats.org/officeDocument/2006/relationships/hyperlink" Target="http://www.nevo.co.il/Law_word/law15/MEMSHALA-174.pdf" TargetMode="External"/><Relationship Id="rId150" Type="http://schemas.openxmlformats.org/officeDocument/2006/relationships/header" Target="header1.xml"/><Relationship Id="rId155" Type="http://schemas.openxmlformats.org/officeDocument/2006/relationships/theme" Target="theme/theme1.xml"/><Relationship Id="rId12" Type="http://schemas.openxmlformats.org/officeDocument/2006/relationships/hyperlink" Target="http://www.nevo.co.il/Law_word/law14/LAW-1942.pdf" TargetMode="External"/><Relationship Id="rId17" Type="http://schemas.openxmlformats.org/officeDocument/2006/relationships/hyperlink" Target="http://www.nevo.co.il/Law_word/law16/KNESSET-42.pdf" TargetMode="External"/><Relationship Id="rId33" Type="http://schemas.openxmlformats.org/officeDocument/2006/relationships/hyperlink" Target="http://www.nevo.co.il/Law_word/law16/KNESSET-42.pdf" TargetMode="External"/><Relationship Id="rId38" Type="http://schemas.openxmlformats.org/officeDocument/2006/relationships/hyperlink" Target="http://www.nevo.co.il/Law_word/law14/LAW-1520.pdf" TargetMode="External"/><Relationship Id="rId59" Type="http://schemas.openxmlformats.org/officeDocument/2006/relationships/hyperlink" Target="http://www.nevo.co.il/Law_word/law17/PROP-2394.pdf" TargetMode="External"/><Relationship Id="rId103" Type="http://schemas.openxmlformats.org/officeDocument/2006/relationships/hyperlink" Target="http://www.nevo.co.il/Law_word/law17/PROP-2394.pdf" TargetMode="External"/><Relationship Id="rId108" Type="http://schemas.openxmlformats.org/officeDocument/2006/relationships/hyperlink" Target="http://www.nevo.co.il/Law_word/law14/LAW-1942.pdf" TargetMode="External"/><Relationship Id="rId124" Type="http://schemas.openxmlformats.org/officeDocument/2006/relationships/hyperlink" Target="http://www.nevo.co.il/law_word/law14/law-2592.pdf" TargetMode="External"/><Relationship Id="rId129" Type="http://schemas.openxmlformats.org/officeDocument/2006/relationships/hyperlink" Target="http://www.nevo.co.il/Law_word/law16/KNESSET-42.pdf" TargetMode="External"/><Relationship Id="rId54" Type="http://schemas.openxmlformats.org/officeDocument/2006/relationships/hyperlink" Target="http://www.nevo.co.il/Law_word/law14/LAW-1942.pdf" TargetMode="External"/><Relationship Id="rId70" Type="http://schemas.openxmlformats.org/officeDocument/2006/relationships/hyperlink" Target="http://www.nevo.co.il/Law_word/law14/LAW-1942.pdf" TargetMode="External"/><Relationship Id="rId75" Type="http://schemas.openxmlformats.org/officeDocument/2006/relationships/hyperlink" Target="http://www.nevo.co.il/Law_word/law16/KNESSET-42.pdf" TargetMode="External"/><Relationship Id="rId91" Type="http://schemas.openxmlformats.org/officeDocument/2006/relationships/hyperlink" Target="http://www.nevo.co.il/Law_word/law17/PROP-2787.pdf" TargetMode="External"/><Relationship Id="rId96" Type="http://schemas.openxmlformats.org/officeDocument/2006/relationships/hyperlink" Target="http://www.nevo.co.il/Law_word/law14/LAW-1702.pdf" TargetMode="External"/><Relationship Id="rId140" Type="http://schemas.openxmlformats.org/officeDocument/2006/relationships/hyperlink" Target="http://www.nevo.co.il/Law_word/law14/law-2149.pdf" TargetMode="External"/><Relationship Id="rId145" Type="http://schemas.openxmlformats.org/officeDocument/2006/relationships/hyperlink" Target="http://www.nevo.co.il/Law_word/law16/KNESSET-42.pdf" TargetMode="External"/><Relationship Id="rId1" Type="http://schemas.openxmlformats.org/officeDocument/2006/relationships/styles" Target="styles.xml"/><Relationship Id="rId6" Type="http://schemas.openxmlformats.org/officeDocument/2006/relationships/hyperlink" Target="http://www.nevo.co.il/Law_word/law14/LAW-1942.pdf" TargetMode="External"/><Relationship Id="rId23" Type="http://schemas.openxmlformats.org/officeDocument/2006/relationships/hyperlink" Target="http://www.nevo.co.il/Law_word/law16/KNESSET-42.pdf" TargetMode="External"/><Relationship Id="rId28" Type="http://schemas.openxmlformats.org/officeDocument/2006/relationships/hyperlink" Target="http://www.nevo.co.il/law_word/law14/law-2556.pdf" TargetMode="External"/><Relationship Id="rId49" Type="http://schemas.openxmlformats.org/officeDocument/2006/relationships/hyperlink" Target="http://www.nevo.co.il/Law_word/law17/PROP-2394.pdf" TargetMode="External"/><Relationship Id="rId114" Type="http://schemas.openxmlformats.org/officeDocument/2006/relationships/hyperlink" Target="http://www.nevo.co.il/Law_word/law14/law-2371.pdf" TargetMode="External"/><Relationship Id="rId119" Type="http://schemas.openxmlformats.org/officeDocument/2006/relationships/hyperlink" Target="http://www.nevo.co.il/Law_word/law17/PROP-2492.pdf" TargetMode="External"/><Relationship Id="rId44" Type="http://schemas.openxmlformats.org/officeDocument/2006/relationships/hyperlink" Target="http://www.nevo.co.il/Law_word/law14/LAW-1520.pdf" TargetMode="External"/><Relationship Id="rId60" Type="http://schemas.openxmlformats.org/officeDocument/2006/relationships/hyperlink" Target="http://www.nevo.co.il/Law_word/law14/LAW-1942.pdf" TargetMode="External"/><Relationship Id="rId65" Type="http://schemas.openxmlformats.org/officeDocument/2006/relationships/hyperlink" Target="http://www.nevo.co.il/Law_word/law16/KNESSET-42.pdf" TargetMode="External"/><Relationship Id="rId81" Type="http://schemas.openxmlformats.org/officeDocument/2006/relationships/hyperlink" Target="http://www.nevo.co.il/Law_word/law17/PROP-2394.pdf" TargetMode="External"/><Relationship Id="rId86" Type="http://schemas.openxmlformats.org/officeDocument/2006/relationships/hyperlink" Target="http://www.nevo.co.il/Law_word/law14/LAW-1702.pdf" TargetMode="External"/><Relationship Id="rId130" Type="http://schemas.openxmlformats.org/officeDocument/2006/relationships/hyperlink" Target="http://www.nevo.co.il/Law_word/law14/LAW-1520.pdf" TargetMode="External"/><Relationship Id="rId135" Type="http://schemas.openxmlformats.org/officeDocument/2006/relationships/hyperlink" Target="https://www.nevo.co.il/Law_word/law16/knesset-841.pdf" TargetMode="External"/><Relationship Id="rId151" Type="http://schemas.openxmlformats.org/officeDocument/2006/relationships/header" Target="header2.xml"/><Relationship Id="rId13" Type="http://schemas.openxmlformats.org/officeDocument/2006/relationships/hyperlink" Target="http://www.nevo.co.il/Law_word/law16/KNESSET-42.pdf" TargetMode="External"/><Relationship Id="rId18" Type="http://schemas.openxmlformats.org/officeDocument/2006/relationships/hyperlink" Target="http://www.nevo.co.il/Law_word/law14/LAW-1942.pdf" TargetMode="External"/><Relationship Id="rId39" Type="http://schemas.openxmlformats.org/officeDocument/2006/relationships/hyperlink" Target="http://www.nevo.co.il/Law_word/law17/PROP-2394.pdf" TargetMode="External"/><Relationship Id="rId109" Type="http://schemas.openxmlformats.org/officeDocument/2006/relationships/hyperlink" Target="http://www.nevo.co.il/Law_word/law16/KNESSET-42.pdf" TargetMode="External"/><Relationship Id="rId34" Type="http://schemas.openxmlformats.org/officeDocument/2006/relationships/hyperlink" Target="http://www.nevo.co.il/Law_word/law14/LAW-1942.pdf" TargetMode="External"/><Relationship Id="rId50" Type="http://schemas.openxmlformats.org/officeDocument/2006/relationships/hyperlink" Target="http://www.nevo.co.il/Law_word/law14/LAW-1520.pdf" TargetMode="External"/><Relationship Id="rId55" Type="http://schemas.openxmlformats.org/officeDocument/2006/relationships/hyperlink" Target="http://www.nevo.co.il/Law_word/law16/KNESSET-42.pdf" TargetMode="External"/><Relationship Id="rId76" Type="http://schemas.openxmlformats.org/officeDocument/2006/relationships/hyperlink" Target="http://www.nevo.co.il/Law_word/law14/LAW-1942.pdf" TargetMode="External"/><Relationship Id="rId97" Type="http://schemas.openxmlformats.org/officeDocument/2006/relationships/hyperlink" Target="http://www.nevo.co.il/Law_word/law17/PROP-2787.pdf" TargetMode="External"/><Relationship Id="rId104" Type="http://schemas.openxmlformats.org/officeDocument/2006/relationships/hyperlink" Target="http://www.nevo.co.il/Law_word/law14/LAW-1520.pdf" TargetMode="External"/><Relationship Id="rId120" Type="http://schemas.openxmlformats.org/officeDocument/2006/relationships/hyperlink" Target="http://www.nevo.co.il/Law_word/law14/LAW-1015.pdf" TargetMode="External"/><Relationship Id="rId125" Type="http://schemas.openxmlformats.org/officeDocument/2006/relationships/hyperlink" Target="http://www.nevo.co.il/Law_word/law15/memshala-1083.pdf" TargetMode="External"/><Relationship Id="rId141" Type="http://schemas.openxmlformats.org/officeDocument/2006/relationships/hyperlink" Target="http://web1.nevo.co.il/Law_word/law16/knesset-207.pdf" TargetMode="External"/><Relationship Id="rId146" Type="http://schemas.openxmlformats.org/officeDocument/2006/relationships/hyperlink" Target="http://www.nevo.co.il/Law_word/law14/LAW-1520.pdf" TargetMode="External"/><Relationship Id="rId7" Type="http://schemas.openxmlformats.org/officeDocument/2006/relationships/hyperlink" Target="http://www.nevo.co.il/Law_word/law16/KNESSET-42.pdf" TargetMode="External"/><Relationship Id="rId71" Type="http://schemas.openxmlformats.org/officeDocument/2006/relationships/hyperlink" Target="http://www.nevo.co.il/Law_word/law16/KNESSET-42.pdf" TargetMode="External"/><Relationship Id="rId92" Type="http://schemas.openxmlformats.org/officeDocument/2006/relationships/hyperlink" Target="http://www.nevo.co.il/Law_word/law14/LAW-1702.pdf" TargetMode="External"/><Relationship Id="rId2" Type="http://schemas.openxmlformats.org/officeDocument/2006/relationships/settings" Target="settings.xml"/><Relationship Id="rId29" Type="http://schemas.openxmlformats.org/officeDocument/2006/relationships/hyperlink" Target="http://www.nevo.co.il/Law_word/law15/memshala-949.pdf" TargetMode="External"/><Relationship Id="rId24" Type="http://schemas.openxmlformats.org/officeDocument/2006/relationships/hyperlink" Target="http://www.nevo.co.il/Law_word/law14/LAW-1199.pdf" TargetMode="External"/><Relationship Id="rId40" Type="http://schemas.openxmlformats.org/officeDocument/2006/relationships/hyperlink" Target="http://www.nevo.co.il/Law_word/law14/LAW-1632.pdf" TargetMode="External"/><Relationship Id="rId45" Type="http://schemas.openxmlformats.org/officeDocument/2006/relationships/hyperlink" Target="http://www.nevo.co.il/Law_word/law17/PROP-2394.pdf" TargetMode="External"/><Relationship Id="rId66" Type="http://schemas.openxmlformats.org/officeDocument/2006/relationships/hyperlink" Target="http://www.nevo.co.il/Law_word/law14/LAW-1942.pdf" TargetMode="External"/><Relationship Id="rId87" Type="http://schemas.openxmlformats.org/officeDocument/2006/relationships/hyperlink" Target="http://www.nevo.co.il/Law_word/law17/PROP-2787.pdf" TargetMode="External"/><Relationship Id="rId110" Type="http://schemas.openxmlformats.org/officeDocument/2006/relationships/hyperlink" Target="http://www.nevo.co.il/Law_word/law14/LAW-2045.pdf" TargetMode="External"/><Relationship Id="rId115" Type="http://schemas.openxmlformats.org/officeDocument/2006/relationships/hyperlink" Target="http://www.nevo.co.il/Law_word/law16/knesset-491.pdf" TargetMode="External"/><Relationship Id="rId131" Type="http://schemas.openxmlformats.org/officeDocument/2006/relationships/hyperlink" Target="http://www.nevo.co.il/Law_word/law17/PROP-2394.pdf" TargetMode="External"/><Relationship Id="rId136" Type="http://schemas.openxmlformats.org/officeDocument/2006/relationships/hyperlink" Target="http://www.nevo.co.il/Law_word/law14/LAW-0847.pdf" TargetMode="External"/><Relationship Id="rId61" Type="http://schemas.openxmlformats.org/officeDocument/2006/relationships/hyperlink" Target="http://www.nevo.co.il/Law_word/law16/KNESSET-42.pdf" TargetMode="External"/><Relationship Id="rId82" Type="http://schemas.openxmlformats.org/officeDocument/2006/relationships/hyperlink" Target="http://www.nevo.co.il/Law_word/law14/LAW-1942.pdf" TargetMode="External"/><Relationship Id="rId152" Type="http://schemas.openxmlformats.org/officeDocument/2006/relationships/footer" Target="footer1.xml"/><Relationship Id="rId19" Type="http://schemas.openxmlformats.org/officeDocument/2006/relationships/hyperlink" Target="http://www.nevo.co.il/Law_word/law16/KNESSET-42.pdf" TargetMode="External"/><Relationship Id="rId14" Type="http://schemas.openxmlformats.org/officeDocument/2006/relationships/hyperlink" Target="http://www.nevo.co.il/Law_word/law14/LAW-1942.pdf" TargetMode="External"/><Relationship Id="rId30" Type="http://schemas.openxmlformats.org/officeDocument/2006/relationships/hyperlink" Target="http://www.nevo.co.il/Law_word/law15/memshala-967.pdf" TargetMode="External"/><Relationship Id="rId35" Type="http://schemas.openxmlformats.org/officeDocument/2006/relationships/hyperlink" Target="http://www.nevo.co.il/Law_word/law16/KNESSET-42.pdf" TargetMode="External"/><Relationship Id="rId56" Type="http://schemas.openxmlformats.org/officeDocument/2006/relationships/hyperlink" Target="http://www.nevo.co.il/Law_word/law14/LAW-1942.pdf" TargetMode="External"/><Relationship Id="rId77" Type="http://schemas.openxmlformats.org/officeDocument/2006/relationships/hyperlink" Target="http://www.nevo.co.il/Law_word/law16/KNESSET-42.pdf" TargetMode="External"/><Relationship Id="rId100" Type="http://schemas.openxmlformats.org/officeDocument/2006/relationships/hyperlink" Target="http://www.nevo.co.il/Law_word/law14/LAW-1520.pdf" TargetMode="External"/><Relationship Id="rId105" Type="http://schemas.openxmlformats.org/officeDocument/2006/relationships/hyperlink" Target="http://www.nevo.co.il/Law_word/law17/PROP-2394.pdf" TargetMode="External"/><Relationship Id="rId126" Type="http://schemas.openxmlformats.org/officeDocument/2006/relationships/hyperlink" Target="http://www.nevo.co.il/Law_word/law14/LAW-1520.pdf" TargetMode="External"/><Relationship Id="rId147" Type="http://schemas.openxmlformats.org/officeDocument/2006/relationships/hyperlink" Target="http://www.nevo.co.il/Law_word/law17/PROP-2394.pdf" TargetMode="External"/><Relationship Id="rId8" Type="http://schemas.openxmlformats.org/officeDocument/2006/relationships/hyperlink" Target="http://www.nevo.co.il/Law_word/law14/LAW-1942.pdf" TargetMode="External"/><Relationship Id="rId51" Type="http://schemas.openxmlformats.org/officeDocument/2006/relationships/hyperlink" Target="http://www.nevo.co.il/Law_word/law17/PROP-2394.pdf" TargetMode="External"/><Relationship Id="rId72" Type="http://schemas.openxmlformats.org/officeDocument/2006/relationships/hyperlink" Target="http://www.nevo.co.il/Law_word/law14/LAW-1520.pdf" TargetMode="External"/><Relationship Id="rId93" Type="http://schemas.openxmlformats.org/officeDocument/2006/relationships/hyperlink" Target="http://www.nevo.co.il/Law_word/law17/PROP-2787.pdf" TargetMode="External"/><Relationship Id="rId98" Type="http://schemas.openxmlformats.org/officeDocument/2006/relationships/hyperlink" Target="http://www.nevo.co.il/Law_word/law14/LAW-1702.pdf" TargetMode="External"/><Relationship Id="rId121" Type="http://schemas.openxmlformats.org/officeDocument/2006/relationships/hyperlink" Target="http://www.nevo.co.il/Law_word/law17/PROP-1472.pdf" TargetMode="External"/><Relationship Id="rId142" Type="http://schemas.openxmlformats.org/officeDocument/2006/relationships/hyperlink" Target="http://www.nevo.co.il/Law_word/law14/LAW-1520.pdf" TargetMode="External"/><Relationship Id="rId3" Type="http://schemas.openxmlformats.org/officeDocument/2006/relationships/webSettings" Target="webSettings.xml"/><Relationship Id="rId25" Type="http://schemas.openxmlformats.org/officeDocument/2006/relationships/hyperlink" Target="http://www.nevo.co.il/Law_word/law17/PROP-1783.pdf" TargetMode="External"/><Relationship Id="rId46" Type="http://schemas.openxmlformats.org/officeDocument/2006/relationships/hyperlink" Target="http://www.nevo.co.il/Law_word/law14/LAW-1942.pdf" TargetMode="External"/><Relationship Id="rId67" Type="http://schemas.openxmlformats.org/officeDocument/2006/relationships/hyperlink" Target="http://www.nevo.co.il/Law_word/law16/KNESSET-42.pdf" TargetMode="External"/><Relationship Id="rId116" Type="http://schemas.openxmlformats.org/officeDocument/2006/relationships/hyperlink" Target="http://www.nevo.co.il/Law_word/law14/LAW-1520.pdf" TargetMode="External"/><Relationship Id="rId137" Type="http://schemas.openxmlformats.org/officeDocument/2006/relationships/hyperlink" Target="http://www.nevo.co.il/Law_word/law17/PROP-1288.pdf" TargetMode="External"/><Relationship Id="rId20" Type="http://schemas.openxmlformats.org/officeDocument/2006/relationships/hyperlink" Target="http://www.nevo.co.il/Law_word/law14/LAW-1942.pdf" TargetMode="External"/><Relationship Id="rId41" Type="http://schemas.openxmlformats.org/officeDocument/2006/relationships/hyperlink" Target="http://www.nevo.co.il/Law_word/law17/PROP-2629.pdf" TargetMode="External"/><Relationship Id="rId62" Type="http://schemas.openxmlformats.org/officeDocument/2006/relationships/hyperlink" Target="http://www.nevo.co.il/Law_word/law14/LAW-1520.pdf" TargetMode="External"/><Relationship Id="rId83" Type="http://schemas.openxmlformats.org/officeDocument/2006/relationships/hyperlink" Target="http://www.nevo.co.il/Law_word/law16/KNESSET-42.pdf" TargetMode="External"/><Relationship Id="rId88" Type="http://schemas.openxmlformats.org/officeDocument/2006/relationships/hyperlink" Target="http://www.nevo.co.il/Law_word/law14/LAW-1702.pdf" TargetMode="External"/><Relationship Id="rId111" Type="http://schemas.openxmlformats.org/officeDocument/2006/relationships/hyperlink" Target="http://www.nevo.co.il/Law_word/law15/MEMSHALA-174.pdf" TargetMode="External"/><Relationship Id="rId132" Type="http://schemas.openxmlformats.org/officeDocument/2006/relationships/hyperlink" Target="http://www.nevo.co.il/Law_word/law14/LAW-1222.pdf" TargetMode="External"/><Relationship Id="rId153" Type="http://schemas.openxmlformats.org/officeDocument/2006/relationships/footer" Target="footer2.xml"/><Relationship Id="rId15" Type="http://schemas.openxmlformats.org/officeDocument/2006/relationships/hyperlink" Target="http://www.nevo.co.il/Law_word/law16/KNESSET-42.pdf" TargetMode="External"/><Relationship Id="rId36" Type="http://schemas.openxmlformats.org/officeDocument/2006/relationships/hyperlink" Target="http://www.nevo.co.il/Law_word/law14/LAW-1942.pdf" TargetMode="External"/><Relationship Id="rId57" Type="http://schemas.openxmlformats.org/officeDocument/2006/relationships/hyperlink" Target="http://www.nevo.co.il/Law_word/law16/KNESSET-42.pdf" TargetMode="External"/><Relationship Id="rId106" Type="http://schemas.openxmlformats.org/officeDocument/2006/relationships/hyperlink" Target="http://www.nevo.co.il/Law_word/law14/LAW-1520.pdf" TargetMode="External"/><Relationship Id="rId127" Type="http://schemas.openxmlformats.org/officeDocument/2006/relationships/hyperlink" Target="http://www.nevo.co.il/Law_word/law17/PROP-2394.pdf" TargetMode="External"/><Relationship Id="rId10" Type="http://schemas.openxmlformats.org/officeDocument/2006/relationships/hyperlink" Target="http://www.nevo.co.il/Law_word/law14/LAW-1942.pdf" TargetMode="External"/><Relationship Id="rId31" Type="http://schemas.openxmlformats.org/officeDocument/2006/relationships/hyperlink" Target="http://www.nevo.co.il/Law_word/law15/memshala-782.pdf" TargetMode="External"/><Relationship Id="rId52" Type="http://schemas.openxmlformats.org/officeDocument/2006/relationships/hyperlink" Target="http://www.nevo.co.il/Law_word/law14/LAW-1942.pdf" TargetMode="External"/><Relationship Id="rId73" Type="http://schemas.openxmlformats.org/officeDocument/2006/relationships/hyperlink" Target="http://www.nevo.co.il/Law_word/law17/PROP-2394.pdf" TargetMode="External"/><Relationship Id="rId78" Type="http://schemas.openxmlformats.org/officeDocument/2006/relationships/hyperlink" Target="http://www.nevo.co.il/Law_word/law14/LAW-1942.pdf" TargetMode="External"/><Relationship Id="rId94" Type="http://schemas.openxmlformats.org/officeDocument/2006/relationships/hyperlink" Target="http://www.nevo.co.il/Law_word/law14/LAW-1702.pdf" TargetMode="External"/><Relationship Id="rId99" Type="http://schemas.openxmlformats.org/officeDocument/2006/relationships/hyperlink" Target="http://www.nevo.co.il/Law_word/law17/PROP-2787.pdf" TargetMode="External"/><Relationship Id="rId101" Type="http://schemas.openxmlformats.org/officeDocument/2006/relationships/hyperlink" Target="http://www.nevo.co.il/Law_word/law17/PROP-2394.pdf" TargetMode="External"/><Relationship Id="rId122" Type="http://schemas.openxmlformats.org/officeDocument/2006/relationships/hyperlink" Target="http://www.nevo.co.il/Law_word/law14/LAW-1520.pdf" TargetMode="External"/><Relationship Id="rId143" Type="http://schemas.openxmlformats.org/officeDocument/2006/relationships/hyperlink" Target="http://www.nevo.co.il/Law_word/law17/PROP-2394.pdf" TargetMode="External"/><Relationship Id="rId148"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www.nevo.co.il/Law_word/law16/KNESSET-42.pdf" TargetMode="External"/><Relationship Id="rId26" Type="http://schemas.openxmlformats.org/officeDocument/2006/relationships/hyperlink" Target="http://www.nevo.co.il/Law_word/law14/LAW-1559.pdf" TargetMode="External"/><Relationship Id="rId47" Type="http://schemas.openxmlformats.org/officeDocument/2006/relationships/hyperlink" Target="http://www.nevo.co.il/Law_word/law16/KNESSET-42.pdf" TargetMode="External"/><Relationship Id="rId68" Type="http://schemas.openxmlformats.org/officeDocument/2006/relationships/hyperlink" Target="http://www.nevo.co.il/Law_word/law14/LAW-1942.pdf" TargetMode="External"/><Relationship Id="rId89" Type="http://schemas.openxmlformats.org/officeDocument/2006/relationships/hyperlink" Target="http://www.nevo.co.il/Law_word/law17/PROP-2787.pdf" TargetMode="External"/><Relationship Id="rId112" Type="http://schemas.openxmlformats.org/officeDocument/2006/relationships/hyperlink" Target="http://www.nevo.co.il/Law_word/law14/law-2302.pdf" TargetMode="External"/><Relationship Id="rId133" Type="http://schemas.openxmlformats.org/officeDocument/2006/relationships/hyperlink" Target="http://www.nevo.co.il/Law_word/law17/PROP-1824.pdf" TargetMode="External"/><Relationship Id="rId154" Type="http://schemas.openxmlformats.org/officeDocument/2006/relationships/fontTable" Target="fontTable.xml"/><Relationship Id="rId16" Type="http://schemas.openxmlformats.org/officeDocument/2006/relationships/hyperlink" Target="http://www.nevo.co.il/Law_word/law14/LAW-1942.pdf" TargetMode="External"/><Relationship Id="rId37" Type="http://schemas.openxmlformats.org/officeDocument/2006/relationships/hyperlink" Target="http://www.nevo.co.il/Law_word/law16/KNESSET-42.pdf" TargetMode="External"/><Relationship Id="rId58" Type="http://schemas.openxmlformats.org/officeDocument/2006/relationships/hyperlink" Target="http://www.nevo.co.il/Law_word/law14/LAW-1520.pdf" TargetMode="External"/><Relationship Id="rId79" Type="http://schemas.openxmlformats.org/officeDocument/2006/relationships/hyperlink" Target="http://www.nevo.co.il/Law_word/law16/KNESSET-42.pdf" TargetMode="External"/><Relationship Id="rId102" Type="http://schemas.openxmlformats.org/officeDocument/2006/relationships/hyperlink" Target="http://www.nevo.co.il/Law_word/law14/LAW-1520.pdf" TargetMode="External"/><Relationship Id="rId123" Type="http://schemas.openxmlformats.org/officeDocument/2006/relationships/hyperlink" Target="http://www.nevo.co.il/Law_word/law17/PROP-2394.pdf" TargetMode="External"/><Relationship Id="rId144" Type="http://schemas.openxmlformats.org/officeDocument/2006/relationships/hyperlink" Target="http://www.nevo.co.il/Law_word/law14/LAW-1942.pdf" TargetMode="External"/><Relationship Id="rId90" Type="http://schemas.openxmlformats.org/officeDocument/2006/relationships/hyperlink" Target="http://www.nevo.co.il/Law_word/law14/LAW-1702.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520.pdf" TargetMode="External"/><Relationship Id="rId18" Type="http://schemas.openxmlformats.org/officeDocument/2006/relationships/hyperlink" Target="http://www.nevo.co.il/Law_word/law17/PROP-2492.pdf" TargetMode="External"/><Relationship Id="rId26" Type="http://schemas.openxmlformats.org/officeDocument/2006/relationships/hyperlink" Target="http://www.nevo.co.il/Law_word/law15/MEMSHALA-174.pdf" TargetMode="External"/><Relationship Id="rId39" Type="http://schemas.openxmlformats.org/officeDocument/2006/relationships/hyperlink" Target="http://www.nevo.co.il/law_word/law14/law-2801.pdf" TargetMode="External"/><Relationship Id="rId21" Type="http://schemas.openxmlformats.org/officeDocument/2006/relationships/hyperlink" Target="http://www.nevo.co.il/Law_word/law14/LAW-1702.pdf" TargetMode="External"/><Relationship Id="rId34" Type="http://schemas.openxmlformats.org/officeDocument/2006/relationships/hyperlink" Target="http://www.nevo.co.il/Law_word/law15/memshala-949.pdf" TargetMode="External"/><Relationship Id="rId7" Type="http://schemas.openxmlformats.org/officeDocument/2006/relationships/hyperlink" Target="http://www.nevo.co.il/Law_word/law14/LAW-1199.pdf" TargetMode="External"/><Relationship Id="rId12" Type="http://schemas.openxmlformats.org/officeDocument/2006/relationships/hyperlink" Target="http://www.nevo.co.il/Law_word/law17/PROP-2179.pdf" TargetMode="External"/><Relationship Id="rId17" Type="http://schemas.openxmlformats.org/officeDocument/2006/relationships/hyperlink" Target="http://www.nevo.co.il/Law_word/law14/LAW-1582.pdf" TargetMode="External"/><Relationship Id="rId25" Type="http://schemas.openxmlformats.org/officeDocument/2006/relationships/hyperlink" Target="http://www.nevo.co.il/Law_word/law14/LAW-2045.pdf" TargetMode="External"/><Relationship Id="rId33" Type="http://schemas.openxmlformats.org/officeDocument/2006/relationships/hyperlink" Target="http://www.nevo.co.il/law_word/law14/law-2556.pdf" TargetMode="External"/><Relationship Id="rId38" Type="http://schemas.openxmlformats.org/officeDocument/2006/relationships/hyperlink" Target="http://www.nevo.co.il/Law_word/law15/memshala-1083.pdf" TargetMode="External"/><Relationship Id="rId2" Type="http://schemas.openxmlformats.org/officeDocument/2006/relationships/hyperlink" Target="http://www.nevo.co.il/Law_word/law17/PROP-0784.pdf" TargetMode="External"/><Relationship Id="rId16" Type="http://schemas.openxmlformats.org/officeDocument/2006/relationships/hyperlink" Target="http://www.nevo.co.il/Law_word/law17/PROP-2453.pdf" TargetMode="External"/><Relationship Id="rId20" Type="http://schemas.openxmlformats.org/officeDocument/2006/relationships/hyperlink" Target="http://www.nevo.co.il/Law_word/law17/PROP-2629.pdf" TargetMode="External"/><Relationship Id="rId29" Type="http://schemas.openxmlformats.org/officeDocument/2006/relationships/hyperlink" Target="http://www.nevo.co.il/Law_word/law14/law-2302.pdf" TargetMode="External"/><Relationship Id="rId1" Type="http://schemas.openxmlformats.org/officeDocument/2006/relationships/hyperlink" Target="http://www.nevo.co.il/Law_word/law14/LAW-0536.pdf" TargetMode="External"/><Relationship Id="rId6" Type="http://schemas.openxmlformats.org/officeDocument/2006/relationships/hyperlink" Target="http://www.nevo.co.il/Law_word/law17/PROP-1472.pdf" TargetMode="External"/><Relationship Id="rId11" Type="http://schemas.openxmlformats.org/officeDocument/2006/relationships/hyperlink" Target="http://www.nevo.co.il/Law_word/law14/LAW-1423.pdf" TargetMode="External"/><Relationship Id="rId24" Type="http://schemas.openxmlformats.org/officeDocument/2006/relationships/hyperlink" Target="http://www.nevo.co.il/Law_word/law16/KNESSET-42.pdf" TargetMode="External"/><Relationship Id="rId32" Type="http://schemas.openxmlformats.org/officeDocument/2006/relationships/hyperlink" Target="http://www.nevo.co.il/Law_word/law16/knesset-491.pdf" TargetMode="External"/><Relationship Id="rId37" Type="http://schemas.openxmlformats.org/officeDocument/2006/relationships/hyperlink" Target="http://www.nevo.co.il/law_word/law14/law-2592.pdf" TargetMode="External"/><Relationship Id="rId40" Type="http://schemas.openxmlformats.org/officeDocument/2006/relationships/hyperlink" Target="https://www.nevo.co.il/Law_word/law16/knesset-841.pdf" TargetMode="External"/><Relationship Id="rId5" Type="http://schemas.openxmlformats.org/officeDocument/2006/relationships/hyperlink" Target="http://www.nevo.co.il/Law_word/law14/LAW-1015.pdf" TargetMode="External"/><Relationship Id="rId15" Type="http://schemas.openxmlformats.org/officeDocument/2006/relationships/hyperlink" Target="http://www.nevo.co.il/Law_word/law14/LAW-1559.pdf" TargetMode="External"/><Relationship Id="rId23" Type="http://schemas.openxmlformats.org/officeDocument/2006/relationships/hyperlink" Target="http://www.nevo.co.il/Law_word/law14/LAW-1942.pdf" TargetMode="External"/><Relationship Id="rId28" Type="http://schemas.openxmlformats.org/officeDocument/2006/relationships/hyperlink" Target="http://www.nevo.co.il/Law_word/law16/knesset-207.pdf" TargetMode="External"/><Relationship Id="rId36" Type="http://schemas.openxmlformats.org/officeDocument/2006/relationships/hyperlink" Target="http://www.nevo.co.il/Law_word/law15/memshala-782.pdf" TargetMode="External"/><Relationship Id="rId10" Type="http://schemas.openxmlformats.org/officeDocument/2006/relationships/hyperlink" Target="http://www.nevo.co.il/Law_word/law17/PROP-1824.pdf" TargetMode="External"/><Relationship Id="rId19" Type="http://schemas.openxmlformats.org/officeDocument/2006/relationships/hyperlink" Target="http://www.nevo.co.il/Law_word/law14/LAW-1632.pdf" TargetMode="External"/><Relationship Id="rId31" Type="http://schemas.openxmlformats.org/officeDocument/2006/relationships/hyperlink" Target="http://www.nevo.co.il/Law_word/law14/LAW-2371.pdf" TargetMode="External"/><Relationship Id="rId4" Type="http://schemas.openxmlformats.org/officeDocument/2006/relationships/hyperlink" Target="http://www.nevo.co.il/Law_word/law17/PROP-1288.pdf" TargetMode="External"/><Relationship Id="rId9" Type="http://schemas.openxmlformats.org/officeDocument/2006/relationships/hyperlink" Target="http://www.nevo.co.il/Law_word/law14/LAW-1222.pdf" TargetMode="External"/><Relationship Id="rId14" Type="http://schemas.openxmlformats.org/officeDocument/2006/relationships/hyperlink" Target="http://www.nevo.co.il/Law_word/law17/PROP-2394.pdf" TargetMode="External"/><Relationship Id="rId22" Type="http://schemas.openxmlformats.org/officeDocument/2006/relationships/hyperlink" Target="http://www.nevo.co.il/Law_word/law17/PROP-2787.pdf" TargetMode="External"/><Relationship Id="rId27" Type="http://schemas.openxmlformats.org/officeDocument/2006/relationships/hyperlink" Target="http://www.nevo.co.il/Law_word/law14/LAW-2149.pdf" TargetMode="External"/><Relationship Id="rId30" Type="http://schemas.openxmlformats.org/officeDocument/2006/relationships/hyperlink" Target="http://www.nevo.co.il/Law_word/law15/memshala-577.pdf" TargetMode="External"/><Relationship Id="rId35" Type="http://schemas.openxmlformats.org/officeDocument/2006/relationships/hyperlink" Target="http://www.nevo.co.il/Law_word/law15/memshala-967.pdf" TargetMode="External"/><Relationship Id="rId8" Type="http://schemas.openxmlformats.org/officeDocument/2006/relationships/hyperlink" Target="http://www.nevo.co.il/Law_word/law17/PROP-1783.pdf" TargetMode="External"/><Relationship Id="rId3" Type="http://schemas.openxmlformats.org/officeDocument/2006/relationships/hyperlink" Target="http://www.nevo.co.il/Law_word/law14/LAW-08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7574</Words>
  <Characters>43172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50645</CharactersWithSpaces>
  <SharedDoc>false</SharedDoc>
  <HLinks>
    <vt:vector size="1428" baseType="variant">
      <vt:variant>
        <vt:i4>393283</vt:i4>
      </vt:variant>
      <vt:variant>
        <vt:i4>756</vt:i4>
      </vt:variant>
      <vt:variant>
        <vt:i4>0</vt:i4>
      </vt:variant>
      <vt:variant>
        <vt:i4>5</vt:i4>
      </vt:variant>
      <vt:variant>
        <vt:lpwstr>http://www.nevo.co.il/advertisements/nevo-100.doc</vt:lpwstr>
      </vt:variant>
      <vt:variant>
        <vt:lpwstr/>
      </vt:variant>
      <vt:variant>
        <vt:i4>917622</vt:i4>
      </vt:variant>
      <vt:variant>
        <vt:i4>753</vt:i4>
      </vt:variant>
      <vt:variant>
        <vt:i4>0</vt:i4>
      </vt:variant>
      <vt:variant>
        <vt:i4>5</vt:i4>
      </vt:variant>
      <vt:variant>
        <vt:lpwstr>http://www.nevo.co.il/Law_word/law17/PROP-2394.pdf</vt:lpwstr>
      </vt:variant>
      <vt:variant>
        <vt:lpwstr/>
      </vt:variant>
      <vt:variant>
        <vt:i4>8126476</vt:i4>
      </vt:variant>
      <vt:variant>
        <vt:i4>750</vt:i4>
      </vt:variant>
      <vt:variant>
        <vt:i4>0</vt:i4>
      </vt:variant>
      <vt:variant>
        <vt:i4>5</vt:i4>
      </vt:variant>
      <vt:variant>
        <vt:lpwstr>http://www.nevo.co.il/Law_word/law14/LAW-1520.pdf</vt:lpwstr>
      </vt:variant>
      <vt:variant>
        <vt:lpwstr/>
      </vt:variant>
      <vt:variant>
        <vt:i4>5963810</vt:i4>
      </vt:variant>
      <vt:variant>
        <vt:i4>747</vt:i4>
      </vt:variant>
      <vt:variant>
        <vt:i4>0</vt:i4>
      </vt:variant>
      <vt:variant>
        <vt:i4>5</vt:i4>
      </vt:variant>
      <vt:variant>
        <vt:lpwstr>http://www.nevo.co.il/Law_word/law16/KNESSET-42.pdf</vt:lpwstr>
      </vt:variant>
      <vt:variant>
        <vt:lpwstr/>
      </vt:variant>
      <vt:variant>
        <vt:i4>7995394</vt:i4>
      </vt:variant>
      <vt:variant>
        <vt:i4>744</vt:i4>
      </vt:variant>
      <vt:variant>
        <vt:i4>0</vt:i4>
      </vt:variant>
      <vt:variant>
        <vt:i4>5</vt:i4>
      </vt:variant>
      <vt:variant>
        <vt:lpwstr>http://www.nevo.co.il/Law_word/law14/LAW-1942.pdf</vt:lpwstr>
      </vt:variant>
      <vt:variant>
        <vt:lpwstr/>
      </vt:variant>
      <vt:variant>
        <vt:i4>917622</vt:i4>
      </vt:variant>
      <vt:variant>
        <vt:i4>741</vt:i4>
      </vt:variant>
      <vt:variant>
        <vt:i4>0</vt:i4>
      </vt:variant>
      <vt:variant>
        <vt:i4>5</vt:i4>
      </vt:variant>
      <vt:variant>
        <vt:lpwstr>http://www.nevo.co.il/Law_word/law17/PROP-2394.pdf</vt:lpwstr>
      </vt:variant>
      <vt:variant>
        <vt:lpwstr/>
      </vt:variant>
      <vt:variant>
        <vt:i4>8126476</vt:i4>
      </vt:variant>
      <vt:variant>
        <vt:i4>738</vt:i4>
      </vt:variant>
      <vt:variant>
        <vt:i4>0</vt:i4>
      </vt:variant>
      <vt:variant>
        <vt:i4>5</vt:i4>
      </vt:variant>
      <vt:variant>
        <vt:lpwstr>http://www.nevo.co.il/Law_word/law14/LAW-1520.pdf</vt:lpwstr>
      </vt:variant>
      <vt:variant>
        <vt:lpwstr/>
      </vt:variant>
      <vt:variant>
        <vt:i4>5898278</vt:i4>
      </vt:variant>
      <vt:variant>
        <vt:i4>735</vt:i4>
      </vt:variant>
      <vt:variant>
        <vt:i4>0</vt:i4>
      </vt:variant>
      <vt:variant>
        <vt:i4>5</vt:i4>
      </vt:variant>
      <vt:variant>
        <vt:lpwstr>http://web1.nevo.co.il/Law_word/law16/knesset-207.pdf</vt:lpwstr>
      </vt:variant>
      <vt:variant>
        <vt:lpwstr/>
      </vt:variant>
      <vt:variant>
        <vt:i4>7929857</vt:i4>
      </vt:variant>
      <vt:variant>
        <vt:i4>732</vt:i4>
      </vt:variant>
      <vt:variant>
        <vt:i4>0</vt:i4>
      </vt:variant>
      <vt:variant>
        <vt:i4>5</vt:i4>
      </vt:variant>
      <vt:variant>
        <vt:lpwstr>http://www.nevo.co.il/Law_word/law14/law-2149.pdf</vt:lpwstr>
      </vt:variant>
      <vt:variant>
        <vt:lpwstr/>
      </vt:variant>
      <vt:variant>
        <vt:i4>65656</vt:i4>
      </vt:variant>
      <vt:variant>
        <vt:i4>729</vt:i4>
      </vt:variant>
      <vt:variant>
        <vt:i4>0</vt:i4>
      </vt:variant>
      <vt:variant>
        <vt:i4>5</vt:i4>
      </vt:variant>
      <vt:variant>
        <vt:lpwstr>http://www.nevo.co.il/Law_word/law17/PROP-2179.pdf</vt:lpwstr>
      </vt:variant>
      <vt:variant>
        <vt:lpwstr/>
      </vt:variant>
      <vt:variant>
        <vt:i4>8126478</vt:i4>
      </vt:variant>
      <vt:variant>
        <vt:i4>726</vt:i4>
      </vt:variant>
      <vt:variant>
        <vt:i4>0</vt:i4>
      </vt:variant>
      <vt:variant>
        <vt:i4>5</vt:i4>
      </vt:variant>
      <vt:variant>
        <vt:lpwstr>http://www.nevo.co.il/Law_word/law14/LAW-1423.pdf</vt:lpwstr>
      </vt:variant>
      <vt:variant>
        <vt:lpwstr/>
      </vt:variant>
      <vt:variant>
        <vt:i4>196724</vt:i4>
      </vt:variant>
      <vt:variant>
        <vt:i4>723</vt:i4>
      </vt:variant>
      <vt:variant>
        <vt:i4>0</vt:i4>
      </vt:variant>
      <vt:variant>
        <vt:i4>5</vt:i4>
      </vt:variant>
      <vt:variant>
        <vt:lpwstr>http://www.nevo.co.il/Law_word/law17/PROP-1288.pdf</vt:lpwstr>
      </vt:variant>
      <vt:variant>
        <vt:lpwstr/>
      </vt:variant>
      <vt:variant>
        <vt:i4>8060934</vt:i4>
      </vt:variant>
      <vt:variant>
        <vt:i4>720</vt:i4>
      </vt:variant>
      <vt:variant>
        <vt:i4>0</vt:i4>
      </vt:variant>
      <vt:variant>
        <vt:i4>5</vt:i4>
      </vt:variant>
      <vt:variant>
        <vt:lpwstr>http://www.nevo.co.il/Law_word/law14/LAW-0847.pdf</vt:lpwstr>
      </vt:variant>
      <vt:variant>
        <vt:lpwstr/>
      </vt:variant>
      <vt:variant>
        <vt:i4>393271</vt:i4>
      </vt:variant>
      <vt:variant>
        <vt:i4>717</vt:i4>
      </vt:variant>
      <vt:variant>
        <vt:i4>0</vt:i4>
      </vt:variant>
      <vt:variant>
        <vt:i4>5</vt:i4>
      </vt:variant>
      <vt:variant>
        <vt:lpwstr>https://www.nevo.co.il/Law_word/law16/knesset-841.pdf</vt:lpwstr>
      </vt:variant>
      <vt:variant>
        <vt:lpwstr/>
      </vt:variant>
      <vt:variant>
        <vt:i4>8257558</vt:i4>
      </vt:variant>
      <vt:variant>
        <vt:i4>714</vt:i4>
      </vt:variant>
      <vt:variant>
        <vt:i4>0</vt:i4>
      </vt:variant>
      <vt:variant>
        <vt:i4>5</vt:i4>
      </vt:variant>
      <vt:variant>
        <vt:lpwstr>https://www.nevo.co.il/Law_word/law14/law-2801.pdf</vt:lpwstr>
      </vt:variant>
      <vt:variant>
        <vt:lpwstr/>
      </vt:variant>
      <vt:variant>
        <vt:i4>327806</vt:i4>
      </vt:variant>
      <vt:variant>
        <vt:i4>711</vt:i4>
      </vt:variant>
      <vt:variant>
        <vt:i4>0</vt:i4>
      </vt:variant>
      <vt:variant>
        <vt:i4>5</vt:i4>
      </vt:variant>
      <vt:variant>
        <vt:lpwstr>http://www.nevo.co.il/Law_word/law17/PROP-1824.pdf</vt:lpwstr>
      </vt:variant>
      <vt:variant>
        <vt:lpwstr/>
      </vt:variant>
      <vt:variant>
        <vt:i4>8126473</vt:i4>
      </vt:variant>
      <vt:variant>
        <vt:i4>708</vt:i4>
      </vt:variant>
      <vt:variant>
        <vt:i4>0</vt:i4>
      </vt:variant>
      <vt:variant>
        <vt:i4>5</vt:i4>
      </vt:variant>
      <vt:variant>
        <vt:lpwstr>http://www.nevo.co.il/Law_word/law14/LAW-1222.pdf</vt:lpwstr>
      </vt:variant>
      <vt:variant>
        <vt:lpwstr/>
      </vt:variant>
      <vt:variant>
        <vt:i4>917622</vt:i4>
      </vt:variant>
      <vt:variant>
        <vt:i4>705</vt:i4>
      </vt:variant>
      <vt:variant>
        <vt:i4>0</vt:i4>
      </vt:variant>
      <vt:variant>
        <vt:i4>5</vt:i4>
      </vt:variant>
      <vt:variant>
        <vt:lpwstr>http://www.nevo.co.il/Law_word/law17/PROP-2394.pdf</vt:lpwstr>
      </vt:variant>
      <vt:variant>
        <vt:lpwstr/>
      </vt:variant>
      <vt:variant>
        <vt:i4>8126476</vt:i4>
      </vt:variant>
      <vt:variant>
        <vt:i4>702</vt:i4>
      </vt:variant>
      <vt:variant>
        <vt:i4>0</vt:i4>
      </vt:variant>
      <vt:variant>
        <vt:i4>5</vt:i4>
      </vt:variant>
      <vt:variant>
        <vt:lpwstr>http://www.nevo.co.il/Law_word/law14/LAW-1520.pdf</vt:lpwstr>
      </vt:variant>
      <vt:variant>
        <vt:lpwstr/>
      </vt:variant>
      <vt:variant>
        <vt:i4>5963810</vt:i4>
      </vt:variant>
      <vt:variant>
        <vt:i4>699</vt:i4>
      </vt:variant>
      <vt:variant>
        <vt:i4>0</vt:i4>
      </vt:variant>
      <vt:variant>
        <vt:i4>5</vt:i4>
      </vt:variant>
      <vt:variant>
        <vt:lpwstr>http://www.nevo.co.il/Law_word/law16/KNESSET-42.pdf</vt:lpwstr>
      </vt:variant>
      <vt:variant>
        <vt:lpwstr/>
      </vt:variant>
      <vt:variant>
        <vt:i4>7995394</vt:i4>
      </vt:variant>
      <vt:variant>
        <vt:i4>696</vt:i4>
      </vt:variant>
      <vt:variant>
        <vt:i4>0</vt:i4>
      </vt:variant>
      <vt:variant>
        <vt:i4>5</vt:i4>
      </vt:variant>
      <vt:variant>
        <vt:lpwstr>http://www.nevo.co.il/Law_word/law14/LAW-1942.pdf</vt:lpwstr>
      </vt:variant>
      <vt:variant>
        <vt:lpwstr/>
      </vt:variant>
      <vt:variant>
        <vt:i4>917622</vt:i4>
      </vt:variant>
      <vt:variant>
        <vt:i4>693</vt:i4>
      </vt:variant>
      <vt:variant>
        <vt:i4>0</vt:i4>
      </vt:variant>
      <vt:variant>
        <vt:i4>5</vt:i4>
      </vt:variant>
      <vt:variant>
        <vt:lpwstr>http://www.nevo.co.il/Law_word/law17/PROP-2394.pdf</vt:lpwstr>
      </vt:variant>
      <vt:variant>
        <vt:lpwstr/>
      </vt:variant>
      <vt:variant>
        <vt:i4>8126476</vt:i4>
      </vt:variant>
      <vt:variant>
        <vt:i4>690</vt:i4>
      </vt:variant>
      <vt:variant>
        <vt:i4>0</vt:i4>
      </vt:variant>
      <vt:variant>
        <vt:i4>5</vt:i4>
      </vt:variant>
      <vt:variant>
        <vt:lpwstr>http://www.nevo.co.il/Law_word/law14/LAW-1520.pdf</vt:lpwstr>
      </vt:variant>
      <vt:variant>
        <vt:lpwstr/>
      </vt:variant>
      <vt:variant>
        <vt:i4>1245280</vt:i4>
      </vt:variant>
      <vt:variant>
        <vt:i4>687</vt:i4>
      </vt:variant>
      <vt:variant>
        <vt:i4>0</vt:i4>
      </vt:variant>
      <vt:variant>
        <vt:i4>5</vt:i4>
      </vt:variant>
      <vt:variant>
        <vt:lpwstr>http://www.nevo.co.il/Law_word/law15/memshala-1083.pdf</vt:lpwstr>
      </vt:variant>
      <vt:variant>
        <vt:lpwstr/>
      </vt:variant>
      <vt:variant>
        <vt:i4>7602190</vt:i4>
      </vt:variant>
      <vt:variant>
        <vt:i4>684</vt:i4>
      </vt:variant>
      <vt:variant>
        <vt:i4>0</vt:i4>
      </vt:variant>
      <vt:variant>
        <vt:i4>5</vt:i4>
      </vt:variant>
      <vt:variant>
        <vt:lpwstr>http://www.nevo.co.il/law_word/law14/law-2592.pdf</vt:lpwstr>
      </vt:variant>
      <vt:variant>
        <vt:lpwstr/>
      </vt:variant>
      <vt:variant>
        <vt:i4>917622</vt:i4>
      </vt:variant>
      <vt:variant>
        <vt:i4>681</vt:i4>
      </vt:variant>
      <vt:variant>
        <vt:i4>0</vt:i4>
      </vt:variant>
      <vt:variant>
        <vt:i4>5</vt:i4>
      </vt:variant>
      <vt:variant>
        <vt:lpwstr>http://www.nevo.co.il/Law_word/law17/PROP-2394.pdf</vt:lpwstr>
      </vt:variant>
      <vt:variant>
        <vt:lpwstr/>
      </vt:variant>
      <vt:variant>
        <vt:i4>8126476</vt:i4>
      </vt:variant>
      <vt:variant>
        <vt:i4>678</vt:i4>
      </vt:variant>
      <vt:variant>
        <vt:i4>0</vt:i4>
      </vt:variant>
      <vt:variant>
        <vt:i4>5</vt:i4>
      </vt:variant>
      <vt:variant>
        <vt:lpwstr>http://www.nevo.co.il/Law_word/law14/LAW-1520.pdf</vt:lpwstr>
      </vt:variant>
      <vt:variant>
        <vt:lpwstr/>
      </vt:variant>
      <vt:variant>
        <vt:i4>983163</vt:i4>
      </vt:variant>
      <vt:variant>
        <vt:i4>675</vt:i4>
      </vt:variant>
      <vt:variant>
        <vt:i4>0</vt:i4>
      </vt:variant>
      <vt:variant>
        <vt:i4>5</vt:i4>
      </vt:variant>
      <vt:variant>
        <vt:lpwstr>http://www.nevo.co.il/Law_word/law17/PROP-1472.pdf</vt:lpwstr>
      </vt:variant>
      <vt:variant>
        <vt:lpwstr/>
      </vt:variant>
      <vt:variant>
        <vt:i4>8323084</vt:i4>
      </vt:variant>
      <vt:variant>
        <vt:i4>672</vt:i4>
      </vt:variant>
      <vt:variant>
        <vt:i4>0</vt:i4>
      </vt:variant>
      <vt:variant>
        <vt:i4>5</vt:i4>
      </vt:variant>
      <vt:variant>
        <vt:lpwstr>http://www.nevo.co.il/Law_word/law14/LAW-1015.pdf</vt:lpwstr>
      </vt:variant>
      <vt:variant>
        <vt:lpwstr/>
      </vt:variant>
      <vt:variant>
        <vt:i4>983158</vt:i4>
      </vt:variant>
      <vt:variant>
        <vt:i4>669</vt:i4>
      </vt:variant>
      <vt:variant>
        <vt:i4>0</vt:i4>
      </vt:variant>
      <vt:variant>
        <vt:i4>5</vt:i4>
      </vt:variant>
      <vt:variant>
        <vt:lpwstr>http://www.nevo.co.il/Law_word/law17/PROP-2492.pdf</vt:lpwstr>
      </vt:variant>
      <vt:variant>
        <vt:lpwstr/>
      </vt:variant>
      <vt:variant>
        <vt:i4>7733262</vt:i4>
      </vt:variant>
      <vt:variant>
        <vt:i4>666</vt:i4>
      </vt:variant>
      <vt:variant>
        <vt:i4>0</vt:i4>
      </vt:variant>
      <vt:variant>
        <vt:i4>5</vt:i4>
      </vt:variant>
      <vt:variant>
        <vt:lpwstr>http://www.nevo.co.il/Law_word/law14/LAW-1582.pdf</vt:lpwstr>
      </vt:variant>
      <vt:variant>
        <vt:lpwstr/>
      </vt:variant>
      <vt:variant>
        <vt:i4>917622</vt:i4>
      </vt:variant>
      <vt:variant>
        <vt:i4>663</vt:i4>
      </vt:variant>
      <vt:variant>
        <vt:i4>0</vt:i4>
      </vt:variant>
      <vt:variant>
        <vt:i4>5</vt:i4>
      </vt:variant>
      <vt:variant>
        <vt:lpwstr>http://www.nevo.co.il/Law_word/law17/PROP-2394.pdf</vt:lpwstr>
      </vt:variant>
      <vt:variant>
        <vt:lpwstr/>
      </vt:variant>
      <vt:variant>
        <vt:i4>8126476</vt:i4>
      </vt:variant>
      <vt:variant>
        <vt:i4>660</vt:i4>
      </vt:variant>
      <vt:variant>
        <vt:i4>0</vt:i4>
      </vt:variant>
      <vt:variant>
        <vt:i4>5</vt:i4>
      </vt:variant>
      <vt:variant>
        <vt:lpwstr>http://www.nevo.co.il/Law_word/law14/LAW-1520.pdf</vt:lpwstr>
      </vt:variant>
      <vt:variant>
        <vt:lpwstr/>
      </vt:variant>
      <vt:variant>
        <vt:i4>3538963</vt:i4>
      </vt:variant>
      <vt:variant>
        <vt:i4>657</vt:i4>
      </vt:variant>
      <vt:variant>
        <vt:i4>0</vt:i4>
      </vt:variant>
      <vt:variant>
        <vt:i4>5</vt:i4>
      </vt:variant>
      <vt:variant>
        <vt:lpwstr>http://www.nevo.co.il/Law_word/law16/knesset-491.pdf</vt:lpwstr>
      </vt:variant>
      <vt:variant>
        <vt:lpwstr/>
      </vt:variant>
      <vt:variant>
        <vt:i4>7995403</vt:i4>
      </vt:variant>
      <vt:variant>
        <vt:i4>654</vt:i4>
      </vt:variant>
      <vt:variant>
        <vt:i4>0</vt:i4>
      </vt:variant>
      <vt:variant>
        <vt:i4>5</vt:i4>
      </vt:variant>
      <vt:variant>
        <vt:lpwstr>http://www.nevo.co.il/Law_word/law14/law-2371.pdf</vt:lpwstr>
      </vt:variant>
      <vt:variant>
        <vt:lpwstr/>
      </vt:variant>
      <vt:variant>
        <vt:i4>8061009</vt:i4>
      </vt:variant>
      <vt:variant>
        <vt:i4>651</vt:i4>
      </vt:variant>
      <vt:variant>
        <vt:i4>0</vt:i4>
      </vt:variant>
      <vt:variant>
        <vt:i4>5</vt:i4>
      </vt:variant>
      <vt:variant>
        <vt:lpwstr>http://www.nevo.co.il/Law_word/law15/memshala-577.pdf</vt:lpwstr>
      </vt:variant>
      <vt:variant>
        <vt:lpwstr/>
      </vt:variant>
      <vt:variant>
        <vt:i4>8192008</vt:i4>
      </vt:variant>
      <vt:variant>
        <vt:i4>648</vt:i4>
      </vt:variant>
      <vt:variant>
        <vt:i4>0</vt:i4>
      </vt:variant>
      <vt:variant>
        <vt:i4>5</vt:i4>
      </vt:variant>
      <vt:variant>
        <vt:lpwstr>http://www.nevo.co.il/Law_word/law14/law-2302.pdf</vt:lpwstr>
      </vt:variant>
      <vt:variant>
        <vt:lpwstr/>
      </vt:variant>
      <vt:variant>
        <vt:i4>8061014</vt:i4>
      </vt:variant>
      <vt:variant>
        <vt:i4>645</vt:i4>
      </vt:variant>
      <vt:variant>
        <vt:i4>0</vt:i4>
      </vt:variant>
      <vt:variant>
        <vt:i4>5</vt:i4>
      </vt:variant>
      <vt:variant>
        <vt:lpwstr>http://www.nevo.co.il/Law_word/law15/MEMSHALA-174.pdf</vt:lpwstr>
      </vt:variant>
      <vt:variant>
        <vt:lpwstr/>
      </vt:variant>
      <vt:variant>
        <vt:i4>7929868</vt:i4>
      </vt:variant>
      <vt:variant>
        <vt:i4>642</vt:i4>
      </vt:variant>
      <vt:variant>
        <vt:i4>0</vt:i4>
      </vt:variant>
      <vt:variant>
        <vt:i4>5</vt:i4>
      </vt:variant>
      <vt:variant>
        <vt:lpwstr>http://www.nevo.co.il/Law_word/law14/LAW-2045.pdf</vt:lpwstr>
      </vt:variant>
      <vt:variant>
        <vt:lpwstr/>
      </vt:variant>
      <vt:variant>
        <vt:i4>5963810</vt:i4>
      </vt:variant>
      <vt:variant>
        <vt:i4>639</vt:i4>
      </vt:variant>
      <vt:variant>
        <vt:i4>0</vt:i4>
      </vt:variant>
      <vt:variant>
        <vt:i4>5</vt:i4>
      </vt:variant>
      <vt:variant>
        <vt:lpwstr>http://www.nevo.co.il/Law_word/law16/KNESSET-42.pdf</vt:lpwstr>
      </vt:variant>
      <vt:variant>
        <vt:lpwstr/>
      </vt:variant>
      <vt:variant>
        <vt:i4>7995394</vt:i4>
      </vt:variant>
      <vt:variant>
        <vt:i4>636</vt:i4>
      </vt:variant>
      <vt:variant>
        <vt:i4>0</vt:i4>
      </vt:variant>
      <vt:variant>
        <vt:i4>5</vt:i4>
      </vt:variant>
      <vt:variant>
        <vt:lpwstr>http://www.nevo.co.il/Law_word/law14/LAW-1942.pdf</vt:lpwstr>
      </vt:variant>
      <vt:variant>
        <vt:lpwstr/>
      </vt:variant>
      <vt:variant>
        <vt:i4>917622</vt:i4>
      </vt:variant>
      <vt:variant>
        <vt:i4>633</vt:i4>
      </vt:variant>
      <vt:variant>
        <vt:i4>0</vt:i4>
      </vt:variant>
      <vt:variant>
        <vt:i4>5</vt:i4>
      </vt:variant>
      <vt:variant>
        <vt:lpwstr>http://www.nevo.co.il/Law_word/law17/PROP-2394.pdf</vt:lpwstr>
      </vt:variant>
      <vt:variant>
        <vt:lpwstr/>
      </vt:variant>
      <vt:variant>
        <vt:i4>8126476</vt:i4>
      </vt:variant>
      <vt:variant>
        <vt:i4>630</vt:i4>
      </vt:variant>
      <vt:variant>
        <vt:i4>0</vt:i4>
      </vt:variant>
      <vt:variant>
        <vt:i4>5</vt:i4>
      </vt:variant>
      <vt:variant>
        <vt:lpwstr>http://www.nevo.co.il/Law_word/law14/LAW-1520.pdf</vt:lpwstr>
      </vt:variant>
      <vt:variant>
        <vt:lpwstr/>
      </vt:variant>
      <vt:variant>
        <vt:i4>917622</vt:i4>
      </vt:variant>
      <vt:variant>
        <vt:i4>627</vt:i4>
      </vt:variant>
      <vt:variant>
        <vt:i4>0</vt:i4>
      </vt:variant>
      <vt:variant>
        <vt:i4>5</vt:i4>
      </vt:variant>
      <vt:variant>
        <vt:lpwstr>http://www.nevo.co.il/Law_word/law17/PROP-2394.pdf</vt:lpwstr>
      </vt:variant>
      <vt:variant>
        <vt:lpwstr/>
      </vt:variant>
      <vt:variant>
        <vt:i4>8126476</vt:i4>
      </vt:variant>
      <vt:variant>
        <vt:i4>624</vt:i4>
      </vt:variant>
      <vt:variant>
        <vt:i4>0</vt:i4>
      </vt:variant>
      <vt:variant>
        <vt:i4>5</vt:i4>
      </vt:variant>
      <vt:variant>
        <vt:lpwstr>http://www.nevo.co.il/Law_word/law14/LAW-1520.pdf</vt:lpwstr>
      </vt:variant>
      <vt:variant>
        <vt:lpwstr/>
      </vt:variant>
      <vt:variant>
        <vt:i4>917622</vt:i4>
      </vt:variant>
      <vt:variant>
        <vt:i4>621</vt:i4>
      </vt:variant>
      <vt:variant>
        <vt:i4>0</vt:i4>
      </vt:variant>
      <vt:variant>
        <vt:i4>5</vt:i4>
      </vt:variant>
      <vt:variant>
        <vt:lpwstr>http://www.nevo.co.il/Law_word/law17/PROP-2394.pdf</vt:lpwstr>
      </vt:variant>
      <vt:variant>
        <vt:lpwstr/>
      </vt:variant>
      <vt:variant>
        <vt:i4>8126476</vt:i4>
      </vt:variant>
      <vt:variant>
        <vt:i4>618</vt:i4>
      </vt:variant>
      <vt:variant>
        <vt:i4>0</vt:i4>
      </vt:variant>
      <vt:variant>
        <vt:i4>5</vt:i4>
      </vt:variant>
      <vt:variant>
        <vt:lpwstr>http://www.nevo.co.il/Law_word/law14/LAW-1520.pdf</vt:lpwstr>
      </vt:variant>
      <vt:variant>
        <vt:lpwstr/>
      </vt:variant>
      <vt:variant>
        <vt:i4>917622</vt:i4>
      </vt:variant>
      <vt:variant>
        <vt:i4>615</vt:i4>
      </vt:variant>
      <vt:variant>
        <vt:i4>0</vt:i4>
      </vt:variant>
      <vt:variant>
        <vt:i4>5</vt:i4>
      </vt:variant>
      <vt:variant>
        <vt:lpwstr>http://www.nevo.co.il/Law_word/law17/PROP-2394.pdf</vt:lpwstr>
      </vt:variant>
      <vt:variant>
        <vt:lpwstr/>
      </vt:variant>
      <vt:variant>
        <vt:i4>8126476</vt:i4>
      </vt:variant>
      <vt:variant>
        <vt:i4>612</vt:i4>
      </vt:variant>
      <vt:variant>
        <vt:i4>0</vt:i4>
      </vt:variant>
      <vt:variant>
        <vt:i4>5</vt:i4>
      </vt:variant>
      <vt:variant>
        <vt:lpwstr>http://www.nevo.co.il/Law_word/law14/LAW-1520.pdf</vt:lpwstr>
      </vt:variant>
      <vt:variant>
        <vt:lpwstr/>
      </vt:variant>
      <vt:variant>
        <vt:i4>589943</vt:i4>
      </vt:variant>
      <vt:variant>
        <vt:i4>609</vt:i4>
      </vt:variant>
      <vt:variant>
        <vt:i4>0</vt:i4>
      </vt:variant>
      <vt:variant>
        <vt:i4>5</vt:i4>
      </vt:variant>
      <vt:variant>
        <vt:lpwstr>http://www.nevo.co.il/Law_word/law17/PROP-2787.pdf</vt:lpwstr>
      </vt:variant>
      <vt:variant>
        <vt:lpwstr/>
      </vt:variant>
      <vt:variant>
        <vt:i4>8257548</vt:i4>
      </vt:variant>
      <vt:variant>
        <vt:i4>606</vt:i4>
      </vt:variant>
      <vt:variant>
        <vt:i4>0</vt:i4>
      </vt:variant>
      <vt:variant>
        <vt:i4>5</vt:i4>
      </vt:variant>
      <vt:variant>
        <vt:lpwstr>http://www.nevo.co.il/Law_word/law14/LAW-1702.pdf</vt:lpwstr>
      </vt:variant>
      <vt:variant>
        <vt:lpwstr/>
      </vt:variant>
      <vt:variant>
        <vt:i4>589943</vt:i4>
      </vt:variant>
      <vt:variant>
        <vt:i4>603</vt:i4>
      </vt:variant>
      <vt:variant>
        <vt:i4>0</vt:i4>
      </vt:variant>
      <vt:variant>
        <vt:i4>5</vt:i4>
      </vt:variant>
      <vt:variant>
        <vt:lpwstr>http://www.nevo.co.il/Law_word/law17/PROP-2787.pdf</vt:lpwstr>
      </vt:variant>
      <vt:variant>
        <vt:lpwstr/>
      </vt:variant>
      <vt:variant>
        <vt:i4>8257548</vt:i4>
      </vt:variant>
      <vt:variant>
        <vt:i4>600</vt:i4>
      </vt:variant>
      <vt:variant>
        <vt:i4>0</vt:i4>
      </vt:variant>
      <vt:variant>
        <vt:i4>5</vt:i4>
      </vt:variant>
      <vt:variant>
        <vt:lpwstr>http://www.nevo.co.il/Law_word/law14/LAW-1702.pdf</vt:lpwstr>
      </vt:variant>
      <vt:variant>
        <vt:lpwstr/>
      </vt:variant>
      <vt:variant>
        <vt:i4>589943</vt:i4>
      </vt:variant>
      <vt:variant>
        <vt:i4>597</vt:i4>
      </vt:variant>
      <vt:variant>
        <vt:i4>0</vt:i4>
      </vt:variant>
      <vt:variant>
        <vt:i4>5</vt:i4>
      </vt:variant>
      <vt:variant>
        <vt:lpwstr>http://www.nevo.co.il/Law_word/law17/PROP-2787.pdf</vt:lpwstr>
      </vt:variant>
      <vt:variant>
        <vt:lpwstr/>
      </vt:variant>
      <vt:variant>
        <vt:i4>8257548</vt:i4>
      </vt:variant>
      <vt:variant>
        <vt:i4>594</vt:i4>
      </vt:variant>
      <vt:variant>
        <vt:i4>0</vt:i4>
      </vt:variant>
      <vt:variant>
        <vt:i4>5</vt:i4>
      </vt:variant>
      <vt:variant>
        <vt:lpwstr>http://www.nevo.co.il/Law_word/law14/LAW-1702.pdf</vt:lpwstr>
      </vt:variant>
      <vt:variant>
        <vt:lpwstr/>
      </vt:variant>
      <vt:variant>
        <vt:i4>589943</vt:i4>
      </vt:variant>
      <vt:variant>
        <vt:i4>591</vt:i4>
      </vt:variant>
      <vt:variant>
        <vt:i4>0</vt:i4>
      </vt:variant>
      <vt:variant>
        <vt:i4>5</vt:i4>
      </vt:variant>
      <vt:variant>
        <vt:lpwstr>http://www.nevo.co.il/Law_word/law17/PROP-2787.pdf</vt:lpwstr>
      </vt:variant>
      <vt:variant>
        <vt:lpwstr/>
      </vt:variant>
      <vt:variant>
        <vt:i4>8257548</vt:i4>
      </vt:variant>
      <vt:variant>
        <vt:i4>588</vt:i4>
      </vt:variant>
      <vt:variant>
        <vt:i4>0</vt:i4>
      </vt:variant>
      <vt:variant>
        <vt:i4>5</vt:i4>
      </vt:variant>
      <vt:variant>
        <vt:lpwstr>http://www.nevo.co.il/Law_word/law14/LAW-1702.pdf</vt:lpwstr>
      </vt:variant>
      <vt:variant>
        <vt:lpwstr/>
      </vt:variant>
      <vt:variant>
        <vt:i4>589943</vt:i4>
      </vt:variant>
      <vt:variant>
        <vt:i4>585</vt:i4>
      </vt:variant>
      <vt:variant>
        <vt:i4>0</vt:i4>
      </vt:variant>
      <vt:variant>
        <vt:i4>5</vt:i4>
      </vt:variant>
      <vt:variant>
        <vt:lpwstr>http://www.nevo.co.il/Law_word/law17/PROP-2787.pdf</vt:lpwstr>
      </vt:variant>
      <vt:variant>
        <vt:lpwstr/>
      </vt:variant>
      <vt:variant>
        <vt:i4>8257548</vt:i4>
      </vt:variant>
      <vt:variant>
        <vt:i4>582</vt:i4>
      </vt:variant>
      <vt:variant>
        <vt:i4>0</vt:i4>
      </vt:variant>
      <vt:variant>
        <vt:i4>5</vt:i4>
      </vt:variant>
      <vt:variant>
        <vt:lpwstr>http://www.nevo.co.il/Law_word/law14/LAW-1702.pdf</vt:lpwstr>
      </vt:variant>
      <vt:variant>
        <vt:lpwstr/>
      </vt:variant>
      <vt:variant>
        <vt:i4>589943</vt:i4>
      </vt:variant>
      <vt:variant>
        <vt:i4>579</vt:i4>
      </vt:variant>
      <vt:variant>
        <vt:i4>0</vt:i4>
      </vt:variant>
      <vt:variant>
        <vt:i4>5</vt:i4>
      </vt:variant>
      <vt:variant>
        <vt:lpwstr>http://www.nevo.co.il/Law_word/law17/PROP-2787.pdf</vt:lpwstr>
      </vt:variant>
      <vt:variant>
        <vt:lpwstr/>
      </vt:variant>
      <vt:variant>
        <vt:i4>8257548</vt:i4>
      </vt:variant>
      <vt:variant>
        <vt:i4>576</vt:i4>
      </vt:variant>
      <vt:variant>
        <vt:i4>0</vt:i4>
      </vt:variant>
      <vt:variant>
        <vt:i4>5</vt:i4>
      </vt:variant>
      <vt:variant>
        <vt:lpwstr>http://www.nevo.co.il/Law_word/law14/LAW-1702.pdf</vt:lpwstr>
      </vt:variant>
      <vt:variant>
        <vt:lpwstr/>
      </vt:variant>
      <vt:variant>
        <vt:i4>589943</vt:i4>
      </vt:variant>
      <vt:variant>
        <vt:i4>573</vt:i4>
      </vt:variant>
      <vt:variant>
        <vt:i4>0</vt:i4>
      </vt:variant>
      <vt:variant>
        <vt:i4>5</vt:i4>
      </vt:variant>
      <vt:variant>
        <vt:lpwstr>http://www.nevo.co.il/Law_word/law17/PROP-2787.pdf</vt:lpwstr>
      </vt:variant>
      <vt:variant>
        <vt:lpwstr/>
      </vt:variant>
      <vt:variant>
        <vt:i4>8257548</vt:i4>
      </vt:variant>
      <vt:variant>
        <vt:i4>570</vt:i4>
      </vt:variant>
      <vt:variant>
        <vt:i4>0</vt:i4>
      </vt:variant>
      <vt:variant>
        <vt:i4>5</vt:i4>
      </vt:variant>
      <vt:variant>
        <vt:lpwstr>http://www.nevo.co.il/Law_word/law14/LAW-1702.pdf</vt:lpwstr>
      </vt:variant>
      <vt:variant>
        <vt:lpwstr/>
      </vt:variant>
      <vt:variant>
        <vt:i4>8061014</vt:i4>
      </vt:variant>
      <vt:variant>
        <vt:i4>567</vt:i4>
      </vt:variant>
      <vt:variant>
        <vt:i4>0</vt:i4>
      </vt:variant>
      <vt:variant>
        <vt:i4>5</vt:i4>
      </vt:variant>
      <vt:variant>
        <vt:lpwstr>http://www.nevo.co.il/Law_word/law15/MEMSHALA-174.pdf</vt:lpwstr>
      </vt:variant>
      <vt:variant>
        <vt:lpwstr/>
      </vt:variant>
      <vt:variant>
        <vt:i4>7929868</vt:i4>
      </vt:variant>
      <vt:variant>
        <vt:i4>564</vt:i4>
      </vt:variant>
      <vt:variant>
        <vt:i4>0</vt:i4>
      </vt:variant>
      <vt:variant>
        <vt:i4>5</vt:i4>
      </vt:variant>
      <vt:variant>
        <vt:lpwstr>http://www.nevo.co.il/Law_word/law14/LAW-2045.pdf</vt:lpwstr>
      </vt:variant>
      <vt:variant>
        <vt:lpwstr/>
      </vt:variant>
      <vt:variant>
        <vt:i4>5963810</vt:i4>
      </vt:variant>
      <vt:variant>
        <vt:i4>561</vt:i4>
      </vt:variant>
      <vt:variant>
        <vt:i4>0</vt:i4>
      </vt:variant>
      <vt:variant>
        <vt:i4>5</vt:i4>
      </vt:variant>
      <vt:variant>
        <vt:lpwstr>http://www.nevo.co.il/Law_word/law16/KNESSET-42.pdf</vt:lpwstr>
      </vt:variant>
      <vt:variant>
        <vt:lpwstr/>
      </vt:variant>
      <vt:variant>
        <vt:i4>7995394</vt:i4>
      </vt:variant>
      <vt:variant>
        <vt:i4>558</vt:i4>
      </vt:variant>
      <vt:variant>
        <vt:i4>0</vt:i4>
      </vt:variant>
      <vt:variant>
        <vt:i4>5</vt:i4>
      </vt:variant>
      <vt:variant>
        <vt:lpwstr>http://www.nevo.co.il/Law_word/law14/LAW-1942.pdf</vt:lpwstr>
      </vt:variant>
      <vt:variant>
        <vt:lpwstr/>
      </vt:variant>
      <vt:variant>
        <vt:i4>917622</vt:i4>
      </vt:variant>
      <vt:variant>
        <vt:i4>555</vt:i4>
      </vt:variant>
      <vt:variant>
        <vt:i4>0</vt:i4>
      </vt:variant>
      <vt:variant>
        <vt:i4>5</vt:i4>
      </vt:variant>
      <vt:variant>
        <vt:lpwstr>http://www.nevo.co.il/Law_word/law17/PROP-2394.pdf</vt:lpwstr>
      </vt:variant>
      <vt:variant>
        <vt:lpwstr/>
      </vt:variant>
      <vt:variant>
        <vt:i4>8126476</vt:i4>
      </vt:variant>
      <vt:variant>
        <vt:i4>552</vt:i4>
      </vt:variant>
      <vt:variant>
        <vt:i4>0</vt:i4>
      </vt:variant>
      <vt:variant>
        <vt:i4>5</vt:i4>
      </vt:variant>
      <vt:variant>
        <vt:lpwstr>http://www.nevo.co.il/Law_word/law14/LAW-1520.pdf</vt:lpwstr>
      </vt:variant>
      <vt:variant>
        <vt:lpwstr/>
      </vt:variant>
      <vt:variant>
        <vt:i4>5963810</vt:i4>
      </vt:variant>
      <vt:variant>
        <vt:i4>549</vt:i4>
      </vt:variant>
      <vt:variant>
        <vt:i4>0</vt:i4>
      </vt:variant>
      <vt:variant>
        <vt:i4>5</vt:i4>
      </vt:variant>
      <vt:variant>
        <vt:lpwstr>http://www.nevo.co.il/Law_word/law16/KNESSET-42.pdf</vt:lpwstr>
      </vt:variant>
      <vt:variant>
        <vt:lpwstr/>
      </vt:variant>
      <vt:variant>
        <vt:i4>7995394</vt:i4>
      </vt:variant>
      <vt:variant>
        <vt:i4>546</vt:i4>
      </vt:variant>
      <vt:variant>
        <vt:i4>0</vt:i4>
      </vt:variant>
      <vt:variant>
        <vt:i4>5</vt:i4>
      </vt:variant>
      <vt:variant>
        <vt:lpwstr>http://www.nevo.co.il/Law_word/law14/LAW-1942.pdf</vt:lpwstr>
      </vt:variant>
      <vt:variant>
        <vt:lpwstr/>
      </vt:variant>
      <vt:variant>
        <vt:i4>5963810</vt:i4>
      </vt:variant>
      <vt:variant>
        <vt:i4>543</vt:i4>
      </vt:variant>
      <vt:variant>
        <vt:i4>0</vt:i4>
      </vt:variant>
      <vt:variant>
        <vt:i4>5</vt:i4>
      </vt:variant>
      <vt:variant>
        <vt:lpwstr>http://www.nevo.co.il/Law_word/law16/KNESSET-42.pdf</vt:lpwstr>
      </vt:variant>
      <vt:variant>
        <vt:lpwstr/>
      </vt:variant>
      <vt:variant>
        <vt:i4>7995394</vt:i4>
      </vt:variant>
      <vt:variant>
        <vt:i4>540</vt:i4>
      </vt:variant>
      <vt:variant>
        <vt:i4>0</vt:i4>
      </vt:variant>
      <vt:variant>
        <vt:i4>5</vt:i4>
      </vt:variant>
      <vt:variant>
        <vt:lpwstr>http://www.nevo.co.il/Law_word/law14/LAW-1942.pdf</vt:lpwstr>
      </vt:variant>
      <vt:variant>
        <vt:lpwstr/>
      </vt:variant>
      <vt:variant>
        <vt:i4>5963810</vt:i4>
      </vt:variant>
      <vt:variant>
        <vt:i4>537</vt:i4>
      </vt:variant>
      <vt:variant>
        <vt:i4>0</vt:i4>
      </vt:variant>
      <vt:variant>
        <vt:i4>5</vt:i4>
      </vt:variant>
      <vt:variant>
        <vt:lpwstr>http://www.nevo.co.il/Law_word/law16/KNESSET-42.pdf</vt:lpwstr>
      </vt:variant>
      <vt:variant>
        <vt:lpwstr/>
      </vt:variant>
      <vt:variant>
        <vt:i4>7995394</vt:i4>
      </vt:variant>
      <vt:variant>
        <vt:i4>534</vt:i4>
      </vt:variant>
      <vt:variant>
        <vt:i4>0</vt:i4>
      </vt:variant>
      <vt:variant>
        <vt:i4>5</vt:i4>
      </vt:variant>
      <vt:variant>
        <vt:lpwstr>http://www.nevo.co.il/Law_word/law14/LAW-1942.pdf</vt:lpwstr>
      </vt:variant>
      <vt:variant>
        <vt:lpwstr/>
      </vt:variant>
      <vt:variant>
        <vt:i4>917622</vt:i4>
      </vt:variant>
      <vt:variant>
        <vt:i4>531</vt:i4>
      </vt:variant>
      <vt:variant>
        <vt:i4>0</vt:i4>
      </vt:variant>
      <vt:variant>
        <vt:i4>5</vt:i4>
      </vt:variant>
      <vt:variant>
        <vt:lpwstr>http://www.nevo.co.il/Law_word/law17/PROP-2394.pdf</vt:lpwstr>
      </vt:variant>
      <vt:variant>
        <vt:lpwstr/>
      </vt:variant>
      <vt:variant>
        <vt:i4>8126476</vt:i4>
      </vt:variant>
      <vt:variant>
        <vt:i4>528</vt:i4>
      </vt:variant>
      <vt:variant>
        <vt:i4>0</vt:i4>
      </vt:variant>
      <vt:variant>
        <vt:i4>5</vt:i4>
      </vt:variant>
      <vt:variant>
        <vt:lpwstr>http://www.nevo.co.il/Law_word/law14/LAW-1520.pdf</vt:lpwstr>
      </vt:variant>
      <vt:variant>
        <vt:lpwstr/>
      </vt:variant>
      <vt:variant>
        <vt:i4>5963810</vt:i4>
      </vt:variant>
      <vt:variant>
        <vt:i4>525</vt:i4>
      </vt:variant>
      <vt:variant>
        <vt:i4>0</vt:i4>
      </vt:variant>
      <vt:variant>
        <vt:i4>5</vt:i4>
      </vt:variant>
      <vt:variant>
        <vt:lpwstr>http://www.nevo.co.il/Law_word/law16/KNESSET-42.pdf</vt:lpwstr>
      </vt:variant>
      <vt:variant>
        <vt:lpwstr/>
      </vt:variant>
      <vt:variant>
        <vt:i4>7995394</vt:i4>
      </vt:variant>
      <vt:variant>
        <vt:i4>522</vt:i4>
      </vt:variant>
      <vt:variant>
        <vt:i4>0</vt:i4>
      </vt:variant>
      <vt:variant>
        <vt:i4>5</vt:i4>
      </vt:variant>
      <vt:variant>
        <vt:lpwstr>http://www.nevo.co.il/Law_word/law14/LAW-1942.pdf</vt:lpwstr>
      </vt:variant>
      <vt:variant>
        <vt:lpwstr/>
      </vt:variant>
      <vt:variant>
        <vt:i4>5963810</vt:i4>
      </vt:variant>
      <vt:variant>
        <vt:i4>519</vt:i4>
      </vt:variant>
      <vt:variant>
        <vt:i4>0</vt:i4>
      </vt:variant>
      <vt:variant>
        <vt:i4>5</vt:i4>
      </vt:variant>
      <vt:variant>
        <vt:lpwstr>http://www.nevo.co.il/Law_word/law16/KNESSET-42.pdf</vt:lpwstr>
      </vt:variant>
      <vt:variant>
        <vt:lpwstr/>
      </vt:variant>
      <vt:variant>
        <vt:i4>7995394</vt:i4>
      </vt:variant>
      <vt:variant>
        <vt:i4>516</vt:i4>
      </vt:variant>
      <vt:variant>
        <vt:i4>0</vt:i4>
      </vt:variant>
      <vt:variant>
        <vt:i4>5</vt:i4>
      </vt:variant>
      <vt:variant>
        <vt:lpwstr>http://www.nevo.co.il/Law_word/law14/LAW-1942.pdf</vt:lpwstr>
      </vt:variant>
      <vt:variant>
        <vt:lpwstr/>
      </vt:variant>
      <vt:variant>
        <vt:i4>5963810</vt:i4>
      </vt:variant>
      <vt:variant>
        <vt:i4>513</vt:i4>
      </vt:variant>
      <vt:variant>
        <vt:i4>0</vt:i4>
      </vt:variant>
      <vt:variant>
        <vt:i4>5</vt:i4>
      </vt:variant>
      <vt:variant>
        <vt:lpwstr>http://www.nevo.co.il/Law_word/law16/KNESSET-42.pdf</vt:lpwstr>
      </vt:variant>
      <vt:variant>
        <vt:lpwstr/>
      </vt:variant>
      <vt:variant>
        <vt:i4>7995394</vt:i4>
      </vt:variant>
      <vt:variant>
        <vt:i4>510</vt:i4>
      </vt:variant>
      <vt:variant>
        <vt:i4>0</vt:i4>
      </vt:variant>
      <vt:variant>
        <vt:i4>5</vt:i4>
      </vt:variant>
      <vt:variant>
        <vt:lpwstr>http://www.nevo.co.il/Law_word/law14/LAW-1942.pdf</vt:lpwstr>
      </vt:variant>
      <vt:variant>
        <vt:lpwstr/>
      </vt:variant>
      <vt:variant>
        <vt:i4>5963810</vt:i4>
      </vt:variant>
      <vt:variant>
        <vt:i4>507</vt:i4>
      </vt:variant>
      <vt:variant>
        <vt:i4>0</vt:i4>
      </vt:variant>
      <vt:variant>
        <vt:i4>5</vt:i4>
      </vt:variant>
      <vt:variant>
        <vt:lpwstr>http://www.nevo.co.il/Law_word/law16/KNESSET-42.pdf</vt:lpwstr>
      </vt:variant>
      <vt:variant>
        <vt:lpwstr/>
      </vt:variant>
      <vt:variant>
        <vt:i4>7995394</vt:i4>
      </vt:variant>
      <vt:variant>
        <vt:i4>504</vt:i4>
      </vt:variant>
      <vt:variant>
        <vt:i4>0</vt:i4>
      </vt:variant>
      <vt:variant>
        <vt:i4>5</vt:i4>
      </vt:variant>
      <vt:variant>
        <vt:lpwstr>http://www.nevo.co.il/Law_word/law14/LAW-1942.pdf</vt:lpwstr>
      </vt:variant>
      <vt:variant>
        <vt:lpwstr/>
      </vt:variant>
      <vt:variant>
        <vt:i4>917622</vt:i4>
      </vt:variant>
      <vt:variant>
        <vt:i4>501</vt:i4>
      </vt:variant>
      <vt:variant>
        <vt:i4>0</vt:i4>
      </vt:variant>
      <vt:variant>
        <vt:i4>5</vt:i4>
      </vt:variant>
      <vt:variant>
        <vt:lpwstr>http://www.nevo.co.il/Law_word/law17/PROP-2394.pdf</vt:lpwstr>
      </vt:variant>
      <vt:variant>
        <vt:lpwstr/>
      </vt:variant>
      <vt:variant>
        <vt:i4>8126476</vt:i4>
      </vt:variant>
      <vt:variant>
        <vt:i4>498</vt:i4>
      </vt:variant>
      <vt:variant>
        <vt:i4>0</vt:i4>
      </vt:variant>
      <vt:variant>
        <vt:i4>5</vt:i4>
      </vt:variant>
      <vt:variant>
        <vt:lpwstr>http://www.nevo.co.il/Law_word/law14/LAW-1520.pdf</vt:lpwstr>
      </vt:variant>
      <vt:variant>
        <vt:lpwstr/>
      </vt:variant>
      <vt:variant>
        <vt:i4>5963810</vt:i4>
      </vt:variant>
      <vt:variant>
        <vt:i4>495</vt:i4>
      </vt:variant>
      <vt:variant>
        <vt:i4>0</vt:i4>
      </vt:variant>
      <vt:variant>
        <vt:i4>5</vt:i4>
      </vt:variant>
      <vt:variant>
        <vt:lpwstr>http://www.nevo.co.il/Law_word/law16/KNESSET-42.pdf</vt:lpwstr>
      </vt:variant>
      <vt:variant>
        <vt:lpwstr/>
      </vt:variant>
      <vt:variant>
        <vt:i4>7995394</vt:i4>
      </vt:variant>
      <vt:variant>
        <vt:i4>492</vt:i4>
      </vt:variant>
      <vt:variant>
        <vt:i4>0</vt:i4>
      </vt:variant>
      <vt:variant>
        <vt:i4>5</vt:i4>
      </vt:variant>
      <vt:variant>
        <vt:lpwstr>http://www.nevo.co.il/Law_word/law14/LAW-1942.pdf</vt:lpwstr>
      </vt:variant>
      <vt:variant>
        <vt:lpwstr/>
      </vt:variant>
      <vt:variant>
        <vt:i4>917622</vt:i4>
      </vt:variant>
      <vt:variant>
        <vt:i4>489</vt:i4>
      </vt:variant>
      <vt:variant>
        <vt:i4>0</vt:i4>
      </vt:variant>
      <vt:variant>
        <vt:i4>5</vt:i4>
      </vt:variant>
      <vt:variant>
        <vt:lpwstr>http://www.nevo.co.il/Law_word/law17/PROP-2394.pdf</vt:lpwstr>
      </vt:variant>
      <vt:variant>
        <vt:lpwstr/>
      </vt:variant>
      <vt:variant>
        <vt:i4>8126476</vt:i4>
      </vt:variant>
      <vt:variant>
        <vt:i4>486</vt:i4>
      </vt:variant>
      <vt:variant>
        <vt:i4>0</vt:i4>
      </vt:variant>
      <vt:variant>
        <vt:i4>5</vt:i4>
      </vt:variant>
      <vt:variant>
        <vt:lpwstr>http://www.nevo.co.il/Law_word/law14/LAW-1520.pdf</vt:lpwstr>
      </vt:variant>
      <vt:variant>
        <vt:lpwstr/>
      </vt:variant>
      <vt:variant>
        <vt:i4>5963810</vt:i4>
      </vt:variant>
      <vt:variant>
        <vt:i4>483</vt:i4>
      </vt:variant>
      <vt:variant>
        <vt:i4>0</vt:i4>
      </vt:variant>
      <vt:variant>
        <vt:i4>5</vt:i4>
      </vt:variant>
      <vt:variant>
        <vt:lpwstr>http://www.nevo.co.il/Law_word/law16/KNESSET-42.pdf</vt:lpwstr>
      </vt:variant>
      <vt:variant>
        <vt:lpwstr/>
      </vt:variant>
      <vt:variant>
        <vt:i4>7995394</vt:i4>
      </vt:variant>
      <vt:variant>
        <vt:i4>480</vt:i4>
      </vt:variant>
      <vt:variant>
        <vt:i4>0</vt:i4>
      </vt:variant>
      <vt:variant>
        <vt:i4>5</vt:i4>
      </vt:variant>
      <vt:variant>
        <vt:lpwstr>http://www.nevo.co.il/Law_word/law14/LAW-1942.pdf</vt:lpwstr>
      </vt:variant>
      <vt:variant>
        <vt:lpwstr/>
      </vt:variant>
      <vt:variant>
        <vt:i4>5963810</vt:i4>
      </vt:variant>
      <vt:variant>
        <vt:i4>477</vt:i4>
      </vt:variant>
      <vt:variant>
        <vt:i4>0</vt:i4>
      </vt:variant>
      <vt:variant>
        <vt:i4>5</vt:i4>
      </vt:variant>
      <vt:variant>
        <vt:lpwstr>http://www.nevo.co.il/Law_word/law16/KNESSET-42.pdf</vt:lpwstr>
      </vt:variant>
      <vt:variant>
        <vt:lpwstr/>
      </vt:variant>
      <vt:variant>
        <vt:i4>7995394</vt:i4>
      </vt:variant>
      <vt:variant>
        <vt:i4>474</vt:i4>
      </vt:variant>
      <vt:variant>
        <vt:i4>0</vt:i4>
      </vt:variant>
      <vt:variant>
        <vt:i4>5</vt:i4>
      </vt:variant>
      <vt:variant>
        <vt:lpwstr>http://www.nevo.co.il/Law_word/law14/LAW-1942.pdf</vt:lpwstr>
      </vt:variant>
      <vt:variant>
        <vt:lpwstr/>
      </vt:variant>
      <vt:variant>
        <vt:i4>5963810</vt:i4>
      </vt:variant>
      <vt:variant>
        <vt:i4>471</vt:i4>
      </vt:variant>
      <vt:variant>
        <vt:i4>0</vt:i4>
      </vt:variant>
      <vt:variant>
        <vt:i4>5</vt:i4>
      </vt:variant>
      <vt:variant>
        <vt:lpwstr>http://www.nevo.co.il/Law_word/law16/KNESSET-42.pdf</vt:lpwstr>
      </vt:variant>
      <vt:variant>
        <vt:lpwstr/>
      </vt:variant>
      <vt:variant>
        <vt:i4>7995394</vt:i4>
      </vt:variant>
      <vt:variant>
        <vt:i4>468</vt:i4>
      </vt:variant>
      <vt:variant>
        <vt:i4>0</vt:i4>
      </vt:variant>
      <vt:variant>
        <vt:i4>5</vt:i4>
      </vt:variant>
      <vt:variant>
        <vt:lpwstr>http://www.nevo.co.il/Law_word/law14/LAW-1942.pdf</vt:lpwstr>
      </vt:variant>
      <vt:variant>
        <vt:lpwstr/>
      </vt:variant>
      <vt:variant>
        <vt:i4>917622</vt:i4>
      </vt:variant>
      <vt:variant>
        <vt:i4>465</vt:i4>
      </vt:variant>
      <vt:variant>
        <vt:i4>0</vt:i4>
      </vt:variant>
      <vt:variant>
        <vt:i4>5</vt:i4>
      </vt:variant>
      <vt:variant>
        <vt:lpwstr>http://www.nevo.co.il/Law_word/law17/PROP-2394.pdf</vt:lpwstr>
      </vt:variant>
      <vt:variant>
        <vt:lpwstr/>
      </vt:variant>
      <vt:variant>
        <vt:i4>8126476</vt:i4>
      </vt:variant>
      <vt:variant>
        <vt:i4>462</vt:i4>
      </vt:variant>
      <vt:variant>
        <vt:i4>0</vt:i4>
      </vt:variant>
      <vt:variant>
        <vt:i4>5</vt:i4>
      </vt:variant>
      <vt:variant>
        <vt:lpwstr>http://www.nevo.co.il/Law_word/law14/LAW-1520.pdf</vt:lpwstr>
      </vt:variant>
      <vt:variant>
        <vt:lpwstr/>
      </vt:variant>
      <vt:variant>
        <vt:i4>917622</vt:i4>
      </vt:variant>
      <vt:variant>
        <vt:i4>459</vt:i4>
      </vt:variant>
      <vt:variant>
        <vt:i4>0</vt:i4>
      </vt:variant>
      <vt:variant>
        <vt:i4>5</vt:i4>
      </vt:variant>
      <vt:variant>
        <vt:lpwstr>http://www.nevo.co.il/Law_word/law17/PROP-2394.pdf</vt:lpwstr>
      </vt:variant>
      <vt:variant>
        <vt:lpwstr/>
      </vt:variant>
      <vt:variant>
        <vt:i4>8126476</vt:i4>
      </vt:variant>
      <vt:variant>
        <vt:i4>456</vt:i4>
      </vt:variant>
      <vt:variant>
        <vt:i4>0</vt:i4>
      </vt:variant>
      <vt:variant>
        <vt:i4>5</vt:i4>
      </vt:variant>
      <vt:variant>
        <vt:lpwstr>http://www.nevo.co.il/Law_word/law14/LAW-1520.pdf</vt:lpwstr>
      </vt:variant>
      <vt:variant>
        <vt:lpwstr/>
      </vt:variant>
      <vt:variant>
        <vt:i4>5963810</vt:i4>
      </vt:variant>
      <vt:variant>
        <vt:i4>453</vt:i4>
      </vt:variant>
      <vt:variant>
        <vt:i4>0</vt:i4>
      </vt:variant>
      <vt:variant>
        <vt:i4>5</vt:i4>
      </vt:variant>
      <vt:variant>
        <vt:lpwstr>http://www.nevo.co.il/Law_word/law16/KNESSET-42.pdf</vt:lpwstr>
      </vt:variant>
      <vt:variant>
        <vt:lpwstr/>
      </vt:variant>
      <vt:variant>
        <vt:i4>7995394</vt:i4>
      </vt:variant>
      <vt:variant>
        <vt:i4>450</vt:i4>
      </vt:variant>
      <vt:variant>
        <vt:i4>0</vt:i4>
      </vt:variant>
      <vt:variant>
        <vt:i4>5</vt:i4>
      </vt:variant>
      <vt:variant>
        <vt:lpwstr>http://www.nevo.co.il/Law_word/law14/LAW-1942.pdf</vt:lpwstr>
      </vt:variant>
      <vt:variant>
        <vt:lpwstr/>
      </vt:variant>
      <vt:variant>
        <vt:i4>917622</vt:i4>
      </vt:variant>
      <vt:variant>
        <vt:i4>447</vt:i4>
      </vt:variant>
      <vt:variant>
        <vt:i4>0</vt:i4>
      </vt:variant>
      <vt:variant>
        <vt:i4>5</vt:i4>
      </vt:variant>
      <vt:variant>
        <vt:lpwstr>http://www.nevo.co.il/Law_word/law17/PROP-2394.pdf</vt:lpwstr>
      </vt:variant>
      <vt:variant>
        <vt:lpwstr/>
      </vt:variant>
      <vt:variant>
        <vt:i4>8126476</vt:i4>
      </vt:variant>
      <vt:variant>
        <vt:i4>444</vt:i4>
      </vt:variant>
      <vt:variant>
        <vt:i4>0</vt:i4>
      </vt:variant>
      <vt:variant>
        <vt:i4>5</vt:i4>
      </vt:variant>
      <vt:variant>
        <vt:lpwstr>http://www.nevo.co.il/Law_word/law14/LAW-1520.pdf</vt:lpwstr>
      </vt:variant>
      <vt:variant>
        <vt:lpwstr/>
      </vt:variant>
      <vt:variant>
        <vt:i4>5963810</vt:i4>
      </vt:variant>
      <vt:variant>
        <vt:i4>441</vt:i4>
      </vt:variant>
      <vt:variant>
        <vt:i4>0</vt:i4>
      </vt:variant>
      <vt:variant>
        <vt:i4>5</vt:i4>
      </vt:variant>
      <vt:variant>
        <vt:lpwstr>http://www.nevo.co.il/Law_word/law16/KNESSET-42.pdf</vt:lpwstr>
      </vt:variant>
      <vt:variant>
        <vt:lpwstr/>
      </vt:variant>
      <vt:variant>
        <vt:i4>7995394</vt:i4>
      </vt:variant>
      <vt:variant>
        <vt:i4>438</vt:i4>
      </vt:variant>
      <vt:variant>
        <vt:i4>0</vt:i4>
      </vt:variant>
      <vt:variant>
        <vt:i4>5</vt:i4>
      </vt:variant>
      <vt:variant>
        <vt:lpwstr>http://www.nevo.co.il/Law_word/law14/LAW-1942.pdf</vt:lpwstr>
      </vt:variant>
      <vt:variant>
        <vt:lpwstr/>
      </vt:variant>
      <vt:variant>
        <vt:i4>393341</vt:i4>
      </vt:variant>
      <vt:variant>
        <vt:i4>435</vt:i4>
      </vt:variant>
      <vt:variant>
        <vt:i4>0</vt:i4>
      </vt:variant>
      <vt:variant>
        <vt:i4>5</vt:i4>
      </vt:variant>
      <vt:variant>
        <vt:lpwstr>http://www.nevo.co.il/Law_word/law17/PROP-2629.pdf</vt:lpwstr>
      </vt:variant>
      <vt:variant>
        <vt:lpwstr/>
      </vt:variant>
      <vt:variant>
        <vt:i4>8192013</vt:i4>
      </vt:variant>
      <vt:variant>
        <vt:i4>432</vt:i4>
      </vt:variant>
      <vt:variant>
        <vt:i4>0</vt:i4>
      </vt:variant>
      <vt:variant>
        <vt:i4>5</vt:i4>
      </vt:variant>
      <vt:variant>
        <vt:lpwstr>http://www.nevo.co.il/Law_word/law14/LAW-1632.pdf</vt:lpwstr>
      </vt:variant>
      <vt:variant>
        <vt:lpwstr/>
      </vt:variant>
      <vt:variant>
        <vt:i4>917622</vt:i4>
      </vt:variant>
      <vt:variant>
        <vt:i4>429</vt:i4>
      </vt:variant>
      <vt:variant>
        <vt:i4>0</vt:i4>
      </vt:variant>
      <vt:variant>
        <vt:i4>5</vt:i4>
      </vt:variant>
      <vt:variant>
        <vt:lpwstr>http://www.nevo.co.il/Law_word/law17/PROP-2394.pdf</vt:lpwstr>
      </vt:variant>
      <vt:variant>
        <vt:lpwstr/>
      </vt:variant>
      <vt:variant>
        <vt:i4>8126476</vt:i4>
      </vt:variant>
      <vt:variant>
        <vt:i4>426</vt:i4>
      </vt:variant>
      <vt:variant>
        <vt:i4>0</vt:i4>
      </vt:variant>
      <vt:variant>
        <vt:i4>5</vt:i4>
      </vt:variant>
      <vt:variant>
        <vt:lpwstr>http://www.nevo.co.il/Law_word/law14/LAW-1520.pdf</vt:lpwstr>
      </vt:variant>
      <vt:variant>
        <vt:lpwstr/>
      </vt:variant>
      <vt:variant>
        <vt:i4>5963810</vt:i4>
      </vt:variant>
      <vt:variant>
        <vt:i4>423</vt:i4>
      </vt:variant>
      <vt:variant>
        <vt:i4>0</vt:i4>
      </vt:variant>
      <vt:variant>
        <vt:i4>5</vt:i4>
      </vt:variant>
      <vt:variant>
        <vt:lpwstr>http://www.nevo.co.il/Law_word/law16/KNESSET-42.pdf</vt:lpwstr>
      </vt:variant>
      <vt:variant>
        <vt:lpwstr/>
      </vt:variant>
      <vt:variant>
        <vt:i4>7995394</vt:i4>
      </vt:variant>
      <vt:variant>
        <vt:i4>420</vt:i4>
      </vt:variant>
      <vt:variant>
        <vt:i4>0</vt:i4>
      </vt:variant>
      <vt:variant>
        <vt:i4>5</vt:i4>
      </vt:variant>
      <vt:variant>
        <vt:lpwstr>http://www.nevo.co.il/Law_word/law14/LAW-1942.pdf</vt:lpwstr>
      </vt:variant>
      <vt:variant>
        <vt:lpwstr/>
      </vt:variant>
      <vt:variant>
        <vt:i4>5963810</vt:i4>
      </vt:variant>
      <vt:variant>
        <vt:i4>417</vt:i4>
      </vt:variant>
      <vt:variant>
        <vt:i4>0</vt:i4>
      </vt:variant>
      <vt:variant>
        <vt:i4>5</vt:i4>
      </vt:variant>
      <vt:variant>
        <vt:lpwstr>http://www.nevo.co.il/Law_word/law16/KNESSET-42.pdf</vt:lpwstr>
      </vt:variant>
      <vt:variant>
        <vt:lpwstr/>
      </vt:variant>
      <vt:variant>
        <vt:i4>7995394</vt:i4>
      </vt:variant>
      <vt:variant>
        <vt:i4>414</vt:i4>
      </vt:variant>
      <vt:variant>
        <vt:i4>0</vt:i4>
      </vt:variant>
      <vt:variant>
        <vt:i4>5</vt:i4>
      </vt:variant>
      <vt:variant>
        <vt:lpwstr>http://www.nevo.co.il/Law_word/law14/LAW-1942.pdf</vt:lpwstr>
      </vt:variant>
      <vt:variant>
        <vt:lpwstr/>
      </vt:variant>
      <vt:variant>
        <vt:i4>5963810</vt:i4>
      </vt:variant>
      <vt:variant>
        <vt:i4>411</vt:i4>
      </vt:variant>
      <vt:variant>
        <vt:i4>0</vt:i4>
      </vt:variant>
      <vt:variant>
        <vt:i4>5</vt:i4>
      </vt:variant>
      <vt:variant>
        <vt:lpwstr>http://www.nevo.co.il/Law_word/law16/KNESSET-42.pdf</vt:lpwstr>
      </vt:variant>
      <vt:variant>
        <vt:lpwstr/>
      </vt:variant>
      <vt:variant>
        <vt:i4>7995394</vt:i4>
      </vt:variant>
      <vt:variant>
        <vt:i4>408</vt:i4>
      </vt:variant>
      <vt:variant>
        <vt:i4>0</vt:i4>
      </vt:variant>
      <vt:variant>
        <vt:i4>5</vt:i4>
      </vt:variant>
      <vt:variant>
        <vt:lpwstr>http://www.nevo.co.il/Law_word/law14/LAW-1942.pdf</vt:lpwstr>
      </vt:variant>
      <vt:variant>
        <vt:lpwstr/>
      </vt:variant>
      <vt:variant>
        <vt:i4>7602262</vt:i4>
      </vt:variant>
      <vt:variant>
        <vt:i4>405</vt:i4>
      </vt:variant>
      <vt:variant>
        <vt:i4>0</vt:i4>
      </vt:variant>
      <vt:variant>
        <vt:i4>5</vt:i4>
      </vt:variant>
      <vt:variant>
        <vt:lpwstr>http://www.nevo.co.il/Law_word/law15/memshala-782.pdf</vt:lpwstr>
      </vt:variant>
      <vt:variant>
        <vt:lpwstr/>
      </vt:variant>
      <vt:variant>
        <vt:i4>7995485</vt:i4>
      </vt:variant>
      <vt:variant>
        <vt:i4>402</vt:i4>
      </vt:variant>
      <vt:variant>
        <vt:i4>0</vt:i4>
      </vt:variant>
      <vt:variant>
        <vt:i4>5</vt:i4>
      </vt:variant>
      <vt:variant>
        <vt:lpwstr>http://www.nevo.co.il/Law_word/law15/memshala-967.pdf</vt:lpwstr>
      </vt:variant>
      <vt:variant>
        <vt:lpwstr/>
      </vt:variant>
      <vt:variant>
        <vt:i4>7864403</vt:i4>
      </vt:variant>
      <vt:variant>
        <vt:i4>399</vt:i4>
      </vt:variant>
      <vt:variant>
        <vt:i4>0</vt:i4>
      </vt:variant>
      <vt:variant>
        <vt:i4>5</vt:i4>
      </vt:variant>
      <vt:variant>
        <vt:lpwstr>http://www.nevo.co.il/Law_word/law15/memshala-949.pdf</vt:lpwstr>
      </vt:variant>
      <vt:variant>
        <vt:lpwstr/>
      </vt:variant>
      <vt:variant>
        <vt:i4>7864330</vt:i4>
      </vt:variant>
      <vt:variant>
        <vt:i4>396</vt:i4>
      </vt:variant>
      <vt:variant>
        <vt:i4>0</vt:i4>
      </vt:variant>
      <vt:variant>
        <vt:i4>5</vt:i4>
      </vt:variant>
      <vt:variant>
        <vt:lpwstr>http://www.nevo.co.il/law_word/law14/law-2556.pdf</vt:lpwstr>
      </vt:variant>
      <vt:variant>
        <vt:lpwstr/>
      </vt:variant>
      <vt:variant>
        <vt:i4>917626</vt:i4>
      </vt:variant>
      <vt:variant>
        <vt:i4>393</vt:i4>
      </vt:variant>
      <vt:variant>
        <vt:i4>0</vt:i4>
      </vt:variant>
      <vt:variant>
        <vt:i4>5</vt:i4>
      </vt:variant>
      <vt:variant>
        <vt:lpwstr>http://www.nevo.co.il/Law_word/law17/PROP-2453.pdf</vt:lpwstr>
      </vt:variant>
      <vt:variant>
        <vt:lpwstr/>
      </vt:variant>
      <vt:variant>
        <vt:i4>8060933</vt:i4>
      </vt:variant>
      <vt:variant>
        <vt:i4>390</vt:i4>
      </vt:variant>
      <vt:variant>
        <vt:i4>0</vt:i4>
      </vt:variant>
      <vt:variant>
        <vt:i4>5</vt:i4>
      </vt:variant>
      <vt:variant>
        <vt:lpwstr>http://www.nevo.co.il/Law_word/law14/LAW-1559.pdf</vt:lpwstr>
      </vt:variant>
      <vt:variant>
        <vt:lpwstr/>
      </vt:variant>
      <vt:variant>
        <vt:i4>852084</vt:i4>
      </vt:variant>
      <vt:variant>
        <vt:i4>387</vt:i4>
      </vt:variant>
      <vt:variant>
        <vt:i4>0</vt:i4>
      </vt:variant>
      <vt:variant>
        <vt:i4>5</vt:i4>
      </vt:variant>
      <vt:variant>
        <vt:lpwstr>http://www.nevo.co.il/Law_word/law17/PROP-1783.pdf</vt:lpwstr>
      </vt:variant>
      <vt:variant>
        <vt:lpwstr/>
      </vt:variant>
      <vt:variant>
        <vt:i4>7798785</vt:i4>
      </vt:variant>
      <vt:variant>
        <vt:i4>384</vt:i4>
      </vt:variant>
      <vt:variant>
        <vt:i4>0</vt:i4>
      </vt:variant>
      <vt:variant>
        <vt:i4>5</vt:i4>
      </vt:variant>
      <vt:variant>
        <vt:lpwstr>http://www.nevo.co.il/Law_word/law14/LAW-1199.pdf</vt:lpwstr>
      </vt:variant>
      <vt:variant>
        <vt:lpwstr/>
      </vt:variant>
      <vt:variant>
        <vt:i4>5963810</vt:i4>
      </vt:variant>
      <vt:variant>
        <vt:i4>381</vt:i4>
      </vt:variant>
      <vt:variant>
        <vt:i4>0</vt:i4>
      </vt:variant>
      <vt:variant>
        <vt:i4>5</vt:i4>
      </vt:variant>
      <vt:variant>
        <vt:lpwstr>http://www.nevo.co.il/Law_word/law16/KNESSET-42.pdf</vt:lpwstr>
      </vt:variant>
      <vt:variant>
        <vt:lpwstr/>
      </vt:variant>
      <vt:variant>
        <vt:i4>7995394</vt:i4>
      </vt:variant>
      <vt:variant>
        <vt:i4>378</vt:i4>
      </vt:variant>
      <vt:variant>
        <vt:i4>0</vt:i4>
      </vt:variant>
      <vt:variant>
        <vt:i4>5</vt:i4>
      </vt:variant>
      <vt:variant>
        <vt:lpwstr>http://www.nevo.co.il/Law_word/law14/LAW-1942.pdf</vt:lpwstr>
      </vt:variant>
      <vt:variant>
        <vt:lpwstr/>
      </vt:variant>
      <vt:variant>
        <vt:i4>5963810</vt:i4>
      </vt:variant>
      <vt:variant>
        <vt:i4>375</vt:i4>
      </vt:variant>
      <vt:variant>
        <vt:i4>0</vt:i4>
      </vt:variant>
      <vt:variant>
        <vt:i4>5</vt:i4>
      </vt:variant>
      <vt:variant>
        <vt:lpwstr>http://www.nevo.co.il/Law_word/law16/KNESSET-42.pdf</vt:lpwstr>
      </vt:variant>
      <vt:variant>
        <vt:lpwstr/>
      </vt:variant>
      <vt:variant>
        <vt:i4>7995394</vt:i4>
      </vt:variant>
      <vt:variant>
        <vt:i4>372</vt:i4>
      </vt:variant>
      <vt:variant>
        <vt:i4>0</vt:i4>
      </vt:variant>
      <vt:variant>
        <vt:i4>5</vt:i4>
      </vt:variant>
      <vt:variant>
        <vt:lpwstr>http://www.nevo.co.il/Law_word/law14/LAW-1942.pdf</vt:lpwstr>
      </vt:variant>
      <vt:variant>
        <vt:lpwstr/>
      </vt:variant>
      <vt:variant>
        <vt:i4>5963810</vt:i4>
      </vt:variant>
      <vt:variant>
        <vt:i4>369</vt:i4>
      </vt:variant>
      <vt:variant>
        <vt:i4>0</vt:i4>
      </vt:variant>
      <vt:variant>
        <vt:i4>5</vt:i4>
      </vt:variant>
      <vt:variant>
        <vt:lpwstr>http://www.nevo.co.il/Law_word/law16/KNESSET-42.pdf</vt:lpwstr>
      </vt:variant>
      <vt:variant>
        <vt:lpwstr/>
      </vt:variant>
      <vt:variant>
        <vt:i4>7995394</vt:i4>
      </vt:variant>
      <vt:variant>
        <vt:i4>366</vt:i4>
      </vt:variant>
      <vt:variant>
        <vt:i4>0</vt:i4>
      </vt:variant>
      <vt:variant>
        <vt:i4>5</vt:i4>
      </vt:variant>
      <vt:variant>
        <vt:lpwstr>http://www.nevo.co.il/Law_word/law14/LAW-1942.pdf</vt:lpwstr>
      </vt:variant>
      <vt:variant>
        <vt:lpwstr/>
      </vt:variant>
      <vt:variant>
        <vt:i4>5963810</vt:i4>
      </vt:variant>
      <vt:variant>
        <vt:i4>363</vt:i4>
      </vt:variant>
      <vt:variant>
        <vt:i4>0</vt:i4>
      </vt:variant>
      <vt:variant>
        <vt:i4>5</vt:i4>
      </vt:variant>
      <vt:variant>
        <vt:lpwstr>http://www.nevo.co.il/Law_word/law16/KNESSET-42.pdf</vt:lpwstr>
      </vt:variant>
      <vt:variant>
        <vt:lpwstr/>
      </vt:variant>
      <vt:variant>
        <vt:i4>7995394</vt:i4>
      </vt:variant>
      <vt:variant>
        <vt:i4>360</vt:i4>
      </vt:variant>
      <vt:variant>
        <vt:i4>0</vt:i4>
      </vt:variant>
      <vt:variant>
        <vt:i4>5</vt:i4>
      </vt:variant>
      <vt:variant>
        <vt:lpwstr>http://www.nevo.co.il/Law_word/law14/LAW-1942.pdf</vt:lpwstr>
      </vt:variant>
      <vt:variant>
        <vt:lpwstr/>
      </vt:variant>
      <vt:variant>
        <vt:i4>5963810</vt:i4>
      </vt:variant>
      <vt:variant>
        <vt:i4>357</vt:i4>
      </vt:variant>
      <vt:variant>
        <vt:i4>0</vt:i4>
      </vt:variant>
      <vt:variant>
        <vt:i4>5</vt:i4>
      </vt:variant>
      <vt:variant>
        <vt:lpwstr>http://www.nevo.co.il/Law_word/law16/KNESSET-42.pdf</vt:lpwstr>
      </vt:variant>
      <vt:variant>
        <vt:lpwstr/>
      </vt:variant>
      <vt:variant>
        <vt:i4>7995394</vt:i4>
      </vt:variant>
      <vt:variant>
        <vt:i4>354</vt:i4>
      </vt:variant>
      <vt:variant>
        <vt:i4>0</vt:i4>
      </vt:variant>
      <vt:variant>
        <vt:i4>5</vt:i4>
      </vt:variant>
      <vt:variant>
        <vt:lpwstr>http://www.nevo.co.il/Law_word/law14/LAW-1942.pdf</vt:lpwstr>
      </vt:variant>
      <vt:variant>
        <vt:lpwstr/>
      </vt:variant>
      <vt:variant>
        <vt:i4>5963810</vt:i4>
      </vt:variant>
      <vt:variant>
        <vt:i4>351</vt:i4>
      </vt:variant>
      <vt:variant>
        <vt:i4>0</vt:i4>
      </vt:variant>
      <vt:variant>
        <vt:i4>5</vt:i4>
      </vt:variant>
      <vt:variant>
        <vt:lpwstr>http://www.nevo.co.il/Law_word/law16/KNESSET-42.pdf</vt:lpwstr>
      </vt:variant>
      <vt:variant>
        <vt:lpwstr/>
      </vt:variant>
      <vt:variant>
        <vt:i4>7995394</vt:i4>
      </vt:variant>
      <vt:variant>
        <vt:i4>348</vt:i4>
      </vt:variant>
      <vt:variant>
        <vt:i4>0</vt:i4>
      </vt:variant>
      <vt:variant>
        <vt:i4>5</vt:i4>
      </vt:variant>
      <vt:variant>
        <vt:lpwstr>http://www.nevo.co.il/Law_word/law14/LAW-1942.pdf</vt:lpwstr>
      </vt:variant>
      <vt:variant>
        <vt:lpwstr/>
      </vt:variant>
      <vt:variant>
        <vt:i4>5963810</vt:i4>
      </vt:variant>
      <vt:variant>
        <vt:i4>345</vt:i4>
      </vt:variant>
      <vt:variant>
        <vt:i4>0</vt:i4>
      </vt:variant>
      <vt:variant>
        <vt:i4>5</vt:i4>
      </vt:variant>
      <vt:variant>
        <vt:lpwstr>http://www.nevo.co.il/Law_word/law16/KNESSET-42.pdf</vt:lpwstr>
      </vt:variant>
      <vt:variant>
        <vt:lpwstr/>
      </vt:variant>
      <vt:variant>
        <vt:i4>7995394</vt:i4>
      </vt:variant>
      <vt:variant>
        <vt:i4>342</vt:i4>
      </vt:variant>
      <vt:variant>
        <vt:i4>0</vt:i4>
      </vt:variant>
      <vt:variant>
        <vt:i4>5</vt:i4>
      </vt:variant>
      <vt:variant>
        <vt:lpwstr>http://www.nevo.co.il/Law_word/law14/LAW-1942.pdf</vt:lpwstr>
      </vt:variant>
      <vt:variant>
        <vt:lpwstr/>
      </vt:variant>
      <vt:variant>
        <vt:i4>5963810</vt:i4>
      </vt:variant>
      <vt:variant>
        <vt:i4>339</vt:i4>
      </vt:variant>
      <vt:variant>
        <vt:i4>0</vt:i4>
      </vt:variant>
      <vt:variant>
        <vt:i4>5</vt:i4>
      </vt:variant>
      <vt:variant>
        <vt:lpwstr>http://www.nevo.co.il/Law_word/law16/KNESSET-42.pdf</vt:lpwstr>
      </vt:variant>
      <vt:variant>
        <vt:lpwstr/>
      </vt:variant>
      <vt:variant>
        <vt:i4>7995394</vt:i4>
      </vt:variant>
      <vt:variant>
        <vt:i4>336</vt:i4>
      </vt:variant>
      <vt:variant>
        <vt:i4>0</vt:i4>
      </vt:variant>
      <vt:variant>
        <vt:i4>5</vt:i4>
      </vt:variant>
      <vt:variant>
        <vt:lpwstr>http://www.nevo.co.il/Law_word/law14/LAW-1942.pdf</vt:lpwstr>
      </vt:variant>
      <vt:variant>
        <vt:lpwstr/>
      </vt:variant>
      <vt:variant>
        <vt:i4>5963810</vt:i4>
      </vt:variant>
      <vt:variant>
        <vt:i4>333</vt:i4>
      </vt:variant>
      <vt:variant>
        <vt:i4>0</vt:i4>
      </vt:variant>
      <vt:variant>
        <vt:i4>5</vt:i4>
      </vt:variant>
      <vt:variant>
        <vt:lpwstr>http://www.nevo.co.il/Law_word/law16/KNESSET-42.pdf</vt:lpwstr>
      </vt:variant>
      <vt:variant>
        <vt:lpwstr/>
      </vt:variant>
      <vt:variant>
        <vt:i4>7995394</vt:i4>
      </vt:variant>
      <vt:variant>
        <vt:i4>330</vt:i4>
      </vt:variant>
      <vt:variant>
        <vt:i4>0</vt:i4>
      </vt:variant>
      <vt:variant>
        <vt:i4>5</vt:i4>
      </vt:variant>
      <vt:variant>
        <vt:lpwstr>http://www.nevo.co.il/Law_word/law14/LAW-1942.pdf</vt:lpwstr>
      </vt:variant>
      <vt:variant>
        <vt:lpwstr/>
      </vt:variant>
      <vt:variant>
        <vt:i4>3342382</vt:i4>
      </vt:variant>
      <vt:variant>
        <vt:i4>324</vt:i4>
      </vt:variant>
      <vt:variant>
        <vt:i4>0</vt:i4>
      </vt:variant>
      <vt:variant>
        <vt:i4>5</vt:i4>
      </vt:variant>
      <vt:variant>
        <vt:lpwstr/>
      </vt:variant>
      <vt:variant>
        <vt:lpwstr>Seif40</vt:lpwstr>
      </vt:variant>
      <vt:variant>
        <vt:i4>3801129</vt:i4>
      </vt:variant>
      <vt:variant>
        <vt:i4>318</vt:i4>
      </vt:variant>
      <vt:variant>
        <vt:i4>0</vt:i4>
      </vt:variant>
      <vt:variant>
        <vt:i4>5</vt:i4>
      </vt:variant>
      <vt:variant>
        <vt:lpwstr/>
      </vt:variant>
      <vt:variant>
        <vt:lpwstr>Seif39</vt:lpwstr>
      </vt:variant>
      <vt:variant>
        <vt:i4>3866665</vt:i4>
      </vt:variant>
      <vt:variant>
        <vt:i4>312</vt:i4>
      </vt:variant>
      <vt:variant>
        <vt:i4>0</vt:i4>
      </vt:variant>
      <vt:variant>
        <vt:i4>5</vt:i4>
      </vt:variant>
      <vt:variant>
        <vt:lpwstr/>
      </vt:variant>
      <vt:variant>
        <vt:lpwstr>Seif38</vt:lpwstr>
      </vt:variant>
      <vt:variant>
        <vt:i4>3407913</vt:i4>
      </vt:variant>
      <vt:variant>
        <vt:i4>306</vt:i4>
      </vt:variant>
      <vt:variant>
        <vt:i4>0</vt:i4>
      </vt:variant>
      <vt:variant>
        <vt:i4>5</vt:i4>
      </vt:variant>
      <vt:variant>
        <vt:lpwstr/>
      </vt:variant>
      <vt:variant>
        <vt:lpwstr>Seif37</vt:lpwstr>
      </vt:variant>
      <vt:variant>
        <vt:i4>3473449</vt:i4>
      </vt:variant>
      <vt:variant>
        <vt:i4>300</vt:i4>
      </vt:variant>
      <vt:variant>
        <vt:i4>0</vt:i4>
      </vt:variant>
      <vt:variant>
        <vt:i4>5</vt:i4>
      </vt:variant>
      <vt:variant>
        <vt:lpwstr/>
      </vt:variant>
      <vt:variant>
        <vt:lpwstr>Seif36</vt:lpwstr>
      </vt:variant>
      <vt:variant>
        <vt:i4>3538985</vt:i4>
      </vt:variant>
      <vt:variant>
        <vt:i4>294</vt:i4>
      </vt:variant>
      <vt:variant>
        <vt:i4>0</vt:i4>
      </vt:variant>
      <vt:variant>
        <vt:i4>5</vt:i4>
      </vt:variant>
      <vt:variant>
        <vt:lpwstr/>
      </vt:variant>
      <vt:variant>
        <vt:lpwstr>Seif35</vt:lpwstr>
      </vt:variant>
      <vt:variant>
        <vt:i4>3604521</vt:i4>
      </vt:variant>
      <vt:variant>
        <vt:i4>288</vt:i4>
      </vt:variant>
      <vt:variant>
        <vt:i4>0</vt:i4>
      </vt:variant>
      <vt:variant>
        <vt:i4>5</vt:i4>
      </vt:variant>
      <vt:variant>
        <vt:lpwstr/>
      </vt:variant>
      <vt:variant>
        <vt:lpwstr>Seif34</vt:lpwstr>
      </vt:variant>
      <vt:variant>
        <vt:i4>3145769</vt:i4>
      </vt:variant>
      <vt:variant>
        <vt:i4>282</vt:i4>
      </vt:variant>
      <vt:variant>
        <vt:i4>0</vt:i4>
      </vt:variant>
      <vt:variant>
        <vt:i4>5</vt:i4>
      </vt:variant>
      <vt:variant>
        <vt:lpwstr/>
      </vt:variant>
      <vt:variant>
        <vt:lpwstr>Seif33</vt:lpwstr>
      </vt:variant>
      <vt:variant>
        <vt:i4>3211305</vt:i4>
      </vt:variant>
      <vt:variant>
        <vt:i4>276</vt:i4>
      </vt:variant>
      <vt:variant>
        <vt:i4>0</vt:i4>
      </vt:variant>
      <vt:variant>
        <vt:i4>5</vt:i4>
      </vt:variant>
      <vt:variant>
        <vt:lpwstr/>
      </vt:variant>
      <vt:variant>
        <vt:lpwstr>Seif32</vt:lpwstr>
      </vt:variant>
      <vt:variant>
        <vt:i4>5439497</vt:i4>
      </vt:variant>
      <vt:variant>
        <vt:i4>270</vt:i4>
      </vt:variant>
      <vt:variant>
        <vt:i4>0</vt:i4>
      </vt:variant>
      <vt:variant>
        <vt:i4>5</vt:i4>
      </vt:variant>
      <vt:variant>
        <vt:lpwstr/>
      </vt:variant>
      <vt:variant>
        <vt:lpwstr>med6</vt:lpwstr>
      </vt:variant>
      <vt:variant>
        <vt:i4>3276841</vt:i4>
      </vt:variant>
      <vt:variant>
        <vt:i4>264</vt:i4>
      </vt:variant>
      <vt:variant>
        <vt:i4>0</vt:i4>
      </vt:variant>
      <vt:variant>
        <vt:i4>5</vt:i4>
      </vt:variant>
      <vt:variant>
        <vt:lpwstr/>
      </vt:variant>
      <vt:variant>
        <vt:lpwstr>Seif31</vt:lpwstr>
      </vt:variant>
      <vt:variant>
        <vt:i4>3342377</vt:i4>
      </vt:variant>
      <vt:variant>
        <vt:i4>258</vt:i4>
      </vt:variant>
      <vt:variant>
        <vt:i4>0</vt:i4>
      </vt:variant>
      <vt:variant>
        <vt:i4>5</vt:i4>
      </vt:variant>
      <vt:variant>
        <vt:lpwstr/>
      </vt:variant>
      <vt:variant>
        <vt:lpwstr>Seif30</vt:lpwstr>
      </vt:variant>
      <vt:variant>
        <vt:i4>3801128</vt:i4>
      </vt:variant>
      <vt:variant>
        <vt:i4>252</vt:i4>
      </vt:variant>
      <vt:variant>
        <vt:i4>0</vt:i4>
      </vt:variant>
      <vt:variant>
        <vt:i4>5</vt:i4>
      </vt:variant>
      <vt:variant>
        <vt:lpwstr/>
      </vt:variant>
      <vt:variant>
        <vt:lpwstr>Seif29</vt:lpwstr>
      </vt:variant>
      <vt:variant>
        <vt:i4>5242889</vt:i4>
      </vt:variant>
      <vt:variant>
        <vt:i4>246</vt:i4>
      </vt:variant>
      <vt:variant>
        <vt:i4>0</vt:i4>
      </vt:variant>
      <vt:variant>
        <vt:i4>5</vt:i4>
      </vt:variant>
      <vt:variant>
        <vt:lpwstr/>
      </vt:variant>
      <vt:variant>
        <vt:lpwstr>med5</vt:lpwstr>
      </vt:variant>
      <vt:variant>
        <vt:i4>3866664</vt:i4>
      </vt:variant>
      <vt:variant>
        <vt:i4>240</vt:i4>
      </vt:variant>
      <vt:variant>
        <vt:i4>0</vt:i4>
      </vt:variant>
      <vt:variant>
        <vt:i4>5</vt:i4>
      </vt:variant>
      <vt:variant>
        <vt:lpwstr/>
      </vt:variant>
      <vt:variant>
        <vt:lpwstr>Seif28</vt:lpwstr>
      </vt:variant>
      <vt:variant>
        <vt:i4>3407912</vt:i4>
      </vt:variant>
      <vt:variant>
        <vt:i4>234</vt:i4>
      </vt:variant>
      <vt:variant>
        <vt:i4>0</vt:i4>
      </vt:variant>
      <vt:variant>
        <vt:i4>5</vt:i4>
      </vt:variant>
      <vt:variant>
        <vt:lpwstr/>
      </vt:variant>
      <vt:variant>
        <vt:lpwstr>Seif27</vt:lpwstr>
      </vt:variant>
      <vt:variant>
        <vt:i4>3473448</vt:i4>
      </vt:variant>
      <vt:variant>
        <vt:i4>228</vt:i4>
      </vt:variant>
      <vt:variant>
        <vt:i4>0</vt:i4>
      </vt:variant>
      <vt:variant>
        <vt:i4>5</vt:i4>
      </vt:variant>
      <vt:variant>
        <vt:lpwstr/>
      </vt:variant>
      <vt:variant>
        <vt:lpwstr>Seif26</vt:lpwstr>
      </vt:variant>
      <vt:variant>
        <vt:i4>3538984</vt:i4>
      </vt:variant>
      <vt:variant>
        <vt:i4>222</vt:i4>
      </vt:variant>
      <vt:variant>
        <vt:i4>0</vt:i4>
      </vt:variant>
      <vt:variant>
        <vt:i4>5</vt:i4>
      </vt:variant>
      <vt:variant>
        <vt:lpwstr/>
      </vt:variant>
      <vt:variant>
        <vt:lpwstr>Seif25</vt:lpwstr>
      </vt:variant>
      <vt:variant>
        <vt:i4>3604520</vt:i4>
      </vt:variant>
      <vt:variant>
        <vt:i4>216</vt:i4>
      </vt:variant>
      <vt:variant>
        <vt:i4>0</vt:i4>
      </vt:variant>
      <vt:variant>
        <vt:i4>5</vt:i4>
      </vt:variant>
      <vt:variant>
        <vt:lpwstr/>
      </vt:variant>
      <vt:variant>
        <vt:lpwstr>Seif24</vt:lpwstr>
      </vt:variant>
      <vt:variant>
        <vt:i4>3145768</vt:i4>
      </vt:variant>
      <vt:variant>
        <vt:i4>210</vt:i4>
      </vt:variant>
      <vt:variant>
        <vt:i4>0</vt:i4>
      </vt:variant>
      <vt:variant>
        <vt:i4>5</vt:i4>
      </vt:variant>
      <vt:variant>
        <vt:lpwstr/>
      </vt:variant>
      <vt:variant>
        <vt:lpwstr>Seif23</vt:lpwstr>
      </vt:variant>
      <vt:variant>
        <vt:i4>5308425</vt:i4>
      </vt:variant>
      <vt:variant>
        <vt:i4>204</vt:i4>
      </vt:variant>
      <vt:variant>
        <vt:i4>0</vt:i4>
      </vt:variant>
      <vt:variant>
        <vt:i4>5</vt:i4>
      </vt:variant>
      <vt:variant>
        <vt:lpwstr/>
      </vt:variant>
      <vt:variant>
        <vt:lpwstr>med4</vt:lpwstr>
      </vt:variant>
      <vt:variant>
        <vt:i4>3211304</vt:i4>
      </vt:variant>
      <vt:variant>
        <vt:i4>198</vt:i4>
      </vt:variant>
      <vt:variant>
        <vt:i4>0</vt:i4>
      </vt:variant>
      <vt:variant>
        <vt:i4>5</vt:i4>
      </vt:variant>
      <vt:variant>
        <vt:lpwstr/>
      </vt:variant>
      <vt:variant>
        <vt:lpwstr>Seif22</vt:lpwstr>
      </vt:variant>
      <vt:variant>
        <vt:i4>3276840</vt:i4>
      </vt:variant>
      <vt:variant>
        <vt:i4>192</vt:i4>
      </vt:variant>
      <vt:variant>
        <vt:i4>0</vt:i4>
      </vt:variant>
      <vt:variant>
        <vt:i4>5</vt:i4>
      </vt:variant>
      <vt:variant>
        <vt:lpwstr/>
      </vt:variant>
      <vt:variant>
        <vt:lpwstr>Seif21</vt:lpwstr>
      </vt:variant>
      <vt:variant>
        <vt:i4>3342376</vt:i4>
      </vt:variant>
      <vt:variant>
        <vt:i4>186</vt:i4>
      </vt:variant>
      <vt:variant>
        <vt:i4>0</vt:i4>
      </vt:variant>
      <vt:variant>
        <vt:i4>5</vt:i4>
      </vt:variant>
      <vt:variant>
        <vt:lpwstr/>
      </vt:variant>
      <vt:variant>
        <vt:lpwstr>Seif20</vt:lpwstr>
      </vt:variant>
      <vt:variant>
        <vt:i4>3801131</vt:i4>
      </vt:variant>
      <vt:variant>
        <vt:i4>180</vt:i4>
      </vt:variant>
      <vt:variant>
        <vt:i4>0</vt:i4>
      </vt:variant>
      <vt:variant>
        <vt:i4>5</vt:i4>
      </vt:variant>
      <vt:variant>
        <vt:lpwstr/>
      </vt:variant>
      <vt:variant>
        <vt:lpwstr>Seif19</vt:lpwstr>
      </vt:variant>
      <vt:variant>
        <vt:i4>3866667</vt:i4>
      </vt:variant>
      <vt:variant>
        <vt:i4>174</vt:i4>
      </vt:variant>
      <vt:variant>
        <vt:i4>0</vt:i4>
      </vt:variant>
      <vt:variant>
        <vt:i4>5</vt:i4>
      </vt:variant>
      <vt:variant>
        <vt:lpwstr/>
      </vt:variant>
      <vt:variant>
        <vt:lpwstr>Seif18</vt:lpwstr>
      </vt:variant>
      <vt:variant>
        <vt:i4>3407915</vt:i4>
      </vt:variant>
      <vt:variant>
        <vt:i4>168</vt:i4>
      </vt:variant>
      <vt:variant>
        <vt:i4>0</vt:i4>
      </vt:variant>
      <vt:variant>
        <vt:i4>5</vt:i4>
      </vt:variant>
      <vt:variant>
        <vt:lpwstr/>
      </vt:variant>
      <vt:variant>
        <vt:lpwstr>Seif17</vt:lpwstr>
      </vt:variant>
      <vt:variant>
        <vt:i4>5636105</vt:i4>
      </vt:variant>
      <vt:variant>
        <vt:i4>162</vt:i4>
      </vt:variant>
      <vt:variant>
        <vt:i4>0</vt:i4>
      </vt:variant>
      <vt:variant>
        <vt:i4>5</vt:i4>
      </vt:variant>
      <vt:variant>
        <vt:lpwstr/>
      </vt:variant>
      <vt:variant>
        <vt:lpwstr>med3</vt:lpwstr>
      </vt:variant>
      <vt:variant>
        <vt:i4>3473451</vt:i4>
      </vt:variant>
      <vt:variant>
        <vt:i4>156</vt:i4>
      </vt:variant>
      <vt:variant>
        <vt:i4>0</vt:i4>
      </vt:variant>
      <vt:variant>
        <vt:i4>5</vt:i4>
      </vt:variant>
      <vt:variant>
        <vt:lpwstr/>
      </vt:variant>
      <vt:variant>
        <vt:lpwstr>Seif16</vt:lpwstr>
      </vt:variant>
      <vt:variant>
        <vt:i4>3407918</vt:i4>
      </vt:variant>
      <vt:variant>
        <vt:i4>150</vt:i4>
      </vt:variant>
      <vt:variant>
        <vt:i4>0</vt:i4>
      </vt:variant>
      <vt:variant>
        <vt:i4>5</vt:i4>
      </vt:variant>
      <vt:variant>
        <vt:lpwstr/>
      </vt:variant>
      <vt:variant>
        <vt:lpwstr>Seif47</vt:lpwstr>
      </vt:variant>
      <vt:variant>
        <vt:i4>3473454</vt:i4>
      </vt:variant>
      <vt:variant>
        <vt:i4>144</vt:i4>
      </vt:variant>
      <vt:variant>
        <vt:i4>0</vt:i4>
      </vt:variant>
      <vt:variant>
        <vt:i4>5</vt:i4>
      </vt:variant>
      <vt:variant>
        <vt:lpwstr/>
      </vt:variant>
      <vt:variant>
        <vt:lpwstr>Seif46</vt:lpwstr>
      </vt:variant>
      <vt:variant>
        <vt:i4>3538990</vt:i4>
      </vt:variant>
      <vt:variant>
        <vt:i4>138</vt:i4>
      </vt:variant>
      <vt:variant>
        <vt:i4>0</vt:i4>
      </vt:variant>
      <vt:variant>
        <vt:i4>5</vt:i4>
      </vt:variant>
      <vt:variant>
        <vt:lpwstr/>
      </vt:variant>
      <vt:variant>
        <vt:lpwstr>Seif45</vt:lpwstr>
      </vt:variant>
      <vt:variant>
        <vt:i4>3538987</vt:i4>
      </vt:variant>
      <vt:variant>
        <vt:i4>132</vt:i4>
      </vt:variant>
      <vt:variant>
        <vt:i4>0</vt:i4>
      </vt:variant>
      <vt:variant>
        <vt:i4>5</vt:i4>
      </vt:variant>
      <vt:variant>
        <vt:lpwstr/>
      </vt:variant>
      <vt:variant>
        <vt:lpwstr>Seif15</vt:lpwstr>
      </vt:variant>
      <vt:variant>
        <vt:i4>3866670</vt:i4>
      </vt:variant>
      <vt:variant>
        <vt:i4>126</vt:i4>
      </vt:variant>
      <vt:variant>
        <vt:i4>0</vt:i4>
      </vt:variant>
      <vt:variant>
        <vt:i4>5</vt:i4>
      </vt:variant>
      <vt:variant>
        <vt:lpwstr/>
      </vt:variant>
      <vt:variant>
        <vt:lpwstr>Seif48</vt:lpwstr>
      </vt:variant>
      <vt:variant>
        <vt:i4>3604526</vt:i4>
      </vt:variant>
      <vt:variant>
        <vt:i4>120</vt:i4>
      </vt:variant>
      <vt:variant>
        <vt:i4>0</vt:i4>
      </vt:variant>
      <vt:variant>
        <vt:i4>5</vt:i4>
      </vt:variant>
      <vt:variant>
        <vt:lpwstr/>
      </vt:variant>
      <vt:variant>
        <vt:lpwstr>Seif44</vt:lpwstr>
      </vt:variant>
      <vt:variant>
        <vt:i4>3145774</vt:i4>
      </vt:variant>
      <vt:variant>
        <vt:i4>114</vt:i4>
      </vt:variant>
      <vt:variant>
        <vt:i4>0</vt:i4>
      </vt:variant>
      <vt:variant>
        <vt:i4>5</vt:i4>
      </vt:variant>
      <vt:variant>
        <vt:lpwstr/>
      </vt:variant>
      <vt:variant>
        <vt:lpwstr>Seif43</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3211310</vt:i4>
      </vt:variant>
      <vt:variant>
        <vt:i4>96</vt:i4>
      </vt:variant>
      <vt:variant>
        <vt:i4>0</vt:i4>
      </vt:variant>
      <vt:variant>
        <vt:i4>5</vt:i4>
      </vt:variant>
      <vt:variant>
        <vt:lpwstr/>
      </vt:variant>
      <vt:variant>
        <vt:lpwstr>Seif42</vt:lpwstr>
      </vt:variant>
      <vt:variant>
        <vt:i4>3276846</vt:i4>
      </vt:variant>
      <vt:variant>
        <vt:i4>90</vt:i4>
      </vt:variant>
      <vt:variant>
        <vt:i4>0</vt:i4>
      </vt:variant>
      <vt:variant>
        <vt:i4>5</vt:i4>
      </vt:variant>
      <vt:variant>
        <vt:lpwstr/>
      </vt:variant>
      <vt:variant>
        <vt:lpwstr>Seif41</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393271</vt:i4>
      </vt:variant>
      <vt:variant>
        <vt:i4>117</vt:i4>
      </vt:variant>
      <vt:variant>
        <vt:i4>0</vt:i4>
      </vt:variant>
      <vt:variant>
        <vt:i4>5</vt:i4>
      </vt:variant>
      <vt:variant>
        <vt:lpwstr>https://www.nevo.co.il/Law_word/law16/knesset-841.pdf</vt:lpwstr>
      </vt:variant>
      <vt:variant>
        <vt:lpwstr/>
      </vt:variant>
      <vt:variant>
        <vt:i4>8192000</vt:i4>
      </vt:variant>
      <vt:variant>
        <vt:i4>114</vt:i4>
      </vt:variant>
      <vt:variant>
        <vt:i4>0</vt:i4>
      </vt:variant>
      <vt:variant>
        <vt:i4>5</vt:i4>
      </vt:variant>
      <vt:variant>
        <vt:lpwstr>http://www.nevo.co.il/law_word/law14/law-2801.pdf</vt:lpwstr>
      </vt:variant>
      <vt:variant>
        <vt:lpwstr/>
      </vt:variant>
      <vt:variant>
        <vt:i4>1245280</vt:i4>
      </vt:variant>
      <vt:variant>
        <vt:i4>111</vt:i4>
      </vt:variant>
      <vt:variant>
        <vt:i4>0</vt:i4>
      </vt:variant>
      <vt:variant>
        <vt:i4>5</vt:i4>
      </vt:variant>
      <vt:variant>
        <vt:lpwstr>http://www.nevo.co.il/Law_word/law15/memshala-1083.pdf</vt:lpwstr>
      </vt:variant>
      <vt:variant>
        <vt:lpwstr/>
      </vt:variant>
      <vt:variant>
        <vt:i4>7602190</vt:i4>
      </vt:variant>
      <vt:variant>
        <vt:i4>108</vt:i4>
      </vt:variant>
      <vt:variant>
        <vt:i4>0</vt:i4>
      </vt:variant>
      <vt:variant>
        <vt:i4>5</vt:i4>
      </vt:variant>
      <vt:variant>
        <vt:lpwstr>http://www.nevo.co.il/law_word/law14/law-2592.pdf</vt:lpwstr>
      </vt:variant>
      <vt:variant>
        <vt:lpwstr/>
      </vt:variant>
      <vt:variant>
        <vt:i4>7602262</vt:i4>
      </vt:variant>
      <vt:variant>
        <vt:i4>105</vt:i4>
      </vt:variant>
      <vt:variant>
        <vt:i4>0</vt:i4>
      </vt:variant>
      <vt:variant>
        <vt:i4>5</vt:i4>
      </vt:variant>
      <vt:variant>
        <vt:lpwstr>http://www.nevo.co.il/Law_word/law15/memshala-782.pdf</vt:lpwstr>
      </vt:variant>
      <vt:variant>
        <vt:lpwstr/>
      </vt:variant>
      <vt:variant>
        <vt:i4>7995485</vt:i4>
      </vt:variant>
      <vt:variant>
        <vt:i4>102</vt:i4>
      </vt:variant>
      <vt:variant>
        <vt:i4>0</vt:i4>
      </vt:variant>
      <vt:variant>
        <vt:i4>5</vt:i4>
      </vt:variant>
      <vt:variant>
        <vt:lpwstr>http://www.nevo.co.il/Law_word/law15/memshala-967.pdf</vt:lpwstr>
      </vt:variant>
      <vt:variant>
        <vt:lpwstr/>
      </vt:variant>
      <vt:variant>
        <vt:i4>7864403</vt:i4>
      </vt:variant>
      <vt:variant>
        <vt:i4>99</vt:i4>
      </vt:variant>
      <vt:variant>
        <vt:i4>0</vt:i4>
      </vt:variant>
      <vt:variant>
        <vt:i4>5</vt:i4>
      </vt:variant>
      <vt:variant>
        <vt:lpwstr>http://www.nevo.co.il/Law_word/law15/memshala-949.pdf</vt:lpwstr>
      </vt:variant>
      <vt:variant>
        <vt:lpwstr/>
      </vt:variant>
      <vt:variant>
        <vt:i4>7864330</vt:i4>
      </vt:variant>
      <vt:variant>
        <vt:i4>96</vt:i4>
      </vt:variant>
      <vt:variant>
        <vt:i4>0</vt:i4>
      </vt:variant>
      <vt:variant>
        <vt:i4>5</vt:i4>
      </vt:variant>
      <vt:variant>
        <vt:lpwstr>http://www.nevo.co.il/law_word/law14/law-2556.pdf</vt:lpwstr>
      </vt:variant>
      <vt:variant>
        <vt:lpwstr/>
      </vt:variant>
      <vt:variant>
        <vt:i4>3538963</vt:i4>
      </vt:variant>
      <vt:variant>
        <vt:i4>93</vt:i4>
      </vt:variant>
      <vt:variant>
        <vt:i4>0</vt:i4>
      </vt:variant>
      <vt:variant>
        <vt:i4>5</vt:i4>
      </vt:variant>
      <vt:variant>
        <vt:lpwstr>http://www.nevo.co.il/Law_word/law16/knesset-491.pdf</vt:lpwstr>
      </vt:variant>
      <vt:variant>
        <vt:lpwstr/>
      </vt:variant>
      <vt:variant>
        <vt:i4>7995403</vt:i4>
      </vt:variant>
      <vt:variant>
        <vt:i4>90</vt:i4>
      </vt:variant>
      <vt:variant>
        <vt:i4>0</vt:i4>
      </vt:variant>
      <vt:variant>
        <vt:i4>5</vt:i4>
      </vt:variant>
      <vt:variant>
        <vt:lpwstr>http://www.nevo.co.il/Law_word/law14/LAW-2371.pdf</vt:lpwstr>
      </vt:variant>
      <vt:variant>
        <vt:lpwstr/>
      </vt:variant>
      <vt:variant>
        <vt:i4>8061009</vt:i4>
      </vt:variant>
      <vt:variant>
        <vt:i4>87</vt:i4>
      </vt:variant>
      <vt:variant>
        <vt:i4>0</vt:i4>
      </vt:variant>
      <vt:variant>
        <vt:i4>5</vt:i4>
      </vt:variant>
      <vt:variant>
        <vt:lpwstr>http://www.nevo.co.il/Law_word/law15/memshala-577.pdf</vt:lpwstr>
      </vt:variant>
      <vt:variant>
        <vt:lpwstr/>
      </vt:variant>
      <vt:variant>
        <vt:i4>8192008</vt:i4>
      </vt:variant>
      <vt:variant>
        <vt:i4>84</vt:i4>
      </vt:variant>
      <vt:variant>
        <vt:i4>0</vt:i4>
      </vt:variant>
      <vt:variant>
        <vt:i4>5</vt:i4>
      </vt:variant>
      <vt:variant>
        <vt:lpwstr>http://www.nevo.co.il/Law_word/law14/law-2302.pdf</vt:lpwstr>
      </vt:variant>
      <vt:variant>
        <vt:lpwstr/>
      </vt:variant>
      <vt:variant>
        <vt:i4>3538970</vt:i4>
      </vt:variant>
      <vt:variant>
        <vt:i4>81</vt:i4>
      </vt:variant>
      <vt:variant>
        <vt:i4>0</vt:i4>
      </vt:variant>
      <vt:variant>
        <vt:i4>5</vt:i4>
      </vt:variant>
      <vt:variant>
        <vt:lpwstr>http://www.nevo.co.il/Law_word/law16/knesset-207.pdf</vt:lpwstr>
      </vt:variant>
      <vt:variant>
        <vt:lpwstr/>
      </vt:variant>
      <vt:variant>
        <vt:i4>7929857</vt:i4>
      </vt:variant>
      <vt:variant>
        <vt:i4>78</vt:i4>
      </vt:variant>
      <vt:variant>
        <vt:i4>0</vt:i4>
      </vt:variant>
      <vt:variant>
        <vt:i4>5</vt:i4>
      </vt:variant>
      <vt:variant>
        <vt:lpwstr>http://www.nevo.co.il/Law_word/law14/LAW-2149.pdf</vt:lpwstr>
      </vt:variant>
      <vt:variant>
        <vt:lpwstr/>
      </vt:variant>
      <vt:variant>
        <vt:i4>8061014</vt:i4>
      </vt:variant>
      <vt:variant>
        <vt:i4>75</vt:i4>
      </vt:variant>
      <vt:variant>
        <vt:i4>0</vt:i4>
      </vt:variant>
      <vt:variant>
        <vt:i4>5</vt:i4>
      </vt:variant>
      <vt:variant>
        <vt:lpwstr>http://www.nevo.co.il/Law_word/law15/MEMSHALA-174.pdf</vt:lpwstr>
      </vt:variant>
      <vt:variant>
        <vt:lpwstr/>
      </vt:variant>
      <vt:variant>
        <vt:i4>7929868</vt:i4>
      </vt:variant>
      <vt:variant>
        <vt:i4>72</vt:i4>
      </vt:variant>
      <vt:variant>
        <vt:i4>0</vt:i4>
      </vt:variant>
      <vt:variant>
        <vt:i4>5</vt:i4>
      </vt:variant>
      <vt:variant>
        <vt:lpwstr>http://www.nevo.co.il/Law_word/law14/LAW-2045.pdf</vt:lpwstr>
      </vt:variant>
      <vt:variant>
        <vt:lpwstr/>
      </vt:variant>
      <vt:variant>
        <vt:i4>5963810</vt:i4>
      </vt:variant>
      <vt:variant>
        <vt:i4>69</vt:i4>
      </vt:variant>
      <vt:variant>
        <vt:i4>0</vt:i4>
      </vt:variant>
      <vt:variant>
        <vt:i4>5</vt:i4>
      </vt:variant>
      <vt:variant>
        <vt:lpwstr>http://www.nevo.co.il/Law_word/law16/KNESSET-42.pdf</vt:lpwstr>
      </vt:variant>
      <vt:variant>
        <vt:lpwstr/>
      </vt:variant>
      <vt:variant>
        <vt:i4>7995394</vt:i4>
      </vt:variant>
      <vt:variant>
        <vt:i4>66</vt:i4>
      </vt:variant>
      <vt:variant>
        <vt:i4>0</vt:i4>
      </vt:variant>
      <vt:variant>
        <vt:i4>5</vt:i4>
      </vt:variant>
      <vt:variant>
        <vt:lpwstr>http://www.nevo.co.il/Law_word/law14/LAW-1942.pdf</vt:lpwstr>
      </vt:variant>
      <vt:variant>
        <vt:lpwstr/>
      </vt:variant>
      <vt:variant>
        <vt:i4>589943</vt:i4>
      </vt:variant>
      <vt:variant>
        <vt:i4>63</vt:i4>
      </vt:variant>
      <vt:variant>
        <vt:i4>0</vt:i4>
      </vt:variant>
      <vt:variant>
        <vt:i4>5</vt:i4>
      </vt:variant>
      <vt:variant>
        <vt:lpwstr>http://www.nevo.co.il/Law_word/law17/PROP-2787.pdf</vt:lpwstr>
      </vt:variant>
      <vt:variant>
        <vt:lpwstr/>
      </vt:variant>
      <vt:variant>
        <vt:i4>8257548</vt:i4>
      </vt:variant>
      <vt:variant>
        <vt:i4>60</vt:i4>
      </vt:variant>
      <vt:variant>
        <vt:i4>0</vt:i4>
      </vt:variant>
      <vt:variant>
        <vt:i4>5</vt:i4>
      </vt:variant>
      <vt:variant>
        <vt:lpwstr>http://www.nevo.co.il/Law_word/law14/LAW-1702.pdf</vt:lpwstr>
      </vt:variant>
      <vt:variant>
        <vt:lpwstr/>
      </vt:variant>
      <vt:variant>
        <vt:i4>393341</vt:i4>
      </vt:variant>
      <vt:variant>
        <vt:i4>57</vt:i4>
      </vt:variant>
      <vt:variant>
        <vt:i4>0</vt:i4>
      </vt:variant>
      <vt:variant>
        <vt:i4>5</vt:i4>
      </vt:variant>
      <vt:variant>
        <vt:lpwstr>http://www.nevo.co.il/Law_word/law17/PROP-2629.pdf</vt:lpwstr>
      </vt:variant>
      <vt:variant>
        <vt:lpwstr/>
      </vt:variant>
      <vt:variant>
        <vt:i4>8192013</vt:i4>
      </vt:variant>
      <vt:variant>
        <vt:i4>54</vt:i4>
      </vt:variant>
      <vt:variant>
        <vt:i4>0</vt:i4>
      </vt:variant>
      <vt:variant>
        <vt:i4>5</vt:i4>
      </vt:variant>
      <vt:variant>
        <vt:lpwstr>http://www.nevo.co.il/Law_word/law14/LAW-1632.pdf</vt:lpwstr>
      </vt:variant>
      <vt:variant>
        <vt:lpwstr/>
      </vt:variant>
      <vt:variant>
        <vt:i4>983158</vt:i4>
      </vt:variant>
      <vt:variant>
        <vt:i4>51</vt:i4>
      </vt:variant>
      <vt:variant>
        <vt:i4>0</vt:i4>
      </vt:variant>
      <vt:variant>
        <vt:i4>5</vt:i4>
      </vt:variant>
      <vt:variant>
        <vt:lpwstr>http://www.nevo.co.il/Law_word/law17/PROP-2492.pdf</vt:lpwstr>
      </vt:variant>
      <vt:variant>
        <vt:lpwstr/>
      </vt:variant>
      <vt:variant>
        <vt:i4>7733262</vt:i4>
      </vt:variant>
      <vt:variant>
        <vt:i4>48</vt:i4>
      </vt:variant>
      <vt:variant>
        <vt:i4>0</vt:i4>
      </vt:variant>
      <vt:variant>
        <vt:i4>5</vt:i4>
      </vt:variant>
      <vt:variant>
        <vt:lpwstr>http://www.nevo.co.il/Law_word/law14/LAW-1582.pdf</vt:lpwstr>
      </vt:variant>
      <vt:variant>
        <vt:lpwstr/>
      </vt:variant>
      <vt:variant>
        <vt:i4>917626</vt:i4>
      </vt:variant>
      <vt:variant>
        <vt:i4>45</vt:i4>
      </vt:variant>
      <vt:variant>
        <vt:i4>0</vt:i4>
      </vt:variant>
      <vt:variant>
        <vt:i4>5</vt:i4>
      </vt:variant>
      <vt:variant>
        <vt:lpwstr>http://www.nevo.co.il/Law_word/law17/PROP-2453.pdf</vt:lpwstr>
      </vt:variant>
      <vt:variant>
        <vt:lpwstr/>
      </vt:variant>
      <vt:variant>
        <vt:i4>8060933</vt:i4>
      </vt:variant>
      <vt:variant>
        <vt:i4>42</vt:i4>
      </vt:variant>
      <vt:variant>
        <vt:i4>0</vt:i4>
      </vt:variant>
      <vt:variant>
        <vt:i4>5</vt:i4>
      </vt:variant>
      <vt:variant>
        <vt:lpwstr>http://www.nevo.co.il/Law_word/law14/LAW-1559.pdf</vt:lpwstr>
      </vt:variant>
      <vt:variant>
        <vt:lpwstr/>
      </vt:variant>
      <vt:variant>
        <vt:i4>917622</vt:i4>
      </vt:variant>
      <vt:variant>
        <vt:i4>39</vt:i4>
      </vt:variant>
      <vt:variant>
        <vt:i4>0</vt:i4>
      </vt:variant>
      <vt:variant>
        <vt:i4>5</vt:i4>
      </vt:variant>
      <vt:variant>
        <vt:lpwstr>http://www.nevo.co.il/Law_word/law17/PROP-2394.pdf</vt:lpwstr>
      </vt:variant>
      <vt:variant>
        <vt:lpwstr/>
      </vt:variant>
      <vt:variant>
        <vt:i4>8126476</vt:i4>
      </vt:variant>
      <vt:variant>
        <vt:i4>36</vt:i4>
      </vt:variant>
      <vt:variant>
        <vt:i4>0</vt:i4>
      </vt:variant>
      <vt:variant>
        <vt:i4>5</vt:i4>
      </vt:variant>
      <vt:variant>
        <vt:lpwstr>http://www.nevo.co.il/Law_word/law14/LAW-1520.pdf</vt:lpwstr>
      </vt:variant>
      <vt:variant>
        <vt:lpwstr/>
      </vt:variant>
      <vt:variant>
        <vt:i4>65656</vt:i4>
      </vt:variant>
      <vt:variant>
        <vt:i4>33</vt:i4>
      </vt:variant>
      <vt:variant>
        <vt:i4>0</vt:i4>
      </vt:variant>
      <vt:variant>
        <vt:i4>5</vt:i4>
      </vt:variant>
      <vt:variant>
        <vt:lpwstr>http://www.nevo.co.il/Law_word/law17/PROP-2179.pdf</vt:lpwstr>
      </vt:variant>
      <vt:variant>
        <vt:lpwstr/>
      </vt:variant>
      <vt:variant>
        <vt:i4>8126478</vt:i4>
      </vt:variant>
      <vt:variant>
        <vt:i4>30</vt:i4>
      </vt:variant>
      <vt:variant>
        <vt:i4>0</vt:i4>
      </vt:variant>
      <vt:variant>
        <vt:i4>5</vt:i4>
      </vt:variant>
      <vt:variant>
        <vt:lpwstr>http://www.nevo.co.il/Law_word/law14/LAW-1423.pdf</vt:lpwstr>
      </vt:variant>
      <vt:variant>
        <vt:lpwstr/>
      </vt:variant>
      <vt:variant>
        <vt:i4>327806</vt:i4>
      </vt:variant>
      <vt:variant>
        <vt:i4>27</vt:i4>
      </vt:variant>
      <vt:variant>
        <vt:i4>0</vt:i4>
      </vt:variant>
      <vt:variant>
        <vt:i4>5</vt:i4>
      </vt:variant>
      <vt:variant>
        <vt:lpwstr>http://www.nevo.co.il/Law_word/law17/PROP-1824.pdf</vt:lpwstr>
      </vt:variant>
      <vt:variant>
        <vt:lpwstr/>
      </vt:variant>
      <vt:variant>
        <vt:i4>8126473</vt:i4>
      </vt:variant>
      <vt:variant>
        <vt:i4>24</vt:i4>
      </vt:variant>
      <vt:variant>
        <vt:i4>0</vt:i4>
      </vt:variant>
      <vt:variant>
        <vt:i4>5</vt:i4>
      </vt:variant>
      <vt:variant>
        <vt:lpwstr>http://www.nevo.co.il/Law_word/law14/LAW-1222.pdf</vt:lpwstr>
      </vt:variant>
      <vt:variant>
        <vt:lpwstr/>
      </vt:variant>
      <vt:variant>
        <vt:i4>852084</vt:i4>
      </vt:variant>
      <vt:variant>
        <vt:i4>21</vt:i4>
      </vt:variant>
      <vt:variant>
        <vt:i4>0</vt:i4>
      </vt:variant>
      <vt:variant>
        <vt:i4>5</vt:i4>
      </vt:variant>
      <vt:variant>
        <vt:lpwstr>http://www.nevo.co.il/Law_word/law17/PROP-1783.pdf</vt:lpwstr>
      </vt:variant>
      <vt:variant>
        <vt:lpwstr/>
      </vt:variant>
      <vt:variant>
        <vt:i4>7798785</vt:i4>
      </vt:variant>
      <vt:variant>
        <vt:i4>18</vt:i4>
      </vt:variant>
      <vt:variant>
        <vt:i4>0</vt:i4>
      </vt:variant>
      <vt:variant>
        <vt:i4>5</vt:i4>
      </vt:variant>
      <vt:variant>
        <vt:lpwstr>http://www.nevo.co.il/Law_word/law14/LAW-1199.pdf</vt:lpwstr>
      </vt:variant>
      <vt:variant>
        <vt:lpwstr/>
      </vt:variant>
      <vt:variant>
        <vt:i4>983163</vt:i4>
      </vt:variant>
      <vt:variant>
        <vt:i4>15</vt:i4>
      </vt:variant>
      <vt:variant>
        <vt:i4>0</vt:i4>
      </vt:variant>
      <vt:variant>
        <vt:i4>5</vt:i4>
      </vt:variant>
      <vt:variant>
        <vt:lpwstr>http://www.nevo.co.il/Law_word/law17/PROP-1472.pdf</vt:lpwstr>
      </vt:variant>
      <vt:variant>
        <vt:lpwstr/>
      </vt:variant>
      <vt:variant>
        <vt:i4>8323084</vt:i4>
      </vt:variant>
      <vt:variant>
        <vt:i4>12</vt:i4>
      </vt:variant>
      <vt:variant>
        <vt:i4>0</vt:i4>
      </vt:variant>
      <vt:variant>
        <vt:i4>5</vt:i4>
      </vt:variant>
      <vt:variant>
        <vt:lpwstr>http://www.nevo.co.il/Law_word/law14/LAW-1015.pdf</vt:lpwstr>
      </vt:variant>
      <vt:variant>
        <vt:lpwstr/>
      </vt:variant>
      <vt:variant>
        <vt:i4>196724</vt:i4>
      </vt:variant>
      <vt:variant>
        <vt:i4>9</vt:i4>
      </vt:variant>
      <vt:variant>
        <vt:i4>0</vt:i4>
      </vt:variant>
      <vt:variant>
        <vt:i4>5</vt:i4>
      </vt:variant>
      <vt:variant>
        <vt:lpwstr>http://www.nevo.co.il/Law_word/law17/PROP-1288.pdf</vt:lpwstr>
      </vt:variant>
      <vt:variant>
        <vt:lpwstr/>
      </vt:variant>
      <vt:variant>
        <vt:i4>8060934</vt:i4>
      </vt:variant>
      <vt:variant>
        <vt:i4>6</vt:i4>
      </vt:variant>
      <vt:variant>
        <vt:i4>0</vt:i4>
      </vt:variant>
      <vt:variant>
        <vt:i4>5</vt:i4>
      </vt:variant>
      <vt:variant>
        <vt:lpwstr>http://www.nevo.co.il/Law_word/law14/LAW-0847.pdf</vt:lpwstr>
      </vt:variant>
      <vt:variant>
        <vt:lpwstr/>
      </vt:variant>
      <vt:variant>
        <vt:i4>655477</vt:i4>
      </vt:variant>
      <vt:variant>
        <vt:i4>3</vt:i4>
      </vt:variant>
      <vt:variant>
        <vt:i4>0</vt:i4>
      </vt:variant>
      <vt:variant>
        <vt:i4>5</vt:i4>
      </vt:variant>
      <vt:variant>
        <vt:lpwstr>http://www.nevo.co.il/Law_word/law17/PROP-0784.pdf</vt:lpwstr>
      </vt:variant>
      <vt:variant>
        <vt:lpwstr/>
      </vt:variant>
      <vt:variant>
        <vt:i4>8126474</vt:i4>
      </vt:variant>
      <vt:variant>
        <vt:i4>0</vt:i4>
      </vt:variant>
      <vt:variant>
        <vt:i4>0</vt:i4>
      </vt:variant>
      <vt:variant>
        <vt:i4>5</vt:i4>
      </vt:variant>
      <vt:variant>
        <vt:lpwstr>http://www.nevo.co.il/Law_word/law14/LAW-0536.pdf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0190</vt:lpwstr>
  </property>
  <property fmtid="{D5CDD505-2E9C-101B-9397-08002B2CF9AE}" pid="3" name="CHNAME">
    <vt:lpwstr>כנסת</vt:lpwstr>
  </property>
  <property fmtid="{D5CDD505-2E9C-101B-9397-08002B2CF9AE}" pid="4" name="LAWNAME">
    <vt:lpwstr>חוק משכן הכנסת, רחבתו ומשמר הכנסת, תשכ"ח-1968</vt:lpwstr>
  </property>
  <property fmtid="{D5CDD505-2E9C-101B-9397-08002B2CF9AE}" pid="5" name="LAWNUMBER">
    <vt:lpwstr>0018</vt:lpwstr>
  </property>
  <property fmtid="{D5CDD505-2E9C-101B-9397-08002B2CF9AE}" pid="6" name="TYPE">
    <vt:lpwstr>01</vt:lpwstr>
  </property>
  <property fmtid="{D5CDD505-2E9C-101B-9397-08002B2CF9AE}" pid="7" name="LINKK1">
    <vt:lpwstr>http://www.nevo.co.il/Law_word/law14/LAW-2149.pdf;רשומות - ספר חוקים#ס"ח תשס"ח מס' 2149 #מיום 10.4.2008 #עמ' 472 תיקון מס' 13 בסעיף 2 לחוק הכנסת (תיקון מס' 25), תשס"ח-2008; תחילתו שלושה חודשים מיום פרסומו ור' סעיף 4 לענין הוראת מעבר</vt:lpwstr>
  </property>
  <property fmtid="{D5CDD505-2E9C-101B-9397-08002B2CF9AE}" pid="8" name="LINKK2">
    <vt:lpwstr>http://www.nevo.co.il/Law_word/law14/law-2302.pdf;‎רשומות - ספר חוקים#ס"ח תשע"א מס' ‏‏2302 #מיום 30.6.2011 עמ' 948– תיקון מס' 14 בסעיף 4 לחוק דין משמעתי במשטרת ישראל ובשירות ‏בתי הסוהר (תיקוני חקיקה), תשע"א-2011‏</vt:lpwstr>
  </property>
  <property fmtid="{D5CDD505-2E9C-101B-9397-08002B2CF9AE}" pid="9" name="LINKK3">
    <vt:lpwstr>http://www.nevo.co.il/Law_word/law14/LAW-2371.pdf;רשומות - ספר חוקים#ס"ח תשע"ב מס' 2371 #מיום 26.7.2012 עמ' 528  – תיקון מס' 15</vt:lpwstr>
  </property>
  <property fmtid="{D5CDD505-2E9C-101B-9397-08002B2CF9AE}" pid="10" name="LINKK4">
    <vt:lpwstr>http://www.nevo.co.il/law_word/law14/law-2556.pdf;‎רשומות - ספר חוקים#ס"ח תשע"ו מס' 2556 ‏‏#מיום 23.6.2016 עמ' 925– תיקון מס' 16 בסעיף 78 לחוק המאבק בטרור, תשע"ו-2016; תחילתו ביום ‏‏1.11.2016‏</vt:lpwstr>
  </property>
  <property fmtid="{D5CDD505-2E9C-101B-9397-08002B2CF9AE}" pid="11" name="LINKK5">
    <vt:lpwstr>w.nevo.co.il/law_word/law14/law-2592.pdf;‎רשומות - ספר חוקים#ס"ח תשע"ז מס' 2592 ‏‏#מיום 29.12.2016 עמ' 241  – תיקון מס' 17 בסעיף 43 לחוק ההתייעלות הכלכלית (תיקוני חקיקה ‏ליישום המדיניות הכלכלית לשנות התקציב 2017 ו-2018), תשע"ז-2016; תחילתו ביום 27.4.2017‏</vt:lpwstr>
  </property>
  <property fmtid="{D5CDD505-2E9C-101B-9397-08002B2CF9AE}" pid="12" name="LINKK6">
    <vt:lpwstr>http://www.nevo.co.il/law_word/law14/law-2801.pdf‏;רשומות - ספר חוקים#ס"ח תש"ף מס' 2801 ‏‏#מיום 16.6.2020 עמ' 75  – תיקון מס' 18 בסעיף 6 לחוק הכנסת (תיקון מס' 47), תש"ף-2020‏</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דיני חוקה </vt:lpwstr>
  </property>
  <property fmtid="{D5CDD505-2E9C-101B-9397-08002B2CF9AE}" pid="23" name="NOSE21">
    <vt:lpwstr>כנסת</vt:lpwstr>
  </property>
  <property fmtid="{D5CDD505-2E9C-101B-9397-08002B2CF9AE}" pid="24" name="NOSE31">
    <vt:lpwstr>משכן הכנסת ורחבתו</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