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477" w:rsidRDefault="00064477">
      <w:pPr>
        <w:pStyle w:val="big-header"/>
        <w:ind w:left="0" w:right="1134"/>
        <w:rPr>
          <w:rFonts w:cs="FrankRuehl" w:hint="cs"/>
          <w:sz w:val="32"/>
          <w:rtl/>
        </w:rPr>
      </w:pPr>
      <w:r>
        <w:rPr>
          <w:rFonts w:cs="FrankRuehl"/>
          <w:sz w:val="32"/>
          <w:rtl/>
        </w:rPr>
        <w:t>חוק סוכני המכס, תשכ"ה</w:t>
      </w:r>
      <w:r>
        <w:rPr>
          <w:rFonts w:cs="FrankRuehl" w:hint="cs"/>
          <w:sz w:val="32"/>
          <w:rtl/>
        </w:rPr>
        <w:t>-</w:t>
      </w:r>
      <w:r>
        <w:rPr>
          <w:rFonts w:cs="FrankRuehl"/>
          <w:sz w:val="32"/>
          <w:rtl/>
        </w:rPr>
        <w:t>1964</w:t>
      </w:r>
    </w:p>
    <w:p w:rsidR="00B22ACD" w:rsidRDefault="00B22ACD" w:rsidP="00B22ACD">
      <w:pPr>
        <w:spacing w:line="320" w:lineRule="auto"/>
        <w:jc w:val="left"/>
        <w:rPr>
          <w:rFonts w:hint="cs"/>
          <w:rtl/>
        </w:rPr>
      </w:pPr>
    </w:p>
    <w:p w:rsidR="00197BA3" w:rsidRDefault="00197BA3" w:rsidP="00B22ACD">
      <w:pPr>
        <w:spacing w:line="320" w:lineRule="auto"/>
        <w:jc w:val="left"/>
        <w:rPr>
          <w:rFonts w:hint="cs"/>
          <w:rtl/>
        </w:rPr>
      </w:pPr>
    </w:p>
    <w:p w:rsidR="00B22ACD" w:rsidRDefault="00B22ACD" w:rsidP="00B22ACD">
      <w:pPr>
        <w:spacing w:line="320" w:lineRule="auto"/>
        <w:jc w:val="left"/>
        <w:rPr>
          <w:rFonts w:cs="FrankRuehl"/>
          <w:szCs w:val="26"/>
          <w:rtl/>
        </w:rPr>
      </w:pPr>
      <w:r w:rsidRPr="00B22ACD">
        <w:rPr>
          <w:rFonts w:cs="Miriam"/>
          <w:szCs w:val="22"/>
          <w:rtl/>
        </w:rPr>
        <w:t>מסים</w:t>
      </w:r>
      <w:r w:rsidRPr="00B22ACD">
        <w:rPr>
          <w:rFonts w:cs="FrankRuehl"/>
          <w:szCs w:val="26"/>
          <w:rtl/>
        </w:rPr>
        <w:t xml:space="preserve"> – מכס – סוכני מכס</w:t>
      </w:r>
    </w:p>
    <w:p w:rsidR="00B22ACD" w:rsidRDefault="00B22ACD" w:rsidP="00B22ACD">
      <w:pPr>
        <w:spacing w:line="320" w:lineRule="auto"/>
        <w:jc w:val="left"/>
        <w:rPr>
          <w:rFonts w:cs="FrankRuehl"/>
          <w:szCs w:val="26"/>
          <w:rtl/>
        </w:rPr>
      </w:pPr>
      <w:r w:rsidRPr="00B22ACD">
        <w:rPr>
          <w:rFonts w:cs="Miriam"/>
          <w:szCs w:val="22"/>
          <w:rtl/>
        </w:rPr>
        <w:t>מסים</w:t>
      </w:r>
      <w:r w:rsidRPr="00B22ACD">
        <w:rPr>
          <w:rFonts w:cs="FrankRuehl"/>
          <w:szCs w:val="26"/>
          <w:rtl/>
        </w:rPr>
        <w:t xml:space="preserve"> – בלו</w:t>
      </w:r>
    </w:p>
    <w:p w:rsidR="00B22ACD" w:rsidRDefault="00B22ACD" w:rsidP="00B22ACD">
      <w:pPr>
        <w:spacing w:line="320" w:lineRule="auto"/>
        <w:jc w:val="left"/>
        <w:rPr>
          <w:rFonts w:cs="FrankRuehl"/>
          <w:szCs w:val="26"/>
          <w:rtl/>
        </w:rPr>
      </w:pPr>
      <w:r w:rsidRPr="00B22ACD">
        <w:rPr>
          <w:rFonts w:cs="Miriam"/>
          <w:szCs w:val="22"/>
          <w:rtl/>
        </w:rPr>
        <w:t>משפט פרטי וכלכלה</w:t>
      </w:r>
      <w:r w:rsidRPr="00B22ACD">
        <w:rPr>
          <w:rFonts w:cs="FrankRuehl"/>
          <w:szCs w:val="26"/>
          <w:rtl/>
        </w:rPr>
        <w:t xml:space="preserve"> – הסדרת עיסוק – סוכני מכס</w:t>
      </w:r>
    </w:p>
    <w:p w:rsidR="000A779D" w:rsidRPr="00B22ACD" w:rsidRDefault="00B22ACD" w:rsidP="00B22ACD">
      <w:pPr>
        <w:spacing w:line="320" w:lineRule="auto"/>
        <w:jc w:val="left"/>
        <w:rPr>
          <w:rFonts w:cs="Miriam"/>
          <w:szCs w:val="22"/>
          <w:rtl/>
        </w:rPr>
      </w:pPr>
      <w:r w:rsidRPr="00B22ACD">
        <w:rPr>
          <w:rFonts w:cs="Miriam"/>
          <w:szCs w:val="22"/>
          <w:rtl/>
        </w:rPr>
        <w:t>רשויות ומשפט מנהלי</w:t>
      </w:r>
      <w:r w:rsidRPr="00B22ACD">
        <w:rPr>
          <w:rFonts w:cs="FrankRuehl"/>
          <w:szCs w:val="26"/>
          <w:rtl/>
        </w:rPr>
        <w:t xml:space="preserve"> – הסדרת עיסוק – סוכני מכס</w:t>
      </w:r>
    </w:p>
    <w:p w:rsidR="00064477" w:rsidRDefault="0006447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ראשון: פרשנות</w:t>
            </w:r>
          </w:p>
        </w:tc>
        <w:tc>
          <w:tcPr>
            <w:tcW w:w="567" w:type="dxa"/>
          </w:tcPr>
          <w:p w:rsidR="00CE7752" w:rsidRPr="00CE7752" w:rsidRDefault="00CE7752" w:rsidP="00CE7752">
            <w:pPr>
              <w:spacing w:line="240" w:lineRule="auto"/>
              <w:jc w:val="left"/>
              <w:rPr>
                <w:rStyle w:val="Hyperlink"/>
                <w:rtl/>
              </w:rPr>
            </w:pPr>
            <w:hyperlink w:anchor="med0" w:tooltip="פרק ראשון: פרשנ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 </w:t>
            </w:r>
          </w:p>
        </w:tc>
        <w:tc>
          <w:tcPr>
            <w:tcW w:w="5669" w:type="dxa"/>
          </w:tcPr>
          <w:p w:rsidR="00CE7752" w:rsidRPr="00CE7752" w:rsidRDefault="00CE7752" w:rsidP="00CE7752">
            <w:pPr>
              <w:spacing w:line="240" w:lineRule="auto"/>
              <w:jc w:val="left"/>
              <w:rPr>
                <w:rFonts w:cs="Frankruhel"/>
                <w:sz w:val="24"/>
                <w:rtl/>
              </w:rPr>
            </w:pPr>
            <w:r>
              <w:rPr>
                <w:sz w:val="24"/>
                <w:rtl/>
              </w:rPr>
              <w:t>הגדרות</w:t>
            </w:r>
          </w:p>
        </w:tc>
        <w:tc>
          <w:tcPr>
            <w:tcW w:w="567" w:type="dxa"/>
          </w:tcPr>
          <w:p w:rsidR="00CE7752" w:rsidRPr="00CE7752" w:rsidRDefault="00CE7752" w:rsidP="00CE7752">
            <w:pPr>
              <w:spacing w:line="240" w:lineRule="auto"/>
              <w:jc w:val="left"/>
              <w:rPr>
                <w:rStyle w:val="Hyperlink"/>
                <w:rtl/>
              </w:rPr>
            </w:pPr>
            <w:hyperlink w:anchor="Seif1" w:tooltip="הגדר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שני: רישום סוכני מכס</w:t>
            </w:r>
          </w:p>
        </w:tc>
        <w:tc>
          <w:tcPr>
            <w:tcW w:w="567" w:type="dxa"/>
          </w:tcPr>
          <w:p w:rsidR="00CE7752" w:rsidRPr="00CE7752" w:rsidRDefault="00CE7752" w:rsidP="00CE7752">
            <w:pPr>
              <w:spacing w:line="240" w:lineRule="auto"/>
              <w:jc w:val="left"/>
              <w:rPr>
                <w:rStyle w:val="Hyperlink"/>
                <w:rtl/>
              </w:rPr>
            </w:pPr>
            <w:hyperlink w:anchor="med1" w:tooltip="פרק שני: רישום סוכני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 </w:t>
            </w:r>
          </w:p>
        </w:tc>
        <w:tc>
          <w:tcPr>
            <w:tcW w:w="5669" w:type="dxa"/>
          </w:tcPr>
          <w:p w:rsidR="00CE7752" w:rsidRPr="00CE7752" w:rsidRDefault="00CE7752" w:rsidP="00CE7752">
            <w:pPr>
              <w:spacing w:line="240" w:lineRule="auto"/>
              <w:jc w:val="left"/>
              <w:rPr>
                <w:rFonts w:cs="Frankruhel"/>
                <w:sz w:val="24"/>
                <w:rtl/>
              </w:rPr>
            </w:pPr>
            <w:r>
              <w:rPr>
                <w:sz w:val="24"/>
                <w:rtl/>
              </w:rPr>
              <w:t>ועדה מייעצת</w:t>
            </w:r>
          </w:p>
        </w:tc>
        <w:tc>
          <w:tcPr>
            <w:tcW w:w="567" w:type="dxa"/>
          </w:tcPr>
          <w:p w:rsidR="00CE7752" w:rsidRPr="00CE7752" w:rsidRDefault="00CE7752" w:rsidP="00CE7752">
            <w:pPr>
              <w:spacing w:line="240" w:lineRule="auto"/>
              <w:jc w:val="left"/>
              <w:rPr>
                <w:rStyle w:val="Hyperlink"/>
                <w:rtl/>
              </w:rPr>
            </w:pPr>
            <w:hyperlink w:anchor="Seif2" w:tooltip="ועדה מייעצ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 </w:t>
            </w:r>
          </w:p>
        </w:tc>
        <w:tc>
          <w:tcPr>
            <w:tcW w:w="5669" w:type="dxa"/>
          </w:tcPr>
          <w:p w:rsidR="00CE7752" w:rsidRPr="00CE7752" w:rsidRDefault="00CE7752" w:rsidP="00CE7752">
            <w:pPr>
              <w:spacing w:line="240" w:lineRule="auto"/>
              <w:jc w:val="left"/>
              <w:rPr>
                <w:rFonts w:cs="Frankruhel"/>
                <w:sz w:val="24"/>
                <w:rtl/>
              </w:rPr>
            </w:pPr>
            <w:r>
              <w:rPr>
                <w:sz w:val="24"/>
                <w:rtl/>
              </w:rPr>
              <w:t>איסור לפעול ללא רישום</w:t>
            </w:r>
          </w:p>
        </w:tc>
        <w:tc>
          <w:tcPr>
            <w:tcW w:w="567" w:type="dxa"/>
          </w:tcPr>
          <w:p w:rsidR="00CE7752" w:rsidRPr="00CE7752" w:rsidRDefault="00CE7752" w:rsidP="00CE7752">
            <w:pPr>
              <w:spacing w:line="240" w:lineRule="auto"/>
              <w:jc w:val="left"/>
              <w:rPr>
                <w:rStyle w:val="Hyperlink"/>
                <w:rtl/>
              </w:rPr>
            </w:pPr>
            <w:hyperlink w:anchor="Seif3" w:tooltip="איסור לפעול ללא רישו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3א </w:t>
            </w:r>
          </w:p>
        </w:tc>
        <w:tc>
          <w:tcPr>
            <w:tcW w:w="5669" w:type="dxa"/>
          </w:tcPr>
          <w:p w:rsidR="00CE7752" w:rsidRPr="00CE7752" w:rsidRDefault="00CE7752" w:rsidP="00CE7752">
            <w:pPr>
              <w:spacing w:line="240" w:lineRule="auto"/>
              <w:jc w:val="left"/>
              <w:rPr>
                <w:rFonts w:cs="Frankruhel"/>
                <w:sz w:val="24"/>
                <w:rtl/>
              </w:rPr>
            </w:pPr>
            <w:r>
              <w:rPr>
                <w:sz w:val="24"/>
                <w:rtl/>
              </w:rPr>
              <w:t>ייחוד פעולות מכס</w:t>
            </w:r>
          </w:p>
        </w:tc>
        <w:tc>
          <w:tcPr>
            <w:tcW w:w="567" w:type="dxa"/>
          </w:tcPr>
          <w:p w:rsidR="00CE7752" w:rsidRPr="00CE7752" w:rsidRDefault="00CE7752" w:rsidP="00CE7752">
            <w:pPr>
              <w:spacing w:line="240" w:lineRule="auto"/>
              <w:jc w:val="left"/>
              <w:rPr>
                <w:rStyle w:val="Hyperlink"/>
                <w:rtl/>
              </w:rPr>
            </w:pPr>
            <w:hyperlink w:anchor="Seif4" w:tooltip="ייחוד פעולות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3ב </w:t>
            </w:r>
          </w:p>
        </w:tc>
        <w:tc>
          <w:tcPr>
            <w:tcW w:w="5669" w:type="dxa"/>
          </w:tcPr>
          <w:p w:rsidR="00CE7752" w:rsidRPr="00CE7752" w:rsidRDefault="00CE7752" w:rsidP="00CE7752">
            <w:pPr>
              <w:spacing w:line="240" w:lineRule="auto"/>
              <w:jc w:val="left"/>
              <w:rPr>
                <w:rFonts w:cs="Frankruhel"/>
                <w:sz w:val="24"/>
                <w:rtl/>
              </w:rPr>
            </w:pPr>
            <w:r>
              <w:rPr>
                <w:sz w:val="24"/>
                <w:rtl/>
              </w:rPr>
              <w:t>בקשה לרישום סוכן מכס</w:t>
            </w:r>
          </w:p>
        </w:tc>
        <w:tc>
          <w:tcPr>
            <w:tcW w:w="567" w:type="dxa"/>
          </w:tcPr>
          <w:p w:rsidR="00CE7752" w:rsidRPr="00CE7752" w:rsidRDefault="00CE7752" w:rsidP="00CE7752">
            <w:pPr>
              <w:spacing w:line="240" w:lineRule="auto"/>
              <w:jc w:val="left"/>
              <w:rPr>
                <w:rStyle w:val="Hyperlink"/>
                <w:rtl/>
              </w:rPr>
            </w:pPr>
            <w:hyperlink w:anchor="Seif5" w:tooltip="בקשה לרישום סוכן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4 </w:t>
            </w:r>
          </w:p>
        </w:tc>
        <w:tc>
          <w:tcPr>
            <w:tcW w:w="5669" w:type="dxa"/>
          </w:tcPr>
          <w:p w:rsidR="00CE7752" w:rsidRPr="00CE7752" w:rsidRDefault="00CE7752" w:rsidP="00CE7752">
            <w:pPr>
              <w:spacing w:line="240" w:lineRule="auto"/>
              <w:jc w:val="left"/>
              <w:rPr>
                <w:rFonts w:cs="Frankruhel"/>
                <w:sz w:val="24"/>
                <w:rtl/>
              </w:rPr>
            </w:pPr>
            <w:r>
              <w:rPr>
                <w:sz w:val="24"/>
                <w:rtl/>
              </w:rPr>
              <w:t>תנאים לרישום סוכן מכס</w:t>
            </w:r>
          </w:p>
        </w:tc>
        <w:tc>
          <w:tcPr>
            <w:tcW w:w="567" w:type="dxa"/>
          </w:tcPr>
          <w:p w:rsidR="00CE7752" w:rsidRPr="00CE7752" w:rsidRDefault="00CE7752" w:rsidP="00CE7752">
            <w:pPr>
              <w:spacing w:line="240" w:lineRule="auto"/>
              <w:jc w:val="left"/>
              <w:rPr>
                <w:rStyle w:val="Hyperlink"/>
                <w:rtl/>
              </w:rPr>
            </w:pPr>
            <w:hyperlink w:anchor="Seif6" w:tooltip="תנאים לרישום סוכן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5 </w:t>
            </w:r>
          </w:p>
        </w:tc>
        <w:tc>
          <w:tcPr>
            <w:tcW w:w="5669" w:type="dxa"/>
          </w:tcPr>
          <w:p w:rsidR="00CE7752" w:rsidRPr="00CE7752" w:rsidRDefault="00CE7752" w:rsidP="00CE7752">
            <w:pPr>
              <w:spacing w:line="240" w:lineRule="auto"/>
              <w:jc w:val="left"/>
              <w:rPr>
                <w:rFonts w:cs="Frankruhel"/>
                <w:sz w:val="24"/>
                <w:rtl/>
              </w:rPr>
            </w:pPr>
            <w:r>
              <w:rPr>
                <w:sz w:val="24"/>
                <w:rtl/>
              </w:rPr>
              <w:t>כשירות תאגיד להירשם בפנקס</w:t>
            </w:r>
          </w:p>
        </w:tc>
        <w:tc>
          <w:tcPr>
            <w:tcW w:w="567" w:type="dxa"/>
          </w:tcPr>
          <w:p w:rsidR="00CE7752" w:rsidRPr="00CE7752" w:rsidRDefault="00CE7752" w:rsidP="00CE7752">
            <w:pPr>
              <w:spacing w:line="240" w:lineRule="auto"/>
              <w:jc w:val="left"/>
              <w:rPr>
                <w:rStyle w:val="Hyperlink"/>
                <w:rtl/>
              </w:rPr>
            </w:pPr>
            <w:hyperlink w:anchor="Seif7" w:tooltip="כשירות תאגיד להירשם בפנק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6 </w:t>
            </w:r>
          </w:p>
        </w:tc>
        <w:tc>
          <w:tcPr>
            <w:tcW w:w="5669" w:type="dxa"/>
          </w:tcPr>
          <w:p w:rsidR="00CE7752" w:rsidRPr="00CE7752" w:rsidRDefault="00CE7752" w:rsidP="00CE7752">
            <w:pPr>
              <w:spacing w:line="240" w:lineRule="auto"/>
              <w:jc w:val="left"/>
              <w:rPr>
                <w:rFonts w:cs="Frankruhel"/>
                <w:sz w:val="24"/>
                <w:rtl/>
              </w:rPr>
            </w:pPr>
            <w:r>
              <w:rPr>
                <w:sz w:val="24"/>
                <w:rtl/>
              </w:rPr>
              <w:t>פנקס סוכני המכס</w:t>
            </w:r>
          </w:p>
        </w:tc>
        <w:tc>
          <w:tcPr>
            <w:tcW w:w="567" w:type="dxa"/>
          </w:tcPr>
          <w:p w:rsidR="00CE7752" w:rsidRPr="00CE7752" w:rsidRDefault="00CE7752" w:rsidP="00CE7752">
            <w:pPr>
              <w:spacing w:line="240" w:lineRule="auto"/>
              <w:jc w:val="left"/>
              <w:rPr>
                <w:rStyle w:val="Hyperlink"/>
                <w:rtl/>
              </w:rPr>
            </w:pPr>
            <w:hyperlink w:anchor="Seif8" w:tooltip="פנקס סוכני ה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7 </w:t>
            </w:r>
          </w:p>
        </w:tc>
        <w:tc>
          <w:tcPr>
            <w:tcW w:w="5669" w:type="dxa"/>
          </w:tcPr>
          <w:p w:rsidR="00CE7752" w:rsidRPr="00CE7752" w:rsidRDefault="00CE7752" w:rsidP="00CE7752">
            <w:pPr>
              <w:spacing w:line="240" w:lineRule="auto"/>
              <w:jc w:val="left"/>
              <w:rPr>
                <w:rFonts w:cs="Frankruhel"/>
                <w:sz w:val="24"/>
                <w:rtl/>
              </w:rPr>
            </w:pPr>
            <w:r>
              <w:rPr>
                <w:sz w:val="24"/>
                <w:rtl/>
              </w:rPr>
              <w:t>סמכות המנהל לרשום</w:t>
            </w:r>
          </w:p>
        </w:tc>
        <w:tc>
          <w:tcPr>
            <w:tcW w:w="567" w:type="dxa"/>
          </w:tcPr>
          <w:p w:rsidR="00CE7752" w:rsidRPr="00CE7752" w:rsidRDefault="00CE7752" w:rsidP="00CE7752">
            <w:pPr>
              <w:spacing w:line="240" w:lineRule="auto"/>
              <w:jc w:val="left"/>
              <w:rPr>
                <w:rStyle w:val="Hyperlink"/>
                <w:rtl/>
              </w:rPr>
            </w:pPr>
            <w:hyperlink w:anchor="Seif9" w:tooltip="סמכות המנהל לרשו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שלישי: מחיקת רישום ואמצעי משמעת</w:t>
            </w:r>
          </w:p>
        </w:tc>
        <w:tc>
          <w:tcPr>
            <w:tcW w:w="567" w:type="dxa"/>
          </w:tcPr>
          <w:p w:rsidR="00CE7752" w:rsidRPr="00CE7752" w:rsidRDefault="00CE7752" w:rsidP="00CE7752">
            <w:pPr>
              <w:spacing w:line="240" w:lineRule="auto"/>
              <w:jc w:val="left"/>
              <w:rPr>
                <w:rStyle w:val="Hyperlink"/>
                <w:rtl/>
              </w:rPr>
            </w:pPr>
            <w:hyperlink w:anchor="med2" w:tooltip="פרק שלישי: מחיקת רישום ואמצעי משמע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11 </w:t>
            </w:r>
          </w:p>
        </w:tc>
        <w:tc>
          <w:tcPr>
            <w:tcW w:w="5669" w:type="dxa"/>
          </w:tcPr>
          <w:p w:rsidR="00CE7752" w:rsidRPr="00CE7752" w:rsidRDefault="00CE7752" w:rsidP="00CE7752">
            <w:pPr>
              <w:spacing w:line="240" w:lineRule="auto"/>
              <w:jc w:val="left"/>
              <w:rPr>
                <w:rFonts w:cs="Frankruhel"/>
                <w:sz w:val="24"/>
                <w:rtl/>
              </w:rPr>
            </w:pPr>
            <w:r>
              <w:rPr>
                <w:sz w:val="24"/>
                <w:rtl/>
              </w:rPr>
              <w:t>מחיקת רישום</w:t>
            </w:r>
          </w:p>
        </w:tc>
        <w:tc>
          <w:tcPr>
            <w:tcW w:w="567" w:type="dxa"/>
          </w:tcPr>
          <w:p w:rsidR="00CE7752" w:rsidRPr="00CE7752" w:rsidRDefault="00CE7752" w:rsidP="00CE7752">
            <w:pPr>
              <w:spacing w:line="240" w:lineRule="auto"/>
              <w:jc w:val="left"/>
              <w:rPr>
                <w:rStyle w:val="Hyperlink"/>
                <w:rtl/>
              </w:rPr>
            </w:pPr>
            <w:hyperlink w:anchor="Seif10" w:tooltip="מחיקת רישו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12 </w:t>
            </w:r>
          </w:p>
        </w:tc>
        <w:tc>
          <w:tcPr>
            <w:tcW w:w="5669" w:type="dxa"/>
          </w:tcPr>
          <w:p w:rsidR="00CE7752" w:rsidRPr="00CE7752" w:rsidRDefault="00CE7752" w:rsidP="00CE7752">
            <w:pPr>
              <w:spacing w:line="240" w:lineRule="auto"/>
              <w:jc w:val="left"/>
              <w:rPr>
                <w:rFonts w:cs="Frankruhel"/>
                <w:sz w:val="24"/>
                <w:rtl/>
              </w:rPr>
            </w:pPr>
            <w:r>
              <w:rPr>
                <w:sz w:val="24"/>
                <w:rtl/>
              </w:rPr>
              <w:t>אזהרה ונזיפה</w:t>
            </w:r>
          </w:p>
        </w:tc>
        <w:tc>
          <w:tcPr>
            <w:tcW w:w="567" w:type="dxa"/>
          </w:tcPr>
          <w:p w:rsidR="00CE7752" w:rsidRPr="00CE7752" w:rsidRDefault="00CE7752" w:rsidP="00CE7752">
            <w:pPr>
              <w:spacing w:line="240" w:lineRule="auto"/>
              <w:jc w:val="left"/>
              <w:rPr>
                <w:rStyle w:val="Hyperlink"/>
                <w:rtl/>
              </w:rPr>
            </w:pPr>
            <w:hyperlink w:anchor="Seif11" w:tooltip="אזהרה ונזיפ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13 </w:t>
            </w:r>
          </w:p>
        </w:tc>
        <w:tc>
          <w:tcPr>
            <w:tcW w:w="5669" w:type="dxa"/>
          </w:tcPr>
          <w:p w:rsidR="00CE7752" w:rsidRPr="00CE7752" w:rsidRDefault="00CE7752" w:rsidP="00CE7752">
            <w:pPr>
              <w:spacing w:line="240" w:lineRule="auto"/>
              <w:jc w:val="left"/>
              <w:rPr>
                <w:rFonts w:cs="Frankruhel"/>
                <w:sz w:val="24"/>
                <w:rtl/>
              </w:rPr>
            </w:pPr>
            <w:r>
              <w:rPr>
                <w:sz w:val="24"/>
                <w:rtl/>
              </w:rPr>
              <w:t>איסור פעולות לשעה</w:t>
            </w:r>
          </w:p>
        </w:tc>
        <w:tc>
          <w:tcPr>
            <w:tcW w:w="567" w:type="dxa"/>
          </w:tcPr>
          <w:p w:rsidR="00CE7752" w:rsidRPr="00CE7752" w:rsidRDefault="00CE7752" w:rsidP="00CE7752">
            <w:pPr>
              <w:spacing w:line="240" w:lineRule="auto"/>
              <w:jc w:val="left"/>
              <w:rPr>
                <w:rStyle w:val="Hyperlink"/>
                <w:rtl/>
              </w:rPr>
            </w:pPr>
            <w:hyperlink w:anchor="Seif12" w:tooltip="איסור פעולות לשע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14 </w:t>
            </w:r>
          </w:p>
        </w:tc>
        <w:tc>
          <w:tcPr>
            <w:tcW w:w="5669" w:type="dxa"/>
          </w:tcPr>
          <w:p w:rsidR="00CE7752" w:rsidRPr="00CE7752" w:rsidRDefault="00CE7752" w:rsidP="00CE7752">
            <w:pPr>
              <w:spacing w:line="240" w:lineRule="auto"/>
              <w:jc w:val="left"/>
              <w:rPr>
                <w:rFonts w:cs="Frankruhel"/>
                <w:sz w:val="24"/>
                <w:rtl/>
              </w:rPr>
            </w:pPr>
            <w:r>
              <w:rPr>
                <w:sz w:val="24"/>
                <w:rtl/>
              </w:rPr>
              <w:t>סייגים</w:t>
            </w:r>
          </w:p>
        </w:tc>
        <w:tc>
          <w:tcPr>
            <w:tcW w:w="567" w:type="dxa"/>
          </w:tcPr>
          <w:p w:rsidR="00CE7752" w:rsidRPr="00CE7752" w:rsidRDefault="00CE7752" w:rsidP="00CE7752">
            <w:pPr>
              <w:spacing w:line="240" w:lineRule="auto"/>
              <w:jc w:val="left"/>
              <w:rPr>
                <w:rStyle w:val="Hyperlink"/>
                <w:rtl/>
              </w:rPr>
            </w:pPr>
            <w:hyperlink w:anchor="Seif13" w:tooltip="סייגי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15 </w:t>
            </w:r>
          </w:p>
        </w:tc>
        <w:tc>
          <w:tcPr>
            <w:tcW w:w="5669" w:type="dxa"/>
          </w:tcPr>
          <w:p w:rsidR="00CE7752" w:rsidRPr="00CE7752" w:rsidRDefault="00CE7752" w:rsidP="00CE7752">
            <w:pPr>
              <w:spacing w:line="240" w:lineRule="auto"/>
              <w:jc w:val="left"/>
              <w:rPr>
                <w:rFonts w:cs="Frankruhel"/>
                <w:sz w:val="24"/>
                <w:rtl/>
              </w:rPr>
            </w:pPr>
            <w:r>
              <w:rPr>
                <w:sz w:val="24"/>
                <w:rtl/>
              </w:rPr>
              <w:t>תאגיד שרישומו נמחק</w:t>
            </w:r>
          </w:p>
        </w:tc>
        <w:tc>
          <w:tcPr>
            <w:tcW w:w="567" w:type="dxa"/>
          </w:tcPr>
          <w:p w:rsidR="00CE7752" w:rsidRPr="00CE7752" w:rsidRDefault="00CE7752" w:rsidP="00CE7752">
            <w:pPr>
              <w:spacing w:line="240" w:lineRule="auto"/>
              <w:jc w:val="left"/>
              <w:rPr>
                <w:rStyle w:val="Hyperlink"/>
                <w:rtl/>
              </w:rPr>
            </w:pPr>
            <w:hyperlink w:anchor="Seif14" w:tooltip="תאגיד שרישומו נמחק"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רביעי: פקידים רשויים</w:t>
            </w:r>
          </w:p>
        </w:tc>
        <w:tc>
          <w:tcPr>
            <w:tcW w:w="567" w:type="dxa"/>
          </w:tcPr>
          <w:p w:rsidR="00CE7752" w:rsidRPr="00CE7752" w:rsidRDefault="00CE7752" w:rsidP="00CE7752">
            <w:pPr>
              <w:spacing w:line="240" w:lineRule="auto"/>
              <w:jc w:val="left"/>
              <w:rPr>
                <w:rStyle w:val="Hyperlink"/>
                <w:rtl/>
              </w:rPr>
            </w:pPr>
            <w:hyperlink w:anchor="med3" w:tooltip="פרק רביעי: פקידים רשויי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16 </w:t>
            </w:r>
          </w:p>
        </w:tc>
        <w:tc>
          <w:tcPr>
            <w:tcW w:w="5669" w:type="dxa"/>
          </w:tcPr>
          <w:p w:rsidR="00CE7752" w:rsidRPr="00CE7752" w:rsidRDefault="00CE7752" w:rsidP="00CE7752">
            <w:pPr>
              <w:spacing w:line="240" w:lineRule="auto"/>
              <w:jc w:val="left"/>
              <w:rPr>
                <w:rFonts w:cs="Frankruhel"/>
                <w:sz w:val="24"/>
                <w:rtl/>
              </w:rPr>
            </w:pPr>
            <w:r>
              <w:rPr>
                <w:sz w:val="24"/>
                <w:rtl/>
              </w:rPr>
              <w:t>פקיד רשוי</w:t>
            </w:r>
          </w:p>
        </w:tc>
        <w:tc>
          <w:tcPr>
            <w:tcW w:w="567" w:type="dxa"/>
          </w:tcPr>
          <w:p w:rsidR="00CE7752" w:rsidRPr="00CE7752" w:rsidRDefault="00CE7752" w:rsidP="00CE7752">
            <w:pPr>
              <w:spacing w:line="240" w:lineRule="auto"/>
              <w:jc w:val="left"/>
              <w:rPr>
                <w:rStyle w:val="Hyperlink"/>
                <w:rtl/>
              </w:rPr>
            </w:pPr>
            <w:hyperlink w:anchor="Seif15" w:tooltip="פקיד רשוי"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17 </w:t>
            </w:r>
          </w:p>
        </w:tc>
        <w:tc>
          <w:tcPr>
            <w:tcW w:w="5669" w:type="dxa"/>
          </w:tcPr>
          <w:p w:rsidR="00CE7752" w:rsidRPr="00CE7752" w:rsidRDefault="00CE7752" w:rsidP="00CE7752">
            <w:pPr>
              <w:spacing w:line="240" w:lineRule="auto"/>
              <w:jc w:val="left"/>
              <w:rPr>
                <w:rFonts w:cs="Frankruhel"/>
                <w:sz w:val="24"/>
                <w:rtl/>
              </w:rPr>
            </w:pPr>
            <w:r>
              <w:rPr>
                <w:sz w:val="24"/>
                <w:rtl/>
              </w:rPr>
              <w:t>כשירות של פקיד רשוי</w:t>
            </w:r>
          </w:p>
        </w:tc>
        <w:tc>
          <w:tcPr>
            <w:tcW w:w="567" w:type="dxa"/>
          </w:tcPr>
          <w:p w:rsidR="00CE7752" w:rsidRPr="00CE7752" w:rsidRDefault="00CE7752" w:rsidP="00CE7752">
            <w:pPr>
              <w:spacing w:line="240" w:lineRule="auto"/>
              <w:jc w:val="left"/>
              <w:rPr>
                <w:rStyle w:val="Hyperlink"/>
                <w:rtl/>
              </w:rPr>
            </w:pPr>
            <w:hyperlink w:anchor="Seif16" w:tooltip="כשירות של פקיד רשוי"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18 </w:t>
            </w:r>
          </w:p>
        </w:tc>
        <w:tc>
          <w:tcPr>
            <w:tcW w:w="5669" w:type="dxa"/>
          </w:tcPr>
          <w:p w:rsidR="00CE7752" w:rsidRPr="00CE7752" w:rsidRDefault="00CE7752" w:rsidP="00CE7752">
            <w:pPr>
              <w:spacing w:line="240" w:lineRule="auto"/>
              <w:jc w:val="left"/>
              <w:rPr>
                <w:rFonts w:cs="Frankruhel"/>
                <w:sz w:val="24"/>
                <w:rtl/>
              </w:rPr>
            </w:pPr>
            <w:r>
              <w:rPr>
                <w:sz w:val="24"/>
                <w:rtl/>
              </w:rPr>
              <w:t>החלת הוראות על פקיד רישוי</w:t>
            </w:r>
          </w:p>
        </w:tc>
        <w:tc>
          <w:tcPr>
            <w:tcW w:w="567" w:type="dxa"/>
          </w:tcPr>
          <w:p w:rsidR="00CE7752" w:rsidRPr="00CE7752" w:rsidRDefault="00CE7752" w:rsidP="00CE7752">
            <w:pPr>
              <w:spacing w:line="240" w:lineRule="auto"/>
              <w:jc w:val="left"/>
              <w:rPr>
                <w:rStyle w:val="Hyperlink"/>
                <w:rtl/>
              </w:rPr>
            </w:pPr>
            <w:hyperlink w:anchor="Seif17" w:tooltip="החלת הוראות על פקיד רישוי"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19 </w:t>
            </w:r>
          </w:p>
        </w:tc>
        <w:tc>
          <w:tcPr>
            <w:tcW w:w="5669" w:type="dxa"/>
          </w:tcPr>
          <w:p w:rsidR="00CE7752" w:rsidRPr="00CE7752" w:rsidRDefault="00CE7752" w:rsidP="00CE7752">
            <w:pPr>
              <w:spacing w:line="240" w:lineRule="auto"/>
              <w:jc w:val="left"/>
              <w:rPr>
                <w:rFonts w:cs="Frankruhel"/>
                <w:sz w:val="24"/>
                <w:rtl/>
              </w:rPr>
            </w:pPr>
            <w:r>
              <w:rPr>
                <w:sz w:val="24"/>
                <w:rtl/>
              </w:rPr>
              <w:t>הודעה על הפסקת העסקה</w:t>
            </w:r>
          </w:p>
        </w:tc>
        <w:tc>
          <w:tcPr>
            <w:tcW w:w="567" w:type="dxa"/>
          </w:tcPr>
          <w:p w:rsidR="00CE7752" w:rsidRPr="00CE7752" w:rsidRDefault="00CE7752" w:rsidP="00CE7752">
            <w:pPr>
              <w:spacing w:line="240" w:lineRule="auto"/>
              <w:jc w:val="left"/>
              <w:rPr>
                <w:rStyle w:val="Hyperlink"/>
                <w:rtl/>
              </w:rPr>
            </w:pPr>
            <w:hyperlink w:anchor="Seif18" w:tooltip="הודעה על הפסקת העסק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חמישי: חובותיו של סוכן מכס</w:t>
            </w:r>
          </w:p>
        </w:tc>
        <w:tc>
          <w:tcPr>
            <w:tcW w:w="567" w:type="dxa"/>
          </w:tcPr>
          <w:p w:rsidR="00CE7752" w:rsidRPr="00CE7752" w:rsidRDefault="00CE7752" w:rsidP="00CE7752">
            <w:pPr>
              <w:spacing w:line="240" w:lineRule="auto"/>
              <w:jc w:val="left"/>
              <w:rPr>
                <w:rStyle w:val="Hyperlink"/>
                <w:rtl/>
              </w:rPr>
            </w:pPr>
            <w:hyperlink w:anchor="med4" w:tooltip="פרק חמישי: חובותיו של סוכן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20 </w:t>
            </w:r>
          </w:p>
        </w:tc>
        <w:tc>
          <w:tcPr>
            <w:tcW w:w="5669" w:type="dxa"/>
          </w:tcPr>
          <w:p w:rsidR="00CE7752" w:rsidRPr="00CE7752" w:rsidRDefault="00CE7752" w:rsidP="00CE7752">
            <w:pPr>
              <w:spacing w:line="240" w:lineRule="auto"/>
              <w:jc w:val="left"/>
              <w:rPr>
                <w:rFonts w:cs="Frankruhel"/>
                <w:sz w:val="24"/>
                <w:rtl/>
              </w:rPr>
            </w:pPr>
            <w:r>
              <w:rPr>
                <w:sz w:val="24"/>
                <w:rtl/>
              </w:rPr>
              <w:t>מהימנות ויושר</w:t>
            </w:r>
          </w:p>
        </w:tc>
        <w:tc>
          <w:tcPr>
            <w:tcW w:w="567" w:type="dxa"/>
          </w:tcPr>
          <w:p w:rsidR="00CE7752" w:rsidRPr="00CE7752" w:rsidRDefault="00CE7752" w:rsidP="00CE7752">
            <w:pPr>
              <w:spacing w:line="240" w:lineRule="auto"/>
              <w:jc w:val="left"/>
              <w:rPr>
                <w:rStyle w:val="Hyperlink"/>
                <w:rtl/>
              </w:rPr>
            </w:pPr>
            <w:hyperlink w:anchor="Seif19" w:tooltip="מהימנות ויושר"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21 </w:t>
            </w:r>
          </w:p>
        </w:tc>
        <w:tc>
          <w:tcPr>
            <w:tcW w:w="5669" w:type="dxa"/>
          </w:tcPr>
          <w:p w:rsidR="00CE7752" w:rsidRPr="00CE7752" w:rsidRDefault="00CE7752" w:rsidP="00CE7752">
            <w:pPr>
              <w:spacing w:line="240" w:lineRule="auto"/>
              <w:jc w:val="left"/>
              <w:rPr>
                <w:rFonts w:cs="Frankruhel"/>
                <w:sz w:val="24"/>
                <w:rtl/>
              </w:rPr>
            </w:pPr>
            <w:r>
              <w:rPr>
                <w:sz w:val="24"/>
                <w:rtl/>
              </w:rPr>
              <w:t>ניהול רשומות</w:t>
            </w:r>
          </w:p>
        </w:tc>
        <w:tc>
          <w:tcPr>
            <w:tcW w:w="567" w:type="dxa"/>
          </w:tcPr>
          <w:p w:rsidR="00CE7752" w:rsidRPr="00CE7752" w:rsidRDefault="00CE7752" w:rsidP="00CE7752">
            <w:pPr>
              <w:spacing w:line="240" w:lineRule="auto"/>
              <w:jc w:val="left"/>
              <w:rPr>
                <w:rStyle w:val="Hyperlink"/>
                <w:rtl/>
              </w:rPr>
            </w:pPr>
            <w:hyperlink w:anchor="Seif20" w:tooltip="ניהול רשומ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22 </w:t>
            </w:r>
          </w:p>
        </w:tc>
        <w:tc>
          <w:tcPr>
            <w:tcW w:w="5669" w:type="dxa"/>
          </w:tcPr>
          <w:p w:rsidR="00CE7752" w:rsidRPr="00CE7752" w:rsidRDefault="00CE7752" w:rsidP="00CE7752">
            <w:pPr>
              <w:spacing w:line="240" w:lineRule="auto"/>
              <w:jc w:val="left"/>
              <w:rPr>
                <w:rFonts w:cs="Frankruhel"/>
                <w:sz w:val="24"/>
                <w:rtl/>
              </w:rPr>
            </w:pPr>
            <w:r>
              <w:rPr>
                <w:sz w:val="24"/>
                <w:rtl/>
              </w:rPr>
              <w:t>אחריות סוכן מכס</w:t>
            </w:r>
          </w:p>
        </w:tc>
        <w:tc>
          <w:tcPr>
            <w:tcW w:w="567" w:type="dxa"/>
          </w:tcPr>
          <w:p w:rsidR="00CE7752" w:rsidRPr="00CE7752" w:rsidRDefault="00CE7752" w:rsidP="00CE7752">
            <w:pPr>
              <w:spacing w:line="240" w:lineRule="auto"/>
              <w:jc w:val="left"/>
              <w:rPr>
                <w:rStyle w:val="Hyperlink"/>
                <w:rtl/>
              </w:rPr>
            </w:pPr>
            <w:hyperlink w:anchor="Seif21" w:tooltip="אחריות סוכן מכס"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ששי 1: משלחים בינלאומיים</w:t>
            </w:r>
          </w:p>
        </w:tc>
        <w:tc>
          <w:tcPr>
            <w:tcW w:w="567" w:type="dxa"/>
          </w:tcPr>
          <w:p w:rsidR="00CE7752" w:rsidRPr="00CE7752" w:rsidRDefault="00CE7752" w:rsidP="00CE7752">
            <w:pPr>
              <w:spacing w:line="240" w:lineRule="auto"/>
              <w:jc w:val="left"/>
              <w:rPr>
                <w:rStyle w:val="Hyperlink"/>
                <w:rtl/>
              </w:rPr>
            </w:pPr>
            <w:hyperlink w:anchor="med8" w:tooltip="פרק ששי 1: משלחים בינלאומיי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24א </w:t>
            </w:r>
          </w:p>
        </w:tc>
        <w:tc>
          <w:tcPr>
            <w:tcW w:w="5669" w:type="dxa"/>
          </w:tcPr>
          <w:p w:rsidR="00CE7752" w:rsidRPr="00CE7752" w:rsidRDefault="00CE7752" w:rsidP="00CE7752">
            <w:pPr>
              <w:spacing w:line="240" w:lineRule="auto"/>
              <w:jc w:val="left"/>
              <w:rPr>
                <w:rFonts w:cs="Frankruhel"/>
                <w:sz w:val="24"/>
                <w:rtl/>
              </w:rPr>
            </w:pPr>
            <w:r>
              <w:rPr>
                <w:sz w:val="24"/>
                <w:rtl/>
              </w:rPr>
              <w:t>הגדרות</w:t>
            </w:r>
          </w:p>
        </w:tc>
        <w:tc>
          <w:tcPr>
            <w:tcW w:w="567" w:type="dxa"/>
          </w:tcPr>
          <w:p w:rsidR="00CE7752" w:rsidRPr="00CE7752" w:rsidRDefault="00CE7752" w:rsidP="00CE7752">
            <w:pPr>
              <w:spacing w:line="240" w:lineRule="auto"/>
              <w:jc w:val="left"/>
              <w:rPr>
                <w:rStyle w:val="Hyperlink"/>
                <w:rtl/>
              </w:rPr>
            </w:pPr>
            <w:hyperlink w:anchor="Seif22" w:tooltip="הגדר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24ב </w:t>
            </w:r>
          </w:p>
        </w:tc>
        <w:tc>
          <w:tcPr>
            <w:tcW w:w="5669" w:type="dxa"/>
          </w:tcPr>
          <w:p w:rsidR="00CE7752" w:rsidRPr="00CE7752" w:rsidRDefault="00CE7752" w:rsidP="00CE7752">
            <w:pPr>
              <w:spacing w:line="240" w:lineRule="auto"/>
              <w:jc w:val="left"/>
              <w:rPr>
                <w:rFonts w:cs="Frankruhel"/>
                <w:sz w:val="24"/>
                <w:rtl/>
              </w:rPr>
            </w:pPr>
            <w:r>
              <w:rPr>
                <w:sz w:val="24"/>
                <w:rtl/>
              </w:rPr>
              <w:t>החלת הוראות על משלח בינלאומי</w:t>
            </w:r>
          </w:p>
        </w:tc>
        <w:tc>
          <w:tcPr>
            <w:tcW w:w="567" w:type="dxa"/>
          </w:tcPr>
          <w:p w:rsidR="00CE7752" w:rsidRPr="00CE7752" w:rsidRDefault="00CE7752" w:rsidP="00CE7752">
            <w:pPr>
              <w:spacing w:line="240" w:lineRule="auto"/>
              <w:jc w:val="left"/>
              <w:rPr>
                <w:rStyle w:val="Hyperlink"/>
                <w:rtl/>
              </w:rPr>
            </w:pPr>
            <w:hyperlink w:anchor="Seif23" w:tooltip="החלת הוראות על משלח בינלאומי"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p>
        </w:tc>
        <w:tc>
          <w:tcPr>
            <w:tcW w:w="5669" w:type="dxa"/>
          </w:tcPr>
          <w:p w:rsidR="00CE7752" w:rsidRPr="00CE7752" w:rsidRDefault="00CE7752" w:rsidP="00CE7752">
            <w:pPr>
              <w:spacing w:line="240" w:lineRule="auto"/>
              <w:jc w:val="left"/>
              <w:rPr>
                <w:rFonts w:cs="Frankruhel"/>
                <w:sz w:val="24"/>
                <w:rtl/>
              </w:rPr>
            </w:pPr>
            <w:r>
              <w:rPr>
                <w:sz w:val="24"/>
                <w:rtl/>
              </w:rPr>
              <w:t>פרק שביעי: שונות</w:t>
            </w:r>
          </w:p>
        </w:tc>
        <w:tc>
          <w:tcPr>
            <w:tcW w:w="567" w:type="dxa"/>
          </w:tcPr>
          <w:p w:rsidR="00CE7752" w:rsidRPr="00CE7752" w:rsidRDefault="00CE7752" w:rsidP="00CE7752">
            <w:pPr>
              <w:spacing w:line="240" w:lineRule="auto"/>
              <w:jc w:val="left"/>
              <w:rPr>
                <w:rStyle w:val="Hyperlink"/>
                <w:rtl/>
              </w:rPr>
            </w:pPr>
            <w:hyperlink w:anchor="med9" w:tooltip="פרק שביעי: שונ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25 </w:t>
            </w:r>
          </w:p>
        </w:tc>
        <w:tc>
          <w:tcPr>
            <w:tcW w:w="5669" w:type="dxa"/>
          </w:tcPr>
          <w:p w:rsidR="00CE7752" w:rsidRPr="00CE7752" w:rsidRDefault="00CE7752" w:rsidP="00CE7752">
            <w:pPr>
              <w:spacing w:line="240" w:lineRule="auto"/>
              <w:jc w:val="left"/>
              <w:rPr>
                <w:rFonts w:cs="Frankruhel"/>
                <w:sz w:val="24"/>
                <w:rtl/>
              </w:rPr>
            </w:pPr>
            <w:r>
              <w:rPr>
                <w:sz w:val="24"/>
                <w:rtl/>
              </w:rPr>
              <w:t>מסירת ידיעות ומסמכים</w:t>
            </w:r>
          </w:p>
        </w:tc>
        <w:tc>
          <w:tcPr>
            <w:tcW w:w="567" w:type="dxa"/>
          </w:tcPr>
          <w:p w:rsidR="00CE7752" w:rsidRPr="00CE7752" w:rsidRDefault="00CE7752" w:rsidP="00CE7752">
            <w:pPr>
              <w:spacing w:line="240" w:lineRule="auto"/>
              <w:jc w:val="left"/>
              <w:rPr>
                <w:rStyle w:val="Hyperlink"/>
                <w:rtl/>
              </w:rPr>
            </w:pPr>
            <w:hyperlink w:anchor="Seif24" w:tooltip="מסירת ידיעות ומסמכי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26 </w:t>
            </w:r>
          </w:p>
        </w:tc>
        <w:tc>
          <w:tcPr>
            <w:tcW w:w="5669" w:type="dxa"/>
          </w:tcPr>
          <w:p w:rsidR="00CE7752" w:rsidRPr="00CE7752" w:rsidRDefault="00CE7752" w:rsidP="00CE7752">
            <w:pPr>
              <w:spacing w:line="240" w:lineRule="auto"/>
              <w:jc w:val="left"/>
              <w:rPr>
                <w:rFonts w:cs="Frankruhel"/>
                <w:sz w:val="24"/>
                <w:rtl/>
              </w:rPr>
            </w:pPr>
            <w:r>
              <w:rPr>
                <w:sz w:val="24"/>
                <w:rtl/>
              </w:rPr>
              <w:t>סמכות חקירה</w:t>
            </w:r>
          </w:p>
        </w:tc>
        <w:tc>
          <w:tcPr>
            <w:tcW w:w="567" w:type="dxa"/>
          </w:tcPr>
          <w:p w:rsidR="00CE7752" w:rsidRPr="00CE7752" w:rsidRDefault="00CE7752" w:rsidP="00CE7752">
            <w:pPr>
              <w:spacing w:line="240" w:lineRule="auto"/>
              <w:jc w:val="left"/>
              <w:rPr>
                <w:rStyle w:val="Hyperlink"/>
                <w:rtl/>
              </w:rPr>
            </w:pPr>
            <w:hyperlink w:anchor="Seif25" w:tooltip="סמכות חקיר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27 </w:t>
            </w:r>
          </w:p>
        </w:tc>
        <w:tc>
          <w:tcPr>
            <w:tcW w:w="5669" w:type="dxa"/>
          </w:tcPr>
          <w:p w:rsidR="00CE7752" w:rsidRPr="00CE7752" w:rsidRDefault="00CE7752" w:rsidP="00CE7752">
            <w:pPr>
              <w:spacing w:line="240" w:lineRule="auto"/>
              <w:jc w:val="left"/>
              <w:rPr>
                <w:rFonts w:cs="Frankruhel"/>
                <w:sz w:val="24"/>
                <w:rtl/>
              </w:rPr>
            </w:pPr>
            <w:r>
              <w:rPr>
                <w:sz w:val="24"/>
                <w:rtl/>
              </w:rPr>
              <w:t>עונשין</w:t>
            </w:r>
          </w:p>
        </w:tc>
        <w:tc>
          <w:tcPr>
            <w:tcW w:w="567" w:type="dxa"/>
          </w:tcPr>
          <w:p w:rsidR="00CE7752" w:rsidRPr="00CE7752" w:rsidRDefault="00CE7752" w:rsidP="00CE7752">
            <w:pPr>
              <w:spacing w:line="240" w:lineRule="auto"/>
              <w:jc w:val="left"/>
              <w:rPr>
                <w:rStyle w:val="Hyperlink"/>
                <w:rtl/>
              </w:rPr>
            </w:pPr>
            <w:hyperlink w:anchor="Seif26" w:tooltip="עונשין"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28 </w:t>
            </w:r>
          </w:p>
        </w:tc>
        <w:tc>
          <w:tcPr>
            <w:tcW w:w="5669" w:type="dxa"/>
          </w:tcPr>
          <w:p w:rsidR="00CE7752" w:rsidRPr="00CE7752" w:rsidRDefault="00CE7752" w:rsidP="00CE7752">
            <w:pPr>
              <w:spacing w:line="240" w:lineRule="auto"/>
              <w:jc w:val="left"/>
              <w:rPr>
                <w:rFonts w:cs="Frankruhel"/>
                <w:sz w:val="24"/>
                <w:rtl/>
              </w:rPr>
            </w:pPr>
            <w:r>
              <w:rPr>
                <w:sz w:val="24"/>
                <w:rtl/>
              </w:rPr>
              <w:t>אחריותם של מנהלים ופקידים</w:t>
            </w:r>
          </w:p>
        </w:tc>
        <w:tc>
          <w:tcPr>
            <w:tcW w:w="567" w:type="dxa"/>
          </w:tcPr>
          <w:p w:rsidR="00CE7752" w:rsidRPr="00CE7752" w:rsidRDefault="00CE7752" w:rsidP="00CE7752">
            <w:pPr>
              <w:spacing w:line="240" w:lineRule="auto"/>
              <w:jc w:val="left"/>
              <w:rPr>
                <w:rStyle w:val="Hyperlink"/>
                <w:rtl/>
              </w:rPr>
            </w:pPr>
            <w:hyperlink w:anchor="Seif27" w:tooltip="אחריותם של מנהלים ופקידי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29 </w:t>
            </w:r>
          </w:p>
        </w:tc>
        <w:tc>
          <w:tcPr>
            <w:tcW w:w="5669" w:type="dxa"/>
          </w:tcPr>
          <w:p w:rsidR="00CE7752" w:rsidRPr="00CE7752" w:rsidRDefault="00CE7752" w:rsidP="00CE7752">
            <w:pPr>
              <w:spacing w:line="240" w:lineRule="auto"/>
              <w:jc w:val="left"/>
              <w:rPr>
                <w:rFonts w:cs="Frankruhel"/>
                <w:sz w:val="24"/>
                <w:rtl/>
              </w:rPr>
            </w:pPr>
            <w:r>
              <w:rPr>
                <w:sz w:val="24"/>
                <w:rtl/>
              </w:rPr>
              <w:t>אחריותם של סוכני מכס למעשי פקידיהם</w:t>
            </w:r>
          </w:p>
        </w:tc>
        <w:tc>
          <w:tcPr>
            <w:tcW w:w="567" w:type="dxa"/>
          </w:tcPr>
          <w:p w:rsidR="00CE7752" w:rsidRPr="00CE7752" w:rsidRDefault="00CE7752" w:rsidP="00CE7752">
            <w:pPr>
              <w:spacing w:line="240" w:lineRule="auto"/>
              <w:jc w:val="left"/>
              <w:rPr>
                <w:rStyle w:val="Hyperlink"/>
                <w:rtl/>
              </w:rPr>
            </w:pPr>
            <w:hyperlink w:anchor="Seif28" w:tooltip="אחריותם של סוכני מכס למעשי פקידיהם"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lastRenderedPageBreak/>
              <w:t xml:space="preserve">סעיף 29א </w:t>
            </w:r>
          </w:p>
        </w:tc>
        <w:tc>
          <w:tcPr>
            <w:tcW w:w="5669" w:type="dxa"/>
          </w:tcPr>
          <w:p w:rsidR="00CE7752" w:rsidRPr="00CE7752" w:rsidRDefault="00CE7752" w:rsidP="00CE7752">
            <w:pPr>
              <w:spacing w:line="240" w:lineRule="auto"/>
              <w:jc w:val="left"/>
              <w:rPr>
                <w:rFonts w:cs="Frankruhel"/>
                <w:sz w:val="24"/>
                <w:rtl/>
              </w:rPr>
            </w:pPr>
            <w:r>
              <w:rPr>
                <w:sz w:val="24"/>
                <w:rtl/>
              </w:rPr>
              <w:t>אחריות של מרשה</w:t>
            </w:r>
          </w:p>
        </w:tc>
        <w:tc>
          <w:tcPr>
            <w:tcW w:w="567" w:type="dxa"/>
          </w:tcPr>
          <w:p w:rsidR="00CE7752" w:rsidRPr="00CE7752" w:rsidRDefault="00CE7752" w:rsidP="00CE7752">
            <w:pPr>
              <w:spacing w:line="240" w:lineRule="auto"/>
              <w:jc w:val="left"/>
              <w:rPr>
                <w:rStyle w:val="Hyperlink"/>
                <w:rtl/>
              </w:rPr>
            </w:pPr>
            <w:hyperlink w:anchor="Seif29" w:tooltip="אחריות של מרש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30 </w:t>
            </w:r>
          </w:p>
        </w:tc>
        <w:tc>
          <w:tcPr>
            <w:tcW w:w="5669" w:type="dxa"/>
          </w:tcPr>
          <w:p w:rsidR="00CE7752" w:rsidRPr="00CE7752" w:rsidRDefault="00CE7752" w:rsidP="00CE7752">
            <w:pPr>
              <w:spacing w:line="240" w:lineRule="auto"/>
              <w:jc w:val="left"/>
              <w:rPr>
                <w:rFonts w:cs="Frankruhel"/>
                <w:sz w:val="24"/>
                <w:rtl/>
              </w:rPr>
            </w:pPr>
            <w:r>
              <w:rPr>
                <w:sz w:val="24"/>
                <w:rtl/>
              </w:rPr>
              <w:t>הוראות שמורות</w:t>
            </w:r>
          </w:p>
        </w:tc>
        <w:tc>
          <w:tcPr>
            <w:tcW w:w="567" w:type="dxa"/>
          </w:tcPr>
          <w:p w:rsidR="00CE7752" w:rsidRPr="00CE7752" w:rsidRDefault="00CE7752" w:rsidP="00CE7752">
            <w:pPr>
              <w:spacing w:line="240" w:lineRule="auto"/>
              <w:jc w:val="left"/>
              <w:rPr>
                <w:rStyle w:val="Hyperlink"/>
                <w:rtl/>
              </w:rPr>
            </w:pPr>
            <w:hyperlink w:anchor="Seif30" w:tooltip="הוראות שמור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31 </w:t>
            </w:r>
          </w:p>
        </w:tc>
        <w:tc>
          <w:tcPr>
            <w:tcW w:w="5669" w:type="dxa"/>
          </w:tcPr>
          <w:p w:rsidR="00CE7752" w:rsidRPr="00CE7752" w:rsidRDefault="00CE7752" w:rsidP="00CE7752">
            <w:pPr>
              <w:spacing w:line="240" w:lineRule="auto"/>
              <w:jc w:val="left"/>
              <w:rPr>
                <w:rFonts w:cs="Frankruhel"/>
                <w:sz w:val="24"/>
                <w:rtl/>
              </w:rPr>
            </w:pPr>
            <w:r>
              <w:rPr>
                <w:sz w:val="24"/>
                <w:rtl/>
              </w:rPr>
              <w:t>אגרה שנתית</w:t>
            </w:r>
          </w:p>
        </w:tc>
        <w:tc>
          <w:tcPr>
            <w:tcW w:w="567" w:type="dxa"/>
          </w:tcPr>
          <w:p w:rsidR="00CE7752" w:rsidRPr="00CE7752" w:rsidRDefault="00CE7752" w:rsidP="00CE7752">
            <w:pPr>
              <w:spacing w:line="240" w:lineRule="auto"/>
              <w:jc w:val="left"/>
              <w:rPr>
                <w:rStyle w:val="Hyperlink"/>
                <w:rtl/>
              </w:rPr>
            </w:pPr>
            <w:hyperlink w:anchor="Seif31" w:tooltip="אגרה שנתי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32 </w:t>
            </w:r>
          </w:p>
        </w:tc>
        <w:tc>
          <w:tcPr>
            <w:tcW w:w="5669" w:type="dxa"/>
          </w:tcPr>
          <w:p w:rsidR="00CE7752" w:rsidRPr="00CE7752" w:rsidRDefault="00CE7752" w:rsidP="00CE7752">
            <w:pPr>
              <w:spacing w:line="240" w:lineRule="auto"/>
              <w:jc w:val="left"/>
              <w:rPr>
                <w:rFonts w:cs="Frankruhel"/>
                <w:sz w:val="24"/>
                <w:rtl/>
              </w:rPr>
            </w:pPr>
            <w:r>
              <w:rPr>
                <w:sz w:val="24"/>
                <w:rtl/>
              </w:rPr>
              <w:t>תקנות</w:t>
            </w:r>
          </w:p>
        </w:tc>
        <w:tc>
          <w:tcPr>
            <w:tcW w:w="567" w:type="dxa"/>
          </w:tcPr>
          <w:p w:rsidR="00CE7752" w:rsidRPr="00CE7752" w:rsidRDefault="00CE7752" w:rsidP="00CE7752">
            <w:pPr>
              <w:spacing w:line="240" w:lineRule="auto"/>
              <w:jc w:val="left"/>
              <w:rPr>
                <w:rStyle w:val="Hyperlink"/>
                <w:rtl/>
              </w:rPr>
            </w:pPr>
            <w:hyperlink w:anchor="Seif32" w:tooltip="תקנות"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33 </w:t>
            </w:r>
          </w:p>
        </w:tc>
        <w:tc>
          <w:tcPr>
            <w:tcW w:w="5669" w:type="dxa"/>
          </w:tcPr>
          <w:p w:rsidR="00CE7752" w:rsidRPr="00CE7752" w:rsidRDefault="00CE7752" w:rsidP="00CE7752">
            <w:pPr>
              <w:spacing w:line="240" w:lineRule="auto"/>
              <w:jc w:val="left"/>
              <w:rPr>
                <w:rFonts w:cs="Frankruhel"/>
                <w:sz w:val="24"/>
                <w:rtl/>
              </w:rPr>
            </w:pPr>
            <w:r>
              <w:rPr>
                <w:sz w:val="24"/>
                <w:rtl/>
              </w:rPr>
              <w:t>הוראות מעבר</w:t>
            </w:r>
          </w:p>
        </w:tc>
        <w:tc>
          <w:tcPr>
            <w:tcW w:w="567" w:type="dxa"/>
          </w:tcPr>
          <w:p w:rsidR="00CE7752" w:rsidRPr="00CE7752" w:rsidRDefault="00CE7752" w:rsidP="00CE7752">
            <w:pPr>
              <w:spacing w:line="240" w:lineRule="auto"/>
              <w:jc w:val="left"/>
              <w:rPr>
                <w:rStyle w:val="Hyperlink"/>
                <w:rtl/>
              </w:rPr>
            </w:pPr>
            <w:hyperlink w:anchor="Seif33" w:tooltip="הוראות מעבר"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34 </w:t>
            </w:r>
          </w:p>
        </w:tc>
        <w:tc>
          <w:tcPr>
            <w:tcW w:w="5669" w:type="dxa"/>
          </w:tcPr>
          <w:p w:rsidR="00CE7752" w:rsidRPr="00CE7752" w:rsidRDefault="00CE7752" w:rsidP="00CE7752">
            <w:pPr>
              <w:spacing w:line="240" w:lineRule="auto"/>
              <w:jc w:val="left"/>
              <w:rPr>
                <w:rFonts w:cs="Frankruhel"/>
                <w:sz w:val="24"/>
                <w:rtl/>
              </w:rPr>
            </w:pPr>
            <w:r>
              <w:rPr>
                <w:sz w:val="24"/>
                <w:rtl/>
              </w:rPr>
              <w:t>ביטול</w:t>
            </w:r>
          </w:p>
        </w:tc>
        <w:tc>
          <w:tcPr>
            <w:tcW w:w="567" w:type="dxa"/>
          </w:tcPr>
          <w:p w:rsidR="00CE7752" w:rsidRPr="00CE7752" w:rsidRDefault="00CE7752" w:rsidP="00CE7752">
            <w:pPr>
              <w:spacing w:line="240" w:lineRule="auto"/>
              <w:jc w:val="left"/>
              <w:rPr>
                <w:rStyle w:val="Hyperlink"/>
                <w:rtl/>
              </w:rPr>
            </w:pPr>
            <w:hyperlink w:anchor="Seif34" w:tooltip="ביטול"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E7752" w:rsidRPr="00CE7752">
        <w:tblPrEx>
          <w:tblCellMar>
            <w:top w:w="0" w:type="dxa"/>
            <w:bottom w:w="0" w:type="dxa"/>
          </w:tblCellMar>
        </w:tblPrEx>
        <w:tc>
          <w:tcPr>
            <w:tcW w:w="1247" w:type="dxa"/>
          </w:tcPr>
          <w:p w:rsidR="00CE7752" w:rsidRPr="00CE7752" w:rsidRDefault="00CE7752" w:rsidP="00CE7752">
            <w:pPr>
              <w:spacing w:line="240" w:lineRule="auto"/>
              <w:jc w:val="left"/>
              <w:rPr>
                <w:rFonts w:cs="Frankruhel"/>
                <w:sz w:val="24"/>
                <w:rtl/>
              </w:rPr>
            </w:pPr>
            <w:r>
              <w:rPr>
                <w:sz w:val="24"/>
                <w:rtl/>
              </w:rPr>
              <w:t xml:space="preserve">סעיף 35 </w:t>
            </w:r>
          </w:p>
        </w:tc>
        <w:tc>
          <w:tcPr>
            <w:tcW w:w="5669" w:type="dxa"/>
          </w:tcPr>
          <w:p w:rsidR="00CE7752" w:rsidRPr="00CE7752" w:rsidRDefault="00CE7752" w:rsidP="00CE7752">
            <w:pPr>
              <w:spacing w:line="240" w:lineRule="auto"/>
              <w:jc w:val="left"/>
              <w:rPr>
                <w:rFonts w:cs="Frankruhel"/>
                <w:sz w:val="24"/>
                <w:rtl/>
              </w:rPr>
            </w:pPr>
            <w:r>
              <w:rPr>
                <w:sz w:val="24"/>
                <w:rtl/>
              </w:rPr>
              <w:t>תחילה</w:t>
            </w:r>
          </w:p>
        </w:tc>
        <w:tc>
          <w:tcPr>
            <w:tcW w:w="567" w:type="dxa"/>
          </w:tcPr>
          <w:p w:rsidR="00CE7752" w:rsidRPr="00CE7752" w:rsidRDefault="00CE7752" w:rsidP="00CE7752">
            <w:pPr>
              <w:spacing w:line="240" w:lineRule="auto"/>
              <w:jc w:val="left"/>
              <w:rPr>
                <w:rStyle w:val="Hyperlink"/>
                <w:rtl/>
              </w:rPr>
            </w:pPr>
            <w:hyperlink w:anchor="Seif35" w:tooltip="תחילה" w:history="1">
              <w:r w:rsidRPr="00CE7752">
                <w:rPr>
                  <w:rStyle w:val="Hyperlink"/>
                </w:rPr>
                <w:t>Go</w:t>
              </w:r>
            </w:hyperlink>
          </w:p>
        </w:tc>
        <w:tc>
          <w:tcPr>
            <w:tcW w:w="850" w:type="dxa"/>
          </w:tcPr>
          <w:p w:rsidR="00CE7752" w:rsidRPr="00CE7752" w:rsidRDefault="00CE7752" w:rsidP="00CE77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064477" w:rsidRDefault="00064477">
      <w:pPr>
        <w:pStyle w:val="big-header"/>
        <w:ind w:left="0" w:right="1134"/>
        <w:rPr>
          <w:rFonts w:cs="FrankRuehl"/>
          <w:sz w:val="32"/>
          <w:rtl/>
        </w:rPr>
      </w:pPr>
    </w:p>
    <w:p w:rsidR="00064477" w:rsidRDefault="00064477" w:rsidP="000A779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סוכני המכס, תשכ"ה-</w:t>
      </w:r>
      <w:r>
        <w:rPr>
          <w:rFonts w:cs="FrankRuehl"/>
          <w:sz w:val="32"/>
          <w:rtl/>
        </w:rPr>
        <w:t>1964</w:t>
      </w:r>
      <w:r>
        <w:rPr>
          <w:rStyle w:val="default"/>
          <w:rtl/>
        </w:rPr>
        <w:footnoteReference w:customMarkFollows="1" w:id="1"/>
        <w:t>*</w:t>
      </w:r>
    </w:p>
    <w:p w:rsidR="00064477" w:rsidRDefault="00064477">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ראשון: פרשנות</w:t>
      </w:r>
    </w:p>
    <w:p w:rsidR="00064477" w:rsidRDefault="00064477">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627008" o:allowincell="f" filled="f" stroked="f" strokecolor="lime" strokeweight=".25pt">
            <v:textbox style="mso-next-textbox:#_x0000_s1026" inset="0,0,0,0">
              <w:txbxContent>
                <w:p w:rsidR="00064477" w:rsidRDefault="0006447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וכן מכס" </w:t>
      </w:r>
      <w:r>
        <w:rPr>
          <w:rStyle w:val="default"/>
          <w:rFonts w:cs="FrankRuehl"/>
          <w:rtl/>
        </w:rPr>
        <w:t xml:space="preserve">– </w:t>
      </w:r>
      <w:r>
        <w:rPr>
          <w:rStyle w:val="default"/>
          <w:rFonts w:cs="FrankRuehl" w:hint="cs"/>
          <w:rtl/>
        </w:rPr>
        <w:t>אדם העושה פעולת מכס בשביל זולתו דרך שירות לכל, והוא רשום בפנקס סוכני המכס לפי חוק זה;</w:t>
      </w:r>
    </w:p>
    <w:p w:rsidR="00064477" w:rsidRDefault="00064477">
      <w:pPr>
        <w:pStyle w:val="P00"/>
        <w:spacing w:before="72"/>
        <w:ind w:left="0" w:right="1134"/>
        <w:rPr>
          <w:rStyle w:val="default"/>
          <w:rFonts w:cs="FrankRuehl" w:hint="cs"/>
          <w:rtl/>
        </w:rPr>
      </w:pPr>
      <w:r>
        <w:rPr>
          <w:lang w:val="he-IL"/>
        </w:rPr>
        <w:pict>
          <v:rect id="_x0000_s1027" style="position:absolute;left:0;text-align:left;margin-left:464.5pt;margin-top:8.05pt;width:75.05pt;height:20.55pt;z-index:251628032" o:allowincell="f" filled="f" stroked="f" strokecolor="lime" strokeweight=".25pt">
            <v:textbox style="mso-next-textbox:#_x0000_s1027"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"פ</w:t>
      </w:r>
      <w:r>
        <w:rPr>
          <w:rStyle w:val="default"/>
          <w:rFonts w:cs="FrankRuehl" w:hint="cs"/>
          <w:rtl/>
        </w:rPr>
        <w:t xml:space="preserve">עולת מכס" </w:t>
      </w:r>
      <w:r>
        <w:rPr>
          <w:rStyle w:val="default"/>
          <w:rFonts w:cs="FrankRuehl"/>
          <w:rtl/>
        </w:rPr>
        <w:t xml:space="preserve">– </w:t>
      </w:r>
      <w:r>
        <w:rPr>
          <w:rStyle w:val="default"/>
          <w:rFonts w:cs="FrankRuehl" w:hint="cs"/>
          <w:rtl/>
        </w:rPr>
        <w:t>כל עשיה למען הזולת כלפי רשויות המכס בקשר ליבוא, ליצוא א</w:t>
      </w:r>
      <w:r>
        <w:rPr>
          <w:rStyle w:val="default"/>
          <w:rFonts w:cs="FrankRuehl"/>
          <w:rtl/>
        </w:rPr>
        <w:t xml:space="preserve">ו </w:t>
      </w:r>
      <w:r>
        <w:rPr>
          <w:rStyle w:val="default"/>
          <w:rFonts w:cs="FrankRuehl" w:hint="cs"/>
          <w:rtl/>
        </w:rPr>
        <w:t>למעבר טובין, ששר האוצר קבע אותה בצו;</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3" w:name="Rov82"/>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8"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הגדרת "פעולת מכס"</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"פ</w:t>
      </w:r>
      <w:r>
        <w:rPr>
          <w:rStyle w:val="default"/>
          <w:rFonts w:cs="FrankRuehl" w:hint="cs"/>
          <w:strike/>
          <w:vanish/>
          <w:sz w:val="22"/>
          <w:szCs w:val="22"/>
          <w:shd w:val="clear" w:color="auto" w:fill="FFFF99"/>
          <w:rtl/>
        </w:rPr>
        <w:t xml:space="preserve">עולת מכס" </w:t>
      </w:r>
      <w:r>
        <w:rPr>
          <w:rStyle w:val="default"/>
          <w:rFonts w:cs="FrankRuehl"/>
          <w:strike/>
          <w:vanish/>
          <w:sz w:val="22"/>
          <w:szCs w:val="22"/>
          <w:shd w:val="clear" w:color="auto" w:fill="FFFF99"/>
          <w:rtl/>
        </w:rPr>
        <w:t xml:space="preserve">— </w:t>
      </w:r>
      <w:r>
        <w:rPr>
          <w:rStyle w:val="default"/>
          <w:rFonts w:cs="FrankRuehl" w:hint="cs"/>
          <w:strike/>
          <w:vanish/>
          <w:sz w:val="22"/>
          <w:szCs w:val="22"/>
          <w:shd w:val="clear" w:color="auto" w:fill="FFFF99"/>
          <w:rtl/>
        </w:rPr>
        <w:t>כל פעולה וכל מגע עם רשות המכס בקשר ליבוא, ליצוא או למעבר טובין, ששר האוצר קבע אותם בצו כפעולות מכס;</w:t>
      </w:r>
      <w:bookmarkEnd w:id="3"/>
    </w:p>
    <w:p w:rsidR="00064477" w:rsidRDefault="00064477">
      <w:pPr>
        <w:pStyle w:val="P00"/>
        <w:spacing w:before="72"/>
        <w:ind w:left="0" w:right="1134"/>
        <w:rPr>
          <w:rStyle w:val="default"/>
          <w:rFonts w:cs="FrankRuehl" w:hint="cs"/>
          <w:rtl/>
        </w:rPr>
      </w:pPr>
      <w:r>
        <w:rPr>
          <w:lang w:val="he-IL"/>
        </w:rPr>
        <w:pict>
          <v:rect id="_x0000_s1028" style="position:absolute;left:0;text-align:left;margin-left:464.5pt;margin-top:8.05pt;width:75.05pt;height:18.75pt;z-index:251629056" o:allowincell="f" filled="f" stroked="f" strokecolor="lime" strokeweight=".25pt">
            <v:textbox style="mso-next-textbox:#_x0000_s1028"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 xml:space="preserve">על השכלה תיכונית" </w:t>
      </w:r>
      <w:r>
        <w:rPr>
          <w:rStyle w:val="default"/>
          <w:rFonts w:cs="FrankRuehl"/>
          <w:rtl/>
        </w:rPr>
        <w:t xml:space="preserve">– </w:t>
      </w:r>
      <w:r>
        <w:rPr>
          <w:rStyle w:val="default"/>
          <w:rFonts w:cs="FrankRuehl" w:hint="cs"/>
          <w:rtl/>
        </w:rPr>
        <w:t xml:space="preserve">מי שהוא בעל תעודה המזכה את בעליה להתקבל למוסד </w:t>
      </w:r>
      <w:r>
        <w:rPr>
          <w:rStyle w:val="default"/>
          <w:rFonts w:cs="FrankRuehl"/>
          <w:rtl/>
        </w:rPr>
        <w:t>ש</w:t>
      </w:r>
      <w:r>
        <w:rPr>
          <w:rStyle w:val="default"/>
          <w:rFonts w:cs="FrankRuehl" w:hint="cs"/>
          <w:rtl/>
        </w:rPr>
        <w:t>הוכר כמוסד להשכלה גבוהה, לפי חוק המועצה להשכלה גבוהה, תשי"ח-</w:t>
      </w:r>
      <w:r>
        <w:rPr>
          <w:rStyle w:val="default"/>
          <w:rFonts w:cs="FrankRuehl"/>
          <w:rtl/>
        </w:rPr>
        <w:t>1958;</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4" w:name="Rov81"/>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10"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"בעל השכלה תיכונית"</w:t>
      </w:r>
      <w:bookmarkEnd w:id="4"/>
    </w:p>
    <w:p w:rsidR="00064477" w:rsidRDefault="00064477">
      <w:pPr>
        <w:pStyle w:val="P00"/>
        <w:spacing w:before="72"/>
        <w:ind w:left="0" w:right="1134"/>
        <w:rPr>
          <w:rStyle w:val="default"/>
          <w:rFonts w:cs="FrankRuehl" w:hint="cs"/>
          <w:rtl/>
        </w:rPr>
      </w:pPr>
      <w:r>
        <w:rPr>
          <w:lang w:val="he-IL"/>
        </w:rPr>
        <w:pict>
          <v:rect id="_x0000_s1029" style="position:absolute;left:0;text-align:left;margin-left:464.5pt;margin-top:8.05pt;width:75.05pt;height:20pt;z-index:251630080" o:allowincell="f" filled="f" stroked="f" strokecolor="lime" strokeweight=".25pt">
            <v:textbox style="mso-next-textbox:#_x0000_s1029"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 xml:space="preserve">ועדה" </w:t>
      </w:r>
      <w:r>
        <w:rPr>
          <w:rStyle w:val="default"/>
          <w:rFonts w:cs="FrankRuehl"/>
          <w:rtl/>
        </w:rPr>
        <w:t xml:space="preserve">– </w:t>
      </w:r>
      <w:r>
        <w:rPr>
          <w:rStyle w:val="default"/>
          <w:rFonts w:cs="FrankRuehl" w:hint="cs"/>
          <w:rtl/>
        </w:rPr>
        <w:t>הועדה המייעצת שנתמנתה לפי סעיף 2;</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 w:name="Rov80"/>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11"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12"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"הועדה"</w:t>
      </w:r>
      <w:bookmarkEnd w:id="5"/>
    </w:p>
    <w:p w:rsidR="00064477" w:rsidRDefault="00064477">
      <w:pPr>
        <w:pStyle w:val="P00"/>
        <w:spacing w:before="72"/>
        <w:ind w:left="0" w:right="1134"/>
        <w:rPr>
          <w:rStyle w:val="default"/>
          <w:rFonts w:cs="FrankRuehl" w:hint="cs"/>
          <w:rtl/>
        </w:rPr>
      </w:pPr>
      <w:r>
        <w:rPr>
          <w:lang w:val="he-IL"/>
        </w:rPr>
        <w:pict>
          <v:rect id="_x0000_s1030" style="position:absolute;left:0;text-align:left;margin-left:464.5pt;margin-top:8.05pt;width:75.05pt;height:17.5pt;z-index:251631104" o:allowincell="f" filled="f" stroked="f" strokecolor="lime" strokeweight=".25pt">
            <v:textbox style="mso-next-textbox:#_x0000_s1030"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"פ</w:t>
      </w:r>
      <w:r>
        <w:rPr>
          <w:rStyle w:val="default"/>
          <w:rFonts w:cs="FrankRuehl" w:hint="cs"/>
          <w:rtl/>
        </w:rPr>
        <w:t xml:space="preserve">קיד רשוי" </w:t>
      </w:r>
      <w:r>
        <w:rPr>
          <w:rStyle w:val="default"/>
          <w:rFonts w:cs="FrankRuehl"/>
          <w:rtl/>
        </w:rPr>
        <w:t xml:space="preserve">– </w:t>
      </w:r>
      <w:r>
        <w:rPr>
          <w:rStyle w:val="default"/>
          <w:rFonts w:cs="FrankRuehl" w:hint="cs"/>
          <w:rtl/>
        </w:rPr>
        <w:t>מי שנתמנה לפי סעיף</w:t>
      </w:r>
      <w:r>
        <w:rPr>
          <w:rStyle w:val="default"/>
          <w:rFonts w:cs="FrankRuehl"/>
          <w:rtl/>
        </w:rPr>
        <w:t xml:space="preserve"> 16;</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6" w:name="Rov79"/>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13"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14"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"פקיד רשוי"</w:t>
      </w:r>
      <w:bookmarkEnd w:id="6"/>
    </w:p>
    <w:p w:rsidR="00064477" w:rsidRDefault="00064477">
      <w:pPr>
        <w:pStyle w:val="P00"/>
        <w:spacing w:before="72"/>
        <w:ind w:left="0" w:right="1134"/>
        <w:rPr>
          <w:rStyle w:val="default"/>
          <w:rFonts w:cs="FrankRuehl" w:hint="cs"/>
          <w:rtl/>
        </w:rPr>
      </w:pPr>
      <w:r>
        <w:rPr>
          <w:lang w:val="he-IL"/>
        </w:rPr>
        <w:pict>
          <v:rect id="_x0000_s1031" style="position:absolute;left:0;text-align:left;margin-left:464.5pt;margin-top:8.05pt;width:75.05pt;height:20.55pt;z-index:251632128" o:allowincell="f" filled="f" stroked="f" strokecolor="lime" strokeweight=".25pt">
            <v:textbox style="mso-next-textbox:#_x0000_s1031"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 xml:space="preserve">– </w:t>
      </w:r>
      <w:r>
        <w:rPr>
          <w:rStyle w:val="default"/>
          <w:rFonts w:cs="FrankRuehl" w:hint="cs"/>
          <w:rtl/>
        </w:rPr>
        <w:t>מנהל המכס ומס ערך מוסף.</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7" w:name="Rov78"/>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15"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16"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"המנהל"</w:t>
      </w:r>
      <w:bookmarkEnd w:id="7"/>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ית</w:t>
      </w:r>
      <w:r>
        <w:rPr>
          <w:rStyle w:val="default"/>
          <w:rFonts w:cs="FrankRuehl" w:hint="cs"/>
          <w:rtl/>
        </w:rPr>
        <w:t xml:space="preserve">ר המונחים </w:t>
      </w:r>
      <w:r>
        <w:rPr>
          <w:rStyle w:val="default"/>
          <w:rFonts w:cs="FrankRuehl"/>
          <w:rtl/>
        </w:rPr>
        <w:t xml:space="preserve">– </w:t>
      </w:r>
      <w:r>
        <w:rPr>
          <w:rStyle w:val="default"/>
          <w:rFonts w:cs="FrankRuehl" w:hint="cs"/>
          <w:rtl/>
        </w:rPr>
        <w:t xml:space="preserve">כמשמעותם בפקודת המכס, אלא ש"בעל" לענין טובין </w:t>
      </w:r>
      <w:r>
        <w:rPr>
          <w:rStyle w:val="default"/>
          <w:rFonts w:cs="FrankRuehl"/>
          <w:rtl/>
        </w:rPr>
        <w:t xml:space="preserve">– </w:t>
      </w:r>
      <w:r>
        <w:rPr>
          <w:rStyle w:val="default"/>
          <w:rFonts w:cs="FrankRuehl" w:hint="cs"/>
          <w:rtl/>
        </w:rPr>
        <w:t>לרבות אדם הפועל כסוכנו, אך למעט סוכן מכס שאין לו טובת הנאה בטובין.</w:t>
      </w:r>
    </w:p>
    <w:p w:rsidR="00064477" w:rsidRDefault="00064477">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שני: רישום סוכני מכס</w:t>
      </w:r>
    </w:p>
    <w:p w:rsidR="00064477" w:rsidRDefault="00064477">
      <w:pPr>
        <w:pStyle w:val="P00"/>
        <w:spacing w:before="72"/>
        <w:ind w:left="0" w:right="1134"/>
        <w:rPr>
          <w:rStyle w:val="default"/>
          <w:rFonts w:cs="FrankRuehl"/>
          <w:rtl/>
        </w:rPr>
      </w:pPr>
      <w:bookmarkStart w:id="9" w:name="Seif2"/>
      <w:bookmarkEnd w:id="9"/>
      <w:r>
        <w:rPr>
          <w:lang w:val="he-IL"/>
        </w:rPr>
        <w:pict>
          <v:rect id="_x0000_s1032" style="position:absolute;left:0;text-align:left;margin-left:464.5pt;margin-top:8.05pt;width:75.05pt;height:23.6pt;z-index:251633152" o:allowincell="f" filled="f" stroked="f" strokecolor="lime" strokeweight=".25pt">
            <v:textbox style="mso-next-textbox:#_x0000_s1032" inset="0,0,0,0">
              <w:txbxContent>
                <w:p w:rsidR="00064477" w:rsidRDefault="00064477">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ימנה ועדה מייעצת בת שבעה חברים, לענין חוק זה, ו</w:t>
      </w:r>
      <w:r>
        <w:rPr>
          <w:rStyle w:val="default"/>
          <w:rFonts w:cs="FrankRuehl"/>
          <w:rtl/>
        </w:rPr>
        <w:t>יק</w:t>
      </w:r>
      <w:r>
        <w:rPr>
          <w:rStyle w:val="default"/>
          <w:rFonts w:cs="FrankRuehl" w:hint="cs"/>
          <w:rtl/>
        </w:rPr>
        <w:t>בע את דרך פעולתה.</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w:t>
      </w:r>
      <w:r>
        <w:rPr>
          <w:rStyle w:val="default"/>
          <w:rFonts w:cs="FrankRuehl"/>
          <w:rtl/>
        </w:rPr>
        <w:t>ה</w:t>
      </w:r>
      <w:r>
        <w:rPr>
          <w:rStyle w:val="default"/>
          <w:rFonts w:cs="FrankRuehl" w:hint="cs"/>
          <w:rtl/>
        </w:rPr>
        <w:t xml:space="preserve"> תקבע את סדרי דיוניה ככל שלא קבעם המנהל.</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ברי הועדה יהיו </w:t>
      </w:r>
      <w:r>
        <w:rPr>
          <w:rStyle w:val="default"/>
          <w:rFonts w:cs="FrankRuehl"/>
          <w:rtl/>
        </w:rPr>
        <w:t>–</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משנה למנהל או סגן המנהל שמינה המנהל, אשר יכהן כיושב ראש הועדה;</w:t>
      </w:r>
    </w:p>
    <w:p w:rsidR="00064477" w:rsidRDefault="00064477">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ל</w:t>
      </w:r>
      <w:r>
        <w:rPr>
          <w:rStyle w:val="default"/>
          <w:rFonts w:cs="FrankRuehl"/>
          <w:rtl/>
        </w:rPr>
        <w:t>וש</w:t>
      </w:r>
      <w:r>
        <w:rPr>
          <w:rStyle w:val="default"/>
          <w:rFonts w:cs="FrankRuehl" w:hint="cs"/>
          <w:rtl/>
        </w:rPr>
        <w:t>ה נציגים של סוכני המכס, שמי</w:t>
      </w:r>
      <w:r>
        <w:rPr>
          <w:rStyle w:val="default"/>
          <w:rFonts w:cs="FrankRuehl"/>
          <w:rtl/>
        </w:rPr>
        <w:t>נ</w:t>
      </w:r>
      <w:r>
        <w:rPr>
          <w:rStyle w:val="default"/>
          <w:rFonts w:cs="FrankRuehl" w:hint="cs"/>
          <w:rtl/>
        </w:rPr>
        <w:t>ה המנהל</w:t>
      </w:r>
      <w:r>
        <w:rPr>
          <w:rStyle w:val="default"/>
          <w:rFonts w:cs="FrankRuehl"/>
          <w:rtl/>
        </w:rPr>
        <w:t xml:space="preserve"> ב</w:t>
      </w:r>
      <w:r>
        <w:rPr>
          <w:rStyle w:val="default"/>
          <w:rFonts w:cs="FrankRuehl" w:hint="cs"/>
          <w:rtl/>
        </w:rPr>
        <w:t>התייעצות עם הגופים המייצגים סוכני מכס;</w:t>
      </w:r>
    </w:p>
    <w:p w:rsidR="00064477" w:rsidRDefault="00064477">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ובד משרד התחבורה שהציע המנהל הכללי של משרד התחבורה;</w:t>
      </w:r>
    </w:p>
    <w:p w:rsidR="00064477" w:rsidRDefault="00064477">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איגוד לשכות המסחר בישראל;</w:t>
      </w:r>
    </w:p>
    <w:p w:rsidR="00064477" w:rsidRDefault="00064477">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נ</w:t>
      </w:r>
      <w:r>
        <w:rPr>
          <w:rStyle w:val="default"/>
          <w:rFonts w:cs="FrankRuehl" w:hint="cs"/>
          <w:rtl/>
        </w:rPr>
        <w:t>ציג התאחדות התעשיינים בישראל.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10" w:name="Rov77"/>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17"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18"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2</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2.</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מנהל המכס ובלו (להלן המנהל) ימנה ועדה מייעצת לענין חוק זה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הועדה).</w:t>
      </w:r>
    </w:p>
    <w:p w:rsidR="00064477" w:rsidRDefault="00064477">
      <w:pPr>
        <w:pStyle w:val="P00"/>
        <w:spacing w:before="0"/>
        <w:ind w:left="0" w:right="1134"/>
        <w:rPr>
          <w:rStyle w:val="default"/>
          <w:rFonts w:cs="FrankRuehl"/>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יושב ראש הועדה יהיה המנהל או סגנו שנתמנה על ידיו.</w:t>
      </w:r>
    </w:p>
    <w:p w:rsidR="00064477" w:rsidRDefault="00064477">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(ג</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מספר חברי הועדה ייקבע על ידי המנהל, ובלבד שלפחות שליש מהם יהיו סוכני מכס שהוצעו על ידי האיגוד המייצג את המספר הגדול ביותר של סוכני מכס, ואחד מחבריה יתמנה על ידי שר התחבורה. </w:t>
      </w:r>
      <w:bookmarkEnd w:id="10"/>
    </w:p>
    <w:p w:rsidR="00064477" w:rsidRDefault="00064477">
      <w:pPr>
        <w:pStyle w:val="P00"/>
        <w:spacing w:before="72"/>
        <w:ind w:left="0" w:right="1134"/>
        <w:rPr>
          <w:rStyle w:val="default"/>
          <w:rFonts w:cs="FrankRuehl"/>
          <w:rtl/>
        </w:rPr>
      </w:pPr>
      <w:bookmarkStart w:id="11" w:name="Seif3"/>
      <w:bookmarkEnd w:id="11"/>
      <w:r>
        <w:rPr>
          <w:lang w:val="he-IL"/>
        </w:rPr>
        <w:pict>
          <v:rect id="_x0000_s1033" style="position:absolute;left:0;text-align:left;margin-left:464.5pt;margin-top:8.05pt;width:75.05pt;height:16pt;z-index:251634176" o:allowincell="f" filled="f" stroked="f" strokecolor="lime" strokeweight=".25pt">
            <v:textbox style="mso-next-textbox:#_x0000_s1033" inset="0,0,0,0">
              <w:txbxContent>
                <w:p w:rsidR="00064477" w:rsidRDefault="0006447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לפעול </w:t>
                  </w:r>
                  <w:r>
                    <w:rPr>
                      <w:rFonts w:cs="Miriam"/>
                      <w:sz w:val="18"/>
                      <w:szCs w:val="18"/>
                      <w:rtl/>
                    </w:rPr>
                    <w:t>לל</w:t>
                  </w:r>
                  <w:r>
                    <w:rPr>
                      <w:rFonts w:cs="Miriam" w:hint="cs"/>
                      <w:sz w:val="18"/>
                      <w:szCs w:val="18"/>
                      <w:rtl/>
                    </w:rPr>
                    <w:t>א רישום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יפעל אדם כסוכן מכס, לא יפרסם ולא יציג ע</w:t>
      </w:r>
      <w:r>
        <w:rPr>
          <w:rStyle w:val="default"/>
          <w:rFonts w:cs="FrankRuehl"/>
          <w:rtl/>
        </w:rPr>
        <w:t>צמ</w:t>
      </w:r>
      <w:r>
        <w:rPr>
          <w:rStyle w:val="default"/>
          <w:rFonts w:cs="FrankRuehl" w:hint="cs"/>
          <w:rtl/>
        </w:rPr>
        <w:t>ו ולא יתחזה כסוכן מכס, אלא אם הוא רשום בפנקס סוכני המכס לפי חוק זה, ולא יעסוק בסוכנות מכס אלא בהתאם לאמור ברישום.</w:t>
      </w:r>
    </w:p>
    <w:p w:rsidR="00064477" w:rsidRDefault="00064477">
      <w:pPr>
        <w:pStyle w:val="P00"/>
        <w:spacing w:before="72"/>
        <w:ind w:left="0" w:right="1134"/>
        <w:rPr>
          <w:rStyle w:val="default"/>
          <w:rFonts w:cs="FrankRuehl"/>
          <w:rtl/>
        </w:rPr>
      </w:pPr>
      <w:r>
        <w:rPr>
          <w:lang w:val="he-IL"/>
        </w:rPr>
        <w:pict>
          <v:rect id="_x0000_s1034" style="position:absolute;left:0;text-align:left;margin-left:464.5pt;margin-top:8.05pt;width:75.05pt;height:17pt;z-index:251635200" o:allowincell="f" filled="f" stroked="f" strokecolor="lime" strokeweight=".25pt">
            <v:textbox style="mso-next-textbox:#_x0000_s1034"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p>
    <w:p w:rsidR="00064477" w:rsidRDefault="00064477">
      <w:pPr>
        <w:pStyle w:val="P00"/>
        <w:spacing w:before="72"/>
        <w:ind w:left="0" w:right="1134"/>
        <w:rPr>
          <w:rStyle w:val="default"/>
          <w:rFonts w:cs="FrankRuehl" w:hint="cs"/>
          <w:rtl/>
        </w:rPr>
      </w:pPr>
      <w:r>
        <w:rPr>
          <w:lang w:val="he-IL"/>
        </w:rPr>
        <w:pict>
          <v:rect id="_x0000_s1035" style="position:absolute;left:0;text-align:left;margin-left:464.5pt;margin-top:8.05pt;width:75.05pt;height:22.8pt;z-index:251636224" o:allowincell="f" filled="f" stroked="f" strokecolor="lime" strokeweight=".25pt">
            <v:textbox style="mso-next-textbox:#_x0000_s1035"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חוק זה אינן באות לפגוע בזכותו </w:t>
      </w:r>
      <w:r>
        <w:rPr>
          <w:rStyle w:val="default"/>
          <w:rFonts w:cs="FrankRuehl"/>
          <w:rtl/>
        </w:rPr>
        <w:t>–</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 עורך-דין לעסוק בכל פעולה מהפעולות המנויות בסע</w:t>
      </w:r>
      <w:r>
        <w:rPr>
          <w:rStyle w:val="default"/>
          <w:rFonts w:cs="FrankRuehl"/>
          <w:rtl/>
        </w:rPr>
        <w:t>י</w:t>
      </w:r>
      <w:r>
        <w:rPr>
          <w:rStyle w:val="default"/>
          <w:rFonts w:cs="FrankRuehl" w:hint="cs"/>
          <w:rtl/>
        </w:rPr>
        <w:t>ף 20 לחוק לשכת עורכי-הדין, ת</w:t>
      </w:r>
      <w:r>
        <w:rPr>
          <w:rStyle w:val="default"/>
          <w:rFonts w:cs="FrankRuehl"/>
          <w:rtl/>
        </w:rPr>
        <w:t>שכ</w:t>
      </w:r>
      <w:r>
        <w:rPr>
          <w:rStyle w:val="default"/>
          <w:rFonts w:cs="FrankRuehl" w:hint="cs"/>
          <w:rtl/>
        </w:rPr>
        <w:t>"א-</w:t>
      </w:r>
      <w:r>
        <w:rPr>
          <w:rStyle w:val="default"/>
          <w:rFonts w:cs="FrankRuehl"/>
          <w:rtl/>
        </w:rPr>
        <w:t>1961;</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ל בעל רשיון למחסן רשוי כללי כמשמעותו בסעיף 69 לפקודת המכס </w:t>
      </w:r>
      <w:r>
        <w:rPr>
          <w:rStyle w:val="default"/>
          <w:rFonts w:cs="FrankRuehl"/>
          <w:rtl/>
        </w:rPr>
        <w:t xml:space="preserve">– </w:t>
      </w:r>
      <w:r>
        <w:rPr>
          <w:rStyle w:val="default"/>
          <w:rFonts w:cs="FrankRuehl" w:hint="cs"/>
          <w:rtl/>
        </w:rPr>
        <w:t>לטפל בהחסנת טובין;</w:t>
      </w:r>
    </w:p>
    <w:p w:rsidR="00064477" w:rsidRDefault="0006447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 xml:space="preserve">ל אדם שעיסוקו ניהול משא ומתן עם רשות המכס בקשר עם כניסתן והפלגתן של אניות </w:t>
      </w:r>
      <w:r>
        <w:rPr>
          <w:rStyle w:val="default"/>
          <w:rFonts w:cs="FrankRuehl"/>
          <w:rtl/>
        </w:rPr>
        <w:t xml:space="preserve">– </w:t>
      </w:r>
      <w:r>
        <w:rPr>
          <w:rStyle w:val="default"/>
          <w:rFonts w:cs="FrankRuehl" w:hint="cs"/>
          <w:rtl/>
        </w:rPr>
        <w:t>לנהל משא ומתן כאמור.</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12" w:name="Rov83"/>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19"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20"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לא יתמנה אדם לעשיית פעולת מכס אלא אם הוא סוכן מכס או פקיד רשוי.</w:t>
      </w:r>
    </w:p>
    <w:p w:rsidR="00064477" w:rsidRDefault="00064477">
      <w:pPr>
        <w:pStyle w:val="P00"/>
        <w:spacing w:before="0"/>
        <w:ind w:left="0" w:right="1134"/>
        <w:rPr>
          <w:rStyle w:val="default"/>
          <w:rFonts w:cs="FrankRuehl" w:hint="cs"/>
          <w:sz w:val="2"/>
          <w:szCs w:val="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 xml:space="preserve">וראות </w:t>
      </w:r>
      <w:r>
        <w:rPr>
          <w:rStyle w:val="default"/>
          <w:rFonts w:cs="FrankRuehl" w:hint="cs"/>
          <w:strike/>
          <w:vanish/>
          <w:sz w:val="22"/>
          <w:szCs w:val="22"/>
          <w:shd w:val="clear" w:color="auto" w:fill="FFFF99"/>
          <w:rtl/>
        </w:rPr>
        <w:t>סעיף זה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חוק זה</w:t>
      </w:r>
      <w:r>
        <w:rPr>
          <w:rStyle w:val="default"/>
          <w:rFonts w:cs="FrankRuehl" w:hint="cs"/>
          <w:vanish/>
          <w:sz w:val="22"/>
          <w:szCs w:val="22"/>
          <w:shd w:val="clear" w:color="auto" w:fill="FFFF99"/>
          <w:rtl/>
        </w:rPr>
        <w:t xml:space="preserve"> אינן באות לפגוע בזכותו </w:t>
      </w:r>
      <w:r>
        <w:rPr>
          <w:rStyle w:val="default"/>
          <w:rFonts w:cs="FrankRuehl"/>
          <w:vanish/>
          <w:sz w:val="22"/>
          <w:szCs w:val="22"/>
          <w:shd w:val="clear" w:color="auto" w:fill="FFFF99"/>
          <w:rtl/>
        </w:rPr>
        <w:t>–</w:t>
      </w:r>
      <w:bookmarkEnd w:id="12"/>
    </w:p>
    <w:p w:rsidR="00064477" w:rsidRDefault="00064477">
      <w:pPr>
        <w:pStyle w:val="P00"/>
        <w:spacing w:before="72"/>
        <w:ind w:left="0" w:right="1134"/>
        <w:rPr>
          <w:rStyle w:val="default"/>
          <w:rFonts w:cs="FrankRuehl"/>
          <w:rtl/>
        </w:rPr>
      </w:pPr>
      <w:bookmarkStart w:id="13" w:name="Seif4"/>
      <w:bookmarkEnd w:id="13"/>
      <w:r>
        <w:rPr>
          <w:lang w:val="he-IL"/>
        </w:rPr>
        <w:pict>
          <v:rect id="_x0000_s1036" style="position:absolute;left:0;text-align:left;margin-left:464.5pt;margin-top:8.05pt;width:75.05pt;height:24pt;z-index:251637248" o:allowincell="f" filled="f" stroked="f" strokecolor="lime" strokeweight=".25pt">
            <v:textbox style="mso-next-textbox:#_x0000_s1036" inset="0,0,0,0">
              <w:txbxContent>
                <w:p w:rsidR="00064477" w:rsidRDefault="00064477">
                  <w:pPr>
                    <w:spacing w:line="160" w:lineRule="exact"/>
                    <w:jc w:val="left"/>
                    <w:rPr>
                      <w:rFonts w:cs="Miriam"/>
                      <w:noProof/>
                      <w:sz w:val="18"/>
                      <w:szCs w:val="18"/>
                      <w:rtl/>
                    </w:rPr>
                  </w:pPr>
                  <w:r>
                    <w:rPr>
                      <w:rFonts w:cs="Miriam"/>
                      <w:sz w:val="18"/>
                      <w:szCs w:val="18"/>
                      <w:rtl/>
                    </w:rPr>
                    <w:t>יי</w:t>
                  </w:r>
                  <w:r>
                    <w:rPr>
                      <w:rFonts w:cs="Miriam" w:hint="cs"/>
                      <w:sz w:val="18"/>
                      <w:szCs w:val="18"/>
                      <w:rtl/>
                    </w:rPr>
                    <w:t>חוד פעול</w:t>
                  </w:r>
                  <w:r>
                    <w:rPr>
                      <w:rFonts w:cs="Miriam"/>
                      <w:sz w:val="18"/>
                      <w:szCs w:val="18"/>
                      <w:rtl/>
                    </w:rPr>
                    <w:t>ות</w:t>
                  </w:r>
                  <w:r>
                    <w:rPr>
                      <w:rFonts w:cs="Miriam" w:hint="cs"/>
                      <w:sz w:val="18"/>
                      <w:szCs w:val="18"/>
                      <w:rtl/>
                    </w:rPr>
                    <w:t xml:space="preserve"> </w:t>
                  </w:r>
                  <w:r>
                    <w:rPr>
                      <w:rFonts w:cs="Miriam"/>
                      <w:sz w:val="18"/>
                      <w:szCs w:val="18"/>
                      <w:rtl/>
                    </w:rPr>
                    <w:t>מכ</w:t>
                  </w:r>
                  <w:r>
                    <w:rPr>
                      <w:rFonts w:cs="Miriam" w:hint="cs"/>
                      <w:sz w:val="18"/>
                      <w:szCs w:val="18"/>
                      <w:rtl/>
                    </w:rPr>
                    <w:t>ס</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יעשה אדם פעולת מכס אלא אם כן הוא סוכן מכס או פק</w:t>
      </w:r>
      <w:r>
        <w:rPr>
          <w:rStyle w:val="default"/>
          <w:rFonts w:cs="FrankRuehl"/>
          <w:rtl/>
        </w:rPr>
        <w:t>יד</w:t>
      </w:r>
      <w:r>
        <w:rPr>
          <w:rStyle w:val="default"/>
          <w:rFonts w:cs="FrankRuehl" w:hint="cs"/>
          <w:rtl/>
        </w:rPr>
        <w:t xml:space="preserve"> רשוי; סוכן מכס שהוא תאגיד לא יעשה פעולת מכס אלא באמצעות יחיד שהוא סוכן מכס או פקיד רשוי מטעמו.</w:t>
      </w:r>
    </w:p>
    <w:p w:rsidR="00064477" w:rsidRDefault="00A21195" w:rsidP="00A21195">
      <w:pPr>
        <w:pStyle w:val="P00"/>
        <w:spacing w:before="72"/>
        <w:ind w:left="0" w:right="1134"/>
        <w:rPr>
          <w:rStyle w:val="default"/>
          <w:rFonts w:cs="FrankRuehl" w:hint="cs"/>
          <w:rtl/>
        </w:rPr>
      </w:pPr>
      <w:r>
        <w:rPr>
          <w:lang w:val="he-IL"/>
        </w:rPr>
        <w:pict>
          <v:rect id="_x0000_s1117" style="position:absolute;left:0;text-align:left;margin-left:464.5pt;margin-top:8.05pt;width:75.05pt;height:17pt;z-index:251688448" o:allowincell="f" filled="f" stroked="f" strokecolor="lime" strokeweight=".25pt">
            <v:textbox style="mso-next-textbox:#_x0000_s1117" inset="0,0,0,0">
              <w:txbxContent>
                <w:p w:rsidR="00A21195" w:rsidRDefault="00A21195" w:rsidP="00A21195">
                  <w:pPr>
                    <w:spacing w:line="160" w:lineRule="exact"/>
                    <w:jc w:val="left"/>
                    <w:rPr>
                      <w:rFonts w:cs="Miriam" w:hint="cs"/>
                      <w:noProof/>
                      <w:sz w:val="18"/>
                      <w:szCs w:val="18"/>
                      <w:rtl/>
                    </w:rPr>
                  </w:pPr>
                  <w:r>
                    <w:rPr>
                      <w:rFonts w:cs="Miriam" w:hint="cs"/>
                      <w:sz w:val="18"/>
                      <w:szCs w:val="18"/>
                      <w:rtl/>
                    </w:rPr>
                    <w:t>(תיקון מס' 4) תשע"ח-2018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64477">
        <w:rPr>
          <w:rStyle w:val="default"/>
          <w:rFonts w:cs="FrankRuehl"/>
          <w:rtl/>
        </w:rPr>
        <w:t>ע</w:t>
      </w:r>
      <w:r w:rsidR="00064477">
        <w:rPr>
          <w:rStyle w:val="default"/>
          <w:rFonts w:cs="FrankRuehl" w:hint="cs"/>
          <w:rtl/>
        </w:rPr>
        <w:t xml:space="preserve">ל אף האמור בסעיף </w:t>
      </w:r>
      <w:r w:rsidR="00064477">
        <w:rPr>
          <w:rStyle w:val="default"/>
          <w:rFonts w:cs="FrankRuehl"/>
          <w:rtl/>
        </w:rPr>
        <w:t>קט</w:t>
      </w:r>
      <w:r w:rsidR="00064477">
        <w:rPr>
          <w:rStyle w:val="default"/>
          <w:rFonts w:cs="FrankRuehl" w:hint="cs"/>
          <w:rtl/>
        </w:rPr>
        <w:t xml:space="preserve">ן (א), חתימה על </w:t>
      </w:r>
      <w:r w:rsidRPr="00A21195">
        <w:rPr>
          <w:rStyle w:val="default"/>
          <w:rFonts w:cs="FrankRuehl" w:hint="cs"/>
          <w:rtl/>
        </w:rPr>
        <w:t xml:space="preserve">הצהרת ייבוא לפי סימן ה' בפרק רביעי לפקודת המכס או הצהרת ייצוא לפי סימן ב' בפרק שישי לפקודה האמורה (בסעיף זה </w:t>
      </w:r>
      <w:r w:rsidRPr="00A21195">
        <w:rPr>
          <w:rStyle w:val="default"/>
          <w:rFonts w:cs="FrankRuehl"/>
          <w:rtl/>
        </w:rPr>
        <w:t>–</w:t>
      </w:r>
      <w:r w:rsidRPr="00A21195">
        <w:rPr>
          <w:rStyle w:val="default"/>
          <w:rFonts w:cs="FrankRuehl" w:hint="cs"/>
          <w:rtl/>
        </w:rPr>
        <w:t xml:space="preserve"> הצהרות)</w:t>
      </w:r>
      <w:r>
        <w:rPr>
          <w:rStyle w:val="default"/>
          <w:rFonts w:cs="FrankRuehl" w:hint="cs"/>
          <w:rtl/>
        </w:rPr>
        <w:t xml:space="preserve"> </w:t>
      </w:r>
      <w:r w:rsidR="00064477">
        <w:rPr>
          <w:rStyle w:val="default"/>
          <w:rFonts w:cs="FrankRuehl" w:hint="cs"/>
          <w:rtl/>
        </w:rPr>
        <w:t xml:space="preserve">תיעשה בידי סוכן מכס בלבד, אולם </w:t>
      </w:r>
      <w:r w:rsidR="00064477">
        <w:rPr>
          <w:rStyle w:val="default"/>
          <w:rFonts w:cs="FrankRuehl"/>
          <w:rtl/>
        </w:rPr>
        <w:t>–</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קיד רשוי יהא רשאי לחתום על </w:t>
      </w:r>
      <w:r w:rsidR="00A21195">
        <w:rPr>
          <w:rStyle w:val="default"/>
          <w:rFonts w:cs="FrankRuehl" w:hint="cs"/>
          <w:rtl/>
        </w:rPr>
        <w:t>הצהרות</w:t>
      </w:r>
      <w:r>
        <w:rPr>
          <w:rStyle w:val="default"/>
          <w:rFonts w:cs="FrankRuehl" w:hint="cs"/>
          <w:rtl/>
        </w:rPr>
        <w:t xml:space="preserve"> אם הוא בעל ותק של 5 שנים לפחות;</w:t>
      </w:r>
    </w:p>
    <w:p w:rsidR="00064477" w:rsidRDefault="0006447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מנהל רשאי, בנסיבות מיוחדות ול</w:t>
      </w:r>
      <w:r>
        <w:rPr>
          <w:rStyle w:val="default"/>
          <w:rFonts w:cs="FrankRuehl"/>
          <w:rtl/>
        </w:rPr>
        <w:t>ת</w:t>
      </w:r>
      <w:r>
        <w:rPr>
          <w:rStyle w:val="default"/>
          <w:rFonts w:cs="FrankRuehl" w:hint="cs"/>
          <w:rtl/>
        </w:rPr>
        <w:t xml:space="preserve">קופה שלא תעלה על 90 ימים, לאשר לפקיד רשוי שלא עומד בתנאי פסקה </w:t>
      </w:r>
      <w:r>
        <w:rPr>
          <w:rStyle w:val="default"/>
          <w:rFonts w:cs="FrankRuehl"/>
          <w:rtl/>
        </w:rPr>
        <w:t>(1), ל</w:t>
      </w:r>
      <w:r>
        <w:rPr>
          <w:rStyle w:val="default"/>
          <w:rFonts w:cs="FrankRuehl" w:hint="cs"/>
          <w:rtl/>
        </w:rPr>
        <w:t xml:space="preserve">חתום על </w:t>
      </w:r>
      <w:r w:rsidR="00A21195">
        <w:rPr>
          <w:rStyle w:val="default"/>
          <w:rFonts w:cs="FrankRuehl" w:hint="cs"/>
          <w:rtl/>
        </w:rPr>
        <w:t>הצהרות</w:t>
      </w:r>
      <w:r>
        <w:rPr>
          <w:rStyle w:val="default"/>
          <w:rFonts w:cs="FrankRuehl" w:hint="cs"/>
          <w:rtl/>
        </w:rPr>
        <w:t xml:space="preserve"> ובלבד שהוא מועסק על ידי סוכן מכס או מועסק בתאגיד שהוא סוכן מכס, והוא בעל זכות חתימה המחייבת את התאגיד.</w:t>
      </w:r>
    </w:p>
    <w:p w:rsidR="00064477" w:rsidRPr="005A6FE6" w:rsidRDefault="00064477">
      <w:pPr>
        <w:pStyle w:val="P00"/>
        <w:spacing w:before="0"/>
        <w:ind w:left="0" w:right="1134"/>
        <w:rPr>
          <w:rStyle w:val="default"/>
          <w:rFonts w:cs="FrankRuehl" w:hint="cs"/>
          <w:vanish/>
          <w:color w:val="FF0000"/>
          <w:sz w:val="20"/>
          <w:szCs w:val="20"/>
          <w:shd w:val="clear" w:color="auto" w:fill="FFFF99"/>
          <w:rtl/>
        </w:rPr>
      </w:pPr>
      <w:bookmarkStart w:id="14" w:name="Rov75"/>
      <w:r w:rsidRPr="005A6FE6">
        <w:rPr>
          <w:rStyle w:val="default"/>
          <w:rFonts w:cs="FrankRuehl" w:hint="cs"/>
          <w:vanish/>
          <w:color w:val="FF0000"/>
          <w:sz w:val="20"/>
          <w:szCs w:val="20"/>
          <w:shd w:val="clear" w:color="auto" w:fill="FFFF99"/>
          <w:rtl/>
        </w:rPr>
        <w:t>מיום 19.7.1995</w:t>
      </w:r>
    </w:p>
    <w:p w:rsidR="00064477" w:rsidRPr="005A6FE6" w:rsidRDefault="00064477">
      <w:pPr>
        <w:pStyle w:val="P00"/>
        <w:spacing w:before="0"/>
        <w:ind w:left="0" w:right="1134"/>
        <w:rPr>
          <w:rStyle w:val="default"/>
          <w:rFonts w:cs="FrankRuehl" w:hint="cs"/>
          <w:b/>
          <w:bCs/>
          <w:vanish/>
          <w:sz w:val="20"/>
          <w:szCs w:val="20"/>
          <w:shd w:val="clear" w:color="auto" w:fill="FFFF99"/>
          <w:rtl/>
        </w:rPr>
      </w:pPr>
      <w:r w:rsidRPr="005A6FE6">
        <w:rPr>
          <w:rStyle w:val="default"/>
          <w:rFonts w:cs="FrankRuehl" w:hint="cs"/>
          <w:b/>
          <w:bCs/>
          <w:vanish/>
          <w:sz w:val="20"/>
          <w:szCs w:val="20"/>
          <w:shd w:val="clear" w:color="auto" w:fill="FFFF99"/>
          <w:rtl/>
        </w:rPr>
        <w:t xml:space="preserve">תיקון מס' 1 </w:t>
      </w:r>
    </w:p>
    <w:p w:rsidR="00064477" w:rsidRPr="005A6FE6" w:rsidRDefault="00064477">
      <w:pPr>
        <w:pStyle w:val="P00"/>
        <w:spacing w:before="0"/>
        <w:ind w:left="0" w:right="1134"/>
        <w:rPr>
          <w:rStyle w:val="default"/>
          <w:rFonts w:cs="FrankRuehl" w:hint="cs"/>
          <w:vanish/>
          <w:sz w:val="20"/>
          <w:szCs w:val="20"/>
          <w:shd w:val="clear" w:color="auto" w:fill="FFFF99"/>
          <w:rtl/>
        </w:rPr>
      </w:pPr>
      <w:hyperlink r:id="rId21" w:history="1">
        <w:r w:rsidRPr="005A6FE6">
          <w:rPr>
            <w:rStyle w:val="Hyperlink"/>
            <w:rFonts w:cs="FrankRuehl" w:hint="cs"/>
            <w:vanish/>
            <w:szCs w:val="20"/>
            <w:shd w:val="clear" w:color="auto" w:fill="FFFF99"/>
            <w:rtl/>
          </w:rPr>
          <w:t>ס"ח תשנ"ה מס' 1533</w:t>
        </w:r>
      </w:hyperlink>
      <w:r w:rsidRPr="005A6FE6">
        <w:rPr>
          <w:rStyle w:val="default"/>
          <w:rFonts w:cs="FrankRuehl" w:hint="cs"/>
          <w:vanish/>
          <w:sz w:val="20"/>
          <w:szCs w:val="20"/>
          <w:shd w:val="clear" w:color="auto" w:fill="FFFF99"/>
          <w:rtl/>
        </w:rPr>
        <w:t xml:space="preserve"> מיום 19.7.1995 עמ' 356 (</w:t>
      </w:r>
      <w:hyperlink r:id="rId22" w:history="1">
        <w:r w:rsidRPr="005A6FE6">
          <w:rPr>
            <w:rStyle w:val="Hyperlink"/>
            <w:rFonts w:cs="FrankRuehl" w:hint="cs"/>
            <w:vanish/>
            <w:szCs w:val="20"/>
            <w:shd w:val="clear" w:color="auto" w:fill="FFFF99"/>
            <w:rtl/>
          </w:rPr>
          <w:t>ה"ח 2400</w:t>
        </w:r>
      </w:hyperlink>
      <w:r w:rsidRPr="005A6FE6">
        <w:rPr>
          <w:rStyle w:val="default"/>
          <w:rFonts w:cs="FrankRuehl" w:hint="cs"/>
          <w:vanish/>
          <w:sz w:val="20"/>
          <w:szCs w:val="20"/>
          <w:shd w:val="clear" w:color="auto" w:fill="FFFF99"/>
          <w:rtl/>
        </w:rPr>
        <w:t>)</w:t>
      </w:r>
    </w:p>
    <w:p w:rsidR="00064477" w:rsidRPr="005A6FE6" w:rsidRDefault="00064477">
      <w:pPr>
        <w:pStyle w:val="P22"/>
        <w:spacing w:before="0"/>
        <w:ind w:left="0" w:right="1134"/>
        <w:rPr>
          <w:rStyle w:val="default"/>
          <w:rFonts w:cs="FrankRuehl"/>
          <w:vanish/>
          <w:sz w:val="20"/>
          <w:szCs w:val="20"/>
          <w:shd w:val="clear" w:color="auto" w:fill="FFFF99"/>
          <w:rtl/>
        </w:rPr>
      </w:pPr>
      <w:r w:rsidRPr="005A6FE6">
        <w:rPr>
          <w:rStyle w:val="default"/>
          <w:rFonts w:cs="FrankRuehl" w:hint="cs"/>
          <w:b/>
          <w:bCs/>
          <w:vanish/>
          <w:sz w:val="20"/>
          <w:szCs w:val="20"/>
          <w:shd w:val="clear" w:color="auto" w:fill="FFFF99"/>
          <w:rtl/>
        </w:rPr>
        <w:t>הוספת סעיף 3א</w:t>
      </w:r>
    </w:p>
    <w:p w:rsidR="007A380E" w:rsidRPr="005A6FE6" w:rsidRDefault="007A380E" w:rsidP="007A380E">
      <w:pPr>
        <w:pStyle w:val="P00"/>
        <w:spacing w:before="0"/>
        <w:ind w:left="0" w:right="1134"/>
        <w:rPr>
          <w:rStyle w:val="default"/>
          <w:rFonts w:cs="FrankRuehl"/>
          <w:vanish/>
          <w:szCs w:val="20"/>
          <w:shd w:val="clear" w:color="auto" w:fill="FFFF99"/>
          <w:rtl/>
        </w:rPr>
      </w:pPr>
    </w:p>
    <w:p w:rsidR="007A380E" w:rsidRPr="005A6FE6" w:rsidRDefault="007A380E" w:rsidP="007A380E">
      <w:pPr>
        <w:pStyle w:val="P00"/>
        <w:spacing w:before="0"/>
        <w:ind w:left="0" w:right="1134"/>
        <w:rPr>
          <w:rStyle w:val="default"/>
          <w:rFonts w:ascii="FrankRuehl" w:hAnsi="FrankRuehl" w:cs="FrankRuehl"/>
          <w:vanish/>
          <w:color w:val="FF0000"/>
          <w:szCs w:val="20"/>
          <w:shd w:val="clear" w:color="auto" w:fill="FFFF99"/>
          <w:rtl/>
        </w:rPr>
      </w:pPr>
      <w:r w:rsidRPr="005A6FE6">
        <w:rPr>
          <w:rStyle w:val="default"/>
          <w:rFonts w:ascii="FrankRuehl" w:hAnsi="FrankRuehl" w:cs="FrankRuehl"/>
          <w:vanish/>
          <w:color w:val="FF0000"/>
          <w:szCs w:val="20"/>
          <w:shd w:val="clear" w:color="auto" w:fill="FFFF99"/>
          <w:rtl/>
        </w:rPr>
        <w:t xml:space="preserve">מיום </w:t>
      </w:r>
      <w:r w:rsidRPr="005A6FE6">
        <w:rPr>
          <w:rStyle w:val="default"/>
          <w:rFonts w:ascii="FrankRuehl" w:hAnsi="FrankRuehl" w:cs="FrankRuehl" w:hint="cs"/>
          <w:vanish/>
          <w:color w:val="FF0000"/>
          <w:szCs w:val="20"/>
          <w:shd w:val="clear" w:color="auto" w:fill="FFFF99"/>
          <w:rtl/>
        </w:rPr>
        <w:t>12.3.2018</w:t>
      </w:r>
    </w:p>
    <w:p w:rsidR="007A380E" w:rsidRPr="005A6FE6" w:rsidRDefault="007A380E" w:rsidP="007A380E">
      <w:pPr>
        <w:pStyle w:val="P00"/>
        <w:spacing w:before="0"/>
        <w:ind w:left="0" w:right="1134"/>
        <w:rPr>
          <w:rStyle w:val="default"/>
          <w:rFonts w:ascii="FrankRuehl" w:hAnsi="FrankRuehl" w:cs="FrankRuehl"/>
          <w:vanish/>
          <w:szCs w:val="20"/>
          <w:shd w:val="clear" w:color="auto" w:fill="FFFF99"/>
          <w:rtl/>
        </w:rPr>
      </w:pPr>
      <w:r w:rsidRPr="005A6FE6">
        <w:rPr>
          <w:rStyle w:val="default"/>
          <w:rFonts w:ascii="FrankRuehl" w:hAnsi="FrankRuehl" w:cs="FrankRuehl"/>
          <w:b/>
          <w:bCs/>
          <w:vanish/>
          <w:szCs w:val="20"/>
          <w:shd w:val="clear" w:color="auto" w:fill="FFFF99"/>
          <w:rtl/>
        </w:rPr>
        <w:t xml:space="preserve">תיקון מס' </w:t>
      </w:r>
      <w:r w:rsidRPr="005A6FE6">
        <w:rPr>
          <w:rStyle w:val="default"/>
          <w:rFonts w:ascii="FrankRuehl" w:hAnsi="FrankRuehl" w:cs="FrankRuehl" w:hint="cs"/>
          <w:b/>
          <w:bCs/>
          <w:vanish/>
          <w:szCs w:val="20"/>
          <w:shd w:val="clear" w:color="auto" w:fill="FFFF99"/>
          <w:rtl/>
        </w:rPr>
        <w:t>4</w:t>
      </w:r>
    </w:p>
    <w:p w:rsidR="007A380E" w:rsidRPr="005A6FE6" w:rsidRDefault="007A380E" w:rsidP="007A380E">
      <w:pPr>
        <w:pStyle w:val="P00"/>
        <w:spacing w:before="0"/>
        <w:ind w:left="0" w:right="1134"/>
        <w:rPr>
          <w:rStyle w:val="default"/>
          <w:rFonts w:ascii="FrankRuehl" w:hAnsi="FrankRuehl" w:cs="FrankRuehl"/>
          <w:vanish/>
          <w:szCs w:val="20"/>
          <w:shd w:val="clear" w:color="auto" w:fill="FFFF99"/>
          <w:rtl/>
        </w:rPr>
      </w:pPr>
      <w:hyperlink r:id="rId23" w:history="1">
        <w:r w:rsidRPr="005A6FE6">
          <w:rPr>
            <w:rStyle w:val="Hyperlink"/>
            <w:rFonts w:ascii="FrankRuehl" w:hAnsi="FrankRuehl" w:cs="FrankRuehl"/>
            <w:vanish/>
            <w:szCs w:val="20"/>
            <w:shd w:val="clear" w:color="auto" w:fill="FFFF99"/>
            <w:rtl/>
          </w:rPr>
          <w:t>ס"ח תשע"ח מס' 2702</w:t>
        </w:r>
      </w:hyperlink>
      <w:r w:rsidRPr="005A6FE6">
        <w:rPr>
          <w:rStyle w:val="default"/>
          <w:rFonts w:ascii="FrankRuehl" w:hAnsi="FrankRuehl" w:cs="FrankRuehl"/>
          <w:vanish/>
          <w:szCs w:val="20"/>
          <w:shd w:val="clear" w:color="auto" w:fill="FFFF99"/>
          <w:rtl/>
        </w:rPr>
        <w:t xml:space="preserve"> מיום 12.3.2018 עמ' </w:t>
      </w:r>
      <w:r w:rsidRPr="005A6FE6">
        <w:rPr>
          <w:rStyle w:val="default"/>
          <w:rFonts w:ascii="FrankRuehl" w:hAnsi="FrankRuehl" w:cs="FrankRuehl" w:hint="cs"/>
          <w:vanish/>
          <w:szCs w:val="20"/>
          <w:shd w:val="clear" w:color="auto" w:fill="FFFF99"/>
          <w:rtl/>
        </w:rPr>
        <w:t>278</w:t>
      </w:r>
      <w:r w:rsidRPr="005A6FE6">
        <w:rPr>
          <w:rStyle w:val="default"/>
          <w:rFonts w:ascii="FrankRuehl" w:hAnsi="FrankRuehl" w:cs="FrankRuehl"/>
          <w:vanish/>
          <w:szCs w:val="20"/>
          <w:shd w:val="clear" w:color="auto" w:fill="FFFF99"/>
          <w:rtl/>
        </w:rPr>
        <w:t xml:space="preserve"> (</w:t>
      </w:r>
      <w:hyperlink r:id="rId24" w:history="1">
        <w:r w:rsidRPr="005A6FE6">
          <w:rPr>
            <w:rStyle w:val="Hyperlink"/>
            <w:rFonts w:ascii="FrankRuehl" w:hAnsi="FrankRuehl" w:cs="FrankRuehl"/>
            <w:vanish/>
            <w:szCs w:val="20"/>
            <w:shd w:val="clear" w:color="auto" w:fill="FFFF99"/>
            <w:rtl/>
          </w:rPr>
          <w:t>ה"ח 1150</w:t>
        </w:r>
      </w:hyperlink>
      <w:r w:rsidRPr="005A6FE6">
        <w:rPr>
          <w:rStyle w:val="default"/>
          <w:rFonts w:ascii="FrankRuehl" w:hAnsi="FrankRuehl" w:cs="FrankRuehl"/>
          <w:vanish/>
          <w:szCs w:val="20"/>
          <w:shd w:val="clear" w:color="auto" w:fill="FFFF99"/>
          <w:rtl/>
        </w:rPr>
        <w:t>)</w:t>
      </w:r>
    </w:p>
    <w:p w:rsidR="007A380E" w:rsidRPr="005A6FE6" w:rsidRDefault="007A380E" w:rsidP="007A380E">
      <w:pPr>
        <w:pStyle w:val="P00"/>
        <w:ind w:left="0" w:right="1134"/>
        <w:rPr>
          <w:rStyle w:val="default"/>
          <w:rFonts w:cs="FrankRuehl" w:hint="cs"/>
          <w:vanish/>
          <w:sz w:val="22"/>
          <w:szCs w:val="22"/>
          <w:shd w:val="clear" w:color="auto" w:fill="FFFF99"/>
          <w:rtl/>
        </w:rPr>
      </w:pPr>
      <w:r w:rsidRPr="005A6FE6">
        <w:rPr>
          <w:rFonts w:cs="FrankRuehl"/>
          <w:vanish/>
          <w:sz w:val="22"/>
          <w:szCs w:val="22"/>
          <w:shd w:val="clear" w:color="auto" w:fill="FFFF99"/>
          <w:rtl/>
        </w:rPr>
        <w:tab/>
      </w:r>
      <w:r w:rsidRPr="005A6FE6">
        <w:rPr>
          <w:rStyle w:val="default"/>
          <w:rFonts w:cs="FrankRuehl"/>
          <w:vanish/>
          <w:sz w:val="22"/>
          <w:szCs w:val="22"/>
          <w:shd w:val="clear" w:color="auto" w:fill="FFFF99"/>
          <w:rtl/>
        </w:rPr>
        <w:t>(ב</w:t>
      </w:r>
      <w:r w:rsidRPr="005A6FE6">
        <w:rPr>
          <w:rStyle w:val="default"/>
          <w:rFonts w:cs="FrankRuehl" w:hint="cs"/>
          <w:vanish/>
          <w:sz w:val="22"/>
          <w:szCs w:val="22"/>
          <w:shd w:val="clear" w:color="auto" w:fill="FFFF99"/>
          <w:rtl/>
        </w:rPr>
        <w:t>)</w:t>
      </w:r>
      <w:r w:rsidRPr="005A6FE6">
        <w:rPr>
          <w:rStyle w:val="default"/>
          <w:rFonts w:cs="FrankRuehl"/>
          <w:vanish/>
          <w:sz w:val="22"/>
          <w:szCs w:val="22"/>
          <w:shd w:val="clear" w:color="auto" w:fill="FFFF99"/>
          <w:rtl/>
        </w:rPr>
        <w:tab/>
        <w:t>ע</w:t>
      </w:r>
      <w:r w:rsidRPr="005A6FE6">
        <w:rPr>
          <w:rStyle w:val="default"/>
          <w:rFonts w:cs="FrankRuehl" w:hint="cs"/>
          <w:vanish/>
          <w:sz w:val="22"/>
          <w:szCs w:val="22"/>
          <w:shd w:val="clear" w:color="auto" w:fill="FFFF99"/>
          <w:rtl/>
        </w:rPr>
        <w:t xml:space="preserve">ל אף האמור בסעיף </w:t>
      </w:r>
      <w:r w:rsidRPr="005A6FE6">
        <w:rPr>
          <w:rStyle w:val="default"/>
          <w:rFonts w:cs="FrankRuehl"/>
          <w:vanish/>
          <w:sz w:val="22"/>
          <w:szCs w:val="22"/>
          <w:shd w:val="clear" w:color="auto" w:fill="FFFF99"/>
          <w:rtl/>
        </w:rPr>
        <w:t>קט</w:t>
      </w:r>
      <w:r w:rsidRPr="005A6FE6">
        <w:rPr>
          <w:rStyle w:val="default"/>
          <w:rFonts w:cs="FrankRuehl" w:hint="cs"/>
          <w:vanish/>
          <w:sz w:val="22"/>
          <w:szCs w:val="22"/>
          <w:shd w:val="clear" w:color="auto" w:fill="FFFF99"/>
          <w:rtl/>
        </w:rPr>
        <w:t xml:space="preserve">ן (א), חתימה על </w:t>
      </w:r>
      <w:r w:rsidRPr="005A6FE6">
        <w:rPr>
          <w:rStyle w:val="default"/>
          <w:rFonts w:cs="FrankRuehl" w:hint="cs"/>
          <w:strike/>
          <w:vanish/>
          <w:sz w:val="22"/>
          <w:szCs w:val="22"/>
          <w:shd w:val="clear" w:color="auto" w:fill="FFFF99"/>
          <w:rtl/>
        </w:rPr>
        <w:t>רשימונים לענין סעיף 25 לפקודת המכס</w:t>
      </w:r>
      <w:r w:rsidR="005C0CBF" w:rsidRPr="005A6FE6">
        <w:rPr>
          <w:rStyle w:val="default"/>
          <w:rFonts w:cs="FrankRuehl" w:hint="cs"/>
          <w:vanish/>
          <w:sz w:val="22"/>
          <w:szCs w:val="22"/>
          <w:shd w:val="clear" w:color="auto" w:fill="FFFF99"/>
          <w:rtl/>
        </w:rPr>
        <w:t xml:space="preserve"> </w:t>
      </w:r>
      <w:r w:rsidR="005C0CBF" w:rsidRPr="005A6FE6">
        <w:rPr>
          <w:rStyle w:val="default"/>
          <w:rFonts w:cs="FrankRuehl" w:hint="cs"/>
          <w:vanish/>
          <w:sz w:val="22"/>
          <w:szCs w:val="22"/>
          <w:u w:val="single"/>
          <w:shd w:val="clear" w:color="auto" w:fill="FFFF99"/>
          <w:rtl/>
        </w:rPr>
        <w:t xml:space="preserve">הצהרת ייבוא לפי סימן ה' בפרק רביעי לפקודת המכס או הצהרת ייצוא לפי סימן ב' בפרק שישי לפקודה האמורה (בסעיף זה </w:t>
      </w:r>
      <w:r w:rsidR="005C0CBF" w:rsidRPr="005A6FE6">
        <w:rPr>
          <w:rStyle w:val="default"/>
          <w:rFonts w:cs="FrankRuehl"/>
          <w:vanish/>
          <w:sz w:val="22"/>
          <w:szCs w:val="22"/>
          <w:u w:val="single"/>
          <w:shd w:val="clear" w:color="auto" w:fill="FFFF99"/>
          <w:rtl/>
        </w:rPr>
        <w:t>–</w:t>
      </w:r>
      <w:r w:rsidR="005C0CBF" w:rsidRPr="005A6FE6">
        <w:rPr>
          <w:rStyle w:val="default"/>
          <w:rFonts w:cs="FrankRuehl" w:hint="cs"/>
          <w:vanish/>
          <w:sz w:val="22"/>
          <w:szCs w:val="22"/>
          <w:u w:val="single"/>
          <w:shd w:val="clear" w:color="auto" w:fill="FFFF99"/>
          <w:rtl/>
        </w:rPr>
        <w:t xml:space="preserve"> הצהרות)</w:t>
      </w:r>
      <w:r w:rsidRPr="005A6FE6">
        <w:rPr>
          <w:rStyle w:val="default"/>
          <w:rFonts w:cs="FrankRuehl" w:hint="cs"/>
          <w:vanish/>
          <w:sz w:val="22"/>
          <w:szCs w:val="22"/>
          <w:shd w:val="clear" w:color="auto" w:fill="FFFF99"/>
          <w:rtl/>
        </w:rPr>
        <w:t xml:space="preserve"> תיעשה בידי סוכן מכס בלבד, אולם </w:t>
      </w:r>
      <w:r w:rsidRPr="005A6FE6">
        <w:rPr>
          <w:rStyle w:val="default"/>
          <w:rFonts w:cs="FrankRuehl"/>
          <w:vanish/>
          <w:sz w:val="22"/>
          <w:szCs w:val="22"/>
          <w:shd w:val="clear" w:color="auto" w:fill="FFFF99"/>
          <w:rtl/>
        </w:rPr>
        <w:t>–</w:t>
      </w:r>
    </w:p>
    <w:p w:rsidR="007A380E" w:rsidRPr="005A6FE6" w:rsidRDefault="007A380E" w:rsidP="007A380E">
      <w:pPr>
        <w:pStyle w:val="P22"/>
        <w:spacing w:before="0"/>
        <w:ind w:left="1021" w:right="1134"/>
        <w:rPr>
          <w:rStyle w:val="default"/>
          <w:rFonts w:cs="FrankRuehl"/>
          <w:vanish/>
          <w:sz w:val="22"/>
          <w:szCs w:val="22"/>
          <w:shd w:val="clear" w:color="auto" w:fill="FFFF99"/>
          <w:rtl/>
        </w:rPr>
      </w:pPr>
      <w:r w:rsidRPr="005A6FE6">
        <w:rPr>
          <w:rStyle w:val="default"/>
          <w:rFonts w:cs="FrankRuehl"/>
          <w:vanish/>
          <w:sz w:val="22"/>
          <w:szCs w:val="22"/>
          <w:shd w:val="clear" w:color="auto" w:fill="FFFF99"/>
          <w:rtl/>
        </w:rPr>
        <w:t>(1)</w:t>
      </w:r>
      <w:r w:rsidRPr="005A6FE6">
        <w:rPr>
          <w:rStyle w:val="default"/>
          <w:rFonts w:cs="FrankRuehl"/>
          <w:vanish/>
          <w:sz w:val="22"/>
          <w:szCs w:val="22"/>
          <w:shd w:val="clear" w:color="auto" w:fill="FFFF99"/>
          <w:rtl/>
        </w:rPr>
        <w:tab/>
        <w:t>פ</w:t>
      </w:r>
      <w:r w:rsidRPr="005A6FE6">
        <w:rPr>
          <w:rStyle w:val="default"/>
          <w:rFonts w:cs="FrankRuehl" w:hint="cs"/>
          <w:vanish/>
          <w:sz w:val="22"/>
          <w:szCs w:val="22"/>
          <w:shd w:val="clear" w:color="auto" w:fill="FFFF99"/>
          <w:rtl/>
        </w:rPr>
        <w:t xml:space="preserve">קיד רשוי יהא רשאי לחתום על </w:t>
      </w:r>
      <w:r w:rsidRPr="005A6FE6">
        <w:rPr>
          <w:rStyle w:val="default"/>
          <w:rFonts w:cs="FrankRuehl" w:hint="cs"/>
          <w:strike/>
          <w:vanish/>
          <w:sz w:val="22"/>
          <w:szCs w:val="22"/>
          <w:shd w:val="clear" w:color="auto" w:fill="FFFF99"/>
          <w:rtl/>
        </w:rPr>
        <w:t>רשימונים</w:t>
      </w:r>
      <w:r w:rsidR="00A21195" w:rsidRPr="005A6FE6">
        <w:rPr>
          <w:rStyle w:val="default"/>
          <w:rFonts w:cs="FrankRuehl" w:hint="cs"/>
          <w:vanish/>
          <w:sz w:val="22"/>
          <w:szCs w:val="22"/>
          <w:shd w:val="clear" w:color="auto" w:fill="FFFF99"/>
          <w:rtl/>
        </w:rPr>
        <w:t xml:space="preserve"> </w:t>
      </w:r>
      <w:r w:rsidR="00A21195" w:rsidRPr="005A6FE6">
        <w:rPr>
          <w:rStyle w:val="default"/>
          <w:rFonts w:cs="FrankRuehl" w:hint="cs"/>
          <w:vanish/>
          <w:sz w:val="22"/>
          <w:szCs w:val="22"/>
          <w:u w:val="single"/>
          <w:shd w:val="clear" w:color="auto" w:fill="FFFF99"/>
          <w:rtl/>
        </w:rPr>
        <w:t>הצהרות</w:t>
      </w:r>
      <w:r w:rsidRPr="005A6FE6">
        <w:rPr>
          <w:rStyle w:val="default"/>
          <w:rFonts w:cs="FrankRuehl" w:hint="cs"/>
          <w:vanish/>
          <w:sz w:val="22"/>
          <w:szCs w:val="22"/>
          <w:shd w:val="clear" w:color="auto" w:fill="FFFF99"/>
          <w:rtl/>
        </w:rPr>
        <w:t xml:space="preserve"> אם הוא בעל ותק של 5 שנים לפחות;</w:t>
      </w:r>
    </w:p>
    <w:p w:rsidR="007A380E" w:rsidRPr="005A6FE6" w:rsidRDefault="007A380E" w:rsidP="005A6FE6">
      <w:pPr>
        <w:pStyle w:val="P22"/>
        <w:spacing w:before="0"/>
        <w:ind w:left="1021" w:right="1134"/>
        <w:rPr>
          <w:rStyle w:val="default"/>
          <w:rFonts w:cs="FrankRuehl" w:hint="cs"/>
          <w:sz w:val="2"/>
          <w:szCs w:val="2"/>
          <w:rtl/>
        </w:rPr>
      </w:pPr>
      <w:r w:rsidRPr="005A6FE6">
        <w:rPr>
          <w:rStyle w:val="default"/>
          <w:rFonts w:cs="FrankRuehl" w:hint="cs"/>
          <w:vanish/>
          <w:sz w:val="22"/>
          <w:szCs w:val="22"/>
          <w:shd w:val="clear" w:color="auto" w:fill="FFFF99"/>
          <w:rtl/>
        </w:rPr>
        <w:t>(2)</w:t>
      </w:r>
      <w:r w:rsidRPr="005A6FE6">
        <w:rPr>
          <w:rStyle w:val="default"/>
          <w:rFonts w:cs="FrankRuehl"/>
          <w:vanish/>
          <w:sz w:val="22"/>
          <w:szCs w:val="22"/>
          <w:shd w:val="clear" w:color="auto" w:fill="FFFF99"/>
          <w:rtl/>
        </w:rPr>
        <w:tab/>
        <w:t>ה</w:t>
      </w:r>
      <w:r w:rsidRPr="005A6FE6">
        <w:rPr>
          <w:rStyle w:val="default"/>
          <w:rFonts w:cs="FrankRuehl" w:hint="cs"/>
          <w:vanish/>
          <w:sz w:val="22"/>
          <w:szCs w:val="22"/>
          <w:shd w:val="clear" w:color="auto" w:fill="FFFF99"/>
          <w:rtl/>
        </w:rPr>
        <w:t>מנהל רשאי, בנסיבות מיוחדות ול</w:t>
      </w:r>
      <w:r w:rsidRPr="005A6FE6">
        <w:rPr>
          <w:rStyle w:val="default"/>
          <w:rFonts w:cs="FrankRuehl"/>
          <w:vanish/>
          <w:sz w:val="22"/>
          <w:szCs w:val="22"/>
          <w:shd w:val="clear" w:color="auto" w:fill="FFFF99"/>
          <w:rtl/>
        </w:rPr>
        <w:t>ת</w:t>
      </w:r>
      <w:r w:rsidRPr="005A6FE6">
        <w:rPr>
          <w:rStyle w:val="default"/>
          <w:rFonts w:cs="FrankRuehl" w:hint="cs"/>
          <w:vanish/>
          <w:sz w:val="22"/>
          <w:szCs w:val="22"/>
          <w:shd w:val="clear" w:color="auto" w:fill="FFFF99"/>
          <w:rtl/>
        </w:rPr>
        <w:t xml:space="preserve">קופה שלא תעלה על 90 ימים, לאשר לפקיד רשוי שלא עומד בתנאי פסקה </w:t>
      </w:r>
      <w:r w:rsidRPr="005A6FE6">
        <w:rPr>
          <w:rStyle w:val="default"/>
          <w:rFonts w:cs="FrankRuehl"/>
          <w:vanish/>
          <w:sz w:val="22"/>
          <w:szCs w:val="22"/>
          <w:shd w:val="clear" w:color="auto" w:fill="FFFF99"/>
          <w:rtl/>
        </w:rPr>
        <w:t>(1), ל</w:t>
      </w:r>
      <w:r w:rsidRPr="005A6FE6">
        <w:rPr>
          <w:rStyle w:val="default"/>
          <w:rFonts w:cs="FrankRuehl" w:hint="cs"/>
          <w:vanish/>
          <w:sz w:val="22"/>
          <w:szCs w:val="22"/>
          <w:shd w:val="clear" w:color="auto" w:fill="FFFF99"/>
          <w:rtl/>
        </w:rPr>
        <w:t xml:space="preserve">חתום על </w:t>
      </w:r>
      <w:r w:rsidRPr="005A6FE6">
        <w:rPr>
          <w:rStyle w:val="default"/>
          <w:rFonts w:cs="FrankRuehl" w:hint="cs"/>
          <w:strike/>
          <w:vanish/>
          <w:sz w:val="22"/>
          <w:szCs w:val="22"/>
          <w:shd w:val="clear" w:color="auto" w:fill="FFFF99"/>
          <w:rtl/>
        </w:rPr>
        <w:t>רשימונים</w:t>
      </w:r>
      <w:r w:rsidR="00A21195" w:rsidRPr="005A6FE6">
        <w:rPr>
          <w:rStyle w:val="default"/>
          <w:rFonts w:cs="FrankRuehl" w:hint="cs"/>
          <w:vanish/>
          <w:sz w:val="22"/>
          <w:szCs w:val="22"/>
          <w:shd w:val="clear" w:color="auto" w:fill="FFFF99"/>
          <w:rtl/>
        </w:rPr>
        <w:t xml:space="preserve"> </w:t>
      </w:r>
      <w:r w:rsidR="00A21195" w:rsidRPr="005A6FE6">
        <w:rPr>
          <w:rStyle w:val="default"/>
          <w:rFonts w:cs="FrankRuehl" w:hint="cs"/>
          <w:vanish/>
          <w:sz w:val="22"/>
          <w:szCs w:val="22"/>
          <w:u w:val="single"/>
          <w:shd w:val="clear" w:color="auto" w:fill="FFFF99"/>
          <w:rtl/>
        </w:rPr>
        <w:t>הצהרות</w:t>
      </w:r>
      <w:r w:rsidRPr="005A6FE6">
        <w:rPr>
          <w:rStyle w:val="default"/>
          <w:rFonts w:cs="FrankRuehl" w:hint="cs"/>
          <w:vanish/>
          <w:sz w:val="22"/>
          <w:szCs w:val="22"/>
          <w:shd w:val="clear" w:color="auto" w:fill="FFFF99"/>
          <w:rtl/>
        </w:rPr>
        <w:t xml:space="preserve"> ובלבד שהוא מועסק על ידי סוכן מכס או מועסק בתאגיד שהוא סוכן מכס, והוא בעל זכות חתימה המחייבת את התאגיד.</w:t>
      </w:r>
      <w:bookmarkEnd w:id="14"/>
    </w:p>
    <w:p w:rsidR="00064477" w:rsidRDefault="00064477">
      <w:pPr>
        <w:pStyle w:val="P00"/>
        <w:spacing w:before="72"/>
        <w:ind w:left="0" w:right="1134"/>
        <w:rPr>
          <w:rStyle w:val="default"/>
          <w:rFonts w:cs="FrankRuehl" w:hint="cs"/>
          <w:rtl/>
        </w:rPr>
      </w:pPr>
      <w:bookmarkStart w:id="15" w:name="Seif5"/>
      <w:bookmarkEnd w:id="15"/>
      <w:r>
        <w:rPr>
          <w:lang w:val="he-IL"/>
        </w:rPr>
        <w:pict>
          <v:rect id="_x0000_s1037" style="position:absolute;left:0;text-align:left;margin-left:464.5pt;margin-top:8.05pt;width:75.05pt;height:36.8pt;z-index:251638272" o:allowincell="f" filled="f" stroked="f" strokecolor="lime" strokeweight=".25pt">
            <v:textbox style="mso-next-textbox:#_x0000_s1037" inset="0,0,0,0">
              <w:txbxContent>
                <w:p w:rsidR="00064477" w:rsidRDefault="0006447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לרישום </w:t>
                  </w:r>
                  <w:r>
                    <w:rPr>
                      <w:rFonts w:cs="Miriam"/>
                      <w:sz w:val="18"/>
                      <w:szCs w:val="18"/>
                      <w:rtl/>
                    </w:rPr>
                    <w:t>סו</w:t>
                  </w:r>
                  <w:r>
                    <w:rPr>
                      <w:rFonts w:cs="Miriam" w:hint="cs"/>
                      <w:sz w:val="18"/>
                      <w:szCs w:val="18"/>
                      <w:rtl/>
                    </w:rPr>
                    <w:t>כן מכס</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3</w:t>
      </w:r>
      <w:r>
        <w:rPr>
          <w:rStyle w:val="default"/>
          <w:rFonts w:cs="FrankRuehl"/>
          <w:rtl/>
        </w:rPr>
        <w:t>ב.</w:t>
      </w:r>
      <w:r>
        <w:rPr>
          <w:rStyle w:val="default"/>
          <w:rFonts w:cs="FrankRuehl"/>
          <w:rtl/>
        </w:rPr>
        <w:tab/>
        <w:t>מ</w:t>
      </w:r>
      <w:r>
        <w:rPr>
          <w:rStyle w:val="default"/>
          <w:rFonts w:cs="FrankRuehl" w:hint="cs"/>
          <w:rtl/>
        </w:rPr>
        <w:t>י שנתקיימו בו הוראות סעיף 4 רשאי להגיש בקשה להירשם כסוכן מכס; הבקשה תוגש על גבי טופס שקבע המנהל.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16" w:name="Rov74"/>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25"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356 (</w:t>
      </w:r>
      <w:hyperlink r:id="rId26"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22"/>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3ב</w:t>
      </w:r>
      <w:bookmarkEnd w:id="16"/>
    </w:p>
    <w:p w:rsidR="00064477" w:rsidRDefault="00064477">
      <w:pPr>
        <w:pStyle w:val="P00"/>
        <w:spacing w:before="72"/>
        <w:ind w:left="0" w:right="1134"/>
        <w:rPr>
          <w:rStyle w:val="default"/>
          <w:rFonts w:cs="FrankRuehl"/>
          <w:rtl/>
        </w:rPr>
      </w:pPr>
      <w:bookmarkStart w:id="17" w:name="Seif6"/>
      <w:bookmarkEnd w:id="17"/>
      <w:r>
        <w:rPr>
          <w:lang w:val="he-IL"/>
        </w:rPr>
        <w:pict>
          <v:rect id="_x0000_s1038" style="position:absolute;left:0;text-align:left;margin-left:464.5pt;margin-top:8.05pt;width:75.05pt;height:36.7pt;z-index:251639296" o:allowincell="f" filled="f" stroked="f" strokecolor="lime" strokeweight=".25pt">
            <v:textbox style="mso-next-textbox:#_x0000_s1038" inset="0,0,0,0">
              <w:txbxContent>
                <w:p w:rsidR="00064477" w:rsidRDefault="0006447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לרישום </w:t>
                  </w:r>
                  <w:r>
                    <w:rPr>
                      <w:rFonts w:cs="Miriam"/>
                      <w:sz w:val="18"/>
                      <w:szCs w:val="18"/>
                      <w:rtl/>
                    </w:rPr>
                    <w:t>סו</w:t>
                  </w:r>
                  <w:r>
                    <w:rPr>
                      <w:rFonts w:cs="Miriam" w:hint="cs"/>
                      <w:sz w:val="18"/>
                      <w:szCs w:val="18"/>
                      <w:rtl/>
                    </w:rPr>
                    <w:t>כן מכס</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 יהא כשיר להירש</w:t>
      </w:r>
      <w:r>
        <w:rPr>
          <w:rStyle w:val="default"/>
          <w:rFonts w:cs="FrankRuehl"/>
          <w:rtl/>
        </w:rPr>
        <w:t xml:space="preserve">ם </w:t>
      </w:r>
      <w:r>
        <w:rPr>
          <w:rStyle w:val="default"/>
          <w:rFonts w:cs="FrankRuehl" w:hint="cs"/>
          <w:rtl/>
        </w:rPr>
        <w:t>כסוכן מכס אם נתקיימו בו כל אלה:</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ישראל;</w:t>
      </w:r>
    </w:p>
    <w:p w:rsidR="00064477" w:rsidRDefault="00064477">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83" type="#_x0000_t202" style="position:absolute;left:0;text-align:left;margin-left:470.25pt;margin-top:7.1pt;width:1in;height:18.85pt;z-index:251683328" filled="f" stroked="f">
            <v:textbox inset="1mm,0,1mm,0">
              <w:txbxContent>
                <w:p w:rsidR="00064477" w:rsidRDefault="00064477">
                  <w:pPr>
                    <w:spacing w:line="160" w:lineRule="exact"/>
                    <w:jc w:val="left"/>
                    <w:rPr>
                      <w:rFonts w:cs="Miriam" w:hint="cs"/>
                      <w:sz w:val="18"/>
                      <w:szCs w:val="18"/>
                      <w:rtl/>
                    </w:rPr>
                  </w:pPr>
                  <w:r>
                    <w:rPr>
                      <w:rFonts w:cs="Miriam" w:hint="cs"/>
                      <w:sz w:val="18"/>
                      <w:szCs w:val="18"/>
                      <w:rtl/>
                    </w:rPr>
                    <w:t>(תיקון מס' 2) תשס"ב-2002</w:t>
                  </w:r>
                </w:p>
              </w:txbxContent>
            </v:textbox>
            <w10:anchorlock/>
          </v:shape>
        </w:pict>
      </w:r>
      <w:r>
        <w:rPr>
          <w:rStyle w:val="default"/>
          <w:rFonts w:cs="FrankRuehl" w:hint="cs"/>
          <w:rtl/>
        </w:rPr>
        <w:t>(2)</w:t>
      </w:r>
      <w:r>
        <w:rPr>
          <w:rStyle w:val="default"/>
          <w:rFonts w:cs="FrankRuehl"/>
          <w:rtl/>
        </w:rPr>
        <w:tab/>
      </w:r>
      <w:r>
        <w:rPr>
          <w:rStyle w:val="default"/>
          <w:rFonts w:cs="FrankRuehl" w:hint="cs"/>
          <w:rtl/>
        </w:rPr>
        <w:t>הוא בגיר;</w:t>
      </w:r>
    </w:p>
    <w:p w:rsidR="00064477" w:rsidRDefault="000644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בעל השכלה תיכונית;</w:t>
      </w:r>
    </w:p>
    <w:p w:rsidR="00064477" w:rsidRDefault="0006447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עבר תקופת התמחות של שנתיים לפחות, כפי שנקבע בתקנות, אצל סוכן מכס בעל ותק של חמש שנים לפחות, שנתקיימו בו התנאים שנקבעו בתקנות;</w:t>
      </w:r>
    </w:p>
    <w:p w:rsidR="00064477" w:rsidRDefault="00064477">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עמד בבחינות </w:t>
      </w:r>
      <w:r>
        <w:rPr>
          <w:rStyle w:val="default"/>
          <w:rFonts w:cs="FrankRuehl"/>
          <w:rtl/>
        </w:rPr>
        <w:t>שק</w:t>
      </w:r>
      <w:r>
        <w:rPr>
          <w:rStyle w:val="default"/>
          <w:rFonts w:cs="FrankRuehl" w:hint="cs"/>
          <w:rtl/>
        </w:rPr>
        <w:t>בע המנהל, בנושאים שקבע</w:t>
      </w:r>
      <w:r>
        <w:rPr>
          <w:rStyle w:val="default"/>
          <w:rFonts w:cs="FrankRuehl"/>
          <w:rtl/>
        </w:rPr>
        <w:t xml:space="preserve"> ב</w:t>
      </w:r>
      <w:r>
        <w:rPr>
          <w:rStyle w:val="default"/>
          <w:rFonts w:cs="FrankRuehl" w:hint="cs"/>
          <w:rtl/>
        </w:rPr>
        <w:t>התייעצות עם הועדה ואשר פורסמו ברשומות.</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לקבוע ליחיד שהגיש לו בקשה לכך, תקו</w:t>
      </w:r>
      <w:r>
        <w:rPr>
          <w:rStyle w:val="default"/>
          <w:rFonts w:cs="FrankRuehl"/>
          <w:rtl/>
        </w:rPr>
        <w:t>פ</w:t>
      </w:r>
      <w:r>
        <w:rPr>
          <w:rStyle w:val="default"/>
          <w:rFonts w:cs="FrankRuehl" w:hint="cs"/>
          <w:rtl/>
        </w:rPr>
        <w:t>ת</w:t>
      </w:r>
      <w:r>
        <w:rPr>
          <w:rStyle w:val="default"/>
          <w:rFonts w:cs="FrankRuehl"/>
          <w:rtl/>
        </w:rPr>
        <w:t xml:space="preserve"> ה</w:t>
      </w:r>
      <w:r>
        <w:rPr>
          <w:rStyle w:val="default"/>
          <w:rFonts w:cs="FrankRuehl" w:hint="cs"/>
          <w:rtl/>
        </w:rPr>
        <w:t>תמחות קצרה מהמפורט בסעיף קטן (א)(4) או לפטור אותו מחובת התמחות, אם מצא כי לאותו יחיד נסיון מספיק בפעולות מכס.</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לה ייראו כמי שנתקיי</w:t>
      </w:r>
      <w:r>
        <w:rPr>
          <w:rStyle w:val="default"/>
          <w:rFonts w:cs="FrankRuehl"/>
          <w:rtl/>
        </w:rPr>
        <w:t>מו</w:t>
      </w:r>
      <w:r>
        <w:rPr>
          <w:rStyle w:val="default"/>
          <w:rFonts w:cs="FrankRuehl" w:hint="cs"/>
          <w:rtl/>
        </w:rPr>
        <w:t xml:space="preserve"> לגביהם הוראות סעיף קטן (א)(4) ו-(5):</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 שסיים קורס מעריכים באגף המכס ומע"מ (להלן </w:t>
      </w:r>
      <w:r>
        <w:rPr>
          <w:rStyle w:val="default"/>
          <w:rFonts w:cs="FrankRuehl"/>
          <w:rtl/>
        </w:rPr>
        <w:t xml:space="preserve">– </w:t>
      </w:r>
      <w:r>
        <w:rPr>
          <w:rStyle w:val="default"/>
          <w:rFonts w:cs="FrankRuehl" w:hint="cs"/>
          <w:rtl/>
        </w:rPr>
        <w:t xml:space="preserve">האגף), שהמנהל ונציב שירות </w:t>
      </w:r>
      <w:r>
        <w:rPr>
          <w:rStyle w:val="default"/>
          <w:rFonts w:cs="FrankRuehl"/>
          <w:rtl/>
        </w:rPr>
        <w:t>ה</w:t>
      </w:r>
      <w:r>
        <w:rPr>
          <w:rStyle w:val="default"/>
          <w:rFonts w:cs="FrankRuehl" w:hint="cs"/>
          <w:rtl/>
        </w:rPr>
        <w:t>מדינה אישרו את תכנית הלימודים בו, קיבל תעודת מעריך, ועבד כמעריך באגף במשך עשר שנים לפחות;</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שכיהן במשרת גובה מכס באגף במשך 5 שנים לפחו</w:t>
      </w:r>
      <w:r>
        <w:rPr>
          <w:rStyle w:val="default"/>
          <w:rFonts w:cs="FrankRuehl"/>
          <w:rtl/>
        </w:rPr>
        <w:t>ת;</w:t>
      </w:r>
    </w:p>
    <w:p w:rsidR="00064477" w:rsidRDefault="00064477">
      <w:pPr>
        <w:pStyle w:val="P00"/>
        <w:spacing w:before="72"/>
        <w:ind w:left="0" w:right="1134"/>
        <w:rPr>
          <w:rStyle w:val="default"/>
          <w:rFonts w:cs="FrankRuehl"/>
          <w:rtl/>
        </w:rPr>
      </w:pPr>
      <w:r>
        <w:rPr>
          <w:rStyle w:val="default"/>
          <w:rFonts w:cs="FrankRuehl"/>
          <w:rtl/>
        </w:rPr>
        <w:t>וב</w:t>
      </w:r>
      <w:r>
        <w:rPr>
          <w:rStyle w:val="default"/>
          <w:rFonts w:cs="FrankRuehl" w:hint="cs"/>
          <w:rtl/>
        </w:rPr>
        <w:t>לבד שהגישו בקשה להירשם כסוכני מכס, לא לפני תום שנה ולא לאחר שנתיים, מיום שחדלו לעבוד באגף.</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יירשם יחיד כסוכן מכס אם נתקיים בו אח</w:t>
      </w:r>
      <w:r>
        <w:rPr>
          <w:rStyle w:val="default"/>
          <w:rFonts w:cs="FrankRuehl"/>
          <w:rtl/>
        </w:rPr>
        <w:t xml:space="preserve">ד </w:t>
      </w:r>
      <w:r>
        <w:rPr>
          <w:rStyle w:val="default"/>
          <w:rFonts w:cs="FrankRuehl" w:hint="cs"/>
          <w:rtl/>
        </w:rPr>
        <w:t>מאלה:</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הורשע בעבירה שלדעת היועץ המשפטי לממשלה יש עמה קלון;</w:t>
      </w:r>
    </w:p>
    <w:p w:rsidR="00064477" w:rsidRDefault="0006447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וא נפסל לשירות המדינה או פוטר מן המשטרה או </w:t>
      </w:r>
      <w:r>
        <w:rPr>
          <w:rStyle w:val="default"/>
          <w:rFonts w:cs="FrankRuehl"/>
          <w:rtl/>
        </w:rPr>
        <w:t>ג</w:t>
      </w:r>
      <w:r>
        <w:rPr>
          <w:rStyle w:val="default"/>
          <w:rFonts w:cs="FrankRuehl" w:hint="cs"/>
          <w:rtl/>
        </w:rPr>
        <w:t>ורש מצבא הגנה לישראל על פי פסק דין סופי של בית דין מוסמך.</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18" w:name="Rov73"/>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פסקאות 4(א)(3),  4(א)(4) מיום 19.7.1996</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27"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357 (</w:t>
      </w:r>
      <w:hyperlink r:id="rId28"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22"/>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4</w:t>
      </w:r>
    </w:p>
    <w:p w:rsidR="00064477" w:rsidRDefault="00064477">
      <w:pPr>
        <w:pStyle w:val="P22"/>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22"/>
        <w:spacing w:before="2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כשירות יחיד להירשם בפנקס</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4.</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t>י</w:t>
      </w:r>
      <w:r>
        <w:rPr>
          <w:rStyle w:val="default"/>
          <w:rFonts w:cs="FrankRuehl" w:hint="cs"/>
          <w:strike/>
          <w:vanish/>
          <w:sz w:val="22"/>
          <w:szCs w:val="22"/>
          <w:shd w:val="clear" w:color="auto" w:fill="FFFF99"/>
          <w:rtl/>
        </w:rPr>
        <w:t>חיד יהא כשיר לרישום</w:t>
      </w:r>
      <w:r>
        <w:rPr>
          <w:rStyle w:val="default"/>
          <w:rFonts w:cs="FrankRuehl"/>
          <w:strike/>
          <w:vanish/>
          <w:sz w:val="22"/>
          <w:szCs w:val="22"/>
          <w:shd w:val="clear" w:color="auto" w:fill="FFFF99"/>
          <w:rtl/>
        </w:rPr>
        <w:t xml:space="preserve"> </w:t>
      </w:r>
      <w:r>
        <w:rPr>
          <w:rStyle w:val="default"/>
          <w:rFonts w:cs="FrankRuehl" w:hint="cs"/>
          <w:strike/>
          <w:vanish/>
          <w:sz w:val="22"/>
          <w:szCs w:val="22"/>
          <w:shd w:val="clear" w:color="auto" w:fill="FFFF99"/>
          <w:rtl/>
        </w:rPr>
        <w:t>כסוכן מכס אם נתקיימו בו כל אלה: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t>ה</w:t>
      </w:r>
      <w:r>
        <w:rPr>
          <w:rStyle w:val="default"/>
          <w:rFonts w:cs="FrankRuehl" w:hint="cs"/>
          <w:strike/>
          <w:vanish/>
          <w:sz w:val="22"/>
          <w:szCs w:val="22"/>
          <w:shd w:val="clear" w:color="auto" w:fill="FFFF99"/>
          <w:rtl/>
        </w:rPr>
        <w:t>וא תושב ישראל;</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מלאו לו 23 שנה;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ab/>
        <w:t>ה</w:t>
      </w:r>
      <w:r>
        <w:rPr>
          <w:rStyle w:val="default"/>
          <w:rFonts w:cs="FrankRuehl" w:hint="cs"/>
          <w:strike/>
          <w:vanish/>
          <w:sz w:val="22"/>
          <w:szCs w:val="22"/>
          <w:shd w:val="clear" w:color="auto" w:fill="FFFF99"/>
          <w:rtl/>
        </w:rPr>
        <w:t>וא בעל השכלה תיכונית, אלא שהמנהל רשאי, במקרים הנראים לו, לוותר על קיום תנאי זה, כולו או מקצתו;</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עמד בבחינות שנקבעו על ידי המנהל בהתייעצות עם הועדה;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(5)</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התמחה בפעולות מכס לפחות שלוש שנים בהתאם לכללים והתנאים שנקבעו, אלא שהמנהל רשאי, במקרים הנראים לו, לוותר על קיום תנאי זה, כולו או מקצתו.</w:t>
      </w:r>
    </w:p>
    <w:p w:rsidR="00064477" w:rsidRDefault="00064477">
      <w:pPr>
        <w:pStyle w:val="P00"/>
        <w:spacing w:before="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לא יירשם יחיד כסוכן מכס אם נתקיים בו אחד מאלה: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בשלוש השנים שקדמו להגשת הבקשה לרישום היה פקיד מכס, או עובד מדינה מהסוגים שקבע לענין זה נציב שירות המדינה, או שוטר מהסוגים שקבע לענין זה המפקח הכללי של המשטרה, או עובד רשות שדות הנמלים מהסוגים שקבע לענין זה המנהל הכללי של רשות הנמלים;</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תוך עשר שנים שקדמו להגשת הבקשה לרישום הורשע או נשא עונש מאסר על עבירה שיש עמה קלון</w:t>
      </w:r>
      <w:r>
        <w:rPr>
          <w:rStyle w:val="default"/>
          <w:rFonts w:cs="FrankRuehl"/>
          <w:strike/>
          <w:vanish/>
          <w:sz w:val="22"/>
          <w:szCs w:val="22"/>
          <w:shd w:val="clear" w:color="auto" w:fill="FFFF99"/>
          <w:rtl/>
        </w:rPr>
        <w:t>;</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נפסל לשירות המדינה על פי החלטת בית דין למשמעת של עובדי המדינה, או גורש מן המשטרה על פי פסק דין של בית דין למשמעת של המשטרה, או גורש מצבא-הגנה לישראל על פי פסק דין של בית דין מוסמך.</w:t>
      </w:r>
    </w:p>
    <w:p w:rsidR="00064477" w:rsidRDefault="00064477">
      <w:pPr>
        <w:pStyle w:val="P00"/>
        <w:spacing w:before="0"/>
        <w:ind w:left="1021" w:right="1134"/>
        <w:rPr>
          <w:rStyle w:val="default"/>
          <w:rFonts w:cs="FrankRuehl" w:hint="cs"/>
          <w:vanish/>
          <w:color w:val="FF0000"/>
          <w:sz w:val="20"/>
          <w:szCs w:val="20"/>
          <w:shd w:val="clear" w:color="auto" w:fill="FFFF99"/>
          <w:rtl/>
        </w:rPr>
      </w:pPr>
    </w:p>
    <w:p w:rsidR="00064477" w:rsidRDefault="00064477">
      <w:pPr>
        <w:pStyle w:val="P00"/>
        <w:spacing w:before="0"/>
        <w:ind w:left="1021"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15.1.2002</w:t>
      </w:r>
    </w:p>
    <w:p w:rsidR="00064477" w:rsidRDefault="00064477">
      <w:pPr>
        <w:pStyle w:val="P00"/>
        <w:spacing w:before="0"/>
        <w:ind w:left="1021"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064477" w:rsidRDefault="00064477">
      <w:pPr>
        <w:pStyle w:val="P00"/>
        <w:spacing w:before="0"/>
        <w:ind w:left="1021" w:right="1134"/>
        <w:rPr>
          <w:rStyle w:val="default"/>
          <w:rFonts w:cs="FrankRuehl" w:hint="cs"/>
          <w:vanish/>
          <w:sz w:val="20"/>
          <w:szCs w:val="20"/>
          <w:shd w:val="clear" w:color="auto" w:fill="FFFF99"/>
          <w:rtl/>
        </w:rPr>
      </w:pPr>
      <w:hyperlink r:id="rId29" w:history="1">
        <w:r>
          <w:rPr>
            <w:rStyle w:val="Hyperlink"/>
            <w:rFonts w:cs="FrankRuehl" w:hint="cs"/>
            <w:vanish/>
            <w:szCs w:val="20"/>
            <w:shd w:val="clear" w:color="auto" w:fill="FFFF99"/>
            <w:rtl/>
          </w:rPr>
          <w:t>ס"ח תשס"ב מס' 1823</w:t>
        </w:r>
      </w:hyperlink>
      <w:r>
        <w:rPr>
          <w:rStyle w:val="default"/>
          <w:rFonts w:cs="FrankRuehl" w:hint="cs"/>
          <w:vanish/>
          <w:sz w:val="20"/>
          <w:szCs w:val="20"/>
          <w:shd w:val="clear" w:color="auto" w:fill="FFFF99"/>
          <w:rtl/>
        </w:rPr>
        <w:t xml:space="preserve"> מיום 15.1.2002 עמ' 97 (</w:t>
      </w:r>
      <w:hyperlink r:id="rId30" w:history="1">
        <w:r>
          <w:rPr>
            <w:rStyle w:val="Hyperlink"/>
            <w:rFonts w:cs="FrankRuehl" w:hint="cs"/>
            <w:vanish/>
            <w:szCs w:val="20"/>
            <w:shd w:val="clear" w:color="auto" w:fill="FFFF99"/>
            <w:rtl/>
          </w:rPr>
          <w:t>ה"ח 2982</w:t>
        </w:r>
      </w:hyperlink>
      <w:r>
        <w:rPr>
          <w:rStyle w:val="default"/>
          <w:rFonts w:cs="FrankRuehl" w:hint="cs"/>
          <w:vanish/>
          <w:sz w:val="20"/>
          <w:szCs w:val="20"/>
          <w:shd w:val="clear" w:color="auto" w:fill="FFFF99"/>
          <w:rtl/>
        </w:rPr>
        <w:t>)</w:t>
      </w:r>
    </w:p>
    <w:p w:rsidR="00064477" w:rsidRDefault="00064477">
      <w:pPr>
        <w:pStyle w:val="P22"/>
        <w:spacing w:before="0"/>
        <w:ind w:left="1021"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פסקה 4(א)(2)</w:t>
      </w:r>
    </w:p>
    <w:p w:rsidR="00064477" w:rsidRDefault="00064477">
      <w:pPr>
        <w:pStyle w:val="P22"/>
        <w:ind w:left="1021"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22"/>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מלאו לו 23 שנים;</w:t>
      </w:r>
      <w:bookmarkEnd w:id="18"/>
    </w:p>
    <w:p w:rsidR="00064477" w:rsidRDefault="00064477">
      <w:pPr>
        <w:pStyle w:val="P00"/>
        <w:spacing w:before="72"/>
        <w:ind w:left="0" w:right="1134"/>
        <w:rPr>
          <w:rStyle w:val="default"/>
          <w:rFonts w:cs="FrankRuehl"/>
          <w:rtl/>
        </w:rPr>
      </w:pPr>
      <w:bookmarkStart w:id="19" w:name="Seif7"/>
      <w:bookmarkEnd w:id="19"/>
      <w:r>
        <w:rPr>
          <w:lang w:val="he-IL"/>
        </w:rPr>
        <w:pict>
          <v:rect id="_x0000_s1039" style="position:absolute;left:0;text-align:left;margin-left:464.5pt;margin-top:8.05pt;width:75.05pt;height:22.9pt;z-index:251640320" o:allowincell="f" filled="f" stroked="f" strokecolor="lime" strokeweight=".25pt">
            <v:textbox style="mso-next-textbox:#_x0000_s1039" inset="0,0,0,0">
              <w:txbxContent>
                <w:p w:rsidR="00064477" w:rsidRDefault="00064477">
                  <w:pPr>
                    <w:spacing w:line="160" w:lineRule="exact"/>
                    <w:jc w:val="left"/>
                    <w:rPr>
                      <w:rFonts w:cs="Miriam"/>
                      <w:noProof/>
                      <w:sz w:val="18"/>
                      <w:szCs w:val="18"/>
                      <w:rtl/>
                    </w:rPr>
                  </w:pPr>
                  <w:r>
                    <w:rPr>
                      <w:rFonts w:cs="Miriam"/>
                      <w:sz w:val="18"/>
                      <w:szCs w:val="18"/>
                      <w:rtl/>
                    </w:rPr>
                    <w:t>כש</w:t>
                  </w:r>
                  <w:r>
                    <w:rPr>
                      <w:rFonts w:cs="Miriam" w:hint="cs"/>
                      <w:sz w:val="18"/>
                      <w:szCs w:val="18"/>
                      <w:rtl/>
                    </w:rPr>
                    <w:t>ירות תאגיד להירשם בפנקס</w:t>
                  </w:r>
                </w:p>
              </w:txbxContent>
            </v:textbox>
            <w10:anchorlock/>
          </v:rect>
        </w:pict>
      </w:r>
      <w:r>
        <w:rPr>
          <w:rStyle w:val="big-number"/>
          <w:rFonts w:cs="Miriam"/>
          <w:rtl/>
        </w:rPr>
        <w:t>5.</w:t>
      </w:r>
      <w:r>
        <w:rPr>
          <w:rStyle w:val="big-number"/>
          <w:rFonts w:cs="Miriam"/>
          <w:rtl/>
        </w:rPr>
        <w:tab/>
      </w:r>
      <w:r>
        <w:rPr>
          <w:rStyle w:val="default"/>
          <w:rFonts w:cs="FrankRuehl"/>
          <w:rtl/>
        </w:rPr>
        <w:t>תא</w:t>
      </w:r>
      <w:r>
        <w:rPr>
          <w:rStyle w:val="default"/>
          <w:rFonts w:cs="FrankRuehl" w:hint="cs"/>
          <w:rtl/>
        </w:rPr>
        <w:t>גיד יהא כשיר לרישום כסוכן מכס אם נתקיימו בו כל אלה:</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רשום בישראל;</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רשאי במסגרת הפעולות או המטרות שנקבעו לו, לבצע פעולות מכס;</w:t>
      </w:r>
    </w:p>
    <w:p w:rsidR="00064477" w:rsidRDefault="00064477">
      <w:pPr>
        <w:pStyle w:val="P22"/>
        <w:spacing w:before="72"/>
        <w:ind w:left="1021" w:right="1134"/>
        <w:rPr>
          <w:rStyle w:val="default"/>
          <w:rFonts w:cs="FrankRuehl" w:hint="cs"/>
          <w:rtl/>
        </w:rPr>
      </w:pPr>
      <w:r>
        <w:rPr>
          <w:lang w:val="he-IL"/>
        </w:rPr>
        <w:pict>
          <v:rect id="_x0000_s1040" style="position:absolute;left:0;text-align:left;margin-left:464.5pt;margin-top:8.05pt;width:75.05pt;height:25.8pt;z-index:251641344" o:allowincell="f" filled="f" stroked="f" strokecolor="lime" strokeweight=".25pt">
            <v:textbox style="mso-next-textbox:#_x0000_s1040"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p w:rsidR="00064477" w:rsidRDefault="00064477">
                  <w:pPr>
                    <w:spacing w:line="160" w:lineRule="exact"/>
                    <w:jc w:val="left"/>
                    <w:rPr>
                      <w:rFonts w:cs="Miriam"/>
                      <w:noProof/>
                      <w:sz w:val="18"/>
                      <w:szCs w:val="18"/>
                      <w:rtl/>
                    </w:rPr>
                  </w:pPr>
                  <w:r>
                    <w:rPr>
                      <w:rFonts w:cs="Miriam" w:hint="cs"/>
                      <w:sz w:val="18"/>
                      <w:szCs w:val="18"/>
                      <w:rtl/>
                    </w:rPr>
                    <w:t>ת"ט תשנ"ו-</w:t>
                  </w:r>
                  <w:r>
                    <w:rPr>
                      <w:rFonts w:cs="Miriam"/>
                      <w:sz w:val="18"/>
                      <w:szCs w:val="18"/>
                      <w:rtl/>
                    </w:rPr>
                    <w:t>1996</w:t>
                  </w:r>
                </w:p>
              </w:txbxContent>
            </v:textbox>
            <w10:anchorlock/>
          </v:rect>
        </w:pict>
      </w:r>
      <w:r>
        <w:rPr>
          <w:rStyle w:val="default"/>
          <w:rFonts w:cs="FrankRuehl"/>
          <w:rtl/>
        </w:rPr>
        <w:t>(3)</w:t>
      </w:r>
      <w:r>
        <w:rPr>
          <w:rStyle w:val="default"/>
          <w:rFonts w:cs="FrankRuehl"/>
          <w:rtl/>
        </w:rPr>
        <w:tab/>
        <w:t>י</w:t>
      </w:r>
      <w:r>
        <w:rPr>
          <w:rStyle w:val="default"/>
          <w:rFonts w:cs="FrankRuehl" w:hint="cs"/>
          <w:rtl/>
        </w:rPr>
        <w:t>ש בו לפחות מנהל פעיל אחד או פקיד אחד שהוא אחראי לפעולות מכס או שותף אחד, לפי המקרה, שהוא סוכן מכס ובלבד שסוכן מכס כאמור לא יבצע פעולת מכס בתאגיד נוסף או כסוכן מכס עצמאי.</w:t>
      </w:r>
    </w:p>
    <w:p w:rsidR="00064477" w:rsidRDefault="00064477">
      <w:pPr>
        <w:pStyle w:val="P00"/>
        <w:spacing w:before="0"/>
        <w:ind w:left="1021" w:right="1134"/>
        <w:rPr>
          <w:rStyle w:val="default"/>
          <w:rFonts w:cs="FrankRuehl" w:hint="cs"/>
          <w:vanish/>
          <w:color w:val="FF0000"/>
          <w:sz w:val="20"/>
          <w:szCs w:val="20"/>
          <w:shd w:val="clear" w:color="auto" w:fill="FFFF99"/>
          <w:rtl/>
        </w:rPr>
      </w:pPr>
      <w:bookmarkStart w:id="20" w:name="Rov72"/>
      <w:r>
        <w:rPr>
          <w:rStyle w:val="default"/>
          <w:rFonts w:cs="FrankRuehl" w:hint="cs"/>
          <w:vanish/>
          <w:color w:val="FF0000"/>
          <w:sz w:val="20"/>
          <w:szCs w:val="20"/>
          <w:shd w:val="clear" w:color="auto" w:fill="FFFF99"/>
          <w:rtl/>
        </w:rPr>
        <w:t>מיום 19.7.1995</w:t>
      </w:r>
    </w:p>
    <w:p w:rsidR="00064477" w:rsidRDefault="00064477">
      <w:pPr>
        <w:pStyle w:val="P00"/>
        <w:spacing w:before="0"/>
        <w:ind w:left="1021"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1021" w:right="1134"/>
        <w:rPr>
          <w:rStyle w:val="default"/>
          <w:rFonts w:cs="FrankRuehl" w:hint="cs"/>
          <w:vanish/>
          <w:sz w:val="20"/>
          <w:szCs w:val="20"/>
          <w:shd w:val="clear" w:color="auto" w:fill="FFFF99"/>
          <w:rtl/>
        </w:rPr>
      </w:pPr>
      <w:hyperlink r:id="rId31"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32"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22"/>
        <w:spacing w:before="0"/>
        <w:ind w:left="1021"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תשנ"ו-1996</w:t>
      </w:r>
    </w:p>
    <w:p w:rsidR="00064477" w:rsidRDefault="00064477">
      <w:pPr>
        <w:pStyle w:val="P22"/>
        <w:spacing w:before="0"/>
        <w:ind w:left="1021" w:right="1134"/>
        <w:rPr>
          <w:rStyle w:val="default"/>
          <w:rFonts w:cs="FrankRuehl" w:hint="cs"/>
          <w:vanish/>
          <w:sz w:val="20"/>
          <w:szCs w:val="20"/>
          <w:shd w:val="clear" w:color="auto" w:fill="FFFF99"/>
          <w:rtl/>
        </w:rPr>
      </w:pPr>
      <w:hyperlink r:id="rId33" w:history="1">
        <w:r>
          <w:rPr>
            <w:rStyle w:val="Hyperlink"/>
            <w:rFonts w:cs="FrankRuehl" w:hint="cs"/>
            <w:vanish/>
            <w:szCs w:val="20"/>
            <w:shd w:val="clear" w:color="auto" w:fill="FFFF99"/>
            <w:rtl/>
          </w:rPr>
          <w:t>ס"ח תשנ"ו מס' 1600</w:t>
        </w:r>
      </w:hyperlink>
      <w:r>
        <w:rPr>
          <w:rStyle w:val="default"/>
          <w:rFonts w:cs="FrankRuehl" w:hint="cs"/>
          <w:vanish/>
          <w:sz w:val="20"/>
          <w:szCs w:val="20"/>
          <w:shd w:val="clear" w:color="auto" w:fill="FFFF99"/>
          <w:rtl/>
        </w:rPr>
        <w:t xml:space="preserve"> מיום 10.9.1996 עמ' 385</w:t>
      </w:r>
    </w:p>
    <w:p w:rsidR="00064477" w:rsidRDefault="00064477">
      <w:pPr>
        <w:pStyle w:val="P22"/>
        <w:ind w:left="1021" w:right="1134"/>
        <w:rPr>
          <w:rStyle w:val="default"/>
          <w:rFonts w:cs="FrankRuehl" w:hint="cs"/>
          <w:sz w:val="2"/>
          <w:szCs w:val="2"/>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t>י</w:t>
      </w:r>
      <w:r>
        <w:rPr>
          <w:rStyle w:val="default"/>
          <w:rFonts w:cs="FrankRuehl" w:hint="cs"/>
          <w:vanish/>
          <w:sz w:val="22"/>
          <w:szCs w:val="22"/>
          <w:shd w:val="clear" w:color="auto" w:fill="FFFF99"/>
          <w:rtl/>
        </w:rPr>
        <w:t xml:space="preserve">ש בו לפחות מנהל פעיל אחד או פקיד אחד שהוא אחראי לפעולות מכס או שותף אחד, לפי המקרה, שהוא סוכן מכס </w:t>
      </w:r>
      <w:r>
        <w:rPr>
          <w:rStyle w:val="default"/>
          <w:rFonts w:cs="FrankRuehl" w:hint="cs"/>
          <w:vanish/>
          <w:sz w:val="22"/>
          <w:szCs w:val="22"/>
          <w:u w:val="single"/>
          <w:shd w:val="clear" w:color="auto" w:fill="FFFF99"/>
          <w:rtl/>
        </w:rPr>
        <w:t>ובלבד שסוכן מכס כאמור לא יבצע פעולת מכס בתאגיד נוסף או כסוכן מכס עצמאי</w:t>
      </w:r>
      <w:r>
        <w:rPr>
          <w:rStyle w:val="default"/>
          <w:rFonts w:cs="FrankRuehl" w:hint="cs"/>
          <w:vanish/>
          <w:sz w:val="22"/>
          <w:szCs w:val="22"/>
          <w:shd w:val="clear" w:color="auto" w:fill="FFFF99"/>
          <w:rtl/>
        </w:rPr>
        <w:t>.</w:t>
      </w:r>
      <w:bookmarkEnd w:id="20"/>
    </w:p>
    <w:p w:rsidR="00064477" w:rsidRDefault="00064477">
      <w:pPr>
        <w:pStyle w:val="P00"/>
        <w:spacing w:before="72"/>
        <w:ind w:left="0" w:right="1134"/>
        <w:rPr>
          <w:rStyle w:val="default"/>
          <w:rFonts w:cs="FrankRuehl"/>
          <w:rtl/>
        </w:rPr>
      </w:pPr>
      <w:bookmarkStart w:id="21" w:name="Seif8"/>
      <w:bookmarkEnd w:id="21"/>
      <w:r>
        <w:rPr>
          <w:lang w:val="he-IL"/>
        </w:rPr>
        <w:pict>
          <v:rect id="_x0000_s1041" style="position:absolute;left:0;text-align:left;margin-left:464.5pt;margin-top:8.05pt;width:75.05pt;height:26pt;z-index:251642368" o:allowincell="f" filled="f" stroked="f" strokecolor="lime" strokeweight=".25pt">
            <v:textbox style="mso-next-textbox:#_x0000_s1041" inset="0,0,0,0">
              <w:txbxContent>
                <w:p w:rsidR="00064477" w:rsidRDefault="00064477">
                  <w:pPr>
                    <w:spacing w:line="160" w:lineRule="exact"/>
                    <w:jc w:val="left"/>
                    <w:rPr>
                      <w:rFonts w:cs="Miriam"/>
                      <w:noProof/>
                      <w:sz w:val="18"/>
                      <w:szCs w:val="18"/>
                      <w:rtl/>
                    </w:rPr>
                  </w:pPr>
                  <w:r>
                    <w:rPr>
                      <w:rFonts w:cs="Miriam"/>
                      <w:sz w:val="18"/>
                      <w:szCs w:val="18"/>
                      <w:rtl/>
                    </w:rPr>
                    <w:t>פנ</w:t>
                  </w:r>
                  <w:r>
                    <w:rPr>
                      <w:rFonts w:cs="Miriam" w:hint="cs"/>
                      <w:sz w:val="18"/>
                      <w:szCs w:val="18"/>
                      <w:rtl/>
                    </w:rPr>
                    <w:t>קס סוכני המכס</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ינ</w:t>
      </w:r>
      <w:r>
        <w:rPr>
          <w:rStyle w:val="default"/>
          <w:rFonts w:cs="FrankRuehl"/>
          <w:rtl/>
        </w:rPr>
        <w:t>הל</w:t>
      </w:r>
      <w:r>
        <w:rPr>
          <w:rStyle w:val="default"/>
          <w:rFonts w:cs="FrankRuehl" w:hint="cs"/>
          <w:rtl/>
        </w:rPr>
        <w:t xml:space="preserve"> פנקס שבו ירשום כסוכן מכס את מי שהתקיימו בו הוראות סעיף 4 (להלן </w:t>
      </w:r>
      <w:r>
        <w:rPr>
          <w:rStyle w:val="default"/>
          <w:rFonts w:cs="FrankRuehl"/>
          <w:rtl/>
        </w:rPr>
        <w:t xml:space="preserve">– </w:t>
      </w:r>
      <w:r>
        <w:rPr>
          <w:rStyle w:val="default"/>
          <w:rFonts w:cs="FrankRuehl" w:hint="cs"/>
          <w:rtl/>
        </w:rPr>
        <w:t>הפנקס), ויתן למי שרשום בו תעודה שהוא סוכן מכס.</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שרשום בפנקס, רשאי לשמש סוכן מכס מיום רישומו ועד יום 31 בדצמבר של כל שנה ובלבד ששילם את אגרת הרישום לאותה שנה לפי הוראות סעיף 31.</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22" w:name="Rov71"/>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34"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35"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6</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0"/>
        <w:ind w:left="0" w:right="1134"/>
        <w:rPr>
          <w:rStyle w:val="default"/>
          <w:rFonts w:cs="FrankRuehl" w:hint="cs"/>
          <w:strike/>
          <w:sz w:val="2"/>
          <w:szCs w:val="2"/>
          <w:rtl/>
        </w:rPr>
      </w:pPr>
      <w:r>
        <w:rPr>
          <w:rStyle w:val="big-number"/>
          <w:rFonts w:cs="FrankRuehl" w:hint="cs"/>
          <w:strike/>
          <w:vanish/>
          <w:sz w:val="22"/>
          <w:szCs w:val="22"/>
          <w:shd w:val="clear" w:color="auto" w:fill="FFFF99"/>
          <w:rtl/>
        </w:rPr>
        <w:t>6</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המנהל יקיים פנקס לרישום סוכני מכס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הפנקס) ויוציא לנרשמים בו תעודות רישום.</w:t>
      </w:r>
      <w:bookmarkEnd w:id="22"/>
    </w:p>
    <w:p w:rsidR="00064477" w:rsidRDefault="00064477">
      <w:pPr>
        <w:pStyle w:val="P00"/>
        <w:spacing w:before="72"/>
        <w:ind w:left="0" w:right="1134"/>
        <w:rPr>
          <w:rStyle w:val="default"/>
          <w:rFonts w:cs="FrankRuehl"/>
          <w:rtl/>
        </w:rPr>
      </w:pPr>
      <w:bookmarkStart w:id="23" w:name="Seif9"/>
      <w:bookmarkEnd w:id="23"/>
      <w:r>
        <w:rPr>
          <w:lang w:val="he-IL"/>
        </w:rPr>
        <w:pict>
          <v:rect id="_x0000_s1042" style="position:absolute;left:0;text-align:left;margin-left:464.5pt;margin-top:8.05pt;width:75.05pt;height:15.1pt;z-index:251643392" o:allowincell="f" filled="f" stroked="f" strokecolor="lime" strokeweight=".25pt">
            <v:textbox style="mso-next-textbox:#_x0000_s1042" inset="0,0,0,0">
              <w:txbxContent>
                <w:p w:rsidR="00064477" w:rsidRDefault="00064477">
                  <w:pPr>
                    <w:spacing w:line="160" w:lineRule="exact"/>
                    <w:jc w:val="left"/>
                    <w:rPr>
                      <w:rFonts w:cs="Miriam"/>
                      <w:noProof/>
                      <w:sz w:val="18"/>
                      <w:szCs w:val="18"/>
                      <w:rtl/>
                    </w:rPr>
                  </w:pPr>
                  <w:r>
                    <w:rPr>
                      <w:rFonts w:cs="Miriam"/>
                      <w:sz w:val="18"/>
                      <w:szCs w:val="18"/>
                      <w:rtl/>
                    </w:rPr>
                    <w:t>סמ</w:t>
                  </w:r>
                  <w:r>
                    <w:rPr>
                      <w:rFonts w:cs="Miriam" w:hint="cs"/>
                      <w:sz w:val="18"/>
                      <w:szCs w:val="18"/>
                      <w:rtl/>
                    </w:rPr>
                    <w:t>כות המנהל לרשום</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w:t>
      </w:r>
      <w:r>
        <w:rPr>
          <w:rStyle w:val="default"/>
          <w:rFonts w:cs="FrankRuehl"/>
          <w:rtl/>
        </w:rPr>
        <w:t>ה</w:t>
      </w:r>
      <w:r>
        <w:rPr>
          <w:rStyle w:val="default"/>
          <w:rFonts w:cs="FrankRuehl" w:hint="cs"/>
          <w:rtl/>
        </w:rPr>
        <w:t>ל רשאי, לאחר התייעצות עם הועדה, לרשום בפנקס אדם כסוכן מכס כללי, או כסוכן מכס מוגבל לסוגי עסקאות פלונים או למקומות פלונים.</w:t>
      </w:r>
    </w:p>
    <w:p w:rsidR="00064477" w:rsidRDefault="00064477" w:rsidP="00197BA3">
      <w:pPr>
        <w:pStyle w:val="P00"/>
        <w:spacing w:before="72"/>
        <w:ind w:left="0" w:right="1134"/>
        <w:rPr>
          <w:rStyle w:val="big-number"/>
          <w:rFonts w:cs="Miriam" w:hint="cs"/>
          <w:rtl/>
        </w:rPr>
      </w:pPr>
      <w:r>
        <w:rPr>
          <w:lang w:val="he-IL"/>
        </w:rPr>
        <w:pict>
          <v:rect id="_x0000_s1043" style="position:absolute;left:0;text-align:left;margin-left:464.5pt;margin-top:8.05pt;width:75.05pt;height:15.8pt;z-index:251644416" o:allowincell="f" filled="f" stroked="f" strokecolor="lime" strokeweight=".25pt">
            <v:textbox style="mso-next-textbox:#_x0000_s1043"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8</w:t>
      </w:r>
      <w:r w:rsidRPr="00197BA3">
        <w:rPr>
          <w:rStyle w:val="default"/>
          <w:rFonts w:cs="FrankRuehl"/>
          <w:rtl/>
        </w:rPr>
        <w:t>.</w:t>
      </w:r>
      <w:r w:rsidR="00197BA3">
        <w:rPr>
          <w:rStyle w:val="default"/>
          <w:rFonts w:cs="FrankRuehl" w:hint="cs"/>
          <w:rtl/>
        </w:rPr>
        <w:tab/>
      </w:r>
      <w:r>
        <w:rPr>
          <w:rStyle w:val="default"/>
          <w:rFonts w:cs="FrankRuehl"/>
          <w:rtl/>
        </w:rPr>
        <w:t>(ב</w:t>
      </w:r>
      <w:r>
        <w:rPr>
          <w:rStyle w:val="default"/>
          <w:rFonts w:cs="FrankRuehl" w:hint="cs"/>
          <w:rtl/>
        </w:rPr>
        <w:t>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24" w:name="Rov70"/>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36"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37"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8</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בקשה לרישום</w:t>
      </w:r>
    </w:p>
    <w:p w:rsidR="00064477" w:rsidRDefault="00064477" w:rsidP="00197BA3">
      <w:pPr>
        <w:pStyle w:val="P00"/>
        <w:spacing w:before="0"/>
        <w:ind w:left="0" w:right="1134"/>
        <w:rPr>
          <w:rStyle w:val="big-number"/>
          <w:rFonts w:cs="FrankRuehl" w:hint="cs"/>
          <w:strike/>
          <w:sz w:val="2"/>
          <w:szCs w:val="2"/>
          <w:rtl/>
        </w:rPr>
      </w:pPr>
      <w:r>
        <w:rPr>
          <w:rStyle w:val="big-number"/>
          <w:rFonts w:cs="FrankRuehl"/>
          <w:strike/>
          <w:vanish/>
          <w:sz w:val="22"/>
          <w:szCs w:val="22"/>
          <w:shd w:val="clear" w:color="auto" w:fill="FFFF99"/>
          <w:rtl/>
        </w:rPr>
        <w:t>8.</w:t>
      </w:r>
      <w:r w:rsidR="00197BA3">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המבקש להירשם כסוכן מכס יגיש בקשה לכך בטופס שיורה עליו המנהל.</w:t>
      </w:r>
      <w:bookmarkEnd w:id="24"/>
    </w:p>
    <w:p w:rsidR="00064477" w:rsidRDefault="00064477" w:rsidP="00197BA3">
      <w:pPr>
        <w:pStyle w:val="P00"/>
        <w:spacing w:before="72"/>
        <w:ind w:left="0" w:right="1134"/>
        <w:rPr>
          <w:rStyle w:val="big-number"/>
          <w:rFonts w:cs="Miriam" w:hint="cs"/>
          <w:rtl/>
        </w:rPr>
      </w:pPr>
      <w:r>
        <w:rPr>
          <w:rFonts w:cs="Miriam"/>
          <w:szCs w:val="32"/>
          <w:rtl/>
          <w:lang w:val="he-IL"/>
        </w:rPr>
        <w:pict>
          <v:shape id="_x0000_s1113" type="#_x0000_t202" style="position:absolute;left:0;text-align:left;margin-left:470.25pt;margin-top:7.1pt;width:1in;height:16.8pt;z-index:251684352" filled="f" stroked="f">
            <v:textbox inset="1mm,0,1mm,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v:shape>
        </w:pict>
      </w:r>
      <w:r>
        <w:rPr>
          <w:rStyle w:val="big-number"/>
          <w:rFonts w:cs="Miriam"/>
          <w:rtl/>
        </w:rPr>
        <w:t>9</w:t>
      </w:r>
      <w:r w:rsidRPr="00197BA3">
        <w:rPr>
          <w:rStyle w:val="default"/>
          <w:rFonts w:cs="FrankRuehl"/>
          <w:rtl/>
        </w:rPr>
        <w:t>.</w:t>
      </w:r>
      <w:r w:rsidR="00197BA3">
        <w:rPr>
          <w:rStyle w:val="default"/>
          <w:rFonts w:cs="FrankRuehl" w:hint="cs"/>
          <w:rtl/>
        </w:rPr>
        <w:tab/>
      </w:r>
      <w:r>
        <w:rPr>
          <w:rStyle w:val="default"/>
          <w:rFonts w:cs="FrankRuehl"/>
          <w:rtl/>
        </w:rPr>
        <w:t>(ב</w:t>
      </w:r>
      <w:r>
        <w:rPr>
          <w:rStyle w:val="default"/>
          <w:rFonts w:cs="FrankRuehl" w:hint="cs"/>
          <w:rtl/>
        </w:rPr>
        <w:t>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25" w:name="Rov69"/>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38"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39"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9</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פרסום</w:t>
      </w:r>
    </w:p>
    <w:p w:rsidR="00064477" w:rsidRDefault="00064477" w:rsidP="00197BA3">
      <w:pPr>
        <w:pStyle w:val="P00"/>
        <w:spacing w:before="0"/>
        <w:ind w:left="0" w:right="1134"/>
        <w:rPr>
          <w:rStyle w:val="big-number"/>
          <w:rFonts w:cs="FrankRuehl" w:hint="cs"/>
          <w:strike/>
          <w:sz w:val="2"/>
          <w:szCs w:val="2"/>
          <w:rtl/>
        </w:rPr>
      </w:pPr>
      <w:r>
        <w:rPr>
          <w:rStyle w:val="big-number"/>
          <w:rFonts w:cs="FrankRuehl" w:hint="cs"/>
          <w:strike/>
          <w:vanish/>
          <w:sz w:val="22"/>
          <w:szCs w:val="22"/>
          <w:shd w:val="clear" w:color="auto" w:fill="FFFF99"/>
          <w:rtl/>
        </w:rPr>
        <w:t>9</w:t>
      </w:r>
      <w:r>
        <w:rPr>
          <w:rStyle w:val="big-number"/>
          <w:rFonts w:cs="FrankRuehl"/>
          <w:strike/>
          <w:vanish/>
          <w:sz w:val="22"/>
          <w:szCs w:val="22"/>
          <w:shd w:val="clear" w:color="auto" w:fill="FFFF99"/>
          <w:rtl/>
        </w:rPr>
        <w:t>.</w:t>
      </w:r>
      <w:r w:rsidR="00197BA3">
        <w:rPr>
          <w:rStyle w:val="default"/>
          <w:rFonts w:cs="FrankRuehl" w:hint="cs"/>
          <w:strike/>
          <w:vanish/>
          <w:sz w:val="22"/>
          <w:szCs w:val="22"/>
          <w:shd w:val="clear" w:color="auto" w:fill="FFFF99"/>
          <w:rtl/>
        </w:rPr>
        <w:tab/>
      </w:r>
      <w:r>
        <w:rPr>
          <w:rStyle w:val="default"/>
          <w:rFonts w:cs="FrankRuehl" w:hint="cs"/>
          <w:strike/>
          <w:vanish/>
          <w:sz w:val="22"/>
          <w:szCs w:val="22"/>
          <w:shd w:val="clear" w:color="auto" w:fill="FFFF99"/>
          <w:rtl/>
        </w:rPr>
        <w:t>הוגשה בקשה לפי סעיף 8, יפרסם המנהל או מי שהוסמך על ידיו לענין</w:t>
      </w:r>
      <w:r>
        <w:rPr>
          <w:rStyle w:val="big-number"/>
          <w:rFonts w:cs="FrankRuehl" w:hint="cs"/>
          <w:strike/>
          <w:vanish/>
          <w:sz w:val="22"/>
          <w:szCs w:val="22"/>
          <w:shd w:val="clear" w:color="auto" w:fill="FFFF99"/>
          <w:rtl/>
        </w:rPr>
        <w:t xml:space="preserve"> זה הודעה על כך ולא יחליט בה לפני תום 60 יום מיום הפרסום.</w:t>
      </w:r>
      <w:bookmarkEnd w:id="25"/>
    </w:p>
    <w:p w:rsidR="00064477" w:rsidRDefault="00064477" w:rsidP="00197BA3">
      <w:pPr>
        <w:pStyle w:val="P00"/>
        <w:spacing w:before="72"/>
        <w:ind w:left="0" w:right="1134"/>
        <w:rPr>
          <w:rStyle w:val="default"/>
          <w:rFonts w:cs="FrankRuehl" w:hint="cs"/>
          <w:rtl/>
        </w:rPr>
      </w:pPr>
      <w:r>
        <w:rPr>
          <w:rFonts w:cs="Miriam"/>
          <w:szCs w:val="32"/>
          <w:rtl/>
          <w:lang w:val="he-IL"/>
        </w:rPr>
        <w:pict>
          <v:shape id="_x0000_s1114" type="#_x0000_t202" style="position:absolute;left:0;text-align:left;margin-left:470.25pt;margin-top:7.1pt;width:1in;height:22.4pt;z-index:251685376" filled="f" stroked="f">
            <v:textbox inset="1mm,0,1mm,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v:shape>
        </w:pict>
      </w:r>
      <w:r>
        <w:rPr>
          <w:rStyle w:val="big-number"/>
          <w:rFonts w:cs="Miriam"/>
          <w:rtl/>
        </w:rPr>
        <w:t>10</w:t>
      </w:r>
      <w:r w:rsidRPr="00197BA3">
        <w:rPr>
          <w:rStyle w:val="default"/>
          <w:rFonts w:cs="FrankRuehl"/>
          <w:rtl/>
        </w:rPr>
        <w:t>.</w:t>
      </w:r>
      <w:r w:rsidR="00197BA3">
        <w:rPr>
          <w:rStyle w:val="default"/>
          <w:rFonts w:cs="FrankRuehl" w:hint="cs"/>
          <w:rtl/>
        </w:rPr>
        <w:tab/>
      </w:r>
      <w:r>
        <w:rPr>
          <w:rStyle w:val="default"/>
          <w:rFonts w:cs="FrankRuehl"/>
          <w:rtl/>
        </w:rPr>
        <w:t>(ב</w:t>
      </w:r>
      <w:r>
        <w:rPr>
          <w:rStyle w:val="default"/>
          <w:rFonts w:cs="FrankRuehl" w:hint="cs"/>
          <w:rtl/>
        </w:rPr>
        <w:t>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26" w:name="Rov68"/>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40"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41"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10</w:t>
      </w:r>
    </w:p>
    <w:p w:rsidR="00064477" w:rsidRDefault="00064477">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רישום ואגרת רישום</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hint="cs"/>
          <w:strike/>
          <w:vanish/>
          <w:sz w:val="22"/>
          <w:szCs w:val="22"/>
          <w:shd w:val="clear" w:color="auto" w:fill="FFFF99"/>
          <w:rtl/>
        </w:rPr>
        <w:t>10</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מצא המנהל כי נתמלאו הוראות הסעיפים 4(א) או 5 ושולמה אגרת הרישום שנקבעה, ירשום את המבקש בפנקס ויתן לו תעודת רישום, ומי שנרשם כאמור יהיה רשאי לשמש כסוכן מכס עד יום 31 בדצמבר של השנה בה נרשם.</w:t>
      </w:r>
    </w:p>
    <w:p w:rsidR="00064477" w:rsidRDefault="00064477">
      <w:pPr>
        <w:pStyle w:val="P00"/>
        <w:spacing w:before="0"/>
        <w:ind w:left="0" w:right="1134"/>
        <w:rPr>
          <w:rStyle w:val="default"/>
          <w:rFonts w:cs="FrankRuehl" w:hint="cs"/>
          <w:strike/>
          <w:sz w:val="2"/>
          <w:szCs w:val="2"/>
          <w:rtl/>
        </w:rPr>
      </w:pPr>
      <w:r w:rsidRPr="00197BA3">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על אף האמור בסעיף קטן (א), רשאי המנהל, לאחר התייעצות עם הועדה, לדחות בקשת אדם לרשמו בפנקס אף אם נתמלאו בו התנאים המפורטים בסעיפים 4(א) או 5 ביחיד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אם לדעת המנהל אין המבקש ראוי לעסוק כסוכן מכס, ובתאגיד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אם לדעתו אחד השותפים בו או אחד ממנהליו הפעילים או אחד מפקידיו האחראים לפעולות המכס אינו ראוי לפעול כסוכן מכס.</w:t>
      </w:r>
      <w:bookmarkEnd w:id="26"/>
    </w:p>
    <w:p w:rsidR="00064477" w:rsidRDefault="00064477">
      <w:pPr>
        <w:pStyle w:val="medium2-header"/>
        <w:keepLines w:val="0"/>
        <w:spacing w:before="72"/>
        <w:ind w:left="0" w:right="1134"/>
        <w:rPr>
          <w:rFonts w:cs="FrankRuehl"/>
          <w:noProof/>
          <w:rtl/>
        </w:rPr>
      </w:pPr>
      <w:bookmarkStart w:id="27" w:name="med2"/>
      <w:bookmarkEnd w:id="27"/>
      <w:r>
        <w:rPr>
          <w:rFonts w:cs="FrankRuehl"/>
          <w:noProof/>
          <w:rtl/>
        </w:rPr>
        <w:t>פר</w:t>
      </w:r>
      <w:r>
        <w:rPr>
          <w:rFonts w:cs="FrankRuehl" w:hint="cs"/>
          <w:noProof/>
          <w:rtl/>
        </w:rPr>
        <w:t>ק שלישי: מחיקת רישום ואמצעי משמעת</w:t>
      </w:r>
    </w:p>
    <w:p w:rsidR="00064477" w:rsidRDefault="00064477">
      <w:pPr>
        <w:pStyle w:val="P00"/>
        <w:spacing w:before="72"/>
        <w:ind w:left="0" w:right="1134"/>
        <w:rPr>
          <w:rStyle w:val="default"/>
          <w:rFonts w:cs="FrankRuehl"/>
          <w:rtl/>
        </w:rPr>
      </w:pPr>
      <w:bookmarkStart w:id="28" w:name="Seif10"/>
      <w:bookmarkEnd w:id="28"/>
      <w:r>
        <w:rPr>
          <w:lang w:val="he-IL"/>
        </w:rPr>
        <w:pict>
          <v:rect id="_x0000_s1044" style="position:absolute;left:0;text-align:left;margin-left:464.5pt;margin-top:8.05pt;width:75.05pt;height:8pt;z-index:251645440" o:allowincell="f" filled="f" stroked="f" strokecolor="lime" strokeweight=".25pt">
            <v:textbox style="mso-next-textbox:#_x0000_s1044" inset="0,0,0,0">
              <w:txbxContent>
                <w:p w:rsidR="00064477" w:rsidRDefault="00064477">
                  <w:pPr>
                    <w:spacing w:line="160" w:lineRule="exact"/>
                    <w:jc w:val="left"/>
                    <w:rPr>
                      <w:rFonts w:cs="Miriam"/>
                      <w:noProof/>
                      <w:sz w:val="18"/>
                      <w:szCs w:val="18"/>
                      <w:rtl/>
                    </w:rPr>
                  </w:pPr>
                  <w:r>
                    <w:rPr>
                      <w:rFonts w:cs="Miriam"/>
                      <w:sz w:val="18"/>
                      <w:szCs w:val="18"/>
                      <w:rtl/>
                    </w:rPr>
                    <w:t>מח</w:t>
                  </w:r>
                  <w:r>
                    <w:rPr>
                      <w:rFonts w:cs="Miriam" w:hint="cs"/>
                      <w:sz w:val="18"/>
                      <w:szCs w:val="18"/>
                      <w:rtl/>
                    </w:rPr>
                    <w:t>יקת רישום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ישומו של סוכן מכס יימחק אם נתקיים בו אחד מאלה:</w:t>
      </w:r>
    </w:p>
    <w:p w:rsidR="00064477" w:rsidRDefault="00064477">
      <w:pPr>
        <w:pStyle w:val="P22"/>
        <w:spacing w:before="72"/>
        <w:ind w:left="1021" w:right="1134"/>
        <w:rPr>
          <w:rFonts w:cs="FrankRuehl" w:hint="cs"/>
          <w:sz w:val="26"/>
          <w:rtl/>
        </w:rPr>
      </w:pPr>
      <w:r>
        <w:rPr>
          <w:rStyle w:val="default"/>
          <w:rFonts w:cs="FrankRuehl"/>
          <w:rtl/>
        </w:rPr>
        <w:t>(1)</w:t>
      </w:r>
      <w:r>
        <w:rPr>
          <w:rStyle w:val="default"/>
          <w:rFonts w:cs="FrankRuehl"/>
          <w:rtl/>
        </w:rPr>
        <w:tab/>
        <w:t>ח</w:t>
      </w:r>
      <w:r>
        <w:rPr>
          <w:rStyle w:val="default"/>
          <w:rFonts w:cs="FrankRuehl" w:hint="cs"/>
          <w:rtl/>
        </w:rPr>
        <w:t>דל להיות ת</w:t>
      </w:r>
      <w:r>
        <w:rPr>
          <w:rStyle w:val="default"/>
          <w:rFonts w:cs="FrankRuehl"/>
          <w:rtl/>
        </w:rPr>
        <w:t>וש</w:t>
      </w:r>
      <w:r>
        <w:rPr>
          <w:rStyle w:val="default"/>
          <w:rFonts w:cs="FrankRuehl" w:hint="cs"/>
          <w:rtl/>
        </w:rPr>
        <w:t>ב ישראל;</w:t>
      </w:r>
    </w:p>
    <w:p w:rsidR="00064477" w:rsidRDefault="00064477">
      <w:pPr>
        <w:pStyle w:val="P22"/>
        <w:spacing w:before="72"/>
        <w:ind w:left="1021" w:right="1134"/>
        <w:rPr>
          <w:rStyle w:val="default"/>
          <w:rFonts w:cs="FrankRuehl"/>
          <w:rtl/>
        </w:rPr>
      </w:pPr>
      <w:r>
        <w:rPr>
          <w:lang w:val="he-IL"/>
        </w:rPr>
        <w:pict>
          <v:rect id="_x0000_s1045" style="position:absolute;left:0;text-align:left;margin-left:464.5pt;margin-top:8.05pt;width:75.05pt;height:26.2pt;z-index:251646464" o:allowincell="f" filled="f" stroked="f" strokecolor="lime" strokeweight=".25pt">
            <v:textbox style="mso-next-textbox:#_x0000_s1045"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p w:rsidR="00064477" w:rsidRDefault="00064477">
                  <w:pPr>
                    <w:spacing w:line="160" w:lineRule="exact"/>
                    <w:jc w:val="left"/>
                    <w:rPr>
                      <w:rFonts w:cs="Miriam"/>
                      <w:noProof/>
                      <w:sz w:val="18"/>
                      <w:szCs w:val="18"/>
                      <w:rtl/>
                    </w:rPr>
                  </w:pPr>
                  <w:r>
                    <w:rPr>
                      <w:rFonts w:cs="Miriam" w:hint="cs"/>
                      <w:sz w:val="18"/>
                      <w:szCs w:val="18"/>
                      <w:rtl/>
                    </w:rPr>
                    <w:t>ת"ט ת</w:t>
                  </w:r>
                  <w:r>
                    <w:rPr>
                      <w:rFonts w:cs="Miriam"/>
                      <w:sz w:val="18"/>
                      <w:szCs w:val="18"/>
                      <w:rtl/>
                    </w:rPr>
                    <w:t>שנ</w:t>
                  </w:r>
                  <w:r>
                    <w:rPr>
                      <w:rFonts w:cs="Miriam" w:hint="cs"/>
                      <w:sz w:val="18"/>
                      <w:szCs w:val="18"/>
                      <w:rtl/>
                    </w:rPr>
                    <w:t>"ו-</w:t>
                  </w:r>
                  <w:r>
                    <w:rPr>
                      <w:rFonts w:cs="Miriam"/>
                      <w:sz w:val="18"/>
                      <w:szCs w:val="18"/>
                      <w:rtl/>
                    </w:rPr>
                    <w:t>1996</w:t>
                  </w:r>
                </w:p>
              </w:txbxContent>
            </v:textbox>
            <w10:anchorlock/>
          </v:rect>
        </w:pict>
      </w:r>
      <w:r>
        <w:rPr>
          <w:rStyle w:val="default"/>
          <w:rFonts w:cs="FrankRuehl"/>
          <w:rtl/>
        </w:rPr>
        <w:t>(2)</w:t>
      </w:r>
      <w:r>
        <w:rPr>
          <w:rStyle w:val="default"/>
          <w:rFonts w:cs="FrankRuehl"/>
          <w:rtl/>
        </w:rPr>
        <w:tab/>
        <w:t>ח</w:t>
      </w:r>
      <w:r>
        <w:rPr>
          <w:rStyle w:val="default"/>
          <w:rFonts w:cs="FrankRuehl" w:hint="cs"/>
          <w:rtl/>
        </w:rPr>
        <w:t>דל לקיים אחד התנאים המנויים בסעיף 5, אלא שבגלל אי קיום תנאי שבסעיף 5(3) לא יימחק רישומו של תאגיד כסוכן מכס אם חזר וקיים את ה</w:t>
      </w:r>
      <w:r>
        <w:rPr>
          <w:rStyle w:val="default"/>
          <w:rFonts w:cs="FrankRuehl"/>
          <w:rtl/>
        </w:rPr>
        <w:t>תנ</w:t>
      </w:r>
      <w:r>
        <w:rPr>
          <w:rStyle w:val="default"/>
          <w:rFonts w:cs="FrankRuehl" w:hint="cs"/>
          <w:rtl/>
        </w:rPr>
        <w:t>אי תוך 60 יום מיום שחדל לקיימו;</w:t>
      </w:r>
    </w:p>
    <w:p w:rsidR="00064477" w:rsidRDefault="00064477">
      <w:pPr>
        <w:pStyle w:val="P22"/>
        <w:spacing w:before="72"/>
        <w:ind w:left="1021" w:right="1134"/>
        <w:rPr>
          <w:rStyle w:val="default"/>
          <w:rFonts w:cs="FrankRuehl"/>
          <w:rtl/>
        </w:rPr>
      </w:pPr>
      <w:r>
        <w:rPr>
          <w:lang w:val="he-IL"/>
        </w:rPr>
        <w:pict>
          <v:rect id="_x0000_s1046" style="position:absolute;left:0;text-align:left;margin-left:464.5pt;margin-top:8.05pt;width:75.05pt;height:17.2pt;z-index:251647488" o:allowincell="f" filled="f" stroked="f" strokecolor="lime" strokeweight=".25pt">
            <v:textbox style="mso-next-textbox:#_x0000_s1046"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(3)</w:t>
      </w:r>
      <w:r>
        <w:rPr>
          <w:rStyle w:val="default"/>
          <w:rFonts w:cs="FrankRuehl"/>
          <w:rtl/>
        </w:rPr>
        <w:tab/>
        <w:t>ה</w:t>
      </w:r>
      <w:r>
        <w:rPr>
          <w:rStyle w:val="default"/>
          <w:rFonts w:cs="FrankRuehl" w:hint="cs"/>
          <w:rtl/>
        </w:rPr>
        <w:t>ורשע בעבירה שלדעת היועץ המשפטי לממשלה יש עמה קלון.</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לאחר התייעצות עם הועדה, למחוק רישומו של סוכן מכס, אם היה לו יסוד סביר ל</w:t>
      </w:r>
      <w:r>
        <w:rPr>
          <w:rStyle w:val="default"/>
          <w:rFonts w:cs="FrankRuehl"/>
          <w:rtl/>
        </w:rPr>
        <w:t>ה</w:t>
      </w:r>
      <w:r>
        <w:rPr>
          <w:rStyle w:val="default"/>
          <w:rFonts w:cs="FrankRuehl" w:hint="cs"/>
          <w:rtl/>
        </w:rPr>
        <w:t>ניח שנתקיים בו אחד מאלה:</w:t>
      </w:r>
    </w:p>
    <w:p w:rsidR="00064477" w:rsidRDefault="00064477">
      <w:pPr>
        <w:pStyle w:val="P22"/>
        <w:spacing w:before="72"/>
        <w:ind w:left="1021" w:right="1134"/>
        <w:rPr>
          <w:rStyle w:val="default"/>
          <w:rFonts w:cs="FrankRuehl"/>
          <w:rtl/>
        </w:rPr>
      </w:pPr>
      <w:r>
        <w:rPr>
          <w:lang w:val="he-IL"/>
        </w:rPr>
        <w:pict>
          <v:rect id="_x0000_s1047" style="position:absolute;left:0;text-align:left;margin-left:464.5pt;margin-top:8.05pt;width:75.05pt;height:15.8pt;z-index:251648512" o:allowincell="f" filled="f" stroked="f" strokecolor="lime" strokeweight=".25pt">
            <v:textbox style="mso-next-textbox:#_x0000_s1047"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(1)</w:t>
      </w:r>
      <w:r>
        <w:rPr>
          <w:rStyle w:val="default"/>
          <w:rFonts w:cs="FrankRuehl"/>
          <w:rtl/>
        </w:rPr>
        <w:tab/>
        <w:t>ש</w:t>
      </w:r>
      <w:r>
        <w:rPr>
          <w:rStyle w:val="default"/>
          <w:rFonts w:cs="FrankRuehl" w:hint="cs"/>
          <w:rtl/>
        </w:rPr>
        <w:t>נתיים רצופות, ובלי סיבה סבירה לכך, לא עסק באו</w:t>
      </w:r>
      <w:r>
        <w:rPr>
          <w:rStyle w:val="default"/>
          <w:rFonts w:cs="FrankRuehl"/>
          <w:rtl/>
        </w:rPr>
        <w:t>פן</w:t>
      </w:r>
      <w:r>
        <w:rPr>
          <w:rStyle w:val="default"/>
          <w:rFonts w:cs="FrankRuehl" w:hint="cs"/>
          <w:rtl/>
        </w:rPr>
        <w:t xml:space="preserve"> פעיל כסוכן מכס או לא ביצע פעולות מכס במסגרת תאגיד סוכן מכס שבו הועסק, וזאת אף אם הוסיף לשלם אגרה כאמור בסעיף 31;</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ינו ראוי לשמש כסוכן מכס;</w:t>
      </w:r>
    </w:p>
    <w:p w:rsidR="00064477" w:rsidRDefault="000644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 הוראה מהוראות חוק זה.</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חיקת רישומו של סוכן מכס מן הפנקס, יכול שתהא לצמיתות, או לתקופה מסויימת שבס</w:t>
      </w:r>
      <w:r>
        <w:rPr>
          <w:rStyle w:val="default"/>
          <w:rFonts w:cs="FrankRuehl"/>
          <w:rtl/>
        </w:rPr>
        <w:t>ופ</w:t>
      </w:r>
      <w:r>
        <w:rPr>
          <w:rStyle w:val="default"/>
          <w:rFonts w:cs="FrankRuehl" w:hint="cs"/>
          <w:rtl/>
        </w:rPr>
        <w:t>ה יהא האדם רשאי לבקש חידוש רישומו, או לתקופה מסויימת שבסופה יחודש רישומו מאליו.</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מחק רישומו של סוכן מכס, יפורסם הדבר בדרך שנקבעה.</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29" w:name="Rov67"/>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42"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43"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22"/>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תשנ"ו-1996</w:t>
      </w:r>
    </w:p>
    <w:p w:rsidR="00064477" w:rsidRDefault="00064477">
      <w:pPr>
        <w:pStyle w:val="P22"/>
        <w:spacing w:before="0"/>
        <w:ind w:left="0" w:right="1134"/>
        <w:rPr>
          <w:rStyle w:val="default"/>
          <w:rFonts w:cs="FrankRuehl" w:hint="cs"/>
          <w:vanish/>
          <w:sz w:val="20"/>
          <w:szCs w:val="20"/>
          <w:shd w:val="clear" w:color="auto" w:fill="FFFF99"/>
          <w:rtl/>
        </w:rPr>
      </w:pPr>
      <w:hyperlink r:id="rId44" w:history="1">
        <w:r>
          <w:rPr>
            <w:rStyle w:val="Hyperlink"/>
            <w:rFonts w:cs="FrankRuehl" w:hint="cs"/>
            <w:vanish/>
            <w:szCs w:val="20"/>
            <w:shd w:val="clear" w:color="auto" w:fill="FFFF99"/>
            <w:rtl/>
          </w:rPr>
          <w:t>ס"ח תשנ"ו מס' 1600</w:t>
        </w:r>
      </w:hyperlink>
      <w:r>
        <w:rPr>
          <w:rStyle w:val="default"/>
          <w:rFonts w:cs="FrankRuehl" w:hint="cs"/>
          <w:vanish/>
          <w:sz w:val="20"/>
          <w:szCs w:val="20"/>
          <w:shd w:val="clear" w:color="auto" w:fill="FFFF99"/>
          <w:rtl/>
        </w:rPr>
        <w:t xml:space="preserve"> מיום 10.9.1996 עמ' 385</w:t>
      </w:r>
    </w:p>
    <w:p w:rsidR="00064477" w:rsidRDefault="00064477">
      <w:pPr>
        <w:pStyle w:val="P00"/>
        <w:ind w:left="0" w:right="1134"/>
        <w:rPr>
          <w:rStyle w:val="default"/>
          <w:rFonts w:cs="FrankRuehl"/>
          <w:vanish/>
          <w:sz w:val="22"/>
          <w:szCs w:val="22"/>
          <w:shd w:val="clear" w:color="auto" w:fill="FFFF99"/>
          <w:rtl/>
        </w:rPr>
      </w:pPr>
      <w:r>
        <w:rPr>
          <w:rStyle w:val="big-number"/>
          <w:rFonts w:cs="Miriam"/>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ר</w:t>
      </w:r>
      <w:r>
        <w:rPr>
          <w:rStyle w:val="default"/>
          <w:rFonts w:cs="FrankRuehl" w:hint="cs"/>
          <w:vanish/>
          <w:sz w:val="22"/>
          <w:szCs w:val="22"/>
          <w:shd w:val="clear" w:color="auto" w:fill="FFFF99"/>
          <w:rtl/>
        </w:rPr>
        <w:t>ישומו של סוכן מכס יימחק אם נתקיים בו אחד מאלה:</w:t>
      </w:r>
    </w:p>
    <w:p w:rsidR="00064477" w:rsidRDefault="00064477">
      <w:pPr>
        <w:pStyle w:val="P22"/>
        <w:spacing w:before="0"/>
        <w:ind w:left="1021" w:right="1134"/>
        <w:rPr>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ח</w:t>
      </w:r>
      <w:r>
        <w:rPr>
          <w:rStyle w:val="default"/>
          <w:rFonts w:cs="FrankRuehl" w:hint="cs"/>
          <w:vanish/>
          <w:sz w:val="22"/>
          <w:szCs w:val="22"/>
          <w:shd w:val="clear" w:color="auto" w:fill="FFFF99"/>
          <w:rtl/>
        </w:rPr>
        <w:t>דל להיות ת</w:t>
      </w:r>
      <w:r>
        <w:rPr>
          <w:rStyle w:val="default"/>
          <w:rFonts w:cs="FrankRuehl"/>
          <w:vanish/>
          <w:sz w:val="22"/>
          <w:szCs w:val="22"/>
          <w:shd w:val="clear" w:color="auto" w:fill="FFFF99"/>
          <w:rtl/>
        </w:rPr>
        <w:t>וש</w:t>
      </w:r>
      <w:r>
        <w:rPr>
          <w:rStyle w:val="default"/>
          <w:rFonts w:cs="FrankRuehl" w:hint="cs"/>
          <w:vanish/>
          <w:sz w:val="22"/>
          <w:szCs w:val="22"/>
          <w:shd w:val="clear" w:color="auto" w:fill="FFFF99"/>
          <w:rtl/>
        </w:rPr>
        <w:t>ב ישראל;</w:t>
      </w:r>
    </w:p>
    <w:p w:rsidR="00064477" w:rsidRDefault="00064477">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t>ח</w:t>
      </w:r>
      <w:r>
        <w:rPr>
          <w:rStyle w:val="default"/>
          <w:rFonts w:cs="FrankRuehl" w:hint="cs"/>
          <w:vanish/>
          <w:sz w:val="22"/>
          <w:szCs w:val="22"/>
          <w:shd w:val="clear" w:color="auto" w:fill="FFFF99"/>
          <w:rtl/>
        </w:rPr>
        <w:t xml:space="preserve">דל לקיים אחד התנאים המנויים בסעיף 5, אלא שבגלל אי קיום תנאי </w:t>
      </w:r>
      <w:r>
        <w:rPr>
          <w:rStyle w:val="default"/>
          <w:rFonts w:cs="FrankRuehl" w:hint="cs"/>
          <w:strike/>
          <w:vanish/>
          <w:sz w:val="22"/>
          <w:szCs w:val="22"/>
          <w:shd w:val="clear" w:color="auto" w:fill="FFFF99"/>
          <w:rtl/>
        </w:rPr>
        <w:t>(3) שבסעיף 5</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שבסעיף 5(3)</w:t>
      </w:r>
      <w:r>
        <w:rPr>
          <w:rStyle w:val="default"/>
          <w:rFonts w:cs="FrankRuehl" w:hint="cs"/>
          <w:vanish/>
          <w:sz w:val="22"/>
          <w:szCs w:val="22"/>
          <w:shd w:val="clear" w:color="auto" w:fill="FFFF99"/>
          <w:rtl/>
        </w:rPr>
        <w:t xml:space="preserve"> לא יימחק רישומו של תאגיד כסוכן מכס אם חזר וקיים את ה</w:t>
      </w:r>
      <w:r>
        <w:rPr>
          <w:rStyle w:val="default"/>
          <w:rFonts w:cs="FrankRuehl"/>
          <w:vanish/>
          <w:sz w:val="22"/>
          <w:szCs w:val="22"/>
          <w:shd w:val="clear" w:color="auto" w:fill="FFFF99"/>
          <w:rtl/>
        </w:rPr>
        <w:t>תנ</w:t>
      </w:r>
      <w:r>
        <w:rPr>
          <w:rStyle w:val="default"/>
          <w:rFonts w:cs="FrankRuehl" w:hint="cs"/>
          <w:vanish/>
          <w:sz w:val="22"/>
          <w:szCs w:val="22"/>
          <w:shd w:val="clear" w:color="auto" w:fill="FFFF99"/>
          <w:rtl/>
        </w:rPr>
        <w:t>אי תוך 60 יום מיום שחדל לקיימו;</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הורשע בעבירה שיש עמה קלון.</w:t>
      </w:r>
    </w:p>
    <w:p w:rsidR="00064477" w:rsidRDefault="0006447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ורשע בעבירה שלדעת היועץ המשפטי לממשלה יש עמה קלון.</w:t>
      </w:r>
    </w:p>
    <w:p w:rsidR="00064477" w:rsidRDefault="00064477">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מנהל רשאי, לאחר התייעצות עם הועדה, למחוק רישומו של סוכן מכס, אם היה לו יסוד סביר ל</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ניח שנתקיים בו אחד מאלה:</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t>ש</w:t>
      </w:r>
      <w:r>
        <w:rPr>
          <w:rStyle w:val="default"/>
          <w:rFonts w:cs="FrankRuehl" w:hint="cs"/>
          <w:strike/>
          <w:vanish/>
          <w:sz w:val="22"/>
          <w:szCs w:val="22"/>
          <w:shd w:val="clear" w:color="auto" w:fill="FFFF99"/>
          <w:rtl/>
        </w:rPr>
        <w:t>נתיים רצופות, ובלי סיבה סבירה לכך, לא עסק כסוכן מכס ולא עבד בתאגיד הרשום לפי חוק זה;</w:t>
      </w:r>
    </w:p>
    <w:p w:rsidR="00064477" w:rsidRDefault="00064477">
      <w:pPr>
        <w:pStyle w:val="P22"/>
        <w:spacing w:before="0"/>
        <w:ind w:left="1021" w:right="1134"/>
        <w:rPr>
          <w:rStyle w:val="default"/>
          <w:rFonts w:cs="FrankRuehl" w:hint="cs"/>
          <w:sz w:val="2"/>
          <w:szCs w:val="2"/>
          <w:u w:val="single"/>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ש</w:t>
      </w:r>
      <w:r>
        <w:rPr>
          <w:rStyle w:val="default"/>
          <w:rFonts w:cs="FrankRuehl" w:hint="cs"/>
          <w:vanish/>
          <w:sz w:val="22"/>
          <w:szCs w:val="22"/>
          <w:u w:val="single"/>
          <w:shd w:val="clear" w:color="auto" w:fill="FFFF99"/>
          <w:rtl/>
        </w:rPr>
        <w:t>נתיים רצופות, ובלי סיבה סבירה לכך, לא עסק באו</w:t>
      </w:r>
      <w:r>
        <w:rPr>
          <w:rStyle w:val="default"/>
          <w:rFonts w:cs="FrankRuehl"/>
          <w:vanish/>
          <w:sz w:val="22"/>
          <w:szCs w:val="22"/>
          <w:u w:val="single"/>
          <w:shd w:val="clear" w:color="auto" w:fill="FFFF99"/>
          <w:rtl/>
        </w:rPr>
        <w:t>פן</w:t>
      </w:r>
      <w:r>
        <w:rPr>
          <w:rStyle w:val="default"/>
          <w:rFonts w:cs="FrankRuehl" w:hint="cs"/>
          <w:vanish/>
          <w:sz w:val="22"/>
          <w:szCs w:val="22"/>
          <w:u w:val="single"/>
          <w:shd w:val="clear" w:color="auto" w:fill="FFFF99"/>
          <w:rtl/>
        </w:rPr>
        <w:t xml:space="preserve"> פעיל כסוכן מכס או לא ביצע פעולות מכס במסגרת תאגיד סוכן מכס שבו הועסק, וזאת אף אם הוסיף לשלם אגרה כאמור בסעיף 31;</w:t>
      </w:r>
      <w:bookmarkEnd w:id="29"/>
    </w:p>
    <w:p w:rsidR="00064477" w:rsidRDefault="00064477">
      <w:pPr>
        <w:pStyle w:val="P00"/>
        <w:spacing w:before="72"/>
        <w:ind w:left="0" w:right="1134"/>
        <w:rPr>
          <w:rStyle w:val="default"/>
          <w:rFonts w:cs="FrankRuehl"/>
          <w:rtl/>
        </w:rPr>
      </w:pPr>
      <w:bookmarkStart w:id="30" w:name="Seif11"/>
      <w:bookmarkEnd w:id="30"/>
      <w:r>
        <w:rPr>
          <w:lang w:val="he-IL"/>
        </w:rPr>
        <w:pict>
          <v:rect id="_x0000_s1048" style="position:absolute;left:0;text-align:left;margin-left:464.5pt;margin-top:8.05pt;width:75.05pt;height:8pt;z-index:251649536" o:allowincell="f" filled="f" stroked="f" strokecolor="lime" strokeweight=".25pt">
            <v:textbox style="mso-next-textbox:#_x0000_s1048" inset="0,0,0,0">
              <w:txbxContent>
                <w:p w:rsidR="00064477" w:rsidRDefault="00064477">
                  <w:pPr>
                    <w:spacing w:line="160" w:lineRule="exact"/>
                    <w:jc w:val="left"/>
                    <w:rPr>
                      <w:rFonts w:cs="Miriam"/>
                      <w:noProof/>
                      <w:sz w:val="18"/>
                      <w:szCs w:val="18"/>
                      <w:rtl/>
                    </w:rPr>
                  </w:pPr>
                  <w:r>
                    <w:rPr>
                      <w:rFonts w:cs="Miriam"/>
                      <w:sz w:val="18"/>
                      <w:szCs w:val="18"/>
                      <w:rtl/>
                    </w:rPr>
                    <w:t>אז</w:t>
                  </w:r>
                  <w:r>
                    <w:rPr>
                      <w:rFonts w:cs="Miriam" w:hint="cs"/>
                      <w:sz w:val="18"/>
                      <w:szCs w:val="18"/>
                      <w:rtl/>
                    </w:rPr>
                    <w:t>הרה ונזיפה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הי</w:t>
      </w:r>
      <w:r>
        <w:rPr>
          <w:rStyle w:val="default"/>
          <w:rFonts w:cs="FrankRuehl" w:hint="cs"/>
          <w:rtl/>
        </w:rPr>
        <w:t>ה למנהל יסוד סביר להניח שסוכן מכס הפר הוראה מהוראות חוק זה, רשאי הוא, במקום למחוק רישומו, להזהירו או לנזוף ב</w:t>
      </w:r>
      <w:r>
        <w:rPr>
          <w:rStyle w:val="default"/>
          <w:rFonts w:cs="FrankRuehl"/>
          <w:rtl/>
        </w:rPr>
        <w:t>ו.</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שאי המנהל לפרסם אזהרה או נזיפה כאמור בסעיף קטן (א), אך לא יעשה כן כל עוד לא חלפה תקופת הערר שנקבעה בחוק זה, ואם הוגש הערר </w:t>
      </w:r>
      <w:r>
        <w:rPr>
          <w:rStyle w:val="default"/>
          <w:rFonts w:cs="FrankRuehl"/>
          <w:rtl/>
        </w:rPr>
        <w:t xml:space="preserve">– </w:t>
      </w:r>
      <w:r>
        <w:rPr>
          <w:rStyle w:val="default"/>
          <w:rFonts w:cs="FrankRuehl" w:hint="cs"/>
          <w:rtl/>
        </w:rPr>
        <w:t>כל עוד לא נסתיים הדיון בו; הפרסום לא יכיל שמו של האדם שניתנה לו האזהרה או הנזיפה.</w:t>
      </w:r>
    </w:p>
    <w:p w:rsidR="00064477" w:rsidRDefault="00064477">
      <w:pPr>
        <w:pStyle w:val="P00"/>
        <w:spacing w:before="72"/>
        <w:ind w:left="0" w:right="1134"/>
        <w:rPr>
          <w:rStyle w:val="default"/>
          <w:rFonts w:cs="FrankRuehl"/>
          <w:rtl/>
        </w:rPr>
      </w:pPr>
      <w:bookmarkStart w:id="31" w:name="Seif12"/>
      <w:bookmarkEnd w:id="31"/>
      <w:r>
        <w:rPr>
          <w:lang w:val="he-IL"/>
        </w:rPr>
        <w:pict>
          <v:rect id="_x0000_s1049" style="position:absolute;left:0;text-align:left;margin-left:464.5pt;margin-top:8.05pt;width:75.05pt;height:24pt;z-index:251650560" o:allowincell="f" filled="f" stroked="f" strokecolor="lime" strokeweight=".25pt">
            <v:textbox style="mso-next-textbox:#_x0000_s1049" inset="0,0,0,0">
              <w:txbxContent>
                <w:p w:rsidR="00064477" w:rsidRDefault="0006447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פעולות </w:t>
                  </w:r>
                  <w:r>
                    <w:rPr>
                      <w:rFonts w:cs="Miriam"/>
                      <w:sz w:val="18"/>
                      <w:szCs w:val="18"/>
                      <w:rtl/>
                    </w:rPr>
                    <w:t>לש</w:t>
                  </w:r>
                  <w:r>
                    <w:rPr>
                      <w:rFonts w:cs="Miriam" w:hint="cs"/>
                      <w:sz w:val="18"/>
                      <w:szCs w:val="18"/>
                      <w:rtl/>
                    </w:rPr>
                    <w:t>עה</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13.</w:t>
      </w:r>
      <w:r>
        <w:rPr>
          <w:rStyle w:val="big-number"/>
          <w:rFonts w:cs="Miriam"/>
          <w:rtl/>
        </w:rPr>
        <w:tab/>
      </w:r>
      <w:r>
        <w:rPr>
          <w:rStyle w:val="default"/>
          <w:rFonts w:cs="FrankRuehl"/>
          <w:rtl/>
        </w:rPr>
        <w:t>הי</w:t>
      </w:r>
      <w:r>
        <w:rPr>
          <w:rStyle w:val="default"/>
          <w:rFonts w:cs="FrankRuehl" w:hint="cs"/>
          <w:rtl/>
        </w:rPr>
        <w:t>ה למנהל יסוד סביר להניח כי נתקיימו</w:t>
      </w:r>
      <w:r>
        <w:rPr>
          <w:rStyle w:val="default"/>
          <w:rFonts w:cs="FrankRuehl"/>
          <w:rtl/>
        </w:rPr>
        <w:t xml:space="preserve"> נ</w:t>
      </w:r>
      <w:r>
        <w:rPr>
          <w:rStyle w:val="default"/>
          <w:rFonts w:cs="FrankRuehl" w:hint="cs"/>
          <w:rtl/>
        </w:rPr>
        <w:t>סיבות המחייבות או מרשות מחיקת רישומו של אדם מן הפנקס, רשאי הוא, לאחר התייעצות עם הועדה, לאסור עליו לפעול כסוכן</w:t>
      </w:r>
      <w:r>
        <w:rPr>
          <w:rStyle w:val="default"/>
          <w:rFonts w:cs="FrankRuehl"/>
          <w:rtl/>
        </w:rPr>
        <w:t xml:space="preserve"> </w:t>
      </w:r>
      <w:r>
        <w:rPr>
          <w:rStyle w:val="default"/>
          <w:rFonts w:cs="FrankRuehl" w:hint="cs"/>
          <w:rtl/>
        </w:rPr>
        <w:t xml:space="preserve">מכס עד שיתברר קיומן של הנסיבות, ובלבד שאיסור כאמור לא יארך משלושה חדשים, ואם התחילה חקירת משטרה או חקירת רשויות המס בעניין זה </w:t>
      </w:r>
      <w:r>
        <w:rPr>
          <w:rStyle w:val="default"/>
          <w:rFonts w:cs="FrankRuehl"/>
          <w:rtl/>
        </w:rPr>
        <w:t xml:space="preserve">– </w:t>
      </w:r>
      <w:r>
        <w:rPr>
          <w:rStyle w:val="default"/>
          <w:rFonts w:cs="FrankRuehl" w:hint="cs"/>
          <w:rtl/>
        </w:rPr>
        <w:t xml:space="preserve">עד גמר החקירה </w:t>
      </w:r>
      <w:r>
        <w:rPr>
          <w:rStyle w:val="default"/>
          <w:rFonts w:cs="FrankRuehl"/>
          <w:rtl/>
        </w:rPr>
        <w:t>ו</w:t>
      </w:r>
      <w:r>
        <w:rPr>
          <w:rStyle w:val="default"/>
          <w:rFonts w:cs="FrankRuehl" w:hint="cs"/>
          <w:rtl/>
        </w:rPr>
        <w:t>ה</w:t>
      </w:r>
      <w:r>
        <w:rPr>
          <w:rStyle w:val="default"/>
          <w:rFonts w:cs="FrankRuehl"/>
          <w:rtl/>
        </w:rPr>
        <w:t>ה</w:t>
      </w:r>
      <w:r>
        <w:rPr>
          <w:rStyle w:val="default"/>
          <w:rFonts w:cs="FrankRuehl" w:hint="cs"/>
          <w:rtl/>
        </w:rPr>
        <w:t xml:space="preserve">ליכים המשפטיים שבעקבותיה. לענין זה, "רשויות המס" </w:t>
      </w:r>
      <w:r>
        <w:rPr>
          <w:rStyle w:val="default"/>
          <w:rFonts w:cs="FrankRuehl"/>
          <w:rtl/>
        </w:rPr>
        <w:t xml:space="preserve">– </w:t>
      </w:r>
      <w:r>
        <w:rPr>
          <w:rStyle w:val="default"/>
          <w:rFonts w:cs="FrankRuehl" w:hint="cs"/>
          <w:rtl/>
        </w:rPr>
        <w:t>אגף המכס ומע"מ או אגף מס הכנסה ומס רכוש.</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32" w:name="Rov66"/>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45"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46"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ind w:left="0" w:right="1134"/>
        <w:rPr>
          <w:rFonts w:cs="FrankRuehl" w:hint="cs"/>
          <w:sz w:val="2"/>
          <w:szCs w:val="2"/>
          <w:rtl/>
        </w:rPr>
      </w:pPr>
      <w:r>
        <w:rPr>
          <w:rStyle w:val="big-number"/>
          <w:rFonts w:cs="FrankRuehl"/>
          <w:vanish/>
          <w:sz w:val="22"/>
          <w:szCs w:val="22"/>
          <w:shd w:val="clear" w:color="auto" w:fill="FFFF99"/>
          <w:rtl/>
        </w:rPr>
        <w:t>13.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הי</w:t>
      </w:r>
      <w:r>
        <w:rPr>
          <w:rStyle w:val="default"/>
          <w:rFonts w:cs="FrankRuehl" w:hint="cs"/>
          <w:vanish/>
          <w:sz w:val="22"/>
          <w:szCs w:val="22"/>
          <w:shd w:val="clear" w:color="auto" w:fill="FFFF99"/>
          <w:rtl/>
        </w:rPr>
        <w:t>ה למנהל יסוד סביר להניח כי נתקיימו</w:t>
      </w:r>
      <w:r>
        <w:rPr>
          <w:rStyle w:val="default"/>
          <w:rFonts w:cs="FrankRuehl"/>
          <w:vanish/>
          <w:sz w:val="22"/>
          <w:szCs w:val="22"/>
          <w:shd w:val="clear" w:color="auto" w:fill="FFFF99"/>
          <w:rtl/>
        </w:rPr>
        <w:t xml:space="preserve"> נ</w:t>
      </w:r>
      <w:r>
        <w:rPr>
          <w:rStyle w:val="default"/>
          <w:rFonts w:cs="FrankRuehl" w:hint="cs"/>
          <w:vanish/>
          <w:sz w:val="22"/>
          <w:szCs w:val="22"/>
          <w:shd w:val="clear" w:color="auto" w:fill="FFFF99"/>
          <w:rtl/>
        </w:rPr>
        <w:t>סיבות המחייבות או מרשות מחיקת רישומו של אדם מן הפנקס, רשאי הוא, לאחר התייעצות עם הועדה, לאסור עליו לפעול כסוכן</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מכס עד שיתברר קיומן של הנסיבות, ובלבד שאיסור כאמור לא יארך משלושה חדשים, ואם התחילה חקירת משטרה </w:t>
      </w:r>
      <w:r>
        <w:rPr>
          <w:rStyle w:val="default"/>
          <w:rFonts w:cs="FrankRuehl" w:hint="cs"/>
          <w:vanish/>
          <w:sz w:val="22"/>
          <w:szCs w:val="22"/>
          <w:u w:val="single"/>
          <w:shd w:val="clear" w:color="auto" w:fill="FFFF99"/>
          <w:rtl/>
        </w:rPr>
        <w:t>או חקירת רשויות המס</w:t>
      </w:r>
      <w:r>
        <w:rPr>
          <w:rStyle w:val="default"/>
          <w:rFonts w:cs="FrankRuehl" w:hint="cs"/>
          <w:vanish/>
          <w:sz w:val="22"/>
          <w:szCs w:val="22"/>
          <w:shd w:val="clear" w:color="auto" w:fill="FFFF99"/>
          <w:rtl/>
        </w:rPr>
        <w:t xml:space="preserve"> בעניין זה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עד גמר החקירה </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ליכים המשפטיים שבעקבותיה. </w:t>
      </w:r>
      <w:r>
        <w:rPr>
          <w:rStyle w:val="default"/>
          <w:rFonts w:cs="FrankRuehl" w:hint="cs"/>
          <w:vanish/>
          <w:sz w:val="22"/>
          <w:szCs w:val="22"/>
          <w:u w:val="single"/>
          <w:shd w:val="clear" w:color="auto" w:fill="FFFF99"/>
          <w:rtl/>
        </w:rPr>
        <w:t xml:space="preserve">לענין זה, "רשויות המס"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אגף המכס ומע"מ או אגף מס הכנסה ומס רכוש</w:t>
      </w:r>
      <w:r>
        <w:rPr>
          <w:rStyle w:val="default"/>
          <w:rFonts w:cs="FrankRuehl" w:hint="cs"/>
          <w:vanish/>
          <w:sz w:val="22"/>
          <w:szCs w:val="22"/>
          <w:shd w:val="clear" w:color="auto" w:fill="FFFF99"/>
          <w:rtl/>
        </w:rPr>
        <w:t>.</w:t>
      </w:r>
      <w:bookmarkEnd w:id="32"/>
    </w:p>
    <w:p w:rsidR="00064477" w:rsidRDefault="00064477">
      <w:pPr>
        <w:pStyle w:val="P00"/>
        <w:spacing w:before="72"/>
        <w:ind w:left="0" w:right="1134"/>
        <w:rPr>
          <w:rStyle w:val="default"/>
          <w:rFonts w:cs="FrankRuehl"/>
          <w:rtl/>
        </w:rPr>
      </w:pPr>
      <w:bookmarkStart w:id="33" w:name="Seif13"/>
      <w:bookmarkEnd w:id="33"/>
      <w:r>
        <w:rPr>
          <w:lang w:val="he-IL"/>
        </w:rPr>
        <w:pict>
          <v:rect id="_x0000_s1050" style="position:absolute;left:0;text-align:left;margin-left:464.5pt;margin-top:8.05pt;width:75.05pt;height:8pt;z-index:251651584" o:allowincell="f" filled="f" stroked="f" strokecolor="lime" strokeweight=".25pt">
            <v:textbox style="mso-next-textbox:#_x0000_s1050" inset="0,0,0,0">
              <w:txbxContent>
                <w:p w:rsidR="00064477" w:rsidRDefault="00064477">
                  <w:pPr>
                    <w:spacing w:line="160" w:lineRule="exact"/>
                    <w:jc w:val="left"/>
                    <w:rPr>
                      <w:rFonts w:cs="Miriam"/>
                      <w:noProof/>
                      <w:sz w:val="18"/>
                      <w:szCs w:val="18"/>
                      <w:rtl/>
                    </w:rPr>
                  </w:pPr>
                  <w:r>
                    <w:rPr>
                      <w:rFonts w:cs="Miriam"/>
                      <w:sz w:val="18"/>
                      <w:szCs w:val="18"/>
                      <w:rtl/>
                    </w:rPr>
                    <w:t>סי</w:t>
                  </w:r>
                  <w:r>
                    <w:rPr>
                      <w:rFonts w:cs="Miriam" w:hint="cs"/>
                      <w:sz w:val="18"/>
                      <w:szCs w:val="18"/>
                      <w:rtl/>
                    </w:rPr>
                    <w:t>יגים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המנהל בסמכות מן הסמכויות שהוע</w:t>
      </w:r>
      <w:r>
        <w:rPr>
          <w:rStyle w:val="default"/>
          <w:rFonts w:cs="FrankRuehl"/>
          <w:rtl/>
        </w:rPr>
        <w:t>נק</w:t>
      </w:r>
      <w:r>
        <w:rPr>
          <w:rStyle w:val="default"/>
          <w:rFonts w:cs="FrankRuehl" w:hint="cs"/>
          <w:rtl/>
        </w:rPr>
        <w:t>ו לו בפרק זה אלא לאחר שנתן לסוכן המכס הזדמנות נאותה להשמיע בפניו טענותיו.</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תביעה פלילית נגד סוכן מכס, לא ישתמש המנהל בסמכותו למחוק רישומו או ליתן לו אזהרה או נזיפה בשל העבירה שהואשם בה, לפני גמר ההליכים המשפטיים.</w:t>
      </w:r>
    </w:p>
    <w:p w:rsidR="00064477" w:rsidRDefault="00064477">
      <w:pPr>
        <w:pStyle w:val="P00"/>
        <w:spacing w:before="72"/>
        <w:ind w:left="0" w:right="1134"/>
        <w:rPr>
          <w:rStyle w:val="default"/>
          <w:rFonts w:cs="FrankRuehl"/>
          <w:rtl/>
        </w:rPr>
      </w:pPr>
      <w:bookmarkStart w:id="34" w:name="Seif14"/>
      <w:bookmarkEnd w:id="34"/>
      <w:r>
        <w:rPr>
          <w:lang w:val="he-IL"/>
        </w:rPr>
        <w:pict>
          <v:rect id="_x0000_s1051" style="position:absolute;left:0;text-align:left;margin-left:464.5pt;margin-top:8.05pt;width:75.05pt;height:11.45pt;z-index:251652608" o:allowincell="f" filled="f" stroked="f" strokecolor="lime" strokeweight=".25pt">
            <v:textbox style="mso-next-textbox:#_x0000_s1051" inset="0,0,0,0">
              <w:txbxContent>
                <w:p w:rsidR="00064477" w:rsidRDefault="00064477">
                  <w:pPr>
                    <w:spacing w:line="160" w:lineRule="exact"/>
                    <w:jc w:val="left"/>
                    <w:rPr>
                      <w:rFonts w:cs="Miriam"/>
                      <w:noProof/>
                      <w:sz w:val="18"/>
                      <w:szCs w:val="18"/>
                      <w:rtl/>
                    </w:rPr>
                  </w:pPr>
                  <w:r>
                    <w:rPr>
                      <w:rFonts w:cs="Miriam"/>
                      <w:sz w:val="18"/>
                      <w:szCs w:val="18"/>
                      <w:rtl/>
                    </w:rPr>
                    <w:t>תא</w:t>
                  </w:r>
                  <w:r>
                    <w:rPr>
                      <w:rFonts w:cs="Miriam" w:hint="cs"/>
                      <w:sz w:val="18"/>
                      <w:szCs w:val="18"/>
                      <w:rtl/>
                    </w:rPr>
                    <w:t>גיד שרישומו נמחק</w:t>
                  </w:r>
                </w:p>
              </w:txbxContent>
            </v:textbox>
            <w10:anchorlock/>
          </v:rect>
        </w:pict>
      </w:r>
      <w:r>
        <w:rPr>
          <w:rStyle w:val="big-number"/>
          <w:rFonts w:cs="Miriam"/>
          <w:rtl/>
        </w:rPr>
        <w:t>15.</w:t>
      </w:r>
      <w:r>
        <w:rPr>
          <w:rStyle w:val="big-number"/>
          <w:rFonts w:cs="Miriam"/>
          <w:rtl/>
        </w:rPr>
        <w:tab/>
      </w:r>
      <w:r>
        <w:rPr>
          <w:rStyle w:val="default"/>
          <w:rFonts w:cs="FrankRuehl"/>
          <w:rtl/>
        </w:rPr>
        <w:t>תא</w:t>
      </w:r>
      <w:r>
        <w:rPr>
          <w:rStyle w:val="default"/>
          <w:rFonts w:cs="FrankRuehl" w:hint="cs"/>
          <w:rtl/>
        </w:rPr>
        <w:t>גיד שנמחק רישומו כסוכן מ</w:t>
      </w:r>
      <w:r>
        <w:rPr>
          <w:rStyle w:val="default"/>
          <w:rFonts w:cs="FrankRuehl"/>
          <w:rtl/>
        </w:rPr>
        <w:t>כס</w:t>
      </w:r>
      <w:r>
        <w:rPr>
          <w:rStyle w:val="default"/>
          <w:rFonts w:cs="FrankRuehl" w:hint="cs"/>
          <w:rtl/>
        </w:rPr>
        <w:t xml:space="preserve"> חייב, תוך שלושה חדשים מיום שנמחק, לשנות שמו באופן שלא יכיל עוד את המלים "סוכן מ</w:t>
      </w:r>
      <w:r>
        <w:rPr>
          <w:rStyle w:val="default"/>
          <w:rFonts w:cs="FrankRuehl"/>
          <w:rtl/>
        </w:rPr>
        <w:t>כ</w:t>
      </w:r>
      <w:r>
        <w:rPr>
          <w:rStyle w:val="default"/>
          <w:rFonts w:cs="FrankRuehl" w:hint="cs"/>
          <w:rtl/>
        </w:rPr>
        <w:t>ס", "עמיל מכס" או מלים אחרות שיש בהן לרמוז שהוא עושה פעולות מכס.</w:t>
      </w:r>
    </w:p>
    <w:p w:rsidR="00064477" w:rsidRDefault="00064477">
      <w:pPr>
        <w:pStyle w:val="medium2-header"/>
        <w:keepLines w:val="0"/>
        <w:spacing w:before="72"/>
        <w:ind w:left="0" w:right="1134"/>
        <w:rPr>
          <w:rFonts w:cs="FrankRuehl" w:hint="cs"/>
          <w:noProof/>
          <w:rtl/>
        </w:rPr>
      </w:pPr>
      <w:bookmarkStart w:id="35" w:name="med3"/>
      <w:bookmarkEnd w:id="35"/>
      <w:r>
        <w:rPr>
          <w:noProof/>
          <w:sz w:val="20"/>
          <w:lang w:val="he-IL"/>
        </w:rPr>
        <w:pict>
          <v:rect id="_x0000_s1052" style="position:absolute;left:0;text-align:left;margin-left:464.5pt;margin-top:8.05pt;width:75.05pt;height:15.95pt;z-index:251653632" o:allowincell="f" filled="f" stroked="f" strokecolor="lime" strokeweight=".25pt">
            <v:textbox style="mso-next-textbox:#_x0000_s1052"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noProof/>
          <w:rtl/>
        </w:rPr>
        <w:t>פר</w:t>
      </w:r>
      <w:r>
        <w:rPr>
          <w:rFonts w:cs="FrankRuehl" w:hint="cs"/>
          <w:noProof/>
          <w:rtl/>
        </w:rPr>
        <w:t>ק רביעי: פקידים רשויים</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36" w:name="Rov65"/>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47"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48"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medium2-header"/>
        <w:keepLines w:val="0"/>
        <w:spacing w:before="0"/>
        <w:ind w:left="0" w:right="1134"/>
        <w:jc w:val="both"/>
        <w:rPr>
          <w:rFonts w:cs="FrankRuehl" w:hint="cs"/>
          <w:noProof/>
          <w:vanish/>
          <w:sz w:val="20"/>
          <w:szCs w:val="20"/>
          <w:shd w:val="clear" w:color="auto" w:fill="FFFF99"/>
          <w:rtl/>
        </w:rPr>
      </w:pPr>
      <w:r>
        <w:rPr>
          <w:rFonts w:cs="FrankRuehl" w:hint="cs"/>
          <w:noProof/>
          <w:vanish/>
          <w:sz w:val="20"/>
          <w:szCs w:val="20"/>
          <w:shd w:val="clear" w:color="auto" w:fill="FFFF99"/>
          <w:rtl/>
        </w:rPr>
        <w:t>החלפת כותרת פרק רביעי</w:t>
      </w:r>
    </w:p>
    <w:p w:rsidR="00064477" w:rsidRDefault="00064477">
      <w:pPr>
        <w:pStyle w:val="medium2-header"/>
        <w:keepLines w:val="0"/>
        <w:spacing w:before="60"/>
        <w:ind w:left="0" w:right="1134"/>
        <w:jc w:val="both"/>
        <w:rPr>
          <w:rFonts w:cs="FrankRuehl" w:hint="cs"/>
          <w:b/>
          <w:bCs w:val="0"/>
          <w:noProof/>
          <w:vanish/>
          <w:sz w:val="20"/>
          <w:szCs w:val="20"/>
          <w:shd w:val="clear" w:color="auto" w:fill="FFFF99"/>
          <w:rtl/>
        </w:rPr>
      </w:pPr>
      <w:r>
        <w:rPr>
          <w:rFonts w:cs="FrankRuehl" w:hint="cs"/>
          <w:b/>
          <w:bCs w:val="0"/>
          <w:noProof/>
          <w:vanish/>
          <w:sz w:val="20"/>
          <w:szCs w:val="20"/>
          <w:shd w:val="clear" w:color="auto" w:fill="FFFF99"/>
          <w:rtl/>
        </w:rPr>
        <w:t>הנוסח הקודם:</w:t>
      </w:r>
    </w:p>
    <w:p w:rsidR="00064477" w:rsidRDefault="00064477">
      <w:pPr>
        <w:pStyle w:val="medium2-header"/>
        <w:keepLines w:val="0"/>
        <w:spacing w:before="0"/>
        <w:ind w:left="0" w:right="1134"/>
        <w:jc w:val="both"/>
        <w:rPr>
          <w:rFonts w:cs="FrankRuehl" w:hint="cs"/>
          <w:b/>
          <w:bCs w:val="0"/>
          <w:strike/>
          <w:noProof/>
          <w:sz w:val="2"/>
          <w:szCs w:val="2"/>
          <w:rtl/>
        </w:rPr>
      </w:pPr>
      <w:r>
        <w:rPr>
          <w:rFonts w:cs="FrankRuehl"/>
          <w:b/>
          <w:bCs w:val="0"/>
          <w:strike/>
          <w:noProof/>
          <w:vanish/>
          <w:sz w:val="22"/>
          <w:szCs w:val="22"/>
          <w:shd w:val="clear" w:color="auto" w:fill="FFFF99"/>
          <w:rtl/>
        </w:rPr>
        <w:t>פר</w:t>
      </w:r>
      <w:r>
        <w:rPr>
          <w:rFonts w:cs="FrankRuehl" w:hint="cs"/>
          <w:b/>
          <w:bCs w:val="0"/>
          <w:strike/>
          <w:noProof/>
          <w:vanish/>
          <w:sz w:val="22"/>
          <w:szCs w:val="22"/>
          <w:shd w:val="clear" w:color="auto" w:fill="FFFF99"/>
          <w:rtl/>
        </w:rPr>
        <w:t>ק רביעי: רישוי פקידים</w:t>
      </w:r>
      <w:bookmarkEnd w:id="36"/>
    </w:p>
    <w:p w:rsidR="00064477" w:rsidRDefault="00064477">
      <w:pPr>
        <w:pStyle w:val="P00"/>
        <w:spacing w:before="72"/>
        <w:ind w:left="0" w:right="1134"/>
        <w:rPr>
          <w:rStyle w:val="default"/>
          <w:rFonts w:cs="FrankRuehl"/>
          <w:rtl/>
        </w:rPr>
      </w:pPr>
      <w:bookmarkStart w:id="37" w:name="Seif15"/>
      <w:bookmarkEnd w:id="37"/>
      <w:r>
        <w:rPr>
          <w:lang w:val="he-IL"/>
        </w:rPr>
        <w:pict>
          <v:rect id="_x0000_s1053" style="position:absolute;left:0;text-align:left;margin-left:464.5pt;margin-top:8.05pt;width:75.05pt;height:8pt;z-index:251654656" o:allowincell="f" filled="f" stroked="f" strokecolor="lime" strokeweight=".25pt">
            <v:textbox style="mso-next-textbox:#_x0000_s1053" inset="0,0,0,0">
              <w:txbxContent>
                <w:p w:rsidR="00064477" w:rsidRDefault="00064477">
                  <w:pPr>
                    <w:spacing w:line="160" w:lineRule="exact"/>
                    <w:jc w:val="left"/>
                    <w:rPr>
                      <w:rFonts w:cs="Miriam"/>
                      <w:noProof/>
                      <w:sz w:val="18"/>
                      <w:szCs w:val="18"/>
                      <w:rtl/>
                    </w:rPr>
                  </w:pPr>
                  <w:r>
                    <w:rPr>
                      <w:rFonts w:cs="Miriam"/>
                      <w:sz w:val="18"/>
                      <w:szCs w:val="18"/>
                      <w:rtl/>
                    </w:rPr>
                    <w:t>פק</w:t>
                  </w:r>
                  <w:r>
                    <w:rPr>
                      <w:rFonts w:cs="Miriam" w:hint="cs"/>
                      <w:sz w:val="18"/>
                      <w:szCs w:val="18"/>
                      <w:rtl/>
                    </w:rPr>
                    <w:t>יד רשוי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וכן מכס וכן בעל טובין רשאים, באישור גובה המכס, למנות בכתב אדם המועסק על </w:t>
      </w:r>
      <w:r>
        <w:rPr>
          <w:rStyle w:val="default"/>
          <w:rFonts w:cs="FrankRuehl"/>
          <w:rtl/>
        </w:rPr>
        <w:t>יד</w:t>
      </w:r>
      <w:r>
        <w:rPr>
          <w:rStyle w:val="default"/>
          <w:rFonts w:cs="FrankRuehl" w:hint="cs"/>
          <w:rtl/>
        </w:rPr>
        <w:t xml:space="preserve">יהם בלבד, לעשות פעולות מכס מטעמם (בחוק זה </w:t>
      </w:r>
      <w:r>
        <w:rPr>
          <w:rStyle w:val="default"/>
          <w:rFonts w:cs="FrankRuehl"/>
          <w:rtl/>
        </w:rPr>
        <w:t xml:space="preserve">– </w:t>
      </w:r>
      <w:r>
        <w:rPr>
          <w:rStyle w:val="default"/>
          <w:rFonts w:cs="FrankRuehl" w:hint="cs"/>
          <w:rtl/>
        </w:rPr>
        <w:t>פקיד רש</w:t>
      </w:r>
      <w:r>
        <w:rPr>
          <w:rStyle w:val="default"/>
          <w:rFonts w:cs="FrankRuehl"/>
          <w:rtl/>
        </w:rPr>
        <w:t>ו</w:t>
      </w:r>
      <w:r>
        <w:rPr>
          <w:rStyle w:val="default"/>
          <w:rFonts w:cs="FrankRuehl" w:hint="cs"/>
          <w:rtl/>
        </w:rPr>
        <w:t>י); גובה המכס רשאי, אם ראה טעם מיוחד לכך, ובהסכמת המנהל, לאשר מינוי אדם אחד על ידי כמה סוכני מכס או כמה בעלי טובין אם אלה הסכימו לכך.</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יפעל אדם כפקיד רשוי, לא יפרסם ולא יציג עצמו ולא יתחזה כפקיד </w:t>
      </w:r>
      <w:r>
        <w:rPr>
          <w:rStyle w:val="default"/>
          <w:rFonts w:cs="FrankRuehl"/>
          <w:rtl/>
        </w:rPr>
        <w:t>רש</w:t>
      </w:r>
      <w:r>
        <w:rPr>
          <w:rStyle w:val="default"/>
          <w:rFonts w:cs="FrankRuehl" w:hint="cs"/>
          <w:rtl/>
        </w:rPr>
        <w:t>וי, אלא אם נתמנה לכך ואושר כאמור בסעיף קטן (א), ולא יעשה פעולות מכס מטעם אדם זולת ממנהו.</w:t>
      </w:r>
    </w:p>
    <w:p w:rsidR="00064477" w:rsidRDefault="00064477">
      <w:pPr>
        <w:pStyle w:val="P00"/>
        <w:spacing w:before="72"/>
        <w:ind w:left="0" w:right="1134"/>
        <w:rPr>
          <w:rStyle w:val="default"/>
          <w:rFonts w:cs="FrankRuehl"/>
          <w:rtl/>
        </w:rPr>
      </w:pPr>
      <w:bookmarkStart w:id="38" w:name="Seif16"/>
      <w:bookmarkEnd w:id="38"/>
      <w:r>
        <w:rPr>
          <w:lang w:val="he-IL"/>
        </w:rPr>
        <w:pict>
          <v:rect id="_x0000_s1054" style="position:absolute;left:0;text-align:left;margin-left:464.5pt;margin-top:8.05pt;width:75.05pt;height:8pt;z-index:251655680" o:allowincell="f" filled="f" stroked="f" strokecolor="lime" strokeweight=".25pt">
            <v:textbox style="mso-next-textbox:#_x0000_s1054" inset="0,0,0,0">
              <w:txbxContent>
                <w:p w:rsidR="00064477" w:rsidRDefault="00064477">
                  <w:pPr>
                    <w:spacing w:line="160" w:lineRule="exact"/>
                    <w:jc w:val="left"/>
                    <w:rPr>
                      <w:rFonts w:cs="Miriam"/>
                      <w:noProof/>
                      <w:sz w:val="18"/>
                      <w:szCs w:val="18"/>
                      <w:rtl/>
                    </w:rPr>
                  </w:pPr>
                  <w:r>
                    <w:rPr>
                      <w:rFonts w:cs="Miriam"/>
                      <w:sz w:val="18"/>
                      <w:szCs w:val="18"/>
                      <w:rtl/>
                    </w:rPr>
                    <w:t>כש</w:t>
                  </w:r>
                  <w:r>
                    <w:rPr>
                      <w:rFonts w:cs="Miriam" w:hint="cs"/>
                      <w:sz w:val="18"/>
                      <w:szCs w:val="18"/>
                      <w:rtl/>
                    </w:rPr>
                    <w:t>ירות של פקיד רשוי</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יהא כשיר להתמנות פקיד רשוי אם נתקיימו בו כל אלה:</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ישראל;</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לאו לו 18 שנה;</w:t>
      </w:r>
    </w:p>
    <w:p w:rsidR="00064477" w:rsidRDefault="00064477">
      <w:pPr>
        <w:pStyle w:val="P22"/>
        <w:spacing w:before="72"/>
        <w:ind w:left="1021" w:right="1134"/>
        <w:rPr>
          <w:rStyle w:val="default"/>
          <w:rFonts w:cs="FrankRuehl"/>
          <w:rtl/>
        </w:rPr>
      </w:pPr>
      <w:r>
        <w:rPr>
          <w:lang w:val="he-IL"/>
        </w:rPr>
        <w:pict>
          <v:rect id="_x0000_s1055" style="position:absolute;left:0;text-align:left;margin-left:464.5pt;margin-top:8.05pt;width:75.05pt;height:16.75pt;z-index:251656704" o:allowincell="f" filled="f" stroked="f" strokecolor="lime" strokeweight=".25pt">
            <v:textbox style="mso-next-textbox:#_x0000_s1055"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(3)</w:t>
      </w:r>
      <w:r>
        <w:rPr>
          <w:rStyle w:val="default"/>
          <w:rFonts w:cs="FrankRuehl"/>
          <w:rtl/>
        </w:rPr>
        <w:tab/>
        <w:t>ה</w:t>
      </w:r>
      <w:r>
        <w:rPr>
          <w:rStyle w:val="default"/>
          <w:rFonts w:cs="FrankRuehl" w:hint="cs"/>
          <w:rtl/>
        </w:rPr>
        <w:t>וא בעל תעודה המעידה כי סיים בהצלחה 10 שנות לימוד בבית ספר</w:t>
      </w:r>
      <w:r>
        <w:rPr>
          <w:rStyle w:val="default"/>
          <w:rFonts w:cs="FrankRuehl"/>
          <w:rtl/>
        </w:rPr>
        <w:t xml:space="preserve"> ש</w:t>
      </w:r>
      <w:r>
        <w:rPr>
          <w:rStyle w:val="default"/>
          <w:rFonts w:cs="FrankRuehl" w:hint="cs"/>
          <w:rtl/>
        </w:rPr>
        <w:t>הוכר על ידי משרד החינוך והתרבות או שהוא בעל השכלה שלדעת המנהל היא שוות ערך ל-10 שנות לימוד;</w:t>
      </w:r>
    </w:p>
    <w:p w:rsidR="00064477" w:rsidRDefault="00064477">
      <w:pPr>
        <w:pStyle w:val="P22"/>
        <w:spacing w:before="72"/>
        <w:ind w:left="1021" w:right="1134"/>
        <w:rPr>
          <w:rStyle w:val="default"/>
          <w:rFonts w:cs="FrankRuehl"/>
          <w:rtl/>
        </w:rPr>
      </w:pPr>
      <w:r>
        <w:rPr>
          <w:lang w:val="he-IL"/>
        </w:rPr>
        <w:pict>
          <v:rect id="_x0000_s1056" style="position:absolute;left:0;text-align:left;margin-left:464.5pt;margin-top:8.05pt;width:75.05pt;height:18.95pt;z-index:251657728" o:allowincell="f" filled="f" stroked="f" strokecolor="lime" strokeweight=".25pt">
            <v:textbox style="mso-next-textbox:#_x0000_s1056"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(4)</w:t>
      </w:r>
      <w:r>
        <w:rPr>
          <w:rStyle w:val="default"/>
          <w:rFonts w:cs="FrankRuehl"/>
          <w:rtl/>
        </w:rPr>
        <w:tab/>
        <w:t>ע</w:t>
      </w:r>
      <w:r>
        <w:rPr>
          <w:rStyle w:val="default"/>
          <w:rFonts w:cs="FrankRuehl" w:hint="cs"/>
          <w:rtl/>
        </w:rPr>
        <w:t>מד בבחינה שקבע המנהל, בנושאים שקבע בהתייעצות עם הועדה ואשר פורסמו ברשומות, ועבר תקופת התמחות של שנה אחת לפחות, בפעולות מכס, כפי שנקבע בתקנות;</w:t>
      </w:r>
    </w:p>
    <w:p w:rsidR="00064477" w:rsidRDefault="00064477">
      <w:pPr>
        <w:pStyle w:val="P22"/>
        <w:spacing w:before="72"/>
        <w:ind w:left="1021" w:right="1134"/>
        <w:rPr>
          <w:rStyle w:val="default"/>
          <w:rFonts w:cs="FrankRuehl" w:hint="cs"/>
          <w:rtl/>
        </w:rPr>
      </w:pPr>
      <w:r>
        <w:rPr>
          <w:lang w:val="he-IL"/>
        </w:rPr>
        <w:pict>
          <v:rect id="_x0000_s1057" style="position:absolute;left:0;text-align:left;margin-left:464.5pt;margin-top:8.05pt;width:75.05pt;height:15.55pt;z-index:251658752" o:allowincell="f" filled="f" stroked="f" strokecolor="lime" strokeweight=".25pt">
            <v:textbox style="mso-next-textbox:#_x0000_s1057"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(5)</w:t>
      </w:r>
      <w:r>
        <w:rPr>
          <w:rStyle w:val="default"/>
          <w:rFonts w:cs="FrankRuehl"/>
          <w:rtl/>
        </w:rPr>
        <w:tab/>
        <w:t>(</w:t>
      </w:r>
      <w:r>
        <w:rPr>
          <w:rStyle w:val="default"/>
          <w:rFonts w:cs="FrankRuehl" w:hint="cs"/>
          <w:rtl/>
        </w:rPr>
        <w:t>נמחקה).</w:t>
      </w:r>
    </w:p>
    <w:p w:rsidR="00064477" w:rsidRDefault="00064477">
      <w:pPr>
        <w:pStyle w:val="P00"/>
        <w:spacing w:before="72"/>
        <w:ind w:left="0" w:right="1134"/>
        <w:rPr>
          <w:rStyle w:val="default"/>
          <w:rFonts w:cs="FrankRuehl"/>
          <w:rtl/>
        </w:rPr>
      </w:pPr>
      <w:r>
        <w:rPr>
          <w:lang w:val="he-IL"/>
        </w:rPr>
        <w:pict>
          <v:rect id="_x0000_s1058" style="position:absolute;left:0;text-align:left;margin-left:464.5pt;margin-top:8.05pt;width:75.05pt;height:21.35pt;z-index:251659776" o:allowincell="f" filled="f" stroked="f" strokecolor="lime" strokeweight=".25pt">
            <v:textbox style="mso-next-textbox:#_x0000_s1058"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המכס רשאי לאשר מינויו של אדם כפקיד רשוי לשעה אף אם עדיין לא עמד בבחינה כאמור בסעיף קטן (א)(4); תקפו של אישור כאמור יפקע בתום שנה.</w:t>
      </w:r>
    </w:p>
    <w:p w:rsidR="00064477" w:rsidRDefault="00064477" w:rsidP="00197BA3">
      <w:pPr>
        <w:pStyle w:val="P00"/>
        <w:spacing w:before="72"/>
        <w:ind w:left="0" w:right="1134"/>
        <w:rPr>
          <w:rStyle w:val="default"/>
          <w:rFonts w:cs="FrankRuehl" w:hint="cs"/>
          <w:rtl/>
        </w:rPr>
      </w:pPr>
      <w:r>
        <w:rPr>
          <w:lang w:val="he-IL"/>
        </w:rPr>
        <w:pict>
          <v:rect id="_x0000_s1059" style="position:absolute;left:0;text-align:left;margin-left:464.5pt;margin-top:8.05pt;width:75.05pt;height:20.9pt;z-index:251660800" o:allowincell="f" filled="f" stroked="f" strokecolor="lime" strokeweight=".25pt">
            <v:textbox style="mso-next-textbox:#_x0000_s1059"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לקבוע ליחיד שהגיש לו בקשה לכך, תקופת התמחות קצרה מהמפורט בסעיף קטן (א)(4) או לפטור אותו מחובת</w:t>
      </w:r>
      <w:r>
        <w:rPr>
          <w:rStyle w:val="default"/>
          <w:rFonts w:cs="FrankRuehl"/>
          <w:rtl/>
        </w:rPr>
        <w:t xml:space="preserve"> ה</w:t>
      </w:r>
      <w:r>
        <w:rPr>
          <w:rStyle w:val="default"/>
          <w:rFonts w:cs="FrankRuehl" w:hint="cs"/>
          <w:rtl/>
        </w:rPr>
        <w:t>תמחות, אם מצא כי לאותו יחיד נסיון מספיק בפעולות מכס.</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39" w:name="Rov64"/>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סעיף 17(א)(3) מיום 19.7.1996</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49"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358 (</w:t>
      </w:r>
      <w:hyperlink r:id="rId50"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22"/>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תשנ"ו-1996</w:t>
      </w:r>
    </w:p>
    <w:p w:rsidR="00064477" w:rsidRDefault="00064477">
      <w:pPr>
        <w:pStyle w:val="P22"/>
        <w:spacing w:before="0"/>
        <w:ind w:left="0" w:right="1134"/>
        <w:rPr>
          <w:rStyle w:val="default"/>
          <w:rFonts w:cs="FrankRuehl" w:hint="cs"/>
          <w:vanish/>
          <w:sz w:val="20"/>
          <w:szCs w:val="20"/>
          <w:shd w:val="clear" w:color="auto" w:fill="FFFF99"/>
          <w:rtl/>
        </w:rPr>
      </w:pPr>
      <w:hyperlink r:id="rId51" w:history="1">
        <w:r>
          <w:rPr>
            <w:rStyle w:val="Hyperlink"/>
            <w:rFonts w:cs="FrankRuehl" w:hint="cs"/>
            <w:vanish/>
            <w:szCs w:val="20"/>
            <w:shd w:val="clear" w:color="auto" w:fill="FFFF99"/>
            <w:rtl/>
          </w:rPr>
          <w:t>ס"ח תשנ"ו מס' 1600</w:t>
        </w:r>
      </w:hyperlink>
      <w:r>
        <w:rPr>
          <w:rStyle w:val="default"/>
          <w:rFonts w:cs="FrankRuehl" w:hint="cs"/>
          <w:vanish/>
          <w:sz w:val="20"/>
          <w:szCs w:val="20"/>
          <w:shd w:val="clear" w:color="auto" w:fill="FFFF99"/>
          <w:rtl/>
        </w:rPr>
        <w:t xml:space="preserve"> מיום 10.9.1996 עמ' 386</w:t>
      </w:r>
    </w:p>
    <w:p w:rsidR="00064477" w:rsidRDefault="00064477">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17.</w:t>
      </w:r>
      <w:r>
        <w:rPr>
          <w:rStyle w:val="big-numbe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דם יהא כשיר להתמנות פקיד רשוי אם נתקיימו בו כל אלה:</w:t>
      </w:r>
    </w:p>
    <w:p w:rsidR="00064477" w:rsidRDefault="00064477">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וא תושב ישראל;</w:t>
      </w:r>
    </w:p>
    <w:p w:rsidR="00064477" w:rsidRDefault="00064477">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לאו לו 18 שנה;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הוא סיים שמונה שנות בית ספר יסודי או כיתות מכינות של בית ספר תיכון המקבילות לשמונה הכיתות היסודיות בבית הספר היסודי, אלא שהמנהל רשאי, במקרים הנראים לו, לוותר על קיום תנאי זה, כולו או מקצתו;</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עמד בבחינה שנקבעה על ידי המנהל בהתייעצות עם הועדה;</w:t>
      </w:r>
    </w:p>
    <w:p w:rsidR="00064477" w:rsidRDefault="0006447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וא בעל תעודה המעידה כי סיים בהצלחה 10 שנות לימוד בבית ספר</w:t>
      </w:r>
      <w:r>
        <w:rPr>
          <w:rStyle w:val="default"/>
          <w:rFonts w:cs="FrankRuehl"/>
          <w:vanish/>
          <w:sz w:val="22"/>
          <w:szCs w:val="22"/>
          <w:u w:val="single"/>
          <w:shd w:val="clear" w:color="auto" w:fill="FFFF99"/>
          <w:rtl/>
        </w:rPr>
        <w:t xml:space="preserve"> ש</w:t>
      </w:r>
      <w:r>
        <w:rPr>
          <w:rStyle w:val="default"/>
          <w:rFonts w:cs="FrankRuehl" w:hint="cs"/>
          <w:vanish/>
          <w:sz w:val="22"/>
          <w:szCs w:val="22"/>
          <w:u w:val="single"/>
          <w:shd w:val="clear" w:color="auto" w:fill="FFFF99"/>
          <w:rtl/>
        </w:rPr>
        <w:t>הוכר על ידי משרד החינוך והתרבות או שהוא בעל השכלה שלדעת המנהל היא שוות ערך ל-10 שנות לימוד;</w:t>
      </w:r>
    </w:p>
    <w:p w:rsidR="00064477" w:rsidRDefault="0006447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vanish/>
          <w:sz w:val="22"/>
          <w:szCs w:val="22"/>
          <w:u w:val="single"/>
          <w:shd w:val="clear" w:color="auto" w:fill="FFFF99"/>
          <w:rtl/>
        </w:rPr>
        <w:tab/>
        <w:t>ע</w:t>
      </w:r>
      <w:r>
        <w:rPr>
          <w:rStyle w:val="default"/>
          <w:rFonts w:cs="FrankRuehl" w:hint="cs"/>
          <w:vanish/>
          <w:sz w:val="22"/>
          <w:szCs w:val="22"/>
          <w:u w:val="single"/>
          <w:shd w:val="clear" w:color="auto" w:fill="FFFF99"/>
          <w:rtl/>
        </w:rPr>
        <w:t>מד בבחינה שקבע המנהל, בנושאים שקבע בהתייעצות עם הועדה ואשר פורסמו ברשומות, ועבר תקופת התמחות של שנה אחת לפחות, בפעולות מכס, כפי שנקבע בתקנות;</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(5)</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התמחה בפעולות מכס לפחות שנה, בהתאם לכללים ולתנאים שנקבעו, אלא שהמנהל רשאי, במקרים הנראים לו, לוותר על קיום תנאי זה, כולו או מקצתו.</w:t>
      </w:r>
    </w:p>
    <w:p w:rsidR="00064477" w:rsidRDefault="00064477">
      <w:pPr>
        <w:pStyle w:val="P00"/>
        <w:spacing w:before="0"/>
        <w:ind w:left="0" w:right="1134"/>
        <w:rPr>
          <w:rStyle w:val="default"/>
          <w:rFonts w:cs="FrankRuehl" w:hint="cs"/>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ג</w:t>
      </w:r>
      <w:r>
        <w:rPr>
          <w:rStyle w:val="default"/>
          <w:rFonts w:cs="FrankRuehl" w:hint="cs"/>
          <w:vanish/>
          <w:sz w:val="22"/>
          <w:szCs w:val="22"/>
          <w:shd w:val="clear" w:color="auto" w:fill="FFFF99"/>
          <w:rtl/>
        </w:rPr>
        <w:t xml:space="preserve">ובה המכס רשאי לאשר מינויו של אדם כפקיד רשוי לשעה אף אם עדיין לא עמד בבחינה כאמור בסעיף קטן (א)(4); תקפו של אישור כאמור יפקע בתום שנה </w:t>
      </w:r>
      <w:r>
        <w:rPr>
          <w:rStyle w:val="default"/>
          <w:rFonts w:cs="FrankRuehl" w:hint="cs"/>
          <w:strike/>
          <w:vanish/>
          <w:sz w:val="22"/>
          <w:szCs w:val="22"/>
          <w:shd w:val="clear" w:color="auto" w:fill="FFFF99"/>
          <w:rtl/>
        </w:rPr>
        <w:t>אלא אם כן האריך גובה המכס את תקפו לשנה נוספת</w:t>
      </w:r>
      <w:r>
        <w:rPr>
          <w:rStyle w:val="default"/>
          <w:rFonts w:cs="FrankRuehl" w:hint="cs"/>
          <w:vanish/>
          <w:sz w:val="22"/>
          <w:szCs w:val="22"/>
          <w:shd w:val="clear" w:color="auto" w:fill="FFFF99"/>
          <w:rtl/>
        </w:rPr>
        <w:t>.</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לא יתמנה אדם פקיד רשוי אם נתקיים בו אחד מאלה:</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בשלוש השנים שקדמו להגשת הבקשה לאישורו היה פקיד מכס, או עובד מדינה מהסוגים שקבע לענין זה נציב שירות המדינה, או שוטר מהסוגים שקבע לענין זה המפקח הכללי של המשטרה, או עובד רשות הנמלים מהסוגים שקבע לענין זה המנהל הכללי של רשות הנמלים;</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תוך עשר השנים שקדמו להגשת הבקשה לאישורו הורשע או נשא עונש מאסר על עבירה שיש עימה קלון;</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נפסל לשירות המדינה על פי החלטת בית דין למשמעת של עובדי המדינה, או גורש מן המשטרה על פי פסק דין של בית דין למשמעת של המשטרה, או גורש מצבא-הגנה לישראל, על פי פסק דין של בית דין מוסמך;</w:t>
      </w:r>
    </w:p>
    <w:p w:rsidR="00064477" w:rsidRDefault="00064477">
      <w:pPr>
        <w:pStyle w:val="P00"/>
        <w:spacing w:before="0"/>
        <w:ind w:left="0" w:right="1134"/>
        <w:rPr>
          <w:rStyle w:val="default"/>
          <w:rFonts w:cs="FrankRuehl" w:hint="cs"/>
          <w:sz w:val="2"/>
          <w:szCs w:val="2"/>
          <w:u w:val="single"/>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מנהל רשאי לקבוע ליחיד שהגיש לו בקשה לכך, תקופת התמחות קצרה מהמפורט בסעיף קטן (א)(4) או לפטור אותו מחובת</w:t>
      </w:r>
      <w:r>
        <w:rPr>
          <w:rFonts w:cs="FrankRuehl"/>
          <w:vanish/>
          <w:sz w:val="22"/>
          <w:szCs w:val="22"/>
          <w:u w:val="single"/>
          <w:shd w:val="clear" w:color="auto" w:fill="FFFF99"/>
          <w:rtl/>
        </w:rPr>
        <w:t> </w:t>
      </w:r>
      <w:r>
        <w:rPr>
          <w:rStyle w:val="default"/>
          <w:rFonts w:cs="FrankRuehl"/>
          <w:vanish/>
          <w:sz w:val="22"/>
          <w:szCs w:val="22"/>
          <w:u w:val="single"/>
          <w:shd w:val="clear" w:color="auto" w:fill="FFFF99"/>
          <w:rtl/>
        </w:rPr>
        <w:t xml:space="preserve"> ה</w:t>
      </w:r>
      <w:r>
        <w:rPr>
          <w:rStyle w:val="default"/>
          <w:rFonts w:cs="FrankRuehl" w:hint="cs"/>
          <w:vanish/>
          <w:sz w:val="22"/>
          <w:szCs w:val="22"/>
          <w:u w:val="single"/>
          <w:shd w:val="clear" w:color="auto" w:fill="FFFF99"/>
          <w:rtl/>
        </w:rPr>
        <w:t>תמחות, אם מצא כי לאותו יחיד נסיון מספיק בפעולות מכס.</w:t>
      </w:r>
      <w:bookmarkEnd w:id="39"/>
    </w:p>
    <w:p w:rsidR="00064477" w:rsidRDefault="00064477">
      <w:pPr>
        <w:pStyle w:val="P00"/>
        <w:spacing w:before="72"/>
        <w:ind w:left="0" w:right="1134"/>
        <w:rPr>
          <w:rStyle w:val="default"/>
          <w:rFonts w:cs="FrankRuehl" w:hint="cs"/>
          <w:rtl/>
        </w:rPr>
      </w:pPr>
      <w:bookmarkStart w:id="40" w:name="Seif17"/>
      <w:bookmarkEnd w:id="40"/>
      <w:r>
        <w:rPr>
          <w:lang w:val="he-IL"/>
        </w:rPr>
        <w:pict>
          <v:rect id="_x0000_s1060" style="position:absolute;left:0;text-align:left;margin-left:464.5pt;margin-top:8.05pt;width:75.05pt;height:34pt;z-index:251661824" o:allowincell="f" filled="f" stroked="f" strokecolor="lime" strokeweight=".25pt">
            <v:textbox style="mso-next-textbox:#_x0000_s1060" inset="0,0,0,0">
              <w:txbxContent>
                <w:p w:rsidR="00064477" w:rsidRDefault="00064477">
                  <w:pPr>
                    <w:spacing w:line="160" w:lineRule="exact"/>
                    <w:jc w:val="left"/>
                    <w:rPr>
                      <w:rFonts w:cs="Miriam"/>
                      <w:noProof/>
                      <w:sz w:val="18"/>
                      <w:szCs w:val="18"/>
                      <w:rtl/>
                    </w:rPr>
                  </w:pPr>
                  <w:r>
                    <w:rPr>
                      <w:rFonts w:cs="Miriam"/>
                      <w:sz w:val="18"/>
                      <w:szCs w:val="18"/>
                      <w:rtl/>
                    </w:rPr>
                    <w:t>הח</w:t>
                  </w:r>
                  <w:r>
                    <w:rPr>
                      <w:rFonts w:cs="Miriam" w:hint="cs"/>
                      <w:sz w:val="18"/>
                      <w:szCs w:val="18"/>
                      <w:rtl/>
                    </w:rPr>
                    <w:t>לת הורא</w:t>
                  </w:r>
                  <w:r>
                    <w:rPr>
                      <w:rFonts w:cs="Miriam"/>
                      <w:sz w:val="18"/>
                      <w:szCs w:val="18"/>
                      <w:rtl/>
                    </w:rPr>
                    <w:t>ות</w:t>
                  </w:r>
                  <w:r>
                    <w:rPr>
                      <w:rFonts w:cs="Miriam" w:hint="cs"/>
                      <w:sz w:val="18"/>
                      <w:szCs w:val="18"/>
                      <w:rtl/>
                    </w:rPr>
                    <w:t xml:space="preserve"> </w:t>
                  </w:r>
                  <w:r>
                    <w:rPr>
                      <w:rFonts w:cs="Miriam"/>
                      <w:sz w:val="18"/>
                      <w:szCs w:val="18"/>
                      <w:rtl/>
                    </w:rPr>
                    <w:t>על</w:t>
                  </w:r>
                  <w:r>
                    <w:rPr>
                      <w:rFonts w:cs="Miriam" w:hint="cs"/>
                      <w:sz w:val="18"/>
                      <w:szCs w:val="18"/>
                      <w:rtl/>
                    </w:rPr>
                    <w:t xml:space="preserve"> פקיד רישוי</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סעיפים 4(ג) ו-(ד), 11(א) ו-(ב), 12 ו-14 יחולו גם על פקיד רשוי, בשינויים המחויי</w:t>
      </w:r>
      <w:r>
        <w:rPr>
          <w:rStyle w:val="default"/>
          <w:rFonts w:cs="FrankRuehl"/>
          <w:rtl/>
        </w:rPr>
        <w:t>בי</w:t>
      </w:r>
      <w:r>
        <w:rPr>
          <w:rStyle w:val="default"/>
          <w:rFonts w:cs="FrankRuehl" w:hint="cs"/>
          <w:rtl/>
        </w:rPr>
        <w:t>ם.</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41" w:name="Rov63"/>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52"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53"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החלפת סעיף 18</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אישור ואגרה</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hint="cs"/>
          <w:strike/>
          <w:vanish/>
          <w:sz w:val="22"/>
          <w:szCs w:val="22"/>
          <w:shd w:val="clear" w:color="auto" w:fill="FFFF99"/>
          <w:rtl/>
        </w:rPr>
        <w:t>18</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מצא גובה המכס כי נתמלאו הוראות סעיף 17(א) ושולמה אגרת אישור שנקבעה, יאשר את המועמד, ומי שאושר כאמור יהא רשאי לשמש פקיד רשוי עד יום 31 בדצמבר של השנה בה אושר.</w:t>
      </w:r>
    </w:p>
    <w:p w:rsidR="00064477" w:rsidRDefault="00064477">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על אף האמור בסעיף קטן (א) רשאי גובה המכס, לאחר התייעצות עם הועדה, לסרב לאשר מינויו של אדם כפקיד רשוי אף אם נתמלאו בו התנאים המפורטים בסעיף 17, אם לדעת גובה המכס אין המועמד ראוי לשמש כפקיד רשוי.</w:t>
      </w:r>
      <w:bookmarkEnd w:id="41"/>
    </w:p>
    <w:p w:rsidR="00064477" w:rsidRDefault="00064477">
      <w:pPr>
        <w:pStyle w:val="P00"/>
        <w:spacing w:before="72"/>
        <w:ind w:left="0" w:right="1134"/>
        <w:rPr>
          <w:rStyle w:val="default"/>
          <w:rFonts w:cs="FrankRuehl" w:hint="cs"/>
          <w:rtl/>
        </w:rPr>
      </w:pPr>
      <w:bookmarkStart w:id="42" w:name="Seif18"/>
      <w:bookmarkEnd w:id="42"/>
      <w:r>
        <w:rPr>
          <w:lang w:val="he-IL"/>
        </w:rPr>
        <w:pict>
          <v:rect id="_x0000_s1061" style="position:absolute;left:0;text-align:left;margin-left:464.5pt;margin-top:8.05pt;width:75.05pt;height:35.1pt;z-index:251662848" o:allowincell="f" filled="f" stroked="f" strokecolor="lime" strokeweight=".25pt">
            <v:textbox style="mso-next-textbox:#_x0000_s1061" inset="0,0,0,0">
              <w:txbxContent>
                <w:p w:rsidR="00064477" w:rsidRDefault="00064477">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הפ</w:t>
                  </w:r>
                  <w:r>
                    <w:rPr>
                      <w:rFonts w:cs="Miriam" w:hint="cs"/>
                      <w:sz w:val="18"/>
                      <w:szCs w:val="18"/>
                      <w:rtl/>
                    </w:rPr>
                    <w:t>סקת העסקה</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פסקה העסקתו של פקיד רשוי, יודיע על כך מיד סוכן המכס או בעל הטובין, לפי הענין, לגובה המכס שאישר את העסקתו.</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43" w:name="Rov62"/>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54"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55"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החלפת סעיף 19</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ביטול אישורו של פקיד רשוי</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hint="cs"/>
          <w:strike/>
          <w:vanish/>
          <w:sz w:val="22"/>
          <w:szCs w:val="22"/>
          <w:shd w:val="clear" w:color="auto" w:fill="FFFF99"/>
          <w:rtl/>
        </w:rPr>
        <w:t>19</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אישורו של פקיד רישוי יבוטל אם - </w:t>
      </w:r>
    </w:p>
    <w:p w:rsidR="00064477" w:rsidRDefault="00064477">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חדל להיות תושב ישראל;</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הורשע בעבירה שיש עמה קלון.</w:t>
      </w:r>
    </w:p>
    <w:p w:rsidR="00064477" w:rsidRDefault="00064477">
      <w:pPr>
        <w:pStyle w:val="P00"/>
        <w:spacing w:before="0"/>
        <w:ind w:left="0" w:right="1134"/>
        <w:rPr>
          <w:rStyle w:val="default"/>
          <w:rFonts w:cs="FrankRuehl" w:hint="cs"/>
          <w:strike/>
          <w:vanish/>
          <w:sz w:val="22"/>
          <w:szCs w:val="22"/>
          <w:shd w:val="clear" w:color="auto" w:fill="FFFF99"/>
          <w:rtl/>
        </w:rPr>
      </w:pPr>
      <w:r>
        <w:rPr>
          <w:rStyle w:val="big-numbe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רשאי גובה המכס, לאחר התייעצות עם הועדה, לבטל אישורו של פקיד רשוי אם היה לו יסוד סביר להניח שנתקיים בו אחד מאלה:</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שנתיים רצופות לא עבד כפקיד רשוי ללא סיבה סבירה;</w:t>
      </w:r>
    </w:p>
    <w:p w:rsidR="00064477" w:rsidRDefault="00064477">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אינו ראוי להיות פקיד רשוי;</w:t>
      </w:r>
    </w:p>
    <w:p w:rsidR="00064477" w:rsidRDefault="00064477">
      <w:pPr>
        <w:pStyle w:val="P22"/>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הפר הוראה מהוראות חוק זה.</w:t>
      </w:r>
      <w:bookmarkEnd w:id="43"/>
    </w:p>
    <w:p w:rsidR="00064477" w:rsidRDefault="00064477">
      <w:pPr>
        <w:pStyle w:val="medium2-header"/>
        <w:keepLines w:val="0"/>
        <w:spacing w:before="72"/>
        <w:ind w:left="0" w:right="1134"/>
        <w:rPr>
          <w:rFonts w:cs="FrankRuehl"/>
          <w:noProof/>
          <w:rtl/>
        </w:rPr>
      </w:pPr>
      <w:bookmarkStart w:id="44" w:name="med4"/>
      <w:bookmarkEnd w:id="44"/>
      <w:r>
        <w:rPr>
          <w:rFonts w:cs="FrankRuehl"/>
          <w:noProof/>
          <w:rtl/>
        </w:rPr>
        <w:t>פר</w:t>
      </w:r>
      <w:r>
        <w:rPr>
          <w:rFonts w:cs="FrankRuehl" w:hint="cs"/>
          <w:noProof/>
          <w:rtl/>
        </w:rPr>
        <w:t>ק חמישי: חובותיו של סוכן מכס</w:t>
      </w:r>
    </w:p>
    <w:p w:rsidR="00064477" w:rsidRDefault="00064477">
      <w:pPr>
        <w:pStyle w:val="P00"/>
        <w:spacing w:before="72"/>
        <w:ind w:left="0" w:right="1134"/>
        <w:rPr>
          <w:rStyle w:val="default"/>
          <w:rFonts w:cs="FrankRuehl"/>
          <w:rtl/>
        </w:rPr>
      </w:pPr>
      <w:bookmarkStart w:id="45" w:name="Seif19"/>
      <w:bookmarkEnd w:id="45"/>
      <w:r>
        <w:rPr>
          <w:lang w:val="he-IL"/>
        </w:rPr>
        <w:pict>
          <v:rect id="_x0000_s1062" style="position:absolute;left:0;text-align:left;margin-left:464.5pt;margin-top:8.05pt;width:75.05pt;height:8pt;z-index:251663872" o:allowincell="f" filled="f" stroked="f" strokecolor="lime" strokeweight=".25pt">
            <v:textbox style="mso-next-textbox:#_x0000_s1062" inset="0,0,0,0">
              <w:txbxContent>
                <w:p w:rsidR="00064477" w:rsidRDefault="00064477">
                  <w:pPr>
                    <w:spacing w:line="160" w:lineRule="exact"/>
                    <w:jc w:val="left"/>
                    <w:rPr>
                      <w:rFonts w:cs="Miriam"/>
                      <w:noProof/>
                      <w:sz w:val="18"/>
                      <w:szCs w:val="18"/>
                      <w:rtl/>
                    </w:rPr>
                  </w:pPr>
                  <w:r>
                    <w:rPr>
                      <w:rFonts w:cs="Miriam"/>
                      <w:sz w:val="18"/>
                      <w:szCs w:val="18"/>
                      <w:rtl/>
                    </w:rPr>
                    <w:t>מה</w:t>
                  </w:r>
                  <w:r>
                    <w:rPr>
                      <w:rFonts w:cs="Miriam" w:hint="cs"/>
                      <w:sz w:val="18"/>
                      <w:szCs w:val="18"/>
                      <w:rtl/>
                    </w:rPr>
                    <w:t>ימנות ויושר</w:t>
                  </w:r>
                </w:p>
              </w:txbxContent>
            </v:textbox>
            <w10:anchorlock/>
          </v:rect>
        </w:pict>
      </w:r>
      <w:r>
        <w:rPr>
          <w:rStyle w:val="big-number"/>
          <w:rFonts w:cs="Miriam"/>
          <w:rtl/>
        </w:rPr>
        <w:t>20.</w:t>
      </w:r>
      <w:r>
        <w:rPr>
          <w:rStyle w:val="big-number"/>
          <w:rFonts w:cs="Miriam"/>
          <w:rtl/>
        </w:rPr>
        <w:tab/>
      </w:r>
      <w:r>
        <w:rPr>
          <w:rStyle w:val="default"/>
          <w:rFonts w:cs="FrankRuehl"/>
          <w:rtl/>
        </w:rPr>
        <w:t>סו</w:t>
      </w:r>
      <w:r>
        <w:rPr>
          <w:rStyle w:val="default"/>
          <w:rFonts w:cs="FrankRuehl" w:hint="cs"/>
          <w:rtl/>
        </w:rPr>
        <w:t>כן מכס יפעל בפעולות מכס במהימנות, בנאמנות וביושר הן כלפי רשות המכס והן כלפי לקוחותיו, וכן ינקוט אמצע</w:t>
      </w:r>
      <w:r>
        <w:rPr>
          <w:rStyle w:val="default"/>
          <w:rFonts w:cs="FrankRuehl"/>
          <w:rtl/>
        </w:rPr>
        <w:t>ים</w:t>
      </w:r>
      <w:r>
        <w:rPr>
          <w:rStyle w:val="default"/>
          <w:rFonts w:cs="FrankRuehl" w:hint="cs"/>
          <w:rtl/>
        </w:rPr>
        <w:t xml:space="preserve"> סבירים כדי להבטיח התנהגותם המהימנה, הנאמנה והישרה של פקידיו הרשויים, או של תאגיד-סוכן-מכס שבהנהלתו או</w:t>
      </w:r>
      <w:r>
        <w:rPr>
          <w:rStyle w:val="default"/>
          <w:rFonts w:cs="FrankRuehl"/>
          <w:rtl/>
        </w:rPr>
        <w:t xml:space="preserve"> </w:t>
      </w:r>
      <w:r>
        <w:rPr>
          <w:rStyle w:val="default"/>
          <w:rFonts w:cs="FrankRuehl" w:hint="cs"/>
          <w:rtl/>
        </w:rPr>
        <w:t>שהוא פקיד אחראי לפעולות מכס או שותף בו, כדי לסייע לרשות המכס במילוי תפקידיה על פי כל דין.</w:t>
      </w:r>
    </w:p>
    <w:p w:rsidR="00064477" w:rsidRDefault="00064477">
      <w:pPr>
        <w:pStyle w:val="P00"/>
        <w:spacing w:before="72"/>
        <w:ind w:left="0" w:right="1134"/>
        <w:rPr>
          <w:rStyle w:val="default"/>
          <w:rFonts w:cs="FrankRuehl"/>
          <w:rtl/>
        </w:rPr>
      </w:pPr>
      <w:bookmarkStart w:id="46" w:name="Seif20"/>
      <w:bookmarkEnd w:id="46"/>
      <w:r>
        <w:rPr>
          <w:lang w:val="he-IL"/>
        </w:rPr>
        <w:pict>
          <v:rect id="_x0000_s1063" style="position:absolute;left:0;text-align:left;margin-left:464.5pt;margin-top:8.05pt;width:75.05pt;height:8pt;z-index:251664896" o:allowincell="f" filled="f" stroked="f" strokecolor="lime" strokeweight=".25pt">
            <v:textbox style="mso-next-textbox:#_x0000_s1063" inset="0,0,0,0">
              <w:txbxContent>
                <w:p w:rsidR="00064477" w:rsidRDefault="00064477">
                  <w:pPr>
                    <w:spacing w:line="160" w:lineRule="exact"/>
                    <w:jc w:val="left"/>
                    <w:rPr>
                      <w:rFonts w:cs="Miriam"/>
                      <w:noProof/>
                      <w:sz w:val="18"/>
                      <w:szCs w:val="18"/>
                      <w:rtl/>
                    </w:rPr>
                  </w:pPr>
                  <w:r>
                    <w:rPr>
                      <w:rFonts w:cs="Miriam"/>
                      <w:sz w:val="18"/>
                      <w:szCs w:val="18"/>
                      <w:rtl/>
                    </w:rPr>
                    <w:t>ני</w:t>
                  </w:r>
                  <w:r>
                    <w:rPr>
                      <w:rFonts w:cs="Miriam" w:hint="cs"/>
                      <w:sz w:val="18"/>
                      <w:szCs w:val="18"/>
                      <w:rtl/>
                    </w:rPr>
                    <w:t>הול רשומות</w:t>
                  </w:r>
                </w:p>
              </w:txbxContent>
            </v:textbox>
            <w10:anchorlock/>
          </v:rect>
        </w:pict>
      </w:r>
      <w:r>
        <w:rPr>
          <w:rStyle w:val="big-number"/>
          <w:rFonts w:cs="Miriam"/>
          <w:rtl/>
        </w:rPr>
        <w:t>21.</w:t>
      </w:r>
      <w:r>
        <w:rPr>
          <w:rStyle w:val="big-number"/>
          <w:rFonts w:cs="Miriam"/>
          <w:rtl/>
        </w:rPr>
        <w:tab/>
      </w:r>
      <w:r>
        <w:rPr>
          <w:rStyle w:val="default"/>
          <w:rFonts w:cs="FrankRuehl"/>
          <w:rtl/>
        </w:rPr>
        <w:t>סו</w:t>
      </w:r>
      <w:r>
        <w:rPr>
          <w:rStyle w:val="default"/>
          <w:rFonts w:cs="FrankRuehl" w:hint="cs"/>
          <w:rtl/>
        </w:rPr>
        <w:t>כן מכס ינהל רשומות ופנקסים, כפי שנקבע בתקנות, לענין פע</w:t>
      </w:r>
      <w:r>
        <w:rPr>
          <w:rStyle w:val="default"/>
          <w:rFonts w:cs="FrankRuehl"/>
          <w:rtl/>
        </w:rPr>
        <w:t>ול</w:t>
      </w:r>
      <w:r>
        <w:rPr>
          <w:rStyle w:val="default"/>
          <w:rFonts w:cs="FrankRuehl" w:hint="cs"/>
          <w:rtl/>
        </w:rPr>
        <w:t>ות מכס וישמור אותם עד תום שבע שנים לפחות מיום שנסתיים טיפולו בפעולה שנרשמה.</w:t>
      </w:r>
    </w:p>
    <w:p w:rsidR="00064477" w:rsidRDefault="00064477">
      <w:pPr>
        <w:pStyle w:val="P00"/>
        <w:spacing w:before="72"/>
        <w:ind w:left="0" w:right="1134"/>
        <w:rPr>
          <w:rStyle w:val="default"/>
          <w:rFonts w:cs="FrankRuehl"/>
          <w:rtl/>
        </w:rPr>
      </w:pPr>
      <w:bookmarkStart w:id="47" w:name="Seif21"/>
      <w:bookmarkEnd w:id="47"/>
      <w:r>
        <w:rPr>
          <w:lang w:val="he-IL"/>
        </w:rPr>
        <w:pict>
          <v:rect id="_x0000_s1064" style="position:absolute;left:0;text-align:left;margin-left:464.5pt;margin-top:8.05pt;width:75.05pt;height:24pt;z-index:251665920" o:allowincell="f" filled="f" stroked="f" strokecolor="lime" strokeweight=".25pt">
            <v:textbox style="mso-next-textbox:#_x0000_s1064" inset="0,0,0,0">
              <w:txbxContent>
                <w:p w:rsidR="00064477" w:rsidRDefault="00064477">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סוכן </w:t>
                  </w:r>
                  <w:r>
                    <w:rPr>
                      <w:rFonts w:cs="Miriam"/>
                      <w:sz w:val="18"/>
                      <w:szCs w:val="18"/>
                      <w:rtl/>
                    </w:rPr>
                    <w:t>מכ</w:t>
                  </w:r>
                  <w:r>
                    <w:rPr>
                      <w:rFonts w:cs="Miriam" w:hint="cs"/>
                      <w:sz w:val="18"/>
                      <w:szCs w:val="18"/>
                      <w:rtl/>
                    </w:rPr>
                    <w:t>ס</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בלי לגרוע מאחריותו של בעל הטובין, סוכן מכס חייב לבצע לגבי הטובין את כל הפעולות החלות על פי כל דין על מי שייפה את כוחו לגביהן.</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וכן מכס ישא באחריות אישית לתשלום כל </w:t>
      </w:r>
      <w:r>
        <w:rPr>
          <w:rStyle w:val="default"/>
          <w:rFonts w:cs="FrankRuehl"/>
          <w:rtl/>
        </w:rPr>
        <w:t>המ</w:t>
      </w:r>
      <w:r>
        <w:rPr>
          <w:rStyle w:val="default"/>
          <w:rFonts w:cs="FrankRuehl" w:hint="cs"/>
          <w:rtl/>
        </w:rPr>
        <w:t>סים המוטלים על יבוא ויצוא טובין אם הוכח, להנחת דעתו של המנהל, כי סוכן המכס סייע לאחר להשתמט מתשלום מסים כאמור.</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מכות המנהל לפי סעיף קטן (ב) אינה ניתנת להאצלה.</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 ערעור על החלטת המנהל לפי סעיף קטן (ב), רשאי סוכן המכס שלא לשלם את הסכום שהוטל על</w:t>
      </w:r>
      <w:r>
        <w:rPr>
          <w:rStyle w:val="default"/>
          <w:rFonts w:cs="FrankRuehl"/>
          <w:rtl/>
        </w:rPr>
        <w:t>יו</w:t>
      </w:r>
      <w:r>
        <w:rPr>
          <w:rStyle w:val="default"/>
          <w:rFonts w:cs="FrankRuehl" w:hint="cs"/>
          <w:rtl/>
        </w:rPr>
        <w:t xml:space="preserve"> עד למתן פסק דין סופי בערעור.</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48" w:name="Rov61"/>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56"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57"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החלפת סעיף 22</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ייצוג תאגיד</w:t>
      </w:r>
    </w:p>
    <w:p w:rsidR="00064477" w:rsidRDefault="00064477">
      <w:pPr>
        <w:pStyle w:val="P00"/>
        <w:spacing w:before="0"/>
        <w:ind w:left="0" w:right="1134"/>
        <w:rPr>
          <w:rStyle w:val="default"/>
          <w:rFonts w:cs="FrankRuehl" w:hint="cs"/>
          <w:sz w:val="2"/>
          <w:szCs w:val="2"/>
          <w:rtl/>
        </w:rPr>
      </w:pPr>
      <w:r>
        <w:rPr>
          <w:rStyle w:val="big-number"/>
          <w:rFonts w:cs="FrankRuehl" w:hint="cs"/>
          <w:strike/>
          <w:vanish/>
          <w:sz w:val="22"/>
          <w:szCs w:val="22"/>
          <w:shd w:val="clear" w:color="auto" w:fill="FFFF99"/>
          <w:rtl/>
        </w:rPr>
        <w:t>22</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תאגיד-סוכן מכס לא יעשה פעולת מכס אלא על ידי יחיד שהוא סוכן מכס או פקיד רשוי מטעמו.</w:t>
      </w:r>
      <w:bookmarkEnd w:id="48"/>
    </w:p>
    <w:p w:rsidR="00064477" w:rsidRDefault="00064477">
      <w:pPr>
        <w:pStyle w:val="medium2-header"/>
        <w:keepLines w:val="0"/>
        <w:spacing w:before="72"/>
        <w:ind w:left="0" w:right="1134"/>
        <w:rPr>
          <w:rFonts w:hint="cs"/>
          <w:bCs w:val="0"/>
          <w:noProof/>
          <w:rtl/>
        </w:rPr>
      </w:pPr>
      <w:r>
        <w:rPr>
          <w:rFonts w:cs="FrankRuehl"/>
          <w:noProof/>
          <w:sz w:val="20"/>
          <w:rtl/>
          <w:lang w:val="he-IL"/>
        </w:rPr>
        <w:pict>
          <v:shape id="_x0000_s1082" type="#_x0000_t202" style="position:absolute;left:0;text-align:left;margin-left:470.25pt;margin-top:7.1pt;width:1in;height:18.3pt;z-index:251682304" filled="f" stroked="f">
            <v:textbox inset="1mm,0,1mm,0">
              <w:txbxContent>
                <w:p w:rsidR="00064477" w:rsidRDefault="00064477">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noProof/>
          <w:rtl/>
        </w:rPr>
        <w:t>פר</w:t>
      </w:r>
      <w:r>
        <w:rPr>
          <w:rFonts w:cs="FrankRuehl" w:hint="cs"/>
          <w:noProof/>
          <w:rtl/>
        </w:rPr>
        <w:t xml:space="preserve">ק ששי: </w:t>
      </w:r>
      <w:r>
        <w:rPr>
          <w:rFonts w:cs="FrankRuehl" w:hint="cs"/>
          <w:bCs w:val="0"/>
          <w:noProof/>
          <w:rtl/>
        </w:rPr>
        <w:t>(בוטל)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49" w:name="Rov84"/>
      <w:r>
        <w:rPr>
          <w:rStyle w:val="default"/>
          <w:rFonts w:cs="FrankRuehl" w:hint="cs"/>
          <w:vanish/>
          <w:color w:val="FF0000"/>
          <w:sz w:val="20"/>
          <w:szCs w:val="20"/>
          <w:shd w:val="clear" w:color="auto" w:fill="FFFF99"/>
          <w:rtl/>
        </w:rPr>
        <w:t>מיום 8.8.2005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3 </w:t>
      </w:r>
    </w:p>
    <w:p w:rsidR="00064477" w:rsidRDefault="00064477">
      <w:pPr>
        <w:pStyle w:val="P00"/>
        <w:spacing w:before="0"/>
        <w:ind w:left="0" w:right="1134"/>
        <w:rPr>
          <w:rStyle w:val="default"/>
          <w:rFonts w:cs="FrankRuehl" w:hint="cs"/>
          <w:vanish/>
          <w:sz w:val="20"/>
          <w:szCs w:val="20"/>
          <w:shd w:val="clear" w:color="auto" w:fill="FFFF99"/>
          <w:rtl/>
        </w:rPr>
      </w:pPr>
      <w:hyperlink r:id="rId58" w:history="1">
        <w:r>
          <w:rPr>
            <w:rStyle w:val="Hyperlink"/>
            <w:rFonts w:cs="FrankRuehl" w:hint="cs"/>
            <w:vanish/>
            <w:szCs w:val="20"/>
            <w:shd w:val="clear" w:color="auto" w:fill="FFFF99"/>
            <w:rtl/>
          </w:rPr>
          <w:t>ס"ח תשס"ה מס' 2020</w:t>
        </w:r>
      </w:hyperlink>
      <w:r>
        <w:rPr>
          <w:rStyle w:val="default"/>
          <w:rFonts w:cs="FrankRuehl" w:hint="cs"/>
          <w:vanish/>
          <w:sz w:val="20"/>
          <w:szCs w:val="20"/>
          <w:shd w:val="clear" w:color="auto" w:fill="FFFF99"/>
          <w:rtl/>
        </w:rPr>
        <w:t xml:space="preserve"> מיום 8.8.2005 עמ' 745 (</w:t>
      </w:r>
      <w:hyperlink r:id="rId59" w:history="1">
        <w:r>
          <w:rPr>
            <w:rStyle w:val="Hyperlink"/>
            <w:rFonts w:cs="FrankRuehl" w:hint="cs"/>
            <w:vanish/>
            <w:szCs w:val="20"/>
            <w:shd w:val="clear" w:color="auto" w:fill="FFFF99"/>
            <w:rtl/>
          </w:rPr>
          <w:t>ה"ח 77</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vanish/>
          <w:sz w:val="20"/>
          <w:szCs w:val="20"/>
          <w:shd w:val="clear" w:color="auto" w:fill="FFFF99"/>
          <w:rtl/>
        </w:rPr>
      </w:pPr>
      <w:r>
        <w:rPr>
          <w:rStyle w:val="big-number"/>
          <w:rFonts w:cs="FrankRuehl" w:hint="cs"/>
          <w:b/>
          <w:bCs/>
          <w:vanish/>
          <w:sz w:val="20"/>
          <w:szCs w:val="20"/>
          <w:shd w:val="clear" w:color="auto" w:fill="FFFF99"/>
          <w:rtl/>
        </w:rPr>
        <w:t>ביטול פרק ששי</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0"/>
        <w:ind w:left="0" w:right="1134"/>
        <w:rPr>
          <w:rStyle w:val="big-number"/>
          <w:rFonts w:cs="FrankRuehl" w:hint="cs"/>
          <w:strike/>
          <w:sz w:val="2"/>
          <w:szCs w:val="2"/>
          <w:shd w:val="clear" w:color="auto" w:fill="FFFF99"/>
          <w:rtl/>
        </w:rPr>
      </w:pPr>
      <w:r>
        <w:rPr>
          <w:rStyle w:val="big-number"/>
          <w:rFonts w:cs="FrankRuehl" w:hint="cs"/>
          <w:strike/>
          <w:vanish/>
          <w:sz w:val="22"/>
          <w:szCs w:val="22"/>
          <w:shd w:val="clear" w:color="auto" w:fill="FFFF99"/>
          <w:rtl/>
        </w:rPr>
        <w:t>פרק ששי: עררים</w:t>
      </w:r>
      <w:bookmarkEnd w:id="49"/>
    </w:p>
    <w:p w:rsidR="00064477" w:rsidRDefault="00064477">
      <w:pPr>
        <w:pStyle w:val="medium2-header"/>
        <w:keepLines w:val="0"/>
        <w:spacing w:before="72"/>
        <w:ind w:left="0" w:right="1134"/>
        <w:jc w:val="both"/>
        <w:rPr>
          <w:rFonts w:hint="cs"/>
          <w:bCs w:val="0"/>
          <w:noProof/>
          <w:rtl/>
        </w:rPr>
      </w:pPr>
      <w:r w:rsidRPr="00197BA3">
        <w:rPr>
          <w:rStyle w:val="big-number"/>
          <w:rFonts w:cs="Miriam"/>
          <w:bCs w:val="0"/>
          <w:noProof/>
          <w:rtl/>
        </w:rPr>
        <w:pict>
          <v:shape id="_x0000_s1115" type="#_x0000_t202" style="position:absolute;left:0;text-align:left;margin-left:470.25pt;margin-top:10.65pt;width:1in;height:16.8pt;z-index:251686400" filled="f" stroked="f">
            <v:textbox inset="1mm,0,1mm,0">
              <w:txbxContent>
                <w:p w:rsidR="00064477" w:rsidRDefault="00064477">
                  <w:pPr>
                    <w:spacing w:line="160" w:lineRule="exact"/>
                    <w:jc w:val="left"/>
                    <w:rPr>
                      <w:rFonts w:cs="Miriam" w:hint="cs"/>
                      <w:sz w:val="18"/>
                      <w:szCs w:val="18"/>
                      <w:rtl/>
                    </w:rPr>
                  </w:pPr>
                  <w:r>
                    <w:rPr>
                      <w:rFonts w:cs="Miriam" w:hint="cs"/>
                      <w:sz w:val="18"/>
                      <w:szCs w:val="18"/>
                      <w:rtl/>
                    </w:rPr>
                    <w:t>(תיקון מס' 3) תשס"ה-2005</w:t>
                  </w:r>
                </w:p>
              </w:txbxContent>
            </v:textbox>
          </v:shape>
        </w:pict>
      </w:r>
      <w:r w:rsidRPr="00197BA3">
        <w:rPr>
          <w:rStyle w:val="big-number"/>
          <w:rFonts w:cs="Miriam" w:hint="cs"/>
          <w:bCs w:val="0"/>
          <w:noProof/>
          <w:rtl/>
        </w:rPr>
        <w:t>23</w:t>
      </w:r>
      <w:r w:rsidR="00197BA3">
        <w:rPr>
          <w:rStyle w:val="default"/>
          <w:rFonts w:cs="FrankRuehl" w:hint="cs"/>
          <w:b/>
          <w:bCs w:val="0"/>
          <w:rtl/>
        </w:rPr>
        <w:t>.</w:t>
      </w:r>
      <w:r w:rsidR="00197BA3">
        <w:rPr>
          <w:rStyle w:val="default"/>
          <w:rFonts w:cs="FrankRuehl" w:hint="cs"/>
          <w:b/>
          <w:bCs w:val="0"/>
          <w:rtl/>
        </w:rPr>
        <w:tab/>
      </w:r>
      <w:r w:rsidRPr="00197BA3">
        <w:rPr>
          <w:rStyle w:val="default"/>
          <w:rFonts w:cs="FrankRuehl" w:hint="cs"/>
          <w:b/>
          <w:bCs w:val="0"/>
          <w:rtl/>
        </w:rPr>
        <w:t>(בוטל).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0" w:name="Rov59"/>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60"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61"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החלפת סעיף 23</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ערר</w:t>
      </w:r>
    </w:p>
    <w:p w:rsidR="00064477" w:rsidRDefault="00064477">
      <w:pPr>
        <w:pStyle w:val="P00"/>
        <w:spacing w:before="0"/>
        <w:ind w:left="0" w:right="1134"/>
        <w:rPr>
          <w:rFonts w:cs="FrankRuehl" w:hint="cs"/>
          <w:vanish/>
          <w:sz w:val="26"/>
          <w:shd w:val="clear" w:color="auto" w:fill="FFFF99"/>
          <w:rtl/>
        </w:rPr>
      </w:pPr>
      <w:r>
        <w:rPr>
          <w:rStyle w:val="big-number"/>
          <w:rFonts w:cs="FrankRuehl" w:hint="cs"/>
          <w:strike/>
          <w:vanish/>
          <w:sz w:val="22"/>
          <w:szCs w:val="22"/>
          <w:shd w:val="clear" w:color="auto" w:fill="FFFF99"/>
          <w:rtl/>
        </w:rPr>
        <w:t>23</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הרואה את עצמו נפגע בהחלטת המנהל לפי הסעיפים 7, 10(ב), 11, 12(א) ו-13 או בהחלטת גובה המכס לפי הסעיפים 16, 18(ב) ו-19, רשאי לערער עליה לפני ועדת ערר תוך שלושים יום מהיום בו נמסרה לו הודעה על אותה החלטה.</w:t>
      </w:r>
    </w:p>
    <w:p w:rsidR="00064477" w:rsidRDefault="00064477">
      <w:pPr>
        <w:pStyle w:val="P00"/>
        <w:spacing w:before="0"/>
        <w:ind w:left="0" w:right="1134"/>
        <w:rPr>
          <w:rStyle w:val="default"/>
          <w:rFonts w:cs="FrankRuehl" w:hint="cs"/>
          <w:vanish/>
          <w:color w:val="FF0000"/>
          <w:sz w:val="20"/>
          <w:szCs w:val="20"/>
          <w:shd w:val="clear" w:color="auto" w:fill="FFFF99"/>
          <w:rtl/>
        </w:rPr>
      </w:pPr>
    </w:p>
    <w:p w:rsidR="00064477" w:rsidRDefault="00064477">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8.8.2005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3 </w:t>
      </w:r>
    </w:p>
    <w:p w:rsidR="00064477" w:rsidRDefault="00064477">
      <w:pPr>
        <w:pStyle w:val="P00"/>
        <w:spacing w:before="0"/>
        <w:ind w:left="0" w:right="1134"/>
        <w:rPr>
          <w:rStyle w:val="default"/>
          <w:rFonts w:cs="FrankRuehl" w:hint="cs"/>
          <w:vanish/>
          <w:sz w:val="20"/>
          <w:szCs w:val="20"/>
          <w:shd w:val="clear" w:color="auto" w:fill="FFFF99"/>
          <w:rtl/>
        </w:rPr>
      </w:pPr>
      <w:hyperlink r:id="rId62" w:history="1">
        <w:r>
          <w:rPr>
            <w:rStyle w:val="Hyperlink"/>
            <w:rFonts w:cs="FrankRuehl" w:hint="cs"/>
            <w:vanish/>
            <w:szCs w:val="20"/>
            <w:shd w:val="clear" w:color="auto" w:fill="FFFF99"/>
            <w:rtl/>
          </w:rPr>
          <w:t>ס"ח תשס"ה מס' 2020</w:t>
        </w:r>
      </w:hyperlink>
      <w:r>
        <w:rPr>
          <w:rStyle w:val="default"/>
          <w:rFonts w:cs="FrankRuehl" w:hint="cs"/>
          <w:vanish/>
          <w:sz w:val="20"/>
          <w:szCs w:val="20"/>
          <w:shd w:val="clear" w:color="auto" w:fill="FFFF99"/>
          <w:rtl/>
        </w:rPr>
        <w:t xml:space="preserve"> מיום 8.8.2005 עמ' 745 (</w:t>
      </w:r>
      <w:hyperlink r:id="rId63" w:history="1">
        <w:r>
          <w:rPr>
            <w:rStyle w:val="Hyperlink"/>
            <w:rFonts w:cs="FrankRuehl" w:hint="cs"/>
            <w:vanish/>
            <w:szCs w:val="20"/>
            <w:shd w:val="clear" w:color="auto" w:fill="FFFF99"/>
            <w:rtl/>
          </w:rPr>
          <w:t>ה"ח 77</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ביטול סעיף 23</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ערעור</w:t>
      </w:r>
    </w:p>
    <w:p w:rsidR="00064477" w:rsidRDefault="00064477">
      <w:pPr>
        <w:pStyle w:val="P00"/>
        <w:spacing w:before="0"/>
        <w:ind w:left="0" w:right="1134"/>
        <w:rPr>
          <w:rStyle w:val="default"/>
          <w:rFonts w:cs="FrankRuehl"/>
          <w:strike/>
          <w:vanish/>
          <w:sz w:val="22"/>
          <w:szCs w:val="22"/>
          <w:shd w:val="clear" w:color="auto" w:fill="FFFF99"/>
          <w:rtl/>
        </w:rPr>
      </w:pPr>
      <w:r>
        <w:rPr>
          <w:rStyle w:val="big-number"/>
          <w:rFonts w:cs="FrankRuehl" w:hint="cs"/>
          <w:strike/>
          <w:vanish/>
          <w:sz w:val="22"/>
          <w:szCs w:val="22"/>
          <w:shd w:val="clear" w:color="auto" w:fill="FFFF99"/>
          <w:rtl/>
        </w:rPr>
        <w:t>23</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מי שנפגע מהחלטה של המנהל או של גובה המכס לפי חוק זה, רשאי לערער עליה לבית משפט השלום תוך 30 ימים לאחר שהומצאה לו הודעה על ההחלטה.</w:t>
      </w:r>
    </w:p>
    <w:p w:rsidR="00064477" w:rsidRDefault="00064477">
      <w:pPr>
        <w:pStyle w:val="P00"/>
        <w:spacing w:before="0"/>
        <w:ind w:left="0" w:right="1134"/>
        <w:rPr>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שר המשפטים רשאי להתקין תקנות בדבר דרך הגשת הערעור ובדבר סדרי הדין בו ובדבר אגרות, הוצאות ודמי בטלה לעדים.</w:t>
      </w:r>
      <w:bookmarkEnd w:id="50"/>
    </w:p>
    <w:p w:rsidR="00064477" w:rsidRPr="00197BA3" w:rsidRDefault="00064477">
      <w:pPr>
        <w:pStyle w:val="medium2-header"/>
        <w:keepLines w:val="0"/>
        <w:spacing w:before="72"/>
        <w:ind w:left="0" w:right="1134"/>
        <w:jc w:val="both"/>
        <w:rPr>
          <w:rStyle w:val="default"/>
          <w:rFonts w:cs="FrankRuehl" w:hint="cs"/>
          <w:b/>
          <w:bCs w:val="0"/>
          <w:rtl/>
        </w:rPr>
      </w:pPr>
      <w:r w:rsidRPr="00197BA3">
        <w:rPr>
          <w:rStyle w:val="big-number"/>
          <w:rFonts w:cs="Miriam"/>
          <w:bCs w:val="0"/>
          <w:noProof/>
          <w:rtl/>
        </w:rPr>
        <w:pict>
          <v:shape id="_x0000_s1116" type="#_x0000_t202" style="position:absolute;left:0;text-align:left;margin-left:470.25pt;margin-top:7.1pt;width:1in;height:16.8pt;z-index:251687424" filled="f" stroked="f">
            <v:textbox inset="1mm,0,1mm,0">
              <w:txbxContent>
                <w:p w:rsidR="00064477" w:rsidRDefault="00064477">
                  <w:pPr>
                    <w:spacing w:line="160" w:lineRule="exact"/>
                    <w:jc w:val="left"/>
                    <w:rPr>
                      <w:rFonts w:cs="Miriam" w:hint="cs"/>
                      <w:sz w:val="18"/>
                      <w:szCs w:val="18"/>
                      <w:rtl/>
                    </w:rPr>
                  </w:pPr>
                  <w:r>
                    <w:rPr>
                      <w:rFonts w:cs="Miriam" w:hint="cs"/>
                      <w:sz w:val="18"/>
                      <w:szCs w:val="18"/>
                      <w:rtl/>
                    </w:rPr>
                    <w:t>(תיקון מס' 3) תשס"ה-2005</w:t>
                  </w:r>
                </w:p>
              </w:txbxContent>
            </v:textbox>
          </v:shape>
        </w:pict>
      </w:r>
      <w:r w:rsidRPr="00197BA3">
        <w:rPr>
          <w:rStyle w:val="big-number"/>
          <w:rFonts w:cs="Miriam" w:hint="cs"/>
          <w:bCs w:val="0"/>
          <w:noProof/>
          <w:rtl/>
        </w:rPr>
        <w:t>24</w:t>
      </w:r>
      <w:r w:rsidRPr="00197BA3">
        <w:rPr>
          <w:rStyle w:val="default"/>
          <w:rFonts w:cs="FrankRuehl" w:hint="cs"/>
          <w:bCs w:val="0"/>
          <w:rtl/>
        </w:rPr>
        <w:t>.</w:t>
      </w:r>
      <w:r w:rsidR="00197BA3">
        <w:rPr>
          <w:rStyle w:val="default"/>
          <w:rFonts w:cs="FrankRuehl" w:hint="cs"/>
          <w:bCs w:val="0"/>
          <w:rtl/>
        </w:rPr>
        <w:tab/>
      </w:r>
      <w:r w:rsidRPr="00197BA3">
        <w:rPr>
          <w:rStyle w:val="default"/>
          <w:rFonts w:cs="FrankRuehl" w:hint="cs"/>
          <w:bCs w:val="0"/>
          <w:rtl/>
        </w:rPr>
        <w:t>(</w:t>
      </w:r>
      <w:r w:rsidRPr="00197BA3">
        <w:rPr>
          <w:rStyle w:val="default"/>
          <w:rFonts w:cs="FrankRuehl" w:hint="cs"/>
          <w:b/>
          <w:bCs w:val="0"/>
          <w:rtl/>
        </w:rPr>
        <w:t>בוטל).</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1" w:name="Rov58"/>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64"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65"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ביטול סעיף 24</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ועדת ערר</w:t>
      </w:r>
    </w:p>
    <w:p w:rsidR="00064477" w:rsidRDefault="00064477">
      <w:pPr>
        <w:pStyle w:val="P00"/>
        <w:spacing w:before="0"/>
        <w:ind w:left="0" w:right="1134"/>
        <w:rPr>
          <w:rStyle w:val="default"/>
          <w:rFonts w:cs="FrankRuehl"/>
          <w:vanish/>
          <w:sz w:val="22"/>
          <w:szCs w:val="22"/>
          <w:shd w:val="clear" w:color="auto" w:fill="FFFF99"/>
          <w:rtl/>
        </w:rPr>
      </w:pPr>
      <w:r>
        <w:rPr>
          <w:rStyle w:val="big-number"/>
          <w:rFonts w:cs="FrankRuehl" w:hint="cs"/>
          <w:strike/>
          <w:vanish/>
          <w:sz w:val="22"/>
          <w:szCs w:val="22"/>
          <w:shd w:val="clear" w:color="auto" w:fill="FFFF99"/>
          <w:rtl/>
        </w:rPr>
        <w:t>24</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שר המשפטים ימנה ועדת ערר של שלושה שבראשה ישב שופט בית מזפט מחוזי; יתר חבריה ימונו בהתייעצות עם שר האוצר, ובלבד שאחד מהם לפחות יהא מי שאינו עובד מדינה .</w:t>
      </w:r>
    </w:p>
    <w:p w:rsidR="00064477" w:rsidRDefault="00064477">
      <w:pPr>
        <w:pStyle w:val="P00"/>
        <w:spacing w:before="0"/>
        <w:ind w:left="0" w:right="1134"/>
        <w:rPr>
          <w:rStyle w:val="default"/>
          <w:rFonts w:cs="FrankRuehl"/>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ועדת הערר רשאית לאשר את החלטות המנהל או גובה המכס, לבטלן או להחליט בדרך אחרת.</w:t>
      </w:r>
    </w:p>
    <w:p w:rsidR="00064477" w:rsidRDefault="00064477">
      <w:pPr>
        <w:pStyle w:val="P00"/>
        <w:spacing w:before="0"/>
        <w:ind w:left="0" w:right="1134"/>
        <w:rPr>
          <w:rStyle w:val="default"/>
          <w:rFonts w:cs="FrankRuehl"/>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(ג</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החלטת ועדת הערר תהיה סופית.</w:t>
      </w:r>
    </w:p>
    <w:p w:rsidR="00064477" w:rsidRDefault="00064477">
      <w:pPr>
        <w:pStyle w:val="P00"/>
        <w:spacing w:before="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(ד</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לועדת הערר יהיו כל הסמכויות שניתן להעניק לועדת חקירה על פי סעיף 5 לפקודת ועדות חקירה.</w:t>
      </w:r>
    </w:p>
    <w:p w:rsidR="00064477" w:rsidRDefault="00064477">
      <w:pPr>
        <w:pStyle w:val="P00"/>
        <w:spacing w:before="0"/>
        <w:ind w:left="0" w:right="1134"/>
        <w:rPr>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ה)</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שר המשפטים רשאי להתקין תקנות בדבר סדרי הדין בועדת הערר, שכר חבריה ואגרת ערר.</w:t>
      </w:r>
      <w:bookmarkEnd w:id="51"/>
    </w:p>
    <w:p w:rsidR="00064477" w:rsidRDefault="00064477">
      <w:pPr>
        <w:pStyle w:val="medium2-header"/>
        <w:keepLines w:val="0"/>
        <w:spacing w:before="72"/>
        <w:ind w:left="0" w:right="1134"/>
        <w:rPr>
          <w:rFonts w:cs="FrankRuehl" w:hint="cs"/>
          <w:noProof/>
          <w:rtl/>
        </w:rPr>
      </w:pPr>
      <w:bookmarkStart w:id="52" w:name="med8"/>
      <w:bookmarkEnd w:id="52"/>
      <w:r>
        <w:rPr>
          <w:noProof/>
          <w:sz w:val="20"/>
          <w:lang w:val="he-IL"/>
        </w:rPr>
        <w:pict>
          <v:rect id="_x0000_s1067" style="position:absolute;left:0;text-align:left;margin-left:464.5pt;margin-top:8.05pt;width:75.05pt;height:17.05pt;z-index:251666944" o:allowincell="f" filled="f" stroked="f" strokecolor="lime" strokeweight=".25pt">
            <v:textbox style="mso-next-textbox:#_x0000_s1067" inset="0,0,0,0">
              <w:txbxContent>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noProof/>
          <w:rtl/>
        </w:rPr>
        <w:t>פר</w:t>
      </w:r>
      <w:r>
        <w:rPr>
          <w:rFonts w:cs="FrankRuehl" w:hint="cs"/>
          <w:noProof/>
          <w:rtl/>
        </w:rPr>
        <w:t>ק ששי 1: משלחים בינלאומיים</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3" w:name="Rov57"/>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66"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360 (</w:t>
      </w:r>
      <w:hyperlink r:id="rId67"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Fonts w:cs="FrankRuehl" w:hint="cs"/>
          <w:b/>
          <w:bCs/>
          <w:sz w:val="2"/>
          <w:szCs w:val="2"/>
          <w:rtl/>
        </w:rPr>
      </w:pPr>
      <w:r>
        <w:rPr>
          <w:rStyle w:val="big-number"/>
          <w:rFonts w:cs="FrankRuehl" w:hint="cs"/>
          <w:b/>
          <w:bCs/>
          <w:vanish/>
          <w:sz w:val="20"/>
          <w:szCs w:val="20"/>
          <w:shd w:val="clear" w:color="auto" w:fill="FFFF99"/>
          <w:rtl/>
        </w:rPr>
        <w:t xml:space="preserve">הוספת פרק ששי 1 </w:t>
      </w:r>
      <w:bookmarkEnd w:id="53"/>
    </w:p>
    <w:p w:rsidR="00064477" w:rsidRDefault="00064477">
      <w:pPr>
        <w:pStyle w:val="P00"/>
        <w:spacing w:before="72"/>
        <w:ind w:left="0" w:right="1134"/>
        <w:rPr>
          <w:rStyle w:val="default"/>
          <w:rFonts w:cs="FrankRuehl" w:hint="cs"/>
          <w:rtl/>
        </w:rPr>
      </w:pPr>
      <w:bookmarkStart w:id="54" w:name="Seif22"/>
      <w:bookmarkEnd w:id="54"/>
      <w:r>
        <w:rPr>
          <w:lang w:val="he-IL"/>
        </w:rPr>
        <w:pict>
          <v:rect id="_x0000_s1068" style="position:absolute;left:0;text-align:left;margin-left:464.5pt;margin-top:8.05pt;width:75.05pt;height:23.05pt;z-index:251667968" o:allowincell="f" filled="f" stroked="f" strokecolor="lime" strokeweight=".25pt">
            <v:textbox style="mso-next-textbox:#_x0000_s1068" inset="0,0,0,0">
              <w:txbxContent>
                <w:p w:rsidR="00064477" w:rsidRDefault="0006447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24</w:t>
      </w:r>
      <w:r>
        <w:rPr>
          <w:rStyle w:val="default"/>
          <w:rFonts w:cs="FrankRuehl"/>
          <w:rtl/>
        </w:rPr>
        <w:t>א.</w:t>
      </w:r>
      <w:r>
        <w:rPr>
          <w:rStyle w:val="default"/>
          <w:rFonts w:cs="FrankRuehl"/>
          <w:rtl/>
        </w:rPr>
        <w:tab/>
        <w:t>ב</w:t>
      </w:r>
      <w:r>
        <w:rPr>
          <w:rStyle w:val="default"/>
          <w:rFonts w:cs="FrankRuehl" w:hint="cs"/>
          <w:rtl/>
        </w:rPr>
        <w:t xml:space="preserve">פרק זה, "משלח בינלאומי" </w:t>
      </w:r>
      <w:r>
        <w:rPr>
          <w:rStyle w:val="default"/>
          <w:rFonts w:cs="FrankRuehl"/>
          <w:rtl/>
        </w:rPr>
        <w:t xml:space="preserve">– </w:t>
      </w:r>
      <w:r>
        <w:rPr>
          <w:rStyle w:val="default"/>
          <w:rFonts w:cs="FrankRuehl" w:hint="cs"/>
          <w:rtl/>
        </w:rPr>
        <w:t>מי שעיסוקו, כולו או חלקו, במשל</w:t>
      </w:r>
      <w:r>
        <w:rPr>
          <w:rStyle w:val="default"/>
          <w:rFonts w:cs="FrankRuehl"/>
          <w:rtl/>
        </w:rPr>
        <w:t>וח</w:t>
      </w:r>
      <w:r>
        <w:rPr>
          <w:rStyle w:val="default"/>
          <w:rFonts w:cs="FrankRuehl" w:hint="cs"/>
          <w:rtl/>
        </w:rPr>
        <w:t xml:space="preserve"> מטענים מחוץ לישראל לישראל, ומישראל לחוץ לארץ.</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5" w:name="Rov56"/>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68"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360 (</w:t>
      </w:r>
      <w:hyperlink r:id="rId69"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big-number"/>
          <w:rFonts w:cs="FrankRuehl" w:hint="cs"/>
          <w:b/>
          <w:bCs/>
          <w:vanish/>
          <w:sz w:val="20"/>
          <w:szCs w:val="20"/>
          <w:shd w:val="clear" w:color="auto" w:fill="FFFF99"/>
          <w:rtl/>
        </w:rPr>
        <w:t>הוספת סעיף 24א</w:t>
      </w:r>
      <w:bookmarkEnd w:id="55"/>
    </w:p>
    <w:p w:rsidR="00064477" w:rsidRDefault="00064477">
      <w:pPr>
        <w:pStyle w:val="P00"/>
        <w:spacing w:before="72"/>
        <w:ind w:left="0" w:right="1134"/>
        <w:rPr>
          <w:rStyle w:val="default"/>
          <w:rFonts w:cs="FrankRuehl"/>
          <w:rtl/>
        </w:rPr>
      </w:pPr>
      <w:bookmarkStart w:id="56" w:name="Seif23"/>
      <w:bookmarkEnd w:id="56"/>
      <w:r>
        <w:rPr>
          <w:lang w:val="he-IL"/>
        </w:rPr>
        <w:pict>
          <v:rect id="_x0000_s1069" style="position:absolute;left:0;text-align:left;margin-left:464.5pt;margin-top:8.05pt;width:75.05pt;height:32pt;z-index:251668992" o:allowincell="f" filled="f" stroked="f" strokecolor="lime" strokeweight=".25pt">
            <v:textbox style="mso-next-textbox:#_x0000_s1069" inset="0,0,0,0">
              <w:txbxContent>
                <w:p w:rsidR="00064477" w:rsidRDefault="00064477">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הוראות </w:t>
                  </w:r>
                  <w:r>
                    <w:rPr>
                      <w:rFonts w:cs="Miriam"/>
                      <w:sz w:val="18"/>
                      <w:szCs w:val="18"/>
                      <w:rtl/>
                    </w:rPr>
                    <w:t>על</w:t>
                  </w:r>
                  <w:r>
                    <w:rPr>
                      <w:rFonts w:cs="Miriam" w:hint="cs"/>
                      <w:sz w:val="18"/>
                      <w:szCs w:val="18"/>
                      <w:rtl/>
                    </w:rPr>
                    <w:t xml:space="preserve"> משלח </w:t>
                  </w:r>
                  <w:r>
                    <w:rPr>
                      <w:rFonts w:cs="Miriam"/>
                      <w:sz w:val="18"/>
                      <w:szCs w:val="18"/>
                      <w:rtl/>
                    </w:rPr>
                    <w:t>בי</w:t>
                  </w:r>
                  <w:r>
                    <w:rPr>
                      <w:rFonts w:cs="Miriam" w:hint="cs"/>
                      <w:sz w:val="18"/>
                      <w:szCs w:val="18"/>
                      <w:rtl/>
                    </w:rPr>
                    <w:t>נלאומי</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משלח בינלאומי יחולו הוראות חוק זה בשינויים</w:t>
      </w:r>
      <w:r>
        <w:rPr>
          <w:rStyle w:val="default"/>
          <w:rFonts w:cs="FrankRuehl"/>
          <w:rtl/>
        </w:rPr>
        <w:t xml:space="preserve"> ה</w:t>
      </w:r>
      <w:r>
        <w:rPr>
          <w:rStyle w:val="default"/>
          <w:rFonts w:cs="FrankRuehl" w:hint="cs"/>
          <w:rtl/>
        </w:rPr>
        <w:t>מחוייבים, למעט הוראות סעיפים 3א, 4(א)(4), 4(ב) ו-(ג), 16 עד 19 ו-33.</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w:t>
      </w:r>
      <w:r>
        <w:rPr>
          <w:rStyle w:val="default"/>
          <w:rFonts w:cs="FrankRuehl"/>
          <w:rtl/>
        </w:rPr>
        <w:t>י</w:t>
      </w:r>
      <w:r>
        <w:rPr>
          <w:rStyle w:val="default"/>
          <w:rFonts w:cs="FrankRuehl" w:hint="cs"/>
          <w:rtl/>
        </w:rPr>
        <w:t xml:space="preserve"> לגרוע מהוראות סעיף קטן (א), לענין פרק זה, בכל מקום בחוק זה שבו נאמר "ס</w:t>
      </w:r>
      <w:r>
        <w:rPr>
          <w:rStyle w:val="default"/>
          <w:rFonts w:cs="FrankRuehl"/>
          <w:rtl/>
        </w:rPr>
        <w:t>וכ</w:t>
      </w:r>
      <w:r>
        <w:rPr>
          <w:rStyle w:val="default"/>
          <w:rFonts w:cs="FrankRuehl" w:hint="cs"/>
          <w:rtl/>
        </w:rPr>
        <w:t>ן מכס", יראו כאילו נאמר "משלח בינלאומי", ובכל מקום שבו נאמר "פעולת מכס", יראו כאילו נאמר "פעולת שילוח בינלאומי".</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57" w:name="Rov55"/>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70"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360 (</w:t>
      </w:r>
      <w:hyperlink r:id="rId71"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big-number"/>
          <w:rFonts w:cs="FrankRuehl" w:hint="cs"/>
          <w:b/>
          <w:bCs/>
          <w:vanish/>
          <w:sz w:val="20"/>
          <w:szCs w:val="20"/>
          <w:shd w:val="clear" w:color="auto" w:fill="FFFF99"/>
          <w:rtl/>
        </w:rPr>
        <w:t>הוספת סעיף 24ב</w:t>
      </w:r>
      <w:bookmarkEnd w:id="57"/>
    </w:p>
    <w:p w:rsidR="00064477" w:rsidRDefault="00064477">
      <w:pPr>
        <w:pStyle w:val="medium2-header"/>
        <w:keepLines w:val="0"/>
        <w:spacing w:before="72"/>
        <w:ind w:left="0" w:right="1134"/>
        <w:rPr>
          <w:rFonts w:cs="FrankRuehl"/>
          <w:noProof/>
          <w:rtl/>
        </w:rPr>
      </w:pPr>
      <w:bookmarkStart w:id="58" w:name="med9"/>
      <w:bookmarkEnd w:id="58"/>
      <w:r>
        <w:rPr>
          <w:rFonts w:cs="FrankRuehl"/>
          <w:noProof/>
          <w:rtl/>
        </w:rPr>
        <w:t>פר</w:t>
      </w:r>
      <w:r>
        <w:rPr>
          <w:rFonts w:cs="FrankRuehl" w:hint="cs"/>
          <w:noProof/>
          <w:rtl/>
        </w:rPr>
        <w:t>ק שביעי: שונות</w:t>
      </w:r>
    </w:p>
    <w:p w:rsidR="00064477" w:rsidRDefault="00064477">
      <w:pPr>
        <w:pStyle w:val="P00"/>
        <w:spacing w:before="72"/>
        <w:ind w:left="0" w:right="1134"/>
        <w:rPr>
          <w:rStyle w:val="default"/>
          <w:rFonts w:cs="FrankRuehl"/>
          <w:rtl/>
        </w:rPr>
      </w:pPr>
      <w:bookmarkStart w:id="59" w:name="Seif24"/>
      <w:bookmarkEnd w:id="59"/>
      <w:r>
        <w:rPr>
          <w:lang w:val="he-IL"/>
        </w:rPr>
        <w:pict>
          <v:rect id="_x0000_s1070" style="position:absolute;left:0;text-align:left;margin-left:464.5pt;margin-top:8.05pt;width:75.05pt;height:8pt;z-index:251670016" o:allowincell="f" filled="f" stroked="f" strokecolor="lime" strokeweight=".25pt">
            <v:textbox style="mso-next-textbox:#_x0000_s1070" inset="0,0,0,0">
              <w:txbxContent>
                <w:p w:rsidR="00064477" w:rsidRDefault="00064477">
                  <w:pPr>
                    <w:spacing w:line="160" w:lineRule="exact"/>
                    <w:jc w:val="left"/>
                    <w:rPr>
                      <w:rFonts w:cs="Miriam"/>
                      <w:noProof/>
                      <w:sz w:val="18"/>
                      <w:szCs w:val="18"/>
                      <w:rtl/>
                    </w:rPr>
                  </w:pPr>
                  <w:r>
                    <w:rPr>
                      <w:rFonts w:cs="Miriam"/>
                      <w:sz w:val="18"/>
                      <w:szCs w:val="18"/>
                      <w:rtl/>
                    </w:rPr>
                    <w:t>מס</w:t>
                  </w:r>
                  <w:r>
                    <w:rPr>
                      <w:rFonts w:cs="Miriam" w:hint="cs"/>
                      <w:sz w:val="18"/>
                      <w:szCs w:val="18"/>
                      <w:rtl/>
                    </w:rPr>
                    <w:t>י</w:t>
                  </w:r>
                  <w:r>
                    <w:rPr>
                      <w:rFonts w:cs="Miriam"/>
                      <w:sz w:val="18"/>
                      <w:szCs w:val="18"/>
                      <w:rtl/>
                    </w:rPr>
                    <w:t>רת</w:t>
                  </w:r>
                  <w:r>
                    <w:rPr>
                      <w:rFonts w:cs="Miriam" w:hint="cs"/>
                      <w:sz w:val="18"/>
                      <w:szCs w:val="18"/>
                      <w:rtl/>
                    </w:rPr>
                    <w:t xml:space="preserve"> ידיעות ומסמכים</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מי שהוסמך לכך על ידיו בכתב רשאי לדרוש מסוכן מכס או מאדם העובד בשירותו או מפקיד רשוי או מבעל הטובין שהרשה א</w:t>
      </w:r>
      <w:r>
        <w:rPr>
          <w:rStyle w:val="default"/>
          <w:rFonts w:cs="FrankRuehl"/>
          <w:rtl/>
        </w:rPr>
        <w:t xml:space="preserve">ת </w:t>
      </w:r>
      <w:r>
        <w:rPr>
          <w:rStyle w:val="default"/>
          <w:rFonts w:cs="FrankRuehl" w:hint="cs"/>
          <w:rtl/>
        </w:rPr>
        <w:t>סוכן המכס או את הפקיד, כי ימסור לו או לשליחיו ידיעות, דוגמאות, רשומות, פנקסים ושאר מסמכים שיש בהם, לדעתו, כדי להקל על רשות המכס בביצוע תפקידיה על פי כל דין.</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מסרו דוגמאות שיש להן ערך מסחרי או מסמכים מקוריים, יוחזרו למי שמסרם, לפי בקשתו, אם לא התחילו</w:t>
      </w:r>
      <w:r>
        <w:rPr>
          <w:rStyle w:val="default"/>
          <w:rFonts w:cs="FrankRuehl"/>
          <w:rtl/>
        </w:rPr>
        <w:t>, ת</w:t>
      </w:r>
      <w:r>
        <w:rPr>
          <w:rStyle w:val="default"/>
          <w:rFonts w:cs="FrankRuehl" w:hint="cs"/>
          <w:rtl/>
        </w:rPr>
        <w:t>וך שלושה חדשים ממועד מסירתם, הליכים משפטיים שמסמכים או דוגמאות אלה דרושים בהם לראיה.</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סמכים שנמסרו לפי סעיף זה, רשאי מוסרם לעשות העתקים מהם.</w:t>
      </w:r>
    </w:p>
    <w:p w:rsidR="00064477" w:rsidRDefault="00064477">
      <w:pPr>
        <w:pStyle w:val="P00"/>
        <w:spacing w:before="72"/>
        <w:ind w:left="0" w:right="1134"/>
        <w:rPr>
          <w:rStyle w:val="default"/>
          <w:rFonts w:cs="FrankRuehl"/>
          <w:rtl/>
        </w:rPr>
      </w:pPr>
      <w:bookmarkStart w:id="60" w:name="Seif25"/>
      <w:bookmarkEnd w:id="60"/>
      <w:r>
        <w:rPr>
          <w:lang w:val="he-IL"/>
        </w:rPr>
        <w:pict>
          <v:rect id="_x0000_s1071" style="position:absolute;left:0;text-align:left;margin-left:464.5pt;margin-top:8.05pt;width:75.05pt;height:8pt;z-index:251671040" o:allowincell="f" filled="f" stroked="f" strokecolor="lime" strokeweight=".25pt">
            <v:textbox style="mso-next-textbox:#_x0000_s1071" inset="0,0,0,0">
              <w:txbxContent>
                <w:p w:rsidR="00064477" w:rsidRDefault="00064477">
                  <w:pPr>
                    <w:spacing w:line="160" w:lineRule="exact"/>
                    <w:jc w:val="left"/>
                    <w:rPr>
                      <w:rFonts w:cs="Miriam"/>
                      <w:noProof/>
                      <w:sz w:val="18"/>
                      <w:szCs w:val="18"/>
                      <w:rtl/>
                    </w:rPr>
                  </w:pPr>
                  <w:r>
                    <w:rPr>
                      <w:rFonts w:cs="Miriam"/>
                      <w:sz w:val="18"/>
                      <w:szCs w:val="18"/>
                      <w:rtl/>
                    </w:rPr>
                    <w:t>סמ</w:t>
                  </w:r>
                  <w:r>
                    <w:rPr>
                      <w:rFonts w:cs="Miriam" w:hint="cs"/>
                      <w:sz w:val="18"/>
                      <w:szCs w:val="18"/>
                      <w:rtl/>
                    </w:rPr>
                    <w:t>כות חקירה</w:t>
                  </w:r>
                </w:p>
              </w:txbxContent>
            </v:textbox>
            <w10:anchorlock/>
          </v:rect>
        </w:pict>
      </w:r>
      <w:r>
        <w:rPr>
          <w:rStyle w:val="big-number"/>
          <w:rFonts w:cs="Miriam"/>
          <w:rtl/>
        </w:rPr>
        <w:t>26.</w:t>
      </w:r>
      <w:r>
        <w:rPr>
          <w:rStyle w:val="big-number"/>
          <w:rFonts w:cs="Miriam"/>
          <w:rtl/>
        </w:rPr>
        <w:tab/>
      </w:r>
      <w:r>
        <w:rPr>
          <w:rStyle w:val="default"/>
          <w:rFonts w:cs="FrankRuehl"/>
          <w:rtl/>
        </w:rPr>
        <w:t>לע</w:t>
      </w:r>
      <w:r>
        <w:rPr>
          <w:rStyle w:val="default"/>
          <w:rFonts w:cs="FrankRuehl" w:hint="cs"/>
          <w:rtl/>
        </w:rPr>
        <w:t>נין חוק זה יהיו למנהל כל הסמכויות שניתן להעניק לועדת חקירה על פי סעיף 5 לפקודת ועדות חקירה, למעט הסמ</w:t>
      </w:r>
      <w:r>
        <w:rPr>
          <w:rStyle w:val="default"/>
          <w:rFonts w:cs="FrankRuehl"/>
          <w:rtl/>
        </w:rPr>
        <w:t>כו</w:t>
      </w:r>
      <w:r>
        <w:rPr>
          <w:rStyle w:val="default"/>
          <w:rFonts w:cs="FrankRuehl" w:hint="cs"/>
          <w:rtl/>
        </w:rPr>
        <w:t>יות לפי הפסקאות (ז) ו-(ח).</w:t>
      </w:r>
    </w:p>
    <w:p w:rsidR="00064477" w:rsidRDefault="00064477">
      <w:pPr>
        <w:pStyle w:val="P00"/>
        <w:spacing w:before="72"/>
        <w:ind w:left="0" w:right="1134"/>
        <w:rPr>
          <w:rFonts w:cs="FrankRuehl" w:hint="cs"/>
          <w:sz w:val="26"/>
          <w:rtl/>
        </w:rPr>
      </w:pPr>
      <w:bookmarkStart w:id="61" w:name="Seif26"/>
      <w:bookmarkEnd w:id="61"/>
      <w:r>
        <w:rPr>
          <w:lang w:val="he-IL"/>
        </w:rPr>
        <w:pict>
          <v:rect id="_x0000_s1072" style="position:absolute;left:0;text-align:left;margin-left:464.5pt;margin-top:8.05pt;width:75.05pt;height:26.35pt;z-index:251672064" o:allowincell="f" filled="f" stroked="f" strokecolor="lime" strokeweight=".25pt">
            <v:textbox style="mso-next-textbox:#_x0000_s1072" inset="0,0,0,0">
              <w:txbxContent>
                <w:p w:rsidR="00064477" w:rsidRDefault="0006447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אחד מאלה, דינו </w:t>
      </w:r>
      <w:r>
        <w:rPr>
          <w:rStyle w:val="default"/>
          <w:rFonts w:cs="FrankRuehl"/>
          <w:rtl/>
        </w:rPr>
        <w:t xml:space="preserve">– </w:t>
      </w:r>
      <w:r>
        <w:rPr>
          <w:rStyle w:val="default"/>
          <w:rFonts w:cs="FrankRuehl" w:hint="cs"/>
          <w:rtl/>
        </w:rPr>
        <w:t>מאסר שנה:</w:t>
      </w:r>
    </w:p>
    <w:p w:rsidR="00064477" w:rsidRDefault="0006447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וסר מסמך או ידיעה, לא נכונים או לא מדוייקים לפי חוק זה, ללא הסבר </w:t>
      </w:r>
      <w:r>
        <w:rPr>
          <w:rStyle w:val="default"/>
          <w:rFonts w:cs="FrankRuehl"/>
          <w:rtl/>
        </w:rPr>
        <w:t>סב</w:t>
      </w:r>
      <w:r>
        <w:rPr>
          <w:rStyle w:val="default"/>
          <w:rFonts w:cs="FrankRuehl" w:hint="cs"/>
          <w:rtl/>
        </w:rPr>
        <w:t>יר;</w:t>
      </w:r>
    </w:p>
    <w:p w:rsidR="00064477" w:rsidRDefault="00064477">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מנע ללא הסבר סביר מלמסור ידיעה, מסמך או דבר שהוא חייב במסירתם לפי חוק זה, או שנדרש למסרם;</w:t>
      </w:r>
    </w:p>
    <w:p w:rsidR="00064477" w:rsidRDefault="00064477">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ובר על הוראות סעיף 3 או סעיף 16(ב) או על איסור לפי סעיף 13.</w:t>
      </w:r>
    </w:p>
    <w:p w:rsidR="00064477" w:rsidRDefault="000644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 הוראה מהוראות חוק זה ולא נקבע להפרה עונש, או המפר הוראה בתקנות על פיו כשנאמר בתק</w:t>
      </w:r>
      <w:r>
        <w:rPr>
          <w:rStyle w:val="default"/>
          <w:rFonts w:cs="FrankRuehl"/>
          <w:rtl/>
        </w:rPr>
        <w:t>נו</w:t>
      </w:r>
      <w:r>
        <w:rPr>
          <w:rStyle w:val="default"/>
          <w:rFonts w:cs="FrankRuehl" w:hint="cs"/>
          <w:rtl/>
        </w:rPr>
        <w:t xml:space="preserve">ת שההפרה היא עבירה, דינו </w:t>
      </w:r>
      <w:r>
        <w:rPr>
          <w:rStyle w:val="default"/>
          <w:rFonts w:cs="FrankRuehl"/>
          <w:rtl/>
        </w:rPr>
        <w:t xml:space="preserve">– </w:t>
      </w:r>
      <w:r>
        <w:rPr>
          <w:rStyle w:val="default"/>
          <w:rFonts w:cs="FrankRuehl" w:hint="cs"/>
          <w:rtl/>
        </w:rPr>
        <w:t>מאסר שלושה חודשים.</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62" w:name="Rov54"/>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72"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359 (</w:t>
      </w:r>
      <w:hyperlink r:id="rId73"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big-number"/>
          <w:rFonts w:cs="FrankRuehl" w:hint="cs"/>
          <w:b/>
          <w:bCs/>
          <w:vanish/>
          <w:sz w:val="20"/>
          <w:szCs w:val="20"/>
          <w:shd w:val="clear" w:color="auto" w:fill="FFFF99"/>
          <w:rtl/>
        </w:rPr>
      </w:pPr>
      <w:r>
        <w:rPr>
          <w:rStyle w:val="big-number"/>
          <w:rFonts w:cs="FrankRuehl" w:hint="cs"/>
          <w:b/>
          <w:bCs/>
          <w:vanish/>
          <w:sz w:val="20"/>
          <w:szCs w:val="20"/>
          <w:shd w:val="clear" w:color="auto" w:fill="FFFF99"/>
          <w:rtl/>
        </w:rPr>
        <w:t>החלפת סעיף 27</w:t>
      </w:r>
    </w:p>
    <w:p w:rsidR="00064477" w:rsidRDefault="00064477">
      <w:pPr>
        <w:pStyle w:val="P00"/>
        <w:ind w:left="0" w:right="1134"/>
        <w:rPr>
          <w:rStyle w:val="big-number"/>
          <w:rFonts w:cs="FrankRuehl" w:hint="cs"/>
          <w:vanish/>
          <w:sz w:val="20"/>
          <w:szCs w:val="20"/>
          <w:shd w:val="clear" w:color="auto" w:fill="FFFF99"/>
          <w:rtl/>
        </w:rPr>
      </w:pPr>
      <w:r>
        <w:rPr>
          <w:rStyle w:val="big-number"/>
          <w:rFonts w:cs="FrankRuehl" w:hint="cs"/>
          <w:vanish/>
          <w:sz w:val="20"/>
          <w:szCs w:val="20"/>
          <w:shd w:val="clear" w:color="auto" w:fill="FFFF99"/>
          <w:rtl/>
        </w:rPr>
        <w:t>הנוסח הקודם:</w:t>
      </w:r>
    </w:p>
    <w:p w:rsidR="00064477" w:rsidRDefault="00064477">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עבירות ועונשין</w:t>
      </w:r>
    </w:p>
    <w:p w:rsidR="00064477" w:rsidRDefault="00064477">
      <w:pPr>
        <w:pStyle w:val="P00"/>
        <w:spacing w:before="0"/>
        <w:ind w:left="0" w:right="1134"/>
        <w:rPr>
          <w:rFonts w:cs="FrankRuehl" w:hint="cs"/>
          <w:strike/>
          <w:vanish/>
          <w:sz w:val="22"/>
          <w:szCs w:val="22"/>
          <w:shd w:val="clear" w:color="auto" w:fill="FFFF99"/>
          <w:rtl/>
        </w:rPr>
      </w:pPr>
      <w:r>
        <w:rPr>
          <w:rStyle w:val="big-number"/>
          <w:rFonts w:cs="FrankRuehl"/>
          <w:strike/>
          <w:vanish/>
          <w:sz w:val="22"/>
          <w:szCs w:val="22"/>
          <w:shd w:val="clear" w:color="auto" w:fill="FFFF99"/>
          <w:rtl/>
        </w:rPr>
        <w:t>27.</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המשיג במרמה רישום בפנקס כסוכן מכס או אישור כפקיד רשוי,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מאסר שלוש שנים או קנס 10,000 לירות.</w:t>
      </w:r>
    </w:p>
    <w:p w:rsidR="00064477" w:rsidRDefault="00064477">
      <w:pPr>
        <w:pStyle w:val="P00"/>
        <w:spacing w:before="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המוסר מסמך או ידיעה לענין חוק זה או תקנה על פיו, והוא יודע שהמסמך או הידיעה אינם נכונים,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מאסר שנתיים או קנס 7,500 לירות.</w:t>
      </w:r>
    </w:p>
    <w:p w:rsidR="00064477" w:rsidRDefault="00064477">
      <w:pPr>
        <w:pStyle w:val="P00"/>
        <w:spacing w:before="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העובר על הוראות סעיפים 3, 16(ב) או על איסור לפי סעיף 13,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מאסר שנה או קנס 5,000 לירות.</w:t>
      </w:r>
    </w:p>
    <w:p w:rsidR="00064477" w:rsidRDefault="00064477">
      <w:pPr>
        <w:pStyle w:val="P00"/>
        <w:spacing w:before="0"/>
        <w:ind w:left="0" w:right="1134"/>
        <w:rPr>
          <w:rStyle w:val="default"/>
          <w:rFonts w:cs="FrankRuehl" w:hint="cs"/>
          <w:strike/>
          <w:vanish/>
          <w:sz w:val="22"/>
          <w:szCs w:val="22"/>
          <w:shd w:val="clear" w:color="auto" w:fill="FFFF99"/>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ד)</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הנמנע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בלי סיבה מספקת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ממסירת ידיעה, מסמך או דבר שהוא חייב במסירתם לפי חוק זה או שנדרש למסרם,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קנס 3,000 לירות.</w:t>
      </w:r>
    </w:p>
    <w:p w:rsidR="00064477" w:rsidRDefault="00064477">
      <w:pPr>
        <w:pStyle w:val="P00"/>
        <w:spacing w:before="0"/>
        <w:ind w:left="0" w:right="1134"/>
        <w:rPr>
          <w:rStyle w:val="default"/>
          <w:rFonts w:cs="FrankRuehl" w:hint="cs"/>
          <w:strike/>
          <w:sz w:val="2"/>
          <w:szCs w:val="2"/>
          <w:rtl/>
        </w:rPr>
      </w:pPr>
      <w:r>
        <w:rPr>
          <w:rFonts w:cs="FrankRuehl"/>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ה)</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העובר על הוראה מהוראות חוק זה, או הוראה שניתנה על פיו ושלא נקבע לה עונש אחר,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קנס 2,500 לירות.</w:t>
      </w:r>
      <w:bookmarkEnd w:id="62"/>
    </w:p>
    <w:p w:rsidR="00064477" w:rsidRDefault="00064477">
      <w:pPr>
        <w:pStyle w:val="P00"/>
        <w:spacing w:before="72"/>
        <w:ind w:left="0" w:right="1134"/>
        <w:rPr>
          <w:rStyle w:val="default"/>
          <w:rFonts w:cs="FrankRuehl"/>
          <w:rtl/>
        </w:rPr>
      </w:pPr>
      <w:bookmarkStart w:id="63" w:name="Seif27"/>
      <w:bookmarkEnd w:id="63"/>
      <w:r>
        <w:rPr>
          <w:lang w:val="he-IL"/>
        </w:rPr>
        <w:pict>
          <v:rect id="_x0000_s1073" style="position:absolute;left:0;text-align:left;margin-left:464.5pt;margin-top:8.05pt;width:75.05pt;height:16pt;z-index:251673088" o:allowincell="f" filled="f" stroked="f" strokecolor="lime" strokeweight=".25pt">
            <v:textbox style="mso-next-textbox:#_x0000_s1073" inset="0,0,0,0">
              <w:txbxContent>
                <w:p w:rsidR="00064477" w:rsidRDefault="00064477">
                  <w:pPr>
                    <w:spacing w:line="160" w:lineRule="exact"/>
                    <w:jc w:val="left"/>
                    <w:rPr>
                      <w:rFonts w:cs="Miriam"/>
                      <w:noProof/>
                      <w:sz w:val="18"/>
                      <w:szCs w:val="18"/>
                      <w:rtl/>
                    </w:rPr>
                  </w:pPr>
                  <w:r>
                    <w:rPr>
                      <w:rFonts w:cs="Miriam"/>
                      <w:sz w:val="18"/>
                      <w:szCs w:val="18"/>
                      <w:rtl/>
                    </w:rPr>
                    <w:t>אח</w:t>
                  </w:r>
                  <w:r>
                    <w:rPr>
                      <w:rFonts w:cs="Miriam" w:hint="cs"/>
                      <w:sz w:val="18"/>
                      <w:szCs w:val="18"/>
                      <w:rtl/>
                    </w:rPr>
                    <w:t>ריותם של מנהלים ופקידים</w:t>
                  </w:r>
                </w:p>
              </w:txbxContent>
            </v:textbox>
            <w10:anchorlock/>
          </v:rect>
        </w:pict>
      </w:r>
      <w:r>
        <w:rPr>
          <w:rStyle w:val="big-number"/>
          <w:rFonts w:cs="Miriam"/>
          <w:rtl/>
        </w:rPr>
        <w:t>28.</w:t>
      </w:r>
      <w:r>
        <w:rPr>
          <w:rStyle w:val="big-number"/>
          <w:rFonts w:cs="Miriam"/>
          <w:rtl/>
        </w:rPr>
        <w:tab/>
      </w:r>
      <w:r>
        <w:rPr>
          <w:rStyle w:val="default"/>
          <w:rFonts w:cs="FrankRuehl"/>
          <w:rtl/>
        </w:rPr>
        <w:t>נע</w:t>
      </w:r>
      <w:r>
        <w:rPr>
          <w:rStyle w:val="default"/>
          <w:rFonts w:cs="FrankRuehl" w:hint="cs"/>
          <w:rtl/>
        </w:rPr>
        <w:t xml:space="preserve">ברה עבירה לפי חוק זה על ידי תאגיד, יאשם </w:t>
      </w:r>
      <w:r>
        <w:rPr>
          <w:rStyle w:val="default"/>
          <w:rFonts w:cs="FrankRuehl"/>
          <w:rtl/>
        </w:rPr>
        <w:t>ב</w:t>
      </w:r>
      <w:r>
        <w:rPr>
          <w:rStyle w:val="default"/>
          <w:rFonts w:cs="FrankRuehl" w:hint="cs"/>
          <w:rtl/>
        </w:rPr>
        <w:t xml:space="preserve">ה גם כל מנהל, שותף, מנהל חשבונות או פקיד אחראי אחר של אותו תאגיד, זולת אם הוכיח שהעבירה נעברה שלא בידיעתו או שנקט כל האמצעים הסבירים כדי להבטיח קיום הוראות חוק </w:t>
      </w:r>
      <w:r>
        <w:rPr>
          <w:rStyle w:val="default"/>
          <w:rFonts w:cs="FrankRuehl"/>
          <w:rtl/>
        </w:rPr>
        <w:t>זה</w:t>
      </w:r>
      <w:r>
        <w:rPr>
          <w:rStyle w:val="default"/>
          <w:rFonts w:cs="FrankRuehl" w:hint="cs"/>
          <w:rtl/>
        </w:rPr>
        <w:t>.</w:t>
      </w:r>
    </w:p>
    <w:p w:rsidR="00064477" w:rsidRDefault="00064477">
      <w:pPr>
        <w:pStyle w:val="P00"/>
        <w:spacing w:before="72"/>
        <w:ind w:left="0" w:right="1134"/>
        <w:rPr>
          <w:rStyle w:val="default"/>
          <w:rFonts w:cs="FrankRuehl"/>
          <w:rtl/>
        </w:rPr>
      </w:pPr>
      <w:bookmarkStart w:id="64" w:name="Seif28"/>
      <w:bookmarkEnd w:id="64"/>
      <w:r>
        <w:rPr>
          <w:lang w:val="he-IL"/>
        </w:rPr>
        <w:pict>
          <v:rect id="_x0000_s1074" style="position:absolute;left:0;text-align:left;margin-left:464.5pt;margin-top:8.05pt;width:75.05pt;height:16pt;z-index:251674112" o:allowincell="f" filled="f" stroked="f" strokecolor="lime" strokeweight=".25pt">
            <v:textbox style="mso-next-textbox:#_x0000_s1074" inset="0,0,0,0">
              <w:txbxContent>
                <w:p w:rsidR="00064477" w:rsidRDefault="00064477">
                  <w:pPr>
                    <w:spacing w:line="160" w:lineRule="exact"/>
                    <w:jc w:val="left"/>
                    <w:rPr>
                      <w:rFonts w:cs="Miriam"/>
                      <w:noProof/>
                      <w:sz w:val="18"/>
                      <w:szCs w:val="18"/>
                      <w:rtl/>
                    </w:rPr>
                  </w:pPr>
                  <w:r>
                    <w:rPr>
                      <w:rFonts w:cs="Miriam"/>
                      <w:sz w:val="18"/>
                      <w:szCs w:val="18"/>
                      <w:rtl/>
                    </w:rPr>
                    <w:t>אח</w:t>
                  </w:r>
                  <w:r>
                    <w:rPr>
                      <w:rFonts w:cs="Miriam" w:hint="cs"/>
                      <w:sz w:val="18"/>
                      <w:szCs w:val="18"/>
                      <w:rtl/>
                    </w:rPr>
                    <w:t>ריותם של סוכני מכס למעשי פקידיהם</w:t>
                  </w:r>
                </w:p>
              </w:txbxContent>
            </v:textbox>
            <w10:anchorlock/>
          </v:rect>
        </w:pict>
      </w:r>
      <w:r>
        <w:rPr>
          <w:rStyle w:val="big-number"/>
          <w:rFonts w:cs="Miriam"/>
          <w:rtl/>
        </w:rPr>
        <w:t>29.</w:t>
      </w:r>
      <w:r>
        <w:rPr>
          <w:rStyle w:val="big-number"/>
          <w:rFonts w:cs="Miriam"/>
          <w:rtl/>
        </w:rPr>
        <w:tab/>
      </w:r>
      <w:r>
        <w:rPr>
          <w:rStyle w:val="default"/>
          <w:rFonts w:cs="FrankRuehl"/>
          <w:rtl/>
        </w:rPr>
        <w:t>נע</w:t>
      </w:r>
      <w:r>
        <w:rPr>
          <w:rStyle w:val="default"/>
          <w:rFonts w:cs="FrankRuehl" w:hint="cs"/>
          <w:rtl/>
        </w:rPr>
        <w:t>ברה עבירה לפי חוק זה על ידי פקיד רשוי יאשם בה ג</w:t>
      </w:r>
      <w:r>
        <w:rPr>
          <w:rStyle w:val="default"/>
          <w:rFonts w:cs="FrankRuehl"/>
          <w:rtl/>
        </w:rPr>
        <w:t>ם</w:t>
      </w:r>
      <w:r>
        <w:rPr>
          <w:rStyle w:val="default"/>
          <w:rFonts w:cs="FrankRuehl" w:hint="cs"/>
          <w:rtl/>
        </w:rPr>
        <w:t xml:space="preserve"> מי שמינהו כפקיד רשוי, זולת אם הוכיח שנקט כל האמצעים הסבירים כדי להבטיח קיום הוראות חוק זה, והפקיד עשה את המעשה שלא ברשותו או שלא בידיעתו.</w:t>
      </w:r>
    </w:p>
    <w:p w:rsidR="00064477" w:rsidRDefault="00064477">
      <w:pPr>
        <w:pStyle w:val="P00"/>
        <w:spacing w:before="72"/>
        <w:ind w:left="0" w:right="1134"/>
        <w:rPr>
          <w:rStyle w:val="default"/>
          <w:rFonts w:cs="FrankRuehl" w:hint="cs"/>
          <w:rtl/>
        </w:rPr>
      </w:pPr>
      <w:bookmarkStart w:id="65" w:name="Seif29"/>
      <w:bookmarkEnd w:id="65"/>
      <w:r>
        <w:rPr>
          <w:lang w:val="he-IL"/>
        </w:rPr>
        <w:pict>
          <v:rect id="_x0000_s1075" style="position:absolute;left:0;text-align:left;margin-left:464.5pt;margin-top:8.05pt;width:75.05pt;height:24pt;z-index:251675136" o:allowincell="f" filled="f" stroked="f" strokecolor="lime" strokeweight=".25pt">
            <v:textbox style="mso-next-textbox:#_x0000_s1075" inset="0,0,0,0">
              <w:txbxContent>
                <w:p w:rsidR="00064477" w:rsidRDefault="00064477">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של </w:t>
                  </w:r>
                  <w:r>
                    <w:rPr>
                      <w:rFonts w:cs="Miriam"/>
                      <w:sz w:val="18"/>
                      <w:szCs w:val="18"/>
                      <w:rtl/>
                    </w:rPr>
                    <w:t>מר</w:t>
                  </w:r>
                  <w:r>
                    <w:rPr>
                      <w:rFonts w:cs="Miriam" w:hint="cs"/>
                      <w:sz w:val="18"/>
                      <w:szCs w:val="18"/>
                      <w:rtl/>
                    </w:rPr>
                    <w:t>שה</w:t>
                  </w:r>
                </w:p>
                <w:p w:rsidR="00064477" w:rsidRDefault="0006447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29</w:t>
      </w:r>
      <w:r>
        <w:rPr>
          <w:rStyle w:val="default"/>
          <w:rFonts w:cs="FrankRuehl"/>
          <w:rtl/>
        </w:rPr>
        <w:t>א.</w:t>
      </w:r>
      <w:r>
        <w:rPr>
          <w:rStyle w:val="default"/>
          <w:rFonts w:cs="FrankRuehl"/>
          <w:rtl/>
        </w:rPr>
        <w:tab/>
        <w:t>ע</w:t>
      </w:r>
      <w:r>
        <w:rPr>
          <w:rStyle w:val="default"/>
          <w:rFonts w:cs="FrankRuehl" w:hint="cs"/>
          <w:rtl/>
        </w:rPr>
        <w:t xml:space="preserve">בר סוכן מכס עבירה על פי הדינים החלים על יבוא ויצוא </w:t>
      </w:r>
      <w:r>
        <w:rPr>
          <w:rStyle w:val="default"/>
          <w:rFonts w:cs="FrankRuehl"/>
          <w:rtl/>
        </w:rPr>
        <w:t>טו</w:t>
      </w:r>
      <w:r>
        <w:rPr>
          <w:rStyle w:val="default"/>
          <w:rFonts w:cs="FrankRuehl" w:hint="cs"/>
          <w:rtl/>
        </w:rPr>
        <w:t>בין, ייאשם בה גם מי שייפה כוחו לפעול בשמו, זולת אם הוכיח שהעבירה נעברה שלא בידיעתו או שנקט את כל האמצעים הנאותים כדי להבטיח קיום הוראות חוק זה.</w:t>
      </w:r>
    </w:p>
    <w:p w:rsidR="00064477" w:rsidRDefault="00064477">
      <w:pPr>
        <w:pStyle w:val="P00"/>
        <w:spacing w:before="0"/>
        <w:ind w:left="0" w:right="1134"/>
        <w:rPr>
          <w:rStyle w:val="default"/>
          <w:rFonts w:cs="FrankRuehl" w:hint="cs"/>
          <w:vanish/>
          <w:color w:val="FF0000"/>
          <w:sz w:val="20"/>
          <w:szCs w:val="20"/>
          <w:shd w:val="clear" w:color="auto" w:fill="FFFF99"/>
          <w:rtl/>
        </w:rPr>
      </w:pPr>
      <w:bookmarkStart w:id="66" w:name="Rov53"/>
      <w:r>
        <w:rPr>
          <w:rStyle w:val="default"/>
          <w:rFonts w:cs="FrankRuehl" w:hint="cs"/>
          <w:vanish/>
          <w:color w:val="FF0000"/>
          <w:sz w:val="20"/>
          <w:szCs w:val="20"/>
          <w:shd w:val="clear" w:color="auto" w:fill="FFFF99"/>
          <w:rtl/>
        </w:rPr>
        <w:t>מיום 19.7.1995</w:t>
      </w:r>
    </w:p>
    <w:p w:rsidR="00064477" w:rsidRDefault="0006447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064477" w:rsidRDefault="00064477">
      <w:pPr>
        <w:pStyle w:val="P00"/>
        <w:spacing w:before="0"/>
        <w:ind w:left="0" w:right="1134"/>
        <w:rPr>
          <w:rStyle w:val="default"/>
          <w:rFonts w:cs="FrankRuehl" w:hint="cs"/>
          <w:vanish/>
          <w:sz w:val="20"/>
          <w:szCs w:val="20"/>
          <w:shd w:val="clear" w:color="auto" w:fill="FFFF99"/>
          <w:rtl/>
        </w:rPr>
      </w:pPr>
      <w:hyperlink r:id="rId74" w:history="1">
        <w:r>
          <w:rPr>
            <w:rStyle w:val="Hyperlink"/>
            <w:rFonts w:cs="FrankRuehl" w:hint="cs"/>
            <w:vanish/>
            <w:szCs w:val="20"/>
            <w:shd w:val="clear" w:color="auto" w:fill="FFFF99"/>
            <w:rtl/>
          </w:rPr>
          <w:t>ס"ח תשנ"ה מס' 1533</w:t>
        </w:r>
      </w:hyperlink>
      <w:r>
        <w:rPr>
          <w:rStyle w:val="default"/>
          <w:rFonts w:cs="FrankRuehl" w:hint="cs"/>
          <w:vanish/>
          <w:sz w:val="20"/>
          <w:szCs w:val="20"/>
          <w:shd w:val="clear" w:color="auto" w:fill="FFFF99"/>
          <w:rtl/>
        </w:rPr>
        <w:t xml:space="preserve"> מיום 19.7.1995 עמ' 360 (</w:t>
      </w:r>
      <w:hyperlink r:id="rId75" w:history="1">
        <w:r>
          <w:rPr>
            <w:rStyle w:val="Hyperlink"/>
            <w:rFonts w:cs="FrankRuehl" w:hint="cs"/>
            <w:vanish/>
            <w:szCs w:val="20"/>
            <w:shd w:val="clear" w:color="auto" w:fill="FFFF99"/>
            <w:rtl/>
          </w:rPr>
          <w:t>ה"ח 2400</w:t>
        </w:r>
      </w:hyperlink>
      <w:r>
        <w:rPr>
          <w:rStyle w:val="default"/>
          <w:rFonts w:cs="FrankRuehl" w:hint="cs"/>
          <w:vanish/>
          <w:sz w:val="20"/>
          <w:szCs w:val="20"/>
          <w:shd w:val="clear" w:color="auto" w:fill="FFFF99"/>
          <w:rtl/>
        </w:rPr>
        <w:t>)</w:t>
      </w:r>
    </w:p>
    <w:p w:rsidR="00064477" w:rsidRDefault="00064477">
      <w:pPr>
        <w:pStyle w:val="P00"/>
        <w:spacing w:before="0"/>
        <w:ind w:left="0" w:right="1134"/>
        <w:rPr>
          <w:rStyle w:val="default"/>
          <w:rFonts w:cs="FrankRuehl" w:hint="cs"/>
          <w:b/>
          <w:bCs/>
          <w:sz w:val="2"/>
          <w:szCs w:val="2"/>
          <w:rtl/>
        </w:rPr>
      </w:pPr>
      <w:r>
        <w:rPr>
          <w:rStyle w:val="big-number"/>
          <w:rFonts w:cs="FrankRuehl" w:hint="cs"/>
          <w:b/>
          <w:bCs/>
          <w:vanish/>
          <w:sz w:val="20"/>
          <w:szCs w:val="20"/>
          <w:shd w:val="clear" w:color="auto" w:fill="FFFF99"/>
          <w:rtl/>
        </w:rPr>
        <w:t>הוספת סעיף 29א</w:t>
      </w:r>
      <w:bookmarkEnd w:id="66"/>
    </w:p>
    <w:p w:rsidR="00064477" w:rsidRDefault="00064477">
      <w:pPr>
        <w:pStyle w:val="P00"/>
        <w:spacing w:before="72"/>
        <w:ind w:left="0" w:right="1134"/>
        <w:rPr>
          <w:rStyle w:val="default"/>
          <w:rFonts w:cs="FrankRuehl"/>
          <w:rtl/>
        </w:rPr>
      </w:pPr>
      <w:bookmarkStart w:id="67" w:name="Seif30"/>
      <w:bookmarkEnd w:id="67"/>
      <w:r>
        <w:rPr>
          <w:lang w:val="he-IL"/>
        </w:rPr>
        <w:pict>
          <v:rect id="_x0000_s1076" style="position:absolute;left:0;text-align:left;margin-left:464.5pt;margin-top:8.05pt;width:75.05pt;height:8pt;z-index:251676160" o:allowincell="f" filled="f" stroked="f" strokecolor="lime" strokeweight=".25pt">
            <v:textbox style="mso-next-textbox:#_x0000_s1076" inset="0,0,0,0">
              <w:txbxContent>
                <w:p w:rsidR="00064477" w:rsidRDefault="00064477">
                  <w:pPr>
                    <w:spacing w:line="160" w:lineRule="exact"/>
                    <w:jc w:val="left"/>
                    <w:rPr>
                      <w:rFonts w:cs="Miriam"/>
                      <w:noProof/>
                      <w:sz w:val="18"/>
                      <w:szCs w:val="18"/>
                      <w:rtl/>
                    </w:rPr>
                  </w:pPr>
                  <w:r>
                    <w:rPr>
                      <w:rFonts w:cs="Miriam"/>
                      <w:sz w:val="18"/>
                      <w:szCs w:val="18"/>
                      <w:rtl/>
                    </w:rPr>
                    <w:t>הו</w:t>
                  </w:r>
                  <w:r>
                    <w:rPr>
                      <w:rFonts w:cs="Miriam" w:hint="cs"/>
                      <w:sz w:val="18"/>
                      <w:szCs w:val="18"/>
                      <w:rtl/>
                    </w:rPr>
                    <w:t>ראות שמורות</w:t>
                  </w:r>
                </w:p>
              </w:txbxContent>
            </v:textbox>
            <w10:anchorlock/>
          </v:rect>
        </w:pict>
      </w:r>
      <w:r>
        <w:rPr>
          <w:rStyle w:val="big-number"/>
          <w:rFonts w:cs="Miriam"/>
          <w:rtl/>
        </w:rPr>
        <w:t>30.</w:t>
      </w:r>
      <w:r>
        <w:rPr>
          <w:rStyle w:val="big-number"/>
          <w:rFonts w:cs="Miriam"/>
          <w:rtl/>
        </w:rPr>
        <w:tab/>
      </w:r>
      <w:r>
        <w:rPr>
          <w:rStyle w:val="default"/>
          <w:rFonts w:cs="FrankRuehl"/>
          <w:rtl/>
        </w:rPr>
        <w:t>הו</w:t>
      </w:r>
      <w:r>
        <w:rPr>
          <w:rStyle w:val="default"/>
          <w:rFonts w:cs="FrankRuehl" w:hint="cs"/>
          <w:rtl/>
        </w:rPr>
        <w:t>ראות חוק זה באות להוסיף על הוראות חיקוקים אחרים ולא לגרוע מהן.</w:t>
      </w:r>
    </w:p>
    <w:p w:rsidR="00064477" w:rsidRDefault="00064477">
      <w:pPr>
        <w:pStyle w:val="P00"/>
        <w:spacing w:before="72"/>
        <w:ind w:left="0" w:right="1134"/>
        <w:rPr>
          <w:rStyle w:val="default"/>
          <w:rFonts w:cs="FrankRuehl"/>
          <w:rtl/>
        </w:rPr>
      </w:pPr>
      <w:bookmarkStart w:id="68" w:name="Seif31"/>
      <w:bookmarkEnd w:id="68"/>
      <w:r>
        <w:rPr>
          <w:lang w:val="he-IL"/>
        </w:rPr>
        <w:pict>
          <v:rect id="_x0000_s1077" style="position:absolute;left:0;text-align:left;margin-left:464.5pt;margin-top:8.05pt;width:75.05pt;height:8pt;z-index:251677184" o:allowincell="f" filled="f" stroked="f" strokecolor="lime" strokeweight=".25pt">
            <v:textbox style="mso-next-textbox:#_x0000_s1077" inset="0,0,0,0">
              <w:txbxContent>
                <w:p w:rsidR="00064477" w:rsidRDefault="00064477">
                  <w:pPr>
                    <w:spacing w:line="160" w:lineRule="exact"/>
                    <w:jc w:val="left"/>
                    <w:rPr>
                      <w:rFonts w:cs="Miriam"/>
                      <w:noProof/>
                      <w:sz w:val="18"/>
                      <w:szCs w:val="18"/>
                      <w:rtl/>
                    </w:rPr>
                  </w:pPr>
                  <w:r>
                    <w:rPr>
                      <w:rFonts w:cs="Miriam"/>
                      <w:sz w:val="18"/>
                      <w:szCs w:val="18"/>
                      <w:rtl/>
                    </w:rPr>
                    <w:t>אג</w:t>
                  </w:r>
                  <w:r>
                    <w:rPr>
                      <w:rFonts w:cs="Miriam" w:hint="cs"/>
                      <w:sz w:val="18"/>
                      <w:szCs w:val="18"/>
                      <w:rtl/>
                    </w:rPr>
                    <w:t>רה שנתית</w:t>
                  </w:r>
                </w:p>
              </w:txbxContent>
            </v:textbox>
            <w10:anchorlock/>
          </v:rect>
        </w:pict>
      </w:r>
      <w:r>
        <w:rPr>
          <w:rStyle w:val="big-number"/>
          <w:rFonts w:cs="Miriam"/>
          <w:rtl/>
        </w:rPr>
        <w:t>31.</w:t>
      </w:r>
      <w:r>
        <w:rPr>
          <w:rStyle w:val="big-number"/>
          <w:rFonts w:cs="Miriam"/>
          <w:rtl/>
        </w:rPr>
        <w:tab/>
      </w:r>
      <w:r>
        <w:rPr>
          <w:rStyle w:val="default"/>
          <w:rFonts w:cs="FrankRuehl"/>
          <w:rtl/>
        </w:rPr>
        <w:t>הר</w:t>
      </w:r>
      <w:r>
        <w:rPr>
          <w:rStyle w:val="default"/>
          <w:rFonts w:cs="FrankRuehl" w:hint="cs"/>
          <w:rtl/>
        </w:rPr>
        <w:t>וצה לפעול כסוכן מכס או כפקיד רשוי</w:t>
      </w:r>
      <w:r>
        <w:rPr>
          <w:rStyle w:val="default"/>
          <w:rFonts w:cs="FrankRuehl"/>
          <w:rtl/>
        </w:rPr>
        <w:t xml:space="preserve"> ב</w:t>
      </w:r>
      <w:r>
        <w:rPr>
          <w:rStyle w:val="default"/>
          <w:rFonts w:cs="FrankRuehl" w:hint="cs"/>
          <w:rtl/>
        </w:rPr>
        <w:t>כל שנה שלאחר השנה שבה נרשם או אושר, ישלם בחודש ינואר של אותה שנה אגרה שנתית כפי שנקבעה; לא שילם את האגרה בחודש ינואר, לא יהיה רשאי לפעול כאמור כל עוד לא שילם כפל האגרה השנתית.</w:t>
      </w:r>
    </w:p>
    <w:p w:rsidR="00064477" w:rsidRDefault="00064477">
      <w:pPr>
        <w:pStyle w:val="P00"/>
        <w:spacing w:before="72"/>
        <w:ind w:left="0" w:right="1134"/>
        <w:rPr>
          <w:rStyle w:val="default"/>
          <w:rFonts w:cs="FrankRuehl" w:hint="cs"/>
          <w:rtl/>
        </w:rPr>
      </w:pPr>
      <w:bookmarkStart w:id="69" w:name="Seif32"/>
      <w:bookmarkEnd w:id="69"/>
      <w:r>
        <w:rPr>
          <w:lang w:val="he-IL"/>
        </w:rPr>
        <w:pict>
          <v:rect id="_x0000_s1078" style="position:absolute;left:0;text-align:left;margin-left:464.5pt;margin-top:8.05pt;width:75.05pt;height:8pt;z-index:251678208" o:allowincell="f" filled="f" stroked="f" strokecolor="lime" strokeweight=".25pt">
            <v:textbox style="mso-next-textbox:#_x0000_s1078" inset="0,0,0,0">
              <w:txbxContent>
                <w:p w:rsidR="00064477" w:rsidRDefault="00064477">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32.</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w:t>
      </w:r>
      <w:r>
        <w:rPr>
          <w:rStyle w:val="default"/>
          <w:rFonts w:cs="FrankRuehl"/>
          <w:rtl/>
        </w:rPr>
        <w:t xml:space="preserve"> </w:t>
      </w:r>
      <w:r>
        <w:rPr>
          <w:rStyle w:val="default"/>
          <w:rFonts w:cs="FrankRuehl" w:hint="cs"/>
          <w:rtl/>
        </w:rPr>
        <w:t>הנוגע לביצ</w:t>
      </w:r>
      <w:r>
        <w:rPr>
          <w:rStyle w:val="default"/>
          <w:rFonts w:cs="FrankRuehl"/>
          <w:rtl/>
        </w:rPr>
        <w:t>וע</w:t>
      </w:r>
      <w:r>
        <w:rPr>
          <w:rStyle w:val="default"/>
          <w:rFonts w:cs="FrankRuehl" w:hint="cs"/>
          <w:rtl/>
        </w:rPr>
        <w:t xml:space="preserve">ו, ובין השאר </w:t>
      </w:r>
      <w:r>
        <w:rPr>
          <w:rStyle w:val="default"/>
          <w:rFonts w:cs="FrankRuehl"/>
          <w:rtl/>
        </w:rPr>
        <w:t>–</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ניהול רשומות ופנקסים על ידי סוכני מכס;</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בחינות, סדריהן ומועדיהן;</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מועדים להגשת בקשות רישום בפנקס והמועדים</w:t>
      </w:r>
      <w:r>
        <w:rPr>
          <w:rStyle w:val="default"/>
          <w:rFonts w:cs="FrankRuehl"/>
          <w:rtl/>
        </w:rPr>
        <w:t xml:space="preserve"> ל</w:t>
      </w:r>
      <w:r>
        <w:rPr>
          <w:rStyle w:val="default"/>
          <w:rFonts w:cs="FrankRuehl" w:hint="cs"/>
          <w:rtl/>
        </w:rPr>
        <w:t>רישומם של סוכני מכס חדשים;</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גרות שיש לשלמן לפי חוק זה;</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ופן המינוי והאישור של פ</w:t>
      </w:r>
      <w:r>
        <w:rPr>
          <w:rStyle w:val="default"/>
          <w:rFonts w:cs="FrankRuehl"/>
          <w:rtl/>
        </w:rPr>
        <w:t>קי</w:t>
      </w:r>
      <w:r>
        <w:rPr>
          <w:rStyle w:val="default"/>
          <w:rFonts w:cs="FrankRuehl" w:hint="cs"/>
          <w:rtl/>
        </w:rPr>
        <w:t>ד רשוי;</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ישור חצריו של סוכן מכס;</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תן כרטיסי זיהוי, נשיאתם, הצגתם וביטולם;</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תן תעודות רישום, הצגתן וביטולן;</w:t>
      </w:r>
    </w:p>
    <w:p w:rsidR="00064477" w:rsidRDefault="00064477" w:rsidP="00197BA3">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מצאת הודעות או מסמכים לפי חוק זה.</w:t>
      </w:r>
    </w:p>
    <w:p w:rsidR="00064477" w:rsidRDefault="00064477">
      <w:pPr>
        <w:pStyle w:val="P00"/>
        <w:spacing w:before="72"/>
        <w:ind w:left="0" w:right="1134"/>
        <w:rPr>
          <w:rStyle w:val="default"/>
          <w:rFonts w:cs="FrankRuehl"/>
          <w:rtl/>
        </w:rPr>
      </w:pPr>
      <w:bookmarkStart w:id="70" w:name="Seif33"/>
      <w:bookmarkEnd w:id="70"/>
      <w:r>
        <w:rPr>
          <w:lang w:val="he-IL"/>
        </w:rPr>
        <w:pict>
          <v:rect id="_x0000_s1079" style="position:absolute;left:0;text-align:left;margin-left:464.5pt;margin-top:8.05pt;width:75.05pt;height:8pt;z-index:251679232" o:allowincell="f" filled="f" stroked="f" strokecolor="lime" strokeweight=".25pt">
            <v:textbox style="mso-next-textbox:#_x0000_s1079" inset="0,0,0,0">
              <w:txbxContent>
                <w:p w:rsidR="00064477" w:rsidRDefault="00064477">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ערב תחילתו של חוק זה ברשיון בר-תוקף שניתן לפי פקודת סוכ</w:t>
      </w:r>
      <w:r>
        <w:rPr>
          <w:rStyle w:val="default"/>
          <w:rFonts w:cs="FrankRuehl"/>
          <w:rtl/>
        </w:rPr>
        <w:t>נ</w:t>
      </w:r>
      <w:r>
        <w:rPr>
          <w:rStyle w:val="default"/>
          <w:rFonts w:cs="FrankRuehl" w:hint="cs"/>
          <w:rtl/>
        </w:rPr>
        <w:t xml:space="preserve">י בתי המכס, יירשם בפנקס </w:t>
      </w:r>
      <w:r>
        <w:rPr>
          <w:rStyle w:val="default"/>
          <w:rFonts w:cs="FrankRuehl"/>
          <w:rtl/>
        </w:rPr>
        <w:t>הר</w:t>
      </w:r>
      <w:r>
        <w:rPr>
          <w:rStyle w:val="default"/>
          <w:rFonts w:cs="FrankRuehl" w:hint="cs"/>
          <w:rtl/>
        </w:rPr>
        <w:t>ישום, ורואים אותו כאילו נרשם על פי סעיף 10 ביום תחילתו של חוק זה, ואת הרשיון שבידו רואים כתעודת רישום שהוצאה לפי חוק זה.</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שהיה פקיד רשוי ערב תחילתו של חוק זה יאושר מינויו ורואים אותו כאילו אושר לפי סעיף 16, ביום תחילתו של </w:t>
      </w:r>
      <w:r>
        <w:rPr>
          <w:rStyle w:val="default"/>
          <w:rFonts w:cs="FrankRuehl"/>
          <w:rtl/>
        </w:rPr>
        <w:t>ח</w:t>
      </w:r>
      <w:r>
        <w:rPr>
          <w:rStyle w:val="default"/>
          <w:rFonts w:cs="FrankRuehl" w:hint="cs"/>
          <w:rtl/>
        </w:rPr>
        <w:t xml:space="preserve">וק זה, אלא שאם היה פקיד </w:t>
      </w:r>
      <w:r>
        <w:rPr>
          <w:rStyle w:val="default"/>
          <w:rFonts w:cs="FrankRuehl"/>
          <w:rtl/>
        </w:rPr>
        <w:t>רש</w:t>
      </w:r>
      <w:r>
        <w:rPr>
          <w:rStyle w:val="default"/>
          <w:rFonts w:cs="FrankRuehl" w:hint="cs"/>
          <w:rtl/>
        </w:rPr>
        <w:t>וי כאמור פחות מארבע שנים מתוך שש שנים שקדמו לתחילתו של חוק זה, יהא חייב לעמוד תוך שנתיים בבחינות לפקיד רשוי לפי חוק זה.</w:t>
      </w:r>
    </w:p>
    <w:p w:rsidR="00064477" w:rsidRDefault="000644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אגיד שנרשם כאמור בסעיף קטן (א), ימחוק המנהל את רישומו כתום ששה חדשים מיום פירסום חוק זה אם לא נתקיימו ב</w:t>
      </w:r>
      <w:r>
        <w:rPr>
          <w:rStyle w:val="default"/>
          <w:rFonts w:cs="FrankRuehl"/>
          <w:rtl/>
        </w:rPr>
        <w:t>ו</w:t>
      </w:r>
      <w:r>
        <w:rPr>
          <w:rStyle w:val="default"/>
          <w:rFonts w:cs="FrankRuehl" w:hint="cs"/>
          <w:rtl/>
        </w:rPr>
        <w:t xml:space="preserve"> כל תנאי הכשירות הנדרשים</w:t>
      </w:r>
      <w:r>
        <w:rPr>
          <w:rStyle w:val="default"/>
          <w:rFonts w:cs="FrankRuehl"/>
          <w:rtl/>
        </w:rPr>
        <w:t xml:space="preserve"> ל</w:t>
      </w:r>
      <w:r>
        <w:rPr>
          <w:rStyle w:val="default"/>
          <w:rFonts w:cs="FrankRuehl" w:hint="cs"/>
          <w:rtl/>
        </w:rPr>
        <w:t>פי חוק זה.</w:t>
      </w:r>
    </w:p>
    <w:p w:rsidR="00064477" w:rsidRDefault="00064477">
      <w:pPr>
        <w:pStyle w:val="P00"/>
        <w:spacing w:before="72"/>
        <w:ind w:left="0" w:right="1134"/>
        <w:rPr>
          <w:rStyle w:val="default"/>
          <w:rFonts w:cs="FrankRuehl"/>
          <w:rtl/>
        </w:rPr>
      </w:pPr>
      <w:bookmarkStart w:id="71" w:name="Seif34"/>
      <w:bookmarkEnd w:id="71"/>
      <w:r>
        <w:rPr>
          <w:lang w:val="he-IL"/>
        </w:rPr>
        <w:pict>
          <v:rect id="_x0000_s1080" style="position:absolute;left:0;text-align:left;margin-left:464.5pt;margin-top:8.05pt;width:75.05pt;height:8pt;z-index:251680256" o:allowincell="f" filled="f" stroked="f" strokecolor="lime" strokeweight=".25pt">
            <v:textbox style="mso-next-textbox:#_x0000_s1080" inset="0,0,0,0">
              <w:txbxContent>
                <w:p w:rsidR="00064477" w:rsidRDefault="0006447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34.</w:t>
      </w:r>
      <w:r>
        <w:rPr>
          <w:rStyle w:val="big-number"/>
          <w:rFonts w:cs="Miriam"/>
          <w:rtl/>
        </w:rPr>
        <w:tab/>
      </w:r>
      <w:r>
        <w:rPr>
          <w:rStyle w:val="default"/>
          <w:rFonts w:cs="FrankRuehl"/>
          <w:rtl/>
        </w:rPr>
        <w:t>פק</w:t>
      </w:r>
      <w:r>
        <w:rPr>
          <w:rStyle w:val="default"/>
          <w:rFonts w:cs="FrankRuehl" w:hint="cs"/>
          <w:rtl/>
        </w:rPr>
        <w:t xml:space="preserve">ודת סוכני בתי המכס </w:t>
      </w:r>
      <w:r>
        <w:rPr>
          <w:rStyle w:val="default"/>
          <w:rFonts w:cs="FrankRuehl"/>
          <w:rtl/>
        </w:rPr>
        <w:t xml:space="preserve">– </w:t>
      </w:r>
      <w:r>
        <w:rPr>
          <w:rStyle w:val="default"/>
          <w:rFonts w:cs="FrankRuehl" w:hint="cs"/>
          <w:rtl/>
        </w:rPr>
        <w:t>בטלה.</w:t>
      </w:r>
    </w:p>
    <w:p w:rsidR="00064477" w:rsidRDefault="00064477">
      <w:pPr>
        <w:pStyle w:val="P00"/>
        <w:spacing w:before="72"/>
        <w:ind w:left="0" w:right="1134"/>
        <w:rPr>
          <w:rStyle w:val="default"/>
          <w:rFonts w:cs="FrankRuehl" w:hint="cs"/>
          <w:rtl/>
        </w:rPr>
      </w:pPr>
      <w:bookmarkStart w:id="72" w:name="Seif35"/>
      <w:bookmarkEnd w:id="72"/>
      <w:r>
        <w:rPr>
          <w:lang w:val="he-IL"/>
        </w:rPr>
        <w:pict>
          <v:rect id="_x0000_s1081" style="position:absolute;left:0;text-align:left;margin-left:464.5pt;margin-top:8.05pt;width:75.05pt;height:8pt;z-index:251681280" o:allowincell="f" filled="f" stroked="f" strokecolor="lime" strokeweight=".25pt">
            <v:textbox style="mso-next-textbox:#_x0000_s1081" inset="0,0,0,0">
              <w:txbxContent>
                <w:p w:rsidR="00064477" w:rsidRDefault="0006447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35.</w:t>
      </w:r>
      <w:r>
        <w:rPr>
          <w:rStyle w:val="big-number"/>
          <w:rFonts w:cs="Miriam"/>
          <w:rtl/>
        </w:rPr>
        <w:tab/>
      </w:r>
      <w:r>
        <w:rPr>
          <w:rStyle w:val="default"/>
          <w:rFonts w:cs="FrankRuehl"/>
          <w:rtl/>
        </w:rPr>
        <w:t>תח</w:t>
      </w:r>
      <w:r>
        <w:rPr>
          <w:rStyle w:val="default"/>
          <w:rFonts w:cs="FrankRuehl" w:hint="cs"/>
          <w:rtl/>
        </w:rPr>
        <w:t>ילתו של החוק היא ביום כ"ז בטבת תשכ"ה (1 בינואר 1965).</w:t>
      </w:r>
    </w:p>
    <w:p w:rsidR="00064477" w:rsidRDefault="00064477">
      <w:pPr>
        <w:pStyle w:val="P00"/>
        <w:spacing w:before="72"/>
        <w:ind w:left="0" w:right="1134"/>
        <w:rPr>
          <w:rStyle w:val="default"/>
          <w:rFonts w:cs="FrankRuehl" w:hint="cs"/>
          <w:rtl/>
        </w:rPr>
      </w:pPr>
    </w:p>
    <w:p w:rsidR="00064477" w:rsidRDefault="00064477">
      <w:pPr>
        <w:pStyle w:val="P00"/>
        <w:spacing w:before="72"/>
        <w:ind w:left="0" w:right="1134"/>
        <w:rPr>
          <w:rStyle w:val="default"/>
          <w:rFonts w:cs="FrankRuehl" w:hint="cs"/>
          <w:rtl/>
        </w:rPr>
      </w:pPr>
    </w:p>
    <w:p w:rsidR="00197BA3" w:rsidRDefault="00197BA3" w:rsidP="00197BA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פ</w:t>
      </w:r>
      <w:r>
        <w:rPr>
          <w:rFonts w:cs="FrankRuehl" w:hint="cs"/>
          <w:sz w:val="26"/>
          <w:szCs w:val="26"/>
          <w:rtl/>
        </w:rPr>
        <w:t>נחס ספיר</w:t>
      </w:r>
    </w:p>
    <w:p w:rsidR="00197BA3" w:rsidRDefault="00197BA3" w:rsidP="00197BA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064477" w:rsidRDefault="00064477" w:rsidP="00197BA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064477" w:rsidRDefault="00064477" w:rsidP="00197BA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64477" w:rsidRDefault="00064477">
      <w:pPr>
        <w:pStyle w:val="P00"/>
        <w:spacing w:before="72"/>
        <w:ind w:left="0" w:right="1134"/>
        <w:rPr>
          <w:rStyle w:val="default"/>
          <w:rFonts w:cs="FrankRuehl" w:hint="cs"/>
          <w:rtl/>
        </w:rPr>
      </w:pPr>
    </w:p>
    <w:p w:rsidR="00064477" w:rsidRDefault="00064477">
      <w:pPr>
        <w:pStyle w:val="P00"/>
        <w:spacing w:before="72"/>
        <w:ind w:left="0" w:right="1134"/>
        <w:rPr>
          <w:rStyle w:val="default"/>
          <w:rFonts w:cs="FrankRuehl"/>
          <w:rtl/>
        </w:rPr>
      </w:pPr>
    </w:p>
    <w:p w:rsidR="00064477" w:rsidRDefault="00064477">
      <w:pPr>
        <w:pStyle w:val="P00"/>
        <w:spacing w:before="72"/>
        <w:ind w:left="0" w:right="1134"/>
        <w:rPr>
          <w:rStyle w:val="default"/>
          <w:rFonts w:cs="FrankRuehl"/>
          <w:rtl/>
        </w:rPr>
      </w:pPr>
      <w:bookmarkStart w:id="73" w:name="LawPartEnd"/>
    </w:p>
    <w:bookmarkEnd w:id="73"/>
    <w:p w:rsidR="00CE7752" w:rsidRDefault="00CE7752">
      <w:pPr>
        <w:pStyle w:val="P00"/>
        <w:spacing w:before="72"/>
        <w:ind w:left="0" w:right="1134"/>
        <w:rPr>
          <w:rStyle w:val="default"/>
          <w:rFonts w:cs="FrankRuehl"/>
          <w:rtl/>
        </w:rPr>
      </w:pPr>
    </w:p>
    <w:p w:rsidR="00CE7752" w:rsidRDefault="00CE7752" w:rsidP="00CE7752">
      <w:pPr>
        <w:pStyle w:val="P00"/>
        <w:spacing w:before="72"/>
        <w:ind w:left="0" w:right="1134"/>
        <w:jc w:val="center"/>
        <w:rPr>
          <w:rStyle w:val="default"/>
          <w:rFonts w:cs="David"/>
          <w:color w:val="0000FF"/>
          <w:szCs w:val="24"/>
          <w:u w:val="single"/>
          <w:rtl/>
        </w:rPr>
      </w:pPr>
      <w:hyperlink r:id="rId76" w:history="1">
        <w:r>
          <w:rPr>
            <w:rStyle w:val="default"/>
            <w:rFonts w:cs="David"/>
            <w:color w:val="0000FF"/>
            <w:szCs w:val="24"/>
            <w:u w:val="single"/>
            <w:rtl/>
          </w:rPr>
          <w:t>הודעה למנויים על עריכה ושינויים במסמכי פסיקה, חקיקה ועוד באתר נבו - הקש כאן</w:t>
        </w:r>
      </w:hyperlink>
    </w:p>
    <w:p w:rsidR="00064477" w:rsidRPr="00CE7752" w:rsidRDefault="00064477" w:rsidP="00CE7752">
      <w:pPr>
        <w:pStyle w:val="P00"/>
        <w:spacing w:before="72"/>
        <w:ind w:left="0" w:right="1134"/>
        <w:jc w:val="center"/>
        <w:rPr>
          <w:rStyle w:val="default"/>
          <w:rFonts w:cs="David"/>
          <w:color w:val="0000FF"/>
          <w:szCs w:val="24"/>
          <w:u w:val="single"/>
          <w:rtl/>
        </w:rPr>
      </w:pPr>
    </w:p>
    <w:sectPr w:rsidR="00064477" w:rsidRPr="00CE7752">
      <w:headerReference w:type="even" r:id="rId77"/>
      <w:headerReference w:type="default" r:id="rId78"/>
      <w:footerReference w:type="even" r:id="rId79"/>
      <w:footerReference w:type="default" r:id="rId8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05F" w:rsidRDefault="003D005F">
      <w:r>
        <w:separator/>
      </w:r>
    </w:p>
  </w:endnote>
  <w:endnote w:type="continuationSeparator" w:id="0">
    <w:p w:rsidR="003D005F" w:rsidRDefault="003D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77" w:rsidRDefault="000644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4477" w:rsidRDefault="000644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4477" w:rsidRDefault="000644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7752">
      <w:rPr>
        <w:rFonts w:cs="TopType Jerushalmi"/>
        <w:noProof/>
        <w:color w:val="000000"/>
        <w:sz w:val="14"/>
        <w:szCs w:val="14"/>
      </w:rPr>
      <w:t>Z:\00000000000000000000000=2014------------------------\05-May\2014-05-28\LawsForHofit\05\265_023.doc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77" w:rsidRDefault="000644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314C">
      <w:rPr>
        <w:rFonts w:hAnsi="FrankRuehl" w:cs="FrankRuehl"/>
        <w:noProof/>
        <w:sz w:val="24"/>
        <w:szCs w:val="24"/>
        <w:rtl/>
      </w:rPr>
      <w:t>4</w:t>
    </w:r>
    <w:r>
      <w:rPr>
        <w:rFonts w:hAnsi="FrankRuehl" w:cs="FrankRuehl"/>
        <w:sz w:val="24"/>
        <w:szCs w:val="24"/>
        <w:rtl/>
      </w:rPr>
      <w:fldChar w:fldCharType="end"/>
    </w:r>
  </w:p>
  <w:p w:rsidR="00064477" w:rsidRDefault="000644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4477" w:rsidRDefault="000644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7752">
      <w:rPr>
        <w:rFonts w:cs="TopType Jerushalmi"/>
        <w:noProof/>
        <w:color w:val="000000"/>
        <w:sz w:val="14"/>
        <w:szCs w:val="14"/>
      </w:rPr>
      <w:t>Z:\00000000000000000000000=2014------------------------\05-May\2014-05-28\LawsForHofit\05\265_023.doc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05F" w:rsidRDefault="003D005F">
      <w:pPr>
        <w:spacing w:before="60" w:line="240" w:lineRule="auto"/>
        <w:ind w:right="1134"/>
      </w:pPr>
      <w:r>
        <w:separator/>
      </w:r>
    </w:p>
  </w:footnote>
  <w:footnote w:type="continuationSeparator" w:id="0">
    <w:p w:rsidR="003D005F" w:rsidRDefault="003D005F">
      <w:pPr>
        <w:spacing w:before="60" w:line="240" w:lineRule="auto"/>
        <w:ind w:right="1134"/>
      </w:pPr>
      <w:r>
        <w:separator/>
      </w:r>
    </w:p>
  </w:footnote>
  <w:footnote w:id="1">
    <w:p w:rsidR="00064477" w:rsidRDefault="000644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תשכ"ה מס' 440</w:t>
        </w:r>
      </w:hyperlink>
      <w:r>
        <w:rPr>
          <w:rFonts w:cs="FrankRuehl" w:hint="cs"/>
          <w:rtl/>
        </w:rPr>
        <w:t xml:space="preserve"> מיום 1.1.1965 עמ' 16 (</w:t>
      </w:r>
      <w:hyperlink r:id="rId2" w:history="1">
        <w:r>
          <w:rPr>
            <w:rStyle w:val="Hyperlink"/>
            <w:rFonts w:cs="FrankRuehl" w:hint="cs"/>
            <w:rtl/>
          </w:rPr>
          <w:t>ה"ח תשכ"ד מס' 608</w:t>
        </w:r>
      </w:hyperlink>
      <w:r>
        <w:rPr>
          <w:rFonts w:cs="FrankRuehl" w:hint="cs"/>
          <w:rtl/>
        </w:rPr>
        <w:t xml:space="preserve"> עמ' 124).</w:t>
      </w:r>
    </w:p>
    <w:p w:rsidR="00064477" w:rsidRDefault="000644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תשנ"ה מס' </w:t>
        </w:r>
        <w:r>
          <w:rPr>
            <w:rStyle w:val="Hyperlink"/>
            <w:rFonts w:cs="FrankRuehl"/>
            <w:rtl/>
          </w:rPr>
          <w:t>1533</w:t>
        </w:r>
      </w:hyperlink>
      <w:r>
        <w:rPr>
          <w:rFonts w:cs="FrankRuehl"/>
          <w:rtl/>
        </w:rPr>
        <w:t xml:space="preserve"> מ</w:t>
      </w:r>
      <w:r>
        <w:rPr>
          <w:rFonts w:cs="FrankRuehl" w:hint="cs"/>
          <w:rtl/>
        </w:rPr>
        <w:t>יום 19.7.1995 עמ' 356 (</w:t>
      </w:r>
      <w:hyperlink r:id="rId4" w:history="1">
        <w:r>
          <w:rPr>
            <w:rStyle w:val="Hyperlink"/>
            <w:rFonts w:cs="FrankRuehl" w:hint="cs"/>
            <w:rtl/>
          </w:rPr>
          <w:t>ה"ח תשנ"ה מס' 2400</w:t>
        </w:r>
      </w:hyperlink>
      <w:r>
        <w:rPr>
          <w:rFonts w:cs="FrankRuehl" w:hint="cs"/>
          <w:rtl/>
        </w:rPr>
        <w:t xml:space="preserve"> עמ' 460) </w:t>
      </w:r>
      <w:r>
        <w:rPr>
          <w:rFonts w:cs="FrankRuehl"/>
          <w:rtl/>
        </w:rPr>
        <w:t xml:space="preserve">– </w:t>
      </w:r>
      <w:r>
        <w:rPr>
          <w:rFonts w:cs="FrankRuehl" w:hint="cs"/>
          <w:rtl/>
        </w:rPr>
        <w:t xml:space="preserve">תיקון מס' 1; ר' סעיף 22 לענין תחילה והוראות מעבר. ת"ט </w:t>
      </w:r>
      <w:hyperlink r:id="rId5" w:history="1">
        <w:r>
          <w:rPr>
            <w:rStyle w:val="Hyperlink"/>
            <w:rFonts w:cs="FrankRuehl" w:hint="cs"/>
            <w:rtl/>
          </w:rPr>
          <w:t>ס"ח תשנ"ו מס' 1600</w:t>
        </w:r>
      </w:hyperlink>
      <w:r>
        <w:rPr>
          <w:rFonts w:cs="FrankRuehl" w:hint="cs"/>
          <w:rtl/>
        </w:rPr>
        <w:t xml:space="preserve"> מיום 10.9.1996 עמ' 385; תחילתו ביום 19.7.1995.</w:t>
      </w:r>
    </w:p>
    <w:p w:rsidR="00064477" w:rsidRDefault="000644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תשס"ב מס' 1823</w:t>
        </w:r>
      </w:hyperlink>
      <w:r>
        <w:rPr>
          <w:rFonts w:cs="FrankRuehl" w:hint="cs"/>
          <w:rtl/>
        </w:rPr>
        <w:t xml:space="preserve"> מיום 15.1.2002 עמ' 97 (</w:t>
      </w:r>
      <w:hyperlink r:id="rId7"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2 בסעיף 5 לחוק חופש העיסוק (הקלה בהגבלות </w:t>
      </w:r>
      <w:r>
        <w:rPr>
          <w:rFonts w:cs="FrankRuehl"/>
          <w:rtl/>
        </w:rPr>
        <w:t>–</w:t>
      </w:r>
      <w:r>
        <w:rPr>
          <w:rFonts w:cs="FrankRuehl" w:hint="cs"/>
          <w:rtl/>
        </w:rPr>
        <w:t xml:space="preserve"> גיל, תושבות ועיסוק אחר) (תיקוני חקיקה), תשס"ב-2002.</w:t>
      </w:r>
    </w:p>
    <w:p w:rsidR="00064477" w:rsidRDefault="000644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 תשס"ה מס' 2020</w:t>
        </w:r>
      </w:hyperlink>
      <w:r>
        <w:rPr>
          <w:rFonts w:cs="FrankRuehl" w:hint="cs"/>
          <w:rtl/>
        </w:rPr>
        <w:t xml:space="preserve"> מיום 8.8.2005 עמ' 745 (</w:t>
      </w:r>
      <w:hyperlink r:id="rId9"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3 בסעיף 17 לחוק בתי משפט לענינים מינהליים (תיקון מס' 15), תשס"ה-2005.</w:t>
      </w:r>
    </w:p>
    <w:bookmarkStart w:id="0" w:name="_Hlk508869619"/>
    <w:p w:rsidR="0077314C" w:rsidRDefault="0077314C" w:rsidP="007731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https://www.nevo.co.il/law_word/law14/law-2702.pdf</w:instrText>
      </w:r>
      <w:r>
        <w:rPr>
          <w:rFonts w:ascii="FrankRuehl" w:hAnsi="FrankRuehl" w:cs="FrankRuehl"/>
          <w:rtl/>
        </w:rPr>
        <w:instrText xml:space="preserve">" </w:instrText>
      </w:r>
      <w:r w:rsidR="003D005F" w:rsidRPr="0077314C">
        <w:rPr>
          <w:rFonts w:ascii="FrankRuehl" w:hAnsi="FrankRuehl" w:cs="FrankRuehl"/>
        </w:rPr>
      </w:r>
      <w:r>
        <w:rPr>
          <w:rFonts w:ascii="FrankRuehl" w:hAnsi="FrankRuehl" w:cs="FrankRuehl"/>
          <w:rtl/>
        </w:rPr>
        <w:fldChar w:fldCharType="separate"/>
      </w:r>
      <w:r w:rsidR="00C408E2" w:rsidRPr="0077314C">
        <w:rPr>
          <w:rStyle w:val="Hyperlink"/>
          <w:rFonts w:ascii="FrankRuehl" w:hAnsi="FrankRuehl" w:cs="FrankRuehl"/>
          <w:rtl/>
        </w:rPr>
        <w:t>ס"ח תשע"ח מס' 2702</w:t>
      </w:r>
      <w:r>
        <w:rPr>
          <w:rFonts w:ascii="FrankRuehl" w:hAnsi="FrankRuehl" w:cs="FrankRuehl"/>
          <w:rtl/>
        </w:rPr>
        <w:fldChar w:fldCharType="end"/>
      </w:r>
      <w:r w:rsidR="00C408E2" w:rsidRPr="002C25BB">
        <w:rPr>
          <w:rFonts w:ascii="FrankRuehl" w:hAnsi="FrankRuehl" w:cs="FrankRuehl"/>
          <w:rtl/>
        </w:rPr>
        <w:t xml:space="preserve"> מיום 12.3.2018 עמ' </w:t>
      </w:r>
      <w:r w:rsidR="00C408E2" w:rsidRPr="002C25BB">
        <w:rPr>
          <w:rFonts w:ascii="FrankRuehl" w:hAnsi="FrankRuehl" w:cs="FrankRuehl" w:hint="cs"/>
          <w:rtl/>
        </w:rPr>
        <w:t>27</w:t>
      </w:r>
      <w:r w:rsidR="00C408E2">
        <w:rPr>
          <w:rFonts w:ascii="FrankRuehl" w:hAnsi="FrankRuehl" w:cs="FrankRuehl" w:hint="cs"/>
          <w:rtl/>
        </w:rPr>
        <w:t>8</w:t>
      </w:r>
      <w:r w:rsidR="00C408E2" w:rsidRPr="002C25BB">
        <w:rPr>
          <w:rFonts w:ascii="FrankRuehl" w:hAnsi="FrankRuehl" w:cs="FrankRuehl"/>
          <w:rtl/>
        </w:rPr>
        <w:t xml:space="preserve"> (</w:t>
      </w:r>
      <w:hyperlink r:id="rId10" w:history="1">
        <w:r w:rsidR="00C408E2" w:rsidRPr="002C25BB">
          <w:rPr>
            <w:rStyle w:val="Hyperlink"/>
            <w:rFonts w:ascii="FrankRuehl" w:hAnsi="FrankRuehl" w:cs="FrankRuehl"/>
            <w:rtl/>
          </w:rPr>
          <w:t>ה"ח הממשלה תשע"ז מס' 1150</w:t>
        </w:r>
      </w:hyperlink>
      <w:r w:rsidR="00C408E2" w:rsidRPr="002C25BB">
        <w:rPr>
          <w:rFonts w:ascii="FrankRuehl" w:hAnsi="FrankRuehl" w:cs="FrankRuehl"/>
          <w:rtl/>
        </w:rPr>
        <w:t xml:space="preserve"> עמ' 1230) – תיקון מס'</w:t>
      </w:r>
      <w:r w:rsidR="00C408E2" w:rsidRPr="002C25BB">
        <w:rPr>
          <w:rFonts w:ascii="FrankRuehl" w:hAnsi="FrankRuehl" w:cs="FrankRuehl" w:hint="cs"/>
          <w:rtl/>
        </w:rPr>
        <w:t xml:space="preserve"> </w:t>
      </w:r>
      <w:r w:rsidR="00C408E2">
        <w:rPr>
          <w:rFonts w:ascii="FrankRuehl" w:hAnsi="FrankRuehl" w:cs="FrankRuehl" w:hint="cs"/>
          <w:rtl/>
        </w:rPr>
        <w:t>4</w:t>
      </w:r>
      <w:r w:rsidR="00C408E2" w:rsidRPr="002C25BB">
        <w:rPr>
          <w:rFonts w:ascii="FrankRuehl" w:hAnsi="FrankRuehl" w:cs="FrankRuehl" w:hint="cs"/>
          <w:rtl/>
        </w:rPr>
        <w:t xml:space="preserve"> בסעיף </w:t>
      </w:r>
      <w:r w:rsidR="00C408E2">
        <w:rPr>
          <w:rFonts w:ascii="FrankRuehl" w:hAnsi="FrankRuehl" w:cs="FrankRuehl" w:hint="cs"/>
          <w:rtl/>
        </w:rPr>
        <w:t>70</w:t>
      </w:r>
      <w:r w:rsidR="00C408E2" w:rsidRPr="002C25BB">
        <w:rPr>
          <w:rFonts w:ascii="FrankRuehl" w:hAnsi="FrankRuehl" w:cs="FrankRuehl" w:hint="cs"/>
          <w:rtl/>
        </w:rPr>
        <w:t xml:space="preserve"> לחוק לתיקון פקודת המכס (מס' 28) תשע"ח-2018.</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77" w:rsidRDefault="000644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סוכני המכס, תשכ"ה–1964</w:t>
    </w:r>
  </w:p>
  <w:p w:rsidR="00064477" w:rsidRDefault="000644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4477" w:rsidRDefault="0006447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477" w:rsidRDefault="000644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סוכני המכס, תשכ"ה</w:t>
    </w:r>
    <w:r>
      <w:rPr>
        <w:rFonts w:hAnsi="FrankRuehl" w:cs="FrankRuehl" w:hint="cs"/>
        <w:color w:val="000000"/>
        <w:sz w:val="28"/>
        <w:szCs w:val="28"/>
        <w:rtl/>
      </w:rPr>
      <w:t>-</w:t>
    </w:r>
    <w:r>
      <w:rPr>
        <w:rFonts w:hAnsi="FrankRuehl" w:cs="FrankRuehl"/>
        <w:color w:val="000000"/>
        <w:sz w:val="28"/>
        <w:szCs w:val="28"/>
        <w:rtl/>
      </w:rPr>
      <w:t>1964</w:t>
    </w:r>
  </w:p>
  <w:p w:rsidR="00064477" w:rsidRDefault="000644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4477" w:rsidRDefault="0006447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529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79D"/>
    <w:rsid w:val="00064477"/>
    <w:rsid w:val="000A779D"/>
    <w:rsid w:val="00197BA3"/>
    <w:rsid w:val="002918E1"/>
    <w:rsid w:val="00370B11"/>
    <w:rsid w:val="003D005F"/>
    <w:rsid w:val="005A6FE6"/>
    <w:rsid w:val="005C0CBF"/>
    <w:rsid w:val="0077314C"/>
    <w:rsid w:val="007A380E"/>
    <w:rsid w:val="0089215D"/>
    <w:rsid w:val="008A374B"/>
    <w:rsid w:val="00A21195"/>
    <w:rsid w:val="00B22ACD"/>
    <w:rsid w:val="00C408E2"/>
    <w:rsid w:val="00CE77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DA0622-F804-4063-B8CF-EB8A5979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7A380E"/>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2400.pdf" TargetMode="External"/><Relationship Id="rId21" Type="http://schemas.openxmlformats.org/officeDocument/2006/relationships/hyperlink" Target="http://www.nevo.co.il/Law_word/law14/LAW-1533.pdf" TargetMode="External"/><Relationship Id="rId42" Type="http://schemas.openxmlformats.org/officeDocument/2006/relationships/hyperlink" Target="http://www.nevo.co.il/Law_word/law14/LAW-1533.pdf" TargetMode="External"/><Relationship Id="rId47" Type="http://schemas.openxmlformats.org/officeDocument/2006/relationships/hyperlink" Target="http://www.nevo.co.il/Law_word/law14/LAW-1533.pdf" TargetMode="External"/><Relationship Id="rId63" Type="http://schemas.openxmlformats.org/officeDocument/2006/relationships/hyperlink" Target="http://www.nevo.co.il/Law_word/law15/MEMSHALA-77.pdf" TargetMode="External"/><Relationship Id="rId68" Type="http://schemas.openxmlformats.org/officeDocument/2006/relationships/hyperlink" Target="http://www.nevo.co.il/Law_word/law14/LAW-1533.pdf" TargetMode="External"/><Relationship Id="rId16" Type="http://schemas.openxmlformats.org/officeDocument/2006/relationships/hyperlink" Target="http://www.nevo.co.il/Law_word/law17/PROP-2400.pdf" TargetMode="External"/><Relationship Id="rId11" Type="http://schemas.openxmlformats.org/officeDocument/2006/relationships/hyperlink" Target="http://www.nevo.co.il/Law_word/law14/LAW-1533.pdf" TargetMode="External"/><Relationship Id="rId32" Type="http://schemas.openxmlformats.org/officeDocument/2006/relationships/hyperlink" Target="http://www.nevo.co.il/Law_word/law17/PROP-2400.pdf" TargetMode="External"/><Relationship Id="rId37" Type="http://schemas.openxmlformats.org/officeDocument/2006/relationships/hyperlink" Target="http://www.nevo.co.il/Law_word/law17/PROP-2400.pdf" TargetMode="External"/><Relationship Id="rId53" Type="http://schemas.openxmlformats.org/officeDocument/2006/relationships/hyperlink" Target="http://www.nevo.co.il/Law_word/law17/PROP-2400.pdf" TargetMode="External"/><Relationship Id="rId58" Type="http://schemas.openxmlformats.org/officeDocument/2006/relationships/hyperlink" Target="http://www.nevo.co.il/Law_word/law14/LAW-2020.pdf" TargetMode="External"/><Relationship Id="rId74" Type="http://schemas.openxmlformats.org/officeDocument/2006/relationships/hyperlink" Target="http://www.nevo.co.il/Law_word/law14/LAW-1533.pdf"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17/PROP-2400.pdf" TargetMode="External"/><Relationship Id="rId82" Type="http://schemas.openxmlformats.org/officeDocument/2006/relationships/theme" Target="theme/theme1.xml"/><Relationship Id="rId19" Type="http://schemas.openxmlformats.org/officeDocument/2006/relationships/hyperlink" Target="http://www.nevo.co.il/Law_word/law14/LAW-1533.pdf" TargetMode="External"/><Relationship Id="rId14" Type="http://schemas.openxmlformats.org/officeDocument/2006/relationships/hyperlink" Target="http://www.nevo.co.il/Law_word/law17/PROP-2400.pdf" TargetMode="External"/><Relationship Id="rId22" Type="http://schemas.openxmlformats.org/officeDocument/2006/relationships/hyperlink" Target="http://www.nevo.co.il/Law_word/law17/PROP-2400.pdf" TargetMode="External"/><Relationship Id="rId27" Type="http://schemas.openxmlformats.org/officeDocument/2006/relationships/hyperlink" Target="http://www.nevo.co.il/Law_word/law14/LAW-1533.pdf" TargetMode="External"/><Relationship Id="rId30" Type="http://schemas.openxmlformats.org/officeDocument/2006/relationships/hyperlink" Target="http://www.nevo.co.il/Law_word/law17/PROP-2982.pdf" TargetMode="External"/><Relationship Id="rId35" Type="http://schemas.openxmlformats.org/officeDocument/2006/relationships/hyperlink" Target="http://www.nevo.co.il/Law_word/law17/PROP-2400.pdf" TargetMode="External"/><Relationship Id="rId43" Type="http://schemas.openxmlformats.org/officeDocument/2006/relationships/hyperlink" Target="http://www.nevo.co.il/Law_word/law17/PROP-2400.pdf" TargetMode="External"/><Relationship Id="rId48" Type="http://schemas.openxmlformats.org/officeDocument/2006/relationships/hyperlink" Target="http://www.nevo.co.il/Law_word/law17/PROP-2400.pdf" TargetMode="External"/><Relationship Id="rId56" Type="http://schemas.openxmlformats.org/officeDocument/2006/relationships/hyperlink" Target="http://www.nevo.co.il/Law_word/law14/LAW-1533.pdf" TargetMode="External"/><Relationship Id="rId64" Type="http://schemas.openxmlformats.org/officeDocument/2006/relationships/hyperlink" Target="http://www.nevo.co.il/Law_word/law14/LAW-1533.pdf" TargetMode="External"/><Relationship Id="rId69" Type="http://schemas.openxmlformats.org/officeDocument/2006/relationships/hyperlink" Target="http://www.nevo.co.il/Law_word/law17/PROP-2400.pdf" TargetMode="External"/><Relationship Id="rId77" Type="http://schemas.openxmlformats.org/officeDocument/2006/relationships/header" Target="header1.xml"/><Relationship Id="rId8" Type="http://schemas.openxmlformats.org/officeDocument/2006/relationships/hyperlink" Target="http://www.nevo.co.il/Law_word/law17/PROP-2400.pdf" TargetMode="External"/><Relationship Id="rId51" Type="http://schemas.openxmlformats.org/officeDocument/2006/relationships/hyperlink" Target="http://www.nevo.co.il/Law_word/law14/LAW-1600.pdf" TargetMode="External"/><Relationship Id="rId72" Type="http://schemas.openxmlformats.org/officeDocument/2006/relationships/hyperlink" Target="http://www.nevo.co.il/Law_word/law14/LAW-1533.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17/PROP-2400.pdf" TargetMode="External"/><Relationship Id="rId17" Type="http://schemas.openxmlformats.org/officeDocument/2006/relationships/hyperlink" Target="http://www.nevo.co.il/Law_word/law14/LAW-1533.pdf" TargetMode="External"/><Relationship Id="rId25" Type="http://schemas.openxmlformats.org/officeDocument/2006/relationships/hyperlink" Target="http://www.nevo.co.il/Law_word/law14/LAW-1533.pdf" TargetMode="External"/><Relationship Id="rId33" Type="http://schemas.openxmlformats.org/officeDocument/2006/relationships/hyperlink" Target="http://www.nevo.co.il/Law_word/law14/LAW-1600.pdf" TargetMode="External"/><Relationship Id="rId38" Type="http://schemas.openxmlformats.org/officeDocument/2006/relationships/hyperlink" Target="http://www.nevo.co.il/Law_word/law14/LAW-1533.pdf" TargetMode="External"/><Relationship Id="rId46" Type="http://schemas.openxmlformats.org/officeDocument/2006/relationships/hyperlink" Target="http://www.nevo.co.il/Law_word/law17/PROP-2400.pdf" TargetMode="External"/><Relationship Id="rId59" Type="http://schemas.openxmlformats.org/officeDocument/2006/relationships/hyperlink" Target="http://www.nevo.co.il/Law_word/law15/MEMSHALA-77.pdf" TargetMode="External"/><Relationship Id="rId67" Type="http://schemas.openxmlformats.org/officeDocument/2006/relationships/hyperlink" Target="http://www.nevo.co.il/Law_word/law17/PROP-2400.pdf" TargetMode="External"/><Relationship Id="rId20" Type="http://schemas.openxmlformats.org/officeDocument/2006/relationships/hyperlink" Target="http://www.nevo.co.il/Law_word/law17/PROP-2400.pdf" TargetMode="External"/><Relationship Id="rId41" Type="http://schemas.openxmlformats.org/officeDocument/2006/relationships/hyperlink" Target="http://www.nevo.co.il/Law_word/law17/PROP-2400.pdf" TargetMode="External"/><Relationship Id="rId54" Type="http://schemas.openxmlformats.org/officeDocument/2006/relationships/hyperlink" Target="http://www.nevo.co.il/Law_word/law14/LAW-1533.pdf" TargetMode="External"/><Relationship Id="rId62" Type="http://schemas.openxmlformats.org/officeDocument/2006/relationships/hyperlink" Target="http://www.nevo.co.il/Law_word/law14/LAW-2020.pdf" TargetMode="External"/><Relationship Id="rId70" Type="http://schemas.openxmlformats.org/officeDocument/2006/relationships/hyperlink" Target="http://www.nevo.co.il/Law_word/law14/LAW-1533.pdf" TargetMode="External"/><Relationship Id="rId75" Type="http://schemas.openxmlformats.org/officeDocument/2006/relationships/hyperlink" Target="http://www.nevo.co.il/Law_word/law17/PROP-2400.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1533.pdf" TargetMode="External"/><Relationship Id="rId23" Type="http://schemas.openxmlformats.org/officeDocument/2006/relationships/hyperlink" Target="http://www.nevo.co.il/Law_word/law14/law-2702.pdf" TargetMode="External"/><Relationship Id="rId28" Type="http://schemas.openxmlformats.org/officeDocument/2006/relationships/hyperlink" Target="http://www.nevo.co.il/Law_word/law17/PROP-2400.pdf" TargetMode="External"/><Relationship Id="rId36" Type="http://schemas.openxmlformats.org/officeDocument/2006/relationships/hyperlink" Target="http://www.nevo.co.il/Law_word/law14/LAW-1533.pdf" TargetMode="External"/><Relationship Id="rId49" Type="http://schemas.openxmlformats.org/officeDocument/2006/relationships/hyperlink" Target="http://www.nevo.co.il/Law_word/law14/LAW-1533.pdf" TargetMode="External"/><Relationship Id="rId57" Type="http://schemas.openxmlformats.org/officeDocument/2006/relationships/hyperlink" Target="http://www.nevo.co.il/Law_word/law17/PROP-2400.pdf" TargetMode="External"/><Relationship Id="rId10" Type="http://schemas.openxmlformats.org/officeDocument/2006/relationships/hyperlink" Target="http://www.nevo.co.il/Law_word/law17/PROP-2400.pdf" TargetMode="External"/><Relationship Id="rId31" Type="http://schemas.openxmlformats.org/officeDocument/2006/relationships/hyperlink" Target="http://www.nevo.co.il/Law_word/law14/LAW-1533.pdf" TargetMode="External"/><Relationship Id="rId44" Type="http://schemas.openxmlformats.org/officeDocument/2006/relationships/hyperlink" Target="http://www.nevo.co.il/Law_word/law14/LAW-1600.pdf" TargetMode="External"/><Relationship Id="rId52" Type="http://schemas.openxmlformats.org/officeDocument/2006/relationships/hyperlink" Target="http://www.nevo.co.il/Law_word/law14/LAW-1533.pdf" TargetMode="External"/><Relationship Id="rId60" Type="http://schemas.openxmlformats.org/officeDocument/2006/relationships/hyperlink" Target="http://www.nevo.co.il/Law_word/law14/LAW-1533.pdf" TargetMode="External"/><Relationship Id="rId65" Type="http://schemas.openxmlformats.org/officeDocument/2006/relationships/hyperlink" Target="http://www.nevo.co.il/Law_word/law17/PROP-2400.pdf" TargetMode="External"/><Relationship Id="rId73" Type="http://schemas.openxmlformats.org/officeDocument/2006/relationships/hyperlink" Target="http://www.nevo.co.il/Law_word/law17/PROP-2400.pd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1533.pdf" TargetMode="External"/><Relationship Id="rId13" Type="http://schemas.openxmlformats.org/officeDocument/2006/relationships/hyperlink" Target="http://www.nevo.co.il/Law_word/law14/LAW-1533.pdf" TargetMode="External"/><Relationship Id="rId18" Type="http://schemas.openxmlformats.org/officeDocument/2006/relationships/hyperlink" Target="http://www.nevo.co.il/Law_word/law17/PROP-2400.pdf" TargetMode="External"/><Relationship Id="rId39" Type="http://schemas.openxmlformats.org/officeDocument/2006/relationships/hyperlink" Target="http://www.nevo.co.il/Law_word/law17/PROP-2400.pdf" TargetMode="External"/><Relationship Id="rId34" Type="http://schemas.openxmlformats.org/officeDocument/2006/relationships/hyperlink" Target="http://www.nevo.co.il/Law_word/law14/LAW-1533.pdf" TargetMode="External"/><Relationship Id="rId50" Type="http://schemas.openxmlformats.org/officeDocument/2006/relationships/hyperlink" Target="http://www.nevo.co.il/Law_word/law17/PROP-2400.pdf" TargetMode="External"/><Relationship Id="rId55" Type="http://schemas.openxmlformats.org/officeDocument/2006/relationships/hyperlink" Target="http://www.nevo.co.il/Law_word/law17/PROP-2400.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4/LAW-1533.pdf" TargetMode="External"/><Relationship Id="rId71" Type="http://schemas.openxmlformats.org/officeDocument/2006/relationships/hyperlink" Target="http://www.nevo.co.il/Law_word/law17/PROP-2400.pdf" TargetMode="External"/><Relationship Id="rId2" Type="http://schemas.openxmlformats.org/officeDocument/2006/relationships/styles" Target="styles.xml"/><Relationship Id="rId29" Type="http://schemas.openxmlformats.org/officeDocument/2006/relationships/hyperlink" Target="http://www.nevo.co.il/Law_word/law14/LAW-1823.pdf" TargetMode="External"/><Relationship Id="rId24" Type="http://schemas.openxmlformats.org/officeDocument/2006/relationships/hyperlink" Target="http://www.nevo.co.il/Law_word/law15/memshala-1150.pdf" TargetMode="External"/><Relationship Id="rId40" Type="http://schemas.openxmlformats.org/officeDocument/2006/relationships/hyperlink" Target="http://www.nevo.co.il/Law_word/law14/LAW-1533.pdf" TargetMode="External"/><Relationship Id="rId45" Type="http://schemas.openxmlformats.org/officeDocument/2006/relationships/hyperlink" Target="http://www.nevo.co.il/Law_word/law14/LAW-1533.pdf" TargetMode="External"/><Relationship Id="rId66" Type="http://schemas.openxmlformats.org/officeDocument/2006/relationships/hyperlink" Target="http://www.nevo.co.il/Law_word/law14/LAW-153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20.pdf" TargetMode="External"/><Relationship Id="rId3" Type="http://schemas.openxmlformats.org/officeDocument/2006/relationships/hyperlink" Target="http://www.nevo.co.il/Law_word/law14/LAW-1533.pdf" TargetMode="External"/><Relationship Id="rId7" Type="http://schemas.openxmlformats.org/officeDocument/2006/relationships/hyperlink" Target="http://www.nevo.co.il/Law_word/law17/PROP-2982.pdf" TargetMode="External"/><Relationship Id="rId2" Type="http://schemas.openxmlformats.org/officeDocument/2006/relationships/hyperlink" Target="http://www.nevo.co.il/Law_word/law17/PROP-0608.pdf" TargetMode="External"/><Relationship Id="rId1" Type="http://schemas.openxmlformats.org/officeDocument/2006/relationships/hyperlink" Target="http://www.nevo.co.il/Law_word/law14/LAW-0440.pdf" TargetMode="External"/><Relationship Id="rId6" Type="http://schemas.openxmlformats.org/officeDocument/2006/relationships/hyperlink" Target="http://www.nevo.co.il/Law_word/law14/LAW-1823.pdf" TargetMode="External"/><Relationship Id="rId5" Type="http://schemas.openxmlformats.org/officeDocument/2006/relationships/hyperlink" Target="http://www.nevo.co.il/Law_word/law14/LAW-1600.pdf" TargetMode="External"/><Relationship Id="rId10" Type="http://schemas.openxmlformats.org/officeDocument/2006/relationships/hyperlink" Target="http://www.nevo.co.il/Law_word/law15/memshala-1150.pdf" TargetMode="External"/><Relationship Id="rId4" Type="http://schemas.openxmlformats.org/officeDocument/2006/relationships/hyperlink" Target="http://www.nevo.co.il/Law_word/law17/PROP-2400.pdf" TargetMode="External"/><Relationship Id="rId9" Type="http://schemas.openxmlformats.org/officeDocument/2006/relationships/hyperlink" Target="http://www.nevo.co.il/Law_word/law15/MEMSHALA-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33314</CharactersWithSpaces>
  <SharedDoc>false</SharedDoc>
  <HLinks>
    <vt:vector size="738" baseType="variant">
      <vt:variant>
        <vt:i4>393283</vt:i4>
      </vt:variant>
      <vt:variant>
        <vt:i4>459</vt:i4>
      </vt:variant>
      <vt:variant>
        <vt:i4>0</vt:i4>
      </vt:variant>
      <vt:variant>
        <vt:i4>5</vt:i4>
      </vt:variant>
      <vt:variant>
        <vt:lpwstr>http://www.nevo.co.il/advertisements/nevo-100.doc</vt:lpwstr>
      </vt:variant>
      <vt:variant>
        <vt:lpwstr/>
      </vt:variant>
      <vt:variant>
        <vt:i4>852095</vt:i4>
      </vt:variant>
      <vt:variant>
        <vt:i4>456</vt:i4>
      </vt:variant>
      <vt:variant>
        <vt:i4>0</vt:i4>
      </vt:variant>
      <vt:variant>
        <vt:i4>5</vt:i4>
      </vt:variant>
      <vt:variant>
        <vt:lpwstr>http://www.nevo.co.il/Law_word/law17/PROP-2400.pdf</vt:lpwstr>
      </vt:variant>
      <vt:variant>
        <vt:lpwstr/>
      </vt:variant>
      <vt:variant>
        <vt:i4>8192015</vt:i4>
      </vt:variant>
      <vt:variant>
        <vt:i4>453</vt:i4>
      </vt:variant>
      <vt:variant>
        <vt:i4>0</vt:i4>
      </vt:variant>
      <vt:variant>
        <vt:i4>5</vt:i4>
      </vt:variant>
      <vt:variant>
        <vt:lpwstr>http://www.nevo.co.il/Law_word/law14/LAW-1533.pdf</vt:lpwstr>
      </vt:variant>
      <vt:variant>
        <vt:lpwstr/>
      </vt:variant>
      <vt:variant>
        <vt:i4>852095</vt:i4>
      </vt:variant>
      <vt:variant>
        <vt:i4>450</vt:i4>
      </vt:variant>
      <vt:variant>
        <vt:i4>0</vt:i4>
      </vt:variant>
      <vt:variant>
        <vt:i4>5</vt:i4>
      </vt:variant>
      <vt:variant>
        <vt:lpwstr>http://www.nevo.co.il/Law_word/law17/PROP-2400.pdf</vt:lpwstr>
      </vt:variant>
      <vt:variant>
        <vt:lpwstr/>
      </vt:variant>
      <vt:variant>
        <vt:i4>8192015</vt:i4>
      </vt:variant>
      <vt:variant>
        <vt:i4>447</vt:i4>
      </vt:variant>
      <vt:variant>
        <vt:i4>0</vt:i4>
      </vt:variant>
      <vt:variant>
        <vt:i4>5</vt:i4>
      </vt:variant>
      <vt:variant>
        <vt:lpwstr>http://www.nevo.co.il/Law_word/law14/LAW-1533.pdf</vt:lpwstr>
      </vt:variant>
      <vt:variant>
        <vt:lpwstr/>
      </vt:variant>
      <vt:variant>
        <vt:i4>852095</vt:i4>
      </vt:variant>
      <vt:variant>
        <vt:i4>444</vt:i4>
      </vt:variant>
      <vt:variant>
        <vt:i4>0</vt:i4>
      </vt:variant>
      <vt:variant>
        <vt:i4>5</vt:i4>
      </vt:variant>
      <vt:variant>
        <vt:lpwstr>http://www.nevo.co.il/Law_word/law17/PROP-2400.pdf</vt:lpwstr>
      </vt:variant>
      <vt:variant>
        <vt:lpwstr/>
      </vt:variant>
      <vt:variant>
        <vt:i4>8192015</vt:i4>
      </vt:variant>
      <vt:variant>
        <vt:i4>441</vt:i4>
      </vt:variant>
      <vt:variant>
        <vt:i4>0</vt:i4>
      </vt:variant>
      <vt:variant>
        <vt:i4>5</vt:i4>
      </vt:variant>
      <vt:variant>
        <vt:lpwstr>http://www.nevo.co.il/Law_word/law14/LAW-1533.pdf</vt:lpwstr>
      </vt:variant>
      <vt:variant>
        <vt:lpwstr/>
      </vt:variant>
      <vt:variant>
        <vt:i4>852095</vt:i4>
      </vt:variant>
      <vt:variant>
        <vt:i4>438</vt:i4>
      </vt:variant>
      <vt:variant>
        <vt:i4>0</vt:i4>
      </vt:variant>
      <vt:variant>
        <vt:i4>5</vt:i4>
      </vt:variant>
      <vt:variant>
        <vt:lpwstr>http://www.nevo.co.il/Law_word/law17/PROP-2400.pdf</vt:lpwstr>
      </vt:variant>
      <vt:variant>
        <vt:lpwstr/>
      </vt:variant>
      <vt:variant>
        <vt:i4>8192015</vt:i4>
      </vt:variant>
      <vt:variant>
        <vt:i4>435</vt:i4>
      </vt:variant>
      <vt:variant>
        <vt:i4>0</vt:i4>
      </vt:variant>
      <vt:variant>
        <vt:i4>5</vt:i4>
      </vt:variant>
      <vt:variant>
        <vt:lpwstr>http://www.nevo.co.il/Law_word/law14/LAW-1533.pdf</vt:lpwstr>
      </vt:variant>
      <vt:variant>
        <vt:lpwstr/>
      </vt:variant>
      <vt:variant>
        <vt:i4>852095</vt:i4>
      </vt:variant>
      <vt:variant>
        <vt:i4>432</vt:i4>
      </vt:variant>
      <vt:variant>
        <vt:i4>0</vt:i4>
      </vt:variant>
      <vt:variant>
        <vt:i4>5</vt:i4>
      </vt:variant>
      <vt:variant>
        <vt:lpwstr>http://www.nevo.co.il/Law_word/law17/PROP-2400.pdf</vt:lpwstr>
      </vt:variant>
      <vt:variant>
        <vt:lpwstr/>
      </vt:variant>
      <vt:variant>
        <vt:i4>8192015</vt:i4>
      </vt:variant>
      <vt:variant>
        <vt:i4>429</vt:i4>
      </vt:variant>
      <vt:variant>
        <vt:i4>0</vt:i4>
      </vt:variant>
      <vt:variant>
        <vt:i4>5</vt:i4>
      </vt:variant>
      <vt:variant>
        <vt:lpwstr>http://www.nevo.co.il/Law_word/law14/LAW-1533.pdf</vt:lpwstr>
      </vt:variant>
      <vt:variant>
        <vt:lpwstr/>
      </vt:variant>
      <vt:variant>
        <vt:i4>852095</vt:i4>
      </vt:variant>
      <vt:variant>
        <vt:i4>426</vt:i4>
      </vt:variant>
      <vt:variant>
        <vt:i4>0</vt:i4>
      </vt:variant>
      <vt:variant>
        <vt:i4>5</vt:i4>
      </vt:variant>
      <vt:variant>
        <vt:lpwstr>http://www.nevo.co.il/Law_word/law17/PROP-2400.pdf</vt:lpwstr>
      </vt:variant>
      <vt:variant>
        <vt:lpwstr/>
      </vt:variant>
      <vt:variant>
        <vt:i4>8192015</vt:i4>
      </vt:variant>
      <vt:variant>
        <vt:i4>423</vt:i4>
      </vt:variant>
      <vt:variant>
        <vt:i4>0</vt:i4>
      </vt:variant>
      <vt:variant>
        <vt:i4>5</vt:i4>
      </vt:variant>
      <vt:variant>
        <vt:lpwstr>http://www.nevo.co.il/Law_word/law14/LAW-1533.pdf</vt:lpwstr>
      </vt:variant>
      <vt:variant>
        <vt:lpwstr/>
      </vt:variant>
      <vt:variant>
        <vt:i4>2555998</vt:i4>
      </vt:variant>
      <vt:variant>
        <vt:i4>420</vt:i4>
      </vt:variant>
      <vt:variant>
        <vt:i4>0</vt:i4>
      </vt:variant>
      <vt:variant>
        <vt:i4>5</vt:i4>
      </vt:variant>
      <vt:variant>
        <vt:lpwstr>http://www.nevo.co.il/Law_word/law15/MEMSHALA-77.pdf</vt:lpwstr>
      </vt:variant>
      <vt:variant>
        <vt:lpwstr/>
      </vt:variant>
      <vt:variant>
        <vt:i4>8323081</vt:i4>
      </vt:variant>
      <vt:variant>
        <vt:i4>417</vt:i4>
      </vt:variant>
      <vt:variant>
        <vt:i4>0</vt:i4>
      </vt:variant>
      <vt:variant>
        <vt:i4>5</vt:i4>
      </vt:variant>
      <vt:variant>
        <vt:lpwstr>http://www.nevo.co.il/Law_word/law14/LAW-2020.pdf</vt:lpwstr>
      </vt:variant>
      <vt:variant>
        <vt:lpwstr/>
      </vt:variant>
      <vt:variant>
        <vt:i4>852095</vt:i4>
      </vt:variant>
      <vt:variant>
        <vt:i4>414</vt:i4>
      </vt:variant>
      <vt:variant>
        <vt:i4>0</vt:i4>
      </vt:variant>
      <vt:variant>
        <vt:i4>5</vt:i4>
      </vt:variant>
      <vt:variant>
        <vt:lpwstr>http://www.nevo.co.il/Law_word/law17/PROP-2400.pdf</vt:lpwstr>
      </vt:variant>
      <vt:variant>
        <vt:lpwstr/>
      </vt:variant>
      <vt:variant>
        <vt:i4>8192015</vt:i4>
      </vt:variant>
      <vt:variant>
        <vt:i4>411</vt:i4>
      </vt:variant>
      <vt:variant>
        <vt:i4>0</vt:i4>
      </vt:variant>
      <vt:variant>
        <vt:i4>5</vt:i4>
      </vt:variant>
      <vt:variant>
        <vt:lpwstr>http://www.nevo.co.il/Law_word/law14/LAW-1533.pdf</vt:lpwstr>
      </vt:variant>
      <vt:variant>
        <vt:lpwstr/>
      </vt:variant>
      <vt:variant>
        <vt:i4>2555998</vt:i4>
      </vt:variant>
      <vt:variant>
        <vt:i4>408</vt:i4>
      </vt:variant>
      <vt:variant>
        <vt:i4>0</vt:i4>
      </vt:variant>
      <vt:variant>
        <vt:i4>5</vt:i4>
      </vt:variant>
      <vt:variant>
        <vt:lpwstr>http://www.nevo.co.il/Law_word/law15/MEMSHALA-77.pdf</vt:lpwstr>
      </vt:variant>
      <vt:variant>
        <vt:lpwstr/>
      </vt:variant>
      <vt:variant>
        <vt:i4>8323081</vt:i4>
      </vt:variant>
      <vt:variant>
        <vt:i4>405</vt:i4>
      </vt:variant>
      <vt:variant>
        <vt:i4>0</vt:i4>
      </vt:variant>
      <vt:variant>
        <vt:i4>5</vt:i4>
      </vt:variant>
      <vt:variant>
        <vt:lpwstr>http://www.nevo.co.il/Law_word/law14/LAW-2020.pdf</vt:lpwstr>
      </vt:variant>
      <vt:variant>
        <vt:lpwstr/>
      </vt:variant>
      <vt:variant>
        <vt:i4>852095</vt:i4>
      </vt:variant>
      <vt:variant>
        <vt:i4>402</vt:i4>
      </vt:variant>
      <vt:variant>
        <vt:i4>0</vt:i4>
      </vt:variant>
      <vt:variant>
        <vt:i4>5</vt:i4>
      </vt:variant>
      <vt:variant>
        <vt:lpwstr>http://www.nevo.co.il/Law_word/law17/PROP-2400.pdf</vt:lpwstr>
      </vt:variant>
      <vt:variant>
        <vt:lpwstr/>
      </vt:variant>
      <vt:variant>
        <vt:i4>8192015</vt:i4>
      </vt:variant>
      <vt:variant>
        <vt:i4>399</vt:i4>
      </vt:variant>
      <vt:variant>
        <vt:i4>0</vt:i4>
      </vt:variant>
      <vt:variant>
        <vt:i4>5</vt:i4>
      </vt:variant>
      <vt:variant>
        <vt:lpwstr>http://www.nevo.co.il/Law_word/law14/LAW-1533.pdf</vt:lpwstr>
      </vt:variant>
      <vt:variant>
        <vt:lpwstr/>
      </vt:variant>
      <vt:variant>
        <vt:i4>852095</vt:i4>
      </vt:variant>
      <vt:variant>
        <vt:i4>396</vt:i4>
      </vt:variant>
      <vt:variant>
        <vt:i4>0</vt:i4>
      </vt:variant>
      <vt:variant>
        <vt:i4>5</vt:i4>
      </vt:variant>
      <vt:variant>
        <vt:lpwstr>http://www.nevo.co.il/Law_word/law17/PROP-2400.pdf</vt:lpwstr>
      </vt:variant>
      <vt:variant>
        <vt:lpwstr/>
      </vt:variant>
      <vt:variant>
        <vt:i4>8192015</vt:i4>
      </vt:variant>
      <vt:variant>
        <vt:i4>393</vt:i4>
      </vt:variant>
      <vt:variant>
        <vt:i4>0</vt:i4>
      </vt:variant>
      <vt:variant>
        <vt:i4>5</vt:i4>
      </vt:variant>
      <vt:variant>
        <vt:lpwstr>http://www.nevo.co.il/Law_word/law14/LAW-1533.pdf</vt:lpwstr>
      </vt:variant>
      <vt:variant>
        <vt:lpwstr/>
      </vt:variant>
      <vt:variant>
        <vt:i4>852095</vt:i4>
      </vt:variant>
      <vt:variant>
        <vt:i4>390</vt:i4>
      </vt:variant>
      <vt:variant>
        <vt:i4>0</vt:i4>
      </vt:variant>
      <vt:variant>
        <vt:i4>5</vt:i4>
      </vt:variant>
      <vt:variant>
        <vt:lpwstr>http://www.nevo.co.il/Law_word/law17/PROP-2400.pdf</vt:lpwstr>
      </vt:variant>
      <vt:variant>
        <vt:lpwstr/>
      </vt:variant>
      <vt:variant>
        <vt:i4>8192015</vt:i4>
      </vt:variant>
      <vt:variant>
        <vt:i4>387</vt:i4>
      </vt:variant>
      <vt:variant>
        <vt:i4>0</vt:i4>
      </vt:variant>
      <vt:variant>
        <vt:i4>5</vt:i4>
      </vt:variant>
      <vt:variant>
        <vt:lpwstr>http://www.nevo.co.il/Law_word/law14/LAW-1533.pdf</vt:lpwstr>
      </vt:variant>
      <vt:variant>
        <vt:lpwstr/>
      </vt:variant>
      <vt:variant>
        <vt:i4>8257551</vt:i4>
      </vt:variant>
      <vt:variant>
        <vt:i4>384</vt:i4>
      </vt:variant>
      <vt:variant>
        <vt:i4>0</vt:i4>
      </vt:variant>
      <vt:variant>
        <vt:i4>5</vt:i4>
      </vt:variant>
      <vt:variant>
        <vt:lpwstr>http://www.nevo.co.il/Law_word/law14/LAW-1600.pdf</vt:lpwstr>
      </vt:variant>
      <vt:variant>
        <vt:lpwstr/>
      </vt:variant>
      <vt:variant>
        <vt:i4>852095</vt:i4>
      </vt:variant>
      <vt:variant>
        <vt:i4>381</vt:i4>
      </vt:variant>
      <vt:variant>
        <vt:i4>0</vt:i4>
      </vt:variant>
      <vt:variant>
        <vt:i4>5</vt:i4>
      </vt:variant>
      <vt:variant>
        <vt:lpwstr>http://www.nevo.co.il/Law_word/law17/PROP-2400.pdf</vt:lpwstr>
      </vt:variant>
      <vt:variant>
        <vt:lpwstr/>
      </vt:variant>
      <vt:variant>
        <vt:i4>8192015</vt:i4>
      </vt:variant>
      <vt:variant>
        <vt:i4>378</vt:i4>
      </vt:variant>
      <vt:variant>
        <vt:i4>0</vt:i4>
      </vt:variant>
      <vt:variant>
        <vt:i4>5</vt:i4>
      </vt:variant>
      <vt:variant>
        <vt:lpwstr>http://www.nevo.co.il/Law_word/law14/LAW-1533.pdf</vt:lpwstr>
      </vt:variant>
      <vt:variant>
        <vt:lpwstr/>
      </vt:variant>
      <vt:variant>
        <vt:i4>852095</vt:i4>
      </vt:variant>
      <vt:variant>
        <vt:i4>375</vt:i4>
      </vt:variant>
      <vt:variant>
        <vt:i4>0</vt:i4>
      </vt:variant>
      <vt:variant>
        <vt:i4>5</vt:i4>
      </vt:variant>
      <vt:variant>
        <vt:lpwstr>http://www.nevo.co.il/Law_word/law17/PROP-2400.pdf</vt:lpwstr>
      </vt:variant>
      <vt:variant>
        <vt:lpwstr/>
      </vt:variant>
      <vt:variant>
        <vt:i4>8192015</vt:i4>
      </vt:variant>
      <vt:variant>
        <vt:i4>372</vt:i4>
      </vt:variant>
      <vt:variant>
        <vt:i4>0</vt:i4>
      </vt:variant>
      <vt:variant>
        <vt:i4>5</vt:i4>
      </vt:variant>
      <vt:variant>
        <vt:lpwstr>http://www.nevo.co.il/Law_word/law14/LAW-1533.pdf</vt:lpwstr>
      </vt:variant>
      <vt:variant>
        <vt:lpwstr/>
      </vt:variant>
      <vt:variant>
        <vt:i4>852095</vt:i4>
      </vt:variant>
      <vt:variant>
        <vt:i4>369</vt:i4>
      </vt:variant>
      <vt:variant>
        <vt:i4>0</vt:i4>
      </vt:variant>
      <vt:variant>
        <vt:i4>5</vt:i4>
      </vt:variant>
      <vt:variant>
        <vt:lpwstr>http://www.nevo.co.il/Law_word/law17/PROP-2400.pdf</vt:lpwstr>
      </vt:variant>
      <vt:variant>
        <vt:lpwstr/>
      </vt:variant>
      <vt:variant>
        <vt:i4>8192015</vt:i4>
      </vt:variant>
      <vt:variant>
        <vt:i4>366</vt:i4>
      </vt:variant>
      <vt:variant>
        <vt:i4>0</vt:i4>
      </vt:variant>
      <vt:variant>
        <vt:i4>5</vt:i4>
      </vt:variant>
      <vt:variant>
        <vt:lpwstr>http://www.nevo.co.il/Law_word/law14/LAW-1533.pdf</vt:lpwstr>
      </vt:variant>
      <vt:variant>
        <vt:lpwstr/>
      </vt:variant>
      <vt:variant>
        <vt:i4>8257551</vt:i4>
      </vt:variant>
      <vt:variant>
        <vt:i4>363</vt:i4>
      </vt:variant>
      <vt:variant>
        <vt:i4>0</vt:i4>
      </vt:variant>
      <vt:variant>
        <vt:i4>5</vt:i4>
      </vt:variant>
      <vt:variant>
        <vt:lpwstr>http://www.nevo.co.il/Law_word/law14/LAW-1600.pdf</vt:lpwstr>
      </vt:variant>
      <vt:variant>
        <vt:lpwstr/>
      </vt:variant>
      <vt:variant>
        <vt:i4>852095</vt:i4>
      </vt:variant>
      <vt:variant>
        <vt:i4>360</vt:i4>
      </vt:variant>
      <vt:variant>
        <vt:i4>0</vt:i4>
      </vt:variant>
      <vt:variant>
        <vt:i4>5</vt:i4>
      </vt:variant>
      <vt:variant>
        <vt:lpwstr>http://www.nevo.co.il/Law_word/law17/PROP-2400.pdf</vt:lpwstr>
      </vt:variant>
      <vt:variant>
        <vt:lpwstr/>
      </vt:variant>
      <vt:variant>
        <vt:i4>8192015</vt:i4>
      </vt:variant>
      <vt:variant>
        <vt:i4>357</vt:i4>
      </vt:variant>
      <vt:variant>
        <vt:i4>0</vt:i4>
      </vt:variant>
      <vt:variant>
        <vt:i4>5</vt:i4>
      </vt:variant>
      <vt:variant>
        <vt:lpwstr>http://www.nevo.co.il/Law_word/law14/LAW-1533.pdf</vt:lpwstr>
      </vt:variant>
      <vt:variant>
        <vt:lpwstr/>
      </vt:variant>
      <vt:variant>
        <vt:i4>852095</vt:i4>
      </vt:variant>
      <vt:variant>
        <vt:i4>354</vt:i4>
      </vt:variant>
      <vt:variant>
        <vt:i4>0</vt:i4>
      </vt:variant>
      <vt:variant>
        <vt:i4>5</vt:i4>
      </vt:variant>
      <vt:variant>
        <vt:lpwstr>http://www.nevo.co.il/Law_word/law17/PROP-2400.pdf</vt:lpwstr>
      </vt:variant>
      <vt:variant>
        <vt:lpwstr/>
      </vt:variant>
      <vt:variant>
        <vt:i4>8192015</vt:i4>
      </vt:variant>
      <vt:variant>
        <vt:i4>351</vt:i4>
      </vt:variant>
      <vt:variant>
        <vt:i4>0</vt:i4>
      </vt:variant>
      <vt:variant>
        <vt:i4>5</vt:i4>
      </vt:variant>
      <vt:variant>
        <vt:lpwstr>http://www.nevo.co.il/Law_word/law14/LAW-1533.pdf</vt:lpwstr>
      </vt:variant>
      <vt:variant>
        <vt:lpwstr/>
      </vt:variant>
      <vt:variant>
        <vt:i4>852095</vt:i4>
      </vt:variant>
      <vt:variant>
        <vt:i4>348</vt:i4>
      </vt:variant>
      <vt:variant>
        <vt:i4>0</vt:i4>
      </vt:variant>
      <vt:variant>
        <vt:i4>5</vt:i4>
      </vt:variant>
      <vt:variant>
        <vt:lpwstr>http://www.nevo.co.il/Law_word/law17/PROP-2400.pdf</vt:lpwstr>
      </vt:variant>
      <vt:variant>
        <vt:lpwstr/>
      </vt:variant>
      <vt:variant>
        <vt:i4>8192015</vt:i4>
      </vt:variant>
      <vt:variant>
        <vt:i4>345</vt:i4>
      </vt:variant>
      <vt:variant>
        <vt:i4>0</vt:i4>
      </vt:variant>
      <vt:variant>
        <vt:i4>5</vt:i4>
      </vt:variant>
      <vt:variant>
        <vt:lpwstr>http://www.nevo.co.il/Law_word/law14/LAW-1533.pdf</vt:lpwstr>
      </vt:variant>
      <vt:variant>
        <vt:lpwstr/>
      </vt:variant>
      <vt:variant>
        <vt:i4>852095</vt:i4>
      </vt:variant>
      <vt:variant>
        <vt:i4>342</vt:i4>
      </vt:variant>
      <vt:variant>
        <vt:i4>0</vt:i4>
      </vt:variant>
      <vt:variant>
        <vt:i4>5</vt:i4>
      </vt:variant>
      <vt:variant>
        <vt:lpwstr>http://www.nevo.co.il/Law_word/law17/PROP-2400.pdf</vt:lpwstr>
      </vt:variant>
      <vt:variant>
        <vt:lpwstr/>
      </vt:variant>
      <vt:variant>
        <vt:i4>8192015</vt:i4>
      </vt:variant>
      <vt:variant>
        <vt:i4>339</vt:i4>
      </vt:variant>
      <vt:variant>
        <vt:i4>0</vt:i4>
      </vt:variant>
      <vt:variant>
        <vt:i4>5</vt:i4>
      </vt:variant>
      <vt:variant>
        <vt:lpwstr>http://www.nevo.co.il/Law_word/law14/LAW-1533.pdf</vt:lpwstr>
      </vt:variant>
      <vt:variant>
        <vt:lpwstr/>
      </vt:variant>
      <vt:variant>
        <vt:i4>852095</vt:i4>
      </vt:variant>
      <vt:variant>
        <vt:i4>336</vt:i4>
      </vt:variant>
      <vt:variant>
        <vt:i4>0</vt:i4>
      </vt:variant>
      <vt:variant>
        <vt:i4>5</vt:i4>
      </vt:variant>
      <vt:variant>
        <vt:lpwstr>http://www.nevo.co.il/Law_word/law17/PROP-2400.pdf</vt:lpwstr>
      </vt:variant>
      <vt:variant>
        <vt:lpwstr/>
      </vt:variant>
      <vt:variant>
        <vt:i4>8192015</vt:i4>
      </vt:variant>
      <vt:variant>
        <vt:i4>333</vt:i4>
      </vt:variant>
      <vt:variant>
        <vt:i4>0</vt:i4>
      </vt:variant>
      <vt:variant>
        <vt:i4>5</vt:i4>
      </vt:variant>
      <vt:variant>
        <vt:lpwstr>http://www.nevo.co.il/Law_word/law14/LAW-1533.pdf</vt:lpwstr>
      </vt:variant>
      <vt:variant>
        <vt:lpwstr/>
      </vt:variant>
      <vt:variant>
        <vt:i4>8257551</vt:i4>
      </vt:variant>
      <vt:variant>
        <vt:i4>330</vt:i4>
      </vt:variant>
      <vt:variant>
        <vt:i4>0</vt:i4>
      </vt:variant>
      <vt:variant>
        <vt:i4>5</vt:i4>
      </vt:variant>
      <vt:variant>
        <vt:lpwstr>http://www.nevo.co.il/Law_word/law14/LAW-1600.pdf</vt:lpwstr>
      </vt:variant>
      <vt:variant>
        <vt:lpwstr/>
      </vt:variant>
      <vt:variant>
        <vt:i4>852095</vt:i4>
      </vt:variant>
      <vt:variant>
        <vt:i4>327</vt:i4>
      </vt:variant>
      <vt:variant>
        <vt:i4>0</vt:i4>
      </vt:variant>
      <vt:variant>
        <vt:i4>5</vt:i4>
      </vt:variant>
      <vt:variant>
        <vt:lpwstr>http://www.nevo.co.il/Law_word/law17/PROP-2400.pdf</vt:lpwstr>
      </vt:variant>
      <vt:variant>
        <vt:lpwstr/>
      </vt:variant>
      <vt:variant>
        <vt:i4>8192015</vt:i4>
      </vt:variant>
      <vt:variant>
        <vt:i4>324</vt:i4>
      </vt:variant>
      <vt:variant>
        <vt:i4>0</vt:i4>
      </vt:variant>
      <vt:variant>
        <vt:i4>5</vt:i4>
      </vt:variant>
      <vt:variant>
        <vt:lpwstr>http://www.nevo.co.il/Law_word/law14/LAW-1533.pdf</vt:lpwstr>
      </vt:variant>
      <vt:variant>
        <vt:lpwstr/>
      </vt:variant>
      <vt:variant>
        <vt:i4>131191</vt:i4>
      </vt:variant>
      <vt:variant>
        <vt:i4>321</vt:i4>
      </vt:variant>
      <vt:variant>
        <vt:i4>0</vt:i4>
      </vt:variant>
      <vt:variant>
        <vt:i4>5</vt:i4>
      </vt:variant>
      <vt:variant>
        <vt:lpwstr>http://www.nevo.co.il/Law_word/law17/PROP-2982.pdf</vt:lpwstr>
      </vt:variant>
      <vt:variant>
        <vt:lpwstr/>
      </vt:variant>
      <vt:variant>
        <vt:i4>8126466</vt:i4>
      </vt:variant>
      <vt:variant>
        <vt:i4>318</vt:i4>
      </vt:variant>
      <vt:variant>
        <vt:i4>0</vt:i4>
      </vt:variant>
      <vt:variant>
        <vt:i4>5</vt:i4>
      </vt:variant>
      <vt:variant>
        <vt:lpwstr>http://www.nevo.co.il/Law_word/law14/LAW-1823.pdf</vt:lpwstr>
      </vt:variant>
      <vt:variant>
        <vt:lpwstr/>
      </vt:variant>
      <vt:variant>
        <vt:i4>852095</vt:i4>
      </vt:variant>
      <vt:variant>
        <vt:i4>315</vt:i4>
      </vt:variant>
      <vt:variant>
        <vt:i4>0</vt:i4>
      </vt:variant>
      <vt:variant>
        <vt:i4>5</vt:i4>
      </vt:variant>
      <vt:variant>
        <vt:lpwstr>http://www.nevo.co.il/Law_word/law17/PROP-2400.pdf</vt:lpwstr>
      </vt:variant>
      <vt:variant>
        <vt:lpwstr/>
      </vt:variant>
      <vt:variant>
        <vt:i4>8192015</vt:i4>
      </vt:variant>
      <vt:variant>
        <vt:i4>312</vt:i4>
      </vt:variant>
      <vt:variant>
        <vt:i4>0</vt:i4>
      </vt:variant>
      <vt:variant>
        <vt:i4>5</vt:i4>
      </vt:variant>
      <vt:variant>
        <vt:lpwstr>http://www.nevo.co.il/Law_word/law14/LAW-1533.pdf</vt:lpwstr>
      </vt:variant>
      <vt:variant>
        <vt:lpwstr/>
      </vt:variant>
      <vt:variant>
        <vt:i4>852095</vt:i4>
      </vt:variant>
      <vt:variant>
        <vt:i4>309</vt:i4>
      </vt:variant>
      <vt:variant>
        <vt:i4>0</vt:i4>
      </vt:variant>
      <vt:variant>
        <vt:i4>5</vt:i4>
      </vt:variant>
      <vt:variant>
        <vt:lpwstr>http://www.nevo.co.il/Law_word/law17/PROP-2400.pdf</vt:lpwstr>
      </vt:variant>
      <vt:variant>
        <vt:lpwstr/>
      </vt:variant>
      <vt:variant>
        <vt:i4>8192015</vt:i4>
      </vt:variant>
      <vt:variant>
        <vt:i4>306</vt:i4>
      </vt:variant>
      <vt:variant>
        <vt:i4>0</vt:i4>
      </vt:variant>
      <vt:variant>
        <vt:i4>5</vt:i4>
      </vt:variant>
      <vt:variant>
        <vt:lpwstr>http://www.nevo.co.il/Law_word/law14/LAW-1533.pdf</vt:lpwstr>
      </vt:variant>
      <vt:variant>
        <vt:lpwstr/>
      </vt:variant>
      <vt:variant>
        <vt:i4>1114221</vt:i4>
      </vt:variant>
      <vt:variant>
        <vt:i4>303</vt:i4>
      </vt:variant>
      <vt:variant>
        <vt:i4>0</vt:i4>
      </vt:variant>
      <vt:variant>
        <vt:i4>5</vt:i4>
      </vt:variant>
      <vt:variant>
        <vt:lpwstr>http://www.nevo.co.il/Law_word/law15/memshala-1150.pdf</vt:lpwstr>
      </vt:variant>
      <vt:variant>
        <vt:lpwstr/>
      </vt:variant>
      <vt:variant>
        <vt:i4>8192012</vt:i4>
      </vt:variant>
      <vt:variant>
        <vt:i4>300</vt:i4>
      </vt:variant>
      <vt:variant>
        <vt:i4>0</vt:i4>
      </vt:variant>
      <vt:variant>
        <vt:i4>5</vt:i4>
      </vt:variant>
      <vt:variant>
        <vt:lpwstr>http://www.nevo.co.il/Law_word/law14/law-2702.pdf</vt:lpwstr>
      </vt:variant>
      <vt:variant>
        <vt:lpwstr/>
      </vt:variant>
      <vt:variant>
        <vt:i4>852095</vt:i4>
      </vt:variant>
      <vt:variant>
        <vt:i4>297</vt:i4>
      </vt:variant>
      <vt:variant>
        <vt:i4>0</vt:i4>
      </vt:variant>
      <vt:variant>
        <vt:i4>5</vt:i4>
      </vt:variant>
      <vt:variant>
        <vt:lpwstr>http://www.nevo.co.il/Law_word/law17/PROP-2400.pdf</vt:lpwstr>
      </vt:variant>
      <vt:variant>
        <vt:lpwstr/>
      </vt:variant>
      <vt:variant>
        <vt:i4>8192015</vt:i4>
      </vt:variant>
      <vt:variant>
        <vt:i4>294</vt:i4>
      </vt:variant>
      <vt:variant>
        <vt:i4>0</vt:i4>
      </vt:variant>
      <vt:variant>
        <vt:i4>5</vt:i4>
      </vt:variant>
      <vt:variant>
        <vt:lpwstr>http://www.nevo.co.il/Law_word/law14/LAW-1533.pdf</vt:lpwstr>
      </vt:variant>
      <vt:variant>
        <vt:lpwstr/>
      </vt:variant>
      <vt:variant>
        <vt:i4>852095</vt:i4>
      </vt:variant>
      <vt:variant>
        <vt:i4>291</vt:i4>
      </vt:variant>
      <vt:variant>
        <vt:i4>0</vt:i4>
      </vt:variant>
      <vt:variant>
        <vt:i4>5</vt:i4>
      </vt:variant>
      <vt:variant>
        <vt:lpwstr>http://www.nevo.co.il/Law_word/law17/PROP-2400.pdf</vt:lpwstr>
      </vt:variant>
      <vt:variant>
        <vt:lpwstr/>
      </vt:variant>
      <vt:variant>
        <vt:i4>8192015</vt:i4>
      </vt:variant>
      <vt:variant>
        <vt:i4>288</vt:i4>
      </vt:variant>
      <vt:variant>
        <vt:i4>0</vt:i4>
      </vt:variant>
      <vt:variant>
        <vt:i4>5</vt:i4>
      </vt:variant>
      <vt:variant>
        <vt:lpwstr>http://www.nevo.co.il/Law_word/law14/LAW-1533.pdf</vt:lpwstr>
      </vt:variant>
      <vt:variant>
        <vt:lpwstr/>
      </vt:variant>
      <vt:variant>
        <vt:i4>852095</vt:i4>
      </vt:variant>
      <vt:variant>
        <vt:i4>285</vt:i4>
      </vt:variant>
      <vt:variant>
        <vt:i4>0</vt:i4>
      </vt:variant>
      <vt:variant>
        <vt:i4>5</vt:i4>
      </vt:variant>
      <vt:variant>
        <vt:lpwstr>http://www.nevo.co.il/Law_word/law17/PROP-2400.pdf</vt:lpwstr>
      </vt:variant>
      <vt:variant>
        <vt:lpwstr/>
      </vt:variant>
      <vt:variant>
        <vt:i4>8192015</vt:i4>
      </vt:variant>
      <vt:variant>
        <vt:i4>282</vt:i4>
      </vt:variant>
      <vt:variant>
        <vt:i4>0</vt:i4>
      </vt:variant>
      <vt:variant>
        <vt:i4>5</vt:i4>
      </vt:variant>
      <vt:variant>
        <vt:lpwstr>http://www.nevo.co.il/Law_word/law14/LAW-1533.pdf</vt:lpwstr>
      </vt:variant>
      <vt:variant>
        <vt:lpwstr/>
      </vt:variant>
      <vt:variant>
        <vt:i4>852095</vt:i4>
      </vt:variant>
      <vt:variant>
        <vt:i4>279</vt:i4>
      </vt:variant>
      <vt:variant>
        <vt:i4>0</vt:i4>
      </vt:variant>
      <vt:variant>
        <vt:i4>5</vt:i4>
      </vt:variant>
      <vt:variant>
        <vt:lpwstr>http://www.nevo.co.il/Law_word/law17/PROP-2400.pdf</vt:lpwstr>
      </vt:variant>
      <vt:variant>
        <vt:lpwstr/>
      </vt:variant>
      <vt:variant>
        <vt:i4>8192015</vt:i4>
      </vt:variant>
      <vt:variant>
        <vt:i4>276</vt:i4>
      </vt:variant>
      <vt:variant>
        <vt:i4>0</vt:i4>
      </vt:variant>
      <vt:variant>
        <vt:i4>5</vt:i4>
      </vt:variant>
      <vt:variant>
        <vt:lpwstr>http://www.nevo.co.il/Law_word/law14/LAW-1533.pdf</vt:lpwstr>
      </vt:variant>
      <vt:variant>
        <vt:lpwstr/>
      </vt:variant>
      <vt:variant>
        <vt:i4>852095</vt:i4>
      </vt:variant>
      <vt:variant>
        <vt:i4>273</vt:i4>
      </vt:variant>
      <vt:variant>
        <vt:i4>0</vt:i4>
      </vt:variant>
      <vt:variant>
        <vt:i4>5</vt:i4>
      </vt:variant>
      <vt:variant>
        <vt:lpwstr>http://www.nevo.co.il/Law_word/law17/PROP-2400.pdf</vt:lpwstr>
      </vt:variant>
      <vt:variant>
        <vt:lpwstr/>
      </vt:variant>
      <vt:variant>
        <vt:i4>8192015</vt:i4>
      </vt:variant>
      <vt:variant>
        <vt:i4>270</vt:i4>
      </vt:variant>
      <vt:variant>
        <vt:i4>0</vt:i4>
      </vt:variant>
      <vt:variant>
        <vt:i4>5</vt:i4>
      </vt:variant>
      <vt:variant>
        <vt:lpwstr>http://www.nevo.co.il/Law_word/law14/LAW-1533.pdf</vt:lpwstr>
      </vt:variant>
      <vt:variant>
        <vt:lpwstr/>
      </vt:variant>
      <vt:variant>
        <vt:i4>852095</vt:i4>
      </vt:variant>
      <vt:variant>
        <vt:i4>267</vt:i4>
      </vt:variant>
      <vt:variant>
        <vt:i4>0</vt:i4>
      </vt:variant>
      <vt:variant>
        <vt:i4>5</vt:i4>
      </vt:variant>
      <vt:variant>
        <vt:lpwstr>http://www.nevo.co.il/Law_word/law17/PROP-2400.pdf</vt:lpwstr>
      </vt:variant>
      <vt:variant>
        <vt:lpwstr/>
      </vt:variant>
      <vt:variant>
        <vt:i4>8192015</vt:i4>
      </vt:variant>
      <vt:variant>
        <vt:i4>264</vt:i4>
      </vt:variant>
      <vt:variant>
        <vt:i4>0</vt:i4>
      </vt:variant>
      <vt:variant>
        <vt:i4>5</vt:i4>
      </vt:variant>
      <vt:variant>
        <vt:lpwstr>http://www.nevo.co.il/Law_word/law14/LAW-1533.pdf</vt:lpwstr>
      </vt:variant>
      <vt:variant>
        <vt:lpwstr/>
      </vt:variant>
      <vt:variant>
        <vt:i4>852095</vt:i4>
      </vt:variant>
      <vt:variant>
        <vt:i4>261</vt:i4>
      </vt:variant>
      <vt:variant>
        <vt:i4>0</vt:i4>
      </vt:variant>
      <vt:variant>
        <vt:i4>5</vt:i4>
      </vt:variant>
      <vt:variant>
        <vt:lpwstr>http://www.nevo.co.il/Law_word/law17/PROP-2400.pdf</vt:lpwstr>
      </vt:variant>
      <vt:variant>
        <vt:lpwstr/>
      </vt:variant>
      <vt:variant>
        <vt:i4>8192015</vt:i4>
      </vt:variant>
      <vt:variant>
        <vt:i4>258</vt:i4>
      </vt:variant>
      <vt:variant>
        <vt:i4>0</vt:i4>
      </vt:variant>
      <vt:variant>
        <vt:i4>5</vt:i4>
      </vt:variant>
      <vt:variant>
        <vt:lpwstr>http://www.nevo.co.il/Law_word/law14/LAW-1533.pdf</vt:lpwstr>
      </vt:variant>
      <vt:variant>
        <vt:lpwstr/>
      </vt:variant>
      <vt:variant>
        <vt:i4>852095</vt:i4>
      </vt:variant>
      <vt:variant>
        <vt:i4>255</vt:i4>
      </vt:variant>
      <vt:variant>
        <vt:i4>0</vt:i4>
      </vt:variant>
      <vt:variant>
        <vt:i4>5</vt:i4>
      </vt:variant>
      <vt:variant>
        <vt:lpwstr>http://www.nevo.co.il/Law_word/law17/PROP-2400.pdf</vt:lpwstr>
      </vt:variant>
      <vt:variant>
        <vt:lpwstr/>
      </vt:variant>
      <vt:variant>
        <vt:i4>8192015</vt:i4>
      </vt:variant>
      <vt:variant>
        <vt:i4>252</vt:i4>
      </vt:variant>
      <vt:variant>
        <vt:i4>0</vt:i4>
      </vt:variant>
      <vt:variant>
        <vt:i4>5</vt:i4>
      </vt:variant>
      <vt:variant>
        <vt:lpwstr>http://www.nevo.co.il/Law_word/law14/LAW-1533.pdf</vt:lpwstr>
      </vt:variant>
      <vt:variant>
        <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6029321</vt:i4>
      </vt:variant>
      <vt:variant>
        <vt:i4>174</vt:i4>
      </vt:variant>
      <vt:variant>
        <vt:i4>0</vt:i4>
      </vt:variant>
      <vt:variant>
        <vt:i4>5</vt:i4>
      </vt:variant>
      <vt:variant>
        <vt:lpwstr/>
      </vt:variant>
      <vt:variant>
        <vt:lpwstr>med9</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6094857</vt:i4>
      </vt:variant>
      <vt:variant>
        <vt:i4>156</vt:i4>
      </vt:variant>
      <vt:variant>
        <vt:i4>0</vt:i4>
      </vt:variant>
      <vt:variant>
        <vt:i4>5</vt:i4>
      </vt:variant>
      <vt:variant>
        <vt:lpwstr/>
      </vt:variant>
      <vt:variant>
        <vt:lpwstr>med8</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1114221</vt:i4>
      </vt:variant>
      <vt:variant>
        <vt:i4>30</vt:i4>
      </vt:variant>
      <vt:variant>
        <vt:i4>0</vt:i4>
      </vt:variant>
      <vt:variant>
        <vt:i4>5</vt:i4>
      </vt:variant>
      <vt:variant>
        <vt:lpwstr>http://www.nevo.co.il/Law_word/law15/memshala-1150.pdf</vt:lpwstr>
      </vt:variant>
      <vt:variant>
        <vt:lpwstr/>
      </vt:variant>
      <vt:variant>
        <vt:i4>7471126</vt:i4>
      </vt:variant>
      <vt:variant>
        <vt:i4>27</vt:i4>
      </vt:variant>
      <vt:variant>
        <vt:i4>0</vt:i4>
      </vt:variant>
      <vt:variant>
        <vt:i4>5</vt:i4>
      </vt:variant>
      <vt:variant>
        <vt:lpwstr>https://www.nevo.co.il/law_word/law14/law-2702.pdf</vt:lpwstr>
      </vt:variant>
      <vt:variant>
        <vt:lpwstr/>
      </vt:variant>
      <vt:variant>
        <vt:i4>2555998</vt:i4>
      </vt:variant>
      <vt:variant>
        <vt:i4>24</vt:i4>
      </vt:variant>
      <vt:variant>
        <vt:i4>0</vt:i4>
      </vt:variant>
      <vt:variant>
        <vt:i4>5</vt:i4>
      </vt:variant>
      <vt:variant>
        <vt:lpwstr>http://www.nevo.co.il/Law_word/law15/MEMSHALA-77.pdf</vt:lpwstr>
      </vt:variant>
      <vt:variant>
        <vt:lpwstr/>
      </vt:variant>
      <vt:variant>
        <vt:i4>8323081</vt:i4>
      </vt:variant>
      <vt:variant>
        <vt:i4>21</vt:i4>
      </vt:variant>
      <vt:variant>
        <vt:i4>0</vt:i4>
      </vt:variant>
      <vt:variant>
        <vt:i4>5</vt:i4>
      </vt:variant>
      <vt:variant>
        <vt:lpwstr>http://www.nevo.co.il/Law_word/law14/LAW-2020.pdf</vt:lpwstr>
      </vt:variant>
      <vt:variant>
        <vt:lpwstr/>
      </vt:variant>
      <vt:variant>
        <vt:i4>131191</vt:i4>
      </vt:variant>
      <vt:variant>
        <vt:i4>18</vt:i4>
      </vt:variant>
      <vt:variant>
        <vt:i4>0</vt:i4>
      </vt:variant>
      <vt:variant>
        <vt:i4>5</vt:i4>
      </vt:variant>
      <vt:variant>
        <vt:lpwstr>http://www.nevo.co.il/Law_word/law17/PROP-2982.pdf</vt:lpwstr>
      </vt:variant>
      <vt:variant>
        <vt:lpwstr/>
      </vt:variant>
      <vt:variant>
        <vt:i4>8126466</vt:i4>
      </vt:variant>
      <vt:variant>
        <vt:i4>15</vt:i4>
      </vt:variant>
      <vt:variant>
        <vt:i4>0</vt:i4>
      </vt:variant>
      <vt:variant>
        <vt:i4>5</vt:i4>
      </vt:variant>
      <vt:variant>
        <vt:lpwstr>http://www.nevo.co.il/Law_word/law14/LAW-1823.pdf</vt:lpwstr>
      </vt:variant>
      <vt:variant>
        <vt:lpwstr/>
      </vt:variant>
      <vt:variant>
        <vt:i4>8257551</vt:i4>
      </vt:variant>
      <vt:variant>
        <vt:i4>12</vt:i4>
      </vt:variant>
      <vt:variant>
        <vt:i4>0</vt:i4>
      </vt:variant>
      <vt:variant>
        <vt:i4>5</vt:i4>
      </vt:variant>
      <vt:variant>
        <vt:lpwstr>http://www.nevo.co.il/Law_word/law14/LAW-1600.pdf</vt:lpwstr>
      </vt:variant>
      <vt:variant>
        <vt:lpwstr/>
      </vt:variant>
      <vt:variant>
        <vt:i4>852095</vt:i4>
      </vt:variant>
      <vt:variant>
        <vt:i4>9</vt:i4>
      </vt:variant>
      <vt:variant>
        <vt:i4>0</vt:i4>
      </vt:variant>
      <vt:variant>
        <vt:i4>5</vt:i4>
      </vt:variant>
      <vt:variant>
        <vt:lpwstr>http://www.nevo.co.il/Law_word/law17/PROP-2400.pdf</vt:lpwstr>
      </vt:variant>
      <vt:variant>
        <vt:lpwstr/>
      </vt:variant>
      <vt:variant>
        <vt:i4>8192015</vt:i4>
      </vt:variant>
      <vt:variant>
        <vt:i4>6</vt:i4>
      </vt:variant>
      <vt:variant>
        <vt:i4>0</vt:i4>
      </vt:variant>
      <vt:variant>
        <vt:i4>5</vt:i4>
      </vt:variant>
      <vt:variant>
        <vt:lpwstr>http://www.nevo.co.il/Law_word/law14/LAW-1533.pdf</vt:lpwstr>
      </vt:variant>
      <vt:variant>
        <vt:lpwstr/>
      </vt:variant>
      <vt:variant>
        <vt:i4>458877</vt:i4>
      </vt:variant>
      <vt:variant>
        <vt:i4>3</vt:i4>
      </vt:variant>
      <vt:variant>
        <vt:i4>0</vt:i4>
      </vt:variant>
      <vt:variant>
        <vt:i4>5</vt:i4>
      </vt:variant>
      <vt:variant>
        <vt:lpwstr>http://www.nevo.co.il/Law_word/law17/PROP-0608.pdf</vt:lpwstr>
      </vt:variant>
      <vt:variant>
        <vt:lpwstr/>
      </vt:variant>
      <vt:variant>
        <vt:i4>8060941</vt:i4>
      </vt:variant>
      <vt:variant>
        <vt:i4>0</vt:i4>
      </vt:variant>
      <vt:variant>
        <vt:i4>0</vt:i4>
      </vt:variant>
      <vt:variant>
        <vt:i4>5</vt:i4>
      </vt:variant>
      <vt:variant>
        <vt:lpwstr>http://www.nevo.co.il/Law_word/law14/LAW-0440.pdf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חוק סוכני המכס, תשכ"ה-1964</vt:lpwstr>
  </property>
  <property fmtid="{D5CDD505-2E9C-101B-9397-08002B2CF9AE}" pid="5" name="LAWNUMBER">
    <vt:lpwstr>0023</vt:lpwstr>
  </property>
  <property fmtid="{D5CDD505-2E9C-101B-9397-08002B2CF9AE}" pid="6" name="TYPE">
    <vt:lpwstr>01</vt:lpwstr>
  </property>
  <property fmtid="{D5CDD505-2E9C-101B-9397-08002B2CF9AE}" pid="7" name="LINKK1">
    <vt:lpwstr>http://www.nevo.co.il/Law_word/law14/LAW-2020.pdf;רשומות – ספר החוקים# תשס"ה מס' 2020#מיום 8.8.2005#עמ' 745#תיקון מס' 3 בסעיף 17 לחוק בתי משפט לענינים מינהליים (תיקון מס' 15), תשס"ה-2005</vt:lpwstr>
  </property>
  <property fmtid="{D5CDD505-2E9C-101B-9397-08002B2CF9AE}" pid="8" name="LINKK2">
    <vt:lpwstr>http://www.nevo.co.il/Law_word/law15/MEMSHALA-77.pdf;רשומות – הצעות חוק ממשלה ודברי הסבר# תשס"ד מס' 77#עמ' 298#הצעת חוק בתי משפט לענינים מינהליים (תיקון מס' 8), התשס"ד-2004</vt:lpwstr>
  </property>
  <property fmtid="{D5CDD505-2E9C-101B-9397-08002B2CF9AE}" pid="9" name="LINKK3">
    <vt:lpwstr>https://www.nevo.co.il/law_word/law14/law-2702.pdf;‎רשומות - ספר חוקים#ס"ח תשע"ח מס' 2702 ‏‏#מיום 12.3.2018 עמ' 278  – תיקון מס' 4 בסעיף 70 לחוק לתיקון פקודת המכס (מס' 28) תשע"ח-2018‏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מסים</vt:lpwstr>
  </property>
  <property fmtid="{D5CDD505-2E9C-101B-9397-08002B2CF9AE}" pid="18" name="NOSE21">
    <vt:lpwstr>מכס</vt:lpwstr>
  </property>
  <property fmtid="{D5CDD505-2E9C-101B-9397-08002B2CF9AE}" pid="19" name="NOSE31">
    <vt:lpwstr>סוכני מכס</vt:lpwstr>
  </property>
  <property fmtid="{D5CDD505-2E9C-101B-9397-08002B2CF9AE}" pid="20" name="NOSE41">
    <vt:lpwstr/>
  </property>
  <property fmtid="{D5CDD505-2E9C-101B-9397-08002B2CF9AE}" pid="21" name="NOSE12">
    <vt:lpwstr>מסים</vt:lpwstr>
  </property>
  <property fmtid="{D5CDD505-2E9C-101B-9397-08002B2CF9AE}" pid="22" name="NOSE22">
    <vt:lpwstr>בלו</vt:lpwstr>
  </property>
  <property fmtid="{D5CDD505-2E9C-101B-9397-08002B2CF9AE}" pid="23" name="NOSE32">
    <vt:lpwstr/>
  </property>
  <property fmtid="{D5CDD505-2E9C-101B-9397-08002B2CF9AE}" pid="24" name="NOSE42">
    <vt:lpwstr/>
  </property>
  <property fmtid="{D5CDD505-2E9C-101B-9397-08002B2CF9AE}" pid="25" name="NOSE13">
    <vt:lpwstr>משפט פרטי וכלכלה</vt:lpwstr>
  </property>
  <property fmtid="{D5CDD505-2E9C-101B-9397-08002B2CF9AE}" pid="26" name="NOSE23">
    <vt:lpwstr>הסדרת עיסוק</vt:lpwstr>
  </property>
  <property fmtid="{D5CDD505-2E9C-101B-9397-08002B2CF9AE}" pid="27" name="NOSE33">
    <vt:lpwstr>סוכני מכס</vt:lpwstr>
  </property>
  <property fmtid="{D5CDD505-2E9C-101B-9397-08002B2CF9AE}" pid="28" name="NOSE43">
    <vt:lpwstr/>
  </property>
  <property fmtid="{D5CDD505-2E9C-101B-9397-08002B2CF9AE}" pid="29" name="NOSE14">
    <vt:lpwstr>רשויות ומשפט מנהלי</vt:lpwstr>
  </property>
  <property fmtid="{D5CDD505-2E9C-101B-9397-08002B2CF9AE}" pid="30" name="NOSE24">
    <vt:lpwstr>הסדרת עיסוק</vt:lpwstr>
  </property>
  <property fmtid="{D5CDD505-2E9C-101B-9397-08002B2CF9AE}" pid="31" name="NOSE34">
    <vt:lpwstr>סוכני מכס</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