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594B" w:rsidRDefault="0081594B">
      <w:pPr>
        <w:pStyle w:val="big-header"/>
        <w:ind w:left="0" w:right="1134"/>
        <w:rPr>
          <w:rFonts w:hint="cs"/>
          <w:rtl/>
        </w:rPr>
      </w:pPr>
      <w:r>
        <w:rPr>
          <w:rFonts w:hint="cs"/>
          <w:rtl/>
        </w:rPr>
        <w:t>חוק סיוע לשדרות וליישובי הנגב המערבי (הוראת שעה), תשס"ז-2007</w:t>
      </w:r>
    </w:p>
    <w:p w:rsidR="009B1095" w:rsidRDefault="009B1095" w:rsidP="009B1095">
      <w:pPr>
        <w:spacing w:line="320" w:lineRule="auto"/>
        <w:jc w:val="left"/>
        <w:rPr>
          <w:rFonts w:hint="cs"/>
          <w:rtl/>
        </w:rPr>
      </w:pPr>
    </w:p>
    <w:p w:rsidR="00340E50" w:rsidRDefault="00340E50" w:rsidP="009B1095">
      <w:pPr>
        <w:spacing w:line="320" w:lineRule="auto"/>
        <w:jc w:val="left"/>
        <w:rPr>
          <w:rFonts w:hint="cs"/>
          <w:rtl/>
        </w:rPr>
      </w:pPr>
    </w:p>
    <w:p w:rsidR="00B028B2" w:rsidRPr="009B1095" w:rsidRDefault="009B1095" w:rsidP="009B1095">
      <w:pPr>
        <w:spacing w:line="320" w:lineRule="auto"/>
        <w:jc w:val="left"/>
        <w:rPr>
          <w:rFonts w:cs="Miriam"/>
          <w:szCs w:val="22"/>
          <w:rtl/>
        </w:rPr>
      </w:pPr>
      <w:r w:rsidRPr="009B1095">
        <w:rPr>
          <w:rFonts w:cs="Miriam"/>
          <w:szCs w:val="22"/>
          <w:rtl/>
        </w:rPr>
        <w:t>בטחון</w:t>
      </w:r>
      <w:r w:rsidRPr="009B1095">
        <w:rPr>
          <w:rFonts w:cs="FrankRuehl"/>
          <w:szCs w:val="26"/>
          <w:rtl/>
        </w:rPr>
        <w:t xml:space="preserve"> – סיוע – שדרות והנגב המערבי</w:t>
      </w:r>
    </w:p>
    <w:p w:rsidR="0081594B" w:rsidRDefault="0081594B">
      <w:pPr>
        <w:pStyle w:val="big-header"/>
        <w:ind w:left="0" w:right="1134"/>
        <w:rPr>
          <w:rStyle w:val="default"/>
          <w:rFonts w:cs="FrankRuehl" w:hint="cs"/>
          <w:rtl/>
        </w:rPr>
      </w:pPr>
      <w:r>
        <w:rPr>
          <w:rFonts w:hint="cs"/>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81594B">
        <w:tblPrEx>
          <w:tblCellMar>
            <w:top w:w="0" w:type="dxa"/>
            <w:bottom w:w="0" w:type="dxa"/>
          </w:tblCellMar>
        </w:tblPrEx>
        <w:trPr>
          <w:jc w:val="right"/>
        </w:trPr>
        <w:tc>
          <w:tcPr>
            <w:tcW w:w="850" w:type="dxa"/>
          </w:tcPr>
          <w:p w:rsidR="0081594B" w:rsidRDefault="0081594B">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Seif0</w:instrText>
            </w:r>
            <w:r>
              <w:rPr>
                <w:rFonts w:cs="Frankruhel"/>
                <w:sz w:val="24"/>
                <w:rtl/>
              </w:rPr>
              <w:instrText xml:space="preserve"> </w:instrText>
            </w:r>
            <w:r>
              <w:rPr>
                <w:rFonts w:cs="Frankruhel"/>
                <w:sz w:val="24"/>
                <w:rtl/>
              </w:rPr>
              <w:fldChar w:fldCharType="separate"/>
            </w:r>
            <w:r>
              <w:rPr>
                <w:rFonts w:cs="Frankruhel"/>
                <w:sz w:val="24"/>
                <w:rtl/>
              </w:rPr>
              <w:t>2</w:t>
            </w:r>
            <w:r>
              <w:rPr>
                <w:rFonts w:cs="Frankruhel"/>
                <w:sz w:val="24"/>
                <w:rtl/>
              </w:rPr>
              <w:fldChar w:fldCharType="end"/>
            </w:r>
          </w:p>
        </w:tc>
        <w:tc>
          <w:tcPr>
            <w:tcW w:w="567" w:type="dxa"/>
          </w:tcPr>
          <w:p w:rsidR="0081594B" w:rsidRDefault="0081594B">
            <w:pPr>
              <w:spacing w:line="240" w:lineRule="auto"/>
              <w:jc w:val="left"/>
              <w:rPr>
                <w:rFonts w:cs="Frankruhel" w:hint="cs"/>
                <w:sz w:val="24"/>
              </w:rPr>
            </w:pPr>
            <w:hyperlink w:anchor="Seif0" w:tooltip="הגדרות" w:history="1">
              <w:r>
                <w:rPr>
                  <w:rStyle w:val="Hyperlink"/>
                </w:rPr>
                <w:t>Go</w:t>
              </w:r>
            </w:hyperlink>
          </w:p>
        </w:tc>
        <w:tc>
          <w:tcPr>
            <w:tcW w:w="5669" w:type="dxa"/>
          </w:tcPr>
          <w:p w:rsidR="0081594B" w:rsidRDefault="0081594B">
            <w:pPr>
              <w:spacing w:line="240" w:lineRule="auto"/>
              <w:jc w:val="left"/>
              <w:rPr>
                <w:rFonts w:cs="Frankruhel"/>
                <w:sz w:val="24"/>
                <w:rtl/>
              </w:rPr>
            </w:pPr>
            <w:r>
              <w:rPr>
                <w:rFonts w:cs="Frankruhel"/>
                <w:sz w:val="24"/>
                <w:rtl/>
              </w:rPr>
              <w:t>הגדרות</w:t>
            </w:r>
          </w:p>
        </w:tc>
        <w:tc>
          <w:tcPr>
            <w:tcW w:w="1247" w:type="dxa"/>
          </w:tcPr>
          <w:p w:rsidR="0081594B" w:rsidRDefault="0081594B">
            <w:pPr>
              <w:spacing w:line="240" w:lineRule="auto"/>
              <w:jc w:val="left"/>
              <w:rPr>
                <w:rFonts w:cs="Frankruhel" w:hint="cs"/>
                <w:sz w:val="24"/>
              </w:rPr>
            </w:pPr>
            <w:r>
              <w:rPr>
                <w:rFonts w:cs="Frankruhel"/>
                <w:sz w:val="24"/>
                <w:rtl/>
              </w:rPr>
              <w:t xml:space="preserve">סעיף 1 </w:t>
            </w:r>
          </w:p>
        </w:tc>
      </w:tr>
      <w:tr w:rsidR="0081594B">
        <w:tblPrEx>
          <w:tblCellMar>
            <w:top w:w="0" w:type="dxa"/>
            <w:bottom w:w="0" w:type="dxa"/>
          </w:tblCellMar>
        </w:tblPrEx>
        <w:trPr>
          <w:jc w:val="right"/>
        </w:trPr>
        <w:tc>
          <w:tcPr>
            <w:tcW w:w="850" w:type="dxa"/>
          </w:tcPr>
          <w:p w:rsidR="0081594B" w:rsidRDefault="0081594B">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Seif1</w:instrText>
            </w:r>
            <w:r>
              <w:rPr>
                <w:rFonts w:cs="Frankruhel"/>
                <w:sz w:val="24"/>
                <w:rtl/>
              </w:rPr>
              <w:instrText xml:space="preserve"> </w:instrText>
            </w:r>
            <w:r>
              <w:rPr>
                <w:rFonts w:cs="Frankruhel"/>
                <w:sz w:val="24"/>
                <w:rtl/>
              </w:rPr>
              <w:fldChar w:fldCharType="separate"/>
            </w:r>
            <w:r>
              <w:rPr>
                <w:rFonts w:cs="Frankruhel"/>
                <w:sz w:val="24"/>
                <w:rtl/>
              </w:rPr>
              <w:t>2</w:t>
            </w:r>
            <w:r>
              <w:rPr>
                <w:rFonts w:cs="Frankruhel"/>
                <w:sz w:val="24"/>
                <w:rtl/>
              </w:rPr>
              <w:fldChar w:fldCharType="end"/>
            </w:r>
          </w:p>
        </w:tc>
        <w:tc>
          <w:tcPr>
            <w:tcW w:w="567" w:type="dxa"/>
          </w:tcPr>
          <w:p w:rsidR="0081594B" w:rsidRDefault="0081594B">
            <w:pPr>
              <w:spacing w:line="240" w:lineRule="auto"/>
              <w:jc w:val="left"/>
              <w:rPr>
                <w:rFonts w:cs="Frankruhel" w:hint="cs"/>
                <w:sz w:val="24"/>
              </w:rPr>
            </w:pPr>
            <w:hyperlink w:anchor="Seif1" w:tooltip="פטור ממס מעסיקים" w:history="1">
              <w:r>
                <w:rPr>
                  <w:rStyle w:val="Hyperlink"/>
                </w:rPr>
                <w:t>Go</w:t>
              </w:r>
            </w:hyperlink>
          </w:p>
        </w:tc>
        <w:tc>
          <w:tcPr>
            <w:tcW w:w="5669" w:type="dxa"/>
          </w:tcPr>
          <w:p w:rsidR="0081594B" w:rsidRDefault="0081594B">
            <w:pPr>
              <w:spacing w:line="240" w:lineRule="auto"/>
              <w:jc w:val="left"/>
              <w:rPr>
                <w:rFonts w:cs="Frankruhel"/>
                <w:sz w:val="24"/>
                <w:rtl/>
              </w:rPr>
            </w:pPr>
            <w:r>
              <w:rPr>
                <w:rFonts w:cs="Frankruhel"/>
                <w:sz w:val="24"/>
                <w:rtl/>
              </w:rPr>
              <w:t>פטור ממס מעסיקים</w:t>
            </w:r>
          </w:p>
        </w:tc>
        <w:tc>
          <w:tcPr>
            <w:tcW w:w="1247" w:type="dxa"/>
          </w:tcPr>
          <w:p w:rsidR="0081594B" w:rsidRDefault="0081594B">
            <w:pPr>
              <w:spacing w:line="240" w:lineRule="auto"/>
              <w:jc w:val="left"/>
              <w:rPr>
                <w:rFonts w:cs="Frankruhel" w:hint="cs"/>
                <w:sz w:val="24"/>
              </w:rPr>
            </w:pPr>
            <w:r>
              <w:rPr>
                <w:rFonts w:cs="Frankruhel"/>
                <w:sz w:val="24"/>
                <w:rtl/>
              </w:rPr>
              <w:t xml:space="preserve">סעיף 2 </w:t>
            </w:r>
          </w:p>
        </w:tc>
      </w:tr>
      <w:tr w:rsidR="0081594B">
        <w:tblPrEx>
          <w:tblCellMar>
            <w:top w:w="0" w:type="dxa"/>
            <w:bottom w:w="0" w:type="dxa"/>
          </w:tblCellMar>
        </w:tblPrEx>
        <w:trPr>
          <w:jc w:val="right"/>
        </w:trPr>
        <w:tc>
          <w:tcPr>
            <w:tcW w:w="850" w:type="dxa"/>
          </w:tcPr>
          <w:p w:rsidR="0081594B" w:rsidRDefault="0081594B">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Seif2</w:instrText>
            </w:r>
            <w:r>
              <w:rPr>
                <w:rFonts w:cs="Frankruhel"/>
                <w:sz w:val="24"/>
                <w:rtl/>
              </w:rPr>
              <w:instrText xml:space="preserve"> </w:instrText>
            </w:r>
            <w:r>
              <w:rPr>
                <w:rFonts w:cs="Frankruhel"/>
                <w:sz w:val="24"/>
                <w:rtl/>
              </w:rPr>
              <w:fldChar w:fldCharType="separate"/>
            </w:r>
            <w:r>
              <w:rPr>
                <w:rFonts w:cs="Frankruhel"/>
                <w:sz w:val="24"/>
                <w:rtl/>
              </w:rPr>
              <w:t>2</w:t>
            </w:r>
            <w:r>
              <w:rPr>
                <w:rFonts w:cs="Frankruhel"/>
                <w:sz w:val="24"/>
                <w:rtl/>
              </w:rPr>
              <w:fldChar w:fldCharType="end"/>
            </w:r>
          </w:p>
        </w:tc>
        <w:tc>
          <w:tcPr>
            <w:tcW w:w="567" w:type="dxa"/>
          </w:tcPr>
          <w:p w:rsidR="0081594B" w:rsidRDefault="0081594B">
            <w:pPr>
              <w:spacing w:line="240" w:lineRule="auto"/>
              <w:jc w:val="left"/>
              <w:rPr>
                <w:rFonts w:cs="Frankruhel" w:hint="cs"/>
                <w:sz w:val="24"/>
              </w:rPr>
            </w:pPr>
            <w:hyperlink w:anchor="Seif2" w:tooltip="שיעורי תגבור" w:history="1">
              <w:r>
                <w:rPr>
                  <w:rStyle w:val="Hyperlink"/>
                </w:rPr>
                <w:t>Go</w:t>
              </w:r>
            </w:hyperlink>
          </w:p>
        </w:tc>
        <w:tc>
          <w:tcPr>
            <w:tcW w:w="5669" w:type="dxa"/>
          </w:tcPr>
          <w:p w:rsidR="0081594B" w:rsidRDefault="0081594B">
            <w:pPr>
              <w:spacing w:line="240" w:lineRule="auto"/>
              <w:jc w:val="left"/>
              <w:rPr>
                <w:rFonts w:cs="Frankruhel"/>
                <w:sz w:val="24"/>
                <w:rtl/>
              </w:rPr>
            </w:pPr>
            <w:r>
              <w:rPr>
                <w:rFonts w:cs="Frankruhel"/>
                <w:sz w:val="24"/>
                <w:rtl/>
              </w:rPr>
              <w:t>שיעורי תגבור</w:t>
            </w:r>
          </w:p>
        </w:tc>
        <w:tc>
          <w:tcPr>
            <w:tcW w:w="1247" w:type="dxa"/>
          </w:tcPr>
          <w:p w:rsidR="0081594B" w:rsidRDefault="0081594B">
            <w:pPr>
              <w:spacing w:line="240" w:lineRule="auto"/>
              <w:jc w:val="left"/>
              <w:rPr>
                <w:rFonts w:cs="Frankruhel" w:hint="cs"/>
                <w:sz w:val="24"/>
              </w:rPr>
            </w:pPr>
            <w:r>
              <w:rPr>
                <w:rFonts w:cs="Frankruhel"/>
                <w:sz w:val="24"/>
                <w:rtl/>
              </w:rPr>
              <w:t xml:space="preserve">סעיף 3 </w:t>
            </w:r>
          </w:p>
        </w:tc>
      </w:tr>
      <w:tr w:rsidR="0081594B">
        <w:tblPrEx>
          <w:tblCellMar>
            <w:top w:w="0" w:type="dxa"/>
            <w:bottom w:w="0" w:type="dxa"/>
          </w:tblCellMar>
        </w:tblPrEx>
        <w:trPr>
          <w:jc w:val="right"/>
        </w:trPr>
        <w:tc>
          <w:tcPr>
            <w:tcW w:w="850" w:type="dxa"/>
          </w:tcPr>
          <w:p w:rsidR="0081594B" w:rsidRDefault="0081594B">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Seif3</w:instrText>
            </w:r>
            <w:r>
              <w:rPr>
                <w:rFonts w:cs="Frankruhel"/>
                <w:sz w:val="24"/>
                <w:rtl/>
              </w:rPr>
              <w:instrText xml:space="preserve"> </w:instrText>
            </w:r>
            <w:r>
              <w:rPr>
                <w:rFonts w:cs="Frankruhel"/>
                <w:sz w:val="24"/>
                <w:rtl/>
              </w:rPr>
              <w:fldChar w:fldCharType="separate"/>
            </w:r>
            <w:r>
              <w:rPr>
                <w:rFonts w:cs="Frankruhel"/>
                <w:sz w:val="24"/>
                <w:rtl/>
              </w:rPr>
              <w:t>2</w:t>
            </w:r>
            <w:r>
              <w:rPr>
                <w:rFonts w:cs="Frankruhel"/>
                <w:sz w:val="24"/>
                <w:rtl/>
              </w:rPr>
              <w:fldChar w:fldCharType="end"/>
            </w:r>
          </w:p>
        </w:tc>
        <w:tc>
          <w:tcPr>
            <w:tcW w:w="567" w:type="dxa"/>
          </w:tcPr>
          <w:p w:rsidR="0081594B" w:rsidRDefault="0081594B">
            <w:pPr>
              <w:spacing w:line="240" w:lineRule="auto"/>
              <w:jc w:val="left"/>
              <w:rPr>
                <w:rFonts w:cs="Frankruhel" w:hint="cs"/>
                <w:sz w:val="24"/>
              </w:rPr>
            </w:pPr>
            <w:hyperlink w:anchor="Seif3" w:tooltip="שמירת דינים" w:history="1">
              <w:r>
                <w:rPr>
                  <w:rStyle w:val="Hyperlink"/>
                </w:rPr>
                <w:t>Go</w:t>
              </w:r>
            </w:hyperlink>
          </w:p>
        </w:tc>
        <w:tc>
          <w:tcPr>
            <w:tcW w:w="5669" w:type="dxa"/>
          </w:tcPr>
          <w:p w:rsidR="0081594B" w:rsidRDefault="0081594B">
            <w:pPr>
              <w:spacing w:line="240" w:lineRule="auto"/>
              <w:jc w:val="left"/>
              <w:rPr>
                <w:rFonts w:cs="Frankruhel"/>
                <w:sz w:val="24"/>
                <w:rtl/>
              </w:rPr>
            </w:pPr>
            <w:r>
              <w:rPr>
                <w:rFonts w:cs="Frankruhel"/>
                <w:sz w:val="24"/>
                <w:rtl/>
              </w:rPr>
              <w:t>שמירת דינים</w:t>
            </w:r>
          </w:p>
        </w:tc>
        <w:tc>
          <w:tcPr>
            <w:tcW w:w="1247" w:type="dxa"/>
          </w:tcPr>
          <w:p w:rsidR="0081594B" w:rsidRDefault="0081594B">
            <w:pPr>
              <w:spacing w:line="240" w:lineRule="auto"/>
              <w:jc w:val="left"/>
              <w:rPr>
                <w:rFonts w:cs="Frankruhel" w:hint="cs"/>
                <w:sz w:val="24"/>
              </w:rPr>
            </w:pPr>
            <w:r>
              <w:rPr>
                <w:rFonts w:cs="Frankruhel"/>
                <w:sz w:val="24"/>
                <w:rtl/>
              </w:rPr>
              <w:t xml:space="preserve">סעיף 4 </w:t>
            </w:r>
          </w:p>
        </w:tc>
      </w:tr>
      <w:tr w:rsidR="0081594B">
        <w:tblPrEx>
          <w:tblCellMar>
            <w:top w:w="0" w:type="dxa"/>
            <w:bottom w:w="0" w:type="dxa"/>
          </w:tblCellMar>
        </w:tblPrEx>
        <w:trPr>
          <w:jc w:val="right"/>
        </w:trPr>
        <w:tc>
          <w:tcPr>
            <w:tcW w:w="850" w:type="dxa"/>
          </w:tcPr>
          <w:p w:rsidR="0081594B" w:rsidRDefault="0081594B">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Seif4</w:instrText>
            </w:r>
            <w:r>
              <w:rPr>
                <w:rFonts w:cs="Frankruhel"/>
                <w:sz w:val="24"/>
                <w:rtl/>
              </w:rPr>
              <w:instrText xml:space="preserve"> </w:instrText>
            </w:r>
            <w:r>
              <w:rPr>
                <w:rFonts w:cs="Frankruhel"/>
                <w:sz w:val="24"/>
                <w:rtl/>
              </w:rPr>
              <w:fldChar w:fldCharType="separate"/>
            </w:r>
            <w:r>
              <w:rPr>
                <w:rFonts w:cs="Frankruhel"/>
                <w:sz w:val="24"/>
                <w:rtl/>
              </w:rPr>
              <w:t>2</w:t>
            </w:r>
            <w:r>
              <w:rPr>
                <w:rFonts w:cs="Frankruhel"/>
                <w:sz w:val="24"/>
                <w:rtl/>
              </w:rPr>
              <w:fldChar w:fldCharType="end"/>
            </w:r>
          </w:p>
        </w:tc>
        <w:tc>
          <w:tcPr>
            <w:tcW w:w="567" w:type="dxa"/>
          </w:tcPr>
          <w:p w:rsidR="0081594B" w:rsidRDefault="0081594B">
            <w:pPr>
              <w:spacing w:line="240" w:lineRule="auto"/>
              <w:jc w:val="left"/>
              <w:rPr>
                <w:rFonts w:cs="Frankruhel" w:hint="cs"/>
                <w:sz w:val="24"/>
              </w:rPr>
            </w:pPr>
            <w:hyperlink w:anchor="Seif4" w:tooltip="תיקון פקודת מס הכנסה   הוראת שעה" w:history="1">
              <w:r>
                <w:rPr>
                  <w:rStyle w:val="Hyperlink"/>
                </w:rPr>
                <w:t>Go</w:t>
              </w:r>
            </w:hyperlink>
          </w:p>
        </w:tc>
        <w:tc>
          <w:tcPr>
            <w:tcW w:w="5669" w:type="dxa"/>
          </w:tcPr>
          <w:p w:rsidR="0081594B" w:rsidRDefault="0081594B">
            <w:pPr>
              <w:spacing w:line="240" w:lineRule="auto"/>
              <w:jc w:val="left"/>
              <w:rPr>
                <w:rFonts w:cs="Frankruhel"/>
                <w:sz w:val="24"/>
                <w:rtl/>
              </w:rPr>
            </w:pPr>
            <w:r>
              <w:rPr>
                <w:rFonts w:cs="Frankruhel"/>
                <w:sz w:val="24"/>
                <w:rtl/>
              </w:rPr>
              <w:t>תיקון פקודת מס הכנסה   הוראת שעה</w:t>
            </w:r>
          </w:p>
        </w:tc>
        <w:tc>
          <w:tcPr>
            <w:tcW w:w="1247" w:type="dxa"/>
          </w:tcPr>
          <w:p w:rsidR="0081594B" w:rsidRDefault="0081594B">
            <w:pPr>
              <w:spacing w:line="240" w:lineRule="auto"/>
              <w:jc w:val="left"/>
              <w:rPr>
                <w:rFonts w:cs="Frankruhel" w:hint="cs"/>
                <w:sz w:val="24"/>
              </w:rPr>
            </w:pPr>
            <w:r>
              <w:rPr>
                <w:rFonts w:cs="Frankruhel"/>
                <w:sz w:val="24"/>
                <w:rtl/>
              </w:rPr>
              <w:t xml:space="preserve">סעיף 5 </w:t>
            </w:r>
          </w:p>
        </w:tc>
      </w:tr>
      <w:tr w:rsidR="0081594B">
        <w:tblPrEx>
          <w:tblCellMar>
            <w:top w:w="0" w:type="dxa"/>
            <w:bottom w:w="0" w:type="dxa"/>
          </w:tblCellMar>
        </w:tblPrEx>
        <w:trPr>
          <w:jc w:val="right"/>
        </w:trPr>
        <w:tc>
          <w:tcPr>
            <w:tcW w:w="850" w:type="dxa"/>
          </w:tcPr>
          <w:p w:rsidR="0081594B" w:rsidRDefault="0081594B">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Seif5</w:instrText>
            </w:r>
            <w:r>
              <w:rPr>
                <w:rFonts w:cs="Frankruhel"/>
                <w:sz w:val="24"/>
                <w:rtl/>
              </w:rPr>
              <w:instrText xml:space="preserve"> </w:instrText>
            </w:r>
            <w:r>
              <w:rPr>
                <w:rFonts w:cs="Frankruhel"/>
                <w:sz w:val="24"/>
                <w:rtl/>
              </w:rPr>
              <w:fldChar w:fldCharType="separate"/>
            </w:r>
            <w:r>
              <w:rPr>
                <w:rFonts w:cs="Frankruhel"/>
                <w:sz w:val="24"/>
                <w:rtl/>
              </w:rPr>
              <w:t>2</w:t>
            </w:r>
            <w:r>
              <w:rPr>
                <w:rFonts w:cs="Frankruhel"/>
                <w:sz w:val="24"/>
                <w:rtl/>
              </w:rPr>
              <w:fldChar w:fldCharType="end"/>
            </w:r>
          </w:p>
        </w:tc>
        <w:tc>
          <w:tcPr>
            <w:tcW w:w="567" w:type="dxa"/>
          </w:tcPr>
          <w:p w:rsidR="0081594B" w:rsidRDefault="0081594B">
            <w:pPr>
              <w:spacing w:line="240" w:lineRule="auto"/>
              <w:jc w:val="left"/>
              <w:rPr>
                <w:rFonts w:cs="Frankruhel" w:hint="cs"/>
                <w:sz w:val="24"/>
              </w:rPr>
            </w:pPr>
            <w:hyperlink w:anchor="Seif5" w:tooltip="ביצוע ותקנות" w:history="1">
              <w:r>
                <w:rPr>
                  <w:rStyle w:val="Hyperlink"/>
                </w:rPr>
                <w:t>Go</w:t>
              </w:r>
            </w:hyperlink>
          </w:p>
        </w:tc>
        <w:tc>
          <w:tcPr>
            <w:tcW w:w="5669" w:type="dxa"/>
          </w:tcPr>
          <w:p w:rsidR="0081594B" w:rsidRDefault="0081594B">
            <w:pPr>
              <w:spacing w:line="240" w:lineRule="auto"/>
              <w:jc w:val="left"/>
              <w:rPr>
                <w:rFonts w:cs="Frankruhel"/>
                <w:sz w:val="24"/>
                <w:rtl/>
              </w:rPr>
            </w:pPr>
            <w:r>
              <w:rPr>
                <w:rFonts w:cs="Frankruhel"/>
                <w:sz w:val="24"/>
                <w:rtl/>
              </w:rPr>
              <w:t>ביצוע ותקנות</w:t>
            </w:r>
          </w:p>
        </w:tc>
        <w:tc>
          <w:tcPr>
            <w:tcW w:w="1247" w:type="dxa"/>
          </w:tcPr>
          <w:p w:rsidR="0081594B" w:rsidRDefault="0081594B">
            <w:pPr>
              <w:spacing w:line="240" w:lineRule="auto"/>
              <w:jc w:val="left"/>
              <w:rPr>
                <w:rFonts w:cs="Frankruhel" w:hint="cs"/>
                <w:sz w:val="24"/>
              </w:rPr>
            </w:pPr>
            <w:r>
              <w:rPr>
                <w:rFonts w:cs="Frankruhel"/>
                <w:sz w:val="24"/>
                <w:rtl/>
              </w:rPr>
              <w:t xml:space="preserve">סעיף 6 </w:t>
            </w:r>
          </w:p>
        </w:tc>
      </w:tr>
      <w:tr w:rsidR="0081594B">
        <w:tblPrEx>
          <w:tblCellMar>
            <w:top w:w="0" w:type="dxa"/>
            <w:bottom w:w="0" w:type="dxa"/>
          </w:tblCellMar>
        </w:tblPrEx>
        <w:trPr>
          <w:jc w:val="right"/>
        </w:trPr>
        <w:tc>
          <w:tcPr>
            <w:tcW w:w="850" w:type="dxa"/>
          </w:tcPr>
          <w:p w:rsidR="0081594B" w:rsidRDefault="0081594B">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Seif6</w:instrText>
            </w:r>
            <w:r>
              <w:rPr>
                <w:rFonts w:cs="Frankruhel"/>
                <w:sz w:val="24"/>
                <w:rtl/>
              </w:rPr>
              <w:instrText xml:space="preserve"> </w:instrText>
            </w:r>
            <w:r>
              <w:rPr>
                <w:rFonts w:cs="Frankruhel"/>
                <w:sz w:val="24"/>
                <w:rtl/>
              </w:rPr>
              <w:fldChar w:fldCharType="separate"/>
            </w:r>
            <w:r>
              <w:rPr>
                <w:rFonts w:cs="Frankruhel"/>
                <w:sz w:val="24"/>
                <w:rtl/>
              </w:rPr>
              <w:t>3</w:t>
            </w:r>
            <w:r>
              <w:rPr>
                <w:rFonts w:cs="Frankruhel"/>
                <w:sz w:val="24"/>
                <w:rtl/>
              </w:rPr>
              <w:fldChar w:fldCharType="end"/>
            </w:r>
          </w:p>
        </w:tc>
        <w:tc>
          <w:tcPr>
            <w:tcW w:w="567" w:type="dxa"/>
          </w:tcPr>
          <w:p w:rsidR="0081594B" w:rsidRDefault="0081594B">
            <w:pPr>
              <w:spacing w:line="240" w:lineRule="auto"/>
              <w:jc w:val="left"/>
              <w:rPr>
                <w:rFonts w:cs="Frankruhel" w:hint="cs"/>
                <w:sz w:val="24"/>
              </w:rPr>
            </w:pPr>
            <w:hyperlink w:anchor="Seif6" w:tooltip="תחולה והוראת שעה" w:history="1">
              <w:r>
                <w:rPr>
                  <w:rStyle w:val="Hyperlink"/>
                </w:rPr>
                <w:t>Go</w:t>
              </w:r>
            </w:hyperlink>
          </w:p>
        </w:tc>
        <w:tc>
          <w:tcPr>
            <w:tcW w:w="5669" w:type="dxa"/>
          </w:tcPr>
          <w:p w:rsidR="0081594B" w:rsidRDefault="0081594B">
            <w:pPr>
              <w:spacing w:line="240" w:lineRule="auto"/>
              <w:jc w:val="left"/>
              <w:rPr>
                <w:rFonts w:cs="Frankruhel"/>
                <w:sz w:val="24"/>
                <w:rtl/>
              </w:rPr>
            </w:pPr>
            <w:r>
              <w:rPr>
                <w:rFonts w:cs="Frankruhel"/>
                <w:sz w:val="24"/>
                <w:rtl/>
              </w:rPr>
              <w:t>תחולה והוראת שעה</w:t>
            </w:r>
          </w:p>
        </w:tc>
        <w:tc>
          <w:tcPr>
            <w:tcW w:w="1247" w:type="dxa"/>
          </w:tcPr>
          <w:p w:rsidR="0081594B" w:rsidRDefault="0081594B">
            <w:pPr>
              <w:spacing w:line="240" w:lineRule="auto"/>
              <w:jc w:val="left"/>
              <w:rPr>
                <w:rFonts w:cs="Frankruhel" w:hint="cs"/>
                <w:sz w:val="24"/>
              </w:rPr>
            </w:pPr>
            <w:r>
              <w:rPr>
                <w:rFonts w:cs="Frankruhel"/>
                <w:sz w:val="24"/>
                <w:rtl/>
              </w:rPr>
              <w:t xml:space="preserve">סעיף 7 </w:t>
            </w:r>
          </w:p>
        </w:tc>
      </w:tr>
      <w:tr w:rsidR="0081594B">
        <w:tblPrEx>
          <w:tblCellMar>
            <w:top w:w="0" w:type="dxa"/>
            <w:bottom w:w="0" w:type="dxa"/>
          </w:tblCellMar>
        </w:tblPrEx>
        <w:trPr>
          <w:jc w:val="right"/>
        </w:trPr>
        <w:tc>
          <w:tcPr>
            <w:tcW w:w="850" w:type="dxa"/>
          </w:tcPr>
          <w:p w:rsidR="0081594B" w:rsidRDefault="0081594B">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Seif7</w:instrText>
            </w:r>
            <w:r>
              <w:rPr>
                <w:rFonts w:cs="Frankruhel"/>
                <w:sz w:val="24"/>
                <w:rtl/>
              </w:rPr>
              <w:instrText xml:space="preserve"> </w:instrText>
            </w:r>
            <w:r>
              <w:rPr>
                <w:rFonts w:cs="Frankruhel"/>
                <w:sz w:val="24"/>
                <w:rtl/>
              </w:rPr>
              <w:fldChar w:fldCharType="separate"/>
            </w:r>
            <w:r>
              <w:rPr>
                <w:rFonts w:cs="Frankruhel"/>
                <w:sz w:val="24"/>
                <w:rtl/>
              </w:rPr>
              <w:t>3</w:t>
            </w:r>
            <w:r>
              <w:rPr>
                <w:rFonts w:cs="Frankruhel"/>
                <w:sz w:val="24"/>
                <w:rtl/>
              </w:rPr>
              <w:fldChar w:fldCharType="end"/>
            </w:r>
          </w:p>
        </w:tc>
        <w:tc>
          <w:tcPr>
            <w:tcW w:w="567" w:type="dxa"/>
          </w:tcPr>
          <w:p w:rsidR="0081594B" w:rsidRDefault="0081594B">
            <w:pPr>
              <w:spacing w:line="240" w:lineRule="auto"/>
              <w:jc w:val="left"/>
              <w:rPr>
                <w:rFonts w:cs="Frankruhel" w:hint="cs"/>
                <w:sz w:val="24"/>
              </w:rPr>
            </w:pPr>
            <w:hyperlink w:anchor="Seif7" w:tooltip="תכנית ראשונה לשיעורי תגבור" w:history="1">
              <w:r>
                <w:rPr>
                  <w:rStyle w:val="Hyperlink"/>
                </w:rPr>
                <w:t>Go</w:t>
              </w:r>
            </w:hyperlink>
          </w:p>
        </w:tc>
        <w:tc>
          <w:tcPr>
            <w:tcW w:w="5669" w:type="dxa"/>
          </w:tcPr>
          <w:p w:rsidR="0081594B" w:rsidRDefault="0081594B">
            <w:pPr>
              <w:spacing w:line="240" w:lineRule="auto"/>
              <w:jc w:val="left"/>
              <w:rPr>
                <w:rFonts w:cs="Frankruhel"/>
                <w:sz w:val="24"/>
                <w:rtl/>
              </w:rPr>
            </w:pPr>
            <w:r>
              <w:rPr>
                <w:rFonts w:cs="Frankruhel"/>
                <w:sz w:val="24"/>
                <w:rtl/>
              </w:rPr>
              <w:t>תכנית ראשונה לשיעורי תגבור</w:t>
            </w:r>
          </w:p>
        </w:tc>
        <w:tc>
          <w:tcPr>
            <w:tcW w:w="1247" w:type="dxa"/>
          </w:tcPr>
          <w:p w:rsidR="0081594B" w:rsidRDefault="0081594B">
            <w:pPr>
              <w:spacing w:line="240" w:lineRule="auto"/>
              <w:jc w:val="left"/>
              <w:rPr>
                <w:rFonts w:cs="Frankruhel" w:hint="cs"/>
                <w:sz w:val="24"/>
              </w:rPr>
            </w:pPr>
            <w:r>
              <w:rPr>
                <w:rFonts w:cs="Frankruhel"/>
                <w:sz w:val="24"/>
                <w:rtl/>
              </w:rPr>
              <w:t xml:space="preserve">סעיף 8 </w:t>
            </w:r>
          </w:p>
        </w:tc>
      </w:tr>
    </w:tbl>
    <w:p w:rsidR="0081594B" w:rsidRDefault="0081594B">
      <w:pPr>
        <w:pStyle w:val="P00"/>
        <w:spacing w:before="72"/>
        <w:ind w:left="0" w:right="1134"/>
        <w:rPr>
          <w:rFonts w:hint="cs"/>
          <w:rtl/>
        </w:rPr>
      </w:pPr>
    </w:p>
    <w:p w:rsidR="0081594B" w:rsidRDefault="0081594B" w:rsidP="009B1095">
      <w:pPr>
        <w:pStyle w:val="big-header"/>
        <w:ind w:left="0" w:right="1134"/>
        <w:rPr>
          <w:rStyle w:val="default"/>
          <w:rFonts w:cs="FrankRuehl"/>
          <w:rtl/>
        </w:rPr>
      </w:pPr>
      <w:r>
        <w:rPr>
          <w:rtl/>
        </w:rPr>
        <w:br w:type="page"/>
      </w:r>
      <w:r>
        <w:rPr>
          <w:rFonts w:hint="cs"/>
          <w:rtl/>
        </w:rPr>
        <w:lastRenderedPageBreak/>
        <w:t>חוק סיוע לשדרות וליישובי הנגב המערבי (הוראת שעה), תשס"ז-2007</w:t>
      </w:r>
      <w:r>
        <w:rPr>
          <w:rStyle w:val="default"/>
          <w:sz w:val="22"/>
          <w:szCs w:val="22"/>
          <w:rtl/>
        </w:rPr>
        <w:footnoteReference w:customMarkFollows="1" w:id="1"/>
        <w:t>*</w:t>
      </w:r>
    </w:p>
    <w:p w:rsidR="0081594B" w:rsidRDefault="0081594B">
      <w:pPr>
        <w:pStyle w:val="P00"/>
        <w:spacing w:before="72"/>
        <w:ind w:left="0" w:right="1134"/>
        <w:rPr>
          <w:rStyle w:val="default"/>
          <w:rFonts w:cs="FrankRuehl" w:hint="cs"/>
          <w:rtl/>
        </w:rPr>
      </w:pPr>
      <w:bookmarkStart w:id="2" w:name="Seif0"/>
      <w:bookmarkEnd w:id="2"/>
      <w:r>
        <w:rPr>
          <w:lang w:val="he-IL"/>
        </w:rPr>
        <w:pict>
          <v:rect id="_x0000_s2050" style="position:absolute;left:0;text-align:left;margin-left:464.5pt;margin-top:8.05pt;width:75.05pt;height:12.4pt;z-index:251649536" o:allowincell="f" filled="f" stroked="f" strokecolor="lime" strokeweight=".25pt">
            <v:textbox style="mso-next-textbox:#_x0000_s2050" inset="0,0,0,0">
              <w:txbxContent>
                <w:p w:rsidR="0081594B" w:rsidRDefault="0081594B">
                  <w:pPr>
                    <w:spacing w:line="160" w:lineRule="exact"/>
                    <w:jc w:val="left"/>
                    <w:rPr>
                      <w:rFonts w:cs="Miriam" w:hint="cs"/>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t>בחוק זה,</w:t>
      </w:r>
      <w:r>
        <w:rPr>
          <w:rStyle w:val="default"/>
          <w:rFonts w:cs="FrankRuehl" w:hint="cs"/>
          <w:rtl/>
        </w:rPr>
        <w:t xml:space="preserve"> </w:t>
      </w:r>
      <w:r>
        <w:rPr>
          <w:rStyle w:val="default"/>
          <w:rFonts w:cs="FrankRuehl"/>
          <w:rtl/>
        </w:rPr>
        <w:t>"אזור קו עימות דרומי"</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rtl/>
        </w:rPr>
        <w:t>היישובים אשר בתיהם, כולם או חלקם, שוכנים</w:t>
      </w:r>
      <w:r>
        <w:rPr>
          <w:rStyle w:val="default"/>
          <w:rFonts w:cs="FrankRuehl" w:hint="cs"/>
          <w:rtl/>
        </w:rPr>
        <w:t xml:space="preserve"> </w:t>
      </w:r>
      <w:r>
        <w:rPr>
          <w:rStyle w:val="default"/>
          <w:rFonts w:cs="FrankRuehl"/>
          <w:rtl/>
        </w:rPr>
        <w:t>עד 7 קילומטרים מגדר המערכת המקיפה את רצועת עזה (להלן –</w:t>
      </w:r>
      <w:r>
        <w:rPr>
          <w:rStyle w:val="default"/>
          <w:rFonts w:cs="FrankRuehl" w:hint="cs"/>
          <w:rtl/>
        </w:rPr>
        <w:t xml:space="preserve"> </w:t>
      </w:r>
      <w:r>
        <w:rPr>
          <w:rStyle w:val="default"/>
          <w:rFonts w:cs="FrankRuehl"/>
          <w:rtl/>
        </w:rPr>
        <w:t>יישובי עוטף עזה)</w:t>
      </w:r>
      <w:r>
        <w:rPr>
          <w:rStyle w:val="default"/>
          <w:rFonts w:cs="FrankRuehl" w:hint="cs"/>
          <w:rtl/>
        </w:rPr>
        <w:t xml:space="preserve">, </w:t>
      </w:r>
      <w:r>
        <w:rPr>
          <w:rStyle w:val="default"/>
          <w:rFonts w:cs="FrankRuehl"/>
          <w:rtl/>
        </w:rPr>
        <w:t xml:space="preserve">וכן יישובים </w:t>
      </w:r>
      <w:r>
        <w:rPr>
          <w:rStyle w:val="default"/>
          <w:rFonts w:cs="FrankRuehl"/>
          <w:rtl/>
        </w:rPr>
        <w:lastRenderedPageBreak/>
        <w:t>ואזורים נוספים כפי שיקבע שר האוצר בצו</w:t>
      </w:r>
      <w:r>
        <w:rPr>
          <w:rStyle w:val="a6"/>
        </w:rPr>
        <w:footnoteReference w:id="2"/>
      </w:r>
      <w:r>
        <w:rPr>
          <w:rStyle w:val="default"/>
          <w:rFonts w:cs="FrankRuehl"/>
          <w:rtl/>
        </w:rPr>
        <w:t>, באישור ועדת הכספים של הכנסת, שמתקיימים בהם אותם השיקולים הביטחוניים שמתקיימים ביישובי עוטף עזה, בשל סמיכותם לגדר המערכת המקיפה את רצועת עזה</w:t>
      </w:r>
      <w:r>
        <w:rPr>
          <w:rStyle w:val="default"/>
          <w:rFonts w:cs="FrankRuehl" w:hint="cs"/>
          <w:rtl/>
        </w:rPr>
        <w:t>.</w:t>
      </w:r>
    </w:p>
    <w:p w:rsidR="0081594B" w:rsidRDefault="0081594B">
      <w:pPr>
        <w:pStyle w:val="P00"/>
        <w:spacing w:before="72"/>
        <w:ind w:left="0" w:right="1134"/>
        <w:rPr>
          <w:rStyle w:val="default"/>
          <w:rFonts w:cs="FrankRuehl" w:hint="cs"/>
          <w:rtl/>
        </w:rPr>
      </w:pPr>
      <w:bookmarkStart w:id="3" w:name="Seif1"/>
      <w:bookmarkEnd w:id="3"/>
      <w:r>
        <w:rPr>
          <w:lang w:val="he-IL"/>
        </w:rPr>
        <w:pict>
          <v:rect id="_x0000_s2051" style="position:absolute;left:0;text-align:left;margin-left:464.5pt;margin-top:8.05pt;width:75.05pt;height:10.05pt;z-index:251650560" o:allowincell="f" filled="f" stroked="f" strokecolor="lime" strokeweight=".25pt">
            <v:textbox style="mso-next-textbox:#_x0000_s2051" inset="0,0,0,0">
              <w:txbxContent>
                <w:p w:rsidR="0081594B" w:rsidRDefault="0081594B">
                  <w:pPr>
                    <w:spacing w:line="160" w:lineRule="exact"/>
                    <w:jc w:val="left"/>
                    <w:rPr>
                      <w:rFonts w:cs="Miriam" w:hint="cs"/>
                      <w:szCs w:val="18"/>
                      <w:rtl/>
                    </w:rPr>
                  </w:pPr>
                  <w:r>
                    <w:rPr>
                      <w:rFonts w:cs="Miriam" w:hint="cs"/>
                      <w:szCs w:val="18"/>
                      <w:rtl/>
                    </w:rPr>
                    <w:t>פטור ממס מעסיקים</w:t>
                  </w:r>
                </w:p>
              </w:txbxContent>
            </v:textbox>
            <w10:anchorlock/>
          </v:rect>
        </w:pict>
      </w:r>
      <w:r>
        <w:rPr>
          <w:rStyle w:val="big-number"/>
          <w:rtl/>
        </w:rPr>
        <w:t>2</w:t>
      </w:r>
      <w:r>
        <w:rPr>
          <w:rStyle w:val="default"/>
          <w:rFonts w:cs="FrankRuehl"/>
          <w:rtl/>
        </w:rPr>
        <w:t>.</w:t>
      </w:r>
      <w:r>
        <w:rPr>
          <w:rStyle w:val="default"/>
          <w:rFonts w:cs="FrankRuehl"/>
          <w:rtl/>
        </w:rPr>
        <w:tab/>
        <w:t>מעסיק תושב אזור קו עימות דרומי יהיה פטור ממס מעסיקים המוטל על פי חוק מס</w:t>
      </w:r>
      <w:r>
        <w:rPr>
          <w:rStyle w:val="default"/>
          <w:rFonts w:cs="FrankRuehl" w:hint="cs"/>
          <w:rtl/>
        </w:rPr>
        <w:t xml:space="preserve"> </w:t>
      </w:r>
      <w:r>
        <w:rPr>
          <w:rStyle w:val="default"/>
          <w:rFonts w:cs="FrankRuehl"/>
          <w:rtl/>
        </w:rPr>
        <w:t>מעסיקים, התשל"ה</w:t>
      </w:r>
      <w:r>
        <w:rPr>
          <w:rStyle w:val="default"/>
          <w:rFonts w:cs="FrankRuehl" w:hint="cs"/>
          <w:rtl/>
        </w:rPr>
        <w:t>-</w:t>
      </w:r>
      <w:r>
        <w:rPr>
          <w:rStyle w:val="default"/>
          <w:rFonts w:cs="FrankRuehl"/>
          <w:rtl/>
        </w:rPr>
        <w:t>1975, בשל הכנסת</w:t>
      </w:r>
      <w:r>
        <w:rPr>
          <w:rStyle w:val="default"/>
          <w:rFonts w:cs="FrankRuehl" w:hint="cs"/>
          <w:rtl/>
        </w:rPr>
        <w:t xml:space="preserve"> </w:t>
      </w:r>
      <w:r>
        <w:rPr>
          <w:rStyle w:val="default"/>
          <w:rFonts w:cs="FrankRuehl"/>
          <w:rtl/>
        </w:rPr>
        <w:t>עבודה כהגדרתה בחוק האמור שהוא משלם</w:t>
      </w:r>
      <w:r>
        <w:rPr>
          <w:rStyle w:val="default"/>
          <w:rFonts w:cs="FrankRuehl" w:hint="cs"/>
          <w:rtl/>
        </w:rPr>
        <w:t xml:space="preserve"> </w:t>
      </w:r>
      <w:r>
        <w:rPr>
          <w:rStyle w:val="default"/>
          <w:rFonts w:cs="FrankRuehl"/>
          <w:rtl/>
        </w:rPr>
        <w:t>בעד עבודה המתבצעת באזור קו עימות דרומי</w:t>
      </w:r>
      <w:r>
        <w:rPr>
          <w:rStyle w:val="default"/>
          <w:rFonts w:cs="FrankRuehl" w:hint="cs"/>
          <w:rtl/>
        </w:rPr>
        <w:t>.</w:t>
      </w:r>
    </w:p>
    <w:p w:rsidR="0081594B" w:rsidRDefault="0081594B">
      <w:pPr>
        <w:pStyle w:val="P00"/>
        <w:spacing w:before="72"/>
        <w:ind w:left="0" w:right="1134"/>
        <w:rPr>
          <w:rStyle w:val="default"/>
          <w:rFonts w:cs="FrankRuehl" w:hint="cs"/>
          <w:rtl/>
        </w:rPr>
      </w:pPr>
      <w:bookmarkStart w:id="4" w:name="Seif2"/>
      <w:bookmarkEnd w:id="4"/>
      <w:r>
        <w:rPr>
          <w:lang w:val="he-IL"/>
        </w:rPr>
        <w:pict>
          <v:rect id="_x0000_s2297" style="position:absolute;left:0;text-align:left;margin-left:464.5pt;margin-top:8.05pt;width:75.05pt;height:14.55pt;z-index:251651584" o:allowincell="f" filled="f" stroked="f" strokecolor="lime" strokeweight=".25pt">
            <v:textbox style="mso-next-textbox:#_x0000_s2297" inset="0,0,0,0">
              <w:txbxContent>
                <w:p w:rsidR="0081594B" w:rsidRDefault="0081594B">
                  <w:pPr>
                    <w:spacing w:line="160" w:lineRule="exact"/>
                    <w:jc w:val="left"/>
                    <w:rPr>
                      <w:rFonts w:cs="Miriam" w:hint="cs"/>
                      <w:szCs w:val="18"/>
                      <w:rtl/>
                    </w:rPr>
                  </w:pPr>
                  <w:r>
                    <w:rPr>
                      <w:rFonts w:cs="Miriam" w:hint="cs"/>
                      <w:szCs w:val="18"/>
                      <w:rtl/>
                    </w:rPr>
                    <w:t>שיעורי תגבור</w:t>
                  </w:r>
                </w:p>
              </w:txbxContent>
            </v:textbox>
            <w10:anchorlock/>
          </v:rect>
        </w:pict>
      </w:r>
      <w:r>
        <w:rPr>
          <w:rStyle w:val="big-number"/>
          <w:rFonts w:hint="cs"/>
          <w:rtl/>
        </w:rPr>
        <w:t>3</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ab/>
      </w:r>
      <w:r>
        <w:rPr>
          <w:rStyle w:val="default"/>
          <w:rFonts w:cs="FrankRuehl"/>
          <w:rtl/>
        </w:rPr>
        <w:t>שר החינוך, באישור ועדת הכספים של הכנסת, יקבע תכנית למתן שיעורי תגבור</w:t>
      </w:r>
      <w:r>
        <w:rPr>
          <w:rStyle w:val="default"/>
          <w:rFonts w:cs="FrankRuehl" w:hint="cs"/>
          <w:rtl/>
        </w:rPr>
        <w:t xml:space="preserve"> </w:t>
      </w:r>
      <w:r>
        <w:rPr>
          <w:rStyle w:val="default"/>
          <w:rFonts w:cs="FrankRuehl"/>
          <w:rtl/>
        </w:rPr>
        <w:t>בלא תשלום, לתלמידי כיתות א' עד י"ב הלומדים ב' מוסד</w:t>
      </w:r>
      <w:r>
        <w:rPr>
          <w:rStyle w:val="default"/>
          <w:rFonts w:cs="FrankRuehl" w:hint="cs"/>
          <w:rtl/>
        </w:rPr>
        <w:t xml:space="preserve"> </w:t>
      </w:r>
      <w:r>
        <w:rPr>
          <w:rStyle w:val="default"/>
          <w:rFonts w:cs="FrankRuehl"/>
          <w:rtl/>
        </w:rPr>
        <w:t>חינוך מוכר באזור קו עימות דרומי; שיעורי התגבור יינתנו על ידי מורים בשעות שלאחר הלימודים, במקצועות שיקבע שר החינוך, הכל כפי שייקבע בתכנית; במסגרת התכנית יקבע השר גם את היקף שיעורי התגבור ואת המקום שבו יינתנו שיעורי התגבור, וכן יקבע הוראות לעניין שירותי הסעות כאמור בסעיף קטן (ב)</w:t>
      </w:r>
      <w:r>
        <w:rPr>
          <w:rStyle w:val="default"/>
          <w:rFonts w:cs="FrankRuehl" w:hint="cs"/>
          <w:rtl/>
        </w:rPr>
        <w:t>.</w:t>
      </w:r>
    </w:p>
    <w:p w:rsidR="0081594B" w:rsidRDefault="0081594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קיומם של שירותי הסעות למורים שייתנו שיעורי תגבור כאמור בסעיף קטן (א) המתגוררים מחוץ לאזור קו עימות דרומי מוטל על משרד החינוך</w:t>
      </w:r>
      <w:r>
        <w:rPr>
          <w:rStyle w:val="default"/>
          <w:rFonts w:cs="FrankRuehl" w:hint="cs"/>
          <w:rtl/>
        </w:rPr>
        <w:t>.</w:t>
      </w:r>
    </w:p>
    <w:p w:rsidR="0081594B" w:rsidRDefault="00EF0E25">
      <w:pPr>
        <w:pStyle w:val="P00"/>
        <w:spacing w:before="72"/>
        <w:ind w:left="0" w:right="1134"/>
        <w:rPr>
          <w:rStyle w:val="default"/>
          <w:rFonts w:cs="FrankRuehl" w:hint="cs"/>
          <w:rtl/>
        </w:rPr>
      </w:pPr>
      <w:r>
        <w:rPr>
          <w:rFonts w:hint="cs"/>
          <w:rtl/>
          <w:lang w:eastAsia="en-US"/>
        </w:rPr>
        <w:pict>
          <v:shapetype id="_x0000_t202" coordsize="21600,21600" o:spt="202" path="m,l,21600r21600,l21600,xe">
            <v:stroke joinstyle="miter"/>
            <v:path gradientshapeok="t" o:connecttype="rect"/>
          </v:shapetype>
          <v:shape id="_x0000_s2332" type="#_x0000_t202" style="position:absolute;left:0;text-align:left;margin-left:470.35pt;margin-top:7.1pt;width:1in;height:16.8pt;z-index:251663872" filled="f" stroked="f">
            <v:textbox inset="1mm,0,1mm,0">
              <w:txbxContent>
                <w:p w:rsidR="00EF0E25" w:rsidRDefault="00EF0E25" w:rsidP="00EF0E25">
                  <w:pPr>
                    <w:spacing w:line="160" w:lineRule="exact"/>
                    <w:jc w:val="left"/>
                    <w:rPr>
                      <w:rFonts w:cs="Miriam" w:hint="cs"/>
                      <w:szCs w:val="18"/>
                      <w:rtl/>
                    </w:rPr>
                  </w:pPr>
                  <w:r>
                    <w:rPr>
                      <w:rFonts w:cs="Miriam" w:hint="cs"/>
                      <w:szCs w:val="18"/>
                      <w:rtl/>
                    </w:rPr>
                    <w:t>(תיקון מס' 5) תשע"ז-2017</w:t>
                  </w:r>
                </w:p>
              </w:txbxContent>
            </v:textbox>
            <w10:anchorlock/>
          </v:shape>
        </w:pict>
      </w:r>
      <w:r w:rsidR="0081594B">
        <w:rPr>
          <w:rStyle w:val="default"/>
          <w:rFonts w:cs="FrankRuehl" w:hint="cs"/>
          <w:rtl/>
        </w:rPr>
        <w:tab/>
      </w:r>
      <w:r w:rsidR="0081594B">
        <w:rPr>
          <w:rStyle w:val="default"/>
          <w:rFonts w:cs="FrankRuehl"/>
          <w:rtl/>
        </w:rPr>
        <w:t>(ג)</w:t>
      </w:r>
      <w:r w:rsidR="0081594B">
        <w:rPr>
          <w:rStyle w:val="default"/>
          <w:rFonts w:cs="FrankRuehl" w:hint="cs"/>
          <w:rtl/>
        </w:rPr>
        <w:tab/>
      </w:r>
      <w:r w:rsidR="0081594B">
        <w:rPr>
          <w:rStyle w:val="default"/>
          <w:rFonts w:cs="FrankRuehl"/>
          <w:rtl/>
        </w:rPr>
        <w:t>תקציב שנתי למתן שיעורי תגבור ושירותי הסעות כאמור בסעיף זה ייקבע בתכנית</w:t>
      </w:r>
      <w:r w:rsidR="0081594B">
        <w:rPr>
          <w:rStyle w:val="default"/>
          <w:rFonts w:cs="FrankRuehl" w:hint="cs"/>
          <w:rtl/>
        </w:rPr>
        <w:t xml:space="preserve"> </w:t>
      </w:r>
      <w:r w:rsidR="0081594B">
        <w:rPr>
          <w:rStyle w:val="default"/>
          <w:rFonts w:cs="FrankRuehl"/>
          <w:rtl/>
        </w:rPr>
        <w:t>נפרדת בסעיף תקציב משרד החינוך; בסעיף זה –</w:t>
      </w:r>
    </w:p>
    <w:p w:rsidR="0081594B" w:rsidRDefault="0081594B">
      <w:pPr>
        <w:pStyle w:val="P00"/>
        <w:spacing w:before="72"/>
        <w:ind w:left="0" w:right="1134"/>
        <w:rPr>
          <w:rStyle w:val="default"/>
          <w:rFonts w:cs="FrankRuehl" w:hint="cs"/>
          <w:rtl/>
        </w:rPr>
      </w:pPr>
      <w:r>
        <w:rPr>
          <w:rStyle w:val="default"/>
          <w:rFonts w:cs="FrankRuehl" w:hint="cs"/>
          <w:rtl/>
        </w:rPr>
        <w:tab/>
      </w:r>
      <w:r>
        <w:rPr>
          <w:rStyle w:val="default"/>
          <w:rFonts w:cs="FrankRuehl"/>
          <w:rtl/>
        </w:rPr>
        <w:t>"מוסד חינוך מוכר" – כהגדרתו בחוק לימוד חובה, התש"ט</w:t>
      </w:r>
      <w:r>
        <w:rPr>
          <w:rStyle w:val="default"/>
          <w:rFonts w:cs="FrankRuehl" w:hint="cs"/>
          <w:rtl/>
        </w:rPr>
        <w:t>-</w:t>
      </w:r>
      <w:r>
        <w:rPr>
          <w:rStyle w:val="default"/>
          <w:rFonts w:cs="FrankRuehl"/>
          <w:rtl/>
        </w:rPr>
        <w:t>1949;</w:t>
      </w:r>
    </w:p>
    <w:p w:rsidR="0081594B" w:rsidRDefault="0081594B">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"מורים" </w:t>
      </w:r>
      <w:r w:rsidR="00EC6D78">
        <w:rPr>
          <w:rStyle w:val="default"/>
          <w:rFonts w:cs="FrankRuehl"/>
          <w:rtl/>
        </w:rPr>
        <w:t>–</w:t>
      </w:r>
      <w:r>
        <w:rPr>
          <w:rStyle w:val="default"/>
          <w:rFonts w:cs="FrankRuehl" w:hint="cs"/>
          <w:rtl/>
        </w:rPr>
        <w:t xml:space="preserve"> </w:t>
      </w:r>
      <w:r>
        <w:rPr>
          <w:rStyle w:val="default"/>
          <w:rFonts w:cs="FrankRuehl"/>
          <w:rtl/>
        </w:rPr>
        <w:t>מורים שיקבע שר</w:t>
      </w:r>
      <w:r>
        <w:rPr>
          <w:rStyle w:val="default"/>
          <w:rFonts w:cs="FrankRuehl" w:hint="cs"/>
          <w:rtl/>
        </w:rPr>
        <w:t xml:space="preserve"> </w:t>
      </w:r>
      <w:r>
        <w:rPr>
          <w:rStyle w:val="default"/>
          <w:rFonts w:cs="FrankRuehl"/>
          <w:rtl/>
        </w:rPr>
        <w:t>החינוך בתכנית לפי סעיף זה, לרבות מורים שהם עובדי</w:t>
      </w:r>
      <w:r>
        <w:rPr>
          <w:rStyle w:val="default"/>
          <w:rFonts w:cs="FrankRuehl" w:hint="cs"/>
          <w:rtl/>
        </w:rPr>
        <w:t xml:space="preserve"> </w:t>
      </w:r>
      <w:r>
        <w:rPr>
          <w:rStyle w:val="default"/>
          <w:rFonts w:cs="FrankRuehl"/>
          <w:rtl/>
        </w:rPr>
        <w:t xml:space="preserve">הוראה או עובדי הוראה בגמלאות, סטודנטים או </w:t>
      </w:r>
      <w:r w:rsidR="005323EA" w:rsidRPr="005323EA">
        <w:rPr>
          <w:rStyle w:val="default"/>
          <w:rFonts w:cs="FrankRuehl" w:hint="cs"/>
          <w:rtl/>
        </w:rPr>
        <w:t>מתנדב כהגדרתו בחוק שירות אזרחי, התשע"ז-2017</w:t>
      </w:r>
      <w:r>
        <w:rPr>
          <w:rStyle w:val="default"/>
          <w:rFonts w:cs="FrankRuehl"/>
          <w:rtl/>
        </w:rPr>
        <w:t>;</w:t>
      </w:r>
    </w:p>
    <w:p w:rsidR="0081594B" w:rsidRDefault="0081594B">
      <w:pPr>
        <w:pStyle w:val="P00"/>
        <w:spacing w:before="72"/>
        <w:ind w:left="0" w:right="1134"/>
        <w:rPr>
          <w:rStyle w:val="default"/>
          <w:rFonts w:cs="FrankRuehl" w:hint="cs"/>
          <w:rtl/>
        </w:rPr>
      </w:pPr>
      <w:r>
        <w:rPr>
          <w:rStyle w:val="default"/>
          <w:rFonts w:cs="FrankRuehl" w:hint="cs"/>
          <w:rtl/>
        </w:rPr>
        <w:tab/>
      </w:r>
      <w:r>
        <w:rPr>
          <w:rStyle w:val="default"/>
          <w:rFonts w:cs="FrankRuehl"/>
          <w:rtl/>
        </w:rPr>
        <w:t>"מתנדב בשירות לאומי"</w:t>
      </w:r>
      <w:r>
        <w:rPr>
          <w:rStyle w:val="default"/>
          <w:rFonts w:cs="FrankRuehl" w:hint="cs"/>
          <w:rtl/>
        </w:rPr>
        <w:t xml:space="preserve"> </w:t>
      </w:r>
      <w:r>
        <w:rPr>
          <w:rStyle w:val="default"/>
          <w:rFonts w:cs="FrankRuehl"/>
          <w:rtl/>
        </w:rPr>
        <w:t>–</w:t>
      </w:r>
      <w:r>
        <w:rPr>
          <w:rStyle w:val="default"/>
          <w:rFonts w:cs="FrankRuehl" w:hint="cs"/>
          <w:rtl/>
        </w:rPr>
        <w:t xml:space="preserve"> </w:t>
      </w:r>
      <w:r w:rsidR="005323EA">
        <w:rPr>
          <w:rStyle w:val="default"/>
          <w:rFonts w:cs="FrankRuehl" w:hint="cs"/>
          <w:rtl/>
        </w:rPr>
        <w:t>(נמחקה)</w:t>
      </w:r>
      <w:r>
        <w:rPr>
          <w:rStyle w:val="default"/>
          <w:rFonts w:cs="FrankRuehl"/>
          <w:rtl/>
        </w:rPr>
        <w:t>;</w:t>
      </w:r>
    </w:p>
    <w:p w:rsidR="0081594B" w:rsidRDefault="0081594B">
      <w:pPr>
        <w:pStyle w:val="P00"/>
        <w:spacing w:before="72"/>
        <w:ind w:left="0" w:right="1134"/>
        <w:rPr>
          <w:rStyle w:val="default"/>
          <w:rFonts w:cs="FrankRuehl" w:hint="cs"/>
          <w:rtl/>
        </w:rPr>
      </w:pPr>
      <w:r>
        <w:rPr>
          <w:rStyle w:val="default"/>
          <w:rFonts w:cs="FrankRuehl" w:hint="cs"/>
          <w:rtl/>
        </w:rPr>
        <w:tab/>
      </w:r>
      <w:r>
        <w:rPr>
          <w:rStyle w:val="default"/>
          <w:rFonts w:cs="FrankRuehl"/>
          <w:rtl/>
        </w:rPr>
        <w:t>"סטודנט" – כהגדרתו בחוק שילוב סטודנטים במערכת החינוך, התשס"ה</w:t>
      </w:r>
      <w:r>
        <w:rPr>
          <w:rStyle w:val="default"/>
          <w:rFonts w:cs="FrankRuehl" w:hint="cs"/>
          <w:rtl/>
        </w:rPr>
        <w:t>-</w:t>
      </w:r>
      <w:r>
        <w:rPr>
          <w:rStyle w:val="default"/>
          <w:rFonts w:cs="FrankRuehl"/>
          <w:rtl/>
        </w:rPr>
        <w:t>2005;</w:t>
      </w:r>
    </w:p>
    <w:p w:rsidR="0081594B" w:rsidRDefault="0081594B">
      <w:pPr>
        <w:pStyle w:val="P00"/>
        <w:spacing w:before="72"/>
        <w:ind w:left="0" w:right="1134"/>
        <w:rPr>
          <w:rStyle w:val="default"/>
          <w:rFonts w:cs="FrankRuehl" w:hint="cs"/>
          <w:rtl/>
        </w:rPr>
      </w:pPr>
      <w:r>
        <w:rPr>
          <w:rStyle w:val="default"/>
          <w:rFonts w:cs="FrankRuehl" w:hint="cs"/>
          <w:rtl/>
        </w:rPr>
        <w:tab/>
      </w:r>
      <w:r>
        <w:rPr>
          <w:rStyle w:val="default"/>
          <w:rFonts w:cs="FrankRuehl"/>
          <w:rtl/>
        </w:rPr>
        <w:t>"סעיף תקציב" ו"תכנית"</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rtl/>
        </w:rPr>
        <w:t>כהגדרתם בחוק</w:t>
      </w:r>
      <w:r>
        <w:rPr>
          <w:rStyle w:val="default"/>
          <w:rFonts w:cs="FrankRuehl" w:hint="cs"/>
          <w:rtl/>
        </w:rPr>
        <w:t xml:space="preserve"> </w:t>
      </w:r>
      <w:r>
        <w:rPr>
          <w:rStyle w:val="default"/>
          <w:rFonts w:cs="FrankRuehl"/>
          <w:rtl/>
        </w:rPr>
        <w:t>תקציב שנתי, כמשמעותו בחוק יסודות</w:t>
      </w:r>
      <w:r>
        <w:rPr>
          <w:rStyle w:val="default"/>
          <w:rFonts w:cs="FrankRuehl" w:hint="cs"/>
          <w:rtl/>
        </w:rPr>
        <w:t xml:space="preserve"> </w:t>
      </w:r>
      <w:r>
        <w:rPr>
          <w:rStyle w:val="default"/>
          <w:rFonts w:cs="FrankRuehl"/>
          <w:rtl/>
        </w:rPr>
        <w:t>התקציב, התשמ"ה</w:t>
      </w:r>
      <w:r>
        <w:rPr>
          <w:rStyle w:val="default"/>
          <w:rFonts w:cs="FrankRuehl" w:hint="cs"/>
          <w:rtl/>
        </w:rPr>
        <w:t>-</w:t>
      </w:r>
      <w:r>
        <w:rPr>
          <w:rStyle w:val="default"/>
          <w:rFonts w:cs="FrankRuehl"/>
          <w:rtl/>
        </w:rPr>
        <w:t>1985</w:t>
      </w:r>
      <w:r>
        <w:rPr>
          <w:rStyle w:val="default"/>
          <w:rFonts w:cs="FrankRuehl" w:hint="cs"/>
          <w:rtl/>
        </w:rPr>
        <w:t>.</w:t>
      </w:r>
    </w:p>
    <w:p w:rsidR="00EC6D78" w:rsidRPr="004365C3" w:rsidRDefault="00EC6D78" w:rsidP="00EC6D78">
      <w:pPr>
        <w:pStyle w:val="P00"/>
        <w:spacing w:before="0"/>
        <w:ind w:left="0" w:right="1134"/>
        <w:rPr>
          <w:rStyle w:val="default"/>
          <w:rFonts w:cs="FrankRuehl" w:hint="cs"/>
          <w:vanish/>
          <w:color w:val="FF0000"/>
          <w:szCs w:val="20"/>
          <w:shd w:val="clear" w:color="auto" w:fill="FFFF99"/>
          <w:rtl/>
        </w:rPr>
      </w:pPr>
      <w:bookmarkStart w:id="5" w:name="Rov11"/>
      <w:r w:rsidRPr="004365C3">
        <w:rPr>
          <w:rStyle w:val="default"/>
          <w:rFonts w:cs="FrankRuehl" w:hint="cs"/>
          <w:vanish/>
          <w:color w:val="FF0000"/>
          <w:szCs w:val="20"/>
          <w:shd w:val="clear" w:color="auto" w:fill="FFFF99"/>
          <w:rtl/>
        </w:rPr>
        <w:t>מיום 1.4.2018</w:t>
      </w:r>
    </w:p>
    <w:p w:rsidR="00EC6D78" w:rsidRPr="004365C3" w:rsidRDefault="00EC6D78" w:rsidP="00EC6D78">
      <w:pPr>
        <w:pStyle w:val="P00"/>
        <w:spacing w:before="0"/>
        <w:ind w:left="0" w:right="1134"/>
        <w:rPr>
          <w:rStyle w:val="default"/>
          <w:rFonts w:cs="FrankRuehl" w:hint="cs"/>
          <w:vanish/>
          <w:szCs w:val="20"/>
          <w:shd w:val="clear" w:color="auto" w:fill="FFFF99"/>
          <w:rtl/>
        </w:rPr>
      </w:pPr>
      <w:r w:rsidRPr="004365C3">
        <w:rPr>
          <w:rStyle w:val="default"/>
          <w:rFonts w:cs="FrankRuehl" w:hint="cs"/>
          <w:b/>
          <w:bCs/>
          <w:vanish/>
          <w:szCs w:val="20"/>
          <w:shd w:val="clear" w:color="auto" w:fill="FFFF99"/>
          <w:rtl/>
        </w:rPr>
        <w:t>תיקון מס' 5</w:t>
      </w:r>
    </w:p>
    <w:p w:rsidR="00EC6D78" w:rsidRPr="004365C3" w:rsidRDefault="00EC6D78" w:rsidP="00EC6D78">
      <w:pPr>
        <w:pStyle w:val="P00"/>
        <w:spacing w:before="0"/>
        <w:ind w:left="0" w:right="1134"/>
        <w:rPr>
          <w:rStyle w:val="default"/>
          <w:rFonts w:cs="FrankRuehl" w:hint="cs"/>
          <w:vanish/>
          <w:szCs w:val="20"/>
          <w:shd w:val="clear" w:color="auto" w:fill="FFFF99"/>
          <w:rtl/>
        </w:rPr>
      </w:pPr>
      <w:hyperlink r:id="rId6" w:history="1">
        <w:r w:rsidRPr="004365C3">
          <w:rPr>
            <w:rStyle w:val="Hyperlink"/>
            <w:rFonts w:hint="cs"/>
            <w:vanish/>
            <w:szCs w:val="20"/>
            <w:shd w:val="clear" w:color="auto" w:fill="FFFF99"/>
            <w:rtl/>
          </w:rPr>
          <w:t>ס"ח תשע"ז מס' 2632</w:t>
        </w:r>
      </w:hyperlink>
      <w:r w:rsidRPr="004365C3">
        <w:rPr>
          <w:rStyle w:val="default"/>
          <w:rFonts w:cs="FrankRuehl" w:hint="cs"/>
          <w:vanish/>
          <w:szCs w:val="20"/>
          <w:shd w:val="clear" w:color="auto" w:fill="FFFF99"/>
          <w:rtl/>
        </w:rPr>
        <w:t xml:space="preserve"> מיום 5.4.2017 עמ' 667 (</w:t>
      </w:r>
      <w:hyperlink r:id="rId7" w:history="1">
        <w:r w:rsidRPr="004365C3">
          <w:rPr>
            <w:rStyle w:val="Hyperlink"/>
            <w:rFonts w:hint="cs"/>
            <w:vanish/>
            <w:szCs w:val="20"/>
            <w:shd w:val="clear" w:color="auto" w:fill="FFFF99"/>
            <w:rtl/>
          </w:rPr>
          <w:t>ה"ח 947</w:t>
        </w:r>
      </w:hyperlink>
      <w:r w:rsidRPr="004365C3">
        <w:rPr>
          <w:rStyle w:val="default"/>
          <w:rFonts w:cs="FrankRuehl" w:hint="cs"/>
          <w:vanish/>
          <w:szCs w:val="20"/>
          <w:shd w:val="clear" w:color="auto" w:fill="FFFF99"/>
          <w:rtl/>
        </w:rPr>
        <w:t>)</w:t>
      </w:r>
    </w:p>
    <w:p w:rsidR="00EC6D78" w:rsidRPr="004365C3" w:rsidRDefault="00EC6D78" w:rsidP="00EC6D78">
      <w:pPr>
        <w:pStyle w:val="P00"/>
        <w:ind w:left="0" w:right="1134"/>
        <w:rPr>
          <w:rStyle w:val="default"/>
          <w:rFonts w:cs="FrankRuehl" w:hint="cs"/>
          <w:vanish/>
          <w:sz w:val="22"/>
          <w:szCs w:val="22"/>
          <w:shd w:val="clear" w:color="auto" w:fill="FFFF99"/>
          <w:rtl/>
        </w:rPr>
      </w:pPr>
      <w:r w:rsidRPr="004365C3">
        <w:rPr>
          <w:rStyle w:val="default"/>
          <w:rFonts w:cs="FrankRuehl" w:hint="cs"/>
          <w:vanish/>
          <w:sz w:val="22"/>
          <w:szCs w:val="22"/>
          <w:shd w:val="clear" w:color="auto" w:fill="FFFF99"/>
          <w:rtl/>
        </w:rPr>
        <w:tab/>
      </w:r>
      <w:r w:rsidRPr="004365C3">
        <w:rPr>
          <w:rStyle w:val="default"/>
          <w:rFonts w:cs="FrankRuehl"/>
          <w:vanish/>
          <w:sz w:val="22"/>
          <w:szCs w:val="22"/>
          <w:shd w:val="clear" w:color="auto" w:fill="FFFF99"/>
          <w:rtl/>
        </w:rPr>
        <w:t>(ג)</w:t>
      </w:r>
      <w:r w:rsidRPr="004365C3">
        <w:rPr>
          <w:rStyle w:val="default"/>
          <w:rFonts w:cs="FrankRuehl" w:hint="cs"/>
          <w:vanish/>
          <w:sz w:val="22"/>
          <w:szCs w:val="22"/>
          <w:shd w:val="clear" w:color="auto" w:fill="FFFF99"/>
          <w:rtl/>
        </w:rPr>
        <w:tab/>
      </w:r>
      <w:r w:rsidRPr="004365C3">
        <w:rPr>
          <w:rStyle w:val="default"/>
          <w:rFonts w:cs="FrankRuehl"/>
          <w:vanish/>
          <w:sz w:val="22"/>
          <w:szCs w:val="22"/>
          <w:shd w:val="clear" w:color="auto" w:fill="FFFF99"/>
          <w:rtl/>
        </w:rPr>
        <w:t>תקציב שנתי למתן שיעורי תגבור ושירותי הסעות כאמור בסעיף זה ייקבע בתכנית</w:t>
      </w:r>
      <w:r w:rsidRPr="004365C3">
        <w:rPr>
          <w:rStyle w:val="default"/>
          <w:rFonts w:cs="FrankRuehl" w:hint="cs"/>
          <w:vanish/>
          <w:sz w:val="22"/>
          <w:szCs w:val="22"/>
          <w:shd w:val="clear" w:color="auto" w:fill="FFFF99"/>
          <w:rtl/>
        </w:rPr>
        <w:t xml:space="preserve"> </w:t>
      </w:r>
      <w:r w:rsidRPr="004365C3">
        <w:rPr>
          <w:rStyle w:val="default"/>
          <w:rFonts w:cs="FrankRuehl"/>
          <w:vanish/>
          <w:sz w:val="22"/>
          <w:szCs w:val="22"/>
          <w:shd w:val="clear" w:color="auto" w:fill="FFFF99"/>
          <w:rtl/>
        </w:rPr>
        <w:t>נפרדת בסעיף תקציב משרד החינוך; בסעיף זה –</w:t>
      </w:r>
    </w:p>
    <w:p w:rsidR="00EC6D78" w:rsidRPr="004365C3" w:rsidRDefault="00EC6D78" w:rsidP="00EC6D78">
      <w:pPr>
        <w:pStyle w:val="P00"/>
        <w:spacing w:before="0"/>
        <w:ind w:left="0" w:right="1134"/>
        <w:rPr>
          <w:rStyle w:val="default"/>
          <w:rFonts w:cs="FrankRuehl" w:hint="cs"/>
          <w:vanish/>
          <w:sz w:val="22"/>
          <w:szCs w:val="22"/>
          <w:shd w:val="clear" w:color="auto" w:fill="FFFF99"/>
          <w:rtl/>
        </w:rPr>
      </w:pPr>
      <w:r w:rsidRPr="004365C3">
        <w:rPr>
          <w:rStyle w:val="default"/>
          <w:rFonts w:cs="FrankRuehl" w:hint="cs"/>
          <w:vanish/>
          <w:sz w:val="22"/>
          <w:szCs w:val="22"/>
          <w:shd w:val="clear" w:color="auto" w:fill="FFFF99"/>
          <w:rtl/>
        </w:rPr>
        <w:tab/>
      </w:r>
      <w:r w:rsidRPr="004365C3">
        <w:rPr>
          <w:rStyle w:val="default"/>
          <w:rFonts w:cs="FrankRuehl"/>
          <w:vanish/>
          <w:sz w:val="22"/>
          <w:szCs w:val="22"/>
          <w:shd w:val="clear" w:color="auto" w:fill="FFFF99"/>
          <w:rtl/>
        </w:rPr>
        <w:t>"מוסד חינוך מוכר" – כהגדרתו בחוק לימוד חובה, התש"ט</w:t>
      </w:r>
      <w:r w:rsidRPr="004365C3">
        <w:rPr>
          <w:rStyle w:val="default"/>
          <w:rFonts w:cs="FrankRuehl" w:hint="cs"/>
          <w:vanish/>
          <w:sz w:val="22"/>
          <w:szCs w:val="22"/>
          <w:shd w:val="clear" w:color="auto" w:fill="FFFF99"/>
          <w:rtl/>
        </w:rPr>
        <w:t>-</w:t>
      </w:r>
      <w:r w:rsidRPr="004365C3">
        <w:rPr>
          <w:rStyle w:val="default"/>
          <w:rFonts w:cs="FrankRuehl"/>
          <w:vanish/>
          <w:sz w:val="22"/>
          <w:szCs w:val="22"/>
          <w:shd w:val="clear" w:color="auto" w:fill="FFFF99"/>
          <w:rtl/>
        </w:rPr>
        <w:t>1949;</w:t>
      </w:r>
    </w:p>
    <w:p w:rsidR="00EC6D78" w:rsidRPr="004365C3" w:rsidRDefault="00EC6D78" w:rsidP="00EC6D78">
      <w:pPr>
        <w:pStyle w:val="P00"/>
        <w:spacing w:before="0"/>
        <w:ind w:left="0" w:right="1134"/>
        <w:rPr>
          <w:rStyle w:val="default"/>
          <w:rFonts w:cs="FrankRuehl" w:hint="cs"/>
          <w:vanish/>
          <w:sz w:val="22"/>
          <w:szCs w:val="22"/>
          <w:shd w:val="clear" w:color="auto" w:fill="FFFF99"/>
          <w:rtl/>
        </w:rPr>
      </w:pPr>
      <w:r w:rsidRPr="004365C3">
        <w:rPr>
          <w:rStyle w:val="default"/>
          <w:rFonts w:cs="FrankRuehl" w:hint="cs"/>
          <w:vanish/>
          <w:sz w:val="22"/>
          <w:szCs w:val="22"/>
          <w:shd w:val="clear" w:color="auto" w:fill="FFFF99"/>
          <w:rtl/>
        </w:rPr>
        <w:tab/>
      </w:r>
      <w:r w:rsidRPr="004365C3">
        <w:rPr>
          <w:rStyle w:val="default"/>
          <w:rFonts w:cs="FrankRuehl"/>
          <w:vanish/>
          <w:sz w:val="22"/>
          <w:szCs w:val="22"/>
          <w:shd w:val="clear" w:color="auto" w:fill="FFFF99"/>
          <w:rtl/>
        </w:rPr>
        <w:t>"מורים" –</w:t>
      </w:r>
      <w:r w:rsidRPr="004365C3">
        <w:rPr>
          <w:rStyle w:val="default"/>
          <w:rFonts w:cs="FrankRuehl" w:hint="cs"/>
          <w:vanish/>
          <w:sz w:val="22"/>
          <w:szCs w:val="22"/>
          <w:shd w:val="clear" w:color="auto" w:fill="FFFF99"/>
          <w:rtl/>
        </w:rPr>
        <w:t xml:space="preserve"> </w:t>
      </w:r>
      <w:r w:rsidRPr="004365C3">
        <w:rPr>
          <w:rStyle w:val="default"/>
          <w:rFonts w:cs="FrankRuehl"/>
          <w:vanish/>
          <w:sz w:val="22"/>
          <w:szCs w:val="22"/>
          <w:shd w:val="clear" w:color="auto" w:fill="FFFF99"/>
          <w:rtl/>
        </w:rPr>
        <w:t>מורים שיקבע שר</w:t>
      </w:r>
      <w:r w:rsidRPr="004365C3">
        <w:rPr>
          <w:rStyle w:val="default"/>
          <w:rFonts w:cs="FrankRuehl" w:hint="cs"/>
          <w:vanish/>
          <w:sz w:val="22"/>
          <w:szCs w:val="22"/>
          <w:shd w:val="clear" w:color="auto" w:fill="FFFF99"/>
          <w:rtl/>
        </w:rPr>
        <w:t xml:space="preserve"> </w:t>
      </w:r>
      <w:r w:rsidRPr="004365C3">
        <w:rPr>
          <w:rStyle w:val="default"/>
          <w:rFonts w:cs="FrankRuehl"/>
          <w:vanish/>
          <w:sz w:val="22"/>
          <w:szCs w:val="22"/>
          <w:shd w:val="clear" w:color="auto" w:fill="FFFF99"/>
          <w:rtl/>
        </w:rPr>
        <w:t>החינוך בתכנית לפי סעיף זה, לרבות מורים שהם עובדי</w:t>
      </w:r>
      <w:r w:rsidRPr="004365C3">
        <w:rPr>
          <w:rStyle w:val="default"/>
          <w:rFonts w:cs="FrankRuehl" w:hint="cs"/>
          <w:vanish/>
          <w:sz w:val="22"/>
          <w:szCs w:val="22"/>
          <w:shd w:val="clear" w:color="auto" w:fill="FFFF99"/>
          <w:rtl/>
        </w:rPr>
        <w:t xml:space="preserve"> </w:t>
      </w:r>
      <w:r w:rsidRPr="004365C3">
        <w:rPr>
          <w:rStyle w:val="default"/>
          <w:rFonts w:cs="FrankRuehl"/>
          <w:vanish/>
          <w:sz w:val="22"/>
          <w:szCs w:val="22"/>
          <w:shd w:val="clear" w:color="auto" w:fill="FFFF99"/>
          <w:rtl/>
        </w:rPr>
        <w:t xml:space="preserve">הוראה או עובדי הוראה בגמלאות, סטודנטים או </w:t>
      </w:r>
      <w:r w:rsidRPr="004365C3">
        <w:rPr>
          <w:rStyle w:val="default"/>
          <w:rFonts w:cs="FrankRuehl"/>
          <w:strike/>
          <w:vanish/>
          <w:sz w:val="22"/>
          <w:szCs w:val="22"/>
          <w:shd w:val="clear" w:color="auto" w:fill="FFFF99"/>
          <w:rtl/>
        </w:rPr>
        <w:t>מתנדב בשירות לאומי</w:t>
      </w:r>
      <w:r w:rsidR="00EF0E25" w:rsidRPr="004365C3">
        <w:rPr>
          <w:rStyle w:val="default"/>
          <w:rFonts w:cs="FrankRuehl" w:hint="cs"/>
          <w:vanish/>
          <w:sz w:val="22"/>
          <w:szCs w:val="22"/>
          <w:shd w:val="clear" w:color="auto" w:fill="FFFF99"/>
          <w:rtl/>
        </w:rPr>
        <w:t xml:space="preserve"> </w:t>
      </w:r>
      <w:r w:rsidR="00EF0E25" w:rsidRPr="004365C3">
        <w:rPr>
          <w:rStyle w:val="default"/>
          <w:rFonts w:cs="FrankRuehl" w:hint="cs"/>
          <w:vanish/>
          <w:sz w:val="22"/>
          <w:szCs w:val="22"/>
          <w:u w:val="single"/>
          <w:shd w:val="clear" w:color="auto" w:fill="FFFF99"/>
          <w:rtl/>
        </w:rPr>
        <w:t>מתנדב כהגדרתו בחוק שירות אזרחי, התשע"ז-2017</w:t>
      </w:r>
      <w:r w:rsidRPr="004365C3">
        <w:rPr>
          <w:rStyle w:val="default"/>
          <w:rFonts w:cs="FrankRuehl"/>
          <w:vanish/>
          <w:sz w:val="22"/>
          <w:szCs w:val="22"/>
          <w:shd w:val="clear" w:color="auto" w:fill="FFFF99"/>
          <w:rtl/>
        </w:rPr>
        <w:t>;</w:t>
      </w:r>
    </w:p>
    <w:p w:rsidR="00CE5BB3" w:rsidRPr="004365C3" w:rsidRDefault="00CE5BB3" w:rsidP="00CE5BB3">
      <w:pPr>
        <w:pStyle w:val="P00"/>
        <w:spacing w:before="0"/>
        <w:ind w:left="0" w:right="1134"/>
        <w:rPr>
          <w:rStyle w:val="default"/>
          <w:rFonts w:cs="FrankRuehl" w:hint="cs"/>
          <w:strike/>
          <w:vanish/>
          <w:sz w:val="22"/>
          <w:szCs w:val="22"/>
          <w:shd w:val="clear" w:color="auto" w:fill="FFFF99"/>
          <w:rtl/>
        </w:rPr>
      </w:pPr>
      <w:r w:rsidRPr="004365C3">
        <w:rPr>
          <w:rStyle w:val="default"/>
          <w:rFonts w:cs="FrankRuehl" w:hint="cs"/>
          <w:vanish/>
          <w:sz w:val="22"/>
          <w:szCs w:val="22"/>
          <w:shd w:val="clear" w:color="auto" w:fill="FFFF99"/>
          <w:rtl/>
        </w:rPr>
        <w:tab/>
      </w:r>
      <w:r w:rsidRPr="004365C3">
        <w:rPr>
          <w:rStyle w:val="default"/>
          <w:rFonts w:cs="FrankRuehl"/>
          <w:strike/>
          <w:vanish/>
          <w:sz w:val="22"/>
          <w:szCs w:val="22"/>
          <w:shd w:val="clear" w:color="auto" w:fill="FFFF99"/>
          <w:rtl/>
        </w:rPr>
        <w:t>"מתנדב בשירות לאומי"</w:t>
      </w:r>
      <w:r w:rsidRPr="004365C3">
        <w:rPr>
          <w:rStyle w:val="default"/>
          <w:rFonts w:cs="FrankRuehl" w:hint="cs"/>
          <w:strike/>
          <w:vanish/>
          <w:sz w:val="22"/>
          <w:szCs w:val="22"/>
          <w:shd w:val="clear" w:color="auto" w:fill="FFFF99"/>
          <w:rtl/>
        </w:rPr>
        <w:t xml:space="preserve"> </w:t>
      </w:r>
      <w:r w:rsidRPr="004365C3">
        <w:rPr>
          <w:rStyle w:val="default"/>
          <w:rFonts w:cs="FrankRuehl"/>
          <w:strike/>
          <w:vanish/>
          <w:sz w:val="22"/>
          <w:szCs w:val="22"/>
          <w:shd w:val="clear" w:color="auto" w:fill="FFFF99"/>
          <w:rtl/>
        </w:rPr>
        <w:t>–</w:t>
      </w:r>
      <w:r w:rsidRPr="004365C3">
        <w:rPr>
          <w:rStyle w:val="default"/>
          <w:rFonts w:cs="FrankRuehl" w:hint="cs"/>
          <w:strike/>
          <w:vanish/>
          <w:sz w:val="22"/>
          <w:szCs w:val="22"/>
          <w:shd w:val="clear" w:color="auto" w:fill="FFFF99"/>
          <w:rtl/>
        </w:rPr>
        <w:t xml:space="preserve"> </w:t>
      </w:r>
      <w:r w:rsidRPr="004365C3">
        <w:rPr>
          <w:rStyle w:val="default"/>
          <w:rFonts w:cs="FrankRuehl"/>
          <w:strike/>
          <w:vanish/>
          <w:sz w:val="22"/>
          <w:szCs w:val="22"/>
          <w:shd w:val="clear" w:color="auto" w:fill="FFFF99"/>
          <w:rtl/>
        </w:rPr>
        <w:t>בת או בן המשרתים בהתנדבות בשירות לאומי כאמור</w:t>
      </w:r>
      <w:r w:rsidRPr="004365C3">
        <w:rPr>
          <w:rStyle w:val="default"/>
          <w:rFonts w:cs="FrankRuehl" w:hint="cs"/>
          <w:strike/>
          <w:vanish/>
          <w:sz w:val="22"/>
          <w:szCs w:val="22"/>
          <w:shd w:val="clear" w:color="auto" w:fill="FFFF99"/>
          <w:rtl/>
        </w:rPr>
        <w:t xml:space="preserve"> </w:t>
      </w:r>
      <w:r w:rsidRPr="004365C3">
        <w:rPr>
          <w:rStyle w:val="default"/>
          <w:rFonts w:cs="FrankRuehl"/>
          <w:strike/>
          <w:vanish/>
          <w:sz w:val="22"/>
          <w:szCs w:val="22"/>
          <w:shd w:val="clear" w:color="auto" w:fill="FFFF99"/>
          <w:rtl/>
        </w:rPr>
        <w:t xml:space="preserve">בפסקה </w:t>
      </w:r>
      <w:r w:rsidRPr="004365C3">
        <w:rPr>
          <w:rStyle w:val="default"/>
          <w:rFonts w:cs="FrankRuehl" w:hint="cs"/>
          <w:strike/>
          <w:vanish/>
          <w:sz w:val="22"/>
          <w:szCs w:val="22"/>
          <w:shd w:val="clear" w:color="auto" w:fill="FFFF99"/>
          <w:rtl/>
        </w:rPr>
        <w:t>3</w:t>
      </w:r>
      <w:r w:rsidRPr="004365C3">
        <w:rPr>
          <w:rStyle w:val="default"/>
          <w:rFonts w:cs="FrankRuehl"/>
          <w:strike/>
          <w:vanish/>
          <w:sz w:val="22"/>
          <w:szCs w:val="22"/>
          <w:shd w:val="clear" w:color="auto" w:fill="FFFF99"/>
          <w:rtl/>
        </w:rPr>
        <w:t>(ב) להגדרה "ילד"</w:t>
      </w:r>
      <w:r w:rsidRPr="004365C3">
        <w:rPr>
          <w:rStyle w:val="default"/>
          <w:rFonts w:cs="FrankRuehl" w:hint="cs"/>
          <w:strike/>
          <w:vanish/>
          <w:sz w:val="22"/>
          <w:szCs w:val="22"/>
          <w:shd w:val="clear" w:color="auto" w:fill="FFFF99"/>
          <w:rtl/>
        </w:rPr>
        <w:t xml:space="preserve"> </w:t>
      </w:r>
      <w:r w:rsidRPr="004365C3">
        <w:rPr>
          <w:rStyle w:val="default"/>
          <w:rFonts w:cs="FrankRuehl"/>
          <w:strike/>
          <w:vanish/>
          <w:sz w:val="22"/>
          <w:szCs w:val="22"/>
          <w:shd w:val="clear" w:color="auto" w:fill="FFFF99"/>
          <w:rtl/>
        </w:rPr>
        <w:t>שבסעיף 238 לחוק הביטוח הלאומי [נוסח משולב]</w:t>
      </w:r>
      <w:r w:rsidRPr="004365C3">
        <w:rPr>
          <w:rStyle w:val="default"/>
          <w:rFonts w:cs="FrankRuehl" w:hint="cs"/>
          <w:strike/>
          <w:vanish/>
          <w:sz w:val="22"/>
          <w:szCs w:val="22"/>
          <w:shd w:val="clear" w:color="auto" w:fill="FFFF99"/>
          <w:rtl/>
        </w:rPr>
        <w:t>,</w:t>
      </w:r>
      <w:r w:rsidRPr="004365C3">
        <w:rPr>
          <w:rStyle w:val="default"/>
          <w:rFonts w:cs="FrankRuehl"/>
          <w:strike/>
          <w:vanish/>
          <w:sz w:val="22"/>
          <w:szCs w:val="22"/>
          <w:shd w:val="clear" w:color="auto" w:fill="FFFF99"/>
          <w:rtl/>
        </w:rPr>
        <w:t xml:space="preserve"> התשנ"ה</w:t>
      </w:r>
      <w:r w:rsidRPr="004365C3">
        <w:rPr>
          <w:rStyle w:val="default"/>
          <w:rFonts w:cs="FrankRuehl" w:hint="cs"/>
          <w:strike/>
          <w:vanish/>
          <w:sz w:val="22"/>
          <w:szCs w:val="22"/>
          <w:shd w:val="clear" w:color="auto" w:fill="FFFF99"/>
          <w:rtl/>
        </w:rPr>
        <w:t>-</w:t>
      </w:r>
      <w:r w:rsidRPr="004365C3">
        <w:rPr>
          <w:rStyle w:val="default"/>
          <w:rFonts w:cs="FrankRuehl"/>
          <w:strike/>
          <w:vanish/>
          <w:sz w:val="22"/>
          <w:szCs w:val="22"/>
          <w:shd w:val="clear" w:color="auto" w:fill="FFFF99"/>
          <w:rtl/>
        </w:rPr>
        <w:t>1995;</w:t>
      </w:r>
    </w:p>
    <w:p w:rsidR="00CE5BB3" w:rsidRPr="004365C3" w:rsidRDefault="00CE5BB3" w:rsidP="00CE5BB3">
      <w:pPr>
        <w:pStyle w:val="P00"/>
        <w:spacing w:before="0"/>
        <w:ind w:left="0" w:right="1134"/>
        <w:rPr>
          <w:rStyle w:val="default"/>
          <w:rFonts w:cs="FrankRuehl" w:hint="cs"/>
          <w:vanish/>
          <w:sz w:val="22"/>
          <w:szCs w:val="22"/>
          <w:shd w:val="clear" w:color="auto" w:fill="FFFF99"/>
          <w:rtl/>
        </w:rPr>
      </w:pPr>
      <w:r w:rsidRPr="004365C3">
        <w:rPr>
          <w:rStyle w:val="default"/>
          <w:rFonts w:cs="FrankRuehl" w:hint="cs"/>
          <w:vanish/>
          <w:sz w:val="22"/>
          <w:szCs w:val="22"/>
          <w:shd w:val="clear" w:color="auto" w:fill="FFFF99"/>
          <w:rtl/>
        </w:rPr>
        <w:tab/>
      </w:r>
      <w:r w:rsidRPr="004365C3">
        <w:rPr>
          <w:rStyle w:val="default"/>
          <w:rFonts w:cs="FrankRuehl"/>
          <w:vanish/>
          <w:sz w:val="22"/>
          <w:szCs w:val="22"/>
          <w:shd w:val="clear" w:color="auto" w:fill="FFFF99"/>
          <w:rtl/>
        </w:rPr>
        <w:t>"סטודנט" – כהגדרתו בחוק שילוב סטודנטים במערכת החינוך, התשס"ה</w:t>
      </w:r>
      <w:r w:rsidRPr="004365C3">
        <w:rPr>
          <w:rStyle w:val="default"/>
          <w:rFonts w:cs="FrankRuehl" w:hint="cs"/>
          <w:vanish/>
          <w:sz w:val="22"/>
          <w:szCs w:val="22"/>
          <w:shd w:val="clear" w:color="auto" w:fill="FFFF99"/>
          <w:rtl/>
        </w:rPr>
        <w:t>-</w:t>
      </w:r>
      <w:r w:rsidRPr="004365C3">
        <w:rPr>
          <w:rStyle w:val="default"/>
          <w:rFonts w:cs="FrankRuehl"/>
          <w:vanish/>
          <w:sz w:val="22"/>
          <w:szCs w:val="22"/>
          <w:shd w:val="clear" w:color="auto" w:fill="FFFF99"/>
          <w:rtl/>
        </w:rPr>
        <w:t>2005;</w:t>
      </w:r>
    </w:p>
    <w:p w:rsidR="00CE5BB3" w:rsidRPr="00565CEB" w:rsidRDefault="00CE5BB3" w:rsidP="00565CEB">
      <w:pPr>
        <w:pStyle w:val="P00"/>
        <w:spacing w:before="0"/>
        <w:ind w:left="0" w:right="1134"/>
        <w:rPr>
          <w:rStyle w:val="default"/>
          <w:rFonts w:cs="FrankRuehl" w:hint="cs"/>
          <w:sz w:val="2"/>
          <w:szCs w:val="2"/>
          <w:rtl/>
        </w:rPr>
      </w:pPr>
      <w:r w:rsidRPr="004365C3">
        <w:rPr>
          <w:rStyle w:val="default"/>
          <w:rFonts w:cs="FrankRuehl" w:hint="cs"/>
          <w:vanish/>
          <w:sz w:val="22"/>
          <w:szCs w:val="22"/>
          <w:shd w:val="clear" w:color="auto" w:fill="FFFF99"/>
          <w:rtl/>
        </w:rPr>
        <w:tab/>
      </w:r>
      <w:r w:rsidRPr="004365C3">
        <w:rPr>
          <w:rStyle w:val="default"/>
          <w:rFonts w:cs="FrankRuehl"/>
          <w:vanish/>
          <w:sz w:val="22"/>
          <w:szCs w:val="22"/>
          <w:shd w:val="clear" w:color="auto" w:fill="FFFF99"/>
          <w:rtl/>
        </w:rPr>
        <w:t>"סעיף תקציב" ו"תכנית"</w:t>
      </w:r>
      <w:r w:rsidRPr="004365C3">
        <w:rPr>
          <w:rStyle w:val="default"/>
          <w:rFonts w:cs="FrankRuehl" w:hint="cs"/>
          <w:vanish/>
          <w:sz w:val="22"/>
          <w:szCs w:val="22"/>
          <w:shd w:val="clear" w:color="auto" w:fill="FFFF99"/>
          <w:rtl/>
        </w:rPr>
        <w:t xml:space="preserve"> </w:t>
      </w:r>
      <w:r w:rsidRPr="004365C3">
        <w:rPr>
          <w:rStyle w:val="default"/>
          <w:rFonts w:cs="FrankRuehl"/>
          <w:vanish/>
          <w:sz w:val="22"/>
          <w:szCs w:val="22"/>
          <w:shd w:val="clear" w:color="auto" w:fill="FFFF99"/>
          <w:rtl/>
        </w:rPr>
        <w:t>–</w:t>
      </w:r>
      <w:r w:rsidRPr="004365C3">
        <w:rPr>
          <w:rStyle w:val="default"/>
          <w:rFonts w:cs="FrankRuehl" w:hint="cs"/>
          <w:vanish/>
          <w:sz w:val="22"/>
          <w:szCs w:val="22"/>
          <w:shd w:val="clear" w:color="auto" w:fill="FFFF99"/>
          <w:rtl/>
        </w:rPr>
        <w:t xml:space="preserve"> </w:t>
      </w:r>
      <w:r w:rsidRPr="004365C3">
        <w:rPr>
          <w:rStyle w:val="default"/>
          <w:rFonts w:cs="FrankRuehl"/>
          <w:vanish/>
          <w:sz w:val="22"/>
          <w:szCs w:val="22"/>
          <w:shd w:val="clear" w:color="auto" w:fill="FFFF99"/>
          <w:rtl/>
        </w:rPr>
        <w:t>כהגדרתם בחוק</w:t>
      </w:r>
      <w:r w:rsidRPr="004365C3">
        <w:rPr>
          <w:rStyle w:val="default"/>
          <w:rFonts w:cs="FrankRuehl" w:hint="cs"/>
          <w:vanish/>
          <w:sz w:val="22"/>
          <w:szCs w:val="22"/>
          <w:shd w:val="clear" w:color="auto" w:fill="FFFF99"/>
          <w:rtl/>
        </w:rPr>
        <w:t xml:space="preserve"> </w:t>
      </w:r>
      <w:r w:rsidRPr="004365C3">
        <w:rPr>
          <w:rStyle w:val="default"/>
          <w:rFonts w:cs="FrankRuehl"/>
          <w:vanish/>
          <w:sz w:val="22"/>
          <w:szCs w:val="22"/>
          <w:shd w:val="clear" w:color="auto" w:fill="FFFF99"/>
          <w:rtl/>
        </w:rPr>
        <w:t>תקציב שנתי, כמשמעותו בחוק יסודות</w:t>
      </w:r>
      <w:r w:rsidRPr="004365C3">
        <w:rPr>
          <w:rStyle w:val="default"/>
          <w:rFonts w:cs="FrankRuehl" w:hint="cs"/>
          <w:vanish/>
          <w:sz w:val="22"/>
          <w:szCs w:val="22"/>
          <w:shd w:val="clear" w:color="auto" w:fill="FFFF99"/>
          <w:rtl/>
        </w:rPr>
        <w:t xml:space="preserve"> </w:t>
      </w:r>
      <w:r w:rsidRPr="004365C3">
        <w:rPr>
          <w:rStyle w:val="default"/>
          <w:rFonts w:cs="FrankRuehl"/>
          <w:vanish/>
          <w:sz w:val="22"/>
          <w:szCs w:val="22"/>
          <w:shd w:val="clear" w:color="auto" w:fill="FFFF99"/>
          <w:rtl/>
        </w:rPr>
        <w:t>התקציב, התשמ"ה</w:t>
      </w:r>
      <w:r w:rsidRPr="004365C3">
        <w:rPr>
          <w:rStyle w:val="default"/>
          <w:rFonts w:cs="FrankRuehl" w:hint="cs"/>
          <w:vanish/>
          <w:sz w:val="22"/>
          <w:szCs w:val="22"/>
          <w:shd w:val="clear" w:color="auto" w:fill="FFFF99"/>
          <w:rtl/>
        </w:rPr>
        <w:t>-</w:t>
      </w:r>
      <w:r w:rsidRPr="004365C3">
        <w:rPr>
          <w:rStyle w:val="default"/>
          <w:rFonts w:cs="FrankRuehl"/>
          <w:vanish/>
          <w:sz w:val="22"/>
          <w:szCs w:val="22"/>
          <w:shd w:val="clear" w:color="auto" w:fill="FFFF99"/>
          <w:rtl/>
        </w:rPr>
        <w:t>1985</w:t>
      </w:r>
      <w:r w:rsidRPr="004365C3">
        <w:rPr>
          <w:rStyle w:val="default"/>
          <w:rFonts w:cs="FrankRuehl" w:hint="cs"/>
          <w:vanish/>
          <w:sz w:val="22"/>
          <w:szCs w:val="22"/>
          <w:shd w:val="clear" w:color="auto" w:fill="FFFF99"/>
          <w:rtl/>
        </w:rPr>
        <w:t>.</w:t>
      </w:r>
      <w:bookmarkEnd w:id="5"/>
    </w:p>
    <w:p w:rsidR="0081594B" w:rsidRDefault="0081594B">
      <w:pPr>
        <w:pStyle w:val="P00"/>
        <w:spacing w:before="72"/>
        <w:ind w:left="0" w:right="1134"/>
        <w:rPr>
          <w:rStyle w:val="default"/>
          <w:rFonts w:cs="FrankRuehl" w:hint="cs"/>
          <w:rtl/>
        </w:rPr>
      </w:pPr>
      <w:bookmarkStart w:id="6" w:name="Seif3"/>
      <w:bookmarkEnd w:id="6"/>
      <w:r>
        <w:rPr>
          <w:lang w:val="he-IL"/>
        </w:rPr>
        <w:pict>
          <v:rect id="_x0000_s2298" style="position:absolute;left:0;text-align:left;margin-left:464.5pt;margin-top:8.05pt;width:75.05pt;height:14.05pt;z-index:251652608" o:allowincell="f" filled="f" stroked="f" strokecolor="lime" strokeweight=".25pt">
            <v:textbox style="mso-next-textbox:#_x0000_s2298" inset="0,0,0,0">
              <w:txbxContent>
                <w:p w:rsidR="0081594B" w:rsidRDefault="0081594B">
                  <w:pPr>
                    <w:spacing w:line="160" w:lineRule="exact"/>
                    <w:jc w:val="left"/>
                    <w:rPr>
                      <w:rFonts w:cs="Miriam" w:hint="cs"/>
                      <w:szCs w:val="18"/>
                      <w:rtl/>
                    </w:rPr>
                  </w:pPr>
                  <w:r>
                    <w:rPr>
                      <w:rFonts w:cs="Miriam" w:hint="cs"/>
                      <w:szCs w:val="18"/>
                      <w:rtl/>
                    </w:rPr>
                    <w:t>שמירת דינים</w:t>
                  </w:r>
                </w:p>
              </w:txbxContent>
            </v:textbox>
            <w10:anchorlock/>
          </v:rect>
        </w:pict>
      </w:r>
      <w:r>
        <w:rPr>
          <w:rStyle w:val="big-number"/>
          <w:rFonts w:hint="cs"/>
          <w:rtl/>
        </w:rPr>
        <w:t>4</w:t>
      </w:r>
      <w:r>
        <w:rPr>
          <w:rStyle w:val="default"/>
          <w:rFonts w:cs="FrankRuehl"/>
          <w:rtl/>
        </w:rPr>
        <w:t>.</w:t>
      </w:r>
      <w:r>
        <w:rPr>
          <w:rStyle w:val="default"/>
          <w:rFonts w:cs="FrankRuehl"/>
          <w:rtl/>
        </w:rPr>
        <w:tab/>
        <w:t>חוק זה בא להוסיף על הטבות הניתנות לפי כל דין</w:t>
      </w:r>
      <w:r>
        <w:rPr>
          <w:rStyle w:val="default"/>
          <w:rFonts w:cs="FrankRuehl" w:hint="cs"/>
          <w:rtl/>
        </w:rPr>
        <w:t>.</w:t>
      </w:r>
    </w:p>
    <w:p w:rsidR="0081594B" w:rsidRDefault="0081594B" w:rsidP="00C72271">
      <w:pPr>
        <w:pStyle w:val="P00"/>
        <w:spacing w:before="72"/>
        <w:ind w:left="0" w:right="1134"/>
        <w:rPr>
          <w:rStyle w:val="default"/>
          <w:rFonts w:cs="FrankRuehl" w:hint="cs"/>
          <w:rtl/>
        </w:rPr>
      </w:pPr>
      <w:bookmarkStart w:id="7" w:name="Seif4"/>
      <w:bookmarkEnd w:id="7"/>
      <w:r>
        <w:rPr>
          <w:lang w:val="he-IL"/>
        </w:rPr>
        <w:pict>
          <v:rect id="_x0000_s2299" style="position:absolute;left:0;text-align:left;margin-left:464.5pt;margin-top:8.05pt;width:75.05pt;height:55.1pt;z-index:251653632" o:allowincell="f" filled="f" stroked="f" strokecolor="lime" strokeweight=".25pt">
            <v:textbox style="mso-next-textbox:#_x0000_s2299" inset="0,0,0,0">
              <w:txbxContent>
                <w:p w:rsidR="0081594B" w:rsidRDefault="0081594B">
                  <w:pPr>
                    <w:spacing w:line="160" w:lineRule="exact"/>
                    <w:jc w:val="left"/>
                    <w:rPr>
                      <w:rFonts w:cs="Miriam" w:hint="cs"/>
                      <w:szCs w:val="18"/>
                      <w:rtl/>
                    </w:rPr>
                  </w:pPr>
                  <w:r>
                    <w:rPr>
                      <w:rFonts w:cs="Miriam" w:hint="cs"/>
                      <w:szCs w:val="18"/>
                      <w:rtl/>
                    </w:rPr>
                    <w:t xml:space="preserve">תיקון פקודת מס הכנסה </w:t>
                  </w:r>
                  <w:r>
                    <w:rPr>
                      <w:rFonts w:cs="Miriam"/>
                      <w:szCs w:val="18"/>
                      <w:rtl/>
                    </w:rPr>
                    <w:t>–</w:t>
                  </w:r>
                  <w:r>
                    <w:rPr>
                      <w:rFonts w:cs="Miriam" w:hint="cs"/>
                      <w:szCs w:val="18"/>
                      <w:rtl/>
                    </w:rPr>
                    <w:t xml:space="preserve"> הוראת שעה</w:t>
                  </w:r>
                </w:p>
                <w:p w:rsidR="00C72271" w:rsidRDefault="00C72271">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תשס"ט-2008</w:t>
                  </w:r>
                </w:p>
                <w:p w:rsidR="00DA74D6" w:rsidRDefault="00DA74D6">
                  <w:pPr>
                    <w:spacing w:line="160" w:lineRule="exact"/>
                    <w:jc w:val="left"/>
                    <w:rPr>
                      <w:rFonts w:cs="Miriam" w:hint="cs"/>
                      <w:szCs w:val="18"/>
                      <w:rtl/>
                    </w:rPr>
                  </w:pPr>
                  <w:r>
                    <w:rPr>
                      <w:rFonts w:cs="Miriam" w:hint="cs"/>
                      <w:szCs w:val="18"/>
                      <w:rtl/>
                    </w:rPr>
                    <w:t xml:space="preserve">(תיקון מס' 2) </w:t>
                  </w:r>
                  <w:r>
                    <w:rPr>
                      <w:rFonts w:cs="Miriam"/>
                      <w:szCs w:val="18"/>
                      <w:rtl/>
                    </w:rPr>
                    <w:br/>
                  </w:r>
                  <w:r>
                    <w:rPr>
                      <w:rFonts w:cs="Miriam" w:hint="cs"/>
                      <w:szCs w:val="18"/>
                      <w:rtl/>
                    </w:rPr>
                    <w:t>תש"ע-2010</w:t>
                  </w:r>
                </w:p>
              </w:txbxContent>
            </v:textbox>
            <w10:anchorlock/>
          </v:rect>
        </w:pict>
      </w:r>
      <w:r>
        <w:rPr>
          <w:rStyle w:val="big-number"/>
          <w:rFonts w:hint="cs"/>
          <w:rtl/>
        </w:rPr>
        <w:t>5</w:t>
      </w:r>
      <w:r>
        <w:rPr>
          <w:rStyle w:val="default"/>
          <w:rFonts w:cs="FrankRuehl"/>
          <w:rtl/>
        </w:rPr>
        <w:t>.</w:t>
      </w:r>
      <w:r>
        <w:rPr>
          <w:rStyle w:val="default"/>
          <w:rFonts w:cs="FrankRuehl"/>
          <w:rtl/>
        </w:rPr>
        <w:tab/>
      </w:r>
      <w:r w:rsidR="00DA74D6">
        <w:rPr>
          <w:rStyle w:val="default"/>
          <w:rFonts w:cs="FrankRuehl" w:hint="cs"/>
          <w:rtl/>
        </w:rPr>
        <w:t>(א)</w:t>
      </w:r>
      <w:r w:rsidR="00DA74D6">
        <w:rPr>
          <w:rStyle w:val="default"/>
          <w:rFonts w:cs="FrankRuehl" w:hint="cs"/>
          <w:rtl/>
        </w:rPr>
        <w:tab/>
      </w:r>
      <w:r w:rsidR="00C72271" w:rsidRPr="00C72271">
        <w:rPr>
          <w:rStyle w:val="default"/>
          <w:rFonts w:cs="FrankRuehl" w:hint="cs"/>
          <w:rtl/>
        </w:rPr>
        <w:t>פקודת מס הכנסה תיקרא לגבי התקופה האמורה בסעיף 7(ד) כך:</w:t>
      </w:r>
    </w:p>
    <w:p w:rsidR="0081594B" w:rsidRDefault="0081594B" w:rsidP="00DA74D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בסעיף 11</w:t>
      </w:r>
      <w:r>
        <w:rPr>
          <w:rStyle w:val="default"/>
          <w:rFonts w:cs="FrankRuehl" w:hint="cs"/>
          <w:rtl/>
        </w:rPr>
        <w:t>(</w:t>
      </w:r>
      <w:r>
        <w:rPr>
          <w:rStyle w:val="default"/>
          <w:rFonts w:cs="FrankRuehl"/>
          <w:rtl/>
        </w:rPr>
        <w:t>ב) –</w:t>
      </w:r>
    </w:p>
    <w:p w:rsidR="0081594B" w:rsidRDefault="0081594B" w:rsidP="00DA74D6">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 xml:space="preserve">בפסקה </w:t>
      </w:r>
      <w:r>
        <w:rPr>
          <w:rStyle w:val="default"/>
          <w:rFonts w:cs="FrankRuehl" w:hint="cs"/>
          <w:rtl/>
        </w:rPr>
        <w:t>(2),</w:t>
      </w:r>
      <w:r>
        <w:rPr>
          <w:rStyle w:val="default"/>
          <w:rFonts w:cs="FrankRuehl"/>
          <w:rtl/>
        </w:rPr>
        <w:t xml:space="preserve"> אחרי</w:t>
      </w:r>
      <w:r>
        <w:rPr>
          <w:rStyle w:val="default"/>
          <w:rFonts w:cs="FrankRuehl" w:hint="cs"/>
          <w:rtl/>
        </w:rPr>
        <w:t xml:space="preserve"> </w:t>
      </w:r>
      <w:r>
        <w:rPr>
          <w:rStyle w:val="default"/>
          <w:rFonts w:cs="FrankRuehl"/>
          <w:rtl/>
        </w:rPr>
        <w:t>"קרית שמונה"</w:t>
      </w:r>
      <w:r>
        <w:rPr>
          <w:rStyle w:val="default"/>
          <w:rFonts w:cs="FrankRuehl" w:hint="cs"/>
          <w:rtl/>
        </w:rPr>
        <w:t xml:space="preserve"> </w:t>
      </w:r>
      <w:r>
        <w:rPr>
          <w:rStyle w:val="default"/>
          <w:rFonts w:cs="FrankRuehl"/>
          <w:rtl/>
        </w:rPr>
        <w:t>יבוא</w:t>
      </w:r>
      <w:r>
        <w:rPr>
          <w:rStyle w:val="default"/>
          <w:rFonts w:cs="FrankRuehl" w:hint="cs"/>
          <w:rtl/>
        </w:rPr>
        <w:t xml:space="preserve"> </w:t>
      </w:r>
      <w:r>
        <w:rPr>
          <w:rStyle w:val="default"/>
          <w:rFonts w:cs="FrankRuehl"/>
          <w:rtl/>
        </w:rPr>
        <w:t>"או אזור קו</w:t>
      </w:r>
      <w:r>
        <w:rPr>
          <w:rStyle w:val="default"/>
          <w:rFonts w:cs="FrankRuehl" w:hint="cs"/>
          <w:rtl/>
        </w:rPr>
        <w:t xml:space="preserve"> </w:t>
      </w:r>
      <w:r>
        <w:rPr>
          <w:rStyle w:val="default"/>
          <w:rFonts w:cs="FrankRuehl"/>
          <w:rtl/>
        </w:rPr>
        <w:t>עימות</w:t>
      </w:r>
      <w:r>
        <w:rPr>
          <w:rStyle w:val="default"/>
          <w:rFonts w:cs="FrankRuehl" w:hint="cs"/>
          <w:rtl/>
        </w:rPr>
        <w:t xml:space="preserve"> </w:t>
      </w:r>
      <w:r>
        <w:rPr>
          <w:rStyle w:val="default"/>
          <w:rFonts w:cs="FrankRuehl"/>
          <w:rtl/>
        </w:rPr>
        <w:t>דרומי"</w:t>
      </w:r>
      <w:r>
        <w:rPr>
          <w:rStyle w:val="default"/>
          <w:rFonts w:cs="FrankRuehl" w:hint="cs"/>
          <w:rtl/>
        </w:rPr>
        <w:t xml:space="preserve"> </w:t>
      </w:r>
      <w:r>
        <w:rPr>
          <w:rStyle w:val="default"/>
          <w:rFonts w:cs="FrankRuehl"/>
          <w:rtl/>
        </w:rPr>
        <w:t>ובסופה</w:t>
      </w:r>
      <w:r>
        <w:rPr>
          <w:rStyle w:val="default"/>
          <w:rFonts w:cs="FrankRuehl" w:hint="cs"/>
          <w:rtl/>
        </w:rPr>
        <w:t xml:space="preserve"> </w:t>
      </w:r>
      <w:r>
        <w:rPr>
          <w:rStyle w:val="default"/>
          <w:rFonts w:cs="FrankRuehl"/>
          <w:rtl/>
        </w:rPr>
        <w:t>יבוא "לעניין זה,</w:t>
      </w:r>
      <w:r>
        <w:rPr>
          <w:rStyle w:val="default"/>
          <w:rFonts w:cs="FrankRuehl" w:hint="cs"/>
          <w:rtl/>
        </w:rPr>
        <w:t xml:space="preserve"> </w:t>
      </w:r>
      <w:r>
        <w:rPr>
          <w:rStyle w:val="default"/>
          <w:rFonts w:cs="FrankRuehl"/>
          <w:rtl/>
        </w:rPr>
        <w:t>"אזור קו עימות דרומי"</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rtl/>
        </w:rPr>
        <w:t>כהגדרתו לפי חוק לסיוע לשדרות</w:t>
      </w:r>
      <w:r>
        <w:rPr>
          <w:rStyle w:val="default"/>
          <w:rFonts w:cs="FrankRuehl" w:hint="cs"/>
          <w:rtl/>
        </w:rPr>
        <w:t xml:space="preserve"> </w:t>
      </w:r>
      <w:r>
        <w:rPr>
          <w:rStyle w:val="default"/>
          <w:rFonts w:cs="FrankRuehl"/>
          <w:rtl/>
        </w:rPr>
        <w:t>וליישובי הנגב המערבי (הוראת שעה), התשס"ז</w:t>
      </w:r>
      <w:r>
        <w:rPr>
          <w:rStyle w:val="default"/>
          <w:rFonts w:cs="FrankRuehl" w:hint="cs"/>
          <w:rtl/>
        </w:rPr>
        <w:t>-</w:t>
      </w:r>
      <w:r>
        <w:rPr>
          <w:rStyle w:val="default"/>
          <w:rFonts w:cs="FrankRuehl"/>
          <w:rtl/>
        </w:rPr>
        <w:t>2007;";</w:t>
      </w:r>
      <w:r>
        <w:rPr>
          <w:rStyle w:val="default"/>
          <w:rFonts w:cs="FrankRuehl"/>
          <w:rtl/>
        </w:rPr>
        <w:cr/>
        <w:t>(ב)</w:t>
      </w:r>
      <w:r>
        <w:rPr>
          <w:rStyle w:val="default"/>
          <w:rFonts w:cs="FrankRuehl" w:hint="cs"/>
          <w:rtl/>
        </w:rPr>
        <w:tab/>
      </w:r>
      <w:r>
        <w:rPr>
          <w:rStyle w:val="default"/>
          <w:rFonts w:cs="FrankRuehl"/>
          <w:rtl/>
        </w:rPr>
        <w:t xml:space="preserve">בפסקה </w:t>
      </w:r>
      <w:r>
        <w:rPr>
          <w:rStyle w:val="default"/>
          <w:rFonts w:cs="FrankRuehl" w:hint="cs"/>
          <w:rtl/>
        </w:rPr>
        <w:t>(3)(ד)</w:t>
      </w:r>
      <w:r>
        <w:rPr>
          <w:rStyle w:val="default"/>
          <w:rFonts w:cs="FrankRuehl"/>
          <w:rtl/>
        </w:rPr>
        <w:t>, המילה "שדרות" – תימחק;</w:t>
      </w:r>
    </w:p>
    <w:p w:rsidR="0081594B" w:rsidRDefault="0081594B" w:rsidP="00DA74D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בתוספת הראשונה, בחלק ב', במקום האמור בה יבוא:</w:t>
      </w:r>
    </w:p>
    <w:p w:rsidR="0081594B" w:rsidRDefault="0081594B" w:rsidP="00DA74D6">
      <w:pPr>
        <w:pStyle w:val="P00"/>
        <w:spacing w:before="72"/>
        <w:ind w:left="1474" w:right="1134"/>
        <w:rPr>
          <w:rStyle w:val="default"/>
          <w:rFonts w:cs="FrankRuehl" w:hint="cs"/>
          <w:rtl/>
        </w:rPr>
      </w:pPr>
      <w:r>
        <w:rPr>
          <w:rStyle w:val="default"/>
          <w:rFonts w:cs="FrankRuehl"/>
          <w:rtl/>
        </w:rPr>
        <w:t>"מועצה אזורית אילות, בית שאן, חצור הגלילית, מועצה אזורית ערבה תיכונה, ערד"</w:t>
      </w:r>
      <w:r>
        <w:rPr>
          <w:rStyle w:val="default"/>
          <w:rFonts w:cs="FrankRuehl" w:hint="cs"/>
          <w:rtl/>
        </w:rPr>
        <w:t>.</w:t>
      </w:r>
    </w:p>
    <w:p w:rsidR="00DA74D6" w:rsidRPr="00DA74D6" w:rsidRDefault="00984F35" w:rsidP="00DA74D6">
      <w:pPr>
        <w:pStyle w:val="P00"/>
        <w:spacing w:before="72"/>
        <w:ind w:left="0" w:right="1134"/>
        <w:rPr>
          <w:rStyle w:val="default"/>
          <w:rFonts w:cs="FrankRuehl" w:hint="cs"/>
          <w:sz w:val="26"/>
          <w:rtl/>
        </w:rPr>
      </w:pPr>
      <w:r>
        <w:rPr>
          <w:rFonts w:hint="cs"/>
          <w:sz w:val="26"/>
          <w:rtl/>
          <w:lang w:eastAsia="en-US"/>
        </w:rPr>
        <w:pict>
          <v:shape id="_x0000_s2320" type="#_x0000_t202" style="position:absolute;left:0;text-align:left;margin-left:470.25pt;margin-top:7.1pt;width:1in;height:55.25pt;z-index:251658752" filled="f" stroked="f">
            <v:textbox inset="1mm,0,1mm,0">
              <w:txbxContent>
                <w:p w:rsidR="00984F35" w:rsidRDefault="00984F35" w:rsidP="00984F35">
                  <w:pPr>
                    <w:spacing w:line="160" w:lineRule="exact"/>
                    <w:jc w:val="left"/>
                    <w:rPr>
                      <w:rFonts w:cs="Miriam" w:hint="cs"/>
                      <w:szCs w:val="18"/>
                      <w:rtl/>
                    </w:rPr>
                  </w:pPr>
                  <w:r>
                    <w:rPr>
                      <w:rFonts w:cs="Miriam" w:hint="cs"/>
                      <w:szCs w:val="18"/>
                      <w:rtl/>
                    </w:rPr>
                    <w:t>(תיקון מס' 2) תש"ע-2010</w:t>
                  </w:r>
                </w:p>
                <w:p w:rsidR="00921511" w:rsidRDefault="00921511" w:rsidP="00984F35">
                  <w:pPr>
                    <w:spacing w:line="160" w:lineRule="exact"/>
                    <w:jc w:val="left"/>
                    <w:rPr>
                      <w:rFonts w:cs="Miriam" w:hint="cs"/>
                      <w:szCs w:val="18"/>
                      <w:rtl/>
                    </w:rPr>
                  </w:pPr>
                  <w:r>
                    <w:rPr>
                      <w:rFonts w:cs="Miriam" w:hint="cs"/>
                      <w:szCs w:val="18"/>
                      <w:rtl/>
                    </w:rPr>
                    <w:t>(תיקון מס' 3) תשע"א-2011</w:t>
                  </w:r>
                </w:p>
                <w:p w:rsidR="00D174A1" w:rsidRDefault="00D174A1" w:rsidP="00984F35">
                  <w:pPr>
                    <w:spacing w:line="160" w:lineRule="exact"/>
                    <w:jc w:val="left"/>
                    <w:rPr>
                      <w:rFonts w:cs="Miriam" w:hint="cs"/>
                      <w:szCs w:val="18"/>
                      <w:rtl/>
                    </w:rPr>
                  </w:pPr>
                  <w:r>
                    <w:rPr>
                      <w:rFonts w:cs="Miriam" w:hint="cs"/>
                      <w:szCs w:val="18"/>
                      <w:rtl/>
                    </w:rPr>
                    <w:t>(תיקון מס' 4) תשע"ו-2015</w:t>
                  </w:r>
                </w:p>
              </w:txbxContent>
            </v:textbox>
            <w10:anchorlock/>
          </v:shape>
        </w:pict>
      </w:r>
      <w:r w:rsidR="00DA74D6" w:rsidRPr="00DA74D6">
        <w:rPr>
          <w:rStyle w:val="default"/>
          <w:rFonts w:cs="FrankRuehl" w:hint="cs"/>
          <w:sz w:val="26"/>
          <w:rtl/>
        </w:rPr>
        <w:tab/>
        <w:t>(ב)</w:t>
      </w:r>
      <w:r w:rsidR="00DA74D6" w:rsidRPr="00DA74D6">
        <w:rPr>
          <w:rStyle w:val="default"/>
          <w:rFonts w:cs="FrankRuehl" w:hint="cs"/>
          <w:sz w:val="26"/>
          <w:rtl/>
        </w:rPr>
        <w:tab/>
        <w:t>פקודת מס הכנסה תיקרא לגבי התקופה האמורה בסעיף 7(ה)</w:t>
      </w:r>
      <w:r w:rsidR="004319B3">
        <w:rPr>
          <w:rStyle w:val="default"/>
          <w:rFonts w:cs="FrankRuehl" w:hint="cs"/>
          <w:sz w:val="26"/>
          <w:rtl/>
        </w:rPr>
        <w:t xml:space="preserve"> ו-(ו)</w:t>
      </w:r>
      <w:r w:rsidR="00D174A1">
        <w:rPr>
          <w:rStyle w:val="default"/>
          <w:rFonts w:cs="FrankRuehl" w:hint="cs"/>
          <w:sz w:val="26"/>
          <w:rtl/>
        </w:rPr>
        <w:t xml:space="preserve"> </w:t>
      </w:r>
      <w:r w:rsidR="00D174A1" w:rsidRPr="00D174A1">
        <w:rPr>
          <w:rStyle w:val="default"/>
          <w:rFonts w:cs="FrankRuehl" w:hint="cs"/>
          <w:sz w:val="26"/>
          <w:rtl/>
        </w:rPr>
        <w:t>ועד יום ט' בטבת התשע"ה (31 בדצמבר 2014)</w:t>
      </w:r>
      <w:r w:rsidR="00DA74D6" w:rsidRPr="00DA74D6">
        <w:rPr>
          <w:rStyle w:val="default"/>
          <w:rFonts w:cs="FrankRuehl" w:hint="cs"/>
          <w:sz w:val="26"/>
          <w:rtl/>
        </w:rPr>
        <w:t xml:space="preserve"> כך:</w:t>
      </w:r>
    </w:p>
    <w:p w:rsidR="00DA74D6" w:rsidRPr="00DA74D6" w:rsidRDefault="00DA74D6" w:rsidP="00DA74D6">
      <w:pPr>
        <w:pStyle w:val="P00"/>
        <w:spacing w:before="72"/>
        <w:ind w:left="1021" w:right="1134"/>
        <w:rPr>
          <w:rStyle w:val="default"/>
          <w:rFonts w:cs="FrankRuehl" w:hint="cs"/>
          <w:sz w:val="26"/>
          <w:rtl/>
        </w:rPr>
      </w:pPr>
      <w:r w:rsidRPr="00DA74D6">
        <w:rPr>
          <w:rStyle w:val="default"/>
          <w:rFonts w:cs="FrankRuehl" w:hint="cs"/>
          <w:sz w:val="26"/>
          <w:rtl/>
        </w:rPr>
        <w:t>(1)</w:t>
      </w:r>
      <w:r w:rsidRPr="00DA74D6">
        <w:rPr>
          <w:rStyle w:val="default"/>
          <w:rFonts w:cs="FrankRuehl" w:hint="cs"/>
          <w:sz w:val="26"/>
          <w:rtl/>
        </w:rPr>
        <w:tab/>
        <w:t xml:space="preserve">בסעיף 11(ב) </w:t>
      </w:r>
      <w:r w:rsidRPr="00DA74D6">
        <w:rPr>
          <w:rStyle w:val="default"/>
          <w:rFonts w:cs="FrankRuehl"/>
          <w:sz w:val="26"/>
          <w:rtl/>
        </w:rPr>
        <w:t>–</w:t>
      </w:r>
    </w:p>
    <w:p w:rsidR="00DA74D6" w:rsidRPr="00DA74D6" w:rsidRDefault="00DA74D6" w:rsidP="00DA74D6">
      <w:pPr>
        <w:pStyle w:val="P00"/>
        <w:spacing w:before="72"/>
        <w:ind w:left="1474" w:right="1134"/>
        <w:rPr>
          <w:rStyle w:val="default"/>
          <w:rFonts w:cs="FrankRuehl" w:hint="cs"/>
          <w:sz w:val="26"/>
          <w:rtl/>
        </w:rPr>
      </w:pPr>
      <w:r w:rsidRPr="00DA74D6">
        <w:rPr>
          <w:rStyle w:val="default"/>
          <w:rFonts w:cs="FrankRuehl" w:hint="cs"/>
          <w:sz w:val="26"/>
          <w:rtl/>
        </w:rPr>
        <w:t>(א)</w:t>
      </w:r>
      <w:r w:rsidRPr="00DA74D6">
        <w:rPr>
          <w:rStyle w:val="default"/>
          <w:rFonts w:cs="FrankRuehl" w:hint="cs"/>
          <w:sz w:val="26"/>
          <w:rtl/>
        </w:rPr>
        <w:tab/>
        <w:t>אחרי פסקה (1) יבוא:</w:t>
      </w:r>
    </w:p>
    <w:p w:rsidR="00DA74D6" w:rsidRPr="00DA74D6" w:rsidRDefault="00C628BA" w:rsidP="00DA74D6">
      <w:pPr>
        <w:pStyle w:val="P00"/>
        <w:spacing w:before="72"/>
        <w:ind w:left="1928" w:right="1134"/>
        <w:rPr>
          <w:rStyle w:val="default"/>
          <w:rFonts w:cs="FrankRuehl" w:hint="cs"/>
          <w:sz w:val="26"/>
          <w:rtl/>
        </w:rPr>
      </w:pPr>
      <w:r>
        <w:rPr>
          <w:rStyle w:val="default"/>
          <w:rFonts w:cs="FrankRuehl" w:hint="cs"/>
          <w:sz w:val="26"/>
          <w:rtl/>
        </w:rPr>
        <w:t xml:space="preserve">"(1א) </w:t>
      </w:r>
      <w:r w:rsidR="00DA74D6" w:rsidRPr="00DA74D6">
        <w:rPr>
          <w:rStyle w:val="default"/>
          <w:rFonts w:cs="FrankRuehl" w:hint="cs"/>
          <w:sz w:val="26"/>
          <w:rtl/>
        </w:rPr>
        <w:t xml:space="preserve">מי שהיה במשך כל שנת המס תושב אזור קו עימות דרומי, זכאי באותה שנה לזיכוי ממס בשיעור של 20% מהכנסתו החייבת מיגיעה אישית עד לסכום של 222,480 שקלים חדשים; לעניין זה, "אזור קו עימות דרומי" </w:t>
      </w:r>
      <w:r w:rsidR="00DA74D6" w:rsidRPr="00DA74D6">
        <w:rPr>
          <w:rStyle w:val="default"/>
          <w:rFonts w:cs="FrankRuehl"/>
          <w:sz w:val="26"/>
          <w:rtl/>
        </w:rPr>
        <w:t>–</w:t>
      </w:r>
      <w:r w:rsidR="00DA74D6" w:rsidRPr="00DA74D6">
        <w:rPr>
          <w:rStyle w:val="default"/>
          <w:rFonts w:cs="FrankRuehl" w:hint="cs"/>
          <w:sz w:val="26"/>
          <w:rtl/>
        </w:rPr>
        <w:t xml:space="preserve"> כהגדרתו לפי חוק סיוע לשדרות וליישובי הנגב המערבי (הוראת שעה), התשס"ז-2007.";</w:t>
      </w:r>
    </w:p>
    <w:p w:rsidR="00DA74D6" w:rsidRPr="00DA74D6" w:rsidRDefault="00DA74D6" w:rsidP="00DA74D6">
      <w:pPr>
        <w:pStyle w:val="P00"/>
        <w:spacing w:before="72"/>
        <w:ind w:left="1474" w:right="1134"/>
        <w:rPr>
          <w:rStyle w:val="default"/>
          <w:rFonts w:cs="FrankRuehl" w:hint="cs"/>
          <w:sz w:val="26"/>
          <w:rtl/>
        </w:rPr>
      </w:pPr>
      <w:r w:rsidRPr="00DA74D6">
        <w:rPr>
          <w:rStyle w:val="default"/>
          <w:rFonts w:cs="FrankRuehl" w:hint="cs"/>
          <w:sz w:val="26"/>
          <w:rtl/>
        </w:rPr>
        <w:t>(ב)</w:t>
      </w:r>
      <w:r w:rsidRPr="00DA74D6">
        <w:rPr>
          <w:rStyle w:val="default"/>
          <w:rFonts w:cs="FrankRuehl" w:hint="cs"/>
          <w:sz w:val="26"/>
          <w:rtl/>
        </w:rPr>
        <w:tab/>
        <w:t xml:space="preserve">בפסקה (3)(ד), המילה "שדרות" </w:t>
      </w:r>
      <w:r w:rsidRPr="00DA74D6">
        <w:rPr>
          <w:rStyle w:val="default"/>
          <w:rFonts w:cs="FrankRuehl"/>
          <w:sz w:val="26"/>
          <w:rtl/>
        </w:rPr>
        <w:t>–</w:t>
      </w:r>
      <w:r w:rsidRPr="00DA74D6">
        <w:rPr>
          <w:rStyle w:val="default"/>
          <w:rFonts w:cs="FrankRuehl" w:hint="cs"/>
          <w:sz w:val="26"/>
          <w:rtl/>
        </w:rPr>
        <w:t xml:space="preserve"> תימחק;</w:t>
      </w:r>
    </w:p>
    <w:p w:rsidR="00DA74D6" w:rsidRDefault="00921511" w:rsidP="004319B3">
      <w:pPr>
        <w:pStyle w:val="P00"/>
        <w:spacing w:before="72"/>
        <w:ind w:left="1021" w:right="1134"/>
        <w:rPr>
          <w:rStyle w:val="default"/>
          <w:rFonts w:cs="FrankRuehl" w:hint="cs"/>
          <w:sz w:val="26"/>
          <w:rtl/>
        </w:rPr>
      </w:pPr>
      <w:r>
        <w:rPr>
          <w:rFonts w:hint="cs"/>
          <w:sz w:val="26"/>
          <w:rtl/>
          <w:lang w:eastAsia="en-US"/>
        </w:rPr>
        <w:pict>
          <v:shape id="_x0000_s2322" type="#_x0000_t202" style="position:absolute;left:0;text-align:left;margin-left:470.25pt;margin-top:7.1pt;width:1in;height:16.8pt;z-index:251660800" filled="f" stroked="f">
            <v:textbox inset="1mm,0,1mm,0">
              <w:txbxContent>
                <w:p w:rsidR="00921511" w:rsidRDefault="00921511" w:rsidP="00921511">
                  <w:pPr>
                    <w:spacing w:line="160" w:lineRule="exact"/>
                    <w:jc w:val="left"/>
                    <w:rPr>
                      <w:rFonts w:cs="Miriam" w:hint="cs"/>
                      <w:szCs w:val="18"/>
                      <w:rtl/>
                    </w:rPr>
                  </w:pPr>
                  <w:r>
                    <w:rPr>
                      <w:rFonts w:cs="Miriam" w:hint="cs"/>
                      <w:szCs w:val="18"/>
                      <w:rtl/>
                    </w:rPr>
                    <w:t>(תיקון מס' 3) תשע"א-2011</w:t>
                  </w:r>
                </w:p>
              </w:txbxContent>
            </v:textbox>
            <w10:anchorlock/>
          </v:shape>
        </w:pict>
      </w:r>
      <w:r w:rsidR="00DA74D6" w:rsidRPr="00DA74D6">
        <w:rPr>
          <w:rStyle w:val="default"/>
          <w:rFonts w:cs="FrankRuehl" w:hint="cs"/>
          <w:sz w:val="26"/>
          <w:rtl/>
        </w:rPr>
        <w:t>(2)</w:t>
      </w:r>
      <w:r w:rsidR="00DA74D6" w:rsidRPr="00DA74D6">
        <w:rPr>
          <w:rStyle w:val="default"/>
          <w:rFonts w:cs="FrankRuehl" w:hint="cs"/>
          <w:sz w:val="26"/>
          <w:rtl/>
        </w:rPr>
        <w:tab/>
        <w:t>בתוספת</w:t>
      </w:r>
      <w:r w:rsidR="004319B3">
        <w:rPr>
          <w:rStyle w:val="default"/>
          <w:rFonts w:cs="FrankRuehl" w:hint="cs"/>
          <w:sz w:val="26"/>
          <w:rtl/>
        </w:rPr>
        <w:t xml:space="preserve"> </w:t>
      </w:r>
      <w:r w:rsidR="00DA74D6" w:rsidRPr="00DA74D6">
        <w:rPr>
          <w:rStyle w:val="default"/>
          <w:rFonts w:cs="FrankRuehl" w:hint="cs"/>
          <w:sz w:val="26"/>
          <w:rtl/>
        </w:rPr>
        <w:t xml:space="preserve">הראשונה, בחלק ב', </w:t>
      </w:r>
      <w:r w:rsidR="004319B3" w:rsidRPr="004319B3">
        <w:rPr>
          <w:rStyle w:val="default"/>
          <w:rFonts w:cs="FrankRuehl" w:hint="cs"/>
          <w:sz w:val="26"/>
          <w:rtl/>
        </w:rPr>
        <w:t>לא יקראו את היישובים האלה: אבשלום, אור הנר, אביבים, ארז, בארי, גבים, גברעם, דקל, זיקים, זמרת, חולית, יבול, יד מרדכי, יכיני, ישע, יתד, כיסופים, כפר מימון, כפר עזה, כרמיה, כרם שלום, מבטחים, מגן, מפלסים, נחל עוז, ניר יצחק, ניר עוז, ניר עם, נירים, נתיב העשרה, סופה, סעד, עין הבשור, עין השלשה, עלומים, עמיעוז, פרי גן, רעים, שדה אברהם, שובה, שוקדה, תושיה, תלמי יוסף, תקומה</w:t>
      </w:r>
      <w:r w:rsidR="004319B3">
        <w:rPr>
          <w:rStyle w:val="default"/>
          <w:rFonts w:cs="FrankRuehl" w:hint="cs"/>
          <w:sz w:val="26"/>
          <w:rtl/>
        </w:rPr>
        <w:t>.</w:t>
      </w:r>
    </w:p>
    <w:p w:rsidR="00D174A1" w:rsidRPr="00D174A1" w:rsidRDefault="00D174A1" w:rsidP="00D174A1">
      <w:pPr>
        <w:pStyle w:val="P00"/>
        <w:spacing w:before="72"/>
        <w:ind w:left="0" w:right="1134"/>
        <w:rPr>
          <w:rStyle w:val="default"/>
          <w:rFonts w:cs="FrankRuehl" w:hint="cs"/>
          <w:sz w:val="26"/>
          <w:rtl/>
        </w:rPr>
      </w:pPr>
      <w:r>
        <w:rPr>
          <w:rFonts w:hint="cs"/>
          <w:sz w:val="26"/>
          <w:rtl/>
          <w:lang w:eastAsia="en-US"/>
        </w:rPr>
        <w:pict>
          <v:shape id="_x0000_s2329" type="#_x0000_t202" style="position:absolute;left:0;text-align:left;margin-left:470.25pt;margin-top:7.1pt;width:1in;height:16.05pt;z-index:251662848" filled="f" stroked="f">
            <v:textbox inset="1mm,0,1mm,0">
              <w:txbxContent>
                <w:p w:rsidR="00D174A1" w:rsidRDefault="00D174A1" w:rsidP="00D174A1">
                  <w:pPr>
                    <w:spacing w:line="160" w:lineRule="exact"/>
                    <w:jc w:val="left"/>
                    <w:rPr>
                      <w:rFonts w:cs="Miriam" w:hint="cs"/>
                      <w:szCs w:val="18"/>
                      <w:rtl/>
                    </w:rPr>
                  </w:pPr>
                  <w:r>
                    <w:rPr>
                      <w:rFonts w:cs="Miriam" w:hint="cs"/>
                      <w:szCs w:val="18"/>
                      <w:rtl/>
                    </w:rPr>
                    <w:t>(תיקון מס' 4) תשע"ו-2015</w:t>
                  </w:r>
                </w:p>
              </w:txbxContent>
            </v:textbox>
            <w10:anchorlock/>
          </v:shape>
        </w:pict>
      </w:r>
      <w:r w:rsidRPr="00DA74D6">
        <w:rPr>
          <w:rStyle w:val="default"/>
          <w:rFonts w:cs="FrankRuehl" w:hint="cs"/>
          <w:sz w:val="26"/>
          <w:rtl/>
        </w:rPr>
        <w:tab/>
        <w:t>(</w:t>
      </w:r>
      <w:r w:rsidRPr="00D174A1">
        <w:rPr>
          <w:rStyle w:val="default"/>
          <w:rFonts w:cs="FrankRuehl" w:hint="cs"/>
          <w:sz w:val="26"/>
          <w:rtl/>
        </w:rPr>
        <w:t>ג)</w:t>
      </w:r>
      <w:r w:rsidRPr="00D174A1">
        <w:rPr>
          <w:rStyle w:val="default"/>
          <w:rFonts w:cs="FrankRuehl" w:hint="cs"/>
          <w:sz w:val="26"/>
          <w:rtl/>
        </w:rPr>
        <w:tab/>
        <w:t>פקודת מס הכנסה תיקרא לגבי התקופה שמיום י' בטבת התשע"ה (1 בינואר 2015) עד תום תקופת ההארכה לפי סעיף 7(ו) כך שבסעיף 11, אחרי סעיף קטן (ב) יבוא:</w:t>
      </w:r>
    </w:p>
    <w:p w:rsidR="00D174A1" w:rsidRPr="00D174A1" w:rsidRDefault="00D174A1" w:rsidP="00D174A1">
      <w:pPr>
        <w:pStyle w:val="P00"/>
        <w:spacing w:before="72"/>
        <w:ind w:left="1021" w:right="1134"/>
        <w:rPr>
          <w:rStyle w:val="default"/>
          <w:rFonts w:cs="FrankRuehl" w:hint="cs"/>
          <w:sz w:val="26"/>
          <w:rtl/>
        </w:rPr>
      </w:pPr>
      <w:r w:rsidRPr="00D174A1">
        <w:rPr>
          <w:rStyle w:val="default"/>
          <w:rFonts w:cs="FrankRuehl" w:hint="cs"/>
          <w:sz w:val="26"/>
          <w:rtl/>
        </w:rPr>
        <w:t>"(ב1)</w:t>
      </w:r>
      <w:r>
        <w:rPr>
          <w:rStyle w:val="default"/>
          <w:rFonts w:cs="FrankRuehl" w:hint="cs"/>
          <w:sz w:val="26"/>
          <w:rtl/>
        </w:rPr>
        <w:t xml:space="preserve"> </w:t>
      </w:r>
      <w:r w:rsidRPr="00D174A1">
        <w:rPr>
          <w:rStyle w:val="default"/>
          <w:rFonts w:cs="FrankRuehl" w:hint="cs"/>
          <w:sz w:val="26"/>
          <w:rtl/>
        </w:rPr>
        <w:t xml:space="preserve">מי שהיה במשך כל שנת המס תושב אזור קו עימות דרומי, זכאי באותה שנה לזיכוי ממס בשיעור של 20% מהכנסתו החייבת מיגיעה אישית עד לתקרת הכנסה של 241,080 שקלים חדשים, ובלבד שאם הוא זכאי לזיכוי כאמור וכן לזיכוי אחר לפי הוראות סעיף זה, הברירה בידו לבחור באחד מהם; לעניין זה, "אזור קו עימות דרומי" </w:t>
      </w:r>
      <w:r w:rsidRPr="00D174A1">
        <w:rPr>
          <w:rStyle w:val="default"/>
          <w:rFonts w:cs="FrankRuehl"/>
          <w:sz w:val="26"/>
          <w:rtl/>
        </w:rPr>
        <w:t>–</w:t>
      </w:r>
      <w:r w:rsidRPr="00D174A1">
        <w:rPr>
          <w:rStyle w:val="default"/>
          <w:rFonts w:cs="FrankRuehl" w:hint="cs"/>
          <w:sz w:val="26"/>
          <w:rtl/>
        </w:rPr>
        <w:t xml:space="preserve"> כהגדרתו לפי חוק סיוע לשדרות וליישובי הנגב המערבי (הוראת שעה), התשס"ז-2007</w:t>
      </w:r>
      <w:r w:rsidR="007578CF">
        <w:rPr>
          <w:rStyle w:val="default"/>
          <w:rFonts w:cs="FrankRuehl" w:hint="cs"/>
          <w:sz w:val="26"/>
          <w:rtl/>
        </w:rPr>
        <w:t>"</w:t>
      </w:r>
      <w:r w:rsidRPr="00D174A1">
        <w:rPr>
          <w:rStyle w:val="default"/>
          <w:rFonts w:cs="FrankRuehl" w:hint="cs"/>
          <w:sz w:val="26"/>
          <w:rtl/>
        </w:rPr>
        <w:t>.</w:t>
      </w:r>
    </w:p>
    <w:p w:rsidR="0037288F" w:rsidRDefault="0037288F" w:rsidP="0037288F">
      <w:pPr>
        <w:pStyle w:val="P00"/>
        <w:spacing w:before="72"/>
        <w:ind w:left="0" w:right="1134"/>
        <w:rPr>
          <w:rStyle w:val="default"/>
          <w:rFonts w:cs="FrankRuehl" w:hint="cs"/>
          <w:sz w:val="26"/>
          <w:rtl/>
        </w:rPr>
      </w:pPr>
      <w:r>
        <w:rPr>
          <w:rFonts w:hint="cs"/>
          <w:sz w:val="26"/>
          <w:rtl/>
          <w:lang w:eastAsia="en-US"/>
        </w:rPr>
        <w:pict>
          <v:shape id="_x0000_s2333" type="#_x0000_t202" style="position:absolute;left:0;text-align:left;margin-left:470.25pt;margin-top:7.1pt;width:1in;height:35.35pt;z-index:251664896" filled="f" stroked="f">
            <v:textbox inset="1mm,0,1mm,0">
              <w:txbxContent>
                <w:p w:rsidR="004365C3" w:rsidRDefault="004365C3" w:rsidP="0037288F">
                  <w:pPr>
                    <w:spacing w:line="160" w:lineRule="exact"/>
                    <w:jc w:val="left"/>
                    <w:rPr>
                      <w:rFonts w:cs="Miriam"/>
                      <w:szCs w:val="18"/>
                      <w:rtl/>
                    </w:rPr>
                  </w:pPr>
                  <w:r>
                    <w:rPr>
                      <w:rFonts w:cs="Miriam" w:hint="cs"/>
                      <w:szCs w:val="18"/>
                      <w:rtl/>
                    </w:rPr>
                    <w:t>(תיקון מס' 6) תשע"ז-2017</w:t>
                  </w:r>
                </w:p>
                <w:p w:rsidR="0037288F" w:rsidRDefault="0037288F" w:rsidP="0037288F">
                  <w:pPr>
                    <w:spacing w:line="160" w:lineRule="exact"/>
                    <w:jc w:val="left"/>
                    <w:rPr>
                      <w:rFonts w:cs="Miriam" w:hint="cs"/>
                      <w:szCs w:val="18"/>
                      <w:rtl/>
                    </w:rPr>
                  </w:pPr>
                  <w:r>
                    <w:rPr>
                      <w:rFonts w:cs="Miriam" w:hint="cs"/>
                      <w:szCs w:val="18"/>
                      <w:rtl/>
                    </w:rPr>
                    <w:t xml:space="preserve">(תיקון מס' </w:t>
                  </w:r>
                  <w:r w:rsidR="0008746C">
                    <w:rPr>
                      <w:rFonts w:cs="Miriam" w:hint="cs"/>
                      <w:szCs w:val="18"/>
                      <w:rtl/>
                    </w:rPr>
                    <w:t>7</w:t>
                  </w:r>
                  <w:r>
                    <w:rPr>
                      <w:rFonts w:cs="Miriam" w:hint="cs"/>
                      <w:szCs w:val="18"/>
                      <w:rtl/>
                    </w:rPr>
                    <w:t xml:space="preserve">) </w:t>
                  </w:r>
                  <w:r w:rsidR="0008746C">
                    <w:rPr>
                      <w:rFonts w:cs="Miriam" w:hint="cs"/>
                      <w:szCs w:val="18"/>
                      <w:rtl/>
                    </w:rPr>
                    <w:t>תשפ"ב-2022</w:t>
                  </w:r>
                </w:p>
              </w:txbxContent>
            </v:textbox>
            <w10:anchorlock/>
          </v:shape>
        </w:pict>
      </w:r>
      <w:r w:rsidRPr="00DA74D6">
        <w:rPr>
          <w:rStyle w:val="default"/>
          <w:rFonts w:cs="FrankRuehl" w:hint="cs"/>
          <w:sz w:val="26"/>
          <w:rtl/>
        </w:rPr>
        <w:tab/>
        <w:t>(</w:t>
      </w:r>
      <w:r>
        <w:rPr>
          <w:rStyle w:val="default"/>
          <w:rFonts w:cs="FrankRuehl" w:hint="cs"/>
          <w:sz w:val="26"/>
          <w:rtl/>
        </w:rPr>
        <w:t>ד</w:t>
      </w:r>
      <w:r w:rsidRPr="00D174A1">
        <w:rPr>
          <w:rStyle w:val="default"/>
          <w:rFonts w:cs="FrankRuehl" w:hint="cs"/>
          <w:sz w:val="26"/>
          <w:rtl/>
        </w:rPr>
        <w:t>)</w:t>
      </w:r>
      <w:r w:rsidRPr="00D174A1">
        <w:rPr>
          <w:rStyle w:val="default"/>
          <w:rFonts w:cs="FrankRuehl" w:hint="cs"/>
          <w:sz w:val="26"/>
          <w:rtl/>
        </w:rPr>
        <w:tab/>
        <w:t xml:space="preserve">פקודת מס הכנסה תיקרא לגבי </w:t>
      </w:r>
      <w:r>
        <w:rPr>
          <w:rStyle w:val="default"/>
          <w:rFonts w:cs="FrankRuehl" w:hint="cs"/>
          <w:sz w:val="26"/>
          <w:rtl/>
        </w:rPr>
        <w:t>שנות המס 2017 עד 202</w:t>
      </w:r>
      <w:r w:rsidR="0008746C">
        <w:rPr>
          <w:rStyle w:val="default"/>
          <w:rFonts w:cs="FrankRuehl" w:hint="cs"/>
          <w:sz w:val="26"/>
          <w:rtl/>
        </w:rPr>
        <w:t>5</w:t>
      </w:r>
      <w:r>
        <w:rPr>
          <w:rStyle w:val="default"/>
          <w:rFonts w:cs="FrankRuehl" w:hint="cs"/>
          <w:sz w:val="26"/>
          <w:rtl/>
        </w:rPr>
        <w:t xml:space="preserve"> כך שבסעיף 11, אחרי סעיף קטן (ב) יבוא</w:t>
      </w:r>
      <w:r w:rsidRPr="00D174A1">
        <w:rPr>
          <w:rStyle w:val="default"/>
          <w:rFonts w:cs="FrankRuehl" w:hint="cs"/>
          <w:sz w:val="26"/>
          <w:rtl/>
        </w:rPr>
        <w:t>:</w:t>
      </w:r>
    </w:p>
    <w:p w:rsidR="0037288F" w:rsidRPr="00D174A1" w:rsidRDefault="0037288F" w:rsidP="0037288F">
      <w:pPr>
        <w:pStyle w:val="P00"/>
        <w:spacing w:before="72"/>
        <w:ind w:left="1021" w:right="1134"/>
        <w:rPr>
          <w:rStyle w:val="default"/>
          <w:rFonts w:cs="FrankRuehl" w:hint="cs"/>
          <w:sz w:val="26"/>
          <w:rtl/>
        </w:rPr>
      </w:pPr>
      <w:r>
        <w:rPr>
          <w:rStyle w:val="default"/>
          <w:rFonts w:cs="FrankRuehl" w:hint="cs"/>
          <w:sz w:val="26"/>
          <w:rtl/>
        </w:rPr>
        <w:t xml:space="preserve">"(ב1) מי שהיה במשך כל שנת המס תושב אזור קו עימות דרומי זכאי באותה שנה לזיכוי ממס בשיעור של 20% מהכנסתו החייבת מיגיעה אישית עד לתקרת הכנסה של 241,080 שקלים חדשים, ובלבד שאם הוא זכאי לזיכוי כאמור וכן לזיכוי אחר לפי הוראות סעיף זה, הברירה בידו לבחור באחד מהם; לעניין זה, "אזור קו עימות דרומי" </w:t>
      </w:r>
      <w:r>
        <w:rPr>
          <w:rStyle w:val="default"/>
          <w:rFonts w:cs="FrankRuehl"/>
          <w:sz w:val="26"/>
          <w:rtl/>
        </w:rPr>
        <w:t>–</w:t>
      </w:r>
      <w:r>
        <w:rPr>
          <w:rStyle w:val="default"/>
          <w:rFonts w:cs="FrankRuehl" w:hint="cs"/>
          <w:sz w:val="26"/>
          <w:rtl/>
        </w:rPr>
        <w:t xml:space="preserve"> כהגדרתו לפי חוק סיוע לשדרות וליישובי הנגב המערבי (הוראת שעה), התשס"ז-2007."</w:t>
      </w:r>
    </w:p>
    <w:p w:rsidR="00C72271" w:rsidRPr="004365C3" w:rsidRDefault="00C72271" w:rsidP="00C72271">
      <w:pPr>
        <w:pStyle w:val="P00"/>
        <w:spacing w:before="0"/>
        <w:ind w:left="0" w:right="1134"/>
        <w:rPr>
          <w:rStyle w:val="default"/>
          <w:rFonts w:cs="FrankRuehl" w:hint="cs"/>
          <w:vanish/>
          <w:color w:val="FF0000"/>
          <w:szCs w:val="20"/>
          <w:shd w:val="clear" w:color="auto" w:fill="FFFF99"/>
          <w:rtl/>
        </w:rPr>
      </w:pPr>
      <w:bookmarkStart w:id="8" w:name="Rov12"/>
      <w:r w:rsidRPr="004365C3">
        <w:rPr>
          <w:rStyle w:val="default"/>
          <w:rFonts w:cs="FrankRuehl" w:hint="cs"/>
          <w:vanish/>
          <w:color w:val="FF0000"/>
          <w:szCs w:val="20"/>
          <w:shd w:val="clear" w:color="auto" w:fill="FFFF99"/>
          <w:rtl/>
        </w:rPr>
        <w:t>מיום 8.8.2007</w:t>
      </w:r>
    </w:p>
    <w:p w:rsidR="00C72271" w:rsidRPr="004365C3" w:rsidRDefault="00C72271" w:rsidP="00C72271">
      <w:pPr>
        <w:pStyle w:val="P00"/>
        <w:spacing w:before="0"/>
        <w:ind w:left="0" w:right="1134"/>
        <w:rPr>
          <w:rStyle w:val="default"/>
          <w:rFonts w:cs="FrankRuehl" w:hint="cs"/>
          <w:vanish/>
          <w:szCs w:val="20"/>
          <w:shd w:val="clear" w:color="auto" w:fill="FFFF99"/>
          <w:rtl/>
        </w:rPr>
      </w:pPr>
      <w:r w:rsidRPr="004365C3">
        <w:rPr>
          <w:rStyle w:val="default"/>
          <w:rFonts w:cs="FrankRuehl" w:hint="cs"/>
          <w:b/>
          <w:bCs/>
          <w:vanish/>
          <w:szCs w:val="20"/>
          <w:shd w:val="clear" w:color="auto" w:fill="FFFF99"/>
          <w:rtl/>
        </w:rPr>
        <w:t>תיקון מס' 1</w:t>
      </w:r>
    </w:p>
    <w:p w:rsidR="00C72271" w:rsidRPr="004365C3" w:rsidRDefault="00C72271" w:rsidP="00C72271">
      <w:pPr>
        <w:pStyle w:val="P00"/>
        <w:spacing w:before="0"/>
        <w:ind w:left="0" w:right="1134"/>
        <w:rPr>
          <w:rStyle w:val="default"/>
          <w:rFonts w:cs="FrankRuehl" w:hint="cs"/>
          <w:vanish/>
          <w:szCs w:val="20"/>
          <w:shd w:val="clear" w:color="auto" w:fill="FFFF99"/>
          <w:rtl/>
        </w:rPr>
      </w:pPr>
      <w:hyperlink r:id="rId8" w:history="1">
        <w:r w:rsidRPr="004365C3">
          <w:rPr>
            <w:rStyle w:val="Hyperlink"/>
            <w:rFonts w:hint="cs"/>
            <w:vanish/>
            <w:szCs w:val="20"/>
            <w:shd w:val="clear" w:color="auto" w:fill="FFFF99"/>
            <w:rtl/>
          </w:rPr>
          <w:t>ס"ח תשס"ט מס' 2195</w:t>
        </w:r>
      </w:hyperlink>
      <w:r w:rsidRPr="004365C3">
        <w:rPr>
          <w:rStyle w:val="default"/>
          <w:rFonts w:cs="FrankRuehl" w:hint="cs"/>
          <w:vanish/>
          <w:szCs w:val="20"/>
          <w:shd w:val="clear" w:color="auto" w:fill="FFFF99"/>
          <w:rtl/>
        </w:rPr>
        <w:t xml:space="preserve"> מיום 31.12.2008 עמ' 131 (</w:t>
      </w:r>
      <w:hyperlink r:id="rId9" w:history="1">
        <w:r w:rsidRPr="004365C3">
          <w:rPr>
            <w:rStyle w:val="Hyperlink"/>
            <w:rFonts w:hint="cs"/>
            <w:vanish/>
            <w:szCs w:val="20"/>
            <w:shd w:val="clear" w:color="auto" w:fill="FFFF99"/>
            <w:rtl/>
          </w:rPr>
          <w:t>ה"ח 422</w:t>
        </w:r>
      </w:hyperlink>
      <w:r w:rsidRPr="004365C3">
        <w:rPr>
          <w:rStyle w:val="default"/>
          <w:rFonts w:cs="FrankRuehl" w:hint="cs"/>
          <w:vanish/>
          <w:szCs w:val="20"/>
          <w:shd w:val="clear" w:color="auto" w:fill="FFFF99"/>
          <w:rtl/>
        </w:rPr>
        <w:t>)</w:t>
      </w:r>
    </w:p>
    <w:p w:rsidR="00C72271" w:rsidRPr="004365C3" w:rsidRDefault="00C72271" w:rsidP="00EE7412">
      <w:pPr>
        <w:pStyle w:val="P00"/>
        <w:ind w:left="0" w:right="1134"/>
        <w:rPr>
          <w:rStyle w:val="default"/>
          <w:rFonts w:cs="FrankRuehl" w:hint="cs"/>
          <w:vanish/>
          <w:sz w:val="22"/>
          <w:szCs w:val="22"/>
          <w:shd w:val="clear" w:color="auto" w:fill="FFFF99"/>
          <w:rtl/>
        </w:rPr>
      </w:pPr>
      <w:r w:rsidRPr="004365C3">
        <w:rPr>
          <w:rStyle w:val="big-number"/>
          <w:rFonts w:cs="FrankRuehl" w:hint="cs"/>
          <w:vanish/>
          <w:sz w:val="22"/>
          <w:szCs w:val="22"/>
          <w:shd w:val="clear" w:color="auto" w:fill="FFFF99"/>
          <w:rtl/>
        </w:rPr>
        <w:t>5</w:t>
      </w:r>
      <w:r w:rsidRPr="004365C3">
        <w:rPr>
          <w:rStyle w:val="default"/>
          <w:rFonts w:cs="FrankRuehl"/>
          <w:vanish/>
          <w:sz w:val="22"/>
          <w:szCs w:val="22"/>
          <w:shd w:val="clear" w:color="auto" w:fill="FFFF99"/>
          <w:rtl/>
        </w:rPr>
        <w:t>.</w:t>
      </w:r>
      <w:r w:rsidRPr="004365C3">
        <w:rPr>
          <w:rStyle w:val="default"/>
          <w:rFonts w:cs="FrankRuehl"/>
          <w:vanish/>
          <w:sz w:val="22"/>
          <w:szCs w:val="22"/>
          <w:shd w:val="clear" w:color="auto" w:fill="FFFF99"/>
          <w:rtl/>
        </w:rPr>
        <w:tab/>
      </w:r>
      <w:r w:rsidRPr="004365C3">
        <w:rPr>
          <w:rStyle w:val="default"/>
          <w:rFonts w:cs="FrankRuehl"/>
          <w:strike/>
          <w:vanish/>
          <w:sz w:val="22"/>
          <w:szCs w:val="22"/>
          <w:shd w:val="clear" w:color="auto" w:fill="FFFF99"/>
          <w:rtl/>
        </w:rPr>
        <w:t>בפקודת מס הכנסה</w:t>
      </w:r>
      <w:r w:rsidRPr="004365C3">
        <w:rPr>
          <w:rStyle w:val="default"/>
          <w:rFonts w:cs="FrankRuehl" w:hint="cs"/>
          <w:strike/>
          <w:vanish/>
          <w:sz w:val="22"/>
          <w:szCs w:val="22"/>
          <w:shd w:val="clear" w:color="auto" w:fill="FFFF99"/>
          <w:rtl/>
        </w:rPr>
        <w:t xml:space="preserve"> </w:t>
      </w:r>
      <w:r w:rsidRPr="004365C3">
        <w:rPr>
          <w:rStyle w:val="default"/>
          <w:rFonts w:cs="FrankRuehl"/>
          <w:strike/>
          <w:vanish/>
          <w:sz w:val="22"/>
          <w:szCs w:val="22"/>
          <w:shd w:val="clear" w:color="auto" w:fill="FFFF99"/>
          <w:rtl/>
        </w:rPr>
        <w:t>–</w:t>
      </w:r>
      <w:r w:rsidRPr="004365C3">
        <w:rPr>
          <w:rStyle w:val="default"/>
          <w:rFonts w:cs="FrankRuehl" w:hint="cs"/>
          <w:vanish/>
          <w:sz w:val="22"/>
          <w:szCs w:val="22"/>
          <w:shd w:val="clear" w:color="auto" w:fill="FFFF99"/>
          <w:rtl/>
        </w:rPr>
        <w:t xml:space="preserve"> </w:t>
      </w:r>
      <w:r w:rsidRPr="004365C3">
        <w:rPr>
          <w:rStyle w:val="default"/>
          <w:rFonts w:cs="FrankRuehl" w:hint="cs"/>
          <w:vanish/>
          <w:sz w:val="22"/>
          <w:szCs w:val="22"/>
          <w:u w:val="single"/>
          <w:shd w:val="clear" w:color="auto" w:fill="FFFF99"/>
          <w:rtl/>
        </w:rPr>
        <w:t>פקודת מס הכנסה תיקרא לגבי התקופה האמורה בסעיף 7(ד) כך:</w:t>
      </w:r>
    </w:p>
    <w:p w:rsidR="00DA74D6" w:rsidRPr="004365C3" w:rsidRDefault="00DA74D6" w:rsidP="00DA74D6">
      <w:pPr>
        <w:pStyle w:val="P00"/>
        <w:spacing w:before="0"/>
        <w:ind w:left="0" w:right="1134"/>
        <w:rPr>
          <w:rStyle w:val="default"/>
          <w:rFonts w:cs="FrankRuehl" w:hint="cs"/>
          <w:vanish/>
          <w:szCs w:val="20"/>
          <w:shd w:val="clear" w:color="auto" w:fill="FFFF99"/>
          <w:rtl/>
        </w:rPr>
      </w:pPr>
    </w:p>
    <w:p w:rsidR="00DA74D6" w:rsidRPr="004365C3" w:rsidRDefault="00DA74D6" w:rsidP="00DA74D6">
      <w:pPr>
        <w:pStyle w:val="P00"/>
        <w:spacing w:before="0"/>
        <w:ind w:left="0" w:right="1134"/>
        <w:rPr>
          <w:rStyle w:val="default"/>
          <w:rFonts w:cs="FrankRuehl" w:hint="cs"/>
          <w:vanish/>
          <w:color w:val="FF0000"/>
          <w:szCs w:val="20"/>
          <w:shd w:val="clear" w:color="auto" w:fill="FFFF99"/>
          <w:rtl/>
        </w:rPr>
      </w:pPr>
      <w:r w:rsidRPr="004365C3">
        <w:rPr>
          <w:rStyle w:val="default"/>
          <w:rFonts w:cs="FrankRuehl" w:hint="cs"/>
          <w:vanish/>
          <w:color w:val="FF0000"/>
          <w:szCs w:val="20"/>
          <w:shd w:val="clear" w:color="auto" w:fill="FFFF99"/>
          <w:rtl/>
        </w:rPr>
        <w:t>מיום 1.1.2010</w:t>
      </w:r>
    </w:p>
    <w:p w:rsidR="00DA74D6" w:rsidRPr="004365C3" w:rsidRDefault="00DA74D6" w:rsidP="00DA74D6">
      <w:pPr>
        <w:pStyle w:val="P00"/>
        <w:spacing w:before="0"/>
        <w:ind w:left="0" w:right="1134"/>
        <w:rPr>
          <w:rStyle w:val="default"/>
          <w:rFonts w:cs="FrankRuehl" w:hint="cs"/>
          <w:vanish/>
          <w:szCs w:val="20"/>
          <w:shd w:val="clear" w:color="auto" w:fill="FFFF99"/>
          <w:rtl/>
        </w:rPr>
      </w:pPr>
      <w:r w:rsidRPr="004365C3">
        <w:rPr>
          <w:rStyle w:val="default"/>
          <w:rFonts w:cs="FrankRuehl" w:hint="cs"/>
          <w:b/>
          <w:bCs/>
          <w:vanish/>
          <w:szCs w:val="20"/>
          <w:shd w:val="clear" w:color="auto" w:fill="FFFF99"/>
          <w:rtl/>
        </w:rPr>
        <w:t>תיקון מס' 2</w:t>
      </w:r>
    </w:p>
    <w:p w:rsidR="00DA74D6" w:rsidRPr="004365C3" w:rsidRDefault="00DA74D6" w:rsidP="00DA74D6">
      <w:pPr>
        <w:pStyle w:val="P00"/>
        <w:spacing w:before="0"/>
        <w:ind w:left="0" w:right="1134"/>
        <w:rPr>
          <w:rStyle w:val="default"/>
          <w:rFonts w:cs="FrankRuehl" w:hint="cs"/>
          <w:vanish/>
          <w:szCs w:val="20"/>
          <w:shd w:val="clear" w:color="auto" w:fill="FFFF99"/>
          <w:rtl/>
        </w:rPr>
      </w:pPr>
      <w:hyperlink r:id="rId10" w:history="1">
        <w:r w:rsidRPr="004365C3">
          <w:rPr>
            <w:rStyle w:val="Hyperlink"/>
            <w:rFonts w:hint="cs"/>
            <w:vanish/>
            <w:szCs w:val="20"/>
            <w:shd w:val="clear" w:color="auto" w:fill="FFFF99"/>
            <w:rtl/>
          </w:rPr>
          <w:t>ס"ח תש"ע מס' 2236</w:t>
        </w:r>
      </w:hyperlink>
      <w:r w:rsidRPr="004365C3">
        <w:rPr>
          <w:rStyle w:val="default"/>
          <w:rFonts w:cs="FrankRuehl" w:hint="cs"/>
          <w:vanish/>
          <w:szCs w:val="20"/>
          <w:shd w:val="clear" w:color="auto" w:fill="FFFF99"/>
          <w:rtl/>
        </w:rPr>
        <w:t xml:space="preserve"> מיום 23.3.2010 עמ' 445 (</w:t>
      </w:r>
      <w:hyperlink r:id="rId11" w:history="1">
        <w:r w:rsidRPr="004365C3">
          <w:rPr>
            <w:rStyle w:val="Hyperlink"/>
            <w:rFonts w:hint="cs"/>
            <w:vanish/>
            <w:szCs w:val="20"/>
            <w:shd w:val="clear" w:color="auto" w:fill="FFFF99"/>
            <w:rtl/>
          </w:rPr>
          <w:t>ה"ח 492</w:t>
        </w:r>
      </w:hyperlink>
      <w:r w:rsidRPr="004365C3">
        <w:rPr>
          <w:rStyle w:val="default"/>
          <w:rFonts w:cs="FrankRuehl" w:hint="cs"/>
          <w:vanish/>
          <w:szCs w:val="20"/>
          <w:shd w:val="clear" w:color="auto" w:fill="FFFF99"/>
          <w:rtl/>
        </w:rPr>
        <w:t>)</w:t>
      </w:r>
    </w:p>
    <w:p w:rsidR="00DA74D6" w:rsidRPr="004365C3" w:rsidRDefault="00DA74D6" w:rsidP="00DA74D6">
      <w:pPr>
        <w:pStyle w:val="P00"/>
        <w:ind w:left="0" w:right="1134"/>
        <w:rPr>
          <w:rStyle w:val="default"/>
          <w:rFonts w:cs="FrankRuehl" w:hint="cs"/>
          <w:vanish/>
          <w:sz w:val="22"/>
          <w:szCs w:val="22"/>
          <w:shd w:val="clear" w:color="auto" w:fill="FFFF99"/>
          <w:rtl/>
        </w:rPr>
      </w:pPr>
      <w:r w:rsidRPr="004365C3">
        <w:rPr>
          <w:rStyle w:val="big-number"/>
          <w:rFonts w:cs="FrankRuehl" w:hint="cs"/>
          <w:vanish/>
          <w:sz w:val="22"/>
          <w:szCs w:val="22"/>
          <w:shd w:val="clear" w:color="auto" w:fill="FFFF99"/>
          <w:rtl/>
        </w:rPr>
        <w:t>5</w:t>
      </w:r>
      <w:r w:rsidRPr="004365C3">
        <w:rPr>
          <w:rStyle w:val="default"/>
          <w:rFonts w:cs="FrankRuehl"/>
          <w:vanish/>
          <w:sz w:val="22"/>
          <w:szCs w:val="22"/>
          <w:shd w:val="clear" w:color="auto" w:fill="FFFF99"/>
          <w:rtl/>
        </w:rPr>
        <w:t>.</w:t>
      </w:r>
      <w:r w:rsidRPr="004365C3">
        <w:rPr>
          <w:rStyle w:val="default"/>
          <w:rFonts w:cs="FrankRuehl"/>
          <w:vanish/>
          <w:sz w:val="22"/>
          <w:szCs w:val="22"/>
          <w:shd w:val="clear" w:color="auto" w:fill="FFFF99"/>
          <w:rtl/>
        </w:rPr>
        <w:tab/>
      </w:r>
      <w:r w:rsidRPr="004365C3">
        <w:rPr>
          <w:rStyle w:val="default"/>
          <w:rFonts w:cs="FrankRuehl" w:hint="cs"/>
          <w:vanish/>
          <w:sz w:val="22"/>
          <w:szCs w:val="22"/>
          <w:u w:val="single"/>
          <w:shd w:val="clear" w:color="auto" w:fill="FFFF99"/>
          <w:rtl/>
        </w:rPr>
        <w:t>(א)</w:t>
      </w:r>
      <w:r w:rsidRPr="004365C3">
        <w:rPr>
          <w:rStyle w:val="default"/>
          <w:rFonts w:cs="FrankRuehl" w:hint="cs"/>
          <w:vanish/>
          <w:sz w:val="22"/>
          <w:szCs w:val="22"/>
          <w:shd w:val="clear" w:color="auto" w:fill="FFFF99"/>
          <w:rtl/>
        </w:rPr>
        <w:tab/>
        <w:t>פקודת מס הכנסה תיקרא לגבי התקופה האמורה בסעיף 7(ד) כך:</w:t>
      </w:r>
    </w:p>
    <w:p w:rsidR="00DA74D6" w:rsidRPr="004365C3" w:rsidRDefault="00DA74D6" w:rsidP="00DA74D6">
      <w:pPr>
        <w:pStyle w:val="P00"/>
        <w:spacing w:before="0"/>
        <w:ind w:left="1021" w:right="1134"/>
        <w:rPr>
          <w:rStyle w:val="default"/>
          <w:rFonts w:cs="FrankRuehl" w:hint="cs"/>
          <w:vanish/>
          <w:sz w:val="22"/>
          <w:szCs w:val="22"/>
          <w:shd w:val="clear" w:color="auto" w:fill="FFFF99"/>
          <w:rtl/>
        </w:rPr>
      </w:pPr>
      <w:r w:rsidRPr="004365C3">
        <w:rPr>
          <w:rStyle w:val="default"/>
          <w:rFonts w:cs="FrankRuehl" w:hint="cs"/>
          <w:vanish/>
          <w:sz w:val="22"/>
          <w:szCs w:val="22"/>
          <w:shd w:val="clear" w:color="auto" w:fill="FFFF99"/>
          <w:rtl/>
        </w:rPr>
        <w:t>(1)</w:t>
      </w:r>
      <w:r w:rsidRPr="004365C3">
        <w:rPr>
          <w:rStyle w:val="default"/>
          <w:rFonts w:cs="FrankRuehl" w:hint="cs"/>
          <w:vanish/>
          <w:sz w:val="22"/>
          <w:szCs w:val="22"/>
          <w:shd w:val="clear" w:color="auto" w:fill="FFFF99"/>
          <w:rtl/>
        </w:rPr>
        <w:tab/>
      </w:r>
      <w:r w:rsidRPr="004365C3">
        <w:rPr>
          <w:rStyle w:val="default"/>
          <w:rFonts w:cs="FrankRuehl"/>
          <w:vanish/>
          <w:sz w:val="22"/>
          <w:szCs w:val="22"/>
          <w:shd w:val="clear" w:color="auto" w:fill="FFFF99"/>
          <w:rtl/>
        </w:rPr>
        <w:t>בסעיף 11</w:t>
      </w:r>
      <w:r w:rsidRPr="004365C3">
        <w:rPr>
          <w:rStyle w:val="default"/>
          <w:rFonts w:cs="FrankRuehl" w:hint="cs"/>
          <w:vanish/>
          <w:sz w:val="22"/>
          <w:szCs w:val="22"/>
          <w:shd w:val="clear" w:color="auto" w:fill="FFFF99"/>
          <w:rtl/>
        </w:rPr>
        <w:t>(</w:t>
      </w:r>
      <w:r w:rsidRPr="004365C3">
        <w:rPr>
          <w:rStyle w:val="default"/>
          <w:rFonts w:cs="FrankRuehl"/>
          <w:vanish/>
          <w:sz w:val="22"/>
          <w:szCs w:val="22"/>
          <w:shd w:val="clear" w:color="auto" w:fill="FFFF99"/>
          <w:rtl/>
        </w:rPr>
        <w:t>ב) –</w:t>
      </w:r>
    </w:p>
    <w:p w:rsidR="00DA74D6" w:rsidRPr="004365C3" w:rsidRDefault="00DA74D6" w:rsidP="00DA74D6">
      <w:pPr>
        <w:pStyle w:val="P00"/>
        <w:spacing w:before="0"/>
        <w:ind w:left="1474" w:right="1134"/>
        <w:rPr>
          <w:rStyle w:val="default"/>
          <w:rFonts w:cs="FrankRuehl" w:hint="cs"/>
          <w:vanish/>
          <w:sz w:val="22"/>
          <w:szCs w:val="22"/>
          <w:shd w:val="clear" w:color="auto" w:fill="FFFF99"/>
          <w:rtl/>
        </w:rPr>
      </w:pPr>
      <w:r w:rsidRPr="004365C3">
        <w:rPr>
          <w:rStyle w:val="default"/>
          <w:rFonts w:cs="FrankRuehl"/>
          <w:vanish/>
          <w:sz w:val="22"/>
          <w:szCs w:val="22"/>
          <w:shd w:val="clear" w:color="auto" w:fill="FFFF99"/>
          <w:rtl/>
        </w:rPr>
        <w:t>(א)</w:t>
      </w:r>
      <w:r w:rsidRPr="004365C3">
        <w:rPr>
          <w:rStyle w:val="default"/>
          <w:rFonts w:cs="FrankRuehl" w:hint="cs"/>
          <w:vanish/>
          <w:sz w:val="22"/>
          <w:szCs w:val="22"/>
          <w:shd w:val="clear" w:color="auto" w:fill="FFFF99"/>
          <w:rtl/>
        </w:rPr>
        <w:tab/>
      </w:r>
      <w:r w:rsidRPr="004365C3">
        <w:rPr>
          <w:rStyle w:val="default"/>
          <w:rFonts w:cs="FrankRuehl"/>
          <w:vanish/>
          <w:sz w:val="22"/>
          <w:szCs w:val="22"/>
          <w:shd w:val="clear" w:color="auto" w:fill="FFFF99"/>
          <w:rtl/>
        </w:rPr>
        <w:t xml:space="preserve">בפסקה </w:t>
      </w:r>
      <w:r w:rsidRPr="004365C3">
        <w:rPr>
          <w:rStyle w:val="default"/>
          <w:rFonts w:cs="FrankRuehl" w:hint="cs"/>
          <w:vanish/>
          <w:sz w:val="22"/>
          <w:szCs w:val="22"/>
          <w:shd w:val="clear" w:color="auto" w:fill="FFFF99"/>
          <w:rtl/>
        </w:rPr>
        <w:t>(2),</w:t>
      </w:r>
      <w:r w:rsidRPr="004365C3">
        <w:rPr>
          <w:rStyle w:val="default"/>
          <w:rFonts w:cs="FrankRuehl"/>
          <w:vanish/>
          <w:sz w:val="22"/>
          <w:szCs w:val="22"/>
          <w:shd w:val="clear" w:color="auto" w:fill="FFFF99"/>
          <w:rtl/>
        </w:rPr>
        <w:t xml:space="preserve"> אחרי</w:t>
      </w:r>
      <w:r w:rsidRPr="004365C3">
        <w:rPr>
          <w:rStyle w:val="default"/>
          <w:rFonts w:cs="FrankRuehl" w:hint="cs"/>
          <w:vanish/>
          <w:sz w:val="22"/>
          <w:szCs w:val="22"/>
          <w:shd w:val="clear" w:color="auto" w:fill="FFFF99"/>
          <w:rtl/>
        </w:rPr>
        <w:t xml:space="preserve"> </w:t>
      </w:r>
      <w:r w:rsidRPr="004365C3">
        <w:rPr>
          <w:rStyle w:val="default"/>
          <w:rFonts w:cs="FrankRuehl"/>
          <w:vanish/>
          <w:sz w:val="22"/>
          <w:szCs w:val="22"/>
          <w:shd w:val="clear" w:color="auto" w:fill="FFFF99"/>
          <w:rtl/>
        </w:rPr>
        <w:t>"קרית שמונה"</w:t>
      </w:r>
      <w:r w:rsidRPr="004365C3">
        <w:rPr>
          <w:rStyle w:val="default"/>
          <w:rFonts w:cs="FrankRuehl" w:hint="cs"/>
          <w:vanish/>
          <w:sz w:val="22"/>
          <w:szCs w:val="22"/>
          <w:shd w:val="clear" w:color="auto" w:fill="FFFF99"/>
          <w:rtl/>
        </w:rPr>
        <w:t xml:space="preserve"> </w:t>
      </w:r>
      <w:r w:rsidRPr="004365C3">
        <w:rPr>
          <w:rStyle w:val="default"/>
          <w:rFonts w:cs="FrankRuehl"/>
          <w:vanish/>
          <w:sz w:val="22"/>
          <w:szCs w:val="22"/>
          <w:shd w:val="clear" w:color="auto" w:fill="FFFF99"/>
          <w:rtl/>
        </w:rPr>
        <w:t>יבוא</w:t>
      </w:r>
      <w:r w:rsidRPr="004365C3">
        <w:rPr>
          <w:rStyle w:val="default"/>
          <w:rFonts w:cs="FrankRuehl" w:hint="cs"/>
          <w:vanish/>
          <w:sz w:val="22"/>
          <w:szCs w:val="22"/>
          <w:shd w:val="clear" w:color="auto" w:fill="FFFF99"/>
          <w:rtl/>
        </w:rPr>
        <w:t xml:space="preserve"> </w:t>
      </w:r>
      <w:r w:rsidRPr="004365C3">
        <w:rPr>
          <w:rStyle w:val="default"/>
          <w:rFonts w:cs="FrankRuehl"/>
          <w:vanish/>
          <w:sz w:val="22"/>
          <w:szCs w:val="22"/>
          <w:shd w:val="clear" w:color="auto" w:fill="FFFF99"/>
          <w:rtl/>
        </w:rPr>
        <w:t>"או אזור קו</w:t>
      </w:r>
      <w:r w:rsidRPr="004365C3">
        <w:rPr>
          <w:rStyle w:val="default"/>
          <w:rFonts w:cs="FrankRuehl" w:hint="cs"/>
          <w:vanish/>
          <w:sz w:val="22"/>
          <w:szCs w:val="22"/>
          <w:shd w:val="clear" w:color="auto" w:fill="FFFF99"/>
          <w:rtl/>
        </w:rPr>
        <w:t xml:space="preserve"> </w:t>
      </w:r>
      <w:r w:rsidRPr="004365C3">
        <w:rPr>
          <w:rStyle w:val="default"/>
          <w:rFonts w:cs="FrankRuehl"/>
          <w:vanish/>
          <w:sz w:val="22"/>
          <w:szCs w:val="22"/>
          <w:shd w:val="clear" w:color="auto" w:fill="FFFF99"/>
          <w:rtl/>
        </w:rPr>
        <w:t>עימות</w:t>
      </w:r>
      <w:r w:rsidRPr="004365C3">
        <w:rPr>
          <w:rStyle w:val="default"/>
          <w:rFonts w:cs="FrankRuehl" w:hint="cs"/>
          <w:vanish/>
          <w:sz w:val="22"/>
          <w:szCs w:val="22"/>
          <w:shd w:val="clear" w:color="auto" w:fill="FFFF99"/>
          <w:rtl/>
        </w:rPr>
        <w:t xml:space="preserve"> </w:t>
      </w:r>
      <w:r w:rsidRPr="004365C3">
        <w:rPr>
          <w:rStyle w:val="default"/>
          <w:rFonts w:cs="FrankRuehl"/>
          <w:vanish/>
          <w:sz w:val="22"/>
          <w:szCs w:val="22"/>
          <w:shd w:val="clear" w:color="auto" w:fill="FFFF99"/>
          <w:rtl/>
        </w:rPr>
        <w:t>דרומי"</w:t>
      </w:r>
      <w:r w:rsidRPr="004365C3">
        <w:rPr>
          <w:rStyle w:val="default"/>
          <w:rFonts w:cs="FrankRuehl" w:hint="cs"/>
          <w:vanish/>
          <w:sz w:val="22"/>
          <w:szCs w:val="22"/>
          <w:shd w:val="clear" w:color="auto" w:fill="FFFF99"/>
          <w:rtl/>
        </w:rPr>
        <w:t xml:space="preserve"> </w:t>
      </w:r>
      <w:r w:rsidRPr="004365C3">
        <w:rPr>
          <w:rStyle w:val="default"/>
          <w:rFonts w:cs="FrankRuehl"/>
          <w:vanish/>
          <w:sz w:val="22"/>
          <w:szCs w:val="22"/>
          <w:shd w:val="clear" w:color="auto" w:fill="FFFF99"/>
          <w:rtl/>
        </w:rPr>
        <w:t>ובסופה</w:t>
      </w:r>
      <w:r w:rsidRPr="004365C3">
        <w:rPr>
          <w:rStyle w:val="default"/>
          <w:rFonts w:cs="FrankRuehl" w:hint="cs"/>
          <w:vanish/>
          <w:sz w:val="22"/>
          <w:szCs w:val="22"/>
          <w:shd w:val="clear" w:color="auto" w:fill="FFFF99"/>
          <w:rtl/>
        </w:rPr>
        <w:t xml:space="preserve"> </w:t>
      </w:r>
      <w:r w:rsidRPr="004365C3">
        <w:rPr>
          <w:rStyle w:val="default"/>
          <w:rFonts w:cs="FrankRuehl"/>
          <w:vanish/>
          <w:sz w:val="22"/>
          <w:szCs w:val="22"/>
          <w:shd w:val="clear" w:color="auto" w:fill="FFFF99"/>
          <w:rtl/>
        </w:rPr>
        <w:t>יבוא "לעניין זה,</w:t>
      </w:r>
      <w:r w:rsidRPr="004365C3">
        <w:rPr>
          <w:rStyle w:val="default"/>
          <w:rFonts w:cs="FrankRuehl" w:hint="cs"/>
          <w:vanish/>
          <w:sz w:val="22"/>
          <w:szCs w:val="22"/>
          <w:shd w:val="clear" w:color="auto" w:fill="FFFF99"/>
          <w:rtl/>
        </w:rPr>
        <w:t xml:space="preserve"> </w:t>
      </w:r>
      <w:r w:rsidRPr="004365C3">
        <w:rPr>
          <w:rStyle w:val="default"/>
          <w:rFonts w:cs="FrankRuehl"/>
          <w:vanish/>
          <w:sz w:val="22"/>
          <w:szCs w:val="22"/>
          <w:shd w:val="clear" w:color="auto" w:fill="FFFF99"/>
          <w:rtl/>
        </w:rPr>
        <w:t>"אזור קו עימות דרומי"</w:t>
      </w:r>
      <w:r w:rsidRPr="004365C3">
        <w:rPr>
          <w:rStyle w:val="default"/>
          <w:rFonts w:cs="FrankRuehl" w:hint="cs"/>
          <w:vanish/>
          <w:sz w:val="22"/>
          <w:szCs w:val="22"/>
          <w:shd w:val="clear" w:color="auto" w:fill="FFFF99"/>
          <w:rtl/>
        </w:rPr>
        <w:t xml:space="preserve"> </w:t>
      </w:r>
      <w:r w:rsidRPr="004365C3">
        <w:rPr>
          <w:rStyle w:val="default"/>
          <w:rFonts w:cs="FrankRuehl"/>
          <w:vanish/>
          <w:sz w:val="22"/>
          <w:szCs w:val="22"/>
          <w:shd w:val="clear" w:color="auto" w:fill="FFFF99"/>
          <w:rtl/>
        </w:rPr>
        <w:t>–</w:t>
      </w:r>
      <w:r w:rsidRPr="004365C3">
        <w:rPr>
          <w:rStyle w:val="default"/>
          <w:rFonts w:cs="FrankRuehl" w:hint="cs"/>
          <w:vanish/>
          <w:sz w:val="22"/>
          <w:szCs w:val="22"/>
          <w:shd w:val="clear" w:color="auto" w:fill="FFFF99"/>
          <w:rtl/>
        </w:rPr>
        <w:t xml:space="preserve"> </w:t>
      </w:r>
      <w:r w:rsidRPr="004365C3">
        <w:rPr>
          <w:rStyle w:val="default"/>
          <w:rFonts w:cs="FrankRuehl"/>
          <w:vanish/>
          <w:sz w:val="22"/>
          <w:szCs w:val="22"/>
          <w:shd w:val="clear" w:color="auto" w:fill="FFFF99"/>
          <w:rtl/>
        </w:rPr>
        <w:t>כהגדרתו לפי חוק לסיוע לשדרות</w:t>
      </w:r>
      <w:r w:rsidRPr="004365C3">
        <w:rPr>
          <w:rStyle w:val="default"/>
          <w:rFonts w:cs="FrankRuehl" w:hint="cs"/>
          <w:vanish/>
          <w:sz w:val="22"/>
          <w:szCs w:val="22"/>
          <w:shd w:val="clear" w:color="auto" w:fill="FFFF99"/>
          <w:rtl/>
        </w:rPr>
        <w:t xml:space="preserve"> </w:t>
      </w:r>
      <w:r w:rsidRPr="004365C3">
        <w:rPr>
          <w:rStyle w:val="default"/>
          <w:rFonts w:cs="FrankRuehl"/>
          <w:vanish/>
          <w:sz w:val="22"/>
          <w:szCs w:val="22"/>
          <w:shd w:val="clear" w:color="auto" w:fill="FFFF99"/>
          <w:rtl/>
        </w:rPr>
        <w:t>וליישובי הנגב המערבי (הוראת שעה), התשס"ז</w:t>
      </w:r>
      <w:r w:rsidRPr="004365C3">
        <w:rPr>
          <w:rStyle w:val="default"/>
          <w:rFonts w:cs="FrankRuehl" w:hint="cs"/>
          <w:vanish/>
          <w:sz w:val="22"/>
          <w:szCs w:val="22"/>
          <w:shd w:val="clear" w:color="auto" w:fill="FFFF99"/>
          <w:rtl/>
        </w:rPr>
        <w:t>-</w:t>
      </w:r>
      <w:r w:rsidRPr="004365C3">
        <w:rPr>
          <w:rStyle w:val="default"/>
          <w:rFonts w:cs="FrankRuehl"/>
          <w:vanish/>
          <w:sz w:val="22"/>
          <w:szCs w:val="22"/>
          <w:shd w:val="clear" w:color="auto" w:fill="FFFF99"/>
          <w:rtl/>
        </w:rPr>
        <w:t>2007;";</w:t>
      </w:r>
      <w:r w:rsidRPr="004365C3">
        <w:rPr>
          <w:rStyle w:val="default"/>
          <w:rFonts w:cs="FrankRuehl"/>
          <w:vanish/>
          <w:sz w:val="22"/>
          <w:szCs w:val="22"/>
          <w:shd w:val="clear" w:color="auto" w:fill="FFFF99"/>
          <w:rtl/>
        </w:rPr>
        <w:cr/>
        <w:t>(ב)</w:t>
      </w:r>
      <w:r w:rsidRPr="004365C3">
        <w:rPr>
          <w:rStyle w:val="default"/>
          <w:rFonts w:cs="FrankRuehl" w:hint="cs"/>
          <w:vanish/>
          <w:sz w:val="22"/>
          <w:szCs w:val="22"/>
          <w:shd w:val="clear" w:color="auto" w:fill="FFFF99"/>
          <w:rtl/>
        </w:rPr>
        <w:tab/>
      </w:r>
      <w:r w:rsidRPr="004365C3">
        <w:rPr>
          <w:rStyle w:val="default"/>
          <w:rFonts w:cs="FrankRuehl"/>
          <w:vanish/>
          <w:sz w:val="22"/>
          <w:szCs w:val="22"/>
          <w:shd w:val="clear" w:color="auto" w:fill="FFFF99"/>
          <w:rtl/>
        </w:rPr>
        <w:t xml:space="preserve">בפסקה </w:t>
      </w:r>
      <w:r w:rsidRPr="004365C3">
        <w:rPr>
          <w:rStyle w:val="default"/>
          <w:rFonts w:cs="FrankRuehl" w:hint="cs"/>
          <w:vanish/>
          <w:sz w:val="22"/>
          <w:szCs w:val="22"/>
          <w:shd w:val="clear" w:color="auto" w:fill="FFFF99"/>
          <w:rtl/>
        </w:rPr>
        <w:t>(3)(ד)</w:t>
      </w:r>
      <w:r w:rsidRPr="004365C3">
        <w:rPr>
          <w:rStyle w:val="default"/>
          <w:rFonts w:cs="FrankRuehl"/>
          <w:vanish/>
          <w:sz w:val="22"/>
          <w:szCs w:val="22"/>
          <w:shd w:val="clear" w:color="auto" w:fill="FFFF99"/>
          <w:rtl/>
        </w:rPr>
        <w:t>, המילה "שדרות" – תימחק;</w:t>
      </w:r>
    </w:p>
    <w:p w:rsidR="00DA74D6" w:rsidRPr="004365C3" w:rsidRDefault="00DA74D6" w:rsidP="00DA74D6">
      <w:pPr>
        <w:pStyle w:val="P00"/>
        <w:spacing w:before="0"/>
        <w:ind w:left="1021" w:right="1134"/>
        <w:rPr>
          <w:rStyle w:val="default"/>
          <w:rFonts w:cs="FrankRuehl" w:hint="cs"/>
          <w:vanish/>
          <w:sz w:val="22"/>
          <w:szCs w:val="22"/>
          <w:shd w:val="clear" w:color="auto" w:fill="FFFF99"/>
          <w:rtl/>
        </w:rPr>
      </w:pPr>
      <w:r w:rsidRPr="004365C3">
        <w:rPr>
          <w:rStyle w:val="default"/>
          <w:rFonts w:cs="FrankRuehl" w:hint="cs"/>
          <w:vanish/>
          <w:sz w:val="22"/>
          <w:szCs w:val="22"/>
          <w:shd w:val="clear" w:color="auto" w:fill="FFFF99"/>
          <w:rtl/>
        </w:rPr>
        <w:t>(2)</w:t>
      </w:r>
      <w:r w:rsidRPr="004365C3">
        <w:rPr>
          <w:rStyle w:val="default"/>
          <w:rFonts w:cs="FrankRuehl" w:hint="cs"/>
          <w:vanish/>
          <w:sz w:val="22"/>
          <w:szCs w:val="22"/>
          <w:shd w:val="clear" w:color="auto" w:fill="FFFF99"/>
          <w:rtl/>
        </w:rPr>
        <w:tab/>
      </w:r>
      <w:r w:rsidRPr="004365C3">
        <w:rPr>
          <w:rStyle w:val="default"/>
          <w:rFonts w:cs="FrankRuehl"/>
          <w:vanish/>
          <w:sz w:val="22"/>
          <w:szCs w:val="22"/>
          <w:shd w:val="clear" w:color="auto" w:fill="FFFF99"/>
          <w:rtl/>
        </w:rPr>
        <w:t>בתוספת הראשונה, בחלק ב', במקום האמור בה יבוא:</w:t>
      </w:r>
    </w:p>
    <w:p w:rsidR="00DA74D6" w:rsidRPr="004365C3" w:rsidRDefault="00DA74D6" w:rsidP="00DA74D6">
      <w:pPr>
        <w:pStyle w:val="P00"/>
        <w:spacing w:before="0"/>
        <w:ind w:left="1474" w:right="1134"/>
        <w:rPr>
          <w:rStyle w:val="default"/>
          <w:rFonts w:cs="FrankRuehl" w:hint="cs"/>
          <w:vanish/>
          <w:sz w:val="22"/>
          <w:szCs w:val="22"/>
          <w:shd w:val="clear" w:color="auto" w:fill="FFFF99"/>
          <w:rtl/>
        </w:rPr>
      </w:pPr>
      <w:r w:rsidRPr="004365C3">
        <w:rPr>
          <w:rStyle w:val="default"/>
          <w:rFonts w:cs="FrankRuehl"/>
          <w:vanish/>
          <w:sz w:val="22"/>
          <w:szCs w:val="22"/>
          <w:shd w:val="clear" w:color="auto" w:fill="FFFF99"/>
          <w:rtl/>
        </w:rPr>
        <w:t>"מועצה אזורית אילות, בית שאן, חצור הגלילית, מועצה אזורית ערבה תיכונה, ערד"</w:t>
      </w:r>
      <w:r w:rsidRPr="004365C3">
        <w:rPr>
          <w:rStyle w:val="default"/>
          <w:rFonts w:cs="FrankRuehl" w:hint="cs"/>
          <w:vanish/>
          <w:sz w:val="22"/>
          <w:szCs w:val="22"/>
          <w:shd w:val="clear" w:color="auto" w:fill="FFFF99"/>
          <w:rtl/>
        </w:rPr>
        <w:t>.</w:t>
      </w:r>
    </w:p>
    <w:p w:rsidR="00DA74D6" w:rsidRPr="004365C3" w:rsidRDefault="00DA74D6" w:rsidP="00DA74D6">
      <w:pPr>
        <w:pStyle w:val="P00"/>
        <w:spacing w:before="0"/>
        <w:ind w:left="0" w:right="1134"/>
        <w:rPr>
          <w:rStyle w:val="default"/>
          <w:rFonts w:cs="FrankRuehl" w:hint="cs"/>
          <w:vanish/>
          <w:sz w:val="22"/>
          <w:szCs w:val="22"/>
          <w:u w:val="single"/>
          <w:shd w:val="clear" w:color="auto" w:fill="FFFF99"/>
          <w:rtl/>
        </w:rPr>
      </w:pPr>
      <w:r w:rsidRPr="004365C3">
        <w:rPr>
          <w:rStyle w:val="default"/>
          <w:rFonts w:cs="FrankRuehl" w:hint="cs"/>
          <w:vanish/>
          <w:sz w:val="22"/>
          <w:szCs w:val="22"/>
          <w:shd w:val="clear" w:color="auto" w:fill="FFFF99"/>
          <w:rtl/>
        </w:rPr>
        <w:tab/>
      </w:r>
      <w:r w:rsidRPr="004365C3">
        <w:rPr>
          <w:rStyle w:val="default"/>
          <w:rFonts w:cs="FrankRuehl" w:hint="cs"/>
          <w:vanish/>
          <w:sz w:val="22"/>
          <w:szCs w:val="22"/>
          <w:u w:val="single"/>
          <w:shd w:val="clear" w:color="auto" w:fill="FFFF99"/>
          <w:rtl/>
        </w:rPr>
        <w:t>(ב)</w:t>
      </w:r>
      <w:r w:rsidRPr="004365C3">
        <w:rPr>
          <w:rStyle w:val="default"/>
          <w:rFonts w:cs="FrankRuehl" w:hint="cs"/>
          <w:vanish/>
          <w:sz w:val="22"/>
          <w:szCs w:val="22"/>
          <w:u w:val="single"/>
          <w:shd w:val="clear" w:color="auto" w:fill="FFFF99"/>
          <w:rtl/>
        </w:rPr>
        <w:tab/>
        <w:t>פקודת מס הכנסה תיקרא לגבי התקופה האמורה בסעיף 7(ה) כך:</w:t>
      </w:r>
    </w:p>
    <w:p w:rsidR="00DA74D6" w:rsidRPr="004365C3" w:rsidRDefault="00DA74D6" w:rsidP="00DA74D6">
      <w:pPr>
        <w:pStyle w:val="P00"/>
        <w:spacing w:before="0"/>
        <w:ind w:left="1021" w:right="1134"/>
        <w:rPr>
          <w:rStyle w:val="default"/>
          <w:rFonts w:cs="FrankRuehl" w:hint="cs"/>
          <w:vanish/>
          <w:sz w:val="22"/>
          <w:szCs w:val="22"/>
          <w:u w:val="single"/>
          <w:shd w:val="clear" w:color="auto" w:fill="FFFF99"/>
          <w:rtl/>
        </w:rPr>
      </w:pPr>
      <w:r w:rsidRPr="004365C3">
        <w:rPr>
          <w:rStyle w:val="default"/>
          <w:rFonts w:cs="FrankRuehl" w:hint="cs"/>
          <w:vanish/>
          <w:sz w:val="22"/>
          <w:szCs w:val="22"/>
          <w:u w:val="single"/>
          <w:shd w:val="clear" w:color="auto" w:fill="FFFF99"/>
          <w:rtl/>
        </w:rPr>
        <w:t>(1)</w:t>
      </w:r>
      <w:r w:rsidRPr="004365C3">
        <w:rPr>
          <w:rStyle w:val="default"/>
          <w:rFonts w:cs="FrankRuehl" w:hint="cs"/>
          <w:vanish/>
          <w:sz w:val="22"/>
          <w:szCs w:val="22"/>
          <w:u w:val="single"/>
          <w:shd w:val="clear" w:color="auto" w:fill="FFFF99"/>
          <w:rtl/>
        </w:rPr>
        <w:tab/>
        <w:t xml:space="preserve">בסעיף 11(ב) </w:t>
      </w:r>
      <w:r w:rsidRPr="004365C3">
        <w:rPr>
          <w:rStyle w:val="default"/>
          <w:rFonts w:cs="FrankRuehl"/>
          <w:vanish/>
          <w:sz w:val="22"/>
          <w:szCs w:val="22"/>
          <w:u w:val="single"/>
          <w:shd w:val="clear" w:color="auto" w:fill="FFFF99"/>
          <w:rtl/>
        </w:rPr>
        <w:t>–</w:t>
      </w:r>
    </w:p>
    <w:p w:rsidR="00DA74D6" w:rsidRPr="004365C3" w:rsidRDefault="00DA74D6" w:rsidP="00DA74D6">
      <w:pPr>
        <w:pStyle w:val="P00"/>
        <w:spacing w:before="0"/>
        <w:ind w:left="1474" w:right="1134"/>
        <w:rPr>
          <w:rStyle w:val="default"/>
          <w:rFonts w:cs="FrankRuehl" w:hint="cs"/>
          <w:vanish/>
          <w:sz w:val="22"/>
          <w:szCs w:val="22"/>
          <w:u w:val="single"/>
          <w:shd w:val="clear" w:color="auto" w:fill="FFFF99"/>
          <w:rtl/>
        </w:rPr>
      </w:pPr>
      <w:r w:rsidRPr="004365C3">
        <w:rPr>
          <w:rStyle w:val="default"/>
          <w:rFonts w:cs="FrankRuehl" w:hint="cs"/>
          <w:vanish/>
          <w:sz w:val="22"/>
          <w:szCs w:val="22"/>
          <w:u w:val="single"/>
          <w:shd w:val="clear" w:color="auto" w:fill="FFFF99"/>
          <w:rtl/>
        </w:rPr>
        <w:t>(א)</w:t>
      </w:r>
      <w:r w:rsidRPr="004365C3">
        <w:rPr>
          <w:rStyle w:val="default"/>
          <w:rFonts w:cs="FrankRuehl" w:hint="cs"/>
          <w:vanish/>
          <w:sz w:val="22"/>
          <w:szCs w:val="22"/>
          <w:u w:val="single"/>
          <w:shd w:val="clear" w:color="auto" w:fill="FFFF99"/>
          <w:rtl/>
        </w:rPr>
        <w:tab/>
        <w:t>אחרי פסקה (1) יבוא:</w:t>
      </w:r>
    </w:p>
    <w:p w:rsidR="00DA74D6" w:rsidRPr="004365C3" w:rsidRDefault="00DA74D6" w:rsidP="00DA74D6">
      <w:pPr>
        <w:pStyle w:val="P00"/>
        <w:spacing w:before="0"/>
        <w:ind w:left="1928" w:right="1134"/>
        <w:rPr>
          <w:rStyle w:val="default"/>
          <w:rFonts w:cs="FrankRuehl" w:hint="cs"/>
          <w:vanish/>
          <w:sz w:val="22"/>
          <w:szCs w:val="22"/>
          <w:u w:val="single"/>
          <w:shd w:val="clear" w:color="auto" w:fill="FFFF99"/>
          <w:rtl/>
        </w:rPr>
      </w:pPr>
      <w:r w:rsidRPr="004365C3">
        <w:rPr>
          <w:rStyle w:val="default"/>
          <w:rFonts w:cs="FrankRuehl" w:hint="cs"/>
          <w:vanish/>
          <w:sz w:val="22"/>
          <w:szCs w:val="22"/>
          <w:u w:val="single"/>
          <w:shd w:val="clear" w:color="auto" w:fill="FFFF99"/>
          <w:rtl/>
        </w:rPr>
        <w:t>"(1א)</w:t>
      </w:r>
      <w:r w:rsidRPr="004365C3">
        <w:rPr>
          <w:rStyle w:val="default"/>
          <w:rFonts w:cs="FrankRuehl" w:hint="cs"/>
          <w:vanish/>
          <w:sz w:val="22"/>
          <w:szCs w:val="22"/>
          <w:u w:val="single"/>
          <w:shd w:val="clear" w:color="auto" w:fill="FFFF99"/>
          <w:rtl/>
        </w:rPr>
        <w:tab/>
        <w:t xml:space="preserve">מי שהיה במשך כל שנת המס תושב אזור קו עימות דרומי, זכאי באותה שנה לזיכוי ממס בשיעור של 20% מהכנסתו החייבת מיגיעה אישית עד לסכום של 222,480 שקלים חדשים; לעניין זה, "אזור קו עימות דרומי" </w:t>
      </w:r>
      <w:r w:rsidRPr="004365C3">
        <w:rPr>
          <w:rStyle w:val="default"/>
          <w:rFonts w:cs="FrankRuehl"/>
          <w:vanish/>
          <w:sz w:val="22"/>
          <w:szCs w:val="22"/>
          <w:u w:val="single"/>
          <w:shd w:val="clear" w:color="auto" w:fill="FFFF99"/>
          <w:rtl/>
        </w:rPr>
        <w:t>–</w:t>
      </w:r>
      <w:r w:rsidRPr="004365C3">
        <w:rPr>
          <w:rStyle w:val="default"/>
          <w:rFonts w:cs="FrankRuehl" w:hint="cs"/>
          <w:vanish/>
          <w:sz w:val="22"/>
          <w:szCs w:val="22"/>
          <w:u w:val="single"/>
          <w:shd w:val="clear" w:color="auto" w:fill="FFFF99"/>
          <w:rtl/>
        </w:rPr>
        <w:t xml:space="preserve"> כהגדרתו לפי חוק סיוע לשדרות וליישובי הנגב המערבי (הוראת שעה), התשס"ז-2007.";</w:t>
      </w:r>
    </w:p>
    <w:p w:rsidR="00DA74D6" w:rsidRPr="004365C3" w:rsidRDefault="00DA74D6" w:rsidP="00DA74D6">
      <w:pPr>
        <w:pStyle w:val="P00"/>
        <w:spacing w:before="0"/>
        <w:ind w:left="1474" w:right="1134"/>
        <w:rPr>
          <w:rStyle w:val="default"/>
          <w:rFonts w:cs="FrankRuehl" w:hint="cs"/>
          <w:vanish/>
          <w:sz w:val="22"/>
          <w:szCs w:val="22"/>
          <w:u w:val="single"/>
          <w:shd w:val="clear" w:color="auto" w:fill="FFFF99"/>
          <w:rtl/>
        </w:rPr>
      </w:pPr>
      <w:r w:rsidRPr="004365C3">
        <w:rPr>
          <w:rStyle w:val="default"/>
          <w:rFonts w:cs="FrankRuehl" w:hint="cs"/>
          <w:vanish/>
          <w:sz w:val="22"/>
          <w:szCs w:val="22"/>
          <w:u w:val="single"/>
          <w:shd w:val="clear" w:color="auto" w:fill="FFFF99"/>
          <w:rtl/>
        </w:rPr>
        <w:t>(ב)</w:t>
      </w:r>
      <w:r w:rsidRPr="004365C3">
        <w:rPr>
          <w:rStyle w:val="default"/>
          <w:rFonts w:cs="FrankRuehl" w:hint="cs"/>
          <w:vanish/>
          <w:sz w:val="22"/>
          <w:szCs w:val="22"/>
          <w:u w:val="single"/>
          <w:shd w:val="clear" w:color="auto" w:fill="FFFF99"/>
          <w:rtl/>
        </w:rPr>
        <w:tab/>
        <w:t xml:space="preserve">בפסקה (3)(ד), המילה "שדרות" </w:t>
      </w:r>
      <w:r w:rsidRPr="004365C3">
        <w:rPr>
          <w:rStyle w:val="default"/>
          <w:rFonts w:cs="FrankRuehl"/>
          <w:vanish/>
          <w:sz w:val="22"/>
          <w:szCs w:val="22"/>
          <w:u w:val="single"/>
          <w:shd w:val="clear" w:color="auto" w:fill="FFFF99"/>
          <w:rtl/>
        </w:rPr>
        <w:t>–</w:t>
      </w:r>
      <w:r w:rsidRPr="004365C3">
        <w:rPr>
          <w:rStyle w:val="default"/>
          <w:rFonts w:cs="FrankRuehl" w:hint="cs"/>
          <w:vanish/>
          <w:sz w:val="22"/>
          <w:szCs w:val="22"/>
          <w:u w:val="single"/>
          <w:shd w:val="clear" w:color="auto" w:fill="FFFF99"/>
          <w:rtl/>
        </w:rPr>
        <w:t xml:space="preserve"> תימחק;</w:t>
      </w:r>
    </w:p>
    <w:p w:rsidR="00DA74D6" w:rsidRPr="004365C3" w:rsidRDefault="00DA74D6" w:rsidP="00DA74D6">
      <w:pPr>
        <w:pStyle w:val="P00"/>
        <w:spacing w:before="0"/>
        <w:ind w:left="1021" w:right="1134"/>
        <w:rPr>
          <w:rStyle w:val="default"/>
          <w:rFonts w:cs="FrankRuehl" w:hint="cs"/>
          <w:vanish/>
          <w:sz w:val="22"/>
          <w:szCs w:val="22"/>
          <w:u w:val="single"/>
          <w:shd w:val="clear" w:color="auto" w:fill="FFFF99"/>
          <w:rtl/>
        </w:rPr>
      </w:pPr>
      <w:r w:rsidRPr="004365C3">
        <w:rPr>
          <w:rStyle w:val="default"/>
          <w:rFonts w:cs="FrankRuehl" w:hint="cs"/>
          <w:vanish/>
          <w:sz w:val="22"/>
          <w:szCs w:val="22"/>
          <w:u w:val="single"/>
          <w:shd w:val="clear" w:color="auto" w:fill="FFFF99"/>
          <w:rtl/>
        </w:rPr>
        <w:t>(2)</w:t>
      </w:r>
      <w:r w:rsidRPr="004365C3">
        <w:rPr>
          <w:rStyle w:val="default"/>
          <w:rFonts w:cs="FrankRuehl" w:hint="cs"/>
          <w:vanish/>
          <w:sz w:val="22"/>
          <w:szCs w:val="22"/>
          <w:u w:val="single"/>
          <w:shd w:val="clear" w:color="auto" w:fill="FFFF99"/>
          <w:rtl/>
        </w:rPr>
        <w:tab/>
        <w:t>בתוספתה ראשונה, בחלק ב', במקום האמור בה יבוא:</w:t>
      </w:r>
    </w:p>
    <w:p w:rsidR="00DA74D6" w:rsidRPr="004365C3" w:rsidRDefault="00DA74D6" w:rsidP="00984F35">
      <w:pPr>
        <w:pStyle w:val="P00"/>
        <w:spacing w:before="0"/>
        <w:ind w:left="1474" w:right="1134"/>
        <w:rPr>
          <w:rStyle w:val="default"/>
          <w:rFonts w:cs="FrankRuehl" w:hint="cs"/>
          <w:vanish/>
          <w:sz w:val="22"/>
          <w:szCs w:val="22"/>
          <w:shd w:val="clear" w:color="auto" w:fill="FFFF99"/>
          <w:rtl/>
        </w:rPr>
      </w:pPr>
      <w:r w:rsidRPr="004365C3">
        <w:rPr>
          <w:rStyle w:val="default"/>
          <w:rFonts w:cs="FrankRuehl" w:hint="cs"/>
          <w:vanish/>
          <w:sz w:val="22"/>
          <w:szCs w:val="22"/>
          <w:u w:val="single"/>
          <w:shd w:val="clear" w:color="auto" w:fill="FFFF99"/>
          <w:rtl/>
        </w:rPr>
        <w:t>"מועצה אזורית אילות, בית שאן, חצור הגלילית, מועצה אזורית ערבה תיכונה, ערד.".</w:t>
      </w:r>
    </w:p>
    <w:p w:rsidR="00921511" w:rsidRPr="004365C3" w:rsidRDefault="00921511" w:rsidP="00921511">
      <w:pPr>
        <w:pStyle w:val="P00"/>
        <w:spacing w:before="0"/>
        <w:ind w:left="0" w:right="1134"/>
        <w:rPr>
          <w:rStyle w:val="default"/>
          <w:rFonts w:cs="FrankRuehl" w:hint="cs"/>
          <w:vanish/>
          <w:szCs w:val="20"/>
          <w:shd w:val="clear" w:color="auto" w:fill="FFFF99"/>
          <w:rtl/>
        </w:rPr>
      </w:pPr>
    </w:p>
    <w:p w:rsidR="00921511" w:rsidRPr="004365C3" w:rsidRDefault="00921511" w:rsidP="00921511">
      <w:pPr>
        <w:pStyle w:val="P00"/>
        <w:spacing w:before="0"/>
        <w:ind w:left="0" w:right="1134"/>
        <w:rPr>
          <w:rStyle w:val="default"/>
          <w:rFonts w:cs="FrankRuehl" w:hint="cs"/>
          <w:vanish/>
          <w:color w:val="FF0000"/>
          <w:szCs w:val="20"/>
          <w:shd w:val="clear" w:color="auto" w:fill="FFFF99"/>
          <w:rtl/>
        </w:rPr>
      </w:pPr>
      <w:r w:rsidRPr="004365C3">
        <w:rPr>
          <w:rStyle w:val="default"/>
          <w:rFonts w:cs="FrankRuehl" w:hint="cs"/>
          <w:vanish/>
          <w:color w:val="FF0000"/>
          <w:szCs w:val="20"/>
          <w:shd w:val="clear" w:color="auto" w:fill="FFFF99"/>
          <w:rtl/>
        </w:rPr>
        <w:t>מיום 1.1.2012</w:t>
      </w:r>
    </w:p>
    <w:p w:rsidR="00921511" w:rsidRPr="004365C3" w:rsidRDefault="00921511" w:rsidP="00921511">
      <w:pPr>
        <w:pStyle w:val="P00"/>
        <w:spacing w:before="0"/>
        <w:ind w:left="0" w:right="1134"/>
        <w:rPr>
          <w:rStyle w:val="default"/>
          <w:rFonts w:cs="FrankRuehl" w:hint="cs"/>
          <w:vanish/>
          <w:szCs w:val="20"/>
          <w:shd w:val="clear" w:color="auto" w:fill="FFFF99"/>
          <w:rtl/>
        </w:rPr>
      </w:pPr>
      <w:r w:rsidRPr="004365C3">
        <w:rPr>
          <w:rStyle w:val="default"/>
          <w:rFonts w:cs="FrankRuehl" w:hint="cs"/>
          <w:b/>
          <w:bCs/>
          <w:vanish/>
          <w:szCs w:val="20"/>
          <w:shd w:val="clear" w:color="auto" w:fill="FFFF99"/>
          <w:rtl/>
        </w:rPr>
        <w:t>תיקון מס' 3</w:t>
      </w:r>
    </w:p>
    <w:p w:rsidR="00921511" w:rsidRPr="004365C3" w:rsidRDefault="00921511" w:rsidP="00921511">
      <w:pPr>
        <w:pStyle w:val="P00"/>
        <w:spacing w:before="0"/>
        <w:ind w:left="0" w:right="1134"/>
        <w:rPr>
          <w:rStyle w:val="default"/>
          <w:rFonts w:cs="FrankRuehl" w:hint="cs"/>
          <w:vanish/>
          <w:szCs w:val="20"/>
          <w:shd w:val="clear" w:color="auto" w:fill="FFFF99"/>
          <w:rtl/>
        </w:rPr>
      </w:pPr>
      <w:hyperlink r:id="rId12" w:history="1">
        <w:r w:rsidRPr="004365C3">
          <w:rPr>
            <w:rStyle w:val="Hyperlink"/>
            <w:rFonts w:hint="cs"/>
            <w:vanish/>
            <w:szCs w:val="20"/>
            <w:shd w:val="clear" w:color="auto" w:fill="FFFF99"/>
            <w:rtl/>
          </w:rPr>
          <w:t>ס"ח תשע"א מס' 2310</w:t>
        </w:r>
      </w:hyperlink>
      <w:r w:rsidRPr="004365C3">
        <w:rPr>
          <w:rStyle w:val="default"/>
          <w:rFonts w:cs="FrankRuehl" w:hint="cs"/>
          <w:vanish/>
          <w:szCs w:val="20"/>
          <w:shd w:val="clear" w:color="auto" w:fill="FFFF99"/>
          <w:rtl/>
        </w:rPr>
        <w:t xml:space="preserve"> מיום 11.8.2011 עמ' 1023 (</w:t>
      </w:r>
      <w:hyperlink r:id="rId13" w:history="1">
        <w:r w:rsidRPr="004365C3">
          <w:rPr>
            <w:rStyle w:val="Hyperlink"/>
            <w:rFonts w:hint="cs"/>
            <w:vanish/>
            <w:szCs w:val="20"/>
            <w:shd w:val="clear" w:color="auto" w:fill="FFFF99"/>
            <w:rtl/>
          </w:rPr>
          <w:t>ה"ח 405</w:t>
        </w:r>
      </w:hyperlink>
      <w:r w:rsidRPr="004365C3">
        <w:rPr>
          <w:rStyle w:val="default"/>
          <w:rFonts w:cs="FrankRuehl" w:hint="cs"/>
          <w:vanish/>
          <w:szCs w:val="20"/>
          <w:shd w:val="clear" w:color="auto" w:fill="FFFF99"/>
          <w:rtl/>
        </w:rPr>
        <w:t>)</w:t>
      </w:r>
    </w:p>
    <w:p w:rsidR="00921511" w:rsidRPr="004365C3" w:rsidRDefault="00921511" w:rsidP="00921511">
      <w:pPr>
        <w:pStyle w:val="P00"/>
        <w:ind w:left="0" w:right="1134"/>
        <w:rPr>
          <w:rStyle w:val="default"/>
          <w:rFonts w:cs="FrankRuehl" w:hint="cs"/>
          <w:vanish/>
          <w:sz w:val="22"/>
          <w:szCs w:val="22"/>
          <w:shd w:val="clear" w:color="auto" w:fill="FFFF99"/>
          <w:rtl/>
        </w:rPr>
      </w:pPr>
      <w:r w:rsidRPr="004365C3">
        <w:rPr>
          <w:rStyle w:val="default"/>
          <w:rFonts w:cs="FrankRuehl" w:hint="cs"/>
          <w:vanish/>
          <w:sz w:val="22"/>
          <w:szCs w:val="22"/>
          <w:shd w:val="clear" w:color="auto" w:fill="FFFF99"/>
          <w:rtl/>
        </w:rPr>
        <w:tab/>
        <w:t>(ב)</w:t>
      </w:r>
      <w:r w:rsidRPr="004365C3">
        <w:rPr>
          <w:rStyle w:val="default"/>
          <w:rFonts w:cs="FrankRuehl" w:hint="cs"/>
          <w:vanish/>
          <w:sz w:val="22"/>
          <w:szCs w:val="22"/>
          <w:shd w:val="clear" w:color="auto" w:fill="FFFF99"/>
          <w:rtl/>
        </w:rPr>
        <w:tab/>
        <w:t xml:space="preserve">פקודת מס הכנסה תיקרא לגבי התקופה האמורה </w:t>
      </w:r>
      <w:r w:rsidRPr="004365C3">
        <w:rPr>
          <w:rStyle w:val="default"/>
          <w:rFonts w:cs="FrankRuehl" w:hint="cs"/>
          <w:strike/>
          <w:vanish/>
          <w:sz w:val="22"/>
          <w:szCs w:val="22"/>
          <w:shd w:val="clear" w:color="auto" w:fill="FFFF99"/>
          <w:rtl/>
        </w:rPr>
        <w:t>בסעיף 7(ה)</w:t>
      </w:r>
      <w:r w:rsidRPr="004365C3">
        <w:rPr>
          <w:rStyle w:val="default"/>
          <w:rFonts w:cs="FrankRuehl" w:hint="cs"/>
          <w:vanish/>
          <w:sz w:val="22"/>
          <w:szCs w:val="22"/>
          <w:shd w:val="clear" w:color="auto" w:fill="FFFF99"/>
          <w:rtl/>
        </w:rPr>
        <w:t xml:space="preserve"> </w:t>
      </w:r>
      <w:r w:rsidRPr="004365C3">
        <w:rPr>
          <w:rStyle w:val="default"/>
          <w:rFonts w:cs="FrankRuehl" w:hint="cs"/>
          <w:vanish/>
          <w:sz w:val="22"/>
          <w:szCs w:val="22"/>
          <w:u w:val="single"/>
          <w:shd w:val="clear" w:color="auto" w:fill="FFFF99"/>
          <w:rtl/>
        </w:rPr>
        <w:t>בסעיף 7(ה) ו-(ו)</w:t>
      </w:r>
      <w:r w:rsidRPr="004365C3">
        <w:rPr>
          <w:rStyle w:val="default"/>
          <w:rFonts w:cs="FrankRuehl" w:hint="cs"/>
          <w:vanish/>
          <w:sz w:val="22"/>
          <w:szCs w:val="22"/>
          <w:shd w:val="clear" w:color="auto" w:fill="FFFF99"/>
          <w:rtl/>
        </w:rPr>
        <w:t xml:space="preserve"> כך:</w:t>
      </w:r>
    </w:p>
    <w:p w:rsidR="00921511" w:rsidRPr="004365C3" w:rsidRDefault="00921511" w:rsidP="00921511">
      <w:pPr>
        <w:pStyle w:val="P00"/>
        <w:spacing w:before="0"/>
        <w:ind w:left="1021" w:right="1134"/>
        <w:rPr>
          <w:rStyle w:val="default"/>
          <w:rFonts w:cs="FrankRuehl" w:hint="cs"/>
          <w:vanish/>
          <w:sz w:val="22"/>
          <w:szCs w:val="22"/>
          <w:shd w:val="clear" w:color="auto" w:fill="FFFF99"/>
          <w:rtl/>
        </w:rPr>
      </w:pPr>
      <w:r w:rsidRPr="004365C3">
        <w:rPr>
          <w:rStyle w:val="default"/>
          <w:rFonts w:cs="FrankRuehl" w:hint="cs"/>
          <w:vanish/>
          <w:sz w:val="22"/>
          <w:szCs w:val="22"/>
          <w:shd w:val="clear" w:color="auto" w:fill="FFFF99"/>
          <w:rtl/>
        </w:rPr>
        <w:t>(1)</w:t>
      </w:r>
      <w:r w:rsidRPr="004365C3">
        <w:rPr>
          <w:rStyle w:val="default"/>
          <w:rFonts w:cs="FrankRuehl" w:hint="cs"/>
          <w:vanish/>
          <w:sz w:val="22"/>
          <w:szCs w:val="22"/>
          <w:shd w:val="clear" w:color="auto" w:fill="FFFF99"/>
          <w:rtl/>
        </w:rPr>
        <w:tab/>
        <w:t xml:space="preserve">בסעיף 11(ב) </w:t>
      </w:r>
      <w:r w:rsidRPr="004365C3">
        <w:rPr>
          <w:rStyle w:val="default"/>
          <w:rFonts w:cs="FrankRuehl"/>
          <w:vanish/>
          <w:sz w:val="22"/>
          <w:szCs w:val="22"/>
          <w:shd w:val="clear" w:color="auto" w:fill="FFFF99"/>
          <w:rtl/>
        </w:rPr>
        <w:t>–</w:t>
      </w:r>
    </w:p>
    <w:p w:rsidR="00921511" w:rsidRPr="004365C3" w:rsidRDefault="00921511" w:rsidP="00921511">
      <w:pPr>
        <w:pStyle w:val="P00"/>
        <w:spacing w:before="0"/>
        <w:ind w:left="1474" w:right="1134"/>
        <w:rPr>
          <w:rStyle w:val="default"/>
          <w:rFonts w:cs="FrankRuehl" w:hint="cs"/>
          <w:vanish/>
          <w:sz w:val="22"/>
          <w:szCs w:val="22"/>
          <w:shd w:val="clear" w:color="auto" w:fill="FFFF99"/>
          <w:rtl/>
        </w:rPr>
      </w:pPr>
      <w:r w:rsidRPr="004365C3">
        <w:rPr>
          <w:rStyle w:val="default"/>
          <w:rFonts w:cs="FrankRuehl" w:hint="cs"/>
          <w:vanish/>
          <w:sz w:val="22"/>
          <w:szCs w:val="22"/>
          <w:shd w:val="clear" w:color="auto" w:fill="FFFF99"/>
          <w:rtl/>
        </w:rPr>
        <w:t>(א)</w:t>
      </w:r>
      <w:r w:rsidRPr="004365C3">
        <w:rPr>
          <w:rStyle w:val="default"/>
          <w:rFonts w:cs="FrankRuehl" w:hint="cs"/>
          <w:vanish/>
          <w:sz w:val="22"/>
          <w:szCs w:val="22"/>
          <w:shd w:val="clear" w:color="auto" w:fill="FFFF99"/>
          <w:rtl/>
        </w:rPr>
        <w:tab/>
        <w:t>אחרי פסקה (1) יבוא:</w:t>
      </w:r>
    </w:p>
    <w:p w:rsidR="00921511" w:rsidRPr="004365C3" w:rsidRDefault="00921511" w:rsidP="00921511">
      <w:pPr>
        <w:pStyle w:val="P00"/>
        <w:spacing w:before="0"/>
        <w:ind w:left="1928" w:right="1134"/>
        <w:rPr>
          <w:rStyle w:val="default"/>
          <w:rFonts w:cs="FrankRuehl" w:hint="cs"/>
          <w:vanish/>
          <w:sz w:val="22"/>
          <w:szCs w:val="22"/>
          <w:shd w:val="clear" w:color="auto" w:fill="FFFF99"/>
          <w:rtl/>
        </w:rPr>
      </w:pPr>
      <w:r w:rsidRPr="004365C3">
        <w:rPr>
          <w:rStyle w:val="default"/>
          <w:rFonts w:cs="FrankRuehl" w:hint="cs"/>
          <w:vanish/>
          <w:sz w:val="22"/>
          <w:szCs w:val="22"/>
          <w:shd w:val="clear" w:color="auto" w:fill="FFFF99"/>
          <w:rtl/>
        </w:rPr>
        <w:t>"(1א)</w:t>
      </w:r>
      <w:r w:rsidRPr="004365C3">
        <w:rPr>
          <w:rStyle w:val="default"/>
          <w:rFonts w:cs="FrankRuehl" w:hint="cs"/>
          <w:vanish/>
          <w:sz w:val="22"/>
          <w:szCs w:val="22"/>
          <w:shd w:val="clear" w:color="auto" w:fill="FFFF99"/>
          <w:rtl/>
        </w:rPr>
        <w:tab/>
        <w:t xml:space="preserve">מי שהיה במשך כל שנת המס תושב אזור קו עימות דרומי, זכאי באותה שנה לזיכוי ממס בשיעור של 20% מהכנסתו החייבת מיגיעה אישית עד לסכום של 222,480 שקלים חדשים; לעניין זה, "אזור קו עימות דרומי" </w:t>
      </w:r>
      <w:r w:rsidRPr="004365C3">
        <w:rPr>
          <w:rStyle w:val="default"/>
          <w:rFonts w:cs="FrankRuehl"/>
          <w:vanish/>
          <w:sz w:val="22"/>
          <w:szCs w:val="22"/>
          <w:shd w:val="clear" w:color="auto" w:fill="FFFF99"/>
          <w:rtl/>
        </w:rPr>
        <w:t>–</w:t>
      </w:r>
      <w:r w:rsidRPr="004365C3">
        <w:rPr>
          <w:rStyle w:val="default"/>
          <w:rFonts w:cs="FrankRuehl" w:hint="cs"/>
          <w:vanish/>
          <w:sz w:val="22"/>
          <w:szCs w:val="22"/>
          <w:shd w:val="clear" w:color="auto" w:fill="FFFF99"/>
          <w:rtl/>
        </w:rPr>
        <w:t xml:space="preserve"> כהגדרתו לפי חוק סיוע לשדרות וליישובי הנגב המערבי (הוראת שעה), התשס"ז-2007.";</w:t>
      </w:r>
    </w:p>
    <w:p w:rsidR="00921511" w:rsidRPr="004365C3" w:rsidRDefault="00921511" w:rsidP="00921511">
      <w:pPr>
        <w:pStyle w:val="P00"/>
        <w:spacing w:before="0"/>
        <w:ind w:left="1474" w:right="1134"/>
        <w:rPr>
          <w:rStyle w:val="default"/>
          <w:rFonts w:cs="FrankRuehl" w:hint="cs"/>
          <w:vanish/>
          <w:sz w:val="22"/>
          <w:szCs w:val="22"/>
          <w:shd w:val="clear" w:color="auto" w:fill="FFFF99"/>
          <w:rtl/>
        </w:rPr>
      </w:pPr>
      <w:r w:rsidRPr="004365C3">
        <w:rPr>
          <w:rStyle w:val="default"/>
          <w:rFonts w:cs="FrankRuehl" w:hint="cs"/>
          <w:vanish/>
          <w:sz w:val="22"/>
          <w:szCs w:val="22"/>
          <w:shd w:val="clear" w:color="auto" w:fill="FFFF99"/>
          <w:rtl/>
        </w:rPr>
        <w:t>(ב)</w:t>
      </w:r>
      <w:r w:rsidRPr="004365C3">
        <w:rPr>
          <w:rStyle w:val="default"/>
          <w:rFonts w:cs="FrankRuehl" w:hint="cs"/>
          <w:vanish/>
          <w:sz w:val="22"/>
          <w:szCs w:val="22"/>
          <w:shd w:val="clear" w:color="auto" w:fill="FFFF99"/>
          <w:rtl/>
        </w:rPr>
        <w:tab/>
        <w:t xml:space="preserve">בפסקה (3)(ד), המילה "שדרות" </w:t>
      </w:r>
      <w:r w:rsidRPr="004365C3">
        <w:rPr>
          <w:rStyle w:val="default"/>
          <w:rFonts w:cs="FrankRuehl"/>
          <w:vanish/>
          <w:sz w:val="22"/>
          <w:szCs w:val="22"/>
          <w:shd w:val="clear" w:color="auto" w:fill="FFFF99"/>
          <w:rtl/>
        </w:rPr>
        <w:t>–</w:t>
      </w:r>
      <w:r w:rsidRPr="004365C3">
        <w:rPr>
          <w:rStyle w:val="default"/>
          <w:rFonts w:cs="FrankRuehl" w:hint="cs"/>
          <w:vanish/>
          <w:sz w:val="22"/>
          <w:szCs w:val="22"/>
          <w:shd w:val="clear" w:color="auto" w:fill="FFFF99"/>
          <w:rtl/>
        </w:rPr>
        <w:t xml:space="preserve"> תימחק;</w:t>
      </w:r>
    </w:p>
    <w:p w:rsidR="00921511" w:rsidRPr="004365C3" w:rsidRDefault="00921511" w:rsidP="004319B3">
      <w:pPr>
        <w:pStyle w:val="P00"/>
        <w:spacing w:before="0"/>
        <w:ind w:left="1021" w:right="1134"/>
        <w:rPr>
          <w:rStyle w:val="default"/>
          <w:rFonts w:cs="FrankRuehl" w:hint="cs"/>
          <w:strike/>
          <w:vanish/>
          <w:sz w:val="22"/>
          <w:szCs w:val="22"/>
          <w:shd w:val="clear" w:color="auto" w:fill="FFFF99"/>
          <w:rtl/>
        </w:rPr>
      </w:pPr>
      <w:r w:rsidRPr="004365C3">
        <w:rPr>
          <w:rStyle w:val="default"/>
          <w:rFonts w:cs="FrankRuehl" w:hint="cs"/>
          <w:vanish/>
          <w:sz w:val="22"/>
          <w:szCs w:val="22"/>
          <w:shd w:val="clear" w:color="auto" w:fill="FFFF99"/>
          <w:rtl/>
        </w:rPr>
        <w:t>(2)</w:t>
      </w:r>
      <w:r w:rsidRPr="004365C3">
        <w:rPr>
          <w:rStyle w:val="default"/>
          <w:rFonts w:cs="FrankRuehl" w:hint="cs"/>
          <w:vanish/>
          <w:sz w:val="22"/>
          <w:szCs w:val="22"/>
          <w:shd w:val="clear" w:color="auto" w:fill="FFFF99"/>
          <w:rtl/>
        </w:rPr>
        <w:tab/>
        <w:t>בתוספת</w:t>
      </w:r>
      <w:r w:rsidR="004319B3" w:rsidRPr="004365C3">
        <w:rPr>
          <w:rStyle w:val="default"/>
          <w:rFonts w:cs="FrankRuehl" w:hint="cs"/>
          <w:vanish/>
          <w:sz w:val="22"/>
          <w:szCs w:val="22"/>
          <w:shd w:val="clear" w:color="auto" w:fill="FFFF99"/>
          <w:rtl/>
        </w:rPr>
        <w:t xml:space="preserve"> </w:t>
      </w:r>
      <w:r w:rsidRPr="004365C3">
        <w:rPr>
          <w:rStyle w:val="default"/>
          <w:rFonts w:cs="FrankRuehl" w:hint="cs"/>
          <w:vanish/>
          <w:sz w:val="22"/>
          <w:szCs w:val="22"/>
          <w:shd w:val="clear" w:color="auto" w:fill="FFFF99"/>
          <w:rtl/>
        </w:rPr>
        <w:t xml:space="preserve">הראשונה, בחלק ב', </w:t>
      </w:r>
      <w:r w:rsidRPr="004365C3">
        <w:rPr>
          <w:rStyle w:val="default"/>
          <w:rFonts w:cs="FrankRuehl" w:hint="cs"/>
          <w:strike/>
          <w:vanish/>
          <w:sz w:val="22"/>
          <w:szCs w:val="22"/>
          <w:shd w:val="clear" w:color="auto" w:fill="FFFF99"/>
          <w:rtl/>
        </w:rPr>
        <w:t>במקום האמור בה יבוא:</w:t>
      </w:r>
    </w:p>
    <w:p w:rsidR="00921511" w:rsidRPr="004365C3" w:rsidRDefault="00921511" w:rsidP="00921511">
      <w:pPr>
        <w:pStyle w:val="P00"/>
        <w:spacing w:before="0"/>
        <w:ind w:left="1474" w:right="1134"/>
        <w:rPr>
          <w:rStyle w:val="default"/>
          <w:rFonts w:cs="FrankRuehl" w:hint="cs"/>
          <w:vanish/>
          <w:sz w:val="22"/>
          <w:szCs w:val="22"/>
          <w:shd w:val="clear" w:color="auto" w:fill="FFFF99"/>
          <w:rtl/>
        </w:rPr>
      </w:pPr>
      <w:r w:rsidRPr="004365C3">
        <w:rPr>
          <w:rStyle w:val="default"/>
          <w:rFonts w:cs="FrankRuehl" w:hint="cs"/>
          <w:strike/>
          <w:vanish/>
          <w:sz w:val="22"/>
          <w:szCs w:val="22"/>
          <w:shd w:val="clear" w:color="auto" w:fill="FFFF99"/>
          <w:rtl/>
        </w:rPr>
        <w:t>"מועצה אזורית אילות, בית שאן, חצור הגלילית, מועצה אזורית ערבה תיכונה, ערד."</w:t>
      </w:r>
    </w:p>
    <w:p w:rsidR="00921511" w:rsidRPr="004365C3" w:rsidRDefault="00921511" w:rsidP="00921511">
      <w:pPr>
        <w:pStyle w:val="P00"/>
        <w:spacing w:before="0"/>
        <w:ind w:left="1021" w:right="1134"/>
        <w:rPr>
          <w:rStyle w:val="default"/>
          <w:rFonts w:cs="FrankRuehl" w:hint="cs"/>
          <w:vanish/>
          <w:sz w:val="22"/>
          <w:szCs w:val="22"/>
          <w:shd w:val="clear" w:color="auto" w:fill="FFFF99"/>
          <w:rtl/>
        </w:rPr>
      </w:pPr>
      <w:r w:rsidRPr="004365C3">
        <w:rPr>
          <w:rStyle w:val="default"/>
          <w:rFonts w:cs="FrankRuehl" w:hint="cs"/>
          <w:vanish/>
          <w:sz w:val="22"/>
          <w:szCs w:val="22"/>
          <w:u w:val="single"/>
          <w:shd w:val="clear" w:color="auto" w:fill="FFFF99"/>
          <w:rtl/>
        </w:rPr>
        <w:t>לא יקראו את היישובים האלה: אבשלום, אור הנר, אביבים, ארז, בארי, גבים, גברעם, דקל, זיקים, זמרת, חולית, יבול, יד מרדכי, יכיני, ישע, יתד, כיסופים, כפר מימון, כפר עזה, כרמיה, כרם שלום, מבטחים, מגן, מפלסים, נחל עוז, ניר יצחק, ניר עוז, ניר עם, נירים, נתיב העשרה, סופה, סעד, עין הבשור, עין השלשה, עלומים, עמיעוז, פרי גן, רעים, שדה אברהם, שובה, שוקדה, תושיה, תלמי יוסף, תקומה</w:t>
      </w:r>
      <w:r w:rsidRPr="004365C3">
        <w:rPr>
          <w:rStyle w:val="default"/>
          <w:rFonts w:cs="FrankRuehl" w:hint="cs"/>
          <w:vanish/>
          <w:sz w:val="22"/>
          <w:szCs w:val="22"/>
          <w:shd w:val="clear" w:color="auto" w:fill="FFFF99"/>
          <w:rtl/>
        </w:rPr>
        <w:t>.</w:t>
      </w:r>
    </w:p>
    <w:p w:rsidR="00D174A1" w:rsidRPr="004365C3" w:rsidRDefault="00D174A1" w:rsidP="00D174A1">
      <w:pPr>
        <w:pStyle w:val="P00"/>
        <w:spacing w:before="0"/>
        <w:ind w:left="0" w:right="1134"/>
        <w:rPr>
          <w:rStyle w:val="default"/>
          <w:rFonts w:cs="FrankRuehl" w:hint="cs"/>
          <w:vanish/>
          <w:szCs w:val="20"/>
          <w:shd w:val="clear" w:color="auto" w:fill="FFFF99"/>
          <w:rtl/>
        </w:rPr>
      </w:pPr>
    </w:p>
    <w:p w:rsidR="00D174A1" w:rsidRPr="004365C3" w:rsidRDefault="00D174A1" w:rsidP="00D174A1">
      <w:pPr>
        <w:pStyle w:val="P00"/>
        <w:spacing w:before="0"/>
        <w:ind w:left="0" w:right="1134"/>
        <w:rPr>
          <w:rStyle w:val="default"/>
          <w:rFonts w:cs="FrankRuehl" w:hint="cs"/>
          <w:vanish/>
          <w:color w:val="FF0000"/>
          <w:szCs w:val="20"/>
          <w:shd w:val="clear" w:color="auto" w:fill="FFFF99"/>
          <w:rtl/>
        </w:rPr>
      </w:pPr>
      <w:r w:rsidRPr="004365C3">
        <w:rPr>
          <w:rStyle w:val="default"/>
          <w:rFonts w:cs="FrankRuehl" w:hint="cs"/>
          <w:vanish/>
          <w:color w:val="FF0000"/>
          <w:szCs w:val="20"/>
          <w:shd w:val="clear" w:color="auto" w:fill="FFFF99"/>
          <w:rtl/>
        </w:rPr>
        <w:t>מיום 1.1.2016</w:t>
      </w:r>
    </w:p>
    <w:p w:rsidR="00D174A1" w:rsidRPr="004365C3" w:rsidRDefault="00D174A1" w:rsidP="00D174A1">
      <w:pPr>
        <w:pStyle w:val="P00"/>
        <w:spacing w:before="0"/>
        <w:ind w:left="0" w:right="1134"/>
        <w:rPr>
          <w:rStyle w:val="default"/>
          <w:rFonts w:cs="FrankRuehl" w:hint="cs"/>
          <w:vanish/>
          <w:szCs w:val="20"/>
          <w:shd w:val="clear" w:color="auto" w:fill="FFFF99"/>
          <w:rtl/>
        </w:rPr>
      </w:pPr>
      <w:r w:rsidRPr="004365C3">
        <w:rPr>
          <w:rStyle w:val="default"/>
          <w:rFonts w:cs="FrankRuehl" w:hint="cs"/>
          <w:b/>
          <w:bCs/>
          <w:vanish/>
          <w:szCs w:val="20"/>
          <w:shd w:val="clear" w:color="auto" w:fill="FFFF99"/>
          <w:rtl/>
        </w:rPr>
        <w:t>תיקון מס' 4</w:t>
      </w:r>
    </w:p>
    <w:p w:rsidR="00D174A1" w:rsidRPr="004365C3" w:rsidRDefault="00D174A1" w:rsidP="00D174A1">
      <w:pPr>
        <w:pStyle w:val="P00"/>
        <w:spacing w:before="0"/>
        <w:ind w:left="0" w:right="1134"/>
        <w:rPr>
          <w:rStyle w:val="default"/>
          <w:rFonts w:cs="FrankRuehl" w:hint="cs"/>
          <w:vanish/>
          <w:szCs w:val="20"/>
          <w:shd w:val="clear" w:color="auto" w:fill="FFFF99"/>
          <w:rtl/>
        </w:rPr>
      </w:pPr>
      <w:hyperlink r:id="rId14" w:history="1">
        <w:r w:rsidRPr="004365C3">
          <w:rPr>
            <w:rStyle w:val="Hyperlink"/>
            <w:rFonts w:hint="cs"/>
            <w:vanish/>
            <w:szCs w:val="20"/>
            <w:shd w:val="clear" w:color="auto" w:fill="FFFF99"/>
            <w:rtl/>
          </w:rPr>
          <w:t>ס"ח תשע"ו מס' 2513</w:t>
        </w:r>
      </w:hyperlink>
      <w:r w:rsidRPr="004365C3">
        <w:rPr>
          <w:rStyle w:val="default"/>
          <w:rFonts w:cs="FrankRuehl" w:hint="cs"/>
          <w:vanish/>
          <w:szCs w:val="20"/>
          <w:shd w:val="clear" w:color="auto" w:fill="FFFF99"/>
          <w:rtl/>
        </w:rPr>
        <w:t xml:space="preserve"> מיום 9.12.2015 עמ' 273 (</w:t>
      </w:r>
      <w:hyperlink r:id="rId15" w:history="1">
        <w:r w:rsidRPr="004365C3">
          <w:rPr>
            <w:rStyle w:val="Hyperlink"/>
            <w:rFonts w:hint="cs"/>
            <w:vanish/>
            <w:szCs w:val="20"/>
            <w:shd w:val="clear" w:color="auto" w:fill="FFFF99"/>
            <w:rtl/>
          </w:rPr>
          <w:t>ה"ח 951</w:t>
        </w:r>
      </w:hyperlink>
      <w:r w:rsidRPr="004365C3">
        <w:rPr>
          <w:rStyle w:val="default"/>
          <w:rFonts w:cs="FrankRuehl" w:hint="cs"/>
          <w:vanish/>
          <w:szCs w:val="20"/>
          <w:shd w:val="clear" w:color="auto" w:fill="FFFF99"/>
          <w:rtl/>
        </w:rPr>
        <w:t>)</w:t>
      </w:r>
    </w:p>
    <w:p w:rsidR="00D174A1" w:rsidRPr="004365C3" w:rsidRDefault="00D174A1" w:rsidP="00D174A1">
      <w:pPr>
        <w:pStyle w:val="P00"/>
        <w:ind w:left="0" w:right="1134"/>
        <w:rPr>
          <w:rStyle w:val="default"/>
          <w:rFonts w:cs="FrankRuehl" w:hint="cs"/>
          <w:vanish/>
          <w:sz w:val="22"/>
          <w:szCs w:val="22"/>
          <w:shd w:val="clear" w:color="auto" w:fill="FFFF99"/>
          <w:rtl/>
        </w:rPr>
      </w:pPr>
      <w:r w:rsidRPr="004365C3">
        <w:rPr>
          <w:rStyle w:val="default"/>
          <w:rFonts w:cs="FrankRuehl" w:hint="cs"/>
          <w:vanish/>
          <w:sz w:val="22"/>
          <w:szCs w:val="22"/>
          <w:shd w:val="clear" w:color="auto" w:fill="FFFF99"/>
          <w:rtl/>
        </w:rPr>
        <w:tab/>
        <w:t>(ב)</w:t>
      </w:r>
      <w:r w:rsidRPr="004365C3">
        <w:rPr>
          <w:rStyle w:val="default"/>
          <w:rFonts w:cs="FrankRuehl" w:hint="cs"/>
          <w:vanish/>
          <w:sz w:val="22"/>
          <w:szCs w:val="22"/>
          <w:shd w:val="clear" w:color="auto" w:fill="FFFF99"/>
          <w:rtl/>
        </w:rPr>
        <w:tab/>
        <w:t xml:space="preserve">פקודת מס הכנסה תיקרא לגבי התקופה האמורה בסעיף 7(ה) ו-(ו) </w:t>
      </w:r>
      <w:r w:rsidRPr="004365C3">
        <w:rPr>
          <w:rStyle w:val="default"/>
          <w:rFonts w:cs="FrankRuehl" w:hint="cs"/>
          <w:vanish/>
          <w:sz w:val="22"/>
          <w:szCs w:val="22"/>
          <w:u w:val="single"/>
          <w:shd w:val="clear" w:color="auto" w:fill="FFFF99"/>
          <w:rtl/>
        </w:rPr>
        <w:t>ועד יום ט' בטבת התשע"ה (31 בדצמבר 2014)</w:t>
      </w:r>
      <w:r w:rsidRPr="004365C3">
        <w:rPr>
          <w:rStyle w:val="default"/>
          <w:rFonts w:cs="FrankRuehl" w:hint="cs"/>
          <w:vanish/>
          <w:sz w:val="22"/>
          <w:szCs w:val="22"/>
          <w:shd w:val="clear" w:color="auto" w:fill="FFFF99"/>
          <w:rtl/>
        </w:rPr>
        <w:t xml:space="preserve"> כך:</w:t>
      </w:r>
    </w:p>
    <w:p w:rsidR="00D174A1" w:rsidRPr="004365C3" w:rsidRDefault="00D174A1" w:rsidP="00D174A1">
      <w:pPr>
        <w:pStyle w:val="P00"/>
        <w:spacing w:before="0"/>
        <w:ind w:left="1021" w:right="1134"/>
        <w:rPr>
          <w:rStyle w:val="default"/>
          <w:rFonts w:cs="FrankRuehl" w:hint="cs"/>
          <w:vanish/>
          <w:sz w:val="22"/>
          <w:szCs w:val="22"/>
          <w:shd w:val="clear" w:color="auto" w:fill="FFFF99"/>
          <w:rtl/>
        </w:rPr>
      </w:pPr>
      <w:r w:rsidRPr="004365C3">
        <w:rPr>
          <w:rStyle w:val="default"/>
          <w:rFonts w:cs="FrankRuehl" w:hint="cs"/>
          <w:vanish/>
          <w:sz w:val="22"/>
          <w:szCs w:val="22"/>
          <w:shd w:val="clear" w:color="auto" w:fill="FFFF99"/>
          <w:rtl/>
        </w:rPr>
        <w:t>(1)</w:t>
      </w:r>
      <w:r w:rsidRPr="004365C3">
        <w:rPr>
          <w:rStyle w:val="default"/>
          <w:rFonts w:cs="FrankRuehl" w:hint="cs"/>
          <w:vanish/>
          <w:sz w:val="22"/>
          <w:szCs w:val="22"/>
          <w:shd w:val="clear" w:color="auto" w:fill="FFFF99"/>
          <w:rtl/>
        </w:rPr>
        <w:tab/>
        <w:t xml:space="preserve">בסעיף 11(ב) </w:t>
      </w:r>
      <w:r w:rsidRPr="004365C3">
        <w:rPr>
          <w:rStyle w:val="default"/>
          <w:rFonts w:cs="FrankRuehl"/>
          <w:vanish/>
          <w:sz w:val="22"/>
          <w:szCs w:val="22"/>
          <w:shd w:val="clear" w:color="auto" w:fill="FFFF99"/>
          <w:rtl/>
        </w:rPr>
        <w:t>–</w:t>
      </w:r>
    </w:p>
    <w:p w:rsidR="00D174A1" w:rsidRPr="004365C3" w:rsidRDefault="00D174A1" w:rsidP="00D174A1">
      <w:pPr>
        <w:pStyle w:val="P00"/>
        <w:spacing w:before="0"/>
        <w:ind w:left="1474" w:right="1134"/>
        <w:rPr>
          <w:rStyle w:val="default"/>
          <w:rFonts w:cs="FrankRuehl" w:hint="cs"/>
          <w:vanish/>
          <w:sz w:val="22"/>
          <w:szCs w:val="22"/>
          <w:shd w:val="clear" w:color="auto" w:fill="FFFF99"/>
          <w:rtl/>
        </w:rPr>
      </w:pPr>
      <w:r w:rsidRPr="004365C3">
        <w:rPr>
          <w:rStyle w:val="default"/>
          <w:rFonts w:cs="FrankRuehl" w:hint="cs"/>
          <w:vanish/>
          <w:sz w:val="22"/>
          <w:szCs w:val="22"/>
          <w:shd w:val="clear" w:color="auto" w:fill="FFFF99"/>
          <w:rtl/>
        </w:rPr>
        <w:t>(א)</w:t>
      </w:r>
      <w:r w:rsidRPr="004365C3">
        <w:rPr>
          <w:rStyle w:val="default"/>
          <w:rFonts w:cs="FrankRuehl" w:hint="cs"/>
          <w:vanish/>
          <w:sz w:val="22"/>
          <w:szCs w:val="22"/>
          <w:shd w:val="clear" w:color="auto" w:fill="FFFF99"/>
          <w:rtl/>
        </w:rPr>
        <w:tab/>
        <w:t>אחרי פסקה (1) יבוא:</w:t>
      </w:r>
    </w:p>
    <w:p w:rsidR="00D174A1" w:rsidRPr="004365C3" w:rsidRDefault="00D174A1" w:rsidP="00D174A1">
      <w:pPr>
        <w:pStyle w:val="P00"/>
        <w:spacing w:before="0"/>
        <w:ind w:left="1928" w:right="1134"/>
        <w:rPr>
          <w:rStyle w:val="default"/>
          <w:rFonts w:cs="FrankRuehl" w:hint="cs"/>
          <w:vanish/>
          <w:sz w:val="22"/>
          <w:szCs w:val="22"/>
          <w:shd w:val="clear" w:color="auto" w:fill="FFFF99"/>
          <w:rtl/>
        </w:rPr>
      </w:pPr>
      <w:r w:rsidRPr="004365C3">
        <w:rPr>
          <w:rStyle w:val="default"/>
          <w:rFonts w:cs="FrankRuehl" w:hint="cs"/>
          <w:vanish/>
          <w:sz w:val="22"/>
          <w:szCs w:val="22"/>
          <w:shd w:val="clear" w:color="auto" w:fill="FFFF99"/>
          <w:rtl/>
        </w:rPr>
        <w:t xml:space="preserve">"(1א) מי שהיה במשך כל שנת המס תושב אזור קו עימות דרומי, זכאי באותה שנה לזיכוי ממס בשיעור של 20% מהכנסתו החייבת מיגיעה אישית עד לסכום של 222,480 שקלים חדשים; לעניין זה, "אזור קו עימות דרומי" </w:t>
      </w:r>
      <w:r w:rsidRPr="004365C3">
        <w:rPr>
          <w:rStyle w:val="default"/>
          <w:rFonts w:cs="FrankRuehl"/>
          <w:vanish/>
          <w:sz w:val="22"/>
          <w:szCs w:val="22"/>
          <w:shd w:val="clear" w:color="auto" w:fill="FFFF99"/>
          <w:rtl/>
        </w:rPr>
        <w:t>–</w:t>
      </w:r>
      <w:r w:rsidRPr="004365C3">
        <w:rPr>
          <w:rStyle w:val="default"/>
          <w:rFonts w:cs="FrankRuehl" w:hint="cs"/>
          <w:vanish/>
          <w:sz w:val="22"/>
          <w:szCs w:val="22"/>
          <w:shd w:val="clear" w:color="auto" w:fill="FFFF99"/>
          <w:rtl/>
        </w:rPr>
        <w:t xml:space="preserve"> כהגדרתו לפי חוק סיוע לשדרות וליישובי הנגב המערבי (הוראת שעה), התשס"ז-2007.";</w:t>
      </w:r>
    </w:p>
    <w:p w:rsidR="00D174A1" w:rsidRPr="004365C3" w:rsidRDefault="00D174A1" w:rsidP="00D174A1">
      <w:pPr>
        <w:pStyle w:val="P00"/>
        <w:spacing w:before="0"/>
        <w:ind w:left="1474" w:right="1134"/>
        <w:rPr>
          <w:rStyle w:val="default"/>
          <w:rFonts w:cs="FrankRuehl" w:hint="cs"/>
          <w:vanish/>
          <w:sz w:val="22"/>
          <w:szCs w:val="22"/>
          <w:shd w:val="clear" w:color="auto" w:fill="FFFF99"/>
          <w:rtl/>
        </w:rPr>
      </w:pPr>
      <w:r w:rsidRPr="004365C3">
        <w:rPr>
          <w:rStyle w:val="default"/>
          <w:rFonts w:cs="FrankRuehl" w:hint="cs"/>
          <w:vanish/>
          <w:sz w:val="22"/>
          <w:szCs w:val="22"/>
          <w:shd w:val="clear" w:color="auto" w:fill="FFFF99"/>
          <w:rtl/>
        </w:rPr>
        <w:t>(ב)</w:t>
      </w:r>
      <w:r w:rsidRPr="004365C3">
        <w:rPr>
          <w:rStyle w:val="default"/>
          <w:rFonts w:cs="FrankRuehl" w:hint="cs"/>
          <w:vanish/>
          <w:sz w:val="22"/>
          <w:szCs w:val="22"/>
          <w:shd w:val="clear" w:color="auto" w:fill="FFFF99"/>
          <w:rtl/>
        </w:rPr>
        <w:tab/>
        <w:t xml:space="preserve">בפסקה (3)(ד), המילה "שדרות" </w:t>
      </w:r>
      <w:r w:rsidRPr="004365C3">
        <w:rPr>
          <w:rStyle w:val="default"/>
          <w:rFonts w:cs="FrankRuehl"/>
          <w:vanish/>
          <w:sz w:val="22"/>
          <w:szCs w:val="22"/>
          <w:shd w:val="clear" w:color="auto" w:fill="FFFF99"/>
          <w:rtl/>
        </w:rPr>
        <w:t>–</w:t>
      </w:r>
      <w:r w:rsidRPr="004365C3">
        <w:rPr>
          <w:rStyle w:val="default"/>
          <w:rFonts w:cs="FrankRuehl" w:hint="cs"/>
          <w:vanish/>
          <w:sz w:val="22"/>
          <w:szCs w:val="22"/>
          <w:shd w:val="clear" w:color="auto" w:fill="FFFF99"/>
          <w:rtl/>
        </w:rPr>
        <w:t xml:space="preserve"> תימחק;</w:t>
      </w:r>
    </w:p>
    <w:p w:rsidR="00D174A1" w:rsidRPr="004365C3" w:rsidRDefault="00D174A1" w:rsidP="00D174A1">
      <w:pPr>
        <w:pStyle w:val="P00"/>
        <w:spacing w:before="0"/>
        <w:ind w:left="1021" w:right="1134"/>
        <w:rPr>
          <w:rStyle w:val="default"/>
          <w:rFonts w:cs="FrankRuehl" w:hint="cs"/>
          <w:vanish/>
          <w:sz w:val="22"/>
          <w:szCs w:val="22"/>
          <w:shd w:val="clear" w:color="auto" w:fill="FFFF99"/>
          <w:rtl/>
        </w:rPr>
      </w:pPr>
      <w:r w:rsidRPr="004365C3">
        <w:rPr>
          <w:rStyle w:val="default"/>
          <w:rFonts w:cs="FrankRuehl" w:hint="cs"/>
          <w:vanish/>
          <w:sz w:val="22"/>
          <w:szCs w:val="22"/>
          <w:shd w:val="clear" w:color="auto" w:fill="FFFF99"/>
          <w:rtl/>
        </w:rPr>
        <w:t>(2)</w:t>
      </w:r>
      <w:r w:rsidRPr="004365C3">
        <w:rPr>
          <w:rStyle w:val="default"/>
          <w:rFonts w:cs="FrankRuehl" w:hint="cs"/>
          <w:vanish/>
          <w:sz w:val="22"/>
          <w:szCs w:val="22"/>
          <w:shd w:val="clear" w:color="auto" w:fill="FFFF99"/>
          <w:rtl/>
        </w:rPr>
        <w:tab/>
        <w:t>בתוספת הראשונה, בחלק ב', לא יקראו את היישובים האלה: אבשלום, אור הנר, אביבים, ארז, בארי, גבים, גברעם, דקל, זיקים, זמרת, חולית, יבול, יד מרדכי, יכיני, ישע, יתד, כיסופים, כפר מימון, כפר עזה, כרמיה, כרם שלום, מבטחים, מגן, מפלסים, נחל עוז, ניר יצחק, ניר עוז, ניר עם, נירים, נתיב העשרה, סופה, סעד, עין הבשור, עין השלשה, עלומים, עמיעוז, פרי גן, רעים, שדה אברהם, שובה, שוקדה, תושיה, תלמי יוסף, תקומה.</w:t>
      </w:r>
    </w:p>
    <w:p w:rsidR="00D174A1" w:rsidRPr="004365C3" w:rsidRDefault="00D174A1" w:rsidP="00D174A1">
      <w:pPr>
        <w:pStyle w:val="P00"/>
        <w:spacing w:before="0"/>
        <w:ind w:left="0" w:right="1134"/>
        <w:rPr>
          <w:rStyle w:val="default"/>
          <w:rFonts w:cs="FrankRuehl" w:hint="cs"/>
          <w:vanish/>
          <w:sz w:val="22"/>
          <w:szCs w:val="22"/>
          <w:u w:val="single"/>
          <w:shd w:val="clear" w:color="auto" w:fill="FFFF99"/>
          <w:rtl/>
        </w:rPr>
      </w:pPr>
      <w:r w:rsidRPr="004365C3">
        <w:rPr>
          <w:rStyle w:val="default"/>
          <w:rFonts w:cs="FrankRuehl" w:hint="cs"/>
          <w:vanish/>
          <w:sz w:val="22"/>
          <w:szCs w:val="22"/>
          <w:shd w:val="clear" w:color="auto" w:fill="FFFF99"/>
          <w:rtl/>
        </w:rPr>
        <w:tab/>
      </w:r>
      <w:r w:rsidRPr="004365C3">
        <w:rPr>
          <w:rStyle w:val="default"/>
          <w:rFonts w:cs="FrankRuehl" w:hint="cs"/>
          <w:vanish/>
          <w:sz w:val="22"/>
          <w:szCs w:val="22"/>
          <w:u w:val="single"/>
          <w:shd w:val="clear" w:color="auto" w:fill="FFFF99"/>
          <w:rtl/>
        </w:rPr>
        <w:t>(ג)</w:t>
      </w:r>
      <w:r w:rsidRPr="004365C3">
        <w:rPr>
          <w:rStyle w:val="default"/>
          <w:rFonts w:cs="FrankRuehl" w:hint="cs"/>
          <w:vanish/>
          <w:sz w:val="22"/>
          <w:szCs w:val="22"/>
          <w:u w:val="single"/>
          <w:shd w:val="clear" w:color="auto" w:fill="FFFF99"/>
          <w:rtl/>
        </w:rPr>
        <w:tab/>
        <w:t>פקודת מס הכנסה תיקרא לגבי התקופה שמיום י' בטבת התשע"ה (1 בינואר 2015) עד תום תקופת ההארכה לפי סעיף 7(ו) כך שבסעיף 11, אחרי סעיף קטן (ב) יבוא:</w:t>
      </w:r>
    </w:p>
    <w:p w:rsidR="00D174A1" w:rsidRPr="004365C3" w:rsidRDefault="00D174A1" w:rsidP="005246F6">
      <w:pPr>
        <w:pStyle w:val="P00"/>
        <w:spacing w:before="0"/>
        <w:ind w:left="1021" w:right="1134"/>
        <w:rPr>
          <w:rStyle w:val="default"/>
          <w:rFonts w:cs="FrankRuehl" w:hint="cs"/>
          <w:vanish/>
          <w:sz w:val="22"/>
          <w:szCs w:val="22"/>
          <w:shd w:val="clear" w:color="auto" w:fill="FFFF99"/>
          <w:rtl/>
        </w:rPr>
      </w:pPr>
      <w:r w:rsidRPr="004365C3">
        <w:rPr>
          <w:rStyle w:val="default"/>
          <w:rFonts w:cs="FrankRuehl" w:hint="cs"/>
          <w:vanish/>
          <w:sz w:val="22"/>
          <w:szCs w:val="22"/>
          <w:u w:val="single"/>
          <w:shd w:val="clear" w:color="auto" w:fill="FFFF99"/>
          <w:rtl/>
        </w:rPr>
        <w:t>"(ב1)</w:t>
      </w:r>
      <w:r w:rsidRPr="004365C3">
        <w:rPr>
          <w:rStyle w:val="default"/>
          <w:rFonts w:cs="FrankRuehl" w:hint="cs"/>
          <w:vanish/>
          <w:sz w:val="22"/>
          <w:szCs w:val="22"/>
          <w:u w:val="single"/>
          <w:shd w:val="clear" w:color="auto" w:fill="FFFF99"/>
          <w:rtl/>
        </w:rPr>
        <w:tab/>
        <w:t xml:space="preserve">מי שהיה במשך כל שנת המס תושב אזור קו עימות דרומי, זכאי באותה שנה לזיכוי ממס בשיעור של 20% מהכנסתו החייבת מיגיעה אישית עד לתקרת הכנסה של 241,080 שקלים חדשים, ובלבד שאם הוא זכאי לזיכוי כאמור וכן לזיכוי אחר לפי הוראות סעיף זה, הברירה בידו לבחור באחד מהם; לעניין זה, "אזור קו עימות דרומי" </w:t>
      </w:r>
      <w:r w:rsidRPr="004365C3">
        <w:rPr>
          <w:rStyle w:val="default"/>
          <w:rFonts w:cs="FrankRuehl"/>
          <w:vanish/>
          <w:sz w:val="22"/>
          <w:szCs w:val="22"/>
          <w:u w:val="single"/>
          <w:shd w:val="clear" w:color="auto" w:fill="FFFF99"/>
          <w:rtl/>
        </w:rPr>
        <w:t>–</w:t>
      </w:r>
      <w:r w:rsidRPr="004365C3">
        <w:rPr>
          <w:rStyle w:val="default"/>
          <w:rFonts w:cs="FrankRuehl" w:hint="cs"/>
          <w:vanish/>
          <w:sz w:val="22"/>
          <w:szCs w:val="22"/>
          <w:u w:val="single"/>
          <w:shd w:val="clear" w:color="auto" w:fill="FFFF99"/>
          <w:rtl/>
        </w:rPr>
        <w:t xml:space="preserve"> כהגדרתו לפי חוק סיוע לשדרות וליישובי הנגב המערבי (הוראת שעה), התשס"ז-2007.</w:t>
      </w:r>
    </w:p>
    <w:p w:rsidR="0037288F" w:rsidRPr="004365C3" w:rsidRDefault="0037288F" w:rsidP="0037288F">
      <w:pPr>
        <w:pStyle w:val="P00"/>
        <w:spacing w:before="0"/>
        <w:ind w:left="0" w:right="1134"/>
        <w:rPr>
          <w:rStyle w:val="default"/>
          <w:rFonts w:cs="FrankRuehl" w:hint="cs"/>
          <w:vanish/>
          <w:szCs w:val="20"/>
          <w:shd w:val="clear" w:color="auto" w:fill="FFFF99"/>
          <w:rtl/>
        </w:rPr>
      </w:pPr>
    </w:p>
    <w:p w:rsidR="0037288F" w:rsidRPr="004365C3" w:rsidRDefault="0037288F" w:rsidP="0037288F">
      <w:pPr>
        <w:pStyle w:val="P00"/>
        <w:spacing w:before="0"/>
        <w:ind w:left="0" w:right="1134"/>
        <w:rPr>
          <w:rStyle w:val="default"/>
          <w:rFonts w:cs="FrankRuehl" w:hint="cs"/>
          <w:vanish/>
          <w:color w:val="FF0000"/>
          <w:szCs w:val="20"/>
          <w:shd w:val="clear" w:color="auto" w:fill="FFFF99"/>
          <w:rtl/>
        </w:rPr>
      </w:pPr>
      <w:r w:rsidRPr="004365C3">
        <w:rPr>
          <w:rStyle w:val="default"/>
          <w:rFonts w:cs="FrankRuehl" w:hint="cs"/>
          <w:vanish/>
          <w:color w:val="FF0000"/>
          <w:szCs w:val="20"/>
          <w:shd w:val="clear" w:color="auto" w:fill="FFFF99"/>
          <w:rtl/>
        </w:rPr>
        <w:t>מיום 30.7.2017</w:t>
      </w:r>
    </w:p>
    <w:p w:rsidR="0037288F" w:rsidRPr="004365C3" w:rsidRDefault="0037288F" w:rsidP="0037288F">
      <w:pPr>
        <w:pStyle w:val="P00"/>
        <w:spacing w:before="0"/>
        <w:ind w:left="0" w:right="1134"/>
        <w:rPr>
          <w:rStyle w:val="default"/>
          <w:rFonts w:cs="FrankRuehl" w:hint="cs"/>
          <w:vanish/>
          <w:szCs w:val="20"/>
          <w:shd w:val="clear" w:color="auto" w:fill="FFFF99"/>
          <w:rtl/>
        </w:rPr>
      </w:pPr>
      <w:r w:rsidRPr="004365C3">
        <w:rPr>
          <w:rStyle w:val="default"/>
          <w:rFonts w:cs="FrankRuehl" w:hint="cs"/>
          <w:b/>
          <w:bCs/>
          <w:vanish/>
          <w:szCs w:val="20"/>
          <w:shd w:val="clear" w:color="auto" w:fill="FFFF99"/>
          <w:rtl/>
        </w:rPr>
        <w:t>תיקון מס' 6</w:t>
      </w:r>
    </w:p>
    <w:p w:rsidR="0037288F" w:rsidRPr="004365C3" w:rsidRDefault="0037288F" w:rsidP="0037288F">
      <w:pPr>
        <w:pStyle w:val="P00"/>
        <w:spacing w:before="0"/>
        <w:ind w:left="0" w:right="1134"/>
        <w:rPr>
          <w:rStyle w:val="default"/>
          <w:rFonts w:cs="FrankRuehl" w:hint="cs"/>
          <w:vanish/>
          <w:szCs w:val="20"/>
          <w:shd w:val="clear" w:color="auto" w:fill="FFFF99"/>
          <w:rtl/>
        </w:rPr>
      </w:pPr>
      <w:hyperlink r:id="rId16" w:history="1">
        <w:r w:rsidRPr="004365C3">
          <w:rPr>
            <w:rStyle w:val="Hyperlink"/>
            <w:rFonts w:hint="cs"/>
            <w:vanish/>
            <w:szCs w:val="20"/>
            <w:shd w:val="clear" w:color="auto" w:fill="FFFF99"/>
            <w:rtl/>
          </w:rPr>
          <w:t>ס"ח תשע"ז מס' 2651</w:t>
        </w:r>
      </w:hyperlink>
      <w:r w:rsidRPr="004365C3">
        <w:rPr>
          <w:rStyle w:val="default"/>
          <w:rFonts w:cs="FrankRuehl" w:hint="cs"/>
          <w:vanish/>
          <w:szCs w:val="20"/>
          <w:shd w:val="clear" w:color="auto" w:fill="FFFF99"/>
          <w:rtl/>
        </w:rPr>
        <w:t xml:space="preserve"> מיום 30.7.2017 עמ' 1050 (</w:t>
      </w:r>
      <w:hyperlink r:id="rId17" w:history="1">
        <w:r w:rsidRPr="004365C3">
          <w:rPr>
            <w:rStyle w:val="Hyperlink"/>
            <w:rFonts w:hint="cs"/>
            <w:vanish/>
            <w:szCs w:val="20"/>
            <w:shd w:val="clear" w:color="auto" w:fill="FFFF99"/>
            <w:rtl/>
          </w:rPr>
          <w:t>ה"ח 723</w:t>
        </w:r>
      </w:hyperlink>
      <w:r w:rsidRPr="004365C3">
        <w:rPr>
          <w:rStyle w:val="default"/>
          <w:rFonts w:cs="FrankRuehl" w:hint="cs"/>
          <w:vanish/>
          <w:szCs w:val="20"/>
          <w:shd w:val="clear" w:color="auto" w:fill="FFFF99"/>
          <w:rtl/>
        </w:rPr>
        <w:t>)</w:t>
      </w:r>
    </w:p>
    <w:p w:rsidR="0037288F" w:rsidRPr="004365C3" w:rsidRDefault="0037288F" w:rsidP="001A2289">
      <w:pPr>
        <w:pStyle w:val="P00"/>
        <w:spacing w:before="0"/>
        <w:ind w:left="0" w:right="1134"/>
        <w:rPr>
          <w:rStyle w:val="default"/>
          <w:rFonts w:cs="FrankRuehl"/>
          <w:vanish/>
          <w:szCs w:val="20"/>
          <w:shd w:val="clear" w:color="auto" w:fill="FFFF99"/>
          <w:rtl/>
        </w:rPr>
      </w:pPr>
      <w:r w:rsidRPr="004365C3">
        <w:rPr>
          <w:rStyle w:val="default"/>
          <w:rFonts w:cs="FrankRuehl" w:hint="cs"/>
          <w:b/>
          <w:bCs/>
          <w:vanish/>
          <w:szCs w:val="20"/>
          <w:shd w:val="clear" w:color="auto" w:fill="FFFF99"/>
          <w:rtl/>
        </w:rPr>
        <w:t>הוספת סעיף קטן 5(ד)</w:t>
      </w:r>
    </w:p>
    <w:p w:rsidR="0008746C" w:rsidRPr="004365C3" w:rsidRDefault="0008746C" w:rsidP="001A2289">
      <w:pPr>
        <w:pStyle w:val="P00"/>
        <w:spacing w:before="0"/>
        <w:ind w:left="0" w:right="1134"/>
        <w:rPr>
          <w:rStyle w:val="default"/>
          <w:rFonts w:cs="FrankRuehl"/>
          <w:vanish/>
          <w:szCs w:val="20"/>
          <w:shd w:val="clear" w:color="auto" w:fill="FFFF99"/>
          <w:rtl/>
        </w:rPr>
      </w:pPr>
    </w:p>
    <w:p w:rsidR="0008746C" w:rsidRPr="004365C3" w:rsidRDefault="0008746C" w:rsidP="001A2289">
      <w:pPr>
        <w:pStyle w:val="P00"/>
        <w:spacing w:before="0"/>
        <w:ind w:left="0" w:right="1134"/>
        <w:rPr>
          <w:rStyle w:val="default"/>
          <w:rFonts w:cs="FrankRuehl"/>
          <w:vanish/>
          <w:color w:val="FF0000"/>
          <w:szCs w:val="20"/>
          <w:shd w:val="clear" w:color="auto" w:fill="FFFF99"/>
          <w:rtl/>
        </w:rPr>
      </w:pPr>
      <w:r w:rsidRPr="004365C3">
        <w:rPr>
          <w:rStyle w:val="default"/>
          <w:rFonts w:cs="FrankRuehl" w:hint="cs"/>
          <w:vanish/>
          <w:color w:val="FF0000"/>
          <w:szCs w:val="20"/>
          <w:shd w:val="clear" w:color="auto" w:fill="FFFF99"/>
          <w:rtl/>
        </w:rPr>
        <w:t>מיום 8.2.2022</w:t>
      </w:r>
    </w:p>
    <w:p w:rsidR="0008746C" w:rsidRPr="004365C3" w:rsidRDefault="0008746C" w:rsidP="001A2289">
      <w:pPr>
        <w:pStyle w:val="P00"/>
        <w:spacing w:before="0"/>
        <w:ind w:left="0" w:right="1134"/>
        <w:rPr>
          <w:rStyle w:val="default"/>
          <w:rFonts w:cs="FrankRuehl"/>
          <w:vanish/>
          <w:szCs w:val="20"/>
          <w:shd w:val="clear" w:color="auto" w:fill="FFFF99"/>
          <w:rtl/>
        </w:rPr>
      </w:pPr>
      <w:r w:rsidRPr="004365C3">
        <w:rPr>
          <w:rStyle w:val="default"/>
          <w:rFonts w:cs="FrankRuehl" w:hint="cs"/>
          <w:b/>
          <w:bCs/>
          <w:vanish/>
          <w:szCs w:val="20"/>
          <w:shd w:val="clear" w:color="auto" w:fill="FFFF99"/>
          <w:rtl/>
        </w:rPr>
        <w:t>תיקון מס' 7</w:t>
      </w:r>
    </w:p>
    <w:p w:rsidR="0008746C" w:rsidRPr="004365C3" w:rsidRDefault="0008746C" w:rsidP="001A2289">
      <w:pPr>
        <w:pStyle w:val="P00"/>
        <w:spacing w:before="0"/>
        <w:ind w:left="0" w:right="1134"/>
        <w:rPr>
          <w:rStyle w:val="default"/>
          <w:rFonts w:cs="FrankRuehl"/>
          <w:vanish/>
          <w:szCs w:val="20"/>
          <w:shd w:val="clear" w:color="auto" w:fill="FFFF99"/>
          <w:rtl/>
        </w:rPr>
      </w:pPr>
      <w:hyperlink r:id="rId18" w:history="1">
        <w:r w:rsidRPr="004365C3">
          <w:rPr>
            <w:rStyle w:val="Hyperlink"/>
            <w:rFonts w:hint="cs"/>
            <w:vanish/>
            <w:szCs w:val="20"/>
            <w:shd w:val="clear" w:color="auto" w:fill="FFFF99"/>
            <w:rtl/>
          </w:rPr>
          <w:t>ס"ח תשפ"ב מס' 2958</w:t>
        </w:r>
      </w:hyperlink>
      <w:r w:rsidRPr="004365C3">
        <w:rPr>
          <w:rStyle w:val="default"/>
          <w:rFonts w:cs="FrankRuehl" w:hint="cs"/>
          <w:vanish/>
          <w:szCs w:val="20"/>
          <w:shd w:val="clear" w:color="auto" w:fill="FFFF99"/>
          <w:rtl/>
        </w:rPr>
        <w:t xml:space="preserve"> מיום 8.2.2022 עמ' 744 (</w:t>
      </w:r>
      <w:hyperlink r:id="rId19" w:history="1">
        <w:r w:rsidRPr="004365C3">
          <w:rPr>
            <w:rStyle w:val="Hyperlink"/>
            <w:rFonts w:hint="cs"/>
            <w:vanish/>
            <w:szCs w:val="20"/>
            <w:shd w:val="clear" w:color="auto" w:fill="FFFF99"/>
            <w:rtl/>
          </w:rPr>
          <w:t>ה"ח 1498</w:t>
        </w:r>
      </w:hyperlink>
      <w:r w:rsidRPr="004365C3">
        <w:rPr>
          <w:rStyle w:val="default"/>
          <w:rFonts w:cs="FrankRuehl" w:hint="cs"/>
          <w:vanish/>
          <w:szCs w:val="20"/>
          <w:shd w:val="clear" w:color="auto" w:fill="FFFF99"/>
          <w:rtl/>
        </w:rPr>
        <w:t>)</w:t>
      </w:r>
    </w:p>
    <w:p w:rsidR="0008746C" w:rsidRPr="0008746C" w:rsidRDefault="0008746C" w:rsidP="006D6E77">
      <w:pPr>
        <w:pStyle w:val="P00"/>
        <w:ind w:left="0" w:right="1134"/>
        <w:rPr>
          <w:rStyle w:val="default"/>
          <w:rFonts w:cs="FrankRuehl" w:hint="cs"/>
          <w:sz w:val="2"/>
          <w:szCs w:val="2"/>
          <w:shd w:val="clear" w:color="auto" w:fill="FFFF99"/>
          <w:rtl/>
        </w:rPr>
      </w:pPr>
      <w:r w:rsidRPr="004365C3">
        <w:rPr>
          <w:rStyle w:val="default"/>
          <w:rFonts w:cs="FrankRuehl" w:hint="cs"/>
          <w:vanish/>
          <w:sz w:val="22"/>
          <w:szCs w:val="22"/>
          <w:shd w:val="clear" w:color="auto" w:fill="FFFF99"/>
          <w:rtl/>
        </w:rPr>
        <w:tab/>
        <w:t>(ד)</w:t>
      </w:r>
      <w:r w:rsidRPr="004365C3">
        <w:rPr>
          <w:rStyle w:val="default"/>
          <w:rFonts w:cs="FrankRuehl" w:hint="cs"/>
          <w:vanish/>
          <w:sz w:val="22"/>
          <w:szCs w:val="22"/>
          <w:shd w:val="clear" w:color="auto" w:fill="FFFF99"/>
          <w:rtl/>
        </w:rPr>
        <w:tab/>
        <w:t xml:space="preserve">פקודת מס הכנסה תיקרא לגבי שנות המס 2017 </w:t>
      </w:r>
      <w:r w:rsidRPr="004365C3">
        <w:rPr>
          <w:rStyle w:val="default"/>
          <w:rFonts w:cs="FrankRuehl" w:hint="cs"/>
          <w:strike/>
          <w:vanish/>
          <w:sz w:val="22"/>
          <w:szCs w:val="22"/>
          <w:shd w:val="clear" w:color="auto" w:fill="FFFF99"/>
          <w:rtl/>
        </w:rPr>
        <w:t>עד 2021</w:t>
      </w:r>
      <w:r w:rsidRPr="004365C3">
        <w:rPr>
          <w:rStyle w:val="default"/>
          <w:rFonts w:cs="FrankRuehl" w:hint="cs"/>
          <w:vanish/>
          <w:sz w:val="22"/>
          <w:szCs w:val="22"/>
          <w:shd w:val="clear" w:color="auto" w:fill="FFFF99"/>
          <w:rtl/>
        </w:rPr>
        <w:t xml:space="preserve"> </w:t>
      </w:r>
      <w:r w:rsidRPr="004365C3">
        <w:rPr>
          <w:rStyle w:val="default"/>
          <w:rFonts w:cs="FrankRuehl" w:hint="cs"/>
          <w:vanish/>
          <w:sz w:val="22"/>
          <w:szCs w:val="22"/>
          <w:u w:val="single"/>
          <w:shd w:val="clear" w:color="auto" w:fill="FFFF99"/>
          <w:rtl/>
        </w:rPr>
        <w:t>עד 2025</w:t>
      </w:r>
      <w:r w:rsidRPr="004365C3">
        <w:rPr>
          <w:rStyle w:val="default"/>
          <w:rFonts w:cs="FrankRuehl" w:hint="cs"/>
          <w:vanish/>
          <w:sz w:val="22"/>
          <w:szCs w:val="22"/>
          <w:shd w:val="clear" w:color="auto" w:fill="FFFF99"/>
          <w:rtl/>
        </w:rPr>
        <w:t xml:space="preserve"> כך שבסעיף 11, אחרי סעיף קטן (ב) יבוא:</w:t>
      </w:r>
      <w:bookmarkEnd w:id="8"/>
    </w:p>
    <w:p w:rsidR="0081594B" w:rsidRDefault="0081594B">
      <w:pPr>
        <w:pStyle w:val="P00"/>
        <w:spacing w:before="72"/>
        <w:ind w:left="0" w:right="1134"/>
        <w:rPr>
          <w:rStyle w:val="default"/>
          <w:rFonts w:cs="FrankRuehl" w:hint="cs"/>
          <w:rtl/>
        </w:rPr>
      </w:pPr>
      <w:bookmarkStart w:id="9" w:name="Seif5"/>
      <w:bookmarkEnd w:id="9"/>
      <w:r>
        <w:rPr>
          <w:lang w:val="he-IL"/>
        </w:rPr>
        <w:pict>
          <v:rect id="_x0000_s2300" style="position:absolute;left:0;text-align:left;margin-left:464.5pt;margin-top:8.05pt;width:75.05pt;height:11.75pt;z-index:251654656" o:allowincell="f" filled="f" stroked="f" strokecolor="lime" strokeweight=".25pt">
            <v:textbox style="mso-next-textbox:#_x0000_s2300" inset="0,0,0,0">
              <w:txbxContent>
                <w:p w:rsidR="0081594B" w:rsidRDefault="0081594B">
                  <w:pPr>
                    <w:spacing w:line="160" w:lineRule="exact"/>
                    <w:jc w:val="left"/>
                    <w:rPr>
                      <w:rFonts w:cs="Miriam" w:hint="cs"/>
                      <w:szCs w:val="18"/>
                      <w:rtl/>
                    </w:rPr>
                  </w:pPr>
                  <w:r>
                    <w:rPr>
                      <w:rFonts w:cs="Miriam" w:hint="cs"/>
                      <w:szCs w:val="18"/>
                      <w:rtl/>
                    </w:rPr>
                    <w:t>ביצוע ותקנות</w:t>
                  </w:r>
                </w:p>
              </w:txbxContent>
            </v:textbox>
            <w10:anchorlock/>
          </v:rect>
        </w:pict>
      </w:r>
      <w:r>
        <w:rPr>
          <w:rStyle w:val="big-number"/>
          <w:rFonts w:hint="cs"/>
          <w:rtl/>
        </w:rPr>
        <w:t>6</w:t>
      </w:r>
      <w:r>
        <w:rPr>
          <w:rStyle w:val="default"/>
          <w:rFonts w:cs="FrankRuehl"/>
          <w:rtl/>
        </w:rPr>
        <w:t>.</w:t>
      </w:r>
      <w:r>
        <w:rPr>
          <w:rStyle w:val="default"/>
          <w:rFonts w:cs="FrankRuehl"/>
          <w:rtl/>
        </w:rPr>
        <w:tab/>
        <w:t>שר האוצר ממונה על ביצוע חוק זה והוא רשאי, באישור ועדת הכספים של הכנסת, להתקין תקנות לביצועו</w:t>
      </w:r>
      <w:r>
        <w:rPr>
          <w:rStyle w:val="default"/>
          <w:rFonts w:cs="FrankRuehl" w:hint="cs"/>
          <w:rtl/>
        </w:rPr>
        <w:t>.</w:t>
      </w:r>
    </w:p>
    <w:p w:rsidR="0081594B" w:rsidRDefault="0081594B" w:rsidP="004319B3">
      <w:pPr>
        <w:pStyle w:val="P00"/>
        <w:spacing w:before="72"/>
        <w:ind w:left="0" w:right="1134"/>
        <w:rPr>
          <w:rStyle w:val="default"/>
          <w:rFonts w:cs="FrankRuehl" w:hint="cs"/>
          <w:rtl/>
        </w:rPr>
      </w:pPr>
      <w:bookmarkStart w:id="10" w:name="Seif6"/>
      <w:bookmarkEnd w:id="10"/>
      <w:r>
        <w:rPr>
          <w:lang w:val="he-IL"/>
        </w:rPr>
        <w:pict>
          <v:rect id="_x0000_s2301" style="position:absolute;left:0;text-align:left;margin-left:464.5pt;margin-top:8.05pt;width:75.05pt;height:46.9pt;z-index:251655680" o:allowincell="f" filled="f" stroked="f" strokecolor="lime" strokeweight=".25pt">
            <v:textbox style="mso-next-textbox:#_x0000_s2301" inset="0,0,0,0">
              <w:txbxContent>
                <w:p w:rsidR="0081594B" w:rsidRDefault="0081594B">
                  <w:pPr>
                    <w:spacing w:line="160" w:lineRule="exact"/>
                    <w:jc w:val="left"/>
                    <w:rPr>
                      <w:rFonts w:cs="Miriam" w:hint="cs"/>
                      <w:szCs w:val="18"/>
                      <w:rtl/>
                    </w:rPr>
                  </w:pPr>
                  <w:r>
                    <w:rPr>
                      <w:rFonts w:cs="Miriam" w:hint="cs"/>
                      <w:szCs w:val="18"/>
                      <w:rtl/>
                    </w:rPr>
                    <w:t>תחולה והוראת שעה</w:t>
                  </w:r>
                </w:p>
                <w:p w:rsidR="00EE7412" w:rsidRDefault="00EE7412">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תשס"ט-2008</w:t>
                  </w:r>
                </w:p>
                <w:p w:rsidR="00921511" w:rsidRDefault="00921511">
                  <w:pPr>
                    <w:spacing w:line="160" w:lineRule="exact"/>
                    <w:jc w:val="left"/>
                    <w:rPr>
                      <w:rFonts w:cs="Miriam" w:hint="cs"/>
                      <w:szCs w:val="18"/>
                      <w:rtl/>
                    </w:rPr>
                  </w:pPr>
                  <w:r>
                    <w:rPr>
                      <w:rFonts w:cs="Miriam" w:hint="cs"/>
                      <w:szCs w:val="18"/>
                      <w:rtl/>
                    </w:rPr>
                    <w:t>(תיקון מס' 3) תשע"א-2011</w:t>
                  </w:r>
                </w:p>
              </w:txbxContent>
            </v:textbox>
            <w10:anchorlock/>
          </v:rect>
        </w:pict>
      </w:r>
      <w:r>
        <w:rPr>
          <w:rStyle w:val="big-number"/>
          <w:rFonts w:hint="cs"/>
          <w:rtl/>
        </w:rPr>
        <w:t>7</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ab/>
      </w:r>
      <w:r w:rsidR="004319B3">
        <w:rPr>
          <w:rStyle w:val="default"/>
          <w:rFonts w:cs="FrankRuehl" w:hint="cs"/>
          <w:rtl/>
        </w:rPr>
        <w:t>(בוטל)</w:t>
      </w:r>
      <w:r>
        <w:rPr>
          <w:rStyle w:val="default"/>
          <w:rFonts w:cs="FrankRuehl" w:hint="cs"/>
          <w:rtl/>
        </w:rPr>
        <w:t>.</w:t>
      </w:r>
    </w:p>
    <w:p w:rsidR="0081594B" w:rsidRDefault="0081594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 xml:space="preserve">הוראות סעיפים </w:t>
      </w:r>
      <w:r>
        <w:rPr>
          <w:rStyle w:val="default"/>
          <w:rFonts w:cs="FrankRuehl" w:hint="cs"/>
          <w:rtl/>
        </w:rPr>
        <w:t>3, 4 ו-6</w:t>
      </w:r>
      <w:r>
        <w:rPr>
          <w:rStyle w:val="default"/>
          <w:rFonts w:cs="FrankRuehl"/>
          <w:rtl/>
        </w:rPr>
        <w:t xml:space="preserve"> יחולו לתקופה של 12 חודשים מיום תחילתו של חוק</w:t>
      </w:r>
      <w:r>
        <w:rPr>
          <w:rStyle w:val="default"/>
          <w:rFonts w:cs="FrankRuehl" w:hint="cs"/>
          <w:rtl/>
        </w:rPr>
        <w:t xml:space="preserve"> </w:t>
      </w:r>
      <w:r>
        <w:rPr>
          <w:rStyle w:val="default"/>
          <w:rFonts w:cs="FrankRuehl"/>
          <w:rtl/>
        </w:rPr>
        <w:t>זה; שר האוצר, באישור ועדת הכספים של הכנסת, רשאי להאריך את תחולתן של ההוראות האמורות לתקופה אחת נוספת שלא תעלה על 12 חודשים (בסעיף זה –</w:t>
      </w:r>
      <w:r>
        <w:rPr>
          <w:rStyle w:val="default"/>
          <w:rFonts w:cs="FrankRuehl" w:hint="cs"/>
          <w:rtl/>
        </w:rPr>
        <w:t xml:space="preserve"> </w:t>
      </w:r>
      <w:r>
        <w:rPr>
          <w:rStyle w:val="default"/>
          <w:rFonts w:cs="FrankRuehl"/>
          <w:rtl/>
        </w:rPr>
        <w:t>תקופת ההארכה)</w:t>
      </w:r>
      <w:r>
        <w:rPr>
          <w:rStyle w:val="default"/>
          <w:rFonts w:cs="FrankRuehl" w:hint="cs"/>
          <w:rtl/>
        </w:rPr>
        <w:t>.</w:t>
      </w:r>
    </w:p>
    <w:p w:rsidR="0081594B" w:rsidRDefault="0081594B">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הוראות סעיף 2 יחולו לגבי הכנסת עבודה המשתלמת בעד עבודה בחודש יולי</w:t>
      </w:r>
      <w:r>
        <w:rPr>
          <w:rStyle w:val="default"/>
          <w:rFonts w:cs="FrankRuehl" w:hint="cs"/>
          <w:rtl/>
        </w:rPr>
        <w:t xml:space="preserve"> </w:t>
      </w:r>
      <w:r>
        <w:rPr>
          <w:rStyle w:val="default"/>
          <w:rFonts w:cs="FrankRuehl"/>
          <w:rtl/>
        </w:rPr>
        <w:t>2007 ועד חודש דצמבר 2008</w:t>
      </w:r>
      <w:r>
        <w:rPr>
          <w:rStyle w:val="default"/>
          <w:rFonts w:cs="FrankRuehl" w:hint="cs"/>
          <w:rtl/>
        </w:rPr>
        <w:t>.</w:t>
      </w:r>
    </w:p>
    <w:p w:rsidR="0081594B" w:rsidRDefault="00EE7412" w:rsidP="00EE7412">
      <w:pPr>
        <w:pStyle w:val="P00"/>
        <w:spacing w:before="72"/>
        <w:ind w:left="0" w:right="1134"/>
        <w:rPr>
          <w:rStyle w:val="default"/>
          <w:rFonts w:cs="FrankRuehl" w:hint="cs"/>
          <w:rtl/>
        </w:rPr>
      </w:pPr>
      <w:r>
        <w:rPr>
          <w:rFonts w:hint="cs"/>
          <w:rtl/>
          <w:lang w:eastAsia="en-US"/>
        </w:rPr>
        <w:pict>
          <v:shape id="_x0000_s2317" type="#_x0000_t202" style="position:absolute;left:0;text-align:left;margin-left:470.25pt;margin-top:7.1pt;width:1in;height:20.7pt;z-index:251657728" filled="f" stroked="f">
            <v:textbox inset="1mm,0,1mm,0">
              <w:txbxContent>
                <w:p w:rsidR="00EE7412" w:rsidRDefault="00EE7412" w:rsidP="00EE7412">
                  <w:pPr>
                    <w:spacing w:line="160" w:lineRule="exact"/>
                    <w:jc w:val="left"/>
                    <w:rPr>
                      <w:rFonts w:cs="Miriam" w:hint="cs"/>
                      <w:szCs w:val="18"/>
                      <w:rtl/>
                    </w:rPr>
                  </w:pPr>
                  <w:r>
                    <w:rPr>
                      <w:rFonts w:cs="Miriam" w:hint="cs"/>
                      <w:szCs w:val="18"/>
                      <w:rtl/>
                    </w:rPr>
                    <w:t>(תיקון מס' 1) תשס"ט-2008</w:t>
                  </w:r>
                </w:p>
              </w:txbxContent>
            </v:textbox>
          </v:shape>
        </w:pict>
      </w:r>
      <w:r w:rsidR="0081594B">
        <w:rPr>
          <w:rStyle w:val="default"/>
          <w:rFonts w:cs="FrankRuehl" w:hint="cs"/>
          <w:rtl/>
        </w:rPr>
        <w:tab/>
      </w:r>
      <w:r w:rsidR="0081594B">
        <w:rPr>
          <w:rStyle w:val="default"/>
          <w:rFonts w:cs="FrankRuehl"/>
          <w:rtl/>
        </w:rPr>
        <w:t>(ד)</w:t>
      </w:r>
      <w:r w:rsidR="0081594B">
        <w:rPr>
          <w:rStyle w:val="default"/>
          <w:rFonts w:cs="FrankRuehl" w:hint="cs"/>
          <w:rtl/>
        </w:rPr>
        <w:tab/>
      </w:r>
      <w:r w:rsidR="0081594B">
        <w:rPr>
          <w:rStyle w:val="default"/>
          <w:rFonts w:cs="FrankRuehl"/>
          <w:rtl/>
        </w:rPr>
        <w:t>הוראות סעיף 11 וחלק ב' לתוספת הראשונה לפקודת מס הכנסה, כנוסחן בסעיף</w:t>
      </w:r>
      <w:r w:rsidR="0081594B">
        <w:rPr>
          <w:rStyle w:val="default"/>
          <w:rFonts w:cs="FrankRuehl" w:hint="cs"/>
          <w:rtl/>
        </w:rPr>
        <w:t xml:space="preserve"> </w:t>
      </w:r>
      <w:r w:rsidR="0081594B">
        <w:rPr>
          <w:rStyle w:val="default"/>
          <w:rFonts w:cs="FrankRuehl"/>
          <w:rtl/>
        </w:rPr>
        <w:t>5</w:t>
      </w:r>
      <w:r w:rsidR="00984F35">
        <w:rPr>
          <w:rStyle w:val="default"/>
          <w:rFonts w:cs="FrankRuehl" w:hint="cs"/>
          <w:rtl/>
        </w:rPr>
        <w:t>(א)</w:t>
      </w:r>
      <w:r w:rsidR="0081594B">
        <w:rPr>
          <w:rStyle w:val="default"/>
          <w:rFonts w:cs="FrankRuehl"/>
          <w:rtl/>
        </w:rPr>
        <w:t xml:space="preserve"> לחוק זה, יחולו </w:t>
      </w:r>
      <w:r>
        <w:rPr>
          <w:rStyle w:val="default"/>
          <w:rFonts w:cs="FrankRuehl" w:hint="cs"/>
          <w:rtl/>
        </w:rPr>
        <w:t>בשנות הכספים 2007 עד 2009</w:t>
      </w:r>
      <w:r w:rsidR="0081594B">
        <w:rPr>
          <w:rStyle w:val="default"/>
          <w:rFonts w:cs="FrankRuehl" w:hint="cs"/>
          <w:rtl/>
        </w:rPr>
        <w:t>.</w:t>
      </w:r>
    </w:p>
    <w:p w:rsidR="00984F35" w:rsidRDefault="00984F35" w:rsidP="00984F35">
      <w:pPr>
        <w:pStyle w:val="P00"/>
        <w:spacing w:before="72"/>
        <w:ind w:left="0" w:right="1134"/>
        <w:rPr>
          <w:rStyle w:val="default"/>
          <w:rFonts w:cs="FrankRuehl" w:hint="cs"/>
          <w:rtl/>
        </w:rPr>
      </w:pPr>
      <w:r w:rsidRPr="00DE7908">
        <w:rPr>
          <w:rStyle w:val="default"/>
          <w:rFonts w:cs="FrankRuehl" w:hint="cs"/>
          <w:rtl/>
        </w:rPr>
        <w:pict>
          <v:shape id="_x0000_s2321" type="#_x0000_t202" style="position:absolute;left:0;text-align:left;margin-left:470.25pt;margin-top:7.1pt;width:1in;height:20.7pt;z-index:251659776" filled="f" stroked="f">
            <v:textbox inset="1mm,0,1mm,0">
              <w:txbxContent>
                <w:p w:rsidR="00984F35" w:rsidRDefault="00984F35" w:rsidP="00984F35">
                  <w:pPr>
                    <w:spacing w:line="160" w:lineRule="exact"/>
                    <w:jc w:val="left"/>
                    <w:rPr>
                      <w:rFonts w:cs="Miriam" w:hint="cs"/>
                      <w:szCs w:val="18"/>
                      <w:rtl/>
                    </w:rPr>
                  </w:pPr>
                  <w:r>
                    <w:rPr>
                      <w:rFonts w:cs="Miriam" w:hint="cs"/>
                      <w:szCs w:val="18"/>
                      <w:rtl/>
                    </w:rPr>
                    <w:t>(תיקון מס' 2) תש"ע-2010</w:t>
                  </w:r>
                </w:p>
              </w:txbxContent>
            </v:textbox>
          </v:shape>
        </w:pict>
      </w:r>
      <w:r w:rsidRPr="00DE7908">
        <w:rPr>
          <w:rStyle w:val="default"/>
          <w:rFonts w:cs="FrankRuehl" w:hint="cs"/>
          <w:rtl/>
        </w:rPr>
        <w:tab/>
      </w:r>
      <w:r w:rsidRPr="00DE7908">
        <w:rPr>
          <w:rStyle w:val="default"/>
          <w:rFonts w:cs="FrankRuehl"/>
          <w:rtl/>
        </w:rPr>
        <w:t>(</w:t>
      </w:r>
      <w:r w:rsidRPr="00DE7908">
        <w:rPr>
          <w:rStyle w:val="default"/>
          <w:rFonts w:cs="FrankRuehl" w:hint="cs"/>
          <w:rtl/>
        </w:rPr>
        <w:t>ה)</w:t>
      </w:r>
      <w:r w:rsidRPr="00DE7908">
        <w:rPr>
          <w:rStyle w:val="default"/>
          <w:rFonts w:cs="FrankRuehl" w:hint="cs"/>
          <w:rtl/>
        </w:rPr>
        <w:tab/>
        <w:t>הוראות סעיף 11 וחלק ב' לתוספת הראשונה לפקודת מס הכנסה, כנוסחן בסעיף 5(ב) לחוק זה, יחולו בשנת הכספים 2010; שר האוצר, באישור ועדת הכספים של הכנסת, רשאי להאריך את תחולתן של ההוראות האמורות לשנת הכספים 2011</w:t>
      </w:r>
      <w:r w:rsidR="00340E50" w:rsidRPr="00DE7908">
        <w:rPr>
          <w:rStyle w:val="a6"/>
          <w:rtl/>
        </w:rPr>
        <w:footnoteReference w:id="3"/>
      </w:r>
      <w:r w:rsidRPr="00DE7908">
        <w:rPr>
          <w:rStyle w:val="default"/>
          <w:rFonts w:cs="FrankRuehl" w:hint="cs"/>
          <w:rtl/>
        </w:rPr>
        <w:t>.</w:t>
      </w:r>
    </w:p>
    <w:p w:rsidR="001A2289" w:rsidRDefault="001A2289" w:rsidP="001A2289">
      <w:pPr>
        <w:pStyle w:val="P00"/>
        <w:spacing w:before="72"/>
        <w:ind w:left="0" w:right="1134"/>
        <w:rPr>
          <w:rStyle w:val="default"/>
          <w:rFonts w:cs="FrankRuehl" w:hint="cs"/>
          <w:rtl/>
        </w:rPr>
      </w:pPr>
      <w:r w:rsidRPr="004319B3">
        <w:rPr>
          <w:rStyle w:val="default"/>
          <w:rFonts w:cs="FrankRuehl" w:hint="cs"/>
          <w:rtl/>
        </w:rPr>
        <w:pict>
          <v:shape id="_x0000_s2334" type="#_x0000_t202" style="position:absolute;left:0;text-align:left;margin-left:470.25pt;margin-top:7.1pt;width:1in;height:53.85pt;z-index:251665920" filled="f" stroked="f">
            <v:textbox style="mso-next-textbox:#_x0000_s2334" inset="1mm,0,1mm,0">
              <w:txbxContent>
                <w:p w:rsidR="001A2289" w:rsidRDefault="001A2289" w:rsidP="001A2289">
                  <w:pPr>
                    <w:spacing w:line="160" w:lineRule="exact"/>
                    <w:jc w:val="left"/>
                    <w:rPr>
                      <w:rFonts w:cs="Miriam" w:hint="cs"/>
                      <w:szCs w:val="18"/>
                      <w:rtl/>
                    </w:rPr>
                  </w:pPr>
                  <w:r>
                    <w:rPr>
                      <w:rFonts w:cs="Miriam" w:hint="cs"/>
                      <w:szCs w:val="18"/>
                      <w:rtl/>
                    </w:rPr>
                    <w:t>(תיקון מס' 3) תשע"א-2011</w:t>
                  </w:r>
                </w:p>
                <w:p w:rsidR="001A2289" w:rsidRDefault="001A2289" w:rsidP="001A2289">
                  <w:pPr>
                    <w:spacing w:line="160" w:lineRule="exact"/>
                    <w:jc w:val="left"/>
                    <w:rPr>
                      <w:rFonts w:cs="Miriam" w:hint="cs"/>
                      <w:szCs w:val="18"/>
                      <w:rtl/>
                    </w:rPr>
                  </w:pPr>
                  <w:r>
                    <w:rPr>
                      <w:rFonts w:cs="Miriam" w:hint="cs"/>
                      <w:szCs w:val="18"/>
                      <w:rtl/>
                    </w:rPr>
                    <w:t>(תיקון מס' 4) תשע"ו-2015</w:t>
                  </w:r>
                </w:p>
                <w:p w:rsidR="001A2289" w:rsidRDefault="001A2289" w:rsidP="001A2289">
                  <w:pPr>
                    <w:spacing w:line="160" w:lineRule="exact"/>
                    <w:jc w:val="left"/>
                    <w:rPr>
                      <w:rFonts w:cs="Miriam" w:hint="cs"/>
                      <w:szCs w:val="18"/>
                      <w:rtl/>
                    </w:rPr>
                  </w:pPr>
                  <w:r>
                    <w:rPr>
                      <w:rFonts w:cs="Miriam" w:hint="cs"/>
                      <w:szCs w:val="18"/>
                      <w:rtl/>
                    </w:rPr>
                    <w:t>(תיקון מס' 6) תשע"ז-2017</w:t>
                  </w:r>
                </w:p>
              </w:txbxContent>
            </v:textbox>
          </v:shape>
        </w:pict>
      </w:r>
      <w:r>
        <w:rPr>
          <w:rStyle w:val="default"/>
          <w:rFonts w:cs="FrankRuehl" w:hint="cs"/>
          <w:rtl/>
        </w:rPr>
        <w:tab/>
      </w:r>
      <w:r>
        <w:rPr>
          <w:rStyle w:val="default"/>
          <w:rFonts w:cs="FrankRuehl"/>
          <w:rtl/>
        </w:rPr>
        <w:t>(</w:t>
      </w:r>
      <w:r w:rsidRPr="004319B3">
        <w:rPr>
          <w:rStyle w:val="default"/>
          <w:rFonts w:cs="FrankRuehl" w:hint="cs"/>
          <w:rtl/>
        </w:rPr>
        <w:t>ו)</w:t>
      </w:r>
      <w:r w:rsidRPr="004319B3">
        <w:rPr>
          <w:rStyle w:val="default"/>
          <w:rFonts w:cs="FrankRuehl" w:hint="cs"/>
          <w:rtl/>
        </w:rPr>
        <w:tab/>
        <w:t xml:space="preserve">שר האוצר, באישור ועדת הכספים של הכנסת, רשאי להאריך את הוראות סעיף 11 וחלק ב' לתוספת הראשונה לפקודת מס הכנסה, כנוסחן </w:t>
      </w:r>
      <w:r w:rsidRPr="00D174A1">
        <w:rPr>
          <w:rStyle w:val="default"/>
          <w:rFonts w:cs="FrankRuehl" w:hint="cs"/>
          <w:rtl/>
        </w:rPr>
        <w:t>בסעיף 5(ב)</w:t>
      </w:r>
      <w:r>
        <w:rPr>
          <w:rStyle w:val="default"/>
          <w:rFonts w:cs="FrankRuehl" w:hint="cs"/>
          <w:rtl/>
        </w:rPr>
        <w:t>, (ג)</w:t>
      </w:r>
      <w:r w:rsidRPr="00D174A1">
        <w:rPr>
          <w:rStyle w:val="default"/>
          <w:rFonts w:cs="FrankRuehl" w:hint="cs"/>
          <w:rtl/>
        </w:rPr>
        <w:t xml:space="preserve"> או (</w:t>
      </w:r>
      <w:r>
        <w:rPr>
          <w:rStyle w:val="default"/>
          <w:rFonts w:cs="FrankRuehl" w:hint="cs"/>
          <w:rtl/>
        </w:rPr>
        <w:t>ד</w:t>
      </w:r>
      <w:r w:rsidRPr="00D174A1">
        <w:rPr>
          <w:rStyle w:val="default"/>
          <w:rFonts w:cs="FrankRuehl" w:hint="cs"/>
          <w:rtl/>
        </w:rPr>
        <w:t>) לחוק זה, לפי העניין</w:t>
      </w:r>
      <w:r w:rsidRPr="004319B3">
        <w:rPr>
          <w:rStyle w:val="default"/>
          <w:rFonts w:cs="FrankRuehl" w:hint="cs"/>
          <w:rtl/>
        </w:rPr>
        <w:t>, לתקופות נוספות שלא יעלו על שנתיים כל אחת, ככל שהדבר מוצדק עקב המצב הביטחוני ששורר באזור קו עימות דרומי בשל סמיכותו לגדר המערכת המקיפה את רצועת עזה או ששרר בתקופת ההארכה הקודמת</w:t>
      </w:r>
      <w:r>
        <w:rPr>
          <w:rStyle w:val="a6"/>
          <w:rtl/>
        </w:rPr>
        <w:footnoteReference w:id="4"/>
      </w:r>
      <w:r>
        <w:rPr>
          <w:rStyle w:val="default"/>
          <w:rFonts w:cs="FrankRuehl" w:hint="cs"/>
          <w:rtl/>
        </w:rPr>
        <w:t>.</w:t>
      </w:r>
    </w:p>
    <w:p w:rsidR="001A2289" w:rsidRPr="001A2289" w:rsidRDefault="004319B3" w:rsidP="001A2289">
      <w:pPr>
        <w:pStyle w:val="P00"/>
        <w:spacing w:before="72"/>
        <w:ind w:left="0" w:right="1134"/>
        <w:rPr>
          <w:rStyle w:val="default"/>
          <w:rFonts w:cs="FrankRuehl" w:hint="cs"/>
          <w:rtl/>
        </w:rPr>
      </w:pPr>
      <w:r w:rsidRPr="004319B3">
        <w:rPr>
          <w:rStyle w:val="default"/>
          <w:rFonts w:cs="FrankRuehl" w:hint="cs"/>
          <w:rtl/>
        </w:rPr>
        <w:pict>
          <v:shape id="_x0000_s2326" type="#_x0000_t202" style="position:absolute;left:0;text-align:left;margin-left:470.25pt;margin-top:7.1pt;width:1in;height:18.85pt;z-index:251661824" filled="f" stroked="f">
            <v:textbox style="mso-next-textbox:#_x0000_s2326" inset="1mm,0,1mm,0">
              <w:txbxContent>
                <w:p w:rsidR="001A2289" w:rsidRDefault="001A2289" w:rsidP="004319B3">
                  <w:pPr>
                    <w:spacing w:line="160" w:lineRule="exact"/>
                    <w:jc w:val="left"/>
                    <w:rPr>
                      <w:rFonts w:cs="Miriam" w:hint="cs"/>
                      <w:szCs w:val="18"/>
                      <w:rtl/>
                    </w:rPr>
                  </w:pPr>
                  <w:r>
                    <w:rPr>
                      <w:rFonts w:cs="Miriam" w:hint="cs"/>
                      <w:szCs w:val="18"/>
                      <w:rtl/>
                    </w:rPr>
                    <w:t>(תיקון מס' 6) תשע"ז-2017</w:t>
                  </w:r>
                </w:p>
              </w:txbxContent>
            </v:textbox>
          </v:shape>
        </w:pict>
      </w:r>
      <w:r>
        <w:rPr>
          <w:rStyle w:val="default"/>
          <w:rFonts w:cs="FrankRuehl" w:hint="cs"/>
          <w:rtl/>
        </w:rPr>
        <w:tab/>
      </w:r>
      <w:r>
        <w:rPr>
          <w:rStyle w:val="default"/>
          <w:rFonts w:cs="FrankRuehl"/>
          <w:rtl/>
        </w:rPr>
        <w:t>(</w:t>
      </w:r>
      <w:r w:rsidR="001A2289" w:rsidRPr="001A2289">
        <w:rPr>
          <w:rStyle w:val="default"/>
          <w:rFonts w:cs="FrankRuehl" w:hint="cs"/>
          <w:rtl/>
        </w:rPr>
        <w:t>ז)</w:t>
      </w:r>
      <w:r w:rsidR="001A2289" w:rsidRPr="001A2289">
        <w:rPr>
          <w:rStyle w:val="default"/>
          <w:rFonts w:cs="FrankRuehl" w:hint="cs"/>
          <w:rtl/>
        </w:rPr>
        <w:tab/>
        <w:t>שר האוצר, באישור ועדת הכספים של הכנסת, רשאי לקבוע כי בשנת כספים מסוימת, החלה בתקופה הקבועה בסעיף 5(ד), לא תחול ההוראה הקבועה בסעיף 11(ב1) לפקודת מס הכנסה, כנוסחו בסעיף האמור, אם שוכנע כי הפסיק לשרור המצב הביטחוני באזור קו עימות דרומי בשל סמיכותו לגדר המערכת המקיפה את רצועת עזה, שהצדיק את הזיכוי ממס כאמור.</w:t>
      </w:r>
    </w:p>
    <w:p w:rsidR="00EE7412" w:rsidRPr="004365C3" w:rsidRDefault="00EE7412" w:rsidP="00EE7412">
      <w:pPr>
        <w:pStyle w:val="P00"/>
        <w:spacing w:before="0"/>
        <w:ind w:left="0" w:right="1134"/>
        <w:rPr>
          <w:rStyle w:val="default"/>
          <w:rFonts w:cs="FrankRuehl" w:hint="cs"/>
          <w:vanish/>
          <w:color w:val="FF0000"/>
          <w:szCs w:val="20"/>
          <w:shd w:val="clear" w:color="auto" w:fill="FFFF99"/>
          <w:rtl/>
        </w:rPr>
      </w:pPr>
      <w:bookmarkStart w:id="11" w:name="Rov13"/>
      <w:r w:rsidRPr="004365C3">
        <w:rPr>
          <w:rStyle w:val="default"/>
          <w:rFonts w:cs="FrankRuehl" w:hint="cs"/>
          <w:vanish/>
          <w:color w:val="FF0000"/>
          <w:szCs w:val="20"/>
          <w:shd w:val="clear" w:color="auto" w:fill="FFFF99"/>
          <w:rtl/>
        </w:rPr>
        <w:t>מיום 1.1.2009</w:t>
      </w:r>
    </w:p>
    <w:p w:rsidR="00EE7412" w:rsidRPr="004365C3" w:rsidRDefault="00EE7412" w:rsidP="00EE7412">
      <w:pPr>
        <w:pStyle w:val="P00"/>
        <w:spacing w:before="0"/>
        <w:ind w:left="0" w:right="1134"/>
        <w:rPr>
          <w:rStyle w:val="default"/>
          <w:rFonts w:cs="FrankRuehl" w:hint="cs"/>
          <w:vanish/>
          <w:szCs w:val="20"/>
          <w:shd w:val="clear" w:color="auto" w:fill="FFFF99"/>
          <w:rtl/>
        </w:rPr>
      </w:pPr>
      <w:r w:rsidRPr="004365C3">
        <w:rPr>
          <w:rStyle w:val="default"/>
          <w:rFonts w:cs="FrankRuehl" w:hint="cs"/>
          <w:b/>
          <w:bCs/>
          <w:vanish/>
          <w:szCs w:val="20"/>
          <w:shd w:val="clear" w:color="auto" w:fill="FFFF99"/>
          <w:rtl/>
        </w:rPr>
        <w:t>תיקון מס' 1</w:t>
      </w:r>
    </w:p>
    <w:p w:rsidR="00EE7412" w:rsidRPr="004365C3" w:rsidRDefault="00EE7412" w:rsidP="00EE7412">
      <w:pPr>
        <w:pStyle w:val="P00"/>
        <w:spacing w:before="0"/>
        <w:ind w:left="0" w:right="1134"/>
        <w:rPr>
          <w:rStyle w:val="default"/>
          <w:rFonts w:cs="FrankRuehl" w:hint="cs"/>
          <w:vanish/>
          <w:szCs w:val="20"/>
          <w:shd w:val="clear" w:color="auto" w:fill="FFFF99"/>
          <w:rtl/>
        </w:rPr>
      </w:pPr>
      <w:hyperlink r:id="rId20" w:history="1">
        <w:r w:rsidRPr="004365C3">
          <w:rPr>
            <w:rStyle w:val="Hyperlink"/>
            <w:rFonts w:hint="cs"/>
            <w:vanish/>
            <w:szCs w:val="20"/>
            <w:shd w:val="clear" w:color="auto" w:fill="FFFF99"/>
            <w:rtl/>
          </w:rPr>
          <w:t>ס"ח תשס"ט מס' 2195</w:t>
        </w:r>
      </w:hyperlink>
      <w:r w:rsidRPr="004365C3">
        <w:rPr>
          <w:rStyle w:val="default"/>
          <w:rFonts w:cs="FrankRuehl" w:hint="cs"/>
          <w:vanish/>
          <w:szCs w:val="20"/>
          <w:shd w:val="clear" w:color="auto" w:fill="FFFF99"/>
          <w:rtl/>
        </w:rPr>
        <w:t xml:space="preserve"> מיום 31.12.2008 עמ' 131 (</w:t>
      </w:r>
      <w:hyperlink r:id="rId21" w:history="1">
        <w:r w:rsidRPr="004365C3">
          <w:rPr>
            <w:rStyle w:val="Hyperlink"/>
            <w:rFonts w:hint="cs"/>
            <w:vanish/>
            <w:szCs w:val="20"/>
            <w:shd w:val="clear" w:color="auto" w:fill="FFFF99"/>
            <w:rtl/>
          </w:rPr>
          <w:t>ה"ח 422</w:t>
        </w:r>
      </w:hyperlink>
      <w:r w:rsidRPr="004365C3">
        <w:rPr>
          <w:rStyle w:val="default"/>
          <w:rFonts w:cs="FrankRuehl" w:hint="cs"/>
          <w:vanish/>
          <w:szCs w:val="20"/>
          <w:shd w:val="clear" w:color="auto" w:fill="FFFF99"/>
          <w:rtl/>
        </w:rPr>
        <w:t>)</w:t>
      </w:r>
    </w:p>
    <w:p w:rsidR="00EE7412" w:rsidRPr="004365C3" w:rsidRDefault="00EE7412" w:rsidP="00EE7412">
      <w:pPr>
        <w:pStyle w:val="P00"/>
        <w:ind w:left="0" w:right="1134"/>
        <w:rPr>
          <w:rStyle w:val="default"/>
          <w:rFonts w:cs="FrankRuehl" w:hint="cs"/>
          <w:vanish/>
          <w:sz w:val="22"/>
          <w:szCs w:val="22"/>
          <w:shd w:val="clear" w:color="auto" w:fill="FFFF99"/>
          <w:rtl/>
        </w:rPr>
      </w:pPr>
      <w:r w:rsidRPr="004365C3">
        <w:rPr>
          <w:rStyle w:val="big-number"/>
          <w:rFonts w:cs="FrankRuehl" w:hint="cs"/>
          <w:vanish/>
          <w:sz w:val="22"/>
          <w:szCs w:val="22"/>
          <w:shd w:val="clear" w:color="auto" w:fill="FFFF99"/>
          <w:rtl/>
        </w:rPr>
        <w:t>7</w:t>
      </w:r>
      <w:r w:rsidRPr="004365C3">
        <w:rPr>
          <w:rStyle w:val="default"/>
          <w:rFonts w:cs="FrankRuehl"/>
          <w:vanish/>
          <w:sz w:val="22"/>
          <w:szCs w:val="22"/>
          <w:shd w:val="clear" w:color="auto" w:fill="FFFF99"/>
          <w:rtl/>
        </w:rPr>
        <w:t>.</w:t>
      </w:r>
      <w:r w:rsidRPr="004365C3">
        <w:rPr>
          <w:rStyle w:val="default"/>
          <w:rFonts w:cs="FrankRuehl"/>
          <w:vanish/>
          <w:sz w:val="22"/>
          <w:szCs w:val="22"/>
          <w:shd w:val="clear" w:color="auto" w:fill="FFFF99"/>
          <w:rtl/>
        </w:rPr>
        <w:tab/>
      </w:r>
      <w:r w:rsidRPr="004365C3">
        <w:rPr>
          <w:rStyle w:val="default"/>
          <w:rFonts w:cs="FrankRuehl" w:hint="cs"/>
          <w:vanish/>
          <w:sz w:val="22"/>
          <w:szCs w:val="22"/>
          <w:shd w:val="clear" w:color="auto" w:fill="FFFF99"/>
          <w:rtl/>
        </w:rPr>
        <w:t>(</w:t>
      </w:r>
      <w:r w:rsidRPr="004365C3">
        <w:rPr>
          <w:rStyle w:val="default"/>
          <w:rFonts w:cs="FrankRuehl"/>
          <w:vanish/>
          <w:sz w:val="22"/>
          <w:szCs w:val="22"/>
          <w:shd w:val="clear" w:color="auto" w:fill="FFFF99"/>
          <w:rtl/>
        </w:rPr>
        <w:t>א)</w:t>
      </w:r>
      <w:r w:rsidRPr="004365C3">
        <w:rPr>
          <w:rStyle w:val="default"/>
          <w:rFonts w:cs="FrankRuehl" w:hint="cs"/>
          <w:vanish/>
          <w:sz w:val="22"/>
          <w:szCs w:val="22"/>
          <w:shd w:val="clear" w:color="auto" w:fill="FFFF99"/>
          <w:rtl/>
        </w:rPr>
        <w:tab/>
      </w:r>
      <w:r w:rsidRPr="004365C3">
        <w:rPr>
          <w:rStyle w:val="default"/>
          <w:rFonts w:cs="FrankRuehl"/>
          <w:vanish/>
          <w:sz w:val="22"/>
          <w:szCs w:val="22"/>
          <w:shd w:val="clear" w:color="auto" w:fill="FFFF99"/>
          <w:rtl/>
        </w:rPr>
        <w:t>הוראות לפי סעיף 1</w:t>
      </w:r>
      <w:r w:rsidRPr="004365C3">
        <w:rPr>
          <w:rStyle w:val="default"/>
          <w:rFonts w:cs="FrankRuehl" w:hint="cs"/>
          <w:vanish/>
          <w:sz w:val="22"/>
          <w:szCs w:val="22"/>
          <w:shd w:val="clear" w:color="auto" w:fill="FFFF99"/>
          <w:rtl/>
        </w:rPr>
        <w:t>,</w:t>
      </w:r>
      <w:r w:rsidRPr="004365C3">
        <w:rPr>
          <w:rStyle w:val="default"/>
          <w:rFonts w:cs="FrankRuehl"/>
          <w:vanish/>
          <w:sz w:val="22"/>
          <w:szCs w:val="22"/>
          <w:shd w:val="clear" w:color="auto" w:fill="FFFF99"/>
          <w:rtl/>
        </w:rPr>
        <w:t xml:space="preserve"> לרבות הצו שנקבע לפיו אלא אם כן נקבע בצו אחרת לגבי</w:t>
      </w:r>
      <w:r w:rsidRPr="004365C3">
        <w:rPr>
          <w:rStyle w:val="default"/>
          <w:rFonts w:cs="FrankRuehl" w:hint="cs"/>
          <w:vanish/>
          <w:sz w:val="22"/>
          <w:szCs w:val="22"/>
          <w:shd w:val="clear" w:color="auto" w:fill="FFFF99"/>
          <w:rtl/>
        </w:rPr>
        <w:t xml:space="preserve"> </w:t>
      </w:r>
      <w:r w:rsidRPr="004365C3">
        <w:rPr>
          <w:rStyle w:val="default"/>
          <w:rFonts w:cs="FrankRuehl"/>
          <w:vanish/>
          <w:sz w:val="22"/>
          <w:szCs w:val="22"/>
          <w:shd w:val="clear" w:color="auto" w:fill="FFFF99"/>
          <w:rtl/>
        </w:rPr>
        <w:t xml:space="preserve">היישובים והאזורים שנקבעו בצו, כולם או חלקם, יחולו בשנות הכספים </w:t>
      </w:r>
      <w:r w:rsidRPr="004365C3">
        <w:rPr>
          <w:rStyle w:val="default"/>
          <w:rFonts w:cs="FrankRuehl"/>
          <w:strike/>
          <w:vanish/>
          <w:sz w:val="22"/>
          <w:szCs w:val="22"/>
          <w:shd w:val="clear" w:color="auto" w:fill="FFFF99"/>
          <w:rtl/>
        </w:rPr>
        <w:t>2007 ו</w:t>
      </w:r>
      <w:r w:rsidRPr="004365C3">
        <w:rPr>
          <w:rStyle w:val="default"/>
          <w:rFonts w:cs="FrankRuehl" w:hint="cs"/>
          <w:strike/>
          <w:vanish/>
          <w:sz w:val="22"/>
          <w:szCs w:val="22"/>
          <w:shd w:val="clear" w:color="auto" w:fill="FFFF99"/>
          <w:rtl/>
        </w:rPr>
        <w:t>-</w:t>
      </w:r>
      <w:r w:rsidRPr="004365C3">
        <w:rPr>
          <w:rStyle w:val="default"/>
          <w:rFonts w:cs="FrankRuehl"/>
          <w:strike/>
          <w:vanish/>
          <w:sz w:val="22"/>
          <w:szCs w:val="22"/>
          <w:shd w:val="clear" w:color="auto" w:fill="FFFF99"/>
          <w:rtl/>
        </w:rPr>
        <w:t>2008</w:t>
      </w:r>
      <w:r w:rsidRPr="004365C3">
        <w:rPr>
          <w:rStyle w:val="default"/>
          <w:rFonts w:cs="FrankRuehl" w:hint="cs"/>
          <w:strike/>
          <w:vanish/>
          <w:sz w:val="22"/>
          <w:szCs w:val="22"/>
          <w:shd w:val="clear" w:color="auto" w:fill="FFFF99"/>
          <w:rtl/>
        </w:rPr>
        <w:t xml:space="preserve">, </w:t>
      </w:r>
      <w:r w:rsidRPr="004365C3">
        <w:rPr>
          <w:rStyle w:val="default"/>
          <w:rFonts w:cs="FrankRuehl"/>
          <w:strike/>
          <w:vanish/>
          <w:sz w:val="22"/>
          <w:szCs w:val="22"/>
          <w:shd w:val="clear" w:color="auto" w:fill="FFFF99"/>
          <w:rtl/>
        </w:rPr>
        <w:t>ואם האריך שר האוצר את תוקפם של הסעיפים כאמור בסעיף קטן (ב) –</w:t>
      </w:r>
      <w:r w:rsidRPr="004365C3">
        <w:rPr>
          <w:rStyle w:val="default"/>
          <w:rFonts w:cs="FrankRuehl" w:hint="cs"/>
          <w:strike/>
          <w:vanish/>
          <w:sz w:val="22"/>
          <w:szCs w:val="22"/>
          <w:shd w:val="clear" w:color="auto" w:fill="FFFF99"/>
          <w:rtl/>
        </w:rPr>
        <w:t xml:space="preserve"> </w:t>
      </w:r>
      <w:r w:rsidRPr="004365C3">
        <w:rPr>
          <w:rStyle w:val="default"/>
          <w:rFonts w:cs="FrankRuehl"/>
          <w:strike/>
          <w:vanish/>
          <w:sz w:val="22"/>
          <w:szCs w:val="22"/>
          <w:shd w:val="clear" w:color="auto" w:fill="FFFF99"/>
          <w:rtl/>
        </w:rPr>
        <w:t>עד תום תקופת ההארכה</w:t>
      </w:r>
      <w:r w:rsidRPr="004365C3">
        <w:rPr>
          <w:rStyle w:val="default"/>
          <w:rFonts w:cs="FrankRuehl" w:hint="cs"/>
          <w:vanish/>
          <w:sz w:val="22"/>
          <w:szCs w:val="22"/>
          <w:shd w:val="clear" w:color="auto" w:fill="FFFF99"/>
          <w:rtl/>
        </w:rPr>
        <w:t xml:space="preserve"> </w:t>
      </w:r>
      <w:r w:rsidRPr="004365C3">
        <w:rPr>
          <w:rStyle w:val="default"/>
          <w:rFonts w:cs="FrankRuehl" w:hint="cs"/>
          <w:vanish/>
          <w:sz w:val="22"/>
          <w:szCs w:val="22"/>
          <w:u w:val="single"/>
          <w:shd w:val="clear" w:color="auto" w:fill="FFFF99"/>
          <w:rtl/>
        </w:rPr>
        <w:t>2007 עד 2009</w:t>
      </w:r>
      <w:r w:rsidRPr="004365C3">
        <w:rPr>
          <w:rStyle w:val="default"/>
          <w:rFonts w:cs="FrankRuehl" w:hint="cs"/>
          <w:vanish/>
          <w:sz w:val="22"/>
          <w:szCs w:val="22"/>
          <w:shd w:val="clear" w:color="auto" w:fill="FFFF99"/>
          <w:rtl/>
        </w:rPr>
        <w:t>.</w:t>
      </w:r>
    </w:p>
    <w:p w:rsidR="00EE7412" w:rsidRPr="004365C3" w:rsidRDefault="00EE7412" w:rsidP="00EE7412">
      <w:pPr>
        <w:pStyle w:val="P00"/>
        <w:spacing w:before="0"/>
        <w:ind w:left="0" w:right="1134"/>
        <w:rPr>
          <w:rStyle w:val="default"/>
          <w:rFonts w:cs="FrankRuehl" w:hint="cs"/>
          <w:vanish/>
          <w:sz w:val="22"/>
          <w:szCs w:val="22"/>
          <w:shd w:val="clear" w:color="auto" w:fill="FFFF99"/>
          <w:rtl/>
        </w:rPr>
      </w:pPr>
      <w:r w:rsidRPr="004365C3">
        <w:rPr>
          <w:rStyle w:val="default"/>
          <w:rFonts w:cs="FrankRuehl" w:hint="cs"/>
          <w:vanish/>
          <w:sz w:val="22"/>
          <w:szCs w:val="22"/>
          <w:shd w:val="clear" w:color="auto" w:fill="FFFF99"/>
          <w:rtl/>
        </w:rPr>
        <w:tab/>
      </w:r>
      <w:r w:rsidRPr="004365C3">
        <w:rPr>
          <w:rStyle w:val="default"/>
          <w:rFonts w:cs="FrankRuehl"/>
          <w:vanish/>
          <w:sz w:val="22"/>
          <w:szCs w:val="22"/>
          <w:shd w:val="clear" w:color="auto" w:fill="FFFF99"/>
          <w:rtl/>
        </w:rPr>
        <w:t>(ב)</w:t>
      </w:r>
      <w:r w:rsidRPr="004365C3">
        <w:rPr>
          <w:rStyle w:val="default"/>
          <w:rFonts w:cs="FrankRuehl" w:hint="cs"/>
          <w:vanish/>
          <w:sz w:val="22"/>
          <w:szCs w:val="22"/>
          <w:shd w:val="clear" w:color="auto" w:fill="FFFF99"/>
          <w:rtl/>
        </w:rPr>
        <w:tab/>
      </w:r>
      <w:r w:rsidRPr="004365C3">
        <w:rPr>
          <w:rStyle w:val="default"/>
          <w:rFonts w:cs="FrankRuehl"/>
          <w:vanish/>
          <w:sz w:val="22"/>
          <w:szCs w:val="22"/>
          <w:shd w:val="clear" w:color="auto" w:fill="FFFF99"/>
          <w:rtl/>
        </w:rPr>
        <w:t xml:space="preserve">הוראות סעיפים </w:t>
      </w:r>
      <w:r w:rsidRPr="004365C3">
        <w:rPr>
          <w:rStyle w:val="default"/>
          <w:rFonts w:cs="FrankRuehl" w:hint="cs"/>
          <w:vanish/>
          <w:sz w:val="22"/>
          <w:szCs w:val="22"/>
          <w:shd w:val="clear" w:color="auto" w:fill="FFFF99"/>
          <w:rtl/>
        </w:rPr>
        <w:t>3, 4 ו-6</w:t>
      </w:r>
      <w:r w:rsidRPr="004365C3">
        <w:rPr>
          <w:rStyle w:val="default"/>
          <w:rFonts w:cs="FrankRuehl"/>
          <w:vanish/>
          <w:sz w:val="22"/>
          <w:szCs w:val="22"/>
          <w:shd w:val="clear" w:color="auto" w:fill="FFFF99"/>
          <w:rtl/>
        </w:rPr>
        <w:t xml:space="preserve"> יחולו לתקופה של 12 חודשים מיום תחילתו של חוק</w:t>
      </w:r>
      <w:r w:rsidRPr="004365C3">
        <w:rPr>
          <w:rStyle w:val="default"/>
          <w:rFonts w:cs="FrankRuehl" w:hint="cs"/>
          <w:vanish/>
          <w:sz w:val="22"/>
          <w:szCs w:val="22"/>
          <w:shd w:val="clear" w:color="auto" w:fill="FFFF99"/>
          <w:rtl/>
        </w:rPr>
        <w:t xml:space="preserve"> </w:t>
      </w:r>
      <w:r w:rsidRPr="004365C3">
        <w:rPr>
          <w:rStyle w:val="default"/>
          <w:rFonts w:cs="FrankRuehl"/>
          <w:vanish/>
          <w:sz w:val="22"/>
          <w:szCs w:val="22"/>
          <w:shd w:val="clear" w:color="auto" w:fill="FFFF99"/>
          <w:rtl/>
        </w:rPr>
        <w:t>זה; שר האוצר, באישור ועדת הכספים של הכנסת, רשאי להאריך את תחולתן של ההוראות האמורות לתקופה אחת נוספת שלא תעלה על 12 חודשים (בסעיף זה –</w:t>
      </w:r>
      <w:r w:rsidRPr="004365C3">
        <w:rPr>
          <w:rStyle w:val="default"/>
          <w:rFonts w:cs="FrankRuehl" w:hint="cs"/>
          <w:vanish/>
          <w:sz w:val="22"/>
          <w:szCs w:val="22"/>
          <w:shd w:val="clear" w:color="auto" w:fill="FFFF99"/>
          <w:rtl/>
        </w:rPr>
        <w:t xml:space="preserve"> </w:t>
      </w:r>
      <w:r w:rsidRPr="004365C3">
        <w:rPr>
          <w:rStyle w:val="default"/>
          <w:rFonts w:cs="FrankRuehl"/>
          <w:vanish/>
          <w:sz w:val="22"/>
          <w:szCs w:val="22"/>
          <w:shd w:val="clear" w:color="auto" w:fill="FFFF99"/>
          <w:rtl/>
        </w:rPr>
        <w:t>תקופת ההארכה)</w:t>
      </w:r>
      <w:r w:rsidRPr="004365C3">
        <w:rPr>
          <w:rStyle w:val="default"/>
          <w:rFonts w:cs="FrankRuehl" w:hint="cs"/>
          <w:vanish/>
          <w:sz w:val="22"/>
          <w:szCs w:val="22"/>
          <w:shd w:val="clear" w:color="auto" w:fill="FFFF99"/>
          <w:rtl/>
        </w:rPr>
        <w:t>.</w:t>
      </w:r>
    </w:p>
    <w:p w:rsidR="00EE7412" w:rsidRPr="004365C3" w:rsidRDefault="00EE7412" w:rsidP="00EE7412">
      <w:pPr>
        <w:pStyle w:val="P00"/>
        <w:spacing w:before="0"/>
        <w:ind w:left="0" w:right="1134"/>
        <w:rPr>
          <w:rStyle w:val="default"/>
          <w:rFonts w:cs="FrankRuehl" w:hint="cs"/>
          <w:vanish/>
          <w:sz w:val="22"/>
          <w:szCs w:val="22"/>
          <w:shd w:val="clear" w:color="auto" w:fill="FFFF99"/>
          <w:rtl/>
        </w:rPr>
      </w:pPr>
      <w:r w:rsidRPr="004365C3">
        <w:rPr>
          <w:rStyle w:val="default"/>
          <w:rFonts w:cs="FrankRuehl" w:hint="cs"/>
          <w:vanish/>
          <w:sz w:val="22"/>
          <w:szCs w:val="22"/>
          <w:shd w:val="clear" w:color="auto" w:fill="FFFF99"/>
          <w:rtl/>
        </w:rPr>
        <w:tab/>
      </w:r>
      <w:r w:rsidRPr="004365C3">
        <w:rPr>
          <w:rStyle w:val="default"/>
          <w:rFonts w:cs="FrankRuehl"/>
          <w:vanish/>
          <w:sz w:val="22"/>
          <w:szCs w:val="22"/>
          <w:shd w:val="clear" w:color="auto" w:fill="FFFF99"/>
          <w:rtl/>
        </w:rPr>
        <w:t>(ג)</w:t>
      </w:r>
      <w:r w:rsidRPr="004365C3">
        <w:rPr>
          <w:rStyle w:val="default"/>
          <w:rFonts w:cs="FrankRuehl" w:hint="cs"/>
          <w:vanish/>
          <w:sz w:val="22"/>
          <w:szCs w:val="22"/>
          <w:shd w:val="clear" w:color="auto" w:fill="FFFF99"/>
          <w:rtl/>
        </w:rPr>
        <w:tab/>
      </w:r>
      <w:r w:rsidRPr="004365C3">
        <w:rPr>
          <w:rStyle w:val="default"/>
          <w:rFonts w:cs="FrankRuehl"/>
          <w:vanish/>
          <w:sz w:val="22"/>
          <w:szCs w:val="22"/>
          <w:shd w:val="clear" w:color="auto" w:fill="FFFF99"/>
          <w:rtl/>
        </w:rPr>
        <w:t>הוראות סעיף 2 יחולו לגבי הכנסת עבודה המשתלמת בעד עבודה בחודש יולי</w:t>
      </w:r>
      <w:r w:rsidRPr="004365C3">
        <w:rPr>
          <w:rStyle w:val="default"/>
          <w:rFonts w:cs="FrankRuehl" w:hint="cs"/>
          <w:vanish/>
          <w:sz w:val="22"/>
          <w:szCs w:val="22"/>
          <w:shd w:val="clear" w:color="auto" w:fill="FFFF99"/>
          <w:rtl/>
        </w:rPr>
        <w:t xml:space="preserve"> </w:t>
      </w:r>
      <w:r w:rsidRPr="004365C3">
        <w:rPr>
          <w:rStyle w:val="default"/>
          <w:rFonts w:cs="FrankRuehl"/>
          <w:vanish/>
          <w:sz w:val="22"/>
          <w:szCs w:val="22"/>
          <w:shd w:val="clear" w:color="auto" w:fill="FFFF99"/>
          <w:rtl/>
        </w:rPr>
        <w:t>2007 ועד חודש דצמבר 2008</w:t>
      </w:r>
      <w:r w:rsidRPr="004365C3">
        <w:rPr>
          <w:rStyle w:val="default"/>
          <w:rFonts w:cs="FrankRuehl" w:hint="cs"/>
          <w:vanish/>
          <w:sz w:val="22"/>
          <w:szCs w:val="22"/>
          <w:shd w:val="clear" w:color="auto" w:fill="FFFF99"/>
          <w:rtl/>
        </w:rPr>
        <w:t>.</w:t>
      </w:r>
    </w:p>
    <w:p w:rsidR="00EE7412" w:rsidRPr="004365C3" w:rsidRDefault="00EE7412" w:rsidP="00EE7412">
      <w:pPr>
        <w:pStyle w:val="P00"/>
        <w:spacing w:before="0"/>
        <w:ind w:left="0" w:right="1134"/>
        <w:rPr>
          <w:rStyle w:val="default"/>
          <w:rFonts w:cs="FrankRuehl" w:hint="cs"/>
          <w:vanish/>
          <w:sz w:val="22"/>
          <w:szCs w:val="22"/>
          <w:shd w:val="clear" w:color="auto" w:fill="FFFF99"/>
          <w:rtl/>
        </w:rPr>
      </w:pPr>
      <w:r w:rsidRPr="004365C3">
        <w:rPr>
          <w:rStyle w:val="default"/>
          <w:rFonts w:cs="FrankRuehl" w:hint="cs"/>
          <w:vanish/>
          <w:sz w:val="22"/>
          <w:szCs w:val="22"/>
          <w:shd w:val="clear" w:color="auto" w:fill="FFFF99"/>
          <w:rtl/>
        </w:rPr>
        <w:tab/>
      </w:r>
      <w:r w:rsidRPr="004365C3">
        <w:rPr>
          <w:rStyle w:val="default"/>
          <w:rFonts w:cs="FrankRuehl"/>
          <w:vanish/>
          <w:sz w:val="22"/>
          <w:szCs w:val="22"/>
          <w:shd w:val="clear" w:color="auto" w:fill="FFFF99"/>
          <w:rtl/>
        </w:rPr>
        <w:t>(ד)</w:t>
      </w:r>
      <w:r w:rsidRPr="004365C3">
        <w:rPr>
          <w:rStyle w:val="default"/>
          <w:rFonts w:cs="FrankRuehl" w:hint="cs"/>
          <w:vanish/>
          <w:sz w:val="22"/>
          <w:szCs w:val="22"/>
          <w:shd w:val="clear" w:color="auto" w:fill="FFFF99"/>
          <w:rtl/>
        </w:rPr>
        <w:tab/>
      </w:r>
      <w:r w:rsidRPr="004365C3">
        <w:rPr>
          <w:rStyle w:val="default"/>
          <w:rFonts w:cs="FrankRuehl"/>
          <w:vanish/>
          <w:sz w:val="22"/>
          <w:szCs w:val="22"/>
          <w:shd w:val="clear" w:color="auto" w:fill="FFFF99"/>
          <w:rtl/>
        </w:rPr>
        <w:t>הוראות סעיף 11 וחלק ב' לתוספת הראשונה לפקודת מס הכנסה, כנוסחן בסעיף</w:t>
      </w:r>
      <w:r w:rsidRPr="004365C3">
        <w:rPr>
          <w:rStyle w:val="default"/>
          <w:rFonts w:cs="FrankRuehl" w:hint="cs"/>
          <w:vanish/>
          <w:sz w:val="22"/>
          <w:szCs w:val="22"/>
          <w:shd w:val="clear" w:color="auto" w:fill="FFFF99"/>
          <w:rtl/>
        </w:rPr>
        <w:t xml:space="preserve"> </w:t>
      </w:r>
      <w:r w:rsidRPr="004365C3">
        <w:rPr>
          <w:rStyle w:val="default"/>
          <w:rFonts w:cs="FrankRuehl"/>
          <w:vanish/>
          <w:sz w:val="22"/>
          <w:szCs w:val="22"/>
          <w:shd w:val="clear" w:color="auto" w:fill="FFFF99"/>
          <w:rtl/>
        </w:rPr>
        <w:t xml:space="preserve">5 לחוק זה, יחולו </w:t>
      </w:r>
      <w:r w:rsidRPr="004365C3">
        <w:rPr>
          <w:rStyle w:val="default"/>
          <w:rFonts w:cs="FrankRuehl"/>
          <w:strike/>
          <w:vanish/>
          <w:sz w:val="22"/>
          <w:szCs w:val="22"/>
          <w:shd w:val="clear" w:color="auto" w:fill="FFFF99"/>
          <w:rtl/>
        </w:rPr>
        <w:t>בשנת הכספים 2007</w:t>
      </w:r>
      <w:r w:rsidRPr="004365C3">
        <w:rPr>
          <w:rStyle w:val="default"/>
          <w:rFonts w:cs="FrankRuehl" w:hint="cs"/>
          <w:strike/>
          <w:vanish/>
          <w:sz w:val="22"/>
          <w:szCs w:val="22"/>
          <w:shd w:val="clear" w:color="auto" w:fill="FFFF99"/>
          <w:rtl/>
        </w:rPr>
        <w:t>;</w:t>
      </w:r>
      <w:r w:rsidRPr="004365C3">
        <w:rPr>
          <w:rStyle w:val="default"/>
          <w:rFonts w:cs="FrankRuehl"/>
          <w:strike/>
          <w:vanish/>
          <w:sz w:val="22"/>
          <w:szCs w:val="22"/>
          <w:shd w:val="clear" w:color="auto" w:fill="FFFF99"/>
          <w:rtl/>
        </w:rPr>
        <w:t xml:space="preserve"> שר האוצר, באישור ועדת הכספים של הכנסת, רשאי להאריך את תחולתן של ההוראות האמורות לשנת הכספים 2008</w:t>
      </w:r>
      <w:r w:rsidRPr="004365C3">
        <w:rPr>
          <w:rStyle w:val="default"/>
          <w:rFonts w:cs="FrankRuehl" w:hint="cs"/>
          <w:vanish/>
          <w:sz w:val="22"/>
          <w:szCs w:val="22"/>
          <w:shd w:val="clear" w:color="auto" w:fill="FFFF99"/>
          <w:rtl/>
        </w:rPr>
        <w:t xml:space="preserve"> </w:t>
      </w:r>
      <w:r w:rsidRPr="004365C3">
        <w:rPr>
          <w:rStyle w:val="default"/>
          <w:rFonts w:cs="FrankRuehl" w:hint="cs"/>
          <w:vanish/>
          <w:sz w:val="22"/>
          <w:szCs w:val="22"/>
          <w:u w:val="single"/>
          <w:shd w:val="clear" w:color="auto" w:fill="FFFF99"/>
          <w:rtl/>
        </w:rPr>
        <w:t>בשנות הכספים 2007 עד 2009</w:t>
      </w:r>
      <w:r w:rsidRPr="004365C3">
        <w:rPr>
          <w:rStyle w:val="default"/>
          <w:rFonts w:cs="FrankRuehl" w:hint="cs"/>
          <w:vanish/>
          <w:sz w:val="22"/>
          <w:szCs w:val="22"/>
          <w:shd w:val="clear" w:color="auto" w:fill="FFFF99"/>
          <w:rtl/>
        </w:rPr>
        <w:t>.</w:t>
      </w:r>
    </w:p>
    <w:p w:rsidR="00984F35" w:rsidRPr="004365C3" w:rsidRDefault="00984F35" w:rsidP="00984F35">
      <w:pPr>
        <w:pStyle w:val="P00"/>
        <w:spacing w:before="0"/>
        <w:ind w:left="0" w:right="1134"/>
        <w:rPr>
          <w:rStyle w:val="default"/>
          <w:rFonts w:cs="FrankRuehl" w:hint="cs"/>
          <w:vanish/>
          <w:szCs w:val="20"/>
          <w:shd w:val="clear" w:color="auto" w:fill="FFFF99"/>
          <w:rtl/>
        </w:rPr>
      </w:pPr>
    </w:p>
    <w:p w:rsidR="00984F35" w:rsidRPr="004365C3" w:rsidRDefault="00984F35" w:rsidP="00984F35">
      <w:pPr>
        <w:pStyle w:val="P00"/>
        <w:spacing w:before="0"/>
        <w:ind w:left="0" w:right="1134"/>
        <w:rPr>
          <w:rStyle w:val="default"/>
          <w:rFonts w:cs="FrankRuehl" w:hint="cs"/>
          <w:vanish/>
          <w:color w:val="FF0000"/>
          <w:szCs w:val="20"/>
          <w:shd w:val="clear" w:color="auto" w:fill="FFFF99"/>
          <w:rtl/>
        </w:rPr>
      </w:pPr>
      <w:r w:rsidRPr="004365C3">
        <w:rPr>
          <w:rStyle w:val="default"/>
          <w:rFonts w:cs="FrankRuehl" w:hint="cs"/>
          <w:vanish/>
          <w:color w:val="FF0000"/>
          <w:szCs w:val="20"/>
          <w:shd w:val="clear" w:color="auto" w:fill="FFFF99"/>
          <w:rtl/>
        </w:rPr>
        <w:t>מיום 1.1.2010</w:t>
      </w:r>
    </w:p>
    <w:p w:rsidR="00984F35" w:rsidRPr="004365C3" w:rsidRDefault="00984F35" w:rsidP="00984F35">
      <w:pPr>
        <w:pStyle w:val="P00"/>
        <w:spacing w:before="0"/>
        <w:ind w:left="0" w:right="1134"/>
        <w:rPr>
          <w:rStyle w:val="default"/>
          <w:rFonts w:cs="FrankRuehl" w:hint="cs"/>
          <w:vanish/>
          <w:szCs w:val="20"/>
          <w:shd w:val="clear" w:color="auto" w:fill="FFFF99"/>
          <w:rtl/>
        </w:rPr>
      </w:pPr>
      <w:r w:rsidRPr="004365C3">
        <w:rPr>
          <w:rStyle w:val="default"/>
          <w:rFonts w:cs="FrankRuehl" w:hint="cs"/>
          <w:b/>
          <w:bCs/>
          <w:vanish/>
          <w:szCs w:val="20"/>
          <w:shd w:val="clear" w:color="auto" w:fill="FFFF99"/>
          <w:rtl/>
        </w:rPr>
        <w:t>תיקון מס' 2</w:t>
      </w:r>
    </w:p>
    <w:p w:rsidR="00984F35" w:rsidRPr="004365C3" w:rsidRDefault="00984F35" w:rsidP="00984F35">
      <w:pPr>
        <w:pStyle w:val="P00"/>
        <w:spacing w:before="0"/>
        <w:ind w:left="0" w:right="1134"/>
        <w:rPr>
          <w:rStyle w:val="default"/>
          <w:rFonts w:cs="FrankRuehl" w:hint="cs"/>
          <w:vanish/>
          <w:szCs w:val="20"/>
          <w:shd w:val="clear" w:color="auto" w:fill="FFFF99"/>
          <w:rtl/>
        </w:rPr>
      </w:pPr>
      <w:hyperlink r:id="rId22" w:history="1">
        <w:r w:rsidRPr="004365C3">
          <w:rPr>
            <w:rStyle w:val="Hyperlink"/>
            <w:rFonts w:hint="cs"/>
            <w:vanish/>
            <w:szCs w:val="20"/>
            <w:shd w:val="clear" w:color="auto" w:fill="FFFF99"/>
            <w:rtl/>
          </w:rPr>
          <w:t>ס"ח תש"ע מס' 2236</w:t>
        </w:r>
      </w:hyperlink>
      <w:r w:rsidRPr="004365C3">
        <w:rPr>
          <w:rStyle w:val="default"/>
          <w:rFonts w:cs="FrankRuehl" w:hint="cs"/>
          <w:vanish/>
          <w:szCs w:val="20"/>
          <w:shd w:val="clear" w:color="auto" w:fill="FFFF99"/>
          <w:rtl/>
        </w:rPr>
        <w:t xml:space="preserve"> מיום 23.3.2010 עמ' 445 (</w:t>
      </w:r>
      <w:hyperlink r:id="rId23" w:history="1">
        <w:r w:rsidRPr="004365C3">
          <w:rPr>
            <w:rStyle w:val="Hyperlink"/>
            <w:rFonts w:hint="cs"/>
            <w:vanish/>
            <w:szCs w:val="20"/>
            <w:shd w:val="clear" w:color="auto" w:fill="FFFF99"/>
            <w:rtl/>
          </w:rPr>
          <w:t>ה"ח 492</w:t>
        </w:r>
      </w:hyperlink>
      <w:r w:rsidRPr="004365C3">
        <w:rPr>
          <w:rStyle w:val="default"/>
          <w:rFonts w:cs="FrankRuehl" w:hint="cs"/>
          <w:vanish/>
          <w:szCs w:val="20"/>
          <w:shd w:val="clear" w:color="auto" w:fill="FFFF99"/>
          <w:rtl/>
        </w:rPr>
        <w:t>)</w:t>
      </w:r>
    </w:p>
    <w:p w:rsidR="00984F35" w:rsidRPr="004365C3" w:rsidRDefault="00984F35" w:rsidP="00984F35">
      <w:pPr>
        <w:pStyle w:val="P00"/>
        <w:ind w:left="0" w:right="1134"/>
        <w:rPr>
          <w:rStyle w:val="default"/>
          <w:rFonts w:cs="FrankRuehl" w:hint="cs"/>
          <w:vanish/>
          <w:sz w:val="22"/>
          <w:szCs w:val="22"/>
          <w:shd w:val="clear" w:color="auto" w:fill="FFFF99"/>
          <w:rtl/>
        </w:rPr>
      </w:pPr>
      <w:r w:rsidRPr="004365C3">
        <w:rPr>
          <w:rStyle w:val="big-number"/>
          <w:rFonts w:cs="FrankRuehl" w:hint="cs"/>
          <w:vanish/>
          <w:sz w:val="22"/>
          <w:szCs w:val="22"/>
          <w:shd w:val="clear" w:color="auto" w:fill="FFFF99"/>
          <w:rtl/>
        </w:rPr>
        <w:t>7</w:t>
      </w:r>
      <w:r w:rsidRPr="004365C3">
        <w:rPr>
          <w:rStyle w:val="default"/>
          <w:rFonts w:cs="FrankRuehl"/>
          <w:vanish/>
          <w:sz w:val="22"/>
          <w:szCs w:val="22"/>
          <w:shd w:val="clear" w:color="auto" w:fill="FFFF99"/>
          <w:rtl/>
        </w:rPr>
        <w:t>.</w:t>
      </w:r>
      <w:r w:rsidRPr="004365C3">
        <w:rPr>
          <w:rStyle w:val="default"/>
          <w:rFonts w:cs="FrankRuehl"/>
          <w:vanish/>
          <w:sz w:val="22"/>
          <w:szCs w:val="22"/>
          <w:shd w:val="clear" w:color="auto" w:fill="FFFF99"/>
          <w:rtl/>
        </w:rPr>
        <w:tab/>
      </w:r>
      <w:r w:rsidRPr="004365C3">
        <w:rPr>
          <w:rStyle w:val="default"/>
          <w:rFonts w:cs="FrankRuehl" w:hint="cs"/>
          <w:vanish/>
          <w:sz w:val="22"/>
          <w:szCs w:val="22"/>
          <w:shd w:val="clear" w:color="auto" w:fill="FFFF99"/>
          <w:rtl/>
        </w:rPr>
        <w:t>(</w:t>
      </w:r>
      <w:r w:rsidRPr="004365C3">
        <w:rPr>
          <w:rStyle w:val="default"/>
          <w:rFonts w:cs="FrankRuehl"/>
          <w:vanish/>
          <w:sz w:val="22"/>
          <w:szCs w:val="22"/>
          <w:shd w:val="clear" w:color="auto" w:fill="FFFF99"/>
          <w:rtl/>
        </w:rPr>
        <w:t>א)</w:t>
      </w:r>
      <w:r w:rsidRPr="004365C3">
        <w:rPr>
          <w:rStyle w:val="default"/>
          <w:rFonts w:cs="FrankRuehl" w:hint="cs"/>
          <w:vanish/>
          <w:sz w:val="22"/>
          <w:szCs w:val="22"/>
          <w:shd w:val="clear" w:color="auto" w:fill="FFFF99"/>
          <w:rtl/>
        </w:rPr>
        <w:tab/>
      </w:r>
      <w:r w:rsidRPr="004365C3">
        <w:rPr>
          <w:rStyle w:val="default"/>
          <w:rFonts w:cs="FrankRuehl"/>
          <w:vanish/>
          <w:sz w:val="22"/>
          <w:szCs w:val="22"/>
          <w:shd w:val="clear" w:color="auto" w:fill="FFFF99"/>
          <w:rtl/>
        </w:rPr>
        <w:t>הוראות לפי סעיף 1</w:t>
      </w:r>
      <w:r w:rsidRPr="004365C3">
        <w:rPr>
          <w:rStyle w:val="default"/>
          <w:rFonts w:cs="FrankRuehl" w:hint="cs"/>
          <w:vanish/>
          <w:sz w:val="22"/>
          <w:szCs w:val="22"/>
          <w:shd w:val="clear" w:color="auto" w:fill="FFFF99"/>
          <w:rtl/>
        </w:rPr>
        <w:t>,</w:t>
      </w:r>
      <w:r w:rsidRPr="004365C3">
        <w:rPr>
          <w:rStyle w:val="default"/>
          <w:rFonts w:cs="FrankRuehl"/>
          <w:vanish/>
          <w:sz w:val="22"/>
          <w:szCs w:val="22"/>
          <w:shd w:val="clear" w:color="auto" w:fill="FFFF99"/>
          <w:rtl/>
        </w:rPr>
        <w:t xml:space="preserve"> לרבות הצו שנקבע לפיו אלא אם כן נקבע בצו אחרת לגבי</w:t>
      </w:r>
      <w:r w:rsidRPr="004365C3">
        <w:rPr>
          <w:rStyle w:val="default"/>
          <w:rFonts w:cs="FrankRuehl" w:hint="cs"/>
          <w:vanish/>
          <w:sz w:val="22"/>
          <w:szCs w:val="22"/>
          <w:shd w:val="clear" w:color="auto" w:fill="FFFF99"/>
          <w:rtl/>
        </w:rPr>
        <w:t xml:space="preserve"> </w:t>
      </w:r>
      <w:r w:rsidRPr="004365C3">
        <w:rPr>
          <w:rStyle w:val="default"/>
          <w:rFonts w:cs="FrankRuehl"/>
          <w:vanish/>
          <w:sz w:val="22"/>
          <w:szCs w:val="22"/>
          <w:shd w:val="clear" w:color="auto" w:fill="FFFF99"/>
          <w:rtl/>
        </w:rPr>
        <w:t xml:space="preserve">היישובים והאזורים שנקבעו בצו, כולם או חלקם, יחולו בשנות הכספים </w:t>
      </w:r>
      <w:r w:rsidRPr="004365C3">
        <w:rPr>
          <w:rStyle w:val="default"/>
          <w:rFonts w:cs="FrankRuehl" w:hint="cs"/>
          <w:vanish/>
          <w:sz w:val="22"/>
          <w:szCs w:val="22"/>
          <w:shd w:val="clear" w:color="auto" w:fill="FFFF99"/>
          <w:rtl/>
        </w:rPr>
        <w:t xml:space="preserve">2007 </w:t>
      </w:r>
      <w:r w:rsidRPr="004365C3">
        <w:rPr>
          <w:rStyle w:val="default"/>
          <w:rFonts w:cs="FrankRuehl" w:hint="cs"/>
          <w:strike/>
          <w:vanish/>
          <w:sz w:val="22"/>
          <w:szCs w:val="22"/>
          <w:shd w:val="clear" w:color="auto" w:fill="FFFF99"/>
          <w:rtl/>
        </w:rPr>
        <w:t>עד 2009</w:t>
      </w:r>
      <w:r w:rsidRPr="004365C3">
        <w:rPr>
          <w:rStyle w:val="default"/>
          <w:rFonts w:cs="FrankRuehl" w:hint="cs"/>
          <w:vanish/>
          <w:sz w:val="22"/>
          <w:szCs w:val="22"/>
          <w:shd w:val="clear" w:color="auto" w:fill="FFFF99"/>
          <w:rtl/>
        </w:rPr>
        <w:t xml:space="preserve"> </w:t>
      </w:r>
      <w:r w:rsidRPr="004365C3">
        <w:rPr>
          <w:rStyle w:val="default"/>
          <w:rFonts w:cs="FrankRuehl" w:hint="cs"/>
          <w:vanish/>
          <w:sz w:val="22"/>
          <w:szCs w:val="22"/>
          <w:u w:val="single"/>
          <w:shd w:val="clear" w:color="auto" w:fill="FFFF99"/>
          <w:rtl/>
        </w:rPr>
        <w:t>עד 2010</w:t>
      </w:r>
      <w:r w:rsidRPr="004365C3">
        <w:rPr>
          <w:rStyle w:val="default"/>
          <w:rFonts w:cs="FrankRuehl" w:hint="cs"/>
          <w:vanish/>
          <w:sz w:val="22"/>
          <w:szCs w:val="22"/>
          <w:shd w:val="clear" w:color="auto" w:fill="FFFF99"/>
          <w:rtl/>
        </w:rPr>
        <w:t>.</w:t>
      </w:r>
    </w:p>
    <w:p w:rsidR="00984F35" w:rsidRPr="004365C3" w:rsidRDefault="00984F35" w:rsidP="00984F35">
      <w:pPr>
        <w:pStyle w:val="P00"/>
        <w:spacing w:before="0"/>
        <w:ind w:left="0" w:right="1134"/>
        <w:rPr>
          <w:rStyle w:val="default"/>
          <w:rFonts w:cs="FrankRuehl" w:hint="cs"/>
          <w:vanish/>
          <w:sz w:val="22"/>
          <w:szCs w:val="22"/>
          <w:shd w:val="clear" w:color="auto" w:fill="FFFF99"/>
          <w:rtl/>
        </w:rPr>
      </w:pPr>
      <w:r w:rsidRPr="004365C3">
        <w:rPr>
          <w:rStyle w:val="default"/>
          <w:rFonts w:cs="FrankRuehl" w:hint="cs"/>
          <w:vanish/>
          <w:sz w:val="22"/>
          <w:szCs w:val="22"/>
          <w:shd w:val="clear" w:color="auto" w:fill="FFFF99"/>
          <w:rtl/>
        </w:rPr>
        <w:tab/>
      </w:r>
      <w:r w:rsidRPr="004365C3">
        <w:rPr>
          <w:rStyle w:val="default"/>
          <w:rFonts w:cs="FrankRuehl"/>
          <w:vanish/>
          <w:sz w:val="22"/>
          <w:szCs w:val="22"/>
          <w:shd w:val="clear" w:color="auto" w:fill="FFFF99"/>
          <w:rtl/>
        </w:rPr>
        <w:t>(ב)</w:t>
      </w:r>
      <w:r w:rsidRPr="004365C3">
        <w:rPr>
          <w:rStyle w:val="default"/>
          <w:rFonts w:cs="FrankRuehl" w:hint="cs"/>
          <w:vanish/>
          <w:sz w:val="22"/>
          <w:szCs w:val="22"/>
          <w:shd w:val="clear" w:color="auto" w:fill="FFFF99"/>
          <w:rtl/>
        </w:rPr>
        <w:tab/>
      </w:r>
      <w:r w:rsidRPr="004365C3">
        <w:rPr>
          <w:rStyle w:val="default"/>
          <w:rFonts w:cs="FrankRuehl"/>
          <w:vanish/>
          <w:sz w:val="22"/>
          <w:szCs w:val="22"/>
          <w:shd w:val="clear" w:color="auto" w:fill="FFFF99"/>
          <w:rtl/>
        </w:rPr>
        <w:t xml:space="preserve">הוראות סעיפים </w:t>
      </w:r>
      <w:r w:rsidRPr="004365C3">
        <w:rPr>
          <w:rStyle w:val="default"/>
          <w:rFonts w:cs="FrankRuehl" w:hint="cs"/>
          <w:vanish/>
          <w:sz w:val="22"/>
          <w:szCs w:val="22"/>
          <w:shd w:val="clear" w:color="auto" w:fill="FFFF99"/>
          <w:rtl/>
        </w:rPr>
        <w:t>3, 4 ו-6</w:t>
      </w:r>
      <w:r w:rsidRPr="004365C3">
        <w:rPr>
          <w:rStyle w:val="default"/>
          <w:rFonts w:cs="FrankRuehl"/>
          <w:vanish/>
          <w:sz w:val="22"/>
          <w:szCs w:val="22"/>
          <w:shd w:val="clear" w:color="auto" w:fill="FFFF99"/>
          <w:rtl/>
        </w:rPr>
        <w:t xml:space="preserve"> יחולו לתקופה של 12 חודשים מיום תחילתו של חוק</w:t>
      </w:r>
      <w:r w:rsidRPr="004365C3">
        <w:rPr>
          <w:rStyle w:val="default"/>
          <w:rFonts w:cs="FrankRuehl" w:hint="cs"/>
          <w:vanish/>
          <w:sz w:val="22"/>
          <w:szCs w:val="22"/>
          <w:shd w:val="clear" w:color="auto" w:fill="FFFF99"/>
          <w:rtl/>
        </w:rPr>
        <w:t xml:space="preserve"> </w:t>
      </w:r>
      <w:r w:rsidRPr="004365C3">
        <w:rPr>
          <w:rStyle w:val="default"/>
          <w:rFonts w:cs="FrankRuehl"/>
          <w:vanish/>
          <w:sz w:val="22"/>
          <w:szCs w:val="22"/>
          <w:shd w:val="clear" w:color="auto" w:fill="FFFF99"/>
          <w:rtl/>
        </w:rPr>
        <w:t>זה; שר האוצר, באישור ועדת הכספים של הכנסת, רשאי להאריך את תחולתן של ההוראות האמורות לתקופה אחת נוספת שלא תעלה על 12 חודשים (בסעיף זה –</w:t>
      </w:r>
      <w:r w:rsidRPr="004365C3">
        <w:rPr>
          <w:rStyle w:val="default"/>
          <w:rFonts w:cs="FrankRuehl" w:hint="cs"/>
          <w:vanish/>
          <w:sz w:val="22"/>
          <w:szCs w:val="22"/>
          <w:shd w:val="clear" w:color="auto" w:fill="FFFF99"/>
          <w:rtl/>
        </w:rPr>
        <w:t xml:space="preserve"> </w:t>
      </w:r>
      <w:r w:rsidRPr="004365C3">
        <w:rPr>
          <w:rStyle w:val="default"/>
          <w:rFonts w:cs="FrankRuehl"/>
          <w:vanish/>
          <w:sz w:val="22"/>
          <w:szCs w:val="22"/>
          <w:shd w:val="clear" w:color="auto" w:fill="FFFF99"/>
          <w:rtl/>
        </w:rPr>
        <w:t>תקופת ההארכה)</w:t>
      </w:r>
      <w:r w:rsidRPr="004365C3">
        <w:rPr>
          <w:rStyle w:val="default"/>
          <w:rFonts w:cs="FrankRuehl" w:hint="cs"/>
          <w:vanish/>
          <w:sz w:val="22"/>
          <w:szCs w:val="22"/>
          <w:shd w:val="clear" w:color="auto" w:fill="FFFF99"/>
          <w:rtl/>
        </w:rPr>
        <w:t>.</w:t>
      </w:r>
    </w:p>
    <w:p w:rsidR="00984F35" w:rsidRPr="004365C3" w:rsidRDefault="00984F35" w:rsidP="00984F35">
      <w:pPr>
        <w:pStyle w:val="P00"/>
        <w:spacing w:before="0"/>
        <w:ind w:left="0" w:right="1134"/>
        <w:rPr>
          <w:rStyle w:val="default"/>
          <w:rFonts w:cs="FrankRuehl" w:hint="cs"/>
          <w:vanish/>
          <w:sz w:val="22"/>
          <w:szCs w:val="22"/>
          <w:shd w:val="clear" w:color="auto" w:fill="FFFF99"/>
          <w:rtl/>
        </w:rPr>
      </w:pPr>
      <w:r w:rsidRPr="004365C3">
        <w:rPr>
          <w:rStyle w:val="default"/>
          <w:rFonts w:cs="FrankRuehl" w:hint="cs"/>
          <w:vanish/>
          <w:sz w:val="22"/>
          <w:szCs w:val="22"/>
          <w:shd w:val="clear" w:color="auto" w:fill="FFFF99"/>
          <w:rtl/>
        </w:rPr>
        <w:tab/>
      </w:r>
      <w:r w:rsidRPr="004365C3">
        <w:rPr>
          <w:rStyle w:val="default"/>
          <w:rFonts w:cs="FrankRuehl"/>
          <w:vanish/>
          <w:sz w:val="22"/>
          <w:szCs w:val="22"/>
          <w:shd w:val="clear" w:color="auto" w:fill="FFFF99"/>
          <w:rtl/>
        </w:rPr>
        <w:t>(ג)</w:t>
      </w:r>
      <w:r w:rsidRPr="004365C3">
        <w:rPr>
          <w:rStyle w:val="default"/>
          <w:rFonts w:cs="FrankRuehl" w:hint="cs"/>
          <w:vanish/>
          <w:sz w:val="22"/>
          <w:szCs w:val="22"/>
          <w:shd w:val="clear" w:color="auto" w:fill="FFFF99"/>
          <w:rtl/>
        </w:rPr>
        <w:tab/>
      </w:r>
      <w:r w:rsidRPr="004365C3">
        <w:rPr>
          <w:rStyle w:val="default"/>
          <w:rFonts w:cs="FrankRuehl"/>
          <w:vanish/>
          <w:sz w:val="22"/>
          <w:szCs w:val="22"/>
          <w:shd w:val="clear" w:color="auto" w:fill="FFFF99"/>
          <w:rtl/>
        </w:rPr>
        <w:t>הוראות סעיף 2 יחולו לגבי הכנסת עבודה המשתלמת בעד עבודה בחודש יולי</w:t>
      </w:r>
      <w:r w:rsidRPr="004365C3">
        <w:rPr>
          <w:rStyle w:val="default"/>
          <w:rFonts w:cs="FrankRuehl" w:hint="cs"/>
          <w:vanish/>
          <w:sz w:val="22"/>
          <w:szCs w:val="22"/>
          <w:shd w:val="clear" w:color="auto" w:fill="FFFF99"/>
          <w:rtl/>
        </w:rPr>
        <w:t xml:space="preserve"> </w:t>
      </w:r>
      <w:r w:rsidRPr="004365C3">
        <w:rPr>
          <w:rStyle w:val="default"/>
          <w:rFonts w:cs="FrankRuehl"/>
          <w:vanish/>
          <w:sz w:val="22"/>
          <w:szCs w:val="22"/>
          <w:shd w:val="clear" w:color="auto" w:fill="FFFF99"/>
          <w:rtl/>
        </w:rPr>
        <w:t>2007 ועד חודש דצמבר 2008</w:t>
      </w:r>
      <w:r w:rsidRPr="004365C3">
        <w:rPr>
          <w:rStyle w:val="default"/>
          <w:rFonts w:cs="FrankRuehl" w:hint="cs"/>
          <w:vanish/>
          <w:sz w:val="22"/>
          <w:szCs w:val="22"/>
          <w:shd w:val="clear" w:color="auto" w:fill="FFFF99"/>
          <w:rtl/>
        </w:rPr>
        <w:t>.</w:t>
      </w:r>
    </w:p>
    <w:p w:rsidR="00984F35" w:rsidRPr="004365C3" w:rsidRDefault="00984F35" w:rsidP="00984F35">
      <w:pPr>
        <w:pStyle w:val="P00"/>
        <w:spacing w:before="0"/>
        <w:ind w:left="0" w:right="1134"/>
        <w:rPr>
          <w:rStyle w:val="default"/>
          <w:rFonts w:cs="FrankRuehl" w:hint="cs"/>
          <w:vanish/>
          <w:sz w:val="22"/>
          <w:szCs w:val="22"/>
          <w:shd w:val="clear" w:color="auto" w:fill="FFFF99"/>
          <w:rtl/>
        </w:rPr>
      </w:pPr>
      <w:r w:rsidRPr="004365C3">
        <w:rPr>
          <w:rStyle w:val="default"/>
          <w:rFonts w:cs="FrankRuehl" w:hint="cs"/>
          <w:vanish/>
          <w:sz w:val="22"/>
          <w:szCs w:val="22"/>
          <w:shd w:val="clear" w:color="auto" w:fill="FFFF99"/>
          <w:rtl/>
        </w:rPr>
        <w:tab/>
      </w:r>
      <w:r w:rsidRPr="004365C3">
        <w:rPr>
          <w:rStyle w:val="default"/>
          <w:rFonts w:cs="FrankRuehl"/>
          <w:vanish/>
          <w:sz w:val="22"/>
          <w:szCs w:val="22"/>
          <w:shd w:val="clear" w:color="auto" w:fill="FFFF99"/>
          <w:rtl/>
        </w:rPr>
        <w:t>(ד)</w:t>
      </w:r>
      <w:r w:rsidRPr="004365C3">
        <w:rPr>
          <w:rStyle w:val="default"/>
          <w:rFonts w:cs="FrankRuehl" w:hint="cs"/>
          <w:vanish/>
          <w:sz w:val="22"/>
          <w:szCs w:val="22"/>
          <w:shd w:val="clear" w:color="auto" w:fill="FFFF99"/>
          <w:rtl/>
        </w:rPr>
        <w:tab/>
      </w:r>
      <w:r w:rsidRPr="004365C3">
        <w:rPr>
          <w:rStyle w:val="default"/>
          <w:rFonts w:cs="FrankRuehl"/>
          <w:vanish/>
          <w:sz w:val="22"/>
          <w:szCs w:val="22"/>
          <w:shd w:val="clear" w:color="auto" w:fill="FFFF99"/>
          <w:rtl/>
        </w:rPr>
        <w:t xml:space="preserve">הוראות סעיף 11 וחלק ב' לתוספת הראשונה לפקודת מס הכנסה, כנוסחן </w:t>
      </w:r>
      <w:r w:rsidRPr="004365C3">
        <w:rPr>
          <w:rStyle w:val="default"/>
          <w:rFonts w:cs="FrankRuehl"/>
          <w:strike/>
          <w:vanish/>
          <w:sz w:val="22"/>
          <w:szCs w:val="22"/>
          <w:shd w:val="clear" w:color="auto" w:fill="FFFF99"/>
          <w:rtl/>
        </w:rPr>
        <w:t>בסעיף</w:t>
      </w:r>
      <w:r w:rsidRPr="004365C3">
        <w:rPr>
          <w:rStyle w:val="default"/>
          <w:rFonts w:cs="FrankRuehl" w:hint="cs"/>
          <w:strike/>
          <w:vanish/>
          <w:sz w:val="22"/>
          <w:szCs w:val="22"/>
          <w:shd w:val="clear" w:color="auto" w:fill="FFFF99"/>
          <w:rtl/>
        </w:rPr>
        <w:t xml:space="preserve"> </w:t>
      </w:r>
      <w:r w:rsidRPr="004365C3">
        <w:rPr>
          <w:rStyle w:val="default"/>
          <w:rFonts w:cs="FrankRuehl"/>
          <w:strike/>
          <w:vanish/>
          <w:sz w:val="22"/>
          <w:szCs w:val="22"/>
          <w:shd w:val="clear" w:color="auto" w:fill="FFFF99"/>
          <w:rtl/>
        </w:rPr>
        <w:t>5</w:t>
      </w:r>
      <w:r w:rsidRPr="004365C3">
        <w:rPr>
          <w:rStyle w:val="default"/>
          <w:rFonts w:cs="FrankRuehl" w:hint="cs"/>
          <w:vanish/>
          <w:sz w:val="22"/>
          <w:szCs w:val="22"/>
          <w:shd w:val="clear" w:color="auto" w:fill="FFFF99"/>
          <w:rtl/>
        </w:rPr>
        <w:t xml:space="preserve"> </w:t>
      </w:r>
      <w:r w:rsidRPr="004365C3">
        <w:rPr>
          <w:rStyle w:val="default"/>
          <w:rFonts w:cs="FrankRuehl" w:hint="cs"/>
          <w:vanish/>
          <w:sz w:val="22"/>
          <w:szCs w:val="22"/>
          <w:u w:val="single"/>
          <w:shd w:val="clear" w:color="auto" w:fill="FFFF99"/>
          <w:rtl/>
        </w:rPr>
        <w:t>בסעיף 5(א)</w:t>
      </w:r>
      <w:r w:rsidRPr="004365C3">
        <w:rPr>
          <w:rStyle w:val="default"/>
          <w:rFonts w:cs="FrankRuehl"/>
          <w:vanish/>
          <w:sz w:val="22"/>
          <w:szCs w:val="22"/>
          <w:shd w:val="clear" w:color="auto" w:fill="FFFF99"/>
          <w:rtl/>
        </w:rPr>
        <w:t xml:space="preserve"> לחוק זה, יחולו </w:t>
      </w:r>
      <w:r w:rsidRPr="004365C3">
        <w:rPr>
          <w:rStyle w:val="default"/>
          <w:rFonts w:cs="FrankRuehl" w:hint="cs"/>
          <w:vanish/>
          <w:sz w:val="22"/>
          <w:szCs w:val="22"/>
          <w:shd w:val="clear" w:color="auto" w:fill="FFFF99"/>
          <w:rtl/>
        </w:rPr>
        <w:t>בשנות הכספים 2007 עד 2009.</w:t>
      </w:r>
    </w:p>
    <w:p w:rsidR="00984F35" w:rsidRPr="004365C3" w:rsidRDefault="00984F35" w:rsidP="00984F35">
      <w:pPr>
        <w:pStyle w:val="P00"/>
        <w:spacing w:before="0"/>
        <w:ind w:left="0" w:right="1134"/>
        <w:rPr>
          <w:rStyle w:val="default"/>
          <w:rFonts w:cs="FrankRuehl" w:hint="cs"/>
          <w:vanish/>
          <w:sz w:val="22"/>
          <w:szCs w:val="22"/>
          <w:shd w:val="clear" w:color="auto" w:fill="FFFF99"/>
          <w:rtl/>
        </w:rPr>
      </w:pPr>
      <w:r w:rsidRPr="004365C3">
        <w:rPr>
          <w:rStyle w:val="default"/>
          <w:rFonts w:cs="FrankRuehl" w:hint="cs"/>
          <w:vanish/>
          <w:sz w:val="22"/>
          <w:szCs w:val="22"/>
          <w:shd w:val="clear" w:color="auto" w:fill="FFFF99"/>
          <w:rtl/>
        </w:rPr>
        <w:tab/>
      </w:r>
      <w:r w:rsidRPr="004365C3">
        <w:rPr>
          <w:rStyle w:val="default"/>
          <w:rFonts w:cs="FrankRuehl" w:hint="cs"/>
          <w:vanish/>
          <w:sz w:val="22"/>
          <w:szCs w:val="22"/>
          <w:u w:val="single"/>
          <w:shd w:val="clear" w:color="auto" w:fill="FFFF99"/>
          <w:rtl/>
        </w:rPr>
        <w:t>(ה)</w:t>
      </w:r>
      <w:r w:rsidRPr="004365C3">
        <w:rPr>
          <w:rStyle w:val="default"/>
          <w:rFonts w:cs="FrankRuehl" w:hint="cs"/>
          <w:vanish/>
          <w:sz w:val="22"/>
          <w:szCs w:val="22"/>
          <w:u w:val="single"/>
          <w:shd w:val="clear" w:color="auto" w:fill="FFFF99"/>
          <w:rtl/>
        </w:rPr>
        <w:tab/>
        <w:t>הוראות סעיף 11 וחלק ב' לתוספת הראשונה לפקודת מס הכנסה, כנוסחן בסעיף 5(ב) לחוק זה, יחולו בשנת הכספים 2010; שר האוצר, באישור ועדת הכספים של הכנסת, רשאי להאריך את תחולתן של ההוראות האמורות לשנת הכספים 2011.</w:t>
      </w:r>
    </w:p>
    <w:p w:rsidR="00921511" w:rsidRPr="004365C3" w:rsidRDefault="00921511" w:rsidP="00921511">
      <w:pPr>
        <w:pStyle w:val="P00"/>
        <w:spacing w:before="0"/>
        <w:ind w:left="0" w:right="1134"/>
        <w:rPr>
          <w:rStyle w:val="default"/>
          <w:rFonts w:cs="FrankRuehl" w:hint="cs"/>
          <w:vanish/>
          <w:szCs w:val="20"/>
          <w:shd w:val="clear" w:color="auto" w:fill="FFFF99"/>
          <w:rtl/>
        </w:rPr>
      </w:pPr>
    </w:p>
    <w:p w:rsidR="00921511" w:rsidRPr="004365C3" w:rsidRDefault="00921511" w:rsidP="00921511">
      <w:pPr>
        <w:pStyle w:val="P00"/>
        <w:spacing w:before="0"/>
        <w:ind w:left="0" w:right="1134"/>
        <w:rPr>
          <w:rStyle w:val="default"/>
          <w:rFonts w:cs="FrankRuehl" w:hint="cs"/>
          <w:vanish/>
          <w:color w:val="FF0000"/>
          <w:szCs w:val="20"/>
          <w:shd w:val="clear" w:color="auto" w:fill="FFFF99"/>
          <w:rtl/>
        </w:rPr>
      </w:pPr>
      <w:r w:rsidRPr="004365C3">
        <w:rPr>
          <w:rStyle w:val="default"/>
          <w:rFonts w:cs="FrankRuehl" w:hint="cs"/>
          <w:vanish/>
          <w:color w:val="FF0000"/>
          <w:szCs w:val="20"/>
          <w:shd w:val="clear" w:color="auto" w:fill="FFFF99"/>
          <w:rtl/>
        </w:rPr>
        <w:t>מיום 1.1.2012</w:t>
      </w:r>
    </w:p>
    <w:p w:rsidR="00921511" w:rsidRPr="004365C3" w:rsidRDefault="00921511" w:rsidP="00921511">
      <w:pPr>
        <w:pStyle w:val="P00"/>
        <w:spacing w:before="0"/>
        <w:ind w:left="0" w:right="1134"/>
        <w:rPr>
          <w:rStyle w:val="default"/>
          <w:rFonts w:cs="FrankRuehl" w:hint="cs"/>
          <w:vanish/>
          <w:szCs w:val="20"/>
          <w:shd w:val="clear" w:color="auto" w:fill="FFFF99"/>
          <w:rtl/>
        </w:rPr>
      </w:pPr>
      <w:r w:rsidRPr="004365C3">
        <w:rPr>
          <w:rStyle w:val="default"/>
          <w:rFonts w:cs="FrankRuehl" w:hint="cs"/>
          <w:b/>
          <w:bCs/>
          <w:vanish/>
          <w:szCs w:val="20"/>
          <w:shd w:val="clear" w:color="auto" w:fill="FFFF99"/>
          <w:rtl/>
        </w:rPr>
        <w:t>תיקון מס' 3</w:t>
      </w:r>
    </w:p>
    <w:p w:rsidR="00921511" w:rsidRPr="004365C3" w:rsidRDefault="00921511" w:rsidP="00921511">
      <w:pPr>
        <w:pStyle w:val="P00"/>
        <w:spacing w:before="0"/>
        <w:ind w:left="0" w:right="1134"/>
        <w:rPr>
          <w:rStyle w:val="default"/>
          <w:rFonts w:cs="FrankRuehl" w:hint="cs"/>
          <w:vanish/>
          <w:szCs w:val="20"/>
          <w:shd w:val="clear" w:color="auto" w:fill="FFFF99"/>
          <w:rtl/>
        </w:rPr>
      </w:pPr>
      <w:hyperlink r:id="rId24" w:history="1">
        <w:r w:rsidRPr="004365C3">
          <w:rPr>
            <w:rStyle w:val="Hyperlink"/>
            <w:rFonts w:hint="cs"/>
            <w:vanish/>
            <w:szCs w:val="20"/>
            <w:shd w:val="clear" w:color="auto" w:fill="FFFF99"/>
            <w:rtl/>
          </w:rPr>
          <w:t>ס"ח תשע"א מס' 2310</w:t>
        </w:r>
      </w:hyperlink>
      <w:r w:rsidRPr="004365C3">
        <w:rPr>
          <w:rStyle w:val="default"/>
          <w:rFonts w:cs="FrankRuehl" w:hint="cs"/>
          <w:vanish/>
          <w:szCs w:val="20"/>
          <w:shd w:val="clear" w:color="auto" w:fill="FFFF99"/>
          <w:rtl/>
        </w:rPr>
        <w:t xml:space="preserve"> מיום 11.8.2011 עמ' 1023 (</w:t>
      </w:r>
      <w:hyperlink r:id="rId25" w:history="1">
        <w:r w:rsidRPr="004365C3">
          <w:rPr>
            <w:rStyle w:val="Hyperlink"/>
            <w:rFonts w:hint="cs"/>
            <w:vanish/>
            <w:szCs w:val="20"/>
            <w:shd w:val="clear" w:color="auto" w:fill="FFFF99"/>
            <w:rtl/>
          </w:rPr>
          <w:t>ה"ח 405</w:t>
        </w:r>
      </w:hyperlink>
      <w:r w:rsidRPr="004365C3">
        <w:rPr>
          <w:rStyle w:val="default"/>
          <w:rFonts w:cs="FrankRuehl" w:hint="cs"/>
          <w:vanish/>
          <w:szCs w:val="20"/>
          <w:shd w:val="clear" w:color="auto" w:fill="FFFF99"/>
          <w:rtl/>
        </w:rPr>
        <w:t>)</w:t>
      </w:r>
    </w:p>
    <w:p w:rsidR="00921511" w:rsidRPr="004365C3" w:rsidRDefault="00921511" w:rsidP="00921511">
      <w:pPr>
        <w:pStyle w:val="P00"/>
        <w:ind w:left="0" w:right="1134"/>
        <w:rPr>
          <w:rStyle w:val="default"/>
          <w:rFonts w:cs="FrankRuehl" w:hint="cs"/>
          <w:vanish/>
          <w:sz w:val="22"/>
          <w:szCs w:val="22"/>
          <w:shd w:val="clear" w:color="auto" w:fill="FFFF99"/>
          <w:rtl/>
        </w:rPr>
      </w:pPr>
      <w:r w:rsidRPr="004365C3">
        <w:rPr>
          <w:rStyle w:val="big-number"/>
          <w:rFonts w:cs="FrankRuehl" w:hint="cs"/>
          <w:vanish/>
          <w:sz w:val="22"/>
          <w:szCs w:val="22"/>
          <w:shd w:val="clear" w:color="auto" w:fill="FFFF99"/>
          <w:rtl/>
        </w:rPr>
        <w:t>7</w:t>
      </w:r>
      <w:r w:rsidRPr="004365C3">
        <w:rPr>
          <w:rStyle w:val="default"/>
          <w:rFonts w:cs="FrankRuehl"/>
          <w:vanish/>
          <w:sz w:val="22"/>
          <w:szCs w:val="22"/>
          <w:shd w:val="clear" w:color="auto" w:fill="FFFF99"/>
          <w:rtl/>
        </w:rPr>
        <w:t>.</w:t>
      </w:r>
      <w:r w:rsidRPr="004365C3">
        <w:rPr>
          <w:rStyle w:val="default"/>
          <w:rFonts w:cs="FrankRuehl"/>
          <w:vanish/>
          <w:sz w:val="22"/>
          <w:szCs w:val="22"/>
          <w:shd w:val="clear" w:color="auto" w:fill="FFFF99"/>
          <w:rtl/>
        </w:rPr>
        <w:tab/>
      </w:r>
      <w:r w:rsidRPr="004365C3">
        <w:rPr>
          <w:rStyle w:val="default"/>
          <w:rFonts w:cs="FrankRuehl" w:hint="cs"/>
          <w:strike/>
          <w:vanish/>
          <w:sz w:val="22"/>
          <w:szCs w:val="22"/>
          <w:shd w:val="clear" w:color="auto" w:fill="FFFF99"/>
          <w:rtl/>
        </w:rPr>
        <w:t>(</w:t>
      </w:r>
      <w:r w:rsidRPr="004365C3">
        <w:rPr>
          <w:rStyle w:val="default"/>
          <w:rFonts w:cs="FrankRuehl"/>
          <w:strike/>
          <w:vanish/>
          <w:sz w:val="22"/>
          <w:szCs w:val="22"/>
          <w:shd w:val="clear" w:color="auto" w:fill="FFFF99"/>
          <w:rtl/>
        </w:rPr>
        <w:t>א)</w:t>
      </w:r>
      <w:r w:rsidRPr="004365C3">
        <w:rPr>
          <w:rStyle w:val="default"/>
          <w:rFonts w:cs="FrankRuehl" w:hint="cs"/>
          <w:strike/>
          <w:vanish/>
          <w:sz w:val="22"/>
          <w:szCs w:val="22"/>
          <w:shd w:val="clear" w:color="auto" w:fill="FFFF99"/>
          <w:rtl/>
        </w:rPr>
        <w:tab/>
      </w:r>
      <w:r w:rsidRPr="004365C3">
        <w:rPr>
          <w:rStyle w:val="default"/>
          <w:rFonts w:cs="FrankRuehl"/>
          <w:strike/>
          <w:vanish/>
          <w:sz w:val="22"/>
          <w:szCs w:val="22"/>
          <w:shd w:val="clear" w:color="auto" w:fill="FFFF99"/>
          <w:rtl/>
        </w:rPr>
        <w:t>הוראות לפי סעיף 1</w:t>
      </w:r>
      <w:r w:rsidRPr="004365C3">
        <w:rPr>
          <w:rStyle w:val="default"/>
          <w:rFonts w:cs="FrankRuehl" w:hint="cs"/>
          <w:strike/>
          <w:vanish/>
          <w:sz w:val="22"/>
          <w:szCs w:val="22"/>
          <w:shd w:val="clear" w:color="auto" w:fill="FFFF99"/>
          <w:rtl/>
        </w:rPr>
        <w:t>,</w:t>
      </w:r>
      <w:r w:rsidRPr="004365C3">
        <w:rPr>
          <w:rStyle w:val="default"/>
          <w:rFonts w:cs="FrankRuehl"/>
          <w:strike/>
          <w:vanish/>
          <w:sz w:val="22"/>
          <w:szCs w:val="22"/>
          <w:shd w:val="clear" w:color="auto" w:fill="FFFF99"/>
          <w:rtl/>
        </w:rPr>
        <w:t xml:space="preserve"> לרבות הצו שנקבע לפיו אלא אם כן נקבע בצו אחרת לגבי</w:t>
      </w:r>
      <w:r w:rsidRPr="004365C3">
        <w:rPr>
          <w:rStyle w:val="default"/>
          <w:rFonts w:cs="FrankRuehl" w:hint="cs"/>
          <w:strike/>
          <w:vanish/>
          <w:sz w:val="22"/>
          <w:szCs w:val="22"/>
          <w:shd w:val="clear" w:color="auto" w:fill="FFFF99"/>
          <w:rtl/>
        </w:rPr>
        <w:t xml:space="preserve"> </w:t>
      </w:r>
      <w:r w:rsidRPr="004365C3">
        <w:rPr>
          <w:rStyle w:val="default"/>
          <w:rFonts w:cs="FrankRuehl"/>
          <w:strike/>
          <w:vanish/>
          <w:sz w:val="22"/>
          <w:szCs w:val="22"/>
          <w:shd w:val="clear" w:color="auto" w:fill="FFFF99"/>
          <w:rtl/>
        </w:rPr>
        <w:t xml:space="preserve">היישובים והאזורים שנקבעו בצו, כולם או חלקם, יחולו בשנות הכספים 2007 </w:t>
      </w:r>
      <w:r w:rsidRPr="004365C3">
        <w:rPr>
          <w:rStyle w:val="default"/>
          <w:rFonts w:cs="FrankRuehl" w:hint="cs"/>
          <w:strike/>
          <w:vanish/>
          <w:sz w:val="22"/>
          <w:szCs w:val="22"/>
          <w:shd w:val="clear" w:color="auto" w:fill="FFFF99"/>
          <w:rtl/>
        </w:rPr>
        <w:t>עד 2010.</w:t>
      </w:r>
    </w:p>
    <w:p w:rsidR="00921511" w:rsidRPr="004365C3" w:rsidRDefault="00921511" w:rsidP="00921511">
      <w:pPr>
        <w:pStyle w:val="P00"/>
        <w:spacing w:before="0"/>
        <w:ind w:left="0" w:right="1134"/>
        <w:rPr>
          <w:rStyle w:val="default"/>
          <w:rFonts w:cs="FrankRuehl" w:hint="cs"/>
          <w:vanish/>
          <w:sz w:val="22"/>
          <w:szCs w:val="22"/>
          <w:shd w:val="clear" w:color="auto" w:fill="FFFF99"/>
          <w:rtl/>
        </w:rPr>
      </w:pPr>
      <w:r w:rsidRPr="004365C3">
        <w:rPr>
          <w:rStyle w:val="default"/>
          <w:rFonts w:cs="FrankRuehl" w:hint="cs"/>
          <w:vanish/>
          <w:sz w:val="22"/>
          <w:szCs w:val="22"/>
          <w:shd w:val="clear" w:color="auto" w:fill="FFFF99"/>
          <w:rtl/>
        </w:rPr>
        <w:tab/>
      </w:r>
      <w:r w:rsidRPr="004365C3">
        <w:rPr>
          <w:rStyle w:val="default"/>
          <w:rFonts w:cs="FrankRuehl"/>
          <w:vanish/>
          <w:sz w:val="22"/>
          <w:szCs w:val="22"/>
          <w:shd w:val="clear" w:color="auto" w:fill="FFFF99"/>
          <w:rtl/>
        </w:rPr>
        <w:t>(ב)</w:t>
      </w:r>
      <w:r w:rsidRPr="004365C3">
        <w:rPr>
          <w:rStyle w:val="default"/>
          <w:rFonts w:cs="FrankRuehl" w:hint="cs"/>
          <w:vanish/>
          <w:sz w:val="22"/>
          <w:szCs w:val="22"/>
          <w:shd w:val="clear" w:color="auto" w:fill="FFFF99"/>
          <w:rtl/>
        </w:rPr>
        <w:tab/>
      </w:r>
      <w:r w:rsidRPr="004365C3">
        <w:rPr>
          <w:rStyle w:val="default"/>
          <w:rFonts w:cs="FrankRuehl"/>
          <w:vanish/>
          <w:sz w:val="22"/>
          <w:szCs w:val="22"/>
          <w:shd w:val="clear" w:color="auto" w:fill="FFFF99"/>
          <w:rtl/>
        </w:rPr>
        <w:t xml:space="preserve">הוראות סעיפים </w:t>
      </w:r>
      <w:r w:rsidRPr="004365C3">
        <w:rPr>
          <w:rStyle w:val="default"/>
          <w:rFonts w:cs="FrankRuehl" w:hint="cs"/>
          <w:vanish/>
          <w:sz w:val="22"/>
          <w:szCs w:val="22"/>
          <w:shd w:val="clear" w:color="auto" w:fill="FFFF99"/>
          <w:rtl/>
        </w:rPr>
        <w:t>3, 4 ו-6</w:t>
      </w:r>
      <w:r w:rsidRPr="004365C3">
        <w:rPr>
          <w:rStyle w:val="default"/>
          <w:rFonts w:cs="FrankRuehl"/>
          <w:vanish/>
          <w:sz w:val="22"/>
          <w:szCs w:val="22"/>
          <w:shd w:val="clear" w:color="auto" w:fill="FFFF99"/>
          <w:rtl/>
        </w:rPr>
        <w:t xml:space="preserve"> יחולו לתקופה של 12 חודשים מיום תחילתו של חוק</w:t>
      </w:r>
      <w:r w:rsidRPr="004365C3">
        <w:rPr>
          <w:rStyle w:val="default"/>
          <w:rFonts w:cs="FrankRuehl" w:hint="cs"/>
          <w:vanish/>
          <w:sz w:val="22"/>
          <w:szCs w:val="22"/>
          <w:shd w:val="clear" w:color="auto" w:fill="FFFF99"/>
          <w:rtl/>
        </w:rPr>
        <w:t xml:space="preserve"> </w:t>
      </w:r>
      <w:r w:rsidRPr="004365C3">
        <w:rPr>
          <w:rStyle w:val="default"/>
          <w:rFonts w:cs="FrankRuehl"/>
          <w:vanish/>
          <w:sz w:val="22"/>
          <w:szCs w:val="22"/>
          <w:shd w:val="clear" w:color="auto" w:fill="FFFF99"/>
          <w:rtl/>
        </w:rPr>
        <w:t>זה; שר האוצר, באישור ועדת הכספים של הכנסת, רשאי להאריך את תחולתן של ההוראות האמורות לתקופה אחת נוספת שלא תעלה על 12 חודשים (בסעיף זה –</w:t>
      </w:r>
      <w:r w:rsidRPr="004365C3">
        <w:rPr>
          <w:rStyle w:val="default"/>
          <w:rFonts w:cs="FrankRuehl" w:hint="cs"/>
          <w:vanish/>
          <w:sz w:val="22"/>
          <w:szCs w:val="22"/>
          <w:shd w:val="clear" w:color="auto" w:fill="FFFF99"/>
          <w:rtl/>
        </w:rPr>
        <w:t xml:space="preserve"> </w:t>
      </w:r>
      <w:r w:rsidRPr="004365C3">
        <w:rPr>
          <w:rStyle w:val="default"/>
          <w:rFonts w:cs="FrankRuehl"/>
          <w:vanish/>
          <w:sz w:val="22"/>
          <w:szCs w:val="22"/>
          <w:shd w:val="clear" w:color="auto" w:fill="FFFF99"/>
          <w:rtl/>
        </w:rPr>
        <w:t>תקופת ההארכה)</w:t>
      </w:r>
      <w:r w:rsidRPr="004365C3">
        <w:rPr>
          <w:rStyle w:val="default"/>
          <w:rFonts w:cs="FrankRuehl" w:hint="cs"/>
          <w:vanish/>
          <w:sz w:val="22"/>
          <w:szCs w:val="22"/>
          <w:shd w:val="clear" w:color="auto" w:fill="FFFF99"/>
          <w:rtl/>
        </w:rPr>
        <w:t>.</w:t>
      </w:r>
    </w:p>
    <w:p w:rsidR="00921511" w:rsidRPr="004365C3" w:rsidRDefault="00921511" w:rsidP="00921511">
      <w:pPr>
        <w:pStyle w:val="P00"/>
        <w:spacing w:before="0"/>
        <w:ind w:left="0" w:right="1134"/>
        <w:rPr>
          <w:rStyle w:val="default"/>
          <w:rFonts w:cs="FrankRuehl" w:hint="cs"/>
          <w:vanish/>
          <w:sz w:val="22"/>
          <w:szCs w:val="22"/>
          <w:shd w:val="clear" w:color="auto" w:fill="FFFF99"/>
          <w:rtl/>
        </w:rPr>
      </w:pPr>
      <w:r w:rsidRPr="004365C3">
        <w:rPr>
          <w:rStyle w:val="default"/>
          <w:rFonts w:cs="FrankRuehl" w:hint="cs"/>
          <w:vanish/>
          <w:sz w:val="22"/>
          <w:szCs w:val="22"/>
          <w:shd w:val="clear" w:color="auto" w:fill="FFFF99"/>
          <w:rtl/>
        </w:rPr>
        <w:tab/>
      </w:r>
      <w:r w:rsidRPr="004365C3">
        <w:rPr>
          <w:rStyle w:val="default"/>
          <w:rFonts w:cs="FrankRuehl"/>
          <w:vanish/>
          <w:sz w:val="22"/>
          <w:szCs w:val="22"/>
          <w:shd w:val="clear" w:color="auto" w:fill="FFFF99"/>
          <w:rtl/>
        </w:rPr>
        <w:t>(ג)</w:t>
      </w:r>
      <w:r w:rsidRPr="004365C3">
        <w:rPr>
          <w:rStyle w:val="default"/>
          <w:rFonts w:cs="FrankRuehl" w:hint="cs"/>
          <w:vanish/>
          <w:sz w:val="22"/>
          <w:szCs w:val="22"/>
          <w:shd w:val="clear" w:color="auto" w:fill="FFFF99"/>
          <w:rtl/>
        </w:rPr>
        <w:tab/>
      </w:r>
      <w:r w:rsidRPr="004365C3">
        <w:rPr>
          <w:rStyle w:val="default"/>
          <w:rFonts w:cs="FrankRuehl"/>
          <w:vanish/>
          <w:sz w:val="22"/>
          <w:szCs w:val="22"/>
          <w:shd w:val="clear" w:color="auto" w:fill="FFFF99"/>
          <w:rtl/>
        </w:rPr>
        <w:t>הוראות סעיף 2 יחולו לגבי הכנסת עבודה המשתלמת בעד עבודה בחודש יולי</w:t>
      </w:r>
      <w:r w:rsidRPr="004365C3">
        <w:rPr>
          <w:rStyle w:val="default"/>
          <w:rFonts w:cs="FrankRuehl" w:hint="cs"/>
          <w:vanish/>
          <w:sz w:val="22"/>
          <w:szCs w:val="22"/>
          <w:shd w:val="clear" w:color="auto" w:fill="FFFF99"/>
          <w:rtl/>
        </w:rPr>
        <w:t xml:space="preserve"> </w:t>
      </w:r>
      <w:r w:rsidRPr="004365C3">
        <w:rPr>
          <w:rStyle w:val="default"/>
          <w:rFonts w:cs="FrankRuehl"/>
          <w:vanish/>
          <w:sz w:val="22"/>
          <w:szCs w:val="22"/>
          <w:shd w:val="clear" w:color="auto" w:fill="FFFF99"/>
          <w:rtl/>
        </w:rPr>
        <w:t>2007 ועד חודש דצמבר 2008</w:t>
      </w:r>
      <w:r w:rsidRPr="004365C3">
        <w:rPr>
          <w:rStyle w:val="default"/>
          <w:rFonts w:cs="FrankRuehl" w:hint="cs"/>
          <w:vanish/>
          <w:sz w:val="22"/>
          <w:szCs w:val="22"/>
          <w:shd w:val="clear" w:color="auto" w:fill="FFFF99"/>
          <w:rtl/>
        </w:rPr>
        <w:t>.</w:t>
      </w:r>
    </w:p>
    <w:p w:rsidR="00921511" w:rsidRPr="004365C3" w:rsidRDefault="00921511" w:rsidP="00921511">
      <w:pPr>
        <w:pStyle w:val="P00"/>
        <w:spacing w:before="0"/>
        <w:ind w:left="0" w:right="1134"/>
        <w:rPr>
          <w:rStyle w:val="default"/>
          <w:rFonts w:cs="FrankRuehl" w:hint="cs"/>
          <w:vanish/>
          <w:sz w:val="22"/>
          <w:szCs w:val="22"/>
          <w:shd w:val="clear" w:color="auto" w:fill="FFFF99"/>
          <w:rtl/>
        </w:rPr>
      </w:pPr>
      <w:r w:rsidRPr="004365C3">
        <w:rPr>
          <w:rStyle w:val="default"/>
          <w:rFonts w:cs="FrankRuehl" w:hint="cs"/>
          <w:vanish/>
          <w:sz w:val="22"/>
          <w:szCs w:val="22"/>
          <w:shd w:val="clear" w:color="auto" w:fill="FFFF99"/>
          <w:rtl/>
        </w:rPr>
        <w:tab/>
      </w:r>
      <w:r w:rsidRPr="004365C3">
        <w:rPr>
          <w:rStyle w:val="default"/>
          <w:rFonts w:cs="FrankRuehl"/>
          <w:vanish/>
          <w:sz w:val="22"/>
          <w:szCs w:val="22"/>
          <w:shd w:val="clear" w:color="auto" w:fill="FFFF99"/>
          <w:rtl/>
        </w:rPr>
        <w:t>(ד)</w:t>
      </w:r>
      <w:r w:rsidRPr="004365C3">
        <w:rPr>
          <w:rStyle w:val="default"/>
          <w:rFonts w:cs="FrankRuehl" w:hint="cs"/>
          <w:vanish/>
          <w:sz w:val="22"/>
          <w:szCs w:val="22"/>
          <w:shd w:val="clear" w:color="auto" w:fill="FFFF99"/>
          <w:rtl/>
        </w:rPr>
        <w:tab/>
      </w:r>
      <w:r w:rsidRPr="004365C3">
        <w:rPr>
          <w:rStyle w:val="default"/>
          <w:rFonts w:cs="FrankRuehl"/>
          <w:vanish/>
          <w:sz w:val="22"/>
          <w:szCs w:val="22"/>
          <w:shd w:val="clear" w:color="auto" w:fill="FFFF99"/>
          <w:rtl/>
        </w:rPr>
        <w:t>הוראות סעיף 11 וחלק ב' לתוספת הראשונה לפקודת מס הכנסה, כנוסחן בסעיף</w:t>
      </w:r>
      <w:r w:rsidRPr="004365C3">
        <w:rPr>
          <w:rStyle w:val="default"/>
          <w:rFonts w:cs="FrankRuehl" w:hint="cs"/>
          <w:vanish/>
          <w:sz w:val="22"/>
          <w:szCs w:val="22"/>
          <w:shd w:val="clear" w:color="auto" w:fill="FFFF99"/>
          <w:rtl/>
        </w:rPr>
        <w:t xml:space="preserve"> </w:t>
      </w:r>
      <w:r w:rsidRPr="004365C3">
        <w:rPr>
          <w:rStyle w:val="default"/>
          <w:rFonts w:cs="FrankRuehl"/>
          <w:vanish/>
          <w:sz w:val="22"/>
          <w:szCs w:val="22"/>
          <w:shd w:val="clear" w:color="auto" w:fill="FFFF99"/>
          <w:rtl/>
        </w:rPr>
        <w:t>5</w:t>
      </w:r>
      <w:r w:rsidRPr="004365C3">
        <w:rPr>
          <w:rStyle w:val="default"/>
          <w:rFonts w:cs="FrankRuehl" w:hint="cs"/>
          <w:vanish/>
          <w:sz w:val="22"/>
          <w:szCs w:val="22"/>
          <w:shd w:val="clear" w:color="auto" w:fill="FFFF99"/>
          <w:rtl/>
        </w:rPr>
        <w:t>(א)</w:t>
      </w:r>
      <w:r w:rsidRPr="004365C3">
        <w:rPr>
          <w:rStyle w:val="default"/>
          <w:rFonts w:cs="FrankRuehl"/>
          <w:vanish/>
          <w:sz w:val="22"/>
          <w:szCs w:val="22"/>
          <w:shd w:val="clear" w:color="auto" w:fill="FFFF99"/>
          <w:rtl/>
        </w:rPr>
        <w:t xml:space="preserve"> לחוק זה, יחולו </w:t>
      </w:r>
      <w:r w:rsidRPr="004365C3">
        <w:rPr>
          <w:rStyle w:val="default"/>
          <w:rFonts w:cs="FrankRuehl" w:hint="cs"/>
          <w:vanish/>
          <w:sz w:val="22"/>
          <w:szCs w:val="22"/>
          <w:shd w:val="clear" w:color="auto" w:fill="FFFF99"/>
          <w:rtl/>
        </w:rPr>
        <w:t>בשנות הכספים 2007 עד 2009.</w:t>
      </w:r>
    </w:p>
    <w:p w:rsidR="00921511" w:rsidRPr="004365C3" w:rsidRDefault="00921511" w:rsidP="00921511">
      <w:pPr>
        <w:pStyle w:val="P00"/>
        <w:spacing w:before="0"/>
        <w:ind w:left="0" w:right="1134"/>
        <w:rPr>
          <w:rStyle w:val="default"/>
          <w:rFonts w:cs="FrankRuehl" w:hint="cs"/>
          <w:vanish/>
          <w:sz w:val="22"/>
          <w:szCs w:val="22"/>
          <w:shd w:val="clear" w:color="auto" w:fill="FFFF99"/>
          <w:rtl/>
        </w:rPr>
      </w:pPr>
      <w:r w:rsidRPr="004365C3">
        <w:rPr>
          <w:rStyle w:val="default"/>
          <w:rFonts w:cs="FrankRuehl" w:hint="cs"/>
          <w:vanish/>
          <w:sz w:val="22"/>
          <w:szCs w:val="22"/>
          <w:shd w:val="clear" w:color="auto" w:fill="FFFF99"/>
          <w:rtl/>
        </w:rPr>
        <w:tab/>
      </w:r>
      <w:r w:rsidRPr="004365C3">
        <w:rPr>
          <w:rStyle w:val="default"/>
          <w:rFonts w:cs="FrankRuehl"/>
          <w:vanish/>
          <w:sz w:val="22"/>
          <w:szCs w:val="22"/>
          <w:shd w:val="clear" w:color="auto" w:fill="FFFF99"/>
          <w:rtl/>
        </w:rPr>
        <w:t>(</w:t>
      </w:r>
      <w:r w:rsidRPr="004365C3">
        <w:rPr>
          <w:rStyle w:val="default"/>
          <w:rFonts w:cs="FrankRuehl" w:hint="cs"/>
          <w:vanish/>
          <w:sz w:val="22"/>
          <w:szCs w:val="22"/>
          <w:shd w:val="clear" w:color="auto" w:fill="FFFF99"/>
          <w:rtl/>
        </w:rPr>
        <w:t>ה)</w:t>
      </w:r>
      <w:r w:rsidRPr="004365C3">
        <w:rPr>
          <w:rStyle w:val="default"/>
          <w:rFonts w:cs="FrankRuehl" w:hint="cs"/>
          <w:vanish/>
          <w:sz w:val="22"/>
          <w:szCs w:val="22"/>
          <w:shd w:val="clear" w:color="auto" w:fill="FFFF99"/>
          <w:rtl/>
        </w:rPr>
        <w:tab/>
        <w:t>הוראות סעיף 11 וחלק ב' לתוספת הראשונה לפקודת מס הכנסה, כנוסחן בסעיף 5(ב) לחוק זה, יחולו בשנת הכספים 2010; שר האוצר, באישור ועדת הכספים של הכנסת, רשאי להאריך את תחולתן של ההוראות האמורות לשנת הכספים 2011.</w:t>
      </w:r>
    </w:p>
    <w:p w:rsidR="00921511" w:rsidRPr="004365C3" w:rsidRDefault="00921511" w:rsidP="00921511">
      <w:pPr>
        <w:pStyle w:val="P00"/>
        <w:spacing w:before="0"/>
        <w:ind w:left="0" w:right="1134"/>
        <w:rPr>
          <w:rStyle w:val="default"/>
          <w:rFonts w:cs="FrankRuehl" w:hint="cs"/>
          <w:vanish/>
          <w:sz w:val="22"/>
          <w:szCs w:val="22"/>
          <w:shd w:val="clear" w:color="auto" w:fill="FFFF99"/>
          <w:rtl/>
        </w:rPr>
      </w:pPr>
      <w:r w:rsidRPr="004365C3">
        <w:rPr>
          <w:rStyle w:val="default"/>
          <w:rFonts w:cs="FrankRuehl" w:hint="cs"/>
          <w:vanish/>
          <w:sz w:val="22"/>
          <w:szCs w:val="22"/>
          <w:shd w:val="clear" w:color="auto" w:fill="FFFF99"/>
          <w:rtl/>
        </w:rPr>
        <w:tab/>
      </w:r>
      <w:r w:rsidRPr="004365C3">
        <w:rPr>
          <w:rStyle w:val="default"/>
          <w:rFonts w:cs="FrankRuehl" w:hint="cs"/>
          <w:vanish/>
          <w:sz w:val="22"/>
          <w:szCs w:val="22"/>
          <w:u w:val="single"/>
          <w:shd w:val="clear" w:color="auto" w:fill="FFFF99"/>
          <w:rtl/>
        </w:rPr>
        <w:t>(ו)</w:t>
      </w:r>
      <w:r w:rsidRPr="004365C3">
        <w:rPr>
          <w:rStyle w:val="default"/>
          <w:rFonts w:cs="FrankRuehl" w:hint="cs"/>
          <w:vanish/>
          <w:sz w:val="22"/>
          <w:szCs w:val="22"/>
          <w:u w:val="single"/>
          <w:shd w:val="clear" w:color="auto" w:fill="FFFF99"/>
          <w:rtl/>
        </w:rPr>
        <w:tab/>
        <w:t>שר האוצר, באישור ועדת הכספים של הכנסת, רשאי להאריך את הוראות סעיף 11 וחלק ב' לתוספת הראשונה לפקודת מס הכנסה, כנוסחן בסעיף 5(ב) לחוק זה, לתקופות נוספות שלא יעלו על שנתיים כל אחת, ככל שהדבר מוצדק עקב המצב הביטחוני ששורר באזור קו עימות דרומי בשל סמיכותו לגדר המערכת המקיפה את רצועת עזה או ששרר בתקופת ההארכה הקודמת.</w:t>
      </w:r>
    </w:p>
    <w:p w:rsidR="00D174A1" w:rsidRPr="004365C3" w:rsidRDefault="00D174A1" w:rsidP="00D174A1">
      <w:pPr>
        <w:pStyle w:val="P00"/>
        <w:spacing w:before="0"/>
        <w:ind w:left="0" w:right="1134"/>
        <w:rPr>
          <w:rStyle w:val="default"/>
          <w:rFonts w:cs="FrankRuehl" w:hint="cs"/>
          <w:vanish/>
          <w:szCs w:val="20"/>
          <w:shd w:val="clear" w:color="auto" w:fill="FFFF99"/>
          <w:rtl/>
        </w:rPr>
      </w:pPr>
    </w:p>
    <w:p w:rsidR="00D174A1" w:rsidRPr="004365C3" w:rsidRDefault="00D174A1" w:rsidP="00D174A1">
      <w:pPr>
        <w:pStyle w:val="P00"/>
        <w:spacing w:before="0"/>
        <w:ind w:left="0" w:right="1134"/>
        <w:rPr>
          <w:rStyle w:val="default"/>
          <w:rFonts w:cs="FrankRuehl" w:hint="cs"/>
          <w:vanish/>
          <w:color w:val="FF0000"/>
          <w:szCs w:val="20"/>
          <w:shd w:val="clear" w:color="auto" w:fill="FFFF99"/>
          <w:rtl/>
        </w:rPr>
      </w:pPr>
      <w:r w:rsidRPr="004365C3">
        <w:rPr>
          <w:rStyle w:val="default"/>
          <w:rFonts w:cs="FrankRuehl" w:hint="cs"/>
          <w:vanish/>
          <w:color w:val="FF0000"/>
          <w:szCs w:val="20"/>
          <w:shd w:val="clear" w:color="auto" w:fill="FFFF99"/>
          <w:rtl/>
        </w:rPr>
        <w:t>מיום 1.1.2016</w:t>
      </w:r>
    </w:p>
    <w:p w:rsidR="00D174A1" w:rsidRPr="004365C3" w:rsidRDefault="00D174A1" w:rsidP="00D174A1">
      <w:pPr>
        <w:pStyle w:val="P00"/>
        <w:spacing w:before="0"/>
        <w:ind w:left="0" w:right="1134"/>
        <w:rPr>
          <w:rStyle w:val="default"/>
          <w:rFonts w:cs="FrankRuehl" w:hint="cs"/>
          <w:vanish/>
          <w:szCs w:val="20"/>
          <w:shd w:val="clear" w:color="auto" w:fill="FFFF99"/>
          <w:rtl/>
        </w:rPr>
      </w:pPr>
      <w:r w:rsidRPr="004365C3">
        <w:rPr>
          <w:rStyle w:val="default"/>
          <w:rFonts w:cs="FrankRuehl" w:hint="cs"/>
          <w:b/>
          <w:bCs/>
          <w:vanish/>
          <w:szCs w:val="20"/>
          <w:shd w:val="clear" w:color="auto" w:fill="FFFF99"/>
          <w:rtl/>
        </w:rPr>
        <w:t>תיקון מס' 4</w:t>
      </w:r>
    </w:p>
    <w:p w:rsidR="00D174A1" w:rsidRPr="004365C3" w:rsidRDefault="00D174A1" w:rsidP="00D174A1">
      <w:pPr>
        <w:pStyle w:val="P00"/>
        <w:spacing w:before="0"/>
        <w:ind w:left="0" w:right="1134"/>
        <w:rPr>
          <w:rStyle w:val="default"/>
          <w:rFonts w:cs="FrankRuehl" w:hint="cs"/>
          <w:vanish/>
          <w:szCs w:val="20"/>
          <w:shd w:val="clear" w:color="auto" w:fill="FFFF99"/>
          <w:rtl/>
        </w:rPr>
      </w:pPr>
      <w:hyperlink r:id="rId26" w:history="1">
        <w:r w:rsidRPr="004365C3">
          <w:rPr>
            <w:rStyle w:val="Hyperlink"/>
            <w:rFonts w:hint="cs"/>
            <w:vanish/>
            <w:szCs w:val="20"/>
            <w:shd w:val="clear" w:color="auto" w:fill="FFFF99"/>
            <w:rtl/>
          </w:rPr>
          <w:t>ס"ח תשע"ו מס' 2513</w:t>
        </w:r>
      </w:hyperlink>
      <w:r w:rsidRPr="004365C3">
        <w:rPr>
          <w:rStyle w:val="default"/>
          <w:rFonts w:cs="FrankRuehl" w:hint="cs"/>
          <w:vanish/>
          <w:szCs w:val="20"/>
          <w:shd w:val="clear" w:color="auto" w:fill="FFFF99"/>
          <w:rtl/>
        </w:rPr>
        <w:t xml:space="preserve"> מיום 9.12.2015 עמ' 273 (</w:t>
      </w:r>
      <w:hyperlink r:id="rId27" w:history="1">
        <w:r w:rsidRPr="004365C3">
          <w:rPr>
            <w:rStyle w:val="Hyperlink"/>
            <w:rFonts w:hint="cs"/>
            <w:vanish/>
            <w:szCs w:val="20"/>
            <w:shd w:val="clear" w:color="auto" w:fill="FFFF99"/>
            <w:rtl/>
          </w:rPr>
          <w:t>ה"ח 951</w:t>
        </w:r>
      </w:hyperlink>
      <w:r w:rsidRPr="004365C3">
        <w:rPr>
          <w:rStyle w:val="default"/>
          <w:rFonts w:cs="FrankRuehl" w:hint="cs"/>
          <w:vanish/>
          <w:szCs w:val="20"/>
          <w:shd w:val="clear" w:color="auto" w:fill="FFFF99"/>
          <w:rtl/>
        </w:rPr>
        <w:t>)</w:t>
      </w:r>
    </w:p>
    <w:p w:rsidR="00D174A1" w:rsidRPr="004365C3" w:rsidRDefault="00D174A1" w:rsidP="00D174A1">
      <w:pPr>
        <w:pStyle w:val="P00"/>
        <w:ind w:left="0" w:right="1134"/>
        <w:rPr>
          <w:rStyle w:val="default"/>
          <w:rFonts w:cs="FrankRuehl" w:hint="cs"/>
          <w:vanish/>
          <w:sz w:val="22"/>
          <w:szCs w:val="22"/>
          <w:shd w:val="clear" w:color="auto" w:fill="FFFF99"/>
          <w:rtl/>
        </w:rPr>
      </w:pPr>
      <w:r w:rsidRPr="004365C3">
        <w:rPr>
          <w:rStyle w:val="default"/>
          <w:rFonts w:cs="FrankRuehl" w:hint="cs"/>
          <w:vanish/>
          <w:sz w:val="22"/>
          <w:szCs w:val="22"/>
          <w:shd w:val="clear" w:color="auto" w:fill="FFFF99"/>
          <w:rtl/>
        </w:rPr>
        <w:tab/>
        <w:t>(ו)</w:t>
      </w:r>
      <w:r w:rsidRPr="004365C3">
        <w:rPr>
          <w:rStyle w:val="default"/>
          <w:rFonts w:cs="FrankRuehl" w:hint="cs"/>
          <w:vanish/>
          <w:sz w:val="22"/>
          <w:szCs w:val="22"/>
          <w:shd w:val="clear" w:color="auto" w:fill="FFFF99"/>
          <w:rtl/>
        </w:rPr>
        <w:tab/>
        <w:t xml:space="preserve">שר האוצר, באישור ועדת הכספים של הכנסת, רשאי להאריך את הוראות סעיף 11 וחלק ב' לתוספת הראשונה לפקודת מס הכנסה, כנוסחן </w:t>
      </w:r>
      <w:r w:rsidRPr="004365C3">
        <w:rPr>
          <w:rStyle w:val="default"/>
          <w:rFonts w:cs="FrankRuehl" w:hint="cs"/>
          <w:strike/>
          <w:vanish/>
          <w:sz w:val="22"/>
          <w:szCs w:val="22"/>
          <w:shd w:val="clear" w:color="auto" w:fill="FFFF99"/>
          <w:rtl/>
        </w:rPr>
        <w:t>בסעיף 5(ב) לחוק זה</w:t>
      </w:r>
      <w:r w:rsidRPr="004365C3">
        <w:rPr>
          <w:rStyle w:val="default"/>
          <w:rFonts w:cs="FrankRuehl" w:hint="cs"/>
          <w:vanish/>
          <w:sz w:val="22"/>
          <w:szCs w:val="22"/>
          <w:shd w:val="clear" w:color="auto" w:fill="FFFF99"/>
          <w:rtl/>
        </w:rPr>
        <w:t xml:space="preserve"> </w:t>
      </w:r>
      <w:r w:rsidRPr="004365C3">
        <w:rPr>
          <w:rStyle w:val="default"/>
          <w:rFonts w:cs="FrankRuehl" w:hint="cs"/>
          <w:vanish/>
          <w:sz w:val="22"/>
          <w:szCs w:val="22"/>
          <w:u w:val="single"/>
          <w:shd w:val="clear" w:color="auto" w:fill="FFFF99"/>
          <w:rtl/>
        </w:rPr>
        <w:t>בסעיף 5(ב) או (ג) לחוק זה, לפי העניין</w:t>
      </w:r>
      <w:r w:rsidRPr="004365C3">
        <w:rPr>
          <w:rStyle w:val="default"/>
          <w:rFonts w:cs="FrankRuehl" w:hint="cs"/>
          <w:vanish/>
          <w:sz w:val="22"/>
          <w:szCs w:val="22"/>
          <w:shd w:val="clear" w:color="auto" w:fill="FFFF99"/>
          <w:rtl/>
        </w:rPr>
        <w:t>, לתקופות נוספות שלא יעלו על שנתיים כל אחת, ככל שהדבר מוצדק עקב המצב הביטחוני ששורר באזור קו עימות דרומי בשל סמיכותו לגדר המערכת המקיפה את רצועת עזה או ששרר בתקופת ההארכה הקודמת.</w:t>
      </w:r>
    </w:p>
    <w:p w:rsidR="001A2289" w:rsidRPr="004365C3" w:rsidRDefault="001A2289" w:rsidP="001A2289">
      <w:pPr>
        <w:pStyle w:val="P00"/>
        <w:spacing w:before="0"/>
        <w:ind w:left="0" w:right="1134"/>
        <w:rPr>
          <w:rStyle w:val="default"/>
          <w:rFonts w:cs="FrankRuehl" w:hint="cs"/>
          <w:vanish/>
          <w:szCs w:val="20"/>
          <w:shd w:val="clear" w:color="auto" w:fill="FFFF99"/>
          <w:rtl/>
        </w:rPr>
      </w:pPr>
    </w:p>
    <w:p w:rsidR="001A2289" w:rsidRPr="004365C3" w:rsidRDefault="001A2289" w:rsidP="001A2289">
      <w:pPr>
        <w:pStyle w:val="P00"/>
        <w:spacing w:before="0"/>
        <w:ind w:left="0" w:right="1134"/>
        <w:rPr>
          <w:rStyle w:val="default"/>
          <w:rFonts w:cs="FrankRuehl" w:hint="cs"/>
          <w:vanish/>
          <w:color w:val="FF0000"/>
          <w:szCs w:val="20"/>
          <w:shd w:val="clear" w:color="auto" w:fill="FFFF99"/>
          <w:rtl/>
        </w:rPr>
      </w:pPr>
      <w:r w:rsidRPr="004365C3">
        <w:rPr>
          <w:rStyle w:val="default"/>
          <w:rFonts w:cs="FrankRuehl" w:hint="cs"/>
          <w:vanish/>
          <w:color w:val="FF0000"/>
          <w:szCs w:val="20"/>
          <w:shd w:val="clear" w:color="auto" w:fill="FFFF99"/>
          <w:rtl/>
        </w:rPr>
        <w:t>מיום 30.7.2017</w:t>
      </w:r>
    </w:p>
    <w:p w:rsidR="001A2289" w:rsidRPr="004365C3" w:rsidRDefault="001A2289" w:rsidP="001A2289">
      <w:pPr>
        <w:pStyle w:val="P00"/>
        <w:spacing w:before="0"/>
        <w:ind w:left="0" w:right="1134"/>
        <w:rPr>
          <w:rStyle w:val="default"/>
          <w:rFonts w:cs="FrankRuehl" w:hint="cs"/>
          <w:vanish/>
          <w:szCs w:val="20"/>
          <w:shd w:val="clear" w:color="auto" w:fill="FFFF99"/>
          <w:rtl/>
        </w:rPr>
      </w:pPr>
      <w:r w:rsidRPr="004365C3">
        <w:rPr>
          <w:rStyle w:val="default"/>
          <w:rFonts w:cs="FrankRuehl" w:hint="cs"/>
          <w:b/>
          <w:bCs/>
          <w:vanish/>
          <w:szCs w:val="20"/>
          <w:shd w:val="clear" w:color="auto" w:fill="FFFF99"/>
          <w:rtl/>
        </w:rPr>
        <w:t>תיקון מס' 6</w:t>
      </w:r>
    </w:p>
    <w:p w:rsidR="001A2289" w:rsidRPr="004365C3" w:rsidRDefault="001A2289" w:rsidP="001A2289">
      <w:pPr>
        <w:pStyle w:val="P00"/>
        <w:spacing w:before="0"/>
        <w:ind w:left="0" w:right="1134"/>
        <w:rPr>
          <w:rStyle w:val="default"/>
          <w:rFonts w:cs="FrankRuehl" w:hint="cs"/>
          <w:vanish/>
          <w:szCs w:val="20"/>
          <w:shd w:val="clear" w:color="auto" w:fill="FFFF99"/>
          <w:rtl/>
        </w:rPr>
      </w:pPr>
      <w:hyperlink r:id="rId28" w:history="1">
        <w:r w:rsidRPr="004365C3">
          <w:rPr>
            <w:rStyle w:val="Hyperlink"/>
            <w:rFonts w:hint="cs"/>
            <w:vanish/>
            <w:szCs w:val="20"/>
            <w:shd w:val="clear" w:color="auto" w:fill="FFFF99"/>
            <w:rtl/>
          </w:rPr>
          <w:t>ס"ח תשע"ז מס' 2651</w:t>
        </w:r>
      </w:hyperlink>
      <w:r w:rsidRPr="004365C3">
        <w:rPr>
          <w:rStyle w:val="default"/>
          <w:rFonts w:cs="FrankRuehl" w:hint="cs"/>
          <w:vanish/>
          <w:szCs w:val="20"/>
          <w:shd w:val="clear" w:color="auto" w:fill="FFFF99"/>
          <w:rtl/>
        </w:rPr>
        <w:t xml:space="preserve"> מיום 30.7.2017 עמ' 1050 (</w:t>
      </w:r>
      <w:hyperlink r:id="rId29" w:history="1">
        <w:r w:rsidRPr="004365C3">
          <w:rPr>
            <w:rStyle w:val="Hyperlink"/>
            <w:rFonts w:hint="cs"/>
            <w:vanish/>
            <w:szCs w:val="20"/>
            <w:shd w:val="clear" w:color="auto" w:fill="FFFF99"/>
            <w:rtl/>
          </w:rPr>
          <w:t>ה"ח 723</w:t>
        </w:r>
      </w:hyperlink>
      <w:r w:rsidRPr="004365C3">
        <w:rPr>
          <w:rStyle w:val="default"/>
          <w:rFonts w:cs="FrankRuehl" w:hint="cs"/>
          <w:vanish/>
          <w:szCs w:val="20"/>
          <w:shd w:val="clear" w:color="auto" w:fill="FFFF99"/>
          <w:rtl/>
        </w:rPr>
        <w:t>)</w:t>
      </w:r>
    </w:p>
    <w:p w:rsidR="001A2289" w:rsidRPr="004365C3" w:rsidRDefault="001A2289" w:rsidP="001A2289">
      <w:pPr>
        <w:pStyle w:val="P00"/>
        <w:ind w:left="0" w:right="1134"/>
        <w:rPr>
          <w:rStyle w:val="default"/>
          <w:rFonts w:cs="FrankRuehl" w:hint="cs"/>
          <w:vanish/>
          <w:sz w:val="22"/>
          <w:szCs w:val="22"/>
          <w:shd w:val="clear" w:color="auto" w:fill="FFFF99"/>
          <w:rtl/>
        </w:rPr>
      </w:pPr>
      <w:r w:rsidRPr="004365C3">
        <w:rPr>
          <w:rStyle w:val="default"/>
          <w:rFonts w:cs="FrankRuehl" w:hint="cs"/>
          <w:vanish/>
          <w:sz w:val="22"/>
          <w:szCs w:val="22"/>
          <w:shd w:val="clear" w:color="auto" w:fill="FFFF99"/>
          <w:rtl/>
        </w:rPr>
        <w:tab/>
        <w:t>(ו)</w:t>
      </w:r>
      <w:r w:rsidRPr="004365C3">
        <w:rPr>
          <w:rStyle w:val="default"/>
          <w:rFonts w:cs="FrankRuehl" w:hint="cs"/>
          <w:vanish/>
          <w:sz w:val="22"/>
          <w:szCs w:val="22"/>
          <w:shd w:val="clear" w:color="auto" w:fill="FFFF99"/>
          <w:rtl/>
        </w:rPr>
        <w:tab/>
        <w:t xml:space="preserve">שר האוצר, באישור ועדת הכספים של הכנסת, רשאי להאריך את הוראות סעיף 11 וחלק ב' לתוספת הראשונה לפקודת מס הכנסה, כנוסחן בסעיף </w:t>
      </w:r>
      <w:r w:rsidRPr="004365C3">
        <w:rPr>
          <w:rStyle w:val="default"/>
          <w:rFonts w:cs="FrankRuehl" w:hint="cs"/>
          <w:strike/>
          <w:vanish/>
          <w:sz w:val="22"/>
          <w:szCs w:val="22"/>
          <w:shd w:val="clear" w:color="auto" w:fill="FFFF99"/>
          <w:rtl/>
        </w:rPr>
        <w:t>5(ב) או (ג)</w:t>
      </w:r>
      <w:r w:rsidRPr="004365C3">
        <w:rPr>
          <w:rStyle w:val="default"/>
          <w:rFonts w:cs="FrankRuehl" w:hint="cs"/>
          <w:vanish/>
          <w:sz w:val="22"/>
          <w:szCs w:val="22"/>
          <w:shd w:val="clear" w:color="auto" w:fill="FFFF99"/>
          <w:rtl/>
        </w:rPr>
        <w:t xml:space="preserve"> </w:t>
      </w:r>
      <w:r w:rsidRPr="004365C3">
        <w:rPr>
          <w:rStyle w:val="default"/>
          <w:rFonts w:cs="FrankRuehl" w:hint="cs"/>
          <w:vanish/>
          <w:sz w:val="22"/>
          <w:szCs w:val="22"/>
          <w:u w:val="single"/>
          <w:shd w:val="clear" w:color="auto" w:fill="FFFF99"/>
          <w:rtl/>
        </w:rPr>
        <w:t>5(ב), (ג) או (ד)</w:t>
      </w:r>
      <w:r w:rsidRPr="004365C3">
        <w:rPr>
          <w:rStyle w:val="default"/>
          <w:rFonts w:cs="FrankRuehl" w:hint="cs"/>
          <w:vanish/>
          <w:sz w:val="22"/>
          <w:szCs w:val="22"/>
          <w:shd w:val="clear" w:color="auto" w:fill="FFFF99"/>
          <w:rtl/>
        </w:rPr>
        <w:t xml:space="preserve"> לחוק זה, לפי העניין, לתקופות נוספות שלא יעלו על שנתיים כל אחת, ככל שהדבר מוצדק עקב המצב הביטחוני ששורר באזור קו עימות דרומי בשל סמיכותו לגדר המערכת המקיפה את רצועת עזה או ששרר בתקופת ההארכה הקודמת.</w:t>
      </w:r>
    </w:p>
    <w:p w:rsidR="001A2289" w:rsidRPr="001A2289" w:rsidRDefault="001A2289" w:rsidP="001A2289">
      <w:pPr>
        <w:pStyle w:val="P00"/>
        <w:spacing w:before="0"/>
        <w:ind w:left="0" w:right="1134"/>
        <w:rPr>
          <w:rStyle w:val="default"/>
          <w:rFonts w:cs="FrankRuehl" w:hint="cs"/>
          <w:sz w:val="2"/>
          <w:szCs w:val="2"/>
          <w:shd w:val="clear" w:color="auto" w:fill="FFFF99"/>
          <w:rtl/>
        </w:rPr>
      </w:pPr>
      <w:r w:rsidRPr="004365C3">
        <w:rPr>
          <w:rStyle w:val="default"/>
          <w:rFonts w:cs="FrankRuehl" w:hint="cs"/>
          <w:vanish/>
          <w:sz w:val="22"/>
          <w:szCs w:val="22"/>
          <w:shd w:val="clear" w:color="auto" w:fill="FFFF99"/>
          <w:rtl/>
        </w:rPr>
        <w:tab/>
      </w:r>
      <w:r w:rsidRPr="004365C3">
        <w:rPr>
          <w:rStyle w:val="default"/>
          <w:rFonts w:cs="FrankRuehl" w:hint="cs"/>
          <w:vanish/>
          <w:sz w:val="22"/>
          <w:szCs w:val="22"/>
          <w:u w:val="single"/>
          <w:shd w:val="clear" w:color="auto" w:fill="FFFF99"/>
          <w:rtl/>
        </w:rPr>
        <w:t>(ז)</w:t>
      </w:r>
      <w:r w:rsidRPr="004365C3">
        <w:rPr>
          <w:rStyle w:val="default"/>
          <w:rFonts w:cs="FrankRuehl" w:hint="cs"/>
          <w:vanish/>
          <w:sz w:val="22"/>
          <w:szCs w:val="22"/>
          <w:u w:val="single"/>
          <w:shd w:val="clear" w:color="auto" w:fill="FFFF99"/>
          <w:rtl/>
        </w:rPr>
        <w:tab/>
        <w:t>שר האוצר, באישור ועדת הכספים של הכנסת, רשאי לקבוע כי בשנת כספים מסוימת, החלה בתקופה הקבועה בסעיף 5(ד), לא תחול ההוראה הקבועה בסעיף 11(ב1) לפקודת מס הכנסה, כנוסחו בסעיף האמור, אם שוכנע כי הפסיק לשרור המצב הביטחוני באזור קו עימות דרומי בשל סמיכותו לגדר המערכת המקיפה את רצועת עזה, שהצדיק את הזיכוי ממס כאמור.</w:t>
      </w:r>
      <w:bookmarkEnd w:id="11"/>
    </w:p>
    <w:p w:rsidR="0081594B" w:rsidRDefault="0081594B">
      <w:pPr>
        <w:pStyle w:val="P00"/>
        <w:spacing w:before="72"/>
        <w:ind w:left="0" w:right="1134"/>
        <w:rPr>
          <w:rStyle w:val="default"/>
          <w:rFonts w:cs="FrankRuehl" w:hint="cs"/>
          <w:rtl/>
        </w:rPr>
      </w:pPr>
      <w:bookmarkStart w:id="12" w:name="Seif7"/>
      <w:bookmarkEnd w:id="12"/>
      <w:r>
        <w:rPr>
          <w:lang w:val="he-IL"/>
        </w:rPr>
        <w:pict>
          <v:rect id="_x0000_s2302" style="position:absolute;left:0;text-align:left;margin-left:464.5pt;margin-top:8.05pt;width:75.05pt;height:24.05pt;z-index:251656704" o:allowincell="f" filled="f" stroked="f" strokecolor="lime" strokeweight=".25pt">
            <v:textbox style="mso-next-textbox:#_x0000_s2302" inset="0,0,0,0">
              <w:txbxContent>
                <w:p w:rsidR="0081594B" w:rsidRDefault="0081594B">
                  <w:pPr>
                    <w:spacing w:line="160" w:lineRule="exact"/>
                    <w:jc w:val="left"/>
                    <w:rPr>
                      <w:rFonts w:cs="Miriam" w:hint="cs"/>
                      <w:szCs w:val="18"/>
                      <w:rtl/>
                    </w:rPr>
                  </w:pPr>
                  <w:r>
                    <w:rPr>
                      <w:rFonts w:cs="Miriam" w:hint="cs"/>
                      <w:szCs w:val="18"/>
                      <w:rtl/>
                    </w:rPr>
                    <w:t>תכנית ראשונה לשיעורי תגבור</w:t>
                  </w:r>
                </w:p>
              </w:txbxContent>
            </v:textbox>
            <w10:anchorlock/>
          </v:rect>
        </w:pict>
      </w:r>
      <w:r>
        <w:rPr>
          <w:rStyle w:val="big-number"/>
          <w:rFonts w:hint="cs"/>
          <w:rtl/>
        </w:rPr>
        <w:t>8</w:t>
      </w:r>
      <w:r>
        <w:rPr>
          <w:rStyle w:val="default"/>
          <w:rFonts w:cs="FrankRuehl"/>
          <w:rtl/>
        </w:rPr>
        <w:t>.</w:t>
      </w:r>
      <w:r>
        <w:rPr>
          <w:rStyle w:val="default"/>
          <w:rFonts w:cs="FrankRuehl"/>
          <w:rtl/>
        </w:rPr>
        <w:tab/>
        <w:t>תכנית ראשונה לפי סעיף 3 תובא לאישור ועדת הכספים של הכנסת לא יאוחר משישים ימים מיום תחילתו של חוק זה</w:t>
      </w:r>
      <w:r>
        <w:rPr>
          <w:rStyle w:val="default"/>
          <w:rFonts w:cs="FrankRuehl" w:hint="cs"/>
          <w:rtl/>
        </w:rPr>
        <w:t>.</w:t>
      </w:r>
    </w:p>
    <w:p w:rsidR="0081594B" w:rsidRDefault="0081594B">
      <w:pPr>
        <w:pStyle w:val="P00"/>
        <w:spacing w:before="72"/>
        <w:ind w:left="0" w:right="1134"/>
        <w:rPr>
          <w:rStyle w:val="default"/>
          <w:rFonts w:cs="FrankRuehl" w:hint="cs"/>
          <w:rtl/>
        </w:rPr>
      </w:pPr>
    </w:p>
    <w:p w:rsidR="0081594B" w:rsidRDefault="0081594B">
      <w:pPr>
        <w:pStyle w:val="P00"/>
        <w:spacing w:before="72"/>
        <w:ind w:left="0" w:right="1134"/>
        <w:rPr>
          <w:rtl/>
        </w:rPr>
      </w:pPr>
    </w:p>
    <w:p w:rsidR="0081594B" w:rsidRDefault="0081594B">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hint="cs"/>
          <w:rtl/>
        </w:rPr>
      </w:pPr>
      <w:r>
        <w:rPr>
          <w:rFonts w:hint="cs"/>
          <w:rtl/>
        </w:rPr>
        <w:tab/>
      </w:r>
      <w:r>
        <w:rPr>
          <w:rFonts w:hint="cs"/>
          <w:rtl/>
        </w:rPr>
        <w:tab/>
        <w:t>אהוד אולמרט</w:t>
      </w:r>
      <w:r>
        <w:rPr>
          <w:rFonts w:hint="cs"/>
          <w:rtl/>
        </w:rPr>
        <w:tab/>
      </w:r>
      <w:r>
        <w:rPr>
          <w:rFonts w:hint="cs"/>
          <w:rtl/>
        </w:rPr>
        <w:tab/>
        <w:t>רוני בר-און</w:t>
      </w:r>
    </w:p>
    <w:p w:rsidR="0081594B" w:rsidRDefault="0081594B" w:rsidP="009F472F">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Fonts w:hint="cs"/>
          <w:sz w:val="22"/>
          <w:szCs w:val="22"/>
          <w:rtl/>
        </w:rPr>
      </w:pPr>
      <w:r>
        <w:rPr>
          <w:rFonts w:hint="cs"/>
          <w:sz w:val="22"/>
          <w:szCs w:val="22"/>
          <w:rtl/>
        </w:rPr>
        <w:tab/>
      </w:r>
      <w:r>
        <w:rPr>
          <w:rFonts w:hint="cs"/>
          <w:sz w:val="22"/>
          <w:szCs w:val="22"/>
          <w:rtl/>
        </w:rPr>
        <w:tab/>
        <w:t>ראש הממשלה</w:t>
      </w:r>
      <w:r>
        <w:rPr>
          <w:rFonts w:hint="cs"/>
          <w:sz w:val="22"/>
          <w:szCs w:val="22"/>
          <w:rtl/>
        </w:rPr>
        <w:tab/>
      </w:r>
      <w:r>
        <w:rPr>
          <w:rFonts w:hint="cs"/>
          <w:sz w:val="22"/>
          <w:szCs w:val="22"/>
          <w:rtl/>
        </w:rPr>
        <w:tab/>
        <w:t>שר האוצר</w:t>
      </w:r>
    </w:p>
    <w:p w:rsidR="0081594B" w:rsidRDefault="0081594B">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hint="cs"/>
          <w:rtl/>
        </w:rPr>
      </w:pPr>
      <w:r>
        <w:rPr>
          <w:rFonts w:hint="cs"/>
          <w:rtl/>
        </w:rPr>
        <w:tab/>
        <w:t>שמעון פרס</w:t>
      </w:r>
      <w:r>
        <w:rPr>
          <w:rFonts w:hint="cs"/>
          <w:rtl/>
        </w:rPr>
        <w:tab/>
      </w:r>
      <w:r>
        <w:rPr>
          <w:rFonts w:hint="cs"/>
          <w:rtl/>
        </w:rPr>
        <w:tab/>
        <w:t>דליה איציק</w:t>
      </w:r>
    </w:p>
    <w:p w:rsidR="0081594B" w:rsidRDefault="0081594B" w:rsidP="009F472F">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Fonts w:hint="cs"/>
          <w:sz w:val="22"/>
          <w:szCs w:val="22"/>
          <w:rtl/>
        </w:rPr>
      </w:pPr>
      <w:r>
        <w:rPr>
          <w:rFonts w:hint="cs"/>
          <w:sz w:val="22"/>
          <w:szCs w:val="22"/>
          <w:rtl/>
        </w:rPr>
        <w:tab/>
        <w:t>נשיא המדינה</w:t>
      </w:r>
      <w:r>
        <w:rPr>
          <w:rFonts w:hint="cs"/>
          <w:sz w:val="22"/>
          <w:szCs w:val="22"/>
          <w:rtl/>
        </w:rPr>
        <w:tab/>
      </w:r>
      <w:r>
        <w:rPr>
          <w:rFonts w:hint="cs"/>
          <w:sz w:val="22"/>
          <w:szCs w:val="22"/>
          <w:rtl/>
        </w:rPr>
        <w:tab/>
        <w:t>יושבת ראש הכנסת</w:t>
      </w:r>
    </w:p>
    <w:p w:rsidR="0081594B" w:rsidRDefault="0081594B">
      <w:pPr>
        <w:pStyle w:val="P00"/>
        <w:spacing w:before="72"/>
        <w:ind w:left="0" w:right="1134"/>
        <w:rPr>
          <w:rFonts w:hint="cs"/>
          <w:rtl/>
        </w:rPr>
      </w:pPr>
    </w:p>
    <w:p w:rsidR="0081594B" w:rsidRDefault="0081594B">
      <w:pPr>
        <w:pStyle w:val="P00"/>
        <w:spacing w:before="72"/>
        <w:ind w:left="0" w:right="1134"/>
        <w:rPr>
          <w:rFonts w:hint="cs"/>
          <w:rtl/>
        </w:rPr>
      </w:pPr>
    </w:p>
    <w:sectPr w:rsidR="0081594B">
      <w:headerReference w:type="even" r:id="rId30"/>
      <w:headerReference w:type="default" r:id="rId31"/>
      <w:footerReference w:type="even" r:id="rId32"/>
      <w:footerReference w:type="default" r:id="rId33"/>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156A" w:rsidRDefault="0089156A">
      <w:r>
        <w:separator/>
      </w:r>
    </w:p>
  </w:endnote>
  <w:endnote w:type="continuationSeparator" w:id="0">
    <w:p w:rsidR="0089156A" w:rsidRDefault="00891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594B" w:rsidRDefault="0081594B">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81594B" w:rsidRDefault="0081594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1594B" w:rsidRDefault="0081594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C:\Yael\hakika\030908\999_802.doc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594B" w:rsidRDefault="0081594B">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D318BF">
      <w:rPr>
        <w:rFonts w:hAnsi="FrankRuehl"/>
        <w:noProof/>
        <w:sz w:val="24"/>
        <w:szCs w:val="24"/>
        <w:rtl/>
      </w:rPr>
      <w:t>5</w:t>
    </w:r>
    <w:r>
      <w:rPr>
        <w:rFonts w:hAnsi="FrankRuehl"/>
        <w:sz w:val="24"/>
        <w:szCs w:val="24"/>
        <w:rtl/>
      </w:rPr>
      <w:fldChar w:fldCharType="end"/>
    </w:r>
  </w:p>
  <w:p w:rsidR="0081594B" w:rsidRDefault="0081594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1594B" w:rsidRDefault="0081594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C:\Yael\hakika\030908\999_802.doc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156A" w:rsidRDefault="0089156A">
      <w:pPr>
        <w:spacing w:before="60" w:line="240" w:lineRule="auto"/>
        <w:ind w:right="1134"/>
      </w:pPr>
      <w:r>
        <w:separator/>
      </w:r>
    </w:p>
  </w:footnote>
  <w:footnote w:type="continuationSeparator" w:id="0">
    <w:p w:rsidR="0089156A" w:rsidRDefault="0089156A">
      <w:r>
        <w:separator/>
      </w:r>
    </w:p>
  </w:footnote>
  <w:footnote w:id="1">
    <w:p w:rsidR="0081594B" w:rsidRDefault="0081594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פורסם </w:t>
      </w:r>
      <w:hyperlink r:id="rId1" w:history="1">
        <w:r>
          <w:rPr>
            <w:rStyle w:val="Hyperlink"/>
            <w:rFonts w:hint="cs"/>
            <w:sz w:val="20"/>
            <w:rtl/>
          </w:rPr>
          <w:t>ס"ח תשס"ז מס' 2109</w:t>
        </w:r>
      </w:hyperlink>
      <w:r>
        <w:rPr>
          <w:rFonts w:hint="cs"/>
          <w:sz w:val="20"/>
          <w:rtl/>
        </w:rPr>
        <w:t xml:space="preserve"> מיום 8.8.2007 עמ' 459 (</w:t>
      </w:r>
      <w:hyperlink r:id="rId2" w:history="1">
        <w:r>
          <w:rPr>
            <w:rStyle w:val="Hyperlink"/>
            <w:sz w:val="20"/>
            <w:rtl/>
          </w:rPr>
          <w:t>ה"ח הכנסת תשס"ז מס' 150</w:t>
        </w:r>
      </w:hyperlink>
      <w:r>
        <w:rPr>
          <w:rFonts w:hint="cs"/>
          <w:sz w:val="20"/>
          <w:rtl/>
        </w:rPr>
        <w:t xml:space="preserve"> עמ' 174).</w:t>
      </w:r>
    </w:p>
    <w:p w:rsidR="00FE1592" w:rsidRDefault="0081594B" w:rsidP="00FE159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rFonts w:hint="cs"/>
            <w:sz w:val="20"/>
            <w:rtl/>
          </w:rPr>
          <w:t>ק"ת תשס"ח מס' 6653</w:t>
        </w:r>
      </w:hyperlink>
      <w:r>
        <w:rPr>
          <w:rFonts w:hint="cs"/>
          <w:sz w:val="20"/>
          <w:rtl/>
        </w:rPr>
        <w:t xml:space="preserve"> מיום 6.3.2008 עמ' 598 </w:t>
      </w:r>
      <w:r>
        <w:rPr>
          <w:sz w:val="20"/>
          <w:rtl/>
        </w:rPr>
        <w:t>–</w:t>
      </w:r>
      <w:r>
        <w:rPr>
          <w:rFonts w:hint="cs"/>
          <w:sz w:val="20"/>
          <w:rtl/>
        </w:rPr>
        <w:t xml:space="preserve"> צו תשס"ח-2008; תחילתו ביום 1.1.2008.</w:t>
      </w:r>
    </w:p>
    <w:p w:rsidR="00A32973" w:rsidRDefault="00B31126" w:rsidP="00A3297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Fonts w:hint="cs"/>
          <w:rtl/>
        </w:rPr>
        <w:t xml:space="preserve">תוקן </w:t>
      </w:r>
      <w:hyperlink r:id="rId4" w:history="1">
        <w:r w:rsidR="000C6645" w:rsidRPr="00A32973">
          <w:rPr>
            <w:rStyle w:val="Hyperlink"/>
            <w:rFonts w:hint="cs"/>
            <w:rtl/>
          </w:rPr>
          <w:t>ס"ח תשס"ט מס' 2195</w:t>
        </w:r>
      </w:hyperlink>
      <w:r w:rsidR="000C6645">
        <w:rPr>
          <w:rFonts w:hint="cs"/>
          <w:rtl/>
        </w:rPr>
        <w:t xml:space="preserve"> מיום 31.12.2008 עמ' 131 (</w:t>
      </w:r>
      <w:hyperlink r:id="rId5" w:history="1">
        <w:r w:rsidR="000C6645" w:rsidRPr="00D93571">
          <w:rPr>
            <w:rStyle w:val="Hyperlink"/>
            <w:rFonts w:hint="cs"/>
            <w:rtl/>
          </w:rPr>
          <w:t>ה"ח הממשלה תשס"ט מס' 422</w:t>
        </w:r>
      </w:hyperlink>
      <w:r w:rsidR="000C6645">
        <w:rPr>
          <w:rFonts w:hint="cs"/>
          <w:rtl/>
        </w:rPr>
        <w:t xml:space="preserve"> עמ' 252) </w:t>
      </w:r>
      <w:r w:rsidR="000C6645">
        <w:rPr>
          <w:rtl/>
        </w:rPr>
        <w:t>–</w:t>
      </w:r>
      <w:r w:rsidR="000C6645">
        <w:rPr>
          <w:rFonts w:hint="cs"/>
          <w:rtl/>
        </w:rPr>
        <w:t xml:space="preserve"> תיקון מס' 1 בסעיף 4 בחוק לתיקון פקודת מס הכנסה (מס' 169 והוראת שעה), תשס"ט-2008; ר' סעיף 5(א) לענין תחילה.</w:t>
      </w:r>
    </w:p>
    <w:p w:rsidR="00C558E1" w:rsidRDefault="00C558E1" w:rsidP="00C558E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6" w:history="1">
        <w:r w:rsidR="00DA74D6" w:rsidRPr="00C558E1">
          <w:rPr>
            <w:rStyle w:val="Hyperlink"/>
            <w:rFonts w:hint="cs"/>
            <w:rtl/>
          </w:rPr>
          <w:t>ס"ח תש"ע מס' 2236</w:t>
        </w:r>
      </w:hyperlink>
      <w:r w:rsidR="00DA74D6">
        <w:rPr>
          <w:rFonts w:hint="cs"/>
          <w:rtl/>
        </w:rPr>
        <w:t xml:space="preserve"> מיום 23.3.2010 עמ' 445 (</w:t>
      </w:r>
      <w:hyperlink r:id="rId7" w:history="1">
        <w:r w:rsidR="00DA74D6" w:rsidRPr="00DA74D6">
          <w:rPr>
            <w:rStyle w:val="Hyperlink"/>
            <w:rFonts w:hint="cs"/>
            <w:rtl/>
          </w:rPr>
          <w:t>ה"ח הממשלה תש"ע מס' 492</w:t>
        </w:r>
      </w:hyperlink>
      <w:r w:rsidR="00DA74D6">
        <w:rPr>
          <w:rFonts w:hint="cs"/>
          <w:rtl/>
        </w:rPr>
        <w:t xml:space="preserve"> עמ' 556) </w:t>
      </w:r>
      <w:r w:rsidR="00DA74D6">
        <w:rPr>
          <w:rtl/>
        </w:rPr>
        <w:t>–</w:t>
      </w:r>
      <w:r w:rsidR="00DA74D6">
        <w:rPr>
          <w:rFonts w:hint="cs"/>
          <w:rtl/>
        </w:rPr>
        <w:t xml:space="preserve"> תיקון מס' 2; תחילתו ביום 1.1.2010.</w:t>
      </w:r>
    </w:p>
    <w:p w:rsidR="00D36615" w:rsidRDefault="00D36615" w:rsidP="008352E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8" w:history="1">
        <w:r w:rsidR="00340E50" w:rsidRPr="00D36615">
          <w:rPr>
            <w:rStyle w:val="Hyperlink"/>
            <w:rFonts w:hint="cs"/>
            <w:rtl/>
          </w:rPr>
          <w:t>ק"ת תשע"א מס' 7022</w:t>
        </w:r>
      </w:hyperlink>
      <w:r w:rsidR="00340E50">
        <w:rPr>
          <w:rFonts w:hint="cs"/>
          <w:rtl/>
        </w:rPr>
        <w:t xml:space="preserve"> מיום 10.8.2011 עמ' 1250 </w:t>
      </w:r>
      <w:r w:rsidR="00340E50">
        <w:rPr>
          <w:rtl/>
        </w:rPr>
        <w:t>–</w:t>
      </w:r>
      <w:r w:rsidR="00340E50">
        <w:rPr>
          <w:rFonts w:hint="cs"/>
          <w:rtl/>
        </w:rPr>
        <w:t xml:space="preserve"> </w:t>
      </w:r>
      <w:r w:rsidR="008352E6">
        <w:rPr>
          <w:rFonts w:hint="cs"/>
          <w:rtl/>
        </w:rPr>
        <w:t>תק'</w:t>
      </w:r>
      <w:r w:rsidR="00340E50">
        <w:rPr>
          <w:rFonts w:hint="cs"/>
          <w:rtl/>
        </w:rPr>
        <w:t xml:space="preserve"> תשע"א-2011.</w:t>
      </w:r>
    </w:p>
    <w:p w:rsidR="00D36615" w:rsidRDefault="00D36615" w:rsidP="00D3661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 w:history="1">
        <w:r w:rsidR="00921511" w:rsidRPr="00D36615">
          <w:rPr>
            <w:rStyle w:val="Hyperlink"/>
            <w:rFonts w:hint="cs"/>
            <w:rtl/>
          </w:rPr>
          <w:t>ס"ח תשע"א מס' 2310</w:t>
        </w:r>
      </w:hyperlink>
      <w:r w:rsidR="00921511">
        <w:rPr>
          <w:rFonts w:hint="cs"/>
          <w:rtl/>
        </w:rPr>
        <w:t xml:space="preserve"> מיום 11.8.2011 עמ' 1023 (</w:t>
      </w:r>
      <w:hyperlink r:id="rId10" w:history="1">
        <w:r w:rsidR="00921511" w:rsidRPr="00921511">
          <w:rPr>
            <w:rStyle w:val="Hyperlink"/>
            <w:rFonts w:hint="cs"/>
            <w:rtl/>
          </w:rPr>
          <w:t>ה"ח הכנסת תשע"א מס' 405</w:t>
        </w:r>
      </w:hyperlink>
      <w:r w:rsidR="00921511">
        <w:rPr>
          <w:rFonts w:hint="cs"/>
          <w:rtl/>
        </w:rPr>
        <w:t xml:space="preserve"> עמ' 234) </w:t>
      </w:r>
      <w:r w:rsidR="00921511">
        <w:rPr>
          <w:rtl/>
        </w:rPr>
        <w:t>–</w:t>
      </w:r>
      <w:r w:rsidR="00921511">
        <w:rPr>
          <w:rFonts w:hint="cs"/>
          <w:rtl/>
        </w:rPr>
        <w:t xml:space="preserve"> תיקון מס' 3; תחילתו ביום 1.1.2012.</w:t>
      </w:r>
    </w:p>
    <w:p w:rsidR="004D280E" w:rsidRDefault="004D280E" w:rsidP="008352E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 w:history="1">
        <w:r w:rsidR="00CC6162" w:rsidRPr="004D280E">
          <w:rPr>
            <w:rStyle w:val="Hyperlink"/>
            <w:rFonts w:hint="cs"/>
            <w:rtl/>
          </w:rPr>
          <w:t>ק"ת תשע"ב מס' 7081</w:t>
        </w:r>
      </w:hyperlink>
      <w:r w:rsidR="00CC6162">
        <w:rPr>
          <w:rFonts w:hint="cs"/>
          <w:rtl/>
        </w:rPr>
        <w:t xml:space="preserve"> מיום 19.1.2012 עמ' 671 </w:t>
      </w:r>
      <w:r w:rsidR="00CC6162">
        <w:rPr>
          <w:rtl/>
        </w:rPr>
        <w:t>–</w:t>
      </w:r>
      <w:r w:rsidR="00CC6162">
        <w:rPr>
          <w:rFonts w:hint="cs"/>
          <w:rtl/>
        </w:rPr>
        <w:t xml:space="preserve"> </w:t>
      </w:r>
      <w:r w:rsidR="008352E6">
        <w:rPr>
          <w:rFonts w:hint="cs"/>
          <w:rtl/>
        </w:rPr>
        <w:t>תק'</w:t>
      </w:r>
      <w:r w:rsidR="00CC6162">
        <w:rPr>
          <w:rFonts w:hint="cs"/>
          <w:rtl/>
        </w:rPr>
        <w:t xml:space="preserve"> תשע"ב-2012.</w:t>
      </w:r>
    </w:p>
    <w:p w:rsidR="00B01155" w:rsidRDefault="00B01155" w:rsidP="008352E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2" w:history="1">
        <w:r w:rsidR="00664E42" w:rsidRPr="00B01155">
          <w:rPr>
            <w:rStyle w:val="Hyperlink"/>
            <w:rFonts w:hint="cs"/>
            <w:rtl/>
          </w:rPr>
          <w:t>ק"ת תשע"ג מס' 7200</w:t>
        </w:r>
      </w:hyperlink>
      <w:r w:rsidR="00664E42">
        <w:rPr>
          <w:rFonts w:hint="cs"/>
          <w:rtl/>
        </w:rPr>
        <w:t xml:space="preserve"> מיום 1.1.2013 עמ' 408 </w:t>
      </w:r>
      <w:r w:rsidR="00664E42">
        <w:rPr>
          <w:rtl/>
        </w:rPr>
        <w:t>–</w:t>
      </w:r>
      <w:r w:rsidR="00664E42">
        <w:rPr>
          <w:rFonts w:hint="cs"/>
          <w:rtl/>
        </w:rPr>
        <w:t xml:space="preserve"> </w:t>
      </w:r>
      <w:r w:rsidR="008352E6">
        <w:rPr>
          <w:rFonts w:hint="cs"/>
          <w:rtl/>
        </w:rPr>
        <w:t>תק'</w:t>
      </w:r>
      <w:r w:rsidR="00664E42">
        <w:rPr>
          <w:rFonts w:hint="cs"/>
          <w:rtl/>
        </w:rPr>
        <w:t xml:space="preserve"> תשע"ג-2013.</w:t>
      </w:r>
    </w:p>
    <w:p w:rsidR="006940CE" w:rsidRDefault="006940CE" w:rsidP="006940C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3" w:history="1">
        <w:r w:rsidR="008352E6" w:rsidRPr="006940CE">
          <w:rPr>
            <w:rStyle w:val="Hyperlink"/>
            <w:rFonts w:hint="cs"/>
            <w:rtl/>
          </w:rPr>
          <w:t>ק"ת תשע"ה מס' 7528</w:t>
        </w:r>
      </w:hyperlink>
      <w:r w:rsidR="008352E6">
        <w:rPr>
          <w:rFonts w:hint="cs"/>
          <w:rtl/>
        </w:rPr>
        <w:t xml:space="preserve"> מיום 1.7.2015 עמ' 1330 </w:t>
      </w:r>
      <w:r w:rsidR="008352E6">
        <w:rPr>
          <w:rtl/>
        </w:rPr>
        <w:t>–</w:t>
      </w:r>
      <w:r w:rsidR="008352E6">
        <w:rPr>
          <w:rFonts w:hint="cs"/>
          <w:rtl/>
        </w:rPr>
        <w:t xml:space="preserve"> תק' תשע"ה-2015.</w:t>
      </w:r>
    </w:p>
    <w:p w:rsidR="008B67C1" w:rsidRDefault="00286D38" w:rsidP="008B67C1">
      <w:pPr>
        <w:pStyle w:val="P00"/>
        <w:spacing w:before="72"/>
        <w:ind w:left="0" w:right="1134"/>
        <w:rPr>
          <w:rFonts w:hint="cs"/>
          <w:sz w:val="22"/>
          <w:szCs w:val="22"/>
          <w:rtl/>
        </w:rPr>
      </w:pPr>
      <w:hyperlink r:id="rId14" w:history="1">
        <w:r w:rsidR="00D174A1" w:rsidRPr="00286D38">
          <w:rPr>
            <w:rStyle w:val="Hyperlink"/>
            <w:rFonts w:hint="cs"/>
            <w:sz w:val="22"/>
            <w:szCs w:val="22"/>
            <w:rtl/>
          </w:rPr>
          <w:t>ס"ח תשע"ו מס' 2513</w:t>
        </w:r>
      </w:hyperlink>
      <w:r w:rsidR="00D174A1">
        <w:rPr>
          <w:rFonts w:hint="cs"/>
          <w:sz w:val="22"/>
          <w:szCs w:val="22"/>
          <w:rtl/>
        </w:rPr>
        <w:t xml:space="preserve"> מיום 9.12.2015 עמ' 273 (</w:t>
      </w:r>
      <w:hyperlink r:id="rId15" w:history="1">
        <w:r w:rsidR="00D174A1" w:rsidRPr="00CE3B65">
          <w:rPr>
            <w:rStyle w:val="Hyperlink"/>
            <w:rFonts w:hint="cs"/>
            <w:sz w:val="22"/>
            <w:szCs w:val="22"/>
            <w:rtl/>
          </w:rPr>
          <w:t>ה"ח הממשלה תשע"ה מס' 951</w:t>
        </w:r>
      </w:hyperlink>
      <w:r w:rsidR="00D174A1">
        <w:rPr>
          <w:rFonts w:hint="cs"/>
          <w:sz w:val="22"/>
          <w:szCs w:val="22"/>
          <w:rtl/>
        </w:rPr>
        <w:t xml:space="preserve"> עמ' 1566, 1604) </w:t>
      </w:r>
      <w:r w:rsidR="00D174A1">
        <w:rPr>
          <w:sz w:val="22"/>
          <w:szCs w:val="22"/>
          <w:rtl/>
        </w:rPr>
        <w:t>–</w:t>
      </w:r>
      <w:r w:rsidR="00D174A1">
        <w:rPr>
          <w:rFonts w:hint="cs"/>
          <w:sz w:val="22"/>
          <w:szCs w:val="22"/>
          <w:rtl/>
        </w:rPr>
        <w:t xml:space="preserve"> תיקון מס' 4 בסעיף 2 לחוק הטבות במס וייעוץ במס (תיקוני חקיקה), תשע"ו-2015; ר' סעיף 3 לענין תחילה, הוראות מעבר ושמירת תוקף.</w:t>
      </w:r>
      <w:r w:rsidR="000A0691">
        <w:rPr>
          <w:rFonts w:hint="cs"/>
          <w:sz w:val="22"/>
          <w:szCs w:val="22"/>
          <w:rtl/>
        </w:rPr>
        <w:t xml:space="preserve"> </w:t>
      </w:r>
      <w:bookmarkStart w:id="0" w:name="_Hlk535400052"/>
      <w:r w:rsidR="005A0FF7">
        <w:rPr>
          <w:rFonts w:hint="cs"/>
          <w:sz w:val="22"/>
          <w:szCs w:val="22"/>
          <w:rtl/>
        </w:rPr>
        <w:t xml:space="preserve">תוקן </w:t>
      </w:r>
      <w:hyperlink r:id="rId16" w:history="1">
        <w:r w:rsidR="005A0FF7" w:rsidRPr="00A23EB5">
          <w:rPr>
            <w:rStyle w:val="Hyperlink"/>
            <w:rFonts w:hint="cs"/>
            <w:sz w:val="22"/>
            <w:szCs w:val="22"/>
            <w:rtl/>
          </w:rPr>
          <w:t>ס"ח תשע"ז מס' 2656</w:t>
        </w:r>
      </w:hyperlink>
      <w:r w:rsidR="005A0FF7">
        <w:rPr>
          <w:rFonts w:hint="cs"/>
          <w:sz w:val="22"/>
          <w:szCs w:val="22"/>
          <w:rtl/>
        </w:rPr>
        <w:t xml:space="preserve"> מיום 6.8.2017 עמ' 1109 (</w:t>
      </w:r>
      <w:hyperlink r:id="rId17" w:history="1">
        <w:r w:rsidR="005A0FF7" w:rsidRPr="00A23EB5">
          <w:rPr>
            <w:rStyle w:val="Hyperlink"/>
            <w:rFonts w:hint="cs"/>
            <w:sz w:val="22"/>
            <w:szCs w:val="22"/>
            <w:rtl/>
          </w:rPr>
          <w:t>ה"ח הכנסת תשע"ז מס' 723</w:t>
        </w:r>
      </w:hyperlink>
      <w:r w:rsidR="005A0FF7">
        <w:rPr>
          <w:rFonts w:hint="cs"/>
          <w:sz w:val="22"/>
          <w:szCs w:val="22"/>
          <w:rtl/>
        </w:rPr>
        <w:t xml:space="preserve"> עמ' 230) </w:t>
      </w:r>
      <w:r w:rsidR="005A0FF7">
        <w:rPr>
          <w:sz w:val="22"/>
          <w:szCs w:val="22"/>
          <w:rtl/>
        </w:rPr>
        <w:t>–</w:t>
      </w:r>
      <w:r w:rsidR="005A0FF7">
        <w:rPr>
          <w:rFonts w:hint="cs"/>
          <w:sz w:val="22"/>
          <w:szCs w:val="22"/>
          <w:rtl/>
        </w:rPr>
        <w:t xml:space="preserve"> תיקון מס' 214 (תיקון) תשע"ז-2017; </w:t>
      </w:r>
      <w:r w:rsidR="005A0FF7" w:rsidRPr="00B53056">
        <w:rPr>
          <w:rFonts w:ascii="FrankRuehl" w:hAnsi="FrankRuehl"/>
          <w:sz w:val="22"/>
          <w:szCs w:val="22"/>
          <w:rtl/>
        </w:rPr>
        <w:t xml:space="preserve">תחילתו ביום 1.1.2017. </w:t>
      </w:r>
      <w:hyperlink r:id="rId18" w:history="1">
        <w:r w:rsidR="005A0FF7" w:rsidRPr="00B53056">
          <w:rPr>
            <w:rStyle w:val="Hyperlink"/>
            <w:rFonts w:ascii="FrankRuehl" w:hAnsi="FrankRuehl"/>
            <w:sz w:val="22"/>
            <w:szCs w:val="22"/>
            <w:rtl/>
          </w:rPr>
          <w:t>ס"ח תשע"ט מס' 2782</w:t>
        </w:r>
      </w:hyperlink>
      <w:r w:rsidR="005A0FF7" w:rsidRPr="00B53056">
        <w:rPr>
          <w:rFonts w:ascii="FrankRuehl" w:hAnsi="FrankRuehl"/>
          <w:sz w:val="22"/>
          <w:szCs w:val="22"/>
          <w:rtl/>
        </w:rPr>
        <w:t xml:space="preserve"> מיום 13.1.2019 עמ' 294 (</w:t>
      </w:r>
      <w:hyperlink r:id="rId19" w:history="1">
        <w:r w:rsidR="005A0FF7" w:rsidRPr="00B53056">
          <w:rPr>
            <w:rStyle w:val="Hyperlink"/>
            <w:rFonts w:ascii="FrankRuehl" w:hAnsi="FrankRuehl"/>
            <w:sz w:val="22"/>
            <w:szCs w:val="22"/>
            <w:rtl/>
          </w:rPr>
          <w:t>ה"ח הממשלה תשע"ז מס' 1090</w:t>
        </w:r>
      </w:hyperlink>
      <w:r w:rsidR="005A0FF7" w:rsidRPr="00B53056">
        <w:rPr>
          <w:rFonts w:ascii="FrankRuehl" w:hAnsi="FrankRuehl"/>
          <w:sz w:val="22"/>
          <w:szCs w:val="22"/>
          <w:rtl/>
        </w:rPr>
        <w:t xml:space="preserve"> עמ' 624) – תיקון מס' </w:t>
      </w:r>
      <w:r w:rsidR="005A0FF7">
        <w:rPr>
          <w:rFonts w:ascii="FrankRuehl" w:hAnsi="FrankRuehl" w:hint="cs"/>
          <w:sz w:val="22"/>
          <w:szCs w:val="22"/>
          <w:rtl/>
        </w:rPr>
        <w:t>214 (תיקון מס' 2) תשע"ט-2019</w:t>
      </w:r>
      <w:r w:rsidR="005A0FF7" w:rsidRPr="00B53056">
        <w:rPr>
          <w:rFonts w:ascii="FrankRuehl" w:hAnsi="FrankRuehl"/>
          <w:sz w:val="22"/>
          <w:szCs w:val="22"/>
          <w:rtl/>
        </w:rPr>
        <w:t xml:space="preserve"> בסעיף 10</w:t>
      </w:r>
      <w:r w:rsidR="005A0FF7">
        <w:rPr>
          <w:rFonts w:ascii="FrankRuehl" w:hAnsi="FrankRuehl" w:hint="cs"/>
          <w:sz w:val="22"/>
          <w:szCs w:val="22"/>
          <w:rtl/>
        </w:rPr>
        <w:t>7</w:t>
      </w:r>
      <w:r w:rsidR="005A0FF7" w:rsidRPr="00B53056">
        <w:rPr>
          <w:rFonts w:ascii="FrankRuehl" w:hAnsi="FrankRuehl"/>
          <w:sz w:val="22"/>
          <w:szCs w:val="22"/>
          <w:rtl/>
        </w:rPr>
        <w:t xml:space="preserve"> לחוק להסדרת מתן שירותי פיקדון ואשראי בלא ריבית על ידי מוסדות לגמילות חסדים, תשע"ט-2019; תחילתו</w:t>
      </w:r>
      <w:r w:rsidR="005A0FF7">
        <w:rPr>
          <w:rFonts w:ascii="FrankRuehl" w:hAnsi="FrankRuehl" w:hint="cs"/>
          <w:sz w:val="22"/>
          <w:szCs w:val="22"/>
          <w:rtl/>
        </w:rPr>
        <w:t xml:space="preserve"> ביום 1.1.2019.</w:t>
      </w:r>
      <w:bookmarkEnd w:id="0"/>
    </w:p>
    <w:p w:rsidR="00D174A1" w:rsidRDefault="00D174A1" w:rsidP="00D174A1">
      <w:pPr>
        <w:pStyle w:val="P00"/>
        <w:spacing w:before="40"/>
        <w:ind w:left="170" w:right="1134"/>
        <w:rPr>
          <w:rFonts w:hint="cs"/>
          <w:sz w:val="22"/>
          <w:szCs w:val="22"/>
          <w:rtl/>
        </w:rPr>
      </w:pPr>
      <w:r>
        <w:rPr>
          <w:rFonts w:hint="cs"/>
          <w:sz w:val="22"/>
          <w:szCs w:val="22"/>
          <w:rtl/>
        </w:rPr>
        <w:t xml:space="preserve">3. (א) תחילתו של פרק זה ביום כ' בטבת התשע"ו (1 בינואר 2016) (בסעיף זה </w:t>
      </w:r>
      <w:r>
        <w:rPr>
          <w:sz w:val="22"/>
          <w:szCs w:val="22"/>
          <w:rtl/>
        </w:rPr>
        <w:t>–</w:t>
      </w:r>
      <w:r>
        <w:rPr>
          <w:rFonts w:hint="cs"/>
          <w:sz w:val="22"/>
          <w:szCs w:val="22"/>
          <w:rtl/>
        </w:rPr>
        <w:t xml:space="preserve"> יום התחילה).</w:t>
      </w:r>
    </w:p>
    <w:p w:rsidR="000A0691" w:rsidRDefault="000A0691" w:rsidP="000A0691">
      <w:pPr>
        <w:pStyle w:val="P00"/>
        <w:spacing w:before="0"/>
        <w:ind w:left="170" w:right="1134"/>
        <w:rPr>
          <w:rFonts w:hint="cs"/>
          <w:sz w:val="22"/>
          <w:szCs w:val="22"/>
          <w:rtl/>
        </w:rPr>
      </w:pPr>
      <w:r>
        <w:rPr>
          <w:rFonts w:hint="cs"/>
          <w:sz w:val="22"/>
          <w:szCs w:val="22"/>
          <w:rtl/>
        </w:rPr>
        <w:t xml:space="preserve">(ב) תושב של יישוב שערב יום התחילה היה זכאי לזיכוי ממס לפי הוראות סעיף 11 לפקודה כנוסחו ערב יום התחילה, והיישוב חדל להיות יישוב מוטב לפי הוראות סעיף 11, כנוסחו בחוק זה, זכאי </w:t>
      </w:r>
      <w:r w:rsidRPr="00A23EB5">
        <w:rPr>
          <w:rFonts w:hint="cs"/>
          <w:strike/>
          <w:sz w:val="22"/>
          <w:szCs w:val="22"/>
          <w:rtl/>
        </w:rPr>
        <w:t>בשנות המס 2016 ו-2017</w:t>
      </w:r>
      <w:r>
        <w:rPr>
          <w:rFonts w:hint="cs"/>
          <w:sz w:val="22"/>
          <w:szCs w:val="22"/>
          <w:rtl/>
        </w:rPr>
        <w:t xml:space="preserve"> </w:t>
      </w:r>
      <w:r>
        <w:rPr>
          <w:rFonts w:hint="cs"/>
          <w:sz w:val="22"/>
          <w:szCs w:val="22"/>
          <w:u w:val="single"/>
          <w:rtl/>
        </w:rPr>
        <w:t>בשנות המס 2016, 2017 ו-2018</w:t>
      </w:r>
      <w:r>
        <w:rPr>
          <w:rFonts w:hint="cs"/>
          <w:sz w:val="22"/>
          <w:szCs w:val="22"/>
          <w:rtl/>
        </w:rPr>
        <w:t xml:space="preserve"> לזיכוי ממס לפי הוראות סעיף 11 לפקודת כנוסחו ערב יום התחילה, ובלבד שהוא היה תושב היישוב האמור בשנת המס 2016 </w:t>
      </w:r>
      <w:r w:rsidRPr="00A23EB5">
        <w:rPr>
          <w:rFonts w:hint="cs"/>
          <w:strike/>
          <w:sz w:val="22"/>
          <w:szCs w:val="22"/>
          <w:rtl/>
        </w:rPr>
        <w:t>או שנת המס 2017, לפי העניין, ולא יחולו לעניין זה הוראות סעיף 11(ב)(4) לפקודה</w:t>
      </w:r>
      <w:r>
        <w:rPr>
          <w:rFonts w:hint="cs"/>
          <w:sz w:val="22"/>
          <w:szCs w:val="22"/>
          <w:rtl/>
        </w:rPr>
        <w:t xml:space="preserve"> </w:t>
      </w:r>
      <w:r>
        <w:rPr>
          <w:rFonts w:hint="cs"/>
          <w:sz w:val="22"/>
          <w:szCs w:val="22"/>
          <w:u w:val="single"/>
          <w:rtl/>
        </w:rPr>
        <w:t>שנת המס 2017 או שנת המס 2018, לפי העניין</w:t>
      </w:r>
      <w:r>
        <w:rPr>
          <w:rFonts w:hint="cs"/>
          <w:sz w:val="22"/>
          <w:szCs w:val="22"/>
          <w:rtl/>
        </w:rPr>
        <w:t>.</w:t>
      </w:r>
    </w:p>
    <w:p w:rsidR="000A0691" w:rsidRDefault="000A0691" w:rsidP="000A0691">
      <w:pPr>
        <w:pStyle w:val="P00"/>
        <w:spacing w:before="0"/>
        <w:ind w:left="170" w:right="1134"/>
        <w:rPr>
          <w:rFonts w:hint="cs"/>
          <w:sz w:val="22"/>
          <w:szCs w:val="22"/>
          <w:rtl/>
        </w:rPr>
      </w:pPr>
      <w:r>
        <w:rPr>
          <w:rFonts w:hint="cs"/>
          <w:sz w:val="22"/>
          <w:szCs w:val="22"/>
          <w:rtl/>
        </w:rPr>
        <w:t xml:space="preserve"> (ג) תושב של יישוב שערב יום התחילה היה זכאי לזיכוי ממס לפי הוראות סעיף 11 לפקודה כנוסחו ערב יום התחילה, </w:t>
      </w:r>
      <w:r w:rsidRPr="00A23EB5">
        <w:rPr>
          <w:rFonts w:hint="cs"/>
          <w:strike/>
          <w:sz w:val="22"/>
          <w:szCs w:val="22"/>
          <w:rtl/>
        </w:rPr>
        <w:t>ובשנות המס 2016 ו-2017</w:t>
      </w:r>
      <w:r>
        <w:rPr>
          <w:rFonts w:hint="cs"/>
          <w:sz w:val="22"/>
          <w:szCs w:val="22"/>
          <w:rtl/>
        </w:rPr>
        <w:t xml:space="preserve"> </w:t>
      </w:r>
      <w:r>
        <w:rPr>
          <w:rFonts w:hint="cs"/>
          <w:sz w:val="22"/>
          <w:szCs w:val="22"/>
          <w:u w:val="single"/>
          <w:rtl/>
        </w:rPr>
        <w:t>בשנות המס 2016, 2017 ו-2018</w:t>
      </w:r>
      <w:r>
        <w:rPr>
          <w:rFonts w:hint="cs"/>
          <w:sz w:val="22"/>
          <w:szCs w:val="22"/>
          <w:rtl/>
        </w:rPr>
        <w:t xml:space="preserve"> הוא זכאי לזיכוי ממס לפי הוראות סעיף 11(ב)(1) לפקודה כנוסחו בחוק זה, ייווסף לזיכוי ממס שהוא זכאי לו בשנות המס האמורות שיעור של 2% מהכנסתו החייבת מיגיעה אישית ולתקרת ההכנסה ייווס, סכום נוסף על הסכום הקבוע בסעיף 11(ב)(1) לפקודה כנוסחו בחוק זה בסך של 24,000 שקלים חדשים.</w:t>
      </w:r>
    </w:p>
    <w:p w:rsidR="000A0691" w:rsidRDefault="000A0691" w:rsidP="000A0691">
      <w:pPr>
        <w:pStyle w:val="P00"/>
        <w:spacing w:before="0"/>
        <w:ind w:left="170" w:right="1134"/>
        <w:rPr>
          <w:rFonts w:hint="cs"/>
          <w:sz w:val="22"/>
          <w:szCs w:val="22"/>
          <w:rtl/>
        </w:rPr>
      </w:pPr>
      <w:r>
        <w:rPr>
          <w:rFonts w:hint="cs"/>
          <w:sz w:val="22"/>
          <w:szCs w:val="22"/>
          <w:rtl/>
        </w:rPr>
        <w:t xml:space="preserve"> (ד) תושב של יישוב במועצה אזורית שלפחות מחצית מיישוביה הם יישוב מוטב כהגדרתו בסעיף 11 לפקודה כנוסחו בחוק זה ומתקיימים לגבי אותו יישוב הוראות פסקאות (2) עד (4) להגדרה "יישוב מוטב" יהיה זכאי </w:t>
      </w:r>
      <w:r w:rsidRPr="00A23EB5">
        <w:rPr>
          <w:rFonts w:hint="cs"/>
          <w:strike/>
          <w:sz w:val="22"/>
          <w:szCs w:val="22"/>
          <w:rtl/>
        </w:rPr>
        <w:t>בשנות המס 2016 ו-2017</w:t>
      </w:r>
      <w:r>
        <w:rPr>
          <w:rFonts w:hint="cs"/>
          <w:sz w:val="22"/>
          <w:szCs w:val="22"/>
          <w:rtl/>
        </w:rPr>
        <w:t xml:space="preserve"> </w:t>
      </w:r>
      <w:r>
        <w:rPr>
          <w:rFonts w:hint="cs"/>
          <w:sz w:val="22"/>
          <w:szCs w:val="22"/>
          <w:u w:val="single"/>
          <w:rtl/>
        </w:rPr>
        <w:t>בשנות המס 2016, 2017 ו-2018</w:t>
      </w:r>
      <w:r>
        <w:rPr>
          <w:rFonts w:hint="cs"/>
          <w:sz w:val="22"/>
          <w:szCs w:val="22"/>
          <w:rtl/>
        </w:rPr>
        <w:t xml:space="preserve"> לזיכוי ממס בשיעור ובתקרה כאמור בסעיף 11(ב)(1) לפקודה כנוסחו בחוק זה, אם הוא היה תושב היישוב האמור בשנת המס 2016 </w:t>
      </w:r>
      <w:r w:rsidRPr="00A23EB5">
        <w:rPr>
          <w:rFonts w:hint="cs"/>
          <w:strike/>
          <w:sz w:val="22"/>
          <w:szCs w:val="22"/>
          <w:rtl/>
        </w:rPr>
        <w:t>או שנת המס 2017, לפי העניין, ולא יחולו לעניין זה הוראות סעיף 11(ב)(4) לפקודה</w:t>
      </w:r>
      <w:r>
        <w:rPr>
          <w:rFonts w:hint="cs"/>
          <w:sz w:val="22"/>
          <w:szCs w:val="22"/>
          <w:rtl/>
        </w:rPr>
        <w:t xml:space="preserve"> </w:t>
      </w:r>
      <w:r>
        <w:rPr>
          <w:rFonts w:hint="cs"/>
          <w:sz w:val="22"/>
          <w:szCs w:val="22"/>
          <w:u w:val="single"/>
          <w:rtl/>
        </w:rPr>
        <w:t>שנת המס 2017 או שנת המס 2018, לפי העניין</w:t>
      </w:r>
      <w:r>
        <w:rPr>
          <w:rFonts w:hint="cs"/>
          <w:sz w:val="22"/>
          <w:szCs w:val="22"/>
          <w:rtl/>
        </w:rPr>
        <w:t>.</w:t>
      </w:r>
    </w:p>
    <w:p w:rsidR="00D174A1" w:rsidRDefault="00D174A1" w:rsidP="00D174A1">
      <w:pPr>
        <w:pStyle w:val="P00"/>
        <w:spacing w:before="0"/>
        <w:ind w:left="170" w:right="1134"/>
        <w:rPr>
          <w:rtl/>
        </w:rPr>
      </w:pPr>
      <w:r>
        <w:rPr>
          <w:rFonts w:hint="cs"/>
          <w:sz w:val="22"/>
          <w:szCs w:val="22"/>
          <w:rtl/>
        </w:rPr>
        <w:t xml:space="preserve"> (ה) מי שהיה במשך כל שנת המס 2015 תושב היישובים מזרעה, בית ג'ן, כסרא סמיע, ערד, בית שאן, חצור הגלילית או יישוב בתחום שיפוטה של המועצה האזורית אילות או המועצה האזורית ערבה תיכונה, זכאי באותה שנה לזיכוי ממס בשיעור של 11% מהכנסתו החייבת מיגיעה אישית עד לתקרת הכנסה של 160,560 שקלים חדשים.</w:t>
      </w:r>
    </w:p>
    <w:p w:rsidR="005A0FF7" w:rsidRDefault="005A0FF7" w:rsidP="005A0FF7">
      <w:pPr>
        <w:pStyle w:val="P00"/>
        <w:spacing w:before="0"/>
        <w:ind w:left="170" w:right="1134"/>
        <w:rPr>
          <w:rFonts w:hint="cs"/>
          <w:sz w:val="22"/>
          <w:szCs w:val="22"/>
          <w:rtl/>
        </w:rPr>
      </w:pPr>
      <w:r w:rsidRPr="005A0FF7">
        <w:rPr>
          <w:rFonts w:hint="cs"/>
          <w:sz w:val="22"/>
          <w:szCs w:val="22"/>
          <w:rtl/>
        </w:rPr>
        <w:t xml:space="preserve"> </w:t>
      </w:r>
      <w:r>
        <w:rPr>
          <w:rFonts w:hint="cs"/>
          <w:sz w:val="22"/>
          <w:szCs w:val="22"/>
          <w:u w:val="single"/>
          <w:rtl/>
        </w:rPr>
        <w:t>(ו) תושב של יישוב שהיה זכאי לזיכוי ממס בשנת 2018 לפי הוראות סעיפים קטנים (ב) עד (ד), ימשיך להיות זכאי לזיכוי ממס לפי הוראות אותם סעיפים קטנים עד יום כ"ז בסיוון התשע"ט (30 ביוני 2019), אם היה תושב היישוב האמור בשנת 2019 עד המועד האמור.</w:t>
      </w:r>
    </w:p>
    <w:p w:rsidR="00E324ED" w:rsidRDefault="00E324ED" w:rsidP="00E324E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0" w:history="1">
        <w:r w:rsidR="00B254BA" w:rsidRPr="00E324ED">
          <w:rPr>
            <w:rStyle w:val="Hyperlink"/>
            <w:rFonts w:hint="cs"/>
            <w:rtl/>
          </w:rPr>
          <w:t>ק"ת תשע"ז מס' 7776</w:t>
        </w:r>
      </w:hyperlink>
      <w:r w:rsidR="00B254BA">
        <w:rPr>
          <w:rFonts w:hint="cs"/>
          <w:rtl/>
        </w:rPr>
        <w:t xml:space="preserve"> מיום 13.2.2017 עמ' 692 </w:t>
      </w:r>
      <w:r w:rsidR="00B254BA">
        <w:rPr>
          <w:rtl/>
        </w:rPr>
        <w:t>–</w:t>
      </w:r>
      <w:r w:rsidR="00B254BA">
        <w:rPr>
          <w:rFonts w:hint="cs"/>
          <w:rtl/>
        </w:rPr>
        <w:t xml:space="preserve"> תק' תשע"ז-2017.</w:t>
      </w:r>
    </w:p>
    <w:p w:rsidR="00074779" w:rsidRDefault="00074779" w:rsidP="0007477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1" w:history="1">
        <w:r w:rsidR="00EC6D78" w:rsidRPr="00074779">
          <w:rPr>
            <w:rStyle w:val="Hyperlink"/>
            <w:rFonts w:hint="cs"/>
            <w:rtl/>
          </w:rPr>
          <w:t>ס"ח תשע"ז מס' 2632</w:t>
        </w:r>
      </w:hyperlink>
      <w:r w:rsidR="00EC6D78" w:rsidRPr="00EC6D78">
        <w:rPr>
          <w:rFonts w:hint="cs"/>
          <w:rtl/>
        </w:rPr>
        <w:t xml:space="preserve"> מיום 5.4.2017 עמ' 667 (</w:t>
      </w:r>
      <w:hyperlink r:id="rId22" w:history="1">
        <w:r w:rsidR="00EC6D78" w:rsidRPr="00EC6D78">
          <w:rPr>
            <w:rStyle w:val="Hyperlink"/>
            <w:rFonts w:hint="cs"/>
            <w:rtl/>
          </w:rPr>
          <w:t>ה"ח הממשלה תשע"ה מס' 947</w:t>
        </w:r>
      </w:hyperlink>
      <w:r w:rsidR="00EC6D78" w:rsidRPr="00EC6D78">
        <w:rPr>
          <w:rFonts w:hint="cs"/>
          <w:rtl/>
        </w:rPr>
        <w:t xml:space="preserve"> עמ' 994) </w:t>
      </w:r>
      <w:r w:rsidR="00EC6D78" w:rsidRPr="00EC6D78">
        <w:rPr>
          <w:rtl/>
        </w:rPr>
        <w:t>–</w:t>
      </w:r>
      <w:r w:rsidR="00EC6D78" w:rsidRPr="00EC6D78">
        <w:rPr>
          <w:rFonts w:hint="cs"/>
          <w:rtl/>
        </w:rPr>
        <w:t xml:space="preserve"> תיקון מס' </w:t>
      </w:r>
      <w:r w:rsidR="00EC6D78">
        <w:rPr>
          <w:rFonts w:hint="cs"/>
          <w:rtl/>
        </w:rPr>
        <w:t>5</w:t>
      </w:r>
      <w:r w:rsidR="00EC6D78" w:rsidRPr="00EC6D78">
        <w:rPr>
          <w:rFonts w:hint="cs"/>
          <w:rtl/>
        </w:rPr>
        <w:t xml:space="preserve"> בסעיף </w:t>
      </w:r>
      <w:r w:rsidR="00EC6D78">
        <w:rPr>
          <w:rFonts w:hint="cs"/>
          <w:rtl/>
        </w:rPr>
        <w:t>100</w:t>
      </w:r>
      <w:r w:rsidR="00EC6D78" w:rsidRPr="00EC6D78">
        <w:rPr>
          <w:rFonts w:hint="cs"/>
          <w:rtl/>
        </w:rPr>
        <w:t xml:space="preserve"> לחוק שירות אזרחי, תשע"ז-2017; תחילתו ביום 1.4.2018.</w:t>
      </w:r>
    </w:p>
    <w:p w:rsidR="00244E9B" w:rsidRDefault="00244E9B" w:rsidP="00244E9B">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3" w:history="1">
        <w:r w:rsidR="0037288F" w:rsidRPr="00244E9B">
          <w:rPr>
            <w:rStyle w:val="Hyperlink"/>
            <w:rFonts w:hint="cs"/>
            <w:rtl/>
          </w:rPr>
          <w:t>ס"ח תשע"ז מס' 2651</w:t>
        </w:r>
      </w:hyperlink>
      <w:r w:rsidR="0037288F">
        <w:rPr>
          <w:rFonts w:hint="cs"/>
          <w:rtl/>
        </w:rPr>
        <w:t xml:space="preserve"> מיום 30.7.2017 עמ' 1050 (</w:t>
      </w:r>
      <w:hyperlink r:id="rId24" w:history="1">
        <w:r w:rsidR="0037288F" w:rsidRPr="0037288F">
          <w:rPr>
            <w:rStyle w:val="Hyperlink"/>
            <w:rFonts w:hint="cs"/>
            <w:rtl/>
          </w:rPr>
          <w:t>ה"ח הכנסת תשע"ז מס' 723</w:t>
        </w:r>
      </w:hyperlink>
      <w:r w:rsidR="0037288F">
        <w:rPr>
          <w:rFonts w:hint="cs"/>
          <w:rtl/>
        </w:rPr>
        <w:t xml:space="preserve"> עמ' 228) </w:t>
      </w:r>
      <w:r w:rsidR="0037288F">
        <w:rPr>
          <w:rtl/>
        </w:rPr>
        <w:t>–</w:t>
      </w:r>
      <w:r w:rsidR="0037288F">
        <w:rPr>
          <w:rFonts w:hint="cs"/>
          <w:rtl/>
        </w:rPr>
        <w:t xml:space="preserve"> תיקון מס' 6.</w:t>
      </w:r>
    </w:p>
    <w:bookmarkStart w:id="1" w:name="_Hlk95370405"/>
    <w:p w:rsidR="00D318BF" w:rsidRPr="00EC6D78" w:rsidRDefault="00D318BF" w:rsidP="00D318B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tl/>
        </w:rPr>
        <w:fldChar w:fldCharType="begin"/>
      </w:r>
      <w:r>
        <w:rPr>
          <w:rtl/>
        </w:rPr>
        <w:instrText xml:space="preserve"> </w:instrText>
      </w:r>
      <w:r>
        <w:instrText>HYPERLINK</w:instrText>
      </w:r>
      <w:r>
        <w:rPr>
          <w:rtl/>
        </w:rPr>
        <w:instrText xml:space="preserve"> "</w:instrText>
      </w:r>
      <w:r>
        <w:instrText>http://www.nevo.co.il/Law_word/law14/LAW-2958.pdf</w:instrText>
      </w:r>
      <w:r>
        <w:rPr>
          <w:rtl/>
        </w:rPr>
        <w:instrText xml:space="preserve">" </w:instrText>
      </w:r>
      <w:r>
        <w:rPr>
          <w:rtl/>
        </w:rPr>
        <w:fldChar w:fldCharType="separate"/>
      </w:r>
      <w:r w:rsidR="003F3417" w:rsidRPr="00D318BF">
        <w:rPr>
          <w:rStyle w:val="Hyperlink"/>
          <w:rFonts w:hint="cs"/>
          <w:rtl/>
        </w:rPr>
        <w:t>ס"ח תשפ"ב מס' 2958</w:t>
      </w:r>
      <w:r>
        <w:rPr>
          <w:rtl/>
        </w:rPr>
        <w:fldChar w:fldCharType="end"/>
      </w:r>
      <w:r w:rsidR="003F3417">
        <w:rPr>
          <w:rFonts w:hint="cs"/>
          <w:rtl/>
        </w:rPr>
        <w:t xml:space="preserve"> מיום 8.2.2022 עמ' 744 (</w:t>
      </w:r>
      <w:hyperlink r:id="rId25" w:history="1">
        <w:r w:rsidR="003F3417" w:rsidRPr="0008746C">
          <w:rPr>
            <w:rStyle w:val="Hyperlink"/>
            <w:rFonts w:hint="cs"/>
            <w:rtl/>
          </w:rPr>
          <w:t xml:space="preserve">ה"ח </w:t>
        </w:r>
        <w:r w:rsidR="0008746C" w:rsidRPr="0008746C">
          <w:rPr>
            <w:rStyle w:val="Hyperlink"/>
            <w:rFonts w:hint="cs"/>
            <w:rtl/>
          </w:rPr>
          <w:t>הממשלה תשפ"ב מס' 1498</w:t>
        </w:r>
      </w:hyperlink>
      <w:r w:rsidR="0008746C">
        <w:rPr>
          <w:rFonts w:hint="cs"/>
          <w:rtl/>
        </w:rPr>
        <w:t xml:space="preserve"> עמ' 492) </w:t>
      </w:r>
      <w:r w:rsidR="0008746C">
        <w:rPr>
          <w:rtl/>
        </w:rPr>
        <w:t>–</w:t>
      </w:r>
      <w:r w:rsidR="0008746C">
        <w:rPr>
          <w:rFonts w:hint="cs"/>
          <w:rtl/>
        </w:rPr>
        <w:t xml:space="preserve"> </w:t>
      </w:r>
      <w:bookmarkEnd w:id="1"/>
      <w:r w:rsidR="0008746C">
        <w:rPr>
          <w:rFonts w:hint="cs"/>
          <w:rtl/>
        </w:rPr>
        <w:t>תיקון מס' 7.</w:t>
      </w:r>
    </w:p>
  </w:footnote>
  <w:footnote w:id="2">
    <w:p w:rsidR="0081594B" w:rsidRDefault="0081594B">
      <w:pPr>
        <w:pStyle w:val="a5"/>
        <w:spacing w:before="72" w:line="240" w:lineRule="auto"/>
        <w:ind w:right="1134"/>
        <w:rPr>
          <w:rFonts w:hint="cs"/>
          <w:rtl/>
        </w:rPr>
      </w:pPr>
      <w:r>
        <w:rPr>
          <w:rStyle w:val="a6"/>
        </w:rPr>
        <w:footnoteRef/>
      </w:r>
      <w:r>
        <w:rPr>
          <w:rFonts w:hint="cs"/>
          <w:rtl/>
        </w:rPr>
        <w:t xml:space="preserve"> </w:t>
      </w:r>
      <w:r>
        <w:rPr>
          <w:rFonts w:cs="FrankRuehl" w:hint="cs"/>
          <w:noProof/>
          <w:szCs w:val="22"/>
          <w:rtl/>
        </w:rPr>
        <w:t xml:space="preserve">ר' </w:t>
      </w:r>
      <w:hyperlink r:id="rId26" w:history="1">
        <w:r>
          <w:rPr>
            <w:rStyle w:val="Hyperlink"/>
            <w:rFonts w:cs="FrankRuehl" w:hint="cs"/>
            <w:noProof/>
            <w:szCs w:val="22"/>
            <w:rtl/>
          </w:rPr>
          <w:t>ק"ת תשס"ח מס' 6615</w:t>
        </w:r>
      </w:hyperlink>
      <w:r>
        <w:rPr>
          <w:rFonts w:cs="FrankRuehl" w:hint="cs"/>
          <w:noProof/>
          <w:szCs w:val="22"/>
          <w:rtl/>
        </w:rPr>
        <w:t xml:space="preserve"> מיום 19.9.2007 עמ' 7.</w:t>
      </w:r>
    </w:p>
  </w:footnote>
  <w:footnote w:id="3">
    <w:p w:rsidR="00340E50" w:rsidRDefault="00340E50" w:rsidP="008352E6">
      <w:pPr>
        <w:pStyle w:val="a5"/>
        <w:spacing w:before="72" w:line="240" w:lineRule="auto"/>
        <w:ind w:right="1134"/>
        <w:rPr>
          <w:rFonts w:hint="cs"/>
          <w:rtl/>
        </w:rPr>
      </w:pPr>
      <w:r>
        <w:rPr>
          <w:rStyle w:val="a6"/>
        </w:rPr>
        <w:footnoteRef/>
      </w:r>
      <w:r w:rsidRPr="00340E50">
        <w:rPr>
          <w:rFonts w:cs="FrankRuehl"/>
          <w:sz w:val="22"/>
          <w:szCs w:val="22"/>
          <w:rtl/>
        </w:rPr>
        <w:t xml:space="preserve"> </w:t>
      </w:r>
      <w:r w:rsidRPr="00340E50">
        <w:rPr>
          <w:rFonts w:cs="FrankRuehl" w:hint="cs"/>
          <w:sz w:val="22"/>
          <w:szCs w:val="22"/>
          <w:rtl/>
        </w:rPr>
        <w:t xml:space="preserve">ר' </w:t>
      </w:r>
      <w:r w:rsidR="008352E6">
        <w:rPr>
          <w:rFonts w:cs="FrankRuehl" w:hint="cs"/>
          <w:sz w:val="22"/>
          <w:szCs w:val="22"/>
          <w:rtl/>
        </w:rPr>
        <w:t>תק'</w:t>
      </w:r>
      <w:r w:rsidRPr="00340E50">
        <w:rPr>
          <w:rFonts w:cs="FrankRuehl" w:hint="cs"/>
          <w:sz w:val="22"/>
          <w:szCs w:val="22"/>
          <w:rtl/>
        </w:rPr>
        <w:t xml:space="preserve"> תשע"א-2011</w:t>
      </w:r>
      <w:r>
        <w:rPr>
          <w:rFonts w:cs="FrankRuehl" w:hint="cs"/>
          <w:sz w:val="22"/>
          <w:szCs w:val="22"/>
          <w:rtl/>
        </w:rPr>
        <w:t xml:space="preserve">: </w:t>
      </w:r>
      <w:hyperlink r:id="rId27" w:history="1">
        <w:r w:rsidRPr="00340E50">
          <w:rPr>
            <w:rStyle w:val="Hyperlink"/>
            <w:rFonts w:cs="FrankRuehl" w:hint="cs"/>
            <w:sz w:val="22"/>
            <w:szCs w:val="22"/>
            <w:rtl/>
          </w:rPr>
          <w:t>ק"ת תשע"א מס' 7022</w:t>
        </w:r>
      </w:hyperlink>
      <w:r>
        <w:rPr>
          <w:rFonts w:cs="FrankRuehl" w:hint="cs"/>
          <w:sz w:val="22"/>
          <w:szCs w:val="22"/>
          <w:rtl/>
        </w:rPr>
        <w:t xml:space="preserve"> מיום 10.8.2011 עמ' 1250</w:t>
      </w:r>
      <w:r w:rsidR="008352E6">
        <w:rPr>
          <w:rFonts w:cs="FrankRuehl" w:hint="cs"/>
          <w:sz w:val="22"/>
          <w:szCs w:val="22"/>
          <w:rtl/>
        </w:rPr>
        <w:t>.</w:t>
      </w:r>
    </w:p>
  </w:footnote>
  <w:footnote w:id="4">
    <w:p w:rsidR="001A2289" w:rsidRDefault="001A2289" w:rsidP="001A2289">
      <w:pPr>
        <w:pStyle w:val="a5"/>
        <w:spacing w:before="72" w:line="240" w:lineRule="auto"/>
        <w:ind w:right="1134"/>
        <w:rPr>
          <w:rFonts w:hint="cs"/>
        </w:rPr>
      </w:pPr>
      <w:r>
        <w:rPr>
          <w:rStyle w:val="a6"/>
        </w:rPr>
        <w:footnoteRef/>
      </w:r>
      <w:r w:rsidRPr="00CC6162">
        <w:rPr>
          <w:rFonts w:cs="FrankRuehl"/>
          <w:sz w:val="22"/>
          <w:szCs w:val="22"/>
          <w:rtl/>
        </w:rPr>
        <w:t xml:space="preserve"> </w:t>
      </w:r>
      <w:r w:rsidRPr="00CC6162">
        <w:rPr>
          <w:rFonts w:cs="FrankRuehl" w:hint="cs"/>
          <w:sz w:val="22"/>
          <w:szCs w:val="22"/>
          <w:rtl/>
        </w:rPr>
        <w:t xml:space="preserve">ר' </w:t>
      </w:r>
      <w:r>
        <w:rPr>
          <w:rFonts w:cs="FrankRuehl" w:hint="cs"/>
          <w:sz w:val="22"/>
          <w:szCs w:val="22"/>
          <w:rtl/>
        </w:rPr>
        <w:t>תק'</w:t>
      </w:r>
      <w:r w:rsidRPr="00CC6162">
        <w:rPr>
          <w:rFonts w:cs="FrankRuehl" w:hint="cs"/>
          <w:sz w:val="22"/>
          <w:szCs w:val="22"/>
          <w:rtl/>
        </w:rPr>
        <w:t xml:space="preserve"> תשע"ב-2012: </w:t>
      </w:r>
      <w:hyperlink r:id="rId28" w:history="1">
        <w:r w:rsidRPr="00CC6162">
          <w:rPr>
            <w:rStyle w:val="Hyperlink"/>
            <w:rFonts w:cs="FrankRuehl" w:hint="cs"/>
            <w:sz w:val="22"/>
            <w:szCs w:val="22"/>
            <w:rtl/>
          </w:rPr>
          <w:t>ק"ת תשע"ב מס' 7081</w:t>
        </w:r>
      </w:hyperlink>
      <w:r w:rsidRPr="00CC6162">
        <w:rPr>
          <w:rFonts w:cs="FrankRuehl" w:hint="cs"/>
          <w:sz w:val="22"/>
          <w:szCs w:val="22"/>
          <w:rtl/>
        </w:rPr>
        <w:t xml:space="preserve"> מיום 19.1.2012 עמ' 671 לענין</w:t>
      </w:r>
      <w:r>
        <w:rPr>
          <w:rFonts w:cs="FrankRuehl" w:hint="cs"/>
          <w:sz w:val="22"/>
          <w:szCs w:val="22"/>
          <w:rtl/>
        </w:rPr>
        <w:t xml:space="preserve"> תחולת ההוראות בשנת הכספים 2012; תק' תשע"ג-2013</w:t>
      </w:r>
      <w:r w:rsidRPr="00664E42">
        <w:rPr>
          <w:rFonts w:cs="FrankRuehl" w:hint="cs"/>
          <w:sz w:val="22"/>
          <w:szCs w:val="22"/>
          <w:rtl/>
        </w:rPr>
        <w:t xml:space="preserve">: </w:t>
      </w:r>
      <w:hyperlink r:id="rId29" w:history="1">
        <w:r w:rsidRPr="00664E42">
          <w:rPr>
            <w:rStyle w:val="Hyperlink"/>
            <w:rFonts w:cs="FrankRuehl" w:hint="cs"/>
            <w:sz w:val="22"/>
            <w:szCs w:val="22"/>
            <w:rtl/>
          </w:rPr>
          <w:t>ק"ת תשע"ג מס' 7200</w:t>
        </w:r>
      </w:hyperlink>
      <w:r w:rsidRPr="00664E42">
        <w:rPr>
          <w:rFonts w:cs="FrankRuehl" w:hint="cs"/>
          <w:sz w:val="22"/>
          <w:szCs w:val="22"/>
          <w:rtl/>
        </w:rPr>
        <w:t xml:space="preserve"> מיום 1.1.2013 עמ' 408 לענין תחולת ההוראות בשנות הכספים 2013 ו-</w:t>
      </w:r>
      <w:r>
        <w:rPr>
          <w:rFonts w:cs="FrankRuehl" w:hint="cs"/>
          <w:sz w:val="22"/>
          <w:szCs w:val="22"/>
          <w:rtl/>
        </w:rPr>
        <w:t xml:space="preserve">2014; תק' תשע"ה-2015: </w:t>
      </w:r>
      <w:hyperlink r:id="rId30" w:history="1">
        <w:r w:rsidRPr="008352E6">
          <w:rPr>
            <w:rStyle w:val="Hyperlink"/>
            <w:rFonts w:cs="FrankRuehl" w:hint="cs"/>
            <w:sz w:val="22"/>
            <w:szCs w:val="22"/>
            <w:rtl/>
          </w:rPr>
          <w:t>ק"ת תשע"ה מס' 7528</w:t>
        </w:r>
      </w:hyperlink>
      <w:r>
        <w:rPr>
          <w:rFonts w:cs="FrankRuehl" w:hint="cs"/>
          <w:sz w:val="22"/>
          <w:szCs w:val="22"/>
          <w:rtl/>
        </w:rPr>
        <w:t xml:space="preserve"> מיום 1.7.2015 עמ' 1330 לענין תחולת ההוראות בשנות הכספים 2015 ו-2016; תק' תשע"ז-2017: </w:t>
      </w:r>
      <w:hyperlink r:id="rId31" w:history="1">
        <w:r w:rsidRPr="00EF4E54">
          <w:rPr>
            <w:rStyle w:val="Hyperlink"/>
            <w:rFonts w:cs="FrankRuehl" w:hint="cs"/>
            <w:sz w:val="22"/>
            <w:szCs w:val="22"/>
            <w:rtl/>
          </w:rPr>
          <w:t>ק"ת תשע"ז מס' 7776</w:t>
        </w:r>
      </w:hyperlink>
      <w:r>
        <w:rPr>
          <w:rFonts w:cs="FrankRuehl" w:hint="cs"/>
          <w:sz w:val="22"/>
          <w:szCs w:val="22"/>
          <w:rtl/>
        </w:rPr>
        <w:t xml:space="preserve"> מיום 13.2.2017 עמ' 692 לענין תחולת הוראות סעיף 11 בשנות הכספים 2017 ו-2018.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594B" w:rsidRDefault="0081594B">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rsidR="0081594B" w:rsidRDefault="0081594B">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81594B" w:rsidRDefault="0081594B">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594B" w:rsidRDefault="0081594B">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חוק סיוע לשדרות וליישובי הנגב המערבי (הוראת שעה),</w:t>
    </w:r>
    <w:r>
      <w:rPr>
        <w:rFonts w:hAnsi="FrankRuehl"/>
        <w:color w:val="000000"/>
        <w:sz w:val="28"/>
        <w:szCs w:val="28"/>
        <w:rtl/>
      </w:rPr>
      <w:t xml:space="preserve"> תשס"</w:t>
    </w:r>
    <w:r>
      <w:rPr>
        <w:rFonts w:hAnsi="FrankRuehl" w:hint="cs"/>
        <w:color w:val="000000"/>
        <w:sz w:val="28"/>
        <w:szCs w:val="28"/>
        <w:rtl/>
      </w:rPr>
      <w:t>ז</w:t>
    </w:r>
    <w:r>
      <w:rPr>
        <w:rFonts w:hAnsi="FrankRuehl"/>
        <w:color w:val="000000"/>
        <w:sz w:val="28"/>
        <w:szCs w:val="28"/>
        <w:rtl/>
      </w:rPr>
      <w:t>-200</w:t>
    </w:r>
    <w:r>
      <w:rPr>
        <w:rFonts w:hAnsi="FrankRuehl" w:hint="cs"/>
        <w:color w:val="000000"/>
        <w:sz w:val="28"/>
        <w:szCs w:val="28"/>
        <w:rtl/>
      </w:rPr>
      <w:t>7</w:t>
    </w:r>
  </w:p>
  <w:p w:rsidR="0081594B" w:rsidRDefault="0081594B">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81594B" w:rsidRDefault="0081594B">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1592"/>
    <w:rsid w:val="00032CBA"/>
    <w:rsid w:val="00073381"/>
    <w:rsid w:val="00074779"/>
    <w:rsid w:val="0008746C"/>
    <w:rsid w:val="000A0691"/>
    <w:rsid w:val="000C6645"/>
    <w:rsid w:val="00130FF7"/>
    <w:rsid w:val="00166414"/>
    <w:rsid w:val="001A2289"/>
    <w:rsid w:val="001A45DE"/>
    <w:rsid w:val="001A6E56"/>
    <w:rsid w:val="00244E9B"/>
    <w:rsid w:val="00286D38"/>
    <w:rsid w:val="002B0B42"/>
    <w:rsid w:val="002B68CA"/>
    <w:rsid w:val="00301C21"/>
    <w:rsid w:val="00340E50"/>
    <w:rsid w:val="003621F5"/>
    <w:rsid w:val="00366B24"/>
    <w:rsid w:val="0037288F"/>
    <w:rsid w:val="00380BB3"/>
    <w:rsid w:val="00396351"/>
    <w:rsid w:val="003F3417"/>
    <w:rsid w:val="004319B3"/>
    <w:rsid w:val="004365C3"/>
    <w:rsid w:val="0046018A"/>
    <w:rsid w:val="004D280E"/>
    <w:rsid w:val="005246F6"/>
    <w:rsid w:val="005323EA"/>
    <w:rsid w:val="00561AA1"/>
    <w:rsid w:val="00565CEB"/>
    <w:rsid w:val="005A0FF7"/>
    <w:rsid w:val="00643648"/>
    <w:rsid w:val="00664E42"/>
    <w:rsid w:val="006863E3"/>
    <w:rsid w:val="006940CE"/>
    <w:rsid w:val="006958F3"/>
    <w:rsid w:val="006D6E77"/>
    <w:rsid w:val="006F2656"/>
    <w:rsid w:val="0073008B"/>
    <w:rsid w:val="007547A2"/>
    <w:rsid w:val="007578CF"/>
    <w:rsid w:val="007F0E2A"/>
    <w:rsid w:val="0080392A"/>
    <w:rsid w:val="0081594B"/>
    <w:rsid w:val="008340A5"/>
    <w:rsid w:val="008352E6"/>
    <w:rsid w:val="00881CD7"/>
    <w:rsid w:val="0089156A"/>
    <w:rsid w:val="008A7BAA"/>
    <w:rsid w:val="008B67C1"/>
    <w:rsid w:val="00921511"/>
    <w:rsid w:val="00984F35"/>
    <w:rsid w:val="009B1095"/>
    <w:rsid w:val="009F472F"/>
    <w:rsid w:val="00A32973"/>
    <w:rsid w:val="00B01155"/>
    <w:rsid w:val="00B028B2"/>
    <w:rsid w:val="00B254BA"/>
    <w:rsid w:val="00B31126"/>
    <w:rsid w:val="00B96CA1"/>
    <w:rsid w:val="00BB0314"/>
    <w:rsid w:val="00C10AB0"/>
    <w:rsid w:val="00C1269D"/>
    <w:rsid w:val="00C558E1"/>
    <w:rsid w:val="00C628BA"/>
    <w:rsid w:val="00C72271"/>
    <w:rsid w:val="00C807F5"/>
    <w:rsid w:val="00CC277E"/>
    <w:rsid w:val="00CC6162"/>
    <w:rsid w:val="00CE5BB3"/>
    <w:rsid w:val="00CE79A3"/>
    <w:rsid w:val="00D174A1"/>
    <w:rsid w:val="00D318BF"/>
    <w:rsid w:val="00D36615"/>
    <w:rsid w:val="00D64049"/>
    <w:rsid w:val="00DA74D6"/>
    <w:rsid w:val="00DE7908"/>
    <w:rsid w:val="00E324ED"/>
    <w:rsid w:val="00E52A63"/>
    <w:rsid w:val="00E83ADD"/>
    <w:rsid w:val="00EC3ECD"/>
    <w:rsid w:val="00EC6D78"/>
    <w:rsid w:val="00EE7412"/>
    <w:rsid w:val="00EF0E25"/>
    <w:rsid w:val="00EF4E54"/>
    <w:rsid w:val="00F63E9F"/>
    <w:rsid w:val="00FE159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EEB2F0A4-BF4D-4B8C-8A26-FD3CB032F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style>
  <w:style w:type="character" w:customStyle="1" w:styleId="P000">
    <w:name w:val="P00 תו"/>
    <w:link w:val="P00"/>
    <w:rsid w:val="00EC6D78"/>
    <w:rPr>
      <w:rFonts w:cs="FrankRuehl"/>
      <w:noProof/>
      <w:szCs w:val="26"/>
      <w:lang w:val="en-US" w:eastAsia="he-IL" w:bidi="he-IL"/>
    </w:rPr>
  </w:style>
  <w:style w:type="character" w:customStyle="1" w:styleId="UnresolvedMention">
    <w:name w:val="Unresolved Mention"/>
    <w:uiPriority w:val="99"/>
    <w:semiHidden/>
    <w:unhideWhenUsed/>
    <w:rsid w:val="000874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6/knesset-405.pdf" TargetMode="External"/><Relationship Id="rId18" Type="http://schemas.openxmlformats.org/officeDocument/2006/relationships/hyperlink" Target="https://www.nevo.co.il/Law_word/law14/law-2958.pdf" TargetMode="External"/><Relationship Id="rId26" Type="http://schemas.openxmlformats.org/officeDocument/2006/relationships/hyperlink" Target="http://www.nevo.co.il/law_word/law14/law-2513.pdf" TargetMode="External"/><Relationship Id="rId3" Type="http://schemas.openxmlformats.org/officeDocument/2006/relationships/webSettings" Target="webSettings.xml"/><Relationship Id="rId21" Type="http://schemas.openxmlformats.org/officeDocument/2006/relationships/hyperlink" Target="http://www.nevo.co.il/Law_word/law15/memshala-422.pdf" TargetMode="External"/><Relationship Id="rId34" Type="http://schemas.openxmlformats.org/officeDocument/2006/relationships/fontTable" Target="fontTable.xml"/><Relationship Id="rId7" Type="http://schemas.openxmlformats.org/officeDocument/2006/relationships/hyperlink" Target="http://www.nevo.co.il/Law_word/law15/memshala-947.pdf" TargetMode="External"/><Relationship Id="rId12" Type="http://schemas.openxmlformats.org/officeDocument/2006/relationships/hyperlink" Target="http://www.nevo.co.il/Law_word/law14/law-2310.pdf" TargetMode="External"/><Relationship Id="rId17" Type="http://schemas.openxmlformats.org/officeDocument/2006/relationships/hyperlink" Target="http://www.nevo.co.il/Law_word/law16/knesset-723.pdf" TargetMode="External"/><Relationship Id="rId25" Type="http://schemas.openxmlformats.org/officeDocument/2006/relationships/hyperlink" Target="http://www.nevo.co.il/Law_word/law16/knesset-405.pdf" TargetMode="Externa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_word/law14/law-2651.pdf" TargetMode="External"/><Relationship Id="rId20" Type="http://schemas.openxmlformats.org/officeDocument/2006/relationships/hyperlink" Target="http://www.nevo.co.il/Law_word/law14/law-2195.pdf" TargetMode="External"/><Relationship Id="rId29" Type="http://schemas.openxmlformats.org/officeDocument/2006/relationships/hyperlink" Target="http://www.nevo.co.il/Law_word/law16/knesset-723.pdf" TargetMode="External"/><Relationship Id="rId1" Type="http://schemas.openxmlformats.org/officeDocument/2006/relationships/styles" Target="styles.xml"/><Relationship Id="rId6" Type="http://schemas.openxmlformats.org/officeDocument/2006/relationships/hyperlink" Target="http://www.nevo.co.il/Law_word/law14/law-2632.pdf" TargetMode="External"/><Relationship Id="rId11" Type="http://schemas.openxmlformats.org/officeDocument/2006/relationships/hyperlink" Target="http://www.nevo.co.il/Law_word/law15/memshala-492.pdf" TargetMode="External"/><Relationship Id="rId24" Type="http://schemas.openxmlformats.org/officeDocument/2006/relationships/hyperlink" Target="http://www.nevo.co.il/Law_word/law14/law-2310.pdf"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_word/law15/memshala-951.pdf" TargetMode="External"/><Relationship Id="rId23" Type="http://schemas.openxmlformats.org/officeDocument/2006/relationships/hyperlink" Target="http://www.nevo.co.il/Law_word/law15/memshala-492.pdf" TargetMode="External"/><Relationship Id="rId28" Type="http://schemas.openxmlformats.org/officeDocument/2006/relationships/hyperlink" Target="http://www.nevo.co.il/Law_word/law14/law-2651.pdf" TargetMode="External"/><Relationship Id="rId10" Type="http://schemas.openxmlformats.org/officeDocument/2006/relationships/hyperlink" Target="http://www.nevo.co.il/Law_word/law14/law-2236.pdf" TargetMode="External"/><Relationship Id="rId19" Type="http://schemas.openxmlformats.org/officeDocument/2006/relationships/hyperlink" Target="https://www.nevo.co.il/Law_word/law15/memshala-1498.pdf"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15/memshala-422.pdf" TargetMode="External"/><Relationship Id="rId14" Type="http://schemas.openxmlformats.org/officeDocument/2006/relationships/hyperlink" Target="http://www.nevo.co.il/law_word/law14/law-2513.pdf" TargetMode="External"/><Relationship Id="rId22" Type="http://schemas.openxmlformats.org/officeDocument/2006/relationships/hyperlink" Target="http://www.nevo.co.il/Law_word/law14/law-2236.pdf" TargetMode="External"/><Relationship Id="rId27" Type="http://schemas.openxmlformats.org/officeDocument/2006/relationships/hyperlink" Target="http://www.nevo.co.il/Law_word/law15/memshala-951.pdf"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_word/law14/law-2195.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022.pdf" TargetMode="External"/><Relationship Id="rId13" Type="http://schemas.openxmlformats.org/officeDocument/2006/relationships/hyperlink" Target="http://www.nevo.co.il/Law_word/law06/tak-7528.pdf" TargetMode="External"/><Relationship Id="rId18" Type="http://schemas.openxmlformats.org/officeDocument/2006/relationships/hyperlink" Target="http://www.nevo.co.il/Law_word/law14/law-2782.pdf" TargetMode="External"/><Relationship Id="rId26" Type="http://schemas.openxmlformats.org/officeDocument/2006/relationships/hyperlink" Target="http://www.nevo.co.il/Law_word/law06/TAK-6615.pdf" TargetMode="External"/><Relationship Id="rId3" Type="http://schemas.openxmlformats.org/officeDocument/2006/relationships/hyperlink" Target="http://www.nevo.co.il/Law_word/law06/TAK-6653.pdf" TargetMode="External"/><Relationship Id="rId21" Type="http://schemas.openxmlformats.org/officeDocument/2006/relationships/hyperlink" Target="http://www.nevo.co.il/law_word/law14/law-2632.pdf" TargetMode="External"/><Relationship Id="rId7" Type="http://schemas.openxmlformats.org/officeDocument/2006/relationships/hyperlink" Target="http://www.nevo.co.il/Law_word/law15/memshala-492.pdf" TargetMode="External"/><Relationship Id="rId12" Type="http://schemas.openxmlformats.org/officeDocument/2006/relationships/hyperlink" Target="http://www.nevo.co.il/Law_word/law06/TAK-7200.pdf" TargetMode="External"/><Relationship Id="rId17" Type="http://schemas.openxmlformats.org/officeDocument/2006/relationships/hyperlink" Target="http://www.nevo.co.il/Law_word/law16/knesset-723.pdf" TargetMode="External"/><Relationship Id="rId25" Type="http://schemas.openxmlformats.org/officeDocument/2006/relationships/hyperlink" Target="https://www.nevo.co.il/Law_word/law15/memshala-1498.pdf" TargetMode="External"/><Relationship Id="rId2" Type="http://schemas.openxmlformats.org/officeDocument/2006/relationships/hyperlink" Target="http://www.nevo.co.il/Law_word/law16/KNESSET-150.pdf" TargetMode="External"/><Relationship Id="rId16" Type="http://schemas.openxmlformats.org/officeDocument/2006/relationships/hyperlink" Target="http://www.nevo.co.il/Law_word/law14/law-2656.pdf" TargetMode="External"/><Relationship Id="rId20" Type="http://schemas.openxmlformats.org/officeDocument/2006/relationships/hyperlink" Target="http://www.nevo.co.il/Law_word/law06/tak-7776.pdf" TargetMode="External"/><Relationship Id="rId29" Type="http://schemas.openxmlformats.org/officeDocument/2006/relationships/hyperlink" Target="http://www.nevo.co.il/Law_word/law06/tak-7200.pdf" TargetMode="External"/><Relationship Id="rId1" Type="http://schemas.openxmlformats.org/officeDocument/2006/relationships/hyperlink" Target="http://www.nevo.co.il/Law_word/law14/law-2109.pdf" TargetMode="External"/><Relationship Id="rId6" Type="http://schemas.openxmlformats.org/officeDocument/2006/relationships/hyperlink" Target="http://www.nevo.co.il/Law_word/law14/law-2236.pdf" TargetMode="External"/><Relationship Id="rId11" Type="http://schemas.openxmlformats.org/officeDocument/2006/relationships/hyperlink" Target="http://www.nevo.co.il/Law_word/law06/TAK-7081.pdf" TargetMode="External"/><Relationship Id="rId24" Type="http://schemas.openxmlformats.org/officeDocument/2006/relationships/hyperlink" Target="http://www.nevo.co.il/Law_word/law16/knesset-723.pdf" TargetMode="External"/><Relationship Id="rId5" Type="http://schemas.openxmlformats.org/officeDocument/2006/relationships/hyperlink" Target="http://www.nevo.co.il/Law_word/law15/memshala-422.pdf" TargetMode="External"/><Relationship Id="rId15" Type="http://schemas.openxmlformats.org/officeDocument/2006/relationships/hyperlink" Target="http://www.nevo.co.il/Law_word/law15/memshala-951.pdf" TargetMode="External"/><Relationship Id="rId23" Type="http://schemas.openxmlformats.org/officeDocument/2006/relationships/hyperlink" Target="http://www.nevo.co.il/law_word/law14/law-2651.pdf" TargetMode="External"/><Relationship Id="rId28" Type="http://schemas.openxmlformats.org/officeDocument/2006/relationships/hyperlink" Target="http://www.nevo.co.il/Law_word/law06/tak-7081.pdf" TargetMode="External"/><Relationship Id="rId10" Type="http://schemas.openxmlformats.org/officeDocument/2006/relationships/hyperlink" Target="http://www.nevo.co.il/Law_word/law16/knesset-405.pdf" TargetMode="External"/><Relationship Id="rId19" Type="http://schemas.openxmlformats.org/officeDocument/2006/relationships/hyperlink" Target="http://www.nevo.co.il/Law_word/law15/memshala-1090.pdf" TargetMode="External"/><Relationship Id="rId31" Type="http://schemas.openxmlformats.org/officeDocument/2006/relationships/hyperlink" Target="http://www.nevo.co.il/Law_word/law06/tak-7776.pdf" TargetMode="External"/><Relationship Id="rId4" Type="http://schemas.openxmlformats.org/officeDocument/2006/relationships/hyperlink" Target="http://www.nevo.co.il/Law_word/law14/law-2195.pdf" TargetMode="External"/><Relationship Id="rId9" Type="http://schemas.openxmlformats.org/officeDocument/2006/relationships/hyperlink" Target="http://www.nevo.co.il/Law_word/law14/law-2310.pdf" TargetMode="External"/><Relationship Id="rId14" Type="http://schemas.openxmlformats.org/officeDocument/2006/relationships/hyperlink" Target="http://www.nevo.co.il/law_word/law14/law-2513.pdf" TargetMode="External"/><Relationship Id="rId22" Type="http://schemas.openxmlformats.org/officeDocument/2006/relationships/hyperlink" Target="http://www.nevo.co.il/Law_word/law15/memshala-947.pdf" TargetMode="External"/><Relationship Id="rId27" Type="http://schemas.openxmlformats.org/officeDocument/2006/relationships/hyperlink" Target="http://www.nevo.co.il/Law_word/law06/tak-7022.pdf" TargetMode="External"/><Relationship Id="rId30" Type="http://schemas.openxmlformats.org/officeDocument/2006/relationships/hyperlink" Target="http://www.nevo.co.il/Law_word/law06/tak-752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2538</Words>
  <Characters>14471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16976</CharactersWithSpaces>
  <SharedDoc>false</SharedDoc>
  <HLinks>
    <vt:vector size="384" baseType="variant">
      <vt:variant>
        <vt:i4>3604504</vt:i4>
      </vt:variant>
      <vt:variant>
        <vt:i4>117</vt:i4>
      </vt:variant>
      <vt:variant>
        <vt:i4>0</vt:i4>
      </vt:variant>
      <vt:variant>
        <vt:i4>5</vt:i4>
      </vt:variant>
      <vt:variant>
        <vt:lpwstr>http://www.nevo.co.il/Law_word/law16/knesset-723.pdf</vt:lpwstr>
      </vt:variant>
      <vt:variant>
        <vt:lpwstr/>
      </vt:variant>
      <vt:variant>
        <vt:i4>7864334</vt:i4>
      </vt:variant>
      <vt:variant>
        <vt:i4>114</vt:i4>
      </vt:variant>
      <vt:variant>
        <vt:i4>0</vt:i4>
      </vt:variant>
      <vt:variant>
        <vt:i4>5</vt:i4>
      </vt:variant>
      <vt:variant>
        <vt:lpwstr>http://www.nevo.co.il/Law_word/law14/law-2651.pdf</vt:lpwstr>
      </vt:variant>
      <vt:variant>
        <vt:lpwstr/>
      </vt:variant>
      <vt:variant>
        <vt:i4>7929947</vt:i4>
      </vt:variant>
      <vt:variant>
        <vt:i4>111</vt:i4>
      </vt:variant>
      <vt:variant>
        <vt:i4>0</vt:i4>
      </vt:variant>
      <vt:variant>
        <vt:i4>5</vt:i4>
      </vt:variant>
      <vt:variant>
        <vt:lpwstr>http://www.nevo.co.il/Law_word/law15/memshala-951.pdf</vt:lpwstr>
      </vt:variant>
      <vt:variant>
        <vt:lpwstr/>
      </vt:variant>
      <vt:variant>
        <vt:i4>8126479</vt:i4>
      </vt:variant>
      <vt:variant>
        <vt:i4>108</vt:i4>
      </vt:variant>
      <vt:variant>
        <vt:i4>0</vt:i4>
      </vt:variant>
      <vt:variant>
        <vt:i4>5</vt:i4>
      </vt:variant>
      <vt:variant>
        <vt:lpwstr>http://www.nevo.co.il/law_word/law14/law-2513.pdf</vt:lpwstr>
      </vt:variant>
      <vt:variant>
        <vt:lpwstr/>
      </vt:variant>
      <vt:variant>
        <vt:i4>3276826</vt:i4>
      </vt:variant>
      <vt:variant>
        <vt:i4>105</vt:i4>
      </vt:variant>
      <vt:variant>
        <vt:i4>0</vt:i4>
      </vt:variant>
      <vt:variant>
        <vt:i4>5</vt:i4>
      </vt:variant>
      <vt:variant>
        <vt:lpwstr>http://www.nevo.co.il/Law_word/law16/knesset-405.pdf</vt:lpwstr>
      </vt:variant>
      <vt:variant>
        <vt:lpwstr/>
      </vt:variant>
      <vt:variant>
        <vt:i4>8126474</vt:i4>
      </vt:variant>
      <vt:variant>
        <vt:i4>102</vt:i4>
      </vt:variant>
      <vt:variant>
        <vt:i4>0</vt:i4>
      </vt:variant>
      <vt:variant>
        <vt:i4>5</vt:i4>
      </vt:variant>
      <vt:variant>
        <vt:lpwstr>http://www.nevo.co.il/Law_word/law14/law-2310.pdf</vt:lpwstr>
      </vt:variant>
      <vt:variant>
        <vt:lpwstr/>
      </vt:variant>
      <vt:variant>
        <vt:i4>7667797</vt:i4>
      </vt:variant>
      <vt:variant>
        <vt:i4>99</vt:i4>
      </vt:variant>
      <vt:variant>
        <vt:i4>0</vt:i4>
      </vt:variant>
      <vt:variant>
        <vt:i4>5</vt:i4>
      </vt:variant>
      <vt:variant>
        <vt:lpwstr>http://www.nevo.co.il/Law_word/law15/memshala-492.pdf</vt:lpwstr>
      </vt:variant>
      <vt:variant>
        <vt:lpwstr/>
      </vt:variant>
      <vt:variant>
        <vt:i4>8257549</vt:i4>
      </vt:variant>
      <vt:variant>
        <vt:i4>96</vt:i4>
      </vt:variant>
      <vt:variant>
        <vt:i4>0</vt:i4>
      </vt:variant>
      <vt:variant>
        <vt:i4>5</vt:i4>
      </vt:variant>
      <vt:variant>
        <vt:lpwstr>http://www.nevo.co.il/Law_word/law14/law-2236.pdf</vt:lpwstr>
      </vt:variant>
      <vt:variant>
        <vt:lpwstr/>
      </vt:variant>
      <vt:variant>
        <vt:i4>8257621</vt:i4>
      </vt:variant>
      <vt:variant>
        <vt:i4>93</vt:i4>
      </vt:variant>
      <vt:variant>
        <vt:i4>0</vt:i4>
      </vt:variant>
      <vt:variant>
        <vt:i4>5</vt:i4>
      </vt:variant>
      <vt:variant>
        <vt:lpwstr>http://www.nevo.co.il/Law_word/law15/memshala-422.pdf</vt:lpwstr>
      </vt:variant>
      <vt:variant>
        <vt:lpwstr/>
      </vt:variant>
      <vt:variant>
        <vt:i4>7602189</vt:i4>
      </vt:variant>
      <vt:variant>
        <vt:i4>90</vt:i4>
      </vt:variant>
      <vt:variant>
        <vt:i4>0</vt:i4>
      </vt:variant>
      <vt:variant>
        <vt:i4>5</vt:i4>
      </vt:variant>
      <vt:variant>
        <vt:lpwstr>http://www.nevo.co.il/Law_word/law14/law-2195.pdf</vt:lpwstr>
      </vt:variant>
      <vt:variant>
        <vt:lpwstr/>
      </vt:variant>
      <vt:variant>
        <vt:i4>7929873</vt:i4>
      </vt:variant>
      <vt:variant>
        <vt:i4>87</vt:i4>
      </vt:variant>
      <vt:variant>
        <vt:i4>0</vt:i4>
      </vt:variant>
      <vt:variant>
        <vt:i4>5</vt:i4>
      </vt:variant>
      <vt:variant>
        <vt:lpwstr>https://www.nevo.co.il/Law_word/law15/memshala-1498.pdf</vt:lpwstr>
      </vt:variant>
      <vt:variant>
        <vt:lpwstr/>
      </vt:variant>
      <vt:variant>
        <vt:i4>7733267</vt:i4>
      </vt:variant>
      <vt:variant>
        <vt:i4>84</vt:i4>
      </vt:variant>
      <vt:variant>
        <vt:i4>0</vt:i4>
      </vt:variant>
      <vt:variant>
        <vt:i4>5</vt:i4>
      </vt:variant>
      <vt:variant>
        <vt:lpwstr>https://www.nevo.co.il/Law_word/law14/law-2958.pdf</vt:lpwstr>
      </vt:variant>
      <vt:variant>
        <vt:lpwstr/>
      </vt:variant>
      <vt:variant>
        <vt:i4>3604504</vt:i4>
      </vt:variant>
      <vt:variant>
        <vt:i4>81</vt:i4>
      </vt:variant>
      <vt:variant>
        <vt:i4>0</vt:i4>
      </vt:variant>
      <vt:variant>
        <vt:i4>5</vt:i4>
      </vt:variant>
      <vt:variant>
        <vt:lpwstr>http://www.nevo.co.il/Law_word/law16/knesset-723.pdf</vt:lpwstr>
      </vt:variant>
      <vt:variant>
        <vt:lpwstr/>
      </vt:variant>
      <vt:variant>
        <vt:i4>7864334</vt:i4>
      </vt:variant>
      <vt:variant>
        <vt:i4>78</vt:i4>
      </vt:variant>
      <vt:variant>
        <vt:i4>0</vt:i4>
      </vt:variant>
      <vt:variant>
        <vt:i4>5</vt:i4>
      </vt:variant>
      <vt:variant>
        <vt:lpwstr>http://www.nevo.co.il/Law_word/law14/law-2651.pdf</vt:lpwstr>
      </vt:variant>
      <vt:variant>
        <vt:lpwstr/>
      </vt:variant>
      <vt:variant>
        <vt:i4>7929947</vt:i4>
      </vt:variant>
      <vt:variant>
        <vt:i4>75</vt:i4>
      </vt:variant>
      <vt:variant>
        <vt:i4>0</vt:i4>
      </vt:variant>
      <vt:variant>
        <vt:i4>5</vt:i4>
      </vt:variant>
      <vt:variant>
        <vt:lpwstr>http://www.nevo.co.il/Law_word/law15/memshala-951.pdf</vt:lpwstr>
      </vt:variant>
      <vt:variant>
        <vt:lpwstr/>
      </vt:variant>
      <vt:variant>
        <vt:i4>8126479</vt:i4>
      </vt:variant>
      <vt:variant>
        <vt:i4>72</vt:i4>
      </vt:variant>
      <vt:variant>
        <vt:i4>0</vt:i4>
      </vt:variant>
      <vt:variant>
        <vt:i4>5</vt:i4>
      </vt:variant>
      <vt:variant>
        <vt:lpwstr>http://www.nevo.co.il/law_word/law14/law-2513.pdf</vt:lpwstr>
      </vt:variant>
      <vt:variant>
        <vt:lpwstr/>
      </vt:variant>
      <vt:variant>
        <vt:i4>3276826</vt:i4>
      </vt:variant>
      <vt:variant>
        <vt:i4>69</vt:i4>
      </vt:variant>
      <vt:variant>
        <vt:i4>0</vt:i4>
      </vt:variant>
      <vt:variant>
        <vt:i4>5</vt:i4>
      </vt:variant>
      <vt:variant>
        <vt:lpwstr>http://www.nevo.co.il/Law_word/law16/knesset-405.pdf</vt:lpwstr>
      </vt:variant>
      <vt:variant>
        <vt:lpwstr/>
      </vt:variant>
      <vt:variant>
        <vt:i4>8126474</vt:i4>
      </vt:variant>
      <vt:variant>
        <vt:i4>66</vt:i4>
      </vt:variant>
      <vt:variant>
        <vt:i4>0</vt:i4>
      </vt:variant>
      <vt:variant>
        <vt:i4>5</vt:i4>
      </vt:variant>
      <vt:variant>
        <vt:lpwstr>http://www.nevo.co.il/Law_word/law14/law-2310.pdf</vt:lpwstr>
      </vt:variant>
      <vt:variant>
        <vt:lpwstr/>
      </vt:variant>
      <vt:variant>
        <vt:i4>7667797</vt:i4>
      </vt:variant>
      <vt:variant>
        <vt:i4>63</vt:i4>
      </vt:variant>
      <vt:variant>
        <vt:i4>0</vt:i4>
      </vt:variant>
      <vt:variant>
        <vt:i4>5</vt:i4>
      </vt:variant>
      <vt:variant>
        <vt:lpwstr>http://www.nevo.co.il/Law_word/law15/memshala-492.pdf</vt:lpwstr>
      </vt:variant>
      <vt:variant>
        <vt:lpwstr/>
      </vt:variant>
      <vt:variant>
        <vt:i4>8257549</vt:i4>
      </vt:variant>
      <vt:variant>
        <vt:i4>60</vt:i4>
      </vt:variant>
      <vt:variant>
        <vt:i4>0</vt:i4>
      </vt:variant>
      <vt:variant>
        <vt:i4>5</vt:i4>
      </vt:variant>
      <vt:variant>
        <vt:lpwstr>http://www.nevo.co.il/Law_word/law14/law-2236.pdf</vt:lpwstr>
      </vt:variant>
      <vt:variant>
        <vt:lpwstr/>
      </vt:variant>
      <vt:variant>
        <vt:i4>8257621</vt:i4>
      </vt:variant>
      <vt:variant>
        <vt:i4>57</vt:i4>
      </vt:variant>
      <vt:variant>
        <vt:i4>0</vt:i4>
      </vt:variant>
      <vt:variant>
        <vt:i4>5</vt:i4>
      </vt:variant>
      <vt:variant>
        <vt:lpwstr>http://www.nevo.co.il/Law_word/law15/memshala-422.pdf</vt:lpwstr>
      </vt:variant>
      <vt:variant>
        <vt:lpwstr/>
      </vt:variant>
      <vt:variant>
        <vt:i4>7602189</vt:i4>
      </vt:variant>
      <vt:variant>
        <vt:i4>54</vt:i4>
      </vt:variant>
      <vt:variant>
        <vt:i4>0</vt:i4>
      </vt:variant>
      <vt:variant>
        <vt:i4>5</vt:i4>
      </vt:variant>
      <vt:variant>
        <vt:lpwstr>http://www.nevo.co.il/Law_word/law14/law-2195.pdf</vt:lpwstr>
      </vt:variant>
      <vt:variant>
        <vt:lpwstr/>
      </vt:variant>
      <vt:variant>
        <vt:i4>7864413</vt:i4>
      </vt:variant>
      <vt:variant>
        <vt:i4>51</vt:i4>
      </vt:variant>
      <vt:variant>
        <vt:i4>0</vt:i4>
      </vt:variant>
      <vt:variant>
        <vt:i4>5</vt:i4>
      </vt:variant>
      <vt:variant>
        <vt:lpwstr>http://www.nevo.co.il/Law_word/law15/memshala-947.pdf</vt:lpwstr>
      </vt:variant>
      <vt:variant>
        <vt:lpwstr/>
      </vt:variant>
      <vt:variant>
        <vt:i4>8257549</vt:i4>
      </vt:variant>
      <vt:variant>
        <vt:i4>48</vt:i4>
      </vt:variant>
      <vt:variant>
        <vt:i4>0</vt:i4>
      </vt:variant>
      <vt:variant>
        <vt:i4>5</vt:i4>
      </vt:variant>
      <vt:variant>
        <vt:lpwstr>http://www.nevo.co.il/Law_word/law14/law-2632.pdf</vt:lpwstr>
      </vt:variant>
      <vt:variant>
        <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7929865</vt:i4>
      </vt:variant>
      <vt:variant>
        <vt:i4>93</vt:i4>
      </vt:variant>
      <vt:variant>
        <vt:i4>0</vt:i4>
      </vt:variant>
      <vt:variant>
        <vt:i4>5</vt:i4>
      </vt:variant>
      <vt:variant>
        <vt:lpwstr>http://www.nevo.co.il/Law_word/law06/tak-7776.pdf</vt:lpwstr>
      </vt:variant>
      <vt:variant>
        <vt:lpwstr/>
      </vt:variant>
      <vt:variant>
        <vt:i4>8126469</vt:i4>
      </vt:variant>
      <vt:variant>
        <vt:i4>90</vt:i4>
      </vt:variant>
      <vt:variant>
        <vt:i4>0</vt:i4>
      </vt:variant>
      <vt:variant>
        <vt:i4>5</vt:i4>
      </vt:variant>
      <vt:variant>
        <vt:lpwstr>http://www.nevo.co.il/Law_word/law06/tak-7528.pdf</vt:lpwstr>
      </vt:variant>
      <vt:variant>
        <vt:lpwstr/>
      </vt:variant>
      <vt:variant>
        <vt:i4>8257546</vt:i4>
      </vt:variant>
      <vt:variant>
        <vt:i4>87</vt:i4>
      </vt:variant>
      <vt:variant>
        <vt:i4>0</vt:i4>
      </vt:variant>
      <vt:variant>
        <vt:i4>5</vt:i4>
      </vt:variant>
      <vt:variant>
        <vt:lpwstr>http://www.nevo.co.il/Law_word/law06/tak-7200.pdf</vt:lpwstr>
      </vt:variant>
      <vt:variant>
        <vt:lpwstr/>
      </vt:variant>
      <vt:variant>
        <vt:i4>7733257</vt:i4>
      </vt:variant>
      <vt:variant>
        <vt:i4>84</vt:i4>
      </vt:variant>
      <vt:variant>
        <vt:i4>0</vt:i4>
      </vt:variant>
      <vt:variant>
        <vt:i4>5</vt:i4>
      </vt:variant>
      <vt:variant>
        <vt:lpwstr>http://www.nevo.co.il/Law_word/law06/tak-7081.pdf</vt:lpwstr>
      </vt:variant>
      <vt:variant>
        <vt:lpwstr/>
      </vt:variant>
      <vt:variant>
        <vt:i4>8126474</vt:i4>
      </vt:variant>
      <vt:variant>
        <vt:i4>81</vt:i4>
      </vt:variant>
      <vt:variant>
        <vt:i4>0</vt:i4>
      </vt:variant>
      <vt:variant>
        <vt:i4>5</vt:i4>
      </vt:variant>
      <vt:variant>
        <vt:lpwstr>http://www.nevo.co.il/Law_word/law06/tak-7022.pdf</vt:lpwstr>
      </vt:variant>
      <vt:variant>
        <vt:lpwstr/>
      </vt:variant>
      <vt:variant>
        <vt:i4>8257547</vt:i4>
      </vt:variant>
      <vt:variant>
        <vt:i4>78</vt:i4>
      </vt:variant>
      <vt:variant>
        <vt:i4>0</vt:i4>
      </vt:variant>
      <vt:variant>
        <vt:i4>5</vt:i4>
      </vt:variant>
      <vt:variant>
        <vt:lpwstr>http://www.nevo.co.il/Law_word/law06/TAK-6615.pdf</vt:lpwstr>
      </vt:variant>
      <vt:variant>
        <vt:lpwstr/>
      </vt:variant>
      <vt:variant>
        <vt:i4>7929873</vt:i4>
      </vt:variant>
      <vt:variant>
        <vt:i4>75</vt:i4>
      </vt:variant>
      <vt:variant>
        <vt:i4>0</vt:i4>
      </vt:variant>
      <vt:variant>
        <vt:i4>5</vt:i4>
      </vt:variant>
      <vt:variant>
        <vt:lpwstr>https://www.nevo.co.il/Law_word/law15/memshala-1498.pdf</vt:lpwstr>
      </vt:variant>
      <vt:variant>
        <vt:lpwstr/>
      </vt:variant>
      <vt:variant>
        <vt:i4>7864328</vt:i4>
      </vt:variant>
      <vt:variant>
        <vt:i4>72</vt:i4>
      </vt:variant>
      <vt:variant>
        <vt:i4>0</vt:i4>
      </vt:variant>
      <vt:variant>
        <vt:i4>5</vt:i4>
      </vt:variant>
      <vt:variant>
        <vt:lpwstr>http://www.nevo.co.il/Law_word/law14/LAW-2958.pdf</vt:lpwstr>
      </vt:variant>
      <vt:variant>
        <vt:lpwstr/>
      </vt:variant>
      <vt:variant>
        <vt:i4>3604504</vt:i4>
      </vt:variant>
      <vt:variant>
        <vt:i4>69</vt:i4>
      </vt:variant>
      <vt:variant>
        <vt:i4>0</vt:i4>
      </vt:variant>
      <vt:variant>
        <vt:i4>5</vt:i4>
      </vt:variant>
      <vt:variant>
        <vt:lpwstr>http://www.nevo.co.il/Law_word/law16/knesset-723.pdf</vt:lpwstr>
      </vt:variant>
      <vt:variant>
        <vt:lpwstr/>
      </vt:variant>
      <vt:variant>
        <vt:i4>7864334</vt:i4>
      </vt:variant>
      <vt:variant>
        <vt:i4>66</vt:i4>
      </vt:variant>
      <vt:variant>
        <vt:i4>0</vt:i4>
      </vt:variant>
      <vt:variant>
        <vt:i4>5</vt:i4>
      </vt:variant>
      <vt:variant>
        <vt:lpwstr>http://www.nevo.co.il/law_word/law14/law-2651.pdf</vt:lpwstr>
      </vt:variant>
      <vt:variant>
        <vt:lpwstr/>
      </vt:variant>
      <vt:variant>
        <vt:i4>7864413</vt:i4>
      </vt:variant>
      <vt:variant>
        <vt:i4>63</vt:i4>
      </vt:variant>
      <vt:variant>
        <vt:i4>0</vt:i4>
      </vt:variant>
      <vt:variant>
        <vt:i4>5</vt:i4>
      </vt:variant>
      <vt:variant>
        <vt:lpwstr>http://www.nevo.co.il/Law_word/law15/memshala-947.pdf</vt:lpwstr>
      </vt:variant>
      <vt:variant>
        <vt:lpwstr/>
      </vt:variant>
      <vt:variant>
        <vt:i4>8257549</vt:i4>
      </vt:variant>
      <vt:variant>
        <vt:i4>60</vt:i4>
      </vt:variant>
      <vt:variant>
        <vt:i4>0</vt:i4>
      </vt:variant>
      <vt:variant>
        <vt:i4>5</vt:i4>
      </vt:variant>
      <vt:variant>
        <vt:lpwstr>http://www.nevo.co.il/law_word/law14/law-2632.pdf</vt:lpwstr>
      </vt:variant>
      <vt:variant>
        <vt:lpwstr/>
      </vt:variant>
      <vt:variant>
        <vt:i4>7929865</vt:i4>
      </vt:variant>
      <vt:variant>
        <vt:i4>57</vt:i4>
      </vt:variant>
      <vt:variant>
        <vt:i4>0</vt:i4>
      </vt:variant>
      <vt:variant>
        <vt:i4>5</vt:i4>
      </vt:variant>
      <vt:variant>
        <vt:lpwstr>http://www.nevo.co.il/Law_word/law06/tak-7776.pdf</vt:lpwstr>
      </vt:variant>
      <vt:variant>
        <vt:lpwstr/>
      </vt:variant>
      <vt:variant>
        <vt:i4>1048673</vt:i4>
      </vt:variant>
      <vt:variant>
        <vt:i4>54</vt:i4>
      </vt:variant>
      <vt:variant>
        <vt:i4>0</vt:i4>
      </vt:variant>
      <vt:variant>
        <vt:i4>5</vt:i4>
      </vt:variant>
      <vt:variant>
        <vt:lpwstr>http://www.nevo.co.il/Law_word/law15/memshala-1090.pdf</vt:lpwstr>
      </vt:variant>
      <vt:variant>
        <vt:lpwstr/>
      </vt:variant>
      <vt:variant>
        <vt:i4>7667724</vt:i4>
      </vt:variant>
      <vt:variant>
        <vt:i4>51</vt:i4>
      </vt:variant>
      <vt:variant>
        <vt:i4>0</vt:i4>
      </vt:variant>
      <vt:variant>
        <vt:i4>5</vt:i4>
      </vt:variant>
      <vt:variant>
        <vt:lpwstr>http://www.nevo.co.il/Law_word/law14/law-2782.pdf</vt:lpwstr>
      </vt:variant>
      <vt:variant>
        <vt:lpwstr/>
      </vt:variant>
      <vt:variant>
        <vt:i4>3604504</vt:i4>
      </vt:variant>
      <vt:variant>
        <vt:i4>48</vt:i4>
      </vt:variant>
      <vt:variant>
        <vt:i4>0</vt:i4>
      </vt:variant>
      <vt:variant>
        <vt:i4>5</vt:i4>
      </vt:variant>
      <vt:variant>
        <vt:lpwstr>http://www.nevo.co.il/Law_word/law16/knesset-723.pdf</vt:lpwstr>
      </vt:variant>
      <vt:variant>
        <vt:lpwstr/>
      </vt:variant>
      <vt:variant>
        <vt:i4>7864329</vt:i4>
      </vt:variant>
      <vt:variant>
        <vt:i4>45</vt:i4>
      </vt:variant>
      <vt:variant>
        <vt:i4>0</vt:i4>
      </vt:variant>
      <vt:variant>
        <vt:i4>5</vt:i4>
      </vt:variant>
      <vt:variant>
        <vt:lpwstr>http://www.nevo.co.il/Law_word/law14/law-2656.pdf</vt:lpwstr>
      </vt:variant>
      <vt:variant>
        <vt:lpwstr/>
      </vt:variant>
      <vt:variant>
        <vt:i4>7929947</vt:i4>
      </vt:variant>
      <vt:variant>
        <vt:i4>42</vt:i4>
      </vt:variant>
      <vt:variant>
        <vt:i4>0</vt:i4>
      </vt:variant>
      <vt:variant>
        <vt:i4>5</vt:i4>
      </vt:variant>
      <vt:variant>
        <vt:lpwstr>http://www.nevo.co.il/Law_word/law15/memshala-951.pdf</vt:lpwstr>
      </vt:variant>
      <vt:variant>
        <vt:lpwstr/>
      </vt:variant>
      <vt:variant>
        <vt:i4>8126479</vt:i4>
      </vt:variant>
      <vt:variant>
        <vt:i4>39</vt:i4>
      </vt:variant>
      <vt:variant>
        <vt:i4>0</vt:i4>
      </vt:variant>
      <vt:variant>
        <vt:i4>5</vt:i4>
      </vt:variant>
      <vt:variant>
        <vt:lpwstr>http://www.nevo.co.il/law_word/law14/law-2513.pdf</vt:lpwstr>
      </vt:variant>
      <vt:variant>
        <vt:lpwstr/>
      </vt:variant>
      <vt:variant>
        <vt:i4>8126469</vt:i4>
      </vt:variant>
      <vt:variant>
        <vt:i4>36</vt:i4>
      </vt:variant>
      <vt:variant>
        <vt:i4>0</vt:i4>
      </vt:variant>
      <vt:variant>
        <vt:i4>5</vt:i4>
      </vt:variant>
      <vt:variant>
        <vt:lpwstr>http://www.nevo.co.il/Law_word/law06/tak-7528.pdf</vt:lpwstr>
      </vt:variant>
      <vt:variant>
        <vt:lpwstr/>
      </vt:variant>
      <vt:variant>
        <vt:i4>8257546</vt:i4>
      </vt:variant>
      <vt:variant>
        <vt:i4>33</vt:i4>
      </vt:variant>
      <vt:variant>
        <vt:i4>0</vt:i4>
      </vt:variant>
      <vt:variant>
        <vt:i4>5</vt:i4>
      </vt:variant>
      <vt:variant>
        <vt:lpwstr>http://www.nevo.co.il/Law_word/law06/TAK-7200.pdf</vt:lpwstr>
      </vt:variant>
      <vt:variant>
        <vt:lpwstr/>
      </vt:variant>
      <vt:variant>
        <vt:i4>7733257</vt:i4>
      </vt:variant>
      <vt:variant>
        <vt:i4>30</vt:i4>
      </vt:variant>
      <vt:variant>
        <vt:i4>0</vt:i4>
      </vt:variant>
      <vt:variant>
        <vt:i4>5</vt:i4>
      </vt:variant>
      <vt:variant>
        <vt:lpwstr>http://www.nevo.co.il/Law_word/law06/TAK-7081.pdf</vt:lpwstr>
      </vt:variant>
      <vt:variant>
        <vt:lpwstr/>
      </vt:variant>
      <vt:variant>
        <vt:i4>3276826</vt:i4>
      </vt:variant>
      <vt:variant>
        <vt:i4>27</vt:i4>
      </vt:variant>
      <vt:variant>
        <vt:i4>0</vt:i4>
      </vt:variant>
      <vt:variant>
        <vt:i4>5</vt:i4>
      </vt:variant>
      <vt:variant>
        <vt:lpwstr>http://www.nevo.co.il/Law_word/law16/knesset-405.pdf</vt:lpwstr>
      </vt:variant>
      <vt:variant>
        <vt:lpwstr/>
      </vt:variant>
      <vt:variant>
        <vt:i4>8126474</vt:i4>
      </vt:variant>
      <vt:variant>
        <vt:i4>24</vt:i4>
      </vt:variant>
      <vt:variant>
        <vt:i4>0</vt:i4>
      </vt:variant>
      <vt:variant>
        <vt:i4>5</vt:i4>
      </vt:variant>
      <vt:variant>
        <vt:lpwstr>http://www.nevo.co.il/Law_word/law14/law-2310.pdf</vt:lpwstr>
      </vt:variant>
      <vt:variant>
        <vt:lpwstr/>
      </vt:variant>
      <vt:variant>
        <vt:i4>8126474</vt:i4>
      </vt:variant>
      <vt:variant>
        <vt:i4>21</vt:i4>
      </vt:variant>
      <vt:variant>
        <vt:i4>0</vt:i4>
      </vt:variant>
      <vt:variant>
        <vt:i4>5</vt:i4>
      </vt:variant>
      <vt:variant>
        <vt:lpwstr>http://www.nevo.co.il/Law_word/law06/TAK-7022.pdf</vt:lpwstr>
      </vt:variant>
      <vt:variant>
        <vt:lpwstr/>
      </vt:variant>
      <vt:variant>
        <vt:i4>7667797</vt:i4>
      </vt:variant>
      <vt:variant>
        <vt:i4>18</vt:i4>
      </vt:variant>
      <vt:variant>
        <vt:i4>0</vt:i4>
      </vt:variant>
      <vt:variant>
        <vt:i4>5</vt:i4>
      </vt:variant>
      <vt:variant>
        <vt:lpwstr>http://www.nevo.co.il/Law_word/law15/memshala-492.pdf</vt:lpwstr>
      </vt:variant>
      <vt:variant>
        <vt:lpwstr/>
      </vt:variant>
      <vt:variant>
        <vt:i4>8257549</vt:i4>
      </vt:variant>
      <vt:variant>
        <vt:i4>15</vt:i4>
      </vt:variant>
      <vt:variant>
        <vt:i4>0</vt:i4>
      </vt:variant>
      <vt:variant>
        <vt:i4>5</vt:i4>
      </vt:variant>
      <vt:variant>
        <vt:lpwstr>http://www.nevo.co.il/Law_word/law14/law-2236.pdf</vt:lpwstr>
      </vt:variant>
      <vt:variant>
        <vt:lpwstr/>
      </vt:variant>
      <vt:variant>
        <vt:i4>8257621</vt:i4>
      </vt:variant>
      <vt:variant>
        <vt:i4>12</vt:i4>
      </vt:variant>
      <vt:variant>
        <vt:i4>0</vt:i4>
      </vt:variant>
      <vt:variant>
        <vt:i4>5</vt:i4>
      </vt:variant>
      <vt:variant>
        <vt:lpwstr>http://www.nevo.co.il/Law_word/law15/memshala-422.pdf</vt:lpwstr>
      </vt:variant>
      <vt:variant>
        <vt:lpwstr/>
      </vt:variant>
      <vt:variant>
        <vt:i4>7602189</vt:i4>
      </vt:variant>
      <vt:variant>
        <vt:i4>9</vt:i4>
      </vt:variant>
      <vt:variant>
        <vt:i4>0</vt:i4>
      </vt:variant>
      <vt:variant>
        <vt:i4>5</vt:i4>
      </vt:variant>
      <vt:variant>
        <vt:lpwstr>http://www.nevo.co.il/Law_word/law14/law-2195.pdf</vt:lpwstr>
      </vt:variant>
      <vt:variant>
        <vt:lpwstr/>
      </vt:variant>
      <vt:variant>
        <vt:i4>7995405</vt:i4>
      </vt:variant>
      <vt:variant>
        <vt:i4>6</vt:i4>
      </vt:variant>
      <vt:variant>
        <vt:i4>0</vt:i4>
      </vt:variant>
      <vt:variant>
        <vt:i4>5</vt:i4>
      </vt:variant>
      <vt:variant>
        <vt:lpwstr>http://www.nevo.co.il/Law_word/law06/TAK-6653.pdf</vt:lpwstr>
      </vt:variant>
      <vt:variant>
        <vt:lpwstr/>
      </vt:variant>
      <vt:variant>
        <vt:i4>3276831</vt:i4>
      </vt:variant>
      <vt:variant>
        <vt:i4>3</vt:i4>
      </vt:variant>
      <vt:variant>
        <vt:i4>0</vt:i4>
      </vt:variant>
      <vt:variant>
        <vt:i4>5</vt:i4>
      </vt:variant>
      <vt:variant>
        <vt:lpwstr>http://www.nevo.co.il/Law_word/law16/KNESSET-150.pdf</vt:lpwstr>
      </vt:variant>
      <vt:variant>
        <vt:lpwstr/>
      </vt:variant>
      <vt:variant>
        <vt:i4>8192001</vt:i4>
      </vt:variant>
      <vt:variant>
        <vt:i4>0</vt:i4>
      </vt:variant>
      <vt:variant>
        <vt:i4>0</vt:i4>
      </vt:variant>
      <vt:variant>
        <vt:i4>5</vt:i4>
      </vt:variant>
      <vt:variant>
        <vt:lpwstr>http://www.nevo.co.il/Law_word/law14/law-2109.pdf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Yael Ilan</dc:creator>
  <cp:keywords/>
  <dc:description/>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ביטחון</vt:lpwstr>
  </property>
  <property fmtid="{D5CDD505-2E9C-101B-9397-08002B2CF9AE}" pid="4" name="LAWNAME">
    <vt:lpwstr>חוק סיוע לשדרות וליישובי הנגב המערבי (הוראת שעה), תשס"ז-2007</vt:lpwstr>
  </property>
  <property fmtid="{D5CDD505-2E9C-101B-9397-08002B2CF9AE}" pid="5" name="LAWNUMBER">
    <vt:lpwstr>0802</vt:lpwstr>
  </property>
  <property fmtid="{D5CDD505-2E9C-101B-9397-08002B2CF9AE}" pid="6" name="TYPE">
    <vt:lpwstr>01</vt:lpwstr>
  </property>
  <property fmtid="{D5CDD505-2E9C-101B-9397-08002B2CF9AE}" pid="7" name="LINKK4">
    <vt:lpwstr>http://www.nevo.co.il/law_word/law14/law-2651.pdf;‎רשומות - ספר חוקים#ס"ח תשע"ז מס' 2651 ‏‏#מיום 30.7.2017 עמ' 1050  – תיקון מס' 6‏</vt:lpwstr>
  </property>
  <property fmtid="{D5CDD505-2E9C-101B-9397-08002B2CF9AE}" pid="8" name="LINKK5">
    <vt:lpwstr>http://www.nevo.co.il/law_word/law14/law-2656.pdf;‎רשומות - ספר חוקים#תוקן ס"ח תשע"ז מס' ‏‏2656# מיום 6.8.2017 עמ' 1109; תחילתו ביום 1.1.2017‏</vt:lpwstr>
  </property>
  <property fmtid="{D5CDD505-2E9C-101B-9397-08002B2CF9AE}" pid="9" name="LINKK6">
    <vt:lpwstr>http://www.nevo.co.il/Law_word/law14/LAW-2958.pdf;‎רשומות - ספר חוקים#ס"ח תשפ"ב מס' ‏‏2958 #מיום 8.2.2022 עמ' 744  – תיקון מס' 7‏</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1">
    <vt:lpwstr>http://www.nevo.co.il/law_word/law14/law-2513.pdf;‎רשומות - ספר חוקים#ס"ח תשע"ו מס' 2513 ‏‏#מיום 9.12.2015 עמ' 273  – תיקון מס' 4 בסעיף 2 לחוק הטבות במס וייעוץ במס (תיקוני חקיקה), תשע"ו-‏‏2015; ר' סעיף 3 לענין תחילה, הוראות מעבר ושמירת תוקף</vt:lpwstr>
  </property>
  <property fmtid="{D5CDD505-2E9C-101B-9397-08002B2CF9AE}" pid="20" name="LINKK2">
    <vt:lpwstr>http://www.nevo.co.il/Law_word/law06/tak-7776.pdf;‎רשומות - תקנות כלליות#ק"ת תשע"ז מס' ‏‏7776 #מיום 13.2.2017 עמ' 692 – תק' תשע"ז-2017‏</vt:lpwstr>
  </property>
  <property fmtid="{D5CDD505-2E9C-101B-9397-08002B2CF9AE}" pid="21" name="LINKK3">
    <vt:lpwstr>http://www.nevo.co.il/law_word/law14/law-2632.pdf;‎רשומות - ספר חוקים#ס"ח תשע"ז מס' 2632 ‏‏#מיום 5.4.2017 עמ' 667  – תיקון מס' 5 בסעיף 100 לחוק שירות אזרחי, תשע"ז-2017; תחילתו ביום ‏‏1.4.2018‏</vt:lpwstr>
  </property>
  <property fmtid="{D5CDD505-2E9C-101B-9397-08002B2CF9AE}" pid="22" name="MEKORSAMCHUT">
    <vt:lpwstr/>
  </property>
  <property fmtid="{D5CDD505-2E9C-101B-9397-08002B2CF9AE}" pid="23" name="NOSE11">
    <vt:lpwstr>בטחון</vt:lpwstr>
  </property>
  <property fmtid="{D5CDD505-2E9C-101B-9397-08002B2CF9AE}" pid="24" name="NOSE21">
    <vt:lpwstr>סיוע</vt:lpwstr>
  </property>
  <property fmtid="{D5CDD505-2E9C-101B-9397-08002B2CF9AE}" pid="25" name="NOSE31">
    <vt:lpwstr>שדרות והנגב המערבי</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