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524D" w:rsidRDefault="0091524D" w:rsidP="00704009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Fonts w:cs="FrankRuehl" w:hint="cs"/>
          <w:sz w:val="32"/>
          <w:rtl/>
        </w:rPr>
        <w:t xml:space="preserve">חוק עזר </w:t>
      </w:r>
      <w:r w:rsidR="00704009">
        <w:rPr>
          <w:rFonts w:cs="FrankRuehl" w:hint="cs"/>
          <w:sz w:val="32"/>
          <w:rtl/>
        </w:rPr>
        <w:t>לבית-שמש</w:t>
      </w:r>
      <w:r>
        <w:rPr>
          <w:rFonts w:cs="FrankRuehl" w:hint="cs"/>
          <w:sz w:val="32"/>
          <w:rtl/>
        </w:rPr>
        <w:t xml:space="preserve"> (</w:t>
      </w:r>
      <w:r w:rsidR="00976500">
        <w:rPr>
          <w:rFonts w:cs="FrankRuehl" w:hint="cs"/>
          <w:sz w:val="32"/>
          <w:rtl/>
        </w:rPr>
        <w:t>הצמדה למדד</w:t>
      </w:r>
      <w:r w:rsidR="00B12620">
        <w:rPr>
          <w:rFonts w:cs="FrankRuehl" w:hint="cs"/>
          <w:sz w:val="32"/>
          <w:rtl/>
        </w:rPr>
        <w:t>)</w:t>
      </w:r>
      <w:r>
        <w:rPr>
          <w:rFonts w:cs="FrankRuehl" w:hint="cs"/>
          <w:sz w:val="32"/>
          <w:rtl/>
        </w:rPr>
        <w:t xml:space="preserve">, </w:t>
      </w:r>
      <w:r w:rsidR="0065674C">
        <w:rPr>
          <w:rFonts w:cs="FrankRuehl" w:hint="cs"/>
          <w:sz w:val="32"/>
          <w:rtl/>
        </w:rPr>
        <w:t>תשמ"</w:t>
      </w:r>
      <w:r w:rsidR="00704009">
        <w:rPr>
          <w:rFonts w:cs="FrankRuehl" w:hint="cs"/>
          <w:sz w:val="32"/>
          <w:rtl/>
        </w:rPr>
        <w:t>א</w:t>
      </w:r>
      <w:r w:rsidR="00D70B3F">
        <w:rPr>
          <w:rFonts w:cs="FrankRuehl" w:hint="cs"/>
          <w:sz w:val="32"/>
          <w:rtl/>
        </w:rPr>
        <w:t>-198</w:t>
      </w:r>
      <w:r w:rsidR="00704009">
        <w:rPr>
          <w:rFonts w:cs="FrankRuehl" w:hint="cs"/>
          <w:sz w:val="32"/>
          <w:rtl/>
        </w:rPr>
        <w:t>1</w:t>
      </w:r>
    </w:p>
    <w:p w:rsidR="00976500" w:rsidRPr="00976500" w:rsidRDefault="00976500" w:rsidP="00976500">
      <w:pPr>
        <w:spacing w:line="320" w:lineRule="auto"/>
        <w:jc w:val="left"/>
        <w:rPr>
          <w:rFonts w:cs="FrankRuehl"/>
          <w:szCs w:val="26"/>
          <w:rtl/>
        </w:rPr>
      </w:pPr>
    </w:p>
    <w:p w:rsidR="00976500" w:rsidRDefault="00976500" w:rsidP="00976500">
      <w:pPr>
        <w:spacing w:line="320" w:lineRule="auto"/>
        <w:jc w:val="left"/>
        <w:rPr>
          <w:rtl/>
        </w:rPr>
      </w:pPr>
    </w:p>
    <w:p w:rsidR="00976500" w:rsidRPr="00976500" w:rsidRDefault="00976500" w:rsidP="00976500">
      <w:pPr>
        <w:spacing w:line="320" w:lineRule="auto"/>
        <w:jc w:val="left"/>
        <w:rPr>
          <w:rFonts w:cs="Miriam" w:hint="cs"/>
          <w:szCs w:val="22"/>
          <w:rtl/>
        </w:rPr>
      </w:pPr>
      <w:r w:rsidRPr="00976500">
        <w:rPr>
          <w:rFonts w:cs="Miriam"/>
          <w:szCs w:val="22"/>
          <w:rtl/>
        </w:rPr>
        <w:t>רשויות ומשפט מנהלי</w:t>
      </w:r>
      <w:r w:rsidRPr="00976500">
        <w:rPr>
          <w:rFonts w:cs="FrankRuehl"/>
          <w:szCs w:val="26"/>
          <w:rtl/>
        </w:rPr>
        <w:t xml:space="preserve"> – רשויות מקומיות – חוקי עזר</w:t>
      </w:r>
    </w:p>
    <w:p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5296C" w:rsidRPr="0075296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5296C" w:rsidRPr="0075296C" w:rsidRDefault="0075296C" w:rsidP="007529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75296C" w:rsidRPr="0075296C" w:rsidRDefault="0075296C" w:rsidP="007529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75296C" w:rsidRPr="0075296C" w:rsidRDefault="0075296C" w:rsidP="0075296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75296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5296C" w:rsidRPr="0075296C" w:rsidRDefault="0075296C" w:rsidP="007529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5296C" w:rsidRPr="0075296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5296C" w:rsidRPr="0075296C" w:rsidRDefault="0075296C" w:rsidP="007529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75296C" w:rsidRPr="0075296C" w:rsidRDefault="0075296C" w:rsidP="007529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הצמדה למדד</w:t>
            </w:r>
          </w:p>
        </w:tc>
        <w:tc>
          <w:tcPr>
            <w:tcW w:w="567" w:type="dxa"/>
          </w:tcPr>
          <w:p w:rsidR="0075296C" w:rsidRPr="0075296C" w:rsidRDefault="0075296C" w:rsidP="0075296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צמדה למדד" w:history="1">
              <w:r w:rsidRPr="0075296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5296C" w:rsidRPr="0075296C" w:rsidRDefault="0075296C" w:rsidP="007529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5296C" w:rsidRPr="0075296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5296C" w:rsidRPr="0075296C" w:rsidRDefault="0075296C" w:rsidP="007529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75296C" w:rsidRPr="0075296C" w:rsidRDefault="0075296C" w:rsidP="007529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75296C" w:rsidRPr="0075296C" w:rsidRDefault="0075296C" w:rsidP="0075296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75296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5296C" w:rsidRPr="0075296C" w:rsidRDefault="0075296C" w:rsidP="007529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</w:p>
    <w:p w:rsidR="0091524D" w:rsidRDefault="0091524D" w:rsidP="00704009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tl/>
        </w:rPr>
        <w:br w:type="page"/>
      </w:r>
      <w:r w:rsidR="00704009">
        <w:rPr>
          <w:rFonts w:cs="FrankRuehl" w:hint="cs"/>
          <w:sz w:val="32"/>
          <w:rtl/>
        </w:rPr>
        <w:lastRenderedPageBreak/>
        <w:t>חוק עזר לבית-שמש (הצמדה למדד), תשמ"א-1981</w:t>
      </w:r>
      <w:r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91524D" w:rsidRDefault="0091524D" w:rsidP="00704009">
      <w:pPr>
        <w:pStyle w:val="P00"/>
        <w:spacing w:before="72"/>
        <w:ind w:left="0" w:right="1134"/>
        <w:rPr>
          <w:rFonts w:cs="FrankRuehl" w:hint="cs"/>
          <w:rtl/>
          <w:lang w:val="he-IL"/>
        </w:rPr>
      </w:pPr>
      <w:r>
        <w:rPr>
          <w:rFonts w:cs="FrankRuehl" w:hint="cs"/>
          <w:rtl/>
          <w:lang w:val="he-IL"/>
        </w:rPr>
        <w:tab/>
      </w:r>
      <w:r>
        <w:rPr>
          <w:rFonts w:cs="FrankRuehl"/>
          <w:rtl/>
          <w:lang w:val="he-IL"/>
        </w:rPr>
        <w:t xml:space="preserve">בתוקף סמכותה לפי </w:t>
      </w:r>
      <w:r w:rsidR="00704009">
        <w:rPr>
          <w:rFonts w:cs="FrankRuehl" w:hint="cs"/>
          <w:rtl/>
          <w:lang w:val="he-IL"/>
        </w:rPr>
        <w:t>סעיף 22 לפקודת המועצות המקומיות</w:t>
      </w:r>
      <w:r>
        <w:rPr>
          <w:rFonts w:cs="FrankRuehl" w:hint="cs"/>
          <w:rtl/>
          <w:lang w:val="he-IL"/>
        </w:rPr>
        <w:t xml:space="preserve">, </w:t>
      </w:r>
      <w:r>
        <w:rPr>
          <w:rFonts w:cs="FrankRuehl"/>
          <w:rtl/>
          <w:lang w:val="he-IL"/>
        </w:rPr>
        <w:t xml:space="preserve">מתקינה </w:t>
      </w:r>
      <w:r w:rsidR="00704009">
        <w:rPr>
          <w:rFonts w:cs="FrankRuehl" w:hint="cs"/>
          <w:rtl/>
          <w:lang w:val="he-IL"/>
        </w:rPr>
        <w:t xml:space="preserve">המועצה המקומית בית-שמש </w:t>
      </w:r>
      <w:r>
        <w:rPr>
          <w:rFonts w:cs="FrankRuehl"/>
          <w:rtl/>
          <w:lang w:val="he-IL"/>
        </w:rPr>
        <w:t>חוק עזר</w:t>
      </w:r>
      <w:r>
        <w:rPr>
          <w:rFonts w:cs="FrankRuehl" w:hint="cs"/>
          <w:rtl/>
          <w:lang w:val="he-IL"/>
        </w:rPr>
        <w:t xml:space="preserve"> זה:</w:t>
      </w:r>
    </w:p>
    <w:p w:rsidR="0091524D" w:rsidRDefault="0091524D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pt;z-index:251657216" o:allowincell="f" filled="f" stroked="f" strokecolor="lime" strokeweight=".25pt">
            <v:textbox style="mso-next-textbox:#_x0000_s1026" inset="0,0,0,0">
              <w:txbxContent>
                <w:p w:rsidR="00691789" w:rsidRDefault="0069178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hint="cs"/>
          <w:rtl/>
        </w:rPr>
        <w:t xml:space="preserve">בחוק עזר זה </w:t>
      </w:r>
      <w:r>
        <w:rPr>
          <w:rStyle w:val="default"/>
          <w:rFonts w:hint="eastAsia"/>
          <w:rtl/>
        </w:rPr>
        <w:t>–</w:t>
      </w:r>
    </w:p>
    <w:p w:rsidR="006A2C45" w:rsidRDefault="006A2C45" w:rsidP="0037759C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"מדד"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מדד המחירים לצרכן </w:t>
      </w:r>
      <w:r w:rsidR="0037759C">
        <w:rPr>
          <w:rStyle w:val="default"/>
          <w:rFonts w:hint="cs"/>
          <w:rtl/>
        </w:rPr>
        <w:t>שפרסמה</w:t>
      </w:r>
      <w:r>
        <w:rPr>
          <w:rStyle w:val="default"/>
          <w:rFonts w:hint="cs"/>
          <w:rtl/>
        </w:rPr>
        <w:t xml:space="preserve"> הלשכה המרכזית לסטטיסטיקה;</w:t>
      </w:r>
    </w:p>
    <w:p w:rsidR="00EF55FE" w:rsidRDefault="006A2C45" w:rsidP="00704009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>"</w:t>
      </w:r>
      <w:r w:rsidR="00704009">
        <w:rPr>
          <w:rStyle w:val="default"/>
          <w:rFonts w:hint="cs"/>
          <w:rtl/>
        </w:rPr>
        <w:t>המועצה</w:t>
      </w:r>
      <w:r>
        <w:rPr>
          <w:rStyle w:val="default"/>
          <w:rFonts w:hint="cs"/>
          <w:rtl/>
        </w:rPr>
        <w:t xml:space="preserve">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</w:t>
      </w:r>
      <w:r w:rsidR="00704009">
        <w:rPr>
          <w:rStyle w:val="default"/>
          <w:rFonts w:hint="cs"/>
          <w:rtl/>
        </w:rPr>
        <w:t>המועצה המקומית בית-שמש</w:t>
      </w:r>
      <w:r w:rsidR="00EF55FE">
        <w:rPr>
          <w:rStyle w:val="default"/>
          <w:rFonts w:hint="cs"/>
          <w:rtl/>
        </w:rPr>
        <w:t>.</w:t>
      </w:r>
    </w:p>
    <w:p w:rsidR="0091524D" w:rsidRDefault="0091524D" w:rsidP="00547147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20.9pt;z-index:251658240" o:allowincell="f" filled="f" stroked="f" strokecolor="lime" strokeweight=".25pt">
            <v:textbox style="mso-next-textbox:#_x0000_s1027" inset="0,0,0,0">
              <w:txbxContent>
                <w:p w:rsidR="0041361E" w:rsidRDefault="00704009" w:rsidP="003F616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הצמדה למדד</w:t>
                  </w:r>
                </w:p>
                <w:p w:rsidR="00547147" w:rsidRDefault="00547147" w:rsidP="003F616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תשמ"ה-1984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37759C">
        <w:rPr>
          <w:rFonts w:cs="FrankRuehl" w:hint="cs"/>
          <w:rtl/>
          <w:lang w:eastAsia="en-US"/>
        </w:rPr>
        <w:t>(א)</w:t>
      </w:r>
      <w:r w:rsidR="0037759C">
        <w:rPr>
          <w:rFonts w:cs="FrankRuehl" w:hint="cs"/>
          <w:rtl/>
          <w:lang w:eastAsia="en-US"/>
        </w:rPr>
        <w:tab/>
      </w:r>
      <w:r w:rsidR="00F90BB7">
        <w:rPr>
          <w:rFonts w:cs="FrankRuehl" w:hint="cs"/>
          <w:rtl/>
          <w:lang w:eastAsia="en-US"/>
        </w:rPr>
        <w:t>סכומי האגרות, ההיטלים והתשלומים האחרים, לפי הענין, שהוטלו בחוק</w:t>
      </w:r>
      <w:r w:rsidR="0041361E">
        <w:rPr>
          <w:rFonts w:cs="FrankRuehl" w:hint="cs"/>
          <w:rtl/>
          <w:lang w:eastAsia="en-US"/>
        </w:rPr>
        <w:t>י</w:t>
      </w:r>
      <w:r w:rsidR="00F90BB7">
        <w:rPr>
          <w:rFonts w:cs="FrankRuehl" w:hint="cs"/>
          <w:rtl/>
          <w:lang w:eastAsia="en-US"/>
        </w:rPr>
        <w:t xml:space="preserve"> עזר של </w:t>
      </w:r>
      <w:r w:rsidR="00704009">
        <w:rPr>
          <w:rFonts w:cs="FrankRuehl" w:hint="cs"/>
          <w:rtl/>
          <w:lang w:eastAsia="en-US"/>
        </w:rPr>
        <w:t>המועצה</w:t>
      </w:r>
      <w:r w:rsidR="00F90BB7">
        <w:rPr>
          <w:rFonts w:cs="FrankRuehl" w:hint="cs"/>
          <w:rtl/>
          <w:lang w:eastAsia="en-US"/>
        </w:rPr>
        <w:t xml:space="preserve"> הנקובים בתוספת </w:t>
      </w:r>
      <w:r w:rsidR="00BF4DC5">
        <w:rPr>
          <w:rFonts w:cs="FrankRuehl" w:hint="cs"/>
          <w:rtl/>
          <w:lang w:eastAsia="en-US"/>
        </w:rPr>
        <w:t>יועלו</w:t>
      </w:r>
      <w:r w:rsidR="00547147">
        <w:rPr>
          <w:rFonts w:cs="FrankRuehl" w:hint="cs"/>
          <w:rtl/>
          <w:lang w:eastAsia="en-US"/>
        </w:rPr>
        <w:t xml:space="preserve"> ב-1 בכל חודש</w:t>
      </w:r>
      <w:r w:rsidR="00BF4DC5">
        <w:rPr>
          <w:rFonts w:cs="FrankRuehl" w:hint="cs"/>
          <w:rtl/>
          <w:lang w:eastAsia="en-US"/>
        </w:rPr>
        <w:t xml:space="preserve">, </w:t>
      </w:r>
      <w:r w:rsidR="00547147">
        <w:rPr>
          <w:rFonts w:cs="FrankRuehl" w:hint="cs"/>
          <w:rtl/>
          <w:lang w:eastAsia="en-US"/>
        </w:rPr>
        <w:t xml:space="preserve">אם עלה </w:t>
      </w:r>
      <w:r w:rsidR="00BF4DC5">
        <w:rPr>
          <w:rFonts w:cs="FrankRuehl" w:hint="cs"/>
          <w:rtl/>
          <w:lang w:eastAsia="en-US"/>
        </w:rPr>
        <w:t xml:space="preserve">המדד </w:t>
      </w:r>
      <w:r w:rsidR="00547147">
        <w:rPr>
          <w:rFonts w:cs="FrankRuehl" w:hint="cs"/>
          <w:rtl/>
          <w:lang w:eastAsia="en-US"/>
        </w:rPr>
        <w:t>שפורסם לאחרונה לפני כן, שיראו אותו כמדד חדש לעומת המדד של חודש אוגוסט 1984 אשר פורסם ב-1 בספטמבר 1984 שיראו אותו כ</w:t>
      </w:r>
      <w:r w:rsidR="00BF4DC5">
        <w:rPr>
          <w:rFonts w:cs="FrankRuehl" w:hint="cs"/>
          <w:rtl/>
          <w:lang w:eastAsia="en-US"/>
        </w:rPr>
        <w:t>מדד יסודי</w:t>
      </w:r>
      <w:r w:rsidR="00547147">
        <w:rPr>
          <w:rFonts w:cs="FrankRuehl" w:hint="cs"/>
          <w:rtl/>
          <w:lang w:eastAsia="en-US"/>
        </w:rPr>
        <w:t>.</w:t>
      </w:r>
    </w:p>
    <w:p w:rsidR="00547147" w:rsidRDefault="00547147" w:rsidP="00547147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(ב)</w:t>
      </w:r>
      <w:r>
        <w:rPr>
          <w:rFonts w:cs="FrankRuehl" w:hint="cs"/>
          <w:rtl/>
          <w:lang w:eastAsia="en-US"/>
        </w:rPr>
        <w:tab/>
        <w:t>סכום מוגדל כאמור בסעיף (א) יעוגל לשקל השלם הקרוב.</w:t>
      </w:r>
    </w:p>
    <w:p w:rsidR="00547147" w:rsidRPr="00BB55FC" w:rsidRDefault="00547147" w:rsidP="00BB55FC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1524D" w:rsidRDefault="0091524D" w:rsidP="0008484C">
      <w:pPr>
        <w:pStyle w:val="medium2-header"/>
        <w:keepLines w:val="0"/>
        <w:spacing w:before="72"/>
        <w:ind w:left="0" w:right="1134"/>
        <w:outlineLvl w:val="0"/>
        <w:rPr>
          <w:rFonts w:cs="FrankRuehl" w:hint="cs"/>
          <w:noProof/>
          <w:sz w:val="26"/>
          <w:szCs w:val="26"/>
          <w:rtl/>
        </w:rPr>
      </w:pPr>
      <w:bookmarkStart w:id="2" w:name="med0"/>
      <w:bookmarkEnd w:id="2"/>
      <w:r>
        <w:rPr>
          <w:rFonts w:cs="FrankRuehl" w:hint="cs"/>
          <w:noProof/>
          <w:sz w:val="26"/>
          <w:szCs w:val="26"/>
          <w:rtl/>
        </w:rPr>
        <w:t>תוספ</w:t>
      </w:r>
      <w:r w:rsidR="006A287D">
        <w:rPr>
          <w:rFonts w:cs="FrankRuehl" w:hint="cs"/>
          <w:noProof/>
          <w:sz w:val="26"/>
          <w:szCs w:val="26"/>
          <w:rtl/>
        </w:rPr>
        <w:t>ת</w:t>
      </w:r>
    </w:p>
    <w:p w:rsidR="00076FA3" w:rsidRDefault="00773F82" w:rsidP="007040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חוק עזר </w:t>
      </w:r>
      <w:r w:rsidR="00704009">
        <w:rPr>
          <w:rFonts w:cs="FrankRuehl" w:hint="cs"/>
          <w:rtl/>
          <w:lang w:eastAsia="en-US"/>
        </w:rPr>
        <w:t>לבית-שמש (אספקת מים), התשכ"ט-1969</w:t>
      </w:r>
      <w:r w:rsidR="00EF55FE">
        <w:rPr>
          <w:rFonts w:cs="FrankRuehl" w:hint="cs"/>
          <w:rtl/>
          <w:lang w:eastAsia="en-US"/>
        </w:rPr>
        <w:t>.</w:t>
      </w:r>
    </w:p>
    <w:p w:rsidR="00704009" w:rsidRDefault="00704009" w:rsidP="007040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לבית-שמש (אגרת תעודת אישור), התשל"ו-1975.</w:t>
      </w:r>
    </w:p>
    <w:p w:rsidR="00704009" w:rsidRDefault="00704009" w:rsidP="007040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לבית-שמש (אגרת ביוב), התשל"ה-1974.</w:t>
      </w:r>
    </w:p>
    <w:p w:rsidR="00704009" w:rsidRDefault="00704009" w:rsidP="007040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לבית-שמש (מודעות ושלטים), התשט"ו-1955.</w:t>
      </w:r>
    </w:p>
    <w:p w:rsidR="00704009" w:rsidRDefault="00704009" w:rsidP="007040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לבית-שמש (פיקוח על כלבים), התשל"ו-1975.</w:t>
      </w:r>
    </w:p>
    <w:p w:rsidR="00704009" w:rsidRDefault="00704009" w:rsidP="007040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לבית-שמש (היטל ביוב), התשל"ה-1974.</w:t>
      </w:r>
    </w:p>
    <w:p w:rsidR="00704009" w:rsidRDefault="00704009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:rsidR="00AF2990" w:rsidRDefault="00AF2990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:rsidR="00D50DAD" w:rsidRDefault="00D50DA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נתאשר.</w:t>
      </w:r>
    </w:p>
    <w:p w:rsidR="0091524D" w:rsidRDefault="00704009" w:rsidP="007040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כ"ו בסיון התשמ"א (28 ביוני 1981</w:t>
      </w:r>
      <w:r w:rsidR="00DF5F74">
        <w:rPr>
          <w:rFonts w:cs="FrankRuehl" w:hint="cs"/>
          <w:rtl/>
          <w:lang w:eastAsia="en-US"/>
        </w:rPr>
        <w:t>)</w:t>
      </w:r>
      <w:r w:rsidR="00DF5F74">
        <w:rPr>
          <w:rFonts w:cs="FrankRuehl" w:hint="cs"/>
          <w:rtl/>
          <w:lang w:eastAsia="en-US"/>
        </w:rPr>
        <w:tab/>
      </w:r>
      <w:r>
        <w:rPr>
          <w:rFonts w:cs="FrankRuehl" w:hint="cs"/>
          <w:rtl/>
          <w:lang w:eastAsia="en-US"/>
        </w:rPr>
        <w:t>יהודה בן-זאב</w:t>
      </w:r>
    </w:p>
    <w:p w:rsidR="0091524D" w:rsidRDefault="0091524D" w:rsidP="007040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  <w:lang w:eastAsia="en-US"/>
        </w:rPr>
      </w:pPr>
      <w:r>
        <w:rPr>
          <w:rFonts w:cs="FrankRuehl"/>
          <w:sz w:val="22"/>
          <w:szCs w:val="22"/>
          <w:rtl/>
          <w:lang w:eastAsia="en-US"/>
        </w:rPr>
        <w:tab/>
      </w:r>
      <w:r>
        <w:rPr>
          <w:rFonts w:cs="FrankRuehl" w:hint="cs"/>
          <w:sz w:val="22"/>
          <w:szCs w:val="22"/>
          <w:rtl/>
          <w:lang w:eastAsia="en-US"/>
        </w:rPr>
        <w:t xml:space="preserve">ראש </w:t>
      </w:r>
      <w:r w:rsidR="00704009">
        <w:rPr>
          <w:rFonts w:cs="FrankRuehl" w:hint="cs"/>
          <w:sz w:val="22"/>
          <w:szCs w:val="22"/>
          <w:rtl/>
          <w:lang w:eastAsia="en-US"/>
        </w:rPr>
        <w:t>המועצה המקומית בית-שמש</w:t>
      </w:r>
    </w:p>
    <w:p w:rsidR="0091524D" w:rsidRDefault="00773F82" w:rsidP="00D50DA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</w:r>
      <w:r w:rsidR="00D50DAD">
        <w:rPr>
          <w:rFonts w:cs="FrankRuehl" w:hint="cs"/>
          <w:rtl/>
          <w:lang w:eastAsia="en-US"/>
        </w:rPr>
        <w:t>יוסף בורג</w:t>
      </w:r>
    </w:p>
    <w:p w:rsidR="0091524D" w:rsidRDefault="00773F82" w:rsidP="00D50DA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</w:tabs>
        <w:spacing w:before="0"/>
        <w:ind w:left="0" w:right="1134"/>
        <w:rPr>
          <w:rFonts w:cs="FrankRuehl" w:hint="cs"/>
          <w:sz w:val="22"/>
          <w:szCs w:val="22"/>
          <w:rtl/>
          <w:lang w:eastAsia="en-US"/>
        </w:rPr>
      </w:pPr>
      <w:r>
        <w:rPr>
          <w:rFonts w:cs="FrankRuehl" w:hint="cs"/>
          <w:sz w:val="22"/>
          <w:szCs w:val="22"/>
          <w:rtl/>
          <w:lang w:eastAsia="en-US"/>
        </w:rPr>
        <w:tab/>
        <w:t>שר הפנים</w:t>
      </w:r>
    </w:p>
    <w:p w:rsidR="00704009" w:rsidRDefault="00704009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:rsidR="0091524D" w:rsidRDefault="0091524D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:rsidR="0091524D" w:rsidRDefault="0091524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3" w:name="LawPartEnd"/>
      <w:bookmarkEnd w:id="3"/>
    </w:p>
    <w:p w:rsidR="0075296C" w:rsidRDefault="0075296C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:rsidR="0075296C" w:rsidRDefault="0075296C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:rsidR="0075296C" w:rsidRDefault="0075296C" w:rsidP="0075296C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A60385" w:rsidRPr="0075296C" w:rsidRDefault="00A60385" w:rsidP="0075296C">
      <w:pPr>
        <w:pStyle w:val="P00"/>
        <w:spacing w:before="72"/>
        <w:ind w:left="0" w:right="1134"/>
        <w:jc w:val="center"/>
        <w:rPr>
          <w:rFonts w:cs="David" w:hint="cs"/>
          <w:color w:val="0000FF"/>
          <w:szCs w:val="24"/>
          <w:u w:val="single"/>
          <w:rtl/>
          <w:lang w:eastAsia="en-US"/>
        </w:rPr>
      </w:pPr>
    </w:p>
    <w:sectPr w:rsidR="00A60385" w:rsidRPr="0075296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04DD" w:rsidRDefault="00B804DD">
      <w:r>
        <w:separator/>
      </w:r>
    </w:p>
  </w:endnote>
  <w:endnote w:type="continuationSeparator" w:id="0">
    <w:p w:rsidR="00B804DD" w:rsidRDefault="00B80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1789" w:rsidRDefault="0069178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91789" w:rsidRDefault="0069178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691789" w:rsidRDefault="0069178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5296C">
      <w:rPr>
        <w:rFonts w:cs="TopType Jerushalmi"/>
        <w:noProof/>
        <w:color w:val="000000"/>
        <w:sz w:val="14"/>
        <w:szCs w:val="14"/>
      </w:rPr>
      <w:t>Z:\000-law\yael\2011\11-07-20\mek_018_010.doc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1789" w:rsidRDefault="0069178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5296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691789" w:rsidRDefault="0069178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691789" w:rsidRDefault="0069178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5296C">
      <w:rPr>
        <w:rFonts w:cs="TopType Jerushalmi"/>
        <w:noProof/>
        <w:color w:val="000000"/>
        <w:sz w:val="14"/>
        <w:szCs w:val="14"/>
      </w:rPr>
      <w:t>Z:\000-law\yael\2011\11-07-20\mek_018_010.doc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04DD" w:rsidRDefault="00B804DD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804DD" w:rsidRDefault="00B804DD">
      <w:r>
        <w:continuationSeparator/>
      </w:r>
    </w:p>
  </w:footnote>
  <w:footnote w:id="1">
    <w:p w:rsidR="00691789" w:rsidRDefault="00691789" w:rsidP="00704009">
      <w:pPr>
        <w:pStyle w:val="a5"/>
        <w:spacing w:before="72" w:line="240" w:lineRule="auto"/>
        <w:rPr>
          <w:rFonts w:cs="FrankRuehl" w:hint="cs"/>
          <w:sz w:val="22"/>
          <w:szCs w:val="22"/>
          <w:rtl/>
        </w:rPr>
      </w:pPr>
      <w:r>
        <w:rPr>
          <w:rStyle w:val="a6"/>
        </w:rPr>
        <w:t>*</w:t>
      </w:r>
      <w:r>
        <w:rPr>
          <w:rFonts w:hint="cs"/>
          <w:rtl/>
        </w:rPr>
        <w:t xml:space="preserve"> </w:t>
      </w:r>
      <w:r>
        <w:rPr>
          <w:rFonts w:cs="FrankRuehl"/>
          <w:sz w:val="22"/>
          <w:szCs w:val="22"/>
          <w:rtl/>
        </w:rPr>
        <w:t>פ</w:t>
      </w:r>
      <w:r>
        <w:rPr>
          <w:rFonts w:cs="FrankRuehl" w:hint="cs"/>
          <w:sz w:val="22"/>
          <w:szCs w:val="22"/>
          <w:rtl/>
        </w:rPr>
        <w:t xml:space="preserve">ורסם </w:t>
      </w:r>
      <w:hyperlink r:id="rId1" w:history="1">
        <w:r>
          <w:rPr>
            <w:rStyle w:val="Hyperlink"/>
            <w:rFonts w:cs="FrankRuehl"/>
            <w:sz w:val="22"/>
            <w:szCs w:val="22"/>
            <w:rtl/>
          </w:rPr>
          <w:t>ק"ת חש"ם תש</w:t>
        </w:r>
        <w:r>
          <w:rPr>
            <w:rStyle w:val="Hyperlink"/>
            <w:rFonts w:cs="FrankRuehl" w:hint="cs"/>
            <w:sz w:val="22"/>
            <w:szCs w:val="22"/>
            <w:rtl/>
          </w:rPr>
          <w:t>מ"</w:t>
        </w:r>
        <w:r w:rsidR="00704009">
          <w:rPr>
            <w:rStyle w:val="Hyperlink"/>
            <w:rFonts w:cs="FrankRuehl" w:hint="cs"/>
            <w:sz w:val="22"/>
            <w:szCs w:val="22"/>
            <w:rtl/>
          </w:rPr>
          <w:t>א</w:t>
        </w:r>
        <w:r>
          <w:rPr>
            <w:rStyle w:val="Hyperlink"/>
            <w:rFonts w:cs="FrankRuehl"/>
            <w:sz w:val="22"/>
            <w:szCs w:val="22"/>
            <w:rtl/>
          </w:rPr>
          <w:t xml:space="preserve"> מס' </w:t>
        </w:r>
        <w:r w:rsidR="00704009">
          <w:rPr>
            <w:rStyle w:val="Hyperlink"/>
            <w:rFonts w:cs="FrankRuehl" w:hint="cs"/>
            <w:sz w:val="22"/>
            <w:szCs w:val="22"/>
            <w:rtl/>
          </w:rPr>
          <w:t>85</w:t>
        </w:r>
      </w:hyperlink>
      <w:r>
        <w:rPr>
          <w:rFonts w:cs="FrankRuehl" w:hint="cs"/>
          <w:sz w:val="22"/>
          <w:szCs w:val="22"/>
          <w:rtl/>
        </w:rPr>
        <w:t xml:space="preserve"> מיום </w:t>
      </w:r>
      <w:r w:rsidR="00704009">
        <w:rPr>
          <w:rFonts w:cs="FrankRuehl" w:hint="cs"/>
          <w:sz w:val="22"/>
          <w:szCs w:val="22"/>
          <w:rtl/>
        </w:rPr>
        <w:t>13.8.1981</w:t>
      </w:r>
      <w:r>
        <w:rPr>
          <w:rFonts w:cs="FrankRuehl" w:hint="cs"/>
          <w:sz w:val="22"/>
          <w:szCs w:val="22"/>
          <w:rtl/>
        </w:rPr>
        <w:t xml:space="preserve"> עמ' </w:t>
      </w:r>
      <w:r w:rsidR="00704009">
        <w:rPr>
          <w:rFonts w:cs="FrankRuehl" w:hint="cs"/>
          <w:sz w:val="22"/>
          <w:szCs w:val="22"/>
          <w:rtl/>
        </w:rPr>
        <w:t>1531</w:t>
      </w:r>
      <w:r>
        <w:rPr>
          <w:rFonts w:cs="FrankRuehl" w:hint="cs"/>
          <w:sz w:val="22"/>
          <w:szCs w:val="22"/>
          <w:rtl/>
        </w:rPr>
        <w:t>.</w:t>
      </w:r>
    </w:p>
    <w:p w:rsidR="00D64425" w:rsidRDefault="00691789" w:rsidP="00FF536E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 xml:space="preserve">תוקן </w:t>
      </w:r>
      <w:hyperlink r:id="rId2" w:history="1">
        <w:r w:rsidR="00547147" w:rsidRPr="00CE2E99">
          <w:rPr>
            <w:rStyle w:val="Hyperlink"/>
            <w:rFonts w:cs="FrankRuehl" w:hint="cs"/>
            <w:sz w:val="22"/>
            <w:szCs w:val="22"/>
            <w:rtl/>
          </w:rPr>
          <w:t>ק"ת חש"ם תשמ"ה מס' 252</w:t>
        </w:r>
      </w:hyperlink>
      <w:r w:rsidR="00547147">
        <w:rPr>
          <w:rFonts w:cs="FrankRuehl" w:hint="cs"/>
          <w:sz w:val="22"/>
          <w:szCs w:val="22"/>
          <w:rtl/>
        </w:rPr>
        <w:t xml:space="preserve"> מיום 1.11.1984 עמ' 51 </w:t>
      </w:r>
      <w:r w:rsidR="00547147">
        <w:rPr>
          <w:rFonts w:cs="FrankRuehl"/>
          <w:sz w:val="22"/>
          <w:szCs w:val="22"/>
          <w:rtl/>
        </w:rPr>
        <w:t>–</w:t>
      </w:r>
      <w:r w:rsidR="00547147">
        <w:rPr>
          <w:rFonts w:cs="FrankRuehl" w:hint="cs"/>
          <w:sz w:val="22"/>
          <w:szCs w:val="22"/>
          <w:rtl/>
        </w:rPr>
        <w:t xml:space="preserve"> תיקון תשמ"ה-1984.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1789" w:rsidRDefault="0069178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עוולות מסחריות, תשנ"ט–1999</w:t>
    </w:r>
  </w:p>
  <w:p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1789" w:rsidRDefault="00691789" w:rsidP="00704009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חוק עזר </w:t>
    </w:r>
    <w:r w:rsidR="00704009">
      <w:rPr>
        <w:rFonts w:hAnsi="FrankRuehl" w:cs="FrankRuehl" w:hint="cs"/>
        <w:color w:val="000000"/>
        <w:sz w:val="28"/>
        <w:szCs w:val="28"/>
        <w:rtl/>
      </w:rPr>
      <w:t>לבית-שמש</w:t>
    </w:r>
    <w:r>
      <w:rPr>
        <w:rFonts w:hAnsi="FrankRuehl" w:cs="FrankRuehl" w:hint="cs"/>
        <w:color w:val="000000"/>
        <w:sz w:val="28"/>
        <w:szCs w:val="28"/>
        <w:rtl/>
      </w:rPr>
      <w:t xml:space="preserve"> (הצמדה למדד</w:t>
    </w:r>
    <w:r w:rsidR="00B12620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>, תשמ"</w:t>
    </w:r>
    <w:r w:rsidR="00704009">
      <w:rPr>
        <w:rFonts w:hAnsi="FrankRuehl" w:cs="FrankRuehl" w:hint="cs"/>
        <w:color w:val="000000"/>
        <w:sz w:val="28"/>
        <w:szCs w:val="28"/>
        <w:rtl/>
      </w:rPr>
      <w:t>א</w:t>
    </w:r>
    <w:r w:rsidR="00D70B3F">
      <w:rPr>
        <w:rFonts w:hAnsi="FrankRuehl" w:cs="FrankRuehl" w:hint="cs"/>
        <w:color w:val="000000"/>
        <w:sz w:val="28"/>
        <w:szCs w:val="28"/>
        <w:rtl/>
      </w:rPr>
      <w:t>-198</w:t>
    </w:r>
    <w:r w:rsidR="00704009">
      <w:rPr>
        <w:rFonts w:hAnsi="FrankRuehl" w:cs="FrankRuehl" w:hint="cs"/>
        <w:color w:val="000000"/>
        <w:sz w:val="28"/>
        <w:szCs w:val="28"/>
        <w:rtl/>
      </w:rPr>
      <w:t>1</w:t>
    </w:r>
  </w:p>
  <w:p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495E"/>
    <w:rsid w:val="000007A4"/>
    <w:rsid w:val="000103D5"/>
    <w:rsid w:val="000112BF"/>
    <w:rsid w:val="000133E5"/>
    <w:rsid w:val="00024793"/>
    <w:rsid w:val="00036501"/>
    <w:rsid w:val="00054C75"/>
    <w:rsid w:val="00062166"/>
    <w:rsid w:val="00064D9D"/>
    <w:rsid w:val="00076FA3"/>
    <w:rsid w:val="0008484C"/>
    <w:rsid w:val="00084A93"/>
    <w:rsid w:val="000867E0"/>
    <w:rsid w:val="000E036A"/>
    <w:rsid w:val="000F4333"/>
    <w:rsid w:val="001103CE"/>
    <w:rsid w:val="00112E1B"/>
    <w:rsid w:val="00113B69"/>
    <w:rsid w:val="00123478"/>
    <w:rsid w:val="0013664C"/>
    <w:rsid w:val="0014472A"/>
    <w:rsid w:val="00151AC2"/>
    <w:rsid w:val="00165B29"/>
    <w:rsid w:val="00180EE1"/>
    <w:rsid w:val="001B19B6"/>
    <w:rsid w:val="001C2474"/>
    <w:rsid w:val="001C4428"/>
    <w:rsid w:val="001D11AB"/>
    <w:rsid w:val="001D7698"/>
    <w:rsid w:val="001E0447"/>
    <w:rsid w:val="00242661"/>
    <w:rsid w:val="002470F4"/>
    <w:rsid w:val="00250FD5"/>
    <w:rsid w:val="00262F8C"/>
    <w:rsid w:val="00263EF2"/>
    <w:rsid w:val="0026591B"/>
    <w:rsid w:val="00272BD9"/>
    <w:rsid w:val="002905D8"/>
    <w:rsid w:val="002A13EA"/>
    <w:rsid w:val="002A629E"/>
    <w:rsid w:val="002A768F"/>
    <w:rsid w:val="002B7C82"/>
    <w:rsid w:val="002C7F36"/>
    <w:rsid w:val="00310D58"/>
    <w:rsid w:val="0034325B"/>
    <w:rsid w:val="00360590"/>
    <w:rsid w:val="0037759C"/>
    <w:rsid w:val="003A6612"/>
    <w:rsid w:val="003C21EA"/>
    <w:rsid w:val="003C3100"/>
    <w:rsid w:val="003E37DB"/>
    <w:rsid w:val="003F0F9C"/>
    <w:rsid w:val="003F3A1E"/>
    <w:rsid w:val="003F5A42"/>
    <w:rsid w:val="003F6169"/>
    <w:rsid w:val="00411862"/>
    <w:rsid w:val="0041361E"/>
    <w:rsid w:val="00455552"/>
    <w:rsid w:val="004A16DC"/>
    <w:rsid w:val="004B5CC4"/>
    <w:rsid w:val="004D0D63"/>
    <w:rsid w:val="00513871"/>
    <w:rsid w:val="0051799D"/>
    <w:rsid w:val="005275D2"/>
    <w:rsid w:val="00530EA6"/>
    <w:rsid w:val="005321CC"/>
    <w:rsid w:val="00547147"/>
    <w:rsid w:val="00582467"/>
    <w:rsid w:val="00582BB0"/>
    <w:rsid w:val="00597169"/>
    <w:rsid w:val="005A0A44"/>
    <w:rsid w:val="005A45C7"/>
    <w:rsid w:val="005C1B2F"/>
    <w:rsid w:val="005C3505"/>
    <w:rsid w:val="005D0CB4"/>
    <w:rsid w:val="006555D5"/>
    <w:rsid w:val="0065674C"/>
    <w:rsid w:val="0068533E"/>
    <w:rsid w:val="00690D82"/>
    <w:rsid w:val="006911A2"/>
    <w:rsid w:val="00691789"/>
    <w:rsid w:val="00696BB4"/>
    <w:rsid w:val="006A287D"/>
    <w:rsid w:val="006A2C45"/>
    <w:rsid w:val="006A5DE3"/>
    <w:rsid w:val="006E13DE"/>
    <w:rsid w:val="006F2168"/>
    <w:rsid w:val="006F4F75"/>
    <w:rsid w:val="007011C9"/>
    <w:rsid w:val="00704009"/>
    <w:rsid w:val="00704FE1"/>
    <w:rsid w:val="007147BA"/>
    <w:rsid w:val="007176F7"/>
    <w:rsid w:val="00720AB8"/>
    <w:rsid w:val="00733571"/>
    <w:rsid w:val="00733981"/>
    <w:rsid w:val="00733D48"/>
    <w:rsid w:val="00742107"/>
    <w:rsid w:val="0075296C"/>
    <w:rsid w:val="007563CB"/>
    <w:rsid w:val="007573AA"/>
    <w:rsid w:val="00773950"/>
    <w:rsid w:val="00773F82"/>
    <w:rsid w:val="00780D50"/>
    <w:rsid w:val="00781C77"/>
    <w:rsid w:val="00784102"/>
    <w:rsid w:val="00794536"/>
    <w:rsid w:val="007B05F2"/>
    <w:rsid w:val="007C0F2F"/>
    <w:rsid w:val="007C395F"/>
    <w:rsid w:val="007E6E42"/>
    <w:rsid w:val="0081358F"/>
    <w:rsid w:val="00817D28"/>
    <w:rsid w:val="00833015"/>
    <w:rsid w:val="00840775"/>
    <w:rsid w:val="00843CE0"/>
    <w:rsid w:val="0087172C"/>
    <w:rsid w:val="0087631E"/>
    <w:rsid w:val="00880559"/>
    <w:rsid w:val="00882529"/>
    <w:rsid w:val="008832D3"/>
    <w:rsid w:val="008841A2"/>
    <w:rsid w:val="0088532C"/>
    <w:rsid w:val="008A498F"/>
    <w:rsid w:val="008A4A26"/>
    <w:rsid w:val="008A588E"/>
    <w:rsid w:val="008B7B89"/>
    <w:rsid w:val="008C0FDF"/>
    <w:rsid w:val="008C7BD0"/>
    <w:rsid w:val="008D288F"/>
    <w:rsid w:val="008D74A8"/>
    <w:rsid w:val="008E1BE4"/>
    <w:rsid w:val="008F6615"/>
    <w:rsid w:val="00902D1C"/>
    <w:rsid w:val="009125FF"/>
    <w:rsid w:val="00914C43"/>
    <w:rsid w:val="0091524D"/>
    <w:rsid w:val="00923837"/>
    <w:rsid w:val="00940118"/>
    <w:rsid w:val="00940B6F"/>
    <w:rsid w:val="0096609D"/>
    <w:rsid w:val="00976500"/>
    <w:rsid w:val="00992CC1"/>
    <w:rsid w:val="0099426B"/>
    <w:rsid w:val="009E1121"/>
    <w:rsid w:val="009E5CF6"/>
    <w:rsid w:val="00A043C0"/>
    <w:rsid w:val="00A432FB"/>
    <w:rsid w:val="00A57B0C"/>
    <w:rsid w:val="00A60385"/>
    <w:rsid w:val="00A64F2A"/>
    <w:rsid w:val="00A87068"/>
    <w:rsid w:val="00A94DA1"/>
    <w:rsid w:val="00A9617D"/>
    <w:rsid w:val="00AB5137"/>
    <w:rsid w:val="00AC17DC"/>
    <w:rsid w:val="00AE4BE2"/>
    <w:rsid w:val="00AF2990"/>
    <w:rsid w:val="00AF5DB5"/>
    <w:rsid w:val="00B12620"/>
    <w:rsid w:val="00B131FE"/>
    <w:rsid w:val="00B311B5"/>
    <w:rsid w:val="00B32A72"/>
    <w:rsid w:val="00B76402"/>
    <w:rsid w:val="00B804DD"/>
    <w:rsid w:val="00B834CD"/>
    <w:rsid w:val="00B9648A"/>
    <w:rsid w:val="00B971B7"/>
    <w:rsid w:val="00BA032B"/>
    <w:rsid w:val="00BB55FC"/>
    <w:rsid w:val="00BC791E"/>
    <w:rsid w:val="00BD38B1"/>
    <w:rsid w:val="00BD495E"/>
    <w:rsid w:val="00BE4B3A"/>
    <w:rsid w:val="00BF4DC5"/>
    <w:rsid w:val="00C02872"/>
    <w:rsid w:val="00C13F50"/>
    <w:rsid w:val="00C301FD"/>
    <w:rsid w:val="00C314D6"/>
    <w:rsid w:val="00C37A25"/>
    <w:rsid w:val="00C54C9A"/>
    <w:rsid w:val="00C67897"/>
    <w:rsid w:val="00C842CC"/>
    <w:rsid w:val="00C96501"/>
    <w:rsid w:val="00CA24F3"/>
    <w:rsid w:val="00CA6DD2"/>
    <w:rsid w:val="00CA7379"/>
    <w:rsid w:val="00CB2BB9"/>
    <w:rsid w:val="00CD600C"/>
    <w:rsid w:val="00CE06E3"/>
    <w:rsid w:val="00CE2E99"/>
    <w:rsid w:val="00D069A4"/>
    <w:rsid w:val="00D10264"/>
    <w:rsid w:val="00D10D42"/>
    <w:rsid w:val="00D125D4"/>
    <w:rsid w:val="00D12FCD"/>
    <w:rsid w:val="00D13893"/>
    <w:rsid w:val="00D3175B"/>
    <w:rsid w:val="00D50DAD"/>
    <w:rsid w:val="00D54DD2"/>
    <w:rsid w:val="00D561B5"/>
    <w:rsid w:val="00D64425"/>
    <w:rsid w:val="00D64D20"/>
    <w:rsid w:val="00D64E95"/>
    <w:rsid w:val="00D70B3F"/>
    <w:rsid w:val="00D716AE"/>
    <w:rsid w:val="00D72DC1"/>
    <w:rsid w:val="00D821E7"/>
    <w:rsid w:val="00D94EBC"/>
    <w:rsid w:val="00D97E06"/>
    <w:rsid w:val="00DA2BE5"/>
    <w:rsid w:val="00DA3DDE"/>
    <w:rsid w:val="00DA4DF0"/>
    <w:rsid w:val="00DB00A5"/>
    <w:rsid w:val="00DB088D"/>
    <w:rsid w:val="00DC533E"/>
    <w:rsid w:val="00DD340C"/>
    <w:rsid w:val="00DD36C4"/>
    <w:rsid w:val="00DD5283"/>
    <w:rsid w:val="00DF5F74"/>
    <w:rsid w:val="00E03979"/>
    <w:rsid w:val="00E21D69"/>
    <w:rsid w:val="00E2287C"/>
    <w:rsid w:val="00E3389C"/>
    <w:rsid w:val="00E4402F"/>
    <w:rsid w:val="00E51D7F"/>
    <w:rsid w:val="00E57ADC"/>
    <w:rsid w:val="00E73592"/>
    <w:rsid w:val="00E8696C"/>
    <w:rsid w:val="00E92E8C"/>
    <w:rsid w:val="00ED1714"/>
    <w:rsid w:val="00ED617B"/>
    <w:rsid w:val="00EE1EA6"/>
    <w:rsid w:val="00EF3526"/>
    <w:rsid w:val="00EF55FE"/>
    <w:rsid w:val="00F03622"/>
    <w:rsid w:val="00F13FB9"/>
    <w:rsid w:val="00F170B7"/>
    <w:rsid w:val="00F3792E"/>
    <w:rsid w:val="00F90BB7"/>
    <w:rsid w:val="00FC1337"/>
    <w:rsid w:val="00FD164C"/>
    <w:rsid w:val="00FE04E4"/>
    <w:rsid w:val="00FE2FD3"/>
    <w:rsid w:val="00FF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2B36FC82-3D7E-4E2C-AB90-4ADDD21A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character" w:customStyle="1" w:styleId="super">
    <w:name w:val="super"/>
    <w:basedOn w:val="default"/>
    <w:rPr>
      <w:rFonts w:ascii="FrankRuehl" w:hAnsi="FrankRuehl" w:cs="FrankRuehl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FrankRuehl" w:hAnsi="FrankRuehl" w:cs="FrankRuehl"/>
      <w:sz w:val="26"/>
      <w:szCs w:val="26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FrankRuehl" w:hAnsi="FrankRuehl" w:cs="FrankRuehl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7">
    <w:name w:val="Document Map"/>
    <w:basedOn w:val="a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7/mekomi-0252.pdf" TargetMode="External"/><Relationship Id="rId1" Type="http://schemas.openxmlformats.org/officeDocument/2006/relationships/hyperlink" Target="http://www.nevo.co.il/Law_word/law07/mekomi-008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פרק 2/178</vt:lpstr>
      <vt:lpstr>פרק 2/178</vt:lpstr>
    </vt:vector>
  </TitlesOfParts>
  <Company/>
  <LinksUpToDate>false</LinksUpToDate>
  <CharactersWithSpaces>1432</CharactersWithSpaces>
  <SharedDoc>false</SharedDoc>
  <HLinks>
    <vt:vector size="36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8192024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http://www.nevo.co.il/Law_word/law07/mekomi-0252.pdf</vt:lpwstr>
      </vt:variant>
      <vt:variant>
        <vt:lpwstr/>
      </vt:variant>
      <vt:variant>
        <vt:i4>7864341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http://www.nevo.co.il/Law_word/law07/mekomi-0085.pdf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2023-06-05T19:06:00Z</dcterms:created>
  <dcterms:modified xsi:type="dcterms:W3CDTF">2023-06-05T19:06:00Z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mek</vt:lpwstr>
  </property>
  <property fmtid="{D5CDD505-2E9C-101B-9397-08002B2CF9AE}" pid="3" name="CHNAME">
    <vt:lpwstr>חוקי עזר</vt:lpwstr>
  </property>
  <property fmtid="{D5CDD505-2E9C-101B-9397-08002B2CF9AE}" pid="4" name="LAWNAME">
    <vt:lpwstr>חוק עזר לבית-שמש (הצמדה למדד), תשמ"א-1981</vt:lpwstr>
  </property>
  <property fmtid="{D5CDD505-2E9C-101B-9397-08002B2CF9AE}" pid="5" name="LAWNUMBER">
    <vt:lpwstr>018_010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NOSE11">
    <vt:lpwstr>רשויות ומשפט מנהלי</vt:lpwstr>
  </property>
  <property fmtid="{D5CDD505-2E9C-101B-9397-08002B2CF9AE}" pid="22" name="NOSE21">
    <vt:lpwstr>רשויות מקומיות</vt:lpwstr>
  </property>
  <property fmtid="{D5CDD505-2E9C-101B-9397-08002B2CF9AE}" pid="23" name="NOSE31">
    <vt:lpwstr>חוקי עזר</vt:lpwstr>
  </property>
  <property fmtid="{D5CDD505-2E9C-101B-9397-08002B2CF9AE}" pid="24" name="NOSE41">
    <vt:lpwstr/>
  </property>
  <property fmtid="{D5CDD505-2E9C-101B-9397-08002B2CF9AE}" pid="25" name="NOSE12">
    <vt:lpwstr/>
  </property>
  <property fmtid="{D5CDD505-2E9C-101B-9397-08002B2CF9AE}" pid="26" name="NOSE22">
    <vt:lpwstr/>
  </property>
  <property fmtid="{D5CDD505-2E9C-101B-9397-08002B2CF9AE}" pid="27" name="NOSE32">
    <vt:lpwstr/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פקודת המועצות המקומיות</vt:lpwstr>
  </property>
  <property fmtid="{D5CDD505-2E9C-101B-9397-08002B2CF9AE}" pid="62" name="MEKOR_SAIF1">
    <vt:lpwstr>22X</vt:lpwstr>
  </property>
</Properties>
</file>