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BA338" w14:textId="77777777" w:rsidR="00A54089" w:rsidRDefault="00A54089" w:rsidP="007F5F46">
      <w:pPr>
        <w:pStyle w:val="big-header"/>
        <w:ind w:left="0" w:right="1134"/>
        <w:rPr>
          <w:rFonts w:cs="FrankRuehl"/>
          <w:sz w:val="32"/>
        </w:rPr>
      </w:pPr>
      <w:r>
        <w:rPr>
          <w:rFonts w:cs="FrankRuehl" w:hint="cs"/>
          <w:sz w:val="32"/>
          <w:rtl/>
        </w:rPr>
        <w:t xml:space="preserve">חוק עזר </w:t>
      </w:r>
      <w:r w:rsidR="007F5F46">
        <w:rPr>
          <w:rFonts w:cs="FrankRuehl" w:hint="cs"/>
          <w:sz w:val="32"/>
          <w:rtl/>
        </w:rPr>
        <w:t>לחולון</w:t>
      </w:r>
      <w:r>
        <w:rPr>
          <w:rFonts w:cs="FrankRuehl" w:hint="cs"/>
          <w:sz w:val="32"/>
          <w:rtl/>
        </w:rPr>
        <w:t xml:space="preserve"> (</w:t>
      </w:r>
      <w:r w:rsidR="00B43F17">
        <w:rPr>
          <w:rFonts w:cs="FrankRuehl" w:hint="cs"/>
          <w:sz w:val="32"/>
          <w:rtl/>
        </w:rPr>
        <w:t xml:space="preserve">שילוט), </w:t>
      </w:r>
      <w:r w:rsidR="007F5F46">
        <w:rPr>
          <w:rFonts w:cs="FrankRuehl" w:hint="cs"/>
          <w:sz w:val="32"/>
          <w:rtl/>
        </w:rPr>
        <w:t>תשס"ג-2003</w:t>
      </w:r>
    </w:p>
    <w:p w14:paraId="0951727D" w14:textId="77777777" w:rsidR="004127CE" w:rsidRPr="004127CE" w:rsidRDefault="004127CE" w:rsidP="004127CE">
      <w:pPr>
        <w:spacing w:line="320" w:lineRule="auto"/>
        <w:jc w:val="left"/>
        <w:rPr>
          <w:rFonts w:cs="FrankRuehl"/>
          <w:szCs w:val="26"/>
          <w:rtl/>
        </w:rPr>
      </w:pPr>
    </w:p>
    <w:p w14:paraId="14A1E268" w14:textId="77777777" w:rsidR="004127CE" w:rsidRDefault="004127CE" w:rsidP="004127CE">
      <w:pPr>
        <w:spacing w:line="320" w:lineRule="auto"/>
        <w:jc w:val="left"/>
        <w:rPr>
          <w:rtl/>
        </w:rPr>
      </w:pPr>
    </w:p>
    <w:p w14:paraId="21775DB7" w14:textId="77777777" w:rsidR="004127CE" w:rsidRPr="004127CE" w:rsidRDefault="004127CE" w:rsidP="004127CE">
      <w:pPr>
        <w:spacing w:line="320" w:lineRule="auto"/>
        <w:jc w:val="left"/>
        <w:rPr>
          <w:rFonts w:cs="Miriam"/>
          <w:szCs w:val="22"/>
          <w:rtl/>
        </w:rPr>
      </w:pPr>
      <w:r w:rsidRPr="004127CE">
        <w:rPr>
          <w:rFonts w:cs="Miriam"/>
          <w:szCs w:val="22"/>
          <w:rtl/>
        </w:rPr>
        <w:t>רשויות ומשפט מנהלי</w:t>
      </w:r>
      <w:r w:rsidRPr="004127CE">
        <w:rPr>
          <w:rFonts w:cs="FrankRuehl"/>
          <w:szCs w:val="26"/>
          <w:rtl/>
        </w:rPr>
        <w:t xml:space="preserve"> – רשויות מקומיות – חוקי עזר – שילוט</w:t>
      </w:r>
    </w:p>
    <w:p w14:paraId="7B52F637" w14:textId="77777777" w:rsidR="00A54089" w:rsidRDefault="00A54089">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14CD2" w:rsidRPr="00314CD2" w14:paraId="09B81E78" w14:textId="77777777">
        <w:tblPrEx>
          <w:tblCellMar>
            <w:top w:w="0" w:type="dxa"/>
            <w:bottom w:w="0" w:type="dxa"/>
          </w:tblCellMar>
        </w:tblPrEx>
        <w:tc>
          <w:tcPr>
            <w:tcW w:w="1247" w:type="dxa"/>
          </w:tcPr>
          <w:p w14:paraId="38BC99C9" w14:textId="77777777" w:rsidR="00314CD2" w:rsidRPr="00314CD2" w:rsidRDefault="00314CD2" w:rsidP="00314CD2">
            <w:pPr>
              <w:spacing w:line="240" w:lineRule="auto"/>
              <w:jc w:val="left"/>
              <w:rPr>
                <w:rFonts w:cs="Frankruhel"/>
                <w:sz w:val="24"/>
                <w:rtl/>
              </w:rPr>
            </w:pPr>
          </w:p>
        </w:tc>
        <w:tc>
          <w:tcPr>
            <w:tcW w:w="5669" w:type="dxa"/>
          </w:tcPr>
          <w:p w14:paraId="36648CF6" w14:textId="77777777" w:rsidR="00314CD2" w:rsidRPr="00314CD2" w:rsidRDefault="00314CD2" w:rsidP="00314CD2">
            <w:pPr>
              <w:spacing w:line="240" w:lineRule="auto"/>
              <w:jc w:val="left"/>
              <w:rPr>
                <w:rFonts w:cs="Frankruhel"/>
                <w:sz w:val="24"/>
                <w:rtl/>
              </w:rPr>
            </w:pPr>
            <w:r>
              <w:rPr>
                <w:sz w:val="24"/>
                <w:rtl/>
              </w:rPr>
              <w:t>פרק ראשון: פרשנות</w:t>
            </w:r>
          </w:p>
        </w:tc>
        <w:tc>
          <w:tcPr>
            <w:tcW w:w="567" w:type="dxa"/>
          </w:tcPr>
          <w:p w14:paraId="4A808425" w14:textId="77777777" w:rsidR="00314CD2" w:rsidRPr="00314CD2" w:rsidRDefault="00314CD2" w:rsidP="00314CD2">
            <w:pPr>
              <w:spacing w:line="240" w:lineRule="auto"/>
              <w:jc w:val="left"/>
              <w:rPr>
                <w:rStyle w:val="Hyperlink"/>
                <w:rtl/>
              </w:rPr>
            </w:pPr>
            <w:hyperlink w:anchor="med0" w:tooltip="פרק ראשון: פרשנות" w:history="1">
              <w:r w:rsidRPr="00314CD2">
                <w:rPr>
                  <w:rStyle w:val="Hyperlink"/>
                </w:rPr>
                <w:t>Go</w:t>
              </w:r>
            </w:hyperlink>
          </w:p>
        </w:tc>
        <w:tc>
          <w:tcPr>
            <w:tcW w:w="850" w:type="dxa"/>
          </w:tcPr>
          <w:p w14:paraId="3F5A63EC" w14:textId="77777777" w:rsidR="00314CD2" w:rsidRPr="00314CD2" w:rsidRDefault="00314CD2" w:rsidP="00314C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14CD2" w:rsidRPr="00314CD2" w14:paraId="28AA89F0" w14:textId="77777777">
        <w:tblPrEx>
          <w:tblCellMar>
            <w:top w:w="0" w:type="dxa"/>
            <w:bottom w:w="0" w:type="dxa"/>
          </w:tblCellMar>
        </w:tblPrEx>
        <w:tc>
          <w:tcPr>
            <w:tcW w:w="1247" w:type="dxa"/>
          </w:tcPr>
          <w:p w14:paraId="77758AE0" w14:textId="77777777" w:rsidR="00314CD2" w:rsidRPr="00314CD2" w:rsidRDefault="00314CD2" w:rsidP="00314CD2">
            <w:pPr>
              <w:spacing w:line="240" w:lineRule="auto"/>
              <w:jc w:val="left"/>
              <w:rPr>
                <w:rFonts w:cs="Frankruhel"/>
                <w:sz w:val="24"/>
                <w:rtl/>
              </w:rPr>
            </w:pPr>
            <w:r>
              <w:rPr>
                <w:sz w:val="24"/>
                <w:rtl/>
              </w:rPr>
              <w:t xml:space="preserve">סעיף 1 </w:t>
            </w:r>
          </w:p>
        </w:tc>
        <w:tc>
          <w:tcPr>
            <w:tcW w:w="5669" w:type="dxa"/>
          </w:tcPr>
          <w:p w14:paraId="735DB6CC" w14:textId="77777777" w:rsidR="00314CD2" w:rsidRPr="00314CD2" w:rsidRDefault="00314CD2" w:rsidP="00314CD2">
            <w:pPr>
              <w:spacing w:line="240" w:lineRule="auto"/>
              <w:jc w:val="left"/>
              <w:rPr>
                <w:rFonts w:cs="Frankruhel"/>
                <w:sz w:val="24"/>
                <w:rtl/>
              </w:rPr>
            </w:pPr>
            <w:r>
              <w:rPr>
                <w:sz w:val="24"/>
                <w:rtl/>
              </w:rPr>
              <w:t>הגדרות</w:t>
            </w:r>
          </w:p>
        </w:tc>
        <w:tc>
          <w:tcPr>
            <w:tcW w:w="567" w:type="dxa"/>
          </w:tcPr>
          <w:p w14:paraId="6D3AA106" w14:textId="77777777" w:rsidR="00314CD2" w:rsidRPr="00314CD2" w:rsidRDefault="00314CD2" w:rsidP="00314CD2">
            <w:pPr>
              <w:spacing w:line="240" w:lineRule="auto"/>
              <w:jc w:val="left"/>
              <w:rPr>
                <w:rStyle w:val="Hyperlink"/>
                <w:rtl/>
              </w:rPr>
            </w:pPr>
            <w:hyperlink w:anchor="Seif1" w:tooltip="הגדרות" w:history="1">
              <w:r w:rsidRPr="00314CD2">
                <w:rPr>
                  <w:rStyle w:val="Hyperlink"/>
                </w:rPr>
                <w:t>Go</w:t>
              </w:r>
            </w:hyperlink>
          </w:p>
        </w:tc>
        <w:tc>
          <w:tcPr>
            <w:tcW w:w="850" w:type="dxa"/>
          </w:tcPr>
          <w:p w14:paraId="7D405930" w14:textId="77777777" w:rsidR="00314CD2" w:rsidRPr="00314CD2" w:rsidRDefault="00314CD2" w:rsidP="00314C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14CD2" w:rsidRPr="00314CD2" w14:paraId="5DC76216" w14:textId="77777777">
        <w:tblPrEx>
          <w:tblCellMar>
            <w:top w:w="0" w:type="dxa"/>
            <w:bottom w:w="0" w:type="dxa"/>
          </w:tblCellMar>
        </w:tblPrEx>
        <w:tc>
          <w:tcPr>
            <w:tcW w:w="1247" w:type="dxa"/>
          </w:tcPr>
          <w:p w14:paraId="317A8DA3" w14:textId="77777777" w:rsidR="00314CD2" w:rsidRPr="00314CD2" w:rsidRDefault="00314CD2" w:rsidP="00314CD2">
            <w:pPr>
              <w:spacing w:line="240" w:lineRule="auto"/>
              <w:jc w:val="left"/>
              <w:rPr>
                <w:rFonts w:cs="Frankruhel"/>
                <w:sz w:val="24"/>
                <w:rtl/>
              </w:rPr>
            </w:pPr>
          </w:p>
        </w:tc>
        <w:tc>
          <w:tcPr>
            <w:tcW w:w="5669" w:type="dxa"/>
          </w:tcPr>
          <w:p w14:paraId="45986AB3" w14:textId="77777777" w:rsidR="00314CD2" w:rsidRPr="00314CD2" w:rsidRDefault="00314CD2" w:rsidP="00314CD2">
            <w:pPr>
              <w:spacing w:line="240" w:lineRule="auto"/>
              <w:jc w:val="left"/>
              <w:rPr>
                <w:rFonts w:cs="Frankruhel"/>
                <w:sz w:val="24"/>
                <w:rtl/>
              </w:rPr>
            </w:pPr>
            <w:r>
              <w:rPr>
                <w:sz w:val="24"/>
                <w:rtl/>
              </w:rPr>
              <w:t>פרק שני: רישיון לשילוט</w:t>
            </w:r>
          </w:p>
        </w:tc>
        <w:tc>
          <w:tcPr>
            <w:tcW w:w="567" w:type="dxa"/>
          </w:tcPr>
          <w:p w14:paraId="03422F9F" w14:textId="77777777" w:rsidR="00314CD2" w:rsidRPr="00314CD2" w:rsidRDefault="00314CD2" w:rsidP="00314CD2">
            <w:pPr>
              <w:spacing w:line="240" w:lineRule="auto"/>
              <w:jc w:val="left"/>
              <w:rPr>
                <w:rStyle w:val="Hyperlink"/>
                <w:rtl/>
              </w:rPr>
            </w:pPr>
            <w:hyperlink w:anchor="med1" w:tooltip="פרק שני: רישיון לשילוט" w:history="1">
              <w:r w:rsidRPr="00314CD2">
                <w:rPr>
                  <w:rStyle w:val="Hyperlink"/>
                </w:rPr>
                <w:t>Go</w:t>
              </w:r>
            </w:hyperlink>
          </w:p>
        </w:tc>
        <w:tc>
          <w:tcPr>
            <w:tcW w:w="850" w:type="dxa"/>
          </w:tcPr>
          <w:p w14:paraId="1D298B08" w14:textId="77777777" w:rsidR="00314CD2" w:rsidRPr="00314CD2" w:rsidRDefault="00314CD2" w:rsidP="00314C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14CD2" w:rsidRPr="00314CD2" w14:paraId="69538F21" w14:textId="77777777">
        <w:tblPrEx>
          <w:tblCellMar>
            <w:top w:w="0" w:type="dxa"/>
            <w:bottom w:w="0" w:type="dxa"/>
          </w:tblCellMar>
        </w:tblPrEx>
        <w:tc>
          <w:tcPr>
            <w:tcW w:w="1247" w:type="dxa"/>
          </w:tcPr>
          <w:p w14:paraId="450ACEF7" w14:textId="77777777" w:rsidR="00314CD2" w:rsidRPr="00314CD2" w:rsidRDefault="00314CD2" w:rsidP="00314CD2">
            <w:pPr>
              <w:spacing w:line="240" w:lineRule="auto"/>
              <w:jc w:val="left"/>
              <w:rPr>
                <w:rFonts w:cs="Frankruhel"/>
                <w:sz w:val="24"/>
                <w:rtl/>
              </w:rPr>
            </w:pPr>
            <w:r>
              <w:rPr>
                <w:sz w:val="24"/>
                <w:rtl/>
              </w:rPr>
              <w:t xml:space="preserve">סעיף 2 </w:t>
            </w:r>
          </w:p>
        </w:tc>
        <w:tc>
          <w:tcPr>
            <w:tcW w:w="5669" w:type="dxa"/>
          </w:tcPr>
          <w:p w14:paraId="4AB2C5ED" w14:textId="77777777" w:rsidR="00314CD2" w:rsidRPr="00314CD2" w:rsidRDefault="00314CD2" w:rsidP="00314CD2">
            <w:pPr>
              <w:spacing w:line="240" w:lineRule="auto"/>
              <w:jc w:val="left"/>
              <w:rPr>
                <w:rFonts w:cs="Frankruhel"/>
                <w:sz w:val="24"/>
                <w:rtl/>
              </w:rPr>
            </w:pPr>
            <w:r>
              <w:rPr>
                <w:sz w:val="24"/>
                <w:rtl/>
              </w:rPr>
              <w:t>רישיון ואגרות</w:t>
            </w:r>
          </w:p>
        </w:tc>
        <w:tc>
          <w:tcPr>
            <w:tcW w:w="567" w:type="dxa"/>
          </w:tcPr>
          <w:p w14:paraId="475FFA07" w14:textId="77777777" w:rsidR="00314CD2" w:rsidRPr="00314CD2" w:rsidRDefault="00314CD2" w:rsidP="00314CD2">
            <w:pPr>
              <w:spacing w:line="240" w:lineRule="auto"/>
              <w:jc w:val="left"/>
              <w:rPr>
                <w:rStyle w:val="Hyperlink"/>
                <w:rtl/>
              </w:rPr>
            </w:pPr>
            <w:hyperlink w:anchor="Seif2" w:tooltip="רישיון ואגרות" w:history="1">
              <w:r w:rsidRPr="00314CD2">
                <w:rPr>
                  <w:rStyle w:val="Hyperlink"/>
                </w:rPr>
                <w:t>Go</w:t>
              </w:r>
            </w:hyperlink>
          </w:p>
        </w:tc>
        <w:tc>
          <w:tcPr>
            <w:tcW w:w="850" w:type="dxa"/>
          </w:tcPr>
          <w:p w14:paraId="4807ABB8" w14:textId="77777777" w:rsidR="00314CD2" w:rsidRPr="00314CD2" w:rsidRDefault="00314CD2" w:rsidP="00314C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14CD2" w:rsidRPr="00314CD2" w14:paraId="1C9ACFB7" w14:textId="77777777">
        <w:tblPrEx>
          <w:tblCellMar>
            <w:top w:w="0" w:type="dxa"/>
            <w:bottom w:w="0" w:type="dxa"/>
          </w:tblCellMar>
        </w:tblPrEx>
        <w:tc>
          <w:tcPr>
            <w:tcW w:w="1247" w:type="dxa"/>
          </w:tcPr>
          <w:p w14:paraId="45A6C44C" w14:textId="77777777" w:rsidR="00314CD2" w:rsidRPr="00314CD2" w:rsidRDefault="00314CD2" w:rsidP="00314CD2">
            <w:pPr>
              <w:spacing w:line="240" w:lineRule="auto"/>
              <w:jc w:val="left"/>
              <w:rPr>
                <w:rFonts w:cs="Frankruhel"/>
                <w:sz w:val="24"/>
                <w:rtl/>
              </w:rPr>
            </w:pPr>
            <w:r>
              <w:rPr>
                <w:sz w:val="24"/>
                <w:rtl/>
              </w:rPr>
              <w:t xml:space="preserve">סעיף 3 </w:t>
            </w:r>
          </w:p>
        </w:tc>
        <w:tc>
          <w:tcPr>
            <w:tcW w:w="5669" w:type="dxa"/>
          </w:tcPr>
          <w:p w14:paraId="29C57340" w14:textId="77777777" w:rsidR="00314CD2" w:rsidRPr="00314CD2" w:rsidRDefault="00314CD2" w:rsidP="00314CD2">
            <w:pPr>
              <w:spacing w:line="240" w:lineRule="auto"/>
              <w:jc w:val="left"/>
              <w:rPr>
                <w:rFonts w:cs="Frankruhel"/>
                <w:sz w:val="24"/>
                <w:rtl/>
              </w:rPr>
            </w:pPr>
            <w:r>
              <w:rPr>
                <w:sz w:val="24"/>
                <w:rtl/>
              </w:rPr>
              <w:t>בקשה לרישיון</w:t>
            </w:r>
          </w:p>
        </w:tc>
        <w:tc>
          <w:tcPr>
            <w:tcW w:w="567" w:type="dxa"/>
          </w:tcPr>
          <w:p w14:paraId="16E31759" w14:textId="77777777" w:rsidR="00314CD2" w:rsidRPr="00314CD2" w:rsidRDefault="00314CD2" w:rsidP="00314CD2">
            <w:pPr>
              <w:spacing w:line="240" w:lineRule="auto"/>
              <w:jc w:val="left"/>
              <w:rPr>
                <w:rStyle w:val="Hyperlink"/>
                <w:rtl/>
              </w:rPr>
            </w:pPr>
            <w:hyperlink w:anchor="Seif3" w:tooltip="בקשה לרישיון" w:history="1">
              <w:r w:rsidRPr="00314CD2">
                <w:rPr>
                  <w:rStyle w:val="Hyperlink"/>
                </w:rPr>
                <w:t>Go</w:t>
              </w:r>
            </w:hyperlink>
          </w:p>
        </w:tc>
        <w:tc>
          <w:tcPr>
            <w:tcW w:w="850" w:type="dxa"/>
          </w:tcPr>
          <w:p w14:paraId="2103748C" w14:textId="77777777" w:rsidR="00314CD2" w:rsidRPr="00314CD2" w:rsidRDefault="00314CD2" w:rsidP="00314C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14CD2" w:rsidRPr="00314CD2" w14:paraId="4E2D84AD" w14:textId="77777777">
        <w:tblPrEx>
          <w:tblCellMar>
            <w:top w:w="0" w:type="dxa"/>
            <w:bottom w:w="0" w:type="dxa"/>
          </w:tblCellMar>
        </w:tblPrEx>
        <w:tc>
          <w:tcPr>
            <w:tcW w:w="1247" w:type="dxa"/>
          </w:tcPr>
          <w:p w14:paraId="7A1F6370" w14:textId="77777777" w:rsidR="00314CD2" w:rsidRPr="00314CD2" w:rsidRDefault="00314CD2" w:rsidP="00314CD2">
            <w:pPr>
              <w:spacing w:line="240" w:lineRule="auto"/>
              <w:jc w:val="left"/>
              <w:rPr>
                <w:rFonts w:cs="Frankruhel"/>
                <w:sz w:val="24"/>
                <w:rtl/>
              </w:rPr>
            </w:pPr>
            <w:r>
              <w:rPr>
                <w:sz w:val="24"/>
                <w:rtl/>
              </w:rPr>
              <w:t xml:space="preserve">סעיף 4 </w:t>
            </w:r>
          </w:p>
        </w:tc>
        <w:tc>
          <w:tcPr>
            <w:tcW w:w="5669" w:type="dxa"/>
          </w:tcPr>
          <w:p w14:paraId="2136B63A" w14:textId="77777777" w:rsidR="00314CD2" w:rsidRPr="00314CD2" w:rsidRDefault="00314CD2" w:rsidP="00314CD2">
            <w:pPr>
              <w:spacing w:line="240" w:lineRule="auto"/>
              <w:jc w:val="left"/>
              <w:rPr>
                <w:rFonts w:cs="Frankruhel"/>
                <w:sz w:val="24"/>
                <w:rtl/>
              </w:rPr>
            </w:pPr>
            <w:r>
              <w:rPr>
                <w:sz w:val="24"/>
                <w:rtl/>
              </w:rPr>
              <w:t>הנחיות להסדרת השילוט</w:t>
            </w:r>
          </w:p>
        </w:tc>
        <w:tc>
          <w:tcPr>
            <w:tcW w:w="567" w:type="dxa"/>
          </w:tcPr>
          <w:p w14:paraId="4AF99055" w14:textId="77777777" w:rsidR="00314CD2" w:rsidRPr="00314CD2" w:rsidRDefault="00314CD2" w:rsidP="00314CD2">
            <w:pPr>
              <w:spacing w:line="240" w:lineRule="auto"/>
              <w:jc w:val="left"/>
              <w:rPr>
                <w:rStyle w:val="Hyperlink"/>
                <w:rtl/>
              </w:rPr>
            </w:pPr>
            <w:hyperlink w:anchor="Seif4" w:tooltip="הנחיות להסדרת השילוט" w:history="1">
              <w:r w:rsidRPr="00314CD2">
                <w:rPr>
                  <w:rStyle w:val="Hyperlink"/>
                </w:rPr>
                <w:t>Go</w:t>
              </w:r>
            </w:hyperlink>
          </w:p>
        </w:tc>
        <w:tc>
          <w:tcPr>
            <w:tcW w:w="850" w:type="dxa"/>
          </w:tcPr>
          <w:p w14:paraId="6322EEBC" w14:textId="77777777" w:rsidR="00314CD2" w:rsidRPr="00314CD2" w:rsidRDefault="00314CD2" w:rsidP="00314C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14CD2" w:rsidRPr="00314CD2" w14:paraId="24F560BE" w14:textId="77777777">
        <w:tblPrEx>
          <w:tblCellMar>
            <w:top w:w="0" w:type="dxa"/>
            <w:bottom w:w="0" w:type="dxa"/>
          </w:tblCellMar>
        </w:tblPrEx>
        <w:tc>
          <w:tcPr>
            <w:tcW w:w="1247" w:type="dxa"/>
          </w:tcPr>
          <w:p w14:paraId="4347CDA5" w14:textId="77777777" w:rsidR="00314CD2" w:rsidRPr="00314CD2" w:rsidRDefault="00314CD2" w:rsidP="00314CD2">
            <w:pPr>
              <w:spacing w:line="240" w:lineRule="auto"/>
              <w:jc w:val="left"/>
              <w:rPr>
                <w:rFonts w:cs="Frankruhel"/>
                <w:sz w:val="24"/>
                <w:rtl/>
              </w:rPr>
            </w:pPr>
            <w:r>
              <w:rPr>
                <w:sz w:val="24"/>
                <w:rtl/>
              </w:rPr>
              <w:t xml:space="preserve">סעיף 5 </w:t>
            </w:r>
          </w:p>
        </w:tc>
        <w:tc>
          <w:tcPr>
            <w:tcW w:w="5669" w:type="dxa"/>
          </w:tcPr>
          <w:p w14:paraId="34A902E4" w14:textId="77777777" w:rsidR="00314CD2" w:rsidRPr="00314CD2" w:rsidRDefault="00314CD2" w:rsidP="00314CD2">
            <w:pPr>
              <w:spacing w:line="240" w:lineRule="auto"/>
              <w:jc w:val="left"/>
              <w:rPr>
                <w:rFonts w:cs="Frankruhel"/>
                <w:sz w:val="24"/>
                <w:rtl/>
              </w:rPr>
            </w:pPr>
            <w:r>
              <w:rPr>
                <w:sz w:val="24"/>
                <w:rtl/>
              </w:rPr>
              <w:t>גודל המודעה</w:t>
            </w:r>
          </w:p>
        </w:tc>
        <w:tc>
          <w:tcPr>
            <w:tcW w:w="567" w:type="dxa"/>
          </w:tcPr>
          <w:p w14:paraId="52E0B766" w14:textId="77777777" w:rsidR="00314CD2" w:rsidRPr="00314CD2" w:rsidRDefault="00314CD2" w:rsidP="00314CD2">
            <w:pPr>
              <w:spacing w:line="240" w:lineRule="auto"/>
              <w:jc w:val="left"/>
              <w:rPr>
                <w:rStyle w:val="Hyperlink"/>
                <w:rtl/>
              </w:rPr>
            </w:pPr>
            <w:hyperlink w:anchor="Seif5" w:tooltip="גודל המודעה" w:history="1">
              <w:r w:rsidRPr="00314CD2">
                <w:rPr>
                  <w:rStyle w:val="Hyperlink"/>
                </w:rPr>
                <w:t>Go</w:t>
              </w:r>
            </w:hyperlink>
          </w:p>
        </w:tc>
        <w:tc>
          <w:tcPr>
            <w:tcW w:w="850" w:type="dxa"/>
          </w:tcPr>
          <w:p w14:paraId="11E8A457" w14:textId="77777777" w:rsidR="00314CD2" w:rsidRPr="00314CD2" w:rsidRDefault="00314CD2" w:rsidP="00314C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14CD2" w:rsidRPr="00314CD2" w14:paraId="2552E4AD" w14:textId="77777777">
        <w:tblPrEx>
          <w:tblCellMar>
            <w:top w:w="0" w:type="dxa"/>
            <w:bottom w:w="0" w:type="dxa"/>
          </w:tblCellMar>
        </w:tblPrEx>
        <w:tc>
          <w:tcPr>
            <w:tcW w:w="1247" w:type="dxa"/>
          </w:tcPr>
          <w:p w14:paraId="748D2945" w14:textId="77777777" w:rsidR="00314CD2" w:rsidRPr="00314CD2" w:rsidRDefault="00314CD2" w:rsidP="00314CD2">
            <w:pPr>
              <w:spacing w:line="240" w:lineRule="auto"/>
              <w:jc w:val="left"/>
              <w:rPr>
                <w:rFonts w:cs="Frankruhel"/>
                <w:sz w:val="24"/>
                <w:rtl/>
              </w:rPr>
            </w:pPr>
            <w:r>
              <w:rPr>
                <w:sz w:val="24"/>
                <w:rtl/>
              </w:rPr>
              <w:t xml:space="preserve">סעיף 6 </w:t>
            </w:r>
          </w:p>
        </w:tc>
        <w:tc>
          <w:tcPr>
            <w:tcW w:w="5669" w:type="dxa"/>
          </w:tcPr>
          <w:p w14:paraId="66752A82" w14:textId="77777777" w:rsidR="00314CD2" w:rsidRPr="00314CD2" w:rsidRDefault="00314CD2" w:rsidP="00314CD2">
            <w:pPr>
              <w:spacing w:line="240" w:lineRule="auto"/>
              <w:jc w:val="left"/>
              <w:rPr>
                <w:rFonts w:cs="Frankruhel"/>
                <w:sz w:val="24"/>
                <w:rtl/>
              </w:rPr>
            </w:pPr>
            <w:r>
              <w:rPr>
                <w:sz w:val="24"/>
                <w:rtl/>
              </w:rPr>
              <w:t>סמכויות הועדה</w:t>
            </w:r>
          </w:p>
        </w:tc>
        <w:tc>
          <w:tcPr>
            <w:tcW w:w="567" w:type="dxa"/>
          </w:tcPr>
          <w:p w14:paraId="37ECB38A" w14:textId="77777777" w:rsidR="00314CD2" w:rsidRPr="00314CD2" w:rsidRDefault="00314CD2" w:rsidP="00314CD2">
            <w:pPr>
              <w:spacing w:line="240" w:lineRule="auto"/>
              <w:jc w:val="left"/>
              <w:rPr>
                <w:rStyle w:val="Hyperlink"/>
                <w:rtl/>
              </w:rPr>
            </w:pPr>
            <w:hyperlink w:anchor="Seif6" w:tooltip="סמכויות הועדה" w:history="1">
              <w:r w:rsidRPr="00314CD2">
                <w:rPr>
                  <w:rStyle w:val="Hyperlink"/>
                </w:rPr>
                <w:t>Go</w:t>
              </w:r>
            </w:hyperlink>
          </w:p>
        </w:tc>
        <w:tc>
          <w:tcPr>
            <w:tcW w:w="850" w:type="dxa"/>
          </w:tcPr>
          <w:p w14:paraId="0EB087B5" w14:textId="77777777" w:rsidR="00314CD2" w:rsidRPr="00314CD2" w:rsidRDefault="00314CD2" w:rsidP="00314C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14CD2" w:rsidRPr="00314CD2" w14:paraId="0E01E979" w14:textId="77777777">
        <w:tblPrEx>
          <w:tblCellMar>
            <w:top w:w="0" w:type="dxa"/>
            <w:bottom w:w="0" w:type="dxa"/>
          </w:tblCellMar>
        </w:tblPrEx>
        <w:tc>
          <w:tcPr>
            <w:tcW w:w="1247" w:type="dxa"/>
          </w:tcPr>
          <w:p w14:paraId="781B83FB" w14:textId="77777777" w:rsidR="00314CD2" w:rsidRPr="00314CD2" w:rsidRDefault="00314CD2" w:rsidP="00314CD2">
            <w:pPr>
              <w:spacing w:line="240" w:lineRule="auto"/>
              <w:jc w:val="left"/>
              <w:rPr>
                <w:rFonts w:cs="Frankruhel"/>
                <w:sz w:val="24"/>
                <w:rtl/>
              </w:rPr>
            </w:pPr>
            <w:r>
              <w:rPr>
                <w:sz w:val="24"/>
                <w:rtl/>
              </w:rPr>
              <w:t xml:space="preserve">סעיף 7 </w:t>
            </w:r>
          </w:p>
        </w:tc>
        <w:tc>
          <w:tcPr>
            <w:tcW w:w="5669" w:type="dxa"/>
          </w:tcPr>
          <w:p w14:paraId="52A32ACB" w14:textId="77777777" w:rsidR="00314CD2" w:rsidRPr="00314CD2" w:rsidRDefault="00314CD2" w:rsidP="00314CD2">
            <w:pPr>
              <w:spacing w:line="240" w:lineRule="auto"/>
              <w:jc w:val="left"/>
              <w:rPr>
                <w:rFonts w:cs="Frankruhel"/>
                <w:sz w:val="24"/>
                <w:rtl/>
              </w:rPr>
            </w:pPr>
            <w:r>
              <w:rPr>
                <w:sz w:val="24"/>
                <w:rtl/>
              </w:rPr>
              <w:t>תוקף רישיון</w:t>
            </w:r>
          </w:p>
        </w:tc>
        <w:tc>
          <w:tcPr>
            <w:tcW w:w="567" w:type="dxa"/>
          </w:tcPr>
          <w:p w14:paraId="58AD9C44" w14:textId="77777777" w:rsidR="00314CD2" w:rsidRPr="00314CD2" w:rsidRDefault="00314CD2" w:rsidP="00314CD2">
            <w:pPr>
              <w:spacing w:line="240" w:lineRule="auto"/>
              <w:jc w:val="left"/>
              <w:rPr>
                <w:rStyle w:val="Hyperlink"/>
                <w:rtl/>
              </w:rPr>
            </w:pPr>
            <w:hyperlink w:anchor="Seif7" w:tooltip="תוקף רישיון" w:history="1">
              <w:r w:rsidRPr="00314CD2">
                <w:rPr>
                  <w:rStyle w:val="Hyperlink"/>
                </w:rPr>
                <w:t>Go</w:t>
              </w:r>
            </w:hyperlink>
          </w:p>
        </w:tc>
        <w:tc>
          <w:tcPr>
            <w:tcW w:w="850" w:type="dxa"/>
          </w:tcPr>
          <w:p w14:paraId="1750B379" w14:textId="77777777" w:rsidR="00314CD2" w:rsidRPr="00314CD2" w:rsidRDefault="00314CD2" w:rsidP="00314C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14CD2" w:rsidRPr="00314CD2" w14:paraId="59306F60" w14:textId="77777777">
        <w:tblPrEx>
          <w:tblCellMar>
            <w:top w:w="0" w:type="dxa"/>
            <w:bottom w:w="0" w:type="dxa"/>
          </w:tblCellMar>
        </w:tblPrEx>
        <w:tc>
          <w:tcPr>
            <w:tcW w:w="1247" w:type="dxa"/>
          </w:tcPr>
          <w:p w14:paraId="7A66897D" w14:textId="77777777" w:rsidR="00314CD2" w:rsidRPr="00314CD2" w:rsidRDefault="00314CD2" w:rsidP="00314CD2">
            <w:pPr>
              <w:spacing w:line="240" w:lineRule="auto"/>
              <w:jc w:val="left"/>
              <w:rPr>
                <w:rFonts w:cs="Frankruhel"/>
                <w:sz w:val="24"/>
                <w:rtl/>
              </w:rPr>
            </w:pPr>
            <w:r>
              <w:rPr>
                <w:sz w:val="24"/>
                <w:rtl/>
              </w:rPr>
              <w:t xml:space="preserve">סעיף 8 </w:t>
            </w:r>
          </w:p>
        </w:tc>
        <w:tc>
          <w:tcPr>
            <w:tcW w:w="5669" w:type="dxa"/>
          </w:tcPr>
          <w:p w14:paraId="4AB58C00" w14:textId="77777777" w:rsidR="00314CD2" w:rsidRPr="00314CD2" w:rsidRDefault="00314CD2" w:rsidP="00314CD2">
            <w:pPr>
              <w:spacing w:line="240" w:lineRule="auto"/>
              <w:jc w:val="left"/>
              <w:rPr>
                <w:rFonts w:cs="Frankruhel"/>
                <w:sz w:val="24"/>
                <w:rtl/>
              </w:rPr>
            </w:pPr>
            <w:r>
              <w:rPr>
                <w:sz w:val="24"/>
                <w:rtl/>
              </w:rPr>
              <w:t>ציון פרטים במודעה</w:t>
            </w:r>
          </w:p>
        </w:tc>
        <w:tc>
          <w:tcPr>
            <w:tcW w:w="567" w:type="dxa"/>
          </w:tcPr>
          <w:p w14:paraId="31C8C520" w14:textId="77777777" w:rsidR="00314CD2" w:rsidRPr="00314CD2" w:rsidRDefault="00314CD2" w:rsidP="00314CD2">
            <w:pPr>
              <w:spacing w:line="240" w:lineRule="auto"/>
              <w:jc w:val="left"/>
              <w:rPr>
                <w:rStyle w:val="Hyperlink"/>
                <w:rtl/>
              </w:rPr>
            </w:pPr>
            <w:hyperlink w:anchor="Seif8" w:tooltip="ציון פרטים במודעה" w:history="1">
              <w:r w:rsidRPr="00314CD2">
                <w:rPr>
                  <w:rStyle w:val="Hyperlink"/>
                </w:rPr>
                <w:t>Go</w:t>
              </w:r>
            </w:hyperlink>
          </w:p>
        </w:tc>
        <w:tc>
          <w:tcPr>
            <w:tcW w:w="850" w:type="dxa"/>
          </w:tcPr>
          <w:p w14:paraId="7E3F3064" w14:textId="77777777" w:rsidR="00314CD2" w:rsidRPr="00314CD2" w:rsidRDefault="00314CD2" w:rsidP="00314C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14CD2" w:rsidRPr="00314CD2" w14:paraId="112314BA" w14:textId="77777777">
        <w:tblPrEx>
          <w:tblCellMar>
            <w:top w:w="0" w:type="dxa"/>
            <w:bottom w:w="0" w:type="dxa"/>
          </w:tblCellMar>
        </w:tblPrEx>
        <w:tc>
          <w:tcPr>
            <w:tcW w:w="1247" w:type="dxa"/>
          </w:tcPr>
          <w:p w14:paraId="322DAA3D" w14:textId="77777777" w:rsidR="00314CD2" w:rsidRPr="00314CD2" w:rsidRDefault="00314CD2" w:rsidP="00314CD2">
            <w:pPr>
              <w:spacing w:line="240" w:lineRule="auto"/>
              <w:jc w:val="left"/>
              <w:rPr>
                <w:rFonts w:cs="Frankruhel"/>
                <w:sz w:val="24"/>
                <w:rtl/>
              </w:rPr>
            </w:pPr>
            <w:r>
              <w:rPr>
                <w:sz w:val="24"/>
                <w:rtl/>
              </w:rPr>
              <w:t xml:space="preserve">סעיף 9 </w:t>
            </w:r>
          </w:p>
        </w:tc>
        <w:tc>
          <w:tcPr>
            <w:tcW w:w="5669" w:type="dxa"/>
          </w:tcPr>
          <w:p w14:paraId="1CE8C360" w14:textId="77777777" w:rsidR="00314CD2" w:rsidRPr="00314CD2" w:rsidRDefault="00314CD2" w:rsidP="00314CD2">
            <w:pPr>
              <w:spacing w:line="240" w:lineRule="auto"/>
              <w:jc w:val="left"/>
              <w:rPr>
                <w:rFonts w:cs="Frankruhel"/>
                <w:sz w:val="24"/>
                <w:rtl/>
              </w:rPr>
            </w:pPr>
            <w:r>
              <w:rPr>
                <w:sz w:val="24"/>
                <w:rtl/>
              </w:rPr>
              <w:t>פטור מרישיון</w:t>
            </w:r>
          </w:p>
        </w:tc>
        <w:tc>
          <w:tcPr>
            <w:tcW w:w="567" w:type="dxa"/>
          </w:tcPr>
          <w:p w14:paraId="289BEBDB" w14:textId="77777777" w:rsidR="00314CD2" w:rsidRPr="00314CD2" w:rsidRDefault="00314CD2" w:rsidP="00314CD2">
            <w:pPr>
              <w:spacing w:line="240" w:lineRule="auto"/>
              <w:jc w:val="left"/>
              <w:rPr>
                <w:rStyle w:val="Hyperlink"/>
                <w:rtl/>
              </w:rPr>
            </w:pPr>
            <w:hyperlink w:anchor="Seif9" w:tooltip="פטור מרישיון" w:history="1">
              <w:r w:rsidRPr="00314CD2">
                <w:rPr>
                  <w:rStyle w:val="Hyperlink"/>
                </w:rPr>
                <w:t>Go</w:t>
              </w:r>
            </w:hyperlink>
          </w:p>
        </w:tc>
        <w:tc>
          <w:tcPr>
            <w:tcW w:w="850" w:type="dxa"/>
          </w:tcPr>
          <w:p w14:paraId="00B3E9F5" w14:textId="77777777" w:rsidR="00314CD2" w:rsidRPr="00314CD2" w:rsidRDefault="00314CD2" w:rsidP="00314C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14CD2" w:rsidRPr="00314CD2" w14:paraId="410090AA" w14:textId="77777777">
        <w:tblPrEx>
          <w:tblCellMar>
            <w:top w:w="0" w:type="dxa"/>
            <w:bottom w:w="0" w:type="dxa"/>
          </w:tblCellMar>
        </w:tblPrEx>
        <w:tc>
          <w:tcPr>
            <w:tcW w:w="1247" w:type="dxa"/>
          </w:tcPr>
          <w:p w14:paraId="09DEEA4F" w14:textId="77777777" w:rsidR="00314CD2" w:rsidRPr="00314CD2" w:rsidRDefault="00314CD2" w:rsidP="00314CD2">
            <w:pPr>
              <w:spacing w:line="240" w:lineRule="auto"/>
              <w:jc w:val="left"/>
              <w:rPr>
                <w:rFonts w:cs="Frankruhel"/>
                <w:sz w:val="24"/>
                <w:rtl/>
              </w:rPr>
            </w:pPr>
            <w:r>
              <w:rPr>
                <w:sz w:val="24"/>
                <w:rtl/>
              </w:rPr>
              <w:t xml:space="preserve">סעיף 10 </w:t>
            </w:r>
          </w:p>
        </w:tc>
        <w:tc>
          <w:tcPr>
            <w:tcW w:w="5669" w:type="dxa"/>
          </w:tcPr>
          <w:p w14:paraId="47CF834C" w14:textId="77777777" w:rsidR="00314CD2" w:rsidRPr="00314CD2" w:rsidRDefault="00314CD2" w:rsidP="00314CD2">
            <w:pPr>
              <w:spacing w:line="240" w:lineRule="auto"/>
              <w:jc w:val="left"/>
              <w:rPr>
                <w:rFonts w:cs="Frankruhel"/>
                <w:sz w:val="24"/>
                <w:rtl/>
              </w:rPr>
            </w:pPr>
            <w:r>
              <w:rPr>
                <w:sz w:val="24"/>
                <w:rtl/>
              </w:rPr>
              <w:t>עינוג ציבורי</w:t>
            </w:r>
          </w:p>
        </w:tc>
        <w:tc>
          <w:tcPr>
            <w:tcW w:w="567" w:type="dxa"/>
          </w:tcPr>
          <w:p w14:paraId="7EECCB57" w14:textId="77777777" w:rsidR="00314CD2" w:rsidRPr="00314CD2" w:rsidRDefault="00314CD2" w:rsidP="00314CD2">
            <w:pPr>
              <w:spacing w:line="240" w:lineRule="auto"/>
              <w:jc w:val="left"/>
              <w:rPr>
                <w:rStyle w:val="Hyperlink"/>
                <w:rtl/>
              </w:rPr>
            </w:pPr>
            <w:hyperlink w:anchor="Seif18" w:tooltip="עינוג ציבורי" w:history="1">
              <w:r w:rsidRPr="00314CD2">
                <w:rPr>
                  <w:rStyle w:val="Hyperlink"/>
                </w:rPr>
                <w:t>Go</w:t>
              </w:r>
            </w:hyperlink>
          </w:p>
        </w:tc>
        <w:tc>
          <w:tcPr>
            <w:tcW w:w="850" w:type="dxa"/>
          </w:tcPr>
          <w:p w14:paraId="5D41D120" w14:textId="77777777" w:rsidR="00314CD2" w:rsidRPr="00314CD2" w:rsidRDefault="00314CD2" w:rsidP="00314C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14CD2" w:rsidRPr="00314CD2" w14:paraId="70BEAB6A" w14:textId="77777777">
        <w:tblPrEx>
          <w:tblCellMar>
            <w:top w:w="0" w:type="dxa"/>
            <w:bottom w:w="0" w:type="dxa"/>
          </w:tblCellMar>
        </w:tblPrEx>
        <w:tc>
          <w:tcPr>
            <w:tcW w:w="1247" w:type="dxa"/>
          </w:tcPr>
          <w:p w14:paraId="4DBAB401" w14:textId="77777777" w:rsidR="00314CD2" w:rsidRPr="00314CD2" w:rsidRDefault="00314CD2" w:rsidP="00314CD2">
            <w:pPr>
              <w:spacing w:line="240" w:lineRule="auto"/>
              <w:jc w:val="left"/>
              <w:rPr>
                <w:rFonts w:cs="Frankruhel"/>
                <w:sz w:val="24"/>
                <w:rtl/>
              </w:rPr>
            </w:pPr>
          </w:p>
        </w:tc>
        <w:tc>
          <w:tcPr>
            <w:tcW w:w="5669" w:type="dxa"/>
          </w:tcPr>
          <w:p w14:paraId="0E9879EF" w14:textId="77777777" w:rsidR="00314CD2" w:rsidRPr="00314CD2" w:rsidRDefault="00314CD2" w:rsidP="00314CD2">
            <w:pPr>
              <w:spacing w:line="240" w:lineRule="auto"/>
              <w:jc w:val="left"/>
              <w:rPr>
                <w:rFonts w:cs="Frankruhel"/>
                <w:sz w:val="24"/>
                <w:rtl/>
              </w:rPr>
            </w:pPr>
            <w:r>
              <w:rPr>
                <w:sz w:val="24"/>
                <w:rtl/>
              </w:rPr>
              <w:t>פרק שלישי: שלטים ומודעות אסורים</w:t>
            </w:r>
          </w:p>
        </w:tc>
        <w:tc>
          <w:tcPr>
            <w:tcW w:w="567" w:type="dxa"/>
          </w:tcPr>
          <w:p w14:paraId="0A8A8B10" w14:textId="77777777" w:rsidR="00314CD2" w:rsidRPr="00314CD2" w:rsidRDefault="00314CD2" w:rsidP="00314CD2">
            <w:pPr>
              <w:spacing w:line="240" w:lineRule="auto"/>
              <w:jc w:val="left"/>
              <w:rPr>
                <w:rStyle w:val="Hyperlink"/>
                <w:rtl/>
              </w:rPr>
            </w:pPr>
            <w:hyperlink w:anchor="med2" w:tooltip="פרק שלישי: שלטים ומודעות אסורים" w:history="1">
              <w:r w:rsidRPr="00314CD2">
                <w:rPr>
                  <w:rStyle w:val="Hyperlink"/>
                </w:rPr>
                <w:t>Go</w:t>
              </w:r>
            </w:hyperlink>
          </w:p>
        </w:tc>
        <w:tc>
          <w:tcPr>
            <w:tcW w:w="850" w:type="dxa"/>
          </w:tcPr>
          <w:p w14:paraId="00059200" w14:textId="77777777" w:rsidR="00314CD2" w:rsidRPr="00314CD2" w:rsidRDefault="00314CD2" w:rsidP="00314C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14CD2" w:rsidRPr="00314CD2" w14:paraId="4DE3F002" w14:textId="77777777">
        <w:tblPrEx>
          <w:tblCellMar>
            <w:top w:w="0" w:type="dxa"/>
            <w:bottom w:w="0" w:type="dxa"/>
          </w:tblCellMar>
        </w:tblPrEx>
        <w:tc>
          <w:tcPr>
            <w:tcW w:w="1247" w:type="dxa"/>
          </w:tcPr>
          <w:p w14:paraId="5DC30229" w14:textId="77777777" w:rsidR="00314CD2" w:rsidRPr="00314CD2" w:rsidRDefault="00314CD2" w:rsidP="00314CD2">
            <w:pPr>
              <w:spacing w:line="240" w:lineRule="auto"/>
              <w:jc w:val="left"/>
              <w:rPr>
                <w:rFonts w:cs="Frankruhel"/>
                <w:sz w:val="24"/>
                <w:rtl/>
              </w:rPr>
            </w:pPr>
            <w:r>
              <w:rPr>
                <w:sz w:val="24"/>
                <w:rtl/>
              </w:rPr>
              <w:t xml:space="preserve">סעיף 11 </w:t>
            </w:r>
          </w:p>
        </w:tc>
        <w:tc>
          <w:tcPr>
            <w:tcW w:w="5669" w:type="dxa"/>
          </w:tcPr>
          <w:p w14:paraId="1D36C1E1" w14:textId="77777777" w:rsidR="00314CD2" w:rsidRPr="00314CD2" w:rsidRDefault="00314CD2" w:rsidP="00314CD2">
            <w:pPr>
              <w:spacing w:line="240" w:lineRule="auto"/>
              <w:jc w:val="left"/>
              <w:rPr>
                <w:rFonts w:cs="Frankruhel"/>
                <w:sz w:val="24"/>
                <w:rtl/>
              </w:rPr>
            </w:pPr>
            <w:r>
              <w:rPr>
                <w:sz w:val="24"/>
                <w:rtl/>
              </w:rPr>
              <w:t>אזור שילוט מיוחד</w:t>
            </w:r>
          </w:p>
        </w:tc>
        <w:tc>
          <w:tcPr>
            <w:tcW w:w="567" w:type="dxa"/>
          </w:tcPr>
          <w:p w14:paraId="58B88631" w14:textId="77777777" w:rsidR="00314CD2" w:rsidRPr="00314CD2" w:rsidRDefault="00314CD2" w:rsidP="00314CD2">
            <w:pPr>
              <w:spacing w:line="240" w:lineRule="auto"/>
              <w:jc w:val="left"/>
              <w:rPr>
                <w:rStyle w:val="Hyperlink"/>
                <w:rtl/>
              </w:rPr>
            </w:pPr>
            <w:hyperlink w:anchor="Seif19" w:tooltip="אזור שילוט מיוחד" w:history="1">
              <w:r w:rsidRPr="00314CD2">
                <w:rPr>
                  <w:rStyle w:val="Hyperlink"/>
                </w:rPr>
                <w:t>Go</w:t>
              </w:r>
            </w:hyperlink>
          </w:p>
        </w:tc>
        <w:tc>
          <w:tcPr>
            <w:tcW w:w="850" w:type="dxa"/>
          </w:tcPr>
          <w:p w14:paraId="3A00DB25" w14:textId="77777777" w:rsidR="00314CD2" w:rsidRPr="00314CD2" w:rsidRDefault="00314CD2" w:rsidP="00314C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14CD2" w:rsidRPr="00314CD2" w14:paraId="12F51626" w14:textId="77777777">
        <w:tblPrEx>
          <w:tblCellMar>
            <w:top w:w="0" w:type="dxa"/>
            <w:bottom w:w="0" w:type="dxa"/>
          </w:tblCellMar>
        </w:tblPrEx>
        <w:tc>
          <w:tcPr>
            <w:tcW w:w="1247" w:type="dxa"/>
          </w:tcPr>
          <w:p w14:paraId="3C7B6733" w14:textId="77777777" w:rsidR="00314CD2" w:rsidRPr="00314CD2" w:rsidRDefault="00314CD2" w:rsidP="00314CD2">
            <w:pPr>
              <w:spacing w:line="240" w:lineRule="auto"/>
              <w:jc w:val="left"/>
              <w:rPr>
                <w:rFonts w:cs="Frankruhel"/>
                <w:sz w:val="24"/>
                <w:rtl/>
              </w:rPr>
            </w:pPr>
            <w:r>
              <w:rPr>
                <w:sz w:val="24"/>
                <w:rtl/>
              </w:rPr>
              <w:t xml:space="preserve">סעיף 12 </w:t>
            </w:r>
          </w:p>
        </w:tc>
        <w:tc>
          <w:tcPr>
            <w:tcW w:w="5669" w:type="dxa"/>
          </w:tcPr>
          <w:p w14:paraId="6532EDA3" w14:textId="77777777" w:rsidR="00314CD2" w:rsidRPr="00314CD2" w:rsidRDefault="00314CD2" w:rsidP="00314CD2">
            <w:pPr>
              <w:spacing w:line="240" w:lineRule="auto"/>
              <w:jc w:val="left"/>
              <w:rPr>
                <w:rFonts w:cs="Frankruhel"/>
                <w:sz w:val="24"/>
                <w:rtl/>
              </w:rPr>
            </w:pPr>
            <w:r>
              <w:rPr>
                <w:sz w:val="24"/>
                <w:rtl/>
              </w:rPr>
              <w:t>שילוט אסור והטלת מגבלות</w:t>
            </w:r>
          </w:p>
        </w:tc>
        <w:tc>
          <w:tcPr>
            <w:tcW w:w="567" w:type="dxa"/>
          </w:tcPr>
          <w:p w14:paraId="6DD36572" w14:textId="77777777" w:rsidR="00314CD2" w:rsidRPr="00314CD2" w:rsidRDefault="00314CD2" w:rsidP="00314CD2">
            <w:pPr>
              <w:spacing w:line="240" w:lineRule="auto"/>
              <w:jc w:val="left"/>
              <w:rPr>
                <w:rStyle w:val="Hyperlink"/>
                <w:rtl/>
              </w:rPr>
            </w:pPr>
            <w:hyperlink w:anchor="Seif20" w:tooltip="שילוט אסור והטלת מגבלות" w:history="1">
              <w:r w:rsidRPr="00314CD2">
                <w:rPr>
                  <w:rStyle w:val="Hyperlink"/>
                </w:rPr>
                <w:t>Go</w:t>
              </w:r>
            </w:hyperlink>
          </w:p>
        </w:tc>
        <w:tc>
          <w:tcPr>
            <w:tcW w:w="850" w:type="dxa"/>
          </w:tcPr>
          <w:p w14:paraId="61E7C172" w14:textId="77777777" w:rsidR="00314CD2" w:rsidRPr="00314CD2" w:rsidRDefault="00314CD2" w:rsidP="00314C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14CD2" w:rsidRPr="00314CD2" w14:paraId="092088E9" w14:textId="77777777">
        <w:tblPrEx>
          <w:tblCellMar>
            <w:top w:w="0" w:type="dxa"/>
            <w:bottom w:w="0" w:type="dxa"/>
          </w:tblCellMar>
        </w:tblPrEx>
        <w:tc>
          <w:tcPr>
            <w:tcW w:w="1247" w:type="dxa"/>
          </w:tcPr>
          <w:p w14:paraId="5F5F5A36" w14:textId="77777777" w:rsidR="00314CD2" w:rsidRPr="00314CD2" w:rsidRDefault="00314CD2" w:rsidP="00314CD2">
            <w:pPr>
              <w:spacing w:line="240" w:lineRule="auto"/>
              <w:jc w:val="left"/>
              <w:rPr>
                <w:rFonts w:cs="Frankruhel"/>
                <w:sz w:val="24"/>
                <w:rtl/>
              </w:rPr>
            </w:pPr>
          </w:p>
        </w:tc>
        <w:tc>
          <w:tcPr>
            <w:tcW w:w="5669" w:type="dxa"/>
          </w:tcPr>
          <w:p w14:paraId="6814C279" w14:textId="77777777" w:rsidR="00314CD2" w:rsidRPr="00314CD2" w:rsidRDefault="00314CD2" w:rsidP="00314CD2">
            <w:pPr>
              <w:spacing w:line="240" w:lineRule="auto"/>
              <w:jc w:val="left"/>
              <w:rPr>
                <w:rFonts w:cs="Frankruhel"/>
                <w:sz w:val="24"/>
                <w:rtl/>
              </w:rPr>
            </w:pPr>
            <w:r>
              <w:rPr>
                <w:sz w:val="24"/>
                <w:rtl/>
              </w:rPr>
              <w:t>פרק רביעי: הוראות שונות</w:t>
            </w:r>
          </w:p>
        </w:tc>
        <w:tc>
          <w:tcPr>
            <w:tcW w:w="567" w:type="dxa"/>
          </w:tcPr>
          <w:p w14:paraId="7F759BA2" w14:textId="77777777" w:rsidR="00314CD2" w:rsidRPr="00314CD2" w:rsidRDefault="00314CD2" w:rsidP="00314CD2">
            <w:pPr>
              <w:spacing w:line="240" w:lineRule="auto"/>
              <w:jc w:val="left"/>
              <w:rPr>
                <w:rStyle w:val="Hyperlink"/>
                <w:rtl/>
              </w:rPr>
            </w:pPr>
            <w:hyperlink w:anchor="med3" w:tooltip="פרק רביעי: הוראות שונות" w:history="1">
              <w:r w:rsidRPr="00314CD2">
                <w:rPr>
                  <w:rStyle w:val="Hyperlink"/>
                </w:rPr>
                <w:t>Go</w:t>
              </w:r>
            </w:hyperlink>
          </w:p>
        </w:tc>
        <w:tc>
          <w:tcPr>
            <w:tcW w:w="850" w:type="dxa"/>
          </w:tcPr>
          <w:p w14:paraId="5DE08378" w14:textId="77777777" w:rsidR="00314CD2" w:rsidRPr="00314CD2" w:rsidRDefault="00314CD2" w:rsidP="00314C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14CD2" w:rsidRPr="00314CD2" w14:paraId="7A3F2C36" w14:textId="77777777">
        <w:tblPrEx>
          <w:tblCellMar>
            <w:top w:w="0" w:type="dxa"/>
            <w:bottom w:w="0" w:type="dxa"/>
          </w:tblCellMar>
        </w:tblPrEx>
        <w:tc>
          <w:tcPr>
            <w:tcW w:w="1247" w:type="dxa"/>
          </w:tcPr>
          <w:p w14:paraId="4030FEDA" w14:textId="77777777" w:rsidR="00314CD2" w:rsidRPr="00314CD2" w:rsidRDefault="00314CD2" w:rsidP="00314CD2">
            <w:pPr>
              <w:spacing w:line="240" w:lineRule="auto"/>
              <w:jc w:val="left"/>
              <w:rPr>
                <w:rFonts w:cs="Frankruhel"/>
                <w:sz w:val="24"/>
                <w:rtl/>
              </w:rPr>
            </w:pPr>
            <w:r>
              <w:rPr>
                <w:sz w:val="24"/>
                <w:rtl/>
              </w:rPr>
              <w:t xml:space="preserve">סעיף 13 </w:t>
            </w:r>
          </w:p>
        </w:tc>
        <w:tc>
          <w:tcPr>
            <w:tcW w:w="5669" w:type="dxa"/>
          </w:tcPr>
          <w:p w14:paraId="32ADD17B" w14:textId="77777777" w:rsidR="00314CD2" w:rsidRPr="00314CD2" w:rsidRDefault="00314CD2" w:rsidP="00314CD2">
            <w:pPr>
              <w:spacing w:line="240" w:lineRule="auto"/>
              <w:jc w:val="left"/>
              <w:rPr>
                <w:rFonts w:cs="Frankruhel"/>
                <w:sz w:val="24"/>
                <w:rtl/>
              </w:rPr>
            </w:pPr>
            <w:r>
              <w:rPr>
                <w:sz w:val="24"/>
                <w:rtl/>
              </w:rPr>
              <w:t>סייגים להצגת שלט של עסק</w:t>
            </w:r>
          </w:p>
        </w:tc>
        <w:tc>
          <w:tcPr>
            <w:tcW w:w="567" w:type="dxa"/>
          </w:tcPr>
          <w:p w14:paraId="514A1ED2" w14:textId="77777777" w:rsidR="00314CD2" w:rsidRPr="00314CD2" w:rsidRDefault="00314CD2" w:rsidP="00314CD2">
            <w:pPr>
              <w:spacing w:line="240" w:lineRule="auto"/>
              <w:jc w:val="left"/>
              <w:rPr>
                <w:rStyle w:val="Hyperlink"/>
                <w:rtl/>
              </w:rPr>
            </w:pPr>
            <w:hyperlink w:anchor="Seif21" w:tooltip="סייגים להצגת שלט של עסק" w:history="1">
              <w:r w:rsidRPr="00314CD2">
                <w:rPr>
                  <w:rStyle w:val="Hyperlink"/>
                </w:rPr>
                <w:t>Go</w:t>
              </w:r>
            </w:hyperlink>
          </w:p>
        </w:tc>
        <w:tc>
          <w:tcPr>
            <w:tcW w:w="850" w:type="dxa"/>
          </w:tcPr>
          <w:p w14:paraId="238D2E8A" w14:textId="77777777" w:rsidR="00314CD2" w:rsidRPr="00314CD2" w:rsidRDefault="00314CD2" w:rsidP="00314C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14CD2" w:rsidRPr="00314CD2" w14:paraId="50498FE6" w14:textId="77777777">
        <w:tblPrEx>
          <w:tblCellMar>
            <w:top w:w="0" w:type="dxa"/>
            <w:bottom w:w="0" w:type="dxa"/>
          </w:tblCellMar>
        </w:tblPrEx>
        <w:tc>
          <w:tcPr>
            <w:tcW w:w="1247" w:type="dxa"/>
          </w:tcPr>
          <w:p w14:paraId="649009C7" w14:textId="77777777" w:rsidR="00314CD2" w:rsidRPr="00314CD2" w:rsidRDefault="00314CD2" w:rsidP="00314CD2">
            <w:pPr>
              <w:spacing w:line="240" w:lineRule="auto"/>
              <w:jc w:val="left"/>
              <w:rPr>
                <w:rFonts w:cs="Frankruhel"/>
                <w:sz w:val="24"/>
                <w:rtl/>
              </w:rPr>
            </w:pPr>
            <w:r>
              <w:rPr>
                <w:sz w:val="24"/>
                <w:rtl/>
              </w:rPr>
              <w:t xml:space="preserve">סעיף 14 </w:t>
            </w:r>
          </w:p>
        </w:tc>
        <w:tc>
          <w:tcPr>
            <w:tcW w:w="5669" w:type="dxa"/>
          </w:tcPr>
          <w:p w14:paraId="04D4025F" w14:textId="77777777" w:rsidR="00314CD2" w:rsidRPr="00314CD2" w:rsidRDefault="00314CD2" w:rsidP="00314CD2">
            <w:pPr>
              <w:spacing w:line="240" w:lineRule="auto"/>
              <w:jc w:val="left"/>
              <w:rPr>
                <w:rFonts w:cs="Frankruhel"/>
                <w:sz w:val="24"/>
                <w:rtl/>
              </w:rPr>
            </w:pPr>
            <w:r>
              <w:rPr>
                <w:sz w:val="24"/>
                <w:rtl/>
              </w:rPr>
              <w:t>שילוט מואר</w:t>
            </w:r>
          </w:p>
        </w:tc>
        <w:tc>
          <w:tcPr>
            <w:tcW w:w="567" w:type="dxa"/>
          </w:tcPr>
          <w:p w14:paraId="546B9947" w14:textId="77777777" w:rsidR="00314CD2" w:rsidRPr="00314CD2" w:rsidRDefault="00314CD2" w:rsidP="00314CD2">
            <w:pPr>
              <w:spacing w:line="240" w:lineRule="auto"/>
              <w:jc w:val="left"/>
              <w:rPr>
                <w:rStyle w:val="Hyperlink"/>
                <w:rtl/>
              </w:rPr>
            </w:pPr>
            <w:hyperlink w:anchor="Seif10" w:tooltip="שילוט מואר" w:history="1">
              <w:r w:rsidRPr="00314CD2">
                <w:rPr>
                  <w:rStyle w:val="Hyperlink"/>
                </w:rPr>
                <w:t>Go</w:t>
              </w:r>
            </w:hyperlink>
          </w:p>
        </w:tc>
        <w:tc>
          <w:tcPr>
            <w:tcW w:w="850" w:type="dxa"/>
          </w:tcPr>
          <w:p w14:paraId="3EE41D6C" w14:textId="77777777" w:rsidR="00314CD2" w:rsidRPr="00314CD2" w:rsidRDefault="00314CD2" w:rsidP="00314C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14CD2" w:rsidRPr="00314CD2" w14:paraId="2112904F" w14:textId="77777777">
        <w:tblPrEx>
          <w:tblCellMar>
            <w:top w:w="0" w:type="dxa"/>
            <w:bottom w:w="0" w:type="dxa"/>
          </w:tblCellMar>
        </w:tblPrEx>
        <w:tc>
          <w:tcPr>
            <w:tcW w:w="1247" w:type="dxa"/>
          </w:tcPr>
          <w:p w14:paraId="31225853" w14:textId="77777777" w:rsidR="00314CD2" w:rsidRPr="00314CD2" w:rsidRDefault="00314CD2" w:rsidP="00314CD2">
            <w:pPr>
              <w:spacing w:line="240" w:lineRule="auto"/>
              <w:jc w:val="left"/>
              <w:rPr>
                <w:rFonts w:cs="Frankruhel"/>
                <w:sz w:val="24"/>
                <w:rtl/>
              </w:rPr>
            </w:pPr>
            <w:r>
              <w:rPr>
                <w:sz w:val="24"/>
                <w:rtl/>
              </w:rPr>
              <w:t xml:space="preserve">סעיף 15 </w:t>
            </w:r>
          </w:p>
        </w:tc>
        <w:tc>
          <w:tcPr>
            <w:tcW w:w="5669" w:type="dxa"/>
          </w:tcPr>
          <w:p w14:paraId="0DA345F7" w14:textId="77777777" w:rsidR="00314CD2" w:rsidRPr="00314CD2" w:rsidRDefault="00314CD2" w:rsidP="00314CD2">
            <w:pPr>
              <w:spacing w:line="240" w:lineRule="auto"/>
              <w:jc w:val="left"/>
              <w:rPr>
                <w:rFonts w:cs="Frankruhel"/>
                <w:sz w:val="24"/>
                <w:rtl/>
              </w:rPr>
            </w:pPr>
            <w:r>
              <w:rPr>
                <w:sz w:val="24"/>
                <w:rtl/>
              </w:rPr>
              <w:t>דרכי פרסום אסורות</w:t>
            </w:r>
          </w:p>
        </w:tc>
        <w:tc>
          <w:tcPr>
            <w:tcW w:w="567" w:type="dxa"/>
          </w:tcPr>
          <w:p w14:paraId="4BBFD817" w14:textId="77777777" w:rsidR="00314CD2" w:rsidRPr="00314CD2" w:rsidRDefault="00314CD2" w:rsidP="00314CD2">
            <w:pPr>
              <w:spacing w:line="240" w:lineRule="auto"/>
              <w:jc w:val="left"/>
              <w:rPr>
                <w:rStyle w:val="Hyperlink"/>
                <w:rtl/>
              </w:rPr>
            </w:pPr>
            <w:hyperlink w:anchor="Seif11" w:tooltip="דרכי פרסום אסורות" w:history="1">
              <w:r w:rsidRPr="00314CD2">
                <w:rPr>
                  <w:rStyle w:val="Hyperlink"/>
                </w:rPr>
                <w:t>Go</w:t>
              </w:r>
            </w:hyperlink>
          </w:p>
        </w:tc>
        <w:tc>
          <w:tcPr>
            <w:tcW w:w="850" w:type="dxa"/>
          </w:tcPr>
          <w:p w14:paraId="19D1CF83" w14:textId="77777777" w:rsidR="00314CD2" w:rsidRPr="00314CD2" w:rsidRDefault="00314CD2" w:rsidP="00314C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14CD2" w:rsidRPr="00314CD2" w14:paraId="7FEF2873" w14:textId="77777777">
        <w:tblPrEx>
          <w:tblCellMar>
            <w:top w:w="0" w:type="dxa"/>
            <w:bottom w:w="0" w:type="dxa"/>
          </w:tblCellMar>
        </w:tblPrEx>
        <w:tc>
          <w:tcPr>
            <w:tcW w:w="1247" w:type="dxa"/>
          </w:tcPr>
          <w:p w14:paraId="6036F79F" w14:textId="77777777" w:rsidR="00314CD2" w:rsidRPr="00314CD2" w:rsidRDefault="00314CD2" w:rsidP="00314CD2">
            <w:pPr>
              <w:spacing w:line="240" w:lineRule="auto"/>
              <w:jc w:val="left"/>
              <w:rPr>
                <w:rFonts w:cs="Frankruhel"/>
                <w:sz w:val="24"/>
                <w:rtl/>
              </w:rPr>
            </w:pPr>
            <w:r>
              <w:rPr>
                <w:sz w:val="24"/>
                <w:rtl/>
              </w:rPr>
              <w:t xml:space="preserve">סעיף 16 </w:t>
            </w:r>
          </w:p>
        </w:tc>
        <w:tc>
          <w:tcPr>
            <w:tcW w:w="5669" w:type="dxa"/>
          </w:tcPr>
          <w:p w14:paraId="37C66F32" w14:textId="77777777" w:rsidR="00314CD2" w:rsidRPr="00314CD2" w:rsidRDefault="00314CD2" w:rsidP="00314CD2">
            <w:pPr>
              <w:spacing w:line="240" w:lineRule="auto"/>
              <w:jc w:val="left"/>
              <w:rPr>
                <w:rFonts w:cs="Frankruhel"/>
                <w:sz w:val="24"/>
                <w:rtl/>
              </w:rPr>
            </w:pPr>
            <w:r>
              <w:rPr>
                <w:sz w:val="24"/>
                <w:rtl/>
              </w:rPr>
              <w:t>שינוי שילוט</w:t>
            </w:r>
          </w:p>
        </w:tc>
        <w:tc>
          <w:tcPr>
            <w:tcW w:w="567" w:type="dxa"/>
          </w:tcPr>
          <w:p w14:paraId="52A4A23C" w14:textId="77777777" w:rsidR="00314CD2" w:rsidRPr="00314CD2" w:rsidRDefault="00314CD2" w:rsidP="00314CD2">
            <w:pPr>
              <w:spacing w:line="240" w:lineRule="auto"/>
              <w:jc w:val="left"/>
              <w:rPr>
                <w:rStyle w:val="Hyperlink"/>
                <w:rtl/>
              </w:rPr>
            </w:pPr>
            <w:hyperlink w:anchor="Seif12" w:tooltip="שינוי שילוט" w:history="1">
              <w:r w:rsidRPr="00314CD2">
                <w:rPr>
                  <w:rStyle w:val="Hyperlink"/>
                </w:rPr>
                <w:t>Go</w:t>
              </w:r>
            </w:hyperlink>
          </w:p>
        </w:tc>
        <w:tc>
          <w:tcPr>
            <w:tcW w:w="850" w:type="dxa"/>
          </w:tcPr>
          <w:p w14:paraId="10F0C62B" w14:textId="77777777" w:rsidR="00314CD2" w:rsidRPr="00314CD2" w:rsidRDefault="00314CD2" w:rsidP="00314C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14CD2" w:rsidRPr="00314CD2" w14:paraId="50D9CBB0" w14:textId="77777777">
        <w:tblPrEx>
          <w:tblCellMar>
            <w:top w:w="0" w:type="dxa"/>
            <w:bottom w:w="0" w:type="dxa"/>
          </w:tblCellMar>
        </w:tblPrEx>
        <w:tc>
          <w:tcPr>
            <w:tcW w:w="1247" w:type="dxa"/>
          </w:tcPr>
          <w:p w14:paraId="14EFB2E6" w14:textId="77777777" w:rsidR="00314CD2" w:rsidRPr="00314CD2" w:rsidRDefault="00314CD2" w:rsidP="00314CD2">
            <w:pPr>
              <w:spacing w:line="240" w:lineRule="auto"/>
              <w:jc w:val="left"/>
              <w:rPr>
                <w:rFonts w:cs="Frankruhel"/>
                <w:sz w:val="24"/>
                <w:rtl/>
              </w:rPr>
            </w:pPr>
            <w:r>
              <w:rPr>
                <w:sz w:val="24"/>
                <w:rtl/>
              </w:rPr>
              <w:t xml:space="preserve">סעיף 17 </w:t>
            </w:r>
          </w:p>
        </w:tc>
        <w:tc>
          <w:tcPr>
            <w:tcW w:w="5669" w:type="dxa"/>
          </w:tcPr>
          <w:p w14:paraId="4AAEE36B" w14:textId="77777777" w:rsidR="00314CD2" w:rsidRPr="00314CD2" w:rsidRDefault="00314CD2" w:rsidP="00314CD2">
            <w:pPr>
              <w:spacing w:line="240" w:lineRule="auto"/>
              <w:jc w:val="left"/>
              <w:rPr>
                <w:rFonts w:cs="Frankruhel"/>
                <w:sz w:val="24"/>
                <w:rtl/>
              </w:rPr>
            </w:pPr>
            <w:r>
              <w:rPr>
                <w:sz w:val="24"/>
                <w:rtl/>
              </w:rPr>
              <w:t>אחזקת שילוט והסרתו</w:t>
            </w:r>
          </w:p>
        </w:tc>
        <w:tc>
          <w:tcPr>
            <w:tcW w:w="567" w:type="dxa"/>
          </w:tcPr>
          <w:p w14:paraId="32574CC0" w14:textId="77777777" w:rsidR="00314CD2" w:rsidRPr="00314CD2" w:rsidRDefault="00314CD2" w:rsidP="00314CD2">
            <w:pPr>
              <w:spacing w:line="240" w:lineRule="auto"/>
              <w:jc w:val="left"/>
              <w:rPr>
                <w:rStyle w:val="Hyperlink"/>
                <w:rtl/>
              </w:rPr>
            </w:pPr>
            <w:hyperlink w:anchor="Seif13" w:tooltip="אחזקת שילוט והסרתו" w:history="1">
              <w:r w:rsidRPr="00314CD2">
                <w:rPr>
                  <w:rStyle w:val="Hyperlink"/>
                </w:rPr>
                <w:t>Go</w:t>
              </w:r>
            </w:hyperlink>
          </w:p>
        </w:tc>
        <w:tc>
          <w:tcPr>
            <w:tcW w:w="850" w:type="dxa"/>
          </w:tcPr>
          <w:p w14:paraId="5A282329" w14:textId="77777777" w:rsidR="00314CD2" w:rsidRPr="00314CD2" w:rsidRDefault="00314CD2" w:rsidP="00314C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14CD2" w:rsidRPr="00314CD2" w14:paraId="3731D7A4" w14:textId="77777777">
        <w:tblPrEx>
          <w:tblCellMar>
            <w:top w:w="0" w:type="dxa"/>
            <w:bottom w:w="0" w:type="dxa"/>
          </w:tblCellMar>
        </w:tblPrEx>
        <w:tc>
          <w:tcPr>
            <w:tcW w:w="1247" w:type="dxa"/>
          </w:tcPr>
          <w:p w14:paraId="4E67F913" w14:textId="77777777" w:rsidR="00314CD2" w:rsidRPr="00314CD2" w:rsidRDefault="00314CD2" w:rsidP="00314CD2">
            <w:pPr>
              <w:spacing w:line="240" w:lineRule="auto"/>
              <w:jc w:val="left"/>
              <w:rPr>
                <w:rFonts w:cs="Frankruhel"/>
                <w:sz w:val="24"/>
                <w:rtl/>
              </w:rPr>
            </w:pPr>
            <w:r>
              <w:rPr>
                <w:sz w:val="24"/>
                <w:rtl/>
              </w:rPr>
              <w:t xml:space="preserve">סעיף 18 </w:t>
            </w:r>
          </w:p>
        </w:tc>
        <w:tc>
          <w:tcPr>
            <w:tcW w:w="5669" w:type="dxa"/>
          </w:tcPr>
          <w:p w14:paraId="05CB3B74" w14:textId="77777777" w:rsidR="00314CD2" w:rsidRPr="00314CD2" w:rsidRDefault="00314CD2" w:rsidP="00314CD2">
            <w:pPr>
              <w:spacing w:line="240" w:lineRule="auto"/>
              <w:jc w:val="left"/>
              <w:rPr>
                <w:rFonts w:cs="Frankruhel"/>
                <w:sz w:val="24"/>
                <w:rtl/>
              </w:rPr>
            </w:pPr>
            <w:r>
              <w:rPr>
                <w:sz w:val="24"/>
                <w:rtl/>
              </w:rPr>
              <w:t>רשות כניסה והצגת רישיון</w:t>
            </w:r>
          </w:p>
        </w:tc>
        <w:tc>
          <w:tcPr>
            <w:tcW w:w="567" w:type="dxa"/>
          </w:tcPr>
          <w:p w14:paraId="60B473AE" w14:textId="77777777" w:rsidR="00314CD2" w:rsidRPr="00314CD2" w:rsidRDefault="00314CD2" w:rsidP="00314CD2">
            <w:pPr>
              <w:spacing w:line="240" w:lineRule="auto"/>
              <w:jc w:val="left"/>
              <w:rPr>
                <w:rStyle w:val="Hyperlink"/>
                <w:rtl/>
              </w:rPr>
            </w:pPr>
            <w:hyperlink w:anchor="Seif14" w:tooltip="רשות כניסה והצגת רישיון" w:history="1">
              <w:r w:rsidRPr="00314CD2">
                <w:rPr>
                  <w:rStyle w:val="Hyperlink"/>
                </w:rPr>
                <w:t>Go</w:t>
              </w:r>
            </w:hyperlink>
          </w:p>
        </w:tc>
        <w:tc>
          <w:tcPr>
            <w:tcW w:w="850" w:type="dxa"/>
          </w:tcPr>
          <w:p w14:paraId="05C6D04D" w14:textId="77777777" w:rsidR="00314CD2" w:rsidRPr="00314CD2" w:rsidRDefault="00314CD2" w:rsidP="00314C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14CD2" w:rsidRPr="00314CD2" w14:paraId="56D527BF" w14:textId="77777777">
        <w:tblPrEx>
          <w:tblCellMar>
            <w:top w:w="0" w:type="dxa"/>
            <w:bottom w:w="0" w:type="dxa"/>
          </w:tblCellMar>
        </w:tblPrEx>
        <w:tc>
          <w:tcPr>
            <w:tcW w:w="1247" w:type="dxa"/>
          </w:tcPr>
          <w:p w14:paraId="0E2A74DD" w14:textId="77777777" w:rsidR="00314CD2" w:rsidRPr="00314CD2" w:rsidRDefault="00314CD2" w:rsidP="00314CD2">
            <w:pPr>
              <w:spacing w:line="240" w:lineRule="auto"/>
              <w:jc w:val="left"/>
              <w:rPr>
                <w:rFonts w:cs="Frankruhel"/>
                <w:sz w:val="24"/>
                <w:rtl/>
              </w:rPr>
            </w:pPr>
            <w:r>
              <w:rPr>
                <w:sz w:val="24"/>
                <w:rtl/>
              </w:rPr>
              <w:t xml:space="preserve">סעיף 19 </w:t>
            </w:r>
          </w:p>
        </w:tc>
        <w:tc>
          <w:tcPr>
            <w:tcW w:w="5669" w:type="dxa"/>
          </w:tcPr>
          <w:p w14:paraId="0DD2044D" w14:textId="77777777" w:rsidR="00314CD2" w:rsidRPr="00314CD2" w:rsidRDefault="00314CD2" w:rsidP="00314CD2">
            <w:pPr>
              <w:spacing w:line="240" w:lineRule="auto"/>
              <w:jc w:val="left"/>
              <w:rPr>
                <w:rFonts w:cs="Frankruhel"/>
                <w:sz w:val="24"/>
                <w:rtl/>
              </w:rPr>
            </w:pPr>
            <w:r>
              <w:rPr>
                <w:sz w:val="24"/>
                <w:rtl/>
              </w:rPr>
              <w:t>הודעות בדבר הסרת שילוט או ביצוע עבודות</w:t>
            </w:r>
          </w:p>
        </w:tc>
        <w:tc>
          <w:tcPr>
            <w:tcW w:w="567" w:type="dxa"/>
          </w:tcPr>
          <w:p w14:paraId="4CFBB26C" w14:textId="77777777" w:rsidR="00314CD2" w:rsidRPr="00314CD2" w:rsidRDefault="00314CD2" w:rsidP="00314CD2">
            <w:pPr>
              <w:spacing w:line="240" w:lineRule="auto"/>
              <w:jc w:val="left"/>
              <w:rPr>
                <w:rStyle w:val="Hyperlink"/>
                <w:rtl/>
              </w:rPr>
            </w:pPr>
            <w:hyperlink w:anchor="Seif15" w:tooltip="הודעות בדבר הסרת שילוט או ביצוע עבודות" w:history="1">
              <w:r w:rsidRPr="00314CD2">
                <w:rPr>
                  <w:rStyle w:val="Hyperlink"/>
                </w:rPr>
                <w:t>Go</w:t>
              </w:r>
            </w:hyperlink>
          </w:p>
        </w:tc>
        <w:tc>
          <w:tcPr>
            <w:tcW w:w="850" w:type="dxa"/>
          </w:tcPr>
          <w:p w14:paraId="6EF8B8C4" w14:textId="77777777" w:rsidR="00314CD2" w:rsidRPr="00314CD2" w:rsidRDefault="00314CD2" w:rsidP="00314C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14CD2" w:rsidRPr="00314CD2" w14:paraId="57E5AF94" w14:textId="77777777">
        <w:tblPrEx>
          <w:tblCellMar>
            <w:top w:w="0" w:type="dxa"/>
            <w:bottom w:w="0" w:type="dxa"/>
          </w:tblCellMar>
        </w:tblPrEx>
        <w:tc>
          <w:tcPr>
            <w:tcW w:w="1247" w:type="dxa"/>
          </w:tcPr>
          <w:p w14:paraId="4A629DA2" w14:textId="77777777" w:rsidR="00314CD2" w:rsidRPr="00314CD2" w:rsidRDefault="00314CD2" w:rsidP="00314CD2">
            <w:pPr>
              <w:spacing w:line="240" w:lineRule="auto"/>
              <w:jc w:val="left"/>
              <w:rPr>
                <w:rFonts w:cs="Frankruhel"/>
                <w:sz w:val="24"/>
                <w:rtl/>
              </w:rPr>
            </w:pPr>
            <w:r>
              <w:rPr>
                <w:sz w:val="24"/>
                <w:rtl/>
              </w:rPr>
              <w:t xml:space="preserve">סעיף 20 </w:t>
            </w:r>
          </w:p>
        </w:tc>
        <w:tc>
          <w:tcPr>
            <w:tcW w:w="5669" w:type="dxa"/>
          </w:tcPr>
          <w:p w14:paraId="4446221F" w14:textId="77777777" w:rsidR="00314CD2" w:rsidRPr="00314CD2" w:rsidRDefault="00314CD2" w:rsidP="00314CD2">
            <w:pPr>
              <w:spacing w:line="240" w:lineRule="auto"/>
              <w:jc w:val="left"/>
              <w:rPr>
                <w:rFonts w:cs="Frankruhel"/>
                <w:sz w:val="24"/>
                <w:rtl/>
              </w:rPr>
            </w:pPr>
            <w:r>
              <w:rPr>
                <w:sz w:val="24"/>
                <w:rtl/>
              </w:rPr>
              <w:t>העתקים</w:t>
            </w:r>
          </w:p>
        </w:tc>
        <w:tc>
          <w:tcPr>
            <w:tcW w:w="567" w:type="dxa"/>
          </w:tcPr>
          <w:p w14:paraId="5197EA09" w14:textId="77777777" w:rsidR="00314CD2" w:rsidRPr="00314CD2" w:rsidRDefault="00314CD2" w:rsidP="00314CD2">
            <w:pPr>
              <w:spacing w:line="240" w:lineRule="auto"/>
              <w:jc w:val="left"/>
              <w:rPr>
                <w:rStyle w:val="Hyperlink"/>
                <w:rtl/>
              </w:rPr>
            </w:pPr>
            <w:hyperlink w:anchor="Seif16" w:tooltip="העתקים" w:history="1">
              <w:r w:rsidRPr="00314CD2">
                <w:rPr>
                  <w:rStyle w:val="Hyperlink"/>
                </w:rPr>
                <w:t>Go</w:t>
              </w:r>
            </w:hyperlink>
          </w:p>
        </w:tc>
        <w:tc>
          <w:tcPr>
            <w:tcW w:w="850" w:type="dxa"/>
          </w:tcPr>
          <w:p w14:paraId="4BFA2EE4" w14:textId="77777777" w:rsidR="00314CD2" w:rsidRPr="00314CD2" w:rsidRDefault="00314CD2" w:rsidP="00314C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14CD2" w:rsidRPr="00314CD2" w14:paraId="623AAB3C" w14:textId="77777777">
        <w:tblPrEx>
          <w:tblCellMar>
            <w:top w:w="0" w:type="dxa"/>
            <w:bottom w:w="0" w:type="dxa"/>
          </w:tblCellMar>
        </w:tblPrEx>
        <w:tc>
          <w:tcPr>
            <w:tcW w:w="1247" w:type="dxa"/>
          </w:tcPr>
          <w:p w14:paraId="218D96EF" w14:textId="77777777" w:rsidR="00314CD2" w:rsidRPr="00314CD2" w:rsidRDefault="00314CD2" w:rsidP="00314CD2">
            <w:pPr>
              <w:spacing w:line="240" w:lineRule="auto"/>
              <w:jc w:val="left"/>
              <w:rPr>
                <w:rFonts w:cs="Frankruhel"/>
                <w:sz w:val="24"/>
                <w:rtl/>
              </w:rPr>
            </w:pPr>
            <w:r>
              <w:rPr>
                <w:sz w:val="24"/>
                <w:rtl/>
              </w:rPr>
              <w:t xml:space="preserve">סעיף 21 </w:t>
            </w:r>
          </w:p>
        </w:tc>
        <w:tc>
          <w:tcPr>
            <w:tcW w:w="5669" w:type="dxa"/>
          </w:tcPr>
          <w:p w14:paraId="4FE42451" w14:textId="77777777" w:rsidR="00314CD2" w:rsidRPr="00314CD2" w:rsidRDefault="00314CD2" w:rsidP="00314CD2">
            <w:pPr>
              <w:spacing w:line="240" w:lineRule="auto"/>
              <w:jc w:val="left"/>
              <w:rPr>
                <w:rFonts w:cs="Frankruhel"/>
                <w:sz w:val="24"/>
                <w:rtl/>
              </w:rPr>
            </w:pPr>
            <w:r>
              <w:rPr>
                <w:sz w:val="24"/>
                <w:rtl/>
              </w:rPr>
              <w:t>שמירת שילוט</w:t>
            </w:r>
          </w:p>
        </w:tc>
        <w:tc>
          <w:tcPr>
            <w:tcW w:w="567" w:type="dxa"/>
          </w:tcPr>
          <w:p w14:paraId="7E521AED" w14:textId="77777777" w:rsidR="00314CD2" w:rsidRPr="00314CD2" w:rsidRDefault="00314CD2" w:rsidP="00314CD2">
            <w:pPr>
              <w:spacing w:line="240" w:lineRule="auto"/>
              <w:jc w:val="left"/>
              <w:rPr>
                <w:rStyle w:val="Hyperlink"/>
                <w:rtl/>
              </w:rPr>
            </w:pPr>
            <w:hyperlink w:anchor="Seif17" w:tooltip="שמירת שילוט" w:history="1">
              <w:r w:rsidRPr="00314CD2">
                <w:rPr>
                  <w:rStyle w:val="Hyperlink"/>
                </w:rPr>
                <w:t>Go</w:t>
              </w:r>
            </w:hyperlink>
          </w:p>
        </w:tc>
        <w:tc>
          <w:tcPr>
            <w:tcW w:w="850" w:type="dxa"/>
          </w:tcPr>
          <w:p w14:paraId="2EDFFEB1" w14:textId="77777777" w:rsidR="00314CD2" w:rsidRPr="00314CD2" w:rsidRDefault="00314CD2" w:rsidP="00314C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14CD2" w:rsidRPr="00314CD2" w14:paraId="199263DD" w14:textId="77777777">
        <w:tblPrEx>
          <w:tblCellMar>
            <w:top w:w="0" w:type="dxa"/>
            <w:bottom w:w="0" w:type="dxa"/>
          </w:tblCellMar>
        </w:tblPrEx>
        <w:tc>
          <w:tcPr>
            <w:tcW w:w="1247" w:type="dxa"/>
          </w:tcPr>
          <w:p w14:paraId="7FC7FBF4" w14:textId="77777777" w:rsidR="00314CD2" w:rsidRPr="00314CD2" w:rsidRDefault="00314CD2" w:rsidP="00314CD2">
            <w:pPr>
              <w:spacing w:line="240" w:lineRule="auto"/>
              <w:jc w:val="left"/>
              <w:rPr>
                <w:rFonts w:cs="Frankruhel"/>
                <w:sz w:val="24"/>
                <w:rtl/>
              </w:rPr>
            </w:pPr>
            <w:r>
              <w:rPr>
                <w:sz w:val="24"/>
                <w:rtl/>
              </w:rPr>
              <w:t xml:space="preserve">סעיף 22 </w:t>
            </w:r>
          </w:p>
        </w:tc>
        <w:tc>
          <w:tcPr>
            <w:tcW w:w="5669" w:type="dxa"/>
          </w:tcPr>
          <w:p w14:paraId="3619B3B5" w14:textId="77777777" w:rsidR="00314CD2" w:rsidRPr="00314CD2" w:rsidRDefault="00314CD2" w:rsidP="00314CD2">
            <w:pPr>
              <w:spacing w:line="240" w:lineRule="auto"/>
              <w:jc w:val="left"/>
              <w:rPr>
                <w:rFonts w:cs="Frankruhel"/>
                <w:sz w:val="24"/>
                <w:rtl/>
              </w:rPr>
            </w:pPr>
            <w:r>
              <w:rPr>
                <w:sz w:val="24"/>
                <w:rtl/>
              </w:rPr>
              <w:t>הדבקת מודעות</w:t>
            </w:r>
          </w:p>
        </w:tc>
        <w:tc>
          <w:tcPr>
            <w:tcW w:w="567" w:type="dxa"/>
          </w:tcPr>
          <w:p w14:paraId="130FE82B" w14:textId="77777777" w:rsidR="00314CD2" w:rsidRPr="00314CD2" w:rsidRDefault="00314CD2" w:rsidP="00314CD2">
            <w:pPr>
              <w:spacing w:line="240" w:lineRule="auto"/>
              <w:jc w:val="left"/>
              <w:rPr>
                <w:rStyle w:val="Hyperlink"/>
                <w:rtl/>
              </w:rPr>
            </w:pPr>
            <w:hyperlink w:anchor="Seif22" w:tooltip="הדבקת מודעות" w:history="1">
              <w:r w:rsidRPr="00314CD2">
                <w:rPr>
                  <w:rStyle w:val="Hyperlink"/>
                </w:rPr>
                <w:t>Go</w:t>
              </w:r>
            </w:hyperlink>
          </w:p>
        </w:tc>
        <w:tc>
          <w:tcPr>
            <w:tcW w:w="850" w:type="dxa"/>
          </w:tcPr>
          <w:p w14:paraId="644A830D" w14:textId="77777777" w:rsidR="00314CD2" w:rsidRPr="00314CD2" w:rsidRDefault="00314CD2" w:rsidP="00314C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14CD2" w:rsidRPr="00314CD2" w14:paraId="6878ECF1" w14:textId="77777777">
        <w:tblPrEx>
          <w:tblCellMar>
            <w:top w:w="0" w:type="dxa"/>
            <w:bottom w:w="0" w:type="dxa"/>
          </w:tblCellMar>
        </w:tblPrEx>
        <w:tc>
          <w:tcPr>
            <w:tcW w:w="1247" w:type="dxa"/>
          </w:tcPr>
          <w:p w14:paraId="200DDC78" w14:textId="77777777" w:rsidR="00314CD2" w:rsidRPr="00314CD2" w:rsidRDefault="00314CD2" w:rsidP="00314CD2">
            <w:pPr>
              <w:spacing w:line="240" w:lineRule="auto"/>
              <w:jc w:val="left"/>
              <w:rPr>
                <w:rFonts w:cs="Frankruhel"/>
                <w:sz w:val="24"/>
                <w:rtl/>
              </w:rPr>
            </w:pPr>
            <w:r>
              <w:rPr>
                <w:sz w:val="24"/>
                <w:rtl/>
              </w:rPr>
              <w:t xml:space="preserve">סעיף 23 </w:t>
            </w:r>
          </w:p>
        </w:tc>
        <w:tc>
          <w:tcPr>
            <w:tcW w:w="5669" w:type="dxa"/>
          </w:tcPr>
          <w:p w14:paraId="4ECFB080" w14:textId="77777777" w:rsidR="00314CD2" w:rsidRPr="00314CD2" w:rsidRDefault="00314CD2" w:rsidP="00314CD2">
            <w:pPr>
              <w:spacing w:line="240" w:lineRule="auto"/>
              <w:jc w:val="left"/>
              <w:rPr>
                <w:rFonts w:cs="Frankruhel"/>
                <w:sz w:val="24"/>
                <w:rtl/>
              </w:rPr>
            </w:pPr>
            <w:r>
              <w:rPr>
                <w:sz w:val="24"/>
                <w:rtl/>
              </w:rPr>
              <w:t>מסירת הודעות</w:t>
            </w:r>
          </w:p>
        </w:tc>
        <w:tc>
          <w:tcPr>
            <w:tcW w:w="567" w:type="dxa"/>
          </w:tcPr>
          <w:p w14:paraId="10B2EE3A" w14:textId="77777777" w:rsidR="00314CD2" w:rsidRPr="00314CD2" w:rsidRDefault="00314CD2" w:rsidP="00314CD2">
            <w:pPr>
              <w:spacing w:line="240" w:lineRule="auto"/>
              <w:jc w:val="left"/>
              <w:rPr>
                <w:rStyle w:val="Hyperlink"/>
                <w:rtl/>
              </w:rPr>
            </w:pPr>
            <w:hyperlink w:anchor="Seif23" w:tooltip="מסירת הודעות" w:history="1">
              <w:r w:rsidRPr="00314CD2">
                <w:rPr>
                  <w:rStyle w:val="Hyperlink"/>
                </w:rPr>
                <w:t>Go</w:t>
              </w:r>
            </w:hyperlink>
          </w:p>
        </w:tc>
        <w:tc>
          <w:tcPr>
            <w:tcW w:w="850" w:type="dxa"/>
          </w:tcPr>
          <w:p w14:paraId="3B69E4BD" w14:textId="77777777" w:rsidR="00314CD2" w:rsidRPr="00314CD2" w:rsidRDefault="00314CD2" w:rsidP="00314C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14CD2" w:rsidRPr="00314CD2" w14:paraId="7BEFAD4B" w14:textId="77777777">
        <w:tblPrEx>
          <w:tblCellMar>
            <w:top w:w="0" w:type="dxa"/>
            <w:bottom w:w="0" w:type="dxa"/>
          </w:tblCellMar>
        </w:tblPrEx>
        <w:tc>
          <w:tcPr>
            <w:tcW w:w="1247" w:type="dxa"/>
          </w:tcPr>
          <w:p w14:paraId="0226C1EE" w14:textId="77777777" w:rsidR="00314CD2" w:rsidRPr="00314CD2" w:rsidRDefault="00314CD2" w:rsidP="00314CD2">
            <w:pPr>
              <w:spacing w:line="240" w:lineRule="auto"/>
              <w:jc w:val="left"/>
              <w:rPr>
                <w:rFonts w:cs="Frankruhel"/>
                <w:sz w:val="24"/>
                <w:rtl/>
              </w:rPr>
            </w:pPr>
            <w:r>
              <w:rPr>
                <w:sz w:val="24"/>
                <w:rtl/>
              </w:rPr>
              <w:t xml:space="preserve">סעיף 24 </w:t>
            </w:r>
          </w:p>
        </w:tc>
        <w:tc>
          <w:tcPr>
            <w:tcW w:w="5669" w:type="dxa"/>
          </w:tcPr>
          <w:p w14:paraId="23EA7BEA" w14:textId="77777777" w:rsidR="00314CD2" w:rsidRPr="00314CD2" w:rsidRDefault="00314CD2" w:rsidP="00314CD2">
            <w:pPr>
              <w:spacing w:line="240" w:lineRule="auto"/>
              <w:jc w:val="left"/>
              <w:rPr>
                <w:rFonts w:cs="Frankruhel"/>
                <w:sz w:val="24"/>
                <w:rtl/>
              </w:rPr>
            </w:pPr>
            <w:r>
              <w:rPr>
                <w:sz w:val="24"/>
                <w:rtl/>
              </w:rPr>
              <w:t>חזקת אחריות</w:t>
            </w:r>
          </w:p>
        </w:tc>
        <w:tc>
          <w:tcPr>
            <w:tcW w:w="567" w:type="dxa"/>
          </w:tcPr>
          <w:p w14:paraId="75A0792D" w14:textId="77777777" w:rsidR="00314CD2" w:rsidRPr="00314CD2" w:rsidRDefault="00314CD2" w:rsidP="00314CD2">
            <w:pPr>
              <w:spacing w:line="240" w:lineRule="auto"/>
              <w:jc w:val="left"/>
              <w:rPr>
                <w:rStyle w:val="Hyperlink"/>
                <w:rtl/>
              </w:rPr>
            </w:pPr>
            <w:hyperlink w:anchor="Seif24" w:tooltip="חזקת אחריות" w:history="1">
              <w:r w:rsidRPr="00314CD2">
                <w:rPr>
                  <w:rStyle w:val="Hyperlink"/>
                </w:rPr>
                <w:t>Go</w:t>
              </w:r>
            </w:hyperlink>
          </w:p>
        </w:tc>
        <w:tc>
          <w:tcPr>
            <w:tcW w:w="850" w:type="dxa"/>
          </w:tcPr>
          <w:p w14:paraId="2855BAE5" w14:textId="77777777" w:rsidR="00314CD2" w:rsidRPr="00314CD2" w:rsidRDefault="00314CD2" w:rsidP="00314C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14CD2" w:rsidRPr="00314CD2" w14:paraId="48ACF30F" w14:textId="77777777">
        <w:tblPrEx>
          <w:tblCellMar>
            <w:top w:w="0" w:type="dxa"/>
            <w:bottom w:w="0" w:type="dxa"/>
          </w:tblCellMar>
        </w:tblPrEx>
        <w:tc>
          <w:tcPr>
            <w:tcW w:w="1247" w:type="dxa"/>
          </w:tcPr>
          <w:p w14:paraId="34D808BD" w14:textId="77777777" w:rsidR="00314CD2" w:rsidRPr="00314CD2" w:rsidRDefault="00314CD2" w:rsidP="00314CD2">
            <w:pPr>
              <w:spacing w:line="240" w:lineRule="auto"/>
              <w:jc w:val="left"/>
              <w:rPr>
                <w:rFonts w:cs="Frankruhel"/>
                <w:sz w:val="24"/>
                <w:rtl/>
              </w:rPr>
            </w:pPr>
            <w:r>
              <w:rPr>
                <w:sz w:val="24"/>
                <w:rtl/>
              </w:rPr>
              <w:t xml:space="preserve">סעיף 25 </w:t>
            </w:r>
          </w:p>
        </w:tc>
        <w:tc>
          <w:tcPr>
            <w:tcW w:w="5669" w:type="dxa"/>
          </w:tcPr>
          <w:p w14:paraId="5ED4031D" w14:textId="77777777" w:rsidR="00314CD2" w:rsidRPr="00314CD2" w:rsidRDefault="00314CD2" w:rsidP="00314CD2">
            <w:pPr>
              <w:spacing w:line="240" w:lineRule="auto"/>
              <w:jc w:val="left"/>
              <w:rPr>
                <w:rFonts w:cs="Frankruhel"/>
                <w:sz w:val="24"/>
                <w:rtl/>
              </w:rPr>
            </w:pPr>
            <w:r>
              <w:rPr>
                <w:sz w:val="24"/>
                <w:rtl/>
              </w:rPr>
              <w:t>אחריות נושא משרה בתאגיד</w:t>
            </w:r>
          </w:p>
        </w:tc>
        <w:tc>
          <w:tcPr>
            <w:tcW w:w="567" w:type="dxa"/>
          </w:tcPr>
          <w:p w14:paraId="0688622E" w14:textId="77777777" w:rsidR="00314CD2" w:rsidRPr="00314CD2" w:rsidRDefault="00314CD2" w:rsidP="00314CD2">
            <w:pPr>
              <w:spacing w:line="240" w:lineRule="auto"/>
              <w:jc w:val="left"/>
              <w:rPr>
                <w:rStyle w:val="Hyperlink"/>
                <w:rtl/>
              </w:rPr>
            </w:pPr>
            <w:hyperlink w:anchor="Seif25" w:tooltip="אחריות נושא משרה בתאגיד" w:history="1">
              <w:r w:rsidRPr="00314CD2">
                <w:rPr>
                  <w:rStyle w:val="Hyperlink"/>
                </w:rPr>
                <w:t>Go</w:t>
              </w:r>
            </w:hyperlink>
          </w:p>
        </w:tc>
        <w:tc>
          <w:tcPr>
            <w:tcW w:w="850" w:type="dxa"/>
          </w:tcPr>
          <w:p w14:paraId="392B2EBE" w14:textId="77777777" w:rsidR="00314CD2" w:rsidRPr="00314CD2" w:rsidRDefault="00314CD2" w:rsidP="00314C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14CD2" w:rsidRPr="00314CD2" w14:paraId="0F0767D5" w14:textId="77777777">
        <w:tblPrEx>
          <w:tblCellMar>
            <w:top w:w="0" w:type="dxa"/>
            <w:bottom w:w="0" w:type="dxa"/>
          </w:tblCellMar>
        </w:tblPrEx>
        <w:tc>
          <w:tcPr>
            <w:tcW w:w="1247" w:type="dxa"/>
          </w:tcPr>
          <w:p w14:paraId="2DF55D98" w14:textId="77777777" w:rsidR="00314CD2" w:rsidRPr="00314CD2" w:rsidRDefault="00314CD2" w:rsidP="00314CD2">
            <w:pPr>
              <w:spacing w:line="240" w:lineRule="auto"/>
              <w:jc w:val="left"/>
              <w:rPr>
                <w:rFonts w:cs="Frankruhel"/>
                <w:sz w:val="24"/>
                <w:rtl/>
              </w:rPr>
            </w:pPr>
            <w:r>
              <w:rPr>
                <w:sz w:val="24"/>
                <w:rtl/>
              </w:rPr>
              <w:t xml:space="preserve">סעיף 26 </w:t>
            </w:r>
          </w:p>
        </w:tc>
        <w:tc>
          <w:tcPr>
            <w:tcW w:w="5669" w:type="dxa"/>
          </w:tcPr>
          <w:p w14:paraId="39144D36" w14:textId="77777777" w:rsidR="00314CD2" w:rsidRPr="00314CD2" w:rsidRDefault="00314CD2" w:rsidP="00314CD2">
            <w:pPr>
              <w:spacing w:line="240" w:lineRule="auto"/>
              <w:jc w:val="left"/>
              <w:rPr>
                <w:rFonts w:cs="Frankruhel"/>
                <w:sz w:val="24"/>
                <w:rtl/>
              </w:rPr>
            </w:pPr>
            <w:r>
              <w:rPr>
                <w:sz w:val="24"/>
                <w:rtl/>
              </w:rPr>
              <w:t>איסור הפרעה</w:t>
            </w:r>
          </w:p>
        </w:tc>
        <w:tc>
          <w:tcPr>
            <w:tcW w:w="567" w:type="dxa"/>
          </w:tcPr>
          <w:p w14:paraId="5AE2E4E9" w14:textId="77777777" w:rsidR="00314CD2" w:rsidRPr="00314CD2" w:rsidRDefault="00314CD2" w:rsidP="00314CD2">
            <w:pPr>
              <w:spacing w:line="240" w:lineRule="auto"/>
              <w:jc w:val="left"/>
              <w:rPr>
                <w:rStyle w:val="Hyperlink"/>
                <w:rtl/>
              </w:rPr>
            </w:pPr>
            <w:hyperlink w:anchor="Seif26" w:tooltip="איסור הפרעה" w:history="1">
              <w:r w:rsidRPr="00314CD2">
                <w:rPr>
                  <w:rStyle w:val="Hyperlink"/>
                </w:rPr>
                <w:t>Go</w:t>
              </w:r>
            </w:hyperlink>
          </w:p>
        </w:tc>
        <w:tc>
          <w:tcPr>
            <w:tcW w:w="850" w:type="dxa"/>
          </w:tcPr>
          <w:p w14:paraId="4D74A5BF" w14:textId="77777777" w:rsidR="00314CD2" w:rsidRPr="00314CD2" w:rsidRDefault="00314CD2" w:rsidP="00314C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14CD2" w:rsidRPr="00314CD2" w14:paraId="19DF87B2" w14:textId="77777777">
        <w:tblPrEx>
          <w:tblCellMar>
            <w:top w:w="0" w:type="dxa"/>
            <w:bottom w:w="0" w:type="dxa"/>
          </w:tblCellMar>
        </w:tblPrEx>
        <w:tc>
          <w:tcPr>
            <w:tcW w:w="1247" w:type="dxa"/>
          </w:tcPr>
          <w:p w14:paraId="2A2708E2" w14:textId="77777777" w:rsidR="00314CD2" w:rsidRPr="00314CD2" w:rsidRDefault="00314CD2" w:rsidP="00314CD2">
            <w:pPr>
              <w:spacing w:line="240" w:lineRule="auto"/>
              <w:jc w:val="left"/>
              <w:rPr>
                <w:rFonts w:cs="Frankruhel"/>
                <w:sz w:val="24"/>
                <w:rtl/>
              </w:rPr>
            </w:pPr>
            <w:r>
              <w:rPr>
                <w:sz w:val="24"/>
                <w:rtl/>
              </w:rPr>
              <w:t xml:space="preserve">סעיף 28 </w:t>
            </w:r>
          </w:p>
        </w:tc>
        <w:tc>
          <w:tcPr>
            <w:tcW w:w="5669" w:type="dxa"/>
          </w:tcPr>
          <w:p w14:paraId="368C89EA" w14:textId="77777777" w:rsidR="00314CD2" w:rsidRPr="00314CD2" w:rsidRDefault="00314CD2" w:rsidP="00314CD2">
            <w:pPr>
              <w:spacing w:line="240" w:lineRule="auto"/>
              <w:jc w:val="left"/>
              <w:rPr>
                <w:rFonts w:cs="Frankruhel"/>
                <w:sz w:val="24"/>
                <w:rtl/>
              </w:rPr>
            </w:pPr>
            <w:r>
              <w:rPr>
                <w:sz w:val="24"/>
                <w:rtl/>
              </w:rPr>
              <w:t>ביטול</w:t>
            </w:r>
          </w:p>
        </w:tc>
        <w:tc>
          <w:tcPr>
            <w:tcW w:w="567" w:type="dxa"/>
          </w:tcPr>
          <w:p w14:paraId="4893983F" w14:textId="77777777" w:rsidR="00314CD2" w:rsidRPr="00314CD2" w:rsidRDefault="00314CD2" w:rsidP="00314CD2">
            <w:pPr>
              <w:spacing w:line="240" w:lineRule="auto"/>
              <w:jc w:val="left"/>
              <w:rPr>
                <w:rStyle w:val="Hyperlink"/>
                <w:rtl/>
              </w:rPr>
            </w:pPr>
            <w:hyperlink w:anchor="Seif27" w:tooltip="ביטול" w:history="1">
              <w:r w:rsidRPr="00314CD2">
                <w:rPr>
                  <w:rStyle w:val="Hyperlink"/>
                </w:rPr>
                <w:t>Go</w:t>
              </w:r>
            </w:hyperlink>
          </w:p>
        </w:tc>
        <w:tc>
          <w:tcPr>
            <w:tcW w:w="850" w:type="dxa"/>
          </w:tcPr>
          <w:p w14:paraId="6144723D" w14:textId="77777777" w:rsidR="00314CD2" w:rsidRPr="00314CD2" w:rsidRDefault="00314CD2" w:rsidP="00314C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14CD2" w:rsidRPr="00314CD2" w14:paraId="3287CA6E" w14:textId="77777777">
        <w:tblPrEx>
          <w:tblCellMar>
            <w:top w:w="0" w:type="dxa"/>
            <w:bottom w:w="0" w:type="dxa"/>
          </w:tblCellMar>
        </w:tblPrEx>
        <w:tc>
          <w:tcPr>
            <w:tcW w:w="1247" w:type="dxa"/>
          </w:tcPr>
          <w:p w14:paraId="2F6582F8" w14:textId="77777777" w:rsidR="00314CD2" w:rsidRPr="00314CD2" w:rsidRDefault="00314CD2" w:rsidP="00314CD2">
            <w:pPr>
              <w:spacing w:line="240" w:lineRule="auto"/>
              <w:jc w:val="left"/>
              <w:rPr>
                <w:rFonts w:cs="Frankruhel"/>
                <w:sz w:val="24"/>
                <w:rtl/>
              </w:rPr>
            </w:pPr>
            <w:r>
              <w:rPr>
                <w:sz w:val="24"/>
                <w:rtl/>
              </w:rPr>
              <w:t xml:space="preserve">סעיף 29 </w:t>
            </w:r>
          </w:p>
        </w:tc>
        <w:tc>
          <w:tcPr>
            <w:tcW w:w="5669" w:type="dxa"/>
          </w:tcPr>
          <w:p w14:paraId="645E2C9F" w14:textId="77777777" w:rsidR="00314CD2" w:rsidRPr="00314CD2" w:rsidRDefault="00314CD2" w:rsidP="00314CD2">
            <w:pPr>
              <w:spacing w:line="240" w:lineRule="auto"/>
              <w:jc w:val="left"/>
              <w:rPr>
                <w:rFonts w:cs="Frankruhel"/>
                <w:sz w:val="24"/>
                <w:rtl/>
              </w:rPr>
            </w:pPr>
            <w:r>
              <w:rPr>
                <w:sz w:val="24"/>
                <w:rtl/>
              </w:rPr>
              <w:t>הוראת מעבר</w:t>
            </w:r>
          </w:p>
        </w:tc>
        <w:tc>
          <w:tcPr>
            <w:tcW w:w="567" w:type="dxa"/>
          </w:tcPr>
          <w:p w14:paraId="0BE2C960" w14:textId="77777777" w:rsidR="00314CD2" w:rsidRPr="00314CD2" w:rsidRDefault="00314CD2" w:rsidP="00314CD2">
            <w:pPr>
              <w:spacing w:line="240" w:lineRule="auto"/>
              <w:jc w:val="left"/>
              <w:rPr>
                <w:rStyle w:val="Hyperlink"/>
                <w:rtl/>
              </w:rPr>
            </w:pPr>
            <w:hyperlink w:anchor="Seif28" w:tooltip="הוראת מעבר" w:history="1">
              <w:r w:rsidRPr="00314CD2">
                <w:rPr>
                  <w:rStyle w:val="Hyperlink"/>
                </w:rPr>
                <w:t>Go</w:t>
              </w:r>
            </w:hyperlink>
          </w:p>
        </w:tc>
        <w:tc>
          <w:tcPr>
            <w:tcW w:w="850" w:type="dxa"/>
          </w:tcPr>
          <w:p w14:paraId="165413C9" w14:textId="77777777" w:rsidR="00314CD2" w:rsidRPr="00314CD2" w:rsidRDefault="00314CD2" w:rsidP="00314C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14CD2" w:rsidRPr="00314CD2" w14:paraId="0EDAC42E" w14:textId="77777777">
        <w:tblPrEx>
          <w:tblCellMar>
            <w:top w:w="0" w:type="dxa"/>
            <w:bottom w:w="0" w:type="dxa"/>
          </w:tblCellMar>
        </w:tblPrEx>
        <w:tc>
          <w:tcPr>
            <w:tcW w:w="1247" w:type="dxa"/>
          </w:tcPr>
          <w:p w14:paraId="1E6DB195" w14:textId="77777777" w:rsidR="00314CD2" w:rsidRPr="00314CD2" w:rsidRDefault="00314CD2" w:rsidP="00314CD2">
            <w:pPr>
              <w:spacing w:line="240" w:lineRule="auto"/>
              <w:jc w:val="left"/>
              <w:rPr>
                <w:rFonts w:cs="Frankruhel"/>
                <w:sz w:val="24"/>
                <w:rtl/>
              </w:rPr>
            </w:pPr>
            <w:r>
              <w:rPr>
                <w:sz w:val="24"/>
                <w:rtl/>
              </w:rPr>
              <w:t xml:space="preserve">סעיף 30 </w:t>
            </w:r>
          </w:p>
        </w:tc>
        <w:tc>
          <w:tcPr>
            <w:tcW w:w="5669" w:type="dxa"/>
          </w:tcPr>
          <w:p w14:paraId="71426FE0" w14:textId="77777777" w:rsidR="00314CD2" w:rsidRPr="00314CD2" w:rsidRDefault="00314CD2" w:rsidP="00314CD2">
            <w:pPr>
              <w:spacing w:line="240" w:lineRule="auto"/>
              <w:jc w:val="left"/>
              <w:rPr>
                <w:rFonts w:cs="Frankruhel"/>
                <w:sz w:val="24"/>
                <w:rtl/>
              </w:rPr>
            </w:pPr>
            <w:r>
              <w:rPr>
                <w:sz w:val="24"/>
                <w:rtl/>
              </w:rPr>
              <w:t>הוראת שעה</w:t>
            </w:r>
          </w:p>
        </w:tc>
        <w:tc>
          <w:tcPr>
            <w:tcW w:w="567" w:type="dxa"/>
          </w:tcPr>
          <w:p w14:paraId="1CCAE0E9" w14:textId="77777777" w:rsidR="00314CD2" w:rsidRPr="00314CD2" w:rsidRDefault="00314CD2" w:rsidP="00314CD2">
            <w:pPr>
              <w:spacing w:line="240" w:lineRule="auto"/>
              <w:jc w:val="left"/>
              <w:rPr>
                <w:rStyle w:val="Hyperlink"/>
                <w:rtl/>
              </w:rPr>
            </w:pPr>
            <w:hyperlink w:anchor="Seif29" w:tooltip="הוראת שעה" w:history="1">
              <w:r w:rsidRPr="00314CD2">
                <w:rPr>
                  <w:rStyle w:val="Hyperlink"/>
                </w:rPr>
                <w:t>Go</w:t>
              </w:r>
            </w:hyperlink>
          </w:p>
        </w:tc>
        <w:tc>
          <w:tcPr>
            <w:tcW w:w="850" w:type="dxa"/>
          </w:tcPr>
          <w:p w14:paraId="2E22F9ED" w14:textId="77777777" w:rsidR="00314CD2" w:rsidRPr="00314CD2" w:rsidRDefault="00314CD2" w:rsidP="00314C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14CD2" w:rsidRPr="00314CD2" w14:paraId="6948009F" w14:textId="77777777">
        <w:tblPrEx>
          <w:tblCellMar>
            <w:top w:w="0" w:type="dxa"/>
            <w:bottom w:w="0" w:type="dxa"/>
          </w:tblCellMar>
        </w:tblPrEx>
        <w:tc>
          <w:tcPr>
            <w:tcW w:w="1247" w:type="dxa"/>
          </w:tcPr>
          <w:p w14:paraId="79A4CC55" w14:textId="77777777" w:rsidR="00314CD2" w:rsidRPr="00314CD2" w:rsidRDefault="00314CD2" w:rsidP="00314CD2">
            <w:pPr>
              <w:spacing w:line="240" w:lineRule="auto"/>
              <w:jc w:val="left"/>
              <w:rPr>
                <w:rFonts w:cs="Frankruhel"/>
                <w:sz w:val="24"/>
                <w:rtl/>
              </w:rPr>
            </w:pPr>
          </w:p>
        </w:tc>
        <w:tc>
          <w:tcPr>
            <w:tcW w:w="5669" w:type="dxa"/>
          </w:tcPr>
          <w:p w14:paraId="423FDEDA" w14:textId="77777777" w:rsidR="00314CD2" w:rsidRPr="00314CD2" w:rsidRDefault="00314CD2" w:rsidP="00314CD2">
            <w:pPr>
              <w:spacing w:line="240" w:lineRule="auto"/>
              <w:jc w:val="left"/>
              <w:rPr>
                <w:rFonts w:cs="Frankruhel"/>
                <w:sz w:val="24"/>
                <w:rtl/>
              </w:rPr>
            </w:pPr>
            <w:r>
              <w:rPr>
                <w:sz w:val="24"/>
                <w:rtl/>
              </w:rPr>
              <w:t>תוספת</w:t>
            </w:r>
          </w:p>
        </w:tc>
        <w:tc>
          <w:tcPr>
            <w:tcW w:w="567" w:type="dxa"/>
          </w:tcPr>
          <w:p w14:paraId="27552258" w14:textId="77777777" w:rsidR="00314CD2" w:rsidRPr="00314CD2" w:rsidRDefault="00314CD2" w:rsidP="00314CD2">
            <w:pPr>
              <w:spacing w:line="240" w:lineRule="auto"/>
              <w:jc w:val="left"/>
              <w:rPr>
                <w:rStyle w:val="Hyperlink"/>
                <w:rtl/>
              </w:rPr>
            </w:pPr>
            <w:hyperlink w:anchor="med4" w:tooltip="תוספת" w:history="1">
              <w:r w:rsidRPr="00314CD2">
                <w:rPr>
                  <w:rStyle w:val="Hyperlink"/>
                </w:rPr>
                <w:t>Go</w:t>
              </w:r>
            </w:hyperlink>
          </w:p>
        </w:tc>
        <w:tc>
          <w:tcPr>
            <w:tcW w:w="850" w:type="dxa"/>
          </w:tcPr>
          <w:p w14:paraId="081358F2" w14:textId="77777777" w:rsidR="00314CD2" w:rsidRPr="00314CD2" w:rsidRDefault="00314CD2" w:rsidP="00314C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bl>
    <w:p w14:paraId="0A4CC342" w14:textId="77777777" w:rsidR="00A54089" w:rsidRDefault="00A54089" w:rsidP="007F5F46">
      <w:pPr>
        <w:pStyle w:val="big-header"/>
        <w:ind w:left="0" w:right="1134"/>
        <w:rPr>
          <w:rFonts w:cs="FrankRuehl"/>
          <w:sz w:val="32"/>
        </w:rPr>
      </w:pPr>
      <w:r>
        <w:rPr>
          <w:rtl/>
        </w:rPr>
        <w:br w:type="page"/>
      </w:r>
      <w:r>
        <w:rPr>
          <w:rFonts w:cs="FrankRuehl" w:hint="eastAsia"/>
          <w:sz w:val="32"/>
          <w:rtl/>
        </w:rPr>
        <w:lastRenderedPageBreak/>
        <w:t>חוק</w:t>
      </w:r>
      <w:r>
        <w:rPr>
          <w:rFonts w:cs="FrankRuehl"/>
          <w:sz w:val="32"/>
          <w:rtl/>
        </w:rPr>
        <w:t xml:space="preserve"> עזר </w:t>
      </w:r>
      <w:r w:rsidR="007F5F46">
        <w:rPr>
          <w:rFonts w:cs="FrankRuehl" w:hint="cs"/>
          <w:sz w:val="32"/>
          <w:rtl/>
        </w:rPr>
        <w:t>לחולון</w:t>
      </w:r>
      <w:r>
        <w:rPr>
          <w:rFonts w:cs="FrankRuehl"/>
          <w:sz w:val="32"/>
          <w:rtl/>
        </w:rPr>
        <w:t xml:space="preserve"> (</w:t>
      </w:r>
      <w:r w:rsidR="00B43F17">
        <w:rPr>
          <w:rFonts w:cs="FrankRuehl" w:hint="cs"/>
          <w:sz w:val="32"/>
          <w:rtl/>
        </w:rPr>
        <w:t xml:space="preserve">שילוט), </w:t>
      </w:r>
      <w:r w:rsidR="007F5F46">
        <w:rPr>
          <w:rFonts w:cs="FrankRuehl" w:hint="cs"/>
          <w:sz w:val="32"/>
          <w:rtl/>
        </w:rPr>
        <w:t>תשס"ג-2003</w:t>
      </w:r>
      <w:r>
        <w:rPr>
          <w:rStyle w:val="default"/>
          <w:rtl/>
        </w:rPr>
        <w:footnoteReference w:customMarkFollows="1" w:id="1"/>
        <w:t>*</w:t>
      </w:r>
    </w:p>
    <w:p w14:paraId="3DEB793E" w14:textId="77777777" w:rsidR="00A54089" w:rsidRDefault="00366AD5" w:rsidP="0084680C">
      <w:pPr>
        <w:pStyle w:val="P00"/>
        <w:spacing w:before="72"/>
        <w:ind w:left="0" w:right="1134"/>
        <w:rPr>
          <w:rFonts w:cs="FrankRuehl" w:hint="cs"/>
          <w:rtl/>
          <w:lang w:val="he-IL"/>
        </w:rPr>
      </w:pPr>
      <w:r>
        <w:rPr>
          <w:rFonts w:cs="FrankRuehl" w:hint="cs"/>
          <w:rtl/>
          <w:lang w:val="he-IL"/>
        </w:rPr>
        <w:tab/>
      </w:r>
      <w:r w:rsidR="00A54089">
        <w:rPr>
          <w:rFonts w:cs="FrankRuehl"/>
          <w:rtl/>
          <w:lang w:val="he-IL"/>
        </w:rPr>
        <w:t xml:space="preserve">בתוקף סמכותה לפי </w:t>
      </w:r>
      <w:r w:rsidR="00DA1B8A">
        <w:rPr>
          <w:rFonts w:cs="FrankRuehl" w:hint="cs"/>
          <w:rtl/>
          <w:lang w:val="he-IL"/>
        </w:rPr>
        <w:t>סעיפים 246</w:t>
      </w:r>
      <w:r w:rsidR="0084680C">
        <w:rPr>
          <w:rFonts w:cs="FrankRuehl" w:hint="cs"/>
          <w:rtl/>
          <w:lang w:val="he-IL"/>
        </w:rPr>
        <w:t>,</w:t>
      </w:r>
      <w:r w:rsidR="00DA1B8A">
        <w:rPr>
          <w:rFonts w:cs="FrankRuehl" w:hint="cs"/>
          <w:rtl/>
          <w:lang w:val="he-IL"/>
        </w:rPr>
        <w:t xml:space="preserve"> 250 </w:t>
      </w:r>
      <w:r w:rsidR="0084680C">
        <w:rPr>
          <w:rFonts w:cs="FrankRuehl" w:hint="cs"/>
          <w:rtl/>
          <w:lang w:val="he-IL"/>
        </w:rPr>
        <w:t xml:space="preserve">ו-251 </w:t>
      </w:r>
      <w:r w:rsidR="00DA1B8A">
        <w:rPr>
          <w:rFonts w:cs="FrankRuehl" w:hint="cs"/>
          <w:rtl/>
          <w:lang w:val="he-IL"/>
        </w:rPr>
        <w:t>לפקודת העיריות</w:t>
      </w:r>
      <w:r w:rsidR="00A54089">
        <w:rPr>
          <w:rFonts w:cs="FrankRuehl" w:hint="cs"/>
          <w:rtl/>
          <w:lang w:val="he-IL"/>
        </w:rPr>
        <w:t>,</w:t>
      </w:r>
      <w:r w:rsidR="00A54089">
        <w:rPr>
          <w:rFonts w:cs="FrankRuehl"/>
          <w:rtl/>
          <w:lang w:val="he-IL"/>
        </w:rPr>
        <w:t xml:space="preserve"> מתקינה מועצת עי</w:t>
      </w:r>
      <w:r w:rsidR="00A54089">
        <w:rPr>
          <w:rFonts w:cs="FrankRuehl" w:hint="cs"/>
          <w:rtl/>
          <w:lang w:val="he-IL"/>
        </w:rPr>
        <w:t>ר</w:t>
      </w:r>
      <w:r w:rsidR="0084680C">
        <w:rPr>
          <w:rFonts w:cs="FrankRuehl" w:hint="cs"/>
          <w:rtl/>
          <w:lang w:val="he-IL"/>
        </w:rPr>
        <w:t>י</w:t>
      </w:r>
      <w:r w:rsidR="00A54089">
        <w:rPr>
          <w:rFonts w:cs="FrankRuehl" w:hint="cs"/>
          <w:rtl/>
          <w:lang w:val="he-IL"/>
        </w:rPr>
        <w:t>י</w:t>
      </w:r>
      <w:r w:rsidR="00A54089">
        <w:rPr>
          <w:rFonts w:cs="FrankRuehl"/>
          <w:rtl/>
          <w:lang w:val="he-IL"/>
        </w:rPr>
        <w:t xml:space="preserve">ת </w:t>
      </w:r>
      <w:r w:rsidR="0084680C">
        <w:rPr>
          <w:rFonts w:cs="FrankRuehl" w:hint="cs"/>
          <w:rtl/>
          <w:lang w:val="he-IL"/>
        </w:rPr>
        <w:t>חולון</w:t>
      </w:r>
      <w:r w:rsidR="00DA1B8A">
        <w:rPr>
          <w:rFonts w:cs="FrankRuehl" w:hint="cs"/>
          <w:rtl/>
          <w:lang w:val="he-IL"/>
        </w:rPr>
        <w:t xml:space="preserve"> </w:t>
      </w:r>
      <w:r w:rsidR="00A54089">
        <w:rPr>
          <w:rFonts w:cs="FrankRuehl"/>
          <w:rtl/>
          <w:lang w:val="he-IL"/>
        </w:rPr>
        <w:t>חוק עזר</w:t>
      </w:r>
      <w:r w:rsidR="00A54089">
        <w:rPr>
          <w:rFonts w:cs="FrankRuehl" w:hint="cs"/>
          <w:rtl/>
          <w:lang w:val="he-IL"/>
        </w:rPr>
        <w:t xml:space="preserve"> זה:</w:t>
      </w:r>
    </w:p>
    <w:p w14:paraId="0D971731" w14:textId="77777777" w:rsidR="00A54089" w:rsidRDefault="00A54089" w:rsidP="00AB71B7">
      <w:pPr>
        <w:pStyle w:val="medium2-header"/>
        <w:keepLines w:val="0"/>
        <w:spacing w:before="120"/>
        <w:ind w:left="0" w:right="1134"/>
        <w:rPr>
          <w:rFonts w:cs="FrankRuehl"/>
          <w:noProof/>
          <w:rtl/>
        </w:rPr>
      </w:pPr>
      <w:bookmarkStart w:id="0" w:name="med0"/>
      <w:bookmarkEnd w:id="0"/>
      <w:r>
        <w:rPr>
          <w:rFonts w:cs="FrankRuehl"/>
          <w:noProof/>
          <w:rtl/>
        </w:rPr>
        <w:t xml:space="preserve">פרק </w:t>
      </w:r>
      <w:r w:rsidR="00B075A3">
        <w:rPr>
          <w:rFonts w:cs="FrankRuehl" w:hint="cs"/>
          <w:noProof/>
          <w:rtl/>
        </w:rPr>
        <w:t>ראשון</w:t>
      </w:r>
      <w:r>
        <w:rPr>
          <w:rFonts w:cs="FrankRuehl" w:hint="cs"/>
          <w:noProof/>
          <w:rtl/>
        </w:rPr>
        <w:t>: פרשנות</w:t>
      </w:r>
    </w:p>
    <w:p w14:paraId="78617A34" w14:textId="77777777" w:rsidR="00A54089" w:rsidRDefault="00A54089">
      <w:pPr>
        <w:pStyle w:val="P00"/>
        <w:spacing w:before="72"/>
        <w:ind w:left="0" w:right="1134"/>
        <w:rPr>
          <w:rStyle w:val="default"/>
          <w:rFonts w:hint="cs"/>
          <w:rtl/>
        </w:rPr>
      </w:pPr>
      <w:bookmarkStart w:id="1" w:name="Seif1"/>
      <w:bookmarkEnd w:id="1"/>
      <w:r>
        <w:rPr>
          <w:lang w:val="he-IL"/>
        </w:rPr>
        <w:pict w14:anchorId="1743C92A">
          <v:rect id="_x0000_s1026" style="position:absolute;left:0;text-align:left;margin-left:464.5pt;margin-top:8.05pt;width:75.05pt;height:13.2pt;z-index:251642880" o:allowincell="f" filled="f" stroked="f" strokecolor="lime" strokeweight=".25pt">
            <v:textbox style="mso-next-textbox:#_x0000_s1026" inset="0,0,0,0">
              <w:txbxContent>
                <w:p w14:paraId="0D302F09" w14:textId="77777777" w:rsidR="00153DF6" w:rsidRDefault="00153DF6">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14:paraId="4E9A2110" w14:textId="77777777" w:rsidR="0084680C" w:rsidRDefault="0084680C">
      <w:pPr>
        <w:pStyle w:val="P00"/>
        <w:spacing w:before="72"/>
        <w:ind w:left="0" w:right="1134"/>
        <w:rPr>
          <w:rStyle w:val="default"/>
          <w:rFonts w:hint="cs"/>
          <w:rtl/>
        </w:rPr>
      </w:pPr>
      <w:r>
        <w:rPr>
          <w:rStyle w:val="default"/>
          <w:rFonts w:hint="cs"/>
          <w:rtl/>
        </w:rPr>
        <w:tab/>
        <w:t xml:space="preserve">"ארגז ראווה" </w:t>
      </w:r>
      <w:r>
        <w:rPr>
          <w:rStyle w:val="default"/>
          <w:rtl/>
        </w:rPr>
        <w:t>–</w:t>
      </w:r>
      <w:r>
        <w:rPr>
          <w:rStyle w:val="default"/>
          <w:rFonts w:hint="cs"/>
          <w:rtl/>
        </w:rPr>
        <w:t xml:space="preserve"> ארגז או ארון או מיתקן אחר בעל נפח לפרסום מודעות, העשוי עץ, מתכת, חומר פלסטי, זכוכית או חומר אחר, שהותקן במקום ציבורי;</w:t>
      </w:r>
    </w:p>
    <w:p w14:paraId="09F34C8A" w14:textId="77777777" w:rsidR="0084680C" w:rsidRDefault="0084680C">
      <w:pPr>
        <w:pStyle w:val="P00"/>
        <w:spacing w:before="72"/>
        <w:ind w:left="0" w:right="1134"/>
        <w:rPr>
          <w:rStyle w:val="default"/>
          <w:rFonts w:hint="cs"/>
          <w:rtl/>
        </w:rPr>
      </w:pPr>
      <w:r>
        <w:rPr>
          <w:rStyle w:val="default"/>
          <w:rFonts w:hint="cs"/>
          <w:rtl/>
        </w:rPr>
        <w:tab/>
        <w:t xml:space="preserve">"אתר בניה" </w:t>
      </w:r>
      <w:r>
        <w:rPr>
          <w:rStyle w:val="default"/>
          <w:rtl/>
        </w:rPr>
        <w:t>–</w:t>
      </w:r>
      <w:r>
        <w:rPr>
          <w:rStyle w:val="default"/>
          <w:rFonts w:hint="cs"/>
          <w:rtl/>
        </w:rPr>
        <w:t xml:space="preserve"> לרבות הגדר המקיפה את אתר הבניה;</w:t>
      </w:r>
    </w:p>
    <w:p w14:paraId="55CC08EC" w14:textId="77777777" w:rsidR="0084680C" w:rsidRDefault="0084680C">
      <w:pPr>
        <w:pStyle w:val="P00"/>
        <w:spacing w:before="72"/>
        <w:ind w:left="0" w:right="1134"/>
        <w:rPr>
          <w:rStyle w:val="default"/>
          <w:rFonts w:hint="cs"/>
          <w:rtl/>
        </w:rPr>
      </w:pPr>
      <w:r>
        <w:rPr>
          <w:rStyle w:val="default"/>
          <w:rFonts w:hint="cs"/>
          <w:rtl/>
        </w:rPr>
        <w:tab/>
        <w:t xml:space="preserve">"בנין" </w:t>
      </w:r>
      <w:r>
        <w:rPr>
          <w:rStyle w:val="default"/>
          <w:rtl/>
        </w:rPr>
        <w:t>–</w:t>
      </w:r>
      <w:r>
        <w:rPr>
          <w:rStyle w:val="default"/>
          <w:rFonts w:hint="cs"/>
          <w:rtl/>
        </w:rPr>
        <w:t xml:space="preserve"> כל מבנה, בין שהוא קבוע ובין שאינו קבוע, בין שהוא בנוי אבן ובין שהוא בנוי בטון, טיט, ברזל או חומר אחר, לרבות </w:t>
      </w:r>
      <w:r>
        <w:rPr>
          <w:rStyle w:val="default"/>
          <w:rtl/>
        </w:rPr>
        <w:t>–</w:t>
      </w:r>
    </w:p>
    <w:p w14:paraId="0F7F27D2" w14:textId="77777777" w:rsidR="0084680C" w:rsidRDefault="0084680C" w:rsidP="0084680C">
      <w:pPr>
        <w:pStyle w:val="P00"/>
        <w:spacing w:before="72"/>
        <w:ind w:left="1021" w:right="1134"/>
        <w:rPr>
          <w:rStyle w:val="default"/>
          <w:rFonts w:hint="cs"/>
          <w:rtl/>
        </w:rPr>
      </w:pPr>
      <w:r>
        <w:rPr>
          <w:rStyle w:val="default"/>
          <w:rFonts w:hint="cs"/>
          <w:rtl/>
        </w:rPr>
        <w:t>(1)</w:t>
      </w:r>
      <w:r>
        <w:rPr>
          <w:rStyle w:val="default"/>
          <w:rFonts w:hint="cs"/>
          <w:rtl/>
        </w:rPr>
        <w:tab/>
        <w:t>כל חלק של מבנה כאמור וכל דבר המחובר לו חיבור של קבע;</w:t>
      </w:r>
    </w:p>
    <w:p w14:paraId="1C274DDA" w14:textId="77777777" w:rsidR="0084680C" w:rsidRDefault="0084680C" w:rsidP="0084680C">
      <w:pPr>
        <w:pStyle w:val="P00"/>
        <w:spacing w:before="72"/>
        <w:ind w:left="1021" w:right="1134"/>
        <w:rPr>
          <w:rStyle w:val="default"/>
          <w:rFonts w:hint="cs"/>
          <w:rtl/>
        </w:rPr>
      </w:pPr>
      <w:r>
        <w:rPr>
          <w:rStyle w:val="default"/>
          <w:rFonts w:hint="cs"/>
          <w:rtl/>
        </w:rPr>
        <w:t>(2)</w:t>
      </w:r>
      <w:r>
        <w:rPr>
          <w:rStyle w:val="default"/>
          <w:rFonts w:hint="cs"/>
          <w:rtl/>
        </w:rPr>
        <w:tab/>
        <w:t>קיר, סוללת עפר, גדר וכיוצא באלה, הגודרים או תוחמים, או המיועדים לגדור או לתחום שטח קרקע או חלל;</w:t>
      </w:r>
    </w:p>
    <w:p w14:paraId="2AE25E44" w14:textId="77777777" w:rsidR="0084680C" w:rsidRDefault="0084680C">
      <w:pPr>
        <w:pStyle w:val="P00"/>
        <w:spacing w:before="72"/>
        <w:ind w:left="0" w:right="1134"/>
        <w:rPr>
          <w:rStyle w:val="default"/>
          <w:rFonts w:hint="cs"/>
          <w:rtl/>
        </w:rPr>
      </w:pPr>
      <w:r>
        <w:rPr>
          <w:rStyle w:val="default"/>
          <w:rFonts w:hint="cs"/>
          <w:rtl/>
        </w:rPr>
        <w:tab/>
        <w:t xml:space="preserve">"המועצה" </w:t>
      </w:r>
      <w:r>
        <w:rPr>
          <w:rStyle w:val="default"/>
          <w:rtl/>
        </w:rPr>
        <w:t>–</w:t>
      </w:r>
      <w:r>
        <w:rPr>
          <w:rStyle w:val="default"/>
          <w:rFonts w:hint="cs"/>
          <w:rtl/>
        </w:rPr>
        <w:t xml:space="preserve"> מועצת העיריה;</w:t>
      </w:r>
    </w:p>
    <w:p w14:paraId="494727C6" w14:textId="77777777" w:rsidR="0084680C" w:rsidRDefault="0084680C">
      <w:pPr>
        <w:pStyle w:val="P00"/>
        <w:spacing w:before="72"/>
        <w:ind w:left="0" w:right="1134"/>
        <w:rPr>
          <w:rStyle w:val="default"/>
          <w:rFonts w:hint="cs"/>
          <w:rtl/>
        </w:rPr>
      </w:pPr>
      <w:r>
        <w:rPr>
          <w:rStyle w:val="default"/>
          <w:rFonts w:hint="cs"/>
          <w:rtl/>
        </w:rPr>
        <w:tab/>
        <w:t xml:space="preserve">"העיריה" </w:t>
      </w:r>
      <w:r>
        <w:rPr>
          <w:rStyle w:val="default"/>
          <w:rtl/>
        </w:rPr>
        <w:t>–</w:t>
      </w:r>
      <w:r>
        <w:rPr>
          <w:rStyle w:val="default"/>
          <w:rFonts w:hint="cs"/>
          <w:rtl/>
        </w:rPr>
        <w:t xml:space="preserve"> עיריית חולון;</w:t>
      </w:r>
    </w:p>
    <w:p w14:paraId="49CDC54C" w14:textId="77777777" w:rsidR="0084680C" w:rsidRDefault="0084680C">
      <w:pPr>
        <w:pStyle w:val="P00"/>
        <w:spacing w:before="72"/>
        <w:ind w:left="0" w:right="1134"/>
        <w:rPr>
          <w:rStyle w:val="default"/>
          <w:rFonts w:hint="cs"/>
          <w:rtl/>
        </w:rPr>
      </w:pPr>
      <w:r>
        <w:rPr>
          <w:rStyle w:val="default"/>
          <w:rFonts w:hint="cs"/>
          <w:rtl/>
        </w:rPr>
        <w:tab/>
        <w:t xml:space="preserve">"ועדה" או "ועדה מקצועית לשילוט" </w:t>
      </w:r>
      <w:r>
        <w:rPr>
          <w:rStyle w:val="default"/>
          <w:rtl/>
        </w:rPr>
        <w:t>–</w:t>
      </w:r>
      <w:r>
        <w:rPr>
          <w:rStyle w:val="default"/>
          <w:rFonts w:hint="cs"/>
          <w:rtl/>
        </w:rPr>
        <w:t xml:space="preserve"> ועדה מייעצת שימנה ראש העיריה, שתכלול, בין השאר, את מנהל היחידה לחזות העיר </w:t>
      </w:r>
      <w:r>
        <w:rPr>
          <w:rStyle w:val="default"/>
          <w:rtl/>
        </w:rPr>
        <w:t>–</w:t>
      </w:r>
      <w:r>
        <w:rPr>
          <w:rStyle w:val="default"/>
          <w:rFonts w:hint="cs"/>
          <w:rtl/>
        </w:rPr>
        <w:t xml:space="preserve"> שילוט או נציגו ואת מהנדס העיר או נציגו;</w:t>
      </w:r>
    </w:p>
    <w:p w14:paraId="7616E3CD" w14:textId="77777777" w:rsidR="0084680C" w:rsidRDefault="0084680C">
      <w:pPr>
        <w:pStyle w:val="P00"/>
        <w:spacing w:before="72"/>
        <w:ind w:left="0" w:right="1134"/>
        <w:rPr>
          <w:rStyle w:val="default"/>
          <w:rFonts w:hint="cs"/>
          <w:rtl/>
        </w:rPr>
      </w:pPr>
      <w:r>
        <w:rPr>
          <w:rStyle w:val="default"/>
          <w:rFonts w:hint="cs"/>
          <w:rtl/>
        </w:rPr>
        <w:tab/>
        <w:t xml:space="preserve">"חודש" </w:t>
      </w:r>
      <w:r>
        <w:rPr>
          <w:rStyle w:val="default"/>
          <w:rtl/>
        </w:rPr>
        <w:t>–</w:t>
      </w:r>
      <w:r>
        <w:rPr>
          <w:rStyle w:val="default"/>
          <w:rFonts w:hint="cs"/>
          <w:rtl/>
        </w:rPr>
        <w:t xml:space="preserve"> חודש או חלק ממנו;</w:t>
      </w:r>
    </w:p>
    <w:p w14:paraId="672E1E97" w14:textId="77777777" w:rsidR="0084680C" w:rsidRDefault="0084680C">
      <w:pPr>
        <w:pStyle w:val="P00"/>
        <w:spacing w:before="72"/>
        <w:ind w:left="0" w:right="1134"/>
        <w:rPr>
          <w:rStyle w:val="default"/>
          <w:rFonts w:hint="cs"/>
          <w:rtl/>
        </w:rPr>
      </w:pPr>
      <w:r>
        <w:rPr>
          <w:rStyle w:val="default"/>
          <w:rFonts w:hint="cs"/>
          <w:rtl/>
        </w:rPr>
        <w:tab/>
        <w:t xml:space="preserve">"יום" </w:t>
      </w:r>
      <w:r>
        <w:rPr>
          <w:rStyle w:val="default"/>
          <w:rtl/>
        </w:rPr>
        <w:t>–</w:t>
      </w:r>
      <w:r>
        <w:rPr>
          <w:rStyle w:val="default"/>
          <w:rFonts w:hint="cs"/>
          <w:rtl/>
        </w:rPr>
        <w:t xml:space="preserve"> יום או חלק ממנו;</w:t>
      </w:r>
    </w:p>
    <w:p w14:paraId="6F586F14" w14:textId="77777777" w:rsidR="0084680C" w:rsidRDefault="0084680C">
      <w:pPr>
        <w:pStyle w:val="P00"/>
        <w:spacing w:before="72"/>
        <w:ind w:left="0" w:right="1134"/>
        <w:rPr>
          <w:rStyle w:val="default"/>
          <w:rFonts w:hint="cs"/>
          <w:rtl/>
        </w:rPr>
      </w:pPr>
      <w:r>
        <w:rPr>
          <w:rStyle w:val="default"/>
          <w:rFonts w:hint="cs"/>
          <w:rtl/>
        </w:rPr>
        <w:tab/>
        <w:t xml:space="preserve">"מודעה" </w:t>
      </w:r>
      <w:r>
        <w:rPr>
          <w:rStyle w:val="default"/>
          <w:rtl/>
        </w:rPr>
        <w:t>–</w:t>
      </w:r>
      <w:r>
        <w:rPr>
          <w:rStyle w:val="default"/>
          <w:rFonts w:hint="cs"/>
          <w:rtl/>
        </w:rPr>
        <w:t xml:space="preserve"> הודעה, כרזה, צילום, תחריט, ציור, שרטוט, תמונה, כתובת, סמל, תבנית, אות או כיוצא באלה, העשויים מחומר כלשהו, הנמסרים או מפורסמים בדרך כלשהי, לרבות בדרך הדבקה, הארה, הסרטה, צביעה או חריטה או באמצעות כדור פורח, כלי טיס, עפיפון, מכשיר אלקטרוני או אופטי או חשמלי, וכן באמצעות ארגז ראווה, למעט שלט;</w:t>
      </w:r>
    </w:p>
    <w:p w14:paraId="2EAA4582" w14:textId="77777777" w:rsidR="0084680C" w:rsidRDefault="0084680C">
      <w:pPr>
        <w:pStyle w:val="P00"/>
        <w:spacing w:before="72"/>
        <w:ind w:left="0" w:right="1134"/>
        <w:rPr>
          <w:rStyle w:val="default"/>
          <w:rFonts w:hint="cs"/>
          <w:rtl/>
        </w:rPr>
      </w:pPr>
      <w:r>
        <w:rPr>
          <w:rStyle w:val="default"/>
          <w:rFonts w:hint="cs"/>
          <w:rtl/>
        </w:rPr>
        <w:tab/>
        <w:t xml:space="preserve">"מיתקן פרסום עירוני" </w:t>
      </w:r>
      <w:r>
        <w:rPr>
          <w:rStyle w:val="default"/>
          <w:rtl/>
        </w:rPr>
        <w:t>–</w:t>
      </w:r>
      <w:r>
        <w:rPr>
          <w:rStyle w:val="default"/>
          <w:rFonts w:hint="cs"/>
          <w:rtl/>
        </w:rPr>
        <w:t xml:space="preserve"> מיתקן או נכס בשטח ציבורי, שבבעלות העיריה או בהחזקתה, או מיתקן המוצב על נכס עירוני, המשמש לפרסום;</w:t>
      </w:r>
    </w:p>
    <w:p w14:paraId="55394DCA" w14:textId="77777777" w:rsidR="0084680C" w:rsidRDefault="0084680C">
      <w:pPr>
        <w:pStyle w:val="P00"/>
        <w:spacing w:before="72"/>
        <w:ind w:left="0" w:right="1134"/>
        <w:rPr>
          <w:rStyle w:val="default"/>
          <w:rFonts w:hint="cs"/>
          <w:rtl/>
        </w:rPr>
      </w:pPr>
      <w:r>
        <w:rPr>
          <w:rStyle w:val="default"/>
          <w:rFonts w:hint="cs"/>
          <w:rtl/>
        </w:rPr>
        <w:tab/>
        <w:t xml:space="preserve">"מקום ציבורי" או "שטח ציבורי" </w:t>
      </w:r>
      <w:r>
        <w:rPr>
          <w:rStyle w:val="default"/>
          <w:rtl/>
        </w:rPr>
        <w:t>–</w:t>
      </w:r>
      <w:r>
        <w:rPr>
          <w:rStyle w:val="default"/>
          <w:rFonts w:hint="cs"/>
          <w:rtl/>
        </w:rPr>
        <w:t xml:space="preserve"> רחוב, לרבות מדרכה, שדרה, כניסה או מעבר של מרכז מסחרי או של בית משרדים, סמטה, משעול, נתיב להולכי רגל, כיכר, רחבה, חצר, מגרש ספורט, טיילת, חניון, גשר, גינה, מבוי, מפלש ומקום פתוח שהציבור משתמש בו או נוהג לעבור בו או שהציבור נכנס אליו או רשאי להיכנס אליו, ובלבד שהשטח בבעלות ציבורית; כולל מקום פרטי הגובל ברחוב או בכיכר או במדרחוב או שהוא נשקף אליהם, וחלל האוויר שמעל שטח או מקום כאמור, וכן מסעדה, בית קפה, בית מלון וכל מקום עינוג ציבורי;</w:t>
      </w:r>
    </w:p>
    <w:p w14:paraId="126A15C1" w14:textId="77777777" w:rsidR="0084680C" w:rsidRDefault="0084680C">
      <w:pPr>
        <w:pStyle w:val="P00"/>
        <w:spacing w:before="72"/>
        <w:ind w:left="0" w:right="1134"/>
        <w:rPr>
          <w:rStyle w:val="default"/>
          <w:rFonts w:hint="cs"/>
          <w:rtl/>
        </w:rPr>
      </w:pPr>
      <w:r>
        <w:rPr>
          <w:rStyle w:val="default"/>
          <w:rFonts w:hint="cs"/>
          <w:rtl/>
        </w:rPr>
        <w:tab/>
        <w:t xml:space="preserve">"מ"ר" </w:t>
      </w:r>
      <w:r>
        <w:rPr>
          <w:rStyle w:val="default"/>
          <w:rtl/>
        </w:rPr>
        <w:t>–</w:t>
      </w:r>
      <w:r>
        <w:rPr>
          <w:rStyle w:val="default"/>
          <w:rFonts w:hint="cs"/>
          <w:rtl/>
        </w:rPr>
        <w:t xml:space="preserve"> מ"ר או חלק ממנו;</w:t>
      </w:r>
    </w:p>
    <w:p w14:paraId="0AD138A6" w14:textId="77777777" w:rsidR="0084680C" w:rsidRDefault="0084680C">
      <w:pPr>
        <w:pStyle w:val="P00"/>
        <w:spacing w:before="72"/>
        <w:ind w:left="0" w:right="1134"/>
        <w:rPr>
          <w:rStyle w:val="default"/>
          <w:rFonts w:hint="cs"/>
          <w:rtl/>
        </w:rPr>
      </w:pPr>
      <w:r>
        <w:rPr>
          <w:rStyle w:val="default"/>
          <w:rFonts w:hint="cs"/>
          <w:rtl/>
        </w:rPr>
        <w:tab/>
        <w:t xml:space="preserve">"נכס" </w:t>
      </w:r>
      <w:r>
        <w:rPr>
          <w:rStyle w:val="default"/>
          <w:rtl/>
        </w:rPr>
        <w:t>–</w:t>
      </w:r>
      <w:r>
        <w:rPr>
          <w:rStyle w:val="default"/>
          <w:rFonts w:hint="cs"/>
          <w:rtl/>
        </w:rPr>
        <w:t xml:space="preserve"> בנין או מקרקעין או כל חלק מהם, בין תפוסים ובין שאינם תפוסים, לרבות כל דבר המחובר אליהם או הנטוע בהם, וכן מיטלטלין;</w:t>
      </w:r>
    </w:p>
    <w:p w14:paraId="1777003D" w14:textId="77777777" w:rsidR="0084680C" w:rsidRDefault="0084680C">
      <w:pPr>
        <w:pStyle w:val="P00"/>
        <w:spacing w:before="72"/>
        <w:ind w:left="0" w:right="1134"/>
        <w:rPr>
          <w:rStyle w:val="default"/>
          <w:rFonts w:hint="cs"/>
          <w:rtl/>
        </w:rPr>
      </w:pPr>
      <w:r>
        <w:rPr>
          <w:rStyle w:val="default"/>
          <w:rFonts w:hint="cs"/>
          <w:rtl/>
        </w:rPr>
        <w:tab/>
        <w:t xml:space="preserve">"עסק" </w:t>
      </w:r>
      <w:r w:rsidR="005A5554">
        <w:rPr>
          <w:rStyle w:val="default"/>
          <w:rtl/>
        </w:rPr>
        <w:t>–</w:t>
      </w:r>
      <w:r>
        <w:rPr>
          <w:rStyle w:val="default"/>
          <w:rFonts w:hint="cs"/>
          <w:rtl/>
        </w:rPr>
        <w:t xml:space="preserve"> </w:t>
      </w:r>
      <w:r w:rsidR="005A5554">
        <w:rPr>
          <w:rStyle w:val="default"/>
          <w:rFonts w:hint="cs"/>
          <w:rtl/>
        </w:rPr>
        <w:t xml:space="preserve">מקום החייב ברישיון עסק לפי חוק רישוי עסקים, התשכ"ח-1968 (להלן </w:t>
      </w:r>
      <w:r w:rsidR="005A5554">
        <w:rPr>
          <w:rStyle w:val="default"/>
          <w:rtl/>
        </w:rPr>
        <w:t>–</w:t>
      </w:r>
      <w:r w:rsidR="005A5554">
        <w:rPr>
          <w:rStyle w:val="default"/>
          <w:rFonts w:hint="cs"/>
          <w:rtl/>
        </w:rPr>
        <w:t xml:space="preserve"> חוק רישוי עסקים), או בתעודת עוסק מורשה, וכולל עוסק זעיר, ולרבות כל מקום המשמש לייצור, למכירה או לאחסון של מוצרים וסחורות או למתן שירותים, כולל מפעל, בית מלאכה, חנות, משרד או מוסד, או מקום המשמש לכל פעילות אחרת, שאינה מגורים, למעט אתר בניה;</w:t>
      </w:r>
    </w:p>
    <w:p w14:paraId="4B50E606" w14:textId="77777777" w:rsidR="005A5554" w:rsidRDefault="005A5554">
      <w:pPr>
        <w:pStyle w:val="P00"/>
        <w:spacing w:before="72"/>
        <w:ind w:left="0" w:right="1134"/>
        <w:rPr>
          <w:rStyle w:val="default"/>
          <w:rFonts w:hint="cs"/>
          <w:rtl/>
        </w:rPr>
      </w:pPr>
      <w:r>
        <w:rPr>
          <w:rStyle w:val="default"/>
          <w:rFonts w:hint="cs"/>
          <w:rtl/>
        </w:rPr>
        <w:tab/>
        <w:t xml:space="preserve">"פרסום" </w:t>
      </w:r>
      <w:r w:rsidR="00ED6054">
        <w:rPr>
          <w:rStyle w:val="default"/>
          <w:rtl/>
        </w:rPr>
        <w:t>–</w:t>
      </w:r>
      <w:r>
        <w:rPr>
          <w:rStyle w:val="default"/>
          <w:rFonts w:hint="cs"/>
          <w:rtl/>
        </w:rPr>
        <w:t xml:space="preserve"> </w:t>
      </w:r>
      <w:r w:rsidR="00ED6054">
        <w:rPr>
          <w:rStyle w:val="default"/>
          <w:rFonts w:hint="cs"/>
          <w:rtl/>
        </w:rPr>
        <w:t xml:space="preserve">הודעת דבר במקום ציבורי בדרך כלשהי, לרבות </w:t>
      </w:r>
      <w:r w:rsidR="00E36B9B">
        <w:rPr>
          <w:rStyle w:val="default"/>
          <w:rFonts w:hint="cs"/>
          <w:rtl/>
        </w:rPr>
        <w:t>דרך הדבקה, הצגה, הארה, הסרטה, צביעה, חריטה או כיוצא בהם, על ידי מסירת תוכנו בכתב, בדפוס, בתמונה, בציור או באופן אחר;</w:t>
      </w:r>
    </w:p>
    <w:p w14:paraId="7995410E" w14:textId="77777777" w:rsidR="00E36B9B" w:rsidRDefault="00E36B9B">
      <w:pPr>
        <w:pStyle w:val="P00"/>
        <w:spacing w:before="72"/>
        <w:ind w:left="0" w:right="1134"/>
        <w:rPr>
          <w:rStyle w:val="default"/>
          <w:rFonts w:hint="cs"/>
          <w:rtl/>
        </w:rPr>
      </w:pPr>
      <w:r>
        <w:rPr>
          <w:rStyle w:val="default"/>
          <w:rFonts w:hint="cs"/>
          <w:rtl/>
        </w:rPr>
        <w:lastRenderedPageBreak/>
        <w:tab/>
        <w:t xml:space="preserve">"פרסום חוצות" </w:t>
      </w:r>
      <w:r>
        <w:rPr>
          <w:rStyle w:val="default"/>
          <w:rtl/>
        </w:rPr>
        <w:t>–</w:t>
      </w:r>
      <w:r>
        <w:rPr>
          <w:rStyle w:val="default"/>
          <w:rFonts w:hint="cs"/>
          <w:rtl/>
        </w:rPr>
        <w:t xml:space="preserve"> שלט שתוכנו מתחלף מזמן לזמן המתפרסם על מיתקן המתופעל על ידי גוף שעיסוקו בפרסום מסוג זה;</w:t>
      </w:r>
    </w:p>
    <w:p w14:paraId="6DED9DDC" w14:textId="77777777" w:rsidR="00E36B9B" w:rsidRDefault="00E36B9B">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לרבות אדם שהוא הסמיכו בכתב לענין חוק עזר זה, כולו או מקצתו;</w:t>
      </w:r>
    </w:p>
    <w:p w14:paraId="4FCDF0CA" w14:textId="77777777" w:rsidR="00E36B9B" w:rsidRDefault="00E36B9B" w:rsidP="00E36B9B">
      <w:pPr>
        <w:pStyle w:val="P00"/>
        <w:spacing w:before="72"/>
        <w:ind w:left="0" w:right="1134"/>
        <w:rPr>
          <w:rStyle w:val="default"/>
          <w:rFonts w:hint="cs"/>
          <w:rtl/>
        </w:rPr>
      </w:pPr>
      <w:r>
        <w:rPr>
          <w:rStyle w:val="default"/>
          <w:rFonts w:hint="cs"/>
          <w:rtl/>
        </w:rPr>
        <w:tab/>
        <w:t xml:space="preserve">"רישיון" </w:t>
      </w:r>
      <w:r>
        <w:rPr>
          <w:rStyle w:val="default"/>
          <w:rtl/>
        </w:rPr>
        <w:t>–</w:t>
      </w:r>
      <w:r>
        <w:rPr>
          <w:rStyle w:val="default"/>
          <w:rFonts w:hint="cs"/>
          <w:rtl/>
        </w:rPr>
        <w:t xml:space="preserve"> רישיון שנתן ראש העיריה לפי הוראות חוק עזר זה;</w:t>
      </w:r>
    </w:p>
    <w:p w14:paraId="2A9B5691" w14:textId="77777777" w:rsidR="00E36B9B" w:rsidRDefault="00E36B9B">
      <w:pPr>
        <w:pStyle w:val="P00"/>
        <w:spacing w:before="72"/>
        <w:ind w:left="0" w:right="1134"/>
        <w:rPr>
          <w:rStyle w:val="default"/>
          <w:rFonts w:hint="cs"/>
          <w:rtl/>
        </w:rPr>
      </w:pPr>
      <w:r>
        <w:rPr>
          <w:rStyle w:val="default"/>
          <w:rFonts w:hint="cs"/>
          <w:rtl/>
        </w:rPr>
        <w:tab/>
        <w:t xml:space="preserve">"שטח שילוט" </w:t>
      </w:r>
      <w:r>
        <w:rPr>
          <w:rStyle w:val="default"/>
          <w:rtl/>
        </w:rPr>
        <w:t>–</w:t>
      </w:r>
      <w:r>
        <w:rPr>
          <w:rStyle w:val="default"/>
          <w:rFonts w:hint="cs"/>
          <w:rtl/>
        </w:rPr>
        <w:t xml:space="preserve"> שטח שיחושב לפי מידות השלט או המודעה, כולל המסגרת;</w:t>
      </w:r>
    </w:p>
    <w:p w14:paraId="2454C2B5" w14:textId="77777777" w:rsidR="00E36B9B" w:rsidRDefault="00E36B9B">
      <w:pPr>
        <w:pStyle w:val="P00"/>
        <w:spacing w:before="72"/>
        <w:ind w:left="0" w:right="1134"/>
        <w:rPr>
          <w:rStyle w:val="default"/>
          <w:rFonts w:hint="cs"/>
          <w:rtl/>
        </w:rPr>
      </w:pPr>
      <w:r>
        <w:rPr>
          <w:rStyle w:val="default"/>
          <w:rFonts w:hint="cs"/>
          <w:rtl/>
        </w:rPr>
        <w:tab/>
        <w:t xml:space="preserve">"שילוט" </w:t>
      </w:r>
      <w:r>
        <w:rPr>
          <w:rStyle w:val="default"/>
          <w:rtl/>
        </w:rPr>
        <w:t>–</w:t>
      </w:r>
      <w:r>
        <w:rPr>
          <w:rStyle w:val="default"/>
          <w:rFonts w:hint="cs"/>
          <w:rtl/>
        </w:rPr>
        <w:t xml:space="preserve"> שלט או מודעה;</w:t>
      </w:r>
    </w:p>
    <w:p w14:paraId="62BE5EE9" w14:textId="77777777" w:rsidR="00E36B9B" w:rsidRDefault="00E36B9B">
      <w:pPr>
        <w:pStyle w:val="P00"/>
        <w:spacing w:before="72"/>
        <w:ind w:left="0" w:right="1134"/>
        <w:rPr>
          <w:rStyle w:val="default"/>
          <w:rFonts w:hint="cs"/>
          <w:rtl/>
        </w:rPr>
      </w:pPr>
      <w:r>
        <w:rPr>
          <w:rStyle w:val="default"/>
          <w:rFonts w:hint="cs"/>
          <w:rtl/>
        </w:rPr>
        <w:tab/>
        <w:t xml:space="preserve">"שלט" </w:t>
      </w:r>
      <w:r w:rsidR="007E1A3F">
        <w:rPr>
          <w:rStyle w:val="default"/>
          <w:rtl/>
        </w:rPr>
        <w:t>–</w:t>
      </w:r>
      <w:r>
        <w:rPr>
          <w:rStyle w:val="default"/>
          <w:rFonts w:hint="cs"/>
          <w:rtl/>
        </w:rPr>
        <w:t xml:space="preserve"> </w:t>
      </w:r>
      <w:r w:rsidR="007E1A3F">
        <w:rPr>
          <w:rStyle w:val="default"/>
          <w:rFonts w:hint="cs"/>
          <w:rtl/>
        </w:rPr>
        <w:t xml:space="preserve">הודעה בכתב או באמצעות בקרנה או הסרטה, כרזה, ציור, שרטוט, תמונה, תשריט, תבנית, תמונת סמל וכיוצא באלה, המותקנת בתחום העיריה, המכילה את שמו או כינויו של אדם או מקצועו, או מהותו או טיבו של עסק או שירות או של כל פעילות אחרת או של מוצר או של תוצר או כל צירוף של אלה, המראה או כוללת מילים, אותיות, מספרים, תמונות או ציורים; בין אם היא נתמכת או מחוברת לנכס או למיתקן או לכלי רכב ובין שאיננה נתמכת או מחוברת כאמור, בין שהיא יצוקה או חרוטה בקיר הנכס, בין שההודעה מוארת ובין שאיננה מוארת, או שהיא מוארת לסירוגין, או שהיא הודעה אלקטרונית, </w:t>
      </w:r>
      <w:r w:rsidR="000D7255">
        <w:rPr>
          <w:rStyle w:val="default"/>
          <w:rFonts w:hint="cs"/>
          <w:rtl/>
        </w:rPr>
        <w:t>לרבות כל אבזר הנושא את ההודעה;</w:t>
      </w:r>
    </w:p>
    <w:p w14:paraId="3C4C0396" w14:textId="77777777" w:rsidR="000D7255" w:rsidRDefault="000D7255">
      <w:pPr>
        <w:pStyle w:val="P00"/>
        <w:spacing w:before="72"/>
        <w:ind w:left="0" w:right="1134"/>
        <w:rPr>
          <w:rStyle w:val="default"/>
          <w:rFonts w:hint="cs"/>
          <w:rtl/>
        </w:rPr>
      </w:pPr>
      <w:r>
        <w:rPr>
          <w:rStyle w:val="default"/>
          <w:rFonts w:hint="cs"/>
          <w:rtl/>
        </w:rPr>
        <w:tab/>
        <w:t xml:space="preserve">"שלט אלקטרוני" </w:t>
      </w:r>
      <w:r>
        <w:rPr>
          <w:rStyle w:val="default"/>
          <w:rtl/>
        </w:rPr>
        <w:t>–</w:t>
      </w:r>
      <w:r>
        <w:rPr>
          <w:rStyle w:val="default"/>
          <w:rFonts w:hint="cs"/>
          <w:rtl/>
        </w:rPr>
        <w:t xml:space="preserve"> שלט המתפרסם באמצעים אלקטרוניים או ממוחשבים;</w:t>
      </w:r>
    </w:p>
    <w:p w14:paraId="4B325D65" w14:textId="77777777" w:rsidR="000D7255" w:rsidRDefault="000D7255">
      <w:pPr>
        <w:pStyle w:val="P00"/>
        <w:spacing w:before="72"/>
        <w:ind w:left="0" w:right="1134"/>
        <w:rPr>
          <w:rStyle w:val="default"/>
          <w:rFonts w:hint="cs"/>
          <w:rtl/>
        </w:rPr>
      </w:pPr>
      <w:r>
        <w:rPr>
          <w:rStyle w:val="default"/>
          <w:rFonts w:hint="cs"/>
          <w:rtl/>
        </w:rPr>
        <w:tab/>
        <w:t xml:space="preserve">"שלט בולט" </w:t>
      </w:r>
      <w:r>
        <w:rPr>
          <w:rStyle w:val="default"/>
          <w:rtl/>
        </w:rPr>
        <w:t>–</w:t>
      </w:r>
      <w:r>
        <w:rPr>
          <w:rStyle w:val="default"/>
          <w:rFonts w:hint="cs"/>
          <w:rtl/>
        </w:rPr>
        <w:t xml:space="preserve"> שלט המותקן בצורה שהוא בולט מקיר הבנין או נטוי מהקיר בצורה כלשהי, לרבות שלט כל גבי מיתקן או על גבי גדר או שלט המותקן על גג או על מעקה הגג של בנין, לרבות על סוכך;</w:t>
      </w:r>
    </w:p>
    <w:p w14:paraId="6635C59A" w14:textId="77777777" w:rsidR="000D7255" w:rsidRDefault="000D7255">
      <w:pPr>
        <w:pStyle w:val="P00"/>
        <w:spacing w:before="72"/>
        <w:ind w:left="0" w:right="1134"/>
        <w:rPr>
          <w:rStyle w:val="default"/>
          <w:rFonts w:hint="cs"/>
          <w:rtl/>
        </w:rPr>
      </w:pPr>
      <w:r>
        <w:rPr>
          <w:rStyle w:val="default"/>
          <w:rFonts w:hint="cs"/>
          <w:rtl/>
        </w:rPr>
        <w:tab/>
        <w:t xml:space="preserve">"שלט דגל" </w:t>
      </w:r>
      <w:r>
        <w:rPr>
          <w:rStyle w:val="default"/>
          <w:rtl/>
        </w:rPr>
        <w:t>–</w:t>
      </w:r>
      <w:r>
        <w:rPr>
          <w:rStyle w:val="default"/>
          <w:rFonts w:hint="cs"/>
          <w:rtl/>
        </w:rPr>
        <w:t xml:space="preserve"> שלט שהותקן בניצב למבנה;</w:t>
      </w:r>
    </w:p>
    <w:p w14:paraId="37EAA3F3" w14:textId="77777777" w:rsidR="000D7255" w:rsidRDefault="000D7255">
      <w:pPr>
        <w:pStyle w:val="P00"/>
        <w:spacing w:before="72"/>
        <w:ind w:left="0" w:right="1134"/>
        <w:rPr>
          <w:rStyle w:val="default"/>
          <w:rFonts w:hint="cs"/>
          <w:rtl/>
        </w:rPr>
      </w:pPr>
      <w:r>
        <w:rPr>
          <w:rStyle w:val="default"/>
          <w:rFonts w:hint="cs"/>
          <w:rtl/>
        </w:rPr>
        <w:tab/>
        <w:t xml:space="preserve">"שלט דו צדדי" </w:t>
      </w:r>
      <w:r>
        <w:rPr>
          <w:rStyle w:val="default"/>
          <w:rtl/>
        </w:rPr>
        <w:t>–</w:t>
      </w:r>
      <w:r>
        <w:rPr>
          <w:rStyle w:val="default"/>
          <w:rFonts w:hint="cs"/>
          <w:rtl/>
        </w:rPr>
        <w:t xml:space="preserve"> שלט הנושא פרסום משני צדיו, לרבות שלט דגל הנושא פרסום משני צדיו;</w:t>
      </w:r>
    </w:p>
    <w:p w14:paraId="3FA0768C" w14:textId="77777777" w:rsidR="000D7255" w:rsidRDefault="000D7255">
      <w:pPr>
        <w:pStyle w:val="P00"/>
        <w:spacing w:before="72"/>
        <w:ind w:left="0" w:right="1134"/>
        <w:rPr>
          <w:rStyle w:val="default"/>
          <w:rFonts w:hint="cs"/>
          <w:rtl/>
        </w:rPr>
      </w:pPr>
      <w:r>
        <w:rPr>
          <w:rStyle w:val="default"/>
          <w:rFonts w:hint="cs"/>
          <w:rtl/>
        </w:rPr>
        <w:tab/>
        <w:t xml:space="preserve">"שלט מתחלף" </w:t>
      </w:r>
      <w:r w:rsidR="00E43EEF">
        <w:rPr>
          <w:rStyle w:val="default"/>
          <w:rtl/>
        </w:rPr>
        <w:t>–</w:t>
      </w:r>
      <w:r w:rsidR="00E43EEF">
        <w:rPr>
          <w:rStyle w:val="default"/>
          <w:rFonts w:hint="cs"/>
          <w:rtl/>
        </w:rPr>
        <w:t xml:space="preserve"> שלט שתוכנו מתחלף באמצעים מכניים, חשמליים או אחרים, להוציא שלט אלקטרוני;</w:t>
      </w:r>
    </w:p>
    <w:p w14:paraId="09F0A776" w14:textId="77777777" w:rsidR="00E43EEF" w:rsidRDefault="00E43EEF">
      <w:pPr>
        <w:pStyle w:val="P00"/>
        <w:spacing w:before="72"/>
        <w:ind w:left="0" w:right="1134"/>
        <w:rPr>
          <w:rStyle w:val="default"/>
          <w:rFonts w:hint="cs"/>
          <w:rtl/>
        </w:rPr>
      </w:pPr>
      <w:r>
        <w:rPr>
          <w:rStyle w:val="default"/>
          <w:rFonts w:hint="cs"/>
          <w:rtl/>
        </w:rPr>
        <w:tab/>
        <w:t xml:space="preserve">"שלט רגיל" </w:t>
      </w:r>
      <w:r>
        <w:rPr>
          <w:rStyle w:val="default"/>
          <w:rtl/>
        </w:rPr>
        <w:t>–</w:t>
      </w:r>
      <w:r>
        <w:rPr>
          <w:rStyle w:val="default"/>
          <w:rFonts w:hint="cs"/>
          <w:rtl/>
        </w:rPr>
        <w:t xml:space="preserve"> שלט המותקן בחזית מבנה העסק שאותו הוא מפרסם ואינו מוגדר בצורה אחרת בחוק עזר זה;</w:t>
      </w:r>
    </w:p>
    <w:p w14:paraId="70552218" w14:textId="77777777" w:rsidR="00E43EEF" w:rsidRDefault="00E43EEF">
      <w:pPr>
        <w:pStyle w:val="P00"/>
        <w:spacing w:before="72"/>
        <w:ind w:left="0" w:right="1134"/>
        <w:rPr>
          <w:rStyle w:val="default"/>
          <w:rFonts w:hint="cs"/>
          <w:rtl/>
        </w:rPr>
      </w:pPr>
      <w:r>
        <w:rPr>
          <w:rStyle w:val="default"/>
          <w:rFonts w:hint="cs"/>
          <w:rtl/>
        </w:rPr>
        <w:tab/>
        <w:t xml:space="preserve">"שלט של עסק אחר" </w:t>
      </w:r>
      <w:r>
        <w:rPr>
          <w:rStyle w:val="default"/>
          <w:rtl/>
        </w:rPr>
        <w:t>–</w:t>
      </w:r>
      <w:r>
        <w:rPr>
          <w:rStyle w:val="default"/>
          <w:rFonts w:hint="cs"/>
          <w:rtl/>
        </w:rPr>
        <w:t xml:space="preserve"> שלט אשר מפרסם עסק אחר, או מפרסם נוסף על כך עסק אחר, שמיקומו אינו במקום שהוצב בו השלט;</w:t>
      </w:r>
    </w:p>
    <w:p w14:paraId="0D09F6D2" w14:textId="77777777" w:rsidR="00E43EEF" w:rsidRDefault="00E43EEF">
      <w:pPr>
        <w:pStyle w:val="P00"/>
        <w:spacing w:before="72"/>
        <w:ind w:left="0" w:right="1134"/>
        <w:rPr>
          <w:rStyle w:val="default"/>
          <w:rFonts w:hint="cs"/>
          <w:rtl/>
        </w:rPr>
      </w:pPr>
      <w:r>
        <w:rPr>
          <w:rStyle w:val="default"/>
          <w:rFonts w:hint="cs"/>
          <w:rtl/>
        </w:rPr>
        <w:tab/>
        <w:t xml:space="preserve">"שנה" </w:t>
      </w:r>
      <w:r>
        <w:rPr>
          <w:rStyle w:val="default"/>
          <w:rtl/>
        </w:rPr>
        <w:t>–</w:t>
      </w:r>
      <w:r>
        <w:rPr>
          <w:rStyle w:val="default"/>
          <w:rFonts w:hint="cs"/>
          <w:rtl/>
        </w:rPr>
        <w:t xml:space="preserve"> שנה או חלק ממנה.</w:t>
      </w:r>
    </w:p>
    <w:p w14:paraId="524E92C1" w14:textId="77777777" w:rsidR="00A54089" w:rsidRDefault="00A54089" w:rsidP="00AB71B7">
      <w:pPr>
        <w:pStyle w:val="medium2-header"/>
        <w:keepLines w:val="0"/>
        <w:spacing w:before="120"/>
        <w:ind w:left="0" w:right="1134"/>
        <w:rPr>
          <w:rFonts w:cs="FrankRuehl"/>
          <w:noProof/>
          <w:rtl/>
        </w:rPr>
      </w:pPr>
      <w:bookmarkStart w:id="2" w:name="med1"/>
      <w:bookmarkEnd w:id="2"/>
      <w:r>
        <w:rPr>
          <w:rFonts w:cs="FrankRuehl"/>
          <w:noProof/>
          <w:rtl/>
        </w:rPr>
        <w:t xml:space="preserve">פרק </w:t>
      </w:r>
      <w:r w:rsidR="00B075A3">
        <w:rPr>
          <w:rFonts w:cs="FrankRuehl" w:hint="cs"/>
          <w:noProof/>
          <w:rtl/>
        </w:rPr>
        <w:t xml:space="preserve">שני: </w:t>
      </w:r>
      <w:r w:rsidR="001760F3">
        <w:rPr>
          <w:rFonts w:cs="FrankRuehl" w:hint="cs"/>
          <w:noProof/>
          <w:rtl/>
        </w:rPr>
        <w:t>ר</w:t>
      </w:r>
      <w:r w:rsidR="00E43EEF">
        <w:rPr>
          <w:rFonts w:cs="FrankRuehl" w:hint="cs"/>
          <w:noProof/>
          <w:rtl/>
        </w:rPr>
        <w:t>י</w:t>
      </w:r>
      <w:r w:rsidR="001760F3">
        <w:rPr>
          <w:rFonts w:cs="FrankRuehl" w:hint="cs"/>
          <w:noProof/>
          <w:rtl/>
        </w:rPr>
        <w:t>שיון לשילוט</w:t>
      </w:r>
    </w:p>
    <w:p w14:paraId="2B60E65C" w14:textId="77777777" w:rsidR="00A54089" w:rsidRDefault="00A54089" w:rsidP="000F00BD">
      <w:pPr>
        <w:pStyle w:val="P00"/>
        <w:spacing w:before="72"/>
        <w:ind w:left="0" w:right="1134"/>
        <w:rPr>
          <w:rFonts w:cs="FrankRuehl" w:hint="cs"/>
          <w:rtl/>
          <w:lang w:eastAsia="en-US"/>
        </w:rPr>
      </w:pPr>
      <w:bookmarkStart w:id="3" w:name="Seif2"/>
      <w:bookmarkEnd w:id="3"/>
      <w:r>
        <w:rPr>
          <w:lang w:val="he-IL"/>
        </w:rPr>
        <w:pict w14:anchorId="1E8909BB">
          <v:rect id="_x0000_s1027" style="position:absolute;left:0;text-align:left;margin-left:464.5pt;margin-top:8.05pt;width:75.05pt;height:17.1pt;z-index:251643904" o:allowincell="f" filled="f" stroked="f" strokecolor="lime" strokeweight=".25pt">
            <v:textbox style="mso-next-textbox:#_x0000_s1027" inset="0,0,0,0">
              <w:txbxContent>
                <w:p w14:paraId="062036B5" w14:textId="77777777" w:rsidR="00153DF6" w:rsidRDefault="00153DF6">
                  <w:pPr>
                    <w:spacing w:line="160" w:lineRule="exact"/>
                    <w:jc w:val="left"/>
                    <w:rPr>
                      <w:rFonts w:cs="Miriam" w:hint="cs"/>
                      <w:sz w:val="18"/>
                      <w:szCs w:val="18"/>
                      <w:rtl/>
                    </w:rPr>
                  </w:pPr>
                  <w:r>
                    <w:rPr>
                      <w:rFonts w:cs="Miriam" w:hint="cs"/>
                      <w:sz w:val="18"/>
                      <w:szCs w:val="18"/>
                      <w:rtl/>
                    </w:rPr>
                    <w:t>רישיון ואגרות</w:t>
                  </w:r>
                </w:p>
              </w:txbxContent>
            </v:textbox>
            <w10:anchorlock/>
          </v:rect>
        </w:pict>
      </w:r>
      <w:r>
        <w:rPr>
          <w:rStyle w:val="big-number"/>
          <w:rFonts w:cs="Miriam"/>
          <w:rtl/>
        </w:rPr>
        <w:t>2.</w:t>
      </w:r>
      <w:r>
        <w:rPr>
          <w:rStyle w:val="big-number"/>
          <w:rFonts w:cs="Miriam"/>
          <w:rtl/>
        </w:rPr>
        <w:tab/>
      </w:r>
      <w:r>
        <w:rPr>
          <w:rStyle w:val="default"/>
          <w:rtl/>
        </w:rPr>
        <w:t>(א</w:t>
      </w:r>
      <w:r>
        <w:rPr>
          <w:rStyle w:val="default"/>
          <w:rFonts w:hint="cs"/>
          <w:rtl/>
        </w:rPr>
        <w:t>)</w:t>
      </w:r>
      <w:r>
        <w:rPr>
          <w:rStyle w:val="default"/>
          <w:rFonts w:hint="cs"/>
          <w:rtl/>
        </w:rPr>
        <w:tab/>
      </w:r>
      <w:r w:rsidR="000F00BD">
        <w:rPr>
          <w:rFonts w:cs="FrankRuehl" w:hint="cs"/>
          <w:rtl/>
          <w:lang w:eastAsia="en-US"/>
        </w:rPr>
        <w:t>לא יפרסם אדם שילוט ולא ירשה למי שפועל מטעמו לפרסמו, ולא יגרום להצגה או לפרסום של שילוט, אלא לפי רישיון מאת ראש העיריה, בהתאם לתנאי הרישיון, ולאחר ששילם אגרה לפרסום שלט או מודעה, לפי השיעור שנקבע לה בתוספת, כשהוא מעודכן ליום התשלום, ובלבד שחותמת קופת העיריה או הבנק הוטבעה על גבי הרישיון.</w:t>
      </w:r>
    </w:p>
    <w:p w14:paraId="3F720EA5" w14:textId="77777777" w:rsidR="000F00BD" w:rsidRDefault="000F00BD" w:rsidP="000F00B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ראש העיריה רשאי לפטור מאגרה או להפחית אגרה בעד פרסום, בתנאים שיקבע, לגבי סוגי שילוט מסוימים או בעד פרסום שילוט באזורים מסוימים, בין ככלל ובין לתקופה מוגבלת.</w:t>
      </w:r>
    </w:p>
    <w:p w14:paraId="15A8A4C3" w14:textId="77777777" w:rsidR="000F00BD" w:rsidRDefault="000F00BD" w:rsidP="000F00BD">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ראש העיריה רשאי להפחית את שיעור האגרה בעד פרסום או לפטור מתשלומה, לגבי שילוט על מיתקן פרסום עירוני, אם התקיים אחד מאלה:</w:t>
      </w:r>
    </w:p>
    <w:p w14:paraId="01C597FF" w14:textId="77777777" w:rsidR="000F00BD" w:rsidRDefault="000F00BD" w:rsidP="0081248C">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0081248C">
        <w:rPr>
          <w:rFonts w:cs="FrankRuehl" w:hint="cs"/>
          <w:rtl/>
          <w:lang w:eastAsia="en-US"/>
        </w:rPr>
        <w:t>מפרסם השילוט הוא רשות מקומית, מוסד ציבורי לצורכי דת, צדקה, חינוך, תרבות, אמנות או ספורט, או מוסד שלדעת ראש העיריה הוא בעל אופי ציבורי;</w:t>
      </w:r>
    </w:p>
    <w:p w14:paraId="1464CC3C" w14:textId="77777777" w:rsidR="0081248C" w:rsidRDefault="0081248C" w:rsidP="0081248C">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השילוט מפורסם לטובת מוסד כאמור.</w:t>
      </w:r>
    </w:p>
    <w:p w14:paraId="79FBCEEC" w14:textId="77777777" w:rsidR="0081248C" w:rsidRDefault="0081248C" w:rsidP="000F00BD">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ראש העיריה רשאי לתת רישיון לשילוט, לסרב לתתו, לבטלו, לשנותו, לכלול בו תנאים, להוסיף עליהם ולשנותם, ובין השאר, לקבוע הוראות בדבר מקום הצבתו, גודלו, צבעו, תוכנו, צורתו של השילוט, החומרים שמהם ייעשה, מועדי הצגתו, ותנאים בדבר מניעת רעש ומטרדים ושמירת הניקיון בסמוך לשילוט.</w:t>
      </w:r>
    </w:p>
    <w:p w14:paraId="4C3E1C42" w14:textId="77777777" w:rsidR="0081248C" w:rsidRDefault="0081248C" w:rsidP="000F00BD">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לא יינתן רישיון לשילוט אם פרסומו או הצגתו מהווים עבירה לכאורה, או אם לדעת ראש העיריה השילוט פוגע בתקנת הציבור או ברגשותיו, או אם השילוט מפרסם עסק או משרד שאין לו רישיון כחוק או שהפעלתו נוגדת את דיני התכנון והבניה.</w:t>
      </w:r>
    </w:p>
    <w:p w14:paraId="05CEF8CE" w14:textId="77777777" w:rsidR="0081248C" w:rsidRDefault="0081248C" w:rsidP="000F00BD">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לענין סעיף זה, יראו שילוט שהוצג על גבי כלי רכב החונה או הנע במקום ציבורי בתחום העיריה, כשילוט שהוצג או פורסם לפי הוראות חוק עזר זה.</w:t>
      </w:r>
    </w:p>
    <w:p w14:paraId="702BAEBB" w14:textId="77777777" w:rsidR="0081248C" w:rsidRDefault="0081248C" w:rsidP="000F00BD">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בעד שילוט המפורסם לתקופה שהיא חלק משנה, ישלם המפרסם לעיריה אגרה בעד החלק היחסי מן השנה.</w:t>
      </w:r>
    </w:p>
    <w:p w14:paraId="56DB291A" w14:textId="77777777" w:rsidR="007807C8" w:rsidRDefault="0081248C" w:rsidP="007807C8">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r>
      <w:r w:rsidR="007807C8">
        <w:rPr>
          <w:rFonts w:cs="FrankRuehl" w:hint="cs"/>
          <w:rtl/>
          <w:lang w:eastAsia="en-US"/>
        </w:rPr>
        <w:t>שולם לעיריה בטעות סכום נמוך או גבוה מהסכום המחושב לפי תעריפי האגרות שבתוקף, ישלם המפרסם או יוזחר לו לפי דרישתו, לפי הענין, ההפרש שבין הסכום ששולם בפועל לבין סכום האגרה לפי שיעורה בדרישת התשלום, בתוספת הפרשי הצמדה וריבית עד ליום התשלום או ההחזר בפועל.</w:t>
      </w:r>
    </w:p>
    <w:p w14:paraId="30C4BD50" w14:textId="77777777" w:rsidR="007807C8" w:rsidRDefault="007807C8" w:rsidP="007807C8">
      <w:pPr>
        <w:pStyle w:val="P00"/>
        <w:spacing w:before="72"/>
        <w:ind w:left="0" w:right="1134"/>
        <w:rPr>
          <w:rFonts w:cs="FrankRuehl" w:hint="cs"/>
          <w:rtl/>
          <w:lang w:eastAsia="en-US"/>
        </w:rPr>
      </w:pPr>
      <w:r>
        <w:rPr>
          <w:rFonts w:cs="FrankRuehl" w:hint="cs"/>
          <w:rtl/>
          <w:lang w:eastAsia="en-US"/>
        </w:rPr>
        <w:tab/>
        <w:t>(ט)</w:t>
      </w:r>
      <w:r>
        <w:rPr>
          <w:rFonts w:cs="FrankRuehl" w:hint="cs"/>
          <w:rtl/>
          <w:lang w:eastAsia="en-US"/>
        </w:rPr>
        <w:tab/>
        <w:t>הסיר המפרסם את השילוט, ימסור למחלקת השילוט בעיריה הודעה על כך בכתב, בדואר רשום, ויזוכה בעד החלק היחסי של האגרה ששולמה בעד התקופה שנותרה עד לתום השנה; אין האמור גורע מחבותו של המפרסם לשלם את האגרה בעד התקופה שלפני מסירת ההודעה.</w:t>
      </w:r>
    </w:p>
    <w:p w14:paraId="069F6B00" w14:textId="77777777" w:rsidR="007807C8" w:rsidRDefault="007807C8" w:rsidP="007807C8">
      <w:pPr>
        <w:pStyle w:val="P00"/>
        <w:spacing w:before="72"/>
        <w:ind w:left="0" w:right="1134"/>
        <w:rPr>
          <w:rFonts w:cs="FrankRuehl" w:hint="cs"/>
          <w:rtl/>
          <w:lang w:eastAsia="en-US"/>
        </w:rPr>
      </w:pPr>
      <w:r>
        <w:rPr>
          <w:rFonts w:cs="FrankRuehl" w:hint="cs"/>
          <w:rtl/>
          <w:lang w:eastAsia="en-US"/>
        </w:rPr>
        <w:tab/>
        <w:t>(י)</w:t>
      </w:r>
      <w:r>
        <w:rPr>
          <w:rFonts w:cs="FrankRuehl" w:hint="cs"/>
          <w:rtl/>
          <w:lang w:eastAsia="en-US"/>
        </w:rPr>
        <w:tab/>
        <w:t>פורסם שילוט בלא רישיון או בניגוד לתנאיו או הניגוד להוראות חוק עזר זה או בניגוד להוראות כל דין, לא יגרע הדבר מחובת מפרסם השילוט לשלם את האגרות בהתאם לחוק עזר זה.</w:t>
      </w:r>
    </w:p>
    <w:p w14:paraId="2CD896AC" w14:textId="77777777" w:rsidR="00A54089" w:rsidRDefault="00A54089" w:rsidP="007807C8">
      <w:pPr>
        <w:pStyle w:val="P00"/>
        <w:spacing w:before="72"/>
        <w:ind w:left="0" w:right="1134"/>
        <w:rPr>
          <w:rFonts w:cs="FrankRuehl" w:hint="cs"/>
          <w:rtl/>
          <w:lang w:eastAsia="en-US"/>
        </w:rPr>
      </w:pPr>
      <w:bookmarkStart w:id="4" w:name="Seif3"/>
      <w:bookmarkEnd w:id="4"/>
      <w:r>
        <w:rPr>
          <w:lang w:val="he-IL"/>
        </w:rPr>
        <w:pict w14:anchorId="0A470AA0">
          <v:rect id="_x0000_s1028" style="position:absolute;left:0;text-align:left;margin-left:464.5pt;margin-top:8.05pt;width:75.05pt;height:16pt;z-index:251644928" o:allowincell="f" filled="f" stroked="f" strokecolor="lime" strokeweight=".25pt">
            <v:textbox style="mso-next-textbox:#_x0000_s1028" inset="0,0,0,0">
              <w:txbxContent>
                <w:p w14:paraId="40C0305C" w14:textId="77777777" w:rsidR="00153DF6" w:rsidRDefault="00153DF6" w:rsidP="00AB71B7">
                  <w:pPr>
                    <w:spacing w:line="160" w:lineRule="exact"/>
                    <w:jc w:val="left"/>
                    <w:rPr>
                      <w:rFonts w:cs="Miriam" w:hint="cs"/>
                      <w:noProof/>
                      <w:sz w:val="18"/>
                      <w:szCs w:val="18"/>
                      <w:rtl/>
                    </w:rPr>
                  </w:pPr>
                  <w:r>
                    <w:rPr>
                      <w:rFonts w:cs="Miriam" w:hint="cs"/>
                      <w:noProof/>
                      <w:sz w:val="18"/>
                      <w:szCs w:val="18"/>
                      <w:rtl/>
                    </w:rPr>
                    <w:t>בקשה לרישיון</w:t>
                  </w:r>
                </w:p>
              </w:txbxContent>
            </v:textbox>
            <w10:anchorlock/>
          </v:rect>
        </w:pict>
      </w:r>
      <w:r>
        <w:rPr>
          <w:rStyle w:val="big-number"/>
          <w:rFonts w:cs="Miriam"/>
          <w:rtl/>
        </w:rPr>
        <w:t>3.</w:t>
      </w:r>
      <w:r>
        <w:rPr>
          <w:rStyle w:val="big-number"/>
          <w:rFonts w:cs="Miriam"/>
          <w:rtl/>
        </w:rPr>
        <w:tab/>
      </w:r>
      <w:r w:rsidR="007807C8">
        <w:rPr>
          <w:rFonts w:cs="FrankRuehl" w:hint="cs"/>
          <w:rtl/>
          <w:lang w:eastAsia="en-US"/>
        </w:rPr>
        <w:t>(א)</w:t>
      </w:r>
      <w:r w:rsidR="007807C8">
        <w:rPr>
          <w:rFonts w:cs="FrankRuehl" w:hint="cs"/>
          <w:rtl/>
          <w:lang w:eastAsia="en-US"/>
        </w:rPr>
        <w:tab/>
        <w:t xml:space="preserve">המבקש להציג שלט או לפרסם מודעה, יגיש בקשה על כך, בכתב, לראש העיריה, יפרט את שמו ומענו ויצרף לבקשתו </w:t>
      </w:r>
      <w:r w:rsidR="007807C8">
        <w:rPr>
          <w:rFonts w:cs="FrankRuehl"/>
          <w:rtl/>
          <w:lang w:eastAsia="en-US"/>
        </w:rPr>
        <w:t>–</w:t>
      </w:r>
    </w:p>
    <w:p w14:paraId="0C191CC1" w14:textId="77777777" w:rsidR="007807C8" w:rsidRDefault="007807C8" w:rsidP="007807C8">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תצלום חזית הנכס שעליו יוצב השלט או תפורסם ההודעה;</w:t>
      </w:r>
    </w:p>
    <w:p w14:paraId="3A70CA8A" w14:textId="77777777" w:rsidR="007807C8" w:rsidRDefault="007807C8" w:rsidP="007807C8">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תרשים של השלט המוצע, מידותיו ומקום הצגתו או תיאור המודעה;</w:t>
      </w:r>
    </w:p>
    <w:p w14:paraId="1416F357" w14:textId="77777777" w:rsidR="007807C8" w:rsidRDefault="007807C8" w:rsidP="007807C8">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פירוט סוג השלט, צורתו, חומריו, צבעו, המסגרת שעליה יותקן והמיתקן שיישא אותו;</w:t>
      </w:r>
    </w:p>
    <w:p w14:paraId="4F8216F6" w14:textId="77777777" w:rsidR="007807C8" w:rsidRDefault="007807C8" w:rsidP="007807C8">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אם השילוט מואר, יצורף לבקשה אישור חשמלאי מוסמך, המעיד שהוא אחראי לתקינות השילוט ושמיתקן התאורה כולל מפסק פחת;</w:t>
      </w:r>
    </w:p>
    <w:p w14:paraId="4CB7CAB6" w14:textId="77777777" w:rsidR="007807C8" w:rsidRDefault="007807C8" w:rsidP="007807C8">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אם המבקש הוא תאגיד תצורף לבקשה תעודת רישום;</w:t>
      </w:r>
    </w:p>
    <w:p w14:paraId="41E87ECF" w14:textId="77777777" w:rsidR="007807C8" w:rsidRDefault="007807C8" w:rsidP="007807C8">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 xml:space="preserve">מסמך המאשר את הסכמת בעל הנכס שבו יותקן השילוט; ואם נתבקשה הצגת השילוט בשטח משותף בבית משותף </w:t>
      </w:r>
      <w:r>
        <w:rPr>
          <w:rFonts w:cs="FrankRuehl"/>
          <w:rtl/>
          <w:lang w:eastAsia="en-US"/>
        </w:rPr>
        <w:t>–</w:t>
      </w:r>
      <w:r>
        <w:rPr>
          <w:rFonts w:cs="FrankRuehl" w:hint="cs"/>
          <w:rtl/>
          <w:lang w:eastAsia="en-US"/>
        </w:rPr>
        <w:t xml:space="preserve"> הסכמת הדיירים לפי הרוב הדרוש לכך על פי דין; בפסקה זו, "בעל הנכס" </w:t>
      </w:r>
      <w:r>
        <w:rPr>
          <w:rFonts w:cs="FrankRuehl"/>
          <w:rtl/>
          <w:lang w:eastAsia="en-US"/>
        </w:rPr>
        <w:t>–</w:t>
      </w:r>
      <w:r>
        <w:rPr>
          <w:rFonts w:cs="FrankRuehl" w:hint="cs"/>
          <w:rtl/>
          <w:lang w:eastAsia="en-US"/>
        </w:rPr>
        <w:t xml:space="preserve"> בעלו או חוכרו הרשום של הנכס או מי שזכאי להירשם כבעלו או כחוכרו.</w:t>
      </w:r>
    </w:p>
    <w:p w14:paraId="0F55AB1C" w14:textId="77777777" w:rsidR="007807C8" w:rsidRDefault="007807C8" w:rsidP="007807C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מבקש רישיון ימסור לראש העיריה, לפי בקשתו, מידע נוסף על האמור בסעיף קטן (א), הדרוש לטיפול בבקשה.</w:t>
      </w:r>
    </w:p>
    <w:p w14:paraId="649217D4" w14:textId="77777777" w:rsidR="007807C8" w:rsidRDefault="007807C8" w:rsidP="007807C8">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אין בהוראות סעיף קטן (א) כדי להתנות על הוראות חוק התכנון והבניה, התשכ"ה-1965, לענין חובת היתר בניה כדין; נדרש היתר בניה לצורך הצגת השלט, יהיה תוקף הרישיון מותנה בקבלת היתר בניה לשלט, לרבות לעמודים ולמיתקנים הנלווים לו.</w:t>
      </w:r>
    </w:p>
    <w:p w14:paraId="53A904DE" w14:textId="77777777" w:rsidR="007807C8" w:rsidRDefault="007807C8" w:rsidP="007807C8">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במקרים האלה אין צורך לצרף את המסמכים המפורטים בסעיף קטן (א)(1) עד (5):</w:t>
      </w:r>
    </w:p>
    <w:p w14:paraId="162CA539" w14:textId="77777777" w:rsidR="007807C8" w:rsidRDefault="007807C8" w:rsidP="007807C8">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בקשה לרישיון, שהתרשים שצורף לה הוכן בידי אדריכל של בנין, שנבנה לפי היתר בניה כדין, ובאותו בנין מבקשים להציג את השלט, ומיקום השלט אושר כחלק מהיתר הבניה;</w:t>
      </w:r>
    </w:p>
    <w:p w14:paraId="49CB36C0" w14:textId="77777777" w:rsidR="007807C8" w:rsidRDefault="007807C8" w:rsidP="007807C8">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בקשה לחידוש רישיון, אם אין שינוי בשלט שניתן לגביו רישיון לפי חוק עזר זה.</w:t>
      </w:r>
    </w:p>
    <w:p w14:paraId="140042B0" w14:textId="77777777" w:rsidR="007807C8" w:rsidRDefault="007807C8" w:rsidP="007807C8">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בקשה לפרסם מודעה בענין עינוגים ציבוריים, מודעה מסחרית או כל מודעה אחרת תוגש 72 שעות לפחות לפני פרסומה.</w:t>
      </w:r>
    </w:p>
    <w:p w14:paraId="690B12BB" w14:textId="77777777" w:rsidR="00A54089" w:rsidRDefault="00A54089" w:rsidP="007807C8">
      <w:pPr>
        <w:pStyle w:val="P00"/>
        <w:spacing w:before="72"/>
        <w:ind w:left="0" w:right="1134"/>
        <w:rPr>
          <w:rStyle w:val="default"/>
          <w:rFonts w:hint="cs"/>
          <w:rtl/>
        </w:rPr>
      </w:pPr>
      <w:bookmarkStart w:id="5" w:name="Seif4"/>
      <w:bookmarkEnd w:id="5"/>
      <w:r>
        <w:rPr>
          <w:lang w:val="he-IL"/>
        </w:rPr>
        <w:pict w14:anchorId="626F5EBC">
          <v:rect id="_x0000_s1029" style="position:absolute;left:0;text-align:left;margin-left:464.5pt;margin-top:8.05pt;width:75.05pt;height:18.7pt;z-index:251645952" o:allowincell="f" filled="f" stroked="f" strokecolor="lime" strokeweight=".25pt">
            <v:textbox style="mso-next-textbox:#_x0000_s1029" inset="0,0,0,0">
              <w:txbxContent>
                <w:p w14:paraId="711DF097" w14:textId="77777777" w:rsidR="00153DF6" w:rsidRDefault="00153DF6">
                  <w:pPr>
                    <w:spacing w:line="160" w:lineRule="exact"/>
                    <w:jc w:val="left"/>
                    <w:rPr>
                      <w:rFonts w:cs="Miriam" w:hint="cs"/>
                      <w:sz w:val="18"/>
                      <w:szCs w:val="18"/>
                      <w:rtl/>
                    </w:rPr>
                  </w:pPr>
                  <w:r>
                    <w:rPr>
                      <w:rFonts w:cs="Miriam" w:hint="cs"/>
                      <w:sz w:val="18"/>
                      <w:szCs w:val="18"/>
                      <w:rtl/>
                    </w:rPr>
                    <w:t>הנחיות להסדרת השילוט</w:t>
                  </w:r>
                </w:p>
              </w:txbxContent>
            </v:textbox>
            <w10:anchorlock/>
          </v:rect>
        </w:pict>
      </w:r>
      <w:r>
        <w:rPr>
          <w:rStyle w:val="big-number"/>
          <w:rFonts w:cs="Miriam"/>
          <w:rtl/>
        </w:rPr>
        <w:t>4.</w:t>
      </w:r>
      <w:r>
        <w:rPr>
          <w:rStyle w:val="big-number"/>
          <w:rFonts w:cs="Miriam"/>
          <w:rtl/>
        </w:rPr>
        <w:tab/>
      </w:r>
      <w:r w:rsidR="007807C8">
        <w:rPr>
          <w:rStyle w:val="default"/>
          <w:rFonts w:hint="cs"/>
          <w:rtl/>
        </w:rPr>
        <w:t>ראש העיריה או הועדה המקצועית לשילוט יקבעו הנחיות לענין הסדרת השילוט בשטח השיפוט של העיריה, ובין השאר, מיקום השילוט, עיצובו, צורתו, גודלו או צבעו, לרבות איסור שילוט מסוג מסוים באזור מסוים, הכל משיקולים של שיפוט ועיצוב פני העיר, שמירה על טובת הציבור, הסדר הציבורי ואיכות הסביבה</w:t>
      </w:r>
      <w:r w:rsidR="0086786C">
        <w:rPr>
          <w:rStyle w:val="default"/>
          <w:rFonts w:hint="cs"/>
          <w:rtl/>
        </w:rPr>
        <w:t>.</w:t>
      </w:r>
    </w:p>
    <w:p w14:paraId="68DA83FF" w14:textId="77777777" w:rsidR="00A54089" w:rsidRDefault="00A54089" w:rsidP="007807C8">
      <w:pPr>
        <w:pStyle w:val="P00"/>
        <w:spacing w:before="72"/>
        <w:ind w:left="0" w:right="1134"/>
        <w:rPr>
          <w:rStyle w:val="default"/>
          <w:rFonts w:hint="cs"/>
          <w:rtl/>
        </w:rPr>
      </w:pPr>
      <w:bookmarkStart w:id="6" w:name="Seif5"/>
      <w:bookmarkEnd w:id="6"/>
      <w:r>
        <w:rPr>
          <w:lang w:val="he-IL"/>
        </w:rPr>
        <w:pict w14:anchorId="65923E7E">
          <v:rect id="_x0000_s1030" style="position:absolute;left:0;text-align:left;margin-left:464.5pt;margin-top:8.05pt;width:75.05pt;height:15.75pt;z-index:251646976" o:allowincell="f" filled="f" stroked="f" strokecolor="lime" strokeweight=".25pt">
            <v:textbox style="mso-next-textbox:#_x0000_s1030" inset="0,0,0,0">
              <w:txbxContent>
                <w:p w14:paraId="37620E9E" w14:textId="77777777" w:rsidR="00153DF6" w:rsidRDefault="00153DF6">
                  <w:pPr>
                    <w:spacing w:line="160" w:lineRule="exact"/>
                    <w:jc w:val="left"/>
                    <w:rPr>
                      <w:rFonts w:cs="Miriam" w:hint="cs"/>
                      <w:noProof/>
                      <w:sz w:val="18"/>
                      <w:szCs w:val="18"/>
                      <w:rtl/>
                    </w:rPr>
                  </w:pPr>
                  <w:r>
                    <w:rPr>
                      <w:rFonts w:cs="Miriam" w:hint="cs"/>
                      <w:sz w:val="18"/>
                      <w:szCs w:val="18"/>
                      <w:rtl/>
                    </w:rPr>
                    <w:t>גודל המודעה</w:t>
                  </w:r>
                </w:p>
              </w:txbxContent>
            </v:textbox>
            <w10:anchorlock/>
          </v:rect>
        </w:pict>
      </w:r>
      <w:r>
        <w:rPr>
          <w:rStyle w:val="big-number"/>
          <w:rFonts w:cs="Miriam"/>
          <w:rtl/>
        </w:rPr>
        <w:t>5.</w:t>
      </w:r>
      <w:r>
        <w:rPr>
          <w:rStyle w:val="big-number"/>
          <w:rFonts w:cs="Miriam"/>
          <w:rtl/>
        </w:rPr>
        <w:tab/>
      </w:r>
      <w:r w:rsidR="00F62FE1">
        <w:rPr>
          <w:rStyle w:val="default"/>
          <w:rFonts w:hint="cs"/>
          <w:rtl/>
        </w:rPr>
        <w:t>(א)</w:t>
      </w:r>
      <w:r w:rsidR="00F62FE1">
        <w:rPr>
          <w:rStyle w:val="default"/>
          <w:rFonts w:hint="cs"/>
          <w:rtl/>
        </w:rPr>
        <w:tab/>
      </w:r>
      <w:r w:rsidR="007807C8">
        <w:rPr>
          <w:rStyle w:val="default"/>
          <w:rFonts w:hint="cs"/>
          <w:rtl/>
        </w:rPr>
        <w:t>מודעה המתפרסמת דרך הדבקה על מיתקן פרסום עירוני תהיה במידות האלה:</w:t>
      </w:r>
    </w:p>
    <w:p w14:paraId="2206B557" w14:textId="77777777" w:rsidR="007807C8" w:rsidRDefault="007807C8" w:rsidP="007807C8">
      <w:pPr>
        <w:pStyle w:val="P00"/>
        <w:spacing w:before="72"/>
        <w:ind w:left="1021" w:right="1134"/>
        <w:rPr>
          <w:rStyle w:val="default"/>
          <w:rFonts w:ascii="Times New Roman" w:hAnsi="Times New Roman" w:hint="cs"/>
          <w:rtl/>
        </w:rPr>
      </w:pPr>
      <w:r>
        <w:rPr>
          <w:rStyle w:val="default"/>
          <w:rFonts w:hint="cs"/>
          <w:rtl/>
        </w:rPr>
        <w:t>(1)</w:t>
      </w:r>
      <w:r>
        <w:rPr>
          <w:rStyle w:val="default"/>
          <w:rFonts w:hint="cs"/>
          <w:rtl/>
        </w:rPr>
        <w:tab/>
        <w:t xml:space="preserve">מודעה גדולה (גיליון שלם) </w:t>
      </w:r>
      <w:r>
        <w:rPr>
          <w:rStyle w:val="default"/>
          <w:rtl/>
        </w:rPr>
        <w:t>–</w:t>
      </w:r>
      <w:r>
        <w:rPr>
          <w:rStyle w:val="default"/>
          <w:rFonts w:hint="cs"/>
          <w:rtl/>
        </w:rPr>
        <w:t xml:space="preserve"> 92 ס"מ </w:t>
      </w:r>
      <w:r>
        <w:rPr>
          <w:rStyle w:val="default"/>
          <w:rFonts w:ascii="Times New Roman" w:hAnsi="Times New Roman"/>
        </w:rPr>
        <w:t>x</w:t>
      </w:r>
      <w:r>
        <w:rPr>
          <w:rStyle w:val="default"/>
          <w:rFonts w:ascii="Times New Roman" w:hAnsi="Times New Roman" w:hint="cs"/>
          <w:rtl/>
        </w:rPr>
        <w:t xml:space="preserve"> 62 ס"מ;</w:t>
      </w:r>
    </w:p>
    <w:p w14:paraId="76678D10" w14:textId="77777777" w:rsidR="007807C8" w:rsidRDefault="007807C8" w:rsidP="007807C8">
      <w:pPr>
        <w:pStyle w:val="P00"/>
        <w:spacing w:before="72"/>
        <w:ind w:left="1021" w:right="1134"/>
        <w:rPr>
          <w:rStyle w:val="default"/>
          <w:rFonts w:ascii="Times New Roman" w:hAnsi="Times New Roman" w:hint="cs"/>
          <w:rtl/>
        </w:rPr>
      </w:pPr>
      <w:r>
        <w:rPr>
          <w:rStyle w:val="default"/>
          <w:rFonts w:ascii="Times New Roman" w:hAnsi="Times New Roman" w:hint="cs"/>
          <w:rtl/>
        </w:rPr>
        <w:t>(2)</w:t>
      </w:r>
      <w:r>
        <w:rPr>
          <w:rStyle w:val="default"/>
          <w:rFonts w:ascii="Times New Roman" w:hAnsi="Times New Roman" w:hint="cs"/>
          <w:rtl/>
        </w:rPr>
        <w:tab/>
        <w:t xml:space="preserve">מודעה בינונית (חצי גיליון) </w:t>
      </w:r>
      <w:r>
        <w:rPr>
          <w:rStyle w:val="default"/>
          <w:rFonts w:ascii="Times New Roman" w:hAnsi="Times New Roman"/>
          <w:rtl/>
        </w:rPr>
        <w:t>–</w:t>
      </w:r>
      <w:r>
        <w:rPr>
          <w:rStyle w:val="default"/>
          <w:rFonts w:ascii="Times New Roman" w:hAnsi="Times New Roman" w:hint="cs"/>
          <w:rtl/>
        </w:rPr>
        <w:t xml:space="preserve"> 62 ס"מ </w:t>
      </w:r>
      <w:r>
        <w:rPr>
          <w:rStyle w:val="default"/>
          <w:rFonts w:ascii="Times New Roman" w:hAnsi="Times New Roman"/>
        </w:rPr>
        <w:t>x</w:t>
      </w:r>
      <w:r>
        <w:rPr>
          <w:rStyle w:val="default"/>
          <w:rFonts w:ascii="Times New Roman" w:hAnsi="Times New Roman" w:hint="cs"/>
          <w:rtl/>
        </w:rPr>
        <w:t xml:space="preserve"> 46 ס"מ;</w:t>
      </w:r>
    </w:p>
    <w:p w14:paraId="7D9BA36F" w14:textId="77777777" w:rsidR="007807C8" w:rsidRDefault="007807C8" w:rsidP="007807C8">
      <w:pPr>
        <w:pStyle w:val="P00"/>
        <w:spacing w:before="72"/>
        <w:ind w:left="1021" w:right="1134"/>
        <w:rPr>
          <w:rStyle w:val="default"/>
          <w:rFonts w:ascii="Times New Roman" w:hAnsi="Times New Roman" w:hint="cs"/>
          <w:rtl/>
        </w:rPr>
      </w:pPr>
      <w:r>
        <w:rPr>
          <w:rStyle w:val="default"/>
          <w:rFonts w:ascii="Times New Roman" w:hAnsi="Times New Roman" w:hint="cs"/>
          <w:rtl/>
        </w:rPr>
        <w:t>(3)</w:t>
      </w:r>
      <w:r>
        <w:rPr>
          <w:rStyle w:val="default"/>
          <w:rFonts w:ascii="Times New Roman" w:hAnsi="Times New Roman" w:hint="cs"/>
          <w:rtl/>
        </w:rPr>
        <w:tab/>
        <w:t xml:space="preserve">מודעה קטנה (רבע גיליון) </w:t>
      </w:r>
      <w:r>
        <w:rPr>
          <w:rStyle w:val="default"/>
          <w:rFonts w:ascii="Times New Roman" w:hAnsi="Times New Roman"/>
          <w:rtl/>
        </w:rPr>
        <w:t>–</w:t>
      </w:r>
      <w:r>
        <w:rPr>
          <w:rStyle w:val="default"/>
          <w:rFonts w:ascii="Times New Roman" w:hAnsi="Times New Roman" w:hint="cs"/>
          <w:rtl/>
        </w:rPr>
        <w:t xml:space="preserve"> 46 ס"מ </w:t>
      </w:r>
      <w:r>
        <w:rPr>
          <w:rStyle w:val="default"/>
          <w:rFonts w:ascii="Times New Roman" w:hAnsi="Times New Roman"/>
        </w:rPr>
        <w:t>x</w:t>
      </w:r>
      <w:r>
        <w:rPr>
          <w:rStyle w:val="default"/>
          <w:rFonts w:ascii="Times New Roman" w:hAnsi="Times New Roman" w:hint="cs"/>
          <w:rtl/>
        </w:rPr>
        <w:t xml:space="preserve"> 31 ס"מ;</w:t>
      </w:r>
    </w:p>
    <w:p w14:paraId="56D9C6A5" w14:textId="77777777" w:rsidR="007807C8" w:rsidRDefault="007807C8" w:rsidP="007807C8">
      <w:pPr>
        <w:pStyle w:val="P00"/>
        <w:spacing w:before="72"/>
        <w:ind w:left="1021" w:right="1134"/>
        <w:rPr>
          <w:rStyle w:val="default"/>
          <w:rFonts w:ascii="Times New Roman" w:hAnsi="Times New Roman" w:hint="cs"/>
          <w:rtl/>
        </w:rPr>
      </w:pPr>
      <w:r>
        <w:rPr>
          <w:rStyle w:val="default"/>
          <w:rFonts w:ascii="Times New Roman" w:hAnsi="Times New Roman" w:hint="cs"/>
          <w:rtl/>
        </w:rPr>
        <w:t>(4)</w:t>
      </w:r>
      <w:r>
        <w:rPr>
          <w:rStyle w:val="default"/>
          <w:rFonts w:ascii="Times New Roman" w:hAnsi="Times New Roman" w:hint="cs"/>
          <w:rtl/>
        </w:rPr>
        <w:tab/>
        <w:t xml:space="preserve">מודעה זעירה (שמינית גיליון) </w:t>
      </w:r>
      <w:r>
        <w:rPr>
          <w:rStyle w:val="default"/>
          <w:rFonts w:ascii="Times New Roman" w:hAnsi="Times New Roman"/>
          <w:rtl/>
        </w:rPr>
        <w:t>–</w:t>
      </w:r>
      <w:r>
        <w:rPr>
          <w:rStyle w:val="default"/>
          <w:rFonts w:ascii="Times New Roman" w:hAnsi="Times New Roman" w:hint="cs"/>
          <w:rtl/>
        </w:rPr>
        <w:t xml:space="preserve"> 23 ס"מ </w:t>
      </w:r>
      <w:r>
        <w:rPr>
          <w:rStyle w:val="default"/>
          <w:rFonts w:ascii="Times New Roman" w:hAnsi="Times New Roman"/>
        </w:rPr>
        <w:t>x</w:t>
      </w:r>
      <w:r>
        <w:rPr>
          <w:rStyle w:val="default"/>
          <w:rFonts w:ascii="Times New Roman" w:hAnsi="Times New Roman" w:hint="cs"/>
          <w:rtl/>
        </w:rPr>
        <w:t xml:space="preserve"> 31 ס"מ.</w:t>
      </w:r>
    </w:p>
    <w:p w14:paraId="7BA68260" w14:textId="77777777" w:rsidR="007807C8" w:rsidRPr="007807C8" w:rsidRDefault="007807C8" w:rsidP="007807C8">
      <w:pPr>
        <w:pStyle w:val="P00"/>
        <w:spacing w:before="72"/>
        <w:ind w:left="0" w:right="1134"/>
        <w:rPr>
          <w:rStyle w:val="default"/>
          <w:rFonts w:ascii="Times New Roman" w:hAnsi="Times New Roman" w:hint="cs"/>
          <w:rtl/>
        </w:rPr>
      </w:pPr>
      <w:r>
        <w:rPr>
          <w:rStyle w:val="default"/>
          <w:rFonts w:ascii="Times New Roman" w:hAnsi="Times New Roman" w:hint="cs"/>
          <w:rtl/>
        </w:rPr>
        <w:tab/>
        <w:t>(ב)</w:t>
      </w:r>
      <w:r>
        <w:rPr>
          <w:rStyle w:val="default"/>
          <w:rFonts w:ascii="Times New Roman" w:hAnsi="Times New Roman" w:hint="cs"/>
          <w:rtl/>
        </w:rPr>
        <w:tab/>
        <w:t>לא יפרסם אדם מודעה להדבקה כאמור במידות שונות מאלה המפורטות בסעיף קטן (א).</w:t>
      </w:r>
    </w:p>
    <w:p w14:paraId="3DE4A64B" w14:textId="77777777" w:rsidR="00A54089" w:rsidRDefault="00A54089" w:rsidP="007807C8">
      <w:pPr>
        <w:pStyle w:val="P00"/>
        <w:spacing w:before="72"/>
        <w:ind w:left="0" w:right="1134"/>
        <w:rPr>
          <w:rStyle w:val="default"/>
          <w:rFonts w:hint="cs"/>
          <w:rtl/>
        </w:rPr>
      </w:pPr>
      <w:bookmarkStart w:id="7" w:name="Seif6"/>
      <w:bookmarkEnd w:id="7"/>
      <w:r>
        <w:rPr>
          <w:lang w:val="he-IL"/>
        </w:rPr>
        <w:pict w14:anchorId="36744CB4">
          <v:rect id="_x0000_s1031" style="position:absolute;left:0;text-align:left;margin-left:464.5pt;margin-top:8.05pt;width:75.05pt;height:13.2pt;z-index:251648000" o:allowincell="f" filled="f" stroked="f" strokecolor="lime" strokeweight=".25pt">
            <v:textbox style="mso-next-textbox:#_x0000_s1031" inset="0,0,0,0">
              <w:txbxContent>
                <w:p w14:paraId="37478CDB" w14:textId="77777777" w:rsidR="00153DF6" w:rsidRDefault="00153DF6">
                  <w:pPr>
                    <w:spacing w:line="160" w:lineRule="exact"/>
                    <w:jc w:val="left"/>
                    <w:rPr>
                      <w:rFonts w:cs="Miriam" w:hint="cs"/>
                      <w:noProof/>
                      <w:sz w:val="18"/>
                      <w:szCs w:val="18"/>
                      <w:rtl/>
                    </w:rPr>
                  </w:pPr>
                  <w:r>
                    <w:rPr>
                      <w:rFonts w:cs="Miriam" w:hint="cs"/>
                      <w:sz w:val="18"/>
                      <w:szCs w:val="18"/>
                      <w:rtl/>
                    </w:rPr>
                    <w:t>סמכויות הועדה</w:t>
                  </w:r>
                </w:p>
              </w:txbxContent>
            </v:textbox>
            <w10:anchorlock/>
          </v:rect>
        </w:pict>
      </w:r>
      <w:r>
        <w:rPr>
          <w:rStyle w:val="big-number"/>
          <w:rFonts w:cs="Miriam"/>
          <w:rtl/>
        </w:rPr>
        <w:t>6.</w:t>
      </w:r>
      <w:r>
        <w:rPr>
          <w:rStyle w:val="big-number"/>
          <w:rFonts w:cs="Miriam"/>
          <w:rtl/>
        </w:rPr>
        <w:tab/>
      </w:r>
      <w:r w:rsidR="007807C8">
        <w:rPr>
          <w:rStyle w:val="default"/>
          <w:rFonts w:hint="cs"/>
          <w:rtl/>
        </w:rPr>
        <w:t>ראש העיריה ייוועץ בועדה לגבי בקשה למתן רישיון לשילוט ששטחו מעל 10 מ"ר; ורשאי הוא להיוועץ בועדה בכל ענין הנוגע לסמכויותיה, ובין השאר, בענין מתן רישיון או סירוב לתתו, קביעת תנאים ברישיון או תנאים לנתינתו</w:t>
      </w:r>
      <w:r w:rsidR="00AB71B7">
        <w:rPr>
          <w:rStyle w:val="default"/>
          <w:rFonts w:hint="cs"/>
          <w:rtl/>
        </w:rPr>
        <w:t>.</w:t>
      </w:r>
    </w:p>
    <w:p w14:paraId="07CC6A2F" w14:textId="77777777" w:rsidR="00CD7AE1" w:rsidRDefault="00A54089" w:rsidP="007807C8">
      <w:pPr>
        <w:pStyle w:val="P00"/>
        <w:spacing w:before="72"/>
        <w:ind w:left="0" w:right="1134"/>
        <w:rPr>
          <w:rStyle w:val="default"/>
          <w:rFonts w:hint="cs"/>
          <w:rtl/>
        </w:rPr>
      </w:pPr>
      <w:bookmarkStart w:id="8" w:name="Seif7"/>
      <w:bookmarkEnd w:id="8"/>
      <w:r>
        <w:rPr>
          <w:lang w:val="he-IL"/>
        </w:rPr>
        <w:pict w14:anchorId="26AF6292">
          <v:rect id="_x0000_s1032" style="position:absolute;left:0;text-align:left;margin-left:464.5pt;margin-top:8.05pt;width:75.05pt;height:12.8pt;z-index:251649024" o:allowincell="f" filled="f" stroked="f" strokecolor="lime" strokeweight=".25pt">
            <v:textbox style="mso-next-textbox:#_x0000_s1032" inset="0,0,0,0">
              <w:txbxContent>
                <w:p w14:paraId="6FF181F9" w14:textId="77777777" w:rsidR="00153DF6" w:rsidRDefault="00153DF6" w:rsidP="008E7A39">
                  <w:pPr>
                    <w:spacing w:line="160" w:lineRule="exact"/>
                    <w:jc w:val="left"/>
                    <w:rPr>
                      <w:rFonts w:cs="Miriam" w:hint="cs"/>
                      <w:sz w:val="18"/>
                      <w:szCs w:val="18"/>
                      <w:rtl/>
                    </w:rPr>
                  </w:pPr>
                  <w:r>
                    <w:rPr>
                      <w:rFonts w:cs="Miriam" w:hint="cs"/>
                      <w:sz w:val="18"/>
                      <w:szCs w:val="18"/>
                      <w:rtl/>
                    </w:rPr>
                    <w:t>תוקף רישיון</w:t>
                  </w:r>
                </w:p>
              </w:txbxContent>
            </v:textbox>
            <w10:anchorlock/>
          </v:rect>
        </w:pict>
      </w:r>
      <w:r>
        <w:rPr>
          <w:rStyle w:val="big-number"/>
          <w:rFonts w:cs="Miriam"/>
          <w:rtl/>
        </w:rPr>
        <w:t>7.</w:t>
      </w:r>
      <w:r>
        <w:rPr>
          <w:rStyle w:val="big-number"/>
          <w:rFonts w:cs="Miriam"/>
          <w:rtl/>
        </w:rPr>
        <w:tab/>
      </w:r>
      <w:r w:rsidR="007807C8">
        <w:rPr>
          <w:rStyle w:val="default"/>
          <w:rFonts w:hint="cs"/>
          <w:rtl/>
        </w:rPr>
        <w:t>רישיון לשילוט יפקע ב-31 בדצמבר בשנה שבה ניתן, אלא אם כן צוין ברישיון מועד אחר</w:t>
      </w:r>
      <w:r w:rsidR="004D58CF">
        <w:rPr>
          <w:rStyle w:val="default"/>
          <w:rFonts w:hint="cs"/>
          <w:rtl/>
        </w:rPr>
        <w:t>.</w:t>
      </w:r>
    </w:p>
    <w:p w14:paraId="481245DF" w14:textId="77777777" w:rsidR="00A54089" w:rsidRDefault="00A54089" w:rsidP="007807C8">
      <w:pPr>
        <w:pStyle w:val="P00"/>
        <w:spacing w:before="72"/>
        <w:ind w:left="0" w:right="1134"/>
        <w:rPr>
          <w:rFonts w:cs="FrankRuehl" w:hint="cs"/>
          <w:rtl/>
          <w:lang w:eastAsia="en-US"/>
        </w:rPr>
      </w:pPr>
      <w:bookmarkStart w:id="9" w:name="Seif8"/>
      <w:bookmarkEnd w:id="9"/>
      <w:r>
        <w:rPr>
          <w:lang w:val="he-IL"/>
        </w:rPr>
        <w:pict w14:anchorId="316531F6">
          <v:rect id="_x0000_s1033" style="position:absolute;left:0;text-align:left;margin-left:464.5pt;margin-top:8.05pt;width:75.05pt;height:9.55pt;z-index:251650048" o:allowincell="f" filled="f" stroked="f" strokecolor="lime" strokeweight=".25pt">
            <v:textbox style="mso-next-textbox:#_x0000_s1033" inset="0,0,0,0">
              <w:txbxContent>
                <w:p w14:paraId="636DA69F" w14:textId="77777777" w:rsidR="00153DF6" w:rsidRDefault="00153DF6">
                  <w:pPr>
                    <w:spacing w:line="160" w:lineRule="exact"/>
                    <w:jc w:val="left"/>
                    <w:rPr>
                      <w:rFonts w:cs="Miriam" w:hint="cs"/>
                      <w:noProof/>
                      <w:sz w:val="18"/>
                      <w:szCs w:val="18"/>
                      <w:rtl/>
                    </w:rPr>
                  </w:pPr>
                  <w:r>
                    <w:rPr>
                      <w:rFonts w:cs="Miriam" w:hint="cs"/>
                      <w:sz w:val="18"/>
                      <w:szCs w:val="18"/>
                      <w:rtl/>
                    </w:rPr>
                    <w:t>ציון פרטים במודעה</w:t>
                  </w:r>
                </w:p>
              </w:txbxContent>
            </v:textbox>
            <w10:anchorlock/>
          </v:rect>
        </w:pict>
      </w:r>
      <w:r>
        <w:rPr>
          <w:rStyle w:val="big-number"/>
          <w:rFonts w:cs="Miriam"/>
          <w:rtl/>
        </w:rPr>
        <w:t>8.</w:t>
      </w:r>
      <w:r>
        <w:rPr>
          <w:rStyle w:val="big-number"/>
          <w:rFonts w:cs="Miriam"/>
          <w:rtl/>
        </w:rPr>
        <w:tab/>
      </w:r>
      <w:r w:rsidR="007807C8">
        <w:rPr>
          <w:rFonts w:cs="FrankRuehl" w:hint="cs"/>
          <w:rtl/>
          <w:lang w:eastAsia="en-US"/>
        </w:rPr>
        <w:t>(א)</w:t>
      </w:r>
      <w:r w:rsidR="007807C8">
        <w:rPr>
          <w:rFonts w:cs="FrankRuehl" w:hint="cs"/>
          <w:rtl/>
          <w:lang w:eastAsia="en-US"/>
        </w:rPr>
        <w:tab/>
        <w:t>לא יפרסם אדם מודעה, אלא אם כן צוין בה שמו ומענו של המפרסם או של בעל בית הדפוס או היצרן שבו הודפסה או נוצרה המודעה.</w:t>
      </w:r>
    </w:p>
    <w:p w14:paraId="000F49B7" w14:textId="77777777" w:rsidR="007807C8" w:rsidRDefault="007807C8" w:rsidP="007807C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ראש העיריה רשאי לדרוש מבעל בית הדפוס שבו הודפסה מודעה או מיצרן שייצר אותה, למסור את שמו ומענו של מזמין המודעה.</w:t>
      </w:r>
    </w:p>
    <w:p w14:paraId="658BB2D1" w14:textId="77777777" w:rsidR="00A54089" w:rsidRDefault="00A54089" w:rsidP="007807C8">
      <w:pPr>
        <w:pStyle w:val="P00"/>
        <w:spacing w:before="72"/>
        <w:ind w:left="0" w:right="1134"/>
        <w:rPr>
          <w:rFonts w:cs="FrankRuehl" w:hint="cs"/>
          <w:rtl/>
          <w:lang w:eastAsia="en-US"/>
        </w:rPr>
      </w:pPr>
      <w:bookmarkStart w:id="10" w:name="Seif9"/>
      <w:bookmarkEnd w:id="10"/>
      <w:r>
        <w:rPr>
          <w:lang w:val="he-IL"/>
        </w:rPr>
        <w:pict w14:anchorId="123A89AE">
          <v:rect id="_x0000_s1034" style="position:absolute;left:0;text-align:left;margin-left:464.5pt;margin-top:8.05pt;width:75.05pt;height:15pt;z-index:251651072" o:allowincell="f" filled="f" stroked="f" strokecolor="lime" strokeweight=".25pt">
            <v:textbox style="mso-next-textbox:#_x0000_s1034" inset="0,0,0,0">
              <w:txbxContent>
                <w:p w14:paraId="49B59E81" w14:textId="77777777" w:rsidR="00153DF6" w:rsidRDefault="00153DF6">
                  <w:pPr>
                    <w:spacing w:line="160" w:lineRule="exact"/>
                    <w:jc w:val="left"/>
                    <w:rPr>
                      <w:rFonts w:cs="Miriam" w:hint="cs"/>
                      <w:noProof/>
                      <w:sz w:val="18"/>
                      <w:szCs w:val="18"/>
                      <w:rtl/>
                    </w:rPr>
                  </w:pPr>
                  <w:r>
                    <w:rPr>
                      <w:rFonts w:cs="Miriam" w:hint="cs"/>
                      <w:sz w:val="18"/>
                      <w:szCs w:val="18"/>
                      <w:rtl/>
                    </w:rPr>
                    <w:t>פטור מרישיון</w:t>
                  </w:r>
                </w:p>
              </w:txbxContent>
            </v:textbox>
            <w10:anchorlock/>
          </v:rect>
        </w:pict>
      </w:r>
      <w:r>
        <w:rPr>
          <w:rStyle w:val="big-number"/>
          <w:rFonts w:cs="Miriam"/>
          <w:rtl/>
        </w:rPr>
        <w:t>9.</w:t>
      </w:r>
      <w:r>
        <w:rPr>
          <w:rStyle w:val="big-number"/>
          <w:rFonts w:cs="Miriam"/>
          <w:rtl/>
        </w:rPr>
        <w:tab/>
      </w:r>
      <w:r w:rsidR="007807C8">
        <w:rPr>
          <w:rFonts w:cs="FrankRuehl" w:hint="cs"/>
          <w:rtl/>
          <w:lang w:eastAsia="en-US"/>
        </w:rPr>
        <w:t xml:space="preserve">הוראות פרק זה לא יחולו לגבי </w:t>
      </w:r>
      <w:r w:rsidR="007807C8">
        <w:rPr>
          <w:rFonts w:cs="FrankRuehl"/>
          <w:rtl/>
          <w:lang w:eastAsia="en-US"/>
        </w:rPr>
        <w:t>–</w:t>
      </w:r>
    </w:p>
    <w:p w14:paraId="3B57E4C1" w14:textId="77777777" w:rsidR="007807C8" w:rsidRDefault="007807C8" w:rsidP="00153DF6">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r>
      <w:r w:rsidR="00153DF6">
        <w:rPr>
          <w:rFonts w:cs="FrankRuehl" w:hint="cs"/>
          <w:rtl/>
          <w:lang w:eastAsia="en-US"/>
        </w:rPr>
        <w:t>שילוט מטעם העיריה, המועצה, הממשלה ובתי המשפט;</w:t>
      </w:r>
    </w:p>
    <w:p w14:paraId="35EF85A6" w14:textId="77777777" w:rsidR="00153DF6" w:rsidRDefault="00153DF6" w:rsidP="00153DF6">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דגל המשמש סמל של מדינה או של ארגון בעל אופי ציבורי או דתי, לרבות דגל המוצג באירוע ממלכתי, ובלבד שהצגת דגל כאמור תהיה כדין ולא תשמש לפרסומת מסחרית;</w:t>
      </w:r>
    </w:p>
    <w:p w14:paraId="40E6FA5C" w14:textId="77777777" w:rsidR="00153DF6" w:rsidRDefault="00153DF6" w:rsidP="00153DF6">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 xml:space="preserve">שלט המורה שעסק, שירות או פעילות עברו ממקום אחד למקום אחר, ובלבד שמידות השלט לא יעלו על 35 ס"מ </w:t>
      </w:r>
      <w:r>
        <w:rPr>
          <w:rFonts w:cs="FrankRuehl"/>
          <w:lang w:eastAsia="en-US"/>
        </w:rPr>
        <w:t>x</w:t>
      </w:r>
      <w:r>
        <w:rPr>
          <w:rFonts w:cs="FrankRuehl" w:hint="cs"/>
          <w:rtl/>
          <w:lang w:eastAsia="en-US"/>
        </w:rPr>
        <w:t xml:space="preserve"> 60 ס"מ, והשלט לא יוצג לתקופה העולה על תשעים ימים ממועד ההעברה; בחלוף תשעים הימים יחויב השלט על פי התעריף הקבוע בחוק עזר זה;</w:t>
      </w:r>
    </w:p>
    <w:p w14:paraId="781F7914" w14:textId="77777777" w:rsidR="00153DF6" w:rsidRDefault="00153DF6" w:rsidP="00153DF6">
      <w:pPr>
        <w:pStyle w:val="P00"/>
        <w:spacing w:before="72"/>
        <w:ind w:left="624" w:right="1134"/>
        <w:rPr>
          <w:rFonts w:cs="FrankRuehl" w:hint="cs"/>
          <w:rtl/>
          <w:lang w:eastAsia="en-US"/>
        </w:rPr>
      </w:pPr>
      <w:r>
        <w:rPr>
          <w:rFonts w:cs="FrankRuehl" w:hint="cs"/>
          <w:rtl/>
          <w:lang w:eastAsia="en-US"/>
        </w:rPr>
        <w:t>(4)</w:t>
      </w:r>
      <w:r>
        <w:rPr>
          <w:rFonts w:cs="FrankRuehl" w:hint="cs"/>
          <w:rtl/>
          <w:lang w:eastAsia="en-US"/>
        </w:rPr>
        <w:tab/>
        <w:t>שלט המכיל את שמו של אדם ומותקן על דלת הכניסה לדירת מגורים.</w:t>
      </w:r>
    </w:p>
    <w:p w14:paraId="6A74F66A" w14:textId="77777777" w:rsidR="00A54089" w:rsidRDefault="00A54089" w:rsidP="00153DF6">
      <w:pPr>
        <w:pStyle w:val="P00"/>
        <w:spacing w:before="72"/>
        <w:ind w:left="0" w:right="1134"/>
        <w:rPr>
          <w:rFonts w:cs="FrankRuehl" w:hint="cs"/>
          <w:rtl/>
          <w:lang w:eastAsia="en-US"/>
        </w:rPr>
      </w:pPr>
      <w:bookmarkStart w:id="11" w:name="Seif18"/>
      <w:bookmarkEnd w:id="11"/>
      <w:r>
        <w:rPr>
          <w:lang w:val="he-IL"/>
        </w:rPr>
        <w:pict w14:anchorId="6AC08D7C">
          <v:rect id="_x0000_s1055" style="position:absolute;left:0;text-align:left;margin-left:464.5pt;margin-top:8.05pt;width:75.05pt;height:11.4pt;z-index:251660288" o:allowincell="f" filled="f" stroked="f" strokecolor="lime" strokeweight=".25pt">
            <v:textbox style="mso-next-textbox:#_x0000_s1055" inset="0,0,0,0">
              <w:txbxContent>
                <w:p w14:paraId="11BB13C0" w14:textId="77777777" w:rsidR="00153DF6" w:rsidRDefault="00153DF6">
                  <w:pPr>
                    <w:spacing w:line="160" w:lineRule="exact"/>
                    <w:jc w:val="left"/>
                    <w:rPr>
                      <w:rFonts w:cs="Miriam" w:hint="cs"/>
                      <w:noProof/>
                      <w:sz w:val="18"/>
                      <w:szCs w:val="18"/>
                      <w:rtl/>
                    </w:rPr>
                  </w:pPr>
                  <w:r>
                    <w:rPr>
                      <w:rFonts w:cs="Miriam" w:hint="cs"/>
                      <w:sz w:val="18"/>
                      <w:szCs w:val="18"/>
                      <w:rtl/>
                    </w:rPr>
                    <w:t>עינוג ציבורי</w:t>
                  </w:r>
                </w:p>
              </w:txbxContent>
            </v:textbox>
            <w10:anchorlock/>
          </v:rect>
        </w:pict>
      </w:r>
      <w:r>
        <w:rPr>
          <w:rStyle w:val="big-number"/>
          <w:rFonts w:cs="Miriam"/>
          <w:rtl/>
        </w:rPr>
        <w:t>10.</w:t>
      </w:r>
      <w:r>
        <w:rPr>
          <w:rStyle w:val="big-number"/>
          <w:rFonts w:cs="Miriam"/>
          <w:rtl/>
        </w:rPr>
        <w:tab/>
      </w:r>
      <w:r w:rsidR="00153DF6">
        <w:rPr>
          <w:rFonts w:cs="FrankRuehl" w:hint="cs"/>
          <w:rtl/>
          <w:lang w:eastAsia="en-US"/>
        </w:rPr>
        <w:t>בקשה לפרסום עינוג ציבורי, כמשמעותו בסעיף 3(ב) לחוק רישוי עסקים, יכול שתתייחס לתמונות או למודעות אחרות המשתנות מפעם לפעם לפי ההצגות או המופעים; על אף האמור בחוק עזר זה, לא יידרש מפרסם כאמור להגיש את התמונות לראש העיריה, ובלבד שהן אושרו וסומנו בידי מועצת הביקורת לפי סעיף 5 לפקודת סרטי הראינוע</w:t>
      </w:r>
      <w:r w:rsidR="000F5C30">
        <w:rPr>
          <w:rFonts w:cs="FrankRuehl" w:hint="cs"/>
          <w:rtl/>
          <w:lang w:eastAsia="en-US"/>
        </w:rPr>
        <w:t>.</w:t>
      </w:r>
    </w:p>
    <w:p w14:paraId="241E2DFB" w14:textId="77777777" w:rsidR="00153DF6" w:rsidRDefault="00153DF6" w:rsidP="00153DF6">
      <w:pPr>
        <w:pStyle w:val="medium2-header"/>
        <w:keepLines w:val="0"/>
        <w:spacing w:before="120"/>
        <w:ind w:left="0" w:right="1134"/>
        <w:rPr>
          <w:rFonts w:cs="FrankRuehl" w:hint="cs"/>
          <w:noProof/>
          <w:rtl/>
        </w:rPr>
      </w:pPr>
      <w:bookmarkStart w:id="12" w:name="med2"/>
      <w:bookmarkEnd w:id="12"/>
      <w:r>
        <w:rPr>
          <w:rFonts w:cs="FrankRuehl" w:hint="cs"/>
          <w:noProof/>
          <w:rtl/>
        </w:rPr>
        <w:t>פרק שלישי: שלטים ומודעות אסורים</w:t>
      </w:r>
    </w:p>
    <w:p w14:paraId="34D6B81F" w14:textId="77777777" w:rsidR="00A54089" w:rsidRDefault="00A54089" w:rsidP="00153DF6">
      <w:pPr>
        <w:pStyle w:val="P00"/>
        <w:spacing w:before="72"/>
        <w:ind w:left="0" w:right="1134"/>
        <w:rPr>
          <w:rFonts w:cs="FrankRuehl" w:hint="cs"/>
          <w:rtl/>
          <w:lang w:eastAsia="en-US"/>
        </w:rPr>
      </w:pPr>
      <w:bookmarkStart w:id="13" w:name="Seif19"/>
      <w:bookmarkEnd w:id="13"/>
      <w:r>
        <w:rPr>
          <w:lang w:val="he-IL"/>
        </w:rPr>
        <w:pict w14:anchorId="7800AD81">
          <v:rect id="_x0000_s1056" style="position:absolute;left:0;text-align:left;margin-left:464.5pt;margin-top:8.05pt;width:75.05pt;height:14.1pt;z-index:251661312" o:allowincell="f" filled="f" stroked="f" strokecolor="lime" strokeweight=".25pt">
            <v:textbox style="mso-next-textbox:#_x0000_s1056" inset="0,0,0,0">
              <w:txbxContent>
                <w:p w14:paraId="5572F4D9" w14:textId="77777777" w:rsidR="00153DF6" w:rsidRDefault="00153DF6">
                  <w:pPr>
                    <w:spacing w:line="160" w:lineRule="exact"/>
                    <w:jc w:val="left"/>
                    <w:rPr>
                      <w:rFonts w:cs="Miriam" w:hint="cs"/>
                      <w:noProof/>
                      <w:sz w:val="18"/>
                      <w:szCs w:val="18"/>
                      <w:rtl/>
                    </w:rPr>
                  </w:pPr>
                  <w:r>
                    <w:rPr>
                      <w:rFonts w:cs="Miriam" w:hint="cs"/>
                      <w:sz w:val="18"/>
                      <w:szCs w:val="18"/>
                      <w:rtl/>
                    </w:rPr>
                    <w:t>אזור שילוט מיוחד</w:t>
                  </w:r>
                </w:p>
              </w:txbxContent>
            </v:textbox>
            <w10:anchorlock/>
          </v:rect>
        </w:pict>
      </w:r>
      <w:r>
        <w:rPr>
          <w:rStyle w:val="big-number"/>
          <w:rFonts w:cs="Miriam"/>
          <w:rtl/>
        </w:rPr>
        <w:t>11.</w:t>
      </w:r>
      <w:r>
        <w:rPr>
          <w:rStyle w:val="big-number"/>
          <w:rFonts w:cs="Miriam"/>
          <w:rtl/>
        </w:rPr>
        <w:tab/>
      </w:r>
      <w:r w:rsidR="00153DF6">
        <w:rPr>
          <w:rStyle w:val="default"/>
          <w:rFonts w:hint="cs"/>
          <w:rtl/>
        </w:rPr>
        <w:t xml:space="preserve">ראש העיריה רשאי להכריז על רחוב או חלק ממנו או על מקום ציבורי או חלק ממנו כעל אזור מיוחד (להלן </w:t>
      </w:r>
      <w:r w:rsidR="00153DF6">
        <w:rPr>
          <w:rStyle w:val="default"/>
          <w:rtl/>
        </w:rPr>
        <w:t>–</w:t>
      </w:r>
      <w:r w:rsidR="00153DF6">
        <w:rPr>
          <w:rStyle w:val="default"/>
          <w:rFonts w:hint="cs"/>
          <w:rtl/>
        </w:rPr>
        <w:t xml:space="preserve"> אזור שילוט מיוחד); הכריז ראש העיריה כאמור הוא לא ייתן רישיון לשילוט באזור שילוט מיוחד, אלא אם כן הוא אימץ את המלצת הועדה המקצועית לשילוט בדבר צורת השילוט, גודלו ותוכנו</w:t>
      </w:r>
      <w:r w:rsidR="00021F1F">
        <w:rPr>
          <w:rFonts w:cs="FrankRuehl" w:hint="cs"/>
          <w:rtl/>
          <w:lang w:eastAsia="en-US"/>
        </w:rPr>
        <w:t>.</w:t>
      </w:r>
    </w:p>
    <w:p w14:paraId="2C62511C" w14:textId="77777777" w:rsidR="00A54089" w:rsidRDefault="00A54089" w:rsidP="00153DF6">
      <w:pPr>
        <w:pStyle w:val="P00"/>
        <w:spacing w:before="72"/>
        <w:ind w:left="0" w:right="1134"/>
        <w:rPr>
          <w:rFonts w:cs="FrankRuehl" w:hint="cs"/>
          <w:rtl/>
          <w:lang w:eastAsia="en-US"/>
        </w:rPr>
      </w:pPr>
      <w:bookmarkStart w:id="14" w:name="Seif20"/>
      <w:bookmarkEnd w:id="14"/>
      <w:r>
        <w:rPr>
          <w:lang w:val="he-IL"/>
        </w:rPr>
        <w:pict w14:anchorId="4D0D1770">
          <v:rect id="_x0000_s1057" style="position:absolute;left:0;text-align:left;margin-left:464.5pt;margin-top:8.05pt;width:75.05pt;height:20.1pt;z-index:251662336" o:allowincell="f" filled="f" stroked="f" strokecolor="lime" strokeweight=".25pt">
            <v:textbox style="mso-next-textbox:#_x0000_s1057" inset="0,0,0,0">
              <w:txbxContent>
                <w:p w14:paraId="38239059" w14:textId="77777777" w:rsidR="00153DF6" w:rsidRDefault="00153DF6">
                  <w:pPr>
                    <w:spacing w:line="160" w:lineRule="exact"/>
                    <w:jc w:val="left"/>
                    <w:rPr>
                      <w:rFonts w:cs="Miriam" w:hint="cs"/>
                      <w:noProof/>
                      <w:sz w:val="18"/>
                      <w:szCs w:val="18"/>
                      <w:rtl/>
                    </w:rPr>
                  </w:pPr>
                  <w:r>
                    <w:rPr>
                      <w:rFonts w:cs="Miriam" w:hint="cs"/>
                      <w:sz w:val="18"/>
                      <w:szCs w:val="18"/>
                      <w:rtl/>
                    </w:rPr>
                    <w:t>שילוט אסור והטלת מגבלות</w:t>
                  </w:r>
                </w:p>
              </w:txbxContent>
            </v:textbox>
            <w10:anchorlock/>
          </v:rect>
        </w:pict>
      </w:r>
      <w:r>
        <w:rPr>
          <w:rStyle w:val="big-number"/>
          <w:rFonts w:cs="Miriam"/>
          <w:rtl/>
        </w:rPr>
        <w:t>12.</w:t>
      </w:r>
      <w:r>
        <w:rPr>
          <w:rStyle w:val="big-number"/>
          <w:rFonts w:cs="Miriam"/>
          <w:rtl/>
        </w:rPr>
        <w:tab/>
      </w:r>
      <w:r w:rsidR="00153DF6">
        <w:rPr>
          <w:rFonts w:cs="FrankRuehl" w:hint="cs"/>
          <w:rtl/>
          <w:lang w:eastAsia="en-US"/>
        </w:rPr>
        <w:t>לא יציג אדם שלט, לא יפרסם מודעה, ולא יגרום להצגתו או לפרסומו של שילוט שנתקיים בו אחד או יותר מאלה:</w:t>
      </w:r>
    </w:p>
    <w:p w14:paraId="52CE5C76" w14:textId="77777777" w:rsidR="00153DF6" w:rsidRDefault="00153DF6" w:rsidP="00153DF6">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הוא עלול להפריע לתנועת כלי רכב או הולכי רגל;</w:t>
      </w:r>
    </w:p>
    <w:p w14:paraId="51BE0B09" w14:textId="77777777" w:rsidR="00153DF6" w:rsidRDefault="00153DF6" w:rsidP="00153DF6">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הוא עלול לגרום לריח, לרעש, מטרד או מפגע לרבים;</w:t>
      </w:r>
    </w:p>
    <w:p w14:paraId="02BA2EE4" w14:textId="77777777" w:rsidR="00153DF6" w:rsidRDefault="00153DF6" w:rsidP="00153DF6">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הוא חוסם דלת, חלון, יציאת חירום או פתח אחר או מפריע למעבר בהם;</w:t>
      </w:r>
    </w:p>
    <w:p w14:paraId="3BA59368" w14:textId="77777777" w:rsidR="00153DF6" w:rsidRDefault="00153DF6" w:rsidP="00153DF6">
      <w:pPr>
        <w:pStyle w:val="P00"/>
        <w:spacing w:before="72"/>
        <w:ind w:left="624" w:right="1134"/>
        <w:rPr>
          <w:rFonts w:cs="FrankRuehl" w:hint="cs"/>
          <w:rtl/>
          <w:lang w:eastAsia="en-US"/>
        </w:rPr>
      </w:pPr>
      <w:r>
        <w:rPr>
          <w:rFonts w:cs="FrankRuehl" w:hint="cs"/>
          <w:rtl/>
          <w:lang w:eastAsia="en-US"/>
        </w:rPr>
        <w:t>(4)</w:t>
      </w:r>
      <w:r>
        <w:rPr>
          <w:rFonts w:cs="FrankRuehl" w:hint="cs"/>
          <w:rtl/>
          <w:lang w:eastAsia="en-US"/>
        </w:rPr>
        <w:tab/>
        <w:t>הוא מוצג על מדרגות חירום, מדרגות נעות, מעליות, מזגן אוויר, צינור ביוב, צינור אוויר, עמוד חשמל, מיתקן טלפון, מיתקן להפעלת רמזור, אנטנה, עמוד חופרים, תמרור או כיוצא בהם, או שהוא מוצג במקום שנועד לציוד ולמיתקנים לכיבוי שריפות;</w:t>
      </w:r>
    </w:p>
    <w:p w14:paraId="5A14C790" w14:textId="77777777" w:rsidR="00153DF6" w:rsidRDefault="00153DF6" w:rsidP="00153DF6">
      <w:pPr>
        <w:pStyle w:val="P00"/>
        <w:spacing w:before="72"/>
        <w:ind w:left="624" w:right="1134"/>
        <w:rPr>
          <w:rFonts w:cs="FrankRuehl" w:hint="cs"/>
          <w:rtl/>
          <w:lang w:eastAsia="en-US"/>
        </w:rPr>
      </w:pPr>
      <w:r>
        <w:rPr>
          <w:rFonts w:cs="FrankRuehl" w:hint="cs"/>
          <w:rtl/>
          <w:lang w:eastAsia="en-US"/>
        </w:rPr>
        <w:t>(5)</w:t>
      </w:r>
      <w:r>
        <w:rPr>
          <w:rFonts w:cs="FrankRuehl" w:hint="cs"/>
          <w:rtl/>
          <w:lang w:eastAsia="en-US"/>
        </w:rPr>
        <w:tab/>
        <w:t>הוא מסתיר פרטים בעלי ייחוד ארכיטקטוני, קשתות, עמודים או פרט בעל ערך ארכיטקטוני, או שהוא פוגע במקרה האסתטי של מבנה;</w:t>
      </w:r>
    </w:p>
    <w:p w14:paraId="6A38B46E" w14:textId="77777777" w:rsidR="00153DF6" w:rsidRDefault="00153DF6" w:rsidP="00153DF6">
      <w:pPr>
        <w:pStyle w:val="P00"/>
        <w:spacing w:before="72"/>
        <w:ind w:left="624" w:right="1134"/>
        <w:rPr>
          <w:rFonts w:cs="FrankRuehl" w:hint="cs"/>
          <w:rtl/>
          <w:lang w:eastAsia="en-US"/>
        </w:rPr>
      </w:pPr>
      <w:r>
        <w:rPr>
          <w:rFonts w:cs="FrankRuehl" w:hint="cs"/>
          <w:rtl/>
          <w:lang w:eastAsia="en-US"/>
        </w:rPr>
        <w:t>(6)</w:t>
      </w:r>
      <w:r>
        <w:rPr>
          <w:rFonts w:cs="FrankRuehl" w:hint="cs"/>
          <w:rtl/>
          <w:lang w:eastAsia="en-US"/>
        </w:rPr>
        <w:tab/>
        <w:t>הוא מתפרסם בשטח שבבעלות העיריה ואינו מותקן על גבי מיתקן פרסום עירוני;</w:t>
      </w:r>
    </w:p>
    <w:p w14:paraId="1C6EC6FD" w14:textId="77777777" w:rsidR="00153DF6" w:rsidRDefault="00153DF6" w:rsidP="00153DF6">
      <w:pPr>
        <w:pStyle w:val="P00"/>
        <w:spacing w:before="72"/>
        <w:ind w:left="624" w:right="1134"/>
        <w:rPr>
          <w:rFonts w:cs="FrankRuehl" w:hint="cs"/>
          <w:rtl/>
          <w:lang w:eastAsia="en-US"/>
        </w:rPr>
      </w:pPr>
      <w:r>
        <w:rPr>
          <w:rFonts w:cs="FrankRuehl" w:hint="cs"/>
          <w:rtl/>
          <w:lang w:eastAsia="en-US"/>
        </w:rPr>
        <w:t>(7)</w:t>
      </w:r>
      <w:r>
        <w:rPr>
          <w:rFonts w:cs="FrankRuehl" w:hint="cs"/>
          <w:rtl/>
          <w:lang w:eastAsia="en-US"/>
        </w:rPr>
        <w:tab/>
        <w:t>הוא מוצג על מבנה המשמש למגורים בלבד, אלא אם כן השילוט הוא של אדם המנהל במבנה את עסקו כדין, ולמעט מודעות בעלות אופי פוליטי;</w:t>
      </w:r>
    </w:p>
    <w:p w14:paraId="60D4A862" w14:textId="77777777" w:rsidR="00153DF6" w:rsidRDefault="00153DF6" w:rsidP="00153DF6">
      <w:pPr>
        <w:pStyle w:val="P00"/>
        <w:spacing w:before="72"/>
        <w:ind w:left="624" w:right="1134"/>
        <w:rPr>
          <w:rFonts w:cs="FrankRuehl" w:hint="cs"/>
          <w:rtl/>
          <w:lang w:eastAsia="en-US"/>
        </w:rPr>
      </w:pPr>
      <w:r>
        <w:rPr>
          <w:rFonts w:cs="FrankRuehl" w:hint="cs"/>
          <w:rtl/>
          <w:lang w:eastAsia="en-US"/>
        </w:rPr>
        <w:t>(8)</w:t>
      </w:r>
      <w:r>
        <w:rPr>
          <w:rFonts w:cs="FrankRuehl" w:hint="cs"/>
          <w:rtl/>
          <w:lang w:eastAsia="en-US"/>
        </w:rPr>
        <w:tab/>
        <w:t>הוא עלול לפגוע בתקנת הציבור או ברגשותיו;</w:t>
      </w:r>
    </w:p>
    <w:p w14:paraId="594C9496" w14:textId="77777777" w:rsidR="00153DF6" w:rsidRDefault="00153DF6" w:rsidP="00153DF6">
      <w:pPr>
        <w:pStyle w:val="P00"/>
        <w:spacing w:before="72"/>
        <w:ind w:left="624" w:right="1134"/>
        <w:rPr>
          <w:rFonts w:cs="FrankRuehl" w:hint="cs"/>
          <w:rtl/>
          <w:lang w:eastAsia="en-US"/>
        </w:rPr>
      </w:pPr>
      <w:r>
        <w:rPr>
          <w:rFonts w:cs="FrankRuehl" w:hint="cs"/>
          <w:rtl/>
          <w:lang w:eastAsia="en-US"/>
        </w:rPr>
        <w:t>(9)</w:t>
      </w:r>
      <w:r>
        <w:rPr>
          <w:rFonts w:cs="FrankRuehl" w:hint="cs"/>
          <w:rtl/>
          <w:lang w:eastAsia="en-US"/>
        </w:rPr>
        <w:tab/>
        <w:t>פרסומו או הצגתו מהווים עבירה לכאורה לפי דין או עבירה על הוראות חוק עזר זה, או שהשילוט מפרסם עסק או משרד שאין לו רישיון כחוק או שהפעלתו נוגדת את דיני התכנון והבניה.</w:t>
      </w:r>
    </w:p>
    <w:p w14:paraId="69ED284A" w14:textId="77777777" w:rsidR="00153DF6" w:rsidRDefault="00153DF6" w:rsidP="00153DF6">
      <w:pPr>
        <w:pStyle w:val="medium2-header"/>
        <w:keepLines w:val="0"/>
        <w:spacing w:before="120"/>
        <w:ind w:left="0" w:right="1134"/>
        <w:rPr>
          <w:rFonts w:cs="FrankRuehl" w:hint="cs"/>
          <w:noProof/>
          <w:rtl/>
        </w:rPr>
      </w:pPr>
      <w:bookmarkStart w:id="15" w:name="med3"/>
      <w:bookmarkEnd w:id="15"/>
      <w:r>
        <w:rPr>
          <w:rFonts w:cs="FrankRuehl" w:hint="cs"/>
          <w:noProof/>
          <w:rtl/>
        </w:rPr>
        <w:t>פרק רביעי: הוראות שונות</w:t>
      </w:r>
    </w:p>
    <w:p w14:paraId="4A2F8B01" w14:textId="77777777" w:rsidR="00A54089" w:rsidRDefault="00A54089" w:rsidP="00153DF6">
      <w:pPr>
        <w:pStyle w:val="P00"/>
        <w:spacing w:before="72"/>
        <w:ind w:left="0" w:right="1134"/>
        <w:rPr>
          <w:rFonts w:cs="FrankRuehl" w:hint="cs"/>
          <w:rtl/>
          <w:lang w:eastAsia="en-US"/>
        </w:rPr>
      </w:pPr>
      <w:bookmarkStart w:id="16" w:name="Seif21"/>
      <w:bookmarkEnd w:id="16"/>
      <w:r>
        <w:rPr>
          <w:lang w:val="he-IL"/>
        </w:rPr>
        <w:pict w14:anchorId="0A48FAFC">
          <v:rect id="_x0000_s1058" style="position:absolute;left:0;text-align:left;margin-left:464.5pt;margin-top:8.05pt;width:75.05pt;height:22pt;z-index:251663360" o:allowincell="f" filled="f" stroked="f" strokecolor="lime" strokeweight=".25pt">
            <v:textbox style="mso-next-textbox:#_x0000_s1058" inset="0,0,0,0">
              <w:txbxContent>
                <w:p w14:paraId="18FC0BCD" w14:textId="77777777" w:rsidR="00153DF6" w:rsidRDefault="00153DF6" w:rsidP="00DE24FA">
                  <w:pPr>
                    <w:spacing w:line="160" w:lineRule="exact"/>
                    <w:jc w:val="left"/>
                    <w:rPr>
                      <w:rFonts w:cs="Miriam" w:hint="cs"/>
                      <w:noProof/>
                      <w:sz w:val="18"/>
                      <w:szCs w:val="18"/>
                      <w:rtl/>
                    </w:rPr>
                  </w:pPr>
                  <w:r>
                    <w:rPr>
                      <w:rFonts w:cs="Miriam" w:hint="cs"/>
                      <w:sz w:val="18"/>
                      <w:szCs w:val="18"/>
                      <w:rtl/>
                    </w:rPr>
                    <w:t>סייגים להצגת שלט של עסק</w:t>
                  </w:r>
                </w:p>
              </w:txbxContent>
            </v:textbox>
            <w10:anchorlock/>
          </v:rect>
        </w:pict>
      </w:r>
      <w:r>
        <w:rPr>
          <w:rStyle w:val="big-number"/>
          <w:rFonts w:cs="Miriam"/>
          <w:rtl/>
        </w:rPr>
        <w:t>13.</w:t>
      </w:r>
      <w:r>
        <w:rPr>
          <w:rStyle w:val="big-number"/>
          <w:rFonts w:cs="Miriam"/>
          <w:rtl/>
        </w:rPr>
        <w:tab/>
      </w:r>
      <w:r>
        <w:rPr>
          <w:rFonts w:cs="FrankRuehl"/>
          <w:rtl/>
          <w:lang w:eastAsia="en-US"/>
        </w:rPr>
        <w:t>(א)</w:t>
      </w:r>
      <w:r>
        <w:rPr>
          <w:rFonts w:cs="FrankRuehl" w:hint="cs"/>
          <w:rtl/>
          <w:lang w:eastAsia="en-US"/>
        </w:rPr>
        <w:tab/>
      </w:r>
      <w:r w:rsidR="00153DF6">
        <w:rPr>
          <w:rFonts w:cs="FrankRuehl" w:hint="cs"/>
          <w:rtl/>
          <w:lang w:eastAsia="en-US"/>
        </w:rPr>
        <w:t>לכל עסק יהיה שלט אחד בלבד, אלא אם כן התיר ראש העיריה הצגת שלט נוסף.</w:t>
      </w:r>
    </w:p>
    <w:p w14:paraId="1CF48353" w14:textId="77777777" w:rsidR="00153DF6" w:rsidRDefault="00153DF6" w:rsidP="00153DF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שלט של עסק יוצג בחזית המבנה שבו מתנהל העסק בלבד, אלא אם כן התיר ראש העיריה את הצגתו במקום אחר.</w:t>
      </w:r>
    </w:p>
    <w:p w14:paraId="6B5ED872" w14:textId="77777777" w:rsidR="00153DF6" w:rsidRDefault="00153DF6" w:rsidP="00153DF6">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אורכו המרבי של שלט לא יעלה על אורך החזית של בית העסק, אלא אם כן התיר ראש העיריה אחרת.</w:t>
      </w:r>
    </w:p>
    <w:p w14:paraId="30A290B1" w14:textId="77777777" w:rsidR="00153DF6" w:rsidRDefault="00153DF6" w:rsidP="00153DF6">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גובהו המרבי של שלט יהיה בהתאם לקביעתה של הועדה המקצועית לשילוט.</w:t>
      </w:r>
    </w:p>
    <w:p w14:paraId="679592C4" w14:textId="77777777" w:rsidR="00153DF6" w:rsidRDefault="00153DF6" w:rsidP="00153DF6">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לא תותר הצגת שלט על גג, אלא באזור התעשיה או באישור הועדה המקצועית לשילוט.</w:t>
      </w:r>
    </w:p>
    <w:p w14:paraId="702C5971" w14:textId="77777777" w:rsidR="00A54089" w:rsidRDefault="00A54089" w:rsidP="00ED5B7E">
      <w:pPr>
        <w:pStyle w:val="P00"/>
        <w:spacing w:before="72"/>
        <w:ind w:left="0" w:right="1134"/>
        <w:rPr>
          <w:rStyle w:val="default"/>
          <w:rFonts w:hint="cs"/>
          <w:rtl/>
        </w:rPr>
      </w:pPr>
      <w:bookmarkStart w:id="17" w:name="Seif10"/>
      <w:bookmarkEnd w:id="17"/>
      <w:r>
        <w:rPr>
          <w:lang w:val="he-IL"/>
        </w:rPr>
        <w:pict w14:anchorId="2CD13A1D">
          <v:rect id="_x0000_s1039" style="position:absolute;left:0;text-align:left;margin-left:464.5pt;margin-top:8.05pt;width:75.05pt;height:14.3pt;z-index:251652096" o:allowincell="f" filled="f" stroked="f" strokecolor="lime" strokeweight=".25pt">
            <v:textbox style="mso-next-textbox:#_x0000_s1039" inset="0,0,0,0">
              <w:txbxContent>
                <w:p w14:paraId="54DC66EE" w14:textId="77777777" w:rsidR="00153DF6" w:rsidRDefault="00ED5B7E">
                  <w:pPr>
                    <w:spacing w:line="160" w:lineRule="exact"/>
                    <w:jc w:val="left"/>
                    <w:rPr>
                      <w:rFonts w:cs="Miriam" w:hint="cs"/>
                      <w:noProof/>
                      <w:sz w:val="18"/>
                      <w:szCs w:val="18"/>
                      <w:rtl/>
                    </w:rPr>
                  </w:pPr>
                  <w:r>
                    <w:rPr>
                      <w:rFonts w:cs="Miriam" w:hint="cs"/>
                      <w:sz w:val="18"/>
                      <w:szCs w:val="18"/>
                      <w:rtl/>
                    </w:rPr>
                    <w:t>שילוט מואר</w:t>
                  </w:r>
                </w:p>
              </w:txbxContent>
            </v:textbox>
            <w10:anchorlock/>
          </v:rect>
        </w:pict>
      </w:r>
      <w:r>
        <w:rPr>
          <w:rStyle w:val="big-number"/>
          <w:rFonts w:cs="Miriam"/>
          <w:rtl/>
        </w:rPr>
        <w:t>14.</w:t>
      </w:r>
      <w:r>
        <w:rPr>
          <w:rStyle w:val="big-number"/>
          <w:rFonts w:cs="Miriam"/>
          <w:rtl/>
        </w:rPr>
        <w:tab/>
      </w:r>
      <w:r w:rsidR="000F5C30">
        <w:rPr>
          <w:rStyle w:val="default"/>
          <w:rFonts w:hint="cs"/>
          <w:rtl/>
        </w:rPr>
        <w:t>(א)</w:t>
      </w:r>
      <w:r w:rsidR="000F5C30">
        <w:rPr>
          <w:rStyle w:val="default"/>
          <w:rFonts w:hint="cs"/>
          <w:rtl/>
        </w:rPr>
        <w:tab/>
      </w:r>
      <w:r w:rsidR="00ED5B7E">
        <w:rPr>
          <w:rStyle w:val="default"/>
          <w:rFonts w:hint="cs"/>
          <w:rtl/>
        </w:rPr>
        <w:t>לא יאיר אדם שילוט על ידי חשמל, אלא אם כן השילוט מצויד במפסק פחת, הצנרת המספקת חשמל לשילוט מוסתרת, והם עברו ביקורת של חשמלאי מוסמך, שאישורו בכתב מצוי בידי בעל העסק או המפרסם.</w:t>
      </w:r>
    </w:p>
    <w:p w14:paraId="707047FF" w14:textId="77777777" w:rsidR="00ED5B7E" w:rsidRDefault="00ED5B7E" w:rsidP="00ED5B7E">
      <w:pPr>
        <w:pStyle w:val="P00"/>
        <w:spacing w:before="72"/>
        <w:ind w:left="0" w:right="1134"/>
        <w:rPr>
          <w:rStyle w:val="default"/>
          <w:rFonts w:hint="cs"/>
          <w:rtl/>
        </w:rPr>
      </w:pPr>
      <w:r>
        <w:rPr>
          <w:rStyle w:val="default"/>
          <w:rFonts w:hint="cs"/>
          <w:rtl/>
        </w:rPr>
        <w:tab/>
        <w:t>(ב)</w:t>
      </w:r>
      <w:r>
        <w:rPr>
          <w:rStyle w:val="default"/>
          <w:rFonts w:hint="cs"/>
          <w:rtl/>
        </w:rPr>
        <w:tab/>
        <w:t>ראש העיריה רשאי לאסור על אדם להאיר או לגרום להארת שילוט, אם לדעת ראש העיריה הדבר עלול להפריע לתושבי הסביבה שבה ממוקם הבנין או לעוברים ושבים או להוות סכנה או הפרעה לתנועה; הודעה על כך תישלח 3 ימים לפחות לפני כניסתה לתוקף.</w:t>
      </w:r>
    </w:p>
    <w:p w14:paraId="1E86FCE5" w14:textId="77777777" w:rsidR="00A54089" w:rsidRDefault="00A54089" w:rsidP="00ED5B7E">
      <w:pPr>
        <w:pStyle w:val="P00"/>
        <w:spacing w:before="72"/>
        <w:ind w:left="0" w:right="1134"/>
        <w:rPr>
          <w:rFonts w:cs="FrankRuehl" w:hint="cs"/>
          <w:rtl/>
          <w:lang w:eastAsia="en-US"/>
        </w:rPr>
      </w:pPr>
      <w:bookmarkStart w:id="18" w:name="Seif11"/>
      <w:bookmarkEnd w:id="18"/>
      <w:r>
        <w:rPr>
          <w:lang w:val="he-IL"/>
        </w:rPr>
        <w:pict w14:anchorId="71AF3696">
          <v:rect id="_x0000_s1040" style="position:absolute;left:0;text-align:left;margin-left:464.35pt;margin-top:7.1pt;width:75.05pt;height:17.45pt;z-index:251653120" o:allowincell="f" filled="f" stroked="f" strokecolor="lime" strokeweight=".25pt">
            <v:textbox style="mso-next-textbox:#_x0000_s1040" inset="0,0,0,0">
              <w:txbxContent>
                <w:p w14:paraId="20E6EE71" w14:textId="77777777" w:rsidR="00153DF6" w:rsidRDefault="00ED5B7E" w:rsidP="00E12FA2">
                  <w:pPr>
                    <w:spacing w:line="160" w:lineRule="exact"/>
                    <w:jc w:val="left"/>
                    <w:rPr>
                      <w:rFonts w:cs="Miriam" w:hint="cs"/>
                      <w:noProof/>
                      <w:sz w:val="18"/>
                      <w:szCs w:val="18"/>
                      <w:rtl/>
                    </w:rPr>
                  </w:pPr>
                  <w:r>
                    <w:rPr>
                      <w:rFonts w:cs="Miriam" w:hint="cs"/>
                      <w:sz w:val="18"/>
                      <w:szCs w:val="18"/>
                      <w:rtl/>
                    </w:rPr>
                    <w:t>דרכי פרסום אסורות</w:t>
                  </w:r>
                </w:p>
              </w:txbxContent>
            </v:textbox>
            <w10:anchorlock/>
          </v:rect>
        </w:pict>
      </w:r>
      <w:r>
        <w:rPr>
          <w:rStyle w:val="big-number"/>
          <w:rFonts w:cs="Miriam"/>
          <w:rtl/>
        </w:rPr>
        <w:t>15.</w:t>
      </w:r>
      <w:r>
        <w:rPr>
          <w:rStyle w:val="big-number"/>
          <w:rFonts w:cs="Miriam"/>
          <w:rtl/>
        </w:rPr>
        <w:tab/>
      </w:r>
      <w:r w:rsidR="00E12FA2">
        <w:rPr>
          <w:rFonts w:cs="FrankRuehl" w:hint="cs"/>
          <w:rtl/>
          <w:lang w:eastAsia="en-US"/>
        </w:rPr>
        <w:t>(א)</w:t>
      </w:r>
      <w:r w:rsidR="00E12FA2">
        <w:rPr>
          <w:rFonts w:cs="FrankRuehl" w:hint="cs"/>
          <w:rtl/>
          <w:lang w:eastAsia="en-US"/>
        </w:rPr>
        <w:tab/>
      </w:r>
      <w:r w:rsidR="00ED5B7E">
        <w:rPr>
          <w:rFonts w:cs="FrankRuehl" w:hint="cs"/>
          <w:rtl/>
          <w:lang w:eastAsia="en-US"/>
        </w:rPr>
        <w:t>לא יפרסם אדם שילוט במקום ציבורי על ידי הארה בחשמל או באמצעים אלקטרוניים, אלא אם כן ראש העיריה התיר לעשות כן מטעמים מיוחדים.</w:t>
      </w:r>
    </w:p>
    <w:p w14:paraId="3BA0AF63" w14:textId="77777777" w:rsidR="00ED5B7E" w:rsidRDefault="00ED5B7E" w:rsidP="00ED5B7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יפרסם אדם מודעה דרך נשיאת לוח או סרט וכיוצא באלה, בין שההודעה נישאת בידי אדם או רכב ובין באמצעים אחרים, למעט נשיאת לוח או סרט כאמור באסיפות או בהפגנות, אלא אם כן ראש העיריה התיר לעשות כן מטעמים מיוחדים.</w:t>
      </w:r>
    </w:p>
    <w:p w14:paraId="1E754CC6" w14:textId="77777777" w:rsidR="002A5087" w:rsidRDefault="00A54089" w:rsidP="00ED5B7E">
      <w:pPr>
        <w:pStyle w:val="P00"/>
        <w:spacing w:before="72"/>
        <w:ind w:left="0" w:right="1134"/>
        <w:rPr>
          <w:rFonts w:cs="FrankRuehl" w:hint="cs"/>
          <w:rtl/>
          <w:lang w:eastAsia="en-US"/>
        </w:rPr>
      </w:pPr>
      <w:bookmarkStart w:id="19" w:name="Seif12"/>
      <w:bookmarkEnd w:id="19"/>
      <w:r>
        <w:rPr>
          <w:lang w:val="he-IL"/>
        </w:rPr>
        <w:pict w14:anchorId="69CE0057">
          <v:rect id="_x0000_s1041" style="position:absolute;left:0;text-align:left;margin-left:464.5pt;margin-top:8.05pt;width:75.05pt;height:12.65pt;z-index:251654144" o:allowincell="f" filled="f" stroked="f" strokecolor="lime" strokeweight=".25pt">
            <v:textbox style="mso-next-textbox:#_x0000_s1041" inset="0,0,0,0">
              <w:txbxContent>
                <w:p w14:paraId="41A6F151" w14:textId="77777777" w:rsidR="00153DF6" w:rsidRDefault="00ED5B7E">
                  <w:pPr>
                    <w:spacing w:line="160" w:lineRule="exact"/>
                    <w:jc w:val="left"/>
                    <w:rPr>
                      <w:rFonts w:cs="Miriam" w:hint="cs"/>
                      <w:noProof/>
                      <w:sz w:val="18"/>
                      <w:szCs w:val="18"/>
                      <w:rtl/>
                    </w:rPr>
                  </w:pPr>
                  <w:r>
                    <w:rPr>
                      <w:rFonts w:cs="Miriam" w:hint="cs"/>
                      <w:sz w:val="18"/>
                      <w:szCs w:val="18"/>
                      <w:rtl/>
                    </w:rPr>
                    <w:t>שינוי שילוט</w:t>
                  </w:r>
                </w:p>
              </w:txbxContent>
            </v:textbox>
            <w10:anchorlock/>
          </v:rect>
        </w:pict>
      </w:r>
      <w:r>
        <w:rPr>
          <w:rStyle w:val="big-number"/>
          <w:rFonts w:cs="Miriam"/>
          <w:rtl/>
        </w:rPr>
        <w:t>16.</w:t>
      </w:r>
      <w:r>
        <w:rPr>
          <w:rStyle w:val="big-number"/>
          <w:rFonts w:cs="Miriam"/>
          <w:rtl/>
        </w:rPr>
        <w:tab/>
      </w:r>
      <w:r w:rsidR="00EB14FC">
        <w:rPr>
          <w:rFonts w:cs="FrankRuehl" w:hint="cs"/>
          <w:rtl/>
          <w:lang w:eastAsia="en-US"/>
        </w:rPr>
        <w:t>(א)</w:t>
      </w:r>
      <w:r w:rsidR="00EB14FC">
        <w:rPr>
          <w:rFonts w:cs="FrankRuehl" w:hint="cs"/>
          <w:rtl/>
          <w:lang w:eastAsia="en-US"/>
        </w:rPr>
        <w:tab/>
      </w:r>
      <w:r w:rsidR="00ED5B7E">
        <w:rPr>
          <w:rFonts w:cs="FrankRuehl" w:hint="cs"/>
          <w:rtl/>
          <w:lang w:eastAsia="en-US"/>
        </w:rPr>
        <w:t xml:space="preserve">לא ישנה אדם שילוט קיים, אלא אם כן קיבל רישיון לאותו שינוי (להלן </w:t>
      </w:r>
      <w:r w:rsidR="00ED5B7E">
        <w:rPr>
          <w:rFonts w:cs="FrankRuehl"/>
          <w:rtl/>
          <w:lang w:eastAsia="en-US"/>
        </w:rPr>
        <w:t>–</w:t>
      </w:r>
      <w:r w:rsidR="00ED5B7E">
        <w:rPr>
          <w:rFonts w:cs="FrankRuehl" w:hint="cs"/>
          <w:rtl/>
          <w:lang w:eastAsia="en-US"/>
        </w:rPr>
        <w:t xml:space="preserve"> רישיון נוסף) ובהתאם לתנאי הרישיון הנוסף; האמור בהוראות חוק עזר זה יחול גם על רישיון נוסף.</w:t>
      </w:r>
    </w:p>
    <w:p w14:paraId="150EF94F" w14:textId="77777777" w:rsidR="00ED5B7E" w:rsidRDefault="00ED5B7E" w:rsidP="00ED5B7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שינה בעל רישיון, בתוך תקופת הרישיון, את תוכן השלט או את צורתו או מידתו או את סוגו או מקומו או את החומר שממנו עשוי השלט, בניגוד להוראות סעיף קטן (א), יפקע תוקף הרישיון, וזאת בלי לפגוע בחובתו של מציג השלט להסדיר קבלת רישיון חדש לשלט ששונה, לרבות תשלום אגרה כקבוע בתוספת.</w:t>
      </w:r>
    </w:p>
    <w:p w14:paraId="7A7F1A12" w14:textId="77777777" w:rsidR="00A54089" w:rsidRDefault="00A54089" w:rsidP="00ED5B7E">
      <w:pPr>
        <w:pStyle w:val="P00"/>
        <w:spacing w:before="72"/>
        <w:ind w:left="0" w:right="1134"/>
        <w:rPr>
          <w:rFonts w:cs="FrankRuehl" w:hint="cs"/>
          <w:rtl/>
          <w:lang w:eastAsia="en-US"/>
        </w:rPr>
      </w:pPr>
      <w:bookmarkStart w:id="20" w:name="Seif13"/>
      <w:bookmarkEnd w:id="20"/>
      <w:r>
        <w:rPr>
          <w:lang w:val="he-IL"/>
        </w:rPr>
        <w:pict w14:anchorId="1EF00085">
          <v:rect id="_x0000_s1042" style="position:absolute;left:0;text-align:left;margin-left:464.5pt;margin-top:8.05pt;width:75.05pt;height:15.15pt;z-index:251655168" o:allowincell="f" filled="f" stroked="f" strokecolor="lime" strokeweight=".25pt">
            <v:textbox style="mso-next-textbox:#_x0000_s1042" inset="0,0,0,0">
              <w:txbxContent>
                <w:p w14:paraId="43012CA7" w14:textId="77777777" w:rsidR="00153DF6" w:rsidRDefault="00ED5B7E">
                  <w:pPr>
                    <w:spacing w:line="160" w:lineRule="exact"/>
                    <w:jc w:val="left"/>
                    <w:rPr>
                      <w:rFonts w:cs="Miriam" w:hint="cs"/>
                      <w:noProof/>
                      <w:sz w:val="18"/>
                      <w:szCs w:val="18"/>
                      <w:rtl/>
                    </w:rPr>
                  </w:pPr>
                  <w:r>
                    <w:rPr>
                      <w:rFonts w:cs="Miriam" w:hint="cs"/>
                      <w:sz w:val="18"/>
                      <w:szCs w:val="18"/>
                      <w:rtl/>
                    </w:rPr>
                    <w:t>אחזקת שילוט והסרתו</w:t>
                  </w:r>
                </w:p>
              </w:txbxContent>
            </v:textbox>
            <w10:anchorlock/>
          </v:rect>
        </w:pict>
      </w:r>
      <w:r>
        <w:rPr>
          <w:rStyle w:val="big-number"/>
          <w:rFonts w:cs="Miriam"/>
          <w:rtl/>
        </w:rPr>
        <w:t>17.</w:t>
      </w:r>
      <w:r>
        <w:rPr>
          <w:rStyle w:val="big-number"/>
          <w:rFonts w:cs="Miriam"/>
          <w:rtl/>
        </w:rPr>
        <w:tab/>
      </w:r>
      <w:r w:rsidR="00ED5B7E">
        <w:rPr>
          <w:rFonts w:cs="FrankRuehl" w:hint="cs"/>
          <w:rtl/>
          <w:lang w:eastAsia="en-US"/>
        </w:rPr>
        <w:t>(א)</w:t>
      </w:r>
      <w:r w:rsidR="00ED5B7E">
        <w:rPr>
          <w:rFonts w:cs="FrankRuehl" w:hint="cs"/>
          <w:rtl/>
          <w:lang w:eastAsia="en-US"/>
        </w:rPr>
        <w:tab/>
        <w:t xml:space="preserve">בעל רישיון שילוט יחזיק את השילוט בצורה נקיה, נאה ותקינה (להלן </w:t>
      </w:r>
      <w:r w:rsidR="00ED5B7E">
        <w:rPr>
          <w:rFonts w:cs="FrankRuehl"/>
          <w:rtl/>
          <w:lang w:eastAsia="en-US"/>
        </w:rPr>
        <w:t>–</w:t>
      </w:r>
      <w:r w:rsidR="00ED5B7E">
        <w:rPr>
          <w:rFonts w:cs="FrankRuehl" w:hint="cs"/>
          <w:rtl/>
          <w:lang w:eastAsia="en-US"/>
        </w:rPr>
        <w:t xml:space="preserve"> אחזקה תקינה), ולפי דרישת ראש העיריה, יתקן, יסיר או יחליף שילוט שניזוק, הושחת או התבלה.</w:t>
      </w:r>
    </w:p>
    <w:p w14:paraId="79182497" w14:textId="77777777" w:rsidR="00ED5B7E" w:rsidRDefault="00ED5B7E" w:rsidP="00ED5B7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בעל רישיון שילוט אחראי להסרת השילוט עם תום תוקף הרישיון או עם ביטולו או אם חוסל העיסוק שהשילוט מפרסמו או אם חלף האירוע שהשילוט מפרסמו.</w:t>
      </w:r>
    </w:p>
    <w:p w14:paraId="2E409F08" w14:textId="77777777" w:rsidR="00ED5B7E" w:rsidRDefault="00ED5B7E" w:rsidP="00ED5B7E">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מילא אדם אחר הודעה כאמור בסעיף קטן (א), רשאי ראש העיריה לתקן, להסיר או להחליף שילוט כאמור ולגבות מאותו אדם את הוצאות העיריה.</w:t>
      </w:r>
    </w:p>
    <w:p w14:paraId="0021B839" w14:textId="77777777" w:rsidR="00A54089" w:rsidRDefault="00A54089" w:rsidP="00ED5B7E">
      <w:pPr>
        <w:pStyle w:val="P00"/>
        <w:spacing w:before="72"/>
        <w:ind w:left="0" w:right="1134"/>
        <w:rPr>
          <w:rStyle w:val="default"/>
          <w:rFonts w:hint="cs"/>
          <w:rtl/>
        </w:rPr>
      </w:pPr>
      <w:bookmarkStart w:id="21" w:name="Seif14"/>
      <w:bookmarkEnd w:id="21"/>
      <w:r>
        <w:rPr>
          <w:lang w:val="he-IL"/>
        </w:rPr>
        <w:pict w14:anchorId="7850ABE8">
          <v:rect id="_x0000_s1043" style="position:absolute;left:0;text-align:left;margin-left:464.5pt;margin-top:8.05pt;width:75.05pt;height:22.4pt;z-index:251656192" o:allowincell="f" filled="f" stroked="f" strokecolor="lime" strokeweight=".25pt">
            <v:textbox style="mso-next-textbox:#_x0000_s1043" inset="0,0,0,0">
              <w:txbxContent>
                <w:p w14:paraId="63C101F3" w14:textId="77777777" w:rsidR="00153DF6" w:rsidRDefault="00ED5B7E">
                  <w:pPr>
                    <w:spacing w:line="160" w:lineRule="exact"/>
                    <w:jc w:val="left"/>
                    <w:rPr>
                      <w:rFonts w:cs="Miriam" w:hint="cs"/>
                      <w:noProof/>
                      <w:sz w:val="18"/>
                      <w:szCs w:val="18"/>
                      <w:rtl/>
                    </w:rPr>
                  </w:pPr>
                  <w:r>
                    <w:rPr>
                      <w:rFonts w:cs="Miriam" w:hint="cs"/>
                      <w:sz w:val="18"/>
                      <w:szCs w:val="18"/>
                      <w:rtl/>
                    </w:rPr>
                    <w:t>רשות כניסה והצגת רישיון</w:t>
                  </w:r>
                </w:p>
              </w:txbxContent>
            </v:textbox>
            <w10:anchorlock/>
          </v:rect>
        </w:pict>
      </w:r>
      <w:r>
        <w:rPr>
          <w:rStyle w:val="big-number"/>
          <w:rFonts w:cs="Miriam"/>
          <w:rtl/>
        </w:rPr>
        <w:t>18.</w:t>
      </w:r>
      <w:r>
        <w:rPr>
          <w:rStyle w:val="big-number"/>
          <w:rFonts w:cs="Miriam"/>
          <w:rtl/>
        </w:rPr>
        <w:tab/>
      </w:r>
      <w:r>
        <w:rPr>
          <w:rStyle w:val="default"/>
          <w:rFonts w:hint="cs"/>
          <w:rtl/>
        </w:rPr>
        <w:t>(א)</w:t>
      </w:r>
      <w:r>
        <w:rPr>
          <w:rStyle w:val="default"/>
          <w:rFonts w:hint="cs"/>
          <w:rtl/>
        </w:rPr>
        <w:tab/>
      </w:r>
      <w:r w:rsidR="00ED5B7E">
        <w:rPr>
          <w:rStyle w:val="default"/>
          <w:rFonts w:hint="cs"/>
          <w:rtl/>
        </w:rPr>
        <w:t>ראש העיריה רשאי, בכל עת סבירה, להיכנס לכל מקום כדי לברר אם קוימו הוראות חוק עזר זה ולעשות מעשה הדרוש לביצוע הוראותיו.</w:t>
      </w:r>
    </w:p>
    <w:p w14:paraId="28A50CAB" w14:textId="77777777" w:rsidR="00ED5B7E" w:rsidRDefault="00ED5B7E" w:rsidP="00ED5B7E">
      <w:pPr>
        <w:pStyle w:val="P00"/>
        <w:spacing w:before="72"/>
        <w:ind w:left="0" w:right="1134"/>
        <w:rPr>
          <w:rStyle w:val="default"/>
          <w:rFonts w:hint="cs"/>
          <w:rtl/>
        </w:rPr>
      </w:pPr>
      <w:r>
        <w:rPr>
          <w:rStyle w:val="default"/>
          <w:rFonts w:hint="cs"/>
          <w:rtl/>
        </w:rPr>
        <w:tab/>
        <w:t>(ב)</w:t>
      </w:r>
      <w:r>
        <w:rPr>
          <w:rStyle w:val="default"/>
          <w:rFonts w:hint="cs"/>
          <w:rtl/>
        </w:rPr>
        <w:tab/>
        <w:t>לא יפריע אדם לראש העיריה ולא ימנע בעדו מלבצע מעשה לפי סמכויותיו כאמור בסעיף קטן (א).</w:t>
      </w:r>
    </w:p>
    <w:p w14:paraId="5EE3CB2C" w14:textId="77777777" w:rsidR="00ED5B7E" w:rsidRDefault="00ED5B7E" w:rsidP="00ED5B7E">
      <w:pPr>
        <w:pStyle w:val="P00"/>
        <w:spacing w:before="72"/>
        <w:ind w:left="0" w:right="1134"/>
        <w:rPr>
          <w:rStyle w:val="default"/>
          <w:rFonts w:hint="cs"/>
          <w:rtl/>
        </w:rPr>
      </w:pPr>
      <w:r>
        <w:rPr>
          <w:rStyle w:val="default"/>
          <w:rFonts w:hint="cs"/>
          <w:rtl/>
        </w:rPr>
        <w:tab/>
        <w:t>(ג)</w:t>
      </w:r>
      <w:r>
        <w:rPr>
          <w:rStyle w:val="default"/>
          <w:rFonts w:hint="cs"/>
          <w:rtl/>
        </w:rPr>
        <w:tab/>
        <w:t>בעל רישיון יציג את רישיונו לפני ראש העיריה לפי דרישתו.</w:t>
      </w:r>
    </w:p>
    <w:p w14:paraId="63F6310C" w14:textId="77777777" w:rsidR="00A54089" w:rsidRDefault="00A54089" w:rsidP="00ED5B7E">
      <w:pPr>
        <w:pStyle w:val="P00"/>
        <w:spacing w:before="72"/>
        <w:ind w:left="0" w:right="1134"/>
        <w:rPr>
          <w:rStyle w:val="default"/>
          <w:rFonts w:hint="cs"/>
          <w:rtl/>
        </w:rPr>
      </w:pPr>
      <w:bookmarkStart w:id="22" w:name="Seif15"/>
      <w:bookmarkEnd w:id="22"/>
      <w:r>
        <w:rPr>
          <w:lang w:val="he-IL"/>
        </w:rPr>
        <w:pict w14:anchorId="49DFC8F5">
          <v:rect id="_x0000_s1044" style="position:absolute;left:0;text-align:left;margin-left:464.5pt;margin-top:8.05pt;width:75.05pt;height:27.3pt;z-index:251657216" o:allowincell="f" filled="f" stroked="f" strokecolor="lime" strokeweight=".25pt">
            <v:textbox style="mso-next-textbox:#_x0000_s1044" inset="0,0,0,0">
              <w:txbxContent>
                <w:p w14:paraId="5E412BF2" w14:textId="77777777" w:rsidR="00153DF6" w:rsidRDefault="00ED5B7E">
                  <w:pPr>
                    <w:spacing w:line="160" w:lineRule="exact"/>
                    <w:jc w:val="left"/>
                    <w:rPr>
                      <w:rFonts w:cs="Miriam" w:hint="cs"/>
                      <w:noProof/>
                      <w:sz w:val="18"/>
                      <w:szCs w:val="18"/>
                      <w:rtl/>
                    </w:rPr>
                  </w:pPr>
                  <w:r>
                    <w:rPr>
                      <w:rFonts w:cs="Miriam" w:hint="cs"/>
                      <w:sz w:val="18"/>
                      <w:szCs w:val="18"/>
                      <w:rtl/>
                    </w:rPr>
                    <w:t>הודעות בדבר הסרת שילוט או ביצוע עבודות</w:t>
                  </w:r>
                </w:p>
              </w:txbxContent>
            </v:textbox>
            <w10:anchorlock/>
          </v:rect>
        </w:pict>
      </w:r>
      <w:r>
        <w:rPr>
          <w:rStyle w:val="big-number"/>
          <w:rFonts w:cs="Miriam"/>
          <w:rtl/>
        </w:rPr>
        <w:t>19.</w:t>
      </w:r>
      <w:r>
        <w:rPr>
          <w:rStyle w:val="big-number"/>
          <w:rFonts w:cs="Miriam"/>
          <w:rtl/>
        </w:rPr>
        <w:tab/>
      </w:r>
      <w:r w:rsidR="00B6018A">
        <w:rPr>
          <w:rStyle w:val="default"/>
          <w:rFonts w:hint="cs"/>
          <w:rtl/>
        </w:rPr>
        <w:t>(א)</w:t>
      </w:r>
      <w:r w:rsidR="00B6018A">
        <w:rPr>
          <w:rStyle w:val="default"/>
          <w:rFonts w:hint="cs"/>
          <w:rtl/>
        </w:rPr>
        <w:tab/>
      </w:r>
      <w:r w:rsidR="00ED5B7E">
        <w:rPr>
          <w:rStyle w:val="default"/>
          <w:rFonts w:hint="cs"/>
          <w:rtl/>
        </w:rPr>
        <w:t>ראש העיריה רשאי, בהודעה בכתב, לדרוש מאדם שהציג או פרסם שילוט או הרשה להציגו או לפרסמו, להסיר שילוט שהוצג בלא רישיון או שהצגתו אינה לפי תנאי הרישיון או שהוצג בניגוד להוראה מהוראות חוק עזר זה; ורשאי הוא לדרוש ביצוע עבודות הדרושות לאחזקתו התקינה של השילוט או להתאמתו לרישיון או להוראות חוק עזר זה.</w:t>
      </w:r>
    </w:p>
    <w:p w14:paraId="76C47FEF" w14:textId="77777777" w:rsidR="00ED5B7E" w:rsidRDefault="00ED5B7E" w:rsidP="00ED5B7E">
      <w:pPr>
        <w:pStyle w:val="P00"/>
        <w:spacing w:before="72"/>
        <w:ind w:left="0" w:right="1134"/>
        <w:rPr>
          <w:rStyle w:val="default"/>
          <w:rFonts w:hint="cs"/>
          <w:rtl/>
        </w:rPr>
      </w:pPr>
      <w:r>
        <w:rPr>
          <w:rStyle w:val="default"/>
          <w:rFonts w:hint="cs"/>
          <w:rtl/>
        </w:rPr>
        <w:tab/>
        <w:t>(ב)</w:t>
      </w:r>
      <w:r>
        <w:rPr>
          <w:rStyle w:val="default"/>
          <w:rFonts w:hint="cs"/>
          <w:rtl/>
        </w:rPr>
        <w:tab/>
        <w:t>מקבל הודעה כאמור ימלא אחריה בתוך התקופה שנקבעה בידי ראש העיריה.</w:t>
      </w:r>
    </w:p>
    <w:p w14:paraId="6B6CE736" w14:textId="77777777" w:rsidR="00ED5B7E" w:rsidRDefault="00ED5B7E" w:rsidP="00ED5B7E">
      <w:pPr>
        <w:pStyle w:val="P00"/>
        <w:spacing w:before="72"/>
        <w:ind w:left="0" w:right="1134"/>
        <w:rPr>
          <w:rStyle w:val="default"/>
          <w:rFonts w:hint="cs"/>
          <w:rtl/>
        </w:rPr>
      </w:pPr>
      <w:r>
        <w:rPr>
          <w:rStyle w:val="default"/>
          <w:rFonts w:hint="cs"/>
          <w:rtl/>
        </w:rPr>
        <w:tab/>
        <w:t>(ג)</w:t>
      </w:r>
      <w:r>
        <w:rPr>
          <w:rStyle w:val="default"/>
          <w:rFonts w:hint="cs"/>
          <w:rtl/>
        </w:rPr>
        <w:tab/>
        <w:t>לא מילא אדם אחר הודעה כאמור בסעיף קטן (א), רשאי ראש העיריה להסיר את השילוט ולגבות מאותו אדם את הוצאות העיריה בביצוע הסרת השילוט ושמירתו, ולא תחול על העיריה החובה לשמור את השילוט לתקופה העולה על 15 ימים.</w:t>
      </w:r>
    </w:p>
    <w:p w14:paraId="4BEEF854" w14:textId="77777777" w:rsidR="00ED5B7E" w:rsidRDefault="00ED5B7E" w:rsidP="00ED5B7E">
      <w:pPr>
        <w:pStyle w:val="P00"/>
        <w:spacing w:before="72"/>
        <w:ind w:left="0" w:right="1134"/>
        <w:rPr>
          <w:rStyle w:val="default"/>
          <w:rFonts w:hint="cs"/>
          <w:rtl/>
        </w:rPr>
      </w:pPr>
      <w:r>
        <w:rPr>
          <w:rStyle w:val="default"/>
          <w:rFonts w:hint="cs"/>
          <w:rtl/>
        </w:rPr>
        <w:tab/>
        <w:t>(ד)</w:t>
      </w:r>
      <w:r>
        <w:rPr>
          <w:rStyle w:val="default"/>
          <w:rFonts w:hint="cs"/>
          <w:rtl/>
        </w:rPr>
        <w:tab/>
        <w:t>האמור בסעיף זה אינו גורע מאחריותו הפלילית של אדם בשל הפרה כאמור בו, והוא בא להוסיף על סמכויות ראש העיריה לפי סעיף 18(א).</w:t>
      </w:r>
    </w:p>
    <w:p w14:paraId="29B99625" w14:textId="77777777" w:rsidR="00ED5B7E" w:rsidRDefault="00ED5B7E" w:rsidP="00ED5B7E">
      <w:pPr>
        <w:pStyle w:val="P00"/>
        <w:spacing w:before="72"/>
        <w:ind w:left="0" w:right="1134"/>
        <w:rPr>
          <w:rStyle w:val="default"/>
          <w:rFonts w:hint="cs"/>
          <w:rtl/>
        </w:rPr>
      </w:pPr>
      <w:r>
        <w:rPr>
          <w:rStyle w:val="default"/>
          <w:rFonts w:hint="cs"/>
          <w:rtl/>
        </w:rPr>
        <w:tab/>
        <w:t>(ה)</w:t>
      </w:r>
      <w:r>
        <w:rPr>
          <w:rStyle w:val="default"/>
          <w:rFonts w:hint="cs"/>
          <w:rtl/>
        </w:rPr>
        <w:tab/>
        <w:t>העיריה לא תישא באחריות בשל נזק שייגרם לשילוט, לרכוש או לאדם כתוצאה מהסרתו של השילוט ומאחסנתו.</w:t>
      </w:r>
    </w:p>
    <w:p w14:paraId="4FC1C4EF" w14:textId="77777777" w:rsidR="00A54089" w:rsidRDefault="00A54089" w:rsidP="00ED5B7E">
      <w:pPr>
        <w:pStyle w:val="P00"/>
        <w:spacing w:before="72"/>
        <w:ind w:left="0" w:right="1134"/>
        <w:rPr>
          <w:rStyle w:val="default"/>
          <w:rFonts w:hint="cs"/>
          <w:rtl/>
        </w:rPr>
      </w:pPr>
      <w:bookmarkStart w:id="23" w:name="Seif16"/>
      <w:bookmarkEnd w:id="23"/>
      <w:r>
        <w:rPr>
          <w:lang w:val="he-IL"/>
        </w:rPr>
        <w:pict w14:anchorId="292D4B94">
          <v:rect id="_x0000_s1045" style="position:absolute;left:0;text-align:left;margin-left:464.5pt;margin-top:8.05pt;width:75.05pt;height:11.55pt;z-index:251658240" o:allowincell="f" filled="f" stroked="f" strokecolor="lime" strokeweight=".25pt">
            <v:textbox style="mso-next-textbox:#_x0000_s1045" inset="0,0,0,0">
              <w:txbxContent>
                <w:p w14:paraId="799505A5" w14:textId="77777777" w:rsidR="00153DF6" w:rsidRDefault="00ED5B7E">
                  <w:pPr>
                    <w:spacing w:line="160" w:lineRule="exact"/>
                    <w:jc w:val="left"/>
                    <w:rPr>
                      <w:rFonts w:cs="Miriam" w:hint="cs"/>
                      <w:noProof/>
                      <w:sz w:val="18"/>
                      <w:szCs w:val="18"/>
                      <w:rtl/>
                    </w:rPr>
                  </w:pPr>
                  <w:r>
                    <w:rPr>
                      <w:rFonts w:cs="Miriam" w:hint="cs"/>
                      <w:sz w:val="18"/>
                      <w:szCs w:val="18"/>
                      <w:rtl/>
                    </w:rPr>
                    <w:t>העתקים</w:t>
                  </w:r>
                </w:p>
              </w:txbxContent>
            </v:textbox>
            <w10:anchorlock/>
          </v:rect>
        </w:pict>
      </w:r>
      <w:r>
        <w:rPr>
          <w:rStyle w:val="big-number"/>
          <w:rFonts w:cs="Miriam"/>
          <w:rtl/>
        </w:rPr>
        <w:t>20.</w:t>
      </w:r>
      <w:r>
        <w:rPr>
          <w:rStyle w:val="big-number"/>
          <w:rFonts w:cs="Miriam"/>
          <w:rtl/>
        </w:rPr>
        <w:tab/>
      </w:r>
      <w:r w:rsidR="00ED5B7E">
        <w:rPr>
          <w:rStyle w:val="default"/>
          <w:rFonts w:hint="cs"/>
          <w:rtl/>
        </w:rPr>
        <w:t>מפרסם מודעה ימסור לעיריה, לפי דרישת ראש העיריה, שלושה העתקים, בלא תשלום, מכל מודעה המתפרסמת בהתאם לחוק עזר זה</w:t>
      </w:r>
      <w:r w:rsidR="00B6018A">
        <w:rPr>
          <w:rStyle w:val="default"/>
          <w:rFonts w:hint="cs"/>
          <w:rtl/>
        </w:rPr>
        <w:t>.</w:t>
      </w:r>
    </w:p>
    <w:p w14:paraId="57ACE734" w14:textId="77777777" w:rsidR="008E7A39" w:rsidRDefault="00A54089" w:rsidP="00ED5B7E">
      <w:pPr>
        <w:pStyle w:val="P00"/>
        <w:spacing w:before="72"/>
        <w:ind w:left="0" w:right="1134"/>
        <w:rPr>
          <w:rFonts w:cs="FrankRuehl" w:hint="cs"/>
          <w:rtl/>
          <w:lang w:eastAsia="en-US"/>
        </w:rPr>
      </w:pPr>
      <w:bookmarkStart w:id="24" w:name="Seif17"/>
      <w:bookmarkEnd w:id="24"/>
      <w:r>
        <w:rPr>
          <w:lang w:val="he-IL"/>
        </w:rPr>
        <w:pict w14:anchorId="49B927CF">
          <v:rect id="_x0000_s1046" style="position:absolute;left:0;text-align:left;margin-left:464.5pt;margin-top:8.05pt;width:75.05pt;height:13.3pt;z-index:251659264" o:allowincell="f" filled="f" stroked="f" strokecolor="lime" strokeweight=".25pt">
            <v:textbox style="mso-next-textbox:#_x0000_s1046" inset="0,0,0,0">
              <w:txbxContent>
                <w:p w14:paraId="447FB9EF" w14:textId="77777777" w:rsidR="00153DF6" w:rsidRDefault="00ED5B7E" w:rsidP="008E7A39">
                  <w:pPr>
                    <w:spacing w:line="160" w:lineRule="exact"/>
                    <w:jc w:val="left"/>
                    <w:rPr>
                      <w:rFonts w:cs="Miriam" w:hint="cs"/>
                      <w:sz w:val="18"/>
                      <w:szCs w:val="18"/>
                      <w:rtl/>
                    </w:rPr>
                  </w:pPr>
                  <w:r>
                    <w:rPr>
                      <w:rFonts w:cs="Miriam" w:hint="cs"/>
                      <w:sz w:val="18"/>
                      <w:szCs w:val="18"/>
                      <w:rtl/>
                    </w:rPr>
                    <w:t>שמירת שילוט</w:t>
                  </w:r>
                </w:p>
              </w:txbxContent>
            </v:textbox>
            <w10:anchorlock/>
          </v:rect>
        </w:pict>
      </w:r>
      <w:r>
        <w:rPr>
          <w:rStyle w:val="big-number"/>
          <w:rFonts w:cs="Miriam"/>
          <w:rtl/>
        </w:rPr>
        <w:t>21.</w:t>
      </w:r>
      <w:r>
        <w:rPr>
          <w:rStyle w:val="big-number"/>
          <w:rFonts w:cs="Miriam"/>
          <w:rtl/>
        </w:rPr>
        <w:tab/>
      </w:r>
      <w:r w:rsidR="00ED5B7E">
        <w:rPr>
          <w:rFonts w:cs="FrankRuehl" w:hint="cs"/>
          <w:rtl/>
          <w:lang w:eastAsia="en-US"/>
        </w:rPr>
        <w:t>לא יסיר אדם, לא יקרע, לא יטשטש, לא יקלקל ולא ילכלך שילוט שפרסמה העיריה או שפורסם על גבי מיתקן פרסום עירוני או שילוט אחר שפורסם בהתאם להוראות חוק עזר זה, אלא אם כן הסרת השילוט הותרה לפי הוראות חוק עזר זה ובהתאם להוראותיו.</w:t>
      </w:r>
    </w:p>
    <w:p w14:paraId="1F2EA2B0" w14:textId="77777777" w:rsidR="00A54089" w:rsidRDefault="00A54089" w:rsidP="00ED5B7E">
      <w:pPr>
        <w:pStyle w:val="P00"/>
        <w:spacing w:before="72"/>
        <w:ind w:left="0" w:right="1134"/>
        <w:rPr>
          <w:rFonts w:cs="FrankRuehl" w:hint="cs"/>
          <w:rtl/>
          <w:lang w:eastAsia="en-US"/>
        </w:rPr>
      </w:pPr>
      <w:bookmarkStart w:id="25" w:name="Seif22"/>
      <w:bookmarkEnd w:id="25"/>
      <w:r>
        <w:rPr>
          <w:lang w:val="he-IL"/>
        </w:rPr>
        <w:pict w14:anchorId="5F390F22">
          <v:rect id="_x0000_s1059" style="position:absolute;left:0;text-align:left;margin-left:464.5pt;margin-top:8.05pt;width:75.05pt;height:13.2pt;z-index:251664384" o:allowincell="f" filled="f" stroked="f" strokecolor="lime" strokeweight=".25pt">
            <v:textbox style="mso-next-textbox:#_x0000_s1059" inset="0,0,0,0">
              <w:txbxContent>
                <w:p w14:paraId="7A2D113A" w14:textId="77777777" w:rsidR="00153DF6" w:rsidRDefault="00ED5B7E">
                  <w:pPr>
                    <w:spacing w:line="160" w:lineRule="exact"/>
                    <w:jc w:val="left"/>
                    <w:rPr>
                      <w:rFonts w:cs="Miriam" w:hint="cs"/>
                      <w:noProof/>
                      <w:sz w:val="18"/>
                      <w:szCs w:val="18"/>
                      <w:rtl/>
                    </w:rPr>
                  </w:pPr>
                  <w:r>
                    <w:rPr>
                      <w:rFonts w:cs="Miriam" w:hint="cs"/>
                      <w:sz w:val="18"/>
                      <w:szCs w:val="18"/>
                      <w:rtl/>
                    </w:rPr>
                    <w:t>הדבקת מודעות</w:t>
                  </w:r>
                </w:p>
              </w:txbxContent>
            </v:textbox>
            <w10:anchorlock/>
          </v:rect>
        </w:pict>
      </w:r>
      <w:r>
        <w:rPr>
          <w:rStyle w:val="big-number"/>
          <w:rFonts w:cs="Miriam" w:hint="cs"/>
          <w:rtl/>
        </w:rPr>
        <w:t>22</w:t>
      </w:r>
      <w:r>
        <w:rPr>
          <w:rStyle w:val="big-number"/>
          <w:rFonts w:cs="Miriam"/>
          <w:rtl/>
        </w:rPr>
        <w:t>.</w:t>
      </w:r>
      <w:r>
        <w:rPr>
          <w:rStyle w:val="big-number"/>
          <w:rFonts w:cs="Miriam"/>
          <w:rtl/>
        </w:rPr>
        <w:tab/>
      </w:r>
      <w:r w:rsidR="00ED5B7E">
        <w:rPr>
          <w:rFonts w:cs="FrankRuehl" w:hint="cs"/>
          <w:rtl/>
          <w:lang w:eastAsia="en-US"/>
        </w:rPr>
        <w:t>(א)</w:t>
      </w:r>
      <w:r w:rsidR="00ED5B7E">
        <w:rPr>
          <w:rFonts w:cs="FrankRuehl" w:hint="cs"/>
          <w:rtl/>
          <w:lang w:eastAsia="en-US"/>
        </w:rPr>
        <w:tab/>
        <w:t>ראש העיריה רשאי לקבוע את סוג המודעה שיותר לפרסום על מיתקן פרסום עירוני.</w:t>
      </w:r>
    </w:p>
    <w:p w14:paraId="5B2409E2" w14:textId="77777777" w:rsidR="00ED5B7E" w:rsidRDefault="00ED5B7E" w:rsidP="00ED5B7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יפרסם אדם ולא יגרום לפרסום מודעה על מיתקן פרסום עירוני, פרט לעובד העיריה או עובד מטעמה, שהוסמך לכך.</w:t>
      </w:r>
    </w:p>
    <w:p w14:paraId="109C1C0A" w14:textId="77777777" w:rsidR="00ED5B7E" w:rsidRDefault="00ED5B7E" w:rsidP="00ED5B7E">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ניתן רישיון לפרסם מודעה על מיתקן פרסום עירוני ושולמה האגרה שנקבעה בתוספת, תפרסם העיריה את המודעה.</w:t>
      </w:r>
    </w:p>
    <w:p w14:paraId="4FEC658D" w14:textId="77777777" w:rsidR="001607B6" w:rsidRDefault="001607B6" w:rsidP="00ED5B7E">
      <w:pPr>
        <w:pStyle w:val="P00"/>
        <w:spacing w:before="72"/>
        <w:ind w:left="0" w:right="1134"/>
        <w:rPr>
          <w:rFonts w:cs="FrankRuehl" w:hint="cs"/>
          <w:rtl/>
          <w:lang w:eastAsia="en-US"/>
        </w:rPr>
      </w:pPr>
      <w:bookmarkStart w:id="26" w:name="Seif23"/>
      <w:bookmarkEnd w:id="26"/>
      <w:r>
        <w:rPr>
          <w:lang w:val="he-IL"/>
        </w:rPr>
        <w:pict w14:anchorId="2B066A83">
          <v:rect id="_x0000_s1186" style="position:absolute;left:0;text-align:left;margin-left:464.5pt;margin-top:8.05pt;width:75.05pt;height:9.95pt;z-index:251665408" o:allowincell="f" filled="f" stroked="f" strokecolor="lime" strokeweight=".25pt">
            <v:textbox style="mso-next-textbox:#_x0000_s1186" inset="0,0,0,0">
              <w:txbxContent>
                <w:p w14:paraId="0B1F525B" w14:textId="77777777" w:rsidR="00153DF6" w:rsidRDefault="00ED5B7E" w:rsidP="001607B6">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rtl/>
        </w:rPr>
        <w:t>2</w:t>
      </w:r>
      <w:r w:rsidR="00526092">
        <w:rPr>
          <w:rStyle w:val="big-number"/>
          <w:rFonts w:cs="Miriam" w:hint="cs"/>
          <w:rtl/>
        </w:rPr>
        <w:t>3</w:t>
      </w:r>
      <w:r>
        <w:rPr>
          <w:rStyle w:val="big-number"/>
          <w:rFonts w:cs="Miriam"/>
          <w:rtl/>
        </w:rPr>
        <w:t>.</w:t>
      </w:r>
      <w:r>
        <w:rPr>
          <w:rStyle w:val="big-number"/>
          <w:rFonts w:cs="Miriam"/>
          <w:rtl/>
        </w:rPr>
        <w:tab/>
      </w:r>
      <w:r w:rsidR="00ED5B7E">
        <w:rPr>
          <w:rFonts w:cs="FrankRuehl" w:hint="cs"/>
          <w:rtl/>
          <w:lang w:eastAsia="en-US"/>
        </w:rPr>
        <w:t>מסירת הודעה לפי חוק עזר זה תהיה כדין אם נמסרה לידי האדם שאליו היא מכוונת או אם נמסרה במקום מגוריו או במקום עסקיו הרגילים או הידועים לאחרונה, לידי אחד מבני משפחתו הבוגרים הגרים עמו או לידי אדם בוגר העובד או מועסק שם, או אם נשלחה בדואר רשום לאותו אדם לפי מען מגוריו או עסקיו הרגילים או הידועים לאחרונה, או אם הוצגה בצורה נראית לעין באחד המקומות האמורים או במקום שבו נמצא השילוט, או אם פורסמה בשני עיתונים הנפוצים בתחום העיריה.</w:t>
      </w:r>
    </w:p>
    <w:p w14:paraId="3B00BBB9" w14:textId="77777777" w:rsidR="001607B6" w:rsidRDefault="001607B6" w:rsidP="002D478F">
      <w:pPr>
        <w:pStyle w:val="P00"/>
        <w:spacing w:before="72"/>
        <w:ind w:left="0" w:right="1134"/>
        <w:rPr>
          <w:rFonts w:cs="FrankRuehl" w:hint="cs"/>
          <w:rtl/>
          <w:lang w:eastAsia="en-US"/>
        </w:rPr>
      </w:pPr>
      <w:bookmarkStart w:id="27" w:name="Seif24"/>
      <w:bookmarkEnd w:id="27"/>
      <w:r>
        <w:rPr>
          <w:lang w:val="he-IL"/>
        </w:rPr>
        <w:pict w14:anchorId="3030F14B">
          <v:rect id="_x0000_s1187" style="position:absolute;left:0;text-align:left;margin-left:464.5pt;margin-top:8.05pt;width:75.05pt;height:10.5pt;z-index:251666432" o:allowincell="f" filled="f" stroked="f" strokecolor="lime" strokeweight=".25pt">
            <v:textbox style="mso-next-textbox:#_x0000_s1187" inset="0,0,0,0">
              <w:txbxContent>
                <w:p w14:paraId="2D561233" w14:textId="77777777" w:rsidR="00153DF6" w:rsidRDefault="002D478F" w:rsidP="001607B6">
                  <w:pPr>
                    <w:spacing w:line="160" w:lineRule="exact"/>
                    <w:jc w:val="left"/>
                    <w:rPr>
                      <w:rFonts w:cs="Miriam" w:hint="cs"/>
                      <w:noProof/>
                      <w:sz w:val="18"/>
                      <w:szCs w:val="18"/>
                      <w:rtl/>
                    </w:rPr>
                  </w:pPr>
                  <w:r>
                    <w:rPr>
                      <w:rFonts w:cs="Miriam" w:hint="cs"/>
                      <w:sz w:val="18"/>
                      <w:szCs w:val="18"/>
                      <w:rtl/>
                    </w:rPr>
                    <w:t>חזקת אחריות</w:t>
                  </w:r>
                </w:p>
              </w:txbxContent>
            </v:textbox>
            <w10:anchorlock/>
          </v:rect>
        </w:pict>
      </w:r>
      <w:r>
        <w:rPr>
          <w:rStyle w:val="big-number"/>
          <w:rFonts w:cs="Miriam"/>
          <w:rtl/>
        </w:rPr>
        <w:t>2</w:t>
      </w:r>
      <w:r w:rsidR="00A867AF">
        <w:rPr>
          <w:rStyle w:val="big-number"/>
          <w:rFonts w:cs="Miriam" w:hint="cs"/>
          <w:rtl/>
        </w:rPr>
        <w:t>4</w:t>
      </w:r>
      <w:r>
        <w:rPr>
          <w:rStyle w:val="big-number"/>
          <w:rFonts w:cs="Miriam"/>
          <w:rtl/>
        </w:rPr>
        <w:t>.</w:t>
      </w:r>
      <w:r>
        <w:rPr>
          <w:rStyle w:val="big-number"/>
          <w:rFonts w:cs="Miriam"/>
          <w:rtl/>
        </w:rPr>
        <w:tab/>
      </w:r>
      <w:r w:rsidR="002D478F">
        <w:rPr>
          <w:rFonts w:cs="FrankRuehl" w:hint="cs"/>
          <w:rtl/>
          <w:lang w:eastAsia="en-US"/>
        </w:rPr>
        <w:t>לענין הוראות חוק עזר זה ולענין חיוב באגרה, יראו כל אחד מהמפורטים להלן כמי שפרסם או הציג שילוט, אלא אם כן הוכח אחרת:</w:t>
      </w:r>
    </w:p>
    <w:p w14:paraId="262E7875" w14:textId="77777777" w:rsidR="002D478F" w:rsidRDefault="002D478F" w:rsidP="002D478F">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מי ששמו, עיסוקו או ענינו מתפרסם בשילוט;</w:t>
      </w:r>
    </w:p>
    <w:p w14:paraId="5FCFE895" w14:textId="77777777" w:rsidR="002D478F" w:rsidRDefault="002D478F" w:rsidP="002D478F">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מי שהזמין את ייצור השילוט או שילם בעדו;</w:t>
      </w:r>
    </w:p>
    <w:p w14:paraId="461A924A" w14:textId="77777777" w:rsidR="002D478F" w:rsidRDefault="002D478F" w:rsidP="002D478F">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בעל הנכס שעליו הוצג השילוט;</w:t>
      </w:r>
    </w:p>
    <w:p w14:paraId="046B0BE2" w14:textId="77777777" w:rsidR="002D478F" w:rsidRDefault="002D478F" w:rsidP="002D478F">
      <w:pPr>
        <w:pStyle w:val="P00"/>
        <w:spacing w:before="72"/>
        <w:ind w:left="624" w:right="1134"/>
        <w:rPr>
          <w:rFonts w:cs="FrankRuehl" w:hint="cs"/>
          <w:rtl/>
          <w:lang w:eastAsia="en-US"/>
        </w:rPr>
      </w:pPr>
      <w:r>
        <w:rPr>
          <w:rFonts w:cs="FrankRuehl" w:hint="cs"/>
          <w:rtl/>
          <w:lang w:eastAsia="en-US"/>
        </w:rPr>
        <w:t>(4)</w:t>
      </w:r>
      <w:r>
        <w:rPr>
          <w:rFonts w:cs="FrankRuehl" w:hint="cs"/>
          <w:rtl/>
          <w:lang w:eastAsia="en-US"/>
        </w:rPr>
        <w:tab/>
        <w:t>אדם שהשילוט הותקן במקום עיסוקו;</w:t>
      </w:r>
    </w:p>
    <w:p w14:paraId="19B39F44" w14:textId="77777777" w:rsidR="002D478F" w:rsidRDefault="002D478F" w:rsidP="002D478F">
      <w:pPr>
        <w:pStyle w:val="P00"/>
        <w:spacing w:before="72"/>
        <w:ind w:left="624" w:right="1134"/>
        <w:rPr>
          <w:rFonts w:cs="FrankRuehl" w:hint="cs"/>
          <w:rtl/>
          <w:lang w:eastAsia="en-US"/>
        </w:rPr>
      </w:pPr>
      <w:r>
        <w:rPr>
          <w:rFonts w:cs="FrankRuehl" w:hint="cs"/>
          <w:rtl/>
          <w:lang w:eastAsia="en-US"/>
        </w:rPr>
        <w:t>(5)</w:t>
      </w:r>
      <w:r>
        <w:rPr>
          <w:rFonts w:cs="FrankRuehl" w:hint="cs"/>
          <w:rtl/>
          <w:lang w:eastAsia="en-US"/>
        </w:rPr>
        <w:tab/>
        <w:t>מתקין השילוט.</w:t>
      </w:r>
    </w:p>
    <w:p w14:paraId="1AF1B618" w14:textId="77777777" w:rsidR="00EC6851" w:rsidRDefault="00EC6851" w:rsidP="002D478F">
      <w:pPr>
        <w:pStyle w:val="P00"/>
        <w:spacing w:before="72"/>
        <w:ind w:left="0" w:right="1134"/>
        <w:rPr>
          <w:rFonts w:cs="FrankRuehl" w:hint="cs"/>
          <w:rtl/>
          <w:lang w:eastAsia="en-US"/>
        </w:rPr>
      </w:pPr>
      <w:bookmarkStart w:id="28" w:name="Seif25"/>
      <w:bookmarkEnd w:id="28"/>
      <w:r>
        <w:rPr>
          <w:lang w:val="he-IL"/>
        </w:rPr>
        <w:pict w14:anchorId="60A58B95">
          <v:rect id="_x0000_s1221" style="position:absolute;left:0;text-align:left;margin-left:464.5pt;margin-top:8.05pt;width:75.05pt;height:17.9pt;z-index:251667456" o:allowincell="f" filled="f" stroked="f" strokecolor="lime" strokeweight=".25pt">
            <v:textbox style="mso-next-textbox:#_x0000_s1221" inset="0,0,0,0">
              <w:txbxContent>
                <w:p w14:paraId="7165F401" w14:textId="77777777" w:rsidR="00153DF6" w:rsidRDefault="002D478F" w:rsidP="00EC6851">
                  <w:pPr>
                    <w:spacing w:line="160" w:lineRule="exact"/>
                    <w:jc w:val="left"/>
                    <w:rPr>
                      <w:rFonts w:cs="Miriam" w:hint="cs"/>
                      <w:noProof/>
                      <w:sz w:val="18"/>
                      <w:szCs w:val="18"/>
                      <w:rtl/>
                    </w:rPr>
                  </w:pPr>
                  <w:r>
                    <w:rPr>
                      <w:rFonts w:cs="Miriam" w:hint="cs"/>
                      <w:sz w:val="18"/>
                      <w:szCs w:val="18"/>
                      <w:rtl/>
                    </w:rPr>
                    <w:t>אחריות נושא משרה בתאגיד</w:t>
                  </w:r>
                </w:p>
              </w:txbxContent>
            </v:textbox>
            <w10:anchorlock/>
          </v:rect>
        </w:pict>
      </w:r>
      <w:r>
        <w:rPr>
          <w:rStyle w:val="big-number"/>
          <w:rFonts w:cs="Miriam"/>
          <w:rtl/>
        </w:rPr>
        <w:t>2</w:t>
      </w:r>
      <w:r>
        <w:rPr>
          <w:rStyle w:val="big-number"/>
          <w:rFonts w:cs="Miriam" w:hint="cs"/>
          <w:rtl/>
        </w:rPr>
        <w:t>5</w:t>
      </w:r>
      <w:r>
        <w:rPr>
          <w:rStyle w:val="big-number"/>
          <w:rFonts w:cs="Miriam"/>
          <w:rtl/>
        </w:rPr>
        <w:t>.</w:t>
      </w:r>
      <w:r>
        <w:rPr>
          <w:rStyle w:val="big-number"/>
          <w:rFonts w:cs="Miriam"/>
          <w:rtl/>
        </w:rPr>
        <w:tab/>
      </w:r>
      <w:r w:rsidR="002D478F">
        <w:rPr>
          <w:rFonts w:cs="FrankRuehl" w:hint="cs"/>
          <w:rtl/>
          <w:lang w:eastAsia="en-US"/>
        </w:rPr>
        <w:t>(א)</w:t>
      </w:r>
      <w:r w:rsidR="002D478F">
        <w:rPr>
          <w:rFonts w:cs="FrankRuehl" w:hint="cs"/>
          <w:rtl/>
          <w:lang w:eastAsia="en-US"/>
        </w:rPr>
        <w:tab/>
        <w:t xml:space="preserve">נושא משרה בתאגיד חייב לפקח ולעשות כל שניתן למניעת עבירות לפי חוק עזר זה על ידי התאגיד או על ידי עובד מעובדיו; לענין סעיף זה, "נושא משרה" </w:t>
      </w:r>
      <w:r w:rsidR="002D478F">
        <w:rPr>
          <w:rFonts w:cs="FrankRuehl"/>
          <w:rtl/>
          <w:lang w:eastAsia="en-US"/>
        </w:rPr>
        <w:t>–</w:t>
      </w:r>
      <w:r w:rsidR="002D478F">
        <w:rPr>
          <w:rFonts w:cs="FrankRuehl" w:hint="cs"/>
          <w:rtl/>
          <w:lang w:eastAsia="en-US"/>
        </w:rPr>
        <w:t xml:space="preserve"> מנהל פעיל, שותף </w:t>
      </w:r>
      <w:r w:rsidR="002D478F">
        <w:rPr>
          <w:rFonts w:cs="FrankRuehl"/>
          <w:rtl/>
          <w:lang w:eastAsia="en-US"/>
        </w:rPr>
        <w:t>–</w:t>
      </w:r>
      <w:r w:rsidR="002D478F">
        <w:rPr>
          <w:rFonts w:cs="FrankRuehl" w:hint="cs"/>
          <w:rtl/>
          <w:lang w:eastAsia="en-US"/>
        </w:rPr>
        <w:t xml:space="preserve"> למעט שותף מוגבל, או עובד מינהלי בכיר האחראי לאותו תחום שבו נעברה העבירה.</w:t>
      </w:r>
    </w:p>
    <w:p w14:paraId="45E367A6" w14:textId="77777777" w:rsidR="002D478F" w:rsidRDefault="002D478F" w:rsidP="002D478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נעברה עבירה לפי חוק עזר זה על ידי התאגיד או על ידי עובד מעובדיו, חזקה היא כי נושא משרה בתאגיד הפר חובתו לפי סעיף קטן (א), אלא אם כן הוכיח כי עשה כל שניתן כדי למלא את חובתו.</w:t>
      </w:r>
    </w:p>
    <w:p w14:paraId="400C163C" w14:textId="77777777" w:rsidR="00EC6851" w:rsidRDefault="00EC6851" w:rsidP="002D478F">
      <w:pPr>
        <w:pStyle w:val="P00"/>
        <w:spacing w:before="72"/>
        <w:ind w:left="0" w:right="1134"/>
        <w:rPr>
          <w:rFonts w:cs="FrankRuehl" w:hint="cs"/>
          <w:rtl/>
          <w:lang w:eastAsia="en-US"/>
        </w:rPr>
      </w:pPr>
      <w:bookmarkStart w:id="29" w:name="Seif26"/>
      <w:bookmarkEnd w:id="29"/>
      <w:r>
        <w:rPr>
          <w:lang w:val="he-IL"/>
        </w:rPr>
        <w:pict w14:anchorId="49E8BBF4">
          <v:rect id="_x0000_s1222" style="position:absolute;left:0;text-align:left;margin-left:464.5pt;margin-top:8.05pt;width:75.05pt;height:17.9pt;z-index:251668480" o:allowincell="f" filled="f" stroked="f" strokecolor="lime" strokeweight=".25pt">
            <v:textbox style="mso-next-textbox:#_x0000_s1222" inset="0,0,0,0">
              <w:txbxContent>
                <w:p w14:paraId="3D9584CC" w14:textId="77777777" w:rsidR="00153DF6" w:rsidRDefault="002D478F" w:rsidP="00EC6851">
                  <w:pPr>
                    <w:spacing w:line="160" w:lineRule="exact"/>
                    <w:jc w:val="left"/>
                    <w:rPr>
                      <w:rFonts w:cs="Miriam" w:hint="cs"/>
                      <w:noProof/>
                      <w:sz w:val="18"/>
                      <w:szCs w:val="18"/>
                      <w:rtl/>
                    </w:rPr>
                  </w:pPr>
                  <w:r>
                    <w:rPr>
                      <w:rFonts w:cs="Miriam" w:hint="cs"/>
                      <w:sz w:val="18"/>
                      <w:szCs w:val="18"/>
                      <w:rtl/>
                    </w:rPr>
                    <w:t>איסור הפרעה</w:t>
                  </w:r>
                </w:p>
              </w:txbxContent>
            </v:textbox>
            <w10:anchorlock/>
          </v:rect>
        </w:pict>
      </w:r>
      <w:r>
        <w:rPr>
          <w:rStyle w:val="big-number"/>
          <w:rFonts w:cs="Miriam"/>
          <w:rtl/>
        </w:rPr>
        <w:t>2</w:t>
      </w:r>
      <w:r w:rsidR="002D478F">
        <w:rPr>
          <w:rStyle w:val="big-number"/>
          <w:rFonts w:cs="Miriam" w:hint="cs"/>
          <w:rtl/>
        </w:rPr>
        <w:t>6</w:t>
      </w:r>
      <w:r>
        <w:rPr>
          <w:rStyle w:val="big-number"/>
          <w:rFonts w:cs="Miriam"/>
          <w:rtl/>
        </w:rPr>
        <w:t>.</w:t>
      </w:r>
      <w:r>
        <w:rPr>
          <w:rStyle w:val="big-number"/>
          <w:rFonts w:cs="Miriam"/>
          <w:rtl/>
        </w:rPr>
        <w:tab/>
      </w:r>
      <w:r w:rsidR="002D478F">
        <w:rPr>
          <w:rFonts w:cs="FrankRuehl" w:hint="cs"/>
          <w:rtl/>
          <w:lang w:eastAsia="en-US"/>
        </w:rPr>
        <w:t>לא יפריע אדם לראש העיריה, לשליחיו או פועליו, ולא ימנע בעדם מלבצע סמכויותיהם או תפקידם לפי חוק עזר זה.</w:t>
      </w:r>
    </w:p>
    <w:p w14:paraId="2ABDC7DA" w14:textId="77777777" w:rsidR="00EC6851" w:rsidRDefault="00EC6851" w:rsidP="002D478F">
      <w:pPr>
        <w:pStyle w:val="P00"/>
        <w:spacing w:before="72"/>
        <w:ind w:left="0" w:right="1134"/>
        <w:rPr>
          <w:rFonts w:cs="FrankRuehl" w:hint="cs"/>
          <w:rtl/>
          <w:lang w:eastAsia="en-US"/>
        </w:rPr>
      </w:pPr>
      <w:r>
        <w:rPr>
          <w:lang w:val="he-IL"/>
        </w:rPr>
        <w:pict w14:anchorId="007F5DE8">
          <v:rect id="_x0000_s1223" style="position:absolute;left:0;text-align:left;margin-left:464.5pt;margin-top:8.05pt;width:75.05pt;height:17.9pt;z-index:251669504" o:allowincell="f" filled="f" stroked="f" strokecolor="lime" strokeweight=".25pt">
            <v:textbox style="mso-next-textbox:#_x0000_s1223" inset="0,0,0,0">
              <w:txbxContent>
                <w:p w14:paraId="29C16431" w14:textId="77777777" w:rsidR="00153DF6" w:rsidRDefault="002D478F" w:rsidP="00EC6851">
                  <w:pPr>
                    <w:spacing w:line="160" w:lineRule="exact"/>
                    <w:jc w:val="left"/>
                    <w:rPr>
                      <w:rFonts w:cs="Miriam" w:hint="cs"/>
                      <w:noProof/>
                      <w:sz w:val="18"/>
                      <w:szCs w:val="18"/>
                      <w:rtl/>
                    </w:rPr>
                  </w:pPr>
                  <w:r>
                    <w:rPr>
                      <w:rFonts w:cs="Miriam" w:hint="cs"/>
                      <w:sz w:val="18"/>
                      <w:szCs w:val="18"/>
                      <w:rtl/>
                    </w:rPr>
                    <w:t>תיקון חוק עזר הצמדה למדד</w:t>
                  </w:r>
                </w:p>
              </w:txbxContent>
            </v:textbox>
            <w10:anchorlock/>
          </v:rect>
        </w:pict>
      </w:r>
      <w:r>
        <w:rPr>
          <w:rStyle w:val="big-number"/>
          <w:rFonts w:cs="Miriam"/>
          <w:rtl/>
        </w:rPr>
        <w:t>2</w:t>
      </w:r>
      <w:r w:rsidR="002D478F">
        <w:rPr>
          <w:rStyle w:val="big-number"/>
          <w:rFonts w:cs="Miriam" w:hint="cs"/>
          <w:rtl/>
        </w:rPr>
        <w:t>7</w:t>
      </w:r>
      <w:r>
        <w:rPr>
          <w:rStyle w:val="big-number"/>
          <w:rFonts w:cs="Miriam"/>
          <w:rtl/>
        </w:rPr>
        <w:t>.</w:t>
      </w:r>
      <w:r>
        <w:rPr>
          <w:rStyle w:val="big-number"/>
          <w:rFonts w:cs="Miriam"/>
          <w:rtl/>
        </w:rPr>
        <w:tab/>
      </w:r>
      <w:r w:rsidR="002D478F">
        <w:rPr>
          <w:rFonts w:cs="FrankRuehl" w:hint="cs"/>
          <w:rtl/>
          <w:lang w:eastAsia="en-US"/>
        </w:rPr>
        <w:t>בתוספת לחוק עזר לחולון (הצמדה למדד), התשמ"א-1981, במקום "חוק עזר לחולון (מודעות ושלטים), התשנ"ח-1998 יבוא "חוק עזר לחולון (שילוט), התשס"ג-2003".</w:t>
      </w:r>
    </w:p>
    <w:p w14:paraId="4DA8B7AF" w14:textId="77777777" w:rsidR="00EC6851" w:rsidRDefault="00EC6851" w:rsidP="002D478F">
      <w:pPr>
        <w:pStyle w:val="P00"/>
        <w:spacing w:before="72"/>
        <w:ind w:left="0" w:right="1134"/>
        <w:rPr>
          <w:rFonts w:cs="FrankRuehl" w:hint="cs"/>
          <w:rtl/>
          <w:lang w:eastAsia="en-US"/>
        </w:rPr>
      </w:pPr>
      <w:bookmarkStart w:id="30" w:name="Seif27"/>
      <w:bookmarkEnd w:id="30"/>
      <w:r>
        <w:rPr>
          <w:lang w:val="he-IL"/>
        </w:rPr>
        <w:pict w14:anchorId="31422DBA">
          <v:rect id="_x0000_s1224" style="position:absolute;left:0;text-align:left;margin-left:464.5pt;margin-top:8.05pt;width:75.05pt;height:17.9pt;z-index:251670528" o:allowincell="f" filled="f" stroked="f" strokecolor="lime" strokeweight=".25pt">
            <v:textbox style="mso-next-textbox:#_x0000_s1224" inset="0,0,0,0">
              <w:txbxContent>
                <w:p w14:paraId="24AC4EAC" w14:textId="77777777" w:rsidR="00153DF6" w:rsidRDefault="00153DF6" w:rsidP="00EC6851">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rtl/>
        </w:rPr>
        <w:t>2</w:t>
      </w:r>
      <w:r w:rsidR="002D478F">
        <w:rPr>
          <w:rStyle w:val="big-number"/>
          <w:rFonts w:cs="Miriam" w:hint="cs"/>
          <w:rtl/>
        </w:rPr>
        <w:t>8</w:t>
      </w:r>
      <w:r>
        <w:rPr>
          <w:rStyle w:val="big-number"/>
          <w:rFonts w:cs="Miriam"/>
          <w:rtl/>
        </w:rPr>
        <w:t>.</w:t>
      </w:r>
      <w:r>
        <w:rPr>
          <w:rStyle w:val="big-number"/>
          <w:rFonts w:cs="Miriam"/>
          <w:rtl/>
        </w:rPr>
        <w:tab/>
      </w:r>
      <w:r>
        <w:rPr>
          <w:rFonts w:cs="FrankRuehl" w:hint="cs"/>
          <w:rtl/>
          <w:lang w:eastAsia="en-US"/>
        </w:rPr>
        <w:t>חוק</w:t>
      </w:r>
      <w:r w:rsidR="002D478F">
        <w:rPr>
          <w:rFonts w:cs="FrankRuehl" w:hint="cs"/>
          <w:rtl/>
          <w:lang w:eastAsia="en-US"/>
        </w:rPr>
        <w:t xml:space="preserve"> עזר לחולון (מודעות ושלטים), התשנ"ח-1998 </w:t>
      </w:r>
      <w:r w:rsidR="002D478F">
        <w:rPr>
          <w:rFonts w:cs="FrankRuehl"/>
          <w:rtl/>
          <w:lang w:eastAsia="en-US"/>
        </w:rPr>
        <w:t>–</w:t>
      </w:r>
      <w:r w:rsidR="002D478F">
        <w:rPr>
          <w:rFonts w:cs="FrankRuehl" w:hint="cs"/>
          <w:rtl/>
          <w:lang w:eastAsia="en-US"/>
        </w:rPr>
        <w:t xml:space="preserve"> בטל.</w:t>
      </w:r>
    </w:p>
    <w:p w14:paraId="5C9B84F9" w14:textId="77777777" w:rsidR="00EC6851" w:rsidRDefault="00EC6851" w:rsidP="002D478F">
      <w:pPr>
        <w:pStyle w:val="P00"/>
        <w:spacing w:before="72"/>
        <w:ind w:left="0" w:right="1134"/>
        <w:rPr>
          <w:rFonts w:cs="FrankRuehl" w:hint="cs"/>
          <w:rtl/>
          <w:lang w:eastAsia="en-US"/>
        </w:rPr>
      </w:pPr>
      <w:bookmarkStart w:id="31" w:name="Seif28"/>
      <w:bookmarkEnd w:id="31"/>
      <w:r>
        <w:rPr>
          <w:lang w:val="he-IL"/>
        </w:rPr>
        <w:pict w14:anchorId="52E104FF">
          <v:rect id="_x0000_s1225" style="position:absolute;left:0;text-align:left;margin-left:464.5pt;margin-top:8.05pt;width:75.05pt;height:17.9pt;z-index:251671552" o:allowincell="f" filled="f" stroked="f" strokecolor="lime" strokeweight=".25pt">
            <v:textbox style="mso-next-textbox:#_x0000_s1225" inset="0,0,0,0">
              <w:txbxContent>
                <w:p w14:paraId="18FA54F5" w14:textId="77777777" w:rsidR="00153DF6" w:rsidRDefault="002D478F" w:rsidP="00EC6851">
                  <w:pPr>
                    <w:spacing w:line="160" w:lineRule="exact"/>
                    <w:jc w:val="left"/>
                    <w:rPr>
                      <w:rFonts w:cs="Miriam" w:hint="cs"/>
                      <w:noProof/>
                      <w:sz w:val="18"/>
                      <w:szCs w:val="18"/>
                      <w:rtl/>
                    </w:rPr>
                  </w:pPr>
                  <w:r>
                    <w:rPr>
                      <w:rFonts w:cs="Miriam" w:hint="cs"/>
                      <w:sz w:val="18"/>
                      <w:szCs w:val="18"/>
                      <w:rtl/>
                    </w:rPr>
                    <w:t>הוראת מעבר</w:t>
                  </w:r>
                </w:p>
              </w:txbxContent>
            </v:textbox>
            <w10:anchorlock/>
          </v:rect>
        </w:pict>
      </w:r>
      <w:r>
        <w:rPr>
          <w:rStyle w:val="big-number"/>
          <w:rFonts w:cs="Miriam"/>
          <w:rtl/>
        </w:rPr>
        <w:t>2</w:t>
      </w:r>
      <w:r w:rsidR="002D478F">
        <w:rPr>
          <w:rStyle w:val="big-number"/>
          <w:rFonts w:cs="Miriam" w:hint="cs"/>
          <w:rtl/>
        </w:rPr>
        <w:t>9</w:t>
      </w:r>
      <w:r>
        <w:rPr>
          <w:rStyle w:val="big-number"/>
          <w:rFonts w:cs="Miriam"/>
          <w:rtl/>
        </w:rPr>
        <w:t>.</w:t>
      </w:r>
      <w:r>
        <w:rPr>
          <w:rStyle w:val="big-number"/>
          <w:rFonts w:cs="Miriam"/>
          <w:rtl/>
        </w:rPr>
        <w:tab/>
      </w:r>
      <w:r w:rsidR="002D478F">
        <w:rPr>
          <w:rFonts w:cs="FrankRuehl" w:hint="cs"/>
          <w:rtl/>
          <w:lang w:eastAsia="en-US"/>
        </w:rPr>
        <w:t>יראו רישיון שניתן כדין לפני תחילתו של חוק עזר זה, וכל עוד לא פג תוקפו, כרישיון בר תוקף.</w:t>
      </w:r>
    </w:p>
    <w:p w14:paraId="55491A79" w14:textId="77777777" w:rsidR="00EC6851" w:rsidRDefault="00EC6851" w:rsidP="002D478F">
      <w:pPr>
        <w:pStyle w:val="P00"/>
        <w:spacing w:before="72"/>
        <w:ind w:left="0" w:right="1134"/>
        <w:rPr>
          <w:rFonts w:cs="FrankRuehl" w:hint="cs"/>
          <w:rtl/>
          <w:lang w:eastAsia="en-US"/>
        </w:rPr>
      </w:pPr>
      <w:bookmarkStart w:id="32" w:name="Seif29"/>
      <w:bookmarkEnd w:id="32"/>
      <w:r>
        <w:rPr>
          <w:lang w:val="he-IL"/>
        </w:rPr>
        <w:pict w14:anchorId="1D899A78">
          <v:rect id="_x0000_s1226" style="position:absolute;left:0;text-align:left;margin-left:464.5pt;margin-top:8.05pt;width:75.05pt;height:17.9pt;z-index:251672576" o:allowincell="f" filled="f" stroked="f" strokecolor="lime" strokeweight=".25pt">
            <v:textbox style="mso-next-textbox:#_x0000_s1226" inset="0,0,0,0">
              <w:txbxContent>
                <w:p w14:paraId="3E6F9D16" w14:textId="77777777" w:rsidR="00153DF6" w:rsidRDefault="002D478F" w:rsidP="00EC6851">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sidR="002D478F">
        <w:rPr>
          <w:rStyle w:val="big-number"/>
          <w:rFonts w:cs="Miriam" w:hint="cs"/>
          <w:rtl/>
        </w:rPr>
        <w:t>30</w:t>
      </w:r>
      <w:r>
        <w:rPr>
          <w:rStyle w:val="big-number"/>
          <w:rFonts w:cs="Miriam"/>
          <w:rtl/>
        </w:rPr>
        <w:t>.</w:t>
      </w:r>
      <w:r>
        <w:rPr>
          <w:rStyle w:val="big-number"/>
          <w:rFonts w:cs="Miriam"/>
          <w:rtl/>
        </w:rPr>
        <w:tab/>
      </w:r>
      <w:r w:rsidR="002D478F">
        <w:rPr>
          <w:rFonts w:cs="FrankRuehl" w:hint="cs"/>
          <w:rtl/>
          <w:lang w:eastAsia="en-US"/>
        </w:rPr>
        <w:t xml:space="preserve">על אף האמור בסעיף 27, יעודכנו שיעורי האגרות שנקבעו בתוספת, ב-1 בחודש שלאחר פרסום חוק עזר זה ברשומות (להלן </w:t>
      </w:r>
      <w:r w:rsidR="002D478F">
        <w:rPr>
          <w:rFonts w:cs="FrankRuehl"/>
          <w:rtl/>
          <w:lang w:eastAsia="en-US"/>
        </w:rPr>
        <w:t>–</w:t>
      </w:r>
      <w:r w:rsidR="002D478F">
        <w:rPr>
          <w:rFonts w:cs="FrankRuehl" w:hint="cs"/>
          <w:rtl/>
          <w:lang w:eastAsia="en-US"/>
        </w:rPr>
        <w:t xml:space="preserve"> יום העדכון הראשון), לפי שיעור שינוי המדד שפורסם לאחרונה לפני יום העדכון הראשון לעומת המדד שפורסם בחודש נובמבר 1999.</w:t>
      </w:r>
    </w:p>
    <w:p w14:paraId="708981E0" w14:textId="77777777" w:rsidR="00A54089" w:rsidRDefault="00A54089">
      <w:pPr>
        <w:pStyle w:val="P00"/>
        <w:spacing w:before="72"/>
        <w:ind w:left="0" w:right="1134"/>
        <w:rPr>
          <w:rFonts w:cs="FrankRuehl" w:hint="cs"/>
          <w:rtl/>
          <w:lang w:eastAsia="en-US"/>
        </w:rPr>
      </w:pPr>
    </w:p>
    <w:p w14:paraId="66485A1F" w14:textId="77777777" w:rsidR="00A54089" w:rsidRPr="0015527A" w:rsidRDefault="00B92BA4" w:rsidP="00A632A3">
      <w:pPr>
        <w:pStyle w:val="medium2-header"/>
        <w:keepLines w:val="0"/>
        <w:spacing w:before="72"/>
        <w:ind w:left="0" w:right="1134"/>
        <w:rPr>
          <w:rFonts w:cs="FrankRuehl" w:hint="cs"/>
          <w:noProof/>
          <w:sz w:val="26"/>
          <w:szCs w:val="26"/>
          <w:rtl/>
        </w:rPr>
      </w:pPr>
      <w:bookmarkStart w:id="33" w:name="med4"/>
      <w:bookmarkEnd w:id="33"/>
      <w:r>
        <w:rPr>
          <w:rFonts w:cs="FrankRuehl" w:hint="cs"/>
          <w:noProof/>
          <w:sz w:val="26"/>
          <w:szCs w:val="26"/>
          <w:rtl/>
        </w:rPr>
        <w:t>תוספת</w:t>
      </w:r>
    </w:p>
    <w:p w14:paraId="00B638E6" w14:textId="77777777" w:rsidR="00A54089" w:rsidRDefault="00A54089" w:rsidP="002D478F">
      <w:pPr>
        <w:pStyle w:val="medium2-header"/>
        <w:keepLines w:val="0"/>
        <w:spacing w:before="72"/>
        <w:ind w:left="0" w:right="1134"/>
        <w:rPr>
          <w:rFonts w:cs="FrankRuehl" w:hint="cs"/>
          <w:bCs w:val="0"/>
          <w:noProof/>
          <w:rtl/>
        </w:rPr>
      </w:pPr>
      <w:r>
        <w:rPr>
          <w:rFonts w:cs="FrankRuehl" w:hint="cs"/>
          <w:bCs w:val="0"/>
          <w:noProof/>
          <w:rtl/>
        </w:rPr>
        <w:t>(</w:t>
      </w:r>
      <w:r w:rsidR="00A32719">
        <w:rPr>
          <w:rFonts w:cs="FrankRuehl" w:hint="cs"/>
          <w:bCs w:val="0"/>
          <w:noProof/>
          <w:rtl/>
        </w:rPr>
        <w:t>סעי</w:t>
      </w:r>
      <w:r w:rsidR="00A632A3">
        <w:rPr>
          <w:rFonts w:cs="FrankRuehl" w:hint="cs"/>
          <w:bCs w:val="0"/>
          <w:noProof/>
          <w:rtl/>
        </w:rPr>
        <w:t>פים</w:t>
      </w:r>
      <w:r w:rsidR="00A32719">
        <w:rPr>
          <w:rFonts w:cs="FrankRuehl" w:hint="cs"/>
          <w:bCs w:val="0"/>
          <w:noProof/>
          <w:rtl/>
        </w:rPr>
        <w:t xml:space="preserve"> </w:t>
      </w:r>
      <w:r w:rsidR="002D478F">
        <w:rPr>
          <w:rFonts w:cs="FrankRuehl" w:hint="cs"/>
          <w:bCs w:val="0"/>
          <w:noProof/>
          <w:rtl/>
        </w:rPr>
        <w:t>2 ו-22</w:t>
      </w:r>
      <w:r>
        <w:rPr>
          <w:rFonts w:cs="FrankRuehl" w:hint="cs"/>
          <w:bCs w:val="0"/>
          <w:noProof/>
          <w:rtl/>
        </w:rPr>
        <w:t>)</w:t>
      </w:r>
    </w:p>
    <w:p w14:paraId="69B176AA" w14:textId="77777777" w:rsidR="002D478F" w:rsidRPr="002D478F" w:rsidRDefault="002D478F" w:rsidP="002D478F">
      <w:pPr>
        <w:pStyle w:val="P00"/>
        <w:tabs>
          <w:tab w:val="clear" w:pos="624"/>
          <w:tab w:val="clear" w:pos="1021"/>
          <w:tab w:val="clear" w:pos="1474"/>
          <w:tab w:val="clear" w:pos="1928"/>
          <w:tab w:val="clear" w:pos="2381"/>
          <w:tab w:val="clear" w:pos="2835"/>
          <w:tab w:val="clear" w:pos="6259"/>
          <w:tab w:val="center" w:pos="6974"/>
        </w:tabs>
        <w:spacing w:before="72"/>
        <w:ind w:left="0" w:right="1134"/>
        <w:rPr>
          <w:rFonts w:cs="FrankRuehl" w:hint="cs"/>
          <w:sz w:val="22"/>
          <w:szCs w:val="22"/>
          <w:rtl/>
          <w:lang w:eastAsia="en-US"/>
        </w:rPr>
      </w:pPr>
      <w:r w:rsidRPr="002D478F">
        <w:rPr>
          <w:rFonts w:cs="FrankRuehl" w:hint="cs"/>
          <w:sz w:val="22"/>
          <w:szCs w:val="22"/>
          <w:rtl/>
          <w:lang w:eastAsia="en-US"/>
        </w:rPr>
        <w:tab/>
        <w:t>בשקלים חדשים</w:t>
      </w:r>
    </w:p>
    <w:p w14:paraId="582250EB" w14:textId="77777777" w:rsidR="002D478F" w:rsidRPr="002D478F" w:rsidRDefault="002D478F" w:rsidP="002D478F">
      <w:pPr>
        <w:pStyle w:val="P00"/>
        <w:tabs>
          <w:tab w:val="clear" w:pos="624"/>
          <w:tab w:val="clear" w:pos="1021"/>
          <w:tab w:val="clear" w:pos="1474"/>
          <w:tab w:val="clear" w:pos="1928"/>
          <w:tab w:val="clear" w:pos="2381"/>
          <w:tab w:val="clear" w:pos="2835"/>
          <w:tab w:val="clear" w:pos="6259"/>
          <w:tab w:val="center" w:pos="6974"/>
        </w:tabs>
        <w:spacing w:before="0"/>
        <w:ind w:left="0" w:right="1134"/>
        <w:rPr>
          <w:rFonts w:cs="FrankRuehl" w:hint="cs"/>
          <w:sz w:val="22"/>
          <w:szCs w:val="22"/>
          <w:u w:val="single"/>
          <w:rtl/>
          <w:lang w:eastAsia="en-US"/>
        </w:rPr>
      </w:pPr>
      <w:r w:rsidRPr="002D478F">
        <w:rPr>
          <w:rFonts w:cs="FrankRuehl" w:hint="cs"/>
          <w:sz w:val="22"/>
          <w:szCs w:val="22"/>
          <w:rtl/>
          <w:lang w:eastAsia="en-US"/>
        </w:rPr>
        <w:tab/>
      </w:r>
      <w:r w:rsidRPr="002D478F">
        <w:rPr>
          <w:rFonts w:cs="FrankRuehl" w:hint="cs"/>
          <w:sz w:val="22"/>
          <w:szCs w:val="22"/>
          <w:u w:val="single"/>
          <w:rtl/>
          <w:lang w:eastAsia="en-US"/>
        </w:rPr>
        <w:t>למ"ר לשנה</w:t>
      </w:r>
    </w:p>
    <w:p w14:paraId="378721A9" w14:textId="77777777" w:rsidR="002D478F" w:rsidRPr="002D478F" w:rsidRDefault="002D478F" w:rsidP="006D07DD">
      <w:pPr>
        <w:pStyle w:val="P00"/>
        <w:spacing w:before="72"/>
        <w:ind w:left="0" w:right="1134"/>
        <w:jc w:val="center"/>
        <w:rPr>
          <w:rFonts w:cs="FrankRuehl" w:hint="cs"/>
          <w:b/>
          <w:bCs/>
          <w:sz w:val="22"/>
          <w:szCs w:val="22"/>
          <w:rtl/>
          <w:lang w:eastAsia="en-US"/>
        </w:rPr>
      </w:pPr>
      <w:r w:rsidRPr="002D478F">
        <w:rPr>
          <w:rFonts w:cs="FrankRuehl" w:hint="cs"/>
          <w:b/>
          <w:bCs/>
          <w:sz w:val="22"/>
          <w:szCs w:val="22"/>
          <w:rtl/>
          <w:lang w:eastAsia="en-US"/>
        </w:rPr>
        <w:t>חלק א': אגרת שלטים</w:t>
      </w:r>
    </w:p>
    <w:p w14:paraId="56232583" w14:textId="77777777" w:rsidR="00ED6781" w:rsidRDefault="00A632A3" w:rsidP="002D478F">
      <w:pPr>
        <w:pStyle w:val="P00"/>
        <w:tabs>
          <w:tab w:val="clear" w:pos="2381"/>
          <w:tab w:val="clear" w:pos="2835"/>
          <w:tab w:val="clear" w:pos="6259"/>
          <w:tab w:val="left" w:pos="6804"/>
        </w:tabs>
        <w:spacing w:before="72"/>
        <w:ind w:left="624" w:right="1134" w:hanging="624"/>
        <w:rPr>
          <w:rFonts w:cs="FrankRuehl" w:hint="cs"/>
          <w:rtl/>
          <w:lang w:eastAsia="en-US"/>
        </w:rPr>
      </w:pPr>
      <w:r>
        <w:rPr>
          <w:rFonts w:cs="FrankRuehl" w:hint="cs"/>
          <w:rtl/>
          <w:lang w:eastAsia="en-US"/>
        </w:rPr>
        <w:t>1.</w:t>
      </w:r>
      <w:r>
        <w:rPr>
          <w:rFonts w:cs="FrankRuehl" w:hint="cs"/>
          <w:rtl/>
          <w:lang w:eastAsia="en-US"/>
        </w:rPr>
        <w:tab/>
      </w:r>
      <w:r w:rsidR="002D478F">
        <w:rPr>
          <w:rFonts w:cs="FrankRuehl" w:hint="cs"/>
          <w:rtl/>
          <w:lang w:eastAsia="en-US"/>
        </w:rPr>
        <w:t>האגרה בעד שלטים בבתי עסק</w:t>
      </w:r>
      <w:r>
        <w:rPr>
          <w:rFonts w:cs="FrankRuehl" w:hint="cs"/>
          <w:rtl/>
          <w:lang w:eastAsia="en-US"/>
        </w:rPr>
        <w:t>:</w:t>
      </w:r>
    </w:p>
    <w:p w14:paraId="1D62F99E" w14:textId="77777777" w:rsidR="002D478F" w:rsidRDefault="002D478F" w:rsidP="002D478F">
      <w:pPr>
        <w:pStyle w:val="P00"/>
        <w:tabs>
          <w:tab w:val="clear" w:pos="2381"/>
          <w:tab w:val="clear" w:pos="2835"/>
          <w:tab w:val="clear" w:pos="6259"/>
          <w:tab w:val="left" w:pos="6804"/>
        </w:tabs>
        <w:spacing w:before="72"/>
        <w:ind w:left="1021" w:right="1134" w:hanging="397"/>
        <w:rPr>
          <w:rFonts w:cs="FrankRuehl" w:hint="cs"/>
          <w:rtl/>
          <w:lang w:eastAsia="en-US"/>
        </w:rPr>
      </w:pPr>
      <w:r>
        <w:rPr>
          <w:rFonts w:cs="FrankRuehl" w:hint="cs"/>
          <w:rtl/>
          <w:lang w:eastAsia="en-US"/>
        </w:rPr>
        <w:t>(1)</w:t>
      </w:r>
      <w:r>
        <w:rPr>
          <w:rFonts w:cs="FrankRuehl" w:hint="cs"/>
          <w:rtl/>
          <w:lang w:eastAsia="en-US"/>
        </w:rPr>
        <w:tab/>
        <w:t>בעד שלט רגיל המותקן בחזית העסק, בקומת הקרקע</w:t>
      </w:r>
      <w:r>
        <w:rPr>
          <w:rFonts w:cs="FrankRuehl" w:hint="cs"/>
          <w:rtl/>
          <w:lang w:eastAsia="en-US"/>
        </w:rPr>
        <w:tab/>
        <w:t>110</w:t>
      </w:r>
    </w:p>
    <w:p w14:paraId="790EF2DE" w14:textId="77777777" w:rsidR="002D478F" w:rsidRDefault="002D478F" w:rsidP="002D478F">
      <w:pPr>
        <w:pStyle w:val="P00"/>
        <w:tabs>
          <w:tab w:val="clear" w:pos="2381"/>
          <w:tab w:val="clear" w:pos="2835"/>
          <w:tab w:val="clear" w:pos="6259"/>
          <w:tab w:val="left" w:pos="6804"/>
        </w:tabs>
        <w:spacing w:before="72"/>
        <w:ind w:left="1021" w:right="1134" w:hanging="397"/>
        <w:rPr>
          <w:rFonts w:cs="FrankRuehl" w:hint="cs"/>
          <w:rtl/>
          <w:lang w:eastAsia="en-US"/>
        </w:rPr>
      </w:pPr>
      <w:r>
        <w:rPr>
          <w:rFonts w:cs="FrankRuehl" w:hint="cs"/>
          <w:rtl/>
          <w:lang w:eastAsia="en-US"/>
        </w:rPr>
        <w:t>(2)</w:t>
      </w:r>
      <w:r>
        <w:rPr>
          <w:rFonts w:cs="FrankRuehl" w:hint="cs"/>
          <w:rtl/>
          <w:lang w:eastAsia="en-US"/>
        </w:rPr>
        <w:tab/>
        <w:t>לכל שלט רגיל נוסף בקומת הקרקע</w:t>
      </w:r>
      <w:r>
        <w:rPr>
          <w:rFonts w:cs="FrankRuehl" w:hint="cs"/>
          <w:rtl/>
          <w:lang w:eastAsia="en-US"/>
        </w:rPr>
        <w:tab/>
        <w:t>210</w:t>
      </w:r>
    </w:p>
    <w:p w14:paraId="4D8831FF" w14:textId="77777777" w:rsidR="002D478F" w:rsidRDefault="002D478F" w:rsidP="002D478F">
      <w:pPr>
        <w:pStyle w:val="P00"/>
        <w:tabs>
          <w:tab w:val="clear" w:pos="2381"/>
          <w:tab w:val="clear" w:pos="2835"/>
          <w:tab w:val="clear" w:pos="6259"/>
          <w:tab w:val="left" w:pos="6804"/>
        </w:tabs>
        <w:spacing w:before="72"/>
        <w:ind w:left="1021" w:right="1134" w:hanging="397"/>
        <w:rPr>
          <w:rFonts w:cs="FrankRuehl" w:hint="cs"/>
          <w:rtl/>
          <w:lang w:eastAsia="en-US"/>
        </w:rPr>
      </w:pPr>
      <w:r>
        <w:rPr>
          <w:rFonts w:cs="FrankRuehl" w:hint="cs"/>
          <w:rtl/>
          <w:lang w:eastAsia="en-US"/>
        </w:rPr>
        <w:t>(3)</w:t>
      </w:r>
      <w:r>
        <w:rPr>
          <w:rFonts w:cs="FrankRuehl" w:hint="cs"/>
          <w:rtl/>
          <w:lang w:eastAsia="en-US"/>
        </w:rPr>
        <w:tab/>
        <w:t>לכל שלט רגיל המותקן מעל קומת הקרקע</w:t>
      </w:r>
      <w:r>
        <w:rPr>
          <w:rFonts w:cs="FrankRuehl" w:hint="cs"/>
          <w:rtl/>
          <w:lang w:eastAsia="en-US"/>
        </w:rPr>
        <w:tab/>
        <w:t>320</w:t>
      </w:r>
    </w:p>
    <w:p w14:paraId="7CF2ED82" w14:textId="77777777" w:rsidR="002D478F" w:rsidRDefault="002D478F" w:rsidP="002D478F">
      <w:pPr>
        <w:pStyle w:val="P00"/>
        <w:tabs>
          <w:tab w:val="clear" w:pos="2381"/>
          <w:tab w:val="clear" w:pos="2835"/>
          <w:tab w:val="clear" w:pos="6259"/>
          <w:tab w:val="left" w:pos="6804"/>
        </w:tabs>
        <w:spacing w:before="72"/>
        <w:ind w:left="1021" w:right="1134" w:hanging="397"/>
        <w:rPr>
          <w:rFonts w:cs="FrankRuehl" w:hint="cs"/>
          <w:rtl/>
          <w:lang w:eastAsia="en-US"/>
        </w:rPr>
      </w:pPr>
      <w:r>
        <w:rPr>
          <w:rFonts w:cs="FrankRuehl" w:hint="cs"/>
          <w:rtl/>
          <w:lang w:eastAsia="en-US"/>
        </w:rPr>
        <w:t>(4)</w:t>
      </w:r>
      <w:r>
        <w:rPr>
          <w:rFonts w:cs="FrankRuehl" w:hint="cs"/>
          <w:rtl/>
          <w:lang w:eastAsia="en-US"/>
        </w:rPr>
        <w:tab/>
        <w:t>לכל שלט בולט או שלט דגל</w:t>
      </w:r>
      <w:r>
        <w:rPr>
          <w:rFonts w:cs="FrankRuehl" w:hint="cs"/>
          <w:rtl/>
          <w:lang w:eastAsia="en-US"/>
        </w:rPr>
        <w:tab/>
        <w:t>320</w:t>
      </w:r>
    </w:p>
    <w:p w14:paraId="0E8E8752" w14:textId="77777777" w:rsidR="002D478F" w:rsidRDefault="002D478F" w:rsidP="002D478F">
      <w:pPr>
        <w:pStyle w:val="P00"/>
        <w:tabs>
          <w:tab w:val="clear" w:pos="2381"/>
          <w:tab w:val="clear" w:pos="2835"/>
          <w:tab w:val="clear" w:pos="6259"/>
          <w:tab w:val="left" w:pos="6804"/>
        </w:tabs>
        <w:spacing w:before="72"/>
        <w:ind w:left="1021" w:right="1134" w:hanging="397"/>
        <w:rPr>
          <w:rFonts w:cs="FrankRuehl" w:hint="cs"/>
          <w:rtl/>
          <w:lang w:eastAsia="en-US"/>
        </w:rPr>
      </w:pPr>
      <w:r>
        <w:rPr>
          <w:rFonts w:cs="FrankRuehl" w:hint="cs"/>
          <w:rtl/>
          <w:lang w:eastAsia="en-US"/>
        </w:rPr>
        <w:t>(5)</w:t>
      </w:r>
      <w:r>
        <w:rPr>
          <w:rFonts w:cs="FrankRuehl" w:hint="cs"/>
          <w:rtl/>
          <w:lang w:eastAsia="en-US"/>
        </w:rPr>
        <w:tab/>
        <w:t>לכל שלט דו צדדי</w:t>
      </w:r>
      <w:r>
        <w:rPr>
          <w:rFonts w:cs="FrankRuehl" w:hint="cs"/>
          <w:rtl/>
          <w:lang w:eastAsia="en-US"/>
        </w:rPr>
        <w:tab/>
        <w:t>640</w:t>
      </w:r>
    </w:p>
    <w:p w14:paraId="0CEA0845" w14:textId="77777777" w:rsidR="002D478F" w:rsidRDefault="002D478F" w:rsidP="002D478F">
      <w:pPr>
        <w:pStyle w:val="P00"/>
        <w:tabs>
          <w:tab w:val="clear" w:pos="2381"/>
          <w:tab w:val="clear" w:pos="2835"/>
          <w:tab w:val="clear" w:pos="6259"/>
          <w:tab w:val="left" w:pos="6804"/>
        </w:tabs>
        <w:spacing w:before="72"/>
        <w:ind w:left="1021" w:right="1134" w:hanging="397"/>
        <w:rPr>
          <w:rFonts w:cs="FrankRuehl" w:hint="cs"/>
          <w:rtl/>
          <w:lang w:eastAsia="en-US"/>
        </w:rPr>
      </w:pPr>
      <w:r>
        <w:rPr>
          <w:rFonts w:cs="FrankRuehl" w:hint="cs"/>
          <w:rtl/>
          <w:lang w:eastAsia="en-US"/>
        </w:rPr>
        <w:t>(6)</w:t>
      </w:r>
      <w:r>
        <w:rPr>
          <w:rFonts w:cs="FrankRuehl" w:hint="cs"/>
          <w:rtl/>
          <w:lang w:eastAsia="en-US"/>
        </w:rPr>
        <w:tab/>
        <w:t>לכל שלט של עסק אחר המותקן בחזית העסק</w:t>
      </w:r>
      <w:r>
        <w:rPr>
          <w:rFonts w:cs="FrankRuehl" w:hint="cs"/>
          <w:rtl/>
          <w:lang w:eastAsia="en-US"/>
        </w:rPr>
        <w:tab/>
        <w:t>300</w:t>
      </w:r>
    </w:p>
    <w:p w14:paraId="094BEA61" w14:textId="77777777" w:rsidR="002D478F" w:rsidRDefault="002D478F" w:rsidP="002D478F">
      <w:pPr>
        <w:pStyle w:val="P00"/>
        <w:tabs>
          <w:tab w:val="clear" w:pos="2381"/>
          <w:tab w:val="clear" w:pos="2835"/>
          <w:tab w:val="clear" w:pos="6259"/>
          <w:tab w:val="left" w:pos="6804"/>
        </w:tabs>
        <w:spacing w:before="72"/>
        <w:ind w:left="1021" w:right="1134" w:hanging="397"/>
        <w:rPr>
          <w:rFonts w:cs="FrankRuehl" w:hint="cs"/>
          <w:rtl/>
          <w:lang w:eastAsia="en-US"/>
        </w:rPr>
      </w:pPr>
      <w:r>
        <w:rPr>
          <w:rFonts w:cs="FrankRuehl" w:hint="cs"/>
          <w:rtl/>
          <w:lang w:eastAsia="en-US"/>
        </w:rPr>
        <w:t>(7)</w:t>
      </w:r>
      <w:r>
        <w:rPr>
          <w:rFonts w:cs="FrankRuehl" w:hint="cs"/>
          <w:rtl/>
          <w:lang w:eastAsia="en-US"/>
        </w:rPr>
        <w:tab/>
        <w:t>לכל שלט של עסק אחר שהוא שלט בולט או שלט דגל</w:t>
      </w:r>
      <w:r>
        <w:rPr>
          <w:rFonts w:cs="FrankRuehl" w:hint="cs"/>
          <w:rtl/>
          <w:lang w:eastAsia="en-US"/>
        </w:rPr>
        <w:tab/>
        <w:t>500</w:t>
      </w:r>
    </w:p>
    <w:p w14:paraId="406B3E44" w14:textId="77777777" w:rsidR="002D478F" w:rsidRDefault="002D478F" w:rsidP="002D478F">
      <w:pPr>
        <w:pStyle w:val="P00"/>
        <w:tabs>
          <w:tab w:val="clear" w:pos="2381"/>
          <w:tab w:val="clear" w:pos="2835"/>
          <w:tab w:val="clear" w:pos="6259"/>
          <w:tab w:val="left" w:pos="6804"/>
        </w:tabs>
        <w:spacing w:before="72"/>
        <w:ind w:left="1021" w:right="1134" w:hanging="397"/>
        <w:rPr>
          <w:rFonts w:cs="FrankRuehl" w:hint="cs"/>
          <w:rtl/>
          <w:lang w:eastAsia="en-US"/>
        </w:rPr>
      </w:pPr>
      <w:r>
        <w:rPr>
          <w:rFonts w:cs="FrankRuehl" w:hint="cs"/>
          <w:rtl/>
          <w:lang w:eastAsia="en-US"/>
        </w:rPr>
        <w:t>(8)</w:t>
      </w:r>
      <w:r>
        <w:rPr>
          <w:rFonts w:cs="FrankRuehl" w:hint="cs"/>
          <w:rtl/>
          <w:lang w:eastAsia="en-US"/>
        </w:rPr>
        <w:tab/>
        <w:t>לכל שלט של עסק אחר שהוא שלט דו צדדי</w:t>
      </w:r>
      <w:r>
        <w:rPr>
          <w:rFonts w:cs="FrankRuehl" w:hint="cs"/>
          <w:rtl/>
          <w:lang w:eastAsia="en-US"/>
        </w:rPr>
        <w:tab/>
        <w:t>800</w:t>
      </w:r>
    </w:p>
    <w:p w14:paraId="6D4084ED" w14:textId="77777777" w:rsidR="002D478F" w:rsidRDefault="002D478F" w:rsidP="002D478F">
      <w:pPr>
        <w:pStyle w:val="P00"/>
        <w:tabs>
          <w:tab w:val="clear" w:pos="2381"/>
          <w:tab w:val="clear" w:pos="2835"/>
          <w:tab w:val="clear" w:pos="6259"/>
          <w:tab w:val="left" w:pos="6804"/>
        </w:tabs>
        <w:spacing w:before="72"/>
        <w:ind w:left="1021" w:right="2552" w:hanging="397"/>
        <w:jc w:val="left"/>
        <w:rPr>
          <w:rFonts w:cs="FrankRuehl" w:hint="cs"/>
          <w:rtl/>
          <w:lang w:eastAsia="en-US"/>
        </w:rPr>
      </w:pPr>
      <w:r>
        <w:rPr>
          <w:rFonts w:cs="FrankRuehl" w:hint="cs"/>
          <w:rtl/>
          <w:lang w:eastAsia="en-US"/>
        </w:rPr>
        <w:t>(9)</w:t>
      </w:r>
      <w:r>
        <w:rPr>
          <w:rFonts w:cs="FrankRuehl" w:hint="cs"/>
          <w:rtl/>
          <w:lang w:eastAsia="en-US"/>
        </w:rPr>
        <w:tab/>
        <w:t>לכל שלט של עסק אחר המודבק על גבי חלון ראווה של עסק או על גבי מקרר של העסק</w:t>
      </w:r>
      <w:r>
        <w:rPr>
          <w:rFonts w:cs="FrankRuehl" w:hint="cs"/>
          <w:rtl/>
          <w:lang w:eastAsia="en-US"/>
        </w:rPr>
        <w:tab/>
        <w:t>100</w:t>
      </w:r>
    </w:p>
    <w:p w14:paraId="5F386A36" w14:textId="77777777" w:rsidR="002D478F" w:rsidRDefault="002D478F" w:rsidP="002D478F">
      <w:pPr>
        <w:pStyle w:val="P00"/>
        <w:tabs>
          <w:tab w:val="clear" w:pos="2381"/>
          <w:tab w:val="clear" w:pos="2835"/>
          <w:tab w:val="clear" w:pos="6259"/>
          <w:tab w:val="left" w:pos="6804"/>
        </w:tabs>
        <w:spacing w:before="72"/>
        <w:ind w:left="1021" w:right="1134" w:hanging="397"/>
        <w:rPr>
          <w:rFonts w:cs="FrankRuehl" w:hint="cs"/>
          <w:rtl/>
          <w:lang w:eastAsia="en-US"/>
        </w:rPr>
      </w:pPr>
      <w:r>
        <w:rPr>
          <w:rFonts w:cs="FrankRuehl" w:hint="cs"/>
          <w:rtl/>
          <w:lang w:eastAsia="en-US"/>
        </w:rPr>
        <w:t>(10)</w:t>
      </w:r>
      <w:r>
        <w:rPr>
          <w:rFonts w:cs="FrankRuehl" w:hint="cs"/>
          <w:rtl/>
          <w:lang w:eastAsia="en-US"/>
        </w:rPr>
        <w:tab/>
        <w:t>לכל שלט אלקטרוני</w:t>
      </w:r>
      <w:r>
        <w:rPr>
          <w:rFonts w:cs="FrankRuehl" w:hint="cs"/>
          <w:rtl/>
          <w:lang w:eastAsia="en-US"/>
        </w:rPr>
        <w:tab/>
        <w:t>1,000</w:t>
      </w:r>
    </w:p>
    <w:p w14:paraId="124F8C09" w14:textId="77777777" w:rsidR="002D478F" w:rsidRDefault="002D478F" w:rsidP="002D478F">
      <w:pPr>
        <w:pStyle w:val="P00"/>
        <w:tabs>
          <w:tab w:val="clear" w:pos="2381"/>
          <w:tab w:val="clear" w:pos="2835"/>
          <w:tab w:val="clear" w:pos="6259"/>
          <w:tab w:val="left" w:pos="6804"/>
        </w:tabs>
        <w:spacing w:before="72"/>
        <w:ind w:left="624" w:right="1134" w:hanging="624"/>
        <w:rPr>
          <w:rFonts w:cs="FrankRuehl" w:hint="cs"/>
          <w:rtl/>
          <w:lang w:eastAsia="en-US"/>
        </w:rPr>
      </w:pPr>
      <w:r>
        <w:rPr>
          <w:rFonts w:cs="FrankRuehl" w:hint="cs"/>
          <w:rtl/>
          <w:lang w:eastAsia="en-US"/>
        </w:rPr>
        <w:t>2.</w:t>
      </w:r>
      <w:r>
        <w:rPr>
          <w:rFonts w:cs="FrankRuehl" w:hint="cs"/>
          <w:rtl/>
          <w:lang w:eastAsia="en-US"/>
        </w:rPr>
        <w:tab/>
        <w:t>האגרה בעד פרסום חוצות:</w:t>
      </w:r>
    </w:p>
    <w:p w14:paraId="10BBF6C3" w14:textId="77777777" w:rsidR="002D478F" w:rsidRDefault="002D478F" w:rsidP="002D478F">
      <w:pPr>
        <w:pStyle w:val="P00"/>
        <w:tabs>
          <w:tab w:val="clear" w:pos="2381"/>
          <w:tab w:val="clear" w:pos="2835"/>
          <w:tab w:val="clear" w:pos="6259"/>
          <w:tab w:val="left" w:pos="6804"/>
        </w:tabs>
        <w:spacing w:before="72"/>
        <w:ind w:left="1021" w:right="1134" w:hanging="397"/>
        <w:rPr>
          <w:rFonts w:cs="FrankRuehl" w:hint="cs"/>
          <w:rtl/>
          <w:lang w:eastAsia="en-US"/>
        </w:rPr>
      </w:pPr>
      <w:r>
        <w:rPr>
          <w:rFonts w:cs="FrankRuehl" w:hint="cs"/>
          <w:rtl/>
          <w:lang w:eastAsia="en-US"/>
        </w:rPr>
        <w:t>(1)</w:t>
      </w:r>
      <w:r>
        <w:rPr>
          <w:rFonts w:cs="FrankRuehl" w:hint="cs"/>
          <w:rtl/>
          <w:lang w:eastAsia="en-US"/>
        </w:rPr>
        <w:tab/>
        <w:t>בעד שלט מתחלף הכולל 2 תכנים מתחלפים</w:t>
      </w:r>
      <w:r>
        <w:rPr>
          <w:rFonts w:cs="FrankRuehl" w:hint="cs"/>
          <w:rtl/>
          <w:lang w:eastAsia="en-US"/>
        </w:rPr>
        <w:tab/>
        <w:t>800</w:t>
      </w:r>
    </w:p>
    <w:p w14:paraId="15F640E1" w14:textId="77777777" w:rsidR="002D478F" w:rsidRDefault="002D478F" w:rsidP="002D478F">
      <w:pPr>
        <w:pStyle w:val="P00"/>
        <w:tabs>
          <w:tab w:val="clear" w:pos="2381"/>
          <w:tab w:val="clear" w:pos="2835"/>
          <w:tab w:val="clear" w:pos="6259"/>
          <w:tab w:val="left" w:pos="6804"/>
        </w:tabs>
        <w:spacing w:before="72"/>
        <w:ind w:left="1021" w:right="1134" w:hanging="397"/>
        <w:rPr>
          <w:rFonts w:cs="FrankRuehl" w:hint="cs"/>
          <w:rtl/>
          <w:lang w:eastAsia="en-US"/>
        </w:rPr>
      </w:pPr>
      <w:r>
        <w:rPr>
          <w:rFonts w:cs="FrankRuehl" w:hint="cs"/>
          <w:rtl/>
          <w:lang w:eastAsia="en-US"/>
        </w:rPr>
        <w:t>(2)</w:t>
      </w:r>
      <w:r>
        <w:rPr>
          <w:rFonts w:cs="FrankRuehl" w:hint="cs"/>
          <w:rtl/>
          <w:lang w:eastAsia="en-US"/>
        </w:rPr>
        <w:tab/>
        <w:t>בעד שלט מתחלף הכולל 3 תכנים מתחלפים ויותר</w:t>
      </w:r>
      <w:r>
        <w:rPr>
          <w:rFonts w:cs="FrankRuehl" w:hint="cs"/>
          <w:rtl/>
          <w:lang w:eastAsia="en-US"/>
        </w:rPr>
        <w:tab/>
        <w:t>1,200</w:t>
      </w:r>
    </w:p>
    <w:p w14:paraId="2323A765" w14:textId="77777777" w:rsidR="002D478F" w:rsidRDefault="002D478F" w:rsidP="002D478F">
      <w:pPr>
        <w:pStyle w:val="P00"/>
        <w:tabs>
          <w:tab w:val="clear" w:pos="2381"/>
          <w:tab w:val="clear" w:pos="2835"/>
          <w:tab w:val="clear" w:pos="6259"/>
          <w:tab w:val="left" w:pos="6804"/>
        </w:tabs>
        <w:spacing w:before="72"/>
        <w:ind w:left="1021" w:right="1134" w:hanging="397"/>
        <w:rPr>
          <w:rFonts w:cs="FrankRuehl" w:hint="cs"/>
          <w:rtl/>
          <w:lang w:eastAsia="en-US"/>
        </w:rPr>
      </w:pPr>
      <w:r>
        <w:rPr>
          <w:rFonts w:cs="FrankRuehl" w:hint="cs"/>
          <w:rtl/>
          <w:lang w:eastAsia="en-US"/>
        </w:rPr>
        <w:t>(3)</w:t>
      </w:r>
      <w:r>
        <w:rPr>
          <w:rFonts w:cs="FrankRuehl" w:hint="cs"/>
          <w:rtl/>
          <w:lang w:eastAsia="en-US"/>
        </w:rPr>
        <w:tab/>
        <w:t>בעד פרסום חוצות שאינו שלט מתחלף</w:t>
      </w:r>
      <w:r>
        <w:rPr>
          <w:rFonts w:cs="FrankRuehl" w:hint="cs"/>
          <w:rtl/>
          <w:lang w:eastAsia="en-US"/>
        </w:rPr>
        <w:tab/>
        <w:t>400</w:t>
      </w:r>
    </w:p>
    <w:p w14:paraId="29D99540" w14:textId="77777777" w:rsidR="002D478F" w:rsidRDefault="002D478F" w:rsidP="002D478F">
      <w:pPr>
        <w:pStyle w:val="P00"/>
        <w:tabs>
          <w:tab w:val="clear" w:pos="2381"/>
          <w:tab w:val="clear" w:pos="2835"/>
          <w:tab w:val="clear" w:pos="6259"/>
          <w:tab w:val="left" w:pos="6804"/>
        </w:tabs>
        <w:spacing w:before="72"/>
        <w:ind w:left="624" w:right="1134" w:hanging="624"/>
        <w:rPr>
          <w:rFonts w:cs="FrankRuehl" w:hint="cs"/>
          <w:rtl/>
          <w:lang w:eastAsia="en-US"/>
        </w:rPr>
      </w:pPr>
      <w:r>
        <w:rPr>
          <w:rFonts w:cs="FrankRuehl" w:hint="cs"/>
          <w:rtl/>
          <w:lang w:eastAsia="en-US"/>
        </w:rPr>
        <w:t>3.</w:t>
      </w:r>
      <w:r>
        <w:rPr>
          <w:rFonts w:cs="FrankRuehl" w:hint="cs"/>
          <w:rtl/>
          <w:lang w:eastAsia="en-US"/>
        </w:rPr>
        <w:tab/>
        <w:t>האגרה בעד שלטים באתר בניה:</w:t>
      </w:r>
    </w:p>
    <w:p w14:paraId="1B3F7DA3" w14:textId="77777777" w:rsidR="002D478F" w:rsidRDefault="002D478F" w:rsidP="002D478F">
      <w:pPr>
        <w:pStyle w:val="P00"/>
        <w:tabs>
          <w:tab w:val="clear" w:pos="2381"/>
          <w:tab w:val="clear" w:pos="2835"/>
          <w:tab w:val="clear" w:pos="6259"/>
          <w:tab w:val="left" w:pos="6804"/>
        </w:tabs>
        <w:spacing w:before="72"/>
        <w:ind w:left="1021" w:right="1134" w:hanging="397"/>
        <w:rPr>
          <w:rFonts w:cs="FrankRuehl" w:hint="cs"/>
          <w:rtl/>
          <w:lang w:eastAsia="en-US"/>
        </w:rPr>
      </w:pPr>
      <w:r>
        <w:rPr>
          <w:rFonts w:cs="FrankRuehl" w:hint="cs"/>
          <w:rtl/>
          <w:lang w:eastAsia="en-US"/>
        </w:rPr>
        <w:t>(1)</w:t>
      </w:r>
      <w:r>
        <w:rPr>
          <w:rFonts w:cs="FrankRuehl" w:hint="cs"/>
          <w:rtl/>
          <w:lang w:eastAsia="en-US"/>
        </w:rPr>
        <w:tab/>
        <w:t>לכל שלט באתר בניה</w:t>
      </w:r>
      <w:r>
        <w:rPr>
          <w:rFonts w:cs="FrankRuehl" w:hint="cs"/>
          <w:rtl/>
          <w:lang w:eastAsia="en-US"/>
        </w:rPr>
        <w:tab/>
        <w:t>300</w:t>
      </w:r>
    </w:p>
    <w:p w14:paraId="6DC39155" w14:textId="77777777" w:rsidR="002D478F" w:rsidRDefault="002D478F" w:rsidP="002D478F">
      <w:pPr>
        <w:pStyle w:val="P00"/>
        <w:tabs>
          <w:tab w:val="clear" w:pos="2381"/>
          <w:tab w:val="clear" w:pos="2835"/>
          <w:tab w:val="clear" w:pos="6259"/>
          <w:tab w:val="left" w:pos="6804"/>
        </w:tabs>
        <w:spacing w:before="72"/>
        <w:ind w:left="1021" w:right="1134" w:hanging="397"/>
        <w:rPr>
          <w:rFonts w:cs="FrankRuehl" w:hint="cs"/>
          <w:rtl/>
          <w:lang w:eastAsia="en-US"/>
        </w:rPr>
      </w:pPr>
      <w:r>
        <w:rPr>
          <w:rFonts w:cs="FrankRuehl" w:hint="cs"/>
          <w:rtl/>
          <w:lang w:eastAsia="en-US"/>
        </w:rPr>
        <w:t>(2)</w:t>
      </w:r>
      <w:r>
        <w:rPr>
          <w:rFonts w:cs="FrankRuehl" w:hint="cs"/>
          <w:rtl/>
          <w:lang w:eastAsia="en-US"/>
        </w:rPr>
        <w:tab/>
        <w:t>לכל שלט דו צדדי באתר בניה</w:t>
      </w:r>
      <w:r>
        <w:rPr>
          <w:rFonts w:cs="FrankRuehl" w:hint="cs"/>
          <w:rtl/>
          <w:lang w:eastAsia="en-US"/>
        </w:rPr>
        <w:tab/>
        <w:t>600</w:t>
      </w:r>
    </w:p>
    <w:p w14:paraId="02AB4FC9" w14:textId="77777777" w:rsidR="002D478F" w:rsidRDefault="002D478F" w:rsidP="002D478F">
      <w:pPr>
        <w:pStyle w:val="P00"/>
        <w:tabs>
          <w:tab w:val="clear" w:pos="2381"/>
          <w:tab w:val="clear" w:pos="2835"/>
          <w:tab w:val="clear" w:pos="6259"/>
          <w:tab w:val="left" w:pos="6804"/>
        </w:tabs>
        <w:spacing w:before="72"/>
        <w:ind w:left="1021" w:right="1134" w:hanging="397"/>
        <w:rPr>
          <w:rFonts w:cs="FrankRuehl" w:hint="cs"/>
          <w:rtl/>
          <w:lang w:eastAsia="en-US"/>
        </w:rPr>
      </w:pPr>
      <w:r>
        <w:rPr>
          <w:rFonts w:cs="FrankRuehl" w:hint="cs"/>
          <w:rtl/>
          <w:lang w:eastAsia="en-US"/>
        </w:rPr>
        <w:t>(3)</w:t>
      </w:r>
      <w:r>
        <w:rPr>
          <w:rFonts w:cs="FrankRuehl" w:hint="cs"/>
          <w:rtl/>
          <w:lang w:eastAsia="en-US"/>
        </w:rPr>
        <w:tab/>
        <w:t>לכל שלט של עסק אחר באתר בניה</w:t>
      </w:r>
      <w:r>
        <w:rPr>
          <w:rFonts w:cs="FrankRuehl" w:hint="cs"/>
          <w:rtl/>
          <w:lang w:eastAsia="en-US"/>
        </w:rPr>
        <w:tab/>
        <w:t>500</w:t>
      </w:r>
    </w:p>
    <w:p w14:paraId="012086B3" w14:textId="77777777" w:rsidR="002D478F" w:rsidRDefault="002D478F" w:rsidP="002D478F">
      <w:pPr>
        <w:pStyle w:val="P00"/>
        <w:tabs>
          <w:tab w:val="clear" w:pos="2381"/>
          <w:tab w:val="clear" w:pos="2835"/>
          <w:tab w:val="clear" w:pos="6259"/>
          <w:tab w:val="left" w:pos="6804"/>
        </w:tabs>
        <w:spacing w:before="72"/>
        <w:ind w:left="1021" w:right="1134" w:hanging="397"/>
        <w:rPr>
          <w:rFonts w:cs="FrankRuehl" w:hint="cs"/>
          <w:rtl/>
          <w:lang w:eastAsia="en-US"/>
        </w:rPr>
      </w:pPr>
      <w:r>
        <w:rPr>
          <w:rFonts w:cs="FrankRuehl" w:hint="cs"/>
          <w:rtl/>
          <w:lang w:eastAsia="en-US"/>
        </w:rPr>
        <w:t>(4)</w:t>
      </w:r>
      <w:r>
        <w:rPr>
          <w:rFonts w:cs="FrankRuehl" w:hint="cs"/>
          <w:rtl/>
          <w:lang w:eastAsia="en-US"/>
        </w:rPr>
        <w:tab/>
        <w:t>לכל שלט של עסק אחר שהוא שלט דו צדדי באתר בניה</w:t>
      </w:r>
      <w:r>
        <w:rPr>
          <w:rFonts w:cs="FrankRuehl" w:hint="cs"/>
          <w:rtl/>
          <w:lang w:eastAsia="en-US"/>
        </w:rPr>
        <w:tab/>
        <w:t>800</w:t>
      </w:r>
    </w:p>
    <w:p w14:paraId="57DC28BE" w14:textId="77777777" w:rsidR="002D478F" w:rsidRPr="002D478F" w:rsidRDefault="002D478F" w:rsidP="006D07DD">
      <w:pPr>
        <w:pStyle w:val="P00"/>
        <w:tabs>
          <w:tab w:val="clear" w:pos="2381"/>
          <w:tab w:val="clear" w:pos="2835"/>
          <w:tab w:val="clear" w:pos="6259"/>
          <w:tab w:val="left" w:pos="6804"/>
        </w:tabs>
        <w:spacing w:before="72"/>
        <w:ind w:left="0" w:right="1134"/>
        <w:jc w:val="center"/>
        <w:rPr>
          <w:rFonts w:cs="FrankRuehl" w:hint="cs"/>
          <w:b/>
          <w:bCs/>
          <w:sz w:val="22"/>
          <w:szCs w:val="22"/>
          <w:rtl/>
          <w:lang w:eastAsia="en-US"/>
        </w:rPr>
      </w:pPr>
      <w:r w:rsidRPr="002D478F">
        <w:rPr>
          <w:rFonts w:cs="FrankRuehl" w:hint="cs"/>
          <w:b/>
          <w:bCs/>
          <w:sz w:val="22"/>
          <w:szCs w:val="22"/>
          <w:rtl/>
          <w:lang w:eastAsia="en-US"/>
        </w:rPr>
        <w:t>חלק ב': האגרה בעד מודעות בשטח ציבורי</w:t>
      </w:r>
    </w:p>
    <w:p w14:paraId="3413D5D6" w14:textId="77777777" w:rsidR="002D478F" w:rsidRPr="002D478F" w:rsidRDefault="002D478F" w:rsidP="002D478F">
      <w:pPr>
        <w:pStyle w:val="P00"/>
        <w:tabs>
          <w:tab w:val="clear" w:pos="624"/>
          <w:tab w:val="clear" w:pos="1021"/>
          <w:tab w:val="clear" w:pos="1474"/>
          <w:tab w:val="clear" w:pos="1928"/>
          <w:tab w:val="clear" w:pos="2381"/>
          <w:tab w:val="clear" w:pos="2835"/>
          <w:tab w:val="clear" w:pos="6259"/>
          <w:tab w:val="center" w:pos="6974"/>
        </w:tabs>
        <w:spacing w:before="72"/>
        <w:ind w:left="0" w:right="1134"/>
        <w:rPr>
          <w:rFonts w:cs="FrankRuehl" w:hint="cs"/>
          <w:sz w:val="22"/>
          <w:szCs w:val="22"/>
          <w:u w:val="single"/>
          <w:rtl/>
          <w:lang w:eastAsia="en-US"/>
        </w:rPr>
      </w:pPr>
      <w:r w:rsidRPr="002D478F">
        <w:rPr>
          <w:rFonts w:cs="FrankRuehl" w:hint="cs"/>
          <w:sz w:val="22"/>
          <w:szCs w:val="22"/>
          <w:rtl/>
          <w:lang w:eastAsia="en-US"/>
        </w:rPr>
        <w:tab/>
      </w:r>
      <w:r w:rsidRPr="002D478F">
        <w:rPr>
          <w:rFonts w:cs="FrankRuehl" w:hint="cs"/>
          <w:sz w:val="22"/>
          <w:szCs w:val="22"/>
          <w:u w:val="single"/>
          <w:rtl/>
          <w:lang w:eastAsia="en-US"/>
        </w:rPr>
        <w:t>בשקלים חדשים</w:t>
      </w:r>
    </w:p>
    <w:p w14:paraId="77FF5126" w14:textId="77777777" w:rsidR="002D478F" w:rsidRDefault="002D478F" w:rsidP="006D07DD">
      <w:pPr>
        <w:pStyle w:val="P00"/>
        <w:tabs>
          <w:tab w:val="clear" w:pos="2381"/>
          <w:tab w:val="clear" w:pos="2835"/>
          <w:tab w:val="clear" w:pos="6259"/>
          <w:tab w:val="left" w:pos="6804"/>
        </w:tabs>
        <w:spacing w:before="72"/>
        <w:ind w:left="624" w:right="2552" w:hanging="624"/>
        <w:jc w:val="left"/>
        <w:rPr>
          <w:rFonts w:cs="FrankRuehl" w:hint="cs"/>
          <w:rtl/>
          <w:lang w:eastAsia="en-US"/>
        </w:rPr>
      </w:pPr>
      <w:r>
        <w:rPr>
          <w:rFonts w:cs="FrankRuehl" w:hint="cs"/>
          <w:rtl/>
          <w:lang w:eastAsia="en-US"/>
        </w:rPr>
        <w:t>1.</w:t>
      </w:r>
      <w:r>
        <w:rPr>
          <w:rFonts w:cs="FrankRuehl" w:hint="cs"/>
          <w:rtl/>
          <w:lang w:eastAsia="en-US"/>
        </w:rPr>
        <w:tab/>
        <w:t>בעד מודעה על גבי חלקו החיצון של כלי רכב, לרבות נגרר, לכל מ"ר, לשנה</w:t>
      </w:r>
      <w:r w:rsidR="006D07DD">
        <w:rPr>
          <w:rFonts w:cs="FrankRuehl" w:hint="cs"/>
          <w:rtl/>
          <w:lang w:eastAsia="en-US"/>
        </w:rPr>
        <w:tab/>
      </w:r>
      <w:r w:rsidR="006D07DD">
        <w:rPr>
          <w:rFonts w:cs="FrankRuehl" w:hint="cs"/>
          <w:rtl/>
          <w:lang w:eastAsia="en-US"/>
        </w:rPr>
        <w:tab/>
      </w:r>
      <w:r>
        <w:rPr>
          <w:rFonts w:cs="FrankRuehl" w:hint="cs"/>
          <w:rtl/>
          <w:lang w:eastAsia="en-US"/>
        </w:rPr>
        <w:tab/>
        <w:t>322</w:t>
      </w:r>
    </w:p>
    <w:p w14:paraId="18D919EA" w14:textId="77777777" w:rsidR="002D478F" w:rsidRDefault="002D478F" w:rsidP="002D478F">
      <w:pPr>
        <w:pStyle w:val="P00"/>
        <w:tabs>
          <w:tab w:val="clear" w:pos="2381"/>
          <w:tab w:val="clear" w:pos="2835"/>
          <w:tab w:val="clear" w:pos="6259"/>
          <w:tab w:val="left" w:pos="6804"/>
        </w:tabs>
        <w:spacing w:before="72"/>
        <w:ind w:left="624" w:right="1134" w:hanging="624"/>
        <w:rPr>
          <w:rFonts w:cs="FrankRuehl" w:hint="cs"/>
          <w:rtl/>
          <w:lang w:eastAsia="en-US"/>
        </w:rPr>
      </w:pPr>
      <w:r>
        <w:rPr>
          <w:rFonts w:cs="FrankRuehl" w:hint="cs"/>
          <w:rtl/>
          <w:lang w:eastAsia="en-US"/>
        </w:rPr>
        <w:t>2.</w:t>
      </w:r>
      <w:r>
        <w:rPr>
          <w:rFonts w:cs="FrankRuehl" w:hint="cs"/>
          <w:rtl/>
          <w:lang w:eastAsia="en-US"/>
        </w:rPr>
        <w:tab/>
        <w:t>בעד מודעות בתוך כלי רכב ציבורי, לכל כלי רכב, לשנה</w:t>
      </w:r>
      <w:r>
        <w:rPr>
          <w:rFonts w:cs="FrankRuehl" w:hint="cs"/>
          <w:rtl/>
          <w:lang w:eastAsia="en-US"/>
        </w:rPr>
        <w:tab/>
        <w:t>993</w:t>
      </w:r>
    </w:p>
    <w:p w14:paraId="5BC3EA44" w14:textId="77777777" w:rsidR="002D478F" w:rsidRDefault="002D478F" w:rsidP="002D478F">
      <w:pPr>
        <w:pStyle w:val="P00"/>
        <w:tabs>
          <w:tab w:val="clear" w:pos="2381"/>
          <w:tab w:val="clear" w:pos="2835"/>
          <w:tab w:val="clear" w:pos="6259"/>
          <w:tab w:val="left" w:pos="6804"/>
        </w:tabs>
        <w:spacing w:before="72"/>
        <w:ind w:left="624" w:right="1134" w:hanging="624"/>
        <w:rPr>
          <w:rFonts w:cs="FrankRuehl" w:hint="cs"/>
          <w:rtl/>
          <w:lang w:eastAsia="en-US"/>
        </w:rPr>
      </w:pPr>
      <w:r>
        <w:rPr>
          <w:rFonts w:cs="FrankRuehl" w:hint="cs"/>
          <w:rtl/>
          <w:lang w:eastAsia="en-US"/>
        </w:rPr>
        <w:t>3.</w:t>
      </w:r>
      <w:r>
        <w:rPr>
          <w:rFonts w:cs="FrankRuehl" w:hint="cs"/>
          <w:rtl/>
          <w:lang w:eastAsia="en-US"/>
        </w:rPr>
        <w:tab/>
        <w:t>בעד פרסום באמצעות כלי טיס או כדור פורח, ליום</w:t>
      </w:r>
      <w:r>
        <w:rPr>
          <w:rFonts w:cs="FrankRuehl" w:hint="cs"/>
          <w:rtl/>
          <w:lang w:eastAsia="en-US"/>
        </w:rPr>
        <w:tab/>
        <w:t>202</w:t>
      </w:r>
    </w:p>
    <w:p w14:paraId="05FF1EC1" w14:textId="77777777" w:rsidR="002D478F" w:rsidRDefault="002D478F" w:rsidP="006D07DD">
      <w:pPr>
        <w:pStyle w:val="P00"/>
        <w:tabs>
          <w:tab w:val="clear" w:pos="2381"/>
          <w:tab w:val="clear" w:pos="2835"/>
          <w:tab w:val="clear" w:pos="6259"/>
          <w:tab w:val="left" w:pos="6804"/>
        </w:tabs>
        <w:spacing w:before="72"/>
        <w:ind w:left="624" w:right="2552" w:hanging="624"/>
        <w:jc w:val="left"/>
        <w:rPr>
          <w:rFonts w:cs="FrankRuehl" w:hint="cs"/>
          <w:rtl/>
          <w:lang w:eastAsia="en-US"/>
        </w:rPr>
      </w:pPr>
      <w:r>
        <w:rPr>
          <w:rFonts w:cs="FrankRuehl" w:hint="cs"/>
          <w:rtl/>
          <w:lang w:eastAsia="en-US"/>
        </w:rPr>
        <w:t>4.</w:t>
      </w:r>
      <w:r>
        <w:rPr>
          <w:rFonts w:cs="FrankRuehl" w:hint="cs"/>
          <w:rtl/>
          <w:lang w:eastAsia="en-US"/>
        </w:rPr>
        <w:tab/>
        <w:t xml:space="preserve">בעד מודעה על בנין בית קולנוע, בהקשר לאותו בית קולנוע </w:t>
      </w:r>
      <w:r>
        <w:rPr>
          <w:rFonts w:cs="FrankRuehl"/>
          <w:rtl/>
          <w:lang w:eastAsia="en-US"/>
        </w:rPr>
        <w:t>–</w:t>
      </w:r>
      <w:r>
        <w:rPr>
          <w:rFonts w:cs="FrankRuehl" w:hint="cs"/>
          <w:rtl/>
          <w:lang w:eastAsia="en-US"/>
        </w:rPr>
        <w:t xml:space="preserve"> למודעה שגודלה עד 20 מ"ר, לשנה</w:t>
      </w:r>
      <w:r>
        <w:rPr>
          <w:rFonts w:cs="FrankRuehl" w:hint="cs"/>
          <w:rtl/>
          <w:lang w:eastAsia="en-US"/>
        </w:rPr>
        <w:tab/>
        <w:t>629</w:t>
      </w:r>
    </w:p>
    <w:p w14:paraId="274B82BE" w14:textId="77777777" w:rsidR="002D478F" w:rsidRDefault="002D478F" w:rsidP="006D07DD">
      <w:pPr>
        <w:pStyle w:val="P00"/>
        <w:tabs>
          <w:tab w:val="clear" w:pos="2381"/>
          <w:tab w:val="clear" w:pos="2835"/>
          <w:tab w:val="clear" w:pos="6259"/>
          <w:tab w:val="left" w:pos="6804"/>
        </w:tabs>
        <w:spacing w:before="72"/>
        <w:ind w:left="1021" w:right="1134" w:hanging="397"/>
        <w:rPr>
          <w:rFonts w:cs="FrankRuehl" w:hint="cs"/>
          <w:rtl/>
          <w:lang w:eastAsia="en-US"/>
        </w:rPr>
      </w:pPr>
      <w:r>
        <w:rPr>
          <w:rFonts w:cs="FrankRuehl" w:hint="cs"/>
          <w:rtl/>
          <w:lang w:eastAsia="en-US"/>
        </w:rPr>
        <w:t>לכל מ"ר נוסף, לשנה</w:t>
      </w:r>
      <w:r>
        <w:rPr>
          <w:rFonts w:cs="FrankRuehl" w:hint="cs"/>
          <w:rtl/>
          <w:lang w:eastAsia="en-US"/>
        </w:rPr>
        <w:tab/>
        <w:t>35</w:t>
      </w:r>
    </w:p>
    <w:p w14:paraId="16E38872" w14:textId="77777777" w:rsidR="002D478F" w:rsidRDefault="002D478F" w:rsidP="006D07DD">
      <w:pPr>
        <w:pStyle w:val="P00"/>
        <w:tabs>
          <w:tab w:val="clear" w:pos="2381"/>
          <w:tab w:val="clear" w:pos="2835"/>
          <w:tab w:val="clear" w:pos="6259"/>
          <w:tab w:val="left" w:pos="6804"/>
        </w:tabs>
        <w:spacing w:before="72"/>
        <w:ind w:left="624" w:right="2552" w:hanging="624"/>
        <w:jc w:val="left"/>
        <w:rPr>
          <w:rFonts w:cs="FrankRuehl" w:hint="cs"/>
          <w:rtl/>
          <w:lang w:eastAsia="en-US"/>
        </w:rPr>
      </w:pPr>
      <w:r>
        <w:rPr>
          <w:rFonts w:cs="FrankRuehl" w:hint="cs"/>
          <w:rtl/>
          <w:lang w:eastAsia="en-US"/>
        </w:rPr>
        <w:t>5.</w:t>
      </w:r>
      <w:r>
        <w:rPr>
          <w:rFonts w:cs="FrankRuehl" w:hint="cs"/>
          <w:rtl/>
          <w:lang w:eastAsia="en-US"/>
        </w:rPr>
        <w:tab/>
      </w:r>
      <w:r w:rsidR="006D07DD">
        <w:rPr>
          <w:rFonts w:cs="FrankRuehl" w:hint="cs"/>
          <w:rtl/>
          <w:lang w:eastAsia="en-US"/>
        </w:rPr>
        <w:t>בעד מודעה שאינה נשקפת לרחוב, בבריכת שחיה, מגרש, אולם או אצטדיון, לכל מ"ר, לחודש</w:t>
      </w:r>
      <w:r w:rsidR="006D07DD">
        <w:rPr>
          <w:rFonts w:cs="FrankRuehl" w:hint="cs"/>
          <w:rtl/>
          <w:lang w:eastAsia="en-US"/>
        </w:rPr>
        <w:tab/>
        <w:t>100</w:t>
      </w:r>
    </w:p>
    <w:p w14:paraId="31F63397" w14:textId="77777777" w:rsidR="006D07DD" w:rsidRPr="006D07DD" w:rsidRDefault="006D07DD" w:rsidP="006D07DD">
      <w:pPr>
        <w:pStyle w:val="P00"/>
        <w:tabs>
          <w:tab w:val="clear" w:pos="2381"/>
          <w:tab w:val="clear" w:pos="2835"/>
          <w:tab w:val="clear" w:pos="6259"/>
          <w:tab w:val="left" w:pos="6804"/>
        </w:tabs>
        <w:spacing w:before="72"/>
        <w:ind w:left="0" w:right="1134"/>
        <w:jc w:val="center"/>
        <w:rPr>
          <w:rFonts w:cs="FrankRuehl" w:hint="cs"/>
          <w:b/>
          <w:bCs/>
          <w:sz w:val="22"/>
          <w:szCs w:val="22"/>
          <w:rtl/>
          <w:lang w:eastAsia="en-US"/>
        </w:rPr>
      </w:pPr>
      <w:r w:rsidRPr="006D07DD">
        <w:rPr>
          <w:rFonts w:cs="FrankRuehl" w:hint="cs"/>
          <w:b/>
          <w:bCs/>
          <w:sz w:val="22"/>
          <w:szCs w:val="22"/>
          <w:rtl/>
          <w:lang w:eastAsia="en-US"/>
        </w:rPr>
        <w:t>חלק ג': אגרה בעד פרסום והדברת מודעות על מיתקן פרסום עירוני</w:t>
      </w:r>
    </w:p>
    <w:p w14:paraId="4D25E7D8" w14:textId="77777777" w:rsidR="006D07DD" w:rsidRDefault="006D07DD" w:rsidP="006D07DD">
      <w:pPr>
        <w:pStyle w:val="P00"/>
        <w:tabs>
          <w:tab w:val="clear" w:pos="2381"/>
          <w:tab w:val="clear" w:pos="2835"/>
          <w:tab w:val="clear" w:pos="6259"/>
          <w:tab w:val="left" w:pos="6804"/>
        </w:tabs>
        <w:spacing w:before="72"/>
        <w:ind w:left="624" w:right="2552" w:hanging="624"/>
        <w:jc w:val="left"/>
        <w:rPr>
          <w:rFonts w:cs="FrankRuehl" w:hint="cs"/>
          <w:rtl/>
          <w:lang w:eastAsia="en-US"/>
        </w:rPr>
      </w:pPr>
      <w:r>
        <w:rPr>
          <w:rFonts w:cs="FrankRuehl" w:hint="cs"/>
          <w:rtl/>
          <w:lang w:eastAsia="en-US"/>
        </w:rPr>
        <w:t>1.</w:t>
      </w:r>
      <w:r>
        <w:rPr>
          <w:rFonts w:cs="FrankRuehl" w:hint="cs"/>
          <w:rtl/>
          <w:lang w:eastAsia="en-US"/>
        </w:rPr>
        <w:tab/>
        <w:t>בעד פרסום מודעות על גבי מיתקני פרסום עירוניים, לסדרה של 100 מיתקנים או חלק מהם, תשולם אגרת פרסום כדלקמן:</w:t>
      </w:r>
    </w:p>
    <w:p w14:paraId="423C27F4" w14:textId="77777777" w:rsidR="006D07DD" w:rsidRDefault="006D07DD" w:rsidP="006D07DD">
      <w:pPr>
        <w:pStyle w:val="P00"/>
        <w:tabs>
          <w:tab w:val="clear" w:pos="2381"/>
          <w:tab w:val="clear" w:pos="2835"/>
          <w:tab w:val="clear" w:pos="6259"/>
          <w:tab w:val="left" w:pos="6804"/>
        </w:tabs>
        <w:spacing w:before="72"/>
        <w:ind w:left="1021" w:right="1134" w:hanging="397"/>
        <w:rPr>
          <w:rFonts w:cs="FrankRuehl" w:hint="cs"/>
          <w:rtl/>
          <w:lang w:eastAsia="en-US"/>
        </w:rPr>
      </w:pPr>
      <w:r>
        <w:rPr>
          <w:rFonts w:cs="FrankRuehl" w:hint="cs"/>
          <w:rtl/>
          <w:lang w:eastAsia="en-US"/>
        </w:rPr>
        <w:t>(א)</w:t>
      </w:r>
      <w:r>
        <w:rPr>
          <w:rFonts w:cs="FrankRuehl" w:hint="cs"/>
          <w:rtl/>
          <w:lang w:eastAsia="en-US"/>
        </w:rPr>
        <w:tab/>
        <w:t xml:space="preserve">לשבעה ימים ראשונים או לחלק מהם </w:t>
      </w:r>
      <w:r>
        <w:rPr>
          <w:rFonts w:cs="FrankRuehl"/>
          <w:rtl/>
          <w:lang w:eastAsia="en-US"/>
        </w:rPr>
        <w:t>–</w:t>
      </w:r>
    </w:p>
    <w:p w14:paraId="18D5975B" w14:textId="77777777" w:rsidR="006D07DD" w:rsidRPr="006D07DD" w:rsidRDefault="006D07DD" w:rsidP="006D07DD">
      <w:pPr>
        <w:pStyle w:val="P00"/>
        <w:tabs>
          <w:tab w:val="clear" w:pos="624"/>
          <w:tab w:val="clear" w:pos="1021"/>
          <w:tab w:val="clear" w:pos="1474"/>
          <w:tab w:val="clear" w:pos="1928"/>
          <w:tab w:val="clear" w:pos="2381"/>
          <w:tab w:val="clear" w:pos="2835"/>
          <w:tab w:val="clear" w:pos="6259"/>
          <w:tab w:val="center" w:pos="6974"/>
        </w:tabs>
        <w:spacing w:before="72"/>
        <w:ind w:left="0" w:right="1134"/>
        <w:rPr>
          <w:rFonts w:cs="FrankRuehl" w:hint="cs"/>
          <w:sz w:val="22"/>
          <w:szCs w:val="22"/>
          <w:u w:val="single"/>
          <w:rtl/>
          <w:lang w:eastAsia="en-US"/>
        </w:rPr>
      </w:pPr>
      <w:r w:rsidRPr="006D07DD">
        <w:rPr>
          <w:rFonts w:cs="FrankRuehl" w:hint="cs"/>
          <w:sz w:val="22"/>
          <w:szCs w:val="22"/>
          <w:rtl/>
          <w:lang w:eastAsia="en-US"/>
        </w:rPr>
        <w:tab/>
      </w:r>
      <w:r w:rsidRPr="006D07DD">
        <w:rPr>
          <w:rFonts w:cs="FrankRuehl" w:hint="cs"/>
          <w:sz w:val="22"/>
          <w:szCs w:val="22"/>
          <w:u w:val="single"/>
          <w:rtl/>
          <w:lang w:eastAsia="en-US"/>
        </w:rPr>
        <w:t>בשקלים חדשים</w:t>
      </w:r>
    </w:p>
    <w:p w14:paraId="551C3E1F" w14:textId="77777777" w:rsidR="006D07DD" w:rsidRDefault="006D07DD" w:rsidP="000917B3">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בעד גיליון שלם</w:t>
      </w:r>
      <w:r>
        <w:rPr>
          <w:rFonts w:cs="FrankRuehl" w:hint="cs"/>
          <w:rtl/>
          <w:lang w:eastAsia="en-US"/>
        </w:rPr>
        <w:tab/>
        <w:t>323</w:t>
      </w:r>
    </w:p>
    <w:p w14:paraId="378810B7" w14:textId="77777777" w:rsidR="006D07DD" w:rsidRDefault="006D07DD" w:rsidP="000917B3">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בעד חצי גיליון</w:t>
      </w:r>
      <w:r>
        <w:rPr>
          <w:rFonts w:cs="FrankRuehl" w:hint="cs"/>
          <w:rtl/>
          <w:lang w:eastAsia="en-US"/>
        </w:rPr>
        <w:tab/>
        <w:t>240</w:t>
      </w:r>
    </w:p>
    <w:p w14:paraId="79F61412" w14:textId="77777777" w:rsidR="000917B3" w:rsidRDefault="000917B3" w:rsidP="000917B3">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בעד רבע גיליון</w:t>
      </w:r>
      <w:r>
        <w:rPr>
          <w:rFonts w:cs="FrankRuehl" w:hint="cs"/>
          <w:rtl/>
          <w:lang w:eastAsia="en-US"/>
        </w:rPr>
        <w:tab/>
        <w:t>162</w:t>
      </w:r>
    </w:p>
    <w:p w14:paraId="706CDD57" w14:textId="77777777" w:rsidR="006D07DD" w:rsidRDefault="006D07DD" w:rsidP="000917B3">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בעד שמינית גיליון</w:t>
      </w:r>
      <w:r>
        <w:rPr>
          <w:rFonts w:cs="FrankRuehl" w:hint="cs"/>
          <w:rtl/>
          <w:lang w:eastAsia="en-US"/>
        </w:rPr>
        <w:tab/>
        <w:t>81</w:t>
      </w:r>
    </w:p>
    <w:p w14:paraId="1B74348A" w14:textId="77777777" w:rsidR="006D07DD" w:rsidRDefault="006D07DD" w:rsidP="000917B3">
      <w:pPr>
        <w:pStyle w:val="P00"/>
        <w:tabs>
          <w:tab w:val="clear" w:pos="2381"/>
          <w:tab w:val="clear" w:pos="2835"/>
          <w:tab w:val="clear" w:pos="6259"/>
          <w:tab w:val="left" w:pos="6804"/>
        </w:tabs>
        <w:spacing w:before="72"/>
        <w:ind w:left="1021" w:right="2552" w:hanging="397"/>
        <w:jc w:val="left"/>
        <w:rPr>
          <w:rFonts w:cs="FrankRuehl" w:hint="cs"/>
          <w:rtl/>
          <w:lang w:eastAsia="en-US"/>
        </w:rPr>
      </w:pPr>
      <w:r>
        <w:rPr>
          <w:rFonts w:cs="FrankRuehl" w:hint="cs"/>
          <w:rtl/>
          <w:lang w:eastAsia="en-US"/>
        </w:rPr>
        <w:t>(ב)</w:t>
      </w:r>
      <w:r>
        <w:rPr>
          <w:rFonts w:cs="FrankRuehl" w:hint="cs"/>
          <w:rtl/>
          <w:lang w:eastAsia="en-US"/>
        </w:rPr>
        <w:tab/>
        <w:t>לכל יום פרסום נוסף, תשולם אגרה נוספת בשיעור של 15% משיעורת אגרת הפרסום כאמור בפסקה (א).</w:t>
      </w:r>
    </w:p>
    <w:p w14:paraId="54105531" w14:textId="77777777" w:rsidR="006D07DD" w:rsidRDefault="006D07DD" w:rsidP="002D478F">
      <w:pPr>
        <w:pStyle w:val="P00"/>
        <w:tabs>
          <w:tab w:val="clear" w:pos="2381"/>
          <w:tab w:val="clear" w:pos="2835"/>
          <w:tab w:val="clear" w:pos="6259"/>
          <w:tab w:val="left" w:pos="6804"/>
        </w:tabs>
        <w:spacing w:before="72"/>
        <w:ind w:left="624" w:right="1134" w:hanging="624"/>
        <w:rPr>
          <w:rFonts w:cs="FrankRuehl" w:hint="cs"/>
          <w:rtl/>
          <w:lang w:eastAsia="en-US"/>
        </w:rPr>
      </w:pPr>
      <w:r>
        <w:rPr>
          <w:rFonts w:cs="FrankRuehl" w:hint="cs"/>
          <w:rtl/>
          <w:lang w:eastAsia="en-US"/>
        </w:rPr>
        <w:t>2.</w:t>
      </w:r>
      <w:r>
        <w:rPr>
          <w:rFonts w:cs="FrankRuehl" w:hint="cs"/>
          <w:rtl/>
          <w:lang w:eastAsia="en-US"/>
        </w:rPr>
        <w:tab/>
        <w:t xml:space="preserve">נוסף על האגרה שנקבעה בפרט 1, ישלם המבקש לפרסם את המודעה, אגרת הדבקת מודעות, לסדרה של 100 מיתקנים או חלק מהם </w:t>
      </w:r>
      <w:r>
        <w:rPr>
          <w:rFonts w:cs="FrankRuehl"/>
          <w:rtl/>
          <w:lang w:eastAsia="en-US"/>
        </w:rPr>
        <w:t>–</w:t>
      </w:r>
    </w:p>
    <w:p w14:paraId="11A12872" w14:textId="77777777" w:rsidR="006D07DD" w:rsidRPr="000917B3" w:rsidRDefault="006D07DD" w:rsidP="000917B3">
      <w:pPr>
        <w:pStyle w:val="P00"/>
        <w:tabs>
          <w:tab w:val="clear" w:pos="624"/>
          <w:tab w:val="clear" w:pos="1021"/>
          <w:tab w:val="clear" w:pos="1474"/>
          <w:tab w:val="clear" w:pos="1928"/>
          <w:tab w:val="clear" w:pos="2381"/>
          <w:tab w:val="clear" w:pos="2835"/>
          <w:tab w:val="clear" w:pos="6259"/>
          <w:tab w:val="center" w:pos="6974"/>
        </w:tabs>
        <w:spacing w:before="72"/>
        <w:ind w:left="0" w:right="1134"/>
        <w:rPr>
          <w:rFonts w:cs="FrankRuehl" w:hint="cs"/>
          <w:sz w:val="22"/>
          <w:szCs w:val="22"/>
          <w:u w:val="single"/>
          <w:rtl/>
          <w:lang w:eastAsia="en-US"/>
        </w:rPr>
      </w:pPr>
      <w:r w:rsidRPr="000917B3">
        <w:rPr>
          <w:rFonts w:cs="FrankRuehl" w:hint="cs"/>
          <w:sz w:val="22"/>
          <w:szCs w:val="22"/>
          <w:rtl/>
          <w:lang w:eastAsia="en-US"/>
        </w:rPr>
        <w:tab/>
      </w:r>
      <w:r w:rsidRPr="000917B3">
        <w:rPr>
          <w:rFonts w:cs="FrankRuehl" w:hint="cs"/>
          <w:sz w:val="22"/>
          <w:szCs w:val="22"/>
          <w:u w:val="single"/>
          <w:rtl/>
          <w:lang w:eastAsia="en-US"/>
        </w:rPr>
        <w:t>בשקלים חדשים</w:t>
      </w:r>
    </w:p>
    <w:p w14:paraId="6E99699D" w14:textId="77777777" w:rsidR="006D07DD" w:rsidRDefault="006D07DD" w:rsidP="000917B3">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בעד גיליון שלם</w:t>
      </w:r>
      <w:r>
        <w:rPr>
          <w:rFonts w:cs="FrankRuehl" w:hint="cs"/>
          <w:rtl/>
          <w:lang w:eastAsia="en-US"/>
        </w:rPr>
        <w:tab/>
        <w:t>164</w:t>
      </w:r>
    </w:p>
    <w:p w14:paraId="0E75A1D3" w14:textId="77777777" w:rsidR="006D07DD" w:rsidRDefault="000917B3" w:rsidP="000917B3">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בעד חצי גיליון</w:t>
      </w:r>
      <w:r>
        <w:rPr>
          <w:rFonts w:cs="FrankRuehl" w:hint="cs"/>
          <w:rtl/>
          <w:lang w:eastAsia="en-US"/>
        </w:rPr>
        <w:tab/>
        <w:t>154</w:t>
      </w:r>
    </w:p>
    <w:p w14:paraId="51CDE3CF" w14:textId="77777777" w:rsidR="000917B3" w:rsidRDefault="000917B3" w:rsidP="000917B3">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בעד רבע גיליון</w:t>
      </w:r>
      <w:r>
        <w:rPr>
          <w:rFonts w:cs="FrankRuehl" w:hint="cs"/>
          <w:rtl/>
          <w:lang w:eastAsia="en-US"/>
        </w:rPr>
        <w:tab/>
        <w:t>154</w:t>
      </w:r>
    </w:p>
    <w:p w14:paraId="62A952F7" w14:textId="77777777" w:rsidR="000917B3" w:rsidRDefault="000917B3" w:rsidP="000917B3">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בעד שמינית גיליון</w:t>
      </w:r>
      <w:r>
        <w:rPr>
          <w:rFonts w:cs="FrankRuehl" w:hint="cs"/>
          <w:rtl/>
          <w:lang w:eastAsia="en-US"/>
        </w:rPr>
        <w:tab/>
        <w:t>77</w:t>
      </w:r>
    </w:p>
    <w:p w14:paraId="14E0B49C" w14:textId="77777777" w:rsidR="0084680C" w:rsidRPr="00F76CE2" w:rsidRDefault="0084680C">
      <w:pPr>
        <w:pStyle w:val="P00"/>
        <w:spacing w:before="72"/>
        <w:ind w:left="0" w:right="1134"/>
        <w:rPr>
          <w:rFonts w:cs="FrankRuehl" w:hint="cs"/>
          <w:rtl/>
          <w:lang w:eastAsia="en-US"/>
        </w:rPr>
      </w:pPr>
    </w:p>
    <w:p w14:paraId="0B7D8736" w14:textId="77777777" w:rsidR="0015527A" w:rsidRPr="00F76CE2" w:rsidRDefault="0015527A">
      <w:pPr>
        <w:pStyle w:val="P00"/>
        <w:spacing w:before="72"/>
        <w:ind w:left="0" w:right="1134"/>
        <w:rPr>
          <w:rFonts w:cs="FrankRuehl" w:hint="cs"/>
          <w:rtl/>
          <w:lang w:eastAsia="en-US"/>
        </w:rPr>
      </w:pPr>
    </w:p>
    <w:p w14:paraId="69B8E17B" w14:textId="77777777" w:rsidR="00A54089" w:rsidRDefault="000917B3" w:rsidP="000917B3">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כ"ז בטבת התשס"ג (1 בינואר 2003</w:t>
      </w:r>
      <w:r w:rsidR="00A54089">
        <w:rPr>
          <w:rFonts w:cs="FrankRuehl" w:hint="cs"/>
          <w:sz w:val="26"/>
          <w:szCs w:val="26"/>
          <w:rtl/>
        </w:rPr>
        <w:t>)</w:t>
      </w:r>
      <w:r w:rsidR="00A54089">
        <w:rPr>
          <w:rFonts w:cs="FrankRuehl"/>
          <w:sz w:val="26"/>
          <w:szCs w:val="26"/>
          <w:rtl/>
        </w:rPr>
        <w:tab/>
      </w:r>
      <w:r>
        <w:rPr>
          <w:rFonts w:cs="FrankRuehl" w:hint="cs"/>
          <w:sz w:val="26"/>
          <w:szCs w:val="26"/>
          <w:rtl/>
        </w:rPr>
        <w:t>מוטי ששון</w:t>
      </w:r>
    </w:p>
    <w:p w14:paraId="74AF14BB" w14:textId="77777777" w:rsidR="00A54089" w:rsidRDefault="00A54089" w:rsidP="000917B3">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r>
      <w:r w:rsidR="00B81543">
        <w:rPr>
          <w:rFonts w:cs="FrankRuehl" w:hint="cs"/>
          <w:sz w:val="22"/>
          <w:rtl/>
        </w:rPr>
        <w:t xml:space="preserve">ראש </w:t>
      </w:r>
      <w:r w:rsidR="000917B3">
        <w:rPr>
          <w:rFonts w:cs="FrankRuehl" w:hint="cs"/>
          <w:sz w:val="22"/>
          <w:rtl/>
        </w:rPr>
        <w:t>עיריית חולון</w:t>
      </w:r>
    </w:p>
    <w:p w14:paraId="7BBB3D18" w14:textId="77777777" w:rsidR="0084680C" w:rsidRPr="0084680C" w:rsidRDefault="0084680C">
      <w:pPr>
        <w:pStyle w:val="P00"/>
        <w:spacing w:before="72"/>
        <w:ind w:left="0" w:right="1134"/>
        <w:rPr>
          <w:rFonts w:cs="FrankRuehl" w:hint="cs"/>
          <w:rtl/>
          <w:lang w:eastAsia="en-US"/>
        </w:rPr>
      </w:pPr>
    </w:p>
    <w:p w14:paraId="5923C8F7" w14:textId="77777777" w:rsidR="00A54089" w:rsidRPr="0084680C" w:rsidRDefault="00A54089">
      <w:pPr>
        <w:pStyle w:val="P00"/>
        <w:spacing w:before="72"/>
        <w:ind w:left="0" w:right="1134"/>
        <w:rPr>
          <w:rFonts w:cs="FrankRuehl"/>
          <w:rtl/>
          <w:lang w:eastAsia="en-US"/>
        </w:rPr>
      </w:pPr>
    </w:p>
    <w:p w14:paraId="4CE18053" w14:textId="77777777" w:rsidR="00207DCF" w:rsidRDefault="00207DCF">
      <w:pPr>
        <w:pStyle w:val="P00"/>
        <w:spacing w:before="72"/>
        <w:ind w:left="0" w:right="1134"/>
        <w:rPr>
          <w:rFonts w:cs="FrankRuehl"/>
          <w:rtl/>
          <w:lang w:eastAsia="en-US"/>
        </w:rPr>
      </w:pPr>
    </w:p>
    <w:p w14:paraId="0204CCC5" w14:textId="77777777" w:rsidR="00207DCF" w:rsidRDefault="00207DCF">
      <w:pPr>
        <w:pStyle w:val="P00"/>
        <w:spacing w:before="72"/>
        <w:ind w:left="0" w:right="1134"/>
        <w:rPr>
          <w:rFonts w:cs="FrankRuehl"/>
          <w:rtl/>
          <w:lang w:eastAsia="en-US"/>
        </w:rPr>
      </w:pPr>
    </w:p>
    <w:p w14:paraId="0D30422A" w14:textId="77777777" w:rsidR="00207DCF" w:rsidRDefault="00207DCF" w:rsidP="00207DCF">
      <w:pPr>
        <w:pStyle w:val="P00"/>
        <w:spacing w:before="72"/>
        <w:ind w:left="0" w:right="1134"/>
        <w:jc w:val="center"/>
        <w:rPr>
          <w:rFonts w:cs="David"/>
          <w:color w:val="0000FF"/>
          <w:szCs w:val="24"/>
          <w:u w:val="single"/>
          <w:rtl/>
          <w:lang w:eastAsia="en-US"/>
        </w:rPr>
      </w:pPr>
      <w:hyperlink r:id="rId6" w:history="1">
        <w:r>
          <w:rPr>
            <w:rStyle w:val="Hyperlink"/>
            <w:noProof w:val="0"/>
            <w:sz w:val="22"/>
            <w:szCs w:val="24"/>
            <w:rtl/>
          </w:rPr>
          <w:t>הודעה למנויים על עריכה ושינויים במסמכי פסיקה, חקיקה ועוד באתר נבו - הקש כאן</w:t>
        </w:r>
      </w:hyperlink>
    </w:p>
    <w:p w14:paraId="0F66F944" w14:textId="77777777" w:rsidR="00314CD2" w:rsidRDefault="00314CD2" w:rsidP="00207DCF">
      <w:pPr>
        <w:pStyle w:val="P00"/>
        <w:spacing w:before="72"/>
        <w:ind w:left="0" w:right="1134"/>
        <w:jc w:val="center"/>
        <w:rPr>
          <w:rFonts w:cs="David"/>
          <w:color w:val="0000FF"/>
          <w:szCs w:val="24"/>
          <w:u w:val="single"/>
          <w:rtl/>
          <w:lang w:eastAsia="en-US"/>
        </w:rPr>
      </w:pPr>
    </w:p>
    <w:p w14:paraId="7C754C0E" w14:textId="77777777" w:rsidR="00314CD2" w:rsidRDefault="00314CD2" w:rsidP="00207DCF">
      <w:pPr>
        <w:pStyle w:val="P00"/>
        <w:spacing w:before="72"/>
        <w:ind w:left="0" w:right="1134"/>
        <w:jc w:val="center"/>
        <w:rPr>
          <w:rFonts w:cs="David"/>
          <w:color w:val="0000FF"/>
          <w:szCs w:val="24"/>
          <w:u w:val="single"/>
          <w:rtl/>
          <w:lang w:eastAsia="en-US"/>
        </w:rPr>
      </w:pPr>
    </w:p>
    <w:p w14:paraId="3AF3A60A" w14:textId="77777777" w:rsidR="00314CD2" w:rsidRDefault="00314CD2" w:rsidP="00314CD2">
      <w:pPr>
        <w:pStyle w:val="P00"/>
        <w:spacing w:before="72"/>
        <w:ind w:left="0" w:right="1134"/>
        <w:jc w:val="center"/>
        <w:rPr>
          <w:rFonts w:cs="David"/>
          <w:color w:val="0000FF"/>
          <w:szCs w:val="24"/>
          <w:u w:val="single"/>
          <w:rtl/>
          <w:lang w:eastAsia="en-US"/>
        </w:rPr>
      </w:pPr>
      <w:hyperlink r:id="rId7" w:history="1">
        <w:r>
          <w:rPr>
            <w:rFonts w:cs="David"/>
            <w:color w:val="0000FF"/>
            <w:szCs w:val="24"/>
            <w:u w:val="single"/>
            <w:rtl/>
            <w:lang w:eastAsia="en-US"/>
          </w:rPr>
          <w:t>הודעה למנויים על עריכה ושינויים במסמכי פסיקה, חקיקה ועוד באתר נבו - הקש כאן</w:t>
        </w:r>
      </w:hyperlink>
    </w:p>
    <w:p w14:paraId="3035B3E9" w14:textId="77777777" w:rsidR="00A54089" w:rsidRPr="00314CD2" w:rsidRDefault="00A54089" w:rsidP="00314CD2">
      <w:pPr>
        <w:pStyle w:val="P00"/>
        <w:spacing w:before="72"/>
        <w:ind w:left="0" w:right="1134"/>
        <w:jc w:val="center"/>
        <w:rPr>
          <w:rFonts w:cs="David"/>
          <w:color w:val="0000FF"/>
          <w:szCs w:val="24"/>
          <w:u w:val="single"/>
          <w:rtl/>
          <w:lang w:eastAsia="en-US"/>
        </w:rPr>
      </w:pPr>
    </w:p>
    <w:sectPr w:rsidR="00A54089" w:rsidRPr="00314CD2">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F52AD" w14:textId="77777777" w:rsidR="00CB186E" w:rsidRDefault="00CB186E">
      <w:r>
        <w:separator/>
      </w:r>
    </w:p>
  </w:endnote>
  <w:endnote w:type="continuationSeparator" w:id="0">
    <w:p w14:paraId="0AD60E9C" w14:textId="77777777" w:rsidR="00CB186E" w:rsidRDefault="00CB1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15053" w14:textId="77777777" w:rsidR="00153DF6" w:rsidRDefault="00153DF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A33440A" w14:textId="77777777" w:rsidR="00153DF6" w:rsidRDefault="00153DF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0BC5FCD7" w14:textId="77777777" w:rsidR="00153DF6" w:rsidRDefault="00153DF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14CD2">
      <w:rPr>
        <w:rFonts w:cs="TopType Jerushalmi"/>
        <w:noProof/>
        <w:color w:val="000000"/>
        <w:sz w:val="14"/>
        <w:szCs w:val="14"/>
      </w:rPr>
      <w:t>Z:\00000000000000000000000=2014------------------------\05-May\2014-05-28\LawsForHofit\03\mek_005_008.doc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EA227" w14:textId="77777777" w:rsidR="00153DF6" w:rsidRDefault="00153DF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14CD2">
      <w:rPr>
        <w:rFonts w:hAnsi="FrankRuehl" w:cs="FrankRuehl"/>
        <w:noProof/>
        <w:sz w:val="24"/>
        <w:szCs w:val="24"/>
        <w:rtl/>
      </w:rPr>
      <w:t>9</w:t>
    </w:r>
    <w:r>
      <w:rPr>
        <w:rFonts w:hAnsi="FrankRuehl" w:cs="FrankRuehl"/>
        <w:sz w:val="24"/>
        <w:szCs w:val="24"/>
        <w:rtl/>
      </w:rPr>
      <w:fldChar w:fldCharType="end"/>
    </w:r>
  </w:p>
  <w:p w14:paraId="361F79F3" w14:textId="77777777" w:rsidR="00153DF6" w:rsidRDefault="00153DF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70963990" w14:textId="77777777" w:rsidR="00153DF6" w:rsidRDefault="00153DF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14CD2">
      <w:rPr>
        <w:rFonts w:cs="TopType Jerushalmi"/>
        <w:noProof/>
        <w:color w:val="000000"/>
        <w:sz w:val="14"/>
        <w:szCs w:val="14"/>
      </w:rPr>
      <w:t>Z:\00000000000000000000000=2014------------------------\05-May\2014-05-28\LawsForHofit\03\mek_005_008.doc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7B813" w14:textId="77777777" w:rsidR="00CB186E" w:rsidRDefault="00CB186E">
      <w:pPr>
        <w:spacing w:before="60" w:line="240" w:lineRule="auto"/>
        <w:ind w:right="1134"/>
      </w:pPr>
      <w:r>
        <w:separator/>
      </w:r>
    </w:p>
  </w:footnote>
  <w:footnote w:type="continuationSeparator" w:id="0">
    <w:p w14:paraId="010B4A72" w14:textId="77777777" w:rsidR="00CB186E" w:rsidRDefault="00CB186E">
      <w:r>
        <w:continuationSeparator/>
      </w:r>
    </w:p>
  </w:footnote>
  <w:footnote w:id="1">
    <w:p w14:paraId="753FAA66" w14:textId="77777777" w:rsidR="00153DF6" w:rsidRDefault="00153DF6" w:rsidP="007F5F4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r w:rsidRPr="00CC4D03">
        <w:rPr>
          <w:rFonts w:cs="FrankRuehl"/>
          <w:noProof w:val="0"/>
        </w:rPr>
        <w:t>*</w:t>
      </w:r>
      <w:r w:rsidRPr="00CC4D03">
        <w:rPr>
          <w:rFonts w:cs="FrankRuehl" w:hint="cs"/>
          <w:noProof w:val="0"/>
          <w:rtl/>
        </w:rPr>
        <w:t xml:space="preserve"> </w:t>
      </w:r>
      <w:r w:rsidRPr="00CC4D03">
        <w:rPr>
          <w:rFonts w:cs="FrankRuehl"/>
          <w:noProof w:val="0"/>
          <w:rtl/>
        </w:rPr>
        <w:t>פ</w:t>
      </w:r>
      <w:r w:rsidRPr="00CC4D03">
        <w:rPr>
          <w:rFonts w:cs="FrankRuehl" w:hint="cs"/>
          <w:noProof w:val="0"/>
          <w:rtl/>
        </w:rPr>
        <w:t xml:space="preserve">ורסם </w:t>
      </w:r>
      <w:hyperlink r:id="rId1" w:history="1">
        <w:r w:rsidRPr="007F5F46">
          <w:rPr>
            <w:rStyle w:val="Hyperlink"/>
            <w:rFonts w:cs="FrankRuehl" w:hint="eastAsia"/>
            <w:noProof w:val="0"/>
            <w:rtl/>
          </w:rPr>
          <w:t>ק</w:t>
        </w:r>
        <w:r w:rsidRPr="007F5F46">
          <w:rPr>
            <w:rStyle w:val="Hyperlink"/>
            <w:rFonts w:cs="FrankRuehl"/>
            <w:noProof w:val="0"/>
            <w:rtl/>
          </w:rPr>
          <w:t xml:space="preserve">"ת </w:t>
        </w:r>
        <w:r w:rsidRPr="007F5F46">
          <w:rPr>
            <w:rStyle w:val="Hyperlink"/>
            <w:rFonts w:cs="FrankRuehl" w:hint="cs"/>
            <w:noProof w:val="0"/>
            <w:rtl/>
          </w:rPr>
          <w:t>חש"ם תשס"ג</w:t>
        </w:r>
        <w:r w:rsidRPr="007F5F46">
          <w:rPr>
            <w:rStyle w:val="Hyperlink"/>
            <w:rFonts w:cs="FrankRuehl"/>
            <w:noProof w:val="0"/>
            <w:rtl/>
          </w:rPr>
          <w:t xml:space="preserve"> מס' </w:t>
        </w:r>
        <w:r w:rsidRPr="007F5F46">
          <w:rPr>
            <w:rStyle w:val="Hyperlink"/>
            <w:rFonts w:cs="FrankRuehl" w:hint="cs"/>
            <w:noProof w:val="0"/>
            <w:rtl/>
          </w:rPr>
          <w:t>664</w:t>
        </w:r>
      </w:hyperlink>
      <w:r w:rsidRPr="00CC4D03">
        <w:rPr>
          <w:rFonts w:cs="FrankRuehl" w:hint="cs"/>
          <w:noProof w:val="0"/>
          <w:rtl/>
        </w:rPr>
        <w:t xml:space="preserve"> מיום </w:t>
      </w:r>
      <w:r>
        <w:rPr>
          <w:rFonts w:cs="FrankRuehl" w:hint="cs"/>
          <w:noProof w:val="0"/>
          <w:rtl/>
        </w:rPr>
        <w:t>27.1.2003</w:t>
      </w:r>
      <w:r w:rsidRPr="00CC4D03">
        <w:rPr>
          <w:rFonts w:cs="FrankRuehl"/>
          <w:noProof w:val="0"/>
          <w:rtl/>
        </w:rPr>
        <w:t xml:space="preserve"> ע</w:t>
      </w:r>
      <w:r w:rsidRPr="00CC4D03">
        <w:rPr>
          <w:rFonts w:cs="FrankRuehl" w:hint="cs"/>
          <w:noProof w:val="0"/>
          <w:rtl/>
        </w:rPr>
        <w:t xml:space="preserve">מ' </w:t>
      </w:r>
      <w:r>
        <w:rPr>
          <w:rFonts w:cs="FrankRuehl" w:hint="cs"/>
          <w:noProof w:val="0"/>
          <w:rtl/>
        </w:rPr>
        <w:t>228.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D20BF" w14:textId="77777777" w:rsidR="00153DF6" w:rsidRDefault="00153DF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5F9E2BA8" w14:textId="77777777" w:rsidR="00153DF6" w:rsidRDefault="00153DF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1FDB7ED" w14:textId="77777777" w:rsidR="00153DF6" w:rsidRDefault="00153DF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C1B9D" w14:textId="77777777" w:rsidR="00153DF6" w:rsidRDefault="00153DF6" w:rsidP="007F5F46">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לחולון (שילוט), תשס"ג-2003</w:t>
    </w:r>
  </w:p>
  <w:p w14:paraId="5F5C31D2" w14:textId="77777777" w:rsidR="00153DF6" w:rsidRDefault="00153DF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EF032AF" w14:textId="77777777" w:rsidR="00153DF6" w:rsidRDefault="00153DF6">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100A"/>
    <w:rsid w:val="00021F1F"/>
    <w:rsid w:val="000307E0"/>
    <w:rsid w:val="0003100A"/>
    <w:rsid w:val="00042126"/>
    <w:rsid w:val="000917B3"/>
    <w:rsid w:val="000979B7"/>
    <w:rsid w:val="000C7569"/>
    <w:rsid w:val="000D7255"/>
    <w:rsid w:val="000E18B7"/>
    <w:rsid w:val="000E7AB6"/>
    <w:rsid w:val="000F00BD"/>
    <w:rsid w:val="000F4C4F"/>
    <w:rsid w:val="000F5C30"/>
    <w:rsid w:val="001059AD"/>
    <w:rsid w:val="00153DF6"/>
    <w:rsid w:val="0015527A"/>
    <w:rsid w:val="001607B6"/>
    <w:rsid w:val="001760F3"/>
    <w:rsid w:val="001D4CBB"/>
    <w:rsid w:val="00207DCF"/>
    <w:rsid w:val="002A5087"/>
    <w:rsid w:val="002D478F"/>
    <w:rsid w:val="002E361C"/>
    <w:rsid w:val="002F1C2B"/>
    <w:rsid w:val="00314CD2"/>
    <w:rsid w:val="00337F00"/>
    <w:rsid w:val="003473E2"/>
    <w:rsid w:val="00364065"/>
    <w:rsid w:val="00366AD5"/>
    <w:rsid w:val="0037005C"/>
    <w:rsid w:val="00394195"/>
    <w:rsid w:val="003A7E26"/>
    <w:rsid w:val="003F0DEB"/>
    <w:rsid w:val="00400212"/>
    <w:rsid w:val="00402B69"/>
    <w:rsid w:val="004127CE"/>
    <w:rsid w:val="00472EFE"/>
    <w:rsid w:val="004971DF"/>
    <w:rsid w:val="004D17FB"/>
    <w:rsid w:val="004D58CF"/>
    <w:rsid w:val="0052306E"/>
    <w:rsid w:val="00526092"/>
    <w:rsid w:val="00530403"/>
    <w:rsid w:val="00572E3E"/>
    <w:rsid w:val="005845AD"/>
    <w:rsid w:val="005A5554"/>
    <w:rsid w:val="005B7337"/>
    <w:rsid w:val="00654229"/>
    <w:rsid w:val="00686D35"/>
    <w:rsid w:val="0069017A"/>
    <w:rsid w:val="006B3598"/>
    <w:rsid w:val="006D07DD"/>
    <w:rsid w:val="0070249B"/>
    <w:rsid w:val="007152FA"/>
    <w:rsid w:val="00742BB3"/>
    <w:rsid w:val="00767668"/>
    <w:rsid w:val="007807C8"/>
    <w:rsid w:val="007812D5"/>
    <w:rsid w:val="007A53B5"/>
    <w:rsid w:val="007B0D5B"/>
    <w:rsid w:val="007C5985"/>
    <w:rsid w:val="007C6F35"/>
    <w:rsid w:val="007D5F8B"/>
    <w:rsid w:val="007E1A3F"/>
    <w:rsid w:val="007F221B"/>
    <w:rsid w:val="007F5F46"/>
    <w:rsid w:val="0081248C"/>
    <w:rsid w:val="0084680C"/>
    <w:rsid w:val="0086786C"/>
    <w:rsid w:val="008B4936"/>
    <w:rsid w:val="008B6B25"/>
    <w:rsid w:val="008E7A39"/>
    <w:rsid w:val="00950126"/>
    <w:rsid w:val="00956B4F"/>
    <w:rsid w:val="00973C87"/>
    <w:rsid w:val="009854D4"/>
    <w:rsid w:val="009B7240"/>
    <w:rsid w:val="009D656B"/>
    <w:rsid w:val="009F2611"/>
    <w:rsid w:val="00A32719"/>
    <w:rsid w:val="00A54089"/>
    <w:rsid w:val="00A607AA"/>
    <w:rsid w:val="00A625EF"/>
    <w:rsid w:val="00A62738"/>
    <w:rsid w:val="00A632A3"/>
    <w:rsid w:val="00A66E50"/>
    <w:rsid w:val="00A839BD"/>
    <w:rsid w:val="00A867AF"/>
    <w:rsid w:val="00A910A2"/>
    <w:rsid w:val="00A93E50"/>
    <w:rsid w:val="00A946BA"/>
    <w:rsid w:val="00AB241B"/>
    <w:rsid w:val="00AB4CB2"/>
    <w:rsid w:val="00AB71B7"/>
    <w:rsid w:val="00AC07E1"/>
    <w:rsid w:val="00AD1D2C"/>
    <w:rsid w:val="00B075A3"/>
    <w:rsid w:val="00B2072A"/>
    <w:rsid w:val="00B21C97"/>
    <w:rsid w:val="00B43F17"/>
    <w:rsid w:val="00B44A83"/>
    <w:rsid w:val="00B461E3"/>
    <w:rsid w:val="00B50851"/>
    <w:rsid w:val="00B6018A"/>
    <w:rsid w:val="00B769A4"/>
    <w:rsid w:val="00B81543"/>
    <w:rsid w:val="00B92BA4"/>
    <w:rsid w:val="00BB1F05"/>
    <w:rsid w:val="00C006D8"/>
    <w:rsid w:val="00C0720C"/>
    <w:rsid w:val="00C53277"/>
    <w:rsid w:val="00C53C42"/>
    <w:rsid w:val="00C64DF5"/>
    <w:rsid w:val="00C9722A"/>
    <w:rsid w:val="00CA1BBD"/>
    <w:rsid w:val="00CA427F"/>
    <w:rsid w:val="00CB186E"/>
    <w:rsid w:val="00CC4D03"/>
    <w:rsid w:val="00CD6E59"/>
    <w:rsid w:val="00CD7AE1"/>
    <w:rsid w:val="00CF0FD1"/>
    <w:rsid w:val="00D13341"/>
    <w:rsid w:val="00D35711"/>
    <w:rsid w:val="00D437FD"/>
    <w:rsid w:val="00D47EE1"/>
    <w:rsid w:val="00DA1B8A"/>
    <w:rsid w:val="00DA60CE"/>
    <w:rsid w:val="00DB1F53"/>
    <w:rsid w:val="00DD381C"/>
    <w:rsid w:val="00DE24FA"/>
    <w:rsid w:val="00E0339B"/>
    <w:rsid w:val="00E12FA2"/>
    <w:rsid w:val="00E169B3"/>
    <w:rsid w:val="00E36B9B"/>
    <w:rsid w:val="00E43EEF"/>
    <w:rsid w:val="00E63801"/>
    <w:rsid w:val="00E834E3"/>
    <w:rsid w:val="00EB14FC"/>
    <w:rsid w:val="00EC6851"/>
    <w:rsid w:val="00ED5B7E"/>
    <w:rsid w:val="00ED6054"/>
    <w:rsid w:val="00ED6781"/>
    <w:rsid w:val="00EE3291"/>
    <w:rsid w:val="00F568BA"/>
    <w:rsid w:val="00F62FE1"/>
    <w:rsid w:val="00F630DA"/>
    <w:rsid w:val="00F76CE2"/>
    <w:rsid w:val="00F904CE"/>
    <w:rsid w:val="00FF168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C21922C"/>
  <w15:chartTrackingRefBased/>
  <w15:docId w15:val="{C447B349-0B6C-4D7C-8876-6EFABDC97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table" w:styleId="a7">
    <w:name w:val="Table Grid"/>
    <w:basedOn w:val="a1"/>
    <w:rsid w:val="007F221B"/>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7/mekomi-066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3296</Words>
  <Characters>18793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פרק 2/178</vt:lpstr>
    </vt:vector>
  </TitlesOfParts>
  <Company/>
  <LinksUpToDate>false</LinksUpToDate>
  <CharactersWithSpaces>22045</CharactersWithSpaces>
  <SharedDoc>false</SharedDoc>
  <HLinks>
    <vt:vector size="222" baseType="variant">
      <vt:variant>
        <vt:i4>393283</vt:i4>
      </vt:variant>
      <vt:variant>
        <vt:i4>207</vt:i4>
      </vt:variant>
      <vt:variant>
        <vt:i4>0</vt:i4>
      </vt:variant>
      <vt:variant>
        <vt:i4>5</vt:i4>
      </vt:variant>
      <vt:variant>
        <vt:lpwstr>http://www.nevo.co.il/advertisements/nevo-100.doc</vt:lpwstr>
      </vt:variant>
      <vt:variant>
        <vt:lpwstr/>
      </vt:variant>
      <vt:variant>
        <vt:i4>393283</vt:i4>
      </vt:variant>
      <vt:variant>
        <vt:i4>204</vt:i4>
      </vt:variant>
      <vt:variant>
        <vt:i4>0</vt:i4>
      </vt:variant>
      <vt:variant>
        <vt:i4>5</vt:i4>
      </vt:variant>
      <vt:variant>
        <vt:lpwstr>http://www.nevo.co.il/advertisements/nevo-100.doc</vt:lpwstr>
      </vt:variant>
      <vt:variant>
        <vt:lpwstr/>
      </vt:variant>
      <vt:variant>
        <vt:i4>5308425</vt:i4>
      </vt:variant>
      <vt:variant>
        <vt:i4>198</vt:i4>
      </vt:variant>
      <vt:variant>
        <vt:i4>0</vt:i4>
      </vt:variant>
      <vt:variant>
        <vt:i4>5</vt:i4>
      </vt:variant>
      <vt:variant>
        <vt:lpwstr/>
      </vt:variant>
      <vt:variant>
        <vt:lpwstr>med4</vt:lpwstr>
      </vt:variant>
      <vt:variant>
        <vt:i4>3801128</vt:i4>
      </vt:variant>
      <vt:variant>
        <vt:i4>192</vt:i4>
      </vt:variant>
      <vt:variant>
        <vt:i4>0</vt:i4>
      </vt:variant>
      <vt:variant>
        <vt:i4>5</vt:i4>
      </vt:variant>
      <vt:variant>
        <vt:lpwstr/>
      </vt:variant>
      <vt:variant>
        <vt:lpwstr>Seif29</vt:lpwstr>
      </vt:variant>
      <vt:variant>
        <vt:i4>3866664</vt:i4>
      </vt:variant>
      <vt:variant>
        <vt:i4>186</vt:i4>
      </vt:variant>
      <vt:variant>
        <vt:i4>0</vt:i4>
      </vt:variant>
      <vt:variant>
        <vt:i4>5</vt:i4>
      </vt:variant>
      <vt:variant>
        <vt:lpwstr/>
      </vt:variant>
      <vt:variant>
        <vt:lpwstr>Seif28</vt:lpwstr>
      </vt:variant>
      <vt:variant>
        <vt:i4>3407912</vt:i4>
      </vt:variant>
      <vt:variant>
        <vt:i4>180</vt:i4>
      </vt:variant>
      <vt:variant>
        <vt:i4>0</vt:i4>
      </vt:variant>
      <vt:variant>
        <vt:i4>5</vt:i4>
      </vt:variant>
      <vt:variant>
        <vt:lpwstr/>
      </vt:variant>
      <vt:variant>
        <vt:lpwstr>Seif27</vt:lpwstr>
      </vt:variant>
      <vt:variant>
        <vt:i4>3473448</vt:i4>
      </vt:variant>
      <vt:variant>
        <vt:i4>174</vt:i4>
      </vt:variant>
      <vt:variant>
        <vt:i4>0</vt:i4>
      </vt:variant>
      <vt:variant>
        <vt:i4>5</vt:i4>
      </vt:variant>
      <vt:variant>
        <vt:lpwstr/>
      </vt:variant>
      <vt:variant>
        <vt:lpwstr>Seif26</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3407915</vt:i4>
      </vt:variant>
      <vt:variant>
        <vt:i4>144</vt:i4>
      </vt:variant>
      <vt:variant>
        <vt:i4>0</vt:i4>
      </vt:variant>
      <vt:variant>
        <vt:i4>5</vt:i4>
      </vt:variant>
      <vt:variant>
        <vt:lpwstr/>
      </vt:variant>
      <vt:variant>
        <vt:lpwstr>Seif17</vt:lpwstr>
      </vt:variant>
      <vt:variant>
        <vt:i4>3473451</vt:i4>
      </vt:variant>
      <vt:variant>
        <vt:i4>138</vt:i4>
      </vt:variant>
      <vt:variant>
        <vt:i4>0</vt:i4>
      </vt:variant>
      <vt:variant>
        <vt:i4>5</vt:i4>
      </vt:variant>
      <vt:variant>
        <vt:lpwstr/>
      </vt:variant>
      <vt:variant>
        <vt:lpwstr>Seif16</vt:lpwstr>
      </vt:variant>
      <vt:variant>
        <vt:i4>3538987</vt:i4>
      </vt:variant>
      <vt:variant>
        <vt:i4>132</vt:i4>
      </vt:variant>
      <vt:variant>
        <vt:i4>0</vt:i4>
      </vt:variant>
      <vt:variant>
        <vt:i4>5</vt:i4>
      </vt:variant>
      <vt:variant>
        <vt:lpwstr/>
      </vt:variant>
      <vt:variant>
        <vt:lpwstr>Seif15</vt:lpwstr>
      </vt:variant>
      <vt:variant>
        <vt:i4>3604523</vt:i4>
      </vt:variant>
      <vt:variant>
        <vt:i4>126</vt:i4>
      </vt:variant>
      <vt:variant>
        <vt:i4>0</vt:i4>
      </vt:variant>
      <vt:variant>
        <vt:i4>5</vt:i4>
      </vt:variant>
      <vt:variant>
        <vt:lpwstr/>
      </vt:variant>
      <vt:variant>
        <vt:lpwstr>Seif14</vt:lpwstr>
      </vt:variant>
      <vt:variant>
        <vt:i4>3145771</vt:i4>
      </vt:variant>
      <vt:variant>
        <vt:i4>120</vt:i4>
      </vt:variant>
      <vt:variant>
        <vt:i4>0</vt:i4>
      </vt:variant>
      <vt:variant>
        <vt:i4>5</vt:i4>
      </vt:variant>
      <vt:variant>
        <vt:lpwstr/>
      </vt:variant>
      <vt:variant>
        <vt:lpwstr>Seif13</vt:lpwstr>
      </vt:variant>
      <vt:variant>
        <vt:i4>3211307</vt:i4>
      </vt:variant>
      <vt:variant>
        <vt:i4>114</vt:i4>
      </vt:variant>
      <vt:variant>
        <vt:i4>0</vt:i4>
      </vt:variant>
      <vt:variant>
        <vt:i4>5</vt:i4>
      </vt:variant>
      <vt:variant>
        <vt:lpwstr/>
      </vt:variant>
      <vt:variant>
        <vt:lpwstr>Seif12</vt:lpwstr>
      </vt:variant>
      <vt:variant>
        <vt:i4>3276843</vt:i4>
      </vt:variant>
      <vt:variant>
        <vt:i4>108</vt:i4>
      </vt:variant>
      <vt:variant>
        <vt:i4>0</vt:i4>
      </vt:variant>
      <vt:variant>
        <vt:i4>5</vt:i4>
      </vt:variant>
      <vt:variant>
        <vt:lpwstr/>
      </vt:variant>
      <vt:variant>
        <vt:lpwstr>Seif11</vt:lpwstr>
      </vt:variant>
      <vt:variant>
        <vt:i4>3342379</vt:i4>
      </vt:variant>
      <vt:variant>
        <vt:i4>102</vt:i4>
      </vt:variant>
      <vt:variant>
        <vt:i4>0</vt:i4>
      </vt:variant>
      <vt:variant>
        <vt:i4>5</vt:i4>
      </vt:variant>
      <vt:variant>
        <vt:lpwstr/>
      </vt:variant>
      <vt:variant>
        <vt:lpwstr>Seif10</vt:lpwstr>
      </vt:variant>
      <vt:variant>
        <vt:i4>3276840</vt:i4>
      </vt:variant>
      <vt:variant>
        <vt:i4>96</vt:i4>
      </vt:variant>
      <vt:variant>
        <vt:i4>0</vt:i4>
      </vt:variant>
      <vt:variant>
        <vt:i4>5</vt:i4>
      </vt:variant>
      <vt:variant>
        <vt:lpwstr/>
      </vt:variant>
      <vt:variant>
        <vt:lpwstr>Seif21</vt:lpwstr>
      </vt:variant>
      <vt:variant>
        <vt:i4>5636105</vt:i4>
      </vt:variant>
      <vt:variant>
        <vt:i4>90</vt:i4>
      </vt:variant>
      <vt:variant>
        <vt:i4>0</vt:i4>
      </vt:variant>
      <vt:variant>
        <vt:i4>5</vt:i4>
      </vt:variant>
      <vt:variant>
        <vt:lpwstr/>
      </vt:variant>
      <vt:variant>
        <vt:lpwstr>med3</vt:lpwstr>
      </vt:variant>
      <vt:variant>
        <vt:i4>3342376</vt:i4>
      </vt:variant>
      <vt:variant>
        <vt:i4>84</vt:i4>
      </vt:variant>
      <vt:variant>
        <vt:i4>0</vt:i4>
      </vt:variant>
      <vt:variant>
        <vt:i4>5</vt:i4>
      </vt:variant>
      <vt:variant>
        <vt:lpwstr/>
      </vt:variant>
      <vt:variant>
        <vt:lpwstr>Seif20</vt:lpwstr>
      </vt:variant>
      <vt:variant>
        <vt:i4>3801131</vt:i4>
      </vt:variant>
      <vt:variant>
        <vt:i4>78</vt:i4>
      </vt:variant>
      <vt:variant>
        <vt:i4>0</vt:i4>
      </vt:variant>
      <vt:variant>
        <vt:i4>5</vt:i4>
      </vt:variant>
      <vt:variant>
        <vt:lpwstr/>
      </vt:variant>
      <vt:variant>
        <vt:lpwstr>Seif19</vt:lpwstr>
      </vt:variant>
      <vt:variant>
        <vt:i4>5701641</vt:i4>
      </vt:variant>
      <vt:variant>
        <vt:i4>72</vt:i4>
      </vt:variant>
      <vt:variant>
        <vt:i4>0</vt:i4>
      </vt:variant>
      <vt:variant>
        <vt:i4>5</vt:i4>
      </vt:variant>
      <vt:variant>
        <vt:lpwstr/>
      </vt:variant>
      <vt:variant>
        <vt:lpwstr>med2</vt:lpwstr>
      </vt:variant>
      <vt:variant>
        <vt:i4>3866667</vt:i4>
      </vt:variant>
      <vt:variant>
        <vt:i4>66</vt:i4>
      </vt:variant>
      <vt:variant>
        <vt:i4>0</vt:i4>
      </vt:variant>
      <vt:variant>
        <vt:i4>5</vt:i4>
      </vt:variant>
      <vt:variant>
        <vt:lpwstr/>
      </vt:variant>
      <vt:variant>
        <vt:lpwstr>Seif18</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8323099</vt:i4>
      </vt:variant>
      <vt:variant>
        <vt:i4>0</vt:i4>
      </vt:variant>
      <vt:variant>
        <vt:i4>0</vt:i4>
      </vt:variant>
      <vt:variant>
        <vt:i4>5</vt:i4>
      </vt:variant>
      <vt:variant>
        <vt:lpwstr>http://www.nevo.co.il/Law_word/law07/mekomi-0664.pdf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לחולון (שילוט), תשס"ג-2003</vt:lpwstr>
  </property>
  <property fmtid="{D5CDD505-2E9C-101B-9397-08002B2CF9AE}" pid="5" name="LAWNUMBER">
    <vt:lpwstr>005_008</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MEKOR_NAME1">
    <vt:lpwstr>פקודת העיריות</vt:lpwstr>
  </property>
  <property fmtid="{D5CDD505-2E9C-101B-9397-08002B2CF9AE}" pid="23" name="MEKOR_SAIF1">
    <vt:lpwstr>246X;250X;251X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חוקי עזר</vt:lpwstr>
  </property>
  <property fmtid="{D5CDD505-2E9C-101B-9397-08002B2CF9AE}" pid="27" name="NOSE41">
    <vt:lpwstr>שילוט</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