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C9CE" w14:textId="77777777" w:rsidR="00B05808" w:rsidRDefault="00B05808" w:rsidP="005408AD">
      <w:pPr>
        <w:pStyle w:val="big-header"/>
        <w:ind w:left="0" w:right="1134"/>
        <w:rPr>
          <w:rFonts w:cs="FrankRuehl"/>
          <w:sz w:val="32"/>
          <w:lang w:eastAsia="en-US"/>
        </w:rPr>
      </w:pPr>
      <w:r>
        <w:rPr>
          <w:rFonts w:cs="FrankRuehl" w:hint="cs"/>
          <w:sz w:val="32"/>
          <w:rtl/>
          <w:lang w:eastAsia="en-US"/>
        </w:rPr>
        <w:t xml:space="preserve">חוק עזר </w:t>
      </w:r>
      <w:r w:rsidR="005408AD">
        <w:rPr>
          <w:rFonts w:cs="FrankRuehl" w:hint="cs"/>
          <w:sz w:val="32"/>
          <w:rtl/>
          <w:lang w:eastAsia="en-US"/>
        </w:rPr>
        <w:t>לכפר-סבא</w:t>
      </w:r>
      <w:r>
        <w:rPr>
          <w:rFonts w:cs="FrankRuehl" w:hint="cs"/>
          <w:sz w:val="32"/>
          <w:rtl/>
          <w:lang w:eastAsia="en-US"/>
        </w:rPr>
        <w:t xml:space="preserve"> (אספקת מים), </w:t>
      </w:r>
      <w:r w:rsidR="005408AD">
        <w:rPr>
          <w:rFonts w:cs="FrankRuehl" w:hint="cs"/>
          <w:sz w:val="32"/>
          <w:rtl/>
          <w:lang w:eastAsia="en-US"/>
        </w:rPr>
        <w:t>תשנ"ד-1994</w:t>
      </w:r>
    </w:p>
    <w:p w14:paraId="4DE9EB61" w14:textId="77777777" w:rsidR="00386EA5" w:rsidRDefault="00386EA5" w:rsidP="00386EA5">
      <w:pPr>
        <w:spacing w:line="320" w:lineRule="auto"/>
        <w:jc w:val="left"/>
        <w:rPr>
          <w:rtl/>
          <w:lang w:eastAsia="en-US"/>
        </w:rPr>
      </w:pPr>
    </w:p>
    <w:p w14:paraId="21F7D8B5" w14:textId="77777777" w:rsidR="00386EA5" w:rsidRDefault="00386EA5" w:rsidP="00386EA5">
      <w:pPr>
        <w:spacing w:line="320" w:lineRule="auto"/>
        <w:jc w:val="left"/>
        <w:rPr>
          <w:rFonts w:cs="FrankRuehl"/>
          <w:szCs w:val="26"/>
          <w:rtl/>
          <w:lang w:eastAsia="en-US"/>
        </w:rPr>
      </w:pPr>
      <w:r w:rsidRPr="00386EA5">
        <w:rPr>
          <w:rFonts w:cs="Miriam"/>
          <w:szCs w:val="22"/>
          <w:rtl/>
          <w:lang w:eastAsia="en-US"/>
        </w:rPr>
        <w:t>רשויות ומשפט מנהלי</w:t>
      </w:r>
      <w:r w:rsidRPr="00386EA5">
        <w:rPr>
          <w:rFonts w:cs="FrankRuehl"/>
          <w:szCs w:val="26"/>
          <w:rtl/>
          <w:lang w:eastAsia="en-US"/>
        </w:rPr>
        <w:t xml:space="preserve"> – רשויות מקומיות – אספקת מים</w:t>
      </w:r>
    </w:p>
    <w:p w14:paraId="3C4163E2" w14:textId="77777777" w:rsidR="00386EA5" w:rsidRDefault="00386EA5" w:rsidP="00386EA5">
      <w:pPr>
        <w:spacing w:line="320" w:lineRule="auto"/>
        <w:jc w:val="left"/>
        <w:rPr>
          <w:rFonts w:cs="FrankRuehl"/>
          <w:szCs w:val="26"/>
          <w:rtl/>
          <w:lang w:eastAsia="en-US"/>
        </w:rPr>
      </w:pPr>
      <w:r w:rsidRPr="00386EA5">
        <w:rPr>
          <w:rFonts w:cs="Miriam"/>
          <w:szCs w:val="22"/>
          <w:rtl/>
          <w:lang w:eastAsia="en-US"/>
        </w:rPr>
        <w:t>רשויות ומשפט מנהלי</w:t>
      </w:r>
      <w:r w:rsidRPr="00386EA5">
        <w:rPr>
          <w:rFonts w:cs="FrankRuehl"/>
          <w:szCs w:val="26"/>
          <w:rtl/>
          <w:lang w:eastAsia="en-US"/>
        </w:rPr>
        <w:t xml:space="preserve"> – רשויות מקומיות – חוקי עזר</w:t>
      </w:r>
    </w:p>
    <w:p w14:paraId="33A19D8F" w14:textId="77777777" w:rsidR="00386EA5" w:rsidRPr="00386EA5" w:rsidRDefault="00386EA5" w:rsidP="00386EA5">
      <w:pPr>
        <w:spacing w:line="320" w:lineRule="auto"/>
        <w:jc w:val="left"/>
        <w:rPr>
          <w:rFonts w:cs="Miriam"/>
          <w:szCs w:val="22"/>
          <w:rtl/>
          <w:lang w:eastAsia="en-US"/>
        </w:rPr>
      </w:pPr>
      <w:r w:rsidRPr="00386EA5">
        <w:rPr>
          <w:rFonts w:cs="Miriam"/>
          <w:szCs w:val="22"/>
          <w:rtl/>
          <w:lang w:eastAsia="en-US"/>
        </w:rPr>
        <w:t>רשויות ומשפט מנהלי</w:t>
      </w:r>
      <w:r w:rsidRPr="00386EA5">
        <w:rPr>
          <w:rFonts w:cs="FrankRuehl"/>
          <w:szCs w:val="26"/>
          <w:rtl/>
          <w:lang w:eastAsia="en-US"/>
        </w:rPr>
        <w:t xml:space="preserve"> – תשתיות – מים – אספקת מים ברשויות</w:t>
      </w:r>
    </w:p>
    <w:p w14:paraId="5A26433A" w14:textId="77777777" w:rsidR="00B05808" w:rsidRDefault="00B05808">
      <w:pPr>
        <w:pStyle w:val="big-header"/>
        <w:ind w:left="0" w:right="1134"/>
        <w:rPr>
          <w:rFonts w:cs="FrankRuehl"/>
          <w:sz w:val="32"/>
          <w:rtl/>
          <w:lang w:eastAsia="en-US"/>
        </w:rPr>
      </w:pPr>
      <w:r>
        <w:rPr>
          <w:rFonts w:cs="FrankRuehl"/>
          <w:sz w:val="32"/>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C3C1A" w:rsidRPr="003C3C1A" w14:paraId="7927C9F2" w14:textId="77777777">
        <w:tblPrEx>
          <w:tblCellMar>
            <w:top w:w="0" w:type="dxa"/>
            <w:bottom w:w="0" w:type="dxa"/>
          </w:tblCellMar>
        </w:tblPrEx>
        <w:tc>
          <w:tcPr>
            <w:tcW w:w="1247" w:type="dxa"/>
          </w:tcPr>
          <w:p w14:paraId="08EDDE77"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1 </w:t>
            </w:r>
          </w:p>
        </w:tc>
        <w:tc>
          <w:tcPr>
            <w:tcW w:w="5669" w:type="dxa"/>
          </w:tcPr>
          <w:p w14:paraId="287C3F44" w14:textId="77777777" w:rsidR="003C3C1A" w:rsidRPr="003C3C1A" w:rsidRDefault="003C3C1A" w:rsidP="003C3C1A">
            <w:pPr>
              <w:spacing w:line="240" w:lineRule="auto"/>
              <w:jc w:val="left"/>
              <w:rPr>
                <w:rFonts w:cs="Frankruhel"/>
                <w:sz w:val="24"/>
                <w:rtl/>
                <w:lang w:eastAsia="en-US"/>
              </w:rPr>
            </w:pPr>
            <w:r>
              <w:rPr>
                <w:sz w:val="24"/>
                <w:rtl/>
                <w:lang w:eastAsia="en-US"/>
              </w:rPr>
              <w:t>הגדרות</w:t>
            </w:r>
          </w:p>
        </w:tc>
        <w:tc>
          <w:tcPr>
            <w:tcW w:w="567" w:type="dxa"/>
          </w:tcPr>
          <w:p w14:paraId="4193EAD8" w14:textId="77777777" w:rsidR="003C3C1A" w:rsidRPr="003C3C1A" w:rsidRDefault="003C3C1A" w:rsidP="003C3C1A">
            <w:pPr>
              <w:spacing w:line="240" w:lineRule="auto"/>
              <w:jc w:val="left"/>
              <w:rPr>
                <w:rStyle w:val="Hyperlink"/>
                <w:rtl/>
              </w:rPr>
            </w:pPr>
            <w:hyperlink w:anchor="Seif1" w:tooltip="הגדרות" w:history="1">
              <w:r w:rsidRPr="003C3C1A">
                <w:rPr>
                  <w:rStyle w:val="Hyperlink"/>
                </w:rPr>
                <w:t>Go</w:t>
              </w:r>
            </w:hyperlink>
          </w:p>
        </w:tc>
        <w:tc>
          <w:tcPr>
            <w:tcW w:w="850" w:type="dxa"/>
          </w:tcPr>
          <w:p w14:paraId="62A543D2"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w:instrText>
            </w:r>
            <w:r>
              <w:rPr>
                <w:sz w:val="24"/>
                <w:rtl/>
                <w:lang w:eastAsia="en-US"/>
              </w:rPr>
              <w:instrText xml:space="preserve"> </w:instrText>
            </w:r>
            <w:r>
              <w:rPr>
                <w:rFonts w:cs="Frankruhel"/>
                <w:sz w:val="24"/>
                <w:rtl/>
                <w:lang w:eastAsia="en-US"/>
              </w:rPr>
              <w:fldChar w:fldCharType="separate"/>
            </w:r>
            <w:r>
              <w:rPr>
                <w:noProof/>
                <w:sz w:val="24"/>
                <w:rtl/>
                <w:lang w:eastAsia="en-US"/>
              </w:rPr>
              <w:t>2</w:t>
            </w:r>
            <w:r>
              <w:rPr>
                <w:rFonts w:cs="Frankruhel"/>
                <w:sz w:val="24"/>
                <w:rtl/>
                <w:lang w:eastAsia="en-US"/>
              </w:rPr>
              <w:fldChar w:fldCharType="end"/>
            </w:r>
          </w:p>
        </w:tc>
      </w:tr>
      <w:tr w:rsidR="003C3C1A" w:rsidRPr="003C3C1A" w14:paraId="5BAC3D93" w14:textId="77777777">
        <w:tblPrEx>
          <w:tblCellMar>
            <w:top w:w="0" w:type="dxa"/>
            <w:bottom w:w="0" w:type="dxa"/>
          </w:tblCellMar>
        </w:tblPrEx>
        <w:tc>
          <w:tcPr>
            <w:tcW w:w="1247" w:type="dxa"/>
          </w:tcPr>
          <w:p w14:paraId="067B3005"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2 </w:t>
            </w:r>
          </w:p>
        </w:tc>
        <w:tc>
          <w:tcPr>
            <w:tcW w:w="5669" w:type="dxa"/>
          </w:tcPr>
          <w:p w14:paraId="3EEDE0E5" w14:textId="77777777" w:rsidR="003C3C1A" w:rsidRPr="003C3C1A" w:rsidRDefault="003C3C1A" w:rsidP="003C3C1A">
            <w:pPr>
              <w:spacing w:line="240" w:lineRule="auto"/>
              <w:jc w:val="left"/>
              <w:rPr>
                <w:rFonts w:cs="Frankruhel"/>
                <w:sz w:val="24"/>
                <w:rtl/>
                <w:lang w:eastAsia="en-US"/>
              </w:rPr>
            </w:pPr>
            <w:r>
              <w:rPr>
                <w:sz w:val="24"/>
                <w:rtl/>
                <w:lang w:eastAsia="en-US"/>
              </w:rPr>
              <w:t>מפעל מים פרטי</w:t>
            </w:r>
          </w:p>
        </w:tc>
        <w:tc>
          <w:tcPr>
            <w:tcW w:w="567" w:type="dxa"/>
          </w:tcPr>
          <w:p w14:paraId="46D98A0E" w14:textId="77777777" w:rsidR="003C3C1A" w:rsidRPr="003C3C1A" w:rsidRDefault="003C3C1A" w:rsidP="003C3C1A">
            <w:pPr>
              <w:spacing w:line="240" w:lineRule="auto"/>
              <w:jc w:val="left"/>
              <w:rPr>
                <w:rStyle w:val="Hyperlink"/>
                <w:rtl/>
              </w:rPr>
            </w:pPr>
            <w:hyperlink w:anchor="Seif2" w:tooltip="מפעל מים פרטי" w:history="1">
              <w:r w:rsidRPr="003C3C1A">
                <w:rPr>
                  <w:rStyle w:val="Hyperlink"/>
                </w:rPr>
                <w:t>Go</w:t>
              </w:r>
            </w:hyperlink>
          </w:p>
        </w:tc>
        <w:tc>
          <w:tcPr>
            <w:tcW w:w="850" w:type="dxa"/>
          </w:tcPr>
          <w:p w14:paraId="22922543"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3C3C1A" w:rsidRPr="003C3C1A" w14:paraId="247118D8" w14:textId="77777777">
        <w:tblPrEx>
          <w:tblCellMar>
            <w:top w:w="0" w:type="dxa"/>
            <w:bottom w:w="0" w:type="dxa"/>
          </w:tblCellMar>
        </w:tblPrEx>
        <w:tc>
          <w:tcPr>
            <w:tcW w:w="1247" w:type="dxa"/>
          </w:tcPr>
          <w:p w14:paraId="79C3201E"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3 </w:t>
            </w:r>
          </w:p>
        </w:tc>
        <w:tc>
          <w:tcPr>
            <w:tcW w:w="5669" w:type="dxa"/>
          </w:tcPr>
          <w:p w14:paraId="4DB4186E" w14:textId="77777777" w:rsidR="003C3C1A" w:rsidRPr="003C3C1A" w:rsidRDefault="003C3C1A" w:rsidP="003C3C1A">
            <w:pPr>
              <w:spacing w:line="240" w:lineRule="auto"/>
              <w:jc w:val="left"/>
              <w:rPr>
                <w:rFonts w:cs="Frankruhel"/>
                <w:sz w:val="24"/>
                <w:rtl/>
                <w:lang w:eastAsia="en-US"/>
              </w:rPr>
            </w:pPr>
            <w:r>
              <w:rPr>
                <w:sz w:val="24"/>
                <w:rtl/>
                <w:lang w:eastAsia="en-US"/>
              </w:rPr>
              <w:t>חיבור למפעל מים</w:t>
            </w:r>
          </w:p>
        </w:tc>
        <w:tc>
          <w:tcPr>
            <w:tcW w:w="567" w:type="dxa"/>
          </w:tcPr>
          <w:p w14:paraId="111A25C8" w14:textId="77777777" w:rsidR="003C3C1A" w:rsidRPr="003C3C1A" w:rsidRDefault="003C3C1A" w:rsidP="003C3C1A">
            <w:pPr>
              <w:spacing w:line="240" w:lineRule="auto"/>
              <w:jc w:val="left"/>
              <w:rPr>
                <w:rStyle w:val="Hyperlink"/>
                <w:rtl/>
              </w:rPr>
            </w:pPr>
            <w:hyperlink w:anchor="Seif3" w:tooltip="חיבור למפעל מים" w:history="1">
              <w:r w:rsidRPr="003C3C1A">
                <w:rPr>
                  <w:rStyle w:val="Hyperlink"/>
                </w:rPr>
                <w:t>Go</w:t>
              </w:r>
            </w:hyperlink>
          </w:p>
        </w:tc>
        <w:tc>
          <w:tcPr>
            <w:tcW w:w="850" w:type="dxa"/>
          </w:tcPr>
          <w:p w14:paraId="332819C3"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3C3C1A" w:rsidRPr="003C3C1A" w14:paraId="5A6DB99D" w14:textId="77777777">
        <w:tblPrEx>
          <w:tblCellMar>
            <w:top w:w="0" w:type="dxa"/>
            <w:bottom w:w="0" w:type="dxa"/>
          </w:tblCellMar>
        </w:tblPrEx>
        <w:tc>
          <w:tcPr>
            <w:tcW w:w="1247" w:type="dxa"/>
          </w:tcPr>
          <w:p w14:paraId="21D2E97E"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4 </w:t>
            </w:r>
          </w:p>
        </w:tc>
        <w:tc>
          <w:tcPr>
            <w:tcW w:w="5669" w:type="dxa"/>
          </w:tcPr>
          <w:p w14:paraId="33544424" w14:textId="77777777" w:rsidR="003C3C1A" w:rsidRPr="003C3C1A" w:rsidRDefault="003C3C1A" w:rsidP="003C3C1A">
            <w:pPr>
              <w:spacing w:line="240" w:lineRule="auto"/>
              <w:jc w:val="left"/>
              <w:rPr>
                <w:rFonts w:cs="Frankruhel"/>
                <w:sz w:val="24"/>
                <w:rtl/>
                <w:lang w:eastAsia="en-US"/>
              </w:rPr>
            </w:pPr>
            <w:r>
              <w:rPr>
                <w:sz w:val="24"/>
                <w:rtl/>
                <w:lang w:eastAsia="en-US"/>
              </w:rPr>
              <w:t>אגרת הנחת צינורות</w:t>
            </w:r>
          </w:p>
        </w:tc>
        <w:tc>
          <w:tcPr>
            <w:tcW w:w="567" w:type="dxa"/>
          </w:tcPr>
          <w:p w14:paraId="42C6E9DA" w14:textId="77777777" w:rsidR="003C3C1A" w:rsidRPr="003C3C1A" w:rsidRDefault="003C3C1A" w:rsidP="003C3C1A">
            <w:pPr>
              <w:spacing w:line="240" w:lineRule="auto"/>
              <w:jc w:val="left"/>
              <w:rPr>
                <w:rStyle w:val="Hyperlink"/>
                <w:rtl/>
              </w:rPr>
            </w:pPr>
            <w:hyperlink w:anchor="Seif4" w:tooltip="אגרת הנחת צינורות" w:history="1">
              <w:r w:rsidRPr="003C3C1A">
                <w:rPr>
                  <w:rStyle w:val="Hyperlink"/>
                </w:rPr>
                <w:t>Go</w:t>
              </w:r>
            </w:hyperlink>
          </w:p>
        </w:tc>
        <w:tc>
          <w:tcPr>
            <w:tcW w:w="850" w:type="dxa"/>
          </w:tcPr>
          <w:p w14:paraId="640622B1"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3C3C1A" w:rsidRPr="003C3C1A" w14:paraId="574FE3FD" w14:textId="77777777">
        <w:tblPrEx>
          <w:tblCellMar>
            <w:top w:w="0" w:type="dxa"/>
            <w:bottom w:w="0" w:type="dxa"/>
          </w:tblCellMar>
        </w:tblPrEx>
        <w:tc>
          <w:tcPr>
            <w:tcW w:w="1247" w:type="dxa"/>
          </w:tcPr>
          <w:p w14:paraId="3E76A9A8"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5 </w:t>
            </w:r>
          </w:p>
        </w:tc>
        <w:tc>
          <w:tcPr>
            <w:tcW w:w="5669" w:type="dxa"/>
          </w:tcPr>
          <w:p w14:paraId="695761E7" w14:textId="77777777" w:rsidR="003C3C1A" w:rsidRPr="003C3C1A" w:rsidRDefault="003C3C1A" w:rsidP="003C3C1A">
            <w:pPr>
              <w:spacing w:line="240" w:lineRule="auto"/>
              <w:jc w:val="left"/>
              <w:rPr>
                <w:rFonts w:cs="Frankruhel"/>
                <w:sz w:val="24"/>
                <w:rtl/>
                <w:lang w:eastAsia="en-US"/>
              </w:rPr>
            </w:pPr>
            <w:r>
              <w:rPr>
                <w:sz w:val="24"/>
                <w:rtl/>
                <w:lang w:eastAsia="en-US"/>
              </w:rPr>
              <w:t>רשת פרטית</w:t>
            </w:r>
          </w:p>
        </w:tc>
        <w:tc>
          <w:tcPr>
            <w:tcW w:w="567" w:type="dxa"/>
          </w:tcPr>
          <w:p w14:paraId="5853CCE2" w14:textId="77777777" w:rsidR="003C3C1A" w:rsidRPr="003C3C1A" w:rsidRDefault="003C3C1A" w:rsidP="003C3C1A">
            <w:pPr>
              <w:spacing w:line="240" w:lineRule="auto"/>
              <w:jc w:val="left"/>
              <w:rPr>
                <w:rStyle w:val="Hyperlink"/>
                <w:rtl/>
              </w:rPr>
            </w:pPr>
            <w:hyperlink w:anchor="Seif5" w:tooltip="רשת פרטית" w:history="1">
              <w:r w:rsidRPr="003C3C1A">
                <w:rPr>
                  <w:rStyle w:val="Hyperlink"/>
                </w:rPr>
                <w:t>Go</w:t>
              </w:r>
            </w:hyperlink>
          </w:p>
        </w:tc>
        <w:tc>
          <w:tcPr>
            <w:tcW w:w="850" w:type="dxa"/>
          </w:tcPr>
          <w:p w14:paraId="21E7DE82"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3C3C1A" w:rsidRPr="003C3C1A" w14:paraId="4A4D608F" w14:textId="77777777">
        <w:tblPrEx>
          <w:tblCellMar>
            <w:top w:w="0" w:type="dxa"/>
            <w:bottom w:w="0" w:type="dxa"/>
          </w:tblCellMar>
        </w:tblPrEx>
        <w:tc>
          <w:tcPr>
            <w:tcW w:w="1247" w:type="dxa"/>
          </w:tcPr>
          <w:p w14:paraId="2EEA34AE"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6 </w:t>
            </w:r>
          </w:p>
        </w:tc>
        <w:tc>
          <w:tcPr>
            <w:tcW w:w="5669" w:type="dxa"/>
          </w:tcPr>
          <w:p w14:paraId="69F3D3E5" w14:textId="77777777" w:rsidR="003C3C1A" w:rsidRPr="003C3C1A" w:rsidRDefault="003C3C1A" w:rsidP="003C3C1A">
            <w:pPr>
              <w:spacing w:line="240" w:lineRule="auto"/>
              <w:jc w:val="left"/>
              <w:rPr>
                <w:rFonts w:cs="Frankruhel"/>
                <w:sz w:val="24"/>
                <w:rtl/>
                <w:lang w:eastAsia="en-US"/>
              </w:rPr>
            </w:pPr>
            <w:r>
              <w:rPr>
                <w:sz w:val="24"/>
                <w:rtl/>
                <w:lang w:eastAsia="en-US"/>
              </w:rPr>
              <w:t>אספקת מים ומדי מים</w:t>
            </w:r>
          </w:p>
        </w:tc>
        <w:tc>
          <w:tcPr>
            <w:tcW w:w="567" w:type="dxa"/>
          </w:tcPr>
          <w:p w14:paraId="4A14EC7B" w14:textId="77777777" w:rsidR="003C3C1A" w:rsidRPr="003C3C1A" w:rsidRDefault="003C3C1A" w:rsidP="003C3C1A">
            <w:pPr>
              <w:spacing w:line="240" w:lineRule="auto"/>
              <w:jc w:val="left"/>
              <w:rPr>
                <w:rStyle w:val="Hyperlink"/>
                <w:rtl/>
              </w:rPr>
            </w:pPr>
            <w:hyperlink w:anchor="Seif23" w:tooltip="אספקת מים ומדי מים" w:history="1">
              <w:r w:rsidRPr="003C3C1A">
                <w:rPr>
                  <w:rStyle w:val="Hyperlink"/>
                </w:rPr>
                <w:t>Go</w:t>
              </w:r>
            </w:hyperlink>
          </w:p>
        </w:tc>
        <w:tc>
          <w:tcPr>
            <w:tcW w:w="850" w:type="dxa"/>
          </w:tcPr>
          <w:p w14:paraId="1FC100EE"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3C3C1A" w:rsidRPr="003C3C1A" w14:paraId="271351EB" w14:textId="77777777">
        <w:tblPrEx>
          <w:tblCellMar>
            <w:top w:w="0" w:type="dxa"/>
            <w:bottom w:w="0" w:type="dxa"/>
          </w:tblCellMar>
        </w:tblPrEx>
        <w:tc>
          <w:tcPr>
            <w:tcW w:w="1247" w:type="dxa"/>
          </w:tcPr>
          <w:p w14:paraId="157E2D56"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7 </w:t>
            </w:r>
          </w:p>
        </w:tc>
        <w:tc>
          <w:tcPr>
            <w:tcW w:w="5669" w:type="dxa"/>
          </w:tcPr>
          <w:p w14:paraId="249DF87D" w14:textId="77777777" w:rsidR="003C3C1A" w:rsidRPr="003C3C1A" w:rsidRDefault="003C3C1A" w:rsidP="003C3C1A">
            <w:pPr>
              <w:spacing w:line="240" w:lineRule="auto"/>
              <w:jc w:val="left"/>
              <w:rPr>
                <w:rFonts w:cs="Frankruhel"/>
                <w:sz w:val="24"/>
                <w:rtl/>
                <w:lang w:eastAsia="en-US"/>
              </w:rPr>
            </w:pPr>
            <w:r>
              <w:rPr>
                <w:sz w:val="24"/>
                <w:rtl/>
                <w:lang w:eastAsia="en-US"/>
              </w:rPr>
              <w:t>החזר אגרות</w:t>
            </w:r>
          </w:p>
        </w:tc>
        <w:tc>
          <w:tcPr>
            <w:tcW w:w="567" w:type="dxa"/>
          </w:tcPr>
          <w:p w14:paraId="5B528862" w14:textId="77777777" w:rsidR="003C3C1A" w:rsidRPr="003C3C1A" w:rsidRDefault="003C3C1A" w:rsidP="003C3C1A">
            <w:pPr>
              <w:spacing w:line="240" w:lineRule="auto"/>
              <w:jc w:val="left"/>
              <w:rPr>
                <w:rStyle w:val="Hyperlink"/>
                <w:rtl/>
              </w:rPr>
            </w:pPr>
            <w:hyperlink w:anchor="Seif6" w:tooltip="החזר אגרות" w:history="1">
              <w:r w:rsidRPr="003C3C1A">
                <w:rPr>
                  <w:rStyle w:val="Hyperlink"/>
                </w:rPr>
                <w:t>Go</w:t>
              </w:r>
            </w:hyperlink>
          </w:p>
        </w:tc>
        <w:tc>
          <w:tcPr>
            <w:tcW w:w="850" w:type="dxa"/>
          </w:tcPr>
          <w:p w14:paraId="0847018E"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3C3C1A" w:rsidRPr="003C3C1A" w14:paraId="79148D4D" w14:textId="77777777">
        <w:tblPrEx>
          <w:tblCellMar>
            <w:top w:w="0" w:type="dxa"/>
            <w:bottom w:w="0" w:type="dxa"/>
          </w:tblCellMar>
        </w:tblPrEx>
        <w:tc>
          <w:tcPr>
            <w:tcW w:w="1247" w:type="dxa"/>
          </w:tcPr>
          <w:p w14:paraId="2B3A7A17"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8 </w:t>
            </w:r>
          </w:p>
        </w:tc>
        <w:tc>
          <w:tcPr>
            <w:tcW w:w="5669" w:type="dxa"/>
          </w:tcPr>
          <w:p w14:paraId="7D6A9666" w14:textId="77777777" w:rsidR="003C3C1A" w:rsidRPr="003C3C1A" w:rsidRDefault="003C3C1A" w:rsidP="003C3C1A">
            <w:pPr>
              <w:spacing w:line="240" w:lineRule="auto"/>
              <w:jc w:val="left"/>
              <w:rPr>
                <w:rFonts w:cs="Frankruhel"/>
                <w:sz w:val="24"/>
                <w:rtl/>
                <w:lang w:eastAsia="en-US"/>
              </w:rPr>
            </w:pPr>
            <w:r>
              <w:rPr>
                <w:sz w:val="24"/>
                <w:rtl/>
                <w:lang w:eastAsia="en-US"/>
              </w:rPr>
              <w:t>אגרת מים</w:t>
            </w:r>
          </w:p>
        </w:tc>
        <w:tc>
          <w:tcPr>
            <w:tcW w:w="567" w:type="dxa"/>
          </w:tcPr>
          <w:p w14:paraId="7D18C348" w14:textId="77777777" w:rsidR="003C3C1A" w:rsidRPr="003C3C1A" w:rsidRDefault="003C3C1A" w:rsidP="003C3C1A">
            <w:pPr>
              <w:spacing w:line="240" w:lineRule="auto"/>
              <w:jc w:val="left"/>
              <w:rPr>
                <w:rStyle w:val="Hyperlink"/>
                <w:rtl/>
              </w:rPr>
            </w:pPr>
            <w:hyperlink w:anchor="Seif7" w:tooltip="אגרת מים" w:history="1">
              <w:r w:rsidRPr="003C3C1A">
                <w:rPr>
                  <w:rStyle w:val="Hyperlink"/>
                </w:rPr>
                <w:t>Go</w:t>
              </w:r>
            </w:hyperlink>
          </w:p>
        </w:tc>
        <w:tc>
          <w:tcPr>
            <w:tcW w:w="850" w:type="dxa"/>
          </w:tcPr>
          <w:p w14:paraId="3A08A7A7"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3C3C1A" w:rsidRPr="003C3C1A" w14:paraId="305F7A85" w14:textId="77777777">
        <w:tblPrEx>
          <w:tblCellMar>
            <w:top w:w="0" w:type="dxa"/>
            <w:bottom w:w="0" w:type="dxa"/>
          </w:tblCellMar>
        </w:tblPrEx>
        <w:tc>
          <w:tcPr>
            <w:tcW w:w="1247" w:type="dxa"/>
          </w:tcPr>
          <w:p w14:paraId="247DC8CC"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9 </w:t>
            </w:r>
          </w:p>
        </w:tc>
        <w:tc>
          <w:tcPr>
            <w:tcW w:w="5669" w:type="dxa"/>
          </w:tcPr>
          <w:p w14:paraId="088CFD79" w14:textId="77777777" w:rsidR="003C3C1A" w:rsidRPr="003C3C1A" w:rsidRDefault="003C3C1A" w:rsidP="003C3C1A">
            <w:pPr>
              <w:spacing w:line="240" w:lineRule="auto"/>
              <w:jc w:val="left"/>
              <w:rPr>
                <w:rFonts w:cs="Frankruhel"/>
                <w:sz w:val="24"/>
                <w:rtl/>
                <w:lang w:eastAsia="en-US"/>
              </w:rPr>
            </w:pPr>
            <w:r>
              <w:rPr>
                <w:sz w:val="24"/>
                <w:rtl/>
                <w:lang w:eastAsia="en-US"/>
              </w:rPr>
              <w:t>פקדונות</w:t>
            </w:r>
          </w:p>
        </w:tc>
        <w:tc>
          <w:tcPr>
            <w:tcW w:w="567" w:type="dxa"/>
          </w:tcPr>
          <w:p w14:paraId="23E4C9C0" w14:textId="77777777" w:rsidR="003C3C1A" w:rsidRPr="003C3C1A" w:rsidRDefault="003C3C1A" w:rsidP="003C3C1A">
            <w:pPr>
              <w:spacing w:line="240" w:lineRule="auto"/>
              <w:jc w:val="left"/>
              <w:rPr>
                <w:rStyle w:val="Hyperlink"/>
                <w:rtl/>
              </w:rPr>
            </w:pPr>
            <w:hyperlink w:anchor="Seif8" w:tooltip="פקדונות" w:history="1">
              <w:r w:rsidRPr="003C3C1A">
                <w:rPr>
                  <w:rStyle w:val="Hyperlink"/>
                </w:rPr>
                <w:t>Go</w:t>
              </w:r>
            </w:hyperlink>
          </w:p>
        </w:tc>
        <w:tc>
          <w:tcPr>
            <w:tcW w:w="850" w:type="dxa"/>
          </w:tcPr>
          <w:p w14:paraId="1B1C8678"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3C3C1A" w:rsidRPr="003C3C1A" w14:paraId="27370CE7" w14:textId="77777777">
        <w:tblPrEx>
          <w:tblCellMar>
            <w:top w:w="0" w:type="dxa"/>
            <w:bottom w:w="0" w:type="dxa"/>
          </w:tblCellMar>
        </w:tblPrEx>
        <w:tc>
          <w:tcPr>
            <w:tcW w:w="1247" w:type="dxa"/>
          </w:tcPr>
          <w:p w14:paraId="59EBFA62"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10 </w:t>
            </w:r>
          </w:p>
        </w:tc>
        <w:tc>
          <w:tcPr>
            <w:tcW w:w="5669" w:type="dxa"/>
          </w:tcPr>
          <w:p w14:paraId="4CF17909" w14:textId="77777777" w:rsidR="003C3C1A" w:rsidRPr="003C3C1A" w:rsidRDefault="003C3C1A" w:rsidP="003C3C1A">
            <w:pPr>
              <w:spacing w:line="240" w:lineRule="auto"/>
              <w:jc w:val="left"/>
              <w:rPr>
                <w:rFonts w:cs="Frankruhel"/>
                <w:sz w:val="24"/>
                <w:rtl/>
                <w:lang w:eastAsia="en-US"/>
              </w:rPr>
            </w:pPr>
            <w:r>
              <w:rPr>
                <w:sz w:val="24"/>
                <w:rtl/>
                <w:lang w:eastAsia="en-US"/>
              </w:rPr>
              <w:t>חוזה מיוחד</w:t>
            </w:r>
          </w:p>
        </w:tc>
        <w:tc>
          <w:tcPr>
            <w:tcW w:w="567" w:type="dxa"/>
          </w:tcPr>
          <w:p w14:paraId="66BD3CA3" w14:textId="77777777" w:rsidR="003C3C1A" w:rsidRPr="003C3C1A" w:rsidRDefault="003C3C1A" w:rsidP="003C3C1A">
            <w:pPr>
              <w:spacing w:line="240" w:lineRule="auto"/>
              <w:jc w:val="left"/>
              <w:rPr>
                <w:rStyle w:val="Hyperlink"/>
                <w:rtl/>
              </w:rPr>
            </w:pPr>
            <w:hyperlink w:anchor="Seif9" w:tooltip="חוזה מיוחד" w:history="1">
              <w:r w:rsidRPr="003C3C1A">
                <w:rPr>
                  <w:rStyle w:val="Hyperlink"/>
                </w:rPr>
                <w:t>Go</w:t>
              </w:r>
            </w:hyperlink>
          </w:p>
        </w:tc>
        <w:tc>
          <w:tcPr>
            <w:tcW w:w="850" w:type="dxa"/>
          </w:tcPr>
          <w:p w14:paraId="04CC286A"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3C3C1A" w:rsidRPr="003C3C1A" w14:paraId="079C30A3" w14:textId="77777777">
        <w:tblPrEx>
          <w:tblCellMar>
            <w:top w:w="0" w:type="dxa"/>
            <w:bottom w:w="0" w:type="dxa"/>
          </w:tblCellMar>
        </w:tblPrEx>
        <w:tc>
          <w:tcPr>
            <w:tcW w:w="1247" w:type="dxa"/>
          </w:tcPr>
          <w:p w14:paraId="05F6BBB5"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11 </w:t>
            </w:r>
          </w:p>
        </w:tc>
        <w:tc>
          <w:tcPr>
            <w:tcW w:w="5669" w:type="dxa"/>
          </w:tcPr>
          <w:p w14:paraId="658BD4A9" w14:textId="77777777" w:rsidR="003C3C1A" w:rsidRPr="003C3C1A" w:rsidRDefault="003C3C1A" w:rsidP="003C3C1A">
            <w:pPr>
              <w:spacing w:line="240" w:lineRule="auto"/>
              <w:jc w:val="left"/>
              <w:rPr>
                <w:rFonts w:cs="Frankruhel"/>
                <w:sz w:val="24"/>
                <w:rtl/>
                <w:lang w:eastAsia="en-US"/>
              </w:rPr>
            </w:pPr>
            <w:r>
              <w:rPr>
                <w:sz w:val="24"/>
                <w:rtl/>
                <w:lang w:eastAsia="en-US"/>
              </w:rPr>
              <w:t>מועד תשלום</w:t>
            </w:r>
          </w:p>
        </w:tc>
        <w:tc>
          <w:tcPr>
            <w:tcW w:w="567" w:type="dxa"/>
          </w:tcPr>
          <w:p w14:paraId="406A434B" w14:textId="77777777" w:rsidR="003C3C1A" w:rsidRPr="003C3C1A" w:rsidRDefault="003C3C1A" w:rsidP="003C3C1A">
            <w:pPr>
              <w:spacing w:line="240" w:lineRule="auto"/>
              <w:jc w:val="left"/>
              <w:rPr>
                <w:rStyle w:val="Hyperlink"/>
                <w:rtl/>
              </w:rPr>
            </w:pPr>
            <w:hyperlink w:anchor="Seif10" w:tooltip="מועד תשלום" w:history="1">
              <w:r w:rsidRPr="003C3C1A">
                <w:rPr>
                  <w:rStyle w:val="Hyperlink"/>
                </w:rPr>
                <w:t>Go</w:t>
              </w:r>
            </w:hyperlink>
          </w:p>
        </w:tc>
        <w:tc>
          <w:tcPr>
            <w:tcW w:w="850" w:type="dxa"/>
          </w:tcPr>
          <w:p w14:paraId="47A45D4D"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3C3C1A" w:rsidRPr="003C3C1A" w14:paraId="4B9985CC" w14:textId="77777777">
        <w:tblPrEx>
          <w:tblCellMar>
            <w:top w:w="0" w:type="dxa"/>
            <w:bottom w:w="0" w:type="dxa"/>
          </w:tblCellMar>
        </w:tblPrEx>
        <w:tc>
          <w:tcPr>
            <w:tcW w:w="1247" w:type="dxa"/>
          </w:tcPr>
          <w:p w14:paraId="0E0292A4"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12 </w:t>
            </w:r>
          </w:p>
        </w:tc>
        <w:tc>
          <w:tcPr>
            <w:tcW w:w="5669" w:type="dxa"/>
          </w:tcPr>
          <w:p w14:paraId="13C0649D" w14:textId="77777777" w:rsidR="003C3C1A" w:rsidRPr="003C3C1A" w:rsidRDefault="003C3C1A" w:rsidP="003C3C1A">
            <w:pPr>
              <w:spacing w:line="240" w:lineRule="auto"/>
              <w:jc w:val="left"/>
              <w:rPr>
                <w:rFonts w:cs="Frankruhel"/>
                <w:sz w:val="24"/>
                <w:rtl/>
                <w:lang w:eastAsia="en-US"/>
              </w:rPr>
            </w:pPr>
            <w:r>
              <w:rPr>
                <w:sz w:val="24"/>
                <w:rtl/>
                <w:lang w:eastAsia="en-US"/>
              </w:rPr>
              <w:t>חילופי צרכנים</w:t>
            </w:r>
          </w:p>
        </w:tc>
        <w:tc>
          <w:tcPr>
            <w:tcW w:w="567" w:type="dxa"/>
          </w:tcPr>
          <w:p w14:paraId="56E09601" w14:textId="77777777" w:rsidR="003C3C1A" w:rsidRPr="003C3C1A" w:rsidRDefault="003C3C1A" w:rsidP="003C3C1A">
            <w:pPr>
              <w:spacing w:line="240" w:lineRule="auto"/>
              <w:jc w:val="left"/>
              <w:rPr>
                <w:rStyle w:val="Hyperlink"/>
                <w:rtl/>
              </w:rPr>
            </w:pPr>
            <w:hyperlink w:anchor="Seif11" w:tooltip="חילופי צרכנים" w:history="1">
              <w:r w:rsidRPr="003C3C1A">
                <w:rPr>
                  <w:rStyle w:val="Hyperlink"/>
                </w:rPr>
                <w:t>Go</w:t>
              </w:r>
            </w:hyperlink>
          </w:p>
        </w:tc>
        <w:tc>
          <w:tcPr>
            <w:tcW w:w="850" w:type="dxa"/>
          </w:tcPr>
          <w:p w14:paraId="00E77C55"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3C3C1A" w:rsidRPr="003C3C1A" w14:paraId="4D91C67C" w14:textId="77777777">
        <w:tblPrEx>
          <w:tblCellMar>
            <w:top w:w="0" w:type="dxa"/>
            <w:bottom w:w="0" w:type="dxa"/>
          </w:tblCellMar>
        </w:tblPrEx>
        <w:tc>
          <w:tcPr>
            <w:tcW w:w="1247" w:type="dxa"/>
          </w:tcPr>
          <w:p w14:paraId="5BAEB06F"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13 </w:t>
            </w:r>
          </w:p>
        </w:tc>
        <w:tc>
          <w:tcPr>
            <w:tcW w:w="5669" w:type="dxa"/>
          </w:tcPr>
          <w:p w14:paraId="57B38902" w14:textId="77777777" w:rsidR="003C3C1A" w:rsidRPr="003C3C1A" w:rsidRDefault="003C3C1A" w:rsidP="003C3C1A">
            <w:pPr>
              <w:spacing w:line="240" w:lineRule="auto"/>
              <w:jc w:val="left"/>
              <w:rPr>
                <w:rFonts w:cs="Frankruhel"/>
                <w:sz w:val="24"/>
                <w:rtl/>
                <w:lang w:eastAsia="en-US"/>
              </w:rPr>
            </w:pPr>
            <w:r>
              <w:rPr>
                <w:sz w:val="24"/>
                <w:rtl/>
                <w:lang w:eastAsia="en-US"/>
              </w:rPr>
              <w:t>שימוש במים</w:t>
            </w:r>
          </w:p>
        </w:tc>
        <w:tc>
          <w:tcPr>
            <w:tcW w:w="567" w:type="dxa"/>
          </w:tcPr>
          <w:p w14:paraId="1D9C0724" w14:textId="77777777" w:rsidR="003C3C1A" w:rsidRPr="003C3C1A" w:rsidRDefault="003C3C1A" w:rsidP="003C3C1A">
            <w:pPr>
              <w:spacing w:line="240" w:lineRule="auto"/>
              <w:jc w:val="left"/>
              <w:rPr>
                <w:rStyle w:val="Hyperlink"/>
                <w:rtl/>
              </w:rPr>
            </w:pPr>
            <w:hyperlink w:anchor="Seif12" w:tooltip="שימוש במים" w:history="1">
              <w:r w:rsidRPr="003C3C1A">
                <w:rPr>
                  <w:rStyle w:val="Hyperlink"/>
                </w:rPr>
                <w:t>Go</w:t>
              </w:r>
            </w:hyperlink>
          </w:p>
        </w:tc>
        <w:tc>
          <w:tcPr>
            <w:tcW w:w="850" w:type="dxa"/>
          </w:tcPr>
          <w:p w14:paraId="05CABBC2"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3C3C1A" w:rsidRPr="003C3C1A" w14:paraId="3BBB3CE5" w14:textId="77777777">
        <w:tblPrEx>
          <w:tblCellMar>
            <w:top w:w="0" w:type="dxa"/>
            <w:bottom w:w="0" w:type="dxa"/>
          </w:tblCellMar>
        </w:tblPrEx>
        <w:tc>
          <w:tcPr>
            <w:tcW w:w="1247" w:type="dxa"/>
          </w:tcPr>
          <w:p w14:paraId="6C78680C"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14 </w:t>
            </w:r>
          </w:p>
        </w:tc>
        <w:tc>
          <w:tcPr>
            <w:tcW w:w="5669" w:type="dxa"/>
          </w:tcPr>
          <w:p w14:paraId="623C8EDE" w14:textId="77777777" w:rsidR="003C3C1A" w:rsidRPr="003C3C1A" w:rsidRDefault="003C3C1A" w:rsidP="003C3C1A">
            <w:pPr>
              <w:spacing w:line="240" w:lineRule="auto"/>
              <w:jc w:val="left"/>
              <w:rPr>
                <w:rFonts w:cs="Frankruhel"/>
                <w:sz w:val="24"/>
                <w:rtl/>
                <w:lang w:eastAsia="en-US"/>
              </w:rPr>
            </w:pPr>
            <w:r>
              <w:rPr>
                <w:sz w:val="24"/>
                <w:rtl/>
                <w:lang w:eastAsia="en-US"/>
              </w:rPr>
              <w:t>מכירת מים והעברתם</w:t>
            </w:r>
          </w:p>
        </w:tc>
        <w:tc>
          <w:tcPr>
            <w:tcW w:w="567" w:type="dxa"/>
          </w:tcPr>
          <w:p w14:paraId="4841B3E3" w14:textId="77777777" w:rsidR="003C3C1A" w:rsidRPr="003C3C1A" w:rsidRDefault="003C3C1A" w:rsidP="003C3C1A">
            <w:pPr>
              <w:spacing w:line="240" w:lineRule="auto"/>
              <w:jc w:val="left"/>
              <w:rPr>
                <w:rStyle w:val="Hyperlink"/>
                <w:rtl/>
              </w:rPr>
            </w:pPr>
            <w:hyperlink w:anchor="Seif22" w:tooltip="מכירת מים והעברתם" w:history="1">
              <w:r w:rsidRPr="003C3C1A">
                <w:rPr>
                  <w:rStyle w:val="Hyperlink"/>
                </w:rPr>
                <w:t>Go</w:t>
              </w:r>
            </w:hyperlink>
          </w:p>
        </w:tc>
        <w:tc>
          <w:tcPr>
            <w:tcW w:w="850" w:type="dxa"/>
          </w:tcPr>
          <w:p w14:paraId="1B9EF21F"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3C3C1A" w:rsidRPr="003C3C1A" w14:paraId="79092746" w14:textId="77777777">
        <w:tblPrEx>
          <w:tblCellMar>
            <w:top w:w="0" w:type="dxa"/>
            <w:bottom w:w="0" w:type="dxa"/>
          </w:tblCellMar>
        </w:tblPrEx>
        <w:tc>
          <w:tcPr>
            <w:tcW w:w="1247" w:type="dxa"/>
          </w:tcPr>
          <w:p w14:paraId="191BE86C"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15 </w:t>
            </w:r>
          </w:p>
        </w:tc>
        <w:tc>
          <w:tcPr>
            <w:tcW w:w="5669" w:type="dxa"/>
          </w:tcPr>
          <w:p w14:paraId="5EB038CC" w14:textId="77777777" w:rsidR="003C3C1A" w:rsidRPr="003C3C1A" w:rsidRDefault="003C3C1A" w:rsidP="003C3C1A">
            <w:pPr>
              <w:spacing w:line="240" w:lineRule="auto"/>
              <w:jc w:val="left"/>
              <w:rPr>
                <w:rFonts w:cs="Frankruhel"/>
                <w:sz w:val="24"/>
                <w:rtl/>
                <w:lang w:eastAsia="en-US"/>
              </w:rPr>
            </w:pPr>
            <w:r>
              <w:rPr>
                <w:sz w:val="24"/>
                <w:rtl/>
                <w:lang w:eastAsia="en-US"/>
              </w:rPr>
              <w:t>שמירה בפני זיהום</w:t>
            </w:r>
          </w:p>
        </w:tc>
        <w:tc>
          <w:tcPr>
            <w:tcW w:w="567" w:type="dxa"/>
          </w:tcPr>
          <w:p w14:paraId="297FC17A" w14:textId="77777777" w:rsidR="003C3C1A" w:rsidRPr="003C3C1A" w:rsidRDefault="003C3C1A" w:rsidP="003C3C1A">
            <w:pPr>
              <w:spacing w:line="240" w:lineRule="auto"/>
              <w:jc w:val="left"/>
              <w:rPr>
                <w:rStyle w:val="Hyperlink"/>
                <w:rtl/>
              </w:rPr>
            </w:pPr>
            <w:hyperlink w:anchor="Seif13" w:tooltip="שמירה בפני זיהום" w:history="1">
              <w:r w:rsidRPr="003C3C1A">
                <w:rPr>
                  <w:rStyle w:val="Hyperlink"/>
                </w:rPr>
                <w:t>Go</w:t>
              </w:r>
            </w:hyperlink>
          </w:p>
        </w:tc>
        <w:tc>
          <w:tcPr>
            <w:tcW w:w="850" w:type="dxa"/>
          </w:tcPr>
          <w:p w14:paraId="252E3738"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3C3C1A" w:rsidRPr="003C3C1A" w14:paraId="57F0ACF8" w14:textId="77777777">
        <w:tblPrEx>
          <w:tblCellMar>
            <w:top w:w="0" w:type="dxa"/>
            <w:bottom w:w="0" w:type="dxa"/>
          </w:tblCellMar>
        </w:tblPrEx>
        <w:tc>
          <w:tcPr>
            <w:tcW w:w="1247" w:type="dxa"/>
          </w:tcPr>
          <w:p w14:paraId="6F3490A7"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16 </w:t>
            </w:r>
          </w:p>
        </w:tc>
        <w:tc>
          <w:tcPr>
            <w:tcW w:w="5669" w:type="dxa"/>
          </w:tcPr>
          <w:p w14:paraId="4E9E49FB" w14:textId="77777777" w:rsidR="003C3C1A" w:rsidRPr="003C3C1A" w:rsidRDefault="003C3C1A" w:rsidP="003C3C1A">
            <w:pPr>
              <w:spacing w:line="240" w:lineRule="auto"/>
              <w:jc w:val="left"/>
              <w:rPr>
                <w:rFonts w:cs="Frankruhel"/>
                <w:sz w:val="24"/>
                <w:rtl/>
                <w:lang w:eastAsia="en-US"/>
              </w:rPr>
            </w:pPr>
            <w:r>
              <w:rPr>
                <w:sz w:val="24"/>
                <w:rtl/>
                <w:lang w:eastAsia="en-US"/>
              </w:rPr>
              <w:t>דרישה ל</w:t>
            </w:r>
          </w:p>
        </w:tc>
        <w:tc>
          <w:tcPr>
            <w:tcW w:w="567" w:type="dxa"/>
          </w:tcPr>
          <w:p w14:paraId="29891101" w14:textId="77777777" w:rsidR="003C3C1A" w:rsidRPr="003C3C1A" w:rsidRDefault="003C3C1A" w:rsidP="003C3C1A">
            <w:pPr>
              <w:spacing w:line="240" w:lineRule="auto"/>
              <w:jc w:val="left"/>
              <w:rPr>
                <w:rStyle w:val="Hyperlink"/>
                <w:rtl/>
              </w:rPr>
            </w:pPr>
            <w:hyperlink w:anchor="Seif14" w:tooltip="דרישה ל" w:history="1">
              <w:r w:rsidRPr="003C3C1A">
                <w:rPr>
                  <w:rStyle w:val="Hyperlink"/>
                </w:rPr>
                <w:t>Go</w:t>
              </w:r>
            </w:hyperlink>
          </w:p>
        </w:tc>
        <w:tc>
          <w:tcPr>
            <w:tcW w:w="850" w:type="dxa"/>
          </w:tcPr>
          <w:p w14:paraId="0A5E1FA5"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3C3C1A" w:rsidRPr="003C3C1A" w14:paraId="1A1D9630" w14:textId="77777777">
        <w:tblPrEx>
          <w:tblCellMar>
            <w:top w:w="0" w:type="dxa"/>
            <w:bottom w:w="0" w:type="dxa"/>
          </w:tblCellMar>
        </w:tblPrEx>
        <w:tc>
          <w:tcPr>
            <w:tcW w:w="1247" w:type="dxa"/>
          </w:tcPr>
          <w:p w14:paraId="4728907E"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17 </w:t>
            </w:r>
          </w:p>
        </w:tc>
        <w:tc>
          <w:tcPr>
            <w:tcW w:w="5669" w:type="dxa"/>
          </w:tcPr>
          <w:p w14:paraId="7A3C08E9" w14:textId="77777777" w:rsidR="003C3C1A" w:rsidRPr="003C3C1A" w:rsidRDefault="003C3C1A" w:rsidP="003C3C1A">
            <w:pPr>
              <w:spacing w:line="240" w:lineRule="auto"/>
              <w:jc w:val="left"/>
              <w:rPr>
                <w:rFonts w:cs="Frankruhel"/>
                <w:sz w:val="24"/>
                <w:rtl/>
                <w:lang w:eastAsia="en-US"/>
              </w:rPr>
            </w:pPr>
            <w:r>
              <w:rPr>
                <w:sz w:val="24"/>
                <w:rtl/>
                <w:lang w:eastAsia="en-US"/>
              </w:rPr>
              <w:t>אישור סכום הוצאות</w:t>
            </w:r>
          </w:p>
        </w:tc>
        <w:tc>
          <w:tcPr>
            <w:tcW w:w="567" w:type="dxa"/>
          </w:tcPr>
          <w:p w14:paraId="6C2EDC5C" w14:textId="77777777" w:rsidR="003C3C1A" w:rsidRPr="003C3C1A" w:rsidRDefault="003C3C1A" w:rsidP="003C3C1A">
            <w:pPr>
              <w:spacing w:line="240" w:lineRule="auto"/>
              <w:jc w:val="left"/>
              <w:rPr>
                <w:rStyle w:val="Hyperlink"/>
                <w:rtl/>
              </w:rPr>
            </w:pPr>
            <w:hyperlink w:anchor="Seif15" w:tooltip="אישור סכום הוצאות" w:history="1">
              <w:r w:rsidRPr="003C3C1A">
                <w:rPr>
                  <w:rStyle w:val="Hyperlink"/>
                </w:rPr>
                <w:t>Go</w:t>
              </w:r>
            </w:hyperlink>
          </w:p>
        </w:tc>
        <w:tc>
          <w:tcPr>
            <w:tcW w:w="850" w:type="dxa"/>
          </w:tcPr>
          <w:p w14:paraId="5CC8B03A"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3C3C1A" w:rsidRPr="003C3C1A" w14:paraId="43F5668C" w14:textId="77777777">
        <w:tblPrEx>
          <w:tblCellMar>
            <w:top w:w="0" w:type="dxa"/>
            <w:bottom w:w="0" w:type="dxa"/>
          </w:tblCellMar>
        </w:tblPrEx>
        <w:tc>
          <w:tcPr>
            <w:tcW w:w="1247" w:type="dxa"/>
          </w:tcPr>
          <w:p w14:paraId="7C175F3D"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18 </w:t>
            </w:r>
          </w:p>
        </w:tc>
        <w:tc>
          <w:tcPr>
            <w:tcW w:w="5669" w:type="dxa"/>
          </w:tcPr>
          <w:p w14:paraId="27ADA305" w14:textId="77777777" w:rsidR="003C3C1A" w:rsidRPr="003C3C1A" w:rsidRDefault="003C3C1A" w:rsidP="003C3C1A">
            <w:pPr>
              <w:spacing w:line="240" w:lineRule="auto"/>
              <w:jc w:val="left"/>
              <w:rPr>
                <w:rFonts w:cs="Frankruhel"/>
                <w:sz w:val="24"/>
                <w:rtl/>
                <w:lang w:eastAsia="en-US"/>
              </w:rPr>
            </w:pPr>
            <w:r>
              <w:rPr>
                <w:sz w:val="24"/>
                <w:rtl/>
                <w:lang w:eastAsia="en-US"/>
              </w:rPr>
              <w:t>ניתוק חיבור</w:t>
            </w:r>
          </w:p>
        </w:tc>
        <w:tc>
          <w:tcPr>
            <w:tcW w:w="567" w:type="dxa"/>
          </w:tcPr>
          <w:p w14:paraId="4B53B408" w14:textId="77777777" w:rsidR="003C3C1A" w:rsidRPr="003C3C1A" w:rsidRDefault="003C3C1A" w:rsidP="003C3C1A">
            <w:pPr>
              <w:spacing w:line="240" w:lineRule="auto"/>
              <w:jc w:val="left"/>
              <w:rPr>
                <w:rStyle w:val="Hyperlink"/>
                <w:rtl/>
              </w:rPr>
            </w:pPr>
            <w:hyperlink w:anchor="Seif16" w:tooltip="ניתוק חיבור" w:history="1">
              <w:r w:rsidRPr="003C3C1A">
                <w:rPr>
                  <w:rStyle w:val="Hyperlink"/>
                </w:rPr>
                <w:t>Go</w:t>
              </w:r>
            </w:hyperlink>
          </w:p>
        </w:tc>
        <w:tc>
          <w:tcPr>
            <w:tcW w:w="850" w:type="dxa"/>
          </w:tcPr>
          <w:p w14:paraId="652E801B"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3C3C1A" w:rsidRPr="003C3C1A" w14:paraId="1FD01A90" w14:textId="77777777">
        <w:tblPrEx>
          <w:tblCellMar>
            <w:top w:w="0" w:type="dxa"/>
            <w:bottom w:w="0" w:type="dxa"/>
          </w:tblCellMar>
        </w:tblPrEx>
        <w:tc>
          <w:tcPr>
            <w:tcW w:w="1247" w:type="dxa"/>
          </w:tcPr>
          <w:p w14:paraId="386BE16D"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19 </w:t>
            </w:r>
          </w:p>
        </w:tc>
        <w:tc>
          <w:tcPr>
            <w:tcW w:w="5669" w:type="dxa"/>
          </w:tcPr>
          <w:p w14:paraId="1DB3E0E6" w14:textId="77777777" w:rsidR="003C3C1A" w:rsidRPr="003C3C1A" w:rsidRDefault="003C3C1A" w:rsidP="003C3C1A">
            <w:pPr>
              <w:spacing w:line="240" w:lineRule="auto"/>
              <w:jc w:val="left"/>
              <w:rPr>
                <w:rFonts w:cs="Frankruhel"/>
                <w:sz w:val="24"/>
                <w:rtl/>
                <w:lang w:eastAsia="en-US"/>
              </w:rPr>
            </w:pPr>
            <w:r>
              <w:rPr>
                <w:sz w:val="24"/>
                <w:rtl/>
                <w:lang w:eastAsia="en-US"/>
              </w:rPr>
              <w:t>חידוש חיבור</w:t>
            </w:r>
          </w:p>
        </w:tc>
        <w:tc>
          <w:tcPr>
            <w:tcW w:w="567" w:type="dxa"/>
          </w:tcPr>
          <w:p w14:paraId="18C7AA47" w14:textId="77777777" w:rsidR="003C3C1A" w:rsidRPr="003C3C1A" w:rsidRDefault="003C3C1A" w:rsidP="003C3C1A">
            <w:pPr>
              <w:spacing w:line="240" w:lineRule="auto"/>
              <w:jc w:val="left"/>
              <w:rPr>
                <w:rStyle w:val="Hyperlink"/>
                <w:rtl/>
              </w:rPr>
            </w:pPr>
            <w:hyperlink w:anchor="Seif17" w:tooltip="חידוש חיבור" w:history="1">
              <w:r w:rsidRPr="003C3C1A">
                <w:rPr>
                  <w:rStyle w:val="Hyperlink"/>
                </w:rPr>
                <w:t>Go</w:t>
              </w:r>
            </w:hyperlink>
          </w:p>
        </w:tc>
        <w:tc>
          <w:tcPr>
            <w:tcW w:w="850" w:type="dxa"/>
          </w:tcPr>
          <w:p w14:paraId="3EDC2DA6"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3C3C1A" w:rsidRPr="003C3C1A" w14:paraId="06BEBA00" w14:textId="77777777">
        <w:tblPrEx>
          <w:tblCellMar>
            <w:top w:w="0" w:type="dxa"/>
            <w:bottom w:w="0" w:type="dxa"/>
          </w:tblCellMar>
        </w:tblPrEx>
        <w:tc>
          <w:tcPr>
            <w:tcW w:w="1247" w:type="dxa"/>
          </w:tcPr>
          <w:p w14:paraId="0D97D750"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20 </w:t>
            </w:r>
          </w:p>
        </w:tc>
        <w:tc>
          <w:tcPr>
            <w:tcW w:w="5669" w:type="dxa"/>
          </w:tcPr>
          <w:p w14:paraId="152BD91A" w14:textId="77777777" w:rsidR="003C3C1A" w:rsidRPr="003C3C1A" w:rsidRDefault="003C3C1A" w:rsidP="003C3C1A">
            <w:pPr>
              <w:spacing w:line="240" w:lineRule="auto"/>
              <w:jc w:val="left"/>
              <w:rPr>
                <w:rFonts w:cs="Frankruhel"/>
                <w:sz w:val="24"/>
                <w:rtl/>
                <w:lang w:eastAsia="en-US"/>
              </w:rPr>
            </w:pPr>
            <w:r>
              <w:rPr>
                <w:sz w:val="24"/>
                <w:rtl/>
                <w:lang w:eastAsia="en-US"/>
              </w:rPr>
              <w:t>רשות כניסה</w:t>
            </w:r>
          </w:p>
        </w:tc>
        <w:tc>
          <w:tcPr>
            <w:tcW w:w="567" w:type="dxa"/>
          </w:tcPr>
          <w:p w14:paraId="4E348765" w14:textId="77777777" w:rsidR="003C3C1A" w:rsidRPr="003C3C1A" w:rsidRDefault="003C3C1A" w:rsidP="003C3C1A">
            <w:pPr>
              <w:spacing w:line="240" w:lineRule="auto"/>
              <w:jc w:val="left"/>
              <w:rPr>
                <w:rStyle w:val="Hyperlink"/>
                <w:rtl/>
              </w:rPr>
            </w:pPr>
            <w:hyperlink w:anchor="Seif18" w:tooltip="רשות כניסה" w:history="1">
              <w:r w:rsidRPr="003C3C1A">
                <w:rPr>
                  <w:rStyle w:val="Hyperlink"/>
                </w:rPr>
                <w:t>Go</w:t>
              </w:r>
            </w:hyperlink>
          </w:p>
        </w:tc>
        <w:tc>
          <w:tcPr>
            <w:tcW w:w="850" w:type="dxa"/>
          </w:tcPr>
          <w:p w14:paraId="503B1C6F"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3C3C1A" w:rsidRPr="003C3C1A" w14:paraId="64FAAF9E" w14:textId="77777777">
        <w:tblPrEx>
          <w:tblCellMar>
            <w:top w:w="0" w:type="dxa"/>
            <w:bottom w:w="0" w:type="dxa"/>
          </w:tblCellMar>
        </w:tblPrEx>
        <w:tc>
          <w:tcPr>
            <w:tcW w:w="1247" w:type="dxa"/>
          </w:tcPr>
          <w:p w14:paraId="5DF24626"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21 </w:t>
            </w:r>
          </w:p>
        </w:tc>
        <w:tc>
          <w:tcPr>
            <w:tcW w:w="5669" w:type="dxa"/>
          </w:tcPr>
          <w:p w14:paraId="327A09D4" w14:textId="77777777" w:rsidR="003C3C1A" w:rsidRPr="003C3C1A" w:rsidRDefault="003C3C1A" w:rsidP="003C3C1A">
            <w:pPr>
              <w:spacing w:line="240" w:lineRule="auto"/>
              <w:jc w:val="left"/>
              <w:rPr>
                <w:rFonts w:cs="Frankruhel"/>
                <w:sz w:val="24"/>
                <w:rtl/>
                <w:lang w:eastAsia="en-US"/>
              </w:rPr>
            </w:pPr>
            <w:r>
              <w:rPr>
                <w:sz w:val="24"/>
                <w:rtl/>
                <w:lang w:eastAsia="en-US"/>
              </w:rPr>
              <w:t>ערר</w:t>
            </w:r>
          </w:p>
        </w:tc>
        <w:tc>
          <w:tcPr>
            <w:tcW w:w="567" w:type="dxa"/>
          </w:tcPr>
          <w:p w14:paraId="0ED7E4AF" w14:textId="77777777" w:rsidR="003C3C1A" w:rsidRPr="003C3C1A" w:rsidRDefault="003C3C1A" w:rsidP="003C3C1A">
            <w:pPr>
              <w:spacing w:line="240" w:lineRule="auto"/>
              <w:jc w:val="left"/>
              <w:rPr>
                <w:rStyle w:val="Hyperlink"/>
                <w:rtl/>
              </w:rPr>
            </w:pPr>
            <w:hyperlink w:anchor="Seif19" w:tooltip="ערר" w:history="1">
              <w:r w:rsidRPr="003C3C1A">
                <w:rPr>
                  <w:rStyle w:val="Hyperlink"/>
                </w:rPr>
                <w:t>Go</w:t>
              </w:r>
            </w:hyperlink>
          </w:p>
        </w:tc>
        <w:tc>
          <w:tcPr>
            <w:tcW w:w="850" w:type="dxa"/>
          </w:tcPr>
          <w:p w14:paraId="0B6CB8D0"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3C3C1A" w:rsidRPr="003C3C1A" w14:paraId="6D4AC8B1" w14:textId="77777777">
        <w:tblPrEx>
          <w:tblCellMar>
            <w:top w:w="0" w:type="dxa"/>
            <w:bottom w:w="0" w:type="dxa"/>
          </w:tblCellMar>
        </w:tblPrEx>
        <w:tc>
          <w:tcPr>
            <w:tcW w:w="1247" w:type="dxa"/>
          </w:tcPr>
          <w:p w14:paraId="0030391D"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22 </w:t>
            </w:r>
          </w:p>
        </w:tc>
        <w:tc>
          <w:tcPr>
            <w:tcW w:w="5669" w:type="dxa"/>
          </w:tcPr>
          <w:p w14:paraId="550BB28C" w14:textId="77777777" w:rsidR="003C3C1A" w:rsidRPr="003C3C1A" w:rsidRDefault="003C3C1A" w:rsidP="003C3C1A">
            <w:pPr>
              <w:spacing w:line="240" w:lineRule="auto"/>
              <w:jc w:val="left"/>
              <w:rPr>
                <w:rFonts w:cs="Frankruhel"/>
                <w:sz w:val="24"/>
                <w:rtl/>
                <w:lang w:eastAsia="en-US"/>
              </w:rPr>
            </w:pPr>
            <w:r>
              <w:rPr>
                <w:sz w:val="24"/>
                <w:rtl/>
                <w:lang w:eastAsia="en-US"/>
              </w:rPr>
              <w:t>מסירת הודעה</w:t>
            </w:r>
          </w:p>
        </w:tc>
        <w:tc>
          <w:tcPr>
            <w:tcW w:w="567" w:type="dxa"/>
          </w:tcPr>
          <w:p w14:paraId="3CCD9AB9" w14:textId="77777777" w:rsidR="003C3C1A" w:rsidRPr="003C3C1A" w:rsidRDefault="003C3C1A" w:rsidP="003C3C1A">
            <w:pPr>
              <w:spacing w:line="240" w:lineRule="auto"/>
              <w:jc w:val="left"/>
              <w:rPr>
                <w:rStyle w:val="Hyperlink"/>
                <w:rtl/>
              </w:rPr>
            </w:pPr>
            <w:hyperlink w:anchor="Seif20" w:tooltip="מסירת הודעה" w:history="1">
              <w:r w:rsidRPr="003C3C1A">
                <w:rPr>
                  <w:rStyle w:val="Hyperlink"/>
                </w:rPr>
                <w:t>Go</w:t>
              </w:r>
            </w:hyperlink>
          </w:p>
        </w:tc>
        <w:tc>
          <w:tcPr>
            <w:tcW w:w="850" w:type="dxa"/>
          </w:tcPr>
          <w:p w14:paraId="36B588B8"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3C3C1A" w:rsidRPr="003C3C1A" w14:paraId="44742E64" w14:textId="77777777">
        <w:tblPrEx>
          <w:tblCellMar>
            <w:top w:w="0" w:type="dxa"/>
            <w:bottom w:w="0" w:type="dxa"/>
          </w:tblCellMar>
        </w:tblPrEx>
        <w:tc>
          <w:tcPr>
            <w:tcW w:w="1247" w:type="dxa"/>
          </w:tcPr>
          <w:p w14:paraId="690223F0"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23 </w:t>
            </w:r>
          </w:p>
        </w:tc>
        <w:tc>
          <w:tcPr>
            <w:tcW w:w="5669" w:type="dxa"/>
          </w:tcPr>
          <w:p w14:paraId="12298EEC" w14:textId="77777777" w:rsidR="003C3C1A" w:rsidRPr="003C3C1A" w:rsidRDefault="003C3C1A" w:rsidP="003C3C1A">
            <w:pPr>
              <w:spacing w:line="240" w:lineRule="auto"/>
              <w:jc w:val="left"/>
              <w:rPr>
                <w:rFonts w:cs="Frankruhel"/>
                <w:sz w:val="24"/>
                <w:rtl/>
                <w:lang w:eastAsia="en-US"/>
              </w:rPr>
            </w:pPr>
            <w:r>
              <w:rPr>
                <w:sz w:val="24"/>
                <w:rtl/>
                <w:lang w:eastAsia="en-US"/>
              </w:rPr>
              <w:t>הצמדה למדד</w:t>
            </w:r>
          </w:p>
        </w:tc>
        <w:tc>
          <w:tcPr>
            <w:tcW w:w="567" w:type="dxa"/>
          </w:tcPr>
          <w:p w14:paraId="5F5CBA51" w14:textId="77777777" w:rsidR="003C3C1A" w:rsidRPr="003C3C1A" w:rsidRDefault="003C3C1A" w:rsidP="003C3C1A">
            <w:pPr>
              <w:spacing w:line="240" w:lineRule="auto"/>
              <w:jc w:val="left"/>
              <w:rPr>
                <w:rStyle w:val="Hyperlink"/>
                <w:rtl/>
              </w:rPr>
            </w:pPr>
            <w:hyperlink w:anchor="Seif21" w:tooltip="הצמדה למדד" w:history="1">
              <w:r w:rsidRPr="003C3C1A">
                <w:rPr>
                  <w:rStyle w:val="Hyperlink"/>
                </w:rPr>
                <w:t>Go</w:t>
              </w:r>
            </w:hyperlink>
          </w:p>
        </w:tc>
        <w:tc>
          <w:tcPr>
            <w:tcW w:w="850" w:type="dxa"/>
          </w:tcPr>
          <w:p w14:paraId="03649351"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3C3C1A" w:rsidRPr="003C3C1A" w14:paraId="49C3AE19" w14:textId="77777777">
        <w:tblPrEx>
          <w:tblCellMar>
            <w:top w:w="0" w:type="dxa"/>
            <w:bottom w:w="0" w:type="dxa"/>
          </w:tblCellMar>
        </w:tblPrEx>
        <w:tc>
          <w:tcPr>
            <w:tcW w:w="1247" w:type="dxa"/>
          </w:tcPr>
          <w:p w14:paraId="3824935C"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24 </w:t>
            </w:r>
          </w:p>
        </w:tc>
        <w:tc>
          <w:tcPr>
            <w:tcW w:w="5669" w:type="dxa"/>
          </w:tcPr>
          <w:p w14:paraId="6E3612E0" w14:textId="77777777" w:rsidR="003C3C1A" w:rsidRPr="003C3C1A" w:rsidRDefault="003C3C1A" w:rsidP="003C3C1A">
            <w:pPr>
              <w:spacing w:line="240" w:lineRule="auto"/>
              <w:jc w:val="left"/>
              <w:rPr>
                <w:rFonts w:cs="Frankruhel"/>
                <w:sz w:val="24"/>
                <w:rtl/>
                <w:lang w:eastAsia="en-US"/>
              </w:rPr>
            </w:pPr>
            <w:r>
              <w:rPr>
                <w:sz w:val="24"/>
                <w:rtl/>
                <w:lang w:eastAsia="en-US"/>
              </w:rPr>
              <w:t>הוראת שעה</w:t>
            </w:r>
          </w:p>
        </w:tc>
        <w:tc>
          <w:tcPr>
            <w:tcW w:w="567" w:type="dxa"/>
          </w:tcPr>
          <w:p w14:paraId="2B7F0F24" w14:textId="77777777" w:rsidR="003C3C1A" w:rsidRPr="003C3C1A" w:rsidRDefault="003C3C1A" w:rsidP="003C3C1A">
            <w:pPr>
              <w:spacing w:line="240" w:lineRule="auto"/>
              <w:jc w:val="left"/>
              <w:rPr>
                <w:rStyle w:val="Hyperlink"/>
                <w:rtl/>
              </w:rPr>
            </w:pPr>
            <w:hyperlink w:anchor="Seif24" w:tooltip="הוראת שעה" w:history="1">
              <w:r w:rsidRPr="003C3C1A">
                <w:rPr>
                  <w:rStyle w:val="Hyperlink"/>
                </w:rPr>
                <w:t>Go</w:t>
              </w:r>
            </w:hyperlink>
          </w:p>
        </w:tc>
        <w:tc>
          <w:tcPr>
            <w:tcW w:w="850" w:type="dxa"/>
          </w:tcPr>
          <w:p w14:paraId="4474A3FB"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Seif24</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3C3C1A" w:rsidRPr="003C3C1A" w14:paraId="4E578F3F" w14:textId="77777777">
        <w:tblPrEx>
          <w:tblCellMar>
            <w:top w:w="0" w:type="dxa"/>
            <w:bottom w:w="0" w:type="dxa"/>
          </w:tblCellMar>
        </w:tblPrEx>
        <w:tc>
          <w:tcPr>
            <w:tcW w:w="1247" w:type="dxa"/>
          </w:tcPr>
          <w:p w14:paraId="72FACDB8" w14:textId="77777777" w:rsidR="003C3C1A" w:rsidRPr="003C3C1A" w:rsidRDefault="003C3C1A" w:rsidP="003C3C1A">
            <w:pPr>
              <w:spacing w:line="240" w:lineRule="auto"/>
              <w:jc w:val="left"/>
              <w:rPr>
                <w:rFonts w:cs="Frankruhel"/>
                <w:sz w:val="24"/>
                <w:rtl/>
                <w:lang w:eastAsia="en-US"/>
              </w:rPr>
            </w:pPr>
            <w:r>
              <w:rPr>
                <w:sz w:val="24"/>
                <w:rtl/>
                <w:lang w:eastAsia="en-US"/>
              </w:rPr>
              <w:t xml:space="preserve">סעיף 25 </w:t>
            </w:r>
          </w:p>
        </w:tc>
        <w:tc>
          <w:tcPr>
            <w:tcW w:w="5669" w:type="dxa"/>
          </w:tcPr>
          <w:p w14:paraId="1AB3077A" w14:textId="77777777" w:rsidR="003C3C1A" w:rsidRPr="003C3C1A" w:rsidRDefault="003C3C1A" w:rsidP="003C3C1A">
            <w:pPr>
              <w:spacing w:line="240" w:lineRule="auto"/>
              <w:jc w:val="left"/>
              <w:rPr>
                <w:rFonts w:cs="Frankruhel"/>
                <w:sz w:val="24"/>
                <w:rtl/>
                <w:lang w:eastAsia="en-US"/>
              </w:rPr>
            </w:pPr>
            <w:r>
              <w:rPr>
                <w:sz w:val="24"/>
                <w:rtl/>
                <w:lang w:eastAsia="en-US"/>
              </w:rPr>
              <w:t>הוראת מעבר</w:t>
            </w:r>
          </w:p>
        </w:tc>
        <w:tc>
          <w:tcPr>
            <w:tcW w:w="567" w:type="dxa"/>
          </w:tcPr>
          <w:p w14:paraId="6132A211" w14:textId="77777777" w:rsidR="003C3C1A" w:rsidRPr="003C3C1A" w:rsidRDefault="003C3C1A" w:rsidP="003C3C1A">
            <w:pPr>
              <w:spacing w:line="240" w:lineRule="auto"/>
              <w:jc w:val="left"/>
              <w:rPr>
                <w:rStyle w:val="Hyperlink"/>
                <w:rtl/>
              </w:rPr>
            </w:pPr>
            <w:hyperlink w:anchor="Seif25" w:tooltip="הוראת מעבר" w:history="1">
              <w:r w:rsidRPr="003C3C1A">
                <w:rPr>
                  <w:rStyle w:val="Hyperlink"/>
                </w:rPr>
                <w:t>Go</w:t>
              </w:r>
            </w:hyperlink>
          </w:p>
        </w:tc>
        <w:tc>
          <w:tcPr>
            <w:tcW w:w="850" w:type="dxa"/>
          </w:tcPr>
          <w:p w14:paraId="6E8062B4"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Seif25</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3C3C1A" w:rsidRPr="003C3C1A" w14:paraId="3D98E785" w14:textId="77777777">
        <w:tblPrEx>
          <w:tblCellMar>
            <w:top w:w="0" w:type="dxa"/>
            <w:bottom w:w="0" w:type="dxa"/>
          </w:tblCellMar>
        </w:tblPrEx>
        <w:tc>
          <w:tcPr>
            <w:tcW w:w="1247" w:type="dxa"/>
          </w:tcPr>
          <w:p w14:paraId="101F4778" w14:textId="77777777" w:rsidR="003C3C1A" w:rsidRPr="003C3C1A" w:rsidRDefault="003C3C1A" w:rsidP="003C3C1A">
            <w:pPr>
              <w:spacing w:line="240" w:lineRule="auto"/>
              <w:jc w:val="left"/>
              <w:rPr>
                <w:rFonts w:cs="Frankruhel"/>
                <w:sz w:val="24"/>
                <w:rtl/>
                <w:lang w:eastAsia="en-US"/>
              </w:rPr>
            </w:pPr>
          </w:p>
        </w:tc>
        <w:tc>
          <w:tcPr>
            <w:tcW w:w="5669" w:type="dxa"/>
          </w:tcPr>
          <w:p w14:paraId="1B05896F" w14:textId="77777777" w:rsidR="003C3C1A" w:rsidRPr="003C3C1A" w:rsidRDefault="003C3C1A" w:rsidP="003C3C1A">
            <w:pPr>
              <w:spacing w:line="240" w:lineRule="auto"/>
              <w:jc w:val="left"/>
              <w:rPr>
                <w:rFonts w:cs="Frankruhel"/>
                <w:sz w:val="24"/>
                <w:rtl/>
                <w:lang w:eastAsia="en-US"/>
              </w:rPr>
            </w:pPr>
            <w:r>
              <w:rPr>
                <w:sz w:val="24"/>
                <w:rtl/>
                <w:lang w:eastAsia="en-US"/>
              </w:rPr>
              <w:t>תוספת</w:t>
            </w:r>
          </w:p>
        </w:tc>
        <w:tc>
          <w:tcPr>
            <w:tcW w:w="567" w:type="dxa"/>
          </w:tcPr>
          <w:p w14:paraId="3E761BB3" w14:textId="77777777" w:rsidR="003C3C1A" w:rsidRPr="003C3C1A" w:rsidRDefault="003C3C1A" w:rsidP="003C3C1A">
            <w:pPr>
              <w:spacing w:line="240" w:lineRule="auto"/>
              <w:jc w:val="left"/>
              <w:rPr>
                <w:rStyle w:val="Hyperlink"/>
                <w:rtl/>
              </w:rPr>
            </w:pPr>
            <w:hyperlink w:anchor="med0" w:tooltip="תוספת" w:history="1">
              <w:r w:rsidRPr="003C3C1A">
                <w:rPr>
                  <w:rStyle w:val="Hyperlink"/>
                </w:rPr>
                <w:t>Go</w:t>
              </w:r>
            </w:hyperlink>
          </w:p>
        </w:tc>
        <w:tc>
          <w:tcPr>
            <w:tcW w:w="850" w:type="dxa"/>
          </w:tcPr>
          <w:p w14:paraId="54117A97" w14:textId="77777777" w:rsidR="003C3C1A" w:rsidRPr="003C3C1A" w:rsidRDefault="003C3C1A" w:rsidP="003C3C1A">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med0</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bl>
    <w:p w14:paraId="2DF6AC0A" w14:textId="77777777" w:rsidR="00B05808" w:rsidRDefault="00B05808">
      <w:pPr>
        <w:pStyle w:val="big-header"/>
        <w:ind w:left="0" w:right="1134"/>
        <w:rPr>
          <w:rFonts w:cs="FrankRuehl"/>
          <w:sz w:val="32"/>
          <w:rtl/>
          <w:lang w:eastAsia="en-US"/>
        </w:rPr>
      </w:pPr>
    </w:p>
    <w:p w14:paraId="6B32C37D" w14:textId="77777777" w:rsidR="00B05808" w:rsidRDefault="00B05808" w:rsidP="005408AD">
      <w:pPr>
        <w:pStyle w:val="big-header"/>
        <w:ind w:left="0" w:right="1134"/>
        <w:rPr>
          <w:rFonts w:cs="FrankRuehl"/>
          <w:sz w:val="32"/>
          <w:rtl/>
          <w:lang w:eastAsia="en-US"/>
        </w:rPr>
      </w:pPr>
      <w:r>
        <w:rPr>
          <w:rtl/>
          <w:lang w:eastAsia="en-US"/>
        </w:rPr>
        <w:br w:type="page"/>
      </w:r>
      <w:r w:rsidR="005408AD">
        <w:rPr>
          <w:rFonts w:cs="FrankRuehl" w:hint="cs"/>
          <w:sz w:val="32"/>
          <w:rtl/>
          <w:lang w:eastAsia="en-US"/>
        </w:rPr>
        <w:lastRenderedPageBreak/>
        <w:t>חוק עזר לכפר-סבא (אספקת מים), תשנ"ד-1994</w:t>
      </w:r>
      <w:r>
        <w:rPr>
          <w:rStyle w:val="a6"/>
          <w:rFonts w:cs="FrankRuehl"/>
          <w:sz w:val="32"/>
          <w:rtl/>
          <w:lang w:eastAsia="en-US"/>
        </w:rPr>
        <w:footnoteReference w:customMarkFollows="1" w:id="1"/>
        <w:t>*</w:t>
      </w:r>
    </w:p>
    <w:p w14:paraId="158273AC" w14:textId="77777777" w:rsidR="00B05808" w:rsidRDefault="00BF3F03" w:rsidP="005408AD">
      <w:pPr>
        <w:pStyle w:val="P00"/>
        <w:spacing w:before="72"/>
        <w:ind w:left="0" w:right="1134"/>
        <w:rPr>
          <w:rFonts w:cs="FrankRuehl" w:hint="cs"/>
          <w:rtl/>
          <w:lang w:eastAsia="en-US"/>
        </w:rPr>
      </w:pPr>
      <w:r>
        <w:rPr>
          <w:rFonts w:cs="FrankRuehl" w:hint="cs"/>
          <w:rtl/>
          <w:lang w:eastAsia="en-US"/>
        </w:rPr>
        <w:tab/>
      </w:r>
      <w:r w:rsidR="00B05808">
        <w:rPr>
          <w:rFonts w:cs="FrankRuehl"/>
          <w:rtl/>
          <w:lang w:eastAsia="en-US"/>
        </w:rPr>
        <w:t xml:space="preserve">בתוקף סמכותה לפי סעיפים </w:t>
      </w:r>
      <w:r w:rsidR="005408AD">
        <w:rPr>
          <w:rFonts w:cs="FrankRuehl" w:hint="cs"/>
          <w:rtl/>
          <w:lang w:eastAsia="en-US"/>
        </w:rPr>
        <w:t xml:space="preserve">238, </w:t>
      </w:r>
      <w:r w:rsidR="00B05808">
        <w:rPr>
          <w:rFonts w:cs="FrankRuehl"/>
          <w:rtl/>
          <w:lang w:eastAsia="en-US"/>
        </w:rPr>
        <w:t>250</w:t>
      </w:r>
      <w:r w:rsidR="005408AD">
        <w:rPr>
          <w:rFonts w:cs="FrankRuehl" w:hint="cs"/>
          <w:rtl/>
          <w:lang w:eastAsia="en-US"/>
        </w:rPr>
        <w:t>,</w:t>
      </w:r>
      <w:r w:rsidR="00B05808">
        <w:rPr>
          <w:rFonts w:cs="FrankRuehl"/>
          <w:rtl/>
          <w:lang w:eastAsia="en-US"/>
        </w:rPr>
        <w:t xml:space="preserve"> 251 </w:t>
      </w:r>
      <w:r w:rsidR="004A4AE3">
        <w:rPr>
          <w:rFonts w:cs="FrankRuehl" w:hint="cs"/>
          <w:rtl/>
          <w:lang w:eastAsia="en-US"/>
        </w:rPr>
        <w:t xml:space="preserve">ו-254 </w:t>
      </w:r>
      <w:r w:rsidR="00B05808">
        <w:rPr>
          <w:rFonts w:cs="FrankRuehl"/>
          <w:rtl/>
          <w:lang w:eastAsia="en-US"/>
        </w:rPr>
        <w:t>לפקודת העיר</w:t>
      </w:r>
      <w:r w:rsidR="00B05808">
        <w:rPr>
          <w:rFonts w:cs="FrankRuehl" w:hint="cs"/>
          <w:rtl/>
          <w:lang w:eastAsia="en-US"/>
        </w:rPr>
        <w:t>י</w:t>
      </w:r>
      <w:r w:rsidR="00B05808">
        <w:rPr>
          <w:rFonts w:cs="FrankRuehl"/>
          <w:rtl/>
          <w:lang w:eastAsia="en-US"/>
        </w:rPr>
        <w:t>ות</w:t>
      </w:r>
      <w:r w:rsidR="00B05808">
        <w:rPr>
          <w:rFonts w:cs="FrankRuehl" w:hint="cs"/>
          <w:rtl/>
          <w:lang w:eastAsia="en-US"/>
        </w:rPr>
        <w:t xml:space="preserve">, </w:t>
      </w:r>
      <w:r w:rsidR="00B05808">
        <w:rPr>
          <w:rFonts w:cs="FrankRuehl"/>
          <w:rtl/>
          <w:lang w:eastAsia="en-US"/>
        </w:rPr>
        <w:t>מתקינה מועצת עי</w:t>
      </w:r>
      <w:r w:rsidR="00B05808">
        <w:rPr>
          <w:rFonts w:cs="FrankRuehl" w:hint="cs"/>
          <w:rtl/>
          <w:lang w:eastAsia="en-US"/>
        </w:rPr>
        <w:t>רי</w:t>
      </w:r>
      <w:r w:rsidR="005408AD">
        <w:rPr>
          <w:rFonts w:cs="FrankRuehl" w:hint="cs"/>
          <w:rtl/>
          <w:lang w:eastAsia="en-US"/>
        </w:rPr>
        <w:t>י</w:t>
      </w:r>
      <w:r w:rsidR="00B05808">
        <w:rPr>
          <w:rFonts w:cs="FrankRuehl"/>
          <w:rtl/>
          <w:lang w:eastAsia="en-US"/>
        </w:rPr>
        <w:t xml:space="preserve">ת </w:t>
      </w:r>
      <w:r w:rsidR="005408AD">
        <w:rPr>
          <w:rFonts w:cs="FrankRuehl" w:hint="cs"/>
          <w:rtl/>
          <w:lang w:eastAsia="en-US"/>
        </w:rPr>
        <w:t xml:space="preserve">כפר סבא </w:t>
      </w:r>
      <w:r w:rsidR="00B05808">
        <w:rPr>
          <w:rFonts w:cs="FrankRuehl"/>
          <w:rtl/>
          <w:lang w:eastAsia="en-US"/>
        </w:rPr>
        <w:t>חוק עזר</w:t>
      </w:r>
      <w:r w:rsidR="00B05808">
        <w:rPr>
          <w:rFonts w:cs="FrankRuehl" w:hint="cs"/>
          <w:rtl/>
          <w:lang w:eastAsia="en-US"/>
        </w:rPr>
        <w:t xml:space="preserve"> זה:</w:t>
      </w:r>
    </w:p>
    <w:p w14:paraId="489C3845" w14:textId="77777777" w:rsidR="00B05808" w:rsidRDefault="00B05808">
      <w:pPr>
        <w:pStyle w:val="P00"/>
        <w:spacing w:before="72"/>
        <w:ind w:left="0" w:right="1134"/>
        <w:rPr>
          <w:rStyle w:val="default"/>
          <w:rFonts w:hint="cs"/>
          <w:rtl/>
          <w:lang w:eastAsia="en-US"/>
        </w:rPr>
      </w:pPr>
      <w:bookmarkStart w:id="0" w:name="Seif1"/>
      <w:bookmarkEnd w:id="0"/>
      <w:r>
        <w:rPr>
          <w:lang w:val="he-IL"/>
        </w:rPr>
        <w:pict w14:anchorId="3B2475D7">
          <v:rect id="_x0000_s1026" style="position:absolute;left:0;text-align:left;margin-left:464.5pt;margin-top:8.05pt;width:75.05pt;height:12.4pt;z-index:251645440" o:allowincell="f" filled="f" stroked="f" strokecolor="lime" strokeweight=".25pt">
            <v:textbox style="mso-next-textbox:#_x0000_s1026" inset="0,0,0,0">
              <w:txbxContent>
                <w:p w14:paraId="75962698" w14:textId="77777777" w:rsidR="00922CDD" w:rsidRDefault="00922CDD">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1.</w:t>
      </w:r>
      <w:r>
        <w:rPr>
          <w:rStyle w:val="big-number"/>
          <w:rFonts w:cs="Miriam"/>
          <w:rtl/>
          <w:lang w:eastAsia="en-US"/>
        </w:rPr>
        <w:tab/>
      </w:r>
      <w:r>
        <w:rPr>
          <w:rStyle w:val="default"/>
          <w:rFonts w:hint="cs"/>
          <w:rtl/>
          <w:lang w:eastAsia="en-US"/>
        </w:rPr>
        <w:t xml:space="preserve">בחוק עזר זה </w:t>
      </w:r>
      <w:r>
        <w:rPr>
          <w:rStyle w:val="default"/>
          <w:rFonts w:hint="eastAsia"/>
          <w:rtl/>
          <w:lang w:eastAsia="en-US"/>
        </w:rPr>
        <w:t>–</w:t>
      </w:r>
    </w:p>
    <w:p w14:paraId="2C277E0B" w14:textId="77777777" w:rsidR="00B05808" w:rsidRDefault="00B05808" w:rsidP="00F541C7">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"אבזר" </w:t>
      </w:r>
      <w:r>
        <w:rPr>
          <w:rFonts w:cs="FrankRuehl" w:hint="cs"/>
          <w:rtl/>
          <w:lang w:eastAsia="en-US"/>
        </w:rPr>
        <w:t>–</w:t>
      </w:r>
      <w:r w:rsidR="004A4AE3">
        <w:rPr>
          <w:rFonts w:cs="FrankRuehl" w:hint="cs"/>
          <w:rtl/>
          <w:lang w:eastAsia="en-US"/>
        </w:rPr>
        <w:t xml:space="preserve"> </w:t>
      </w:r>
      <w:r w:rsidR="008B611C">
        <w:rPr>
          <w:rFonts w:cs="FrankRuehl" w:hint="cs"/>
          <w:rtl/>
          <w:lang w:eastAsia="en-US"/>
        </w:rPr>
        <w:t xml:space="preserve">כל חלק </w:t>
      </w:r>
      <w:r w:rsidR="00F541C7">
        <w:rPr>
          <w:rFonts w:cs="FrankRuehl" w:hint="cs"/>
          <w:rtl/>
          <w:lang w:eastAsia="en-US"/>
        </w:rPr>
        <w:t>א</w:t>
      </w:r>
      <w:r w:rsidR="008B611C">
        <w:rPr>
          <w:rFonts w:cs="FrankRuehl" w:hint="cs"/>
          <w:rtl/>
          <w:lang w:eastAsia="en-US"/>
        </w:rPr>
        <w:t>ו</w:t>
      </w:r>
      <w:r w:rsidR="00F541C7">
        <w:rPr>
          <w:rFonts w:cs="FrankRuehl" w:hint="cs"/>
          <w:rtl/>
          <w:lang w:eastAsia="en-US"/>
        </w:rPr>
        <w:t xml:space="preserve"> </w:t>
      </w:r>
      <w:r w:rsidR="008B611C">
        <w:rPr>
          <w:rFonts w:cs="FrankRuehl" w:hint="cs"/>
          <w:rtl/>
          <w:lang w:eastAsia="en-US"/>
        </w:rPr>
        <w:t>חלק לוואי, המשמש או המיועד לשמש מרכיב של רשת פרטית או של מפעל מים</w:t>
      </w:r>
      <w:r w:rsidR="00F541C7">
        <w:rPr>
          <w:rFonts w:cs="FrankRuehl" w:hint="cs"/>
          <w:rtl/>
          <w:lang w:eastAsia="en-US"/>
        </w:rPr>
        <w:t xml:space="preserve"> או של מפעל מים פרטי, וכן מיתקן או מכשיר הקשור באספקת מים לנכס</w:t>
      </w:r>
      <w:r>
        <w:rPr>
          <w:rFonts w:cs="FrankRuehl"/>
          <w:rtl/>
          <w:lang w:eastAsia="en-US"/>
        </w:rPr>
        <w:t>;</w:t>
      </w:r>
    </w:p>
    <w:p w14:paraId="021B30B6" w14:textId="77777777" w:rsidR="00087BB5" w:rsidRDefault="00087BB5" w:rsidP="00F541C7">
      <w:pPr>
        <w:pStyle w:val="P00"/>
        <w:spacing w:before="72"/>
        <w:ind w:left="0" w:right="1134"/>
        <w:rPr>
          <w:rFonts w:cs="FrankRuehl" w:hint="cs"/>
          <w:rtl/>
          <w:lang w:eastAsia="en-US"/>
        </w:rPr>
      </w:pPr>
      <w:r>
        <w:rPr>
          <w:rFonts w:cs="FrankRuehl" w:hint="cs"/>
          <w:rtl/>
          <w:lang w:eastAsia="en-US"/>
        </w:rPr>
        <w:tab/>
        <w:t xml:space="preserve">"בעל נכס" </w:t>
      </w:r>
      <w:r>
        <w:rPr>
          <w:rFonts w:cs="FrankRuehl"/>
          <w:rtl/>
          <w:lang w:eastAsia="en-US"/>
        </w:rPr>
        <w:t>–</w:t>
      </w:r>
      <w:r>
        <w:rPr>
          <w:rFonts w:cs="FrankRuehl" w:hint="cs"/>
          <w:rtl/>
          <w:lang w:eastAsia="en-US"/>
        </w:rPr>
        <w:t xml:space="preserve"> בעל</w:t>
      </w:r>
      <w:r w:rsidR="00F541C7">
        <w:rPr>
          <w:rFonts w:cs="FrankRuehl" w:hint="cs"/>
          <w:rtl/>
          <w:lang w:eastAsia="en-US"/>
        </w:rPr>
        <w:t>ו</w:t>
      </w:r>
      <w:r>
        <w:rPr>
          <w:rFonts w:cs="FrankRuehl" w:hint="cs"/>
          <w:rtl/>
          <w:lang w:eastAsia="en-US"/>
        </w:rPr>
        <w:t xml:space="preserve"> הרשום של נכס</w:t>
      </w:r>
      <w:r w:rsidR="00F541C7">
        <w:rPr>
          <w:rFonts w:cs="FrankRuehl" w:hint="cs"/>
          <w:rtl/>
          <w:lang w:eastAsia="en-US"/>
        </w:rPr>
        <w:t xml:space="preserve"> או חוכרו</w:t>
      </w:r>
      <w:r>
        <w:rPr>
          <w:rFonts w:cs="FrankRuehl" w:hint="cs"/>
          <w:rtl/>
          <w:lang w:eastAsia="en-US"/>
        </w:rPr>
        <w:t>, לרבות מי שזכאי לה</w:t>
      </w:r>
      <w:r w:rsidR="00F541C7">
        <w:rPr>
          <w:rFonts w:cs="FrankRuehl" w:hint="cs"/>
          <w:rtl/>
          <w:lang w:eastAsia="en-US"/>
        </w:rPr>
        <w:t>י</w:t>
      </w:r>
      <w:r>
        <w:rPr>
          <w:rFonts w:cs="FrankRuehl" w:hint="cs"/>
          <w:rtl/>
          <w:lang w:eastAsia="en-US"/>
        </w:rPr>
        <w:t>רשם כבעל</w:t>
      </w:r>
      <w:r w:rsidR="00F541C7">
        <w:rPr>
          <w:rFonts w:cs="FrankRuehl" w:hint="cs"/>
          <w:rtl/>
          <w:lang w:eastAsia="en-US"/>
        </w:rPr>
        <w:t xml:space="preserve"> או</w:t>
      </w:r>
      <w:r>
        <w:rPr>
          <w:rFonts w:cs="FrankRuehl" w:hint="cs"/>
          <w:rtl/>
          <w:lang w:eastAsia="en-US"/>
        </w:rPr>
        <w:t xml:space="preserve"> </w:t>
      </w:r>
      <w:r w:rsidR="00F541C7">
        <w:rPr>
          <w:rFonts w:cs="FrankRuehl" w:hint="cs"/>
          <w:rtl/>
          <w:lang w:eastAsia="en-US"/>
        </w:rPr>
        <w:t>כ</w:t>
      </w:r>
      <w:r>
        <w:rPr>
          <w:rFonts w:cs="FrankRuehl" w:hint="cs"/>
          <w:rtl/>
          <w:lang w:eastAsia="en-US"/>
        </w:rPr>
        <w:t>חוכר לדורות;</w:t>
      </w:r>
    </w:p>
    <w:p w14:paraId="682858E2" w14:textId="77777777" w:rsidR="00087BB5" w:rsidRDefault="00087BB5" w:rsidP="00F541C7">
      <w:pPr>
        <w:pStyle w:val="P00"/>
        <w:spacing w:before="72"/>
        <w:ind w:left="0" w:right="1134"/>
        <w:rPr>
          <w:rFonts w:cs="FrankRuehl" w:hint="cs"/>
          <w:rtl/>
          <w:lang w:eastAsia="en-US"/>
        </w:rPr>
      </w:pPr>
      <w:r>
        <w:rPr>
          <w:rFonts w:cs="FrankRuehl" w:hint="cs"/>
          <w:rtl/>
          <w:lang w:eastAsia="en-US"/>
        </w:rPr>
        <w:tab/>
        <w:t xml:space="preserve">"הל"ת" </w:t>
      </w:r>
      <w:r>
        <w:rPr>
          <w:rFonts w:cs="FrankRuehl"/>
          <w:rtl/>
          <w:lang w:eastAsia="en-US"/>
        </w:rPr>
        <w:t>–</w:t>
      </w:r>
      <w:r>
        <w:rPr>
          <w:rFonts w:cs="FrankRuehl" w:hint="cs"/>
          <w:rtl/>
          <w:lang w:eastAsia="en-US"/>
        </w:rPr>
        <w:t xml:space="preserve"> הוראות למיתקני תברואה (הל"ת), התש"ל-1970</w:t>
      </w:r>
      <w:r w:rsidR="00F541C7">
        <w:rPr>
          <w:rFonts w:cs="FrankRuehl" w:hint="cs"/>
          <w:rtl/>
          <w:lang w:eastAsia="en-US"/>
        </w:rPr>
        <w:t>,</w:t>
      </w:r>
      <w:r>
        <w:rPr>
          <w:rFonts w:cs="FrankRuehl" w:hint="cs"/>
          <w:rtl/>
          <w:lang w:eastAsia="en-US"/>
        </w:rPr>
        <w:t xml:space="preserve"> שא</w:t>
      </w:r>
      <w:r w:rsidR="00F541C7">
        <w:rPr>
          <w:rFonts w:cs="FrankRuehl" w:hint="cs"/>
          <w:rtl/>
          <w:lang w:eastAsia="en-US"/>
        </w:rPr>
        <w:t>ו</w:t>
      </w:r>
      <w:r>
        <w:rPr>
          <w:rFonts w:cs="FrankRuehl" w:hint="cs"/>
          <w:rtl/>
          <w:lang w:eastAsia="en-US"/>
        </w:rPr>
        <w:t>שר</w:t>
      </w:r>
      <w:r w:rsidR="00F541C7">
        <w:rPr>
          <w:rFonts w:cs="FrankRuehl" w:hint="cs"/>
          <w:rtl/>
          <w:lang w:eastAsia="en-US"/>
        </w:rPr>
        <w:t>ו</w:t>
      </w:r>
      <w:r>
        <w:rPr>
          <w:rFonts w:cs="FrankRuehl" w:hint="cs"/>
          <w:rtl/>
          <w:lang w:eastAsia="en-US"/>
        </w:rPr>
        <w:t xml:space="preserve"> </w:t>
      </w:r>
      <w:r w:rsidR="00F541C7">
        <w:rPr>
          <w:rFonts w:cs="FrankRuehl" w:hint="cs"/>
          <w:rtl/>
          <w:lang w:eastAsia="en-US"/>
        </w:rPr>
        <w:t xml:space="preserve">ביד </w:t>
      </w:r>
      <w:r>
        <w:rPr>
          <w:rFonts w:cs="FrankRuehl" w:hint="cs"/>
          <w:rtl/>
          <w:lang w:eastAsia="en-US"/>
        </w:rPr>
        <w:t>שר הפנים לאחר התייעצות עם המועצה הארצית לתכנון ולבניה</w:t>
      </w:r>
      <w:r w:rsidR="00F541C7">
        <w:rPr>
          <w:rFonts w:cs="FrankRuehl" w:hint="cs"/>
          <w:rtl/>
          <w:lang w:eastAsia="en-US"/>
        </w:rPr>
        <w:t>,</w:t>
      </w:r>
      <w:r>
        <w:rPr>
          <w:rFonts w:cs="FrankRuehl" w:hint="cs"/>
          <w:rtl/>
          <w:lang w:eastAsia="en-US"/>
        </w:rPr>
        <w:t xml:space="preserve"> </w:t>
      </w:r>
      <w:r w:rsidR="00F541C7">
        <w:rPr>
          <w:rFonts w:cs="FrankRuehl" w:hint="cs"/>
          <w:rtl/>
          <w:lang w:eastAsia="en-US"/>
        </w:rPr>
        <w:t>כפי שיתוקנו מזמן לזמן, ש</w:t>
      </w:r>
      <w:r>
        <w:rPr>
          <w:rFonts w:cs="FrankRuehl" w:hint="cs"/>
          <w:rtl/>
          <w:lang w:eastAsia="en-US"/>
        </w:rPr>
        <w:t>עותק מהן מופקד במשרדי כל ועדה מקומית;</w:t>
      </w:r>
    </w:p>
    <w:p w14:paraId="6EE6BABB" w14:textId="77777777" w:rsidR="00087BB5" w:rsidRDefault="00087BB5" w:rsidP="00087BB5">
      <w:pPr>
        <w:pStyle w:val="P00"/>
        <w:spacing w:before="72"/>
        <w:ind w:left="0" w:right="1134"/>
        <w:rPr>
          <w:rFonts w:cs="FrankRuehl" w:hint="cs"/>
          <w:rtl/>
          <w:lang w:eastAsia="en-US"/>
        </w:rPr>
      </w:pPr>
      <w:r>
        <w:rPr>
          <w:rFonts w:cs="FrankRuehl" w:hint="cs"/>
          <w:rtl/>
          <w:lang w:eastAsia="en-US"/>
        </w:rPr>
        <w:tab/>
        <w:t xml:space="preserve">"המנהל" </w:t>
      </w:r>
      <w:r>
        <w:rPr>
          <w:rFonts w:cs="FrankRuehl"/>
          <w:rtl/>
          <w:lang w:eastAsia="en-US"/>
        </w:rPr>
        <w:t>–</w:t>
      </w:r>
      <w:r>
        <w:rPr>
          <w:rFonts w:cs="FrankRuehl" w:hint="cs"/>
          <w:rtl/>
          <w:lang w:eastAsia="en-US"/>
        </w:rPr>
        <w:t xml:space="preserve"> מנהל מחלקת המים של העיריה לרבות אדם אחר שמיתנה המועצה למלא את תפקידי המנהל לענין חוק עזר זה, וכן אדם שהמנהל העביר אליו בכתב מסמכויותיו לפי חוק עזר זה;</w:t>
      </w:r>
    </w:p>
    <w:p w14:paraId="2496869B" w14:textId="77777777" w:rsidR="00087BB5" w:rsidRDefault="00087BB5" w:rsidP="00F541C7">
      <w:pPr>
        <w:pStyle w:val="P00"/>
        <w:spacing w:before="72"/>
        <w:ind w:left="0" w:right="1134"/>
        <w:rPr>
          <w:rFonts w:cs="FrankRuehl" w:hint="cs"/>
          <w:rtl/>
          <w:lang w:eastAsia="en-US"/>
        </w:rPr>
      </w:pPr>
      <w:r>
        <w:rPr>
          <w:rFonts w:cs="FrankRuehl" w:hint="cs"/>
          <w:rtl/>
          <w:lang w:eastAsia="en-US"/>
        </w:rPr>
        <w:tab/>
        <w:t>"</w:t>
      </w:r>
      <w:r w:rsidR="00F541C7">
        <w:rPr>
          <w:rFonts w:cs="FrankRuehl" w:hint="cs"/>
          <w:rtl/>
          <w:lang w:eastAsia="en-US"/>
        </w:rPr>
        <w:t xml:space="preserve">חיבור למפעל מים" </w:t>
      </w:r>
      <w:r w:rsidR="00F541C7">
        <w:rPr>
          <w:rFonts w:cs="FrankRuehl"/>
          <w:rtl/>
          <w:lang w:eastAsia="en-US"/>
        </w:rPr>
        <w:t>–</w:t>
      </w:r>
      <w:r w:rsidR="00F541C7">
        <w:rPr>
          <w:rFonts w:cs="FrankRuehl" w:hint="cs"/>
          <w:rtl/>
          <w:lang w:eastAsia="en-US"/>
        </w:rPr>
        <w:t xml:space="preserve"> אבזר או אבזרים המקשרים בין מפעל מים לבין רשת פרטית</w:t>
      </w:r>
      <w:r>
        <w:rPr>
          <w:rFonts w:cs="FrankRuehl" w:hint="cs"/>
          <w:rtl/>
          <w:lang w:eastAsia="en-US"/>
        </w:rPr>
        <w:t>;</w:t>
      </w:r>
    </w:p>
    <w:p w14:paraId="3DB6A6B9" w14:textId="77777777" w:rsidR="00087BB5" w:rsidRDefault="00087BB5" w:rsidP="00087BB5">
      <w:pPr>
        <w:pStyle w:val="P00"/>
        <w:spacing w:before="72"/>
        <w:ind w:left="0" w:right="1134"/>
        <w:rPr>
          <w:rFonts w:cs="FrankRuehl" w:hint="cs"/>
          <w:rtl/>
          <w:lang w:eastAsia="en-US"/>
        </w:rPr>
      </w:pPr>
      <w:r>
        <w:rPr>
          <w:rFonts w:cs="FrankRuehl" w:hint="cs"/>
          <w:rtl/>
          <w:lang w:eastAsia="en-US"/>
        </w:rPr>
        <w:tab/>
        <w:t xml:space="preserve">"מבדקה" </w:t>
      </w:r>
      <w:r>
        <w:rPr>
          <w:rFonts w:cs="FrankRuehl"/>
          <w:rtl/>
          <w:lang w:eastAsia="en-US"/>
        </w:rPr>
        <w:t>–</w:t>
      </w:r>
      <w:r>
        <w:rPr>
          <w:rFonts w:cs="FrankRuehl" w:hint="cs"/>
          <w:rtl/>
          <w:lang w:eastAsia="en-US"/>
        </w:rPr>
        <w:t xml:space="preserve"> כמשמעותה בתקנות מדידת מים (מדי מים), התשמ"ח-1988</w:t>
      </w:r>
      <w:r w:rsidR="00F541C7">
        <w:rPr>
          <w:rFonts w:cs="FrankRuehl" w:hint="cs"/>
          <w:rtl/>
          <w:lang w:eastAsia="en-US"/>
        </w:rPr>
        <w:t xml:space="preserve"> (להלן </w:t>
      </w:r>
      <w:r w:rsidR="00F541C7">
        <w:rPr>
          <w:rFonts w:cs="FrankRuehl"/>
          <w:rtl/>
          <w:lang w:eastAsia="en-US"/>
        </w:rPr>
        <w:t>–</w:t>
      </w:r>
      <w:r w:rsidR="00F541C7">
        <w:rPr>
          <w:rFonts w:cs="FrankRuehl" w:hint="cs"/>
          <w:rtl/>
          <w:lang w:eastAsia="en-US"/>
        </w:rPr>
        <w:t xml:space="preserve"> תקנות המים</w:t>
      </w:r>
      <w:r>
        <w:rPr>
          <w:rFonts w:cs="FrankRuehl" w:hint="cs"/>
          <w:rtl/>
          <w:lang w:eastAsia="en-US"/>
        </w:rPr>
        <w:t>;</w:t>
      </w:r>
    </w:p>
    <w:p w14:paraId="2326ECD0" w14:textId="77777777" w:rsidR="00087BB5" w:rsidRDefault="00F541C7" w:rsidP="00F67FFC">
      <w:pPr>
        <w:pStyle w:val="P00"/>
        <w:spacing w:before="72"/>
        <w:ind w:left="0" w:right="1134"/>
        <w:rPr>
          <w:rFonts w:cs="FrankRuehl" w:hint="cs"/>
          <w:rtl/>
          <w:lang w:eastAsia="en-US"/>
        </w:rPr>
      </w:pPr>
      <w:r>
        <w:rPr>
          <w:rFonts w:cs="FrankRuehl" w:hint="cs"/>
          <w:rtl/>
          <w:lang w:eastAsia="en-US"/>
        </w:rPr>
        <w:tab/>
        <w:t>"מד-</w:t>
      </w:r>
      <w:r w:rsidR="00087BB5">
        <w:rPr>
          <w:rFonts w:cs="FrankRuehl" w:hint="cs"/>
          <w:rtl/>
          <w:lang w:eastAsia="en-US"/>
        </w:rPr>
        <w:t xml:space="preserve">מים" </w:t>
      </w:r>
      <w:r w:rsidR="00087BB5">
        <w:rPr>
          <w:rFonts w:cs="FrankRuehl"/>
          <w:rtl/>
          <w:lang w:eastAsia="en-US"/>
        </w:rPr>
        <w:t>–</w:t>
      </w:r>
      <w:r w:rsidR="00087BB5">
        <w:rPr>
          <w:rFonts w:cs="FrankRuehl" w:hint="cs"/>
          <w:rtl/>
          <w:lang w:eastAsia="en-US"/>
        </w:rPr>
        <w:t xml:space="preserve"> </w:t>
      </w:r>
      <w:r w:rsidR="00F67FFC">
        <w:rPr>
          <w:rFonts w:cs="FrankRuehl" w:hint="cs"/>
          <w:rtl/>
          <w:lang w:eastAsia="en-US"/>
        </w:rPr>
        <w:t>מכשיר או מיתקן כמשמעותו בתקנות המים, המשמש למדידה ולסיכום של כמות מים המסופקת בצינורות לנכס</w:t>
      </w:r>
      <w:r w:rsidR="00087BB5">
        <w:rPr>
          <w:rFonts w:cs="FrankRuehl" w:hint="cs"/>
          <w:rtl/>
          <w:lang w:eastAsia="en-US"/>
        </w:rPr>
        <w:t>;</w:t>
      </w:r>
    </w:p>
    <w:p w14:paraId="2757A6BB" w14:textId="77777777" w:rsidR="00F67FFC" w:rsidRDefault="00F67FFC" w:rsidP="00F67FFC">
      <w:pPr>
        <w:pStyle w:val="P00"/>
        <w:spacing w:before="72"/>
        <w:ind w:left="0" w:right="1134"/>
        <w:rPr>
          <w:rFonts w:cs="FrankRuehl" w:hint="cs"/>
          <w:rtl/>
          <w:lang w:eastAsia="en-US"/>
        </w:rPr>
      </w:pPr>
      <w:r>
        <w:rPr>
          <w:rFonts w:cs="FrankRuehl" w:hint="cs"/>
          <w:rtl/>
          <w:lang w:eastAsia="en-US"/>
        </w:rPr>
        <w:tab/>
        <w:t xml:space="preserve">"מד-מים ייחודי" </w:t>
      </w:r>
      <w:r>
        <w:rPr>
          <w:rFonts w:cs="FrankRuehl"/>
          <w:rtl/>
          <w:lang w:eastAsia="en-US"/>
        </w:rPr>
        <w:t>–</w:t>
      </w:r>
      <w:r>
        <w:rPr>
          <w:rFonts w:cs="FrankRuehl" w:hint="cs"/>
          <w:rtl/>
          <w:lang w:eastAsia="en-US"/>
        </w:rPr>
        <w:t xml:space="preserve"> מד-מים המשמש יותר מצרכן אחד בנכס אחד או יותר;</w:t>
      </w:r>
    </w:p>
    <w:p w14:paraId="68A40C21" w14:textId="77777777" w:rsidR="00B42995" w:rsidRDefault="00F67FFC" w:rsidP="00F67FFC">
      <w:pPr>
        <w:pStyle w:val="P00"/>
        <w:spacing w:before="72"/>
        <w:ind w:left="0" w:right="1134"/>
        <w:rPr>
          <w:rFonts w:cs="FrankRuehl" w:hint="cs"/>
          <w:rtl/>
          <w:lang w:eastAsia="en-US"/>
        </w:rPr>
      </w:pPr>
      <w:r>
        <w:rPr>
          <w:rFonts w:cs="FrankRuehl" w:hint="cs"/>
          <w:rtl/>
          <w:lang w:eastAsia="en-US"/>
        </w:rPr>
        <w:tab/>
        <w:t>"מד-</w:t>
      </w:r>
      <w:r w:rsidR="00B42995">
        <w:rPr>
          <w:rFonts w:cs="FrankRuehl" w:hint="cs"/>
          <w:rtl/>
          <w:lang w:eastAsia="en-US"/>
        </w:rPr>
        <w:t xml:space="preserve">מים כללי" </w:t>
      </w:r>
      <w:r w:rsidR="00B42995">
        <w:rPr>
          <w:rFonts w:cs="FrankRuehl"/>
          <w:rtl/>
          <w:lang w:eastAsia="en-US"/>
        </w:rPr>
        <w:t>–</w:t>
      </w:r>
      <w:r>
        <w:rPr>
          <w:rFonts w:cs="FrankRuehl" w:hint="cs"/>
          <w:rtl/>
          <w:lang w:eastAsia="en-US"/>
        </w:rPr>
        <w:t xml:space="preserve"> מד-</w:t>
      </w:r>
      <w:r w:rsidR="00B42995">
        <w:rPr>
          <w:rFonts w:cs="FrankRuehl" w:hint="cs"/>
          <w:rtl/>
          <w:lang w:eastAsia="en-US"/>
        </w:rPr>
        <w:t xml:space="preserve">מים המשמש נכס אחד או יותר </w:t>
      </w:r>
      <w:r>
        <w:rPr>
          <w:rFonts w:cs="FrankRuehl" w:hint="cs"/>
          <w:rtl/>
          <w:lang w:eastAsia="en-US"/>
        </w:rPr>
        <w:t>ובלבד שבאותו נכס יש נוסף לו</w:t>
      </w:r>
      <w:r w:rsidR="00B42995">
        <w:rPr>
          <w:rFonts w:cs="FrankRuehl" w:hint="cs"/>
          <w:rtl/>
          <w:lang w:eastAsia="en-US"/>
        </w:rPr>
        <w:t xml:space="preserve"> </w:t>
      </w:r>
      <w:r>
        <w:rPr>
          <w:rFonts w:cs="FrankRuehl" w:hint="cs"/>
          <w:rtl/>
          <w:lang w:eastAsia="en-US"/>
        </w:rPr>
        <w:t>מד-</w:t>
      </w:r>
      <w:r w:rsidR="00B42995">
        <w:rPr>
          <w:rFonts w:cs="FrankRuehl" w:hint="cs"/>
          <w:rtl/>
          <w:lang w:eastAsia="en-US"/>
        </w:rPr>
        <w:t>מים נפרד אחד</w:t>
      </w:r>
      <w:r>
        <w:rPr>
          <w:rFonts w:cs="FrankRuehl" w:hint="cs"/>
          <w:rtl/>
          <w:lang w:eastAsia="en-US"/>
        </w:rPr>
        <w:t xml:space="preserve"> לפחות</w:t>
      </w:r>
      <w:r w:rsidR="00B42995">
        <w:rPr>
          <w:rFonts w:cs="FrankRuehl" w:hint="cs"/>
          <w:rtl/>
          <w:lang w:eastAsia="en-US"/>
        </w:rPr>
        <w:t>;</w:t>
      </w:r>
    </w:p>
    <w:p w14:paraId="787230AA" w14:textId="77777777" w:rsidR="00B42995" w:rsidRDefault="00F67FFC" w:rsidP="00F67FFC">
      <w:pPr>
        <w:pStyle w:val="P00"/>
        <w:spacing w:before="72"/>
        <w:ind w:left="0" w:right="1134"/>
        <w:rPr>
          <w:rFonts w:cs="FrankRuehl" w:hint="cs"/>
          <w:rtl/>
          <w:lang w:eastAsia="en-US"/>
        </w:rPr>
      </w:pPr>
      <w:r>
        <w:rPr>
          <w:rFonts w:cs="FrankRuehl" w:hint="cs"/>
          <w:rtl/>
          <w:lang w:eastAsia="en-US"/>
        </w:rPr>
        <w:tab/>
        <w:t>"מד-</w:t>
      </w:r>
      <w:r w:rsidR="00B42995">
        <w:rPr>
          <w:rFonts w:cs="FrankRuehl" w:hint="cs"/>
          <w:rtl/>
          <w:lang w:eastAsia="en-US"/>
        </w:rPr>
        <w:t xml:space="preserve">מים נפרד" </w:t>
      </w:r>
      <w:r w:rsidR="00B42995">
        <w:rPr>
          <w:rFonts w:cs="FrankRuehl"/>
          <w:rtl/>
          <w:lang w:eastAsia="en-US"/>
        </w:rPr>
        <w:t>–</w:t>
      </w:r>
      <w:r>
        <w:rPr>
          <w:rFonts w:cs="FrankRuehl" w:hint="cs"/>
          <w:rtl/>
          <w:lang w:eastAsia="en-US"/>
        </w:rPr>
        <w:t xml:space="preserve"> מד-</w:t>
      </w:r>
      <w:r w:rsidR="00B42995">
        <w:rPr>
          <w:rFonts w:cs="FrankRuehl" w:hint="cs"/>
          <w:rtl/>
          <w:lang w:eastAsia="en-US"/>
        </w:rPr>
        <w:t xml:space="preserve">מים המשמש צרכן אחד </w:t>
      </w:r>
      <w:r>
        <w:rPr>
          <w:rFonts w:cs="FrankRuehl" w:hint="cs"/>
          <w:rtl/>
          <w:lang w:eastAsia="en-US"/>
        </w:rPr>
        <w:t>לצריכה למגורים, לעסק, למלאכה, לחקלאות, לגינון, לתעשיה, לבניה או כיוצא בהם, ו</w:t>
      </w:r>
      <w:r w:rsidR="00B42995">
        <w:rPr>
          <w:rFonts w:cs="FrankRuehl" w:hint="cs"/>
          <w:rtl/>
          <w:lang w:eastAsia="en-US"/>
        </w:rPr>
        <w:t xml:space="preserve">בלבד </w:t>
      </w:r>
      <w:r>
        <w:rPr>
          <w:rFonts w:cs="FrankRuehl" w:hint="cs"/>
          <w:rtl/>
          <w:lang w:eastAsia="en-US"/>
        </w:rPr>
        <w:t xml:space="preserve">שבאותו נכס </w:t>
      </w:r>
      <w:r w:rsidR="00B42995">
        <w:rPr>
          <w:rFonts w:cs="FrankRuehl" w:hint="cs"/>
          <w:rtl/>
          <w:lang w:eastAsia="en-US"/>
        </w:rPr>
        <w:t xml:space="preserve">יש </w:t>
      </w:r>
      <w:r>
        <w:rPr>
          <w:rFonts w:cs="FrankRuehl" w:hint="cs"/>
          <w:rtl/>
          <w:lang w:eastAsia="en-US"/>
        </w:rPr>
        <w:t>בנוסף מד-</w:t>
      </w:r>
      <w:r w:rsidR="00B42995">
        <w:rPr>
          <w:rFonts w:cs="FrankRuehl" w:hint="cs"/>
          <w:rtl/>
          <w:lang w:eastAsia="en-US"/>
        </w:rPr>
        <w:t>מים כללי;</w:t>
      </w:r>
    </w:p>
    <w:p w14:paraId="4FC1F26D" w14:textId="77777777" w:rsidR="00087BB5" w:rsidRDefault="00087BB5" w:rsidP="00F67FFC">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F67FFC">
        <w:rPr>
          <w:rFonts w:cs="FrankRuehl" w:hint="cs"/>
          <w:rtl/>
          <w:lang w:eastAsia="en-US"/>
        </w:rPr>
        <w:t xml:space="preserve">מועצה" </w:t>
      </w:r>
      <w:r w:rsidR="00F67FFC">
        <w:rPr>
          <w:rFonts w:cs="FrankRuehl"/>
          <w:rtl/>
          <w:lang w:eastAsia="en-US"/>
        </w:rPr>
        <w:t>–</w:t>
      </w:r>
      <w:r w:rsidR="00F67FFC">
        <w:rPr>
          <w:rFonts w:cs="FrankRuehl" w:hint="cs"/>
          <w:rtl/>
          <w:lang w:eastAsia="en-US"/>
        </w:rPr>
        <w:t xml:space="preserve"> מועצת העיריה</w:t>
      </w:r>
      <w:r>
        <w:rPr>
          <w:rFonts w:cs="FrankRuehl" w:hint="cs"/>
          <w:rtl/>
          <w:lang w:eastAsia="en-US"/>
        </w:rPr>
        <w:t>;</w:t>
      </w:r>
    </w:p>
    <w:p w14:paraId="5E7E256C" w14:textId="77777777" w:rsidR="00F67FFC" w:rsidRDefault="00F67FFC" w:rsidP="00F67FFC">
      <w:pPr>
        <w:pStyle w:val="P00"/>
        <w:spacing w:before="72"/>
        <w:ind w:left="0" w:right="1134"/>
        <w:rPr>
          <w:rFonts w:cs="FrankRuehl" w:hint="cs"/>
          <w:rtl/>
          <w:lang w:eastAsia="en-US"/>
        </w:rPr>
      </w:pPr>
      <w:r>
        <w:rPr>
          <w:rFonts w:cs="FrankRuehl" w:hint="cs"/>
          <w:rtl/>
          <w:lang w:eastAsia="en-US"/>
        </w:rPr>
        <w:tab/>
        <w:t xml:space="preserve">"מנהל" </w:t>
      </w:r>
      <w:r>
        <w:rPr>
          <w:rFonts w:cs="FrankRuehl"/>
          <w:rtl/>
          <w:lang w:eastAsia="en-US"/>
        </w:rPr>
        <w:t>–</w:t>
      </w:r>
      <w:r>
        <w:rPr>
          <w:rFonts w:cs="FrankRuehl" w:hint="cs"/>
          <w:rtl/>
          <w:lang w:eastAsia="en-US"/>
        </w:rPr>
        <w:t xml:space="preserve"> הנהלת מפעל המים של ספק המים וכן מי שההנהלה העבירה אליו מסמכויותיה לפי חוק עזר זה;</w:t>
      </w:r>
    </w:p>
    <w:p w14:paraId="286E9AAB" w14:textId="77777777" w:rsidR="00F67FFC" w:rsidRDefault="00F67FFC" w:rsidP="00F67FFC">
      <w:pPr>
        <w:pStyle w:val="P00"/>
        <w:spacing w:before="72"/>
        <w:ind w:left="0" w:right="1134"/>
        <w:rPr>
          <w:rFonts w:cs="FrankRuehl" w:hint="cs"/>
          <w:rtl/>
          <w:lang w:eastAsia="en-US"/>
        </w:rPr>
      </w:pPr>
      <w:r>
        <w:rPr>
          <w:rFonts w:cs="FrankRuehl" w:hint="cs"/>
          <w:rtl/>
          <w:lang w:eastAsia="en-US"/>
        </w:rPr>
        <w:tab/>
        <w:t xml:space="preserve">"מפעל מים" </w:t>
      </w:r>
      <w:r>
        <w:rPr>
          <w:rFonts w:cs="FrankRuehl"/>
          <w:rtl/>
          <w:lang w:eastAsia="en-US"/>
        </w:rPr>
        <w:t>–</w:t>
      </w:r>
      <w:r>
        <w:rPr>
          <w:rFonts w:cs="FrankRuehl" w:hint="cs"/>
          <w:rtl/>
          <w:lang w:eastAsia="en-US"/>
        </w:rPr>
        <w:t xml:space="preserve"> כל האבזרים, לרבות באר, קידוח, מבנה, וכל מיתקן או מכשיר, שבבעלות ספק המים או העיריה, המשמשים או המיועדים לשמש לשאיבת מים, לאגירתם, להעברתם, לאספקתם או לטיפול בהם בדרך אחרת, למעט רשת פרטית;</w:t>
      </w:r>
    </w:p>
    <w:p w14:paraId="36306451" w14:textId="77777777" w:rsidR="00F67FFC" w:rsidRDefault="00F67FFC" w:rsidP="00F67FFC">
      <w:pPr>
        <w:pStyle w:val="P00"/>
        <w:spacing w:before="72"/>
        <w:ind w:left="0" w:right="1134"/>
        <w:rPr>
          <w:rFonts w:cs="FrankRuehl" w:hint="cs"/>
          <w:rtl/>
          <w:lang w:eastAsia="en-US"/>
        </w:rPr>
      </w:pPr>
      <w:r>
        <w:rPr>
          <w:rFonts w:cs="FrankRuehl" w:hint="cs"/>
          <w:rtl/>
          <w:lang w:eastAsia="en-US"/>
        </w:rPr>
        <w:tab/>
        <w:t xml:space="preserve">"מפעל מים פרטי" </w:t>
      </w:r>
      <w:r>
        <w:rPr>
          <w:rFonts w:cs="FrankRuehl"/>
          <w:rtl/>
          <w:lang w:eastAsia="en-US"/>
        </w:rPr>
        <w:t>–</w:t>
      </w:r>
      <w:r>
        <w:rPr>
          <w:rFonts w:cs="FrankRuehl" w:hint="cs"/>
          <w:rtl/>
          <w:lang w:eastAsia="en-US"/>
        </w:rPr>
        <w:t xml:space="preserve"> מפעל מים בבעלות פרטית;</w:t>
      </w:r>
    </w:p>
    <w:p w14:paraId="79855B3A" w14:textId="77777777" w:rsidR="00087BB5" w:rsidRDefault="00087BB5" w:rsidP="00F67FFC">
      <w:pPr>
        <w:pStyle w:val="P00"/>
        <w:spacing w:before="72"/>
        <w:ind w:left="0" w:right="1134"/>
        <w:rPr>
          <w:rFonts w:cs="FrankRuehl" w:hint="cs"/>
          <w:rtl/>
          <w:lang w:eastAsia="en-US"/>
        </w:rPr>
      </w:pPr>
      <w:r>
        <w:rPr>
          <w:rFonts w:cs="FrankRuehl" w:hint="cs"/>
          <w:rtl/>
          <w:lang w:eastAsia="en-US"/>
        </w:rPr>
        <w:tab/>
      </w:r>
      <w:r>
        <w:rPr>
          <w:rFonts w:cs="FrankRuehl"/>
          <w:rtl/>
          <w:lang w:eastAsia="en-US"/>
        </w:rPr>
        <w:t>"נכס"</w:t>
      </w:r>
      <w:r>
        <w:rPr>
          <w:rFonts w:cs="FrankRuehl" w:hint="cs"/>
          <w:rtl/>
          <w:lang w:eastAsia="en-US"/>
        </w:rPr>
        <w:t xml:space="preserve"> </w:t>
      </w:r>
      <w:r w:rsidR="00B42995">
        <w:rPr>
          <w:rFonts w:cs="FrankRuehl"/>
          <w:rtl/>
          <w:lang w:eastAsia="en-US"/>
        </w:rPr>
        <w:t>–</w:t>
      </w:r>
      <w:r w:rsidR="00B42995">
        <w:rPr>
          <w:rFonts w:cs="FrankRuehl" w:hint="cs"/>
          <w:rtl/>
          <w:lang w:eastAsia="en-US"/>
        </w:rPr>
        <w:t xml:space="preserve"> </w:t>
      </w:r>
      <w:r w:rsidR="00F67FFC">
        <w:rPr>
          <w:rFonts w:cs="FrankRuehl" w:hint="cs"/>
          <w:rtl/>
          <w:lang w:eastAsia="en-US"/>
        </w:rPr>
        <w:t>מבנה או קרקע, שבתחום העיריה, למעט רחוב</w:t>
      </w:r>
      <w:r>
        <w:rPr>
          <w:rFonts w:cs="FrankRuehl" w:hint="cs"/>
          <w:rtl/>
          <w:lang w:eastAsia="en-US"/>
        </w:rPr>
        <w:t>;</w:t>
      </w:r>
    </w:p>
    <w:p w14:paraId="0C09BE2E" w14:textId="77777777" w:rsidR="00B42995" w:rsidRDefault="00B42995" w:rsidP="00F67FFC">
      <w:pPr>
        <w:pStyle w:val="P00"/>
        <w:spacing w:before="72"/>
        <w:ind w:left="0" w:right="1134"/>
        <w:rPr>
          <w:rFonts w:cs="FrankRuehl" w:hint="cs"/>
          <w:rtl/>
          <w:lang w:eastAsia="en-US"/>
        </w:rPr>
      </w:pPr>
      <w:r>
        <w:rPr>
          <w:rFonts w:cs="FrankRuehl" w:hint="cs"/>
          <w:rtl/>
          <w:lang w:eastAsia="en-US"/>
        </w:rPr>
        <w:tab/>
        <w:t>"</w:t>
      </w:r>
      <w:r w:rsidR="00F67FFC">
        <w:rPr>
          <w:rFonts w:cs="FrankRuehl" w:hint="cs"/>
          <w:rtl/>
          <w:lang w:eastAsia="en-US"/>
        </w:rPr>
        <w:t xml:space="preserve">ספק המים" </w:t>
      </w:r>
      <w:r w:rsidR="00F67FFC">
        <w:rPr>
          <w:rFonts w:cs="FrankRuehl"/>
          <w:rtl/>
          <w:lang w:eastAsia="en-US"/>
        </w:rPr>
        <w:t>–</w:t>
      </w:r>
      <w:r w:rsidR="00F67FFC">
        <w:rPr>
          <w:rFonts w:cs="FrankRuehl" w:hint="cs"/>
          <w:rtl/>
          <w:lang w:eastAsia="en-US"/>
        </w:rPr>
        <w:t xml:space="preserve"> מפעל מים כפר סבא, אגודה חקלאית שיתופית בע"מ</w:t>
      </w:r>
      <w:r>
        <w:rPr>
          <w:rFonts w:cs="FrankRuehl" w:hint="cs"/>
          <w:rtl/>
          <w:lang w:eastAsia="en-US"/>
        </w:rPr>
        <w:t>;</w:t>
      </w:r>
    </w:p>
    <w:p w14:paraId="6CD192CC" w14:textId="77777777" w:rsidR="00F67FFC" w:rsidRDefault="00F67FFC" w:rsidP="00F67FFC">
      <w:pPr>
        <w:pStyle w:val="P00"/>
        <w:spacing w:before="72"/>
        <w:ind w:left="0" w:right="1134"/>
        <w:rPr>
          <w:rFonts w:cs="FrankRuehl" w:hint="cs"/>
          <w:rtl/>
          <w:lang w:eastAsia="en-US"/>
        </w:rPr>
      </w:pPr>
      <w:r>
        <w:rPr>
          <w:rFonts w:cs="FrankRuehl" w:hint="cs"/>
          <w:rtl/>
          <w:lang w:eastAsia="en-US"/>
        </w:rPr>
        <w:tab/>
        <w:t xml:space="preserve">"עיריה" </w:t>
      </w:r>
      <w:r>
        <w:rPr>
          <w:rFonts w:cs="FrankRuehl"/>
          <w:rtl/>
          <w:lang w:eastAsia="en-US"/>
        </w:rPr>
        <w:t>–</w:t>
      </w:r>
      <w:r>
        <w:rPr>
          <w:rFonts w:cs="FrankRuehl" w:hint="cs"/>
          <w:rtl/>
          <w:lang w:eastAsia="en-US"/>
        </w:rPr>
        <w:t xml:space="preserve"> עיריית כפר-סבא;</w:t>
      </w:r>
    </w:p>
    <w:p w14:paraId="3EF97CC4" w14:textId="77777777" w:rsidR="00B42995" w:rsidRDefault="00B42995" w:rsidP="009838A4">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"צרכן" </w:t>
      </w:r>
      <w:r>
        <w:rPr>
          <w:rFonts w:cs="FrankRuehl" w:hint="cs"/>
          <w:rtl/>
          <w:lang w:eastAsia="en-US"/>
        </w:rPr>
        <w:t>–</w:t>
      </w:r>
      <w:r>
        <w:rPr>
          <w:rFonts w:cs="FrankRuehl"/>
          <w:rtl/>
          <w:lang w:eastAsia="en-US"/>
        </w:rPr>
        <w:t xml:space="preserve"> </w:t>
      </w:r>
      <w:r w:rsidR="009838A4">
        <w:rPr>
          <w:rFonts w:cs="FrankRuehl" w:hint="cs"/>
          <w:rtl/>
          <w:lang w:eastAsia="en-US"/>
        </w:rPr>
        <w:t xml:space="preserve">בעל נכס או </w:t>
      </w:r>
      <w:r>
        <w:rPr>
          <w:rFonts w:cs="FrankRuehl" w:hint="cs"/>
          <w:rtl/>
          <w:lang w:eastAsia="en-US"/>
        </w:rPr>
        <w:t>מי ש</w:t>
      </w:r>
      <w:r>
        <w:rPr>
          <w:rFonts w:cs="FrankRuehl"/>
          <w:rtl/>
          <w:lang w:eastAsia="en-US"/>
        </w:rPr>
        <w:t>מחזיק ברשת פרטית</w:t>
      </w:r>
      <w:r>
        <w:rPr>
          <w:rFonts w:cs="FrankRuehl" w:hint="cs"/>
          <w:rtl/>
          <w:lang w:eastAsia="en-US"/>
        </w:rPr>
        <w:t xml:space="preserve"> או </w:t>
      </w:r>
      <w:r w:rsidR="009838A4">
        <w:rPr>
          <w:rFonts w:cs="FrankRuehl" w:hint="cs"/>
          <w:rtl/>
          <w:lang w:eastAsia="en-US"/>
        </w:rPr>
        <w:t>ב</w:t>
      </w:r>
      <w:r>
        <w:rPr>
          <w:rFonts w:cs="FrankRuehl" w:hint="cs"/>
          <w:rtl/>
          <w:lang w:eastAsia="en-US"/>
        </w:rPr>
        <w:t xml:space="preserve">חלק ממנה, מחזיק בנכס </w:t>
      </w:r>
      <w:r w:rsidR="009838A4">
        <w:rPr>
          <w:rFonts w:cs="FrankRuehl" w:hint="cs"/>
          <w:rtl/>
          <w:lang w:eastAsia="en-US"/>
        </w:rPr>
        <w:t xml:space="preserve">שיש </w:t>
      </w:r>
      <w:r>
        <w:rPr>
          <w:rFonts w:cs="FrankRuehl" w:hint="cs"/>
          <w:rtl/>
          <w:lang w:eastAsia="en-US"/>
        </w:rPr>
        <w:t xml:space="preserve">בו רשת פרטית, </w:t>
      </w:r>
      <w:r w:rsidR="009838A4">
        <w:rPr>
          <w:rFonts w:cs="FrankRuehl" w:hint="cs"/>
          <w:rtl/>
          <w:lang w:eastAsia="en-US"/>
        </w:rPr>
        <w:t xml:space="preserve">בין שהותקן בנכס ברז ובין שלא הותקן, </w:t>
      </w:r>
      <w:r>
        <w:rPr>
          <w:rFonts w:cs="FrankRuehl" w:hint="cs"/>
          <w:rtl/>
          <w:lang w:eastAsia="en-US"/>
        </w:rPr>
        <w:t xml:space="preserve">או מי שרשת </w:t>
      </w:r>
      <w:r w:rsidR="009838A4">
        <w:rPr>
          <w:rFonts w:cs="FrankRuehl" w:hint="cs"/>
          <w:rtl/>
          <w:lang w:eastAsia="en-US"/>
        </w:rPr>
        <w:t xml:space="preserve">פרטית משמשת אותו או את </w:t>
      </w:r>
      <w:r>
        <w:rPr>
          <w:rFonts w:cs="FrankRuehl" w:hint="cs"/>
          <w:rtl/>
          <w:lang w:eastAsia="en-US"/>
        </w:rPr>
        <w:t>נכס</w:t>
      </w:r>
      <w:r w:rsidR="009838A4">
        <w:rPr>
          <w:rFonts w:cs="FrankRuehl" w:hint="cs"/>
          <w:rtl/>
          <w:lang w:eastAsia="en-US"/>
        </w:rPr>
        <w:t>ו</w:t>
      </w:r>
      <w:r>
        <w:rPr>
          <w:rFonts w:cs="FrankRuehl" w:hint="cs"/>
          <w:rtl/>
          <w:lang w:eastAsia="en-US"/>
        </w:rPr>
        <w:t xml:space="preserve"> וכל מי שהתקשר עם </w:t>
      </w:r>
      <w:r w:rsidR="009838A4">
        <w:rPr>
          <w:rFonts w:cs="FrankRuehl" w:hint="cs"/>
          <w:rtl/>
          <w:lang w:eastAsia="en-US"/>
        </w:rPr>
        <w:t xml:space="preserve">ספק המים או עם </w:t>
      </w:r>
      <w:r>
        <w:rPr>
          <w:rFonts w:cs="FrankRuehl" w:hint="cs"/>
          <w:rtl/>
          <w:lang w:eastAsia="en-US"/>
        </w:rPr>
        <w:t>העיריה לאספקת מים</w:t>
      </w:r>
      <w:r>
        <w:rPr>
          <w:rFonts w:cs="FrankRuehl"/>
          <w:rtl/>
          <w:lang w:eastAsia="en-US"/>
        </w:rPr>
        <w:t>;</w:t>
      </w:r>
    </w:p>
    <w:p w14:paraId="04345156" w14:textId="77777777" w:rsidR="009838A4" w:rsidRDefault="009838A4" w:rsidP="009838A4">
      <w:pPr>
        <w:pStyle w:val="P00"/>
        <w:spacing w:before="72"/>
        <w:ind w:left="0" w:right="1134"/>
        <w:rPr>
          <w:rFonts w:cs="FrankRuehl" w:hint="cs"/>
          <w:rtl/>
          <w:lang w:eastAsia="en-US"/>
        </w:rPr>
      </w:pPr>
      <w:r>
        <w:rPr>
          <w:rFonts w:cs="FrankRuehl" w:hint="cs"/>
          <w:rtl/>
          <w:lang w:eastAsia="en-US"/>
        </w:rPr>
        <w:tab/>
        <w:t xml:space="preserve">"צרכן חדש" </w:t>
      </w:r>
      <w:r w:rsidR="00717755">
        <w:rPr>
          <w:rFonts w:cs="FrankRuehl"/>
          <w:rtl/>
          <w:lang w:eastAsia="en-US"/>
        </w:rPr>
        <w:t>–</w:t>
      </w:r>
      <w:r>
        <w:rPr>
          <w:rFonts w:cs="FrankRuehl" w:hint="cs"/>
          <w:rtl/>
          <w:lang w:eastAsia="en-US"/>
        </w:rPr>
        <w:t xml:space="preserve"> </w:t>
      </w:r>
      <w:r w:rsidR="00717755">
        <w:rPr>
          <w:rFonts w:cs="FrankRuehl" w:hint="cs"/>
          <w:rtl/>
          <w:lang w:eastAsia="en-US"/>
        </w:rPr>
        <w:t>מי שהגיש בקשה לאספקת מים למנהל או מי שצרכן הסכים להעביר לו את זכויותיו לאספקת מים;</w:t>
      </w:r>
    </w:p>
    <w:p w14:paraId="6620F375" w14:textId="77777777" w:rsidR="00B42995" w:rsidRDefault="00B42995" w:rsidP="0071775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"רשת פרטית" </w:t>
      </w:r>
      <w:r>
        <w:rPr>
          <w:rFonts w:cs="FrankRuehl" w:hint="cs"/>
          <w:rtl/>
          <w:lang w:eastAsia="en-US"/>
        </w:rPr>
        <w:t>–</w:t>
      </w:r>
      <w:r>
        <w:rPr>
          <w:rFonts w:cs="FrankRuehl"/>
          <w:rtl/>
          <w:lang w:eastAsia="en-US"/>
        </w:rPr>
        <w:t xml:space="preserve"> </w:t>
      </w:r>
      <w:r>
        <w:rPr>
          <w:rFonts w:cs="FrankRuehl" w:hint="cs"/>
          <w:rtl/>
          <w:lang w:eastAsia="en-US"/>
        </w:rPr>
        <w:t xml:space="preserve">אבזר, </w:t>
      </w:r>
      <w:r w:rsidR="00717755">
        <w:rPr>
          <w:rFonts w:cs="FrankRuehl" w:hint="cs"/>
          <w:rtl/>
          <w:lang w:eastAsia="en-US"/>
        </w:rPr>
        <w:t xml:space="preserve">מיתקן או מכשיר שהותקנו בנכס, </w:t>
      </w:r>
      <w:r>
        <w:rPr>
          <w:rFonts w:cs="FrankRuehl" w:hint="cs"/>
          <w:rtl/>
          <w:lang w:eastAsia="en-US"/>
        </w:rPr>
        <w:t>המשמש</w:t>
      </w:r>
      <w:r w:rsidR="00717755">
        <w:rPr>
          <w:rFonts w:cs="FrankRuehl" w:hint="cs"/>
          <w:rtl/>
          <w:lang w:eastAsia="en-US"/>
        </w:rPr>
        <w:t>ים</w:t>
      </w:r>
      <w:r>
        <w:rPr>
          <w:rFonts w:cs="FrankRuehl" w:hint="cs"/>
          <w:rtl/>
          <w:lang w:eastAsia="en-US"/>
        </w:rPr>
        <w:t xml:space="preserve"> או המיועד</w:t>
      </w:r>
      <w:r w:rsidR="00717755">
        <w:rPr>
          <w:rFonts w:cs="FrankRuehl" w:hint="cs"/>
          <w:rtl/>
          <w:lang w:eastAsia="en-US"/>
        </w:rPr>
        <w:t>ים</w:t>
      </w:r>
      <w:r>
        <w:rPr>
          <w:rFonts w:cs="FrankRuehl" w:hint="cs"/>
          <w:rtl/>
          <w:lang w:eastAsia="en-US"/>
        </w:rPr>
        <w:t xml:space="preserve"> לשמש </w:t>
      </w:r>
      <w:r>
        <w:rPr>
          <w:rFonts w:cs="FrankRuehl" w:hint="cs"/>
          <w:rtl/>
          <w:lang w:eastAsia="en-US"/>
        </w:rPr>
        <w:lastRenderedPageBreak/>
        <w:t>לאספקת מים או לצריכתם</w:t>
      </w:r>
      <w:r w:rsidR="00717755">
        <w:rPr>
          <w:rFonts w:cs="FrankRuehl" w:hint="cs"/>
          <w:rtl/>
          <w:lang w:eastAsia="en-US"/>
        </w:rPr>
        <w:t xml:space="preserve"> בנכס</w:t>
      </w:r>
      <w:r>
        <w:rPr>
          <w:rFonts w:cs="FrankRuehl" w:hint="cs"/>
          <w:rtl/>
          <w:lang w:eastAsia="en-US"/>
        </w:rPr>
        <w:t>, למעט מד-מים</w:t>
      </w:r>
      <w:r>
        <w:rPr>
          <w:rFonts w:cs="FrankRuehl"/>
          <w:rtl/>
          <w:lang w:eastAsia="en-US"/>
        </w:rPr>
        <w:t>;</w:t>
      </w:r>
      <w:r w:rsidR="00717755">
        <w:rPr>
          <w:rFonts w:cs="FrankRuehl" w:hint="cs"/>
          <w:rtl/>
          <w:lang w:eastAsia="en-US"/>
        </w:rPr>
        <w:t xml:space="preserve"> כשאין מד-מים כללי, אבזר, מיתקן או מכשיר שחוברו לנכס במרחק של למעלה ממטר אחד מגבול הנכס;</w:t>
      </w:r>
    </w:p>
    <w:p w14:paraId="1928B795" w14:textId="77777777" w:rsidR="00717755" w:rsidRDefault="00717755" w:rsidP="00717755">
      <w:pPr>
        <w:pStyle w:val="P00"/>
        <w:spacing w:before="72"/>
        <w:ind w:left="0" w:right="1134"/>
        <w:rPr>
          <w:rFonts w:cs="FrankRuehl" w:hint="cs"/>
          <w:rtl/>
          <w:lang w:eastAsia="en-US"/>
        </w:rPr>
      </w:pPr>
      <w:r>
        <w:rPr>
          <w:rFonts w:cs="FrankRuehl" w:hint="cs"/>
          <w:rtl/>
          <w:lang w:eastAsia="en-US"/>
        </w:rPr>
        <w:tab/>
        <w:t>"עיריה" עיריית כפר-סבא;</w:t>
      </w:r>
    </w:p>
    <w:p w14:paraId="4A178E12" w14:textId="77777777" w:rsidR="00B42995" w:rsidRDefault="00B42995" w:rsidP="00717755">
      <w:pPr>
        <w:pStyle w:val="P00"/>
        <w:spacing w:before="72"/>
        <w:ind w:left="0" w:right="1134"/>
        <w:rPr>
          <w:rFonts w:cs="FrankRuehl" w:hint="cs"/>
          <w:rtl/>
          <w:lang w:eastAsia="en-US"/>
        </w:rPr>
      </w:pPr>
      <w:r>
        <w:rPr>
          <w:rFonts w:cs="FrankRuehl" w:hint="cs"/>
          <w:rtl/>
          <w:lang w:eastAsia="en-US"/>
        </w:rPr>
        <w:tab/>
        <w:t xml:space="preserve">"שטח </w:t>
      </w:r>
      <w:r w:rsidR="00717755">
        <w:rPr>
          <w:rFonts w:cs="FrankRuehl" w:hint="cs"/>
          <w:rtl/>
          <w:lang w:eastAsia="en-US"/>
        </w:rPr>
        <w:t>בניה</w:t>
      </w:r>
      <w:r>
        <w:rPr>
          <w:rFonts w:cs="FrankRuehl" w:hint="cs"/>
          <w:rtl/>
          <w:lang w:eastAsia="en-US"/>
        </w:rPr>
        <w:t xml:space="preserve">" </w:t>
      </w:r>
      <w:r>
        <w:rPr>
          <w:rFonts w:cs="FrankRuehl"/>
          <w:rtl/>
          <w:lang w:eastAsia="en-US"/>
        </w:rPr>
        <w:t>–</w:t>
      </w:r>
      <w:r>
        <w:rPr>
          <w:rFonts w:cs="FrankRuehl" w:hint="cs"/>
          <w:rtl/>
          <w:lang w:eastAsia="en-US"/>
        </w:rPr>
        <w:t xml:space="preserve"> </w:t>
      </w:r>
      <w:r w:rsidR="00717755">
        <w:rPr>
          <w:rFonts w:cs="FrankRuehl" w:hint="cs"/>
          <w:rtl/>
          <w:lang w:eastAsia="en-US"/>
        </w:rPr>
        <w:t>כל מטר רבוע או חלק ממנו, של בניה מסוג כלשהו, הבנוי או ייבנה בפועל, במפלס כלשהו</w:t>
      </w:r>
      <w:r>
        <w:rPr>
          <w:rFonts w:cs="FrankRuehl" w:hint="cs"/>
          <w:rtl/>
          <w:lang w:eastAsia="en-US"/>
        </w:rPr>
        <w:t>;</w:t>
      </w:r>
    </w:p>
    <w:p w14:paraId="04B21233" w14:textId="77777777" w:rsidR="00B42995" w:rsidRDefault="00B42995" w:rsidP="00717755">
      <w:pPr>
        <w:pStyle w:val="P00"/>
        <w:spacing w:before="72"/>
        <w:ind w:left="0" w:right="1134"/>
        <w:rPr>
          <w:rFonts w:cs="FrankRuehl" w:hint="cs"/>
          <w:rtl/>
          <w:lang w:eastAsia="en-US"/>
        </w:rPr>
      </w:pPr>
      <w:r>
        <w:rPr>
          <w:rFonts w:cs="FrankRuehl" w:hint="cs"/>
          <w:rtl/>
          <w:lang w:eastAsia="en-US"/>
        </w:rPr>
        <w:tab/>
        <w:t xml:space="preserve">"שטח </w:t>
      </w:r>
      <w:r w:rsidR="00717755">
        <w:rPr>
          <w:rFonts w:cs="FrankRuehl" w:hint="cs"/>
          <w:rtl/>
          <w:lang w:eastAsia="en-US"/>
        </w:rPr>
        <w:t xml:space="preserve">קרקע" </w:t>
      </w:r>
      <w:r w:rsidR="00717755">
        <w:rPr>
          <w:rFonts w:cs="FrankRuehl"/>
          <w:rtl/>
          <w:lang w:eastAsia="en-US"/>
        </w:rPr>
        <w:t>–</w:t>
      </w:r>
      <w:r w:rsidR="00717755">
        <w:rPr>
          <w:rFonts w:cs="FrankRuehl" w:hint="cs"/>
          <w:rtl/>
          <w:lang w:eastAsia="en-US"/>
        </w:rPr>
        <w:t xml:space="preserve"> כל מטר קבוע קרקע או חלק ממנו, לרבות קרקע שעליה עומד בנין</w:t>
      </w:r>
      <w:r>
        <w:rPr>
          <w:rFonts w:cs="FrankRuehl" w:hint="cs"/>
          <w:rtl/>
          <w:lang w:eastAsia="en-US"/>
        </w:rPr>
        <w:t>.</w:t>
      </w:r>
    </w:p>
    <w:p w14:paraId="3E70D0D8" w14:textId="77777777" w:rsidR="00B05808" w:rsidRDefault="00B05808" w:rsidP="00717755">
      <w:pPr>
        <w:pStyle w:val="P00"/>
        <w:spacing w:before="72"/>
        <w:ind w:left="0" w:right="1134"/>
        <w:rPr>
          <w:rStyle w:val="default"/>
          <w:rFonts w:hint="cs"/>
          <w:rtl/>
          <w:lang w:eastAsia="en-US"/>
        </w:rPr>
      </w:pPr>
      <w:bookmarkStart w:id="1" w:name="Seif2"/>
      <w:bookmarkEnd w:id="1"/>
      <w:r>
        <w:rPr>
          <w:lang w:val="he-IL"/>
        </w:rPr>
        <w:pict w14:anchorId="00C99C77">
          <v:rect id="_x0000_s1027" style="position:absolute;left:0;text-align:left;margin-left:464.5pt;margin-top:8.05pt;width:75.05pt;height:9.8pt;z-index:251646464" o:allowincell="f" filled="f" stroked="f" strokecolor="lime" strokeweight=".25pt">
            <v:textbox style="mso-next-textbox:#_x0000_s1027" inset="0,0,0,0">
              <w:txbxContent>
                <w:p w14:paraId="4A0BCAD9" w14:textId="77777777" w:rsidR="00922CDD" w:rsidRDefault="00717755" w:rsidP="00BF3F03">
                  <w:pPr>
                    <w:spacing w:line="160" w:lineRule="exact"/>
                    <w:jc w:val="left"/>
                    <w:rPr>
                      <w:rFonts w:cs="Miriam" w:hint="cs"/>
                      <w:sz w:val="18"/>
                      <w:szCs w:val="18"/>
                      <w:rtl/>
                      <w:lang w:eastAsia="en-US"/>
                    </w:rPr>
                  </w:pPr>
                  <w:r>
                    <w:rPr>
                      <w:rFonts w:cs="Miriam" w:hint="cs"/>
                      <w:sz w:val="18"/>
                      <w:szCs w:val="18"/>
                      <w:rtl/>
                      <w:lang w:eastAsia="en-US"/>
                    </w:rPr>
                    <w:t>מפעל מים פרטי</w:t>
                  </w:r>
                </w:p>
              </w:txbxContent>
            </v:textbox>
            <w10:anchorlock/>
          </v:rect>
        </w:pict>
      </w:r>
      <w:r>
        <w:rPr>
          <w:rStyle w:val="big-number"/>
          <w:rFonts w:cs="Miriam"/>
          <w:rtl/>
          <w:lang w:eastAsia="en-US"/>
        </w:rPr>
        <w:t>2.</w:t>
      </w:r>
      <w:r>
        <w:rPr>
          <w:rStyle w:val="big-number"/>
          <w:rFonts w:cs="Miriam"/>
          <w:rtl/>
          <w:lang w:eastAsia="en-US"/>
        </w:rPr>
        <w:tab/>
      </w:r>
      <w:r w:rsidR="005A1D4F">
        <w:rPr>
          <w:rStyle w:val="default"/>
          <w:rFonts w:hint="cs"/>
          <w:rtl/>
          <w:lang w:eastAsia="en-US"/>
        </w:rPr>
        <w:t>(א)</w:t>
      </w:r>
      <w:r w:rsidR="005A1D4F">
        <w:rPr>
          <w:rStyle w:val="default"/>
          <w:rFonts w:hint="cs"/>
          <w:rtl/>
          <w:lang w:eastAsia="en-US"/>
        </w:rPr>
        <w:tab/>
      </w:r>
      <w:r w:rsidR="00717755">
        <w:rPr>
          <w:rStyle w:val="default"/>
          <w:rFonts w:hint="cs"/>
          <w:rtl/>
          <w:lang w:eastAsia="en-US"/>
        </w:rPr>
        <w:t>לא יקים אדם, למעט ספק המים, מפעל מים פרטי בתחום העיריה, לא ישתמש במפעל מים פרטי, לא יפעילו, לא יעביר זכויות בו, לא יספק מים, לא ישנה מפעל מים פרטי קיים, לא יסירנו, לא יחבר אליו דבר ולא יטפל בו בדרך אחרת, אלא באישור העיריה בכתב</w:t>
      </w:r>
      <w:r w:rsidR="005A1D4F">
        <w:rPr>
          <w:rStyle w:val="default"/>
          <w:rFonts w:hint="cs"/>
          <w:rtl/>
          <w:lang w:eastAsia="en-US"/>
        </w:rPr>
        <w:t>.</w:t>
      </w:r>
    </w:p>
    <w:p w14:paraId="0908CFA8" w14:textId="77777777" w:rsidR="00717755" w:rsidRDefault="00717755" w:rsidP="00717755">
      <w:pPr>
        <w:pStyle w:val="P00"/>
        <w:spacing w:before="72"/>
        <w:ind w:left="0" w:right="1134"/>
        <w:rPr>
          <w:rStyle w:val="default"/>
          <w:rFonts w:hint="cs"/>
          <w:rtl/>
          <w:lang w:eastAsia="en-US"/>
        </w:rPr>
      </w:pPr>
      <w:r>
        <w:rPr>
          <w:rStyle w:val="default"/>
          <w:rFonts w:hint="cs"/>
          <w:rtl/>
          <w:lang w:eastAsia="en-US"/>
        </w:rPr>
        <w:tab/>
        <w:t>(ב)</w:t>
      </w:r>
      <w:r>
        <w:rPr>
          <w:rStyle w:val="default"/>
          <w:rFonts w:hint="cs"/>
          <w:rtl/>
          <w:lang w:eastAsia="en-US"/>
        </w:rPr>
        <w:tab/>
        <w:t>בקשה לפי סעיף קטן (א) תוגש בכתב לעיריה בצירוף תכנית של מפעל מים פרטי מוצע, או תכנית שינויים או הסרה, או טיפול בדרך אחרת במפעל מים פרטי קיים, לפי הענין.</w:t>
      </w:r>
    </w:p>
    <w:p w14:paraId="321303B3" w14:textId="77777777" w:rsidR="00717755" w:rsidRDefault="00717755" w:rsidP="00717755">
      <w:pPr>
        <w:pStyle w:val="P00"/>
        <w:spacing w:before="72"/>
        <w:ind w:left="0" w:right="1134"/>
        <w:rPr>
          <w:rStyle w:val="default"/>
          <w:rFonts w:hint="cs"/>
          <w:rtl/>
          <w:lang w:eastAsia="en-US"/>
        </w:rPr>
      </w:pPr>
      <w:r>
        <w:rPr>
          <w:rStyle w:val="default"/>
          <w:rFonts w:hint="cs"/>
          <w:rtl/>
          <w:lang w:eastAsia="en-US"/>
        </w:rPr>
        <w:tab/>
        <w:t>(ג)</w:t>
      </w:r>
      <w:r>
        <w:rPr>
          <w:rStyle w:val="default"/>
          <w:rFonts w:hint="cs"/>
          <w:rtl/>
          <w:lang w:eastAsia="en-US"/>
        </w:rPr>
        <w:tab/>
        <w:t>בכפוף לאמור בסעיפים קטנים (א) ו-(ב), הקמת מפעל מים פרטי, שינויו, הסרתו או טיפול בו בדרך אחרת, ייעשו בידי המבקש ועל חשבונו.</w:t>
      </w:r>
    </w:p>
    <w:p w14:paraId="1E81AF30" w14:textId="77777777" w:rsidR="00717755" w:rsidRDefault="00B05808" w:rsidP="00717755">
      <w:pPr>
        <w:pStyle w:val="P00"/>
        <w:spacing w:before="72"/>
        <w:ind w:left="0" w:right="1134"/>
        <w:rPr>
          <w:rStyle w:val="default"/>
          <w:rFonts w:hint="cs"/>
          <w:rtl/>
          <w:lang w:eastAsia="en-US"/>
        </w:rPr>
      </w:pPr>
      <w:bookmarkStart w:id="2" w:name="Seif3"/>
      <w:bookmarkEnd w:id="2"/>
      <w:r>
        <w:rPr>
          <w:lang w:val="he-IL"/>
        </w:rPr>
        <w:pict w14:anchorId="51842F29">
          <v:rect id="_x0000_s1028" style="position:absolute;left:0;text-align:left;margin-left:464.35pt;margin-top:7.1pt;width:75.05pt;height:16.35pt;z-index:251647488" o:allowincell="f" filled="f" stroked="f" strokecolor="lime" strokeweight=".25pt">
            <v:textbox style="mso-next-textbox:#_x0000_s1028" inset="0,0,0,0">
              <w:txbxContent>
                <w:p w14:paraId="44A2F087" w14:textId="77777777" w:rsidR="00922CDD" w:rsidRDefault="00717755" w:rsidP="00BF3F03">
                  <w:pPr>
                    <w:spacing w:line="160" w:lineRule="exact"/>
                    <w:jc w:val="left"/>
                    <w:rPr>
                      <w:rFonts w:cs="Miriam" w:hint="cs"/>
                      <w:noProof/>
                      <w:sz w:val="18"/>
                      <w:szCs w:val="18"/>
                      <w:rtl/>
                      <w:lang w:eastAsia="en-US"/>
                    </w:rPr>
                  </w:pPr>
                  <w:r>
                    <w:rPr>
                      <w:rFonts w:cs="Miriam" w:hint="cs"/>
                      <w:sz w:val="18"/>
                      <w:szCs w:val="18"/>
                      <w:rtl/>
                      <w:lang w:eastAsia="en-US"/>
                    </w:rPr>
                    <w:t>חיבור למפעל מים</w:t>
                  </w:r>
                </w:p>
              </w:txbxContent>
            </v:textbox>
            <w10:anchorlock/>
          </v:rect>
        </w:pict>
      </w:r>
      <w:r>
        <w:rPr>
          <w:rStyle w:val="big-number"/>
          <w:rFonts w:cs="Miriam"/>
          <w:rtl/>
          <w:lang w:eastAsia="en-US"/>
        </w:rPr>
        <w:t>3.</w:t>
      </w:r>
      <w:r>
        <w:rPr>
          <w:rStyle w:val="big-number"/>
          <w:rFonts w:cs="Miriam"/>
          <w:rtl/>
          <w:lang w:eastAsia="en-US"/>
        </w:rPr>
        <w:tab/>
      </w:r>
      <w:r>
        <w:rPr>
          <w:rFonts w:cs="FrankRuehl" w:hint="cs"/>
          <w:rtl/>
          <w:lang w:eastAsia="en-US"/>
        </w:rPr>
        <w:t>(א)</w:t>
      </w:r>
      <w:r>
        <w:rPr>
          <w:rFonts w:cs="FrankRuehl" w:hint="cs"/>
          <w:rtl/>
          <w:lang w:eastAsia="en-US"/>
        </w:rPr>
        <w:tab/>
      </w:r>
      <w:r w:rsidR="00717755">
        <w:rPr>
          <w:rStyle w:val="default"/>
          <w:rFonts w:hint="cs"/>
          <w:rtl/>
          <w:lang w:eastAsia="en-US"/>
        </w:rPr>
        <w:t>לא ייעשה חיבור למפעל מים, הרחבת חיבור, הצרתו, פיצולו, ניתוקו, פירוקו או חידושו, אלא בידי המנהל.</w:t>
      </w:r>
    </w:p>
    <w:p w14:paraId="702A9103" w14:textId="77777777" w:rsidR="00717755" w:rsidRDefault="00717755" w:rsidP="00717755">
      <w:pPr>
        <w:pStyle w:val="P00"/>
        <w:spacing w:before="72"/>
        <w:ind w:left="0" w:right="1134"/>
        <w:rPr>
          <w:rStyle w:val="default"/>
          <w:rFonts w:hint="cs"/>
          <w:rtl/>
          <w:lang w:eastAsia="en-US"/>
        </w:rPr>
      </w:pPr>
      <w:r>
        <w:rPr>
          <w:rStyle w:val="default"/>
          <w:rFonts w:hint="cs"/>
          <w:rtl/>
          <w:lang w:eastAsia="en-US"/>
        </w:rPr>
        <w:tab/>
        <w:t>(ב)</w:t>
      </w:r>
      <w:r>
        <w:rPr>
          <w:rStyle w:val="default"/>
          <w:rFonts w:hint="cs"/>
          <w:rtl/>
          <w:lang w:eastAsia="en-US"/>
        </w:rPr>
        <w:tab/>
        <w:t xml:space="preserve">בעל נכס המבקש לחברו למפעל מים או לעשות פעולה אחרת שפורטה בסעיף קטן (א), יגיש הוא או המחזיק בנכס באישור בכתב של בעל הנכס, בקשה על גבי טופס שקבע המנהל, ויצרף, לפי דרישת המנהל, תכניות של הנכס ושל רשת פרטית קיימת או מוצעת בו, וכן נתונים בדבר סוג הצריכה, היקפה המשוער, ייעודה ופרטים כיוצא בהם, לפי הענין (להלן </w:t>
      </w:r>
      <w:r>
        <w:rPr>
          <w:rStyle w:val="default"/>
          <w:rtl/>
          <w:lang w:eastAsia="en-US"/>
        </w:rPr>
        <w:t>–</w:t>
      </w:r>
      <w:r>
        <w:rPr>
          <w:rStyle w:val="default"/>
          <w:rFonts w:hint="cs"/>
          <w:rtl/>
          <w:lang w:eastAsia="en-US"/>
        </w:rPr>
        <w:t xml:space="preserve"> בקשה).</w:t>
      </w:r>
    </w:p>
    <w:p w14:paraId="2C0A125B" w14:textId="77777777" w:rsidR="00717755" w:rsidRDefault="00717755" w:rsidP="00717755">
      <w:pPr>
        <w:pStyle w:val="P00"/>
        <w:spacing w:before="72"/>
        <w:ind w:left="0" w:right="1134"/>
        <w:rPr>
          <w:rStyle w:val="default"/>
          <w:rFonts w:hint="cs"/>
          <w:rtl/>
          <w:lang w:eastAsia="en-US"/>
        </w:rPr>
      </w:pPr>
      <w:r>
        <w:rPr>
          <w:rStyle w:val="default"/>
          <w:rFonts w:hint="cs"/>
          <w:rtl/>
          <w:lang w:eastAsia="en-US"/>
        </w:rPr>
        <w:tab/>
        <w:t>(ג)</w:t>
      </w:r>
      <w:r>
        <w:rPr>
          <w:rStyle w:val="default"/>
          <w:rFonts w:hint="cs"/>
          <w:rtl/>
          <w:lang w:eastAsia="en-US"/>
        </w:rPr>
        <w:tab/>
        <w:t xml:space="preserve">בעל נכס המחובר למפעל מים, העומד להקים בו בנין חדש או להרוס בנין קיים ולהקים אחר במקומו או להוסיף בניה לבנין קיים או מי שעומד לבצע בפועל בניה בנכס כאמור, יגיש למנהל, בעת הגשת בקשה להיתר בניה בהתאם לחוק התכנון והבניה, התשכ"ה-1965 (להלן </w:t>
      </w:r>
      <w:r>
        <w:rPr>
          <w:rStyle w:val="default"/>
          <w:rtl/>
          <w:lang w:eastAsia="en-US"/>
        </w:rPr>
        <w:t>–</w:t>
      </w:r>
      <w:r>
        <w:rPr>
          <w:rStyle w:val="default"/>
          <w:rFonts w:hint="cs"/>
          <w:rtl/>
          <w:lang w:eastAsia="en-US"/>
        </w:rPr>
        <w:t xml:space="preserve"> היתר בניה), בקשה נוספת לחיבור למפעל מים; במקום חיבור נוסף, רשאי המנהל להתקין מד-מים או לאשר השימוש בחיבור הקיים, לפי שיקול דעתו.</w:t>
      </w:r>
    </w:p>
    <w:p w14:paraId="196F070D" w14:textId="77777777" w:rsidR="00717755" w:rsidRDefault="00717755" w:rsidP="00717755">
      <w:pPr>
        <w:pStyle w:val="P00"/>
        <w:spacing w:before="72"/>
        <w:ind w:left="0" w:right="1134"/>
        <w:rPr>
          <w:rStyle w:val="default"/>
          <w:rFonts w:hint="cs"/>
          <w:rtl/>
          <w:lang w:eastAsia="en-US"/>
        </w:rPr>
      </w:pPr>
      <w:r>
        <w:rPr>
          <w:rStyle w:val="default"/>
          <w:rFonts w:hint="cs"/>
          <w:rtl/>
          <w:lang w:eastAsia="en-US"/>
        </w:rPr>
        <w:tab/>
        <w:t>(ד)</w:t>
      </w:r>
      <w:r>
        <w:rPr>
          <w:rStyle w:val="default"/>
          <w:rFonts w:hint="cs"/>
          <w:rtl/>
          <w:lang w:eastAsia="en-US"/>
        </w:rPr>
        <w:tab/>
      </w:r>
      <w:r w:rsidR="004F4B11">
        <w:rPr>
          <w:rStyle w:val="default"/>
          <w:rFonts w:hint="cs"/>
          <w:rtl/>
          <w:lang w:eastAsia="en-US"/>
        </w:rPr>
        <w:t>לא יבוצעו</w:t>
      </w:r>
      <w:r w:rsidR="00B704F1">
        <w:rPr>
          <w:rStyle w:val="default"/>
          <w:rFonts w:hint="cs"/>
          <w:rtl/>
          <w:lang w:eastAsia="en-US"/>
        </w:rPr>
        <w:t xml:space="preserve"> פעולת חיבור למפעל מים או כל פעולה אחרת כאמור בסעיף קטן (א), אלא אם כן הוצג בפני המנהל אישור מאת הרשות המאשרת, כהגדרתה בסעיף 157א לחוק התכנון והבניה, התשכ"ה-1965.</w:t>
      </w:r>
    </w:p>
    <w:p w14:paraId="536E36F8" w14:textId="77777777" w:rsidR="00B704F1" w:rsidRDefault="00B704F1" w:rsidP="00717755">
      <w:pPr>
        <w:pStyle w:val="P00"/>
        <w:spacing w:before="72"/>
        <w:ind w:left="0" w:right="1134"/>
        <w:rPr>
          <w:rStyle w:val="default"/>
          <w:rFonts w:hint="cs"/>
          <w:rtl/>
          <w:lang w:eastAsia="en-US"/>
        </w:rPr>
      </w:pPr>
      <w:r>
        <w:rPr>
          <w:rStyle w:val="default"/>
          <w:rFonts w:hint="cs"/>
          <w:rtl/>
          <w:lang w:eastAsia="en-US"/>
        </w:rPr>
        <w:tab/>
        <w:t>(ה)</w:t>
      </w:r>
      <w:r>
        <w:rPr>
          <w:rStyle w:val="default"/>
          <w:rFonts w:hint="cs"/>
          <w:rtl/>
          <w:lang w:eastAsia="en-US"/>
        </w:rPr>
        <w:tab/>
        <w:t>המנהל רשאי להתנות תנאים לחיבור למפעל מים או לפעולה אחרת כאמור בסעיף קטן (א) או להתלות אישור החיבור, לפי שיקול דעתו.</w:t>
      </w:r>
    </w:p>
    <w:p w14:paraId="463F993E" w14:textId="77777777" w:rsidR="00B704F1" w:rsidRDefault="00B704F1" w:rsidP="00717755">
      <w:pPr>
        <w:pStyle w:val="P00"/>
        <w:spacing w:before="72"/>
        <w:ind w:left="0" w:right="1134"/>
        <w:rPr>
          <w:rStyle w:val="default"/>
          <w:rFonts w:hint="cs"/>
          <w:rtl/>
          <w:lang w:eastAsia="en-US"/>
        </w:rPr>
      </w:pPr>
      <w:r>
        <w:rPr>
          <w:rStyle w:val="default"/>
          <w:rFonts w:hint="cs"/>
          <w:rtl/>
          <w:lang w:eastAsia="en-US"/>
        </w:rPr>
        <w:tab/>
        <w:t>(ו)</w:t>
      </w:r>
      <w:r>
        <w:rPr>
          <w:rStyle w:val="default"/>
          <w:rFonts w:hint="cs"/>
          <w:rtl/>
          <w:lang w:eastAsia="en-US"/>
        </w:rPr>
        <w:tab/>
        <w:t>חיבור למפעל מים או פעולה אחרת כאמור בסעיף קטן (א), אינם מהווים אישור המנהל לגבי תכנית רשת פרטית, טיבה או תקינותה.</w:t>
      </w:r>
    </w:p>
    <w:p w14:paraId="10E6AE80" w14:textId="77777777" w:rsidR="00B704F1" w:rsidRDefault="00B704F1" w:rsidP="00717755">
      <w:pPr>
        <w:pStyle w:val="P00"/>
        <w:spacing w:before="72"/>
        <w:ind w:left="0" w:right="1134"/>
        <w:rPr>
          <w:rStyle w:val="default"/>
          <w:rFonts w:hint="cs"/>
          <w:rtl/>
          <w:lang w:eastAsia="en-US"/>
        </w:rPr>
      </w:pPr>
      <w:r>
        <w:rPr>
          <w:rStyle w:val="default"/>
          <w:rFonts w:hint="cs"/>
          <w:rtl/>
          <w:lang w:eastAsia="en-US"/>
        </w:rPr>
        <w:tab/>
        <w:t>(ז)</w:t>
      </w:r>
      <w:r>
        <w:rPr>
          <w:rStyle w:val="default"/>
          <w:rFonts w:hint="cs"/>
          <w:rtl/>
          <w:lang w:eastAsia="en-US"/>
        </w:rPr>
        <w:tab/>
        <w:t>בעד חיבור למפעל מים, הרחבתו, הצרתו, ניתוקו, פיצולו, פירוקו או חידושו, לפי הוראות סעיף זה, ישלם המבקש מראש לספק המים אגרות והוצאות בהתאם לחשבון שיגיש המנהל, בשיעורים שנקבעו בתוספת.</w:t>
      </w:r>
    </w:p>
    <w:p w14:paraId="7CC12935" w14:textId="77777777" w:rsidR="00B704F1" w:rsidRDefault="00B704F1" w:rsidP="00B704F1">
      <w:pPr>
        <w:pStyle w:val="P00"/>
        <w:spacing w:before="72"/>
        <w:ind w:left="0" w:right="1134"/>
        <w:rPr>
          <w:rStyle w:val="default"/>
          <w:rFonts w:hint="cs"/>
          <w:rtl/>
          <w:lang w:eastAsia="en-US"/>
        </w:rPr>
      </w:pPr>
      <w:r>
        <w:rPr>
          <w:rStyle w:val="default"/>
          <w:rFonts w:hint="cs"/>
          <w:rtl/>
          <w:lang w:eastAsia="en-US"/>
        </w:rPr>
        <w:tab/>
        <w:t>(ח)</w:t>
      </w:r>
      <w:r>
        <w:rPr>
          <w:rStyle w:val="default"/>
          <w:rFonts w:hint="cs"/>
          <w:rtl/>
          <w:lang w:eastAsia="en-US"/>
        </w:rPr>
        <w:tab/>
        <w:t>ביקש בעל נכס לחברו למפעל מים ואין צינור מפעל מים קיים בקטע הגובל עם הנכס, רשאי המנהל לבצע חיבור כמבוקש באמצעות קו צינורות מים זמני.</w:t>
      </w:r>
    </w:p>
    <w:p w14:paraId="1956C5C0" w14:textId="77777777" w:rsidR="00B704F1" w:rsidRDefault="00B704F1" w:rsidP="00B704F1">
      <w:pPr>
        <w:pStyle w:val="P00"/>
        <w:spacing w:before="72"/>
        <w:ind w:left="0" w:right="1134"/>
        <w:rPr>
          <w:rStyle w:val="default"/>
          <w:rFonts w:hint="cs"/>
          <w:rtl/>
          <w:lang w:eastAsia="en-US"/>
        </w:rPr>
      </w:pPr>
      <w:r>
        <w:rPr>
          <w:rStyle w:val="default"/>
          <w:rFonts w:hint="cs"/>
          <w:rtl/>
          <w:lang w:eastAsia="en-US"/>
        </w:rPr>
        <w:tab/>
        <w:t>(ט)</w:t>
      </w:r>
      <w:r>
        <w:rPr>
          <w:rStyle w:val="default"/>
          <w:rFonts w:hint="cs"/>
          <w:rtl/>
          <w:lang w:eastAsia="en-US"/>
        </w:rPr>
        <w:tab/>
        <w:t>בעל נכס אשר נכסו חובר למפעל מים באמצעות קו צינורות זמני, יהא אחראי לכל נזק שייגרם לקו המים הזמני המשמש אותו או לאבדנו או לאבדן מים הנובע מכך, לחוד או יחד עם צרכן אחר, כפי שקבע המנהל, אלא אם נגרם הנזק עקב רשלנותו של עובד ספק המים בעת מילוי תפקידו.</w:t>
      </w:r>
    </w:p>
    <w:p w14:paraId="30ED1504" w14:textId="77777777" w:rsidR="00B704F1" w:rsidRDefault="00B704F1" w:rsidP="00B704F1">
      <w:pPr>
        <w:pStyle w:val="P00"/>
        <w:spacing w:before="72"/>
        <w:ind w:left="0" w:right="1134"/>
        <w:rPr>
          <w:rStyle w:val="default"/>
          <w:rFonts w:hint="cs"/>
          <w:rtl/>
          <w:lang w:eastAsia="en-US"/>
        </w:rPr>
      </w:pPr>
      <w:r>
        <w:rPr>
          <w:rStyle w:val="default"/>
          <w:rFonts w:hint="cs"/>
          <w:rtl/>
          <w:lang w:eastAsia="en-US"/>
        </w:rPr>
        <w:tab/>
        <w:t>(י)</w:t>
      </w:r>
      <w:r>
        <w:rPr>
          <w:rStyle w:val="default"/>
          <w:rFonts w:hint="cs"/>
          <w:rtl/>
          <w:lang w:eastAsia="en-US"/>
        </w:rPr>
        <w:tab/>
        <w:t>בעד הנחת קו צינורות מים זמני ישלם המבקש לספק המים אגרות והוצאות מראש, בהתאם לחשבון שיגיש המנהל, בשיעורים שנקבעו בתוספת.</w:t>
      </w:r>
    </w:p>
    <w:p w14:paraId="124C121F" w14:textId="77777777" w:rsidR="00B704F1" w:rsidRDefault="00B704F1" w:rsidP="00B704F1">
      <w:pPr>
        <w:pStyle w:val="P00"/>
        <w:spacing w:before="72"/>
        <w:ind w:left="0" w:right="1134"/>
        <w:rPr>
          <w:rStyle w:val="default"/>
          <w:rFonts w:hint="cs"/>
          <w:rtl/>
          <w:lang w:eastAsia="en-US"/>
        </w:rPr>
      </w:pPr>
      <w:r>
        <w:rPr>
          <w:rStyle w:val="default"/>
          <w:rFonts w:hint="cs"/>
          <w:rtl/>
          <w:lang w:eastAsia="en-US"/>
        </w:rPr>
        <w:tab/>
        <w:t>(יא)</w:t>
      </w:r>
      <w:r>
        <w:rPr>
          <w:rStyle w:val="default"/>
          <w:rFonts w:hint="cs"/>
          <w:rtl/>
          <w:lang w:eastAsia="en-US"/>
        </w:rPr>
        <w:tab/>
        <w:t>מבצע עבודה או בעל נכס או מחזיק בו שנדרש לבצע עבודה במיתקן ציבורי או בנכס ציבורי, לרבות חיבורם למפעל מים, ישא בתשלום החיבור למפעל המים בהתאם לחשבון שיגיש המנהל.</w:t>
      </w:r>
    </w:p>
    <w:p w14:paraId="0B5FF6AC" w14:textId="77777777" w:rsidR="00B05808" w:rsidRDefault="00B05808" w:rsidP="00B704F1">
      <w:pPr>
        <w:pStyle w:val="P00"/>
        <w:spacing w:before="72"/>
        <w:ind w:left="0" w:right="1134"/>
        <w:rPr>
          <w:rFonts w:cs="FrankRuehl" w:hint="cs"/>
          <w:rtl/>
          <w:lang w:eastAsia="en-US"/>
        </w:rPr>
      </w:pPr>
      <w:bookmarkStart w:id="3" w:name="Seif4"/>
      <w:bookmarkEnd w:id="3"/>
      <w:r>
        <w:rPr>
          <w:lang w:val="he-IL"/>
        </w:rPr>
        <w:pict w14:anchorId="57121EFF">
          <v:rect id="_x0000_s1029" style="position:absolute;left:0;text-align:left;margin-left:464.5pt;margin-top:8.05pt;width:75.05pt;height:13.55pt;z-index:251648512" o:allowincell="f" filled="f" stroked="f" strokecolor="lime" strokeweight=".25pt">
            <v:textbox style="mso-next-textbox:#_x0000_s1029" inset="0,0,0,0">
              <w:txbxContent>
                <w:p w14:paraId="1C46DAED" w14:textId="77777777" w:rsidR="00922CDD" w:rsidRDefault="00922CDD" w:rsidP="00105C80">
                  <w:pPr>
                    <w:spacing w:line="160" w:lineRule="exact"/>
                    <w:jc w:val="left"/>
                    <w:rPr>
                      <w:rFonts w:cs="Miriam" w:hint="cs"/>
                      <w:sz w:val="18"/>
                      <w:szCs w:val="18"/>
                      <w:rtl/>
                      <w:lang w:eastAsia="en-US"/>
                    </w:rPr>
                  </w:pPr>
                  <w:r>
                    <w:rPr>
                      <w:rFonts w:cs="Miriam" w:hint="cs"/>
                      <w:sz w:val="18"/>
                      <w:szCs w:val="18"/>
                      <w:rtl/>
                      <w:lang w:eastAsia="en-US"/>
                    </w:rPr>
                    <w:t>אגרת הנחת צינורות</w:t>
                  </w:r>
                </w:p>
              </w:txbxContent>
            </v:textbox>
            <w10:anchorlock/>
          </v:rect>
        </w:pict>
      </w:r>
      <w:r>
        <w:rPr>
          <w:rStyle w:val="big-number"/>
          <w:rFonts w:cs="Miriam"/>
          <w:rtl/>
          <w:lang w:eastAsia="en-US"/>
        </w:rPr>
        <w:t>4.</w:t>
      </w:r>
      <w:r>
        <w:rPr>
          <w:rStyle w:val="big-number"/>
          <w:rFonts w:cs="Miriam"/>
          <w:rtl/>
          <w:lang w:eastAsia="en-US"/>
        </w:rPr>
        <w:tab/>
      </w:r>
      <w:r w:rsidR="00BE0201">
        <w:rPr>
          <w:rFonts w:cs="FrankRuehl" w:hint="cs"/>
          <w:rtl/>
          <w:lang w:eastAsia="en-US"/>
        </w:rPr>
        <w:t>(א)</w:t>
      </w:r>
      <w:r w:rsidR="00BE0201">
        <w:rPr>
          <w:rFonts w:cs="FrankRuehl" w:hint="cs"/>
          <w:rtl/>
          <w:lang w:eastAsia="en-US"/>
        </w:rPr>
        <w:tab/>
      </w:r>
      <w:r w:rsidR="00B704F1">
        <w:rPr>
          <w:rFonts w:cs="FrankRuehl" w:hint="cs"/>
          <w:rtl/>
          <w:lang w:eastAsia="en-US"/>
        </w:rPr>
        <w:t>בעלו של נכס או המחזיק בו המבקש חיבור למפעל מים, ישלם לספק המים אגרת הנחת צינורות במועדים שנקבעו בסעיף קטן (ב) ובשיעורים שנקבעו בתוספת</w:t>
      </w:r>
      <w:r>
        <w:rPr>
          <w:rFonts w:cs="FrankRuehl"/>
          <w:rtl/>
          <w:lang w:eastAsia="en-US"/>
        </w:rPr>
        <w:t>.</w:t>
      </w:r>
    </w:p>
    <w:p w14:paraId="7B86DBEE" w14:textId="77777777" w:rsidR="0031234C" w:rsidRDefault="0031234C" w:rsidP="00B704F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אגרת הנחת צינורות תשולם </w:t>
      </w:r>
      <w:r w:rsidR="00B704F1">
        <w:rPr>
          <w:rFonts w:cs="FrankRuehl" w:hint="cs"/>
          <w:rtl/>
          <w:lang w:eastAsia="en-US"/>
        </w:rPr>
        <w:t>לספק המים</w:t>
      </w:r>
      <w:r w:rsidR="00183F50">
        <w:rPr>
          <w:rFonts w:cs="FrankRuehl" w:hint="cs"/>
          <w:rtl/>
          <w:lang w:eastAsia="en-US"/>
        </w:rPr>
        <w:t xml:space="preserve"> לפני מתן היתר בניה או </w:t>
      </w:r>
      <w:r w:rsidR="00B704F1">
        <w:rPr>
          <w:rFonts w:cs="FrankRuehl" w:hint="cs"/>
          <w:rtl/>
          <w:lang w:eastAsia="en-US"/>
        </w:rPr>
        <w:t xml:space="preserve">בעת </w:t>
      </w:r>
      <w:r>
        <w:rPr>
          <w:rFonts w:cs="FrankRuehl" w:hint="cs"/>
          <w:rtl/>
          <w:lang w:eastAsia="en-US"/>
        </w:rPr>
        <w:t xml:space="preserve">הגשת בקשה </w:t>
      </w:r>
      <w:r w:rsidR="00B704F1">
        <w:rPr>
          <w:rFonts w:cs="FrankRuehl" w:hint="cs"/>
          <w:rtl/>
          <w:lang w:eastAsia="en-US"/>
        </w:rPr>
        <w:t xml:space="preserve">לחיבור מים </w:t>
      </w:r>
      <w:r>
        <w:rPr>
          <w:rFonts w:cs="FrankRuehl" w:hint="cs"/>
          <w:rtl/>
          <w:lang w:eastAsia="en-US"/>
        </w:rPr>
        <w:t xml:space="preserve">לפי סעיף </w:t>
      </w:r>
      <w:r w:rsidR="00B704F1">
        <w:rPr>
          <w:rFonts w:cs="FrankRuehl" w:hint="cs"/>
          <w:rtl/>
          <w:lang w:eastAsia="en-US"/>
        </w:rPr>
        <w:t>3</w:t>
      </w:r>
      <w:r>
        <w:rPr>
          <w:rFonts w:cs="FrankRuehl" w:hint="cs"/>
          <w:rtl/>
          <w:lang w:eastAsia="en-US"/>
        </w:rPr>
        <w:t>(ב)</w:t>
      </w:r>
      <w:r w:rsidR="00183F50">
        <w:rPr>
          <w:rFonts w:cs="FrankRuehl" w:hint="cs"/>
          <w:rtl/>
          <w:lang w:eastAsia="en-US"/>
        </w:rPr>
        <w:t xml:space="preserve">, לפי </w:t>
      </w:r>
      <w:r w:rsidR="00B704F1">
        <w:rPr>
          <w:rFonts w:cs="FrankRuehl" w:hint="cs"/>
          <w:rtl/>
          <w:lang w:eastAsia="en-US"/>
        </w:rPr>
        <w:t xml:space="preserve">המועד </w:t>
      </w:r>
      <w:r w:rsidR="00183F50">
        <w:rPr>
          <w:rFonts w:cs="FrankRuehl" w:hint="cs"/>
          <w:rtl/>
          <w:lang w:eastAsia="en-US"/>
        </w:rPr>
        <w:t>המוקדם</w:t>
      </w:r>
      <w:r w:rsidR="00B704F1">
        <w:rPr>
          <w:rFonts w:cs="FrankRuehl" w:hint="cs"/>
          <w:rtl/>
          <w:lang w:eastAsia="en-US"/>
        </w:rPr>
        <w:t xml:space="preserve"> יותר</w:t>
      </w:r>
      <w:r w:rsidR="00183F50">
        <w:rPr>
          <w:rFonts w:cs="FrankRuehl" w:hint="cs"/>
          <w:rtl/>
          <w:lang w:eastAsia="en-US"/>
        </w:rPr>
        <w:t xml:space="preserve">; </w:t>
      </w:r>
      <w:r w:rsidR="00B704F1">
        <w:rPr>
          <w:rFonts w:cs="FrankRuehl" w:hint="cs"/>
          <w:rtl/>
          <w:lang w:eastAsia="en-US"/>
        </w:rPr>
        <w:t>לא שולמה האגרה במועד כאמור אולם הנכס חובר למפעל מים ללא היתר, תשולם האגרה בעת שיוודע למנהל דבר החיבור או בעת מתן תעודה לפי סעיף 324 לפקודת העיריות, לפי המועד המוקדם יותר</w:t>
      </w:r>
      <w:r>
        <w:rPr>
          <w:rFonts w:cs="FrankRuehl" w:hint="cs"/>
          <w:rtl/>
          <w:lang w:eastAsia="en-US"/>
        </w:rPr>
        <w:t>.</w:t>
      </w:r>
    </w:p>
    <w:p w14:paraId="7FB0232E" w14:textId="77777777" w:rsidR="00B704F1" w:rsidRDefault="00B704F1" w:rsidP="00B704F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קיים חיבור למפעל מים והוגשה בקשה להיתר בניה או לבניית בנין חדש בנכס, תשולם לספק המים, לפני מתן היתר בניה, אגרת הנחת צינורות בשיעורים שנקבעו בתוספת לגבי הבניה שבעדה נתבקש ההיתר האמור.</w:t>
      </w:r>
    </w:p>
    <w:p w14:paraId="2342A74E" w14:textId="77777777" w:rsidR="00B05808" w:rsidRDefault="00B05808" w:rsidP="00314A89">
      <w:pPr>
        <w:pStyle w:val="P00"/>
        <w:spacing w:before="72"/>
        <w:ind w:left="0" w:right="1134"/>
        <w:rPr>
          <w:rFonts w:cs="FrankRuehl" w:hint="cs"/>
          <w:rtl/>
          <w:lang w:eastAsia="en-US"/>
        </w:rPr>
      </w:pPr>
      <w:bookmarkStart w:id="4" w:name="Seif5"/>
      <w:bookmarkEnd w:id="4"/>
      <w:r>
        <w:rPr>
          <w:lang w:val="he-IL"/>
        </w:rPr>
        <w:pict w14:anchorId="6D3BFF8A">
          <v:rect id="_x0000_s1030" style="position:absolute;left:0;text-align:left;margin-left:464.5pt;margin-top:8.05pt;width:75.05pt;height:11.75pt;z-index:251649536" o:allowincell="f" filled="f" stroked="f" strokecolor="lime" strokeweight=".25pt">
            <v:textbox style="mso-next-textbox:#_x0000_s1030" inset="0,0,0,0">
              <w:txbxContent>
                <w:p w14:paraId="4DA30FB8" w14:textId="77777777" w:rsidR="00922CDD" w:rsidRDefault="00314A89" w:rsidP="00BF3F03">
                  <w:pPr>
                    <w:spacing w:line="160" w:lineRule="exact"/>
                    <w:jc w:val="left"/>
                    <w:rPr>
                      <w:rFonts w:cs="Miriam" w:hint="cs"/>
                      <w:noProof/>
                      <w:sz w:val="18"/>
                      <w:szCs w:val="18"/>
                      <w:rtl/>
                      <w:lang w:eastAsia="en-US"/>
                    </w:rPr>
                  </w:pPr>
                  <w:r>
                    <w:rPr>
                      <w:rFonts w:cs="Miriam" w:hint="cs"/>
                      <w:sz w:val="18"/>
                      <w:szCs w:val="18"/>
                      <w:rtl/>
                      <w:lang w:eastAsia="en-US"/>
                    </w:rPr>
                    <w:t>רשת פרטית</w:t>
                  </w:r>
                </w:p>
              </w:txbxContent>
            </v:textbox>
            <w10:anchorlock/>
          </v:rect>
        </w:pict>
      </w:r>
      <w:r>
        <w:rPr>
          <w:rStyle w:val="big-number"/>
          <w:rFonts w:cs="Miriam"/>
          <w:rtl/>
          <w:lang w:eastAsia="en-US"/>
        </w:rPr>
        <w:t>5.</w:t>
      </w:r>
      <w:r>
        <w:rPr>
          <w:rStyle w:val="big-number"/>
          <w:rFonts w:cs="Miriam"/>
          <w:rtl/>
          <w:lang w:eastAsia="en-US"/>
        </w:rPr>
        <w:tab/>
      </w:r>
      <w:r w:rsidR="00F021C2">
        <w:rPr>
          <w:rFonts w:cs="FrankRuehl" w:hint="cs"/>
          <w:rtl/>
          <w:lang w:eastAsia="en-US"/>
        </w:rPr>
        <w:t>(א)</w:t>
      </w:r>
      <w:r w:rsidR="00F021C2">
        <w:rPr>
          <w:rFonts w:cs="FrankRuehl" w:hint="cs"/>
          <w:rtl/>
          <w:lang w:eastAsia="en-US"/>
        </w:rPr>
        <w:tab/>
      </w:r>
      <w:r w:rsidR="00314A89">
        <w:rPr>
          <w:rFonts w:cs="FrankRuehl" w:hint="cs"/>
          <w:rtl/>
          <w:lang w:eastAsia="en-US"/>
        </w:rPr>
        <w:t>בכפוף להל"ת, רשאי בעל רשת פרטית לתקנה, לגרום לאחזקתה התקינה באורח שוטף או להוסיף אבזרים; לא ייעשה שינוי אחר ברשת פרטית אלא באישור המנהל מראש</w:t>
      </w:r>
      <w:r w:rsidR="009D7B95">
        <w:rPr>
          <w:rFonts w:cs="FrankRuehl"/>
          <w:rtl/>
          <w:lang w:eastAsia="en-US"/>
        </w:rPr>
        <w:t>.</w:t>
      </w:r>
    </w:p>
    <w:p w14:paraId="4F191E19" w14:textId="77777777" w:rsidR="008A7F02" w:rsidRDefault="008A7F02" w:rsidP="00314A8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314A89">
        <w:rPr>
          <w:rFonts w:cs="FrankRuehl" w:hint="cs"/>
          <w:rtl/>
          <w:lang w:eastAsia="en-US"/>
        </w:rPr>
        <w:t>לא יחובר דבר שאינו אבזר לרשת פרטית</w:t>
      </w:r>
      <w:r>
        <w:rPr>
          <w:rFonts w:cs="FrankRuehl" w:hint="cs"/>
          <w:rtl/>
          <w:lang w:eastAsia="en-US"/>
        </w:rPr>
        <w:t>.</w:t>
      </w:r>
    </w:p>
    <w:p w14:paraId="11A478DB" w14:textId="77777777" w:rsidR="008A7F02" w:rsidRDefault="008A7F02" w:rsidP="00314A8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314A89">
        <w:rPr>
          <w:rFonts w:cs="FrankRuehl" w:hint="cs"/>
          <w:rtl/>
          <w:lang w:eastAsia="en-US"/>
        </w:rPr>
        <w:t>התקנת רשת פרטית, שינויה, הסרתה, תיקונה או טיפול בה בדרך אחרת, ייעשו בידי בעל הנכס או הרשת הפרטית או בידי הצרכן, לפי הענין, ועל חשבונו, בתנאים כפי שיקבע המנהל; המנהל רשאי לדרוש את הסכמת בעל הנכס בכתב לביצוע הפעולות</w:t>
      </w:r>
      <w:r>
        <w:rPr>
          <w:rFonts w:cs="FrankRuehl" w:hint="cs"/>
          <w:rtl/>
          <w:lang w:eastAsia="en-US"/>
        </w:rPr>
        <w:t>.</w:t>
      </w:r>
    </w:p>
    <w:p w14:paraId="6DBD1FE1" w14:textId="77777777" w:rsidR="00314A89" w:rsidRDefault="00314A89" w:rsidP="00314A8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רשת פרטית תוחזק במצב תקין בידי הצרכן ועל חשבונו, להנחת דעתו של המנהל.</w:t>
      </w:r>
    </w:p>
    <w:p w14:paraId="0B7CEF08" w14:textId="77777777" w:rsidR="00314A89" w:rsidRDefault="00314A89" w:rsidP="00314A89">
      <w:pPr>
        <w:pStyle w:val="P00"/>
        <w:spacing w:before="72"/>
        <w:ind w:left="1021" w:right="1134" w:hanging="1021"/>
        <w:rPr>
          <w:rFonts w:cs="FrankRuehl" w:hint="cs"/>
          <w:rtl/>
          <w:lang w:eastAsia="en-US"/>
        </w:rPr>
      </w:pPr>
      <w:r>
        <w:rPr>
          <w:rFonts w:cs="FrankRuehl" w:hint="cs"/>
          <w:rtl/>
          <w:lang w:eastAsia="en-US"/>
        </w:rPr>
        <w:tab/>
        <w:t>(ה)</w:t>
      </w:r>
      <w:r>
        <w:rPr>
          <w:rFonts w:cs="FrankRuehl" w:hint="cs"/>
          <w:rtl/>
          <w:lang w:eastAsia="en-US"/>
        </w:rPr>
        <w:tab/>
        <w:t>(1)</w:t>
      </w:r>
      <w:r>
        <w:rPr>
          <w:rFonts w:cs="FrankRuehl" w:hint="cs"/>
          <w:rtl/>
          <w:lang w:eastAsia="en-US"/>
        </w:rPr>
        <w:tab/>
        <w:t>בכפוף להוראות כל דין, רשאי המנהל להורות על החלפת אבזר, תוך הזמן שנקבע בהוראה, באבזר אחר שמידותיו, סוגו, טיבו וצורתו יהיו לפי קביעת המנהל; מי שקיבל הוראה כאמור חייב למלא אחריה ולשאת בתשלומה;</w:t>
      </w:r>
    </w:p>
    <w:p w14:paraId="52EAB5C9" w14:textId="77777777" w:rsidR="00314A89" w:rsidRDefault="00314A89" w:rsidP="00314A8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מילא אדם הוראה שניתנה לו לפי פסקה (1), רשאי המנהל, נוסף לסמכותו לפי סעיף 18(ב), לבצע את ההוראה ולגבות ממקבל ההוראה את ההוצאות שהוצאו בשל ביצועה;</w:t>
      </w:r>
    </w:p>
    <w:p w14:paraId="114CBC7C" w14:textId="77777777" w:rsidR="00314A89" w:rsidRDefault="00314A89" w:rsidP="00314A89">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הורה המנהל על החלפת אבזר והיה האבזר במצב תקין, מתאים ליעודו ולא מצריך החלפה, לא יחויב הצרכן בהוצאות ההחלפה או יוחזר לו התשלום ששילם בעדה.</w:t>
      </w:r>
    </w:p>
    <w:p w14:paraId="47E79A11" w14:textId="77777777" w:rsidR="00314A89" w:rsidRDefault="00314A89" w:rsidP="00314A89">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בעל נכס או צרכן שיש לו יסוד סביר להניח כי קיים ליקוי, קלקול או פגם ברשת פרטית או הטוען כי חיובו בעד אספקת מים גדל באורח בלתי סביר, רשאי לבקש, בכתב, כי המנהל יערוך בדיקה של הרשת הפרטית.</w:t>
      </w:r>
    </w:p>
    <w:p w14:paraId="1B0E60C9" w14:textId="77777777" w:rsidR="00314A89" w:rsidRDefault="00314A89" w:rsidP="00314A89">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הסכים המנהל לערוך בדיקה של רשת פרטית או חלק ממנה, ישלם המבקש מראש לספק המים אגרה בשיעור שנקבע בתוספת.</w:t>
      </w:r>
    </w:p>
    <w:p w14:paraId="11A3B3FF" w14:textId="77777777" w:rsidR="00314A89" w:rsidRDefault="00314A89" w:rsidP="00314A89">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אין בפעולתו של המנהל לפי סעיף זה, משום אישור לגבי תכנית הרשת הפרטית או חלק ממנה, לטיבה או לתקינותה.</w:t>
      </w:r>
    </w:p>
    <w:p w14:paraId="503D0139" w14:textId="77777777" w:rsidR="001A2D7C" w:rsidRDefault="00B8133F" w:rsidP="00314A89">
      <w:pPr>
        <w:pStyle w:val="P00"/>
        <w:spacing w:before="72"/>
        <w:ind w:left="0" w:right="1134"/>
        <w:rPr>
          <w:rFonts w:cs="FrankRuehl" w:hint="cs"/>
          <w:rtl/>
          <w:lang w:eastAsia="en-US"/>
        </w:rPr>
      </w:pPr>
      <w:bookmarkStart w:id="5" w:name="Seif23"/>
      <w:bookmarkEnd w:id="5"/>
      <w:r>
        <w:rPr>
          <w:lang w:val="he-IL"/>
        </w:rPr>
        <w:pict w14:anchorId="31C74858">
          <v:rect id="_x0000_s1168" style="position:absolute;left:0;text-align:left;margin-left:464.5pt;margin-top:8.05pt;width:75.05pt;height:11.7pt;z-index:251667968" o:allowincell="f" filled="f" stroked="f" strokecolor="lime" strokeweight=".25pt">
            <v:textbox style="mso-next-textbox:#_x0000_s1168" inset="0,0,0,0">
              <w:txbxContent>
                <w:p w14:paraId="71AD7F26" w14:textId="77777777" w:rsidR="00B8133F" w:rsidRDefault="00314A89" w:rsidP="00B8133F">
                  <w:pPr>
                    <w:spacing w:line="160" w:lineRule="exact"/>
                    <w:jc w:val="left"/>
                    <w:rPr>
                      <w:rFonts w:cs="Miriam" w:hint="cs"/>
                      <w:noProof/>
                      <w:sz w:val="18"/>
                      <w:szCs w:val="18"/>
                      <w:rtl/>
                      <w:lang w:eastAsia="en-US"/>
                    </w:rPr>
                  </w:pPr>
                  <w:r>
                    <w:rPr>
                      <w:rFonts w:cs="Miriam" w:hint="cs"/>
                      <w:sz w:val="18"/>
                      <w:szCs w:val="18"/>
                      <w:rtl/>
                      <w:lang w:eastAsia="en-US"/>
                    </w:rPr>
                    <w:t>אספקת מים ומדי מים</w:t>
                  </w:r>
                </w:p>
              </w:txbxContent>
            </v:textbox>
            <w10:anchorlock/>
          </v:rect>
        </w:pict>
      </w:r>
      <w:r w:rsidR="008A7F02">
        <w:rPr>
          <w:rStyle w:val="big-number"/>
          <w:rFonts w:cs="Miriam" w:hint="cs"/>
          <w:rtl/>
          <w:lang w:eastAsia="en-US"/>
        </w:rPr>
        <w:t>6</w:t>
      </w:r>
      <w:r>
        <w:rPr>
          <w:rStyle w:val="big-number"/>
          <w:rFonts w:cs="Miriam"/>
          <w:rtl/>
          <w:lang w:eastAsia="en-US"/>
        </w:rPr>
        <w:t>.</w:t>
      </w:r>
      <w:r>
        <w:rPr>
          <w:rStyle w:val="big-number"/>
          <w:rFonts w:cs="Miriam"/>
          <w:rtl/>
          <w:lang w:eastAsia="en-US"/>
        </w:rPr>
        <w:tab/>
      </w:r>
      <w:r>
        <w:rPr>
          <w:rFonts w:cs="FrankRuehl" w:hint="cs"/>
          <w:rtl/>
          <w:lang w:eastAsia="en-US"/>
        </w:rPr>
        <w:t>(א)</w:t>
      </w:r>
      <w:r>
        <w:rPr>
          <w:rFonts w:cs="FrankRuehl" w:hint="cs"/>
          <w:rtl/>
          <w:lang w:eastAsia="en-US"/>
        </w:rPr>
        <w:tab/>
      </w:r>
      <w:r w:rsidR="00314A89">
        <w:rPr>
          <w:rFonts w:cs="FrankRuehl" w:hint="cs"/>
          <w:rtl/>
          <w:lang w:eastAsia="en-US"/>
        </w:rPr>
        <w:t>המבקש לחברו לרשת אספקת מים יגיש בקשה על גבי טופס שקבע המנהל.</w:t>
      </w:r>
    </w:p>
    <w:p w14:paraId="4F64BB67" w14:textId="77777777" w:rsidR="00314A89" w:rsidRDefault="00314A89" w:rsidP="00314A8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מים יסופקו על ידי מפעל מים בלבד זולת אם הורה המנהל אחרת.</w:t>
      </w:r>
    </w:p>
    <w:p w14:paraId="66763422" w14:textId="77777777" w:rsidR="00314A89" w:rsidRDefault="00314A89" w:rsidP="00314A8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יסופקו מים אלא אם כן הותקן מד-מים.</w:t>
      </w:r>
    </w:p>
    <w:p w14:paraId="5FBAF4C2" w14:textId="77777777" w:rsidR="00314A89" w:rsidRDefault="00314A89" w:rsidP="00314A8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התקנת מד-מים, בדיקתו, תיקונו, העתקתו, החלפתו, שינויו, החזקתו, פירוקו, או טיפול בו בדרך אחרת, לא ייעשו אלא בידי המנהל.</w:t>
      </w:r>
    </w:p>
    <w:p w14:paraId="224CB2B6" w14:textId="77777777" w:rsidR="00314A89" w:rsidRDefault="00314A89" w:rsidP="00314A89">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מיקום מד המים, גדלו, סוגו וכל קביעה אחרת לענין התקנת מד המים, ייקבעו בידי המנהל לפי שיקול דעתו.</w:t>
      </w:r>
    </w:p>
    <w:p w14:paraId="7370A9BC" w14:textId="77777777" w:rsidR="00314A89" w:rsidRDefault="00314A89" w:rsidP="00314A89">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מד-מים הוא רכוש ספק המים.</w:t>
      </w:r>
    </w:p>
    <w:p w14:paraId="442C8549" w14:textId="77777777" w:rsidR="00314A89" w:rsidRDefault="00314A89" w:rsidP="00314A89">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צרכן יחזיק את הסביבה שבה הותקן מד-מים במצב נקי ומסודר באופן שהגישה אל מד-מים תהיה בכל עת חופשית ובטוחה.</w:t>
      </w:r>
    </w:p>
    <w:p w14:paraId="7B022240" w14:textId="77777777" w:rsidR="00314A89" w:rsidRDefault="00314A89" w:rsidP="00314A89">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צרכן יהיה אחראי לכל נזק שייגרם למד-מים הנמצא בנכס המשמש אותו או לאבדנו, לחוד או במשותף עם אחרים, כפי שקבע המנהל, זולת אם הנזק נגרם עקב רשלנותו של עובד ספק המים בעת מילוי תפקידו.</w:t>
      </w:r>
    </w:p>
    <w:p w14:paraId="1BE8DE33" w14:textId="77777777" w:rsidR="00314A89" w:rsidRDefault="00314A89" w:rsidP="00314A89">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צרכן רשאי לדרוש כי מד-מים ייבדק במבדקה.</w:t>
      </w:r>
    </w:p>
    <w:p w14:paraId="4FA10233" w14:textId="77777777" w:rsidR="00314A89" w:rsidRDefault="00314A89" w:rsidP="00314A89">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r>
      <w:r w:rsidR="00812DB1">
        <w:rPr>
          <w:rFonts w:cs="FrankRuehl" w:hint="cs"/>
          <w:rtl/>
          <w:lang w:eastAsia="en-US"/>
        </w:rPr>
        <w:t>בעד בדיקת מד-מים לפי דרישת הצרכן, תיקונו, העתקתו, החלפתו, שינויו, החזקתו, פירוקו או טיפול בו בדרך אחרת, למעט התקנתו, ישלם המבקש מראש לספק המים אגרות והוצאות, בהתאם לחשבון שהגיש המנהל, בשיעורים שנקבעו בתוספת, העלתה הבדיקה כי מד המים לא היה תקין בהתאם לתקנות המים, תוחזר האגרה ששולמה בעד בדיקתו.</w:t>
      </w:r>
    </w:p>
    <w:p w14:paraId="6EDE36CA" w14:textId="77777777" w:rsidR="00812DB1" w:rsidRDefault="00812DB1" w:rsidP="00314A89">
      <w:pPr>
        <w:pStyle w:val="P00"/>
        <w:spacing w:before="72"/>
        <w:ind w:left="0" w:right="1134"/>
        <w:rPr>
          <w:rFonts w:cs="FrankRuehl" w:hint="cs"/>
          <w:rtl/>
          <w:lang w:eastAsia="en-US"/>
        </w:rPr>
      </w:pPr>
      <w:r>
        <w:rPr>
          <w:rFonts w:cs="FrankRuehl" w:hint="cs"/>
          <w:rtl/>
          <w:lang w:eastAsia="en-US"/>
        </w:rPr>
        <w:tab/>
        <w:t>(יא)</w:t>
      </w:r>
      <w:r>
        <w:rPr>
          <w:rFonts w:cs="FrankRuehl" w:hint="cs"/>
          <w:rtl/>
          <w:lang w:eastAsia="en-US"/>
        </w:rPr>
        <w:tab/>
        <w:t>אגרת חיבור למפעל מים, תשולם לספק המים לפני מתן היתר בניה או לפני אישור בקשה לחיבור מים לפי סעיף 3(ב), לפי המוקדם יותר, בשיעורים שנקבעו בתוספת.</w:t>
      </w:r>
    </w:p>
    <w:p w14:paraId="5DE8E289" w14:textId="77777777" w:rsidR="00317451" w:rsidRDefault="00B05808" w:rsidP="009C1EA1">
      <w:pPr>
        <w:pStyle w:val="P00"/>
        <w:spacing w:before="72"/>
        <w:ind w:left="0" w:right="1134"/>
        <w:rPr>
          <w:rFonts w:cs="FrankRuehl" w:hint="cs"/>
          <w:rtl/>
          <w:lang w:eastAsia="en-US"/>
        </w:rPr>
      </w:pPr>
      <w:bookmarkStart w:id="6" w:name="Seif6"/>
      <w:bookmarkEnd w:id="6"/>
      <w:r>
        <w:rPr>
          <w:lang w:val="he-IL"/>
        </w:rPr>
        <w:pict w14:anchorId="452F3182">
          <v:rect id="_x0000_s1031" style="position:absolute;left:0;text-align:left;margin-left:464.5pt;margin-top:8.05pt;width:75.05pt;height:16.25pt;z-index:251650560" o:allowincell="f" filled="f" stroked="f" strokecolor="lime" strokeweight=".25pt">
            <v:textbox style="mso-next-textbox:#_x0000_s1031" inset="0,0,0,0">
              <w:txbxContent>
                <w:p w14:paraId="0156E9FC" w14:textId="77777777" w:rsidR="00922CDD" w:rsidRDefault="009C1EA1" w:rsidP="00BF3F03">
                  <w:pPr>
                    <w:spacing w:line="160" w:lineRule="exact"/>
                    <w:jc w:val="left"/>
                    <w:rPr>
                      <w:rFonts w:cs="Miriam" w:hint="cs"/>
                      <w:sz w:val="18"/>
                      <w:szCs w:val="18"/>
                      <w:rtl/>
                      <w:lang w:eastAsia="en-US"/>
                    </w:rPr>
                  </w:pPr>
                  <w:r>
                    <w:rPr>
                      <w:rFonts w:cs="Miriam" w:hint="cs"/>
                      <w:sz w:val="18"/>
                      <w:szCs w:val="18"/>
                      <w:rtl/>
                      <w:lang w:eastAsia="en-US"/>
                    </w:rPr>
                    <w:t>החזר אגרות</w:t>
                  </w:r>
                </w:p>
              </w:txbxContent>
            </v:textbox>
            <w10:anchorlock/>
          </v:rect>
        </w:pict>
      </w:r>
      <w:r w:rsidR="00B6173F">
        <w:rPr>
          <w:rStyle w:val="big-number"/>
          <w:rFonts w:cs="Miriam" w:hint="cs"/>
          <w:rtl/>
          <w:lang w:eastAsia="en-US"/>
        </w:rPr>
        <w:t>7</w:t>
      </w:r>
      <w:r>
        <w:rPr>
          <w:rStyle w:val="big-number"/>
          <w:rFonts w:cs="Miriam"/>
          <w:rtl/>
          <w:lang w:eastAsia="en-US"/>
        </w:rPr>
        <w:t>.</w:t>
      </w:r>
      <w:r>
        <w:rPr>
          <w:rStyle w:val="big-number"/>
          <w:rFonts w:cs="Miriam"/>
          <w:rtl/>
          <w:lang w:eastAsia="en-US"/>
        </w:rPr>
        <w:tab/>
      </w:r>
      <w:r w:rsidR="001A2D7C">
        <w:rPr>
          <w:rFonts w:cs="FrankRuehl" w:hint="cs"/>
          <w:rtl/>
          <w:lang w:eastAsia="en-US"/>
        </w:rPr>
        <w:t>(א)</w:t>
      </w:r>
      <w:r w:rsidR="001A2D7C">
        <w:rPr>
          <w:rFonts w:cs="FrankRuehl" w:hint="cs"/>
          <w:rtl/>
          <w:lang w:eastAsia="en-US"/>
        </w:rPr>
        <w:tab/>
      </w:r>
      <w:r w:rsidR="009C1EA1">
        <w:rPr>
          <w:rFonts w:cs="FrankRuehl" w:hint="cs"/>
          <w:rtl/>
          <w:lang w:eastAsia="en-US"/>
        </w:rPr>
        <w:t xml:space="preserve">בוטל או פג תוקפו של היתר בניה </w:t>
      </w:r>
      <w:r w:rsidR="006D0F81">
        <w:rPr>
          <w:rFonts w:cs="FrankRuehl" w:hint="cs"/>
          <w:rtl/>
          <w:lang w:eastAsia="en-US"/>
        </w:rPr>
        <w:t>כל עוד לא הוחל בבניה, יחזיר</w:t>
      </w:r>
      <w:r w:rsidR="009C1EA1">
        <w:rPr>
          <w:rFonts w:cs="FrankRuehl"/>
          <w:lang w:eastAsia="en-US"/>
        </w:rPr>
        <w:t xml:space="preserve"> </w:t>
      </w:r>
      <w:r w:rsidR="006D0F81">
        <w:rPr>
          <w:rFonts w:cs="FrankRuehl" w:hint="cs"/>
          <w:rtl/>
          <w:lang w:eastAsia="en-US"/>
        </w:rPr>
        <w:t>המנהל למשלם, לפי בקשתו, את הסכום או הסכומים ששילם כאגרת הנחת צינורות, אגרת חיבור למפעל מים, אגרת מד-מים או אגרת התקנת מד-מים, לפי הענין, בצירוף הפרשי הצמדה מהמדד שפורסם לאחרונה לפני יום התשלום עד המדד שפורסם לאחרונה לפני יום ההחזר, בניכוי 15% מהסכום הכולל הצמדה ששולם, לכיסוי ההוצאות שנגרמו לספק המים עקב הבקשה להיתר בניה.</w:t>
      </w:r>
    </w:p>
    <w:p w14:paraId="4A47850D" w14:textId="77777777" w:rsidR="006D0F81" w:rsidRDefault="006D0F81" w:rsidP="009C1EA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8533B6">
        <w:rPr>
          <w:rFonts w:cs="FrankRuehl" w:hint="cs"/>
          <w:rtl/>
          <w:lang w:eastAsia="en-US"/>
        </w:rPr>
        <w:t>לא הוחל בבניה מסיבה כלשהי ולא ביקש בעל היתר בניה החזר הסכום כאמור בסעיף קטן (א) ופג תוקפו של היתר בניה, ישלם המבקש חידוש היתר בניה, לפני חידושו, לספק המים אגרות כאמור בסעיף קטן (א), לפי השיעורים שנקבעו בתוספת כשיעורן בעת חידוש ההיתר, בניכוי הסכום או הסכומים ששילם בעבר בעד אותן האגרות בצירוף הפרשי הצמדה כאמור בסעיף קטן (א).</w:t>
      </w:r>
    </w:p>
    <w:p w14:paraId="34C8110D" w14:textId="77777777" w:rsidR="00B05808" w:rsidRDefault="00B05808" w:rsidP="008533B6">
      <w:pPr>
        <w:pStyle w:val="P00"/>
        <w:spacing w:before="72"/>
        <w:ind w:left="1021" w:right="1134" w:hanging="1021"/>
        <w:rPr>
          <w:rStyle w:val="default"/>
          <w:rFonts w:ascii="Times New Roman" w:hAnsi="Times New Roman" w:hint="cs"/>
          <w:rtl/>
          <w:lang w:eastAsia="en-US"/>
        </w:rPr>
      </w:pPr>
      <w:bookmarkStart w:id="7" w:name="Seif7"/>
      <w:bookmarkEnd w:id="7"/>
      <w:r>
        <w:rPr>
          <w:lang w:val="he-IL"/>
        </w:rPr>
        <w:pict w14:anchorId="3E8B2464">
          <v:rect id="_x0000_s1032" style="position:absolute;left:0;text-align:left;margin-left:464.5pt;margin-top:8.05pt;width:75.05pt;height:14pt;z-index:251651584" o:allowincell="f" filled="f" stroked="f" strokecolor="lime" strokeweight=".25pt">
            <v:textbox style="mso-next-textbox:#_x0000_s1032" inset="0,0,0,0">
              <w:txbxContent>
                <w:p w14:paraId="051BA8B7" w14:textId="77777777" w:rsidR="00922CDD" w:rsidRDefault="008533B6">
                  <w:pPr>
                    <w:spacing w:line="160" w:lineRule="exact"/>
                    <w:jc w:val="left"/>
                    <w:rPr>
                      <w:rFonts w:cs="Miriam" w:hint="cs"/>
                      <w:sz w:val="18"/>
                      <w:szCs w:val="18"/>
                      <w:rtl/>
                      <w:lang w:eastAsia="en-US"/>
                    </w:rPr>
                  </w:pPr>
                  <w:r>
                    <w:rPr>
                      <w:rFonts w:cs="Miriam" w:hint="cs"/>
                      <w:sz w:val="18"/>
                      <w:szCs w:val="18"/>
                      <w:rtl/>
                      <w:lang w:eastAsia="en-US"/>
                    </w:rPr>
                    <w:t>אגרת מים</w:t>
                  </w:r>
                </w:p>
              </w:txbxContent>
            </v:textbox>
            <w10:anchorlock/>
          </v:rect>
        </w:pict>
      </w:r>
      <w:r w:rsidR="00E52944">
        <w:rPr>
          <w:rStyle w:val="big-number"/>
          <w:rFonts w:cs="Miriam" w:hint="cs"/>
          <w:rtl/>
          <w:lang w:eastAsia="en-US"/>
        </w:rPr>
        <w:t>8</w:t>
      </w:r>
      <w:r>
        <w:rPr>
          <w:rStyle w:val="big-number"/>
          <w:rFonts w:cs="Miriam"/>
          <w:rtl/>
          <w:lang w:eastAsia="en-US"/>
        </w:rPr>
        <w:t>.</w:t>
      </w:r>
      <w:r>
        <w:rPr>
          <w:rStyle w:val="big-number"/>
          <w:rFonts w:cs="Miriam"/>
          <w:rtl/>
          <w:lang w:eastAsia="en-US"/>
        </w:rPr>
        <w:tab/>
      </w:r>
      <w:r w:rsidR="00FB6B84">
        <w:rPr>
          <w:rStyle w:val="default"/>
          <w:rFonts w:hint="cs"/>
          <w:rtl/>
          <w:lang w:eastAsia="en-US"/>
        </w:rPr>
        <w:t>(א)</w:t>
      </w:r>
      <w:r w:rsidR="00FB6B84">
        <w:rPr>
          <w:rStyle w:val="default"/>
          <w:rFonts w:hint="cs"/>
          <w:rtl/>
          <w:lang w:eastAsia="en-US"/>
        </w:rPr>
        <w:tab/>
      </w:r>
      <w:r w:rsidR="008533B6">
        <w:rPr>
          <w:rStyle w:val="default"/>
          <w:rFonts w:ascii="Times New Roman" w:hAnsi="Times New Roman" w:hint="cs"/>
          <w:rtl/>
          <w:lang w:eastAsia="en-US"/>
        </w:rPr>
        <w:t>(1)</w:t>
      </w:r>
      <w:r w:rsidR="008533B6">
        <w:rPr>
          <w:rStyle w:val="default"/>
          <w:rFonts w:ascii="Times New Roman" w:hAnsi="Times New Roman" w:hint="cs"/>
          <w:rtl/>
          <w:lang w:eastAsia="en-US"/>
        </w:rPr>
        <w:tab/>
        <w:t xml:space="preserve">הותקן מד-מים, ישלם הצרכן לספק המים בעד אספקת מים אגרת מים בשיעורים הקבועים בתקנות המים (תעריפי מים ברשויות המקומיות), התשמ"ז-1987 (להלן </w:t>
      </w:r>
      <w:r w:rsidR="008533B6">
        <w:rPr>
          <w:rStyle w:val="default"/>
          <w:rFonts w:ascii="Times New Roman" w:hAnsi="Times New Roman"/>
          <w:rtl/>
          <w:lang w:eastAsia="en-US"/>
        </w:rPr>
        <w:t>–</w:t>
      </w:r>
      <w:r w:rsidR="008533B6">
        <w:rPr>
          <w:rStyle w:val="default"/>
          <w:rFonts w:ascii="Times New Roman" w:hAnsi="Times New Roman" w:hint="cs"/>
          <w:rtl/>
          <w:lang w:eastAsia="en-US"/>
        </w:rPr>
        <w:t xml:space="preserve"> תקנות תעריפי מים), לפי כמות המים שמדד מד המים;</w:t>
      </w:r>
    </w:p>
    <w:p w14:paraId="7A42E494" w14:textId="77777777" w:rsidR="008533B6" w:rsidRDefault="008533B6" w:rsidP="00CA46DC">
      <w:pPr>
        <w:pStyle w:val="P00"/>
        <w:spacing w:before="72"/>
        <w:ind w:left="1021" w:right="1134"/>
        <w:rPr>
          <w:rFonts w:cs="FrankRuehl" w:hint="cs"/>
          <w:rtl/>
          <w:lang w:eastAsia="en-US"/>
        </w:rPr>
      </w:pPr>
      <w:r>
        <w:rPr>
          <w:rStyle w:val="default"/>
          <w:rFonts w:ascii="Times New Roman" w:hAnsi="Times New Roman" w:hint="cs"/>
          <w:rtl/>
          <w:lang w:eastAsia="en-US"/>
        </w:rPr>
        <w:t>(2)</w:t>
      </w:r>
      <w:r>
        <w:rPr>
          <w:rStyle w:val="default"/>
          <w:rFonts w:ascii="Times New Roman" w:hAnsi="Times New Roman" w:hint="cs"/>
          <w:rtl/>
          <w:lang w:eastAsia="en-US"/>
        </w:rPr>
        <w:tab/>
      </w:r>
      <w:r>
        <w:rPr>
          <w:rFonts w:cs="FrankRuehl" w:hint="cs"/>
          <w:rtl/>
          <w:lang w:eastAsia="en-US"/>
        </w:rPr>
        <w:t>נוכח המנהל כי מד-מים לא היה תקין בתקופה מסוימת אך מדד כמות מים, מותר לו לחייב או לזכות את הצרכן בתשלום בעד כמות המים שנמדדה על ידי מד המים בתוספת או בהפחתה של ההפרש הנובע מאי תקינותו, לפי קביעת המנהל;</w:t>
      </w:r>
    </w:p>
    <w:p w14:paraId="7347FF31" w14:textId="77777777" w:rsidR="008533B6" w:rsidRDefault="008533B6" w:rsidP="00CA46DC">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נוכח המנהל כי מד-מים לא מדד מים בתקופה מסוימת, יערוך המנהל את כמות המים שהשתמש בה הצרכן באותה התקופה, לפי התצרוכת של התקופה המקבילה בשנה שקדמה לה או לפי הצריכה הממוצעת במשך שני החודשים שקדמו לתקופה שבה מד המים לא פעל כהלכה ובמשך שני חודשים שלאחריה, לפי שיקול דעתו, ובלבד שהיתה מדידה תקינה של צריכת מים בתקופה שלפיה נעשה חישוב הצריכה לצורך החיוב כאמור. נוכח המנהל שלא ניתן או שלא מן הצדק להעריך את התצרוכת כאמור, יקבע המנהל את הצריכה כאמור לפי מיטב הערכתו.</w:t>
      </w:r>
    </w:p>
    <w:p w14:paraId="2C15FDB4" w14:textId="77777777" w:rsidR="008533B6" w:rsidRDefault="008533B6" w:rsidP="00CA46D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CA46DC">
        <w:rPr>
          <w:rFonts w:cs="FrankRuehl" w:hint="cs"/>
          <w:rtl/>
          <w:lang w:eastAsia="en-US"/>
        </w:rPr>
        <w:t>משמש מד-מים אחד נכס המוחזק בידי צרכנים אחדים, המשתמשים בנכס למטרת מגורים בלבד או למטרה ייחודית אחרת, ישלם כל צרכן את חלקו באגרת מים בעד אספקת מים ובתשלום אחר המגיע לספק מים לפי חוק עזר זה, לפי חלקו היחסי בנכס לעומת כלל הדירות בנכס; נוכח המנהל שהערכת התצרוכת היחסית כאמור אינה הוגנת, רשאי הוא להעריך את התצרוכת כאמור לפי היחס שבין שטח הדירה לעומת השטח של כלל הדירות בנכס, ולחייב את הצרכן בתשלום בהתאם לחישוב. הגיעו כל הצרכנים להסכם בכתב עם המנהל על אופן חלוקה אחר, רשאי המנהל להורות על חיוב כל צרכן בהתאם להסכם.</w:t>
      </w:r>
    </w:p>
    <w:p w14:paraId="62B2A274" w14:textId="77777777" w:rsidR="00CA46DC" w:rsidRDefault="00CA46DC" w:rsidP="00CA46D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משמש מד-מים אחד נכס המוחזק בידי צרכנים אחדים המשתמשים בנכס למטרות שונות, יקבע המנהל, לפי מיטב הערכתו, את חלקו של כל צרכן בכמות המים שרשם מד המים, והצרכן ישלם, </w:t>
      </w:r>
      <w:r w:rsidR="000D181B">
        <w:rPr>
          <w:rFonts w:cs="FrankRuehl" w:hint="cs"/>
          <w:rtl/>
          <w:lang w:eastAsia="en-US"/>
        </w:rPr>
        <w:t>לפי קביעת המנהל כאמור, אגרת מים בעד אספקת מים וכל תשלום אחר המגיע לספק המים לפי חוק עזר זה, שלא ניתן לייחדו לאותו צרכן.</w:t>
      </w:r>
    </w:p>
    <w:p w14:paraId="7A0F2197" w14:textId="77777777" w:rsidR="000D181B" w:rsidRDefault="000D181B" w:rsidP="00CA46DC">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משמש מד-מים אחד נכס המוחזק בידי צרכנים אחדים, ונתגלתה נזילה ברשת פרטית בחלק המוחזק בידי אחד או אחדים מהצרכנים, רשאי המנהל להעריך את כמות המים שנזלו ולהורות על אופן חלוקה אחד של אגרת המים ולתקן את החיובים בהתאם לכך. הגיעו כל הצרכנים להסכם בכתב עם המנהל על אופן חלוקה אחר, רשאי המנהל להורות על חיוב כל צרכן בהתאם להסכם.</w:t>
      </w:r>
    </w:p>
    <w:p w14:paraId="31889BD0" w14:textId="77777777" w:rsidR="000D181B" w:rsidRDefault="000D181B" w:rsidP="000D181B">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הורכבו מדי מים נפרדים לכל הצרכנים בנכס וכן מד-מים כללי, והיה הפרש ברישום כמויות מים ביניהם, יחולק ההפרש בין כל הצרכנים, לפי חלקו היחסי של כל אחד מהם בנכס, שיחושב לפי מספר הדירות בנכס. נוכח המנהל שהערכת התצרוכת כאמור אינה הוגנת, רשאי הוא לחשב את התצרוכת לפי היחס שבין שטח הדירה לעומת שטחן של כלל הדירות בנכס ולחייב את הצרכן בתשלום בהתאם לאותו חישוב. הגיעו כל הצרכנים המשותפים להסכם בכתב עם המנהל על אופן חלוקה אחר, רשאי המנהל להורות על חיוב כל צרכן בהתאם להסכם.</w:t>
      </w:r>
    </w:p>
    <w:p w14:paraId="60CE3B13" w14:textId="77777777" w:rsidR="000D181B" w:rsidRDefault="000D181B" w:rsidP="000D181B">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הורכבו מדי מים נפרדים לחלק מהצרכנים בנכס וכן מד-מים כללי, יחולק הפרש רישום המים בין הצרכנים כדלקמן:</w:t>
      </w:r>
    </w:p>
    <w:p w14:paraId="62BD30CD" w14:textId="77777777" w:rsidR="000D181B" w:rsidRDefault="000D181B" w:rsidP="000D181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היתה צריכת כל הצרכנים שאין להם מדי מים נפרדים, למגורים או למטרה ייחודית אחרת, יחולק הפרש רישום צריכת המים בין מד המים הכללי לבין סך כל הצריכה לפי רישום מדי המים הנפרדים באופן יחסי לשטח הנכס של כל צרכן לעומת השטח הכולל של כל הצרכנים;</w:t>
      </w:r>
    </w:p>
    <w:p w14:paraId="0F060DB4" w14:textId="77777777" w:rsidR="000D181B" w:rsidRDefault="000D181B" w:rsidP="000D181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היתה צריכת כל הצרכנים שאין להם מדי מים נפרדים למטרות שונות, יקבע המנהל, לפי מיטב הערכתו, את החלק היחסי של כל צרכן בהפרש רישום צריכת המים בין מד המים הכללי לבין סך כל הצריכה לפי רישום מדי המים הנפרדים;</w:t>
      </w:r>
    </w:p>
    <w:p w14:paraId="76487513" w14:textId="77777777" w:rsidR="000D181B" w:rsidRDefault="000D181B" w:rsidP="000D181B">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הגיעו כל הצרכנים שאין להם מדי מים, להסכם בכתב עם המנהל על אופן חלוקה אחר, יורה המנהל על חיוב כל צרכן בהתאם להסכם.</w:t>
      </w:r>
    </w:p>
    <w:p w14:paraId="54C04D11" w14:textId="77777777" w:rsidR="000D181B" w:rsidRDefault="000D181B" w:rsidP="000D181B">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המנהל יפחית אגרת מים המגיעה לספק המים לפי חוק עזר זה, בשל קלקול, פגם או ליקוי ברשת הפרטית, אם הוכח לו שהצרכן לא היה יכול לגלותם באמצעים סבירים.</w:t>
      </w:r>
    </w:p>
    <w:p w14:paraId="7059660E" w14:textId="77777777" w:rsidR="000D181B" w:rsidRDefault="000D181B" w:rsidP="000D181B">
      <w:pPr>
        <w:pStyle w:val="P00"/>
        <w:spacing w:before="72"/>
        <w:ind w:left="1021" w:right="1134" w:hanging="1021"/>
        <w:rPr>
          <w:rFonts w:cs="FrankRuehl" w:hint="cs"/>
          <w:rtl/>
          <w:lang w:eastAsia="en-US"/>
        </w:rPr>
      </w:pPr>
      <w:r>
        <w:rPr>
          <w:rFonts w:cs="FrankRuehl" w:hint="cs"/>
          <w:rtl/>
          <w:lang w:eastAsia="en-US"/>
        </w:rPr>
        <w:tab/>
        <w:t>(ח)</w:t>
      </w:r>
      <w:r>
        <w:rPr>
          <w:rFonts w:cs="FrankRuehl" w:hint="cs"/>
          <w:rtl/>
          <w:lang w:eastAsia="en-US"/>
        </w:rPr>
        <w:tab/>
        <w:t>(1)</w:t>
      </w:r>
      <w:r>
        <w:rPr>
          <w:rFonts w:cs="FrankRuehl" w:hint="cs"/>
          <w:rtl/>
          <w:lang w:eastAsia="en-US"/>
        </w:rPr>
        <w:tab/>
        <w:t>לא הותקן מד-מים, ישלם הצרכן לספק המים אגרת מים בעד אספקת מים בשיעורים שנקבעו בתקנות תעריפי מים;</w:t>
      </w:r>
    </w:p>
    <w:p w14:paraId="30AD21F8" w14:textId="77777777" w:rsidR="000D181B" w:rsidRPr="008533B6" w:rsidRDefault="000D181B" w:rsidP="000D181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מי שהשתמש במים שבעד אספקתם לא שולמה אגרה כאמור בסעיף זה, ישלם אגרת מים בעד השימוש במים, לפי הכמות שקבע המנהל לפי מיטב הערכתו ובהתאם לשיעור הגבוה ביותר הקבוע בתקנות תעריפי מים.</w:t>
      </w:r>
    </w:p>
    <w:p w14:paraId="7CFCFCBC" w14:textId="77777777" w:rsidR="00B05808" w:rsidRDefault="00B05808" w:rsidP="00832191">
      <w:pPr>
        <w:pStyle w:val="P00"/>
        <w:spacing w:before="72"/>
        <w:ind w:left="0" w:right="1134"/>
        <w:rPr>
          <w:rStyle w:val="default"/>
          <w:rFonts w:hint="cs"/>
          <w:rtl/>
          <w:lang w:eastAsia="en-US"/>
        </w:rPr>
      </w:pPr>
      <w:bookmarkStart w:id="8" w:name="Seif8"/>
      <w:bookmarkEnd w:id="8"/>
      <w:r>
        <w:rPr>
          <w:lang w:val="he-IL"/>
        </w:rPr>
        <w:pict w14:anchorId="7AFFD3D6">
          <v:rect id="_x0000_s1033" style="position:absolute;left:0;text-align:left;margin-left:464.5pt;margin-top:8.05pt;width:75.05pt;height:15.2pt;z-index:251652608" o:allowincell="f" filled="f" stroked="f" strokecolor="lime" strokeweight=".25pt">
            <v:textbox inset="0,0,0,0">
              <w:txbxContent>
                <w:p w14:paraId="3293B9E2" w14:textId="77777777" w:rsidR="00922CDD" w:rsidRDefault="00832191" w:rsidP="00156D9A">
                  <w:pPr>
                    <w:spacing w:line="160" w:lineRule="exact"/>
                    <w:jc w:val="left"/>
                    <w:rPr>
                      <w:rFonts w:cs="Miriam" w:hint="cs"/>
                      <w:sz w:val="18"/>
                      <w:szCs w:val="18"/>
                      <w:rtl/>
                      <w:lang w:eastAsia="en-US"/>
                    </w:rPr>
                  </w:pPr>
                  <w:r>
                    <w:rPr>
                      <w:rFonts w:cs="Miriam" w:hint="cs"/>
                      <w:sz w:val="18"/>
                      <w:szCs w:val="18"/>
                      <w:rtl/>
                      <w:lang w:eastAsia="en-US"/>
                    </w:rPr>
                    <w:t>פקדונות</w:t>
                  </w:r>
                </w:p>
              </w:txbxContent>
            </v:textbox>
            <w10:anchorlock/>
          </v:rect>
        </w:pict>
      </w:r>
      <w:r w:rsidR="006349F2">
        <w:rPr>
          <w:rStyle w:val="big-number"/>
          <w:rFonts w:cs="Miriam" w:hint="cs"/>
          <w:rtl/>
          <w:lang w:eastAsia="en-US"/>
        </w:rPr>
        <w:t>9</w:t>
      </w:r>
      <w:r>
        <w:rPr>
          <w:rStyle w:val="big-number"/>
          <w:rFonts w:cs="Miriam"/>
          <w:rtl/>
          <w:lang w:eastAsia="en-US"/>
        </w:rPr>
        <w:t>.</w:t>
      </w:r>
      <w:r>
        <w:rPr>
          <w:rStyle w:val="big-number"/>
          <w:rFonts w:cs="Miriam"/>
          <w:rtl/>
          <w:lang w:eastAsia="en-US"/>
        </w:rPr>
        <w:tab/>
      </w:r>
      <w:r w:rsidR="00832191">
        <w:rPr>
          <w:rStyle w:val="default"/>
          <w:rFonts w:hint="cs"/>
          <w:rtl/>
          <w:lang w:eastAsia="en-US"/>
        </w:rPr>
        <w:t>(א)</w:t>
      </w:r>
      <w:r w:rsidR="00832191">
        <w:rPr>
          <w:rStyle w:val="default"/>
          <w:rFonts w:hint="cs"/>
          <w:rtl/>
          <w:lang w:eastAsia="en-US"/>
        </w:rPr>
        <w:tab/>
        <w:t>המנהל רשאי לחייב צרכן להפקיד בקופת ספק המים פקדון, בשיעורים שנקבעו בתוספת, להבטחת תשלום אגרת מים או הוצאות עקב נזק או אבדן מד-מים או קלקולו, שלא נגרמו במהלך פעולתו הרגילה, אגרת אחזקתו של מד-מים או תשלום או אגרה אחרת המגיעים לעיריה לפי הוראות חוק עזר זה, שלא שולמו מראש לספק המים, ולגבות מתוכו, מבלי לפגוע בדרכי גביה אחרות, כל סכום כאמור המגיע מאת הצרכן.</w:t>
      </w:r>
    </w:p>
    <w:p w14:paraId="1078A9BE" w14:textId="77777777" w:rsidR="00832191" w:rsidRDefault="00832191" w:rsidP="00832191">
      <w:pPr>
        <w:pStyle w:val="P00"/>
        <w:spacing w:before="72"/>
        <w:ind w:left="0" w:right="1134"/>
        <w:rPr>
          <w:rStyle w:val="default"/>
          <w:rFonts w:hint="cs"/>
          <w:rtl/>
          <w:lang w:eastAsia="en-US"/>
        </w:rPr>
      </w:pPr>
      <w:r>
        <w:rPr>
          <w:rStyle w:val="default"/>
          <w:rFonts w:hint="cs"/>
          <w:rtl/>
          <w:lang w:eastAsia="en-US"/>
        </w:rPr>
        <w:tab/>
        <w:t>(ב)</w:t>
      </w:r>
      <w:r>
        <w:rPr>
          <w:rStyle w:val="default"/>
          <w:rFonts w:hint="cs"/>
          <w:rtl/>
          <w:lang w:eastAsia="en-US"/>
        </w:rPr>
        <w:tab/>
        <w:t>המנהל רשאי לחייב צרכן או בעל נכס להפקיד בידי ספק המים פקדון, בשיעור שנקבע בתוספת ולתקופה שיקבע, לצורך התקנת רשת מים פרטית, לרבות אבזריה, מיתקניה, הפעלתה ותיפקודה התקין, עמידה בתנאי ההיתר או בתנאים אחרים שקבע ספק המים בהתאם לשיקול דעתו המקצועי.</w:t>
      </w:r>
    </w:p>
    <w:p w14:paraId="001491CE" w14:textId="77777777" w:rsidR="00B05808" w:rsidRDefault="00B05808" w:rsidP="00832191">
      <w:pPr>
        <w:pStyle w:val="P00"/>
        <w:spacing w:before="72"/>
        <w:ind w:left="0" w:right="1134"/>
        <w:rPr>
          <w:rFonts w:cs="FrankRuehl" w:hint="cs"/>
          <w:rtl/>
          <w:lang w:eastAsia="en-US"/>
        </w:rPr>
      </w:pPr>
      <w:bookmarkStart w:id="9" w:name="Seif9"/>
      <w:bookmarkEnd w:id="9"/>
      <w:r>
        <w:rPr>
          <w:lang w:val="he-IL"/>
        </w:rPr>
        <w:pict w14:anchorId="436EABD5">
          <v:rect id="_x0000_s1034" style="position:absolute;left:0;text-align:left;margin-left:464.5pt;margin-top:8.05pt;width:75.05pt;height:12.6pt;z-index:251653632" o:allowincell="f" filled="f" stroked="f" strokecolor="lime" strokeweight=".25pt">
            <v:textbox style="mso-next-textbox:#_x0000_s1034" inset="0,0,0,0">
              <w:txbxContent>
                <w:p w14:paraId="37B961A7" w14:textId="77777777" w:rsidR="00922CDD" w:rsidRDefault="00832191" w:rsidP="00B40BAB">
                  <w:pPr>
                    <w:spacing w:line="160" w:lineRule="exact"/>
                    <w:jc w:val="left"/>
                    <w:rPr>
                      <w:rFonts w:cs="Miriam" w:hint="cs"/>
                      <w:sz w:val="18"/>
                      <w:szCs w:val="18"/>
                      <w:rtl/>
                      <w:lang w:eastAsia="en-US"/>
                    </w:rPr>
                  </w:pPr>
                  <w:r>
                    <w:rPr>
                      <w:rFonts w:cs="Miriam" w:hint="cs"/>
                      <w:sz w:val="18"/>
                      <w:szCs w:val="18"/>
                      <w:rtl/>
                      <w:lang w:eastAsia="en-US"/>
                    </w:rPr>
                    <w:t>חוזה מיוחד</w:t>
                  </w:r>
                </w:p>
              </w:txbxContent>
            </v:textbox>
            <w10:anchorlock/>
          </v:rect>
        </w:pict>
      </w:r>
      <w:r w:rsidR="006349F2">
        <w:rPr>
          <w:rStyle w:val="big-number"/>
          <w:rFonts w:cs="Miriam" w:hint="cs"/>
          <w:rtl/>
          <w:lang w:eastAsia="en-US"/>
        </w:rPr>
        <w:t>10</w:t>
      </w:r>
      <w:r w:rsidRPr="00C52425">
        <w:rPr>
          <w:rFonts w:cs="FrankRuehl"/>
          <w:rtl/>
        </w:rPr>
        <w:t>.</w:t>
      </w:r>
      <w:r w:rsidRPr="00C52425">
        <w:rPr>
          <w:rFonts w:cs="FrankRuehl"/>
          <w:rtl/>
        </w:rPr>
        <w:tab/>
      </w:r>
      <w:r w:rsidR="00832191">
        <w:rPr>
          <w:rFonts w:cs="FrankRuehl" w:hint="cs"/>
          <w:rtl/>
        </w:rPr>
        <w:t>המנהל רשאי להתקשר עם צרכן מים, למעט לצריכה ביתית, בחוזה מיוחד לאספקת מים ולקבוע בו תנאים שונים או נוספים על האמור בחוק עזר זה</w:t>
      </w:r>
      <w:r w:rsidR="000C3288">
        <w:rPr>
          <w:rFonts w:cs="FrankRuehl" w:hint="cs"/>
          <w:rtl/>
          <w:lang w:eastAsia="en-US"/>
        </w:rPr>
        <w:t>.</w:t>
      </w:r>
    </w:p>
    <w:p w14:paraId="302A2CA8" w14:textId="77777777" w:rsidR="006349F2" w:rsidRDefault="00B05808" w:rsidP="00832191">
      <w:pPr>
        <w:pStyle w:val="P00"/>
        <w:spacing w:before="72"/>
        <w:ind w:left="0" w:right="1134"/>
        <w:rPr>
          <w:rStyle w:val="default"/>
          <w:rFonts w:hint="cs"/>
          <w:rtl/>
          <w:lang w:eastAsia="en-US"/>
        </w:rPr>
      </w:pPr>
      <w:bookmarkStart w:id="10" w:name="Seif10"/>
      <w:bookmarkEnd w:id="10"/>
      <w:r>
        <w:rPr>
          <w:lang w:val="he-IL"/>
        </w:rPr>
        <w:pict w14:anchorId="07C2E439">
          <v:rect id="_x0000_s1035" style="position:absolute;left:0;text-align:left;margin-left:464.5pt;margin-top:8.05pt;width:75.05pt;height:15.3pt;z-index:251654656" o:allowincell="f" filled="f" stroked="f" strokecolor="lime" strokeweight=".25pt">
            <v:textbox style="mso-next-textbox:#_x0000_s1035" inset="0,0,0,0">
              <w:txbxContent>
                <w:p w14:paraId="13865351" w14:textId="77777777" w:rsidR="00922CDD" w:rsidRDefault="00832191" w:rsidP="00BF3F03">
                  <w:pPr>
                    <w:spacing w:line="160" w:lineRule="exact"/>
                    <w:jc w:val="left"/>
                    <w:rPr>
                      <w:rFonts w:cs="Miriam" w:hint="cs"/>
                      <w:noProof/>
                      <w:sz w:val="18"/>
                      <w:szCs w:val="18"/>
                      <w:rtl/>
                      <w:lang w:eastAsia="en-US"/>
                    </w:rPr>
                  </w:pPr>
                  <w:r>
                    <w:rPr>
                      <w:rFonts w:cs="Miriam" w:hint="cs"/>
                      <w:sz w:val="18"/>
                      <w:szCs w:val="18"/>
                      <w:rtl/>
                      <w:lang w:eastAsia="en-US"/>
                    </w:rPr>
                    <w:t>מועד תשלום</w:t>
                  </w:r>
                </w:p>
              </w:txbxContent>
            </v:textbox>
            <w10:anchorlock/>
          </v:rect>
        </w:pict>
      </w:r>
      <w:r>
        <w:rPr>
          <w:rStyle w:val="big-number"/>
          <w:rFonts w:cs="Miriam"/>
          <w:rtl/>
          <w:lang w:eastAsia="en-US"/>
        </w:rPr>
        <w:t>1</w:t>
      </w:r>
      <w:r w:rsidR="006349F2">
        <w:rPr>
          <w:rStyle w:val="big-number"/>
          <w:rFonts w:cs="Miriam" w:hint="cs"/>
          <w:rtl/>
          <w:lang w:eastAsia="en-US"/>
        </w:rPr>
        <w:t>1</w:t>
      </w:r>
      <w:r>
        <w:rPr>
          <w:rStyle w:val="big-number"/>
          <w:rFonts w:cs="Miriam"/>
          <w:rtl/>
          <w:lang w:eastAsia="en-US"/>
        </w:rPr>
        <w:t>.</w:t>
      </w:r>
      <w:r>
        <w:rPr>
          <w:rStyle w:val="big-number"/>
          <w:rFonts w:cs="Miriam"/>
          <w:rtl/>
          <w:lang w:eastAsia="en-US"/>
        </w:rPr>
        <w:tab/>
      </w:r>
      <w:r w:rsidR="00832191">
        <w:rPr>
          <w:rStyle w:val="default"/>
          <w:rFonts w:hint="cs"/>
          <w:rtl/>
          <w:lang w:eastAsia="en-US"/>
        </w:rPr>
        <w:t>תשלום, אגרה או הוצאה שלא נקבעה לגביהם הוראה אחרת בחוק עזר זה, ישולמו תוך 14 ימים ממועד מסירת דרישת התשלום לצרכן, בנכס שלגביו נקבעה הדרישה או לפי הכתובת שמסר הצרכן למנהל</w:t>
      </w:r>
      <w:r w:rsidR="0043163E">
        <w:rPr>
          <w:rStyle w:val="default"/>
          <w:rFonts w:hint="cs"/>
          <w:rtl/>
          <w:lang w:eastAsia="en-US"/>
        </w:rPr>
        <w:t>.</w:t>
      </w:r>
    </w:p>
    <w:p w14:paraId="5CFFF1F0" w14:textId="77777777" w:rsidR="00B05808" w:rsidRDefault="00B05808" w:rsidP="00832191">
      <w:pPr>
        <w:pStyle w:val="P00"/>
        <w:spacing w:before="72"/>
        <w:ind w:left="0" w:right="1134"/>
        <w:rPr>
          <w:rFonts w:cs="FrankRuehl" w:hint="cs"/>
          <w:rtl/>
          <w:lang w:eastAsia="en-US"/>
        </w:rPr>
      </w:pPr>
      <w:bookmarkStart w:id="11" w:name="Seif11"/>
      <w:bookmarkEnd w:id="11"/>
      <w:r>
        <w:rPr>
          <w:lang w:val="he-IL"/>
        </w:rPr>
        <w:pict w14:anchorId="5ABA0A04">
          <v:rect id="_x0000_s1036" style="position:absolute;left:0;text-align:left;margin-left:464.5pt;margin-top:8.05pt;width:75.05pt;height:13.5pt;z-index:251655680" o:allowincell="f" filled="f" stroked="f" strokecolor="lime" strokeweight=".25pt">
            <v:textbox style="mso-next-textbox:#_x0000_s1036" inset="0,0,0,0">
              <w:txbxContent>
                <w:p w14:paraId="0ECBA333" w14:textId="77777777" w:rsidR="00922CDD" w:rsidRDefault="00832191" w:rsidP="0043163E">
                  <w:pPr>
                    <w:spacing w:line="160" w:lineRule="exact"/>
                    <w:jc w:val="left"/>
                    <w:rPr>
                      <w:rFonts w:cs="Miriam" w:hint="cs"/>
                      <w:noProof/>
                      <w:sz w:val="18"/>
                      <w:szCs w:val="18"/>
                      <w:rtl/>
                      <w:lang w:eastAsia="en-US"/>
                    </w:rPr>
                  </w:pPr>
                  <w:r>
                    <w:rPr>
                      <w:rFonts w:cs="Miriam" w:hint="cs"/>
                      <w:sz w:val="18"/>
                      <w:szCs w:val="18"/>
                      <w:rtl/>
                      <w:lang w:eastAsia="en-US"/>
                    </w:rPr>
                    <w:t>חילופי צרכנים</w:t>
                  </w:r>
                </w:p>
              </w:txbxContent>
            </v:textbox>
            <w10:anchorlock/>
          </v:rect>
        </w:pict>
      </w:r>
      <w:r>
        <w:rPr>
          <w:rStyle w:val="big-number"/>
          <w:rFonts w:cs="Miriam"/>
          <w:rtl/>
          <w:lang w:eastAsia="en-US"/>
        </w:rPr>
        <w:t>1</w:t>
      </w:r>
      <w:r w:rsidR="0043163E">
        <w:rPr>
          <w:rStyle w:val="big-number"/>
          <w:rFonts w:cs="Miriam" w:hint="cs"/>
          <w:rtl/>
          <w:lang w:eastAsia="en-US"/>
        </w:rPr>
        <w:t>2</w:t>
      </w:r>
      <w:r>
        <w:rPr>
          <w:rStyle w:val="big-number"/>
          <w:rFonts w:cs="Miriam"/>
          <w:rtl/>
          <w:lang w:eastAsia="en-US"/>
        </w:rPr>
        <w:t>.</w:t>
      </w:r>
      <w:r>
        <w:rPr>
          <w:rStyle w:val="big-number"/>
          <w:rFonts w:cs="Miriam"/>
          <w:rtl/>
          <w:lang w:eastAsia="en-US"/>
        </w:rPr>
        <w:tab/>
      </w:r>
      <w:r w:rsidR="00FE5007">
        <w:rPr>
          <w:rFonts w:cs="FrankRuehl" w:hint="cs"/>
          <w:rtl/>
          <w:lang w:eastAsia="en-US"/>
        </w:rPr>
        <w:t>(א)</w:t>
      </w:r>
      <w:r w:rsidR="00FE5007">
        <w:rPr>
          <w:rFonts w:cs="FrankRuehl" w:hint="cs"/>
          <w:rtl/>
          <w:lang w:eastAsia="en-US"/>
        </w:rPr>
        <w:tab/>
      </w:r>
      <w:r w:rsidR="00832191">
        <w:rPr>
          <w:rFonts w:cs="FrankRuehl" w:hint="cs"/>
          <w:rtl/>
          <w:lang w:eastAsia="en-US"/>
        </w:rPr>
        <w:t>צרכן המבקש שתופסק אספקת מים לנכסו יודיע על כך למנהל לפחות 30 ימים מראש; בהעדר הודעה כאמור בכתב או אם הצרכן לא יאפשר למנהל לקרוא את המונה ולבצע את ניתוק האספקה או אם הצרכן לא שילם אגרת ניתוק ותשלום המגיע ממנו בשל אספקת המים, ישא הצרכן בתשלום בעד כמות המים שסופקה לנכס וכן תשלום אחר הנוגע לאספקתם, לפי הוראות חוק עזר זה, עד שהמנהל ינתק את חיבור חלקי הרשת הפרטית של הצרכן ממפעל המים</w:t>
      </w:r>
      <w:r w:rsidR="0034700E">
        <w:rPr>
          <w:rFonts w:cs="FrankRuehl" w:hint="cs"/>
          <w:rtl/>
          <w:lang w:eastAsia="en-US"/>
        </w:rPr>
        <w:t>.</w:t>
      </w:r>
    </w:p>
    <w:p w14:paraId="61F1618C" w14:textId="77777777" w:rsidR="00832191" w:rsidRDefault="00832191" w:rsidP="0083219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המנהל </w:t>
      </w:r>
      <w:r w:rsidR="00655779">
        <w:rPr>
          <w:rFonts w:cs="FrankRuehl" w:hint="cs"/>
          <w:rtl/>
          <w:lang w:eastAsia="en-US"/>
        </w:rPr>
        <w:t>רשאי להתנות את ניתוק אספקת המים כאמור בהסכמת בעל הנכס.</w:t>
      </w:r>
    </w:p>
    <w:p w14:paraId="04381E24" w14:textId="77777777" w:rsidR="00655779" w:rsidRDefault="00655779" w:rsidP="0083219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אף האמור בסעיף קטן (א), אך לאחר ניתוק חיבור חלקי רשת פרטית ממפעל המים, ישא צרכן או צרכן אחר שיבוא במקומו, התשלום חלקו היחסי בהפרש שבין הצריכה שנרשמה במונה שלו לבין הצריכה המשותפת לכל הדיירים בבנין, בשיעורים הקבועים בתוספת.</w:t>
      </w:r>
    </w:p>
    <w:p w14:paraId="77E8FC3A" w14:textId="77777777" w:rsidR="00655779" w:rsidRDefault="00655779" w:rsidP="0083219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צרכן המבקש אישור המנהל להעברת זכויותיו לאספקת מים לצרכן חדש, ישלם את התשלום המגיע ממנו עד מועד החילופין, לפי קביעת המנהל, ויגרום להגשת בקשה של הצרכן החדש לאספקת מים. המנהל רשאי להתנות הסכמתו להעברת הזכויות כאמור בהסכמת בעל הנכס.</w:t>
      </w:r>
    </w:p>
    <w:p w14:paraId="40214344" w14:textId="77777777" w:rsidR="00655779" w:rsidRDefault="00655779" w:rsidP="00832191">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אף אם לא מולאו כל התנאים שבסעיף קטן (ד), ירשום ספק המים את חילופי הזכויות, ובלבד שהצרכן ישא בתשלום בעד אספקת המים לנכס והאגרות והתשלומים לפי הוראות חוק עזר זה, לחוד וביחד עם הצרכן החדש, עד לרישום חילופי הזכויות כדין.</w:t>
      </w:r>
    </w:p>
    <w:p w14:paraId="571E6DD4" w14:textId="77777777" w:rsidR="00655779" w:rsidRDefault="00655779" w:rsidP="00832191">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r>
      <w:r w:rsidR="001E1198">
        <w:rPr>
          <w:rFonts w:cs="FrankRuehl" w:hint="cs"/>
          <w:rtl/>
          <w:lang w:eastAsia="en-US"/>
        </w:rPr>
        <w:t>הצרכן החדש ידיש בקשה למנהל, 30 ימים לפחות לפני מועד העברת הזכויות, לרישום חילופי הזכויות.</w:t>
      </w:r>
    </w:p>
    <w:p w14:paraId="45684DF5" w14:textId="77777777" w:rsidR="001E1198" w:rsidRDefault="001E1198" w:rsidP="00832191">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r>
      <w:r w:rsidR="00FD3E57">
        <w:rPr>
          <w:rFonts w:cs="FrankRuehl" w:hint="cs"/>
          <w:rtl/>
          <w:lang w:eastAsia="en-US"/>
        </w:rPr>
        <w:t>החזיק הצרכן החדש בנכס מבלי שהגיש בקשה כאמור לרישום חילופי הזכויות כדין, הוא ישא, לחוד וביחד עם הצרכן הרשום, בתשלום החוב בעד אספקת מים לנכס.</w:t>
      </w:r>
    </w:p>
    <w:p w14:paraId="4D839814" w14:textId="77777777" w:rsidR="00B05808" w:rsidRDefault="00B05808" w:rsidP="00FD3E57">
      <w:pPr>
        <w:pStyle w:val="P00"/>
        <w:spacing w:before="72"/>
        <w:ind w:left="0" w:right="1134"/>
        <w:rPr>
          <w:rFonts w:cs="FrankRuehl" w:hint="cs"/>
          <w:rtl/>
          <w:lang w:eastAsia="en-US"/>
        </w:rPr>
      </w:pPr>
      <w:bookmarkStart w:id="12" w:name="Seif12"/>
      <w:bookmarkEnd w:id="12"/>
      <w:r>
        <w:rPr>
          <w:lang w:val="he-IL"/>
        </w:rPr>
        <w:pict w14:anchorId="2E1F14D8">
          <v:rect id="_x0000_s1037" style="position:absolute;left:0;text-align:left;margin-left:464.5pt;margin-top:8.05pt;width:75.05pt;height:16.9pt;z-index:251656704" o:allowincell="f" filled="f" stroked="f" strokecolor="lime" strokeweight=".25pt">
            <v:textbox style="mso-next-textbox:#_x0000_s1037" inset="0,0,0,0">
              <w:txbxContent>
                <w:p w14:paraId="078FF87D" w14:textId="77777777" w:rsidR="00922CDD" w:rsidRDefault="00FD3E57" w:rsidP="00BF3F03">
                  <w:pPr>
                    <w:spacing w:line="160" w:lineRule="exact"/>
                    <w:jc w:val="left"/>
                    <w:rPr>
                      <w:rFonts w:cs="Miriam" w:hint="cs"/>
                      <w:sz w:val="18"/>
                      <w:szCs w:val="18"/>
                      <w:rtl/>
                      <w:lang w:eastAsia="en-US"/>
                    </w:rPr>
                  </w:pPr>
                  <w:r>
                    <w:rPr>
                      <w:rFonts w:cs="Miriam" w:hint="cs"/>
                      <w:sz w:val="18"/>
                      <w:szCs w:val="18"/>
                      <w:rtl/>
                      <w:lang w:eastAsia="en-US"/>
                    </w:rPr>
                    <w:t>שימוש במים</w:t>
                  </w:r>
                </w:p>
              </w:txbxContent>
            </v:textbox>
            <w10:anchorlock/>
          </v:rect>
        </w:pict>
      </w:r>
      <w:r>
        <w:rPr>
          <w:rStyle w:val="big-number"/>
          <w:rFonts w:cs="Miriam"/>
          <w:rtl/>
          <w:lang w:eastAsia="en-US"/>
        </w:rPr>
        <w:t>1</w:t>
      </w:r>
      <w:r w:rsidR="0043163E">
        <w:rPr>
          <w:rStyle w:val="big-number"/>
          <w:rFonts w:cs="Miriam" w:hint="cs"/>
          <w:rtl/>
          <w:lang w:eastAsia="en-US"/>
        </w:rPr>
        <w:t>3</w:t>
      </w:r>
      <w:r>
        <w:rPr>
          <w:rStyle w:val="big-number"/>
          <w:rFonts w:cs="Miriam"/>
          <w:rtl/>
          <w:lang w:eastAsia="en-US"/>
        </w:rPr>
        <w:t>.</w:t>
      </w:r>
      <w:r>
        <w:rPr>
          <w:rStyle w:val="big-number"/>
          <w:rFonts w:cs="Miriam"/>
          <w:rtl/>
          <w:lang w:eastAsia="en-US"/>
        </w:rPr>
        <w:tab/>
      </w:r>
      <w:r w:rsidR="00FD3E57">
        <w:rPr>
          <w:rFonts w:cs="FrankRuehl" w:hint="cs"/>
          <w:rtl/>
          <w:lang w:eastAsia="en-US"/>
        </w:rPr>
        <w:t>(א)</w:t>
      </w:r>
      <w:r w:rsidR="00FD3E57">
        <w:rPr>
          <w:rFonts w:cs="FrankRuehl" w:hint="cs"/>
          <w:rtl/>
          <w:lang w:eastAsia="en-US"/>
        </w:rPr>
        <w:tab/>
        <w:t>לא יבזבז אדם ולא יגרום צרכן ולא ירשה לאחר לבזבז מים שברשותו; לענין חוק עזר זה יראו כבזבז מים שימוש באבזר שלא אושר או הותאם כדין או בדרך שלא אושרה כדין, וכן צריכת כמות מים מעל הכמות שאושרה לאותו צרכן על פי דין.</w:t>
      </w:r>
    </w:p>
    <w:p w14:paraId="4C6E1C91" w14:textId="77777777" w:rsidR="00FD3E57" w:rsidRDefault="00FD3E57" w:rsidP="00FD3E5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575101">
        <w:rPr>
          <w:rFonts w:cs="FrankRuehl" w:hint="cs"/>
          <w:rtl/>
          <w:lang w:eastAsia="en-US"/>
        </w:rPr>
        <w:t>לא ישתמש אדם במים ולא יגרום ולא ירשה שאחר ישתמש במים שברשותו אלא לצרכים ולמטרות שאושרו לו בידי המנהל.</w:t>
      </w:r>
    </w:p>
    <w:p w14:paraId="374AD6B2" w14:textId="77777777" w:rsidR="00575101" w:rsidRDefault="00575101" w:rsidP="00FD3E5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ישתמש אדם במים לצורכי מיזוג אוויר אלא לפי היתר בכתב מאת המנהל ובהתאם לתנאי ההיתר.</w:t>
      </w:r>
    </w:p>
    <w:p w14:paraId="4D1B3358" w14:textId="77777777" w:rsidR="00575101" w:rsidRDefault="00575101" w:rsidP="00FD3E5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ירחץ אדם במפעל מים או ברשת פרטית, לא יכבס בהם, לא יכניס לתוכם ולא יגרום או ירשה לאחר להכניס לתוכם בעל חיים, חפץ או חומר כלשהו, ולא יעשה בהם או סמוך להם מעשה העלול לגרום לזיהום המים או להפריע את אספקתם הסדירה.</w:t>
      </w:r>
    </w:p>
    <w:p w14:paraId="278D9827" w14:textId="77777777" w:rsidR="00575101" w:rsidRDefault="00575101" w:rsidP="00FD3E57">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ינצל אדם את לחץ המים לפעולות הרמה, ערבול או כיוצא בהם, ולא יגביר או יקטין את לחץ המים, אלא לפי היתר בכתב מאת המנהל ובהתאם לתנאי ההיתר.</w:t>
      </w:r>
    </w:p>
    <w:p w14:paraId="7E12DA32" w14:textId="77777777" w:rsidR="00575101" w:rsidRDefault="00575101" w:rsidP="00FD3E57">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ישתמש אדם במים לצרכי השקיה ולא יגרום או ירשה לאחר להשתמש במים שברשותו לצרכי השקיה, אלא בשעות שקבעה העיריה בהודעה שפורסמה בתחום העיריה או בדרך של מסירת הודעה.</w:t>
      </w:r>
    </w:p>
    <w:p w14:paraId="34499BB0" w14:textId="77777777" w:rsidR="00575101" w:rsidRDefault="00575101" w:rsidP="00FD3E57">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לא יפתח אדם, פרט לעובד ספק המים או עובד העיריה במילוי תפקידו, שסתום המיועד להשקיית שטחים ציבוריים.</w:t>
      </w:r>
    </w:p>
    <w:p w14:paraId="06E67B98" w14:textId="77777777" w:rsidR="00575101" w:rsidRDefault="00575101" w:rsidP="00575101">
      <w:pPr>
        <w:pStyle w:val="P00"/>
        <w:spacing w:before="72"/>
        <w:ind w:left="1021" w:right="1134" w:hanging="1021"/>
        <w:rPr>
          <w:rFonts w:cs="FrankRuehl" w:hint="cs"/>
          <w:rtl/>
          <w:lang w:eastAsia="en-US"/>
        </w:rPr>
      </w:pPr>
      <w:r>
        <w:rPr>
          <w:rFonts w:cs="FrankRuehl" w:hint="cs"/>
          <w:rtl/>
          <w:lang w:eastAsia="en-US"/>
        </w:rPr>
        <w:tab/>
        <w:t>(ח)</w:t>
      </w:r>
      <w:r>
        <w:rPr>
          <w:rFonts w:cs="FrankRuehl" w:hint="cs"/>
          <w:rtl/>
          <w:lang w:eastAsia="en-US"/>
        </w:rPr>
        <w:tab/>
        <w:t>(1)</w:t>
      </w:r>
      <w:r>
        <w:rPr>
          <w:rFonts w:cs="FrankRuehl" w:hint="cs"/>
          <w:rtl/>
          <w:lang w:eastAsia="en-US"/>
        </w:rPr>
        <w:tab/>
        <w:t>לא יטפל אדם ולא יפגע בדרך כלשהי באבזר השייך למפעל מים או לספק המים או לעיריה, לא ייכנס לתחום מפעל מים, אלא אם כן קיבל לכך היתר מאת המנהל;</w:t>
      </w:r>
    </w:p>
    <w:p w14:paraId="532022BA" w14:textId="77777777" w:rsidR="00575101" w:rsidRDefault="00575101" w:rsidP="0057510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פגע אדם במפעל מים או בחלק ממנו, יודיע על כך מיד למנהל.</w:t>
      </w:r>
    </w:p>
    <w:p w14:paraId="12E10F5E" w14:textId="77777777" w:rsidR="00575101" w:rsidRDefault="00575101" w:rsidP="00FD3E57">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לא יפתח אדם, פרט למנהל, ברז לכיבוי שריפה אלא לצורך כיבוי שריפה.</w:t>
      </w:r>
    </w:p>
    <w:p w14:paraId="5F173BCC" w14:textId="77777777" w:rsidR="006349F2" w:rsidRDefault="00DF02F2" w:rsidP="00575101">
      <w:pPr>
        <w:pStyle w:val="P00"/>
        <w:spacing w:before="72"/>
        <w:ind w:left="0" w:right="1134"/>
        <w:rPr>
          <w:rFonts w:cs="FrankRuehl" w:hint="cs"/>
          <w:rtl/>
          <w:lang w:eastAsia="en-US"/>
        </w:rPr>
      </w:pPr>
      <w:bookmarkStart w:id="13" w:name="Seif22"/>
      <w:bookmarkEnd w:id="13"/>
      <w:r>
        <w:rPr>
          <w:rFonts w:ascii="FrankRuehl" w:hAnsi="FrankRuehl" w:cs="Miriam" w:hint="cs"/>
          <w:sz w:val="32"/>
          <w:szCs w:val="32"/>
          <w:rtl/>
          <w:lang w:eastAsia="en-US"/>
        </w:rPr>
        <w:pict w14:anchorId="796F70B1">
          <v:shapetype id="_x0000_t202" coordsize="21600,21600" o:spt="202" path="m,l,21600r21600,l21600,xe">
            <v:stroke joinstyle="miter"/>
            <v:path gradientshapeok="t" o:connecttype="rect"/>
          </v:shapetype>
          <v:shape id="_x0000_s1114" type="#_x0000_t202" style="position:absolute;left:0;text-align:left;margin-left:470.25pt;margin-top:7.75pt;width:1in;height:15pt;z-index:251666944" filled="f" stroked="f">
            <v:textbox inset="1mm,0,1mm,0">
              <w:txbxContent>
                <w:p w14:paraId="029D7D3B" w14:textId="77777777" w:rsidR="00922CDD" w:rsidRDefault="00575101" w:rsidP="008951F2">
                  <w:pPr>
                    <w:spacing w:line="160" w:lineRule="exact"/>
                    <w:jc w:val="left"/>
                    <w:rPr>
                      <w:rFonts w:cs="Miriam" w:hint="cs"/>
                      <w:sz w:val="18"/>
                      <w:szCs w:val="18"/>
                      <w:rtl/>
                      <w:lang w:eastAsia="en-US"/>
                    </w:rPr>
                  </w:pPr>
                  <w:r>
                    <w:rPr>
                      <w:rFonts w:cs="Miriam" w:hint="cs"/>
                      <w:sz w:val="18"/>
                      <w:szCs w:val="18"/>
                      <w:rtl/>
                      <w:lang w:eastAsia="en-US"/>
                    </w:rPr>
                    <w:t>מכירת מים והעברתם</w:t>
                  </w:r>
                </w:p>
              </w:txbxContent>
            </v:textbox>
            <w10:anchorlock/>
          </v:shape>
        </w:pict>
      </w:r>
      <w:r w:rsidRPr="00DF02F2">
        <w:rPr>
          <w:rStyle w:val="big-number"/>
          <w:rFonts w:cs="Miriam" w:hint="cs"/>
          <w:rtl/>
        </w:rPr>
        <w:t>1</w:t>
      </w:r>
      <w:r w:rsidR="0043163E">
        <w:rPr>
          <w:rStyle w:val="big-number"/>
          <w:rFonts w:cs="Miriam" w:hint="cs"/>
          <w:rtl/>
        </w:rPr>
        <w:t>4</w:t>
      </w:r>
      <w:r>
        <w:rPr>
          <w:rFonts w:cs="FrankRuehl" w:hint="cs"/>
          <w:rtl/>
          <w:lang w:eastAsia="en-US"/>
        </w:rPr>
        <w:t>.</w:t>
      </w:r>
      <w:r w:rsidR="00657EC1">
        <w:rPr>
          <w:rFonts w:cs="FrankRuehl" w:hint="cs"/>
          <w:rtl/>
          <w:lang w:eastAsia="en-US"/>
        </w:rPr>
        <w:tab/>
      </w:r>
      <w:r w:rsidR="00575101">
        <w:rPr>
          <w:rFonts w:cs="FrankRuehl" w:hint="cs"/>
          <w:rtl/>
          <w:lang w:eastAsia="en-US"/>
        </w:rPr>
        <w:t>(א)</w:t>
      </w:r>
      <w:r w:rsidR="00575101">
        <w:rPr>
          <w:rFonts w:cs="FrankRuehl" w:hint="cs"/>
          <w:rtl/>
          <w:lang w:eastAsia="en-US"/>
        </w:rPr>
        <w:tab/>
        <w:t>לא ימכור אדם מים ולא יעביר מים לרשות אדם אחר אלא לפי היתר בכתב מאת המנהל.</w:t>
      </w:r>
    </w:p>
    <w:p w14:paraId="195DF939" w14:textId="77777777" w:rsidR="00575101" w:rsidRDefault="00575101" w:rsidP="0057510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הוראת סעיף קטן (א) לא תחול לגבי הפסקת אספקת מים לצרכן לפי הוראות סעיף 18(ד).</w:t>
      </w:r>
    </w:p>
    <w:p w14:paraId="452EB9B4" w14:textId="77777777" w:rsidR="00B05808" w:rsidRDefault="00B05808" w:rsidP="00575101">
      <w:pPr>
        <w:pStyle w:val="P00"/>
        <w:spacing w:before="72"/>
        <w:ind w:left="0" w:right="1134"/>
        <w:rPr>
          <w:rFonts w:cs="FrankRuehl" w:hint="cs"/>
          <w:rtl/>
          <w:lang w:eastAsia="en-US"/>
        </w:rPr>
      </w:pPr>
      <w:bookmarkStart w:id="14" w:name="Seif13"/>
      <w:bookmarkEnd w:id="14"/>
      <w:r>
        <w:rPr>
          <w:lang w:val="he-IL"/>
        </w:rPr>
        <w:pict w14:anchorId="4343286B">
          <v:rect id="_x0000_s1038" style="position:absolute;left:0;text-align:left;margin-left:464.5pt;margin-top:8.05pt;width:75.05pt;height:12.65pt;z-index:251657728" o:allowincell="f" filled="f" stroked="f" strokecolor="lime" strokeweight=".25pt">
            <v:textbox style="mso-next-textbox:#_x0000_s1038" inset="0,0,0,0">
              <w:txbxContent>
                <w:p w14:paraId="62FB3988" w14:textId="77777777" w:rsidR="00922CDD" w:rsidRDefault="00575101">
                  <w:pPr>
                    <w:spacing w:line="160" w:lineRule="exact"/>
                    <w:jc w:val="left"/>
                    <w:rPr>
                      <w:rFonts w:cs="Miriam" w:hint="cs"/>
                      <w:sz w:val="18"/>
                      <w:szCs w:val="18"/>
                      <w:rtl/>
                      <w:lang w:eastAsia="en-US"/>
                    </w:rPr>
                  </w:pPr>
                  <w:r>
                    <w:rPr>
                      <w:rFonts w:cs="Miriam" w:hint="cs"/>
                      <w:sz w:val="18"/>
                      <w:szCs w:val="18"/>
                      <w:rtl/>
                      <w:lang w:eastAsia="en-US"/>
                    </w:rPr>
                    <w:t>שמירה בפני זיהום</w:t>
                  </w:r>
                </w:p>
              </w:txbxContent>
            </v:textbox>
            <w10:anchorlock/>
          </v:rect>
        </w:pict>
      </w:r>
      <w:r>
        <w:rPr>
          <w:rStyle w:val="big-number"/>
          <w:rFonts w:cs="Miriam"/>
          <w:rtl/>
          <w:lang w:eastAsia="en-US"/>
        </w:rPr>
        <w:t>1</w:t>
      </w:r>
      <w:r w:rsidR="0043163E">
        <w:rPr>
          <w:rStyle w:val="big-number"/>
          <w:rFonts w:cs="Miriam" w:hint="cs"/>
          <w:rtl/>
          <w:lang w:eastAsia="en-US"/>
        </w:rPr>
        <w:t>5</w:t>
      </w:r>
      <w:r>
        <w:rPr>
          <w:rStyle w:val="big-number"/>
          <w:rFonts w:cs="Miriam"/>
          <w:rtl/>
          <w:lang w:eastAsia="en-US"/>
        </w:rPr>
        <w:t>.</w:t>
      </w:r>
      <w:r>
        <w:rPr>
          <w:rStyle w:val="big-number"/>
          <w:rFonts w:cs="Miriam"/>
          <w:rtl/>
          <w:lang w:eastAsia="en-US"/>
        </w:rPr>
        <w:tab/>
      </w:r>
      <w:r w:rsidR="00575101">
        <w:rPr>
          <w:rFonts w:cs="FrankRuehl" w:hint="cs"/>
          <w:rtl/>
          <w:lang w:eastAsia="en-US"/>
        </w:rPr>
        <w:t>(א)</w:t>
      </w:r>
      <w:r w:rsidR="00575101">
        <w:rPr>
          <w:rFonts w:cs="FrankRuehl" w:hint="cs"/>
          <w:rtl/>
          <w:lang w:eastAsia="en-US"/>
        </w:rPr>
        <w:tab/>
        <w:t>לא יזהם ולא יגרום אדם לזיהום מים, במישרין או בעקיפין, מיד או לאחר זמן.</w:t>
      </w:r>
    </w:p>
    <w:p w14:paraId="2C96F87F" w14:textId="77777777" w:rsidR="00575101" w:rsidRDefault="00575101" w:rsidP="0057510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יקים אדם ולא יחזיק מקום זיהום סמוך למפעל מים או למפעל מים פרטי.</w:t>
      </w:r>
    </w:p>
    <w:p w14:paraId="36C7EC44" w14:textId="77777777" w:rsidR="00575101" w:rsidRDefault="00575101" w:rsidP="0057510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יחבר אדם רשת פרטית לביוב כהגדרתו בחוק הרשויות המקומיות (ביוב), התשכ"ב-1962.</w:t>
      </w:r>
    </w:p>
    <w:p w14:paraId="2EBFB529" w14:textId="77777777" w:rsidR="00B05808" w:rsidRDefault="00B05808" w:rsidP="00575101">
      <w:pPr>
        <w:pStyle w:val="P00"/>
        <w:spacing w:before="72"/>
        <w:ind w:left="0" w:right="1134"/>
        <w:rPr>
          <w:rStyle w:val="default"/>
          <w:rFonts w:hint="cs"/>
          <w:rtl/>
          <w:lang w:eastAsia="en-US"/>
        </w:rPr>
      </w:pPr>
      <w:bookmarkStart w:id="15" w:name="Seif14"/>
      <w:bookmarkEnd w:id="15"/>
      <w:r>
        <w:rPr>
          <w:lang w:val="he-IL"/>
        </w:rPr>
        <w:pict w14:anchorId="02725CED">
          <v:rect id="_x0000_s1039" style="position:absolute;left:0;text-align:left;margin-left:464.5pt;margin-top:8.05pt;width:75.05pt;height:17.25pt;z-index:251658752" o:allowincell="f" filled="f" stroked="f" strokecolor="lime" strokeweight=".25pt">
            <v:textbox style="mso-next-textbox:#_x0000_s1039" inset="0,0,0,0">
              <w:txbxContent>
                <w:p w14:paraId="1D47E6AA" w14:textId="77777777" w:rsidR="00922CDD" w:rsidRDefault="00575101">
                  <w:pPr>
                    <w:spacing w:line="160" w:lineRule="exact"/>
                    <w:jc w:val="left"/>
                    <w:rPr>
                      <w:rFonts w:cs="Miriam" w:hint="cs"/>
                      <w:sz w:val="18"/>
                      <w:szCs w:val="18"/>
                      <w:rtl/>
                      <w:lang w:eastAsia="en-US"/>
                    </w:rPr>
                  </w:pPr>
                  <w:r>
                    <w:rPr>
                      <w:rFonts w:cs="Miriam" w:hint="cs"/>
                      <w:sz w:val="18"/>
                      <w:szCs w:val="18"/>
                      <w:rtl/>
                      <w:lang w:eastAsia="en-US"/>
                    </w:rPr>
                    <w:t>דרישה לתיקון או לשינוי</w:t>
                  </w:r>
                </w:p>
              </w:txbxContent>
            </v:textbox>
            <w10:anchorlock/>
          </v:rect>
        </w:pict>
      </w:r>
      <w:r>
        <w:rPr>
          <w:rStyle w:val="big-number"/>
          <w:rFonts w:cs="Miriam"/>
          <w:rtl/>
          <w:lang w:eastAsia="en-US"/>
        </w:rPr>
        <w:t>1</w:t>
      </w:r>
      <w:r w:rsidR="0086578F">
        <w:rPr>
          <w:rStyle w:val="big-number"/>
          <w:rFonts w:cs="Miriam" w:hint="cs"/>
          <w:rtl/>
          <w:lang w:eastAsia="en-US"/>
        </w:rPr>
        <w:t>6</w:t>
      </w:r>
      <w:r>
        <w:rPr>
          <w:rStyle w:val="big-number"/>
          <w:rFonts w:cs="Miriam"/>
          <w:rtl/>
          <w:lang w:eastAsia="en-US"/>
        </w:rPr>
        <w:t>.</w:t>
      </w:r>
      <w:r>
        <w:rPr>
          <w:rStyle w:val="big-number"/>
          <w:rFonts w:cs="Miriam"/>
          <w:rtl/>
          <w:lang w:eastAsia="en-US"/>
        </w:rPr>
        <w:tab/>
      </w:r>
      <w:r w:rsidR="00575101">
        <w:rPr>
          <w:rStyle w:val="default"/>
          <w:rFonts w:hint="cs"/>
          <w:rtl/>
          <w:lang w:eastAsia="en-US"/>
        </w:rPr>
        <w:t>(א)</w:t>
      </w:r>
      <w:r w:rsidR="00575101">
        <w:rPr>
          <w:rStyle w:val="default"/>
          <w:rFonts w:hint="cs"/>
          <w:rtl/>
          <w:lang w:eastAsia="en-US"/>
        </w:rPr>
        <w:tab/>
        <w:t>המנהל רשאי, בדרישה בכתב, לחייב צרכן או בעל נכס או מחזיק בנכס להתקין, לשנות, לתקן, להפריד או להתקין מחדש רשת פרטית או לטפל בה בדרך אחרת, תוך הזמן שנקבע בדרישה, כדי לאפשר התקנתו או העתקתו של מד-מים או כדי לסלק מפגע או ליקוי העלול להפריע או למנוע אספקת מים סדירה.</w:t>
      </w:r>
    </w:p>
    <w:p w14:paraId="0B95B22D" w14:textId="77777777" w:rsidR="00575101" w:rsidRDefault="00575101" w:rsidP="00575101">
      <w:pPr>
        <w:pStyle w:val="P00"/>
        <w:spacing w:before="72"/>
        <w:ind w:left="0" w:right="1134"/>
        <w:rPr>
          <w:rStyle w:val="default"/>
          <w:rFonts w:hint="cs"/>
          <w:rtl/>
          <w:lang w:eastAsia="en-US"/>
        </w:rPr>
      </w:pPr>
      <w:r>
        <w:rPr>
          <w:rStyle w:val="default"/>
          <w:rFonts w:hint="cs"/>
          <w:rtl/>
          <w:lang w:eastAsia="en-US"/>
        </w:rPr>
        <w:tab/>
        <w:t>(ב)</w:t>
      </w:r>
      <w:r>
        <w:rPr>
          <w:rStyle w:val="default"/>
          <w:rFonts w:hint="cs"/>
          <w:rtl/>
          <w:lang w:eastAsia="en-US"/>
        </w:rPr>
        <w:tab/>
        <w:t>מי שקיבל דרישה כאמור בסעיף קטן (א), חייב למלא אחריה במועד שנקבע בה.</w:t>
      </w:r>
    </w:p>
    <w:p w14:paraId="08E11861" w14:textId="77777777" w:rsidR="00575101" w:rsidRDefault="00575101" w:rsidP="00575101">
      <w:pPr>
        <w:pStyle w:val="P00"/>
        <w:spacing w:before="72"/>
        <w:ind w:left="0" w:right="1134"/>
        <w:rPr>
          <w:rFonts w:cs="FrankRuehl" w:hint="cs"/>
          <w:rtl/>
          <w:lang w:eastAsia="en-US"/>
        </w:rPr>
      </w:pPr>
      <w:r>
        <w:rPr>
          <w:rStyle w:val="default"/>
          <w:rFonts w:hint="cs"/>
          <w:rtl/>
          <w:lang w:eastAsia="en-US"/>
        </w:rPr>
        <w:tab/>
        <w:t>(ג)</w:t>
      </w:r>
      <w:r>
        <w:rPr>
          <w:rStyle w:val="default"/>
          <w:rFonts w:hint="cs"/>
          <w:rtl/>
          <w:lang w:eastAsia="en-US"/>
        </w:rPr>
        <w:tab/>
        <w:t>לא מילא צרכן אחר דרישת המנהל כאמור בסעיף קטן (א), רשאי המנהל לבצע את העבודה על חשבון הצרכן ולגבות ממנו את הוצאות הביצוע.</w:t>
      </w:r>
    </w:p>
    <w:p w14:paraId="3E710546" w14:textId="77777777" w:rsidR="00011308" w:rsidRDefault="00B05808" w:rsidP="0086578F">
      <w:pPr>
        <w:pStyle w:val="P00"/>
        <w:spacing w:before="72"/>
        <w:ind w:left="0" w:right="1134"/>
        <w:rPr>
          <w:rFonts w:cs="FrankRuehl" w:hint="cs"/>
          <w:rtl/>
          <w:lang w:eastAsia="en-US"/>
        </w:rPr>
      </w:pPr>
      <w:bookmarkStart w:id="16" w:name="Seif15"/>
      <w:bookmarkEnd w:id="16"/>
      <w:r>
        <w:rPr>
          <w:lang w:val="he-IL"/>
        </w:rPr>
        <w:pict w14:anchorId="7863B195">
          <v:rect id="_x0000_s1045" style="position:absolute;left:0;text-align:left;margin-left:464.5pt;margin-top:8.05pt;width:75.05pt;height:13.1pt;z-index:251659776" o:allowincell="f" filled="f" stroked="f" strokecolor="lime" strokeweight=".25pt">
            <v:textbox style="mso-next-textbox:#_x0000_s1045" inset="0,0,0,0">
              <w:txbxContent>
                <w:p w14:paraId="375E82B8" w14:textId="77777777" w:rsidR="00922CDD" w:rsidRDefault="00575101">
                  <w:pPr>
                    <w:spacing w:line="160" w:lineRule="exact"/>
                    <w:jc w:val="left"/>
                    <w:rPr>
                      <w:rFonts w:cs="Miriam" w:hint="cs"/>
                      <w:sz w:val="18"/>
                      <w:szCs w:val="18"/>
                      <w:rtl/>
                      <w:lang w:eastAsia="en-US"/>
                    </w:rPr>
                  </w:pPr>
                  <w:r>
                    <w:rPr>
                      <w:rFonts w:cs="Miriam" w:hint="cs"/>
                      <w:sz w:val="18"/>
                      <w:szCs w:val="18"/>
                      <w:rtl/>
                      <w:lang w:eastAsia="en-US"/>
                    </w:rPr>
                    <w:t>אישור סכום הוצאות</w:t>
                  </w:r>
                </w:p>
              </w:txbxContent>
            </v:textbox>
            <w10:anchorlock/>
          </v:rect>
        </w:pict>
      </w:r>
      <w:r>
        <w:rPr>
          <w:rStyle w:val="big-number"/>
          <w:rFonts w:cs="Miriam" w:hint="cs"/>
          <w:rtl/>
          <w:lang w:eastAsia="en-US"/>
        </w:rPr>
        <w:t>1</w:t>
      </w:r>
      <w:r w:rsidR="0086578F">
        <w:rPr>
          <w:rStyle w:val="big-number"/>
          <w:rFonts w:cs="Miriam" w:hint="cs"/>
          <w:rtl/>
          <w:lang w:eastAsia="en-US"/>
        </w:rPr>
        <w:t>7</w:t>
      </w:r>
      <w:r>
        <w:rPr>
          <w:rStyle w:val="big-number"/>
          <w:rFonts w:cs="Miriam"/>
          <w:rtl/>
          <w:lang w:eastAsia="en-US"/>
        </w:rPr>
        <w:t>.</w:t>
      </w:r>
      <w:r>
        <w:rPr>
          <w:rStyle w:val="big-number"/>
          <w:rFonts w:cs="Miriam"/>
          <w:rtl/>
          <w:lang w:eastAsia="en-US"/>
        </w:rPr>
        <w:tab/>
      </w:r>
      <w:r w:rsidR="00575101">
        <w:rPr>
          <w:rFonts w:cs="FrankRuehl" w:hint="cs"/>
          <w:rtl/>
          <w:lang w:eastAsia="en-US"/>
        </w:rPr>
        <w:t>אישור בכתב חתום ביד המנהל בדבר שיעור ההוצאות המגיע לפי חוק עזר זה, ישמש ראיה לדבר</w:t>
      </w:r>
      <w:r w:rsidR="00011308">
        <w:rPr>
          <w:rFonts w:cs="FrankRuehl" w:hint="cs"/>
          <w:rtl/>
          <w:lang w:eastAsia="en-US"/>
        </w:rPr>
        <w:t>.</w:t>
      </w:r>
    </w:p>
    <w:p w14:paraId="10E42593" w14:textId="77777777" w:rsidR="0086578F" w:rsidRDefault="00B05808" w:rsidP="00575101">
      <w:pPr>
        <w:pStyle w:val="P00"/>
        <w:spacing w:before="72"/>
        <w:ind w:left="0" w:right="1134"/>
        <w:rPr>
          <w:rFonts w:cs="FrankRuehl" w:hint="cs"/>
          <w:rtl/>
          <w:lang w:eastAsia="en-US"/>
        </w:rPr>
      </w:pPr>
      <w:bookmarkStart w:id="17" w:name="Seif16"/>
      <w:bookmarkEnd w:id="17"/>
      <w:r>
        <w:rPr>
          <w:lang w:val="he-IL"/>
        </w:rPr>
        <w:pict w14:anchorId="23A097E5">
          <v:rect id="_x0000_s1046" style="position:absolute;left:0;text-align:left;margin-left:464.5pt;margin-top:8.05pt;width:75.05pt;height:15.2pt;z-index:251660800" o:allowincell="f" filled="f" stroked="f" strokecolor="lime" strokeweight=".25pt">
            <v:textbox style="mso-next-textbox:#_x0000_s1046" inset="0,0,0,0">
              <w:txbxContent>
                <w:p w14:paraId="378AA80C" w14:textId="77777777" w:rsidR="00922CDD" w:rsidRDefault="00575101">
                  <w:pPr>
                    <w:spacing w:line="160" w:lineRule="exact"/>
                    <w:jc w:val="left"/>
                    <w:rPr>
                      <w:rFonts w:cs="Miriam" w:hint="cs"/>
                      <w:noProof/>
                      <w:sz w:val="18"/>
                      <w:szCs w:val="18"/>
                      <w:rtl/>
                      <w:lang w:eastAsia="en-US"/>
                    </w:rPr>
                  </w:pPr>
                  <w:r>
                    <w:rPr>
                      <w:rFonts w:cs="Miriam" w:hint="cs"/>
                      <w:sz w:val="18"/>
                      <w:szCs w:val="18"/>
                      <w:rtl/>
                      <w:lang w:eastAsia="en-US"/>
                    </w:rPr>
                    <w:t>ניתוק חיבור</w:t>
                  </w:r>
                </w:p>
              </w:txbxContent>
            </v:textbox>
            <w10:anchorlock/>
          </v:rect>
        </w:pict>
      </w:r>
      <w:r>
        <w:rPr>
          <w:rStyle w:val="big-number"/>
          <w:rFonts w:cs="Miriam" w:hint="cs"/>
          <w:rtl/>
          <w:lang w:eastAsia="en-US"/>
        </w:rPr>
        <w:t>1</w:t>
      </w:r>
      <w:r w:rsidR="0086578F">
        <w:rPr>
          <w:rStyle w:val="big-number"/>
          <w:rFonts w:cs="Miriam" w:hint="cs"/>
          <w:rtl/>
          <w:lang w:eastAsia="en-US"/>
        </w:rPr>
        <w:t>8</w:t>
      </w:r>
      <w:r>
        <w:rPr>
          <w:rStyle w:val="big-number"/>
          <w:rFonts w:cs="Miriam"/>
          <w:rtl/>
          <w:lang w:eastAsia="en-US"/>
        </w:rPr>
        <w:t>.</w:t>
      </w:r>
      <w:r>
        <w:rPr>
          <w:rStyle w:val="big-number"/>
          <w:rFonts w:cs="Miriam"/>
          <w:rtl/>
          <w:lang w:eastAsia="en-US"/>
        </w:rPr>
        <w:tab/>
      </w:r>
      <w:r w:rsidR="0086578F">
        <w:rPr>
          <w:rFonts w:cs="FrankRuehl" w:hint="cs"/>
          <w:rtl/>
          <w:lang w:eastAsia="en-US"/>
        </w:rPr>
        <w:t>(א)</w:t>
      </w:r>
      <w:r w:rsidR="0086578F">
        <w:rPr>
          <w:rFonts w:cs="FrankRuehl" w:hint="cs"/>
          <w:rtl/>
          <w:lang w:eastAsia="en-US"/>
        </w:rPr>
        <w:tab/>
      </w:r>
      <w:r w:rsidR="00575101">
        <w:rPr>
          <w:rFonts w:cs="FrankRuehl" w:hint="cs"/>
          <w:rtl/>
          <w:lang w:eastAsia="en-US"/>
        </w:rPr>
        <w:t>לא סילק צרכן במועד שנקבע כאמור את חובו לעיריה לפי הוראות חוק עזר זה, רשאי המנהל, בתום שבעה ימים מיום מסירת התראה על כך לצרכן, להפסיק את אספקת המים</w:t>
      </w:r>
      <w:r w:rsidR="0086578F">
        <w:rPr>
          <w:rFonts w:cs="FrankRuehl" w:hint="cs"/>
          <w:rtl/>
          <w:lang w:eastAsia="en-US"/>
        </w:rPr>
        <w:t>.</w:t>
      </w:r>
    </w:p>
    <w:p w14:paraId="1B823566" w14:textId="77777777" w:rsidR="00575101" w:rsidRDefault="00575101" w:rsidP="0057510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החזיק צרכן את הסביבה שבה הותקן מד-מים במצב נקי, מסודר ובטוח, באופן שהגישה אל מד-המים תהא חפשית בכל עת, רשאי המנהל, בתום שבעה ימים מיום מסירת התראה על כך לצרכן, להפסיק את אספקת המים לנכסו.</w:t>
      </w:r>
    </w:p>
    <w:p w14:paraId="6D4737FC" w14:textId="77777777" w:rsidR="00575101" w:rsidRDefault="00575101" w:rsidP="0057510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בזבז צרכן מים, זיהם אותם או פגע בהם בדרך אחרת או השתמש בהם בניגוד להוראות חוק עזר זה, רשאי המנהל, בכל עת ובכפוף לאמור בסעיף 20, להפסיק את אספקת המים.</w:t>
      </w:r>
    </w:p>
    <w:p w14:paraId="603BA5A6" w14:textId="77777777" w:rsidR="00575101" w:rsidRDefault="00575101" w:rsidP="0057510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בשעת חירום או בשעת ביצוע עבודה לפי סעיף 16 או אם יש צורך דחוף בתיקונים במפעל מים או ברשת פרטית, רשאי המנהל בכל עת ובכפוף לאמור בסעיף 20, להפסיק את אספקת המים.</w:t>
      </w:r>
    </w:p>
    <w:p w14:paraId="6B4EA8BE" w14:textId="77777777" w:rsidR="00575101" w:rsidRDefault="00575101" w:rsidP="00575101">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נעשה חיבור למפעל מים בניגוד להוראות סעיף 3 או חודש חיבור למפעל מים או אספקת מים בניגוד להוראות סעיף 19, רשאי המנהל, בכל עת ובכפוף לאמור בסעיף 20, לנתק את החיבור או להפסיק את אספקת המים.</w:t>
      </w:r>
    </w:p>
    <w:p w14:paraId="43AC8040" w14:textId="77777777" w:rsidR="00575101" w:rsidRDefault="00575101" w:rsidP="00575101">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r>
      <w:r w:rsidR="00763D9E">
        <w:rPr>
          <w:rFonts w:cs="FrankRuehl" w:hint="cs"/>
          <w:rtl/>
          <w:lang w:eastAsia="en-US"/>
        </w:rPr>
        <w:t>חיבור שנותק או אספקת מים שהופסקה לא יחודשו אלא לאחר תשלום כל הסכומים המגיעים מהצרכן, או לאחר תיקון כל הטעון תיקון ולאחר אישור המנהל, לפי הענין.</w:t>
      </w:r>
    </w:p>
    <w:p w14:paraId="4BC10193" w14:textId="77777777" w:rsidR="00763D9E" w:rsidRDefault="00763D9E" w:rsidP="00763D9E">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חלפו הסיבות להפסקת אספקת מים האמורות בסעיף קטן (ג), יחדש המנהל את אספקת המים.</w:t>
      </w:r>
    </w:p>
    <w:p w14:paraId="46663493" w14:textId="77777777" w:rsidR="00763D9E" w:rsidRDefault="00763D9E" w:rsidP="00763D9E">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השימוש בסמכויות לפי סעיף זה אינו פוטר צרכן מתשלום האגרות והתשלומים האחרים שהוא חייב בהם לפי חוק עזר זה.</w:t>
      </w:r>
    </w:p>
    <w:p w14:paraId="59FBD2E1" w14:textId="77777777" w:rsidR="0043163E" w:rsidRDefault="00B05808" w:rsidP="00763D9E">
      <w:pPr>
        <w:pStyle w:val="P00"/>
        <w:spacing w:before="72"/>
        <w:ind w:left="0" w:right="1134"/>
        <w:rPr>
          <w:rFonts w:cs="FrankRuehl" w:hint="cs"/>
          <w:rtl/>
          <w:lang w:eastAsia="en-US"/>
        </w:rPr>
      </w:pPr>
      <w:bookmarkStart w:id="18" w:name="Seif17"/>
      <w:bookmarkEnd w:id="18"/>
      <w:r>
        <w:rPr>
          <w:rFonts w:cs="Miriam"/>
          <w:sz w:val="34"/>
          <w:szCs w:val="32"/>
          <w:rtl/>
          <w:lang w:val="he-IL"/>
        </w:rPr>
        <w:pict w14:anchorId="62EFF2D9">
          <v:rect id="_x0000_s1055" style="position:absolute;left:0;text-align:left;margin-left:470.25pt;margin-top:7.1pt;width:68pt;height:13.35pt;z-index:251661824" filled="f" stroked="f" strokecolor="lime" strokeweight=".25pt">
            <v:textbox style="mso-next-textbox:#_x0000_s1055" inset="0,0,0,0">
              <w:txbxContent>
                <w:p w14:paraId="759D872C" w14:textId="77777777" w:rsidR="00922CDD" w:rsidRDefault="00763D9E" w:rsidP="00BF3F03">
                  <w:pPr>
                    <w:spacing w:line="160" w:lineRule="exact"/>
                    <w:jc w:val="left"/>
                    <w:rPr>
                      <w:rFonts w:cs="Miriam" w:hint="cs"/>
                      <w:noProof/>
                      <w:sz w:val="18"/>
                      <w:szCs w:val="18"/>
                      <w:rtl/>
                      <w:lang w:eastAsia="en-US"/>
                    </w:rPr>
                  </w:pPr>
                  <w:r>
                    <w:rPr>
                      <w:rFonts w:cs="Miriam" w:hint="cs"/>
                      <w:sz w:val="18"/>
                      <w:szCs w:val="18"/>
                      <w:rtl/>
                      <w:lang w:eastAsia="en-US"/>
                    </w:rPr>
                    <w:t>חידוש חיבור</w:t>
                  </w:r>
                </w:p>
              </w:txbxContent>
            </v:textbox>
            <w10:anchorlock/>
          </v:rect>
        </w:pict>
      </w:r>
      <w:r>
        <w:rPr>
          <w:rFonts w:cs="Miriam"/>
          <w:sz w:val="34"/>
          <w:szCs w:val="32"/>
          <w:rtl/>
          <w:lang w:eastAsia="en-US"/>
        </w:rPr>
        <w:t>1</w:t>
      </w:r>
      <w:r w:rsidR="008F6BA5">
        <w:rPr>
          <w:rFonts w:cs="Miriam" w:hint="cs"/>
          <w:sz w:val="34"/>
          <w:szCs w:val="32"/>
          <w:rtl/>
          <w:lang w:eastAsia="en-US"/>
        </w:rPr>
        <w:t>9</w:t>
      </w:r>
      <w:r>
        <w:rPr>
          <w:rFonts w:cs="FrankRuehl"/>
          <w:rtl/>
          <w:lang w:eastAsia="en-US"/>
        </w:rPr>
        <w:t>.</w:t>
      </w:r>
      <w:r>
        <w:rPr>
          <w:rFonts w:cs="FrankRuehl" w:hint="cs"/>
          <w:rtl/>
          <w:lang w:eastAsia="en-US"/>
        </w:rPr>
        <w:tab/>
      </w:r>
      <w:r w:rsidR="009C02AF">
        <w:rPr>
          <w:rFonts w:cs="FrankRuehl" w:hint="cs"/>
          <w:rtl/>
          <w:lang w:eastAsia="en-US"/>
        </w:rPr>
        <w:t>(א)</w:t>
      </w:r>
      <w:r w:rsidR="009C02AF">
        <w:rPr>
          <w:rFonts w:cs="FrankRuehl" w:hint="cs"/>
          <w:rtl/>
          <w:lang w:eastAsia="en-US"/>
        </w:rPr>
        <w:tab/>
      </w:r>
      <w:r w:rsidR="00763D9E">
        <w:rPr>
          <w:rFonts w:cs="FrankRuehl" w:hint="cs"/>
          <w:rtl/>
          <w:lang w:eastAsia="en-US"/>
        </w:rPr>
        <w:t>חיבור שנותק או אספקת מים שהופסקה, לפי הוראות חוק עזר זה, לא יחודשו אלא בידי המנהל</w:t>
      </w:r>
      <w:r w:rsidR="0043163E">
        <w:rPr>
          <w:rFonts w:cs="FrankRuehl" w:hint="cs"/>
          <w:rtl/>
          <w:lang w:eastAsia="en-US"/>
        </w:rPr>
        <w:t>.</w:t>
      </w:r>
    </w:p>
    <w:p w14:paraId="2CD5D5A9" w14:textId="77777777" w:rsidR="00763D9E" w:rsidRDefault="00763D9E" w:rsidP="00763D9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חודש חיבור שנותק או חודשה אספקת מים שהופסקה, שלא בידי המנהל לפי הוראות חוק עזר זה, יראו את חידוש החיבור או האספקה כאילו נעשה בידי הצרכן אלא אם כן יוכיח שהוא אינו אחראי לכך.</w:t>
      </w:r>
    </w:p>
    <w:p w14:paraId="227278A8" w14:textId="77777777" w:rsidR="00763D9E" w:rsidRDefault="00B05808" w:rsidP="00763D9E">
      <w:pPr>
        <w:pStyle w:val="P00"/>
        <w:spacing w:before="72"/>
        <w:ind w:left="0" w:right="1134"/>
        <w:rPr>
          <w:rFonts w:cs="FrankRuehl" w:hint="cs"/>
          <w:rtl/>
          <w:lang w:eastAsia="en-US"/>
        </w:rPr>
      </w:pPr>
      <w:bookmarkStart w:id="19" w:name="Seif18"/>
      <w:bookmarkEnd w:id="19"/>
      <w:r>
        <w:rPr>
          <w:rFonts w:cs="Miriam"/>
          <w:sz w:val="34"/>
          <w:szCs w:val="32"/>
          <w:rtl/>
          <w:lang w:val="he-IL"/>
        </w:rPr>
        <w:pict w14:anchorId="2A4453B0">
          <v:rect id="_x0000_s1056" style="position:absolute;left:0;text-align:left;margin-left:470.25pt;margin-top:7.1pt;width:68pt;height:11.45pt;z-index:251662848" filled="f" stroked="f" strokecolor="lime" strokeweight=".25pt">
            <v:textbox style="mso-next-textbox:#_x0000_s1056" inset="0,0,0,0">
              <w:txbxContent>
                <w:p w14:paraId="0E2B7881" w14:textId="77777777" w:rsidR="00922CDD" w:rsidRDefault="00763D9E" w:rsidP="003E0EC2">
                  <w:pPr>
                    <w:spacing w:line="160" w:lineRule="exact"/>
                    <w:jc w:val="left"/>
                    <w:rPr>
                      <w:rFonts w:cs="Miriam" w:hint="cs"/>
                      <w:noProof/>
                      <w:sz w:val="18"/>
                      <w:szCs w:val="18"/>
                      <w:rtl/>
                      <w:lang w:eastAsia="en-US"/>
                    </w:rPr>
                  </w:pPr>
                  <w:r>
                    <w:rPr>
                      <w:rFonts w:cs="Miriam" w:hint="cs"/>
                      <w:sz w:val="18"/>
                      <w:szCs w:val="18"/>
                      <w:rtl/>
                      <w:lang w:eastAsia="en-US"/>
                    </w:rPr>
                    <w:t>רשות כניסה</w:t>
                  </w:r>
                </w:p>
              </w:txbxContent>
            </v:textbox>
            <w10:anchorlock/>
          </v:rect>
        </w:pict>
      </w:r>
      <w:r w:rsidR="00D074AE">
        <w:rPr>
          <w:rFonts w:cs="Miriam" w:hint="cs"/>
          <w:sz w:val="34"/>
          <w:szCs w:val="32"/>
          <w:rtl/>
          <w:lang w:eastAsia="en-US"/>
        </w:rPr>
        <w:t>20</w:t>
      </w:r>
      <w:r>
        <w:rPr>
          <w:rFonts w:cs="FrankRuehl"/>
          <w:rtl/>
          <w:lang w:eastAsia="en-US"/>
        </w:rPr>
        <w:t>.</w:t>
      </w:r>
      <w:r>
        <w:rPr>
          <w:rFonts w:cs="FrankRuehl" w:hint="cs"/>
          <w:rtl/>
          <w:lang w:eastAsia="en-US"/>
        </w:rPr>
        <w:tab/>
      </w:r>
      <w:r w:rsidR="003E0EC2">
        <w:rPr>
          <w:rFonts w:cs="FrankRuehl" w:hint="cs"/>
          <w:rtl/>
          <w:lang w:eastAsia="en-US"/>
        </w:rPr>
        <w:t>(א)</w:t>
      </w:r>
      <w:r w:rsidR="003E0EC2">
        <w:rPr>
          <w:rFonts w:cs="FrankRuehl" w:hint="cs"/>
          <w:rtl/>
          <w:lang w:eastAsia="en-US"/>
        </w:rPr>
        <w:tab/>
      </w:r>
      <w:r w:rsidR="00763D9E">
        <w:rPr>
          <w:rFonts w:cs="FrankRuehl" w:hint="cs"/>
          <w:rtl/>
          <w:lang w:eastAsia="en-US"/>
        </w:rPr>
        <w:t xml:space="preserve">המנהל רשאי להיכנס לנכס או לבנין או לחלק ממנו בשעות שבין 6.00 לבין 19.00 </w:t>
      </w:r>
      <w:r w:rsidR="00763D9E">
        <w:rPr>
          <w:rFonts w:cs="FrankRuehl"/>
          <w:rtl/>
          <w:lang w:eastAsia="en-US"/>
        </w:rPr>
        <w:t>–</w:t>
      </w:r>
      <w:r w:rsidR="00763D9E">
        <w:rPr>
          <w:rFonts w:cs="FrankRuehl" w:hint="cs"/>
          <w:rtl/>
          <w:lang w:eastAsia="en-US"/>
        </w:rPr>
        <w:t xml:space="preserve"> בימי חול, ובעת צורך דחוף ושעת חירום </w:t>
      </w:r>
      <w:r w:rsidR="00763D9E">
        <w:rPr>
          <w:rFonts w:cs="FrankRuehl"/>
          <w:rtl/>
          <w:lang w:eastAsia="en-US"/>
        </w:rPr>
        <w:t>–</w:t>
      </w:r>
      <w:r w:rsidR="00763D9E">
        <w:rPr>
          <w:rFonts w:cs="FrankRuehl" w:hint="cs"/>
          <w:rtl/>
          <w:lang w:eastAsia="en-US"/>
        </w:rPr>
        <w:t xml:space="preserve"> בכל זמן סביר, כדי </w:t>
      </w:r>
      <w:r w:rsidR="00763D9E">
        <w:rPr>
          <w:rFonts w:cs="FrankRuehl"/>
          <w:rtl/>
          <w:lang w:eastAsia="en-US"/>
        </w:rPr>
        <w:t>–</w:t>
      </w:r>
    </w:p>
    <w:p w14:paraId="1C8B8AB8" w14:textId="77777777" w:rsidR="0043163E" w:rsidRDefault="00763D9E" w:rsidP="00763D9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Pr>
          <w:rFonts w:cs="FrankRuehl"/>
          <w:lang w:eastAsia="en-US"/>
        </w:rPr>
        <w:t xml:space="preserve"> </w:t>
      </w:r>
      <w:r>
        <w:rPr>
          <w:rFonts w:cs="FrankRuehl" w:hint="cs"/>
          <w:rtl/>
          <w:lang w:eastAsia="en-US"/>
        </w:rPr>
        <w:t>לקרוא מד-מים, להתקין, לבדוק, לתקן, לשנות, להחליף, להעתיק או לפרק מד-מים או רשת פרטית, ולעשות מעשה אחר הדרוש למניעת בזבוז מים, זיהום או פגיעה בהם בדרך אחרת או שימוש בהם בניגוד להוראות חוק עזר זה;</w:t>
      </w:r>
    </w:p>
    <w:p w14:paraId="30556579" w14:textId="77777777" w:rsidR="00763D9E" w:rsidRDefault="00763D9E" w:rsidP="00763D9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לבדוק אם היה בזבוז, שימוש לרעה או זיהום של מים או פגיעה בהם בדרך אחרת או לברר את כמות המים שסופקו לצרכן;</w:t>
      </w:r>
    </w:p>
    <w:p w14:paraId="5722A860" w14:textId="77777777" w:rsidR="00763D9E" w:rsidRDefault="00763D9E" w:rsidP="00763D9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למסור חשבון או לגבות אגרה או תשלום אחר לפי חוק עזר זה;</w:t>
      </w:r>
    </w:p>
    <w:p w14:paraId="67A24769" w14:textId="77777777" w:rsidR="00763D9E" w:rsidRDefault="00763D9E" w:rsidP="00763D9E">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לנתק חיבור או להפסיק אספקת מים לפי סעיף 18;</w:t>
      </w:r>
    </w:p>
    <w:p w14:paraId="579A6D7F" w14:textId="77777777" w:rsidR="00763D9E" w:rsidRDefault="00763D9E" w:rsidP="00763D9E">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לבדוק אם קויימו הוראות חוק עזר זה;</w:t>
      </w:r>
    </w:p>
    <w:p w14:paraId="5A677F9F" w14:textId="77777777" w:rsidR="00763D9E" w:rsidRDefault="00763D9E" w:rsidP="00763D9E">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לעשות מעשה אחר שהוא רשאי ומותר לעשותו לפי חוק עזר זה ולפי כל דין.</w:t>
      </w:r>
    </w:p>
    <w:p w14:paraId="4F97D279" w14:textId="77777777" w:rsidR="00763D9E" w:rsidRDefault="00763D9E" w:rsidP="00763D9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יעכב אדם ולא יפריע למנהל להשתמש בסמכויותיו לפי סעיף קטן (א).</w:t>
      </w:r>
    </w:p>
    <w:p w14:paraId="0E725263" w14:textId="77777777" w:rsidR="0043163E" w:rsidRDefault="00B05808" w:rsidP="00763D9E">
      <w:pPr>
        <w:pStyle w:val="P00"/>
        <w:spacing w:before="72"/>
        <w:ind w:left="0" w:right="1134"/>
        <w:rPr>
          <w:rFonts w:cs="FrankRuehl" w:hint="cs"/>
          <w:rtl/>
          <w:lang w:eastAsia="en-US"/>
        </w:rPr>
      </w:pPr>
      <w:bookmarkStart w:id="20" w:name="Seif19"/>
      <w:bookmarkEnd w:id="20"/>
      <w:r>
        <w:rPr>
          <w:rFonts w:cs="FrankRuehl"/>
          <w:rtl/>
          <w:lang w:val="he-IL"/>
        </w:rPr>
        <w:pict w14:anchorId="1A4B4D26">
          <v:rect id="_x0000_s1057" style="position:absolute;left:0;text-align:left;margin-left:470.25pt;margin-top:7.1pt;width:68pt;height:17pt;z-index:251663872" filled="f" stroked="f" strokecolor="lime" strokeweight=".25pt">
            <v:textbox style="mso-next-textbox:#_x0000_s1057" inset="0,0,0,0">
              <w:txbxContent>
                <w:p w14:paraId="110CAEB9" w14:textId="77777777" w:rsidR="00922CDD" w:rsidRDefault="00763D9E" w:rsidP="00BF3F03">
                  <w:pPr>
                    <w:spacing w:line="160" w:lineRule="exact"/>
                    <w:jc w:val="left"/>
                    <w:rPr>
                      <w:rFonts w:cs="Miriam" w:hint="cs"/>
                      <w:noProof/>
                      <w:sz w:val="18"/>
                      <w:szCs w:val="18"/>
                      <w:rtl/>
                      <w:lang w:eastAsia="en-US"/>
                    </w:rPr>
                  </w:pPr>
                  <w:r>
                    <w:rPr>
                      <w:rFonts w:cs="Miriam" w:hint="cs"/>
                      <w:sz w:val="18"/>
                      <w:szCs w:val="18"/>
                      <w:rtl/>
                      <w:lang w:eastAsia="en-US"/>
                    </w:rPr>
                    <w:t>ערר</w:t>
                  </w:r>
                </w:p>
              </w:txbxContent>
            </v:textbox>
            <w10:anchorlock/>
          </v:rect>
        </w:pict>
      </w:r>
      <w:r w:rsidR="008F3AC8">
        <w:rPr>
          <w:rFonts w:cs="Miriam" w:hint="cs"/>
          <w:sz w:val="34"/>
          <w:szCs w:val="32"/>
          <w:rtl/>
          <w:lang w:eastAsia="en-US"/>
        </w:rPr>
        <w:t>2</w:t>
      </w:r>
      <w:r w:rsidR="00D074AE">
        <w:rPr>
          <w:rFonts w:cs="Miriam" w:hint="cs"/>
          <w:sz w:val="34"/>
          <w:szCs w:val="32"/>
          <w:rtl/>
          <w:lang w:eastAsia="en-US"/>
        </w:rPr>
        <w:t>1</w:t>
      </w:r>
      <w:r>
        <w:rPr>
          <w:rFonts w:cs="FrankRuehl"/>
          <w:rtl/>
          <w:lang w:eastAsia="en-US"/>
        </w:rPr>
        <w:t>.</w:t>
      </w:r>
      <w:r>
        <w:rPr>
          <w:rFonts w:cs="FrankRuehl" w:hint="cs"/>
          <w:rtl/>
          <w:lang w:eastAsia="en-US"/>
        </w:rPr>
        <w:tab/>
      </w:r>
      <w:r w:rsidR="00763D9E">
        <w:rPr>
          <w:rFonts w:cs="FrankRuehl" w:hint="cs"/>
          <w:rtl/>
          <w:lang w:eastAsia="en-US"/>
        </w:rPr>
        <w:t>על החלטת המנהל לפי הוראות חוק עזר זה, רשאי הנפגע להגיש ערר בפני ועדת ערר בת שלושה חברים, שתמונה בידי הנהלת מפעל המים.</w:t>
      </w:r>
    </w:p>
    <w:p w14:paraId="52CF5F0E" w14:textId="77777777" w:rsidR="00C750C8" w:rsidRDefault="00B05808" w:rsidP="00763D9E">
      <w:pPr>
        <w:pStyle w:val="P00"/>
        <w:spacing w:before="72"/>
        <w:ind w:left="0" w:right="1134"/>
        <w:rPr>
          <w:rFonts w:cs="FrankRuehl" w:hint="cs"/>
          <w:rtl/>
          <w:lang w:eastAsia="en-US"/>
        </w:rPr>
      </w:pPr>
      <w:bookmarkStart w:id="21" w:name="Seif20"/>
      <w:bookmarkEnd w:id="21"/>
      <w:r>
        <w:rPr>
          <w:rFonts w:cs="FrankRuehl"/>
          <w:rtl/>
          <w:lang w:val="he-IL"/>
        </w:rPr>
        <w:pict w14:anchorId="55DB65D9">
          <v:rect id="_x0000_s1062" style="position:absolute;left:0;text-align:left;margin-left:470.25pt;margin-top:8.3pt;width:68pt;height:12.05pt;z-index:251664896" filled="f" stroked="f" strokecolor="lime" strokeweight=".25pt">
            <v:textbox style="mso-next-textbox:#_x0000_s1062" inset="0,0,0,0">
              <w:txbxContent>
                <w:p w14:paraId="7C9AA397" w14:textId="77777777" w:rsidR="00922CDD" w:rsidRDefault="00763D9E" w:rsidP="00BF3F03">
                  <w:pPr>
                    <w:spacing w:line="160" w:lineRule="exact"/>
                    <w:jc w:val="left"/>
                    <w:rPr>
                      <w:rFonts w:cs="Miriam" w:hint="cs"/>
                      <w:noProof/>
                      <w:sz w:val="18"/>
                      <w:szCs w:val="18"/>
                      <w:rtl/>
                      <w:lang w:eastAsia="en-US"/>
                    </w:rPr>
                  </w:pPr>
                  <w:r>
                    <w:rPr>
                      <w:rFonts w:cs="Miriam" w:hint="cs"/>
                      <w:sz w:val="18"/>
                      <w:szCs w:val="18"/>
                      <w:rtl/>
                      <w:lang w:eastAsia="en-US"/>
                    </w:rPr>
                    <w:t>מסירת הודעה</w:t>
                  </w:r>
                </w:p>
              </w:txbxContent>
            </v:textbox>
            <w10:anchorlock/>
          </v:rect>
        </w:pict>
      </w:r>
      <w:r>
        <w:rPr>
          <w:rFonts w:cs="Miriam" w:hint="cs"/>
          <w:sz w:val="34"/>
          <w:szCs w:val="32"/>
          <w:rtl/>
          <w:lang w:eastAsia="en-US"/>
        </w:rPr>
        <w:t>2</w:t>
      </w:r>
      <w:r w:rsidR="00D074AE">
        <w:rPr>
          <w:rFonts w:cs="Miriam" w:hint="cs"/>
          <w:sz w:val="34"/>
          <w:szCs w:val="32"/>
          <w:rtl/>
          <w:lang w:eastAsia="en-US"/>
        </w:rPr>
        <w:t>2</w:t>
      </w:r>
      <w:r>
        <w:rPr>
          <w:rFonts w:cs="FrankRuehl"/>
          <w:rtl/>
          <w:lang w:eastAsia="en-US"/>
        </w:rPr>
        <w:t>.</w:t>
      </w:r>
      <w:r>
        <w:rPr>
          <w:rFonts w:cs="FrankRuehl" w:hint="cs"/>
          <w:rtl/>
          <w:lang w:eastAsia="en-US"/>
        </w:rPr>
        <w:tab/>
      </w:r>
      <w:r w:rsidR="00763D9E">
        <w:rPr>
          <w:rFonts w:cs="FrankRuehl" w:hint="cs"/>
          <w:rtl/>
          <w:lang w:eastAsia="en-US"/>
        </w:rPr>
        <w:t>מסירת הודעה, דרישה, התראה, חשבון או מסמך אחר לפי חוק עזר זה, תהא כדין, אם נמסרה לידי האדם שאליו היא מכוונת או נמסרה במקום מגוריו או במקום עסקיו הרגילים או הידועים לאחרונה, לידי אחד מבני משפחתו הבוגרים או לידי אדם בוגר העובד או מועסק שם, או נשלחה בדואר במכתב רשום לנמען, לפי מען מקום מגוריו או עסקיו הרגילים או הידועים לאחרונה; אם אי אפשר לקיים את המסירה כאמור, תהא המסירה כדין אם הוצג המסמך כאמור במקום בולט הנראה לעין באחד המקומות האמורים או על הנכס נשוא ההודעה או פורסם בשני עתונים היומיים הנפוצים בתחום העיריה, שאחד מהם לפחות הוא בשפה העברית</w:t>
      </w:r>
      <w:r w:rsidR="00D15277">
        <w:rPr>
          <w:rFonts w:cs="FrankRuehl" w:hint="cs"/>
          <w:rtl/>
          <w:lang w:eastAsia="en-US"/>
        </w:rPr>
        <w:t>.</w:t>
      </w:r>
    </w:p>
    <w:p w14:paraId="787E73AD" w14:textId="77777777" w:rsidR="0086578F" w:rsidRDefault="00BF3F03" w:rsidP="00763D9E">
      <w:pPr>
        <w:pStyle w:val="P00"/>
        <w:spacing w:before="72"/>
        <w:ind w:left="0" w:right="1134"/>
        <w:rPr>
          <w:rFonts w:cs="FrankRuehl" w:hint="cs"/>
          <w:rtl/>
          <w:lang w:eastAsia="en-US"/>
        </w:rPr>
      </w:pPr>
      <w:bookmarkStart w:id="22" w:name="Seif21"/>
      <w:bookmarkEnd w:id="22"/>
      <w:r>
        <w:rPr>
          <w:rFonts w:cs="Miriam" w:hint="cs"/>
          <w:sz w:val="34"/>
          <w:szCs w:val="32"/>
          <w:rtl/>
          <w:lang w:eastAsia="en-US"/>
        </w:rPr>
        <w:pict w14:anchorId="5CDF14C4">
          <v:shape id="_x0000_s1091" type="#_x0000_t202" style="position:absolute;left:0;text-align:left;margin-left:470.25pt;margin-top:7.1pt;width:1in;height:14.15pt;z-index:251665920" filled="f" stroked="f">
            <v:textbox style="mso-next-textbox:#_x0000_s1091" inset="1mm,0,1mm,0">
              <w:txbxContent>
                <w:p w14:paraId="0761834F" w14:textId="77777777" w:rsidR="00D074AE" w:rsidRDefault="00763D9E" w:rsidP="00D074AE">
                  <w:pPr>
                    <w:spacing w:line="160" w:lineRule="exact"/>
                    <w:jc w:val="left"/>
                    <w:rPr>
                      <w:rFonts w:cs="Miriam" w:hint="cs"/>
                      <w:sz w:val="18"/>
                      <w:szCs w:val="18"/>
                      <w:rtl/>
                      <w:lang w:eastAsia="en-US"/>
                    </w:rPr>
                  </w:pPr>
                  <w:r>
                    <w:rPr>
                      <w:rFonts w:cs="Miriam" w:hint="cs"/>
                      <w:sz w:val="18"/>
                      <w:szCs w:val="18"/>
                      <w:rtl/>
                      <w:lang w:eastAsia="en-US"/>
                    </w:rPr>
                    <w:t>הצמדה למדד</w:t>
                  </w:r>
                </w:p>
              </w:txbxContent>
            </v:textbox>
            <w10:anchorlock/>
          </v:shape>
        </w:pict>
      </w:r>
      <w:r w:rsidR="00B05808">
        <w:rPr>
          <w:rFonts w:cs="Miriam" w:hint="cs"/>
          <w:sz w:val="34"/>
          <w:szCs w:val="32"/>
          <w:rtl/>
          <w:lang w:eastAsia="en-US"/>
        </w:rPr>
        <w:t>2</w:t>
      </w:r>
      <w:r w:rsidR="00D074AE">
        <w:rPr>
          <w:rFonts w:cs="Miriam" w:hint="cs"/>
          <w:sz w:val="34"/>
          <w:szCs w:val="32"/>
          <w:rtl/>
          <w:lang w:eastAsia="en-US"/>
        </w:rPr>
        <w:t>3</w:t>
      </w:r>
      <w:r w:rsidR="00B05808">
        <w:rPr>
          <w:rFonts w:cs="FrankRuehl"/>
          <w:rtl/>
          <w:lang w:eastAsia="en-US"/>
        </w:rPr>
        <w:t>.</w:t>
      </w:r>
      <w:r w:rsidR="00B05808">
        <w:rPr>
          <w:rFonts w:cs="FrankRuehl" w:hint="cs"/>
          <w:rtl/>
          <w:lang w:eastAsia="en-US"/>
        </w:rPr>
        <w:tab/>
      </w:r>
      <w:r w:rsidR="00763D9E">
        <w:rPr>
          <w:rFonts w:cs="FrankRuehl" w:hint="cs"/>
          <w:rtl/>
          <w:lang w:eastAsia="en-US"/>
        </w:rPr>
        <w:t xml:space="preserve">בתוספת לחוק עזר לכפר סבא (הצמדה </w:t>
      </w:r>
      <w:r w:rsidR="00B87A11">
        <w:rPr>
          <w:rFonts w:cs="FrankRuehl" w:hint="cs"/>
          <w:rtl/>
          <w:lang w:eastAsia="en-US"/>
        </w:rPr>
        <w:t>למדד), התשמ"ד-1984, בסופו יבוא: "חוק עזר לכפר סבא (אספקת מים), התשנ"ד-1994</w:t>
      </w:r>
      <w:r w:rsidR="0086578F">
        <w:rPr>
          <w:rFonts w:cs="FrankRuehl" w:hint="cs"/>
          <w:rtl/>
          <w:lang w:eastAsia="en-US"/>
        </w:rPr>
        <w:t>.</w:t>
      </w:r>
    </w:p>
    <w:p w14:paraId="26289AA7" w14:textId="77777777" w:rsidR="00234B35" w:rsidRDefault="00B8133F" w:rsidP="00234B35">
      <w:pPr>
        <w:pStyle w:val="P00"/>
        <w:spacing w:before="72"/>
        <w:ind w:left="0" w:right="1134"/>
        <w:rPr>
          <w:rFonts w:cs="FrankRuehl" w:hint="cs"/>
          <w:rtl/>
          <w:lang w:eastAsia="en-US"/>
        </w:rPr>
      </w:pPr>
      <w:bookmarkStart w:id="23" w:name="Seif24"/>
      <w:bookmarkEnd w:id="23"/>
      <w:r>
        <w:rPr>
          <w:rFonts w:cs="Miriam" w:hint="cs"/>
          <w:sz w:val="34"/>
          <w:szCs w:val="32"/>
          <w:rtl/>
          <w:lang w:eastAsia="en-US"/>
        </w:rPr>
        <w:pict w14:anchorId="752C825C">
          <v:shape id="_x0000_s1169" type="#_x0000_t202" style="position:absolute;left:0;text-align:left;margin-left:470.25pt;margin-top:7.1pt;width:1in;height:14.75pt;z-index:251668992" filled="f" stroked="f">
            <v:textbox style="mso-next-textbox:#_x0000_s1169" inset="1mm,0,1mm,0">
              <w:txbxContent>
                <w:p w14:paraId="3AA2C0FE" w14:textId="77777777" w:rsidR="00D074AE" w:rsidRDefault="00B87A11" w:rsidP="00D074AE">
                  <w:pPr>
                    <w:spacing w:line="160" w:lineRule="exact"/>
                    <w:jc w:val="left"/>
                    <w:rPr>
                      <w:rFonts w:cs="Miriam" w:hint="cs"/>
                      <w:noProof/>
                      <w:sz w:val="18"/>
                      <w:szCs w:val="18"/>
                      <w:rtl/>
                      <w:lang w:eastAsia="en-US"/>
                    </w:rPr>
                  </w:pPr>
                  <w:r>
                    <w:rPr>
                      <w:rFonts w:cs="Miriam" w:hint="cs"/>
                      <w:sz w:val="18"/>
                      <w:szCs w:val="18"/>
                      <w:rtl/>
                      <w:lang w:eastAsia="en-US"/>
                    </w:rPr>
                    <w:t>הוראת שעה</w:t>
                  </w:r>
                </w:p>
              </w:txbxContent>
            </v:textbox>
            <w10:anchorlock/>
          </v:shape>
        </w:pict>
      </w:r>
      <w:r>
        <w:rPr>
          <w:rFonts w:cs="Miriam" w:hint="cs"/>
          <w:sz w:val="34"/>
          <w:szCs w:val="32"/>
          <w:rtl/>
          <w:lang w:eastAsia="en-US"/>
        </w:rPr>
        <w:t>2</w:t>
      </w:r>
      <w:r w:rsidR="00D074AE">
        <w:rPr>
          <w:rFonts w:cs="Miriam" w:hint="cs"/>
          <w:sz w:val="34"/>
          <w:szCs w:val="32"/>
          <w:rtl/>
          <w:lang w:eastAsia="en-US"/>
        </w:rPr>
        <w:t>4</w:t>
      </w:r>
      <w:r>
        <w:rPr>
          <w:rFonts w:cs="FrankRuehl"/>
          <w:rtl/>
          <w:lang w:eastAsia="en-US"/>
        </w:rPr>
        <w:t>.</w:t>
      </w:r>
      <w:r>
        <w:rPr>
          <w:rFonts w:cs="FrankRuehl" w:hint="cs"/>
          <w:rtl/>
          <w:lang w:eastAsia="en-US"/>
        </w:rPr>
        <w:tab/>
      </w:r>
      <w:r w:rsidR="00B87A11">
        <w:rPr>
          <w:rFonts w:cs="FrankRuehl" w:hint="cs"/>
          <w:rtl/>
          <w:lang w:eastAsia="en-US"/>
        </w:rPr>
        <w:t xml:space="preserve">על אף האמור בחוק עזר לכפר סבא (הצמדה למדד), התשמ"ד-1984, יעלו שיעורי האגרות שנקבעו בתוספת ב-1 בחודש שלאחר פרסומו של חוק עזר זה ברשומות (להלן </w:t>
      </w:r>
      <w:r w:rsidR="00B87A11">
        <w:rPr>
          <w:rFonts w:cs="FrankRuehl"/>
          <w:rtl/>
          <w:lang w:eastAsia="en-US"/>
        </w:rPr>
        <w:t>–</w:t>
      </w:r>
      <w:r w:rsidR="00B87A11">
        <w:rPr>
          <w:rFonts w:cs="FrankRuehl" w:hint="cs"/>
          <w:rtl/>
          <w:lang w:eastAsia="en-US"/>
        </w:rPr>
        <w:t xml:space="preserve"> יום ההעלאה הראשון), בשיעור עליית המדד שפורסם לאחרונה לפני יום ההעלאה הראשון לעומת המדד שפורסם בחודש אפריל 1994</w:t>
      </w:r>
      <w:r w:rsidR="00234B35">
        <w:rPr>
          <w:rFonts w:cs="FrankRuehl" w:hint="cs"/>
          <w:rtl/>
          <w:lang w:eastAsia="en-US"/>
        </w:rPr>
        <w:t>.</w:t>
      </w:r>
    </w:p>
    <w:p w14:paraId="7EC1B43C" w14:textId="77777777" w:rsidR="00D074AE" w:rsidRDefault="00B8133F" w:rsidP="00B87A11">
      <w:pPr>
        <w:pStyle w:val="P00"/>
        <w:spacing w:before="72"/>
        <w:ind w:left="0" w:right="1134"/>
        <w:rPr>
          <w:rStyle w:val="default"/>
          <w:rFonts w:hint="cs"/>
          <w:rtl/>
          <w:lang w:eastAsia="en-US"/>
        </w:rPr>
      </w:pPr>
      <w:bookmarkStart w:id="24" w:name="Seif25"/>
      <w:bookmarkEnd w:id="24"/>
      <w:r>
        <w:rPr>
          <w:rFonts w:cs="Miriam" w:hint="cs"/>
          <w:sz w:val="34"/>
          <w:szCs w:val="32"/>
          <w:rtl/>
          <w:lang w:eastAsia="en-US"/>
        </w:rPr>
        <w:pict w14:anchorId="4791F77C">
          <v:shape id="_x0000_s1170" type="#_x0000_t202" style="position:absolute;left:0;text-align:left;margin-left:470.25pt;margin-top:7.1pt;width:1in;height:14.75pt;z-index:251670016" filled="f" stroked="f">
            <v:textbox style="mso-next-textbox:#_x0000_s1170" inset="1mm,0,1mm,0">
              <w:txbxContent>
                <w:p w14:paraId="39873CDB" w14:textId="77777777" w:rsidR="00B8133F" w:rsidRDefault="00B87A11" w:rsidP="00234B35">
                  <w:pPr>
                    <w:spacing w:line="160" w:lineRule="exact"/>
                    <w:jc w:val="left"/>
                    <w:rPr>
                      <w:rFonts w:cs="Miriam" w:hint="cs"/>
                      <w:noProof/>
                      <w:sz w:val="18"/>
                      <w:szCs w:val="18"/>
                      <w:rtl/>
                      <w:lang w:eastAsia="en-US"/>
                    </w:rPr>
                  </w:pPr>
                  <w:r>
                    <w:rPr>
                      <w:rFonts w:cs="Miriam" w:hint="cs"/>
                      <w:sz w:val="18"/>
                      <w:szCs w:val="18"/>
                      <w:rtl/>
                      <w:lang w:eastAsia="en-US"/>
                    </w:rPr>
                    <w:t>הוראת מעבר</w:t>
                  </w:r>
                </w:p>
              </w:txbxContent>
            </v:textbox>
            <w10:anchorlock/>
          </v:shape>
        </w:pict>
      </w:r>
      <w:r>
        <w:rPr>
          <w:rFonts w:cs="Miriam" w:hint="cs"/>
          <w:sz w:val="34"/>
          <w:szCs w:val="32"/>
          <w:rtl/>
          <w:lang w:eastAsia="en-US"/>
        </w:rPr>
        <w:t>2</w:t>
      </w:r>
      <w:r w:rsidR="00234B35">
        <w:rPr>
          <w:rFonts w:cs="Miriam" w:hint="cs"/>
          <w:sz w:val="34"/>
          <w:szCs w:val="32"/>
          <w:rtl/>
          <w:lang w:eastAsia="en-US"/>
        </w:rPr>
        <w:t>5</w:t>
      </w:r>
      <w:r>
        <w:rPr>
          <w:rFonts w:cs="FrankRuehl"/>
          <w:rtl/>
          <w:lang w:eastAsia="en-US"/>
        </w:rPr>
        <w:t>.</w:t>
      </w:r>
      <w:r>
        <w:rPr>
          <w:rFonts w:cs="FrankRuehl" w:hint="cs"/>
          <w:rtl/>
          <w:lang w:eastAsia="en-US"/>
        </w:rPr>
        <w:tab/>
      </w:r>
      <w:r w:rsidR="00B87A11">
        <w:rPr>
          <w:rStyle w:val="default"/>
          <w:rFonts w:hint="cs"/>
          <w:rtl/>
          <w:lang w:eastAsia="en-US"/>
        </w:rPr>
        <w:t>תשלום ששולם לספק המים לפני תחילתו של חוק עזר זה, ייחשב כתשלום ששולם כדין ומשלמו לא יידרש לשלמו שוב</w:t>
      </w:r>
      <w:r w:rsidR="00D074AE">
        <w:rPr>
          <w:rStyle w:val="default"/>
          <w:rFonts w:hint="cs"/>
          <w:rtl/>
          <w:lang w:eastAsia="en-US"/>
        </w:rPr>
        <w:t>.</w:t>
      </w:r>
    </w:p>
    <w:p w14:paraId="682C4B25" w14:textId="77777777" w:rsidR="00B05808" w:rsidRPr="00CD50D7" w:rsidRDefault="00B05808" w:rsidP="00CD50D7">
      <w:pPr>
        <w:pStyle w:val="P11"/>
        <w:tabs>
          <w:tab w:val="left" w:pos="657"/>
        </w:tabs>
        <w:spacing w:before="72"/>
        <w:ind w:left="-3" w:right="1134"/>
        <w:rPr>
          <w:rFonts w:hint="cs"/>
          <w:rtl/>
        </w:rPr>
      </w:pPr>
    </w:p>
    <w:p w14:paraId="064BB345" w14:textId="77777777" w:rsidR="00B05808" w:rsidRDefault="00B05808" w:rsidP="0027280A">
      <w:pPr>
        <w:pStyle w:val="medium2-header"/>
        <w:keepLines w:val="0"/>
        <w:spacing w:before="72"/>
        <w:ind w:left="0" w:right="1134"/>
        <w:rPr>
          <w:rFonts w:cs="FrankRuehl" w:hint="cs"/>
          <w:b/>
          <w:noProof/>
          <w:sz w:val="28"/>
          <w:szCs w:val="26"/>
          <w:rtl/>
          <w:lang w:eastAsia="en-US"/>
        </w:rPr>
      </w:pPr>
      <w:bookmarkStart w:id="25" w:name="med0"/>
      <w:bookmarkEnd w:id="25"/>
      <w:r>
        <w:rPr>
          <w:rFonts w:cs="FrankRuehl" w:hint="cs"/>
          <w:b/>
          <w:noProof/>
          <w:sz w:val="28"/>
          <w:szCs w:val="26"/>
          <w:rtl/>
          <w:lang w:eastAsia="en-US"/>
        </w:rPr>
        <w:t>תוספת</w:t>
      </w:r>
    </w:p>
    <w:p w14:paraId="212915F7" w14:textId="77777777" w:rsidR="00B87A11" w:rsidRDefault="00B87A11" w:rsidP="00234B35">
      <w:pPr>
        <w:pStyle w:val="P22"/>
        <w:tabs>
          <w:tab w:val="clear" w:pos="1474"/>
          <w:tab w:val="clear" w:pos="1928"/>
          <w:tab w:val="clear" w:pos="2381"/>
          <w:tab w:val="clear" w:pos="2835"/>
          <w:tab w:val="clear" w:pos="6259"/>
          <w:tab w:val="center" w:pos="6974"/>
        </w:tabs>
        <w:spacing w:before="72"/>
        <w:ind w:left="0" w:right="1134"/>
        <w:rPr>
          <w:rStyle w:val="default"/>
          <w:rFonts w:hint="cs"/>
          <w:sz w:val="22"/>
          <w:szCs w:val="22"/>
          <w:rtl/>
          <w:lang w:eastAsia="en-US"/>
        </w:rPr>
      </w:pPr>
      <w:r>
        <w:rPr>
          <w:rStyle w:val="default"/>
          <w:rFonts w:hint="cs"/>
          <w:sz w:val="22"/>
          <w:szCs w:val="22"/>
          <w:rtl/>
          <w:lang w:eastAsia="en-US"/>
        </w:rPr>
        <w:tab/>
        <w:t>שיעורי האגרה</w:t>
      </w:r>
    </w:p>
    <w:p w14:paraId="403C6B8A" w14:textId="77777777" w:rsidR="008A0B42" w:rsidRPr="008A0B42" w:rsidRDefault="008A0B42" w:rsidP="00B87A11">
      <w:pPr>
        <w:pStyle w:val="P22"/>
        <w:tabs>
          <w:tab w:val="clear" w:pos="1474"/>
          <w:tab w:val="clear" w:pos="1928"/>
          <w:tab w:val="clear" w:pos="2381"/>
          <w:tab w:val="clear" w:pos="2835"/>
          <w:tab w:val="clear" w:pos="6259"/>
          <w:tab w:val="center" w:pos="6974"/>
        </w:tabs>
        <w:spacing w:before="0"/>
        <w:ind w:left="0" w:right="1134"/>
        <w:rPr>
          <w:rStyle w:val="default"/>
          <w:rFonts w:hint="cs"/>
          <w:sz w:val="22"/>
          <w:szCs w:val="22"/>
          <w:u w:val="single"/>
          <w:rtl/>
          <w:lang w:eastAsia="en-US"/>
        </w:rPr>
      </w:pPr>
      <w:r w:rsidRPr="008A0B42">
        <w:rPr>
          <w:rStyle w:val="default"/>
          <w:rFonts w:hint="cs"/>
          <w:sz w:val="22"/>
          <w:szCs w:val="22"/>
          <w:rtl/>
          <w:lang w:eastAsia="en-US"/>
        </w:rPr>
        <w:tab/>
      </w:r>
      <w:r w:rsidRPr="008A0B42">
        <w:rPr>
          <w:rStyle w:val="default"/>
          <w:rFonts w:hint="cs"/>
          <w:sz w:val="22"/>
          <w:szCs w:val="22"/>
          <w:u w:val="single"/>
          <w:rtl/>
          <w:lang w:eastAsia="en-US"/>
        </w:rPr>
        <w:t>בשקלים חדשים</w:t>
      </w:r>
    </w:p>
    <w:p w14:paraId="68F6598F" w14:textId="77777777" w:rsidR="0027280A" w:rsidRDefault="008A0B42" w:rsidP="00B87A11">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1.</w:t>
      </w:r>
      <w:r>
        <w:rPr>
          <w:rStyle w:val="default"/>
          <w:rFonts w:hint="cs"/>
          <w:rtl/>
          <w:lang w:eastAsia="en-US"/>
        </w:rPr>
        <w:tab/>
      </w:r>
      <w:r w:rsidR="00B87A11">
        <w:rPr>
          <w:rStyle w:val="default"/>
          <w:rFonts w:hint="cs"/>
          <w:rtl/>
          <w:lang w:eastAsia="en-US"/>
        </w:rPr>
        <w:t xml:space="preserve">אגרת חיבור רשת פרטית (סעיף 6(יא)) </w:t>
      </w:r>
      <w:r w:rsidR="00B87A11">
        <w:rPr>
          <w:rStyle w:val="default"/>
          <w:rtl/>
          <w:lang w:eastAsia="en-US"/>
        </w:rPr>
        <w:t>–</w:t>
      </w:r>
    </w:p>
    <w:p w14:paraId="4DD6A747" w14:textId="77777777" w:rsidR="00B87A11" w:rsidRDefault="00B87A11" w:rsidP="00B87A11">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(1)</w:t>
      </w:r>
      <w:r>
        <w:rPr>
          <w:rStyle w:val="default"/>
          <w:rFonts w:hint="cs"/>
          <w:rtl/>
          <w:lang w:eastAsia="en-US"/>
        </w:rPr>
        <w:tab/>
        <w:t>לכל יחידת דיור</w:t>
      </w:r>
      <w:r>
        <w:rPr>
          <w:rStyle w:val="default"/>
          <w:rFonts w:hint="cs"/>
          <w:rtl/>
          <w:lang w:eastAsia="en-US"/>
        </w:rPr>
        <w:tab/>
        <w:t>375.60</w:t>
      </w:r>
    </w:p>
    <w:p w14:paraId="3EDC30F3" w14:textId="77777777" w:rsidR="00B87A11" w:rsidRDefault="00B87A11" w:rsidP="00B87A11">
      <w:pPr>
        <w:pStyle w:val="P22"/>
        <w:tabs>
          <w:tab w:val="clear" w:pos="1474"/>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לכל יחידה שאינה לדיור</w:t>
      </w:r>
      <w:r>
        <w:rPr>
          <w:rStyle w:val="default"/>
          <w:rFonts w:hint="cs"/>
          <w:rtl/>
          <w:lang w:eastAsia="en-US"/>
        </w:rPr>
        <w:tab/>
        <w:t>450.70</w:t>
      </w:r>
    </w:p>
    <w:p w14:paraId="204EB22C" w14:textId="77777777" w:rsidR="00B87A11" w:rsidRDefault="00B87A11" w:rsidP="00B87A11">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(2)</w:t>
      </w:r>
      <w:r>
        <w:rPr>
          <w:rStyle w:val="default"/>
          <w:rFonts w:hint="cs"/>
          <w:rtl/>
          <w:lang w:eastAsia="en-US"/>
        </w:rPr>
        <w:tab/>
        <w:t>הרחבת חיבור, פירוק חיבור או התקנתו, לפי דרישת הצרכן</w:t>
      </w:r>
      <w:r>
        <w:rPr>
          <w:rStyle w:val="default"/>
          <w:rFonts w:hint="cs"/>
          <w:rtl/>
          <w:lang w:eastAsia="en-US"/>
        </w:rPr>
        <w:tab/>
      </w:r>
      <w:r w:rsidRPr="00B87A11">
        <w:rPr>
          <w:rStyle w:val="default"/>
          <w:rFonts w:hint="cs"/>
          <w:sz w:val="24"/>
          <w:szCs w:val="24"/>
          <w:rtl/>
          <w:lang w:eastAsia="en-US"/>
        </w:rPr>
        <w:t xml:space="preserve">לפי חשבון שיגיש </w:t>
      </w:r>
    </w:p>
    <w:p w14:paraId="0615F7F0" w14:textId="77777777" w:rsidR="00B87A11" w:rsidRPr="00B87A11" w:rsidRDefault="00B87A11" w:rsidP="00B87A11">
      <w:pPr>
        <w:pStyle w:val="P22"/>
        <w:tabs>
          <w:tab w:val="clear" w:pos="1474"/>
          <w:tab w:val="clear" w:pos="1928"/>
          <w:tab w:val="clear" w:pos="2381"/>
          <w:tab w:val="clear" w:pos="2835"/>
          <w:tab w:val="clear" w:pos="6259"/>
          <w:tab w:val="left" w:pos="624"/>
          <w:tab w:val="left" w:pos="1021"/>
          <w:tab w:val="center" w:pos="6804"/>
        </w:tabs>
        <w:spacing w:before="0"/>
        <w:ind w:left="624" w:right="1134"/>
        <w:rPr>
          <w:rStyle w:val="default"/>
          <w:rFonts w:hint="cs"/>
          <w:sz w:val="24"/>
          <w:szCs w:val="24"/>
          <w:rtl/>
          <w:lang w:eastAsia="en-US"/>
        </w:rPr>
      </w:pPr>
      <w:r>
        <w:rPr>
          <w:rStyle w:val="default"/>
          <w:rFonts w:hint="cs"/>
          <w:rtl/>
          <w:lang w:eastAsia="en-US"/>
        </w:rPr>
        <w:tab/>
      </w:r>
      <w:r>
        <w:rPr>
          <w:rStyle w:val="default"/>
          <w:rFonts w:hint="cs"/>
          <w:rtl/>
          <w:lang w:eastAsia="en-US"/>
        </w:rPr>
        <w:tab/>
      </w:r>
      <w:r w:rsidRPr="00B87A11">
        <w:rPr>
          <w:rStyle w:val="default"/>
          <w:rFonts w:hint="cs"/>
          <w:sz w:val="24"/>
          <w:szCs w:val="24"/>
          <w:rtl/>
          <w:lang w:eastAsia="en-US"/>
        </w:rPr>
        <w:t>המנהל</w:t>
      </w:r>
      <w:r>
        <w:rPr>
          <w:rStyle w:val="default"/>
          <w:rFonts w:hint="cs"/>
          <w:rtl/>
          <w:lang w:eastAsia="en-US"/>
        </w:rPr>
        <w:t xml:space="preserve"> </w:t>
      </w:r>
      <w:r w:rsidRPr="00B87A11">
        <w:rPr>
          <w:rStyle w:val="default"/>
          <w:rFonts w:hint="cs"/>
          <w:sz w:val="24"/>
          <w:szCs w:val="24"/>
          <w:rtl/>
          <w:lang w:eastAsia="en-US"/>
        </w:rPr>
        <w:t xml:space="preserve">הכולל תוספת של </w:t>
      </w:r>
    </w:p>
    <w:p w14:paraId="13D55D46" w14:textId="77777777" w:rsidR="00B87A11" w:rsidRPr="00B87A11" w:rsidRDefault="00B87A11" w:rsidP="00B87A11">
      <w:pPr>
        <w:pStyle w:val="P22"/>
        <w:tabs>
          <w:tab w:val="clear" w:pos="1474"/>
          <w:tab w:val="clear" w:pos="1928"/>
          <w:tab w:val="clear" w:pos="2381"/>
          <w:tab w:val="clear" w:pos="2835"/>
          <w:tab w:val="clear" w:pos="6259"/>
          <w:tab w:val="left" w:pos="624"/>
          <w:tab w:val="left" w:pos="1021"/>
          <w:tab w:val="center" w:pos="6804"/>
        </w:tabs>
        <w:spacing w:before="0"/>
        <w:ind w:left="624" w:right="1134"/>
        <w:rPr>
          <w:rStyle w:val="default"/>
          <w:rFonts w:hint="cs"/>
          <w:sz w:val="24"/>
          <w:szCs w:val="24"/>
          <w:rtl/>
          <w:lang w:eastAsia="en-US"/>
        </w:rPr>
      </w:pPr>
      <w:r>
        <w:rPr>
          <w:rStyle w:val="default"/>
          <w:rFonts w:hint="cs"/>
          <w:rtl/>
          <w:lang w:eastAsia="en-US"/>
        </w:rPr>
        <w:tab/>
      </w:r>
      <w:r>
        <w:rPr>
          <w:rStyle w:val="default"/>
          <w:rFonts w:hint="cs"/>
          <w:rtl/>
          <w:lang w:eastAsia="en-US"/>
        </w:rPr>
        <w:tab/>
      </w:r>
      <w:r w:rsidRPr="00B87A11">
        <w:rPr>
          <w:rStyle w:val="default"/>
          <w:rFonts w:hint="cs"/>
          <w:sz w:val="24"/>
          <w:szCs w:val="24"/>
          <w:rtl/>
          <w:lang w:eastAsia="en-US"/>
        </w:rPr>
        <w:t>15% הוצאות תקורה</w:t>
      </w:r>
    </w:p>
    <w:p w14:paraId="7B680AE9" w14:textId="77777777" w:rsidR="00B87A11" w:rsidRDefault="00B87A11" w:rsidP="00B87A11">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2.</w:t>
      </w:r>
      <w:r>
        <w:rPr>
          <w:rStyle w:val="default"/>
          <w:rFonts w:hint="cs"/>
          <w:rtl/>
          <w:lang w:eastAsia="en-US"/>
        </w:rPr>
        <w:tab/>
        <w:t>אגרה בעד היתר לשינויה או הסרתה של רשת פרטית (סעיף 3(ז))</w:t>
      </w:r>
      <w:r>
        <w:rPr>
          <w:rStyle w:val="default"/>
          <w:rFonts w:hint="cs"/>
          <w:rtl/>
          <w:lang w:eastAsia="en-US"/>
        </w:rPr>
        <w:tab/>
        <w:t>39.00</w:t>
      </w:r>
    </w:p>
    <w:p w14:paraId="61778D98" w14:textId="77777777" w:rsidR="00B87A11" w:rsidRDefault="00B87A11" w:rsidP="00B87A11">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3.</w:t>
      </w:r>
      <w:r>
        <w:rPr>
          <w:rStyle w:val="default"/>
          <w:rFonts w:hint="cs"/>
          <w:rtl/>
          <w:lang w:eastAsia="en-US"/>
        </w:rPr>
        <w:tab/>
        <w:t>אגרת בדיקה של רשת פרטית (סעיף 5(ז))</w:t>
      </w:r>
      <w:r>
        <w:rPr>
          <w:rStyle w:val="default"/>
          <w:rFonts w:hint="cs"/>
          <w:rtl/>
          <w:lang w:eastAsia="en-US"/>
        </w:rPr>
        <w:tab/>
        <w:t>68.50</w:t>
      </w:r>
    </w:p>
    <w:p w14:paraId="427FF149" w14:textId="77777777" w:rsidR="00B87A11" w:rsidRDefault="00B87A11" w:rsidP="00B87A11">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4.</w:t>
      </w:r>
      <w:r>
        <w:rPr>
          <w:rStyle w:val="default"/>
          <w:rFonts w:hint="cs"/>
          <w:rtl/>
          <w:lang w:eastAsia="en-US"/>
        </w:rPr>
        <w:tab/>
        <w:t xml:space="preserve">אגרת הנחת צנרת (סעיף 4(א), (ב) ו-(ג)) </w:t>
      </w:r>
      <w:r>
        <w:rPr>
          <w:rStyle w:val="default"/>
          <w:rtl/>
          <w:lang w:eastAsia="en-US"/>
        </w:rPr>
        <w:t>–</w:t>
      </w:r>
    </w:p>
    <w:p w14:paraId="41585B08" w14:textId="77777777" w:rsidR="00B87A11" w:rsidRDefault="00B87A11" w:rsidP="00B87A11">
      <w:pPr>
        <w:pStyle w:val="P22"/>
        <w:tabs>
          <w:tab w:val="clear" w:pos="1928"/>
          <w:tab w:val="clear" w:pos="2381"/>
          <w:tab w:val="clear" w:pos="2835"/>
          <w:tab w:val="clear" w:pos="6259"/>
          <w:tab w:val="left" w:pos="624"/>
          <w:tab w:val="left" w:pos="1021"/>
          <w:tab w:val="center" w:pos="6804"/>
        </w:tabs>
        <w:spacing w:before="72"/>
        <w:ind w:left="1021" w:right="1134" w:hanging="397"/>
        <w:rPr>
          <w:rStyle w:val="default"/>
          <w:rFonts w:hint="cs"/>
          <w:rtl/>
          <w:lang w:eastAsia="en-US"/>
        </w:rPr>
      </w:pPr>
      <w:r>
        <w:rPr>
          <w:rStyle w:val="default"/>
          <w:rFonts w:hint="cs"/>
          <w:rtl/>
          <w:lang w:eastAsia="en-US"/>
        </w:rPr>
        <w:t>(1)</w:t>
      </w:r>
      <w:r>
        <w:rPr>
          <w:rStyle w:val="default"/>
          <w:rFonts w:hint="cs"/>
          <w:rtl/>
          <w:lang w:eastAsia="en-US"/>
        </w:rPr>
        <w:tab/>
        <w:t>(א)</w:t>
      </w:r>
      <w:r>
        <w:rPr>
          <w:rStyle w:val="default"/>
          <w:rFonts w:hint="cs"/>
          <w:rtl/>
          <w:lang w:eastAsia="en-US"/>
        </w:rPr>
        <w:tab/>
        <w:t>לכל מ"ר של הנכס (כולל הקרקע שעליה עומד הבנין)</w:t>
      </w:r>
      <w:r>
        <w:rPr>
          <w:rStyle w:val="default"/>
          <w:rFonts w:hint="cs"/>
          <w:rtl/>
          <w:lang w:eastAsia="en-US"/>
        </w:rPr>
        <w:tab/>
        <w:t>4.60</w:t>
      </w:r>
    </w:p>
    <w:p w14:paraId="75A90FC1" w14:textId="77777777" w:rsidR="00B87A11" w:rsidRDefault="00B87A11" w:rsidP="00B87A11">
      <w:pPr>
        <w:pStyle w:val="P22"/>
        <w:tabs>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(ב)</w:t>
      </w:r>
      <w:r>
        <w:rPr>
          <w:rStyle w:val="default"/>
          <w:rFonts w:hint="cs"/>
          <w:rtl/>
          <w:lang w:eastAsia="en-US"/>
        </w:rPr>
        <w:tab/>
        <w:t xml:space="preserve">בבנין מגורים </w:t>
      </w:r>
      <w:r>
        <w:rPr>
          <w:rStyle w:val="default"/>
          <w:rtl/>
          <w:lang w:eastAsia="en-US"/>
        </w:rPr>
        <w:t>–</w:t>
      </w:r>
      <w:r>
        <w:rPr>
          <w:rStyle w:val="default"/>
          <w:rFonts w:hint="cs"/>
          <w:rtl/>
          <w:lang w:eastAsia="en-US"/>
        </w:rPr>
        <w:t xml:space="preserve"> לכל מ"ר של שטח הבניה, לכל קומה</w:t>
      </w:r>
      <w:r>
        <w:rPr>
          <w:rStyle w:val="default"/>
          <w:rFonts w:hint="cs"/>
          <w:rtl/>
          <w:lang w:eastAsia="en-US"/>
        </w:rPr>
        <w:tab/>
        <w:t>30.15</w:t>
      </w:r>
    </w:p>
    <w:p w14:paraId="71CE54BF" w14:textId="77777777" w:rsidR="00B87A11" w:rsidRDefault="00B87A11" w:rsidP="005F1D3A">
      <w:pPr>
        <w:pStyle w:val="P22"/>
        <w:tabs>
          <w:tab w:val="clear" w:pos="1928"/>
          <w:tab w:val="clear" w:pos="2381"/>
          <w:tab w:val="clear" w:pos="2835"/>
          <w:tab w:val="clear" w:pos="6259"/>
          <w:tab w:val="left" w:pos="624"/>
          <w:tab w:val="left" w:pos="1021"/>
          <w:tab w:val="center" w:pos="6804"/>
        </w:tabs>
        <w:spacing w:before="72"/>
        <w:ind w:left="1475" w:right="3119" w:hanging="454"/>
        <w:jc w:val="left"/>
        <w:rPr>
          <w:rStyle w:val="default"/>
          <w:rFonts w:hint="cs"/>
          <w:rtl/>
          <w:lang w:eastAsia="en-US"/>
        </w:rPr>
      </w:pPr>
      <w:r>
        <w:rPr>
          <w:rStyle w:val="default"/>
          <w:rFonts w:hint="cs"/>
          <w:rtl/>
          <w:lang w:eastAsia="en-US"/>
        </w:rPr>
        <w:t>(ג)</w:t>
      </w:r>
      <w:r>
        <w:rPr>
          <w:rStyle w:val="default"/>
          <w:rFonts w:hint="cs"/>
          <w:rtl/>
          <w:lang w:eastAsia="en-US"/>
        </w:rPr>
        <w:tab/>
        <w:t xml:space="preserve">בבנין שאינו למגורים </w:t>
      </w:r>
      <w:r>
        <w:rPr>
          <w:rStyle w:val="default"/>
          <w:rtl/>
          <w:lang w:eastAsia="en-US"/>
        </w:rPr>
        <w:t>–</w:t>
      </w:r>
      <w:r>
        <w:rPr>
          <w:rStyle w:val="default"/>
          <w:rFonts w:hint="cs"/>
          <w:rtl/>
          <w:lang w:eastAsia="en-US"/>
        </w:rPr>
        <w:t xml:space="preserve"> לכל מ"ר של שטח הבניה, לכל קומה, עד וכולל גובה 5 מטרים</w:t>
      </w:r>
      <w:r>
        <w:rPr>
          <w:rStyle w:val="default"/>
          <w:rFonts w:hint="cs"/>
          <w:rtl/>
          <w:lang w:eastAsia="en-US"/>
        </w:rPr>
        <w:tab/>
        <w:t>36.00</w:t>
      </w:r>
    </w:p>
    <w:p w14:paraId="13962A7C" w14:textId="77777777" w:rsidR="00B87A11" w:rsidRDefault="00B87A11" w:rsidP="005F1D3A">
      <w:pPr>
        <w:pStyle w:val="P22"/>
        <w:tabs>
          <w:tab w:val="clear" w:pos="1928"/>
          <w:tab w:val="clear" w:pos="2381"/>
          <w:tab w:val="clear" w:pos="2835"/>
          <w:tab w:val="clear" w:pos="6259"/>
          <w:tab w:val="left" w:pos="624"/>
          <w:tab w:val="left" w:pos="1021"/>
          <w:tab w:val="center" w:pos="6804"/>
        </w:tabs>
        <w:spacing w:before="72"/>
        <w:ind w:left="1475" w:right="3119" w:hanging="454"/>
        <w:jc w:val="left"/>
        <w:rPr>
          <w:rStyle w:val="default"/>
          <w:rFonts w:hint="cs"/>
          <w:rtl/>
          <w:lang w:eastAsia="en-US"/>
        </w:rPr>
      </w:pPr>
      <w:r>
        <w:rPr>
          <w:rStyle w:val="default"/>
          <w:rFonts w:hint="cs"/>
          <w:rtl/>
          <w:lang w:eastAsia="en-US"/>
        </w:rPr>
        <w:t>(ד)</w:t>
      </w:r>
      <w:r>
        <w:rPr>
          <w:rStyle w:val="default"/>
          <w:rFonts w:hint="cs"/>
          <w:rtl/>
          <w:lang w:eastAsia="en-US"/>
        </w:rPr>
        <w:tab/>
        <w:t xml:space="preserve">בבנין שאינו למגורים </w:t>
      </w:r>
      <w:r>
        <w:rPr>
          <w:rStyle w:val="default"/>
          <w:rtl/>
          <w:lang w:eastAsia="en-US"/>
        </w:rPr>
        <w:t>–</w:t>
      </w:r>
      <w:r>
        <w:rPr>
          <w:rStyle w:val="default"/>
          <w:rFonts w:hint="cs"/>
          <w:rtl/>
          <w:lang w:eastAsia="en-US"/>
        </w:rPr>
        <w:t xml:space="preserve"> לכל מ"ר של שטח הבניה, לכל קומה, מעל גובה של 5 מטרים </w:t>
      </w:r>
      <w:r>
        <w:rPr>
          <w:rStyle w:val="default"/>
          <w:rtl/>
          <w:lang w:eastAsia="en-US"/>
        </w:rPr>
        <w:t>–</w:t>
      </w:r>
      <w:r>
        <w:rPr>
          <w:rStyle w:val="default"/>
          <w:rFonts w:hint="cs"/>
          <w:rtl/>
          <w:lang w:eastAsia="en-US"/>
        </w:rPr>
        <w:t xml:space="preserve"> העלאה ביחס ישר לאגרה לפי פרט 1(ג)</w:t>
      </w:r>
    </w:p>
    <w:p w14:paraId="02E89DB5" w14:textId="77777777" w:rsidR="00B87A11" w:rsidRDefault="00B87A11" w:rsidP="00B87A11">
      <w:pPr>
        <w:pStyle w:val="P22"/>
        <w:tabs>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(ה)</w:t>
      </w:r>
      <w:r>
        <w:rPr>
          <w:rStyle w:val="default"/>
          <w:rFonts w:hint="cs"/>
          <w:rtl/>
          <w:lang w:eastAsia="en-US"/>
        </w:rPr>
        <w:tab/>
        <w:t>לכל דונם לצורכי חקלאות</w:t>
      </w:r>
      <w:r>
        <w:rPr>
          <w:rStyle w:val="default"/>
          <w:rFonts w:hint="cs"/>
          <w:rtl/>
          <w:lang w:eastAsia="en-US"/>
        </w:rPr>
        <w:tab/>
        <w:t>1127.90</w:t>
      </w:r>
    </w:p>
    <w:p w14:paraId="30F6E73F" w14:textId="77777777" w:rsidR="00B87A11" w:rsidRDefault="00B87A11" w:rsidP="00B87A11">
      <w:pPr>
        <w:pStyle w:val="P22"/>
        <w:tabs>
          <w:tab w:val="clear" w:pos="1474"/>
          <w:tab w:val="clear" w:pos="1928"/>
          <w:tab w:val="clear" w:pos="2381"/>
          <w:tab w:val="clear" w:pos="2835"/>
          <w:tab w:val="clear" w:pos="6259"/>
          <w:tab w:val="left" w:pos="624"/>
          <w:tab w:val="left" w:pos="1021"/>
          <w:tab w:val="center" w:pos="6804"/>
        </w:tabs>
        <w:spacing w:before="72"/>
        <w:ind w:left="624" w:right="1134"/>
        <w:rPr>
          <w:rStyle w:val="default"/>
          <w:rFonts w:hint="cs"/>
          <w:rtl/>
          <w:lang w:eastAsia="en-US"/>
        </w:rPr>
      </w:pPr>
      <w:r>
        <w:rPr>
          <w:rStyle w:val="default"/>
          <w:rFonts w:hint="cs"/>
          <w:rtl/>
          <w:lang w:eastAsia="en-US"/>
        </w:rPr>
        <w:t>(2)</w:t>
      </w:r>
      <w:r>
        <w:rPr>
          <w:rStyle w:val="default"/>
          <w:rFonts w:hint="cs"/>
          <w:rtl/>
          <w:lang w:eastAsia="en-US"/>
        </w:rPr>
        <w:tab/>
        <w:t xml:space="preserve">לתוספת בניה בבנינים קיימים, כאשר אין שינוי בייעוד המגרש </w:t>
      </w:r>
      <w:r>
        <w:rPr>
          <w:rStyle w:val="default"/>
          <w:rtl/>
          <w:lang w:eastAsia="en-US"/>
        </w:rPr>
        <w:t>–</w:t>
      </w:r>
    </w:p>
    <w:p w14:paraId="0B12221A" w14:textId="77777777" w:rsidR="00B87A11" w:rsidRDefault="00B87A11" w:rsidP="005F1D3A">
      <w:pPr>
        <w:pStyle w:val="P22"/>
        <w:tabs>
          <w:tab w:val="clear" w:pos="1928"/>
          <w:tab w:val="clear" w:pos="2381"/>
          <w:tab w:val="clear" w:pos="2835"/>
          <w:tab w:val="clear" w:pos="6259"/>
          <w:tab w:val="left" w:pos="624"/>
          <w:tab w:val="left" w:pos="1021"/>
          <w:tab w:val="center" w:pos="6804"/>
        </w:tabs>
        <w:spacing w:before="72"/>
        <w:ind w:left="1475" w:right="3119" w:hanging="454"/>
        <w:jc w:val="left"/>
        <w:rPr>
          <w:rStyle w:val="default"/>
          <w:rFonts w:hint="cs"/>
          <w:rtl/>
          <w:lang w:eastAsia="en-US"/>
        </w:rPr>
      </w:pPr>
      <w:r>
        <w:rPr>
          <w:rStyle w:val="default"/>
          <w:rFonts w:hint="cs"/>
          <w:rtl/>
          <w:lang w:eastAsia="en-US"/>
        </w:rPr>
        <w:t>(א)</w:t>
      </w:r>
      <w:r>
        <w:rPr>
          <w:rStyle w:val="default"/>
          <w:rFonts w:hint="cs"/>
          <w:rtl/>
          <w:lang w:eastAsia="en-US"/>
        </w:rPr>
        <w:tab/>
        <w:t>לכל מ"ר של הנכס, ששולמה בעדו אגרה לפי פרט 4(1)(א), לרבות אגרה כאמור בסעיף 25</w:t>
      </w:r>
      <w:r>
        <w:rPr>
          <w:rStyle w:val="default"/>
          <w:rFonts w:hint="cs"/>
          <w:rtl/>
          <w:lang w:eastAsia="en-US"/>
        </w:rPr>
        <w:tab/>
        <w:t>פטור</w:t>
      </w:r>
    </w:p>
    <w:p w14:paraId="51B2EB21" w14:textId="77777777" w:rsidR="00B87A11" w:rsidRDefault="00B87A11" w:rsidP="00B87A11">
      <w:pPr>
        <w:pStyle w:val="P22"/>
        <w:tabs>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(ב)</w:t>
      </w:r>
      <w:r>
        <w:rPr>
          <w:rStyle w:val="default"/>
          <w:rFonts w:hint="cs"/>
          <w:rtl/>
          <w:lang w:eastAsia="en-US"/>
        </w:rPr>
        <w:tab/>
        <w:t>לכל מ"ר של הנכס שבעדו לא שולמה אגרה לפי פרט 4(1)(א)</w:t>
      </w:r>
      <w:r>
        <w:rPr>
          <w:rStyle w:val="default"/>
          <w:rFonts w:hint="cs"/>
          <w:rtl/>
          <w:lang w:eastAsia="en-US"/>
        </w:rPr>
        <w:tab/>
        <w:t>4.60</w:t>
      </w:r>
    </w:p>
    <w:p w14:paraId="57F326DB" w14:textId="77777777" w:rsidR="00B87A11" w:rsidRDefault="00B87A11" w:rsidP="00B87A11">
      <w:pPr>
        <w:pStyle w:val="P22"/>
        <w:tabs>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(ג)</w:t>
      </w:r>
      <w:r>
        <w:rPr>
          <w:rStyle w:val="default"/>
          <w:rFonts w:hint="cs"/>
          <w:rtl/>
          <w:lang w:eastAsia="en-US"/>
        </w:rPr>
        <w:tab/>
        <w:t>לכל מ"ר שטח בניה למגורים נוסף כאמור בפרט 4(1)(ב)</w:t>
      </w:r>
      <w:r>
        <w:rPr>
          <w:rStyle w:val="default"/>
          <w:rFonts w:hint="cs"/>
          <w:rtl/>
          <w:lang w:eastAsia="en-US"/>
        </w:rPr>
        <w:tab/>
        <w:t>30.15</w:t>
      </w:r>
    </w:p>
    <w:p w14:paraId="26267F8B" w14:textId="77777777" w:rsidR="00B87A11" w:rsidRDefault="00B87A11" w:rsidP="00B87A11">
      <w:pPr>
        <w:pStyle w:val="P22"/>
        <w:tabs>
          <w:tab w:val="clear" w:pos="1928"/>
          <w:tab w:val="clear" w:pos="2381"/>
          <w:tab w:val="clear" w:pos="2835"/>
          <w:tab w:val="clear" w:pos="6259"/>
          <w:tab w:val="left" w:pos="624"/>
          <w:tab w:val="left" w:pos="1021"/>
          <w:tab w:val="center" w:pos="6804"/>
        </w:tabs>
        <w:spacing w:before="72"/>
        <w:ind w:left="1021" w:right="1134"/>
        <w:rPr>
          <w:rStyle w:val="default"/>
          <w:rFonts w:hint="cs"/>
          <w:rtl/>
          <w:lang w:eastAsia="en-US"/>
        </w:rPr>
      </w:pPr>
      <w:r>
        <w:rPr>
          <w:rStyle w:val="default"/>
          <w:rFonts w:hint="cs"/>
          <w:rtl/>
          <w:lang w:eastAsia="en-US"/>
        </w:rPr>
        <w:t>(ד)</w:t>
      </w:r>
      <w:r>
        <w:rPr>
          <w:rStyle w:val="default"/>
          <w:rFonts w:hint="cs"/>
          <w:rtl/>
          <w:lang w:eastAsia="en-US"/>
        </w:rPr>
        <w:tab/>
        <w:t>לכל מ"ר שטח בניה שאינה למגורים, כאמור בפרט 4(1)(ג)</w:t>
      </w:r>
      <w:r>
        <w:rPr>
          <w:rStyle w:val="default"/>
          <w:rFonts w:hint="cs"/>
          <w:rtl/>
          <w:lang w:eastAsia="en-US"/>
        </w:rPr>
        <w:tab/>
        <w:t>36.00</w:t>
      </w:r>
    </w:p>
    <w:p w14:paraId="2DF7C520" w14:textId="77777777" w:rsidR="00B87A11" w:rsidRDefault="00B87A11" w:rsidP="00B87A11">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5.</w:t>
      </w:r>
      <w:r>
        <w:rPr>
          <w:rStyle w:val="default"/>
          <w:rFonts w:hint="cs"/>
          <w:rtl/>
          <w:lang w:eastAsia="en-US"/>
        </w:rPr>
        <w:tab/>
        <w:t>אגרת מד-מים (סעיף 5(ז))</w:t>
      </w:r>
      <w:r>
        <w:rPr>
          <w:rStyle w:val="default"/>
          <w:rFonts w:hint="cs"/>
          <w:rtl/>
          <w:lang w:eastAsia="en-US"/>
        </w:rPr>
        <w:tab/>
      </w:r>
      <w:r w:rsidRPr="00B87A11">
        <w:rPr>
          <w:rStyle w:val="default"/>
          <w:rFonts w:hint="cs"/>
          <w:sz w:val="24"/>
          <w:szCs w:val="24"/>
          <w:rtl/>
          <w:lang w:eastAsia="en-US"/>
        </w:rPr>
        <w:t>לפי מחיר מד-המים</w:t>
      </w:r>
      <w:r>
        <w:rPr>
          <w:rStyle w:val="default"/>
          <w:rFonts w:hint="cs"/>
          <w:rtl/>
          <w:lang w:eastAsia="en-US"/>
        </w:rPr>
        <w:t xml:space="preserve"> </w:t>
      </w:r>
    </w:p>
    <w:p w14:paraId="155216FF" w14:textId="77777777" w:rsidR="00B87A11" w:rsidRPr="00B87A11" w:rsidRDefault="00B87A11" w:rsidP="00B87A11">
      <w:pPr>
        <w:pStyle w:val="P22"/>
        <w:tabs>
          <w:tab w:val="clear" w:pos="1474"/>
          <w:tab w:val="clear" w:pos="1928"/>
          <w:tab w:val="clear" w:pos="2381"/>
          <w:tab w:val="clear" w:pos="2835"/>
          <w:tab w:val="clear" w:pos="6259"/>
          <w:tab w:val="left" w:pos="624"/>
          <w:tab w:val="left" w:pos="1021"/>
          <w:tab w:val="center" w:pos="6804"/>
        </w:tabs>
        <w:spacing w:before="0"/>
        <w:ind w:left="0" w:right="1134"/>
        <w:rPr>
          <w:rStyle w:val="default"/>
          <w:rFonts w:hint="cs"/>
          <w:sz w:val="24"/>
          <w:szCs w:val="24"/>
          <w:rtl/>
          <w:lang w:eastAsia="en-US"/>
        </w:rPr>
      </w:pPr>
      <w:r>
        <w:rPr>
          <w:rStyle w:val="default"/>
          <w:rFonts w:hint="cs"/>
          <w:rtl/>
          <w:lang w:eastAsia="en-US"/>
        </w:rPr>
        <w:tab/>
      </w:r>
      <w:r>
        <w:rPr>
          <w:rStyle w:val="default"/>
          <w:rFonts w:hint="cs"/>
          <w:rtl/>
          <w:lang w:eastAsia="en-US"/>
        </w:rPr>
        <w:tab/>
      </w:r>
      <w:r>
        <w:rPr>
          <w:rStyle w:val="default"/>
          <w:rFonts w:hint="cs"/>
          <w:rtl/>
          <w:lang w:eastAsia="en-US"/>
        </w:rPr>
        <w:tab/>
      </w:r>
      <w:r w:rsidRPr="00B87A11">
        <w:rPr>
          <w:rStyle w:val="default"/>
          <w:rFonts w:hint="cs"/>
          <w:sz w:val="24"/>
          <w:szCs w:val="24"/>
          <w:rtl/>
          <w:lang w:eastAsia="en-US"/>
        </w:rPr>
        <w:t xml:space="preserve">ליצרן, בתוספת עלות חמרים, </w:t>
      </w:r>
    </w:p>
    <w:p w14:paraId="0948FB39" w14:textId="77777777" w:rsidR="00B87A11" w:rsidRPr="00B87A11" w:rsidRDefault="00B87A11" w:rsidP="00B87A11">
      <w:pPr>
        <w:pStyle w:val="P22"/>
        <w:tabs>
          <w:tab w:val="clear" w:pos="1474"/>
          <w:tab w:val="clear" w:pos="1928"/>
          <w:tab w:val="clear" w:pos="2381"/>
          <w:tab w:val="clear" w:pos="2835"/>
          <w:tab w:val="clear" w:pos="6259"/>
          <w:tab w:val="left" w:pos="624"/>
          <w:tab w:val="left" w:pos="1021"/>
          <w:tab w:val="center" w:pos="6804"/>
        </w:tabs>
        <w:spacing w:before="0"/>
        <w:ind w:left="0" w:right="1134"/>
        <w:rPr>
          <w:rStyle w:val="default"/>
          <w:rFonts w:hint="cs"/>
          <w:sz w:val="24"/>
          <w:szCs w:val="24"/>
          <w:rtl/>
          <w:lang w:eastAsia="en-US"/>
        </w:rPr>
      </w:pPr>
      <w:r>
        <w:rPr>
          <w:rStyle w:val="default"/>
          <w:rFonts w:hint="cs"/>
          <w:rtl/>
          <w:lang w:eastAsia="en-US"/>
        </w:rPr>
        <w:tab/>
      </w:r>
      <w:r>
        <w:rPr>
          <w:rStyle w:val="default"/>
          <w:rFonts w:hint="cs"/>
          <w:rtl/>
          <w:lang w:eastAsia="en-US"/>
        </w:rPr>
        <w:tab/>
      </w:r>
      <w:r>
        <w:rPr>
          <w:rStyle w:val="default"/>
          <w:rFonts w:hint="cs"/>
          <w:rtl/>
          <w:lang w:eastAsia="en-US"/>
        </w:rPr>
        <w:tab/>
      </w:r>
      <w:r w:rsidRPr="00B87A11">
        <w:rPr>
          <w:rStyle w:val="default"/>
          <w:rFonts w:hint="cs"/>
          <w:sz w:val="24"/>
          <w:szCs w:val="24"/>
          <w:rtl/>
          <w:lang w:eastAsia="en-US"/>
        </w:rPr>
        <w:t xml:space="preserve">אביזרים והתקנה ובתוספת </w:t>
      </w:r>
    </w:p>
    <w:p w14:paraId="4FDA713A" w14:textId="77777777" w:rsidR="00B87A11" w:rsidRPr="00B87A11" w:rsidRDefault="00B87A11" w:rsidP="00B87A11">
      <w:pPr>
        <w:pStyle w:val="P22"/>
        <w:tabs>
          <w:tab w:val="clear" w:pos="1474"/>
          <w:tab w:val="clear" w:pos="1928"/>
          <w:tab w:val="clear" w:pos="2381"/>
          <w:tab w:val="clear" w:pos="2835"/>
          <w:tab w:val="clear" w:pos="6259"/>
          <w:tab w:val="left" w:pos="624"/>
          <w:tab w:val="left" w:pos="1021"/>
          <w:tab w:val="center" w:pos="6804"/>
        </w:tabs>
        <w:spacing w:before="0"/>
        <w:ind w:left="0" w:right="1134"/>
        <w:rPr>
          <w:rStyle w:val="default"/>
          <w:rFonts w:hint="cs"/>
          <w:sz w:val="24"/>
          <w:szCs w:val="24"/>
          <w:rtl/>
          <w:lang w:eastAsia="en-US"/>
        </w:rPr>
      </w:pPr>
      <w:r>
        <w:rPr>
          <w:rStyle w:val="default"/>
          <w:rFonts w:hint="cs"/>
          <w:rtl/>
          <w:lang w:eastAsia="en-US"/>
        </w:rPr>
        <w:tab/>
      </w:r>
      <w:r>
        <w:rPr>
          <w:rStyle w:val="default"/>
          <w:rFonts w:hint="cs"/>
          <w:rtl/>
          <w:lang w:eastAsia="en-US"/>
        </w:rPr>
        <w:tab/>
      </w:r>
      <w:r>
        <w:rPr>
          <w:rStyle w:val="default"/>
          <w:rFonts w:hint="cs"/>
          <w:rtl/>
          <w:lang w:eastAsia="en-US"/>
        </w:rPr>
        <w:tab/>
      </w:r>
      <w:r w:rsidRPr="00B87A11">
        <w:rPr>
          <w:rStyle w:val="default"/>
          <w:rFonts w:hint="cs"/>
          <w:sz w:val="24"/>
          <w:szCs w:val="24"/>
          <w:rtl/>
          <w:lang w:eastAsia="en-US"/>
        </w:rPr>
        <w:t>15% הוצאות תקורה</w:t>
      </w:r>
    </w:p>
    <w:p w14:paraId="0A36AEC4" w14:textId="77777777" w:rsidR="00B87A11" w:rsidRDefault="00B87A11" w:rsidP="00B87A11">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6.</w:t>
      </w:r>
      <w:r>
        <w:rPr>
          <w:rStyle w:val="default"/>
          <w:rFonts w:hint="cs"/>
          <w:rtl/>
          <w:lang w:eastAsia="en-US"/>
        </w:rPr>
        <w:tab/>
        <w:t xml:space="preserve">אגרת בדיקת מד-מים </w:t>
      </w:r>
      <w:r>
        <w:rPr>
          <w:rStyle w:val="default"/>
          <w:rtl/>
          <w:lang w:eastAsia="en-US"/>
        </w:rPr>
        <w:t>–</w:t>
      </w:r>
    </w:p>
    <w:p w14:paraId="6EDB4FDF" w14:textId="77777777" w:rsidR="00B87A11" w:rsidRDefault="00B87A11" w:rsidP="005F1D3A">
      <w:pPr>
        <w:pStyle w:val="P22"/>
        <w:tabs>
          <w:tab w:val="clear" w:pos="1474"/>
          <w:tab w:val="clear" w:pos="1928"/>
          <w:tab w:val="clear" w:pos="2381"/>
          <w:tab w:val="clear" w:pos="2835"/>
          <w:tab w:val="clear" w:pos="6259"/>
          <w:tab w:val="left" w:pos="624"/>
          <w:tab w:val="left" w:pos="1021"/>
          <w:tab w:val="center" w:pos="6804"/>
        </w:tabs>
        <w:spacing w:before="72"/>
        <w:ind w:left="1021" w:right="3119" w:hanging="397"/>
        <w:jc w:val="left"/>
        <w:rPr>
          <w:rStyle w:val="default"/>
          <w:rFonts w:hint="cs"/>
          <w:rtl/>
          <w:lang w:eastAsia="en-US"/>
        </w:rPr>
      </w:pPr>
      <w:r>
        <w:rPr>
          <w:rStyle w:val="default"/>
          <w:rFonts w:hint="cs"/>
          <w:rtl/>
          <w:lang w:eastAsia="en-US"/>
        </w:rPr>
        <w:t>(1)</w:t>
      </w:r>
      <w:r>
        <w:rPr>
          <w:rStyle w:val="default"/>
          <w:rFonts w:hint="cs"/>
          <w:rtl/>
          <w:lang w:eastAsia="en-US"/>
        </w:rPr>
        <w:tab/>
        <w:t>למד-מים</w:t>
      </w:r>
      <w:r w:rsidR="005F1D3A">
        <w:rPr>
          <w:rStyle w:val="default"/>
          <w:rFonts w:hint="cs"/>
          <w:rtl/>
          <w:lang w:eastAsia="en-US"/>
        </w:rPr>
        <w:t xml:space="preserve"> בקוטר של עד "</w:t>
      </w:r>
      <w:r w:rsidR="005F1D3A">
        <w:rPr>
          <w:rStyle w:val="default"/>
          <w:rtl/>
          <w:lang w:eastAsia="en-US"/>
        </w:rPr>
        <w:t>¾</w:t>
      </w:r>
      <w:r w:rsidR="005F1D3A">
        <w:rPr>
          <w:rStyle w:val="default"/>
          <w:rFonts w:hint="cs"/>
          <w:rtl/>
          <w:lang w:eastAsia="en-US"/>
        </w:rPr>
        <w:t>, כולל דמי פירוק, הובלה והתקנה (סעיף 6(י))</w:t>
      </w:r>
      <w:r w:rsidR="005F1D3A">
        <w:rPr>
          <w:rStyle w:val="default"/>
          <w:rFonts w:hint="cs"/>
          <w:rtl/>
          <w:lang w:eastAsia="en-US"/>
        </w:rPr>
        <w:tab/>
        <w:t>62.50</w:t>
      </w:r>
    </w:p>
    <w:p w14:paraId="6E940077" w14:textId="77777777" w:rsidR="005F1D3A" w:rsidRDefault="005F1D3A" w:rsidP="005F1D3A">
      <w:pPr>
        <w:pStyle w:val="P22"/>
        <w:tabs>
          <w:tab w:val="clear" w:pos="1474"/>
          <w:tab w:val="clear" w:pos="1928"/>
          <w:tab w:val="clear" w:pos="2381"/>
          <w:tab w:val="clear" w:pos="2835"/>
          <w:tab w:val="clear" w:pos="6259"/>
          <w:tab w:val="left" w:pos="624"/>
          <w:tab w:val="left" w:pos="1021"/>
          <w:tab w:val="center" w:pos="6804"/>
        </w:tabs>
        <w:spacing w:before="72"/>
        <w:ind w:left="1021" w:right="3119" w:hanging="397"/>
        <w:rPr>
          <w:rStyle w:val="default"/>
          <w:rFonts w:hint="cs"/>
          <w:sz w:val="24"/>
          <w:szCs w:val="24"/>
          <w:rtl/>
          <w:lang w:eastAsia="en-US"/>
        </w:rPr>
      </w:pPr>
      <w:r>
        <w:rPr>
          <w:rStyle w:val="default"/>
          <w:rFonts w:hint="cs"/>
          <w:rtl/>
          <w:lang w:eastAsia="en-US"/>
        </w:rPr>
        <w:t>(2)</w:t>
      </w:r>
      <w:r>
        <w:rPr>
          <w:rStyle w:val="default"/>
          <w:rFonts w:hint="cs"/>
          <w:rtl/>
          <w:lang w:eastAsia="en-US"/>
        </w:rPr>
        <w:tab/>
        <w:t>למד-מים בקוטר מעל "</w:t>
      </w:r>
      <w:r>
        <w:rPr>
          <w:rStyle w:val="default"/>
          <w:rtl/>
          <w:lang w:eastAsia="en-US"/>
        </w:rPr>
        <w:t>¾</w:t>
      </w:r>
      <w:r>
        <w:rPr>
          <w:rStyle w:val="default"/>
          <w:rFonts w:hint="cs"/>
          <w:rtl/>
          <w:lang w:eastAsia="en-US"/>
        </w:rPr>
        <w:t>, כולל דמי פירוק, הובלה והתקנה</w:t>
      </w:r>
      <w:r>
        <w:rPr>
          <w:rStyle w:val="default"/>
          <w:rFonts w:hint="cs"/>
          <w:rtl/>
          <w:lang w:eastAsia="en-US"/>
        </w:rPr>
        <w:tab/>
      </w:r>
      <w:r w:rsidRPr="005F1D3A">
        <w:rPr>
          <w:rStyle w:val="default"/>
          <w:rFonts w:hint="cs"/>
          <w:sz w:val="24"/>
          <w:szCs w:val="24"/>
          <w:rtl/>
          <w:lang w:eastAsia="en-US"/>
        </w:rPr>
        <w:t xml:space="preserve">לפי חשבון </w:t>
      </w:r>
    </w:p>
    <w:p w14:paraId="3EE2C925" w14:textId="77777777" w:rsidR="005F1D3A" w:rsidRDefault="005F1D3A" w:rsidP="005F1D3A">
      <w:pPr>
        <w:pStyle w:val="P22"/>
        <w:tabs>
          <w:tab w:val="clear" w:pos="1474"/>
          <w:tab w:val="clear" w:pos="1928"/>
          <w:tab w:val="clear" w:pos="2381"/>
          <w:tab w:val="clear" w:pos="2835"/>
          <w:tab w:val="clear" w:pos="6259"/>
          <w:tab w:val="left" w:pos="624"/>
          <w:tab w:val="left" w:pos="1021"/>
          <w:tab w:val="center" w:pos="6804"/>
        </w:tabs>
        <w:spacing w:before="0"/>
        <w:ind w:left="1021" w:right="3119" w:hanging="397"/>
        <w:rPr>
          <w:rStyle w:val="default"/>
          <w:rFonts w:hint="cs"/>
          <w:rtl/>
          <w:lang w:eastAsia="en-US"/>
        </w:rPr>
      </w:pPr>
      <w:r>
        <w:rPr>
          <w:rStyle w:val="default"/>
          <w:rFonts w:hint="cs"/>
          <w:sz w:val="24"/>
          <w:szCs w:val="24"/>
          <w:rtl/>
          <w:lang w:eastAsia="en-US"/>
        </w:rPr>
        <w:tab/>
      </w:r>
      <w:r>
        <w:rPr>
          <w:rStyle w:val="default"/>
          <w:rFonts w:hint="cs"/>
          <w:sz w:val="24"/>
          <w:szCs w:val="24"/>
          <w:rtl/>
          <w:lang w:eastAsia="en-US"/>
        </w:rPr>
        <w:tab/>
      </w:r>
      <w:r w:rsidRPr="005F1D3A">
        <w:rPr>
          <w:rStyle w:val="default"/>
          <w:rFonts w:hint="cs"/>
          <w:sz w:val="24"/>
          <w:szCs w:val="24"/>
          <w:rtl/>
          <w:lang w:eastAsia="en-US"/>
        </w:rPr>
        <w:t>שיגיש המנהל</w:t>
      </w:r>
    </w:p>
    <w:p w14:paraId="1D4B6A48" w14:textId="77777777" w:rsidR="005F1D3A" w:rsidRDefault="005F1D3A" w:rsidP="00B87A11">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7.</w:t>
      </w:r>
      <w:r>
        <w:rPr>
          <w:rStyle w:val="default"/>
          <w:rFonts w:hint="cs"/>
          <w:rtl/>
          <w:lang w:eastAsia="en-US"/>
        </w:rPr>
        <w:tab/>
        <w:t>אגרת חידוש חיבור (סעיף 3(ז))</w:t>
      </w:r>
      <w:r>
        <w:rPr>
          <w:rStyle w:val="default"/>
          <w:rFonts w:hint="cs"/>
          <w:rtl/>
          <w:lang w:eastAsia="en-US"/>
        </w:rPr>
        <w:tab/>
        <w:t>46.20</w:t>
      </w:r>
    </w:p>
    <w:p w14:paraId="71391DD3" w14:textId="77777777" w:rsidR="005F1D3A" w:rsidRDefault="005F1D3A" w:rsidP="005F1D3A">
      <w:pPr>
        <w:pStyle w:val="P22"/>
        <w:tabs>
          <w:tab w:val="clear" w:pos="1474"/>
          <w:tab w:val="clear" w:pos="1928"/>
          <w:tab w:val="clear" w:pos="2381"/>
          <w:tab w:val="clear" w:pos="2835"/>
          <w:tab w:val="clear" w:pos="6259"/>
          <w:tab w:val="left" w:pos="624"/>
          <w:tab w:val="left" w:pos="1021"/>
          <w:tab w:val="center" w:pos="6804"/>
        </w:tabs>
        <w:spacing w:before="72"/>
        <w:ind w:left="624" w:right="3119" w:hanging="624"/>
        <w:jc w:val="left"/>
        <w:rPr>
          <w:rStyle w:val="default"/>
          <w:rFonts w:hint="cs"/>
          <w:rtl/>
          <w:lang w:eastAsia="en-US"/>
        </w:rPr>
      </w:pPr>
      <w:r>
        <w:rPr>
          <w:rStyle w:val="default"/>
          <w:rFonts w:hint="cs"/>
          <w:rtl/>
          <w:lang w:eastAsia="en-US"/>
        </w:rPr>
        <w:t>8.</w:t>
      </w:r>
      <w:r>
        <w:rPr>
          <w:rStyle w:val="default"/>
          <w:rFonts w:hint="cs"/>
          <w:rtl/>
          <w:lang w:eastAsia="en-US"/>
        </w:rPr>
        <w:tab/>
        <w:t>אגרה בעד הנחת קו צינורות זמני, לכל מטר אורך (סעיף 3(י)), בתוספת התקנת מד מים זמני, לפי חשבון שיגיש המנהל</w:t>
      </w:r>
      <w:r>
        <w:rPr>
          <w:rStyle w:val="default"/>
          <w:rFonts w:hint="cs"/>
          <w:rtl/>
          <w:lang w:eastAsia="en-US"/>
        </w:rPr>
        <w:tab/>
        <w:t>93.00</w:t>
      </w:r>
    </w:p>
    <w:p w14:paraId="373A2768" w14:textId="77777777" w:rsidR="005F1D3A" w:rsidRDefault="005F1D3A" w:rsidP="00B87A11">
      <w:pPr>
        <w:pStyle w:val="P22"/>
        <w:tabs>
          <w:tab w:val="clear" w:pos="1474"/>
          <w:tab w:val="clear" w:pos="1928"/>
          <w:tab w:val="clear" w:pos="2381"/>
          <w:tab w:val="clear" w:pos="2835"/>
          <w:tab w:val="clear" w:pos="6259"/>
          <w:tab w:val="left" w:pos="624"/>
          <w:tab w:val="left" w:pos="1021"/>
          <w:tab w:val="center" w:pos="6804"/>
        </w:tabs>
        <w:spacing w:before="72"/>
        <w:ind w:left="0" w:right="1134"/>
        <w:rPr>
          <w:rStyle w:val="default"/>
          <w:rFonts w:hint="cs"/>
          <w:rtl/>
          <w:lang w:eastAsia="en-US"/>
        </w:rPr>
      </w:pPr>
      <w:r>
        <w:rPr>
          <w:rStyle w:val="default"/>
          <w:rFonts w:hint="cs"/>
          <w:rtl/>
          <w:lang w:eastAsia="en-US"/>
        </w:rPr>
        <w:t>9.</w:t>
      </w:r>
      <w:r>
        <w:rPr>
          <w:rStyle w:val="default"/>
          <w:rFonts w:hint="cs"/>
          <w:rtl/>
          <w:lang w:eastAsia="en-US"/>
        </w:rPr>
        <w:tab/>
        <w:t>פקדון לאספקת מים, לכל יחידת דיור או שאינה לדיור (סעיף 9)</w:t>
      </w:r>
      <w:r>
        <w:rPr>
          <w:rStyle w:val="default"/>
          <w:rFonts w:hint="cs"/>
          <w:rtl/>
          <w:lang w:eastAsia="en-US"/>
        </w:rPr>
        <w:tab/>
        <w:t>450.00</w:t>
      </w:r>
    </w:p>
    <w:p w14:paraId="4D068F15" w14:textId="77777777" w:rsidR="005408AD" w:rsidRDefault="005408AD" w:rsidP="00C723CC">
      <w:pPr>
        <w:pStyle w:val="P11"/>
        <w:tabs>
          <w:tab w:val="left" w:pos="657"/>
        </w:tabs>
        <w:spacing w:before="72"/>
        <w:ind w:left="-3" w:right="1134"/>
        <w:rPr>
          <w:rFonts w:cs="FrankRuehl" w:hint="cs"/>
          <w:rtl/>
        </w:rPr>
      </w:pPr>
    </w:p>
    <w:p w14:paraId="0FABEB5A" w14:textId="77777777" w:rsidR="00C723CC" w:rsidRDefault="00C723CC" w:rsidP="00C723CC">
      <w:pPr>
        <w:pStyle w:val="P11"/>
        <w:tabs>
          <w:tab w:val="left" w:pos="657"/>
        </w:tabs>
        <w:spacing w:before="72"/>
        <w:ind w:left="-3" w:right="1134"/>
        <w:rPr>
          <w:rFonts w:cs="FrankRuehl" w:hint="cs"/>
          <w:rtl/>
        </w:rPr>
      </w:pPr>
    </w:p>
    <w:p w14:paraId="5170A38D" w14:textId="77777777" w:rsidR="008E0F49" w:rsidRDefault="005F1D3A" w:rsidP="005F1D3A">
      <w:pPr>
        <w:pStyle w:val="sig-1"/>
        <w:widowControl/>
        <w:tabs>
          <w:tab w:val="clear" w:pos="851"/>
          <w:tab w:val="clear" w:pos="2835"/>
          <w:tab w:val="clear" w:pos="4820"/>
          <w:tab w:val="center" w:pos="5103"/>
        </w:tabs>
        <w:spacing w:before="72"/>
        <w:ind w:left="0" w:right="1134"/>
        <w:rPr>
          <w:rFonts w:cs="FrankRuehl" w:hint="cs"/>
          <w:sz w:val="28"/>
          <w:szCs w:val="26"/>
          <w:rtl/>
          <w:lang w:eastAsia="en-US"/>
        </w:rPr>
      </w:pPr>
      <w:r>
        <w:rPr>
          <w:rFonts w:cs="FrankRuehl" w:hint="cs"/>
          <w:sz w:val="28"/>
          <w:szCs w:val="26"/>
          <w:rtl/>
          <w:lang w:eastAsia="en-US"/>
        </w:rPr>
        <w:t>י"ב בשבט התשנ"ד (24 בינואר 1994</w:t>
      </w:r>
      <w:r w:rsidR="008E0F49">
        <w:rPr>
          <w:rFonts w:cs="FrankRuehl" w:hint="cs"/>
          <w:sz w:val="28"/>
          <w:szCs w:val="26"/>
          <w:rtl/>
          <w:lang w:eastAsia="en-US"/>
        </w:rPr>
        <w:t>)</w:t>
      </w:r>
      <w:r w:rsidR="008E0F49">
        <w:rPr>
          <w:rFonts w:cs="FrankRuehl" w:hint="cs"/>
          <w:sz w:val="28"/>
          <w:szCs w:val="26"/>
          <w:rtl/>
          <w:lang w:eastAsia="en-US"/>
        </w:rPr>
        <w:tab/>
      </w:r>
      <w:r>
        <w:rPr>
          <w:rFonts w:cs="FrankRuehl" w:hint="cs"/>
          <w:sz w:val="28"/>
          <w:szCs w:val="26"/>
          <w:rtl/>
          <w:lang w:eastAsia="en-US"/>
        </w:rPr>
        <w:t>יצחק ולד</w:t>
      </w:r>
    </w:p>
    <w:p w14:paraId="693F397A" w14:textId="77777777" w:rsidR="008E0F49" w:rsidRPr="00C723CC" w:rsidRDefault="008E0F49" w:rsidP="005F1D3A">
      <w:pPr>
        <w:pStyle w:val="sig-1"/>
        <w:widowControl/>
        <w:tabs>
          <w:tab w:val="clear" w:pos="851"/>
          <w:tab w:val="clear" w:pos="2835"/>
          <w:tab w:val="clear" w:pos="4820"/>
          <w:tab w:val="center" w:pos="5103"/>
        </w:tabs>
        <w:ind w:left="0" w:right="1134"/>
        <w:rPr>
          <w:rFonts w:cs="FrankRuehl" w:hint="cs"/>
          <w:sz w:val="22"/>
          <w:rtl/>
          <w:lang w:eastAsia="en-US"/>
        </w:rPr>
      </w:pPr>
      <w:r w:rsidRPr="00C723CC">
        <w:rPr>
          <w:rFonts w:cs="FrankRuehl" w:hint="cs"/>
          <w:sz w:val="22"/>
          <w:rtl/>
          <w:lang w:eastAsia="en-US"/>
        </w:rPr>
        <w:tab/>
        <w:t xml:space="preserve">ראש </w:t>
      </w:r>
      <w:r>
        <w:rPr>
          <w:rFonts w:cs="FrankRuehl" w:hint="cs"/>
          <w:sz w:val="22"/>
          <w:rtl/>
          <w:lang w:eastAsia="en-US"/>
        </w:rPr>
        <w:t>עירי</w:t>
      </w:r>
      <w:r w:rsidR="005F1D3A">
        <w:rPr>
          <w:rFonts w:cs="FrankRuehl" w:hint="cs"/>
          <w:sz w:val="22"/>
          <w:rtl/>
          <w:lang w:eastAsia="en-US"/>
        </w:rPr>
        <w:t>י</w:t>
      </w:r>
      <w:r>
        <w:rPr>
          <w:rFonts w:cs="FrankRuehl" w:hint="cs"/>
          <w:sz w:val="22"/>
          <w:rtl/>
          <w:lang w:eastAsia="en-US"/>
        </w:rPr>
        <w:t xml:space="preserve">ת </w:t>
      </w:r>
      <w:r w:rsidR="005F1D3A">
        <w:rPr>
          <w:rFonts w:cs="FrankRuehl" w:hint="cs"/>
          <w:sz w:val="22"/>
          <w:rtl/>
          <w:lang w:eastAsia="en-US"/>
        </w:rPr>
        <w:t>כפר-סבא</w:t>
      </w:r>
    </w:p>
    <w:p w14:paraId="398CF4AF" w14:textId="77777777" w:rsidR="005408AD" w:rsidRPr="00C723CC" w:rsidRDefault="005408AD" w:rsidP="00C723CC">
      <w:pPr>
        <w:pStyle w:val="P11"/>
        <w:tabs>
          <w:tab w:val="left" w:pos="657"/>
        </w:tabs>
        <w:spacing w:before="72"/>
        <w:ind w:left="-3" w:right="1134"/>
        <w:rPr>
          <w:rFonts w:cs="FrankRuehl" w:hint="cs"/>
          <w:rtl/>
        </w:rPr>
      </w:pPr>
    </w:p>
    <w:p w14:paraId="6F939E9C" w14:textId="77777777" w:rsidR="00B05808" w:rsidRPr="00C723CC" w:rsidRDefault="00B05808" w:rsidP="00C723CC">
      <w:pPr>
        <w:pStyle w:val="P11"/>
        <w:tabs>
          <w:tab w:val="left" w:pos="657"/>
        </w:tabs>
        <w:spacing w:before="72"/>
        <w:ind w:left="-3" w:right="1134"/>
        <w:rPr>
          <w:rFonts w:cs="FrankRuehl"/>
          <w:rtl/>
        </w:rPr>
      </w:pPr>
    </w:p>
    <w:p w14:paraId="0D38B9FD" w14:textId="77777777" w:rsidR="00B05808" w:rsidRPr="00C723CC" w:rsidRDefault="00B05808" w:rsidP="00C723CC">
      <w:pPr>
        <w:pStyle w:val="P11"/>
        <w:tabs>
          <w:tab w:val="left" w:pos="657"/>
        </w:tabs>
        <w:spacing w:before="72"/>
        <w:ind w:left="-3" w:right="1134"/>
        <w:rPr>
          <w:rFonts w:cs="FrankRuehl" w:hint="cs"/>
          <w:rtl/>
        </w:rPr>
      </w:pPr>
      <w:bookmarkStart w:id="26" w:name="LawPartEnd"/>
      <w:bookmarkEnd w:id="26"/>
    </w:p>
    <w:p w14:paraId="5443E75D" w14:textId="77777777" w:rsidR="003C3C1A" w:rsidRDefault="003C3C1A" w:rsidP="00C723CC">
      <w:pPr>
        <w:pStyle w:val="P11"/>
        <w:tabs>
          <w:tab w:val="left" w:pos="657"/>
        </w:tabs>
        <w:spacing w:before="72"/>
        <w:ind w:left="-3" w:right="1134"/>
        <w:rPr>
          <w:rFonts w:cs="FrankRuehl"/>
          <w:rtl/>
        </w:rPr>
      </w:pPr>
    </w:p>
    <w:p w14:paraId="4C0FCD6D" w14:textId="77777777" w:rsidR="003C3C1A" w:rsidRDefault="003C3C1A" w:rsidP="00C723CC">
      <w:pPr>
        <w:pStyle w:val="P11"/>
        <w:tabs>
          <w:tab w:val="left" w:pos="657"/>
        </w:tabs>
        <w:spacing w:before="72"/>
        <w:ind w:left="-3" w:right="1134"/>
        <w:rPr>
          <w:rFonts w:cs="FrankRuehl"/>
          <w:rtl/>
        </w:rPr>
      </w:pPr>
    </w:p>
    <w:p w14:paraId="1548A4FE" w14:textId="77777777" w:rsidR="003C3C1A" w:rsidRDefault="003C3C1A" w:rsidP="003C3C1A">
      <w:pPr>
        <w:pStyle w:val="P11"/>
        <w:tabs>
          <w:tab w:val="left" w:pos="657"/>
        </w:tabs>
        <w:spacing w:before="72"/>
        <w:ind w:left="-3"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14:paraId="1EEE6850" w14:textId="77777777" w:rsidR="00C723CC" w:rsidRPr="003C3C1A" w:rsidRDefault="00C723CC" w:rsidP="003C3C1A">
      <w:pPr>
        <w:pStyle w:val="P11"/>
        <w:tabs>
          <w:tab w:val="left" w:pos="657"/>
        </w:tabs>
        <w:spacing w:before="72"/>
        <w:ind w:left="-3" w:right="1134"/>
        <w:jc w:val="center"/>
        <w:rPr>
          <w:rFonts w:cs="David" w:hint="cs"/>
          <w:color w:val="0000FF"/>
          <w:szCs w:val="24"/>
          <w:u w:val="single"/>
          <w:rtl/>
        </w:rPr>
      </w:pPr>
    </w:p>
    <w:sectPr w:rsidR="00C723CC" w:rsidRPr="003C3C1A">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D50A8" w14:textId="77777777" w:rsidR="00C5520E" w:rsidRDefault="00C5520E">
      <w:r>
        <w:separator/>
      </w:r>
    </w:p>
  </w:endnote>
  <w:endnote w:type="continuationSeparator" w:id="0">
    <w:p w14:paraId="33322C25" w14:textId="77777777" w:rsidR="00C5520E" w:rsidRDefault="00C55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7FC9F" w14:textId="77777777" w:rsidR="00922CDD" w:rsidRDefault="00922CDD">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Pr>
        <w:rFonts w:cs="FrankRuehl"/>
        <w:sz w:val="24"/>
        <w:szCs w:val="24"/>
        <w:rtl/>
        <w:lang w:eastAsia="en-US"/>
      </w:rPr>
      <w:t>1</w:t>
    </w:r>
    <w:r>
      <w:rPr>
        <w:rFonts w:hAnsi="FrankRuehl" w:cs="FrankRuehl"/>
        <w:sz w:val="24"/>
        <w:szCs w:val="24"/>
        <w:rtl/>
      </w:rPr>
      <w:fldChar w:fldCharType="end"/>
    </w:r>
  </w:p>
  <w:p w14:paraId="13C334A9" w14:textId="77777777" w:rsidR="00922CDD" w:rsidRDefault="00922CD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42C7E327" w14:textId="77777777" w:rsidR="00922CDD" w:rsidRDefault="00922CD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3C3C1A">
      <w:rPr>
        <w:rFonts w:cs="TopType Jerushalmi"/>
        <w:noProof/>
        <w:color w:val="000000"/>
        <w:sz w:val="14"/>
        <w:szCs w:val="14"/>
        <w:lang w:eastAsia="en-US"/>
      </w:rPr>
      <w:t>Z:\000-law\yael\2011\11-05-05\tav\mek_016_004.doc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EFE3A" w14:textId="77777777" w:rsidR="00922CDD" w:rsidRDefault="00922CDD">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sidR="003C3C1A">
      <w:rPr>
        <w:rFonts w:cs="FrankRuehl"/>
        <w:noProof/>
        <w:sz w:val="24"/>
        <w:szCs w:val="24"/>
        <w:rtl/>
        <w:lang w:eastAsia="en-US"/>
      </w:rPr>
      <w:t>10</w:t>
    </w:r>
    <w:r>
      <w:rPr>
        <w:rFonts w:hAnsi="FrankRuehl" w:cs="FrankRuehl"/>
        <w:sz w:val="24"/>
        <w:szCs w:val="24"/>
        <w:rtl/>
      </w:rPr>
      <w:fldChar w:fldCharType="end"/>
    </w:r>
  </w:p>
  <w:p w14:paraId="09ABC513" w14:textId="77777777" w:rsidR="00922CDD" w:rsidRDefault="00922CD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1DB420C1" w14:textId="77777777" w:rsidR="00922CDD" w:rsidRDefault="00922CD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3C3C1A">
      <w:rPr>
        <w:rFonts w:cs="TopType Jerushalmi"/>
        <w:noProof/>
        <w:color w:val="000000"/>
        <w:sz w:val="14"/>
        <w:szCs w:val="14"/>
        <w:lang w:eastAsia="en-US"/>
      </w:rPr>
      <w:t>Z:\000-law\yael\2011\11-05-05\tav\mek_016_004.doc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037D3" w14:textId="77777777" w:rsidR="00C5520E" w:rsidRDefault="00C5520E" w:rsidP="00BF3F03">
      <w:pPr>
        <w:spacing w:before="60" w:line="240" w:lineRule="auto"/>
        <w:ind w:right="1134"/>
      </w:pPr>
      <w:r>
        <w:separator/>
      </w:r>
    </w:p>
  </w:footnote>
  <w:footnote w:type="continuationSeparator" w:id="0">
    <w:p w14:paraId="23B7F6C5" w14:textId="77777777" w:rsidR="00C5520E" w:rsidRDefault="00C5520E">
      <w:r>
        <w:continuationSeparator/>
      </w:r>
    </w:p>
  </w:footnote>
  <w:footnote w:id="1">
    <w:p w14:paraId="7902AF9E" w14:textId="77777777" w:rsidR="003252A6" w:rsidRPr="00EB6BE5" w:rsidRDefault="00922CDD" w:rsidP="005408AD">
      <w:pPr>
        <w:pStyle w:val="a5"/>
        <w:spacing w:before="72" w:line="240" w:lineRule="auto"/>
        <w:ind w:right="1134"/>
        <w:rPr>
          <w:rFonts w:cs="FrankRuehl" w:hint="cs"/>
          <w:sz w:val="22"/>
          <w:szCs w:val="22"/>
          <w:rtl/>
          <w:lang w:eastAsia="en-US"/>
        </w:rPr>
      </w:pPr>
      <w:r>
        <w:rPr>
          <w:rStyle w:val="a6"/>
          <w:vertAlign w:val="baseline"/>
        </w:rPr>
        <w:t>*</w:t>
      </w:r>
      <w:r>
        <w:rPr>
          <w:rFonts w:cs="FrankRuehl" w:hint="cs"/>
          <w:sz w:val="22"/>
          <w:szCs w:val="22"/>
          <w:rtl/>
          <w:lang w:eastAsia="en-US"/>
        </w:rPr>
        <w:t xml:space="preserve"> </w:t>
      </w:r>
      <w:r>
        <w:rPr>
          <w:rFonts w:cs="FrankRuehl"/>
          <w:sz w:val="22"/>
          <w:szCs w:val="22"/>
          <w:rtl/>
          <w:lang w:eastAsia="en-US"/>
        </w:rPr>
        <w:t>פ</w:t>
      </w:r>
      <w:r>
        <w:rPr>
          <w:rFonts w:cs="FrankRuehl" w:hint="cs"/>
          <w:sz w:val="22"/>
          <w:szCs w:val="22"/>
          <w:rtl/>
          <w:lang w:eastAsia="en-US"/>
        </w:rPr>
        <w:t xml:space="preserve">ורסם </w:t>
      </w:r>
      <w:hyperlink r:id="rId1" w:history="1">
        <w:r w:rsidRPr="008E0F49">
          <w:rPr>
            <w:rStyle w:val="Hyperlink"/>
            <w:rFonts w:cs="FrankRuehl" w:hint="cs"/>
            <w:sz w:val="22"/>
            <w:szCs w:val="22"/>
            <w:rtl/>
            <w:lang w:eastAsia="en-US"/>
          </w:rPr>
          <w:t xml:space="preserve">ק"ת </w:t>
        </w:r>
        <w:r w:rsidR="00A6432A">
          <w:rPr>
            <w:rStyle w:val="Hyperlink"/>
            <w:rFonts w:cs="FrankRuehl" w:hint="cs"/>
            <w:sz w:val="22"/>
            <w:szCs w:val="22"/>
            <w:rtl/>
            <w:lang w:eastAsia="en-US"/>
          </w:rPr>
          <w:t xml:space="preserve">חש"ם </w:t>
        </w:r>
        <w:r w:rsidRPr="008E0F49">
          <w:rPr>
            <w:rStyle w:val="Hyperlink"/>
            <w:rFonts w:cs="FrankRuehl" w:hint="cs"/>
            <w:sz w:val="22"/>
            <w:szCs w:val="22"/>
            <w:rtl/>
            <w:lang w:eastAsia="en-US"/>
          </w:rPr>
          <w:t>תש</w:t>
        </w:r>
        <w:r w:rsidR="005408AD">
          <w:rPr>
            <w:rStyle w:val="Hyperlink"/>
            <w:rFonts w:cs="FrankRuehl" w:hint="cs"/>
            <w:sz w:val="22"/>
            <w:szCs w:val="22"/>
            <w:rtl/>
            <w:lang w:eastAsia="en-US"/>
          </w:rPr>
          <w:t>נ"ד</w:t>
        </w:r>
        <w:r w:rsidRPr="008E0F49">
          <w:rPr>
            <w:rStyle w:val="Hyperlink"/>
            <w:rFonts w:cs="FrankRuehl" w:hint="cs"/>
            <w:sz w:val="22"/>
            <w:szCs w:val="22"/>
            <w:rtl/>
            <w:lang w:eastAsia="en-US"/>
          </w:rPr>
          <w:t xml:space="preserve"> מס' </w:t>
        </w:r>
        <w:r w:rsidR="005408AD">
          <w:rPr>
            <w:rStyle w:val="Hyperlink"/>
            <w:rFonts w:cs="FrankRuehl" w:hint="cs"/>
            <w:sz w:val="22"/>
            <w:szCs w:val="22"/>
            <w:rtl/>
            <w:lang w:eastAsia="en-US"/>
          </w:rPr>
          <w:t>519</w:t>
        </w:r>
      </w:hyperlink>
      <w:r>
        <w:rPr>
          <w:rFonts w:cs="FrankRuehl" w:hint="cs"/>
          <w:sz w:val="22"/>
          <w:szCs w:val="22"/>
          <w:rtl/>
          <w:lang w:eastAsia="en-US"/>
        </w:rPr>
        <w:t xml:space="preserve"> מיום </w:t>
      </w:r>
      <w:r w:rsidR="005408AD">
        <w:rPr>
          <w:rFonts w:cs="FrankRuehl" w:hint="cs"/>
          <w:sz w:val="22"/>
          <w:szCs w:val="22"/>
          <w:rtl/>
          <w:lang w:eastAsia="en-US"/>
        </w:rPr>
        <w:t>18.4.1994</w:t>
      </w:r>
      <w:r>
        <w:rPr>
          <w:rFonts w:cs="FrankRuehl" w:hint="cs"/>
          <w:sz w:val="22"/>
          <w:szCs w:val="22"/>
          <w:rtl/>
          <w:lang w:eastAsia="en-US"/>
        </w:rPr>
        <w:t xml:space="preserve"> עמ' </w:t>
      </w:r>
      <w:r w:rsidR="005408AD">
        <w:rPr>
          <w:rFonts w:cs="FrankRuehl" w:hint="cs"/>
          <w:sz w:val="22"/>
          <w:szCs w:val="22"/>
          <w:rtl/>
          <w:lang w:eastAsia="en-US"/>
        </w:rPr>
        <w:t>130</w:t>
      </w:r>
      <w:r>
        <w:rPr>
          <w:rFonts w:cs="FrankRuehl" w:hint="cs"/>
          <w:sz w:val="22"/>
          <w:szCs w:val="22"/>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69A95" w14:textId="77777777" w:rsidR="00922CDD" w:rsidRDefault="00922CDD">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חוק עוולות מסחריות, תשנ"ט–1999</w:t>
    </w:r>
  </w:p>
  <w:p w14:paraId="2D5520F2" w14:textId="77777777" w:rsidR="00922CDD" w:rsidRDefault="00922CDD">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35DD9D16" w14:textId="77777777" w:rsidR="00922CDD" w:rsidRDefault="00922CDD">
    <w:pPr>
      <w:pStyle w:val="a3"/>
      <w:pBdr>
        <w:top w:val="single" w:sz="4" w:space="0" w:color="auto"/>
      </w:pBdr>
      <w:spacing w:line="220" w:lineRule="exact"/>
      <w:ind w:left="0" w:right="1134"/>
      <w:jc w:val="center"/>
      <w:rPr>
        <w:rFonts w:cs="FrankRuehl"/>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8AE14" w14:textId="77777777" w:rsidR="00922CDD" w:rsidRDefault="00922CDD" w:rsidP="005408AD">
    <w:pPr>
      <w:pStyle w:val="a3"/>
      <w:spacing w:line="220" w:lineRule="exact"/>
      <w:ind w:left="0" w:right="1134"/>
      <w:jc w:val="center"/>
      <w:rPr>
        <w:rFonts w:cs="FrankRuehl" w:hint="cs"/>
        <w:color w:val="000000"/>
        <w:sz w:val="28"/>
        <w:szCs w:val="28"/>
        <w:rtl/>
        <w:lang w:eastAsia="en-US"/>
      </w:rPr>
    </w:pPr>
    <w:r>
      <w:rPr>
        <w:rFonts w:cs="FrankRuehl" w:hint="cs"/>
        <w:color w:val="000000"/>
        <w:sz w:val="28"/>
        <w:szCs w:val="28"/>
        <w:rtl/>
        <w:lang w:eastAsia="en-US"/>
      </w:rPr>
      <w:t xml:space="preserve">חוק עזר </w:t>
    </w:r>
    <w:r w:rsidR="005408AD">
      <w:rPr>
        <w:rFonts w:cs="FrankRuehl" w:hint="cs"/>
        <w:color w:val="000000"/>
        <w:sz w:val="28"/>
        <w:szCs w:val="28"/>
        <w:rtl/>
        <w:lang w:eastAsia="en-US"/>
      </w:rPr>
      <w:t>לכפר-סבא</w:t>
    </w:r>
    <w:r>
      <w:rPr>
        <w:rFonts w:cs="FrankRuehl" w:hint="cs"/>
        <w:color w:val="000000"/>
        <w:sz w:val="28"/>
        <w:szCs w:val="28"/>
        <w:rtl/>
        <w:lang w:eastAsia="en-US"/>
      </w:rPr>
      <w:t xml:space="preserve"> (אספקת מים), </w:t>
    </w:r>
    <w:r w:rsidR="005408AD">
      <w:rPr>
        <w:rFonts w:cs="FrankRuehl" w:hint="cs"/>
        <w:color w:val="000000"/>
        <w:sz w:val="28"/>
        <w:szCs w:val="28"/>
        <w:rtl/>
        <w:lang w:eastAsia="en-US"/>
      </w:rPr>
      <w:t>תשנ"ד-1994</w:t>
    </w:r>
  </w:p>
  <w:p w14:paraId="73DB1FF6" w14:textId="77777777" w:rsidR="00922CDD" w:rsidRDefault="00922CDD">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38661362" w14:textId="77777777" w:rsidR="00922CDD" w:rsidRDefault="00922CDD">
    <w:pPr>
      <w:pStyle w:val="a3"/>
      <w:pBdr>
        <w:top w:val="single" w:sz="4" w:space="0" w:color="auto"/>
      </w:pBdr>
      <w:spacing w:line="220" w:lineRule="exact"/>
      <w:ind w:left="0" w:right="1134"/>
      <w:jc w:val="center"/>
      <w:rPr>
        <w:rFonts w:cs="FrankRuehl"/>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808"/>
    <w:rsid w:val="00001E09"/>
    <w:rsid w:val="0000363C"/>
    <w:rsid w:val="00011308"/>
    <w:rsid w:val="0001302E"/>
    <w:rsid w:val="00014420"/>
    <w:rsid w:val="00022353"/>
    <w:rsid w:val="00031210"/>
    <w:rsid w:val="00037A0F"/>
    <w:rsid w:val="00044C52"/>
    <w:rsid w:val="0005170D"/>
    <w:rsid w:val="00066E7E"/>
    <w:rsid w:val="00087BB5"/>
    <w:rsid w:val="00091500"/>
    <w:rsid w:val="0009177D"/>
    <w:rsid w:val="00092251"/>
    <w:rsid w:val="00095DAD"/>
    <w:rsid w:val="00096C1B"/>
    <w:rsid w:val="000A7DE5"/>
    <w:rsid w:val="000B2CAD"/>
    <w:rsid w:val="000C3288"/>
    <w:rsid w:val="000C3CF2"/>
    <w:rsid w:val="000D130F"/>
    <w:rsid w:val="000D181B"/>
    <w:rsid w:val="000F1B32"/>
    <w:rsid w:val="000F2EB4"/>
    <w:rsid w:val="0010099C"/>
    <w:rsid w:val="001046A6"/>
    <w:rsid w:val="001052F5"/>
    <w:rsid w:val="00105C80"/>
    <w:rsid w:val="001170F0"/>
    <w:rsid w:val="001235DB"/>
    <w:rsid w:val="00136526"/>
    <w:rsid w:val="0015124A"/>
    <w:rsid w:val="00156D9A"/>
    <w:rsid w:val="00162E43"/>
    <w:rsid w:val="001708BE"/>
    <w:rsid w:val="0017106A"/>
    <w:rsid w:val="00183F50"/>
    <w:rsid w:val="0018610D"/>
    <w:rsid w:val="001A2D7C"/>
    <w:rsid w:val="001D5BE7"/>
    <w:rsid w:val="001E0DB0"/>
    <w:rsid w:val="001E1198"/>
    <w:rsid w:val="001E65BD"/>
    <w:rsid w:val="001F2F6E"/>
    <w:rsid w:val="001F4EB6"/>
    <w:rsid w:val="001F5CC5"/>
    <w:rsid w:val="002225B7"/>
    <w:rsid w:val="00225AEC"/>
    <w:rsid w:val="0023436F"/>
    <w:rsid w:val="00234B35"/>
    <w:rsid w:val="00235E46"/>
    <w:rsid w:val="00237D41"/>
    <w:rsid w:val="0024405B"/>
    <w:rsid w:val="002472CF"/>
    <w:rsid w:val="00261354"/>
    <w:rsid w:val="0026389C"/>
    <w:rsid w:val="00265509"/>
    <w:rsid w:val="0027280A"/>
    <w:rsid w:val="00273BA0"/>
    <w:rsid w:val="00294204"/>
    <w:rsid w:val="002A4B98"/>
    <w:rsid w:val="002B3BE3"/>
    <w:rsid w:val="002C2C61"/>
    <w:rsid w:val="002D0CFF"/>
    <w:rsid w:val="002D4209"/>
    <w:rsid w:val="0031234C"/>
    <w:rsid w:val="00313B8F"/>
    <w:rsid w:val="00314A89"/>
    <w:rsid w:val="00316C59"/>
    <w:rsid w:val="00317451"/>
    <w:rsid w:val="0031795A"/>
    <w:rsid w:val="003252A6"/>
    <w:rsid w:val="003329CD"/>
    <w:rsid w:val="00336937"/>
    <w:rsid w:val="003370B7"/>
    <w:rsid w:val="0034700E"/>
    <w:rsid w:val="00350F27"/>
    <w:rsid w:val="003600C3"/>
    <w:rsid w:val="0036074B"/>
    <w:rsid w:val="00381002"/>
    <w:rsid w:val="00386EA5"/>
    <w:rsid w:val="00394101"/>
    <w:rsid w:val="003B1E7B"/>
    <w:rsid w:val="003C3C1A"/>
    <w:rsid w:val="003E0EC2"/>
    <w:rsid w:val="003F1658"/>
    <w:rsid w:val="003F470A"/>
    <w:rsid w:val="0040114E"/>
    <w:rsid w:val="00407555"/>
    <w:rsid w:val="00410DEB"/>
    <w:rsid w:val="0043163E"/>
    <w:rsid w:val="00440D6E"/>
    <w:rsid w:val="00446304"/>
    <w:rsid w:val="00447101"/>
    <w:rsid w:val="004601F6"/>
    <w:rsid w:val="00462947"/>
    <w:rsid w:val="0049005D"/>
    <w:rsid w:val="0049015D"/>
    <w:rsid w:val="004A4AE3"/>
    <w:rsid w:val="004B7396"/>
    <w:rsid w:val="004B74F1"/>
    <w:rsid w:val="004D4FCB"/>
    <w:rsid w:val="004E0267"/>
    <w:rsid w:val="004E6CA7"/>
    <w:rsid w:val="004F4B11"/>
    <w:rsid w:val="004F5DE4"/>
    <w:rsid w:val="005015B5"/>
    <w:rsid w:val="00501C5C"/>
    <w:rsid w:val="00503EDB"/>
    <w:rsid w:val="00527603"/>
    <w:rsid w:val="00530FE8"/>
    <w:rsid w:val="005408AD"/>
    <w:rsid w:val="00550E7C"/>
    <w:rsid w:val="005716B5"/>
    <w:rsid w:val="00575101"/>
    <w:rsid w:val="005812DE"/>
    <w:rsid w:val="0058169D"/>
    <w:rsid w:val="00596049"/>
    <w:rsid w:val="005A1D4F"/>
    <w:rsid w:val="005B57CA"/>
    <w:rsid w:val="005C0A4D"/>
    <w:rsid w:val="005C4313"/>
    <w:rsid w:val="005E6331"/>
    <w:rsid w:val="005F0BCD"/>
    <w:rsid w:val="005F1D3A"/>
    <w:rsid w:val="005F55FE"/>
    <w:rsid w:val="006214C6"/>
    <w:rsid w:val="00627C5F"/>
    <w:rsid w:val="006349F2"/>
    <w:rsid w:val="00636234"/>
    <w:rsid w:val="006404D6"/>
    <w:rsid w:val="0064765B"/>
    <w:rsid w:val="00655637"/>
    <w:rsid w:val="00655779"/>
    <w:rsid w:val="006570F9"/>
    <w:rsid w:val="00657EC1"/>
    <w:rsid w:val="0066790D"/>
    <w:rsid w:val="00676B99"/>
    <w:rsid w:val="00676EA0"/>
    <w:rsid w:val="006B5D93"/>
    <w:rsid w:val="006B6FD5"/>
    <w:rsid w:val="006B75FE"/>
    <w:rsid w:val="006C25BB"/>
    <w:rsid w:val="006C75CE"/>
    <w:rsid w:val="006D0F81"/>
    <w:rsid w:val="006E3623"/>
    <w:rsid w:val="006F651F"/>
    <w:rsid w:val="00717755"/>
    <w:rsid w:val="007225B0"/>
    <w:rsid w:val="00724774"/>
    <w:rsid w:val="00763D9E"/>
    <w:rsid w:val="0078706B"/>
    <w:rsid w:val="007911F5"/>
    <w:rsid w:val="00791D09"/>
    <w:rsid w:val="00795ABE"/>
    <w:rsid w:val="007A56C1"/>
    <w:rsid w:val="007C312F"/>
    <w:rsid w:val="007E1C91"/>
    <w:rsid w:val="007E4177"/>
    <w:rsid w:val="00812DB1"/>
    <w:rsid w:val="0082099A"/>
    <w:rsid w:val="00831C40"/>
    <w:rsid w:val="00832191"/>
    <w:rsid w:val="008350C7"/>
    <w:rsid w:val="0083552B"/>
    <w:rsid w:val="008435B7"/>
    <w:rsid w:val="00843CBE"/>
    <w:rsid w:val="008533B6"/>
    <w:rsid w:val="0086578F"/>
    <w:rsid w:val="00871D83"/>
    <w:rsid w:val="00880CE0"/>
    <w:rsid w:val="008951F2"/>
    <w:rsid w:val="008A0B42"/>
    <w:rsid w:val="008A2CFF"/>
    <w:rsid w:val="008A3B08"/>
    <w:rsid w:val="008A7F02"/>
    <w:rsid w:val="008B611C"/>
    <w:rsid w:val="008C0259"/>
    <w:rsid w:val="008E0F49"/>
    <w:rsid w:val="008F3AC8"/>
    <w:rsid w:val="008F6BA5"/>
    <w:rsid w:val="00907923"/>
    <w:rsid w:val="00922CDD"/>
    <w:rsid w:val="009352EC"/>
    <w:rsid w:val="009437D5"/>
    <w:rsid w:val="00952005"/>
    <w:rsid w:val="00952BA2"/>
    <w:rsid w:val="00954CF4"/>
    <w:rsid w:val="00956016"/>
    <w:rsid w:val="00967D9E"/>
    <w:rsid w:val="009770A6"/>
    <w:rsid w:val="00982441"/>
    <w:rsid w:val="009838A4"/>
    <w:rsid w:val="00990BB2"/>
    <w:rsid w:val="00991862"/>
    <w:rsid w:val="00994BD9"/>
    <w:rsid w:val="00996777"/>
    <w:rsid w:val="009A67E9"/>
    <w:rsid w:val="009C02AF"/>
    <w:rsid w:val="009C1EA1"/>
    <w:rsid w:val="009D7B95"/>
    <w:rsid w:val="009E0A27"/>
    <w:rsid w:val="00A011B3"/>
    <w:rsid w:val="00A0533C"/>
    <w:rsid w:val="00A214A6"/>
    <w:rsid w:val="00A6432A"/>
    <w:rsid w:val="00A71032"/>
    <w:rsid w:val="00A72E7B"/>
    <w:rsid w:val="00AB3FF1"/>
    <w:rsid w:val="00AE2D78"/>
    <w:rsid w:val="00B03ED8"/>
    <w:rsid w:val="00B0422F"/>
    <w:rsid w:val="00B05808"/>
    <w:rsid w:val="00B10F91"/>
    <w:rsid w:val="00B26327"/>
    <w:rsid w:val="00B34B28"/>
    <w:rsid w:val="00B40BAB"/>
    <w:rsid w:val="00B42995"/>
    <w:rsid w:val="00B44329"/>
    <w:rsid w:val="00B54DC3"/>
    <w:rsid w:val="00B6173F"/>
    <w:rsid w:val="00B704F1"/>
    <w:rsid w:val="00B8133F"/>
    <w:rsid w:val="00B87A11"/>
    <w:rsid w:val="00BB0AB9"/>
    <w:rsid w:val="00BB393A"/>
    <w:rsid w:val="00BD35CD"/>
    <w:rsid w:val="00BE0201"/>
    <w:rsid w:val="00BE04C3"/>
    <w:rsid w:val="00BE0B6D"/>
    <w:rsid w:val="00BF3F03"/>
    <w:rsid w:val="00C047CB"/>
    <w:rsid w:val="00C153BA"/>
    <w:rsid w:val="00C2450D"/>
    <w:rsid w:val="00C52425"/>
    <w:rsid w:val="00C5520E"/>
    <w:rsid w:val="00C723CC"/>
    <w:rsid w:val="00C750C8"/>
    <w:rsid w:val="00C838F6"/>
    <w:rsid w:val="00C85D72"/>
    <w:rsid w:val="00CA46DC"/>
    <w:rsid w:val="00CD50D7"/>
    <w:rsid w:val="00CD7838"/>
    <w:rsid w:val="00D017FD"/>
    <w:rsid w:val="00D0731D"/>
    <w:rsid w:val="00D074AE"/>
    <w:rsid w:val="00D137C5"/>
    <w:rsid w:val="00D15277"/>
    <w:rsid w:val="00D153A4"/>
    <w:rsid w:val="00D24FA2"/>
    <w:rsid w:val="00D33674"/>
    <w:rsid w:val="00D52879"/>
    <w:rsid w:val="00D778DC"/>
    <w:rsid w:val="00D83EB2"/>
    <w:rsid w:val="00DA2E8E"/>
    <w:rsid w:val="00DA5D1B"/>
    <w:rsid w:val="00DB0F7A"/>
    <w:rsid w:val="00DF02F2"/>
    <w:rsid w:val="00E045FE"/>
    <w:rsid w:val="00E143F4"/>
    <w:rsid w:val="00E15260"/>
    <w:rsid w:val="00E238E7"/>
    <w:rsid w:val="00E50F02"/>
    <w:rsid w:val="00E51FB7"/>
    <w:rsid w:val="00E52944"/>
    <w:rsid w:val="00E84548"/>
    <w:rsid w:val="00E918F4"/>
    <w:rsid w:val="00E91C63"/>
    <w:rsid w:val="00EA2321"/>
    <w:rsid w:val="00EA48A3"/>
    <w:rsid w:val="00EA7C6E"/>
    <w:rsid w:val="00EB6BE5"/>
    <w:rsid w:val="00EC00C2"/>
    <w:rsid w:val="00EC2AC1"/>
    <w:rsid w:val="00ED4AB1"/>
    <w:rsid w:val="00EF1FA1"/>
    <w:rsid w:val="00F021C2"/>
    <w:rsid w:val="00F541C7"/>
    <w:rsid w:val="00F54C32"/>
    <w:rsid w:val="00F57CBE"/>
    <w:rsid w:val="00F60832"/>
    <w:rsid w:val="00F658FC"/>
    <w:rsid w:val="00F67FFC"/>
    <w:rsid w:val="00F74DFF"/>
    <w:rsid w:val="00F804E3"/>
    <w:rsid w:val="00F94170"/>
    <w:rsid w:val="00FA30E7"/>
    <w:rsid w:val="00FB26A9"/>
    <w:rsid w:val="00FB5F14"/>
    <w:rsid w:val="00FB6B84"/>
    <w:rsid w:val="00FC7258"/>
    <w:rsid w:val="00FD3E57"/>
    <w:rsid w:val="00FD48BF"/>
    <w:rsid w:val="00FD67B4"/>
    <w:rsid w:val="00FE50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C3491B2"/>
  <w15:chartTrackingRefBased/>
  <w15:docId w15:val="{8D19317C-52AF-41FD-8ED8-C20BA2923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table" w:styleId="a7">
    <w:name w:val="Table Grid"/>
    <w:basedOn w:val="a1"/>
    <w:rsid w:val="00E143F4"/>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5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3712</Words>
  <Characters>21159</Characters>
  <Application>Microsoft Office Word</Application>
  <DocSecurity>0</DocSecurity>
  <Lines>176</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24822</CharactersWithSpaces>
  <SharedDoc>false</SharedDoc>
  <HLinks>
    <vt:vector size="168" baseType="variant">
      <vt:variant>
        <vt:i4>393283</vt:i4>
      </vt:variant>
      <vt:variant>
        <vt:i4>156</vt:i4>
      </vt:variant>
      <vt:variant>
        <vt:i4>0</vt:i4>
      </vt:variant>
      <vt:variant>
        <vt:i4>5</vt:i4>
      </vt:variant>
      <vt:variant>
        <vt:lpwstr>http://www.nevo.co.il/advertisements/nevo-100.doc</vt:lpwstr>
      </vt:variant>
      <vt:variant>
        <vt:lpwstr/>
      </vt:variant>
      <vt:variant>
        <vt:i4>5570569</vt:i4>
      </vt:variant>
      <vt:variant>
        <vt:i4>150</vt:i4>
      </vt:variant>
      <vt:variant>
        <vt:i4>0</vt:i4>
      </vt:variant>
      <vt:variant>
        <vt:i4>5</vt:i4>
      </vt:variant>
      <vt:variant>
        <vt:lpwstr/>
      </vt:variant>
      <vt:variant>
        <vt:lpwstr>med0</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3211304</vt:i4>
      </vt:variant>
      <vt:variant>
        <vt:i4>78</vt:i4>
      </vt:variant>
      <vt:variant>
        <vt:i4>0</vt:i4>
      </vt:variant>
      <vt:variant>
        <vt:i4>5</vt:i4>
      </vt:variant>
      <vt:variant>
        <vt:lpwstr/>
      </vt:variant>
      <vt:variant>
        <vt:lpwstr>Seif22</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3145768</vt:i4>
      </vt:variant>
      <vt:variant>
        <vt:i4>30</vt:i4>
      </vt:variant>
      <vt:variant>
        <vt:i4>0</vt:i4>
      </vt:variant>
      <vt:variant>
        <vt:i4>5</vt:i4>
      </vt:variant>
      <vt:variant>
        <vt:lpwstr/>
      </vt:variant>
      <vt:variant>
        <vt:lpwstr>Seif23</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7405596</vt:i4>
      </vt:variant>
      <vt:variant>
        <vt:i4>0</vt:i4>
      </vt:variant>
      <vt:variant>
        <vt:i4>0</vt:i4>
      </vt:variant>
      <vt:variant>
        <vt:i4>5</vt:i4>
      </vt:variant>
      <vt:variant>
        <vt:lpwstr>http://www.nevo.co.il/Law_word/law07/mekomi-0519.pdf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לכפר-סבא (אספקת מים), תשנ"ד-1994</vt:lpwstr>
  </property>
  <property fmtid="{D5CDD505-2E9C-101B-9397-08002B2CF9AE}" pid="5" name="LAWNUMBER">
    <vt:lpwstr>016_004</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238X;250X;251X;254X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אספקת מים</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רשויות מקומיות</vt:lpwstr>
  </property>
  <property fmtid="{D5CDD505-2E9C-101B-9397-08002B2CF9AE}" pid="30" name="NOSE32">
    <vt:lpwstr>חוקי עזר</vt:lpwstr>
  </property>
  <property fmtid="{D5CDD505-2E9C-101B-9397-08002B2CF9AE}" pid="31" name="NOSE42">
    <vt:lpwstr/>
  </property>
  <property fmtid="{D5CDD505-2E9C-101B-9397-08002B2CF9AE}" pid="32" name="NOSE13">
    <vt:lpwstr>רשויות ומשפט מנהלי</vt:lpwstr>
  </property>
  <property fmtid="{D5CDD505-2E9C-101B-9397-08002B2CF9AE}" pid="33" name="NOSE23">
    <vt:lpwstr>תשתיות</vt:lpwstr>
  </property>
  <property fmtid="{D5CDD505-2E9C-101B-9397-08002B2CF9AE}" pid="34" name="NOSE33">
    <vt:lpwstr>מים</vt:lpwstr>
  </property>
  <property fmtid="{D5CDD505-2E9C-101B-9397-08002B2CF9AE}" pid="35" name="NOSE43">
    <vt:lpwstr>אספקת מים ברשויות</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