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2426" w14:textId="77777777" w:rsidR="00A54089" w:rsidRDefault="00693B40" w:rsidP="00A30F27">
      <w:pPr>
        <w:pStyle w:val="big-header"/>
        <w:ind w:left="0" w:right="1134"/>
        <w:rPr>
          <w:rFonts w:cs="FrankRuehl" w:hint="cs"/>
          <w:sz w:val="32"/>
          <w:rtl/>
        </w:rPr>
      </w:pPr>
      <w:r>
        <w:rPr>
          <w:rFonts w:cs="FrankRuehl" w:hint="cs"/>
          <w:sz w:val="32"/>
          <w:rtl/>
        </w:rPr>
        <w:t xml:space="preserve">חוק עזר </w:t>
      </w:r>
      <w:r w:rsidR="00A30F27">
        <w:rPr>
          <w:rFonts w:cs="FrankRuehl" w:hint="cs"/>
          <w:sz w:val="32"/>
          <w:rtl/>
        </w:rPr>
        <w:t>לרעננה (מודעות ושלטים), תש"ס-1999</w:t>
      </w:r>
    </w:p>
    <w:p w14:paraId="729AB020" w14:textId="77777777" w:rsidR="00D443DA" w:rsidRPr="00D443DA" w:rsidRDefault="00D443DA" w:rsidP="00D443DA">
      <w:pPr>
        <w:spacing w:line="320" w:lineRule="auto"/>
        <w:jc w:val="left"/>
        <w:rPr>
          <w:rFonts w:cs="FrankRuehl"/>
          <w:szCs w:val="26"/>
          <w:rtl/>
        </w:rPr>
      </w:pPr>
    </w:p>
    <w:p w14:paraId="3363B22A" w14:textId="77777777" w:rsidR="00D443DA" w:rsidRDefault="00D443DA" w:rsidP="00D443DA">
      <w:pPr>
        <w:spacing w:line="320" w:lineRule="auto"/>
        <w:jc w:val="left"/>
        <w:rPr>
          <w:rtl/>
        </w:rPr>
      </w:pPr>
    </w:p>
    <w:p w14:paraId="12B6B686" w14:textId="77777777"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14:paraId="0684EE2D"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21D4" w:rsidRPr="008E21D4" w14:paraId="59585F06" w14:textId="77777777">
        <w:tblPrEx>
          <w:tblCellMar>
            <w:top w:w="0" w:type="dxa"/>
            <w:bottom w:w="0" w:type="dxa"/>
          </w:tblCellMar>
        </w:tblPrEx>
        <w:tc>
          <w:tcPr>
            <w:tcW w:w="1247" w:type="dxa"/>
          </w:tcPr>
          <w:p w14:paraId="34B1F05E" w14:textId="77777777" w:rsidR="008E21D4" w:rsidRPr="008E21D4" w:rsidRDefault="008E21D4" w:rsidP="008E21D4">
            <w:pPr>
              <w:spacing w:line="240" w:lineRule="auto"/>
              <w:jc w:val="left"/>
              <w:rPr>
                <w:rFonts w:cs="Frankruhel"/>
                <w:sz w:val="24"/>
                <w:rtl/>
              </w:rPr>
            </w:pPr>
          </w:p>
        </w:tc>
        <w:tc>
          <w:tcPr>
            <w:tcW w:w="5669" w:type="dxa"/>
          </w:tcPr>
          <w:p w14:paraId="295F0C95" w14:textId="77777777" w:rsidR="008E21D4" w:rsidRPr="008E21D4" w:rsidRDefault="008E21D4" w:rsidP="008E21D4">
            <w:pPr>
              <w:spacing w:line="240" w:lineRule="auto"/>
              <w:jc w:val="left"/>
              <w:rPr>
                <w:rFonts w:cs="Frankruhel"/>
                <w:sz w:val="24"/>
                <w:rtl/>
              </w:rPr>
            </w:pPr>
            <w:r>
              <w:rPr>
                <w:sz w:val="24"/>
                <w:rtl/>
              </w:rPr>
              <w:t>פרק ראשון: פרשנות</w:t>
            </w:r>
          </w:p>
        </w:tc>
        <w:tc>
          <w:tcPr>
            <w:tcW w:w="567" w:type="dxa"/>
          </w:tcPr>
          <w:p w14:paraId="3E728014" w14:textId="77777777" w:rsidR="008E21D4" w:rsidRPr="008E21D4" w:rsidRDefault="008E21D4" w:rsidP="008E21D4">
            <w:pPr>
              <w:spacing w:line="240" w:lineRule="auto"/>
              <w:jc w:val="left"/>
              <w:rPr>
                <w:rStyle w:val="Hyperlink"/>
                <w:rtl/>
              </w:rPr>
            </w:pPr>
            <w:hyperlink w:anchor="med0" w:tooltip="פרק ראשון: פרשנות" w:history="1">
              <w:r w:rsidRPr="008E21D4">
                <w:rPr>
                  <w:rStyle w:val="Hyperlink"/>
                </w:rPr>
                <w:t>Go</w:t>
              </w:r>
            </w:hyperlink>
          </w:p>
        </w:tc>
        <w:tc>
          <w:tcPr>
            <w:tcW w:w="850" w:type="dxa"/>
          </w:tcPr>
          <w:p w14:paraId="49A851D6"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21D4" w:rsidRPr="008E21D4" w14:paraId="51D3DCE6" w14:textId="77777777">
        <w:tblPrEx>
          <w:tblCellMar>
            <w:top w:w="0" w:type="dxa"/>
            <w:bottom w:w="0" w:type="dxa"/>
          </w:tblCellMar>
        </w:tblPrEx>
        <w:tc>
          <w:tcPr>
            <w:tcW w:w="1247" w:type="dxa"/>
          </w:tcPr>
          <w:p w14:paraId="2E4252AE" w14:textId="77777777" w:rsidR="008E21D4" w:rsidRPr="008E21D4" w:rsidRDefault="008E21D4" w:rsidP="008E21D4">
            <w:pPr>
              <w:spacing w:line="240" w:lineRule="auto"/>
              <w:jc w:val="left"/>
              <w:rPr>
                <w:rFonts w:cs="Frankruhel"/>
                <w:sz w:val="24"/>
                <w:rtl/>
              </w:rPr>
            </w:pPr>
            <w:r>
              <w:rPr>
                <w:sz w:val="24"/>
                <w:rtl/>
              </w:rPr>
              <w:t xml:space="preserve">סעיף 1 </w:t>
            </w:r>
          </w:p>
        </w:tc>
        <w:tc>
          <w:tcPr>
            <w:tcW w:w="5669" w:type="dxa"/>
          </w:tcPr>
          <w:p w14:paraId="416AAD76" w14:textId="77777777" w:rsidR="008E21D4" w:rsidRPr="008E21D4" w:rsidRDefault="008E21D4" w:rsidP="008E21D4">
            <w:pPr>
              <w:spacing w:line="240" w:lineRule="auto"/>
              <w:jc w:val="left"/>
              <w:rPr>
                <w:rFonts w:cs="Frankruhel"/>
                <w:sz w:val="24"/>
                <w:rtl/>
              </w:rPr>
            </w:pPr>
            <w:r>
              <w:rPr>
                <w:sz w:val="24"/>
                <w:rtl/>
              </w:rPr>
              <w:t>הגדרות</w:t>
            </w:r>
          </w:p>
        </w:tc>
        <w:tc>
          <w:tcPr>
            <w:tcW w:w="567" w:type="dxa"/>
          </w:tcPr>
          <w:p w14:paraId="348D4FF3" w14:textId="77777777" w:rsidR="008E21D4" w:rsidRPr="008E21D4" w:rsidRDefault="008E21D4" w:rsidP="008E21D4">
            <w:pPr>
              <w:spacing w:line="240" w:lineRule="auto"/>
              <w:jc w:val="left"/>
              <w:rPr>
                <w:rStyle w:val="Hyperlink"/>
                <w:rtl/>
              </w:rPr>
            </w:pPr>
            <w:hyperlink w:anchor="Seif1" w:tooltip="הגדרות" w:history="1">
              <w:r w:rsidRPr="008E21D4">
                <w:rPr>
                  <w:rStyle w:val="Hyperlink"/>
                </w:rPr>
                <w:t>Go</w:t>
              </w:r>
            </w:hyperlink>
          </w:p>
        </w:tc>
        <w:tc>
          <w:tcPr>
            <w:tcW w:w="850" w:type="dxa"/>
          </w:tcPr>
          <w:p w14:paraId="2C40ED14"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E21D4" w:rsidRPr="008E21D4" w14:paraId="24ACF57B" w14:textId="77777777">
        <w:tblPrEx>
          <w:tblCellMar>
            <w:top w:w="0" w:type="dxa"/>
            <w:bottom w:w="0" w:type="dxa"/>
          </w:tblCellMar>
        </w:tblPrEx>
        <w:tc>
          <w:tcPr>
            <w:tcW w:w="1247" w:type="dxa"/>
          </w:tcPr>
          <w:p w14:paraId="47CE4C14" w14:textId="77777777" w:rsidR="008E21D4" w:rsidRPr="008E21D4" w:rsidRDefault="008E21D4" w:rsidP="008E21D4">
            <w:pPr>
              <w:spacing w:line="240" w:lineRule="auto"/>
              <w:jc w:val="left"/>
              <w:rPr>
                <w:rFonts w:cs="Frankruhel"/>
                <w:sz w:val="24"/>
                <w:rtl/>
              </w:rPr>
            </w:pPr>
          </w:p>
        </w:tc>
        <w:tc>
          <w:tcPr>
            <w:tcW w:w="5669" w:type="dxa"/>
          </w:tcPr>
          <w:p w14:paraId="50498404" w14:textId="77777777" w:rsidR="008E21D4" w:rsidRPr="008E21D4" w:rsidRDefault="008E21D4" w:rsidP="008E21D4">
            <w:pPr>
              <w:spacing w:line="240" w:lineRule="auto"/>
              <w:jc w:val="left"/>
              <w:rPr>
                <w:rFonts w:cs="Frankruhel"/>
                <w:sz w:val="24"/>
                <w:rtl/>
              </w:rPr>
            </w:pPr>
            <w:r>
              <w:rPr>
                <w:sz w:val="24"/>
                <w:rtl/>
              </w:rPr>
              <w:t>פרק שני: רשיון שילוט</w:t>
            </w:r>
          </w:p>
        </w:tc>
        <w:tc>
          <w:tcPr>
            <w:tcW w:w="567" w:type="dxa"/>
          </w:tcPr>
          <w:p w14:paraId="2F5A64BF" w14:textId="77777777" w:rsidR="008E21D4" w:rsidRPr="008E21D4" w:rsidRDefault="008E21D4" w:rsidP="008E21D4">
            <w:pPr>
              <w:spacing w:line="240" w:lineRule="auto"/>
              <w:jc w:val="left"/>
              <w:rPr>
                <w:rStyle w:val="Hyperlink"/>
                <w:rtl/>
              </w:rPr>
            </w:pPr>
            <w:hyperlink w:anchor="med1" w:tooltip="פרק שני: רשיון שילוט" w:history="1">
              <w:r w:rsidRPr="008E21D4">
                <w:rPr>
                  <w:rStyle w:val="Hyperlink"/>
                </w:rPr>
                <w:t>Go</w:t>
              </w:r>
            </w:hyperlink>
          </w:p>
        </w:tc>
        <w:tc>
          <w:tcPr>
            <w:tcW w:w="850" w:type="dxa"/>
          </w:tcPr>
          <w:p w14:paraId="39D7BE51"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1D4" w:rsidRPr="008E21D4" w14:paraId="52A5D42C" w14:textId="77777777">
        <w:tblPrEx>
          <w:tblCellMar>
            <w:top w:w="0" w:type="dxa"/>
            <w:bottom w:w="0" w:type="dxa"/>
          </w:tblCellMar>
        </w:tblPrEx>
        <w:tc>
          <w:tcPr>
            <w:tcW w:w="1247" w:type="dxa"/>
          </w:tcPr>
          <w:p w14:paraId="1A52312C" w14:textId="77777777" w:rsidR="008E21D4" w:rsidRPr="008E21D4" w:rsidRDefault="008E21D4" w:rsidP="008E21D4">
            <w:pPr>
              <w:spacing w:line="240" w:lineRule="auto"/>
              <w:jc w:val="left"/>
              <w:rPr>
                <w:rFonts w:cs="Frankruhel"/>
                <w:sz w:val="24"/>
                <w:rtl/>
              </w:rPr>
            </w:pPr>
            <w:r>
              <w:rPr>
                <w:sz w:val="24"/>
                <w:rtl/>
              </w:rPr>
              <w:t xml:space="preserve">סעיף 2 </w:t>
            </w:r>
          </w:p>
        </w:tc>
        <w:tc>
          <w:tcPr>
            <w:tcW w:w="5669" w:type="dxa"/>
          </w:tcPr>
          <w:p w14:paraId="5E353562" w14:textId="77777777" w:rsidR="008E21D4" w:rsidRPr="008E21D4" w:rsidRDefault="008E21D4" w:rsidP="008E21D4">
            <w:pPr>
              <w:spacing w:line="240" w:lineRule="auto"/>
              <w:jc w:val="left"/>
              <w:rPr>
                <w:rFonts w:cs="Frankruhel"/>
                <w:sz w:val="24"/>
                <w:rtl/>
              </w:rPr>
            </w:pPr>
            <w:r>
              <w:rPr>
                <w:sz w:val="24"/>
                <w:rtl/>
              </w:rPr>
              <w:t>רשיון שילוט</w:t>
            </w:r>
          </w:p>
        </w:tc>
        <w:tc>
          <w:tcPr>
            <w:tcW w:w="567" w:type="dxa"/>
          </w:tcPr>
          <w:p w14:paraId="3A4DC69F" w14:textId="77777777" w:rsidR="008E21D4" w:rsidRPr="008E21D4" w:rsidRDefault="008E21D4" w:rsidP="008E21D4">
            <w:pPr>
              <w:spacing w:line="240" w:lineRule="auto"/>
              <w:jc w:val="left"/>
              <w:rPr>
                <w:rStyle w:val="Hyperlink"/>
                <w:rtl/>
              </w:rPr>
            </w:pPr>
            <w:hyperlink w:anchor="Seif2" w:tooltip="רשיון שילוט" w:history="1">
              <w:r w:rsidRPr="008E21D4">
                <w:rPr>
                  <w:rStyle w:val="Hyperlink"/>
                </w:rPr>
                <w:t>Go</w:t>
              </w:r>
            </w:hyperlink>
          </w:p>
        </w:tc>
        <w:tc>
          <w:tcPr>
            <w:tcW w:w="850" w:type="dxa"/>
          </w:tcPr>
          <w:p w14:paraId="54C98951"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1D4" w:rsidRPr="008E21D4" w14:paraId="012B349A" w14:textId="77777777">
        <w:tblPrEx>
          <w:tblCellMar>
            <w:top w:w="0" w:type="dxa"/>
            <w:bottom w:w="0" w:type="dxa"/>
          </w:tblCellMar>
        </w:tblPrEx>
        <w:tc>
          <w:tcPr>
            <w:tcW w:w="1247" w:type="dxa"/>
          </w:tcPr>
          <w:p w14:paraId="3EC97D77" w14:textId="77777777" w:rsidR="008E21D4" w:rsidRPr="008E21D4" w:rsidRDefault="008E21D4" w:rsidP="008E21D4">
            <w:pPr>
              <w:spacing w:line="240" w:lineRule="auto"/>
              <w:jc w:val="left"/>
              <w:rPr>
                <w:rFonts w:cs="Frankruhel"/>
                <w:sz w:val="24"/>
                <w:rtl/>
              </w:rPr>
            </w:pPr>
            <w:r>
              <w:rPr>
                <w:sz w:val="24"/>
                <w:rtl/>
              </w:rPr>
              <w:t xml:space="preserve">סעיף 3 </w:t>
            </w:r>
          </w:p>
        </w:tc>
        <w:tc>
          <w:tcPr>
            <w:tcW w:w="5669" w:type="dxa"/>
          </w:tcPr>
          <w:p w14:paraId="52DF2422" w14:textId="77777777" w:rsidR="008E21D4" w:rsidRPr="008E21D4" w:rsidRDefault="008E21D4" w:rsidP="008E21D4">
            <w:pPr>
              <w:spacing w:line="240" w:lineRule="auto"/>
              <w:jc w:val="left"/>
              <w:rPr>
                <w:rFonts w:cs="Frankruhel"/>
                <w:sz w:val="24"/>
                <w:rtl/>
              </w:rPr>
            </w:pPr>
            <w:r>
              <w:rPr>
                <w:sz w:val="24"/>
                <w:rtl/>
              </w:rPr>
              <w:t>בקשה לקבלת רשיון</w:t>
            </w:r>
          </w:p>
        </w:tc>
        <w:tc>
          <w:tcPr>
            <w:tcW w:w="567" w:type="dxa"/>
          </w:tcPr>
          <w:p w14:paraId="557A0763" w14:textId="77777777" w:rsidR="008E21D4" w:rsidRPr="008E21D4" w:rsidRDefault="008E21D4" w:rsidP="008E21D4">
            <w:pPr>
              <w:spacing w:line="240" w:lineRule="auto"/>
              <w:jc w:val="left"/>
              <w:rPr>
                <w:rStyle w:val="Hyperlink"/>
                <w:rtl/>
              </w:rPr>
            </w:pPr>
            <w:hyperlink w:anchor="Seif9" w:tooltip="בקשה לקבלת רשיון" w:history="1">
              <w:r w:rsidRPr="008E21D4">
                <w:rPr>
                  <w:rStyle w:val="Hyperlink"/>
                </w:rPr>
                <w:t>Go</w:t>
              </w:r>
            </w:hyperlink>
          </w:p>
        </w:tc>
        <w:tc>
          <w:tcPr>
            <w:tcW w:w="850" w:type="dxa"/>
          </w:tcPr>
          <w:p w14:paraId="457A5567"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1D4" w:rsidRPr="008E21D4" w14:paraId="6BF8BA3F" w14:textId="77777777">
        <w:tblPrEx>
          <w:tblCellMar>
            <w:top w:w="0" w:type="dxa"/>
            <w:bottom w:w="0" w:type="dxa"/>
          </w:tblCellMar>
        </w:tblPrEx>
        <w:tc>
          <w:tcPr>
            <w:tcW w:w="1247" w:type="dxa"/>
          </w:tcPr>
          <w:p w14:paraId="718DA5CC" w14:textId="77777777" w:rsidR="008E21D4" w:rsidRPr="008E21D4" w:rsidRDefault="008E21D4" w:rsidP="008E21D4">
            <w:pPr>
              <w:spacing w:line="240" w:lineRule="auto"/>
              <w:jc w:val="left"/>
              <w:rPr>
                <w:rFonts w:cs="Frankruhel"/>
                <w:sz w:val="24"/>
                <w:rtl/>
              </w:rPr>
            </w:pPr>
            <w:r>
              <w:rPr>
                <w:sz w:val="24"/>
                <w:rtl/>
              </w:rPr>
              <w:t xml:space="preserve">סעיף 4 </w:t>
            </w:r>
          </w:p>
        </w:tc>
        <w:tc>
          <w:tcPr>
            <w:tcW w:w="5669" w:type="dxa"/>
          </w:tcPr>
          <w:p w14:paraId="621E899B" w14:textId="77777777" w:rsidR="008E21D4" w:rsidRPr="008E21D4" w:rsidRDefault="008E21D4" w:rsidP="008E21D4">
            <w:pPr>
              <w:spacing w:line="240" w:lineRule="auto"/>
              <w:jc w:val="left"/>
              <w:rPr>
                <w:rFonts w:cs="Frankruhel"/>
                <w:sz w:val="24"/>
                <w:rtl/>
              </w:rPr>
            </w:pPr>
            <w:r>
              <w:rPr>
                <w:sz w:val="24"/>
                <w:rtl/>
              </w:rPr>
              <w:t>תנאים למתן רשיון</w:t>
            </w:r>
          </w:p>
        </w:tc>
        <w:tc>
          <w:tcPr>
            <w:tcW w:w="567" w:type="dxa"/>
          </w:tcPr>
          <w:p w14:paraId="4891E67C" w14:textId="77777777" w:rsidR="008E21D4" w:rsidRPr="008E21D4" w:rsidRDefault="008E21D4" w:rsidP="008E21D4">
            <w:pPr>
              <w:spacing w:line="240" w:lineRule="auto"/>
              <w:jc w:val="left"/>
              <w:rPr>
                <w:rStyle w:val="Hyperlink"/>
                <w:rtl/>
              </w:rPr>
            </w:pPr>
            <w:hyperlink w:anchor="Seif25" w:tooltip="תנאים למתן רשיון" w:history="1">
              <w:r w:rsidRPr="008E21D4">
                <w:rPr>
                  <w:rStyle w:val="Hyperlink"/>
                </w:rPr>
                <w:t>Go</w:t>
              </w:r>
            </w:hyperlink>
          </w:p>
        </w:tc>
        <w:tc>
          <w:tcPr>
            <w:tcW w:w="850" w:type="dxa"/>
          </w:tcPr>
          <w:p w14:paraId="20440175"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1D4" w:rsidRPr="008E21D4" w14:paraId="306E53FC" w14:textId="77777777">
        <w:tblPrEx>
          <w:tblCellMar>
            <w:top w:w="0" w:type="dxa"/>
            <w:bottom w:w="0" w:type="dxa"/>
          </w:tblCellMar>
        </w:tblPrEx>
        <w:tc>
          <w:tcPr>
            <w:tcW w:w="1247" w:type="dxa"/>
          </w:tcPr>
          <w:p w14:paraId="400DED6F" w14:textId="77777777" w:rsidR="008E21D4" w:rsidRPr="008E21D4" w:rsidRDefault="008E21D4" w:rsidP="008E21D4">
            <w:pPr>
              <w:spacing w:line="240" w:lineRule="auto"/>
              <w:jc w:val="left"/>
              <w:rPr>
                <w:rFonts w:cs="Frankruhel"/>
                <w:sz w:val="24"/>
                <w:rtl/>
              </w:rPr>
            </w:pPr>
            <w:r>
              <w:rPr>
                <w:sz w:val="24"/>
                <w:rtl/>
              </w:rPr>
              <w:t xml:space="preserve">סעיף 5 </w:t>
            </w:r>
          </w:p>
        </w:tc>
        <w:tc>
          <w:tcPr>
            <w:tcW w:w="5669" w:type="dxa"/>
          </w:tcPr>
          <w:p w14:paraId="715AA08D" w14:textId="77777777" w:rsidR="008E21D4" w:rsidRPr="008E21D4" w:rsidRDefault="008E21D4" w:rsidP="008E21D4">
            <w:pPr>
              <w:spacing w:line="240" w:lineRule="auto"/>
              <w:jc w:val="left"/>
              <w:rPr>
                <w:rFonts w:cs="Frankruhel"/>
                <w:sz w:val="24"/>
                <w:rtl/>
              </w:rPr>
            </w:pPr>
            <w:r>
              <w:rPr>
                <w:sz w:val="24"/>
                <w:rtl/>
              </w:rPr>
              <w:t>ועדה מקצועית לשילוט</w:t>
            </w:r>
          </w:p>
        </w:tc>
        <w:tc>
          <w:tcPr>
            <w:tcW w:w="567" w:type="dxa"/>
          </w:tcPr>
          <w:p w14:paraId="3CCE2A46" w14:textId="77777777" w:rsidR="008E21D4" w:rsidRPr="008E21D4" w:rsidRDefault="008E21D4" w:rsidP="008E21D4">
            <w:pPr>
              <w:spacing w:line="240" w:lineRule="auto"/>
              <w:jc w:val="left"/>
              <w:rPr>
                <w:rStyle w:val="Hyperlink"/>
                <w:rtl/>
              </w:rPr>
            </w:pPr>
            <w:hyperlink w:anchor="Seif3" w:tooltip="ועדה מקצועית לשילוט" w:history="1">
              <w:r w:rsidRPr="008E21D4">
                <w:rPr>
                  <w:rStyle w:val="Hyperlink"/>
                </w:rPr>
                <w:t>Go</w:t>
              </w:r>
            </w:hyperlink>
          </w:p>
        </w:tc>
        <w:tc>
          <w:tcPr>
            <w:tcW w:w="850" w:type="dxa"/>
          </w:tcPr>
          <w:p w14:paraId="4C388C61"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1D4" w:rsidRPr="008E21D4" w14:paraId="04C9F592" w14:textId="77777777">
        <w:tblPrEx>
          <w:tblCellMar>
            <w:top w:w="0" w:type="dxa"/>
            <w:bottom w:w="0" w:type="dxa"/>
          </w:tblCellMar>
        </w:tblPrEx>
        <w:tc>
          <w:tcPr>
            <w:tcW w:w="1247" w:type="dxa"/>
          </w:tcPr>
          <w:p w14:paraId="1398AFDC" w14:textId="77777777" w:rsidR="008E21D4" w:rsidRPr="008E21D4" w:rsidRDefault="008E21D4" w:rsidP="008E21D4">
            <w:pPr>
              <w:spacing w:line="240" w:lineRule="auto"/>
              <w:jc w:val="left"/>
              <w:rPr>
                <w:rFonts w:cs="Frankruhel"/>
                <w:sz w:val="24"/>
                <w:rtl/>
              </w:rPr>
            </w:pPr>
            <w:r>
              <w:rPr>
                <w:sz w:val="24"/>
                <w:rtl/>
              </w:rPr>
              <w:t xml:space="preserve">סעיף 6 </w:t>
            </w:r>
          </w:p>
        </w:tc>
        <w:tc>
          <w:tcPr>
            <w:tcW w:w="5669" w:type="dxa"/>
          </w:tcPr>
          <w:p w14:paraId="639F3F12" w14:textId="77777777" w:rsidR="008E21D4" w:rsidRPr="008E21D4" w:rsidRDefault="008E21D4" w:rsidP="008E21D4">
            <w:pPr>
              <w:spacing w:line="240" w:lineRule="auto"/>
              <w:jc w:val="left"/>
              <w:rPr>
                <w:rFonts w:cs="Frankruhel"/>
                <w:sz w:val="24"/>
                <w:rtl/>
              </w:rPr>
            </w:pPr>
            <w:r>
              <w:rPr>
                <w:sz w:val="24"/>
                <w:rtl/>
              </w:rPr>
              <w:t>אגרת שילוט</w:t>
            </w:r>
          </w:p>
        </w:tc>
        <w:tc>
          <w:tcPr>
            <w:tcW w:w="567" w:type="dxa"/>
          </w:tcPr>
          <w:p w14:paraId="6F437F8F" w14:textId="77777777" w:rsidR="008E21D4" w:rsidRPr="008E21D4" w:rsidRDefault="008E21D4" w:rsidP="008E21D4">
            <w:pPr>
              <w:spacing w:line="240" w:lineRule="auto"/>
              <w:jc w:val="left"/>
              <w:rPr>
                <w:rStyle w:val="Hyperlink"/>
                <w:rtl/>
              </w:rPr>
            </w:pPr>
            <w:hyperlink w:anchor="Seif4" w:tooltip="אגרת שילוט" w:history="1">
              <w:r w:rsidRPr="008E21D4">
                <w:rPr>
                  <w:rStyle w:val="Hyperlink"/>
                </w:rPr>
                <w:t>Go</w:t>
              </w:r>
            </w:hyperlink>
          </w:p>
        </w:tc>
        <w:tc>
          <w:tcPr>
            <w:tcW w:w="850" w:type="dxa"/>
          </w:tcPr>
          <w:p w14:paraId="0B8191FB"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E21D4" w:rsidRPr="008E21D4" w14:paraId="695DAC90" w14:textId="77777777">
        <w:tblPrEx>
          <w:tblCellMar>
            <w:top w:w="0" w:type="dxa"/>
            <w:bottom w:w="0" w:type="dxa"/>
          </w:tblCellMar>
        </w:tblPrEx>
        <w:tc>
          <w:tcPr>
            <w:tcW w:w="1247" w:type="dxa"/>
          </w:tcPr>
          <w:p w14:paraId="52DE9C08" w14:textId="77777777" w:rsidR="008E21D4" w:rsidRPr="008E21D4" w:rsidRDefault="008E21D4" w:rsidP="008E21D4">
            <w:pPr>
              <w:spacing w:line="240" w:lineRule="auto"/>
              <w:jc w:val="left"/>
              <w:rPr>
                <w:rFonts w:cs="Frankruhel"/>
                <w:sz w:val="24"/>
                <w:rtl/>
              </w:rPr>
            </w:pPr>
            <w:r>
              <w:rPr>
                <w:sz w:val="24"/>
                <w:rtl/>
              </w:rPr>
              <w:t xml:space="preserve">סעיף 7 </w:t>
            </w:r>
          </w:p>
        </w:tc>
        <w:tc>
          <w:tcPr>
            <w:tcW w:w="5669" w:type="dxa"/>
          </w:tcPr>
          <w:p w14:paraId="4114CF60" w14:textId="77777777" w:rsidR="008E21D4" w:rsidRPr="008E21D4" w:rsidRDefault="008E21D4" w:rsidP="008E21D4">
            <w:pPr>
              <w:spacing w:line="240" w:lineRule="auto"/>
              <w:jc w:val="left"/>
              <w:rPr>
                <w:rFonts w:cs="Frankruhel"/>
                <w:sz w:val="24"/>
                <w:rtl/>
              </w:rPr>
            </w:pPr>
            <w:r>
              <w:rPr>
                <w:sz w:val="24"/>
                <w:rtl/>
              </w:rPr>
              <w:t>תוקף רשיון</w:t>
            </w:r>
          </w:p>
        </w:tc>
        <w:tc>
          <w:tcPr>
            <w:tcW w:w="567" w:type="dxa"/>
          </w:tcPr>
          <w:p w14:paraId="56646200" w14:textId="77777777" w:rsidR="008E21D4" w:rsidRPr="008E21D4" w:rsidRDefault="008E21D4" w:rsidP="008E21D4">
            <w:pPr>
              <w:spacing w:line="240" w:lineRule="auto"/>
              <w:jc w:val="left"/>
              <w:rPr>
                <w:rStyle w:val="Hyperlink"/>
                <w:rtl/>
              </w:rPr>
            </w:pPr>
            <w:hyperlink w:anchor="Seif5" w:tooltip="תוקף רשיון" w:history="1">
              <w:r w:rsidRPr="008E21D4">
                <w:rPr>
                  <w:rStyle w:val="Hyperlink"/>
                </w:rPr>
                <w:t>Go</w:t>
              </w:r>
            </w:hyperlink>
          </w:p>
        </w:tc>
        <w:tc>
          <w:tcPr>
            <w:tcW w:w="850" w:type="dxa"/>
          </w:tcPr>
          <w:p w14:paraId="641088D1"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70F2337D" w14:textId="77777777">
        <w:tblPrEx>
          <w:tblCellMar>
            <w:top w:w="0" w:type="dxa"/>
            <w:bottom w:w="0" w:type="dxa"/>
          </w:tblCellMar>
        </w:tblPrEx>
        <w:tc>
          <w:tcPr>
            <w:tcW w:w="1247" w:type="dxa"/>
          </w:tcPr>
          <w:p w14:paraId="49B20D11" w14:textId="77777777" w:rsidR="008E21D4" w:rsidRPr="008E21D4" w:rsidRDefault="008E21D4" w:rsidP="008E21D4">
            <w:pPr>
              <w:spacing w:line="240" w:lineRule="auto"/>
              <w:jc w:val="left"/>
              <w:rPr>
                <w:rFonts w:cs="Frankruhel"/>
                <w:sz w:val="24"/>
                <w:rtl/>
              </w:rPr>
            </w:pPr>
            <w:r>
              <w:rPr>
                <w:sz w:val="24"/>
                <w:rtl/>
              </w:rPr>
              <w:t xml:space="preserve">סעיף 8 </w:t>
            </w:r>
          </w:p>
        </w:tc>
        <w:tc>
          <w:tcPr>
            <w:tcW w:w="5669" w:type="dxa"/>
          </w:tcPr>
          <w:p w14:paraId="4EAC2F93" w14:textId="77777777" w:rsidR="008E21D4" w:rsidRPr="008E21D4" w:rsidRDefault="008E21D4" w:rsidP="008E21D4">
            <w:pPr>
              <w:spacing w:line="240" w:lineRule="auto"/>
              <w:jc w:val="left"/>
              <w:rPr>
                <w:rFonts w:cs="Frankruhel"/>
                <w:sz w:val="24"/>
                <w:rtl/>
              </w:rPr>
            </w:pPr>
            <w:r>
              <w:rPr>
                <w:sz w:val="24"/>
                <w:rtl/>
              </w:rPr>
              <w:t>ציון פרטים</w:t>
            </w:r>
          </w:p>
        </w:tc>
        <w:tc>
          <w:tcPr>
            <w:tcW w:w="567" w:type="dxa"/>
          </w:tcPr>
          <w:p w14:paraId="3EA9F18B" w14:textId="77777777" w:rsidR="008E21D4" w:rsidRPr="008E21D4" w:rsidRDefault="008E21D4" w:rsidP="008E21D4">
            <w:pPr>
              <w:spacing w:line="240" w:lineRule="auto"/>
              <w:jc w:val="left"/>
              <w:rPr>
                <w:rStyle w:val="Hyperlink"/>
                <w:rtl/>
              </w:rPr>
            </w:pPr>
            <w:hyperlink w:anchor="Seif6" w:tooltip="ציון פרטים" w:history="1">
              <w:r w:rsidRPr="008E21D4">
                <w:rPr>
                  <w:rStyle w:val="Hyperlink"/>
                </w:rPr>
                <w:t>Go</w:t>
              </w:r>
            </w:hyperlink>
          </w:p>
        </w:tc>
        <w:tc>
          <w:tcPr>
            <w:tcW w:w="850" w:type="dxa"/>
          </w:tcPr>
          <w:p w14:paraId="18A444DB"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6F0C0742" w14:textId="77777777">
        <w:tblPrEx>
          <w:tblCellMar>
            <w:top w:w="0" w:type="dxa"/>
            <w:bottom w:w="0" w:type="dxa"/>
          </w:tblCellMar>
        </w:tblPrEx>
        <w:tc>
          <w:tcPr>
            <w:tcW w:w="1247" w:type="dxa"/>
          </w:tcPr>
          <w:p w14:paraId="16AE2984" w14:textId="77777777" w:rsidR="008E21D4" w:rsidRPr="008E21D4" w:rsidRDefault="008E21D4" w:rsidP="008E21D4">
            <w:pPr>
              <w:spacing w:line="240" w:lineRule="auto"/>
              <w:jc w:val="left"/>
              <w:rPr>
                <w:rFonts w:cs="Frankruhel"/>
                <w:sz w:val="24"/>
                <w:rtl/>
              </w:rPr>
            </w:pPr>
            <w:r>
              <w:rPr>
                <w:sz w:val="24"/>
                <w:rtl/>
              </w:rPr>
              <w:t xml:space="preserve">סעיף 9 </w:t>
            </w:r>
          </w:p>
        </w:tc>
        <w:tc>
          <w:tcPr>
            <w:tcW w:w="5669" w:type="dxa"/>
          </w:tcPr>
          <w:p w14:paraId="327B5E08" w14:textId="77777777" w:rsidR="008E21D4" w:rsidRPr="008E21D4" w:rsidRDefault="008E21D4" w:rsidP="008E21D4">
            <w:pPr>
              <w:spacing w:line="240" w:lineRule="auto"/>
              <w:jc w:val="left"/>
              <w:rPr>
                <w:rFonts w:cs="Frankruhel"/>
                <w:sz w:val="24"/>
                <w:rtl/>
              </w:rPr>
            </w:pPr>
            <w:r>
              <w:rPr>
                <w:sz w:val="24"/>
                <w:rtl/>
              </w:rPr>
              <w:t>פרסום עינוג</w:t>
            </w:r>
          </w:p>
        </w:tc>
        <w:tc>
          <w:tcPr>
            <w:tcW w:w="567" w:type="dxa"/>
          </w:tcPr>
          <w:p w14:paraId="41D331C5" w14:textId="77777777" w:rsidR="008E21D4" w:rsidRPr="008E21D4" w:rsidRDefault="008E21D4" w:rsidP="008E21D4">
            <w:pPr>
              <w:spacing w:line="240" w:lineRule="auto"/>
              <w:jc w:val="left"/>
              <w:rPr>
                <w:rStyle w:val="Hyperlink"/>
                <w:rtl/>
              </w:rPr>
            </w:pPr>
            <w:hyperlink w:anchor="Seif7" w:tooltip="פרסום עינוג" w:history="1">
              <w:r w:rsidRPr="008E21D4">
                <w:rPr>
                  <w:rStyle w:val="Hyperlink"/>
                </w:rPr>
                <w:t>Go</w:t>
              </w:r>
            </w:hyperlink>
          </w:p>
        </w:tc>
        <w:tc>
          <w:tcPr>
            <w:tcW w:w="850" w:type="dxa"/>
          </w:tcPr>
          <w:p w14:paraId="5E293CBD"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16ECD047" w14:textId="77777777">
        <w:tblPrEx>
          <w:tblCellMar>
            <w:top w:w="0" w:type="dxa"/>
            <w:bottom w:w="0" w:type="dxa"/>
          </w:tblCellMar>
        </w:tblPrEx>
        <w:tc>
          <w:tcPr>
            <w:tcW w:w="1247" w:type="dxa"/>
          </w:tcPr>
          <w:p w14:paraId="3B7F5EB2" w14:textId="77777777" w:rsidR="008E21D4" w:rsidRPr="008E21D4" w:rsidRDefault="008E21D4" w:rsidP="008E21D4">
            <w:pPr>
              <w:spacing w:line="240" w:lineRule="auto"/>
              <w:jc w:val="left"/>
              <w:rPr>
                <w:rFonts w:cs="Frankruhel"/>
                <w:sz w:val="24"/>
                <w:rtl/>
              </w:rPr>
            </w:pPr>
            <w:r>
              <w:rPr>
                <w:sz w:val="24"/>
                <w:rtl/>
              </w:rPr>
              <w:t xml:space="preserve">סעיף 10 </w:t>
            </w:r>
          </w:p>
        </w:tc>
        <w:tc>
          <w:tcPr>
            <w:tcW w:w="5669" w:type="dxa"/>
          </w:tcPr>
          <w:p w14:paraId="2060A5E9" w14:textId="77777777" w:rsidR="008E21D4" w:rsidRPr="008E21D4" w:rsidRDefault="008E21D4" w:rsidP="008E21D4">
            <w:pPr>
              <w:spacing w:line="240" w:lineRule="auto"/>
              <w:jc w:val="left"/>
              <w:rPr>
                <w:rFonts w:cs="Frankruhel"/>
                <w:sz w:val="24"/>
                <w:rtl/>
              </w:rPr>
            </w:pPr>
            <w:r>
              <w:rPr>
                <w:sz w:val="24"/>
                <w:rtl/>
              </w:rPr>
              <w:t>פטור מרשיון</w:t>
            </w:r>
          </w:p>
        </w:tc>
        <w:tc>
          <w:tcPr>
            <w:tcW w:w="567" w:type="dxa"/>
          </w:tcPr>
          <w:p w14:paraId="36C9ADEB" w14:textId="77777777" w:rsidR="008E21D4" w:rsidRPr="008E21D4" w:rsidRDefault="008E21D4" w:rsidP="008E21D4">
            <w:pPr>
              <w:spacing w:line="240" w:lineRule="auto"/>
              <w:jc w:val="left"/>
              <w:rPr>
                <w:rStyle w:val="Hyperlink"/>
                <w:rtl/>
              </w:rPr>
            </w:pPr>
            <w:hyperlink w:anchor="Seif8" w:tooltip="פטור מרשיון" w:history="1">
              <w:r w:rsidRPr="008E21D4">
                <w:rPr>
                  <w:rStyle w:val="Hyperlink"/>
                </w:rPr>
                <w:t>Go</w:t>
              </w:r>
            </w:hyperlink>
          </w:p>
        </w:tc>
        <w:tc>
          <w:tcPr>
            <w:tcW w:w="850" w:type="dxa"/>
          </w:tcPr>
          <w:p w14:paraId="7221D4C7"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1450FB4B" w14:textId="77777777">
        <w:tblPrEx>
          <w:tblCellMar>
            <w:top w:w="0" w:type="dxa"/>
            <w:bottom w:w="0" w:type="dxa"/>
          </w:tblCellMar>
        </w:tblPrEx>
        <w:tc>
          <w:tcPr>
            <w:tcW w:w="1247" w:type="dxa"/>
          </w:tcPr>
          <w:p w14:paraId="15FF028C" w14:textId="77777777" w:rsidR="008E21D4" w:rsidRPr="008E21D4" w:rsidRDefault="008E21D4" w:rsidP="008E21D4">
            <w:pPr>
              <w:spacing w:line="240" w:lineRule="auto"/>
              <w:jc w:val="left"/>
              <w:rPr>
                <w:rFonts w:cs="Frankruhel"/>
                <w:sz w:val="24"/>
                <w:rtl/>
              </w:rPr>
            </w:pPr>
          </w:p>
        </w:tc>
        <w:tc>
          <w:tcPr>
            <w:tcW w:w="5669" w:type="dxa"/>
          </w:tcPr>
          <w:p w14:paraId="731164A9" w14:textId="77777777" w:rsidR="008E21D4" w:rsidRPr="008E21D4" w:rsidRDefault="008E21D4" w:rsidP="008E21D4">
            <w:pPr>
              <w:spacing w:line="240" w:lineRule="auto"/>
              <w:jc w:val="left"/>
              <w:rPr>
                <w:rFonts w:cs="Frankruhel"/>
                <w:sz w:val="24"/>
                <w:rtl/>
              </w:rPr>
            </w:pPr>
            <w:r>
              <w:rPr>
                <w:sz w:val="24"/>
                <w:rtl/>
              </w:rPr>
              <w:t>פרק שלישי: הוראות שונות</w:t>
            </w:r>
          </w:p>
        </w:tc>
        <w:tc>
          <w:tcPr>
            <w:tcW w:w="567" w:type="dxa"/>
          </w:tcPr>
          <w:p w14:paraId="7D4FA33F" w14:textId="77777777" w:rsidR="008E21D4" w:rsidRPr="008E21D4" w:rsidRDefault="008E21D4" w:rsidP="008E21D4">
            <w:pPr>
              <w:spacing w:line="240" w:lineRule="auto"/>
              <w:jc w:val="left"/>
              <w:rPr>
                <w:rStyle w:val="Hyperlink"/>
                <w:rtl/>
              </w:rPr>
            </w:pPr>
            <w:hyperlink w:anchor="med2" w:tooltip="פרק שלישי: הוראות שונות" w:history="1">
              <w:r w:rsidRPr="008E21D4">
                <w:rPr>
                  <w:rStyle w:val="Hyperlink"/>
                </w:rPr>
                <w:t>Go</w:t>
              </w:r>
            </w:hyperlink>
          </w:p>
        </w:tc>
        <w:tc>
          <w:tcPr>
            <w:tcW w:w="850" w:type="dxa"/>
          </w:tcPr>
          <w:p w14:paraId="7336B1D4"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4FB1ED2B" w14:textId="77777777">
        <w:tblPrEx>
          <w:tblCellMar>
            <w:top w:w="0" w:type="dxa"/>
            <w:bottom w:w="0" w:type="dxa"/>
          </w:tblCellMar>
        </w:tblPrEx>
        <w:tc>
          <w:tcPr>
            <w:tcW w:w="1247" w:type="dxa"/>
          </w:tcPr>
          <w:p w14:paraId="01C527AB" w14:textId="77777777" w:rsidR="008E21D4" w:rsidRPr="008E21D4" w:rsidRDefault="008E21D4" w:rsidP="008E21D4">
            <w:pPr>
              <w:spacing w:line="240" w:lineRule="auto"/>
              <w:jc w:val="left"/>
              <w:rPr>
                <w:rFonts w:cs="Frankruhel"/>
                <w:sz w:val="24"/>
                <w:rtl/>
              </w:rPr>
            </w:pPr>
            <w:r>
              <w:rPr>
                <w:sz w:val="24"/>
                <w:rtl/>
              </w:rPr>
              <w:t xml:space="preserve">סעיף 11 </w:t>
            </w:r>
          </w:p>
        </w:tc>
        <w:tc>
          <w:tcPr>
            <w:tcW w:w="5669" w:type="dxa"/>
          </w:tcPr>
          <w:p w14:paraId="038F802D" w14:textId="77777777" w:rsidR="008E21D4" w:rsidRPr="008E21D4" w:rsidRDefault="008E21D4" w:rsidP="008E21D4">
            <w:pPr>
              <w:spacing w:line="240" w:lineRule="auto"/>
              <w:jc w:val="left"/>
              <w:rPr>
                <w:rFonts w:cs="Frankruhel"/>
                <w:sz w:val="24"/>
                <w:rtl/>
              </w:rPr>
            </w:pPr>
            <w:r>
              <w:rPr>
                <w:sz w:val="24"/>
                <w:rtl/>
              </w:rPr>
              <w:t>שלטים במקום עסק</w:t>
            </w:r>
          </w:p>
        </w:tc>
        <w:tc>
          <w:tcPr>
            <w:tcW w:w="567" w:type="dxa"/>
          </w:tcPr>
          <w:p w14:paraId="3334E28B" w14:textId="77777777" w:rsidR="008E21D4" w:rsidRPr="008E21D4" w:rsidRDefault="008E21D4" w:rsidP="008E21D4">
            <w:pPr>
              <w:spacing w:line="240" w:lineRule="auto"/>
              <w:jc w:val="left"/>
              <w:rPr>
                <w:rStyle w:val="Hyperlink"/>
                <w:rtl/>
              </w:rPr>
            </w:pPr>
            <w:hyperlink w:anchor="Seif10" w:tooltip="שלטים במקום עסק" w:history="1">
              <w:r w:rsidRPr="008E21D4">
                <w:rPr>
                  <w:rStyle w:val="Hyperlink"/>
                </w:rPr>
                <w:t>Go</w:t>
              </w:r>
            </w:hyperlink>
          </w:p>
        </w:tc>
        <w:tc>
          <w:tcPr>
            <w:tcW w:w="850" w:type="dxa"/>
          </w:tcPr>
          <w:p w14:paraId="0EE3AEB4"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565D9FD8" w14:textId="77777777">
        <w:tblPrEx>
          <w:tblCellMar>
            <w:top w:w="0" w:type="dxa"/>
            <w:bottom w:w="0" w:type="dxa"/>
          </w:tblCellMar>
        </w:tblPrEx>
        <w:tc>
          <w:tcPr>
            <w:tcW w:w="1247" w:type="dxa"/>
          </w:tcPr>
          <w:p w14:paraId="77E46E89" w14:textId="77777777" w:rsidR="008E21D4" w:rsidRPr="008E21D4" w:rsidRDefault="008E21D4" w:rsidP="008E21D4">
            <w:pPr>
              <w:spacing w:line="240" w:lineRule="auto"/>
              <w:jc w:val="left"/>
              <w:rPr>
                <w:rFonts w:cs="Frankruhel"/>
                <w:sz w:val="24"/>
                <w:rtl/>
              </w:rPr>
            </w:pPr>
            <w:r>
              <w:rPr>
                <w:sz w:val="24"/>
                <w:rtl/>
              </w:rPr>
              <w:t xml:space="preserve">סעיף 12 </w:t>
            </w:r>
          </w:p>
        </w:tc>
        <w:tc>
          <w:tcPr>
            <w:tcW w:w="5669" w:type="dxa"/>
          </w:tcPr>
          <w:p w14:paraId="1171731C" w14:textId="77777777" w:rsidR="008E21D4" w:rsidRPr="008E21D4" w:rsidRDefault="008E21D4" w:rsidP="008E21D4">
            <w:pPr>
              <w:spacing w:line="240" w:lineRule="auto"/>
              <w:jc w:val="left"/>
              <w:rPr>
                <w:rFonts w:cs="Frankruhel"/>
                <w:sz w:val="24"/>
                <w:rtl/>
              </w:rPr>
            </w:pPr>
            <w:r>
              <w:rPr>
                <w:sz w:val="24"/>
                <w:rtl/>
              </w:rPr>
              <w:t>אזור שילוט מיוחד</w:t>
            </w:r>
          </w:p>
        </w:tc>
        <w:tc>
          <w:tcPr>
            <w:tcW w:w="567" w:type="dxa"/>
          </w:tcPr>
          <w:p w14:paraId="4859BE08" w14:textId="77777777" w:rsidR="008E21D4" w:rsidRPr="008E21D4" w:rsidRDefault="008E21D4" w:rsidP="008E21D4">
            <w:pPr>
              <w:spacing w:line="240" w:lineRule="auto"/>
              <w:jc w:val="left"/>
              <w:rPr>
                <w:rStyle w:val="Hyperlink"/>
                <w:rtl/>
              </w:rPr>
            </w:pPr>
            <w:hyperlink w:anchor="Seif11" w:tooltip="אזור שילוט מיוחד" w:history="1">
              <w:r w:rsidRPr="008E21D4">
                <w:rPr>
                  <w:rStyle w:val="Hyperlink"/>
                </w:rPr>
                <w:t>Go</w:t>
              </w:r>
            </w:hyperlink>
          </w:p>
        </w:tc>
        <w:tc>
          <w:tcPr>
            <w:tcW w:w="850" w:type="dxa"/>
          </w:tcPr>
          <w:p w14:paraId="35DC0FF9"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E21D4" w:rsidRPr="008E21D4" w14:paraId="64C7472E" w14:textId="77777777">
        <w:tblPrEx>
          <w:tblCellMar>
            <w:top w:w="0" w:type="dxa"/>
            <w:bottom w:w="0" w:type="dxa"/>
          </w:tblCellMar>
        </w:tblPrEx>
        <w:tc>
          <w:tcPr>
            <w:tcW w:w="1247" w:type="dxa"/>
          </w:tcPr>
          <w:p w14:paraId="60C9F9E2" w14:textId="77777777" w:rsidR="008E21D4" w:rsidRPr="008E21D4" w:rsidRDefault="008E21D4" w:rsidP="008E21D4">
            <w:pPr>
              <w:spacing w:line="240" w:lineRule="auto"/>
              <w:jc w:val="left"/>
              <w:rPr>
                <w:rFonts w:cs="Frankruhel"/>
                <w:sz w:val="24"/>
                <w:rtl/>
              </w:rPr>
            </w:pPr>
            <w:r>
              <w:rPr>
                <w:sz w:val="24"/>
                <w:rtl/>
              </w:rPr>
              <w:t xml:space="preserve">סעיף 13 </w:t>
            </w:r>
          </w:p>
        </w:tc>
        <w:tc>
          <w:tcPr>
            <w:tcW w:w="5669" w:type="dxa"/>
          </w:tcPr>
          <w:p w14:paraId="3F8439D4" w14:textId="77777777" w:rsidR="008E21D4" w:rsidRPr="008E21D4" w:rsidRDefault="008E21D4" w:rsidP="008E21D4">
            <w:pPr>
              <w:spacing w:line="240" w:lineRule="auto"/>
              <w:jc w:val="left"/>
              <w:rPr>
                <w:rFonts w:cs="Frankruhel"/>
                <w:sz w:val="24"/>
                <w:rtl/>
              </w:rPr>
            </w:pPr>
            <w:r>
              <w:rPr>
                <w:sz w:val="24"/>
                <w:rtl/>
              </w:rPr>
              <w:t>שינוי שילוט</w:t>
            </w:r>
          </w:p>
        </w:tc>
        <w:tc>
          <w:tcPr>
            <w:tcW w:w="567" w:type="dxa"/>
          </w:tcPr>
          <w:p w14:paraId="4EAB54FA" w14:textId="77777777" w:rsidR="008E21D4" w:rsidRPr="008E21D4" w:rsidRDefault="008E21D4" w:rsidP="008E21D4">
            <w:pPr>
              <w:spacing w:line="240" w:lineRule="auto"/>
              <w:jc w:val="left"/>
              <w:rPr>
                <w:rStyle w:val="Hyperlink"/>
                <w:rtl/>
              </w:rPr>
            </w:pPr>
            <w:hyperlink w:anchor="Seif12" w:tooltip="שינוי שילוט" w:history="1">
              <w:r w:rsidRPr="008E21D4">
                <w:rPr>
                  <w:rStyle w:val="Hyperlink"/>
                </w:rPr>
                <w:t>Go</w:t>
              </w:r>
            </w:hyperlink>
          </w:p>
        </w:tc>
        <w:tc>
          <w:tcPr>
            <w:tcW w:w="850" w:type="dxa"/>
          </w:tcPr>
          <w:p w14:paraId="1DE7E84B"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1349C538" w14:textId="77777777">
        <w:tblPrEx>
          <w:tblCellMar>
            <w:top w:w="0" w:type="dxa"/>
            <w:bottom w:w="0" w:type="dxa"/>
          </w:tblCellMar>
        </w:tblPrEx>
        <w:tc>
          <w:tcPr>
            <w:tcW w:w="1247" w:type="dxa"/>
          </w:tcPr>
          <w:p w14:paraId="4C02A9EB" w14:textId="77777777" w:rsidR="008E21D4" w:rsidRPr="008E21D4" w:rsidRDefault="008E21D4" w:rsidP="008E21D4">
            <w:pPr>
              <w:spacing w:line="240" w:lineRule="auto"/>
              <w:jc w:val="left"/>
              <w:rPr>
                <w:rFonts w:cs="Frankruhel"/>
                <w:sz w:val="24"/>
                <w:rtl/>
              </w:rPr>
            </w:pPr>
            <w:r>
              <w:rPr>
                <w:sz w:val="24"/>
                <w:rtl/>
              </w:rPr>
              <w:t xml:space="preserve">סעיף 14 </w:t>
            </w:r>
          </w:p>
        </w:tc>
        <w:tc>
          <w:tcPr>
            <w:tcW w:w="5669" w:type="dxa"/>
          </w:tcPr>
          <w:p w14:paraId="1D3D8007" w14:textId="77777777" w:rsidR="008E21D4" w:rsidRPr="008E21D4" w:rsidRDefault="008E21D4" w:rsidP="008E21D4">
            <w:pPr>
              <w:spacing w:line="240" w:lineRule="auto"/>
              <w:jc w:val="left"/>
              <w:rPr>
                <w:rFonts w:cs="Frankruhel"/>
                <w:sz w:val="24"/>
                <w:rtl/>
              </w:rPr>
            </w:pPr>
            <w:r>
              <w:rPr>
                <w:sz w:val="24"/>
                <w:rtl/>
              </w:rPr>
              <w:t>אחזקת שילוט</w:t>
            </w:r>
          </w:p>
        </w:tc>
        <w:tc>
          <w:tcPr>
            <w:tcW w:w="567" w:type="dxa"/>
          </w:tcPr>
          <w:p w14:paraId="5B655659" w14:textId="77777777" w:rsidR="008E21D4" w:rsidRPr="008E21D4" w:rsidRDefault="008E21D4" w:rsidP="008E21D4">
            <w:pPr>
              <w:spacing w:line="240" w:lineRule="auto"/>
              <w:jc w:val="left"/>
              <w:rPr>
                <w:rStyle w:val="Hyperlink"/>
                <w:rtl/>
              </w:rPr>
            </w:pPr>
            <w:hyperlink w:anchor="Seif13" w:tooltip="אחזקת שילוט" w:history="1">
              <w:r w:rsidRPr="008E21D4">
                <w:rPr>
                  <w:rStyle w:val="Hyperlink"/>
                </w:rPr>
                <w:t>Go</w:t>
              </w:r>
            </w:hyperlink>
          </w:p>
        </w:tc>
        <w:tc>
          <w:tcPr>
            <w:tcW w:w="850" w:type="dxa"/>
          </w:tcPr>
          <w:p w14:paraId="59AE6AF3"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47BF43E7" w14:textId="77777777">
        <w:tblPrEx>
          <w:tblCellMar>
            <w:top w:w="0" w:type="dxa"/>
            <w:bottom w:w="0" w:type="dxa"/>
          </w:tblCellMar>
        </w:tblPrEx>
        <w:tc>
          <w:tcPr>
            <w:tcW w:w="1247" w:type="dxa"/>
          </w:tcPr>
          <w:p w14:paraId="101FC020" w14:textId="77777777" w:rsidR="008E21D4" w:rsidRPr="008E21D4" w:rsidRDefault="008E21D4" w:rsidP="008E21D4">
            <w:pPr>
              <w:spacing w:line="240" w:lineRule="auto"/>
              <w:jc w:val="left"/>
              <w:rPr>
                <w:rFonts w:cs="Frankruhel"/>
                <w:sz w:val="24"/>
                <w:rtl/>
              </w:rPr>
            </w:pPr>
            <w:r>
              <w:rPr>
                <w:sz w:val="24"/>
                <w:rtl/>
              </w:rPr>
              <w:t xml:space="preserve">סעיף 15 </w:t>
            </w:r>
          </w:p>
        </w:tc>
        <w:tc>
          <w:tcPr>
            <w:tcW w:w="5669" w:type="dxa"/>
          </w:tcPr>
          <w:p w14:paraId="2D1A49BE" w14:textId="77777777" w:rsidR="008E21D4" w:rsidRPr="008E21D4" w:rsidRDefault="008E21D4" w:rsidP="008E21D4">
            <w:pPr>
              <w:spacing w:line="240" w:lineRule="auto"/>
              <w:jc w:val="left"/>
              <w:rPr>
                <w:rFonts w:cs="Frankruhel"/>
                <w:sz w:val="24"/>
                <w:rtl/>
              </w:rPr>
            </w:pPr>
            <w:r>
              <w:rPr>
                <w:sz w:val="24"/>
                <w:rtl/>
              </w:rPr>
              <w:t>רשות כניסה והצגת רשיון</w:t>
            </w:r>
          </w:p>
        </w:tc>
        <w:tc>
          <w:tcPr>
            <w:tcW w:w="567" w:type="dxa"/>
          </w:tcPr>
          <w:p w14:paraId="648BC7C0" w14:textId="77777777" w:rsidR="008E21D4" w:rsidRPr="008E21D4" w:rsidRDefault="008E21D4" w:rsidP="008E21D4">
            <w:pPr>
              <w:spacing w:line="240" w:lineRule="auto"/>
              <w:jc w:val="left"/>
              <w:rPr>
                <w:rStyle w:val="Hyperlink"/>
                <w:rtl/>
              </w:rPr>
            </w:pPr>
            <w:hyperlink w:anchor="Seif14" w:tooltip="רשות כניסה והצגת רשיון" w:history="1">
              <w:r w:rsidRPr="008E21D4">
                <w:rPr>
                  <w:rStyle w:val="Hyperlink"/>
                </w:rPr>
                <w:t>Go</w:t>
              </w:r>
            </w:hyperlink>
          </w:p>
        </w:tc>
        <w:tc>
          <w:tcPr>
            <w:tcW w:w="850" w:type="dxa"/>
          </w:tcPr>
          <w:p w14:paraId="617B06C3"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0A5BDB12" w14:textId="77777777">
        <w:tblPrEx>
          <w:tblCellMar>
            <w:top w:w="0" w:type="dxa"/>
            <w:bottom w:w="0" w:type="dxa"/>
          </w:tblCellMar>
        </w:tblPrEx>
        <w:tc>
          <w:tcPr>
            <w:tcW w:w="1247" w:type="dxa"/>
          </w:tcPr>
          <w:p w14:paraId="0F9CBF53" w14:textId="77777777" w:rsidR="008E21D4" w:rsidRPr="008E21D4" w:rsidRDefault="008E21D4" w:rsidP="008E21D4">
            <w:pPr>
              <w:spacing w:line="240" w:lineRule="auto"/>
              <w:jc w:val="left"/>
              <w:rPr>
                <w:rFonts w:cs="Frankruhel"/>
                <w:sz w:val="24"/>
                <w:rtl/>
              </w:rPr>
            </w:pPr>
            <w:r>
              <w:rPr>
                <w:sz w:val="24"/>
                <w:rtl/>
              </w:rPr>
              <w:t xml:space="preserve">סעיף 16 </w:t>
            </w:r>
          </w:p>
        </w:tc>
        <w:tc>
          <w:tcPr>
            <w:tcW w:w="5669" w:type="dxa"/>
          </w:tcPr>
          <w:p w14:paraId="0B6494CB" w14:textId="77777777" w:rsidR="008E21D4" w:rsidRPr="008E21D4" w:rsidRDefault="008E21D4" w:rsidP="008E21D4">
            <w:pPr>
              <w:spacing w:line="240" w:lineRule="auto"/>
              <w:jc w:val="left"/>
              <w:rPr>
                <w:rFonts w:cs="Frankruhel"/>
                <w:sz w:val="24"/>
                <w:rtl/>
              </w:rPr>
            </w:pPr>
            <w:r>
              <w:rPr>
                <w:sz w:val="24"/>
                <w:rtl/>
              </w:rPr>
              <w:t>הסרת שילוט</w:t>
            </w:r>
          </w:p>
        </w:tc>
        <w:tc>
          <w:tcPr>
            <w:tcW w:w="567" w:type="dxa"/>
          </w:tcPr>
          <w:p w14:paraId="2CACE7B8" w14:textId="77777777" w:rsidR="008E21D4" w:rsidRPr="008E21D4" w:rsidRDefault="008E21D4" w:rsidP="008E21D4">
            <w:pPr>
              <w:spacing w:line="240" w:lineRule="auto"/>
              <w:jc w:val="left"/>
              <w:rPr>
                <w:rStyle w:val="Hyperlink"/>
                <w:rtl/>
              </w:rPr>
            </w:pPr>
            <w:hyperlink w:anchor="Seif15" w:tooltip="הסרת שילוט" w:history="1">
              <w:r w:rsidRPr="008E21D4">
                <w:rPr>
                  <w:rStyle w:val="Hyperlink"/>
                </w:rPr>
                <w:t>Go</w:t>
              </w:r>
            </w:hyperlink>
          </w:p>
        </w:tc>
        <w:tc>
          <w:tcPr>
            <w:tcW w:w="850" w:type="dxa"/>
          </w:tcPr>
          <w:p w14:paraId="00424BA0"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5DF56C89" w14:textId="77777777">
        <w:tblPrEx>
          <w:tblCellMar>
            <w:top w:w="0" w:type="dxa"/>
            <w:bottom w:w="0" w:type="dxa"/>
          </w:tblCellMar>
        </w:tblPrEx>
        <w:tc>
          <w:tcPr>
            <w:tcW w:w="1247" w:type="dxa"/>
          </w:tcPr>
          <w:p w14:paraId="00EFFFE3" w14:textId="77777777" w:rsidR="008E21D4" w:rsidRPr="008E21D4" w:rsidRDefault="008E21D4" w:rsidP="008E21D4">
            <w:pPr>
              <w:spacing w:line="240" w:lineRule="auto"/>
              <w:jc w:val="left"/>
              <w:rPr>
                <w:rFonts w:cs="Frankruhel"/>
                <w:sz w:val="24"/>
                <w:rtl/>
              </w:rPr>
            </w:pPr>
            <w:r>
              <w:rPr>
                <w:sz w:val="24"/>
                <w:rtl/>
              </w:rPr>
              <w:t xml:space="preserve">סעיף 17 </w:t>
            </w:r>
          </w:p>
        </w:tc>
        <w:tc>
          <w:tcPr>
            <w:tcW w:w="5669" w:type="dxa"/>
          </w:tcPr>
          <w:p w14:paraId="123847C1" w14:textId="77777777" w:rsidR="008E21D4" w:rsidRPr="008E21D4" w:rsidRDefault="008E21D4" w:rsidP="008E21D4">
            <w:pPr>
              <w:spacing w:line="240" w:lineRule="auto"/>
              <w:jc w:val="left"/>
              <w:rPr>
                <w:rFonts w:cs="Frankruhel"/>
                <w:sz w:val="24"/>
                <w:rtl/>
              </w:rPr>
            </w:pPr>
            <w:r>
              <w:rPr>
                <w:sz w:val="24"/>
                <w:rtl/>
              </w:rPr>
              <w:t>דרישה להסרת שילוט או ביצוע עבודות</w:t>
            </w:r>
          </w:p>
        </w:tc>
        <w:tc>
          <w:tcPr>
            <w:tcW w:w="567" w:type="dxa"/>
          </w:tcPr>
          <w:p w14:paraId="1425665A" w14:textId="77777777" w:rsidR="008E21D4" w:rsidRPr="008E21D4" w:rsidRDefault="008E21D4" w:rsidP="008E21D4">
            <w:pPr>
              <w:spacing w:line="240" w:lineRule="auto"/>
              <w:jc w:val="left"/>
              <w:rPr>
                <w:rStyle w:val="Hyperlink"/>
                <w:rtl/>
              </w:rPr>
            </w:pPr>
            <w:hyperlink w:anchor="Seif16" w:tooltip="דרישה להסרת שילוט או ביצוע עבודות" w:history="1">
              <w:r w:rsidRPr="008E21D4">
                <w:rPr>
                  <w:rStyle w:val="Hyperlink"/>
                </w:rPr>
                <w:t>Go</w:t>
              </w:r>
            </w:hyperlink>
          </w:p>
        </w:tc>
        <w:tc>
          <w:tcPr>
            <w:tcW w:w="850" w:type="dxa"/>
          </w:tcPr>
          <w:p w14:paraId="79D43B57"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0639DD8F" w14:textId="77777777">
        <w:tblPrEx>
          <w:tblCellMar>
            <w:top w:w="0" w:type="dxa"/>
            <w:bottom w:w="0" w:type="dxa"/>
          </w:tblCellMar>
        </w:tblPrEx>
        <w:tc>
          <w:tcPr>
            <w:tcW w:w="1247" w:type="dxa"/>
          </w:tcPr>
          <w:p w14:paraId="2B51BC2E" w14:textId="77777777" w:rsidR="008E21D4" w:rsidRPr="008E21D4" w:rsidRDefault="008E21D4" w:rsidP="008E21D4">
            <w:pPr>
              <w:spacing w:line="240" w:lineRule="auto"/>
              <w:jc w:val="left"/>
              <w:rPr>
                <w:rFonts w:cs="Frankruhel"/>
                <w:sz w:val="24"/>
                <w:rtl/>
              </w:rPr>
            </w:pPr>
            <w:r>
              <w:rPr>
                <w:sz w:val="24"/>
                <w:rtl/>
              </w:rPr>
              <w:t xml:space="preserve">סעיף 18 </w:t>
            </w:r>
          </w:p>
        </w:tc>
        <w:tc>
          <w:tcPr>
            <w:tcW w:w="5669" w:type="dxa"/>
          </w:tcPr>
          <w:p w14:paraId="79AD0693" w14:textId="77777777" w:rsidR="008E21D4" w:rsidRPr="008E21D4" w:rsidRDefault="008E21D4" w:rsidP="008E21D4">
            <w:pPr>
              <w:spacing w:line="240" w:lineRule="auto"/>
              <w:jc w:val="left"/>
              <w:rPr>
                <w:rFonts w:cs="Frankruhel"/>
                <w:sz w:val="24"/>
                <w:rtl/>
              </w:rPr>
            </w:pPr>
            <w:r>
              <w:rPr>
                <w:sz w:val="24"/>
                <w:rtl/>
              </w:rPr>
              <w:t>מיתקן פרסום עירוני</w:t>
            </w:r>
          </w:p>
        </w:tc>
        <w:tc>
          <w:tcPr>
            <w:tcW w:w="567" w:type="dxa"/>
          </w:tcPr>
          <w:p w14:paraId="7DE23BBF" w14:textId="77777777" w:rsidR="008E21D4" w:rsidRPr="008E21D4" w:rsidRDefault="008E21D4" w:rsidP="008E21D4">
            <w:pPr>
              <w:spacing w:line="240" w:lineRule="auto"/>
              <w:jc w:val="left"/>
              <w:rPr>
                <w:rStyle w:val="Hyperlink"/>
                <w:rtl/>
              </w:rPr>
            </w:pPr>
            <w:hyperlink w:anchor="Seif17" w:tooltip="מיתקן פרסום עירוני" w:history="1">
              <w:r w:rsidRPr="008E21D4">
                <w:rPr>
                  <w:rStyle w:val="Hyperlink"/>
                </w:rPr>
                <w:t>Go</w:t>
              </w:r>
            </w:hyperlink>
          </w:p>
        </w:tc>
        <w:tc>
          <w:tcPr>
            <w:tcW w:w="850" w:type="dxa"/>
          </w:tcPr>
          <w:p w14:paraId="6B1B0273"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71AAA664" w14:textId="77777777">
        <w:tblPrEx>
          <w:tblCellMar>
            <w:top w:w="0" w:type="dxa"/>
            <w:bottom w:w="0" w:type="dxa"/>
          </w:tblCellMar>
        </w:tblPrEx>
        <w:tc>
          <w:tcPr>
            <w:tcW w:w="1247" w:type="dxa"/>
          </w:tcPr>
          <w:p w14:paraId="74F55A16" w14:textId="77777777" w:rsidR="008E21D4" w:rsidRPr="008E21D4" w:rsidRDefault="008E21D4" w:rsidP="008E21D4">
            <w:pPr>
              <w:spacing w:line="240" w:lineRule="auto"/>
              <w:jc w:val="left"/>
              <w:rPr>
                <w:rFonts w:cs="Frankruhel"/>
                <w:sz w:val="24"/>
                <w:rtl/>
              </w:rPr>
            </w:pPr>
            <w:r>
              <w:rPr>
                <w:sz w:val="24"/>
                <w:rtl/>
              </w:rPr>
              <w:t xml:space="preserve">סעיף 19 </w:t>
            </w:r>
          </w:p>
        </w:tc>
        <w:tc>
          <w:tcPr>
            <w:tcW w:w="5669" w:type="dxa"/>
          </w:tcPr>
          <w:p w14:paraId="038E0577" w14:textId="77777777" w:rsidR="008E21D4" w:rsidRPr="008E21D4" w:rsidRDefault="008E21D4" w:rsidP="008E21D4">
            <w:pPr>
              <w:spacing w:line="240" w:lineRule="auto"/>
              <w:jc w:val="left"/>
              <w:rPr>
                <w:rFonts w:cs="Frankruhel"/>
                <w:sz w:val="24"/>
                <w:rtl/>
              </w:rPr>
            </w:pPr>
            <w:r>
              <w:rPr>
                <w:sz w:val="24"/>
                <w:rtl/>
              </w:rPr>
              <w:t>שמירת מודעות והדבקתן</w:t>
            </w:r>
          </w:p>
        </w:tc>
        <w:tc>
          <w:tcPr>
            <w:tcW w:w="567" w:type="dxa"/>
          </w:tcPr>
          <w:p w14:paraId="7A74694A" w14:textId="77777777" w:rsidR="008E21D4" w:rsidRPr="008E21D4" w:rsidRDefault="008E21D4" w:rsidP="008E21D4">
            <w:pPr>
              <w:spacing w:line="240" w:lineRule="auto"/>
              <w:jc w:val="left"/>
              <w:rPr>
                <w:rStyle w:val="Hyperlink"/>
                <w:rtl/>
              </w:rPr>
            </w:pPr>
            <w:hyperlink w:anchor="Seif18" w:tooltip="שמירת מודעות והדבקתן" w:history="1">
              <w:r w:rsidRPr="008E21D4">
                <w:rPr>
                  <w:rStyle w:val="Hyperlink"/>
                </w:rPr>
                <w:t>Go</w:t>
              </w:r>
            </w:hyperlink>
          </w:p>
        </w:tc>
        <w:tc>
          <w:tcPr>
            <w:tcW w:w="850" w:type="dxa"/>
          </w:tcPr>
          <w:p w14:paraId="5EF82B86"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38CC0A8E" w14:textId="77777777">
        <w:tblPrEx>
          <w:tblCellMar>
            <w:top w:w="0" w:type="dxa"/>
            <w:bottom w:w="0" w:type="dxa"/>
          </w:tblCellMar>
        </w:tblPrEx>
        <w:tc>
          <w:tcPr>
            <w:tcW w:w="1247" w:type="dxa"/>
          </w:tcPr>
          <w:p w14:paraId="3ABE4E0D" w14:textId="77777777" w:rsidR="008E21D4" w:rsidRPr="008E21D4" w:rsidRDefault="008E21D4" w:rsidP="008E21D4">
            <w:pPr>
              <w:spacing w:line="240" w:lineRule="auto"/>
              <w:jc w:val="left"/>
              <w:rPr>
                <w:rFonts w:cs="Frankruhel"/>
                <w:sz w:val="24"/>
                <w:rtl/>
              </w:rPr>
            </w:pPr>
            <w:r>
              <w:rPr>
                <w:sz w:val="24"/>
                <w:rtl/>
              </w:rPr>
              <w:t xml:space="preserve">סעיף 20 </w:t>
            </w:r>
          </w:p>
        </w:tc>
        <w:tc>
          <w:tcPr>
            <w:tcW w:w="5669" w:type="dxa"/>
          </w:tcPr>
          <w:p w14:paraId="31C52F27" w14:textId="77777777" w:rsidR="008E21D4" w:rsidRPr="008E21D4" w:rsidRDefault="008E21D4" w:rsidP="008E21D4">
            <w:pPr>
              <w:spacing w:line="240" w:lineRule="auto"/>
              <w:jc w:val="left"/>
              <w:rPr>
                <w:rFonts w:cs="Frankruhel"/>
                <w:sz w:val="24"/>
                <w:rtl/>
              </w:rPr>
            </w:pPr>
            <w:r>
              <w:rPr>
                <w:sz w:val="24"/>
                <w:rtl/>
              </w:rPr>
              <w:t>מסירת הודעות</w:t>
            </w:r>
          </w:p>
        </w:tc>
        <w:tc>
          <w:tcPr>
            <w:tcW w:w="567" w:type="dxa"/>
          </w:tcPr>
          <w:p w14:paraId="74AEAA41" w14:textId="77777777" w:rsidR="008E21D4" w:rsidRPr="008E21D4" w:rsidRDefault="008E21D4" w:rsidP="008E21D4">
            <w:pPr>
              <w:spacing w:line="240" w:lineRule="auto"/>
              <w:jc w:val="left"/>
              <w:rPr>
                <w:rStyle w:val="Hyperlink"/>
                <w:rtl/>
              </w:rPr>
            </w:pPr>
            <w:hyperlink w:anchor="Seif19" w:tooltip="מסירת הודעות" w:history="1">
              <w:r w:rsidRPr="008E21D4">
                <w:rPr>
                  <w:rStyle w:val="Hyperlink"/>
                </w:rPr>
                <w:t>Go</w:t>
              </w:r>
            </w:hyperlink>
          </w:p>
        </w:tc>
        <w:tc>
          <w:tcPr>
            <w:tcW w:w="850" w:type="dxa"/>
          </w:tcPr>
          <w:p w14:paraId="6BC67D91"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E21D4" w:rsidRPr="008E21D4" w14:paraId="503CE94C" w14:textId="77777777">
        <w:tblPrEx>
          <w:tblCellMar>
            <w:top w:w="0" w:type="dxa"/>
            <w:bottom w:w="0" w:type="dxa"/>
          </w:tblCellMar>
        </w:tblPrEx>
        <w:tc>
          <w:tcPr>
            <w:tcW w:w="1247" w:type="dxa"/>
          </w:tcPr>
          <w:p w14:paraId="06BDAC33" w14:textId="77777777" w:rsidR="008E21D4" w:rsidRPr="008E21D4" w:rsidRDefault="008E21D4" w:rsidP="008E21D4">
            <w:pPr>
              <w:spacing w:line="240" w:lineRule="auto"/>
              <w:jc w:val="left"/>
              <w:rPr>
                <w:rFonts w:cs="Frankruhel"/>
                <w:sz w:val="24"/>
                <w:rtl/>
              </w:rPr>
            </w:pPr>
            <w:r>
              <w:rPr>
                <w:sz w:val="24"/>
                <w:rtl/>
              </w:rPr>
              <w:t xml:space="preserve">סעיף 21 </w:t>
            </w:r>
          </w:p>
        </w:tc>
        <w:tc>
          <w:tcPr>
            <w:tcW w:w="5669" w:type="dxa"/>
          </w:tcPr>
          <w:p w14:paraId="3583E65D" w14:textId="77777777" w:rsidR="008E21D4" w:rsidRPr="008E21D4" w:rsidRDefault="008E21D4" w:rsidP="008E21D4">
            <w:pPr>
              <w:spacing w:line="240" w:lineRule="auto"/>
              <w:jc w:val="left"/>
              <w:rPr>
                <w:rFonts w:cs="Frankruhel"/>
                <w:sz w:val="24"/>
                <w:rtl/>
              </w:rPr>
            </w:pPr>
            <w:r>
              <w:rPr>
                <w:sz w:val="24"/>
                <w:rtl/>
              </w:rPr>
              <w:t>הצמדה למדד</w:t>
            </w:r>
          </w:p>
        </w:tc>
        <w:tc>
          <w:tcPr>
            <w:tcW w:w="567" w:type="dxa"/>
          </w:tcPr>
          <w:p w14:paraId="20293C5A" w14:textId="77777777" w:rsidR="008E21D4" w:rsidRPr="008E21D4" w:rsidRDefault="008E21D4" w:rsidP="008E21D4">
            <w:pPr>
              <w:spacing w:line="240" w:lineRule="auto"/>
              <w:jc w:val="left"/>
              <w:rPr>
                <w:rStyle w:val="Hyperlink"/>
                <w:rtl/>
              </w:rPr>
            </w:pPr>
            <w:hyperlink w:anchor="Seif20" w:tooltip="הצמדה למדד" w:history="1">
              <w:r w:rsidRPr="008E21D4">
                <w:rPr>
                  <w:rStyle w:val="Hyperlink"/>
                </w:rPr>
                <w:t>Go</w:t>
              </w:r>
            </w:hyperlink>
          </w:p>
        </w:tc>
        <w:tc>
          <w:tcPr>
            <w:tcW w:w="850" w:type="dxa"/>
          </w:tcPr>
          <w:p w14:paraId="68FD15DF"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7514DD85" w14:textId="77777777">
        <w:tblPrEx>
          <w:tblCellMar>
            <w:top w:w="0" w:type="dxa"/>
            <w:bottom w:w="0" w:type="dxa"/>
          </w:tblCellMar>
        </w:tblPrEx>
        <w:tc>
          <w:tcPr>
            <w:tcW w:w="1247" w:type="dxa"/>
          </w:tcPr>
          <w:p w14:paraId="4BCEE7EB" w14:textId="77777777" w:rsidR="008E21D4" w:rsidRPr="008E21D4" w:rsidRDefault="008E21D4" w:rsidP="008E21D4">
            <w:pPr>
              <w:spacing w:line="240" w:lineRule="auto"/>
              <w:jc w:val="left"/>
              <w:rPr>
                <w:rFonts w:cs="Frankruhel"/>
                <w:sz w:val="24"/>
                <w:rtl/>
              </w:rPr>
            </w:pPr>
            <w:r>
              <w:rPr>
                <w:sz w:val="24"/>
                <w:rtl/>
              </w:rPr>
              <w:t xml:space="preserve">סעיף 22 </w:t>
            </w:r>
          </w:p>
        </w:tc>
        <w:tc>
          <w:tcPr>
            <w:tcW w:w="5669" w:type="dxa"/>
          </w:tcPr>
          <w:p w14:paraId="5BA3FE02" w14:textId="77777777" w:rsidR="008E21D4" w:rsidRPr="008E21D4" w:rsidRDefault="008E21D4" w:rsidP="008E21D4">
            <w:pPr>
              <w:spacing w:line="240" w:lineRule="auto"/>
              <w:jc w:val="left"/>
              <w:rPr>
                <w:rFonts w:cs="Frankruhel"/>
                <w:sz w:val="24"/>
                <w:rtl/>
              </w:rPr>
            </w:pPr>
            <w:r>
              <w:rPr>
                <w:sz w:val="24"/>
                <w:rtl/>
              </w:rPr>
              <w:t>הוראת שעה</w:t>
            </w:r>
          </w:p>
        </w:tc>
        <w:tc>
          <w:tcPr>
            <w:tcW w:w="567" w:type="dxa"/>
          </w:tcPr>
          <w:p w14:paraId="3D547230" w14:textId="77777777" w:rsidR="008E21D4" w:rsidRPr="008E21D4" w:rsidRDefault="008E21D4" w:rsidP="008E21D4">
            <w:pPr>
              <w:spacing w:line="240" w:lineRule="auto"/>
              <w:jc w:val="left"/>
              <w:rPr>
                <w:rStyle w:val="Hyperlink"/>
                <w:rtl/>
              </w:rPr>
            </w:pPr>
            <w:hyperlink w:anchor="Seif21" w:tooltip="הוראת שעה" w:history="1">
              <w:r w:rsidRPr="008E21D4">
                <w:rPr>
                  <w:rStyle w:val="Hyperlink"/>
                </w:rPr>
                <w:t>Go</w:t>
              </w:r>
            </w:hyperlink>
          </w:p>
        </w:tc>
        <w:tc>
          <w:tcPr>
            <w:tcW w:w="850" w:type="dxa"/>
          </w:tcPr>
          <w:p w14:paraId="6BAD5EA5"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71C1CDCF" w14:textId="77777777">
        <w:tblPrEx>
          <w:tblCellMar>
            <w:top w:w="0" w:type="dxa"/>
            <w:bottom w:w="0" w:type="dxa"/>
          </w:tblCellMar>
        </w:tblPrEx>
        <w:tc>
          <w:tcPr>
            <w:tcW w:w="1247" w:type="dxa"/>
          </w:tcPr>
          <w:p w14:paraId="3C8321A4" w14:textId="77777777" w:rsidR="008E21D4" w:rsidRPr="008E21D4" w:rsidRDefault="008E21D4" w:rsidP="008E21D4">
            <w:pPr>
              <w:spacing w:line="240" w:lineRule="auto"/>
              <w:jc w:val="left"/>
              <w:rPr>
                <w:rFonts w:cs="Frankruhel"/>
                <w:sz w:val="24"/>
                <w:rtl/>
              </w:rPr>
            </w:pPr>
            <w:r>
              <w:rPr>
                <w:sz w:val="24"/>
                <w:rtl/>
              </w:rPr>
              <w:t xml:space="preserve">סעיף 23 </w:t>
            </w:r>
          </w:p>
        </w:tc>
        <w:tc>
          <w:tcPr>
            <w:tcW w:w="5669" w:type="dxa"/>
          </w:tcPr>
          <w:p w14:paraId="0DAE60D4" w14:textId="77777777" w:rsidR="008E21D4" w:rsidRPr="008E21D4" w:rsidRDefault="008E21D4" w:rsidP="008E21D4">
            <w:pPr>
              <w:spacing w:line="240" w:lineRule="auto"/>
              <w:jc w:val="left"/>
              <w:rPr>
                <w:rFonts w:cs="Frankruhel"/>
                <w:sz w:val="24"/>
                <w:rtl/>
              </w:rPr>
            </w:pPr>
            <w:r>
              <w:rPr>
                <w:sz w:val="24"/>
                <w:rtl/>
              </w:rPr>
              <w:t>שמירת דינים</w:t>
            </w:r>
          </w:p>
        </w:tc>
        <w:tc>
          <w:tcPr>
            <w:tcW w:w="567" w:type="dxa"/>
          </w:tcPr>
          <w:p w14:paraId="75C56D18" w14:textId="77777777" w:rsidR="008E21D4" w:rsidRPr="008E21D4" w:rsidRDefault="008E21D4" w:rsidP="008E21D4">
            <w:pPr>
              <w:spacing w:line="240" w:lineRule="auto"/>
              <w:jc w:val="left"/>
              <w:rPr>
                <w:rStyle w:val="Hyperlink"/>
                <w:rtl/>
              </w:rPr>
            </w:pPr>
            <w:hyperlink w:anchor="Seif22" w:tooltip="שמירת דינים" w:history="1">
              <w:r w:rsidRPr="008E21D4">
                <w:rPr>
                  <w:rStyle w:val="Hyperlink"/>
                </w:rPr>
                <w:t>Go</w:t>
              </w:r>
            </w:hyperlink>
          </w:p>
        </w:tc>
        <w:tc>
          <w:tcPr>
            <w:tcW w:w="850" w:type="dxa"/>
          </w:tcPr>
          <w:p w14:paraId="31F727E2"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40AC5680" w14:textId="77777777">
        <w:tblPrEx>
          <w:tblCellMar>
            <w:top w:w="0" w:type="dxa"/>
            <w:bottom w:w="0" w:type="dxa"/>
          </w:tblCellMar>
        </w:tblPrEx>
        <w:tc>
          <w:tcPr>
            <w:tcW w:w="1247" w:type="dxa"/>
          </w:tcPr>
          <w:p w14:paraId="33016DB2" w14:textId="77777777" w:rsidR="008E21D4" w:rsidRPr="008E21D4" w:rsidRDefault="008E21D4" w:rsidP="008E21D4">
            <w:pPr>
              <w:spacing w:line="240" w:lineRule="auto"/>
              <w:jc w:val="left"/>
              <w:rPr>
                <w:rFonts w:cs="Frankruhel"/>
                <w:sz w:val="24"/>
                <w:rtl/>
              </w:rPr>
            </w:pPr>
            <w:r>
              <w:rPr>
                <w:sz w:val="24"/>
                <w:rtl/>
              </w:rPr>
              <w:t xml:space="preserve">סעיף 24 </w:t>
            </w:r>
          </w:p>
        </w:tc>
        <w:tc>
          <w:tcPr>
            <w:tcW w:w="5669" w:type="dxa"/>
          </w:tcPr>
          <w:p w14:paraId="58DA03EE" w14:textId="77777777" w:rsidR="008E21D4" w:rsidRPr="008E21D4" w:rsidRDefault="008E21D4" w:rsidP="008E21D4">
            <w:pPr>
              <w:spacing w:line="240" w:lineRule="auto"/>
              <w:jc w:val="left"/>
              <w:rPr>
                <w:rFonts w:cs="Frankruhel"/>
                <w:sz w:val="24"/>
                <w:rtl/>
              </w:rPr>
            </w:pPr>
            <w:r>
              <w:rPr>
                <w:sz w:val="24"/>
                <w:rtl/>
              </w:rPr>
              <w:t>ביטול</w:t>
            </w:r>
          </w:p>
        </w:tc>
        <w:tc>
          <w:tcPr>
            <w:tcW w:w="567" w:type="dxa"/>
          </w:tcPr>
          <w:p w14:paraId="3ED59921" w14:textId="77777777" w:rsidR="008E21D4" w:rsidRPr="008E21D4" w:rsidRDefault="008E21D4" w:rsidP="008E21D4">
            <w:pPr>
              <w:spacing w:line="240" w:lineRule="auto"/>
              <w:jc w:val="left"/>
              <w:rPr>
                <w:rStyle w:val="Hyperlink"/>
                <w:rtl/>
              </w:rPr>
            </w:pPr>
            <w:hyperlink w:anchor="Seif23" w:tooltip="ביטול" w:history="1">
              <w:r w:rsidRPr="008E21D4">
                <w:rPr>
                  <w:rStyle w:val="Hyperlink"/>
                </w:rPr>
                <w:t>Go</w:t>
              </w:r>
            </w:hyperlink>
          </w:p>
        </w:tc>
        <w:tc>
          <w:tcPr>
            <w:tcW w:w="850" w:type="dxa"/>
          </w:tcPr>
          <w:p w14:paraId="23604E66"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671C16F3" w14:textId="77777777">
        <w:tblPrEx>
          <w:tblCellMar>
            <w:top w:w="0" w:type="dxa"/>
            <w:bottom w:w="0" w:type="dxa"/>
          </w:tblCellMar>
        </w:tblPrEx>
        <w:tc>
          <w:tcPr>
            <w:tcW w:w="1247" w:type="dxa"/>
          </w:tcPr>
          <w:p w14:paraId="2E7F563A" w14:textId="77777777" w:rsidR="008E21D4" w:rsidRPr="008E21D4" w:rsidRDefault="008E21D4" w:rsidP="008E21D4">
            <w:pPr>
              <w:spacing w:line="240" w:lineRule="auto"/>
              <w:jc w:val="left"/>
              <w:rPr>
                <w:rFonts w:cs="Frankruhel"/>
                <w:sz w:val="24"/>
                <w:rtl/>
              </w:rPr>
            </w:pPr>
            <w:r>
              <w:rPr>
                <w:sz w:val="24"/>
                <w:rtl/>
              </w:rPr>
              <w:t xml:space="preserve">סעיף 25 </w:t>
            </w:r>
          </w:p>
        </w:tc>
        <w:tc>
          <w:tcPr>
            <w:tcW w:w="5669" w:type="dxa"/>
          </w:tcPr>
          <w:p w14:paraId="661BADDC" w14:textId="77777777" w:rsidR="008E21D4" w:rsidRPr="008E21D4" w:rsidRDefault="008E21D4" w:rsidP="008E21D4">
            <w:pPr>
              <w:spacing w:line="240" w:lineRule="auto"/>
              <w:jc w:val="left"/>
              <w:rPr>
                <w:rFonts w:cs="Frankruhel"/>
                <w:sz w:val="24"/>
                <w:rtl/>
              </w:rPr>
            </w:pPr>
            <w:r>
              <w:rPr>
                <w:sz w:val="24"/>
                <w:rtl/>
              </w:rPr>
              <w:t>הוראות מעבר</w:t>
            </w:r>
          </w:p>
        </w:tc>
        <w:tc>
          <w:tcPr>
            <w:tcW w:w="567" w:type="dxa"/>
          </w:tcPr>
          <w:p w14:paraId="4EE9B301" w14:textId="77777777" w:rsidR="008E21D4" w:rsidRPr="008E21D4" w:rsidRDefault="008E21D4" w:rsidP="008E21D4">
            <w:pPr>
              <w:spacing w:line="240" w:lineRule="auto"/>
              <w:jc w:val="left"/>
              <w:rPr>
                <w:rStyle w:val="Hyperlink"/>
                <w:rtl/>
              </w:rPr>
            </w:pPr>
            <w:hyperlink w:anchor="Seif24" w:tooltip="הוראות מעבר" w:history="1">
              <w:r w:rsidRPr="008E21D4">
                <w:rPr>
                  <w:rStyle w:val="Hyperlink"/>
                </w:rPr>
                <w:t>Go</w:t>
              </w:r>
            </w:hyperlink>
          </w:p>
        </w:tc>
        <w:tc>
          <w:tcPr>
            <w:tcW w:w="850" w:type="dxa"/>
          </w:tcPr>
          <w:p w14:paraId="7684FE48"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52AD612F" w14:textId="77777777">
        <w:tblPrEx>
          <w:tblCellMar>
            <w:top w:w="0" w:type="dxa"/>
            <w:bottom w:w="0" w:type="dxa"/>
          </w:tblCellMar>
        </w:tblPrEx>
        <w:tc>
          <w:tcPr>
            <w:tcW w:w="1247" w:type="dxa"/>
          </w:tcPr>
          <w:p w14:paraId="3BA95FCA" w14:textId="77777777" w:rsidR="008E21D4" w:rsidRPr="008E21D4" w:rsidRDefault="008E21D4" w:rsidP="008E21D4">
            <w:pPr>
              <w:spacing w:line="240" w:lineRule="auto"/>
              <w:jc w:val="left"/>
              <w:rPr>
                <w:rFonts w:cs="Frankruhel"/>
                <w:sz w:val="24"/>
                <w:rtl/>
              </w:rPr>
            </w:pPr>
          </w:p>
        </w:tc>
        <w:tc>
          <w:tcPr>
            <w:tcW w:w="5669" w:type="dxa"/>
          </w:tcPr>
          <w:p w14:paraId="6BCC975B" w14:textId="77777777" w:rsidR="008E21D4" w:rsidRPr="008E21D4" w:rsidRDefault="008E21D4" w:rsidP="008E21D4">
            <w:pPr>
              <w:spacing w:line="240" w:lineRule="auto"/>
              <w:jc w:val="left"/>
              <w:rPr>
                <w:rFonts w:cs="Frankruhel"/>
                <w:sz w:val="24"/>
                <w:rtl/>
              </w:rPr>
            </w:pPr>
            <w:r>
              <w:rPr>
                <w:sz w:val="24"/>
                <w:rtl/>
              </w:rPr>
              <w:t>תוספת</w:t>
            </w:r>
          </w:p>
        </w:tc>
        <w:tc>
          <w:tcPr>
            <w:tcW w:w="567" w:type="dxa"/>
          </w:tcPr>
          <w:p w14:paraId="22D76922" w14:textId="77777777" w:rsidR="008E21D4" w:rsidRPr="008E21D4" w:rsidRDefault="008E21D4" w:rsidP="008E21D4">
            <w:pPr>
              <w:spacing w:line="240" w:lineRule="auto"/>
              <w:jc w:val="left"/>
              <w:rPr>
                <w:rStyle w:val="Hyperlink"/>
                <w:rtl/>
              </w:rPr>
            </w:pPr>
            <w:hyperlink w:anchor="med3" w:tooltip="תוספת" w:history="1">
              <w:r w:rsidRPr="008E21D4">
                <w:rPr>
                  <w:rStyle w:val="Hyperlink"/>
                </w:rPr>
                <w:t>Go</w:t>
              </w:r>
            </w:hyperlink>
          </w:p>
        </w:tc>
        <w:tc>
          <w:tcPr>
            <w:tcW w:w="850" w:type="dxa"/>
          </w:tcPr>
          <w:p w14:paraId="3CE9068F"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5DE479BD" w14:textId="77777777">
        <w:tblPrEx>
          <w:tblCellMar>
            <w:top w:w="0" w:type="dxa"/>
            <w:bottom w:w="0" w:type="dxa"/>
          </w:tblCellMar>
        </w:tblPrEx>
        <w:tc>
          <w:tcPr>
            <w:tcW w:w="1247" w:type="dxa"/>
          </w:tcPr>
          <w:p w14:paraId="60761B9E" w14:textId="77777777" w:rsidR="008E21D4" w:rsidRPr="008E21D4" w:rsidRDefault="008E21D4" w:rsidP="008E21D4">
            <w:pPr>
              <w:spacing w:line="240" w:lineRule="auto"/>
              <w:jc w:val="left"/>
              <w:rPr>
                <w:rFonts w:cs="Frankruhel"/>
                <w:sz w:val="24"/>
                <w:rtl/>
              </w:rPr>
            </w:pPr>
          </w:p>
        </w:tc>
        <w:tc>
          <w:tcPr>
            <w:tcW w:w="5669" w:type="dxa"/>
          </w:tcPr>
          <w:p w14:paraId="2E0E6A8B" w14:textId="77777777" w:rsidR="008E21D4" w:rsidRPr="008E21D4" w:rsidRDefault="008E21D4" w:rsidP="008E21D4">
            <w:pPr>
              <w:spacing w:line="240" w:lineRule="auto"/>
              <w:jc w:val="left"/>
              <w:rPr>
                <w:rFonts w:cs="Frankruhel"/>
                <w:sz w:val="24"/>
                <w:rtl/>
              </w:rPr>
            </w:pPr>
            <w:r>
              <w:rPr>
                <w:sz w:val="24"/>
                <w:rtl/>
              </w:rPr>
              <w:t>חלק א': מודעות</w:t>
            </w:r>
          </w:p>
        </w:tc>
        <w:tc>
          <w:tcPr>
            <w:tcW w:w="567" w:type="dxa"/>
          </w:tcPr>
          <w:p w14:paraId="7A1A30C8" w14:textId="77777777" w:rsidR="008E21D4" w:rsidRPr="008E21D4" w:rsidRDefault="008E21D4" w:rsidP="008E21D4">
            <w:pPr>
              <w:spacing w:line="240" w:lineRule="auto"/>
              <w:jc w:val="left"/>
              <w:rPr>
                <w:rStyle w:val="Hyperlink"/>
                <w:rtl/>
              </w:rPr>
            </w:pPr>
            <w:hyperlink w:anchor="med4" w:tooltip="חלק א: מודעות" w:history="1">
              <w:r w:rsidRPr="008E21D4">
                <w:rPr>
                  <w:rStyle w:val="Hyperlink"/>
                </w:rPr>
                <w:t>Go</w:t>
              </w:r>
            </w:hyperlink>
          </w:p>
        </w:tc>
        <w:tc>
          <w:tcPr>
            <w:tcW w:w="850" w:type="dxa"/>
          </w:tcPr>
          <w:p w14:paraId="59CE6423"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E21D4" w:rsidRPr="008E21D4" w14:paraId="265EBC00" w14:textId="77777777">
        <w:tblPrEx>
          <w:tblCellMar>
            <w:top w:w="0" w:type="dxa"/>
            <w:bottom w:w="0" w:type="dxa"/>
          </w:tblCellMar>
        </w:tblPrEx>
        <w:tc>
          <w:tcPr>
            <w:tcW w:w="1247" w:type="dxa"/>
          </w:tcPr>
          <w:p w14:paraId="211F3E80" w14:textId="77777777" w:rsidR="008E21D4" w:rsidRPr="008E21D4" w:rsidRDefault="008E21D4" w:rsidP="008E21D4">
            <w:pPr>
              <w:spacing w:line="240" w:lineRule="auto"/>
              <w:jc w:val="left"/>
              <w:rPr>
                <w:rFonts w:cs="Frankruhel"/>
                <w:sz w:val="24"/>
                <w:rtl/>
              </w:rPr>
            </w:pPr>
          </w:p>
        </w:tc>
        <w:tc>
          <w:tcPr>
            <w:tcW w:w="5669" w:type="dxa"/>
          </w:tcPr>
          <w:p w14:paraId="46AD6B1F" w14:textId="77777777" w:rsidR="008E21D4" w:rsidRPr="008E21D4" w:rsidRDefault="008E21D4" w:rsidP="008E21D4">
            <w:pPr>
              <w:spacing w:line="240" w:lineRule="auto"/>
              <w:jc w:val="left"/>
              <w:rPr>
                <w:rFonts w:cs="Frankruhel"/>
                <w:sz w:val="24"/>
                <w:rtl/>
              </w:rPr>
            </w:pPr>
            <w:r>
              <w:rPr>
                <w:sz w:val="24"/>
                <w:rtl/>
              </w:rPr>
              <w:t>חלק ב': שלטים</w:t>
            </w:r>
          </w:p>
        </w:tc>
        <w:tc>
          <w:tcPr>
            <w:tcW w:w="567" w:type="dxa"/>
          </w:tcPr>
          <w:p w14:paraId="05F36E10" w14:textId="77777777" w:rsidR="008E21D4" w:rsidRPr="008E21D4" w:rsidRDefault="008E21D4" w:rsidP="008E21D4">
            <w:pPr>
              <w:spacing w:line="240" w:lineRule="auto"/>
              <w:jc w:val="left"/>
              <w:rPr>
                <w:rStyle w:val="Hyperlink"/>
                <w:rtl/>
              </w:rPr>
            </w:pPr>
            <w:hyperlink w:anchor="med5" w:tooltip="חלק ב: שלטים" w:history="1">
              <w:r w:rsidRPr="008E21D4">
                <w:rPr>
                  <w:rStyle w:val="Hyperlink"/>
                </w:rPr>
                <w:t>Go</w:t>
              </w:r>
            </w:hyperlink>
          </w:p>
        </w:tc>
        <w:tc>
          <w:tcPr>
            <w:tcW w:w="850" w:type="dxa"/>
          </w:tcPr>
          <w:p w14:paraId="66D22192" w14:textId="77777777" w:rsidR="008E21D4" w:rsidRPr="008E21D4" w:rsidRDefault="008E21D4" w:rsidP="008E21D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B5F1D4D" w14:textId="77777777" w:rsidR="00A54089" w:rsidRDefault="00A54089">
      <w:pPr>
        <w:pStyle w:val="big-header"/>
        <w:ind w:left="0" w:right="1134"/>
        <w:rPr>
          <w:rFonts w:cs="FrankRuehl"/>
          <w:sz w:val="32"/>
          <w:rtl/>
        </w:rPr>
      </w:pPr>
    </w:p>
    <w:p w14:paraId="2AF3C986" w14:textId="77777777" w:rsidR="00A54089" w:rsidRDefault="00A54089" w:rsidP="00A30F27">
      <w:pPr>
        <w:pStyle w:val="big-header"/>
        <w:ind w:left="0" w:right="1134"/>
        <w:rPr>
          <w:rFonts w:cs="FrankRuehl"/>
          <w:sz w:val="32"/>
        </w:rPr>
      </w:pPr>
      <w:r>
        <w:rPr>
          <w:rtl/>
        </w:rPr>
        <w:br w:type="page"/>
      </w:r>
      <w:r w:rsidR="00A30F27">
        <w:rPr>
          <w:rFonts w:cs="FrankRuehl" w:hint="cs"/>
          <w:sz w:val="32"/>
          <w:rtl/>
        </w:rPr>
        <w:lastRenderedPageBreak/>
        <w:t>חוק עזר לרעננה (מודעות ושלטים), תש"ס-1999</w:t>
      </w:r>
      <w:r w:rsidR="00EF0F6A">
        <w:rPr>
          <w:rStyle w:val="a6"/>
          <w:rFonts w:cs="FrankRuehl"/>
          <w:sz w:val="32"/>
          <w:rtl/>
        </w:rPr>
        <w:footnoteReference w:customMarkFollows="1" w:id="1"/>
        <w:t>*</w:t>
      </w:r>
    </w:p>
    <w:p w14:paraId="6586D625" w14:textId="77777777" w:rsidR="00A54089" w:rsidRDefault="00366AD5" w:rsidP="004D258D">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1E1429">
        <w:rPr>
          <w:rFonts w:cs="FrankRuehl" w:hint="cs"/>
          <w:rtl/>
          <w:lang w:val="he-IL"/>
        </w:rPr>
        <w:t xml:space="preserve">סעיפים 246 ו-250 לפקודת העיריות (להלן </w:t>
      </w:r>
      <w:r w:rsidR="001E1429">
        <w:rPr>
          <w:rFonts w:cs="FrankRuehl"/>
          <w:rtl/>
          <w:lang w:val="he-IL"/>
        </w:rPr>
        <w:t>–</w:t>
      </w:r>
      <w:r w:rsidR="001E1429">
        <w:rPr>
          <w:rFonts w:cs="FrankRuehl" w:hint="cs"/>
          <w:rtl/>
          <w:lang w:val="he-IL"/>
        </w:rPr>
        <w:t xml:space="preserve"> הפקודה)</w:t>
      </w:r>
      <w:r w:rsidR="0077522B">
        <w:rPr>
          <w:rFonts w:cs="FrankRuehl" w:hint="cs"/>
          <w:rtl/>
          <w:lang w:val="he-IL"/>
        </w:rPr>
        <w:t xml:space="preserve">, מתקינה </w:t>
      </w:r>
      <w:r w:rsidR="001E1429">
        <w:rPr>
          <w:rFonts w:cs="FrankRuehl" w:hint="cs"/>
          <w:rtl/>
          <w:lang w:val="he-IL"/>
        </w:rPr>
        <w:t>מועצת</w:t>
      </w:r>
      <w:r w:rsidR="00137A89">
        <w:rPr>
          <w:rFonts w:cs="FrankRuehl" w:hint="cs"/>
          <w:rtl/>
          <w:lang w:val="he-IL"/>
        </w:rPr>
        <w:t xml:space="preserve"> </w:t>
      </w:r>
      <w:r w:rsidR="001E1429">
        <w:rPr>
          <w:rFonts w:cs="FrankRuehl" w:hint="cs"/>
          <w:rtl/>
          <w:lang w:val="he-IL"/>
        </w:rPr>
        <w:t xml:space="preserve">עיריית </w:t>
      </w:r>
      <w:r w:rsidR="004D258D">
        <w:rPr>
          <w:rFonts w:cs="FrankRuehl" w:hint="cs"/>
          <w:rtl/>
          <w:lang w:val="he-IL"/>
        </w:rPr>
        <w:t>רעננה</w:t>
      </w:r>
      <w:r w:rsidR="001E1429">
        <w:rPr>
          <w:rFonts w:cs="FrankRuehl" w:hint="cs"/>
          <w:rtl/>
          <w:lang w:val="he-IL"/>
        </w:rPr>
        <w:t xml:space="preserve"> </w:t>
      </w:r>
      <w:r w:rsidR="00A54089">
        <w:rPr>
          <w:rFonts w:cs="FrankRuehl"/>
          <w:rtl/>
          <w:lang w:val="he-IL"/>
        </w:rPr>
        <w:t>חוק עזר</w:t>
      </w:r>
      <w:r w:rsidR="00A54089">
        <w:rPr>
          <w:rFonts w:cs="FrankRuehl" w:hint="cs"/>
          <w:rtl/>
          <w:lang w:val="he-IL"/>
        </w:rPr>
        <w:t xml:space="preserve"> זה:</w:t>
      </w:r>
    </w:p>
    <w:p w14:paraId="00D239B0" w14:textId="77777777" w:rsidR="001E1429" w:rsidRPr="001E1429" w:rsidRDefault="001E1429" w:rsidP="001E1429">
      <w:pPr>
        <w:pStyle w:val="medium2-header"/>
        <w:keepLines w:val="0"/>
        <w:spacing w:before="72"/>
        <w:ind w:left="0" w:right="1134"/>
        <w:rPr>
          <w:rFonts w:cs="FrankRuehl" w:hint="cs"/>
          <w:b/>
          <w:noProof/>
          <w:rtl/>
          <w:lang w:eastAsia="en-US"/>
        </w:rPr>
      </w:pPr>
      <w:bookmarkStart w:id="0" w:name="med0"/>
      <w:bookmarkEnd w:id="0"/>
      <w:r w:rsidRPr="001E1429">
        <w:rPr>
          <w:rFonts w:cs="FrankRuehl" w:hint="cs"/>
          <w:b/>
          <w:noProof/>
          <w:rtl/>
          <w:lang w:eastAsia="en-US"/>
        </w:rPr>
        <w:t>פרק ראשון: פרשנות</w:t>
      </w:r>
    </w:p>
    <w:p w14:paraId="1BFBCC2A" w14:textId="77777777" w:rsidR="00A54089" w:rsidRDefault="00A54089">
      <w:pPr>
        <w:pStyle w:val="P00"/>
        <w:spacing w:before="72"/>
        <w:ind w:left="0" w:right="1134"/>
        <w:rPr>
          <w:rStyle w:val="default"/>
          <w:rFonts w:hint="cs"/>
          <w:rtl/>
        </w:rPr>
      </w:pPr>
      <w:bookmarkStart w:id="1" w:name="Seif1"/>
      <w:bookmarkEnd w:id="1"/>
      <w:r>
        <w:rPr>
          <w:lang w:val="he-IL"/>
        </w:rPr>
        <w:pict w14:anchorId="22EDE4EC">
          <v:rect id="_x0000_s1026" style="position:absolute;left:0;text-align:left;margin-left:464.5pt;margin-top:8.05pt;width:75.05pt;height:13.2pt;z-index:251643392" o:allowincell="f" filled="f" stroked="f" strokecolor="lime" strokeweight=".25pt">
            <v:textbox style="mso-next-textbox:#_x0000_s1026" inset="0,0,0,0">
              <w:txbxContent>
                <w:p w14:paraId="4F359488" w14:textId="77777777" w:rsidR="00AE4F99" w:rsidRDefault="00AE4F9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5D415B7" w14:textId="77777777" w:rsidR="0010361E" w:rsidRDefault="0010361E" w:rsidP="004D258D">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בין קבוע ובין ארעי, </w:t>
      </w:r>
      <w:r w:rsidR="004D258D">
        <w:rPr>
          <w:rStyle w:val="default"/>
          <w:rFonts w:hint="cs"/>
          <w:rtl/>
        </w:rPr>
        <w:t xml:space="preserve">הבנוי מחומר כלשהו, לרבות </w:t>
      </w:r>
      <w:r w:rsidR="004D258D">
        <w:rPr>
          <w:rStyle w:val="default"/>
          <w:rtl/>
        </w:rPr>
        <w:t>–</w:t>
      </w:r>
    </w:p>
    <w:p w14:paraId="5451E422" w14:textId="77777777" w:rsidR="004D258D" w:rsidRDefault="004D258D" w:rsidP="004D258D">
      <w:pPr>
        <w:pStyle w:val="P00"/>
        <w:spacing w:before="72"/>
        <w:ind w:left="1021" w:right="1134"/>
        <w:rPr>
          <w:rStyle w:val="default"/>
          <w:rFonts w:hint="cs"/>
          <w:rtl/>
        </w:rPr>
      </w:pPr>
      <w:r>
        <w:rPr>
          <w:rStyle w:val="default"/>
          <w:rFonts w:hint="cs"/>
          <w:rtl/>
        </w:rPr>
        <w:t>(1)</w:t>
      </w:r>
      <w:r>
        <w:rPr>
          <w:rStyle w:val="default"/>
          <w:rFonts w:hint="cs"/>
          <w:rtl/>
        </w:rPr>
        <w:tab/>
        <w:t>חלק של מבנה לרבות דבר המחובר לו חיבור של קבע;</w:t>
      </w:r>
    </w:p>
    <w:p w14:paraId="64A9DBF5" w14:textId="77777777" w:rsidR="004D258D" w:rsidRDefault="004D258D" w:rsidP="004D258D">
      <w:pPr>
        <w:pStyle w:val="P00"/>
        <w:spacing w:before="72"/>
        <w:ind w:left="1021" w:right="1134"/>
        <w:rPr>
          <w:rStyle w:val="default"/>
          <w:rFonts w:hint="cs"/>
          <w:rtl/>
        </w:rPr>
      </w:pPr>
      <w:r>
        <w:rPr>
          <w:rStyle w:val="default"/>
          <w:rFonts w:hint="cs"/>
          <w:rtl/>
        </w:rPr>
        <w:t>(2)</w:t>
      </w:r>
      <w:r>
        <w:rPr>
          <w:rStyle w:val="default"/>
          <w:rFonts w:hint="cs"/>
          <w:rtl/>
        </w:rPr>
        <w:tab/>
        <w:t>קיר, סוללת עפר, גדר וכיוצא בהם, הגודרים או תוחמים או מיועדים לגדור או לתחום שטח קרקע או חלל;</w:t>
      </w:r>
    </w:p>
    <w:p w14:paraId="636821DD" w14:textId="77777777" w:rsidR="0010361E" w:rsidRDefault="0010361E" w:rsidP="004D258D">
      <w:pPr>
        <w:pStyle w:val="P00"/>
        <w:spacing w:before="72"/>
        <w:ind w:left="0" w:right="1134"/>
        <w:rPr>
          <w:rStyle w:val="default"/>
          <w:rFonts w:hint="cs"/>
          <w:rtl/>
        </w:rPr>
      </w:pPr>
      <w:r>
        <w:rPr>
          <w:rStyle w:val="default"/>
          <w:rFonts w:hint="cs"/>
          <w:rtl/>
        </w:rPr>
        <w:tab/>
        <w:t>"בעל"</w:t>
      </w:r>
      <w:r w:rsidR="004D258D">
        <w:rPr>
          <w:rStyle w:val="default"/>
          <w:rFonts w:hint="cs"/>
          <w:rtl/>
        </w:rPr>
        <w:t xml:space="preserve"> או "בעל נכס"</w:t>
      </w:r>
      <w:r>
        <w:rPr>
          <w:rStyle w:val="default"/>
          <w:rFonts w:hint="cs"/>
          <w:rtl/>
        </w:rPr>
        <w:t xml:space="preserve"> </w:t>
      </w:r>
      <w:r>
        <w:rPr>
          <w:rStyle w:val="default"/>
          <w:rtl/>
        </w:rPr>
        <w:t>–</w:t>
      </w:r>
      <w:r>
        <w:rPr>
          <w:rStyle w:val="default"/>
          <w:rFonts w:hint="cs"/>
          <w:rtl/>
        </w:rPr>
        <w:t xml:space="preserve"> </w:t>
      </w:r>
      <w:r w:rsidR="004D258D">
        <w:rPr>
          <w:rStyle w:val="default"/>
          <w:rFonts w:hint="cs"/>
          <w:rtl/>
        </w:rPr>
        <w:t>כהגדרת בעל בפקודה כאמור בנכס מותקן שילוט;</w:t>
      </w:r>
    </w:p>
    <w:p w14:paraId="2CE80FA6" w14:textId="77777777" w:rsidR="0010361E" w:rsidRDefault="0010361E" w:rsidP="004D258D">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עיריית </w:t>
      </w:r>
      <w:r w:rsidR="004D258D">
        <w:rPr>
          <w:rStyle w:val="default"/>
          <w:rFonts w:hint="cs"/>
          <w:rtl/>
        </w:rPr>
        <w:t>רעננה</w:t>
      </w:r>
      <w:r>
        <w:rPr>
          <w:rStyle w:val="default"/>
          <w:rFonts w:hint="cs"/>
          <w:rtl/>
        </w:rPr>
        <w:t>;</w:t>
      </w:r>
    </w:p>
    <w:p w14:paraId="5DAD3084" w14:textId="77777777" w:rsidR="0010361E" w:rsidRDefault="0010361E" w:rsidP="004D258D">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עיריית </w:t>
      </w:r>
      <w:r w:rsidR="004D258D">
        <w:rPr>
          <w:rStyle w:val="default"/>
          <w:rFonts w:hint="cs"/>
          <w:rtl/>
        </w:rPr>
        <w:t>רעננה</w:t>
      </w:r>
      <w:r>
        <w:rPr>
          <w:rStyle w:val="default"/>
          <w:rFonts w:hint="cs"/>
          <w:rtl/>
        </w:rPr>
        <w:t>;</w:t>
      </w:r>
    </w:p>
    <w:p w14:paraId="582B104B" w14:textId="77777777" w:rsidR="00353609" w:rsidRDefault="00353609" w:rsidP="004D258D">
      <w:pPr>
        <w:pStyle w:val="P00"/>
        <w:spacing w:before="72"/>
        <w:ind w:left="0" w:right="1134"/>
        <w:rPr>
          <w:rStyle w:val="default"/>
          <w:rFonts w:hint="cs"/>
          <w:rtl/>
        </w:rPr>
      </w:pPr>
      <w:r>
        <w:rPr>
          <w:rStyle w:val="default"/>
          <w:rFonts w:hint="cs"/>
          <w:rtl/>
        </w:rPr>
        <w:tab/>
        <w:t>"ועדה מקצועית</w:t>
      </w:r>
      <w:r w:rsidR="004D258D">
        <w:rPr>
          <w:rStyle w:val="default"/>
          <w:rFonts w:hint="cs"/>
          <w:rtl/>
        </w:rPr>
        <w:t xml:space="preserve"> לשילוט</w:t>
      </w:r>
      <w:r>
        <w:rPr>
          <w:rStyle w:val="default"/>
          <w:rFonts w:hint="cs"/>
          <w:rtl/>
        </w:rPr>
        <w:t xml:space="preserve">" </w:t>
      </w:r>
      <w:r>
        <w:rPr>
          <w:rStyle w:val="default"/>
          <w:rtl/>
        </w:rPr>
        <w:t>–</w:t>
      </w:r>
      <w:r>
        <w:rPr>
          <w:rStyle w:val="default"/>
          <w:rFonts w:hint="cs"/>
          <w:rtl/>
        </w:rPr>
        <w:t xml:space="preserve"> ועדה מייעצת </w:t>
      </w:r>
      <w:r w:rsidR="004D258D">
        <w:rPr>
          <w:rStyle w:val="default"/>
          <w:rFonts w:hint="cs"/>
          <w:rtl/>
        </w:rPr>
        <w:t xml:space="preserve">לשילוט אשר ימנה </w:t>
      </w:r>
      <w:r>
        <w:rPr>
          <w:rStyle w:val="default"/>
          <w:rFonts w:hint="cs"/>
          <w:rtl/>
        </w:rPr>
        <w:t>ראש העיריה</w:t>
      </w:r>
      <w:r w:rsidR="004D258D">
        <w:rPr>
          <w:rStyle w:val="default"/>
          <w:rFonts w:hint="cs"/>
          <w:rtl/>
        </w:rPr>
        <w:t>,</w:t>
      </w:r>
      <w:r>
        <w:rPr>
          <w:rStyle w:val="default"/>
          <w:rFonts w:hint="cs"/>
          <w:rtl/>
        </w:rPr>
        <w:t xml:space="preserve"> </w:t>
      </w:r>
      <w:r w:rsidR="004D258D">
        <w:rPr>
          <w:rStyle w:val="default"/>
          <w:rFonts w:hint="cs"/>
          <w:rtl/>
        </w:rPr>
        <w:t>שתכלול, בין היתר, נבחר ציבור וכן את מנהל אגף חזות העיר ומנהל מדור שילוט בעיריה או נציגיהם</w:t>
      </w:r>
      <w:r>
        <w:rPr>
          <w:rStyle w:val="default"/>
          <w:rFonts w:hint="cs"/>
          <w:rtl/>
        </w:rPr>
        <w:t>;</w:t>
      </w:r>
    </w:p>
    <w:p w14:paraId="071CED02" w14:textId="77777777" w:rsidR="00353609" w:rsidRDefault="00353609" w:rsidP="004D258D">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w:t>
      </w:r>
      <w:r w:rsidR="004D258D">
        <w:rPr>
          <w:rStyle w:val="default"/>
          <w:rFonts w:hint="cs"/>
          <w:rtl/>
        </w:rPr>
        <w:t>חודש או</w:t>
      </w:r>
      <w:r>
        <w:rPr>
          <w:rStyle w:val="default"/>
          <w:rFonts w:hint="cs"/>
          <w:rtl/>
        </w:rPr>
        <w:t xml:space="preserve"> חלק ממנו;</w:t>
      </w:r>
    </w:p>
    <w:p w14:paraId="7BBD1E72" w14:textId="77777777" w:rsidR="00353609" w:rsidRDefault="00353609" w:rsidP="004D258D">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w:t>
      </w:r>
      <w:r w:rsidR="004D258D">
        <w:rPr>
          <w:rStyle w:val="default"/>
          <w:rFonts w:hint="cs"/>
          <w:rtl/>
        </w:rPr>
        <w:t>יום או</w:t>
      </w:r>
      <w:r>
        <w:rPr>
          <w:rStyle w:val="default"/>
          <w:rFonts w:hint="cs"/>
          <w:rtl/>
        </w:rPr>
        <w:t xml:space="preserve"> חלק ממנו;</w:t>
      </w:r>
    </w:p>
    <w:p w14:paraId="2145E883" w14:textId="77777777" w:rsidR="00353609" w:rsidRDefault="00353609" w:rsidP="004D258D">
      <w:pPr>
        <w:pStyle w:val="P00"/>
        <w:spacing w:before="72"/>
        <w:ind w:left="0" w:right="1134"/>
        <w:rPr>
          <w:rStyle w:val="default"/>
          <w:rFonts w:hint="cs"/>
          <w:rtl/>
        </w:rPr>
      </w:pPr>
      <w:r>
        <w:rPr>
          <w:rStyle w:val="default"/>
          <w:rFonts w:hint="cs"/>
          <w:rtl/>
        </w:rPr>
        <w:tab/>
        <w:t>"</w:t>
      </w:r>
      <w:r w:rsidR="004D258D">
        <w:rPr>
          <w:rStyle w:val="default"/>
          <w:rFonts w:hint="cs"/>
          <w:rtl/>
        </w:rPr>
        <w:t xml:space="preserve">לוח מודעות עירוני" </w:t>
      </w:r>
      <w:r w:rsidR="004D258D">
        <w:rPr>
          <w:rStyle w:val="default"/>
          <w:rtl/>
        </w:rPr>
        <w:t>–</w:t>
      </w:r>
      <w:r w:rsidR="004D258D">
        <w:rPr>
          <w:rStyle w:val="default"/>
          <w:rFonts w:hint="cs"/>
          <w:rtl/>
        </w:rPr>
        <w:t xml:space="preserve"> מיתקן פרסום עירוני למודעות</w:t>
      </w:r>
      <w:r>
        <w:rPr>
          <w:rStyle w:val="default"/>
          <w:rFonts w:hint="cs"/>
          <w:rtl/>
        </w:rPr>
        <w:t>;</w:t>
      </w:r>
    </w:p>
    <w:p w14:paraId="11F5AF0D" w14:textId="77777777" w:rsidR="00353609" w:rsidRDefault="00353609" w:rsidP="004D258D">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w:t>
      </w:r>
      <w:r w:rsidR="004D258D">
        <w:rPr>
          <w:rStyle w:val="default"/>
          <w:rFonts w:hint="cs"/>
          <w:rtl/>
        </w:rPr>
        <w:t>פרסום על גבי לוח מודעות עירוני</w:t>
      </w:r>
      <w:r>
        <w:rPr>
          <w:rStyle w:val="default"/>
          <w:rFonts w:hint="cs"/>
          <w:rtl/>
        </w:rPr>
        <w:t>;</w:t>
      </w:r>
    </w:p>
    <w:p w14:paraId="194947D0" w14:textId="77777777" w:rsidR="00353609" w:rsidRDefault="00353609" w:rsidP="004D258D">
      <w:pPr>
        <w:pStyle w:val="P00"/>
        <w:spacing w:before="72"/>
        <w:ind w:left="0" w:right="1134"/>
        <w:rPr>
          <w:rStyle w:val="default"/>
          <w:rFonts w:hint="cs"/>
          <w:rtl/>
        </w:rPr>
      </w:pPr>
      <w:r>
        <w:rPr>
          <w:rStyle w:val="default"/>
          <w:rFonts w:hint="cs"/>
          <w:rtl/>
        </w:rPr>
        <w:tab/>
        <w:t>"</w:t>
      </w:r>
      <w:r w:rsidR="004D258D">
        <w:rPr>
          <w:rStyle w:val="default"/>
          <w:rFonts w:hint="cs"/>
          <w:rtl/>
        </w:rPr>
        <w:t xml:space="preserve">המנהל" </w:t>
      </w:r>
      <w:r w:rsidR="004D258D">
        <w:rPr>
          <w:rStyle w:val="default"/>
          <w:rtl/>
        </w:rPr>
        <w:t>–</w:t>
      </w:r>
      <w:r w:rsidR="004D258D">
        <w:rPr>
          <w:rStyle w:val="default"/>
          <w:rFonts w:hint="cs"/>
          <w:rtl/>
        </w:rPr>
        <w:t xml:space="preserve"> מנהל אגף חזות העיר או מי שהוא הסמיך למנהל לענין חוק עזר זה</w:t>
      </w:r>
      <w:r>
        <w:rPr>
          <w:rStyle w:val="default"/>
          <w:rFonts w:hint="cs"/>
          <w:rtl/>
        </w:rPr>
        <w:t>;</w:t>
      </w:r>
    </w:p>
    <w:p w14:paraId="2B54B1FB" w14:textId="77777777" w:rsidR="00353609" w:rsidRDefault="00353609" w:rsidP="00353609">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מ"ר או חלק ממנו;</w:t>
      </w:r>
    </w:p>
    <w:p w14:paraId="6B3CC598" w14:textId="77777777" w:rsidR="004D258D" w:rsidRDefault="004D258D" w:rsidP="00353609">
      <w:pPr>
        <w:pStyle w:val="P00"/>
        <w:spacing w:before="72"/>
        <w:ind w:left="0" w:right="1134"/>
        <w:rPr>
          <w:rStyle w:val="default"/>
          <w:rFonts w:hint="cs"/>
          <w:rtl/>
        </w:rPr>
      </w:pPr>
      <w:r>
        <w:rPr>
          <w:rStyle w:val="default"/>
          <w:rFonts w:hint="cs"/>
          <w:rtl/>
        </w:rPr>
        <w:tab/>
        <w:t xml:space="preserve">"מיתקן פרסום" </w:t>
      </w:r>
      <w:r>
        <w:rPr>
          <w:rStyle w:val="default"/>
          <w:rtl/>
        </w:rPr>
        <w:t>–</w:t>
      </w:r>
      <w:r>
        <w:rPr>
          <w:rStyle w:val="default"/>
          <w:rFonts w:hint="cs"/>
          <w:rtl/>
        </w:rPr>
        <w:t xml:space="preserve"> מיתקן או נכס המשמש לפרסום;</w:t>
      </w:r>
    </w:p>
    <w:p w14:paraId="15754923" w14:textId="77777777" w:rsidR="00353609" w:rsidRDefault="00353609" w:rsidP="004D258D">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w:t>
      </w:r>
      <w:r w:rsidR="004D258D">
        <w:rPr>
          <w:rStyle w:val="default"/>
          <w:rFonts w:hint="cs"/>
          <w:rtl/>
        </w:rPr>
        <w:t>פרסום המותקן בשטח ציבורי או בנכס עירוני שהם</w:t>
      </w:r>
      <w:r>
        <w:rPr>
          <w:rStyle w:val="default"/>
          <w:rFonts w:hint="cs"/>
          <w:rtl/>
        </w:rPr>
        <w:t xml:space="preserve"> בבעלות העיריה או ב</w:t>
      </w:r>
      <w:r w:rsidR="004D258D">
        <w:rPr>
          <w:rStyle w:val="default"/>
          <w:rFonts w:hint="cs"/>
          <w:rtl/>
        </w:rPr>
        <w:t>ה</w:t>
      </w:r>
      <w:r>
        <w:rPr>
          <w:rStyle w:val="default"/>
          <w:rFonts w:hint="cs"/>
          <w:rtl/>
        </w:rPr>
        <w:t xml:space="preserve">חזקתה, </w:t>
      </w:r>
      <w:r w:rsidR="004D258D">
        <w:rPr>
          <w:rStyle w:val="default"/>
          <w:rFonts w:hint="cs"/>
          <w:rtl/>
        </w:rPr>
        <w:t>לרבות לוח מודעות וכיוצא בהם</w:t>
      </w:r>
      <w:r>
        <w:rPr>
          <w:rStyle w:val="default"/>
          <w:rFonts w:hint="cs"/>
          <w:rtl/>
        </w:rPr>
        <w:t>;</w:t>
      </w:r>
    </w:p>
    <w:p w14:paraId="4F83935D" w14:textId="77777777" w:rsidR="004D258D" w:rsidRDefault="004D258D" w:rsidP="004D258D">
      <w:pPr>
        <w:pStyle w:val="P00"/>
        <w:spacing w:before="72"/>
        <w:ind w:left="0" w:right="1134"/>
        <w:rPr>
          <w:rStyle w:val="default"/>
          <w:rFonts w:hint="cs"/>
          <w:rtl/>
        </w:rPr>
      </w:pPr>
      <w:r>
        <w:rPr>
          <w:rStyle w:val="default"/>
          <w:rFonts w:hint="cs"/>
          <w:rtl/>
        </w:rPr>
        <w:tab/>
        <w:t xml:space="preserve">"מיתקן שילוט מרכזי" </w:t>
      </w:r>
      <w:r>
        <w:rPr>
          <w:rStyle w:val="default"/>
          <w:rtl/>
        </w:rPr>
        <w:t>–</w:t>
      </w:r>
      <w:r>
        <w:rPr>
          <w:rStyle w:val="default"/>
          <w:rFonts w:hint="cs"/>
          <w:rtl/>
        </w:rPr>
        <w:t xml:space="preserve"> מיתקן פרסום המותקן במיקום מרכזי, הכולל שני שלטים שונים או יותר;</w:t>
      </w:r>
    </w:p>
    <w:p w14:paraId="05B933DA" w14:textId="77777777" w:rsidR="00353609" w:rsidRDefault="00353609" w:rsidP="007519FC">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w:t>
      </w:r>
      <w:r w:rsidR="007519FC">
        <w:rPr>
          <w:rStyle w:val="default"/>
          <w:rFonts w:hint="cs"/>
          <w:rtl/>
        </w:rPr>
        <w:t>ל</w:t>
      </w:r>
      <w:r>
        <w:rPr>
          <w:rStyle w:val="default"/>
          <w:rFonts w:hint="cs"/>
          <w:rtl/>
        </w:rPr>
        <w:t xml:space="preserve">רבים </w:t>
      </w:r>
      <w:r w:rsidR="007519FC">
        <w:rPr>
          <w:rStyle w:val="default"/>
          <w:rFonts w:hint="cs"/>
          <w:rtl/>
        </w:rPr>
        <w:t xml:space="preserve">במסירת תוכנו </w:t>
      </w:r>
      <w:r>
        <w:rPr>
          <w:rStyle w:val="default"/>
          <w:rFonts w:hint="cs"/>
          <w:rtl/>
        </w:rPr>
        <w:t xml:space="preserve">בדרך כלשהי, לרבות דפוס, </w:t>
      </w:r>
      <w:r w:rsidR="007519FC">
        <w:rPr>
          <w:rStyle w:val="default"/>
          <w:rFonts w:hint="cs"/>
          <w:rtl/>
        </w:rPr>
        <w:t xml:space="preserve">צילום, תחריט, </w:t>
      </w:r>
      <w:r>
        <w:rPr>
          <w:rStyle w:val="default"/>
          <w:rFonts w:hint="cs"/>
          <w:rtl/>
        </w:rPr>
        <w:t xml:space="preserve">תמונה, </w:t>
      </w:r>
      <w:r w:rsidR="007519FC">
        <w:rPr>
          <w:rStyle w:val="default"/>
          <w:rFonts w:hint="cs"/>
          <w:rtl/>
        </w:rPr>
        <w:t>סמל, תבנית, אות, מספר וכיוצא בהם, המוצגים באמצעי כלשהו לרבות אור, עשן, גז, מכשיר אלקטרוני, מכשיר אופטי או אחר, לרבות שלט על רכב או שלט הנגרר על ידי רכב</w:t>
      </w:r>
      <w:r>
        <w:rPr>
          <w:rStyle w:val="default"/>
          <w:rFonts w:hint="cs"/>
          <w:rtl/>
        </w:rPr>
        <w:t>;</w:t>
      </w:r>
    </w:p>
    <w:p w14:paraId="2D06D63D" w14:textId="77777777" w:rsidR="00353609" w:rsidRDefault="00353609" w:rsidP="007519FC">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w:t>
      </w:r>
      <w:r w:rsidR="007519FC">
        <w:rPr>
          <w:rStyle w:val="default"/>
          <w:rFonts w:hint="cs"/>
          <w:rtl/>
        </w:rPr>
        <w:t>שלט מתחלף</w:t>
      </w:r>
      <w:r>
        <w:rPr>
          <w:rStyle w:val="default"/>
          <w:rFonts w:hint="cs"/>
          <w:rtl/>
        </w:rPr>
        <w:t xml:space="preserve"> המתפרסם </w:t>
      </w:r>
      <w:r w:rsidR="007519FC">
        <w:rPr>
          <w:rStyle w:val="default"/>
          <w:rFonts w:hint="cs"/>
          <w:rtl/>
        </w:rPr>
        <w:t xml:space="preserve">על מיתקן פרסום </w:t>
      </w:r>
      <w:r>
        <w:rPr>
          <w:rStyle w:val="default"/>
          <w:rFonts w:hint="cs"/>
          <w:rtl/>
        </w:rPr>
        <w:t xml:space="preserve">לרבות </w:t>
      </w:r>
      <w:r w:rsidR="007519FC">
        <w:rPr>
          <w:rStyle w:val="default"/>
          <w:rFonts w:hint="cs"/>
          <w:rtl/>
        </w:rPr>
        <w:t>מיתקן פרסום עירוני, המתופעל על ידי גוף שעיסוקו פרסום</w:t>
      </w:r>
      <w:r>
        <w:rPr>
          <w:rStyle w:val="default"/>
          <w:rFonts w:hint="cs"/>
          <w:rtl/>
        </w:rPr>
        <w:t>;</w:t>
      </w:r>
    </w:p>
    <w:p w14:paraId="7A55A3CB" w14:textId="77777777" w:rsidR="00353609" w:rsidRDefault="00353609" w:rsidP="007519FC">
      <w:pPr>
        <w:pStyle w:val="P00"/>
        <w:spacing w:before="72"/>
        <w:ind w:left="0" w:right="1134"/>
        <w:rPr>
          <w:rStyle w:val="default"/>
          <w:rFonts w:hint="cs"/>
          <w:rtl/>
        </w:rPr>
      </w:pPr>
      <w:r>
        <w:rPr>
          <w:rStyle w:val="default"/>
          <w:rFonts w:hint="cs"/>
          <w:rtl/>
        </w:rPr>
        <w:tab/>
        <w:t xml:space="preserve">"ראש העיריה" </w:t>
      </w:r>
      <w:r w:rsidR="00F3600D">
        <w:rPr>
          <w:rStyle w:val="default"/>
          <w:rtl/>
        </w:rPr>
        <w:t>–</w:t>
      </w:r>
      <w:r>
        <w:rPr>
          <w:rStyle w:val="default"/>
          <w:rFonts w:hint="cs"/>
          <w:rtl/>
        </w:rPr>
        <w:t xml:space="preserve"> </w:t>
      </w:r>
      <w:r w:rsidR="007519FC">
        <w:rPr>
          <w:rStyle w:val="default"/>
          <w:rFonts w:hint="cs"/>
          <w:rtl/>
        </w:rPr>
        <w:t>לרבות אדם ש</w:t>
      </w:r>
      <w:r w:rsidR="00F3600D">
        <w:rPr>
          <w:rStyle w:val="default"/>
          <w:rFonts w:hint="cs"/>
          <w:rtl/>
        </w:rPr>
        <w:t xml:space="preserve">ראש </w:t>
      </w:r>
      <w:r w:rsidR="007519FC">
        <w:rPr>
          <w:rStyle w:val="default"/>
          <w:rFonts w:hint="cs"/>
          <w:rtl/>
        </w:rPr>
        <w:t>העיריה העביר אליו את סמכויותיו לפי</w:t>
      </w:r>
      <w:r w:rsidR="00F3600D">
        <w:rPr>
          <w:rStyle w:val="default"/>
          <w:rFonts w:hint="cs"/>
          <w:rtl/>
        </w:rPr>
        <w:t xml:space="preserve"> חוק עזר זה</w:t>
      </w:r>
      <w:r w:rsidR="007519FC">
        <w:rPr>
          <w:rStyle w:val="default"/>
          <w:rFonts w:hint="cs"/>
          <w:rtl/>
        </w:rPr>
        <w:t>,</w:t>
      </w:r>
      <w:r w:rsidR="00F3600D">
        <w:rPr>
          <w:rStyle w:val="default"/>
          <w:rFonts w:hint="cs"/>
          <w:rtl/>
        </w:rPr>
        <w:t xml:space="preserve"> </w:t>
      </w:r>
      <w:r w:rsidR="007519FC">
        <w:rPr>
          <w:rStyle w:val="default"/>
          <w:rFonts w:hint="cs"/>
          <w:rtl/>
        </w:rPr>
        <w:t xml:space="preserve">כולן </w:t>
      </w:r>
      <w:r w:rsidR="00F3600D">
        <w:rPr>
          <w:rStyle w:val="default"/>
          <w:rFonts w:hint="cs"/>
          <w:rtl/>
        </w:rPr>
        <w:t>או</w:t>
      </w:r>
      <w:r w:rsidR="007519FC">
        <w:rPr>
          <w:rStyle w:val="default"/>
          <w:rFonts w:hint="cs"/>
          <w:rtl/>
        </w:rPr>
        <w:t xml:space="preserve"> מקצתן</w:t>
      </w:r>
      <w:r w:rsidR="00F3600D">
        <w:rPr>
          <w:rStyle w:val="default"/>
          <w:rFonts w:hint="cs"/>
          <w:rtl/>
        </w:rPr>
        <w:t>;</w:t>
      </w:r>
    </w:p>
    <w:p w14:paraId="4279A772" w14:textId="77777777" w:rsidR="00F3600D" w:rsidRDefault="00F3600D" w:rsidP="007519FC">
      <w:pPr>
        <w:pStyle w:val="P00"/>
        <w:spacing w:before="72"/>
        <w:ind w:left="0" w:right="1134"/>
        <w:rPr>
          <w:rStyle w:val="default"/>
          <w:rFonts w:hint="cs"/>
          <w:rtl/>
        </w:rPr>
      </w:pPr>
      <w:r>
        <w:rPr>
          <w:rStyle w:val="default"/>
          <w:rFonts w:hint="cs"/>
          <w:rtl/>
        </w:rPr>
        <w:tab/>
        <w:t>"</w:t>
      </w:r>
      <w:r w:rsidR="007519FC">
        <w:rPr>
          <w:rStyle w:val="default"/>
          <w:rFonts w:hint="cs"/>
          <w:rtl/>
        </w:rPr>
        <w:t xml:space="preserve">רשיון" </w:t>
      </w:r>
      <w:r w:rsidR="007519FC">
        <w:rPr>
          <w:rStyle w:val="default"/>
          <w:rtl/>
        </w:rPr>
        <w:t>–</w:t>
      </w:r>
      <w:r w:rsidR="007519FC">
        <w:rPr>
          <w:rStyle w:val="default"/>
          <w:rFonts w:hint="cs"/>
          <w:rtl/>
        </w:rPr>
        <w:t xml:space="preserve"> רשיון שילוט שניתן בידי ראש העיריה</w:t>
      </w:r>
      <w:r>
        <w:rPr>
          <w:rStyle w:val="default"/>
          <w:rFonts w:hint="cs"/>
          <w:rtl/>
        </w:rPr>
        <w:t>;</w:t>
      </w:r>
    </w:p>
    <w:p w14:paraId="50198E44" w14:textId="77777777" w:rsidR="00F3600D" w:rsidRDefault="00F3600D" w:rsidP="00353609">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שבוע או חלק ממנו;</w:t>
      </w:r>
    </w:p>
    <w:p w14:paraId="7F7395F9" w14:textId="77777777" w:rsidR="007519FC" w:rsidRDefault="007519FC" w:rsidP="00353609">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השטח יחושב לפי המידות של שלט או מודעה, כולל המסגרת; שילוט הנושא פרסום ביותר מצד אחד, יחושב שטחו כאילו כל צד הוא שילוט נפרד; שטח שילוט מתחלף יחושב כאילו כל פרסום הינו שילוט נפרד; במיתקן שילוט מרכזי יחושב שטח השילוט לכל שלט בנפרד;</w:t>
      </w:r>
    </w:p>
    <w:p w14:paraId="104D7868" w14:textId="77777777" w:rsidR="007519FC" w:rsidRDefault="007519FC" w:rsidP="00353609">
      <w:pPr>
        <w:pStyle w:val="P00"/>
        <w:spacing w:before="72"/>
        <w:ind w:left="0" w:right="1134"/>
        <w:rPr>
          <w:rStyle w:val="default"/>
          <w:rFonts w:hint="cs"/>
          <w:rtl/>
        </w:rPr>
      </w:pPr>
      <w:r>
        <w:rPr>
          <w:rStyle w:val="default"/>
          <w:rFonts w:hint="cs"/>
          <w:rtl/>
        </w:rPr>
        <w:lastRenderedPageBreak/>
        <w:tab/>
        <w:t xml:space="preserve">"שילוט" </w:t>
      </w:r>
      <w:r>
        <w:rPr>
          <w:rStyle w:val="default"/>
          <w:rtl/>
        </w:rPr>
        <w:t>–</w:t>
      </w:r>
      <w:r>
        <w:rPr>
          <w:rStyle w:val="default"/>
          <w:rFonts w:hint="cs"/>
          <w:rtl/>
        </w:rPr>
        <w:t xml:space="preserve"> שלט, מודעה, פרסום חוצות או שילוט מתחלף;</w:t>
      </w:r>
    </w:p>
    <w:p w14:paraId="0710E681" w14:textId="77777777" w:rsidR="007519FC" w:rsidRDefault="007519FC" w:rsidP="00353609">
      <w:pPr>
        <w:pStyle w:val="P00"/>
        <w:spacing w:before="72"/>
        <w:ind w:left="0" w:right="1134"/>
        <w:rPr>
          <w:rStyle w:val="default"/>
          <w:rFonts w:hint="cs"/>
          <w:rtl/>
        </w:rPr>
      </w:pPr>
      <w:r>
        <w:rPr>
          <w:rStyle w:val="default"/>
          <w:rFonts w:hint="cs"/>
          <w:rtl/>
        </w:rPr>
        <w:tab/>
        <w:t xml:space="preserve">"שילוט מתחלף" </w:t>
      </w:r>
      <w:r>
        <w:rPr>
          <w:rStyle w:val="default"/>
          <w:rtl/>
        </w:rPr>
        <w:t>–</w:t>
      </w:r>
      <w:r>
        <w:rPr>
          <w:rStyle w:val="default"/>
          <w:rFonts w:hint="cs"/>
          <w:rtl/>
        </w:rPr>
        <w:t xml:space="preserve"> שילוט אשר ניתן להציג בו או על גביו, כמה הודעות או שלטים, בזה אחר זה, בהפרשי זמן כלשהם לרבות שילוט פריזמה;</w:t>
      </w:r>
    </w:p>
    <w:p w14:paraId="2E67A999" w14:textId="77777777" w:rsidR="007519FC" w:rsidRDefault="007519FC" w:rsidP="00353609">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הודעה המתפרסמת באופן כלשהו </w:t>
      </w:r>
      <w:r>
        <w:rPr>
          <w:rStyle w:val="default"/>
          <w:rtl/>
        </w:rPr>
        <w:t>–</w:t>
      </w:r>
      <w:r>
        <w:rPr>
          <w:rStyle w:val="default"/>
          <w:rFonts w:hint="cs"/>
          <w:rtl/>
        </w:rPr>
        <w:t xml:space="preserve"> נייד, נייח, מתחלף או קבוע, דרך קבע או לזמן קצר, ושאינו מודעה;</w:t>
      </w:r>
    </w:p>
    <w:p w14:paraId="59E2180A" w14:textId="77777777" w:rsidR="00F3600D" w:rsidRDefault="00F3600D" w:rsidP="007519FC">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w:t>
      </w:r>
      <w:r w:rsidR="007519FC">
        <w:rPr>
          <w:rStyle w:val="default"/>
          <w:rFonts w:hint="cs"/>
          <w:rtl/>
        </w:rPr>
        <w:t>,</w:t>
      </w:r>
      <w:r>
        <w:rPr>
          <w:rStyle w:val="default"/>
          <w:rFonts w:hint="cs"/>
          <w:rtl/>
        </w:rPr>
        <w:t xml:space="preserve"> </w:t>
      </w:r>
      <w:r w:rsidR="007519FC">
        <w:rPr>
          <w:rStyle w:val="default"/>
          <w:rFonts w:hint="cs"/>
          <w:rtl/>
        </w:rPr>
        <w:t>לפי הלוח הגרגוריאני,</w:t>
      </w:r>
      <w:r>
        <w:rPr>
          <w:rStyle w:val="default"/>
          <w:rFonts w:hint="cs"/>
          <w:rtl/>
        </w:rPr>
        <w:t xml:space="preserve"> או חלק ממנה.</w:t>
      </w:r>
    </w:p>
    <w:p w14:paraId="51C12015" w14:textId="77777777" w:rsidR="00F3600D" w:rsidRPr="00F3600D" w:rsidRDefault="00F3600D" w:rsidP="00F3600D">
      <w:pPr>
        <w:pStyle w:val="medium2-header"/>
        <w:keepLines w:val="0"/>
        <w:spacing w:before="72"/>
        <w:ind w:left="0" w:right="1134"/>
        <w:rPr>
          <w:rFonts w:cs="FrankRuehl" w:hint="cs"/>
          <w:b/>
          <w:noProof/>
          <w:rtl/>
          <w:lang w:eastAsia="en-US"/>
        </w:rPr>
      </w:pPr>
      <w:bookmarkStart w:id="2" w:name="med1"/>
      <w:bookmarkEnd w:id="2"/>
      <w:r w:rsidRPr="00F3600D">
        <w:rPr>
          <w:rFonts w:cs="FrankRuehl" w:hint="cs"/>
          <w:b/>
          <w:noProof/>
          <w:rtl/>
          <w:lang w:eastAsia="en-US"/>
        </w:rPr>
        <w:t xml:space="preserve">פרק שני: </w:t>
      </w:r>
      <w:r w:rsidR="007519FC">
        <w:rPr>
          <w:rFonts w:cs="FrankRuehl" w:hint="cs"/>
          <w:b/>
          <w:noProof/>
          <w:rtl/>
          <w:lang w:eastAsia="en-US"/>
        </w:rPr>
        <w:t xml:space="preserve">רשיון </w:t>
      </w:r>
      <w:r w:rsidRPr="00F3600D">
        <w:rPr>
          <w:rFonts w:cs="FrankRuehl" w:hint="cs"/>
          <w:b/>
          <w:noProof/>
          <w:rtl/>
          <w:lang w:eastAsia="en-US"/>
        </w:rPr>
        <w:t>שילוט</w:t>
      </w:r>
    </w:p>
    <w:p w14:paraId="78F8A768" w14:textId="77777777" w:rsidR="000E25F8" w:rsidRDefault="00A54089" w:rsidP="005F2C4D">
      <w:pPr>
        <w:pStyle w:val="P00"/>
        <w:spacing w:before="72"/>
        <w:ind w:left="0" w:right="1134"/>
        <w:rPr>
          <w:rFonts w:cs="FrankRuehl" w:hint="cs"/>
          <w:rtl/>
          <w:lang w:eastAsia="en-US"/>
        </w:rPr>
      </w:pPr>
      <w:bookmarkStart w:id="3" w:name="Seif2"/>
      <w:bookmarkEnd w:id="3"/>
      <w:r>
        <w:rPr>
          <w:lang w:val="he-IL"/>
        </w:rPr>
        <w:pict w14:anchorId="1B73E477">
          <v:rect id="_x0000_s1027" style="position:absolute;left:0;text-align:left;margin-left:464.5pt;margin-top:8.05pt;width:75.05pt;height:14.15pt;z-index:251644416" o:allowincell="f" filled="f" stroked="f" strokecolor="lime" strokeweight=".25pt">
            <v:textbox style="mso-next-textbox:#_x0000_s1027" inset="0,0,0,0">
              <w:txbxContent>
                <w:p w14:paraId="1222CFD6" w14:textId="77777777" w:rsidR="00AE4F99" w:rsidRDefault="00AE4F99" w:rsidP="005F2C4D">
                  <w:pPr>
                    <w:spacing w:line="160" w:lineRule="exact"/>
                    <w:jc w:val="left"/>
                    <w:rPr>
                      <w:rFonts w:cs="Miriam" w:hint="cs"/>
                      <w:sz w:val="18"/>
                      <w:szCs w:val="18"/>
                      <w:rtl/>
                    </w:rPr>
                  </w:pPr>
                  <w:r>
                    <w:rPr>
                      <w:rFonts w:cs="Miriam" w:hint="cs"/>
                      <w:sz w:val="18"/>
                      <w:szCs w:val="18"/>
                      <w:rtl/>
                    </w:rPr>
                    <w:t>רשיון שילוט</w:t>
                  </w:r>
                </w:p>
              </w:txbxContent>
            </v:textbox>
            <w10:anchorlock/>
          </v:rect>
        </w:pict>
      </w:r>
      <w:r>
        <w:rPr>
          <w:rStyle w:val="big-number"/>
          <w:rFonts w:cs="Miriam"/>
          <w:rtl/>
        </w:rPr>
        <w:t>2.</w:t>
      </w:r>
      <w:r>
        <w:rPr>
          <w:rStyle w:val="big-number"/>
          <w:rFonts w:cs="Miriam"/>
          <w:rtl/>
        </w:rPr>
        <w:tab/>
      </w:r>
      <w:r w:rsidR="00F3600D">
        <w:rPr>
          <w:rStyle w:val="default"/>
          <w:rFonts w:hint="cs"/>
          <w:rtl/>
        </w:rPr>
        <w:t xml:space="preserve">לא יציג, לא יתקין ולא יפרסם אדם שילוט ולא ירשה </w:t>
      </w:r>
      <w:r w:rsidR="005F2C4D">
        <w:rPr>
          <w:rStyle w:val="default"/>
          <w:rFonts w:hint="cs"/>
          <w:rtl/>
        </w:rPr>
        <w:t>לאחר לפרס</w:t>
      </w:r>
      <w:r w:rsidR="00F3600D">
        <w:rPr>
          <w:rStyle w:val="default"/>
          <w:rFonts w:hint="cs"/>
          <w:rtl/>
        </w:rPr>
        <w:t xml:space="preserve">ם </w:t>
      </w:r>
      <w:r w:rsidR="005F2C4D">
        <w:rPr>
          <w:rStyle w:val="default"/>
          <w:rFonts w:hint="cs"/>
          <w:rtl/>
        </w:rPr>
        <w:t xml:space="preserve">שילוט </w:t>
      </w:r>
      <w:r w:rsidR="00F3600D">
        <w:rPr>
          <w:rStyle w:val="default"/>
          <w:rFonts w:hint="cs"/>
          <w:rtl/>
        </w:rPr>
        <w:t xml:space="preserve">ולא יגרום לפרסום </w:t>
      </w:r>
      <w:r w:rsidR="005F2C4D">
        <w:rPr>
          <w:rStyle w:val="default"/>
          <w:rFonts w:hint="cs"/>
          <w:rtl/>
        </w:rPr>
        <w:t xml:space="preserve">שילוט </w:t>
      </w:r>
      <w:r w:rsidR="00F3600D">
        <w:rPr>
          <w:rStyle w:val="default"/>
          <w:rFonts w:hint="cs"/>
          <w:rtl/>
        </w:rPr>
        <w:t xml:space="preserve">בתחום העיריה, אלא לפי רשיון שניתן כדין מאת ראש העיריה, בהתאם לתנאי הרשיון ולאחר ששילם אגרת </w:t>
      </w:r>
      <w:r w:rsidR="005F2C4D">
        <w:rPr>
          <w:rStyle w:val="default"/>
          <w:rFonts w:hint="cs"/>
          <w:rtl/>
        </w:rPr>
        <w:t>שילוט הקבועה בתוספת</w:t>
      </w:r>
      <w:r w:rsidR="00F3600D">
        <w:rPr>
          <w:rStyle w:val="default"/>
          <w:rFonts w:hint="cs"/>
          <w:rtl/>
        </w:rPr>
        <w:t>.</w:t>
      </w:r>
    </w:p>
    <w:p w14:paraId="763B428E" w14:textId="77777777" w:rsidR="005F2C4D" w:rsidRDefault="00C73613" w:rsidP="00A875F3">
      <w:pPr>
        <w:pStyle w:val="P00"/>
        <w:spacing w:before="72"/>
        <w:ind w:left="0" w:right="1134"/>
        <w:rPr>
          <w:rFonts w:cs="FrankRuehl" w:hint="cs"/>
          <w:rtl/>
          <w:lang w:eastAsia="en-US"/>
        </w:rPr>
      </w:pPr>
      <w:bookmarkStart w:id="4" w:name="Seif9"/>
      <w:bookmarkEnd w:id="4"/>
      <w:r w:rsidRPr="00C73613">
        <w:rPr>
          <w:rFonts w:ascii="FrankRuehl" w:hAnsi="FrankRuehl" w:cs="Miriam" w:hint="cs"/>
          <w:sz w:val="32"/>
          <w:szCs w:val="32"/>
          <w:rtl/>
          <w:lang w:eastAsia="en-US"/>
        </w:rPr>
        <w:pict w14:anchorId="48105B95">
          <v:shapetype id="_x0000_t202" coordsize="21600,21600" o:spt="202" path="m,l,21600r21600,l21600,xe">
            <v:stroke joinstyle="miter"/>
            <v:path gradientshapeok="t" o:connecttype="rect"/>
          </v:shapetype>
          <v:shape id="_x0000_s1303" type="#_x0000_t202" style="position:absolute;left:0;text-align:left;margin-left:470.25pt;margin-top:7.1pt;width:1in;height:25.2pt;z-index:251651584" filled="f" stroked="f">
            <v:textbox inset="1mm,0,1mm,0">
              <w:txbxContent>
                <w:p w14:paraId="221AFBEE" w14:textId="77777777" w:rsidR="00AE4F99" w:rsidRDefault="005F2C4D" w:rsidP="005F2C4D">
                  <w:pPr>
                    <w:spacing w:line="160" w:lineRule="exact"/>
                    <w:jc w:val="left"/>
                    <w:rPr>
                      <w:rFonts w:cs="Miriam" w:hint="cs"/>
                      <w:noProof/>
                      <w:sz w:val="18"/>
                      <w:szCs w:val="18"/>
                      <w:rtl/>
                    </w:rPr>
                  </w:pPr>
                  <w:r>
                    <w:rPr>
                      <w:rFonts w:cs="Miriam" w:hint="cs"/>
                      <w:sz w:val="18"/>
                      <w:szCs w:val="18"/>
                      <w:rtl/>
                    </w:rPr>
                    <w:t>בקשה לקבלת רשיון</w:t>
                  </w:r>
                </w:p>
              </w:txbxContent>
            </v:textbox>
            <w10:anchorlock/>
          </v:shape>
        </w:pict>
      </w:r>
      <w:r w:rsidR="00326F08" w:rsidRPr="00C73613">
        <w:rPr>
          <w:rStyle w:val="big-number"/>
          <w:rFonts w:cs="Miriam" w:hint="cs"/>
          <w:rtl/>
        </w:rPr>
        <w:t>3</w:t>
      </w:r>
      <w:r w:rsidR="00326F08" w:rsidRPr="00C73613">
        <w:rPr>
          <w:rFonts w:cs="FrankRuehl" w:hint="cs"/>
          <w:rtl/>
          <w:lang w:eastAsia="en-US"/>
        </w:rPr>
        <w:t>.</w:t>
      </w:r>
      <w:r w:rsidR="00E567DB" w:rsidRPr="00C73613">
        <w:rPr>
          <w:rFonts w:cs="FrankRuehl" w:hint="cs"/>
          <w:rtl/>
          <w:lang w:eastAsia="en-US"/>
        </w:rPr>
        <w:tab/>
        <w:t>(</w:t>
      </w:r>
      <w:r>
        <w:rPr>
          <w:rFonts w:cs="FrankRuehl" w:hint="cs"/>
          <w:rtl/>
          <w:lang w:eastAsia="en-US"/>
        </w:rPr>
        <w:t>א)</w:t>
      </w:r>
      <w:r>
        <w:rPr>
          <w:rFonts w:cs="FrankRuehl" w:hint="cs"/>
          <w:rtl/>
          <w:lang w:eastAsia="en-US"/>
        </w:rPr>
        <w:tab/>
      </w:r>
      <w:r w:rsidR="00A875F3">
        <w:rPr>
          <w:rFonts w:cs="FrankRuehl" w:hint="cs"/>
          <w:rtl/>
          <w:lang w:eastAsia="en-US"/>
        </w:rPr>
        <w:t>המבקש להציג שילוט, יגיש בקשה בכתב לראש העיריה</w:t>
      </w:r>
      <w:r w:rsidR="005F2C4D">
        <w:rPr>
          <w:rFonts w:cs="FrankRuehl" w:hint="cs"/>
          <w:rtl/>
          <w:lang w:eastAsia="en-US"/>
        </w:rPr>
        <w:t xml:space="preserve"> (להלן </w:t>
      </w:r>
      <w:r w:rsidR="005F2C4D">
        <w:rPr>
          <w:rFonts w:cs="FrankRuehl"/>
          <w:rtl/>
          <w:lang w:eastAsia="en-US"/>
        </w:rPr>
        <w:t>–</w:t>
      </w:r>
      <w:r w:rsidR="005F2C4D">
        <w:rPr>
          <w:rFonts w:cs="FrankRuehl" w:hint="cs"/>
          <w:rtl/>
          <w:lang w:eastAsia="en-US"/>
        </w:rPr>
        <w:t xml:space="preserve"> מבקש).</w:t>
      </w:r>
    </w:p>
    <w:p w14:paraId="5A753280" w14:textId="77777777" w:rsidR="005F2C4D" w:rsidRDefault="005F2C4D" w:rsidP="003A7CE3">
      <w:pPr>
        <w:pStyle w:val="P00"/>
        <w:spacing w:before="72"/>
        <w:ind w:left="0" w:right="1134"/>
        <w:rPr>
          <w:rFonts w:cs="FrankRuehl" w:hint="cs"/>
          <w:rtl/>
          <w:lang w:eastAsia="en-US"/>
        </w:rPr>
      </w:pPr>
      <w:r>
        <w:rPr>
          <w:rFonts w:cs="FrankRuehl" w:hint="cs"/>
          <w:rtl/>
          <w:lang w:eastAsia="en-US"/>
        </w:rPr>
        <w:tab/>
        <w:t>(</w:t>
      </w:r>
      <w:r w:rsidR="003A7CE3">
        <w:rPr>
          <w:rFonts w:cs="FrankRuehl" w:hint="cs"/>
          <w:rtl/>
          <w:lang w:eastAsia="en-US"/>
        </w:rPr>
        <w:t>ב</w:t>
      </w:r>
      <w:r>
        <w:rPr>
          <w:rFonts w:cs="FrankRuehl" w:hint="cs"/>
          <w:rtl/>
          <w:lang w:eastAsia="en-US"/>
        </w:rPr>
        <w:t>)</w:t>
      </w:r>
      <w:r>
        <w:rPr>
          <w:rFonts w:cs="FrankRuehl" w:hint="cs"/>
          <w:rtl/>
          <w:lang w:eastAsia="en-US"/>
        </w:rPr>
        <w:tab/>
        <w:t>בקשה לרשיון לפרסם מודעה תוגש 5 ימים לפחות לפני מועד הפרסום. בקשה לרשיון לפרסם שלט, לרבות לרבות פרסום חוצות ושילוט מתחלף, תוגש שבועיים לפחות לפני מועד הפרסום.</w:t>
      </w:r>
    </w:p>
    <w:p w14:paraId="5D1F4E83" w14:textId="77777777" w:rsidR="00E567DB" w:rsidRDefault="005F2C4D" w:rsidP="005F2C4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A875F3">
        <w:rPr>
          <w:rFonts w:cs="FrankRuehl" w:hint="cs"/>
          <w:rtl/>
          <w:lang w:eastAsia="en-US"/>
        </w:rPr>
        <w:t xml:space="preserve">בקשה </w:t>
      </w:r>
      <w:r>
        <w:rPr>
          <w:rFonts w:cs="FrankRuehl" w:hint="cs"/>
          <w:rtl/>
          <w:lang w:eastAsia="en-US"/>
        </w:rPr>
        <w:t xml:space="preserve">לרשיון </w:t>
      </w:r>
      <w:r w:rsidR="00A875F3">
        <w:rPr>
          <w:rFonts w:cs="FrankRuehl" w:hint="cs"/>
          <w:rtl/>
          <w:lang w:eastAsia="en-US"/>
        </w:rPr>
        <w:t xml:space="preserve">תכלול </w:t>
      </w:r>
      <w:r w:rsidR="00A875F3">
        <w:rPr>
          <w:rFonts w:cs="FrankRuehl"/>
          <w:rtl/>
          <w:lang w:eastAsia="en-US"/>
        </w:rPr>
        <w:t>–</w:t>
      </w:r>
    </w:p>
    <w:p w14:paraId="1513D4A7" w14:textId="77777777" w:rsidR="00A875F3" w:rsidRDefault="00A875F3" w:rsidP="005F2C4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שמו</w:t>
      </w:r>
      <w:r w:rsidR="005F2C4D">
        <w:rPr>
          <w:rFonts w:cs="FrankRuehl" w:hint="cs"/>
          <w:rtl/>
          <w:lang w:eastAsia="en-US"/>
        </w:rPr>
        <w:t>,</w:t>
      </w:r>
      <w:r>
        <w:rPr>
          <w:rFonts w:cs="FrankRuehl" w:hint="cs"/>
          <w:rtl/>
          <w:lang w:eastAsia="en-US"/>
        </w:rPr>
        <w:t xml:space="preserve"> מענו </w:t>
      </w:r>
      <w:r w:rsidR="005F2C4D">
        <w:rPr>
          <w:rFonts w:cs="FrankRuehl" w:hint="cs"/>
          <w:rtl/>
          <w:lang w:eastAsia="en-US"/>
        </w:rPr>
        <w:t>ומספר זיהוי או מספר החברת של מגיש הבקשה</w:t>
      </w:r>
      <w:r>
        <w:rPr>
          <w:rFonts w:cs="FrankRuehl" w:hint="cs"/>
          <w:rtl/>
          <w:lang w:eastAsia="en-US"/>
        </w:rPr>
        <w:t>;</w:t>
      </w:r>
    </w:p>
    <w:p w14:paraId="34D1D513" w14:textId="77777777" w:rsidR="005F2C4D" w:rsidRDefault="00A875F3" w:rsidP="005F2C4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תרשים </w:t>
      </w:r>
      <w:r w:rsidR="005F2C4D">
        <w:rPr>
          <w:rFonts w:cs="FrankRuehl" w:hint="cs"/>
          <w:rtl/>
          <w:lang w:eastAsia="en-US"/>
        </w:rPr>
        <w:t xml:space="preserve">של השילוט המוצע, </w:t>
      </w:r>
      <w:r>
        <w:rPr>
          <w:rFonts w:cs="FrankRuehl" w:hint="cs"/>
          <w:rtl/>
          <w:lang w:eastAsia="en-US"/>
        </w:rPr>
        <w:t xml:space="preserve">הכולל </w:t>
      </w:r>
      <w:r w:rsidR="005F2C4D">
        <w:rPr>
          <w:rFonts w:cs="FrankRuehl" w:hint="cs"/>
          <w:rtl/>
          <w:lang w:eastAsia="en-US"/>
        </w:rPr>
        <w:t>מידותיו ומקום הצגתו;</w:t>
      </w:r>
    </w:p>
    <w:p w14:paraId="70E7FB89" w14:textId="77777777" w:rsidR="00A875F3" w:rsidRDefault="005F2C4D" w:rsidP="005F2C4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A875F3">
        <w:rPr>
          <w:rFonts w:cs="FrankRuehl" w:hint="cs"/>
          <w:rtl/>
          <w:lang w:eastAsia="en-US"/>
        </w:rPr>
        <w:t xml:space="preserve">תכנית המפרטת את </w:t>
      </w:r>
      <w:r>
        <w:rPr>
          <w:rFonts w:cs="FrankRuehl" w:hint="cs"/>
          <w:rtl/>
          <w:lang w:eastAsia="en-US"/>
        </w:rPr>
        <w:t>ה</w:t>
      </w:r>
      <w:r w:rsidR="00A875F3">
        <w:rPr>
          <w:rFonts w:cs="FrankRuehl" w:hint="cs"/>
          <w:rtl/>
          <w:lang w:eastAsia="en-US"/>
        </w:rPr>
        <w:t xml:space="preserve">סוג, </w:t>
      </w:r>
      <w:r>
        <w:rPr>
          <w:rFonts w:cs="FrankRuehl" w:hint="cs"/>
          <w:rtl/>
          <w:lang w:eastAsia="en-US"/>
        </w:rPr>
        <w:t>הצורה</w:t>
      </w:r>
      <w:r w:rsidR="00A875F3">
        <w:rPr>
          <w:rFonts w:cs="FrankRuehl" w:hint="cs"/>
          <w:rtl/>
          <w:lang w:eastAsia="en-US"/>
        </w:rPr>
        <w:t xml:space="preserve">, </w:t>
      </w:r>
      <w:r>
        <w:rPr>
          <w:rFonts w:cs="FrankRuehl" w:hint="cs"/>
          <w:rtl/>
          <w:lang w:eastAsia="en-US"/>
        </w:rPr>
        <w:t xml:space="preserve">התוכן, </w:t>
      </w:r>
      <w:r w:rsidR="00A875F3">
        <w:rPr>
          <w:rFonts w:cs="FrankRuehl" w:hint="cs"/>
          <w:rtl/>
          <w:lang w:eastAsia="en-US"/>
        </w:rPr>
        <w:t xml:space="preserve">החומרים </w:t>
      </w:r>
      <w:r>
        <w:rPr>
          <w:rFonts w:cs="FrankRuehl" w:hint="cs"/>
          <w:rtl/>
          <w:lang w:eastAsia="en-US"/>
        </w:rPr>
        <w:t>ומידות השילוט</w:t>
      </w:r>
      <w:r w:rsidR="00A875F3">
        <w:rPr>
          <w:rFonts w:cs="FrankRuehl" w:hint="cs"/>
          <w:rtl/>
          <w:lang w:eastAsia="en-US"/>
        </w:rPr>
        <w:t>;</w:t>
      </w:r>
    </w:p>
    <w:p w14:paraId="0EA9BB79" w14:textId="77777777" w:rsidR="00A875F3" w:rsidRDefault="00A875F3" w:rsidP="005F2C4D">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5F2C4D">
        <w:rPr>
          <w:rFonts w:cs="FrankRuehl" w:hint="cs"/>
          <w:rtl/>
          <w:lang w:eastAsia="en-US"/>
        </w:rPr>
        <w:t xml:space="preserve">פירוט </w:t>
      </w:r>
      <w:r>
        <w:rPr>
          <w:rFonts w:cs="FrankRuehl" w:hint="cs"/>
          <w:rtl/>
          <w:lang w:eastAsia="en-US"/>
        </w:rPr>
        <w:t xml:space="preserve">אופן חיבור השילוט למקום הצבתו המיועד, לרבות המסגרת שעליה </w:t>
      </w:r>
      <w:r w:rsidR="005F2C4D">
        <w:rPr>
          <w:rFonts w:cs="FrankRuehl" w:hint="cs"/>
          <w:rtl/>
          <w:lang w:eastAsia="en-US"/>
        </w:rPr>
        <w:t xml:space="preserve">הוא </w:t>
      </w:r>
      <w:r>
        <w:rPr>
          <w:rFonts w:cs="FrankRuehl" w:hint="cs"/>
          <w:rtl/>
          <w:lang w:eastAsia="en-US"/>
        </w:rPr>
        <w:t>יוצב או המיתקן שישאהו</w:t>
      </w:r>
      <w:r w:rsidR="005F2C4D">
        <w:rPr>
          <w:rFonts w:cs="FrankRuehl" w:hint="cs"/>
          <w:rtl/>
          <w:lang w:eastAsia="en-US"/>
        </w:rPr>
        <w:t>, והמפרט הטכני שלהם</w:t>
      </w:r>
      <w:r>
        <w:rPr>
          <w:rFonts w:cs="FrankRuehl" w:hint="cs"/>
          <w:rtl/>
          <w:lang w:eastAsia="en-US"/>
        </w:rPr>
        <w:t>;</w:t>
      </w:r>
    </w:p>
    <w:p w14:paraId="2089B872" w14:textId="77777777" w:rsidR="00A875F3" w:rsidRDefault="00A875F3" w:rsidP="005F2C4D">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r>
      <w:r w:rsidR="005F2C4D">
        <w:rPr>
          <w:rFonts w:cs="FrankRuehl" w:hint="cs"/>
          <w:rtl/>
          <w:lang w:eastAsia="en-US"/>
        </w:rPr>
        <w:t>לגבי</w:t>
      </w:r>
      <w:r>
        <w:rPr>
          <w:rFonts w:cs="FrankRuehl" w:hint="cs"/>
          <w:rtl/>
          <w:lang w:eastAsia="en-US"/>
        </w:rPr>
        <w:t xml:space="preserve"> שילוט מואר או הכרוך באספקת חשמל, </w:t>
      </w:r>
      <w:r w:rsidR="005F2C4D">
        <w:rPr>
          <w:rFonts w:cs="FrankRuehl" w:hint="cs"/>
          <w:rtl/>
          <w:lang w:eastAsia="en-US"/>
        </w:rPr>
        <w:t>ציון הדבר בבקשה</w:t>
      </w:r>
      <w:r>
        <w:rPr>
          <w:rFonts w:cs="FrankRuehl" w:hint="cs"/>
          <w:rtl/>
          <w:lang w:eastAsia="en-US"/>
        </w:rPr>
        <w:t>;</w:t>
      </w:r>
    </w:p>
    <w:p w14:paraId="5E75BCB0" w14:textId="77777777" w:rsidR="00A875F3" w:rsidRDefault="00A875F3" w:rsidP="005F2C4D">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r>
      <w:r w:rsidR="005F2C4D">
        <w:rPr>
          <w:rFonts w:cs="FrankRuehl" w:hint="cs"/>
          <w:rtl/>
          <w:lang w:eastAsia="en-US"/>
        </w:rPr>
        <w:t>הסכמה בכתב של</w:t>
      </w:r>
      <w:r>
        <w:rPr>
          <w:rFonts w:cs="FrankRuehl" w:hint="cs"/>
          <w:rtl/>
          <w:lang w:eastAsia="en-US"/>
        </w:rPr>
        <w:t xml:space="preserve"> בעל הנכס </w:t>
      </w:r>
      <w:r w:rsidR="005F2C4D">
        <w:rPr>
          <w:rFonts w:cs="FrankRuehl" w:hint="cs"/>
          <w:rtl/>
          <w:lang w:eastAsia="en-US"/>
        </w:rPr>
        <w:t>או בעל הבנין שבו יוצג</w:t>
      </w:r>
      <w:r>
        <w:rPr>
          <w:rFonts w:cs="FrankRuehl" w:hint="cs"/>
          <w:rtl/>
          <w:lang w:eastAsia="en-US"/>
        </w:rPr>
        <w:t xml:space="preserve"> השילוט; </w:t>
      </w:r>
      <w:r w:rsidR="005F2C4D">
        <w:rPr>
          <w:rFonts w:cs="FrankRuehl" w:hint="cs"/>
          <w:rtl/>
          <w:lang w:eastAsia="en-US"/>
        </w:rPr>
        <w:t>לגבי נכס שהוא בבעלות משותפת של כמה בני אדם</w:t>
      </w:r>
      <w:r>
        <w:rPr>
          <w:rFonts w:cs="FrankRuehl" w:hint="cs"/>
          <w:rtl/>
          <w:lang w:eastAsia="en-US"/>
        </w:rPr>
        <w:t xml:space="preserve"> </w:t>
      </w:r>
      <w:r>
        <w:rPr>
          <w:rFonts w:cs="FrankRuehl"/>
          <w:rtl/>
          <w:lang w:eastAsia="en-US"/>
        </w:rPr>
        <w:t>–</w:t>
      </w:r>
      <w:r>
        <w:rPr>
          <w:rFonts w:cs="FrankRuehl" w:hint="cs"/>
          <w:rtl/>
          <w:lang w:eastAsia="en-US"/>
        </w:rPr>
        <w:t xml:space="preserve"> </w:t>
      </w:r>
      <w:r w:rsidR="005F2C4D">
        <w:rPr>
          <w:rFonts w:cs="FrankRuehl" w:hint="cs"/>
          <w:rtl/>
          <w:lang w:eastAsia="en-US"/>
        </w:rPr>
        <w:t>הסכמה בכתב של כל הבעלים או הנציגות המוסמכת על פי דין</w:t>
      </w:r>
      <w:r>
        <w:rPr>
          <w:rFonts w:cs="FrankRuehl" w:hint="cs"/>
          <w:rtl/>
          <w:lang w:eastAsia="en-US"/>
        </w:rPr>
        <w:t>.</w:t>
      </w:r>
    </w:p>
    <w:p w14:paraId="65D48C85" w14:textId="77777777" w:rsidR="004D258D" w:rsidRDefault="004D258D" w:rsidP="005F2C4D">
      <w:pPr>
        <w:pStyle w:val="P00"/>
        <w:spacing w:before="72"/>
        <w:ind w:left="0" w:right="1134"/>
        <w:rPr>
          <w:rFonts w:cs="FrankRuehl" w:hint="cs"/>
          <w:rtl/>
          <w:lang w:eastAsia="en-US"/>
        </w:rPr>
      </w:pPr>
      <w:bookmarkStart w:id="5" w:name="Seif25"/>
      <w:bookmarkEnd w:id="5"/>
      <w:r w:rsidRPr="00C73613">
        <w:rPr>
          <w:rFonts w:ascii="FrankRuehl" w:hAnsi="FrankRuehl" w:cs="Miriam" w:hint="cs"/>
          <w:sz w:val="32"/>
          <w:szCs w:val="32"/>
          <w:rtl/>
          <w:lang w:eastAsia="en-US"/>
        </w:rPr>
        <w:pict w14:anchorId="36963F5E">
          <v:shape id="_x0000_s1323" type="#_x0000_t202" style="position:absolute;left:0;text-align:left;margin-left:470.25pt;margin-top:7.1pt;width:1in;height:17.05pt;z-index:251667968" filled="f" stroked="f">
            <v:textbox inset="1mm,0,1mm,0">
              <w:txbxContent>
                <w:p w14:paraId="7316CAF7" w14:textId="77777777" w:rsidR="004D258D" w:rsidRDefault="005F2C4D" w:rsidP="004D258D">
                  <w:pPr>
                    <w:spacing w:line="160" w:lineRule="exact"/>
                    <w:jc w:val="left"/>
                    <w:rPr>
                      <w:rFonts w:cs="Miriam" w:hint="cs"/>
                      <w:noProof/>
                      <w:sz w:val="18"/>
                      <w:szCs w:val="18"/>
                      <w:rtl/>
                    </w:rPr>
                  </w:pPr>
                  <w:r>
                    <w:rPr>
                      <w:rFonts w:cs="Miriam" w:hint="cs"/>
                      <w:sz w:val="18"/>
                      <w:szCs w:val="18"/>
                      <w:rtl/>
                    </w:rPr>
                    <w:t>תנאים למתן רשיון</w:t>
                  </w:r>
                </w:p>
              </w:txbxContent>
            </v:textbox>
            <w10:anchorlock/>
          </v:shape>
        </w:pict>
      </w:r>
      <w:r w:rsidR="008221DF">
        <w:rPr>
          <w:rStyle w:val="big-number"/>
          <w:rFonts w:cs="Miriam" w:hint="cs"/>
          <w:rtl/>
        </w:rPr>
        <w:t>4</w:t>
      </w:r>
      <w:r w:rsidRPr="00C73613">
        <w:rPr>
          <w:rFonts w:cs="FrankRuehl" w:hint="cs"/>
          <w:rtl/>
          <w:lang w:eastAsia="en-US"/>
        </w:rPr>
        <w:t>.</w:t>
      </w:r>
      <w:r w:rsidRPr="00C73613">
        <w:rPr>
          <w:rFonts w:cs="FrankRuehl" w:hint="cs"/>
          <w:rtl/>
          <w:lang w:eastAsia="en-US"/>
        </w:rPr>
        <w:tab/>
        <w:t>(</w:t>
      </w:r>
      <w:r>
        <w:rPr>
          <w:rFonts w:cs="FrankRuehl" w:hint="cs"/>
          <w:rtl/>
          <w:lang w:eastAsia="en-US"/>
        </w:rPr>
        <w:t>א)</w:t>
      </w:r>
      <w:r>
        <w:rPr>
          <w:rFonts w:cs="FrankRuehl" w:hint="cs"/>
          <w:rtl/>
          <w:lang w:eastAsia="en-US"/>
        </w:rPr>
        <w:tab/>
      </w:r>
      <w:r w:rsidR="005F2C4D">
        <w:rPr>
          <w:rFonts w:cs="FrankRuehl" w:hint="cs"/>
          <w:rtl/>
          <w:lang w:eastAsia="en-US"/>
        </w:rPr>
        <w:t>ראש העיריה רשאי לתת רשיון, לסרב לתיתו, לבטלו, לשנותו, להתנות בו תנאים, להוסיף עליהם או לשנותם, ובין היתר, לקבוע הוראות בדבר מקום הצבתו ובדבר גודלו וצורתו של השילוט והחומר שממנו ייעשה, וכן בדבר מועדי הצגתו ותנאים בענין מניעת רעש ומטרדים ושמירת הניקיון סמוך לשילוט.</w:t>
      </w:r>
    </w:p>
    <w:p w14:paraId="261FA954" w14:textId="77777777" w:rsidR="005F2C4D" w:rsidRDefault="005F2C4D" w:rsidP="005F2C4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31DB7">
        <w:rPr>
          <w:rFonts w:cs="FrankRuehl" w:hint="cs"/>
          <w:rtl/>
          <w:lang w:eastAsia="en-US"/>
        </w:rPr>
        <w:t>מבוקש רשיון לשילוט מואר או שילוט הכרוך באספקת חשמל, מתן הרשיון מותנה בהצהרת המבקש כי הוא בלבד אחראי להצבת השילוט, תקינותו והפעלתו.</w:t>
      </w:r>
    </w:p>
    <w:p w14:paraId="27AFBB48" w14:textId="77777777" w:rsidR="00131DB7" w:rsidRDefault="008221DF" w:rsidP="008221DF">
      <w:pPr>
        <w:pStyle w:val="P00"/>
        <w:spacing w:before="72"/>
        <w:ind w:left="0" w:right="1134"/>
        <w:rPr>
          <w:rFonts w:cs="FrankRuehl" w:hint="cs"/>
          <w:rtl/>
          <w:lang w:eastAsia="en-US"/>
        </w:rPr>
      </w:pPr>
      <w:r>
        <w:rPr>
          <w:rFonts w:cs="FrankRuehl" w:hint="cs"/>
          <w:rtl/>
          <w:lang w:eastAsia="en-US"/>
        </w:rPr>
        <w:pict w14:anchorId="3D09C3A1">
          <v:shape id="_x0000_s1325" type="#_x0000_t202" style="position:absolute;left:0;text-align:left;margin-left:470.25pt;margin-top:7.1pt;width:1in;height:11.2pt;z-index:251668992" filled="f" stroked="f">
            <v:textbox inset="1mm,0,1mm,0">
              <w:txbxContent>
                <w:p w14:paraId="771356AF" w14:textId="77777777" w:rsidR="008221DF" w:rsidRDefault="008221DF" w:rsidP="008221DF">
                  <w:pPr>
                    <w:spacing w:line="160" w:lineRule="exact"/>
                    <w:jc w:val="left"/>
                    <w:rPr>
                      <w:rFonts w:cs="Miriam" w:hint="cs"/>
                      <w:noProof/>
                      <w:sz w:val="18"/>
                      <w:szCs w:val="18"/>
                      <w:rtl/>
                    </w:rPr>
                  </w:pPr>
                  <w:r>
                    <w:rPr>
                      <w:rFonts w:cs="Miriam" w:hint="cs"/>
                      <w:sz w:val="18"/>
                      <w:szCs w:val="18"/>
                      <w:rtl/>
                    </w:rPr>
                    <w:t>תיקון תשס"ד-2004</w:t>
                  </w:r>
                </w:p>
              </w:txbxContent>
            </v:textbox>
            <w10:anchorlock/>
          </v:shape>
        </w:pict>
      </w:r>
      <w:r w:rsidR="00131DB7">
        <w:rPr>
          <w:rFonts w:cs="FrankRuehl" w:hint="cs"/>
          <w:rtl/>
          <w:lang w:eastAsia="en-US"/>
        </w:rPr>
        <w:tab/>
        <w:t>(ג)</w:t>
      </w:r>
      <w:r w:rsidR="00131DB7">
        <w:rPr>
          <w:rFonts w:cs="FrankRuehl" w:hint="cs"/>
          <w:rtl/>
          <w:lang w:eastAsia="en-US"/>
        </w:rPr>
        <w:tab/>
        <w:t>לא יינתן רשיון לשילוט שפרסומו או הצגתו מהווה עבירה לכאורה או אם, לדעת ראש העיריה, השילוט פוגע בתקנת הציבור או ברגשותיו.</w:t>
      </w:r>
    </w:p>
    <w:p w14:paraId="1BB082BD" w14:textId="77777777" w:rsidR="00131DB7" w:rsidRDefault="00131DB7" w:rsidP="005F2C4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אין להתקין שילוט ולא יינתן רשיון לשילוט, על גבי רכב העומד או חונה במקום אחד מעל 24 שעות (להלן </w:t>
      </w:r>
      <w:r>
        <w:rPr>
          <w:rFonts w:cs="FrankRuehl"/>
          <w:rtl/>
          <w:lang w:eastAsia="en-US"/>
        </w:rPr>
        <w:t>–</w:t>
      </w:r>
      <w:r>
        <w:rPr>
          <w:rFonts w:cs="FrankRuehl" w:hint="cs"/>
          <w:rtl/>
          <w:lang w:eastAsia="en-US"/>
        </w:rPr>
        <w:t xml:space="preserve"> רכב חונה).</w:t>
      </w:r>
    </w:p>
    <w:p w14:paraId="5D944E5F" w14:textId="77777777" w:rsidR="00131DB7" w:rsidRDefault="00A54089" w:rsidP="00B778D9">
      <w:pPr>
        <w:pStyle w:val="P00"/>
        <w:spacing w:before="72"/>
        <w:ind w:left="0" w:right="1134"/>
        <w:rPr>
          <w:rStyle w:val="default"/>
          <w:rFonts w:hint="cs"/>
          <w:rtl/>
        </w:rPr>
      </w:pPr>
      <w:bookmarkStart w:id="6" w:name="Seif3"/>
      <w:bookmarkEnd w:id="6"/>
      <w:r w:rsidRPr="00C73613">
        <w:rPr>
          <w:lang w:val="he-IL"/>
        </w:rPr>
        <w:pict w14:anchorId="3AA2C018">
          <v:rect id="_x0000_s1031" style="position:absolute;left:0;text-align:left;margin-left:464.5pt;margin-top:8.05pt;width:75.05pt;height:17.8pt;z-index:251645440" o:allowincell="f" filled="f" stroked="f" strokecolor="lime" strokeweight=".25pt">
            <v:textbox style="mso-next-textbox:#_x0000_s1031" inset="0,0,0,0">
              <w:txbxContent>
                <w:p w14:paraId="4CA4AC16" w14:textId="77777777" w:rsidR="00AE4F99" w:rsidRDefault="00131DB7">
                  <w:pPr>
                    <w:spacing w:line="160" w:lineRule="exact"/>
                    <w:jc w:val="left"/>
                    <w:rPr>
                      <w:rFonts w:cs="Miriam" w:hint="cs"/>
                      <w:noProof/>
                      <w:sz w:val="18"/>
                      <w:szCs w:val="18"/>
                      <w:rtl/>
                    </w:rPr>
                  </w:pPr>
                  <w:r>
                    <w:rPr>
                      <w:rFonts w:cs="Miriam" w:hint="cs"/>
                      <w:sz w:val="18"/>
                      <w:szCs w:val="18"/>
                      <w:rtl/>
                    </w:rPr>
                    <w:t>ועדה מקצועית לשילוט</w:t>
                  </w:r>
                </w:p>
              </w:txbxContent>
            </v:textbox>
            <w10:anchorlock/>
          </v:rect>
        </w:pict>
      </w:r>
      <w:r w:rsidR="006B7F39" w:rsidRPr="00C73613">
        <w:rPr>
          <w:rStyle w:val="big-number"/>
          <w:rFonts w:cs="Miriam" w:hint="cs"/>
          <w:rtl/>
        </w:rPr>
        <w:t>5</w:t>
      </w:r>
      <w:r w:rsidRPr="00C73613">
        <w:rPr>
          <w:rStyle w:val="big-number"/>
          <w:rFonts w:cs="Miriam"/>
          <w:rtl/>
        </w:rPr>
        <w:t>.</w:t>
      </w:r>
      <w:r w:rsidRPr="00C73613">
        <w:rPr>
          <w:rStyle w:val="big-number"/>
          <w:rFonts w:cs="Miriam"/>
          <w:rtl/>
        </w:rPr>
        <w:tab/>
      </w:r>
      <w:r w:rsidR="00131DB7">
        <w:rPr>
          <w:rStyle w:val="default"/>
          <w:rFonts w:hint="cs"/>
          <w:rtl/>
        </w:rPr>
        <w:t>(א)</w:t>
      </w:r>
      <w:r w:rsidR="00131DB7">
        <w:rPr>
          <w:rStyle w:val="default"/>
          <w:rFonts w:hint="cs"/>
          <w:rtl/>
        </w:rPr>
        <w:tab/>
      </w:r>
      <w:r w:rsidR="00B778D9">
        <w:rPr>
          <w:rStyle w:val="default"/>
          <w:rFonts w:hint="cs"/>
          <w:rtl/>
        </w:rPr>
        <w:t xml:space="preserve">ראש העיריה רשאי </w:t>
      </w:r>
      <w:r w:rsidR="00131DB7">
        <w:rPr>
          <w:rStyle w:val="default"/>
          <w:rFonts w:hint="cs"/>
          <w:rtl/>
        </w:rPr>
        <w:t>להיוועץ בועדה מקצועית לשילוט אשר תבדוק אם השילוט המבוקש תואם את הוראות חוק עזר זה, ותמליץ לו ליתן רשיון או לסרב לתתו ועל תנאים שייקבעו ברשיון או תנאים לנתינתו.</w:t>
      </w:r>
    </w:p>
    <w:p w14:paraId="1D8F77D1" w14:textId="77777777" w:rsidR="00BA7765" w:rsidRDefault="00131DB7" w:rsidP="00131DB7">
      <w:pPr>
        <w:pStyle w:val="P00"/>
        <w:spacing w:before="72"/>
        <w:ind w:left="0" w:right="1134"/>
        <w:rPr>
          <w:rStyle w:val="default"/>
          <w:rFonts w:hint="cs"/>
          <w:rtl/>
        </w:rPr>
      </w:pPr>
      <w:r>
        <w:rPr>
          <w:rStyle w:val="default"/>
          <w:rFonts w:hint="cs"/>
          <w:rtl/>
        </w:rPr>
        <w:tab/>
        <w:t>(ב)</w:t>
      </w:r>
      <w:r>
        <w:rPr>
          <w:rStyle w:val="default"/>
          <w:rFonts w:hint="cs"/>
          <w:rtl/>
        </w:rPr>
        <w:tab/>
        <w:t>לצורך המלצותיה כאמור תשקול הועדה ענינים הנוגעים לבקשה, לרבות בדבר בטיחות, איכות הסביבה, אסתטיקה, שמירה על ערכים ארכיטקטוניים, שמירה על חזיתות בתים וחזות העיר</w:t>
      </w:r>
      <w:r w:rsidR="00C73613">
        <w:rPr>
          <w:rStyle w:val="default"/>
          <w:rFonts w:hint="cs"/>
          <w:rtl/>
        </w:rPr>
        <w:t>.</w:t>
      </w:r>
    </w:p>
    <w:p w14:paraId="23F45695" w14:textId="77777777" w:rsidR="00CD7AE1" w:rsidRDefault="00A54089" w:rsidP="005C02E7">
      <w:pPr>
        <w:pStyle w:val="P00"/>
        <w:spacing w:before="72"/>
        <w:ind w:left="0" w:right="1134"/>
        <w:rPr>
          <w:rStyle w:val="default"/>
          <w:rFonts w:hint="cs"/>
          <w:rtl/>
        </w:rPr>
      </w:pPr>
      <w:bookmarkStart w:id="7" w:name="Seif4"/>
      <w:bookmarkEnd w:id="7"/>
      <w:r w:rsidRPr="00C73613">
        <w:rPr>
          <w:lang w:val="he-IL"/>
        </w:rPr>
        <w:pict w14:anchorId="10B032F0">
          <v:rect id="_x0000_s1032" style="position:absolute;left:0;text-align:left;margin-left:464.5pt;margin-top:8.05pt;width:75.05pt;height:16.05pt;z-index:251646464" o:allowincell="f" filled="f" stroked="f" strokecolor="lime" strokeweight=".25pt">
            <v:textbox style="mso-next-textbox:#_x0000_s1032" inset="0,0,0,0">
              <w:txbxContent>
                <w:p w14:paraId="6CB7B88E" w14:textId="77777777" w:rsidR="00AE4F99" w:rsidRDefault="00131DB7" w:rsidP="006B7F39">
                  <w:pPr>
                    <w:spacing w:line="160" w:lineRule="exact"/>
                    <w:jc w:val="left"/>
                    <w:rPr>
                      <w:rFonts w:cs="Miriam" w:hint="cs"/>
                      <w:sz w:val="18"/>
                      <w:szCs w:val="18"/>
                      <w:rtl/>
                    </w:rPr>
                  </w:pPr>
                  <w:r>
                    <w:rPr>
                      <w:rFonts w:cs="Miriam" w:hint="cs"/>
                      <w:sz w:val="18"/>
                      <w:szCs w:val="18"/>
                      <w:rtl/>
                    </w:rPr>
                    <w:t>אגרת שילוט</w:t>
                  </w:r>
                </w:p>
              </w:txbxContent>
            </v:textbox>
            <w10:anchorlock/>
          </v:rect>
        </w:pict>
      </w:r>
      <w:r w:rsidR="006B7F39" w:rsidRPr="00C73613">
        <w:rPr>
          <w:rStyle w:val="big-number"/>
          <w:rFonts w:cs="Miriam" w:hint="cs"/>
          <w:rtl/>
        </w:rPr>
        <w:t>6</w:t>
      </w:r>
      <w:r w:rsidRPr="00C73613">
        <w:rPr>
          <w:rStyle w:val="big-number"/>
          <w:rFonts w:cs="Miriam"/>
          <w:rtl/>
        </w:rPr>
        <w:t>.</w:t>
      </w:r>
      <w:r w:rsidRPr="00C73613">
        <w:rPr>
          <w:rStyle w:val="big-number"/>
          <w:rFonts w:cs="Miriam"/>
          <w:rtl/>
        </w:rPr>
        <w:tab/>
      </w:r>
      <w:r w:rsidR="00C73613">
        <w:rPr>
          <w:rStyle w:val="default"/>
          <w:rFonts w:hint="cs"/>
          <w:rtl/>
        </w:rPr>
        <w:t>(א)</w:t>
      </w:r>
      <w:r w:rsidR="00C73613">
        <w:rPr>
          <w:rStyle w:val="default"/>
          <w:rFonts w:hint="cs"/>
          <w:rtl/>
        </w:rPr>
        <w:tab/>
      </w:r>
      <w:r w:rsidR="005C02E7">
        <w:rPr>
          <w:rStyle w:val="default"/>
          <w:rFonts w:hint="cs"/>
          <w:rtl/>
        </w:rPr>
        <w:t>בעד מתן רשיון לשילוט או חידושו או שינויו כאמור בסעיף 13, ישלם המבקש לעיריה אגרת שילוט בשיעורים הנקובים בתוספת</w:t>
      </w:r>
      <w:r w:rsidR="00C73613">
        <w:rPr>
          <w:rStyle w:val="default"/>
          <w:rFonts w:hint="cs"/>
          <w:rtl/>
        </w:rPr>
        <w:t>.</w:t>
      </w:r>
    </w:p>
    <w:p w14:paraId="6FAA5ACF" w14:textId="77777777" w:rsidR="00EA685B" w:rsidRDefault="008221DF" w:rsidP="008221DF">
      <w:pPr>
        <w:pStyle w:val="P00"/>
        <w:spacing w:before="72"/>
        <w:ind w:left="0" w:right="1134"/>
        <w:rPr>
          <w:rStyle w:val="default"/>
          <w:rFonts w:hint="cs"/>
          <w:rtl/>
        </w:rPr>
      </w:pPr>
      <w:r>
        <w:rPr>
          <w:rFonts w:ascii="FrankRuehl" w:hAnsi="FrankRuehl" w:cs="FrankRuehl" w:hint="cs"/>
          <w:sz w:val="26"/>
          <w:rtl/>
          <w:lang w:eastAsia="en-US"/>
        </w:rPr>
        <w:pict w14:anchorId="529EC8F9">
          <v:shape id="_x0000_s1326" type="#_x0000_t202" style="position:absolute;left:0;text-align:left;margin-left:470.25pt;margin-top:7.1pt;width:1in;height:11.2pt;z-index:251670016" filled="f" stroked="f">
            <v:textbox inset="1mm,0,1mm,0">
              <w:txbxContent>
                <w:p w14:paraId="51B88159" w14:textId="77777777" w:rsidR="008221DF" w:rsidRDefault="008221DF" w:rsidP="008221DF">
                  <w:pPr>
                    <w:spacing w:line="160" w:lineRule="exact"/>
                    <w:jc w:val="left"/>
                    <w:rPr>
                      <w:rFonts w:cs="Miriam" w:hint="cs"/>
                      <w:noProof/>
                      <w:sz w:val="18"/>
                      <w:szCs w:val="18"/>
                      <w:rtl/>
                    </w:rPr>
                  </w:pPr>
                  <w:r>
                    <w:rPr>
                      <w:rFonts w:cs="Miriam" w:hint="cs"/>
                      <w:sz w:val="18"/>
                      <w:szCs w:val="18"/>
                      <w:rtl/>
                    </w:rPr>
                    <w:t>תיקון תשס"ד-2004</w:t>
                  </w:r>
                </w:p>
              </w:txbxContent>
            </v:textbox>
            <w10:anchorlock/>
          </v:shape>
        </w:pict>
      </w:r>
      <w:r w:rsidR="00EA685B">
        <w:rPr>
          <w:rStyle w:val="default"/>
          <w:rFonts w:hint="cs"/>
          <w:rtl/>
        </w:rPr>
        <w:tab/>
        <w:t>(ב)</w:t>
      </w:r>
      <w:r w:rsidR="00EA685B">
        <w:rPr>
          <w:rStyle w:val="default"/>
          <w:rFonts w:hint="cs"/>
          <w:rtl/>
        </w:rPr>
        <w:tab/>
      </w:r>
      <w:r w:rsidR="005C02E7">
        <w:rPr>
          <w:rStyle w:val="default"/>
          <w:rFonts w:hint="cs"/>
          <w:rtl/>
        </w:rPr>
        <w:t>הוגשה בקשה לרשיון לשילוט לאחר 30 ביוני בשנה פלונית והשילוט לא הותקן לפני מתן הרשיון, תשולם מחצית האגרה שנקבעה בתוספת</w:t>
      </w:r>
      <w:r w:rsidR="00EA685B">
        <w:rPr>
          <w:rStyle w:val="default"/>
          <w:rFonts w:hint="cs"/>
          <w:rtl/>
        </w:rPr>
        <w:t>.</w:t>
      </w:r>
    </w:p>
    <w:p w14:paraId="756A9861" w14:textId="77777777" w:rsidR="005C02E7" w:rsidRDefault="008221DF" w:rsidP="008221DF">
      <w:pPr>
        <w:pStyle w:val="P00"/>
        <w:spacing w:before="72"/>
        <w:ind w:left="0" w:right="1134"/>
        <w:rPr>
          <w:rStyle w:val="default"/>
          <w:rFonts w:hint="cs"/>
          <w:rtl/>
        </w:rPr>
      </w:pPr>
      <w:r>
        <w:rPr>
          <w:rFonts w:ascii="FrankRuehl" w:hAnsi="FrankRuehl" w:cs="FrankRuehl" w:hint="cs"/>
          <w:sz w:val="26"/>
          <w:rtl/>
          <w:lang w:eastAsia="en-US"/>
        </w:rPr>
        <w:pict w14:anchorId="3090E39B">
          <v:shape id="_x0000_s1327" type="#_x0000_t202" style="position:absolute;left:0;text-align:left;margin-left:470.25pt;margin-top:7.1pt;width:1in;height:11.2pt;z-index:251671040" filled="f" stroked="f">
            <v:textbox inset="1mm,0,1mm,0">
              <w:txbxContent>
                <w:p w14:paraId="0CA07568" w14:textId="77777777" w:rsidR="008221DF" w:rsidRDefault="008221DF" w:rsidP="008221DF">
                  <w:pPr>
                    <w:spacing w:line="160" w:lineRule="exact"/>
                    <w:jc w:val="left"/>
                    <w:rPr>
                      <w:rFonts w:cs="Miriam" w:hint="cs"/>
                      <w:noProof/>
                      <w:sz w:val="18"/>
                      <w:szCs w:val="18"/>
                      <w:rtl/>
                    </w:rPr>
                  </w:pPr>
                  <w:r>
                    <w:rPr>
                      <w:rFonts w:cs="Miriam" w:hint="cs"/>
                      <w:sz w:val="18"/>
                      <w:szCs w:val="18"/>
                      <w:rtl/>
                    </w:rPr>
                    <w:t>תיקון תשס"ד-2004</w:t>
                  </w:r>
                </w:p>
              </w:txbxContent>
            </v:textbox>
            <w10:anchorlock/>
          </v:shape>
        </w:pict>
      </w:r>
      <w:r w:rsidR="005C02E7">
        <w:rPr>
          <w:rStyle w:val="default"/>
          <w:rFonts w:hint="cs"/>
          <w:rtl/>
        </w:rPr>
        <w:tab/>
        <w:t>(ג)</w:t>
      </w:r>
      <w:r w:rsidR="005C02E7">
        <w:rPr>
          <w:rStyle w:val="default"/>
          <w:rFonts w:hint="cs"/>
          <w:rtl/>
        </w:rPr>
        <w:tab/>
        <w:t>הוסר שילוט ונמסרה למנהל הודעה בכתב על כך לפני 1 ביולי בשנה פלונית, תשולם בעד אותה שנה מחצית האגרה הנקובה בתוספת.</w:t>
      </w:r>
    </w:p>
    <w:p w14:paraId="1564B1B5" w14:textId="77777777" w:rsidR="005C02E7" w:rsidRDefault="005C02E7" w:rsidP="005C02E7">
      <w:pPr>
        <w:pStyle w:val="P00"/>
        <w:spacing w:before="72"/>
        <w:ind w:left="0" w:right="1134"/>
        <w:rPr>
          <w:rStyle w:val="default"/>
          <w:rFonts w:hint="cs"/>
          <w:rtl/>
        </w:rPr>
      </w:pPr>
      <w:r>
        <w:rPr>
          <w:rStyle w:val="default"/>
          <w:rFonts w:hint="cs"/>
          <w:rtl/>
        </w:rPr>
        <w:tab/>
        <w:t>(ד)</w:t>
      </w:r>
      <w:r>
        <w:rPr>
          <w:rStyle w:val="default"/>
          <w:rFonts w:hint="cs"/>
          <w:rtl/>
        </w:rPr>
        <w:tab/>
        <w:t>לא הוסר שילוט ולא נמסרה למנהל הודעה בכתב על הסרתו לפי הוראות סעיף זה, ישלם בעלו לעיריה אגרת שילוט שנתית מלאה.</w:t>
      </w:r>
    </w:p>
    <w:p w14:paraId="530238F5" w14:textId="77777777" w:rsidR="005C02E7" w:rsidRDefault="005C02E7" w:rsidP="005C02E7">
      <w:pPr>
        <w:pStyle w:val="P00"/>
        <w:spacing w:before="72"/>
        <w:ind w:left="0" w:right="1134"/>
        <w:rPr>
          <w:rStyle w:val="default"/>
          <w:rFonts w:hint="cs"/>
          <w:rtl/>
        </w:rPr>
      </w:pPr>
      <w:r>
        <w:rPr>
          <w:rStyle w:val="default"/>
          <w:rFonts w:hint="cs"/>
          <w:rtl/>
        </w:rPr>
        <w:tab/>
        <w:t>(ה)</w:t>
      </w:r>
      <w:r>
        <w:rPr>
          <w:rStyle w:val="default"/>
          <w:rFonts w:hint="cs"/>
          <w:rtl/>
        </w:rPr>
        <w:tab/>
        <w:t>חובת תשלום אגרת שילוט תחול, נוסף למבקש, על בעל השלט ועל המפרסם שהוא המבקש או בעל השלט או בעל זיכיון לכך מהעיריה.</w:t>
      </w:r>
    </w:p>
    <w:p w14:paraId="174FDE6E" w14:textId="77777777" w:rsidR="005C02E7" w:rsidRDefault="005C02E7" w:rsidP="005C02E7">
      <w:pPr>
        <w:pStyle w:val="P00"/>
        <w:spacing w:before="72"/>
        <w:ind w:left="0" w:right="1134"/>
        <w:rPr>
          <w:rStyle w:val="default"/>
          <w:rFonts w:hint="cs"/>
          <w:rtl/>
        </w:rPr>
      </w:pPr>
      <w:r>
        <w:rPr>
          <w:rStyle w:val="default"/>
          <w:rFonts w:hint="cs"/>
          <w:rtl/>
        </w:rPr>
        <w:tab/>
        <w:t>(ו)</w:t>
      </w:r>
      <w:r>
        <w:rPr>
          <w:rStyle w:val="default"/>
          <w:rFonts w:hint="cs"/>
          <w:rtl/>
        </w:rPr>
        <w:tab/>
      </w:r>
      <w:r w:rsidR="00412652">
        <w:rPr>
          <w:rStyle w:val="default"/>
          <w:rFonts w:hint="cs"/>
          <w:rtl/>
        </w:rPr>
        <w:t>ראש העיריה רשאי לפטור או להפחית משיעור האגרה, בהתקיים שני תנאים אלה:</w:t>
      </w:r>
    </w:p>
    <w:p w14:paraId="6E14EA1D" w14:textId="77777777" w:rsidR="00412652" w:rsidRDefault="00412652" w:rsidP="00412652">
      <w:pPr>
        <w:pStyle w:val="P00"/>
        <w:spacing w:before="72"/>
        <w:ind w:left="1021" w:right="1134"/>
        <w:rPr>
          <w:rStyle w:val="default"/>
          <w:rFonts w:hint="cs"/>
          <w:rtl/>
        </w:rPr>
      </w:pPr>
      <w:r>
        <w:rPr>
          <w:rStyle w:val="default"/>
          <w:rFonts w:hint="cs"/>
          <w:rtl/>
        </w:rPr>
        <w:t>(1)</w:t>
      </w:r>
      <w:r>
        <w:rPr>
          <w:rStyle w:val="default"/>
          <w:rFonts w:hint="cs"/>
          <w:rtl/>
        </w:rPr>
        <w:tab/>
        <w:t>בעל השילוט הוא מוסד ציבורי למטרות דת, צדקה, חינוך, תרבות, אמנות או ספורט או מוסד אחר, שלא למטרת רווח ושראש העיריה הסכים כי המוסד הוא בעל אופי ציבורי ופעולותיו מיועדות לרווחת תושבי רעננה;</w:t>
      </w:r>
    </w:p>
    <w:p w14:paraId="336657AB" w14:textId="77777777" w:rsidR="00412652" w:rsidRDefault="00412652" w:rsidP="00412652">
      <w:pPr>
        <w:pStyle w:val="P00"/>
        <w:spacing w:before="72"/>
        <w:ind w:left="1021" w:right="1134"/>
        <w:rPr>
          <w:rStyle w:val="default"/>
          <w:rFonts w:hint="cs"/>
          <w:rtl/>
        </w:rPr>
      </w:pPr>
      <w:r>
        <w:rPr>
          <w:rStyle w:val="default"/>
          <w:rFonts w:hint="cs"/>
          <w:rtl/>
        </w:rPr>
        <w:t>(2)</w:t>
      </w:r>
      <w:r>
        <w:rPr>
          <w:rStyle w:val="default"/>
          <w:rFonts w:hint="cs"/>
          <w:rtl/>
        </w:rPr>
        <w:tab/>
        <w:t>השילוט מתפרסם על ידי מוסד כאמור בפסקה (1) ולטובתו.</w:t>
      </w:r>
    </w:p>
    <w:p w14:paraId="783DFBC8" w14:textId="77777777" w:rsidR="00412652" w:rsidRDefault="00412652" w:rsidP="005C02E7">
      <w:pPr>
        <w:pStyle w:val="P00"/>
        <w:spacing w:before="72"/>
        <w:ind w:left="0" w:right="1134"/>
        <w:rPr>
          <w:rStyle w:val="default"/>
          <w:rFonts w:hint="cs"/>
          <w:rtl/>
        </w:rPr>
      </w:pPr>
      <w:r>
        <w:rPr>
          <w:rStyle w:val="default"/>
          <w:rFonts w:hint="cs"/>
          <w:rtl/>
        </w:rPr>
        <w:tab/>
        <w:t>(ז)</w:t>
      </w:r>
      <w:r>
        <w:rPr>
          <w:rStyle w:val="default"/>
          <w:rFonts w:hint="cs"/>
          <w:rtl/>
        </w:rPr>
        <w:tab/>
        <w:t>מתן פטור מלא או חלקי מאגרת שילוט לפי סעיף קטן (ו) אינו פוטר מחובת רישוי.</w:t>
      </w:r>
    </w:p>
    <w:p w14:paraId="7CF11E7D" w14:textId="77777777" w:rsidR="008221DF" w:rsidRDefault="008221DF" w:rsidP="008221DF">
      <w:pPr>
        <w:pStyle w:val="P00"/>
        <w:spacing w:before="72"/>
        <w:ind w:left="0" w:right="1134"/>
        <w:rPr>
          <w:rStyle w:val="default"/>
          <w:rFonts w:hint="cs"/>
          <w:rtl/>
        </w:rPr>
      </w:pPr>
      <w:r>
        <w:rPr>
          <w:rFonts w:ascii="FrankRuehl" w:hAnsi="FrankRuehl" w:cs="FrankRuehl" w:hint="cs"/>
          <w:sz w:val="26"/>
          <w:rtl/>
          <w:lang w:eastAsia="en-US"/>
        </w:rPr>
        <w:pict w14:anchorId="41788168">
          <v:shape id="_x0000_s1328" type="#_x0000_t202" style="position:absolute;left:0;text-align:left;margin-left:470.25pt;margin-top:7.1pt;width:1in;height:11.2pt;z-index:251672064" filled="f" stroked="f">
            <v:textbox inset="1mm,0,1mm,0">
              <w:txbxContent>
                <w:p w14:paraId="0E8F90C3" w14:textId="77777777" w:rsidR="008221DF" w:rsidRDefault="008221DF" w:rsidP="008221DF">
                  <w:pPr>
                    <w:spacing w:line="160" w:lineRule="exact"/>
                    <w:jc w:val="left"/>
                    <w:rPr>
                      <w:rFonts w:cs="Miriam" w:hint="cs"/>
                      <w:noProof/>
                      <w:sz w:val="18"/>
                      <w:szCs w:val="18"/>
                      <w:rtl/>
                    </w:rPr>
                  </w:pPr>
                  <w:r>
                    <w:rPr>
                      <w:rFonts w:cs="Miriam" w:hint="cs"/>
                      <w:sz w:val="18"/>
                      <w:szCs w:val="18"/>
                      <w:rtl/>
                    </w:rPr>
                    <w:t>תיקון תשס"ד-2004</w:t>
                  </w:r>
                </w:p>
              </w:txbxContent>
            </v:textbox>
            <w10:anchorlock/>
          </v:shape>
        </w:pict>
      </w:r>
      <w:r>
        <w:rPr>
          <w:rStyle w:val="default"/>
          <w:rFonts w:hint="cs"/>
          <w:rtl/>
        </w:rPr>
        <w:tab/>
        <w:t>(ח)</w:t>
      </w:r>
      <w:r>
        <w:rPr>
          <w:rStyle w:val="default"/>
          <w:rFonts w:hint="cs"/>
          <w:rtl/>
        </w:rPr>
        <w:tab/>
        <w:t>הוצג שילוט שלא בהתאם להוראות חוק עזר זה, וניתן לאחר מועד ההצגה, רישיון להצגת השילוט האמור, ישלם המבקש לעיריה אגרת שילוט בעד התקופה שממועד הצגת השילוט בפועל; יום הצגת השילוט בפועל ייקבע בידי המנהל.</w:t>
      </w:r>
    </w:p>
    <w:p w14:paraId="492BA4E9" w14:textId="77777777" w:rsidR="00A54089" w:rsidRDefault="00A54089" w:rsidP="00412652">
      <w:pPr>
        <w:pStyle w:val="P00"/>
        <w:spacing w:before="72"/>
        <w:ind w:left="0" w:right="1134"/>
        <w:rPr>
          <w:rFonts w:cs="FrankRuehl" w:hint="cs"/>
          <w:rtl/>
          <w:lang w:eastAsia="en-US"/>
        </w:rPr>
      </w:pPr>
      <w:bookmarkStart w:id="8" w:name="Seif5"/>
      <w:bookmarkEnd w:id="8"/>
      <w:r w:rsidRPr="00C73613">
        <w:rPr>
          <w:lang w:val="he-IL"/>
        </w:rPr>
        <w:pict w14:anchorId="4709534A">
          <v:rect id="_x0000_s1033" style="position:absolute;left:0;text-align:left;margin-left:464.5pt;margin-top:8.05pt;width:75.05pt;height:10.45pt;z-index:251647488" o:allowincell="f" filled="f" stroked="f" strokecolor="lime" strokeweight=".25pt">
            <v:textbox style="mso-next-textbox:#_x0000_s1033" inset="0,0,0,0">
              <w:txbxContent>
                <w:p w14:paraId="4F74F147" w14:textId="77777777" w:rsidR="00AE4F99" w:rsidRDefault="00412652" w:rsidP="00D527CE">
                  <w:pPr>
                    <w:spacing w:line="160" w:lineRule="exact"/>
                    <w:jc w:val="left"/>
                    <w:rPr>
                      <w:rFonts w:cs="Miriam" w:hint="cs"/>
                      <w:noProof/>
                      <w:sz w:val="18"/>
                      <w:szCs w:val="18"/>
                      <w:rtl/>
                    </w:rPr>
                  </w:pPr>
                  <w:r>
                    <w:rPr>
                      <w:rFonts w:cs="Miriam" w:hint="cs"/>
                      <w:sz w:val="18"/>
                      <w:szCs w:val="18"/>
                      <w:rtl/>
                    </w:rPr>
                    <w:t>תוקף רשיון</w:t>
                  </w:r>
                </w:p>
              </w:txbxContent>
            </v:textbox>
            <w10:anchorlock/>
          </v:rect>
        </w:pict>
      </w:r>
      <w:r w:rsidR="006B7F39" w:rsidRPr="00C73613">
        <w:rPr>
          <w:rStyle w:val="big-number"/>
          <w:rFonts w:cs="Miriam" w:hint="cs"/>
          <w:rtl/>
        </w:rPr>
        <w:t>7</w:t>
      </w:r>
      <w:r w:rsidRPr="00C73613">
        <w:rPr>
          <w:rStyle w:val="big-number"/>
          <w:rFonts w:cs="Miriam"/>
          <w:rtl/>
        </w:rPr>
        <w:t>.</w:t>
      </w:r>
      <w:r w:rsidRPr="00C73613">
        <w:rPr>
          <w:rStyle w:val="big-number"/>
          <w:rFonts w:cs="Miriam"/>
          <w:rtl/>
        </w:rPr>
        <w:tab/>
      </w:r>
      <w:r w:rsidR="00AC71DC" w:rsidRPr="00C73613">
        <w:rPr>
          <w:rFonts w:cs="FrankRuehl" w:hint="cs"/>
          <w:rtl/>
          <w:lang w:eastAsia="en-US"/>
        </w:rPr>
        <w:t>(א)</w:t>
      </w:r>
      <w:r w:rsidR="00AC71DC" w:rsidRPr="00C73613">
        <w:rPr>
          <w:rFonts w:cs="FrankRuehl" w:hint="cs"/>
          <w:rtl/>
          <w:lang w:eastAsia="en-US"/>
        </w:rPr>
        <w:tab/>
      </w:r>
      <w:r w:rsidR="00412652">
        <w:rPr>
          <w:rFonts w:cs="FrankRuehl" w:hint="cs"/>
          <w:rtl/>
          <w:lang w:eastAsia="en-US"/>
        </w:rPr>
        <w:t>רשיון לשילוט יפקע ב-31 בדצמבר של השנה שבה הוא ניתן, אלא אם כן צוין ברשיון מועד אחר</w:t>
      </w:r>
      <w:r w:rsidR="00C73613">
        <w:rPr>
          <w:rFonts w:cs="FrankRuehl" w:hint="cs"/>
          <w:rtl/>
          <w:lang w:eastAsia="en-US"/>
        </w:rPr>
        <w:t>.</w:t>
      </w:r>
    </w:p>
    <w:p w14:paraId="2A625018" w14:textId="77777777" w:rsidR="00AE4F99" w:rsidRDefault="00AE4F99" w:rsidP="0041265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12652">
        <w:rPr>
          <w:rFonts w:cs="FrankRuehl" w:hint="cs"/>
          <w:rtl/>
          <w:lang w:eastAsia="en-US"/>
        </w:rPr>
        <w:t>בלי לגרוע מהוראות סעיף 6(ג) ו-(ד), הוסר שילוט, מסיבה כלשהי, לפני 31 בדצמבר בשנה פלונית, יפקע הרשיון מאליו</w:t>
      </w:r>
      <w:r>
        <w:rPr>
          <w:rFonts w:cs="FrankRuehl" w:hint="cs"/>
          <w:rtl/>
          <w:lang w:eastAsia="en-US"/>
        </w:rPr>
        <w:t>.</w:t>
      </w:r>
    </w:p>
    <w:p w14:paraId="18A76D35" w14:textId="77777777" w:rsidR="00A54089" w:rsidRDefault="00A54089" w:rsidP="00412652">
      <w:pPr>
        <w:pStyle w:val="P00"/>
        <w:spacing w:before="72"/>
        <w:ind w:left="0" w:right="1134"/>
        <w:rPr>
          <w:rFonts w:cs="FrankRuehl" w:hint="cs"/>
          <w:rtl/>
          <w:lang w:eastAsia="en-US"/>
        </w:rPr>
      </w:pPr>
      <w:bookmarkStart w:id="9" w:name="Seif6"/>
      <w:bookmarkEnd w:id="9"/>
      <w:r w:rsidRPr="00C73613">
        <w:rPr>
          <w:lang w:val="he-IL"/>
        </w:rPr>
        <w:pict w14:anchorId="4BCD15EC">
          <v:rect id="_x0000_s1034" style="position:absolute;left:0;text-align:left;margin-left:464.5pt;margin-top:8.05pt;width:75.05pt;height:15.1pt;z-index:251648512" o:allowincell="f" filled="f" stroked="f" strokecolor="lime" strokeweight=".25pt">
            <v:textbox style="mso-next-textbox:#_x0000_s1034" inset="0,0,0,0">
              <w:txbxContent>
                <w:p w14:paraId="7627E3F6" w14:textId="77777777" w:rsidR="00AE4F99" w:rsidRDefault="00412652">
                  <w:pPr>
                    <w:spacing w:line="160" w:lineRule="exact"/>
                    <w:jc w:val="left"/>
                    <w:rPr>
                      <w:rFonts w:cs="Miriam" w:hint="cs"/>
                      <w:noProof/>
                      <w:sz w:val="18"/>
                      <w:szCs w:val="18"/>
                      <w:rtl/>
                    </w:rPr>
                  </w:pPr>
                  <w:r>
                    <w:rPr>
                      <w:rFonts w:cs="Miriam" w:hint="cs"/>
                      <w:sz w:val="18"/>
                      <w:szCs w:val="18"/>
                      <w:rtl/>
                    </w:rPr>
                    <w:t>ציון פרטים</w:t>
                  </w:r>
                </w:p>
              </w:txbxContent>
            </v:textbox>
            <w10:anchorlock/>
          </v:rect>
        </w:pict>
      </w:r>
      <w:r w:rsidR="006A0717" w:rsidRPr="00C73613">
        <w:rPr>
          <w:rStyle w:val="big-number"/>
          <w:rFonts w:cs="Miriam" w:hint="cs"/>
          <w:rtl/>
        </w:rPr>
        <w:t>8</w:t>
      </w:r>
      <w:r w:rsidRPr="00C73613">
        <w:rPr>
          <w:rStyle w:val="big-number"/>
          <w:rFonts w:cs="Miriam"/>
          <w:rtl/>
        </w:rPr>
        <w:t>.</w:t>
      </w:r>
      <w:r w:rsidRPr="00C73613">
        <w:rPr>
          <w:rStyle w:val="big-number"/>
          <w:rFonts w:cs="Miriam"/>
          <w:rtl/>
        </w:rPr>
        <w:tab/>
      </w:r>
      <w:r w:rsidR="00C73613">
        <w:rPr>
          <w:rFonts w:cs="FrankRuehl" w:hint="cs"/>
          <w:rtl/>
          <w:lang w:eastAsia="en-US"/>
        </w:rPr>
        <w:t>(א)</w:t>
      </w:r>
      <w:r w:rsidR="00C73613">
        <w:rPr>
          <w:rFonts w:cs="FrankRuehl" w:hint="cs"/>
          <w:rtl/>
          <w:lang w:eastAsia="en-US"/>
        </w:rPr>
        <w:tab/>
      </w:r>
      <w:r w:rsidR="00412652">
        <w:rPr>
          <w:rFonts w:cs="FrankRuehl" w:hint="cs"/>
          <w:rtl/>
          <w:lang w:eastAsia="en-US"/>
        </w:rPr>
        <w:t>לא יפרסם אדם שילוט, אלא אם כן צוין בו שמו ומענו של המפרסם, מתקין השילוט, היצרן או בעל בית הדפוס שבו הודפס או נוצר השילוט.</w:t>
      </w:r>
    </w:p>
    <w:p w14:paraId="6A153E7A" w14:textId="77777777" w:rsidR="00AE4F99" w:rsidRDefault="00AE4F99" w:rsidP="0041265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12652">
        <w:rPr>
          <w:rFonts w:cs="FrankRuehl" w:hint="cs"/>
          <w:rtl/>
          <w:lang w:eastAsia="en-US"/>
        </w:rPr>
        <w:t>ראש העיריה רשאי לדרוש, בהודעה בכתב, מבעל בית הדפוס שבו הודפס או נוצר השילוט או מיצרן שייצר אותו, למסור את שמו ומענו של מזמין השילוט</w:t>
      </w:r>
      <w:r>
        <w:rPr>
          <w:rFonts w:cs="FrankRuehl" w:hint="cs"/>
          <w:rtl/>
          <w:lang w:eastAsia="en-US"/>
        </w:rPr>
        <w:t>.</w:t>
      </w:r>
    </w:p>
    <w:p w14:paraId="4C0ABF50" w14:textId="77777777" w:rsidR="00A54089" w:rsidRDefault="00A54089" w:rsidP="00412652">
      <w:pPr>
        <w:pStyle w:val="P00"/>
        <w:spacing w:before="72"/>
        <w:ind w:left="0" w:right="1134"/>
        <w:rPr>
          <w:rFonts w:cs="FrankRuehl" w:hint="cs"/>
          <w:rtl/>
          <w:lang w:eastAsia="en-US"/>
        </w:rPr>
      </w:pPr>
      <w:bookmarkStart w:id="10" w:name="Seif7"/>
      <w:bookmarkEnd w:id="10"/>
      <w:r w:rsidRPr="00C73613">
        <w:rPr>
          <w:lang w:val="he-IL"/>
        </w:rPr>
        <w:pict w14:anchorId="15CEE8FC">
          <v:rect id="_x0000_s1055" style="position:absolute;left:0;text-align:left;margin-left:464.5pt;margin-top:8.05pt;width:75.05pt;height:9.55pt;z-index:251649536" o:allowincell="f" filled="f" stroked="f" strokecolor="lime" strokeweight=".25pt">
            <v:textbox style="mso-next-textbox:#_x0000_s1055" inset="0,0,0,0">
              <w:txbxContent>
                <w:p w14:paraId="76FC21F6" w14:textId="77777777" w:rsidR="00AE4F99" w:rsidRDefault="00412652" w:rsidP="00C94723">
                  <w:pPr>
                    <w:spacing w:line="160" w:lineRule="exact"/>
                    <w:jc w:val="left"/>
                    <w:rPr>
                      <w:rFonts w:cs="Miriam" w:hint="cs"/>
                      <w:noProof/>
                      <w:sz w:val="18"/>
                      <w:szCs w:val="18"/>
                      <w:rtl/>
                    </w:rPr>
                  </w:pPr>
                  <w:r>
                    <w:rPr>
                      <w:rFonts w:cs="Miriam" w:hint="cs"/>
                      <w:sz w:val="18"/>
                      <w:szCs w:val="18"/>
                      <w:rtl/>
                    </w:rPr>
                    <w:t>פרסום עינוג</w:t>
                  </w:r>
                </w:p>
              </w:txbxContent>
            </v:textbox>
            <w10:anchorlock/>
          </v:rect>
        </w:pict>
      </w:r>
      <w:r w:rsidR="001927B1" w:rsidRPr="00C73613">
        <w:rPr>
          <w:rStyle w:val="big-number"/>
          <w:rFonts w:cs="Miriam" w:hint="cs"/>
          <w:rtl/>
        </w:rPr>
        <w:t>9</w:t>
      </w:r>
      <w:r w:rsidRPr="00C73613">
        <w:rPr>
          <w:rStyle w:val="big-number"/>
          <w:rFonts w:cs="Miriam"/>
          <w:rtl/>
        </w:rPr>
        <w:t>.</w:t>
      </w:r>
      <w:r w:rsidRPr="00C73613">
        <w:rPr>
          <w:rStyle w:val="big-number"/>
          <w:rFonts w:cs="Miriam"/>
          <w:rtl/>
        </w:rPr>
        <w:tab/>
      </w:r>
      <w:r w:rsidR="00412652">
        <w:rPr>
          <w:rFonts w:cs="FrankRuehl" w:hint="cs"/>
          <w:rtl/>
          <w:lang w:eastAsia="en-US"/>
        </w:rPr>
        <w:t>בקשה לפרסום שילוט בדבר עינוג ציבורי, לרבות סרטים, מופעים, מחזות וכיוצא בהם, יכול שתתייחס לתמונות או מודעות אחרות המשתנות מדי פעם, לפי הסרטים, המופעים או המחזות; על אף האמור בסעיף 3(ג), לא יידרש מפרסם שילוט כאמור להגיש את התמונות לראש העיריה, ובלבד שהן אושרו וסומנו בידי המועצה לפי סעיף 5 לפקודת סרטי הראינוע</w:t>
      </w:r>
      <w:r w:rsidR="000E39BE" w:rsidRPr="00C73613">
        <w:rPr>
          <w:rFonts w:cs="FrankRuehl" w:hint="cs"/>
          <w:rtl/>
          <w:lang w:eastAsia="en-US"/>
        </w:rPr>
        <w:t>.</w:t>
      </w:r>
    </w:p>
    <w:p w14:paraId="535A369B" w14:textId="77777777" w:rsidR="00412652" w:rsidRDefault="00143B05" w:rsidP="00AE4F99">
      <w:pPr>
        <w:pStyle w:val="P00"/>
        <w:spacing w:before="72"/>
        <w:ind w:left="0" w:right="1134"/>
        <w:rPr>
          <w:rStyle w:val="default"/>
          <w:rFonts w:hint="cs"/>
          <w:rtl/>
        </w:rPr>
      </w:pPr>
      <w:bookmarkStart w:id="11" w:name="Seif8"/>
      <w:bookmarkEnd w:id="11"/>
      <w:r>
        <w:rPr>
          <w:rFonts w:ascii="FrankRuehl" w:hAnsi="FrankRuehl" w:cs="Miriam"/>
          <w:sz w:val="32"/>
          <w:szCs w:val="32"/>
          <w:rtl/>
          <w:lang w:eastAsia="en-US"/>
        </w:rPr>
        <w:pict w14:anchorId="3DCCD4C1">
          <v:shape id="_x0000_s1260" type="#_x0000_t202" style="position:absolute;left:0;text-align:left;margin-left:470.25pt;margin-top:7.1pt;width:1in;height:12pt;z-index:251650560" filled="f" stroked="f">
            <v:textbox inset="1mm,0,1mm,0">
              <w:txbxContent>
                <w:p w14:paraId="006811E6" w14:textId="77777777" w:rsidR="00AE4F99" w:rsidRDefault="00412652" w:rsidP="00002938">
                  <w:pPr>
                    <w:spacing w:line="160" w:lineRule="exact"/>
                    <w:jc w:val="left"/>
                    <w:rPr>
                      <w:rFonts w:cs="Miriam" w:hint="cs"/>
                      <w:noProof/>
                      <w:sz w:val="18"/>
                      <w:szCs w:val="18"/>
                      <w:rtl/>
                    </w:rPr>
                  </w:pPr>
                  <w:r>
                    <w:rPr>
                      <w:rFonts w:cs="Miriam" w:hint="cs"/>
                      <w:sz w:val="18"/>
                      <w:szCs w:val="18"/>
                      <w:rtl/>
                    </w:rPr>
                    <w:t>פטור מרשיון</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412652">
        <w:rPr>
          <w:rStyle w:val="default"/>
          <w:rFonts w:hint="cs"/>
          <w:rtl/>
        </w:rPr>
        <w:t xml:space="preserve">הוראות פרק זה לא יחולו על </w:t>
      </w:r>
      <w:r w:rsidR="00412652">
        <w:rPr>
          <w:rStyle w:val="default"/>
          <w:rtl/>
        </w:rPr>
        <w:t>–</w:t>
      </w:r>
    </w:p>
    <w:p w14:paraId="46EDAA48" w14:textId="77777777" w:rsidR="00A54089" w:rsidRDefault="00412652" w:rsidP="00412652">
      <w:pPr>
        <w:pStyle w:val="P00"/>
        <w:spacing w:before="72"/>
        <w:ind w:left="1021" w:right="1134" w:hanging="1021"/>
        <w:rPr>
          <w:rStyle w:val="default"/>
          <w:rFonts w:hint="cs"/>
          <w:rtl/>
        </w:rPr>
      </w:pPr>
      <w:r>
        <w:rPr>
          <w:rStyle w:val="default"/>
          <w:rFonts w:hint="cs"/>
          <w:rtl/>
        </w:rPr>
        <w:tab/>
      </w:r>
      <w:r w:rsidR="00AE4F99">
        <w:rPr>
          <w:rStyle w:val="default"/>
          <w:rFonts w:hint="cs"/>
          <w:rtl/>
        </w:rPr>
        <w:t>(א)</w:t>
      </w:r>
      <w:r w:rsidR="00AE4F99">
        <w:rPr>
          <w:rStyle w:val="default"/>
          <w:rFonts w:hint="cs"/>
          <w:rtl/>
        </w:rPr>
        <w:tab/>
      </w:r>
      <w:r>
        <w:rPr>
          <w:rStyle w:val="default"/>
          <w:rFonts w:hint="cs"/>
          <w:rtl/>
        </w:rPr>
        <w:t>(1)</w:t>
      </w:r>
      <w:r>
        <w:rPr>
          <w:rStyle w:val="default"/>
          <w:rFonts w:hint="cs"/>
          <w:rtl/>
        </w:rPr>
        <w:tab/>
        <w:t>דגל או סמל של מדינה או של ארגון בעל אופי ציבורי או דתי, ובלבד שהצגתו כאמור תהא מותרת על פי כל דין ולא תשמש לפרסומת מסחרית;</w:t>
      </w:r>
    </w:p>
    <w:p w14:paraId="26AA5B0F" w14:textId="77777777" w:rsidR="00412652" w:rsidRDefault="00412652" w:rsidP="00412652">
      <w:pPr>
        <w:pStyle w:val="P00"/>
        <w:spacing w:before="72"/>
        <w:ind w:left="1021" w:right="1134"/>
        <w:rPr>
          <w:rStyle w:val="default"/>
          <w:rFonts w:ascii="Times New Roman" w:hAnsi="Times New Roman" w:hint="cs"/>
          <w:rtl/>
        </w:rPr>
      </w:pPr>
      <w:r>
        <w:rPr>
          <w:rStyle w:val="default"/>
          <w:rFonts w:hint="cs"/>
          <w:rtl/>
        </w:rPr>
        <w:t>(2)</w:t>
      </w:r>
      <w:r>
        <w:rPr>
          <w:rStyle w:val="default"/>
          <w:rFonts w:hint="cs"/>
          <w:rtl/>
        </w:rPr>
        <w:tab/>
        <w:t xml:space="preserve">שילוט המורה על כך שעסק, שירות או פעילות עברו ממקום אחד למקום אחר, ובלבד שמידות השלט או המודעה כאמור לא יעלה על 1 מטר </w:t>
      </w:r>
      <w:r w:rsidRPr="00412652">
        <w:rPr>
          <w:rStyle w:val="default"/>
          <w:rFonts w:ascii="Times New Roman" w:hAnsi="Times New Roman"/>
          <w:sz w:val="20"/>
          <w:szCs w:val="20"/>
        </w:rPr>
        <w:t>x</w:t>
      </w:r>
      <w:r>
        <w:rPr>
          <w:rStyle w:val="default"/>
          <w:rFonts w:ascii="Times New Roman" w:hAnsi="Times New Roman" w:hint="cs"/>
          <w:rtl/>
        </w:rPr>
        <w:t xml:space="preserve"> 1 מטר והשילוט לא יוצג לתקופה העולה על 90 ימים מיום המעבר כאמור;</w:t>
      </w:r>
    </w:p>
    <w:p w14:paraId="70740C30" w14:textId="77777777" w:rsidR="00412652" w:rsidRPr="00412652" w:rsidRDefault="00412652" w:rsidP="00412652">
      <w:pPr>
        <w:pStyle w:val="P00"/>
        <w:spacing w:before="72"/>
        <w:ind w:left="1021"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מודעות אבל.</w:t>
      </w:r>
    </w:p>
    <w:p w14:paraId="2F04810E" w14:textId="77777777" w:rsidR="00AE4F99" w:rsidRDefault="00AE4F99" w:rsidP="00412652">
      <w:pPr>
        <w:pStyle w:val="P00"/>
        <w:spacing w:before="72"/>
        <w:ind w:left="0" w:right="1134"/>
        <w:rPr>
          <w:rStyle w:val="default"/>
          <w:rFonts w:hint="cs"/>
          <w:rtl/>
        </w:rPr>
      </w:pPr>
      <w:r>
        <w:rPr>
          <w:rStyle w:val="default"/>
          <w:rFonts w:hint="cs"/>
          <w:rtl/>
        </w:rPr>
        <w:tab/>
        <w:t>(ב)</w:t>
      </w:r>
      <w:r>
        <w:rPr>
          <w:rStyle w:val="default"/>
          <w:rFonts w:hint="cs"/>
          <w:rtl/>
        </w:rPr>
        <w:tab/>
      </w:r>
      <w:r w:rsidR="00412652">
        <w:rPr>
          <w:rStyle w:val="default"/>
          <w:rFonts w:hint="cs"/>
          <w:rtl/>
        </w:rPr>
        <w:t>על אף האמור בסעיף קטן (א), רשאי ראש העיריה להורות על מקום הצגתו של שילוט כאמור והמציג יציגו בהתאם להוראותיו</w:t>
      </w:r>
      <w:r>
        <w:rPr>
          <w:rStyle w:val="default"/>
          <w:rFonts w:hint="cs"/>
          <w:rtl/>
        </w:rPr>
        <w:t>.</w:t>
      </w:r>
    </w:p>
    <w:p w14:paraId="5AD7B40D" w14:textId="77777777" w:rsidR="00412652" w:rsidRPr="00412652" w:rsidRDefault="00412652" w:rsidP="00412652">
      <w:pPr>
        <w:pStyle w:val="medium2-header"/>
        <w:keepLines w:val="0"/>
        <w:spacing w:before="72"/>
        <w:ind w:left="0" w:right="1134"/>
        <w:rPr>
          <w:rFonts w:cs="FrankRuehl" w:hint="cs"/>
          <w:b/>
          <w:noProof/>
          <w:rtl/>
          <w:lang w:eastAsia="en-US"/>
        </w:rPr>
      </w:pPr>
      <w:bookmarkStart w:id="12" w:name="med2"/>
      <w:bookmarkEnd w:id="12"/>
      <w:r w:rsidRPr="00412652">
        <w:rPr>
          <w:rFonts w:cs="FrankRuehl" w:hint="cs"/>
          <w:b/>
          <w:noProof/>
          <w:rtl/>
          <w:lang w:eastAsia="en-US"/>
        </w:rPr>
        <w:t>פרק שלישי: הוראות שונות</w:t>
      </w:r>
    </w:p>
    <w:p w14:paraId="202338E2" w14:textId="77777777" w:rsidR="001E1429" w:rsidRDefault="001E1429" w:rsidP="00412652">
      <w:pPr>
        <w:pStyle w:val="P00"/>
        <w:spacing w:before="72"/>
        <w:ind w:left="0" w:right="1134"/>
        <w:rPr>
          <w:rStyle w:val="default"/>
          <w:rFonts w:hint="cs"/>
          <w:rtl/>
        </w:rPr>
      </w:pPr>
      <w:bookmarkStart w:id="13" w:name="Seif10"/>
      <w:bookmarkEnd w:id="13"/>
      <w:r>
        <w:rPr>
          <w:rFonts w:ascii="FrankRuehl" w:hAnsi="FrankRuehl" w:cs="Miriam"/>
          <w:sz w:val="32"/>
          <w:szCs w:val="32"/>
          <w:rtl/>
          <w:lang w:eastAsia="en-US"/>
        </w:rPr>
        <w:pict w14:anchorId="760AB558">
          <v:shape id="_x0000_s1304" type="#_x0000_t202" style="position:absolute;left:0;text-align:left;margin-left:470.25pt;margin-top:7.1pt;width:1in;height:12pt;z-index:251652608" filled="f" stroked="f">
            <v:textbox inset="1mm,0,1mm,0">
              <w:txbxContent>
                <w:p w14:paraId="1B9F4DBC" w14:textId="77777777" w:rsidR="00AE4F99" w:rsidRDefault="00412652" w:rsidP="001E1429">
                  <w:pPr>
                    <w:spacing w:line="160" w:lineRule="exact"/>
                    <w:jc w:val="left"/>
                    <w:rPr>
                      <w:rFonts w:cs="Miriam" w:hint="cs"/>
                      <w:noProof/>
                      <w:sz w:val="18"/>
                      <w:szCs w:val="18"/>
                      <w:rtl/>
                    </w:rPr>
                  </w:pPr>
                  <w:r>
                    <w:rPr>
                      <w:rFonts w:cs="Miriam" w:hint="cs"/>
                      <w:sz w:val="18"/>
                      <w:szCs w:val="18"/>
                      <w:rtl/>
                    </w:rPr>
                    <w:t>שלטים במקום עסק</w:t>
                  </w:r>
                </w:p>
              </w:txbxContent>
            </v:textbox>
            <w10:anchorlock/>
          </v:shape>
        </w:pict>
      </w:r>
      <w:r>
        <w:rPr>
          <w:rStyle w:val="big-number"/>
          <w:rFonts w:cs="Miriam"/>
          <w:rtl/>
        </w:rPr>
        <w:t>1</w:t>
      </w:r>
      <w:r w:rsidR="00AE4F99">
        <w:rPr>
          <w:rStyle w:val="big-number"/>
          <w:rFonts w:cs="Miriam" w:hint="cs"/>
          <w:rtl/>
        </w:rPr>
        <w:t>1</w:t>
      </w:r>
      <w:r>
        <w:rPr>
          <w:rStyle w:val="big-number"/>
          <w:rFonts w:cs="Miriam"/>
          <w:rtl/>
        </w:rPr>
        <w:t>.</w:t>
      </w:r>
      <w:r>
        <w:rPr>
          <w:rStyle w:val="big-number"/>
          <w:rFonts w:cs="Miriam"/>
          <w:rtl/>
        </w:rPr>
        <w:tab/>
      </w:r>
      <w:r w:rsidR="00AE4F99">
        <w:rPr>
          <w:rStyle w:val="default"/>
          <w:rFonts w:hint="cs"/>
          <w:rtl/>
        </w:rPr>
        <w:t>(א)</w:t>
      </w:r>
      <w:r w:rsidR="00AE4F99">
        <w:rPr>
          <w:rStyle w:val="default"/>
          <w:rFonts w:hint="cs"/>
          <w:rtl/>
        </w:rPr>
        <w:tab/>
      </w:r>
      <w:r w:rsidR="00412652">
        <w:rPr>
          <w:rStyle w:val="default"/>
          <w:rFonts w:hint="cs"/>
          <w:rtl/>
        </w:rPr>
        <w:t>לכל עסק בבנין יהיה שלט אחד בלבד, אלא אם כן התיר ראש העיריה בכתב הצגת שלט נוסף לעסק</w:t>
      </w:r>
      <w:r w:rsidR="00AE4F99">
        <w:rPr>
          <w:rStyle w:val="default"/>
          <w:rFonts w:hint="cs"/>
          <w:rtl/>
        </w:rPr>
        <w:t>.</w:t>
      </w:r>
    </w:p>
    <w:p w14:paraId="0249E7A2" w14:textId="77777777" w:rsidR="00AE4F99" w:rsidRDefault="00AE4F99" w:rsidP="00412652">
      <w:pPr>
        <w:pStyle w:val="P00"/>
        <w:spacing w:before="72"/>
        <w:ind w:left="0" w:right="1134"/>
        <w:rPr>
          <w:rStyle w:val="default"/>
          <w:rFonts w:hint="cs"/>
          <w:rtl/>
        </w:rPr>
      </w:pPr>
      <w:r>
        <w:rPr>
          <w:rStyle w:val="default"/>
          <w:rFonts w:hint="cs"/>
          <w:rtl/>
        </w:rPr>
        <w:tab/>
        <w:t>(ב)</w:t>
      </w:r>
      <w:r>
        <w:rPr>
          <w:rStyle w:val="default"/>
          <w:rFonts w:hint="cs"/>
          <w:rtl/>
        </w:rPr>
        <w:tab/>
      </w:r>
      <w:r w:rsidR="00412652">
        <w:rPr>
          <w:rStyle w:val="default"/>
          <w:rFonts w:hint="cs"/>
          <w:rtl/>
        </w:rPr>
        <w:t>שלט של עסק יוצג בחזית הבנין שבו מתנהל העסק, אלא אם כן התיר ראש העיריה הצגתו במקום אחר</w:t>
      </w:r>
      <w:r>
        <w:rPr>
          <w:rStyle w:val="default"/>
          <w:rFonts w:hint="cs"/>
          <w:rtl/>
        </w:rPr>
        <w:t>.</w:t>
      </w:r>
    </w:p>
    <w:p w14:paraId="6847E7CC" w14:textId="77777777" w:rsidR="00AE4F99" w:rsidRDefault="00AE4F99" w:rsidP="00412652">
      <w:pPr>
        <w:pStyle w:val="P00"/>
        <w:spacing w:before="72"/>
        <w:ind w:left="0" w:right="1134"/>
        <w:rPr>
          <w:rStyle w:val="default"/>
          <w:rFonts w:hint="cs"/>
          <w:rtl/>
        </w:rPr>
      </w:pPr>
      <w:r>
        <w:rPr>
          <w:rStyle w:val="default"/>
          <w:rFonts w:hint="cs"/>
          <w:rtl/>
        </w:rPr>
        <w:tab/>
        <w:t>(ג)</w:t>
      </w:r>
      <w:r>
        <w:rPr>
          <w:rStyle w:val="default"/>
          <w:rFonts w:hint="cs"/>
          <w:rtl/>
        </w:rPr>
        <w:tab/>
      </w:r>
      <w:r w:rsidR="00412652">
        <w:rPr>
          <w:rStyle w:val="default"/>
          <w:rFonts w:hint="cs"/>
          <w:rtl/>
        </w:rPr>
        <w:t>אורכו המרבי של שלט לא יעלה על אורך החזית של בית העסק, אלא אם כן התיר ראש העיריה אורך אחר</w:t>
      </w:r>
      <w:r>
        <w:rPr>
          <w:rStyle w:val="default"/>
          <w:rFonts w:hint="cs"/>
          <w:rtl/>
        </w:rPr>
        <w:t>.</w:t>
      </w:r>
    </w:p>
    <w:p w14:paraId="299474EC" w14:textId="77777777" w:rsidR="001E1429" w:rsidRDefault="001E1429" w:rsidP="00412652">
      <w:pPr>
        <w:pStyle w:val="P00"/>
        <w:spacing w:before="72"/>
        <w:ind w:left="0" w:right="1134"/>
        <w:rPr>
          <w:rStyle w:val="default"/>
          <w:rFonts w:hint="cs"/>
          <w:rtl/>
        </w:rPr>
      </w:pPr>
      <w:bookmarkStart w:id="14" w:name="Seif11"/>
      <w:bookmarkEnd w:id="14"/>
      <w:r>
        <w:rPr>
          <w:rFonts w:ascii="FrankRuehl" w:hAnsi="FrankRuehl" w:cs="Miriam"/>
          <w:sz w:val="32"/>
          <w:szCs w:val="32"/>
          <w:rtl/>
          <w:lang w:eastAsia="en-US"/>
        </w:rPr>
        <w:pict w14:anchorId="13DBEAE1">
          <v:shape id="_x0000_s1305" type="#_x0000_t202" style="position:absolute;left:0;text-align:left;margin-left:470.25pt;margin-top:7.1pt;width:1in;height:12pt;z-index:251653632" filled="f" stroked="f">
            <v:textbox inset="1mm,0,1mm,0">
              <w:txbxContent>
                <w:p w14:paraId="3D8BAF31" w14:textId="77777777" w:rsidR="00AE4F99" w:rsidRDefault="00412652" w:rsidP="001E1429">
                  <w:pPr>
                    <w:spacing w:line="160" w:lineRule="exact"/>
                    <w:jc w:val="left"/>
                    <w:rPr>
                      <w:rFonts w:cs="Miriam" w:hint="cs"/>
                      <w:noProof/>
                      <w:sz w:val="18"/>
                      <w:szCs w:val="18"/>
                      <w:rtl/>
                    </w:rPr>
                  </w:pPr>
                  <w:r>
                    <w:rPr>
                      <w:rFonts w:cs="Miriam" w:hint="cs"/>
                      <w:sz w:val="18"/>
                      <w:szCs w:val="18"/>
                      <w:rtl/>
                    </w:rPr>
                    <w:t>אזור שילוט מיוחד</w:t>
                  </w:r>
                </w:p>
              </w:txbxContent>
            </v:textbox>
            <w10:anchorlock/>
          </v:shape>
        </w:pict>
      </w:r>
      <w:r>
        <w:rPr>
          <w:rStyle w:val="big-number"/>
          <w:rFonts w:cs="Miriam"/>
          <w:rtl/>
        </w:rPr>
        <w:t>1</w:t>
      </w:r>
      <w:r w:rsidR="00AE4F99">
        <w:rPr>
          <w:rStyle w:val="big-number"/>
          <w:rFonts w:cs="Miriam" w:hint="cs"/>
          <w:rtl/>
        </w:rPr>
        <w:t>2</w:t>
      </w:r>
      <w:r>
        <w:rPr>
          <w:rStyle w:val="big-number"/>
          <w:rFonts w:cs="Miriam"/>
          <w:rtl/>
        </w:rPr>
        <w:t>.</w:t>
      </w:r>
      <w:r>
        <w:rPr>
          <w:rStyle w:val="big-number"/>
          <w:rFonts w:cs="Miriam"/>
          <w:rtl/>
        </w:rPr>
        <w:tab/>
      </w:r>
      <w:r w:rsidR="00412652">
        <w:rPr>
          <w:rStyle w:val="default"/>
          <w:rFonts w:hint="cs"/>
          <w:rtl/>
        </w:rPr>
        <w:t>מועצת העיריה רשאית להכריז על רחוב או חלק ממנו כעל אזור שילוט מיוחד; הכריזה מועצת העיריה כאמור, לא יינתן רשיון לשילוט באותו אזור אלא על פי כללי שילוט שיקבע ראש העיריה, בהתייעצות עם הועדה המקצועית לשילוט.</w:t>
      </w:r>
    </w:p>
    <w:p w14:paraId="3F565D39" w14:textId="77777777" w:rsidR="001E1429" w:rsidRDefault="001E1429" w:rsidP="00412652">
      <w:pPr>
        <w:pStyle w:val="P00"/>
        <w:spacing w:before="72"/>
        <w:ind w:left="0" w:right="1134"/>
        <w:rPr>
          <w:rStyle w:val="default"/>
          <w:rFonts w:hint="cs"/>
          <w:rtl/>
        </w:rPr>
      </w:pPr>
      <w:bookmarkStart w:id="15" w:name="Seif12"/>
      <w:bookmarkEnd w:id="15"/>
      <w:r>
        <w:rPr>
          <w:rFonts w:ascii="FrankRuehl" w:hAnsi="FrankRuehl" w:cs="Miriam"/>
          <w:sz w:val="32"/>
          <w:szCs w:val="32"/>
          <w:rtl/>
          <w:lang w:eastAsia="en-US"/>
        </w:rPr>
        <w:pict w14:anchorId="76CE8197">
          <v:shape id="_x0000_s1306" type="#_x0000_t202" style="position:absolute;left:0;text-align:left;margin-left:470.25pt;margin-top:7.1pt;width:1in;height:10.25pt;z-index:251654656" filled="f" stroked="f">
            <v:textbox inset="1mm,0,1mm,0">
              <w:txbxContent>
                <w:p w14:paraId="0C4A95E6" w14:textId="77777777" w:rsidR="00AE4F99" w:rsidRDefault="00412652" w:rsidP="001E1429">
                  <w:pPr>
                    <w:spacing w:line="160" w:lineRule="exact"/>
                    <w:jc w:val="left"/>
                    <w:rPr>
                      <w:rFonts w:cs="Miriam" w:hint="cs"/>
                      <w:noProof/>
                      <w:sz w:val="18"/>
                      <w:szCs w:val="18"/>
                      <w:rtl/>
                    </w:rPr>
                  </w:pPr>
                  <w:r>
                    <w:rPr>
                      <w:rFonts w:cs="Miriam" w:hint="cs"/>
                      <w:sz w:val="18"/>
                      <w:szCs w:val="18"/>
                      <w:rtl/>
                    </w:rPr>
                    <w:t>שינוי שילוט</w:t>
                  </w:r>
                </w:p>
              </w:txbxContent>
            </v:textbox>
            <w10:anchorlock/>
          </v:shape>
        </w:pict>
      </w:r>
      <w:r>
        <w:rPr>
          <w:rStyle w:val="big-number"/>
          <w:rFonts w:cs="Miriam"/>
          <w:rtl/>
        </w:rPr>
        <w:t>1</w:t>
      </w:r>
      <w:r w:rsidR="00D5587E">
        <w:rPr>
          <w:rStyle w:val="big-number"/>
          <w:rFonts w:cs="Miriam" w:hint="cs"/>
          <w:rtl/>
        </w:rPr>
        <w:t>3</w:t>
      </w:r>
      <w:r>
        <w:rPr>
          <w:rStyle w:val="big-number"/>
          <w:rFonts w:cs="Miriam"/>
          <w:rtl/>
        </w:rPr>
        <w:t>.</w:t>
      </w:r>
      <w:r>
        <w:rPr>
          <w:rStyle w:val="big-number"/>
          <w:rFonts w:cs="Miriam"/>
          <w:rtl/>
        </w:rPr>
        <w:tab/>
      </w:r>
      <w:r w:rsidR="00412652">
        <w:rPr>
          <w:rStyle w:val="default"/>
          <w:rFonts w:hint="cs"/>
          <w:rtl/>
        </w:rPr>
        <w:t>(א)</w:t>
      </w:r>
      <w:r w:rsidR="00412652">
        <w:rPr>
          <w:rStyle w:val="default"/>
          <w:rFonts w:hint="cs"/>
          <w:rtl/>
        </w:rPr>
        <w:tab/>
        <w:t>לא ישנה אדם שילוט אלא אם כן קיבל רשיון לכך</w:t>
      </w:r>
      <w:r w:rsidR="00D5587E">
        <w:rPr>
          <w:rStyle w:val="default"/>
          <w:rFonts w:hint="cs"/>
          <w:rtl/>
        </w:rPr>
        <w:t>.</w:t>
      </w:r>
    </w:p>
    <w:p w14:paraId="6F43253A" w14:textId="77777777" w:rsidR="00412652" w:rsidRDefault="00412652" w:rsidP="00412652">
      <w:pPr>
        <w:pStyle w:val="P00"/>
        <w:spacing w:before="72"/>
        <w:ind w:left="0" w:right="1134"/>
        <w:rPr>
          <w:rStyle w:val="default"/>
          <w:rFonts w:hint="cs"/>
          <w:rtl/>
        </w:rPr>
      </w:pPr>
      <w:r>
        <w:rPr>
          <w:rStyle w:val="default"/>
          <w:rFonts w:hint="cs"/>
          <w:rtl/>
        </w:rPr>
        <w:tab/>
        <w:t>(ב)</w:t>
      </w:r>
      <w:r>
        <w:rPr>
          <w:rStyle w:val="default"/>
          <w:rFonts w:hint="cs"/>
          <w:rtl/>
        </w:rPr>
        <w:tab/>
        <w:t xml:space="preserve">שינה בעל רשיון את השילוט, בתקופת הרשיון, שינוי כלשהו, לרבות תוכנו, צורתו, מידותיו, סוגו, מקומו או החומר שממנו הוא עשוי </w:t>
      </w:r>
      <w:r>
        <w:rPr>
          <w:rStyle w:val="default"/>
          <w:rtl/>
        </w:rPr>
        <w:t>–</w:t>
      </w:r>
      <w:r>
        <w:rPr>
          <w:rStyle w:val="default"/>
          <w:rFonts w:hint="cs"/>
          <w:rtl/>
        </w:rPr>
        <w:t xml:space="preserve"> יפקע תוקף הרשיון מיום השינוי ואילך.</w:t>
      </w:r>
    </w:p>
    <w:p w14:paraId="7DF813E2" w14:textId="77777777" w:rsidR="00412652" w:rsidRDefault="00412652" w:rsidP="00412652">
      <w:pPr>
        <w:pStyle w:val="P00"/>
        <w:spacing w:before="72"/>
        <w:ind w:left="0" w:right="1134"/>
        <w:rPr>
          <w:rStyle w:val="default"/>
          <w:rFonts w:hint="cs"/>
          <w:rtl/>
        </w:rPr>
      </w:pPr>
      <w:r>
        <w:rPr>
          <w:rStyle w:val="default"/>
          <w:rFonts w:hint="cs"/>
          <w:rtl/>
        </w:rPr>
        <w:tab/>
        <w:t>(ג)</w:t>
      </w:r>
      <w:r>
        <w:rPr>
          <w:rStyle w:val="default"/>
          <w:rFonts w:hint="cs"/>
          <w:rtl/>
        </w:rPr>
        <w:tab/>
      </w:r>
      <w:r w:rsidR="001841DF">
        <w:rPr>
          <w:rStyle w:val="default"/>
          <w:rFonts w:hint="cs"/>
          <w:rtl/>
        </w:rPr>
        <w:t>בעל רשיון המבקש לשנות שילוט יגיש בקשה לרשיון חדש לשילוט.</w:t>
      </w:r>
    </w:p>
    <w:p w14:paraId="311FC202" w14:textId="77777777" w:rsidR="001841DF" w:rsidRDefault="001841DF" w:rsidP="00412652">
      <w:pPr>
        <w:pStyle w:val="P00"/>
        <w:spacing w:before="72"/>
        <w:ind w:left="0" w:right="1134"/>
        <w:rPr>
          <w:rStyle w:val="default"/>
          <w:rFonts w:hint="cs"/>
          <w:rtl/>
        </w:rPr>
      </w:pPr>
      <w:r>
        <w:rPr>
          <w:rStyle w:val="default"/>
          <w:rFonts w:hint="cs"/>
          <w:rtl/>
        </w:rPr>
        <w:tab/>
        <w:t>(ד)</w:t>
      </w:r>
      <w:r>
        <w:rPr>
          <w:rStyle w:val="default"/>
          <w:rFonts w:hint="cs"/>
          <w:rtl/>
        </w:rPr>
        <w:tab/>
        <w:t>הוראות סעיף זה אינן חלות על פרסום חוצות.</w:t>
      </w:r>
    </w:p>
    <w:p w14:paraId="2A6298C6" w14:textId="77777777" w:rsidR="001E1429" w:rsidRDefault="001E1429" w:rsidP="001841DF">
      <w:pPr>
        <w:pStyle w:val="P00"/>
        <w:spacing w:before="72"/>
        <w:ind w:left="0" w:right="1134"/>
        <w:rPr>
          <w:rStyle w:val="default"/>
          <w:rFonts w:hint="cs"/>
          <w:rtl/>
        </w:rPr>
      </w:pPr>
      <w:bookmarkStart w:id="16" w:name="Seif13"/>
      <w:bookmarkEnd w:id="16"/>
      <w:r>
        <w:rPr>
          <w:rFonts w:ascii="FrankRuehl" w:hAnsi="FrankRuehl" w:cs="Miriam"/>
          <w:sz w:val="32"/>
          <w:szCs w:val="32"/>
          <w:rtl/>
          <w:lang w:eastAsia="en-US"/>
        </w:rPr>
        <w:pict w14:anchorId="6B4E8579">
          <v:shape id="_x0000_s1307" type="#_x0000_t202" style="position:absolute;left:0;text-align:left;margin-left:470.25pt;margin-top:7.1pt;width:1in;height:12.5pt;z-index:251655680" filled="f" stroked="f">
            <v:textbox inset="1mm,0,1mm,0">
              <w:txbxContent>
                <w:p w14:paraId="3234C77A" w14:textId="77777777" w:rsidR="00AE4F99" w:rsidRDefault="001841DF" w:rsidP="001E1429">
                  <w:pPr>
                    <w:spacing w:line="160" w:lineRule="exact"/>
                    <w:jc w:val="left"/>
                    <w:rPr>
                      <w:rFonts w:cs="Miriam" w:hint="cs"/>
                      <w:noProof/>
                      <w:sz w:val="18"/>
                      <w:szCs w:val="18"/>
                      <w:rtl/>
                    </w:rPr>
                  </w:pPr>
                  <w:r>
                    <w:rPr>
                      <w:rFonts w:cs="Miriam" w:hint="cs"/>
                      <w:sz w:val="18"/>
                      <w:szCs w:val="18"/>
                      <w:rtl/>
                    </w:rPr>
                    <w:t>אחזקת שילוט</w:t>
                  </w:r>
                </w:p>
              </w:txbxContent>
            </v:textbox>
            <w10:anchorlock/>
          </v:shape>
        </w:pict>
      </w:r>
      <w:r>
        <w:rPr>
          <w:rStyle w:val="big-number"/>
          <w:rFonts w:cs="Miriam"/>
          <w:rtl/>
        </w:rPr>
        <w:t>1</w:t>
      </w:r>
      <w:r w:rsidR="00D5587E">
        <w:rPr>
          <w:rStyle w:val="big-number"/>
          <w:rFonts w:cs="Miriam" w:hint="cs"/>
          <w:rtl/>
        </w:rPr>
        <w:t>4</w:t>
      </w:r>
      <w:r>
        <w:rPr>
          <w:rStyle w:val="big-number"/>
          <w:rFonts w:cs="Miriam"/>
          <w:rtl/>
        </w:rPr>
        <w:t>.</w:t>
      </w:r>
      <w:r>
        <w:rPr>
          <w:rStyle w:val="big-number"/>
          <w:rFonts w:cs="Miriam"/>
          <w:rtl/>
        </w:rPr>
        <w:tab/>
      </w:r>
      <w:r w:rsidR="001841DF">
        <w:rPr>
          <w:rStyle w:val="default"/>
          <w:rFonts w:hint="cs"/>
          <w:rtl/>
        </w:rPr>
        <w:t>בעל רשיון שילוט ובעל נכס יחזיקו את השילוט בצורה נקיה, נאה, תקינה ובטוחה</w:t>
      </w:r>
      <w:r w:rsidR="007B16BB">
        <w:rPr>
          <w:rStyle w:val="default"/>
          <w:rFonts w:hint="cs"/>
          <w:rtl/>
        </w:rPr>
        <w:t>.</w:t>
      </w:r>
    </w:p>
    <w:p w14:paraId="238BB9CD" w14:textId="77777777" w:rsidR="001E1429" w:rsidRDefault="001E1429" w:rsidP="00A5509F">
      <w:pPr>
        <w:pStyle w:val="P00"/>
        <w:spacing w:before="72"/>
        <w:ind w:left="0" w:right="1134"/>
        <w:rPr>
          <w:rStyle w:val="default"/>
          <w:rFonts w:hint="cs"/>
          <w:rtl/>
        </w:rPr>
      </w:pPr>
      <w:bookmarkStart w:id="17" w:name="Seif14"/>
      <w:bookmarkEnd w:id="17"/>
      <w:r>
        <w:rPr>
          <w:rFonts w:ascii="FrankRuehl" w:hAnsi="FrankRuehl" w:cs="Miriam"/>
          <w:sz w:val="32"/>
          <w:szCs w:val="32"/>
          <w:rtl/>
          <w:lang w:eastAsia="en-US"/>
        </w:rPr>
        <w:pict w14:anchorId="3E636A78">
          <v:shape id="_x0000_s1308" type="#_x0000_t202" style="position:absolute;left:0;text-align:left;margin-left:470.25pt;margin-top:7.1pt;width:1in;height:20.6pt;z-index:251656704" filled="f" stroked="f">
            <v:textbox inset="1mm,0,1mm,0">
              <w:txbxContent>
                <w:p w14:paraId="010CA1B6" w14:textId="77777777" w:rsidR="00AE4F99" w:rsidRDefault="00A5509F" w:rsidP="001E1429">
                  <w:pPr>
                    <w:spacing w:line="160" w:lineRule="exact"/>
                    <w:jc w:val="left"/>
                    <w:rPr>
                      <w:rFonts w:cs="Miriam" w:hint="cs"/>
                      <w:noProof/>
                      <w:sz w:val="18"/>
                      <w:szCs w:val="18"/>
                      <w:rtl/>
                    </w:rPr>
                  </w:pPr>
                  <w:r>
                    <w:rPr>
                      <w:rFonts w:cs="Miriam" w:hint="cs"/>
                      <w:sz w:val="18"/>
                      <w:szCs w:val="18"/>
                      <w:rtl/>
                    </w:rPr>
                    <w:t>רשות כניסה והצגת רשיון</w:t>
                  </w:r>
                </w:p>
              </w:txbxContent>
            </v:textbox>
            <w10:anchorlock/>
          </v:shape>
        </w:pict>
      </w:r>
      <w:r>
        <w:rPr>
          <w:rStyle w:val="big-number"/>
          <w:rFonts w:cs="Miriam"/>
          <w:rtl/>
        </w:rPr>
        <w:t>1</w:t>
      </w:r>
      <w:r w:rsidR="00327F0E">
        <w:rPr>
          <w:rStyle w:val="big-number"/>
          <w:rFonts w:cs="Miriam" w:hint="cs"/>
          <w:rtl/>
        </w:rPr>
        <w:t>5</w:t>
      </w:r>
      <w:r>
        <w:rPr>
          <w:rStyle w:val="big-number"/>
          <w:rFonts w:cs="Miriam"/>
          <w:rtl/>
        </w:rPr>
        <w:t>.</w:t>
      </w:r>
      <w:r>
        <w:rPr>
          <w:rStyle w:val="big-number"/>
          <w:rFonts w:cs="Miriam"/>
          <w:rtl/>
        </w:rPr>
        <w:tab/>
      </w:r>
      <w:r w:rsidR="00327F0E">
        <w:rPr>
          <w:rStyle w:val="default"/>
          <w:rFonts w:hint="cs"/>
          <w:rtl/>
        </w:rPr>
        <w:t>(א)</w:t>
      </w:r>
      <w:r w:rsidR="00327F0E">
        <w:rPr>
          <w:rStyle w:val="default"/>
          <w:rFonts w:hint="cs"/>
          <w:rtl/>
        </w:rPr>
        <w:tab/>
      </w:r>
      <w:r w:rsidR="00A5509F">
        <w:rPr>
          <w:rStyle w:val="default"/>
          <w:rFonts w:hint="cs"/>
          <w:rtl/>
        </w:rPr>
        <w:t>ראש העיריה רשאי, בכל עת סבירה, להיכנס לכל מקום כדי לברר אם מקוימות הוראות חוק עזר זה, ולעשות מעשה הדרוש לביצוע הוראותיו</w:t>
      </w:r>
      <w:r w:rsidR="00327F0E">
        <w:rPr>
          <w:rStyle w:val="default"/>
          <w:rFonts w:hint="cs"/>
          <w:rtl/>
        </w:rPr>
        <w:t>.</w:t>
      </w:r>
    </w:p>
    <w:p w14:paraId="4263A718" w14:textId="77777777" w:rsidR="00327F0E" w:rsidRDefault="00327F0E" w:rsidP="00A5509F">
      <w:pPr>
        <w:pStyle w:val="P00"/>
        <w:spacing w:before="72"/>
        <w:ind w:left="0" w:right="1134"/>
        <w:rPr>
          <w:rStyle w:val="default"/>
          <w:rFonts w:hint="cs"/>
          <w:rtl/>
        </w:rPr>
      </w:pPr>
      <w:r>
        <w:rPr>
          <w:rStyle w:val="default"/>
          <w:rFonts w:hint="cs"/>
          <w:rtl/>
        </w:rPr>
        <w:tab/>
        <w:t>(ב)</w:t>
      </w:r>
      <w:r>
        <w:rPr>
          <w:rStyle w:val="default"/>
          <w:rFonts w:hint="cs"/>
          <w:rtl/>
        </w:rPr>
        <w:tab/>
      </w:r>
      <w:r w:rsidR="00A5509F">
        <w:rPr>
          <w:rStyle w:val="default"/>
          <w:rFonts w:hint="cs"/>
          <w:rtl/>
        </w:rPr>
        <w:t>לא יפריע אדם לראש העיריה ולא ימנעהו מביצוע סמכויותיו לפי סעיף קטן (א)</w:t>
      </w:r>
      <w:r>
        <w:rPr>
          <w:rStyle w:val="default"/>
          <w:rFonts w:hint="cs"/>
          <w:rtl/>
        </w:rPr>
        <w:t>.</w:t>
      </w:r>
    </w:p>
    <w:p w14:paraId="040E1159" w14:textId="77777777" w:rsidR="00327F0E" w:rsidRDefault="00327F0E" w:rsidP="00A5509F">
      <w:pPr>
        <w:pStyle w:val="P00"/>
        <w:spacing w:before="72"/>
        <w:ind w:left="0" w:right="1134"/>
        <w:rPr>
          <w:rStyle w:val="default"/>
          <w:rFonts w:hint="cs"/>
          <w:rtl/>
        </w:rPr>
      </w:pPr>
      <w:r>
        <w:rPr>
          <w:rStyle w:val="default"/>
          <w:rFonts w:hint="cs"/>
          <w:rtl/>
        </w:rPr>
        <w:tab/>
        <w:t>(ג)</w:t>
      </w:r>
      <w:r>
        <w:rPr>
          <w:rStyle w:val="default"/>
          <w:rFonts w:hint="cs"/>
          <w:rtl/>
        </w:rPr>
        <w:tab/>
      </w:r>
      <w:r w:rsidR="00A5509F">
        <w:rPr>
          <w:rStyle w:val="default"/>
          <w:rFonts w:hint="cs"/>
          <w:rtl/>
        </w:rPr>
        <w:t>בעל רשיון יראהו ויציגו בפני ראש העיריה לפי דרישתו</w:t>
      </w:r>
      <w:r>
        <w:rPr>
          <w:rStyle w:val="default"/>
          <w:rFonts w:hint="cs"/>
          <w:rtl/>
        </w:rPr>
        <w:t>.</w:t>
      </w:r>
    </w:p>
    <w:p w14:paraId="2ABC3DB4" w14:textId="77777777" w:rsidR="001E1429" w:rsidRDefault="001E1429" w:rsidP="00A5509F">
      <w:pPr>
        <w:pStyle w:val="P00"/>
        <w:spacing w:before="72"/>
        <w:ind w:left="0" w:right="1134"/>
        <w:rPr>
          <w:rStyle w:val="default"/>
          <w:rFonts w:hint="cs"/>
          <w:rtl/>
        </w:rPr>
      </w:pPr>
      <w:bookmarkStart w:id="18" w:name="Seif15"/>
      <w:bookmarkEnd w:id="18"/>
      <w:r>
        <w:rPr>
          <w:rFonts w:ascii="FrankRuehl" w:hAnsi="FrankRuehl" w:cs="Miriam"/>
          <w:sz w:val="32"/>
          <w:szCs w:val="32"/>
          <w:rtl/>
          <w:lang w:eastAsia="en-US"/>
        </w:rPr>
        <w:pict w14:anchorId="06F84CA6">
          <v:shape id="_x0000_s1309" type="#_x0000_t202" style="position:absolute;left:0;text-align:left;margin-left:470.25pt;margin-top:7.1pt;width:1in;height:12pt;z-index:251657728" filled="f" stroked="f">
            <v:textbox inset="1mm,0,1mm,0">
              <w:txbxContent>
                <w:p w14:paraId="13F4D047" w14:textId="77777777" w:rsidR="00AE4F99" w:rsidRDefault="00A5509F" w:rsidP="001E1429">
                  <w:pPr>
                    <w:spacing w:line="160" w:lineRule="exact"/>
                    <w:jc w:val="left"/>
                    <w:rPr>
                      <w:rFonts w:cs="Miriam" w:hint="cs"/>
                      <w:noProof/>
                      <w:sz w:val="18"/>
                      <w:szCs w:val="18"/>
                      <w:rtl/>
                    </w:rPr>
                  </w:pPr>
                  <w:r>
                    <w:rPr>
                      <w:rFonts w:cs="Miriam" w:hint="cs"/>
                      <w:sz w:val="18"/>
                      <w:szCs w:val="18"/>
                      <w:rtl/>
                    </w:rPr>
                    <w:t>הסרת שילוט</w:t>
                  </w:r>
                </w:p>
              </w:txbxContent>
            </v:textbox>
            <w10:anchorlock/>
          </v:shape>
        </w:pict>
      </w:r>
      <w:r>
        <w:rPr>
          <w:rStyle w:val="big-number"/>
          <w:rFonts w:cs="Miriam"/>
          <w:rtl/>
        </w:rPr>
        <w:t>1</w:t>
      </w:r>
      <w:r w:rsidR="00327F0E">
        <w:rPr>
          <w:rStyle w:val="big-number"/>
          <w:rFonts w:cs="Miriam" w:hint="cs"/>
          <w:rtl/>
        </w:rPr>
        <w:t>6</w:t>
      </w:r>
      <w:r>
        <w:rPr>
          <w:rStyle w:val="big-number"/>
          <w:rFonts w:cs="Miriam"/>
          <w:rtl/>
        </w:rPr>
        <w:t>.</w:t>
      </w:r>
      <w:r>
        <w:rPr>
          <w:rStyle w:val="big-number"/>
          <w:rFonts w:cs="Miriam"/>
          <w:rtl/>
        </w:rPr>
        <w:tab/>
      </w:r>
      <w:r w:rsidR="00A5509F">
        <w:rPr>
          <w:rStyle w:val="default"/>
          <w:rFonts w:hint="cs"/>
          <w:rtl/>
        </w:rPr>
        <w:t>בעל רשיון לשילוט ובעל הנכס, שניהם יחד או כל אחד מהם לחוד, יסירו את השילוט עם פקיעת תוקף הרשיון או עם ביטולו או עם תום השימוש בו או כאשר העיסוק או המקום או הענין שהשילוט מפרסמו חוסל או שונה או כאשר האירוע שהשילוט מפרסמו חלף.</w:t>
      </w:r>
      <w:r w:rsidR="00A5509F">
        <w:rPr>
          <w:rStyle w:val="default"/>
        </w:rPr>
        <w:t xml:space="preserve"> </w:t>
      </w:r>
    </w:p>
    <w:p w14:paraId="1297E8FA" w14:textId="77777777" w:rsidR="001E1429" w:rsidRDefault="001E1429" w:rsidP="00A5509F">
      <w:pPr>
        <w:pStyle w:val="P00"/>
        <w:spacing w:before="72"/>
        <w:ind w:left="0" w:right="1134"/>
        <w:rPr>
          <w:rStyle w:val="default"/>
          <w:rFonts w:hint="cs"/>
          <w:rtl/>
        </w:rPr>
      </w:pPr>
      <w:bookmarkStart w:id="19" w:name="Seif16"/>
      <w:bookmarkEnd w:id="19"/>
      <w:r>
        <w:rPr>
          <w:rFonts w:ascii="FrankRuehl" w:hAnsi="FrankRuehl" w:cs="Miriam"/>
          <w:sz w:val="32"/>
          <w:szCs w:val="32"/>
          <w:rtl/>
          <w:lang w:eastAsia="en-US"/>
        </w:rPr>
        <w:pict w14:anchorId="7EA1219E">
          <v:shape id="_x0000_s1310" type="#_x0000_t202" style="position:absolute;left:0;text-align:left;margin-left:470.25pt;margin-top:7.1pt;width:1in;height:26.15pt;z-index:251658752" filled="f" stroked="f">
            <v:textbox inset="1mm,0,1mm,0">
              <w:txbxContent>
                <w:p w14:paraId="2B9F9B5F" w14:textId="77777777" w:rsidR="00AE4F99" w:rsidRDefault="00A5509F" w:rsidP="001E1429">
                  <w:pPr>
                    <w:spacing w:line="160" w:lineRule="exact"/>
                    <w:jc w:val="left"/>
                    <w:rPr>
                      <w:rFonts w:cs="Miriam" w:hint="cs"/>
                      <w:noProof/>
                      <w:sz w:val="18"/>
                      <w:szCs w:val="18"/>
                      <w:rtl/>
                    </w:rPr>
                  </w:pPr>
                  <w:r>
                    <w:rPr>
                      <w:rFonts w:cs="Miriam" w:hint="cs"/>
                      <w:sz w:val="18"/>
                      <w:szCs w:val="18"/>
                      <w:rtl/>
                    </w:rPr>
                    <w:t>דרישה להסרת שילוט או ביצוע עבודות</w:t>
                  </w:r>
                </w:p>
              </w:txbxContent>
            </v:textbox>
            <w10:anchorlock/>
          </v:shape>
        </w:pict>
      </w:r>
      <w:r>
        <w:rPr>
          <w:rStyle w:val="big-number"/>
          <w:rFonts w:cs="Miriam"/>
          <w:rtl/>
        </w:rPr>
        <w:t>1</w:t>
      </w:r>
      <w:r w:rsidR="00BA546A">
        <w:rPr>
          <w:rStyle w:val="big-number"/>
          <w:rFonts w:cs="Miriam" w:hint="cs"/>
          <w:rtl/>
        </w:rPr>
        <w:t>7</w:t>
      </w:r>
      <w:r>
        <w:rPr>
          <w:rStyle w:val="big-number"/>
          <w:rFonts w:cs="Miriam"/>
          <w:rtl/>
        </w:rPr>
        <w:t>.</w:t>
      </w:r>
      <w:r>
        <w:rPr>
          <w:rStyle w:val="big-number"/>
          <w:rFonts w:cs="Miriam"/>
          <w:rtl/>
        </w:rPr>
        <w:tab/>
      </w:r>
      <w:r w:rsidR="00A5509F">
        <w:rPr>
          <w:rStyle w:val="default"/>
          <w:rFonts w:hint="cs"/>
          <w:rtl/>
        </w:rPr>
        <w:t>(א)</w:t>
      </w:r>
      <w:r w:rsidR="00A5509F">
        <w:rPr>
          <w:rStyle w:val="default"/>
          <w:rFonts w:hint="cs"/>
          <w:rtl/>
        </w:rPr>
        <w:tab/>
        <w:t>ראש העיריה רשאי לדרוש, בהודעה בכתב, מבעל שילוט או ממפרסמו או ממי שהירשה לפרסמו או מבעל הנכס, להסיר שילוט שהוצג בלי רשיון או בהפרת תנאי הרשיון או בניגוד להוראה מהוראות חוק עזר זה, ורשאי הוא לדרוש ממנו לבצע עבודות הדרושות לאחזקתו התקינה של השילוט או התאמתו לתנאי הרשיון או להוראות חוק עזר זה</w:t>
      </w:r>
      <w:r w:rsidR="00BA546A">
        <w:rPr>
          <w:rStyle w:val="default"/>
          <w:rFonts w:hint="cs"/>
          <w:rtl/>
        </w:rPr>
        <w:t>.</w:t>
      </w:r>
    </w:p>
    <w:p w14:paraId="68D17657" w14:textId="77777777" w:rsidR="00A5509F" w:rsidRDefault="00A5509F" w:rsidP="00A5509F">
      <w:pPr>
        <w:pStyle w:val="P00"/>
        <w:spacing w:before="72"/>
        <w:ind w:left="0" w:right="1134"/>
        <w:rPr>
          <w:rStyle w:val="default"/>
          <w:rFonts w:hint="cs"/>
          <w:rtl/>
        </w:rPr>
      </w:pPr>
      <w:r>
        <w:rPr>
          <w:rStyle w:val="default"/>
          <w:rFonts w:hint="cs"/>
          <w:rtl/>
        </w:rPr>
        <w:tab/>
        <w:t>(ב)</w:t>
      </w:r>
      <w:r>
        <w:rPr>
          <w:rStyle w:val="default"/>
          <w:rFonts w:hint="cs"/>
          <w:rtl/>
        </w:rPr>
        <w:tab/>
        <w:t>מקבל הודעה כאמור בסעיף קטן (א) ימלא אחריה בתוך התקופה שנקבעה בה.</w:t>
      </w:r>
    </w:p>
    <w:p w14:paraId="46B5D84C" w14:textId="77777777" w:rsidR="00A5509F" w:rsidRDefault="00A5509F" w:rsidP="00A5509F">
      <w:pPr>
        <w:pStyle w:val="P00"/>
        <w:spacing w:before="72"/>
        <w:ind w:left="0" w:right="1134"/>
        <w:rPr>
          <w:rStyle w:val="default"/>
          <w:rFonts w:hint="cs"/>
          <w:rtl/>
        </w:rPr>
      </w:pPr>
      <w:r>
        <w:rPr>
          <w:rStyle w:val="default"/>
          <w:rFonts w:hint="cs"/>
          <w:rtl/>
        </w:rPr>
        <w:tab/>
        <w:t>(ג)</w:t>
      </w:r>
      <w:r>
        <w:rPr>
          <w:rStyle w:val="default"/>
          <w:rFonts w:hint="cs"/>
          <w:rtl/>
        </w:rPr>
        <w:tab/>
        <w:t>לא מילא אדם אחר הודעה כאמור בסעיפים קטנים (א) ו-(ב), רשאי ראש העיריה להורות על הסרת השילוט ורשאית העיריה להסיר את השילוט בעצמה או לבצע עבודות הדרושות לאחזקתו התקינה, ולגבות מאותו אדם את הוצאות העיריה בביצוע פעולות כאמור.</w:t>
      </w:r>
    </w:p>
    <w:p w14:paraId="4937BCA4" w14:textId="77777777" w:rsidR="00A5509F" w:rsidRDefault="00A5509F" w:rsidP="00A5509F">
      <w:pPr>
        <w:pStyle w:val="P00"/>
        <w:spacing w:before="72"/>
        <w:ind w:left="0" w:right="1134"/>
        <w:rPr>
          <w:rStyle w:val="default"/>
          <w:rFonts w:hint="cs"/>
          <w:rtl/>
        </w:rPr>
      </w:pPr>
      <w:r>
        <w:rPr>
          <w:rStyle w:val="default"/>
          <w:rFonts w:hint="cs"/>
          <w:rtl/>
        </w:rPr>
        <w:tab/>
        <w:t>(ד)</w:t>
      </w:r>
      <w:r>
        <w:rPr>
          <w:rStyle w:val="default"/>
          <w:rFonts w:hint="cs"/>
          <w:rtl/>
        </w:rPr>
        <w:tab/>
      </w:r>
      <w:r w:rsidR="002B04FA">
        <w:rPr>
          <w:rStyle w:val="default"/>
          <w:rFonts w:hint="cs"/>
          <w:rtl/>
        </w:rPr>
        <w:t>האמור בסעיף זה אינו גורע מאחריותו של אדם בשל הפרת הוראה מהוראות חוק עזר זה, ואינו גורע מסמכויות ראש העיריה לפי חוק עזר זה.</w:t>
      </w:r>
    </w:p>
    <w:p w14:paraId="7A4CC208" w14:textId="77777777" w:rsidR="002B04FA" w:rsidRDefault="002B04FA" w:rsidP="00A5509F">
      <w:pPr>
        <w:pStyle w:val="P00"/>
        <w:spacing w:before="72"/>
        <w:ind w:left="0" w:right="1134"/>
        <w:rPr>
          <w:rStyle w:val="default"/>
          <w:rFonts w:hint="cs"/>
          <w:rtl/>
        </w:rPr>
      </w:pPr>
      <w:r>
        <w:rPr>
          <w:rStyle w:val="default"/>
          <w:rFonts w:hint="cs"/>
          <w:rtl/>
        </w:rPr>
        <w:tab/>
        <w:t>(ה)</w:t>
      </w:r>
      <w:r>
        <w:rPr>
          <w:rStyle w:val="default"/>
          <w:rFonts w:hint="cs"/>
          <w:rtl/>
        </w:rPr>
        <w:tab/>
        <w:t>ראש העיריה רשאי להורות או לנקוט פעולות כאמור בסעיף קטן (ג) אף בלי מסירת הודעה כאמור בסעיף קטן (א), אם ראה שלא ניתן לאתר את זהותו ומענו של בעל השילוט או של מפרסמו או של מי שהירשה לפרסמו.</w:t>
      </w:r>
    </w:p>
    <w:p w14:paraId="6DBCA0AB" w14:textId="77777777" w:rsidR="002B04FA" w:rsidRDefault="002B04FA" w:rsidP="00A5509F">
      <w:pPr>
        <w:pStyle w:val="P00"/>
        <w:spacing w:before="72"/>
        <w:ind w:left="0" w:right="1134"/>
        <w:rPr>
          <w:rStyle w:val="default"/>
          <w:rFonts w:hint="cs"/>
          <w:rtl/>
        </w:rPr>
      </w:pPr>
      <w:r>
        <w:rPr>
          <w:rStyle w:val="default"/>
          <w:rFonts w:hint="cs"/>
          <w:rtl/>
        </w:rPr>
        <w:tab/>
        <w:t>(ו)</w:t>
      </w:r>
      <w:r>
        <w:rPr>
          <w:rStyle w:val="default"/>
          <w:rFonts w:hint="cs"/>
          <w:rtl/>
        </w:rPr>
        <w:tab/>
        <w:t>העיריה או מי מטעמה לא יהיו אחראים לנזק, הוצאה או תוצאה, שייגרמו לשילוט, למפרסם, למתקין השילוט או לבעל הנכס, שנגרמו מפעולות שנעשו כאמור בסעיפים קטנים (ג) או (ה), והיא רשאית, בין השאר, לזרוק או להשמיד את השילוט או להוציאו משליטתה בדרך כלשהי.</w:t>
      </w:r>
    </w:p>
    <w:p w14:paraId="786CB262" w14:textId="77777777" w:rsidR="001E1429" w:rsidRDefault="001E1429" w:rsidP="002B04FA">
      <w:pPr>
        <w:pStyle w:val="P00"/>
        <w:spacing w:before="72"/>
        <w:ind w:left="0" w:right="1134"/>
        <w:rPr>
          <w:rStyle w:val="default"/>
          <w:rFonts w:hint="cs"/>
          <w:rtl/>
        </w:rPr>
      </w:pPr>
      <w:bookmarkStart w:id="20" w:name="Seif17"/>
      <w:bookmarkEnd w:id="20"/>
      <w:r>
        <w:rPr>
          <w:rFonts w:ascii="FrankRuehl" w:hAnsi="FrankRuehl" w:cs="Miriam"/>
          <w:sz w:val="32"/>
          <w:szCs w:val="32"/>
          <w:rtl/>
          <w:lang w:eastAsia="en-US"/>
        </w:rPr>
        <w:pict w14:anchorId="069395C6">
          <v:shape id="_x0000_s1311" type="#_x0000_t202" style="position:absolute;left:0;text-align:left;margin-left:470.25pt;margin-top:7.1pt;width:1in;height:17.2pt;z-index:251659776" filled="f" stroked="f">
            <v:textbox inset="1mm,0,1mm,0">
              <w:txbxContent>
                <w:p w14:paraId="624BE75A" w14:textId="77777777" w:rsidR="00AE4F99" w:rsidRDefault="002B04FA" w:rsidP="001E1429">
                  <w:pPr>
                    <w:spacing w:line="160" w:lineRule="exact"/>
                    <w:jc w:val="left"/>
                    <w:rPr>
                      <w:rFonts w:cs="Miriam" w:hint="cs"/>
                      <w:noProof/>
                      <w:sz w:val="18"/>
                      <w:szCs w:val="18"/>
                      <w:rtl/>
                    </w:rPr>
                  </w:pPr>
                  <w:r>
                    <w:rPr>
                      <w:rFonts w:cs="Miriam" w:hint="cs"/>
                      <w:sz w:val="18"/>
                      <w:szCs w:val="18"/>
                      <w:rtl/>
                    </w:rPr>
                    <w:t>מיתקן פרסום עירוני</w:t>
                  </w:r>
                </w:p>
              </w:txbxContent>
            </v:textbox>
            <w10:anchorlock/>
          </v:shape>
        </w:pict>
      </w:r>
      <w:r>
        <w:rPr>
          <w:rStyle w:val="big-number"/>
          <w:rFonts w:cs="Miriam"/>
          <w:rtl/>
        </w:rPr>
        <w:t>1</w:t>
      </w:r>
      <w:r w:rsidR="00BA546A">
        <w:rPr>
          <w:rStyle w:val="big-number"/>
          <w:rFonts w:cs="Miriam" w:hint="cs"/>
          <w:rtl/>
        </w:rPr>
        <w:t>8</w:t>
      </w:r>
      <w:r>
        <w:rPr>
          <w:rStyle w:val="big-number"/>
          <w:rFonts w:cs="Miriam"/>
          <w:rtl/>
        </w:rPr>
        <w:t>.</w:t>
      </w:r>
      <w:r>
        <w:rPr>
          <w:rStyle w:val="big-number"/>
          <w:rFonts w:cs="Miriam"/>
          <w:rtl/>
        </w:rPr>
        <w:tab/>
      </w:r>
      <w:r w:rsidR="002B04FA">
        <w:rPr>
          <w:rStyle w:val="default"/>
          <w:rFonts w:hint="cs"/>
          <w:rtl/>
        </w:rPr>
        <w:t>(א)</w:t>
      </w:r>
      <w:r w:rsidR="002B04FA">
        <w:rPr>
          <w:rStyle w:val="default"/>
          <w:rFonts w:hint="cs"/>
          <w:rtl/>
        </w:rPr>
        <w:tab/>
        <w:t>העיריה רשאית, באישור ראש העיריה, להתקין מיתקני פרסום עירוניים.</w:t>
      </w:r>
    </w:p>
    <w:p w14:paraId="7D0459F3" w14:textId="77777777" w:rsidR="002B04FA" w:rsidRDefault="002B04FA" w:rsidP="002B04FA">
      <w:pPr>
        <w:pStyle w:val="P00"/>
        <w:spacing w:before="72"/>
        <w:ind w:left="0" w:right="1134"/>
        <w:rPr>
          <w:rStyle w:val="default"/>
          <w:rFonts w:hint="cs"/>
          <w:rtl/>
        </w:rPr>
      </w:pPr>
      <w:r>
        <w:rPr>
          <w:rStyle w:val="default"/>
          <w:rFonts w:hint="cs"/>
          <w:rtl/>
        </w:rPr>
        <w:tab/>
        <w:t>(ב)</w:t>
      </w:r>
      <w:r>
        <w:rPr>
          <w:rStyle w:val="default"/>
          <w:rFonts w:hint="cs"/>
          <w:rtl/>
        </w:rPr>
        <w:tab/>
        <w:t>הוראות חוק עזר זה יחולו, בשינויים המחויבים, גם על מיתקן פרסום עירוני.</w:t>
      </w:r>
    </w:p>
    <w:p w14:paraId="2AFBC553" w14:textId="77777777" w:rsidR="002B04FA" w:rsidRDefault="002B04FA" w:rsidP="002B04FA">
      <w:pPr>
        <w:pStyle w:val="P00"/>
        <w:spacing w:before="72"/>
        <w:ind w:left="0" w:right="1134"/>
        <w:rPr>
          <w:rStyle w:val="default"/>
          <w:rFonts w:hint="cs"/>
          <w:rtl/>
        </w:rPr>
      </w:pPr>
      <w:r>
        <w:rPr>
          <w:rStyle w:val="default"/>
          <w:rFonts w:hint="cs"/>
          <w:rtl/>
        </w:rPr>
        <w:tab/>
        <w:t>(ג)</w:t>
      </w:r>
      <w:r>
        <w:rPr>
          <w:rStyle w:val="default"/>
          <w:rFonts w:hint="cs"/>
          <w:rtl/>
        </w:rPr>
        <w:tab/>
        <w:t>מפרסם מודעה על מיתקן פרסום עירוני ימסור לראש העיריה, לפי דרישתו ובלי תשלום, שלושה העתקים מכל מודעה המתפרסמת בהתאם לחוק עזר זה.</w:t>
      </w:r>
    </w:p>
    <w:p w14:paraId="17CDD959" w14:textId="77777777" w:rsidR="002B04FA" w:rsidRDefault="002B04FA" w:rsidP="002B04FA">
      <w:pPr>
        <w:pStyle w:val="P00"/>
        <w:spacing w:before="72"/>
        <w:ind w:left="0" w:right="1134"/>
        <w:rPr>
          <w:rStyle w:val="default"/>
          <w:rFonts w:hint="cs"/>
          <w:rtl/>
        </w:rPr>
      </w:pPr>
      <w:r>
        <w:rPr>
          <w:rStyle w:val="default"/>
          <w:rFonts w:hint="cs"/>
          <w:rtl/>
        </w:rPr>
        <w:tab/>
        <w:t>(ד)</w:t>
      </w:r>
      <w:r>
        <w:rPr>
          <w:rStyle w:val="default"/>
          <w:rFonts w:hint="cs"/>
          <w:rtl/>
        </w:rPr>
        <w:tab/>
        <w:t>לא יתקין אדם, פרט לעובד מטעם העיריה או מי שראש העיריה הרשהו לכך במפורש, מודעה על מיתקן פרסום עירוני.</w:t>
      </w:r>
    </w:p>
    <w:p w14:paraId="4F17D6CA" w14:textId="77777777" w:rsidR="00BA546A" w:rsidRDefault="001E1429" w:rsidP="00BA546A">
      <w:pPr>
        <w:pStyle w:val="P00"/>
        <w:spacing w:before="72"/>
        <w:ind w:left="0" w:right="1134"/>
        <w:rPr>
          <w:rStyle w:val="default"/>
          <w:rFonts w:hint="cs"/>
          <w:rtl/>
        </w:rPr>
      </w:pPr>
      <w:bookmarkStart w:id="21" w:name="Seif18"/>
      <w:bookmarkEnd w:id="21"/>
      <w:r>
        <w:rPr>
          <w:rFonts w:ascii="FrankRuehl" w:hAnsi="FrankRuehl" w:cs="Miriam"/>
          <w:sz w:val="32"/>
          <w:szCs w:val="32"/>
          <w:rtl/>
          <w:lang w:eastAsia="en-US"/>
        </w:rPr>
        <w:pict w14:anchorId="66E58BA5">
          <v:shape id="_x0000_s1312" type="#_x0000_t202" style="position:absolute;left:0;text-align:left;margin-left:470.25pt;margin-top:7.1pt;width:1in;height:19.9pt;z-index:251660800" filled="f" stroked="f">
            <v:textbox inset="1mm,0,1mm,0">
              <w:txbxContent>
                <w:p w14:paraId="4AFDF464" w14:textId="77777777" w:rsidR="00AE4F99" w:rsidRDefault="002B04FA" w:rsidP="001E1429">
                  <w:pPr>
                    <w:spacing w:line="160" w:lineRule="exact"/>
                    <w:jc w:val="left"/>
                    <w:rPr>
                      <w:rFonts w:cs="Miriam" w:hint="cs"/>
                      <w:noProof/>
                      <w:sz w:val="18"/>
                      <w:szCs w:val="18"/>
                      <w:rtl/>
                    </w:rPr>
                  </w:pPr>
                  <w:r>
                    <w:rPr>
                      <w:rFonts w:cs="Miriam" w:hint="cs"/>
                      <w:sz w:val="18"/>
                      <w:szCs w:val="18"/>
                      <w:rtl/>
                    </w:rPr>
                    <w:t>שמירת מודעות והדבקתן</w:t>
                  </w:r>
                </w:p>
              </w:txbxContent>
            </v:textbox>
            <w10:anchorlock/>
          </v:shape>
        </w:pict>
      </w:r>
      <w:r>
        <w:rPr>
          <w:rStyle w:val="big-number"/>
          <w:rFonts w:cs="Miriam"/>
          <w:rtl/>
        </w:rPr>
        <w:t>1</w:t>
      </w:r>
      <w:r w:rsidR="00BA546A">
        <w:rPr>
          <w:rStyle w:val="big-number"/>
          <w:rFonts w:cs="Miriam" w:hint="cs"/>
          <w:rtl/>
        </w:rPr>
        <w:t>9</w:t>
      </w:r>
      <w:r>
        <w:rPr>
          <w:rStyle w:val="big-number"/>
          <w:rFonts w:cs="Miriam"/>
          <w:rtl/>
        </w:rPr>
        <w:t>.</w:t>
      </w:r>
      <w:r>
        <w:rPr>
          <w:rStyle w:val="big-number"/>
          <w:rFonts w:cs="Miriam"/>
          <w:rtl/>
        </w:rPr>
        <w:tab/>
      </w:r>
      <w:r w:rsidR="002B04FA">
        <w:rPr>
          <w:rStyle w:val="default"/>
          <w:rFonts w:hint="cs"/>
          <w:rtl/>
        </w:rPr>
        <w:t>לא יסיר אדם, לא יקרע, לא יטשטש, לא יקלקל ולא ילכלך שילוט שפורסם בהתאם להוראות חוק עזר זה, אלא לפי הוראות סעיפים 16 ו-17</w:t>
      </w:r>
      <w:r w:rsidR="00BA546A">
        <w:rPr>
          <w:rStyle w:val="default"/>
          <w:rFonts w:hint="cs"/>
          <w:rtl/>
        </w:rPr>
        <w:t>.</w:t>
      </w:r>
    </w:p>
    <w:p w14:paraId="6097EAB5" w14:textId="77777777" w:rsidR="002B04FA" w:rsidRDefault="001E1429" w:rsidP="002B04FA">
      <w:pPr>
        <w:pStyle w:val="P00"/>
        <w:spacing w:before="72"/>
        <w:ind w:left="0" w:right="1134"/>
        <w:rPr>
          <w:rStyle w:val="default"/>
          <w:rFonts w:hint="cs"/>
          <w:rtl/>
        </w:rPr>
      </w:pPr>
      <w:bookmarkStart w:id="22" w:name="Seif19"/>
      <w:bookmarkEnd w:id="22"/>
      <w:r>
        <w:rPr>
          <w:rFonts w:ascii="FrankRuehl" w:hAnsi="FrankRuehl" w:cs="Miriam"/>
          <w:sz w:val="32"/>
          <w:szCs w:val="32"/>
          <w:rtl/>
          <w:lang w:eastAsia="en-US"/>
        </w:rPr>
        <w:pict w14:anchorId="0F2B140F">
          <v:shape id="_x0000_s1313" type="#_x0000_t202" style="position:absolute;left:0;text-align:left;margin-left:470.25pt;margin-top:7.1pt;width:1in;height:15.7pt;z-index:251661824" filled="f" stroked="f">
            <v:textbox inset="1mm,0,1mm,0">
              <w:txbxContent>
                <w:p w14:paraId="38D8EC5D" w14:textId="77777777" w:rsidR="00AE4F99" w:rsidRDefault="002B04FA" w:rsidP="001E1429">
                  <w:pPr>
                    <w:spacing w:line="160" w:lineRule="exact"/>
                    <w:jc w:val="left"/>
                    <w:rPr>
                      <w:rFonts w:cs="Miriam" w:hint="cs"/>
                      <w:noProof/>
                      <w:sz w:val="18"/>
                      <w:szCs w:val="18"/>
                      <w:rtl/>
                    </w:rPr>
                  </w:pPr>
                  <w:r>
                    <w:rPr>
                      <w:rFonts w:cs="Miriam" w:hint="cs"/>
                      <w:sz w:val="18"/>
                      <w:szCs w:val="18"/>
                      <w:rtl/>
                    </w:rPr>
                    <w:t>מסירת הודעות</w:t>
                  </w:r>
                </w:p>
              </w:txbxContent>
            </v:textbox>
            <w10:anchorlock/>
          </v:shape>
        </w:pict>
      </w:r>
      <w:r>
        <w:rPr>
          <w:rStyle w:val="big-number"/>
          <w:rFonts w:cs="Miriam" w:hint="cs"/>
          <w:rtl/>
        </w:rPr>
        <w:t>20</w:t>
      </w:r>
      <w:r>
        <w:rPr>
          <w:rStyle w:val="big-number"/>
          <w:rFonts w:cs="Miriam"/>
          <w:rtl/>
        </w:rPr>
        <w:t>.</w:t>
      </w:r>
      <w:r>
        <w:rPr>
          <w:rStyle w:val="big-number"/>
          <w:rFonts w:cs="Miriam"/>
          <w:rtl/>
        </w:rPr>
        <w:tab/>
      </w:r>
      <w:r w:rsidR="002B04FA">
        <w:rPr>
          <w:rStyle w:val="default"/>
          <w:rFonts w:hint="cs"/>
          <w:rtl/>
        </w:rPr>
        <w:t>מסירת הודעה לפי חוק עזר זה תהיה כדין אם נמסרה לידי האדם שאליו היא מכוונת או לידי אחד מבני משפחתו הבוגרים המתגוררים עמו או לידי אדם בוגר העובד או מועסק אצלו או אם נמסרה במקום מגוריו או במקום עסקיו הרגילים או הידועים לאחרונה או בכתובתו הרשומה בעיריה או אם נשלחה בדואר רשום לאותו אדם לפי אחת מהכתובות כאמור או אם הוצגה ההודעה בצורה נראית לעין באחת הכתובות האמורות או במקום שבו נמצא השילוט או אם פורסמה ההודעה בשני עיתונים הנפוצים בתחום העיריה.</w:t>
      </w:r>
    </w:p>
    <w:p w14:paraId="3F140E1A" w14:textId="77777777" w:rsidR="00BA546A" w:rsidRDefault="001E1429" w:rsidP="002B04FA">
      <w:pPr>
        <w:pStyle w:val="P00"/>
        <w:spacing w:before="72"/>
        <w:ind w:left="0" w:right="1134"/>
        <w:rPr>
          <w:rStyle w:val="default"/>
          <w:rFonts w:hint="cs"/>
          <w:rtl/>
        </w:rPr>
      </w:pPr>
      <w:bookmarkStart w:id="23" w:name="Seif20"/>
      <w:bookmarkEnd w:id="23"/>
      <w:r>
        <w:rPr>
          <w:rFonts w:ascii="FrankRuehl" w:hAnsi="FrankRuehl" w:cs="Miriam"/>
          <w:sz w:val="32"/>
          <w:szCs w:val="32"/>
          <w:rtl/>
          <w:lang w:eastAsia="en-US"/>
        </w:rPr>
        <w:pict w14:anchorId="02AD3222">
          <v:shape id="_x0000_s1314" type="#_x0000_t202" style="position:absolute;left:0;text-align:left;margin-left:470.25pt;margin-top:7.1pt;width:1in;height:10.85pt;z-index:251662848" filled="f" stroked="f">
            <v:textbox inset="1mm,0,1mm,0">
              <w:txbxContent>
                <w:p w14:paraId="2857EFB1" w14:textId="77777777" w:rsidR="00AE4F99" w:rsidRDefault="002B04FA" w:rsidP="001E1429">
                  <w:pPr>
                    <w:spacing w:line="160" w:lineRule="exact"/>
                    <w:jc w:val="left"/>
                    <w:rPr>
                      <w:rFonts w:cs="Miriam" w:hint="cs"/>
                      <w:noProof/>
                      <w:sz w:val="18"/>
                      <w:szCs w:val="18"/>
                      <w:rtl/>
                    </w:rPr>
                  </w:pPr>
                  <w:r>
                    <w:rPr>
                      <w:rFonts w:cs="Miriam" w:hint="cs"/>
                      <w:sz w:val="18"/>
                      <w:szCs w:val="18"/>
                      <w:rtl/>
                    </w:rPr>
                    <w:t>הצמדה למדד</w:t>
                  </w:r>
                </w:p>
              </w:txbxContent>
            </v:textbox>
            <w10:anchorlock/>
          </v:shape>
        </w:pict>
      </w:r>
      <w:r>
        <w:rPr>
          <w:rStyle w:val="big-number"/>
          <w:rFonts w:cs="Miriam" w:hint="cs"/>
          <w:rtl/>
        </w:rPr>
        <w:t>2</w:t>
      </w:r>
      <w:r w:rsidR="00BA546A">
        <w:rPr>
          <w:rStyle w:val="big-number"/>
          <w:rFonts w:cs="Miriam" w:hint="cs"/>
          <w:rtl/>
        </w:rPr>
        <w:t>1</w:t>
      </w:r>
      <w:r>
        <w:rPr>
          <w:rStyle w:val="big-number"/>
          <w:rFonts w:cs="Miriam"/>
          <w:rtl/>
        </w:rPr>
        <w:t>.</w:t>
      </w:r>
      <w:r>
        <w:rPr>
          <w:rStyle w:val="big-number"/>
          <w:rFonts w:cs="Miriam"/>
          <w:rtl/>
        </w:rPr>
        <w:tab/>
      </w:r>
      <w:r w:rsidR="002B04FA">
        <w:rPr>
          <w:rStyle w:val="default"/>
          <w:rFonts w:hint="cs"/>
          <w:rtl/>
        </w:rPr>
        <w:t xml:space="preserve">הוראות חוק עזר לרעננה (הצמדה למדד), התשמ"ד-1984 (להלן </w:t>
      </w:r>
      <w:r w:rsidR="002B04FA">
        <w:rPr>
          <w:rStyle w:val="default"/>
          <w:rtl/>
        </w:rPr>
        <w:t>–</w:t>
      </w:r>
      <w:r w:rsidR="002B04FA">
        <w:rPr>
          <w:rStyle w:val="default"/>
          <w:rFonts w:hint="cs"/>
          <w:rtl/>
        </w:rPr>
        <w:t xml:space="preserve"> חוק עזר להצמדה), יחול בשינויים המחויבים לפי הענין, על האגרות שנקבעו בחוק עזר זה</w:t>
      </w:r>
      <w:r w:rsidR="00BA546A">
        <w:rPr>
          <w:rStyle w:val="default"/>
          <w:rFonts w:hint="cs"/>
          <w:rtl/>
        </w:rPr>
        <w:t>.</w:t>
      </w:r>
    </w:p>
    <w:p w14:paraId="7F6DC7F2" w14:textId="77777777" w:rsidR="00817278" w:rsidRDefault="001E1429" w:rsidP="00901766">
      <w:pPr>
        <w:pStyle w:val="P00"/>
        <w:spacing w:before="72"/>
        <w:ind w:left="0" w:right="1134"/>
        <w:rPr>
          <w:rStyle w:val="default"/>
          <w:rFonts w:hint="cs"/>
          <w:rtl/>
        </w:rPr>
      </w:pPr>
      <w:bookmarkStart w:id="24" w:name="Seif21"/>
      <w:bookmarkEnd w:id="24"/>
      <w:r>
        <w:rPr>
          <w:rFonts w:ascii="FrankRuehl" w:hAnsi="FrankRuehl" w:cs="Miriam"/>
          <w:sz w:val="32"/>
          <w:szCs w:val="32"/>
          <w:rtl/>
          <w:lang w:eastAsia="en-US"/>
        </w:rPr>
        <w:pict w14:anchorId="4968FC0C">
          <v:shape id="_x0000_s1315" type="#_x0000_t202" style="position:absolute;left:0;text-align:left;margin-left:470.25pt;margin-top:7.1pt;width:1in;height:12pt;z-index:251663872" filled="f" stroked="f">
            <v:textbox inset="1mm,0,1mm,0">
              <w:txbxContent>
                <w:p w14:paraId="1FC1962F" w14:textId="77777777" w:rsidR="00AE4F99" w:rsidRDefault="002B04FA" w:rsidP="001E1429">
                  <w:pPr>
                    <w:spacing w:line="160" w:lineRule="exact"/>
                    <w:jc w:val="left"/>
                    <w:rPr>
                      <w:rFonts w:cs="Miriam" w:hint="cs"/>
                      <w:noProof/>
                      <w:sz w:val="18"/>
                      <w:szCs w:val="18"/>
                      <w:rtl/>
                    </w:rPr>
                  </w:pPr>
                  <w:r>
                    <w:rPr>
                      <w:rFonts w:cs="Miriam" w:hint="cs"/>
                      <w:sz w:val="18"/>
                      <w:szCs w:val="18"/>
                      <w:rtl/>
                    </w:rPr>
                    <w:t>הוראת שעה</w:t>
                  </w:r>
                </w:p>
              </w:txbxContent>
            </v:textbox>
            <w10:anchorlock/>
          </v:shape>
        </w:pict>
      </w:r>
      <w:r>
        <w:rPr>
          <w:rStyle w:val="big-number"/>
          <w:rFonts w:cs="Miriam" w:hint="cs"/>
          <w:rtl/>
        </w:rPr>
        <w:t>2</w:t>
      </w:r>
      <w:r w:rsidR="00817278">
        <w:rPr>
          <w:rStyle w:val="big-number"/>
          <w:rFonts w:cs="Miriam" w:hint="cs"/>
          <w:rtl/>
        </w:rPr>
        <w:t>2</w:t>
      </w:r>
      <w:r>
        <w:rPr>
          <w:rStyle w:val="big-number"/>
          <w:rFonts w:cs="Miriam"/>
          <w:rtl/>
        </w:rPr>
        <w:t>.</w:t>
      </w:r>
      <w:r>
        <w:rPr>
          <w:rStyle w:val="big-number"/>
          <w:rFonts w:cs="Miriam"/>
          <w:rtl/>
        </w:rPr>
        <w:tab/>
      </w:r>
      <w:r w:rsidR="002B04FA">
        <w:rPr>
          <w:rStyle w:val="default"/>
          <w:rFonts w:hint="cs"/>
          <w:rtl/>
        </w:rPr>
        <w:t xml:space="preserve">על אף האמור בסעיף 21 ובחוק עזר להצמדה, יעלו הסכומים הקבועים בתוספת ב-1 בחודש שלאחר תחילתו של חוק עזר זה (להלן </w:t>
      </w:r>
      <w:r w:rsidR="002B04FA">
        <w:rPr>
          <w:rStyle w:val="default"/>
          <w:rtl/>
        </w:rPr>
        <w:t>–</w:t>
      </w:r>
      <w:r w:rsidR="002B04FA">
        <w:rPr>
          <w:rStyle w:val="default"/>
          <w:rFonts w:hint="cs"/>
          <w:rtl/>
        </w:rPr>
        <w:t xml:space="preserve"> יום ההעלאה הראשון), בשיעור עליית המדד שפורסם לאחרונה לפני יום הה</w:t>
      </w:r>
      <w:r w:rsidR="00901766">
        <w:rPr>
          <w:rStyle w:val="default"/>
          <w:rFonts w:hint="cs"/>
          <w:rtl/>
        </w:rPr>
        <w:t>ע</w:t>
      </w:r>
      <w:r w:rsidR="002B04FA">
        <w:rPr>
          <w:rStyle w:val="default"/>
          <w:rFonts w:hint="cs"/>
          <w:rtl/>
        </w:rPr>
        <w:t>לאה הראשון לעומת המדד שפורסם בחודש ספטמבר 1998</w:t>
      </w:r>
      <w:r w:rsidR="00817278">
        <w:rPr>
          <w:rStyle w:val="default"/>
          <w:rFonts w:hint="cs"/>
          <w:rtl/>
        </w:rPr>
        <w:t>.</w:t>
      </w:r>
    </w:p>
    <w:p w14:paraId="319C7A36" w14:textId="77777777" w:rsidR="001E1429" w:rsidRDefault="001E1429" w:rsidP="00E12CC8">
      <w:pPr>
        <w:pStyle w:val="P00"/>
        <w:spacing w:before="72"/>
        <w:ind w:left="0" w:right="1134"/>
        <w:rPr>
          <w:rStyle w:val="default"/>
          <w:rFonts w:hint="cs"/>
          <w:rtl/>
        </w:rPr>
      </w:pPr>
      <w:bookmarkStart w:id="25" w:name="Seif22"/>
      <w:bookmarkEnd w:id="25"/>
      <w:r>
        <w:rPr>
          <w:rFonts w:ascii="FrankRuehl" w:hAnsi="FrankRuehl" w:cs="Miriam"/>
          <w:sz w:val="32"/>
          <w:szCs w:val="32"/>
          <w:rtl/>
          <w:lang w:eastAsia="en-US"/>
        </w:rPr>
        <w:pict w14:anchorId="5B9A2CF4">
          <v:shape id="_x0000_s1316" type="#_x0000_t202" style="position:absolute;left:0;text-align:left;margin-left:470.25pt;margin-top:7.1pt;width:1in;height:12pt;z-index:251664896" filled="f" stroked="f">
            <v:textbox inset="1mm,0,1mm,0">
              <w:txbxContent>
                <w:p w14:paraId="13C0A609" w14:textId="77777777" w:rsidR="00AE4F99" w:rsidRDefault="00E12CC8" w:rsidP="001E1429">
                  <w:pPr>
                    <w:spacing w:line="160" w:lineRule="exact"/>
                    <w:jc w:val="left"/>
                    <w:rPr>
                      <w:rFonts w:cs="Miriam" w:hint="cs"/>
                      <w:noProof/>
                      <w:sz w:val="18"/>
                      <w:szCs w:val="18"/>
                      <w:rtl/>
                    </w:rPr>
                  </w:pPr>
                  <w:r>
                    <w:rPr>
                      <w:rFonts w:cs="Miriam" w:hint="cs"/>
                      <w:sz w:val="18"/>
                      <w:szCs w:val="18"/>
                      <w:rtl/>
                    </w:rPr>
                    <w:t>שמירת דינים</w:t>
                  </w:r>
                </w:p>
              </w:txbxContent>
            </v:textbox>
            <w10:anchorlock/>
          </v:shape>
        </w:pict>
      </w:r>
      <w:r>
        <w:rPr>
          <w:rStyle w:val="big-number"/>
          <w:rFonts w:cs="Miriam" w:hint="cs"/>
          <w:rtl/>
        </w:rPr>
        <w:t>2</w:t>
      </w:r>
      <w:r w:rsidR="00817278">
        <w:rPr>
          <w:rStyle w:val="big-number"/>
          <w:rFonts w:cs="Miriam" w:hint="cs"/>
          <w:rtl/>
        </w:rPr>
        <w:t>3</w:t>
      </w:r>
      <w:r>
        <w:rPr>
          <w:rStyle w:val="big-number"/>
          <w:rFonts w:cs="Miriam"/>
          <w:rtl/>
        </w:rPr>
        <w:t>.</w:t>
      </w:r>
      <w:r>
        <w:rPr>
          <w:rStyle w:val="big-number"/>
          <w:rFonts w:cs="Miriam"/>
          <w:rtl/>
        </w:rPr>
        <w:tab/>
      </w:r>
      <w:r w:rsidR="00E12CC8">
        <w:rPr>
          <w:rStyle w:val="default"/>
          <w:rFonts w:hint="cs"/>
          <w:rtl/>
        </w:rPr>
        <w:t>חוק עזר זה אינו בא לגרוע מהוראות כל דין</w:t>
      </w:r>
      <w:r w:rsidR="00817278">
        <w:rPr>
          <w:rStyle w:val="default"/>
          <w:rFonts w:hint="cs"/>
          <w:rtl/>
        </w:rPr>
        <w:t>.</w:t>
      </w:r>
    </w:p>
    <w:p w14:paraId="5B0947A7" w14:textId="77777777" w:rsidR="001E1429" w:rsidRDefault="001E1429" w:rsidP="00E12CC8">
      <w:pPr>
        <w:pStyle w:val="P00"/>
        <w:spacing w:before="72"/>
        <w:ind w:left="0" w:right="1134"/>
        <w:rPr>
          <w:rStyle w:val="default"/>
          <w:rFonts w:hint="cs"/>
          <w:rtl/>
        </w:rPr>
      </w:pPr>
      <w:bookmarkStart w:id="26" w:name="Seif23"/>
      <w:bookmarkEnd w:id="26"/>
      <w:r>
        <w:rPr>
          <w:rFonts w:ascii="FrankRuehl" w:hAnsi="FrankRuehl" w:cs="Miriam"/>
          <w:sz w:val="32"/>
          <w:szCs w:val="32"/>
          <w:rtl/>
          <w:lang w:eastAsia="en-US"/>
        </w:rPr>
        <w:pict w14:anchorId="44BB8041">
          <v:shape id="_x0000_s1317" type="#_x0000_t202" style="position:absolute;left:0;text-align:left;margin-left:470.25pt;margin-top:7.1pt;width:1in;height:12pt;z-index:251665920" filled="f" stroked="f">
            <v:textbox inset="1mm,0,1mm,0">
              <w:txbxContent>
                <w:p w14:paraId="651029C2" w14:textId="77777777" w:rsidR="00AE4F99" w:rsidRDefault="00E12CC8" w:rsidP="001E1429">
                  <w:pPr>
                    <w:spacing w:line="160" w:lineRule="exact"/>
                    <w:jc w:val="left"/>
                    <w:rPr>
                      <w:rFonts w:cs="Miriam" w:hint="cs"/>
                      <w:noProof/>
                      <w:sz w:val="18"/>
                      <w:szCs w:val="18"/>
                      <w:rtl/>
                    </w:rPr>
                  </w:pPr>
                  <w:r>
                    <w:rPr>
                      <w:rFonts w:cs="Miriam" w:hint="cs"/>
                      <w:sz w:val="18"/>
                      <w:szCs w:val="18"/>
                      <w:rtl/>
                    </w:rPr>
                    <w:t>ביטול</w:t>
                  </w:r>
                </w:p>
              </w:txbxContent>
            </v:textbox>
            <w10:anchorlock/>
          </v:shape>
        </w:pict>
      </w:r>
      <w:r>
        <w:rPr>
          <w:rStyle w:val="big-number"/>
          <w:rFonts w:cs="Miriam" w:hint="cs"/>
          <w:rtl/>
        </w:rPr>
        <w:t>2</w:t>
      </w:r>
      <w:r w:rsidR="00817278">
        <w:rPr>
          <w:rStyle w:val="big-number"/>
          <w:rFonts w:cs="Miriam" w:hint="cs"/>
          <w:rtl/>
        </w:rPr>
        <w:t>4</w:t>
      </w:r>
      <w:r>
        <w:rPr>
          <w:rStyle w:val="big-number"/>
          <w:rFonts w:cs="Miriam"/>
          <w:rtl/>
        </w:rPr>
        <w:t>.</w:t>
      </w:r>
      <w:r>
        <w:rPr>
          <w:rStyle w:val="big-number"/>
          <w:rFonts w:cs="Miriam"/>
          <w:rtl/>
        </w:rPr>
        <w:tab/>
      </w:r>
      <w:r w:rsidR="00E12CC8">
        <w:rPr>
          <w:rStyle w:val="default"/>
          <w:rFonts w:hint="cs"/>
          <w:rtl/>
        </w:rPr>
        <w:t xml:space="preserve">חוק עזר לרעננה (מודעות ושלטים), התשל"ה-1975 </w:t>
      </w:r>
      <w:r w:rsidR="00E12CC8">
        <w:rPr>
          <w:rStyle w:val="default"/>
          <w:rtl/>
        </w:rPr>
        <w:t>–</w:t>
      </w:r>
      <w:r w:rsidR="00E12CC8">
        <w:rPr>
          <w:rStyle w:val="default"/>
          <w:rFonts w:hint="cs"/>
          <w:rtl/>
        </w:rPr>
        <w:t xml:space="preserve"> בטל</w:t>
      </w:r>
      <w:r w:rsidR="004241B7">
        <w:rPr>
          <w:rStyle w:val="default"/>
          <w:rFonts w:hint="cs"/>
          <w:rtl/>
        </w:rPr>
        <w:t>.</w:t>
      </w:r>
    </w:p>
    <w:p w14:paraId="0E0EA9F0" w14:textId="77777777" w:rsidR="001E1429" w:rsidRDefault="001E1429" w:rsidP="00E12CC8">
      <w:pPr>
        <w:pStyle w:val="P00"/>
        <w:spacing w:before="72"/>
        <w:ind w:left="0" w:right="1134"/>
        <w:rPr>
          <w:rStyle w:val="default"/>
          <w:rFonts w:hint="cs"/>
          <w:rtl/>
        </w:rPr>
      </w:pPr>
      <w:bookmarkStart w:id="27" w:name="Seif24"/>
      <w:bookmarkEnd w:id="27"/>
      <w:r>
        <w:rPr>
          <w:rFonts w:ascii="FrankRuehl" w:hAnsi="FrankRuehl" w:cs="Miriam"/>
          <w:sz w:val="32"/>
          <w:szCs w:val="32"/>
          <w:rtl/>
          <w:lang w:eastAsia="en-US"/>
        </w:rPr>
        <w:pict w14:anchorId="683421DD">
          <v:shape id="_x0000_s1318" type="#_x0000_t202" style="position:absolute;left:0;text-align:left;margin-left:470.25pt;margin-top:7.1pt;width:1in;height:11.95pt;z-index:251666944" filled="f" stroked="f">
            <v:textbox inset="1mm,0,1mm,0">
              <w:txbxContent>
                <w:p w14:paraId="356B0EA2" w14:textId="77777777" w:rsidR="00AE4F99" w:rsidRDefault="00E12CC8" w:rsidP="001E1429">
                  <w:pPr>
                    <w:spacing w:line="160" w:lineRule="exact"/>
                    <w:jc w:val="left"/>
                    <w:rPr>
                      <w:rFonts w:cs="Miriam" w:hint="cs"/>
                      <w:noProof/>
                      <w:sz w:val="18"/>
                      <w:szCs w:val="18"/>
                      <w:rtl/>
                    </w:rPr>
                  </w:pPr>
                  <w:r>
                    <w:rPr>
                      <w:rFonts w:cs="Miriam" w:hint="cs"/>
                      <w:sz w:val="18"/>
                      <w:szCs w:val="18"/>
                      <w:rtl/>
                    </w:rPr>
                    <w:t>הוראות מעבר</w:t>
                  </w:r>
                </w:p>
              </w:txbxContent>
            </v:textbox>
            <w10:anchorlock/>
          </v:shape>
        </w:pict>
      </w:r>
      <w:r>
        <w:rPr>
          <w:rStyle w:val="big-number"/>
          <w:rFonts w:cs="Miriam" w:hint="cs"/>
          <w:rtl/>
        </w:rPr>
        <w:t>2</w:t>
      </w:r>
      <w:r w:rsidR="004241B7">
        <w:rPr>
          <w:rStyle w:val="big-number"/>
          <w:rFonts w:cs="Miriam" w:hint="cs"/>
          <w:rtl/>
        </w:rPr>
        <w:t>5</w:t>
      </w:r>
      <w:r>
        <w:rPr>
          <w:rStyle w:val="big-number"/>
          <w:rFonts w:cs="Miriam"/>
          <w:rtl/>
        </w:rPr>
        <w:t>.</w:t>
      </w:r>
      <w:r>
        <w:rPr>
          <w:rStyle w:val="big-number"/>
          <w:rFonts w:cs="Miriam"/>
          <w:rtl/>
        </w:rPr>
        <w:tab/>
      </w:r>
      <w:r w:rsidR="00E12CC8">
        <w:rPr>
          <w:rStyle w:val="default"/>
          <w:rFonts w:hint="cs"/>
          <w:rtl/>
        </w:rPr>
        <w:t>ניתן רשיון בר תוקף, לפני תחילתו של חוק עזר זה, לפי חוק עזר לרעננה (מודעות ושלטים), התשל"ה-1975, יחולו לגביו הוראות חוק עזר זה</w:t>
      </w:r>
      <w:r w:rsidR="004241B7">
        <w:rPr>
          <w:rStyle w:val="default"/>
          <w:rFonts w:hint="cs"/>
          <w:rtl/>
        </w:rPr>
        <w:t>.</w:t>
      </w:r>
    </w:p>
    <w:p w14:paraId="639A0E9D" w14:textId="77777777" w:rsidR="00A54089" w:rsidRDefault="00A54089">
      <w:pPr>
        <w:pStyle w:val="P00"/>
        <w:spacing w:before="72"/>
        <w:ind w:left="0" w:right="1134"/>
        <w:rPr>
          <w:rFonts w:cs="FrankRuehl" w:hint="cs"/>
          <w:rtl/>
          <w:lang w:eastAsia="en-US"/>
        </w:rPr>
      </w:pPr>
    </w:p>
    <w:p w14:paraId="282F803E" w14:textId="77777777" w:rsidR="00A54089" w:rsidRPr="0015527A" w:rsidRDefault="00B92BA4" w:rsidP="004241B7">
      <w:pPr>
        <w:pStyle w:val="medium2-header"/>
        <w:keepLines w:val="0"/>
        <w:spacing w:before="72"/>
        <w:ind w:left="0" w:right="1134"/>
        <w:rPr>
          <w:rFonts w:cs="FrankRuehl" w:hint="cs"/>
          <w:noProof/>
          <w:sz w:val="26"/>
          <w:szCs w:val="26"/>
          <w:rtl/>
        </w:rPr>
      </w:pPr>
      <w:bookmarkStart w:id="28" w:name="med3"/>
      <w:bookmarkEnd w:id="28"/>
      <w:r>
        <w:rPr>
          <w:rFonts w:cs="FrankRuehl" w:hint="cs"/>
          <w:noProof/>
          <w:sz w:val="26"/>
          <w:szCs w:val="26"/>
          <w:rtl/>
        </w:rPr>
        <w:t>תוספת</w:t>
      </w:r>
    </w:p>
    <w:p w14:paraId="415790E2" w14:textId="77777777" w:rsidR="00A54089" w:rsidRDefault="00A54089" w:rsidP="00E12CC8">
      <w:pPr>
        <w:pStyle w:val="medium2-header"/>
        <w:keepLines w:val="0"/>
        <w:spacing w:before="72"/>
        <w:ind w:left="0" w:right="1134"/>
        <w:rPr>
          <w:rFonts w:cs="FrankRuehl" w:hint="cs"/>
          <w:bCs w:val="0"/>
          <w:noProof/>
          <w:rtl/>
        </w:rPr>
      </w:pPr>
      <w:r>
        <w:rPr>
          <w:rFonts w:cs="FrankRuehl" w:hint="cs"/>
          <w:bCs w:val="0"/>
          <w:noProof/>
          <w:rtl/>
        </w:rPr>
        <w:t>(</w:t>
      </w:r>
      <w:r w:rsidR="004241B7">
        <w:rPr>
          <w:rFonts w:cs="FrankRuehl" w:hint="cs"/>
          <w:bCs w:val="0"/>
          <w:noProof/>
          <w:rtl/>
        </w:rPr>
        <w:t>סעיפים 2</w:t>
      </w:r>
      <w:r w:rsidR="00E12CC8">
        <w:rPr>
          <w:rFonts w:cs="FrankRuehl" w:hint="cs"/>
          <w:bCs w:val="0"/>
          <w:noProof/>
          <w:rtl/>
        </w:rPr>
        <w:t xml:space="preserve"> ו-6</w:t>
      </w:r>
      <w:r>
        <w:rPr>
          <w:rFonts w:cs="FrankRuehl" w:hint="cs"/>
          <w:bCs w:val="0"/>
          <w:noProof/>
          <w:rtl/>
        </w:rPr>
        <w:t>)</w:t>
      </w:r>
    </w:p>
    <w:p w14:paraId="575DF715" w14:textId="77777777" w:rsidR="0062218B" w:rsidRPr="0062218B" w:rsidRDefault="004241B7" w:rsidP="00E12CC8">
      <w:pPr>
        <w:pStyle w:val="medium2-header"/>
        <w:keepLines w:val="0"/>
        <w:spacing w:before="72"/>
        <w:ind w:left="0" w:right="1134"/>
        <w:rPr>
          <w:rFonts w:cs="FrankRuehl" w:hint="cs"/>
          <w:b/>
          <w:noProof/>
          <w:sz w:val="22"/>
          <w:szCs w:val="22"/>
          <w:rtl/>
        </w:rPr>
      </w:pPr>
      <w:bookmarkStart w:id="29" w:name="med4"/>
      <w:bookmarkEnd w:id="29"/>
      <w:r>
        <w:rPr>
          <w:rFonts w:cs="FrankRuehl" w:hint="cs"/>
          <w:b/>
          <w:noProof/>
          <w:sz w:val="22"/>
          <w:szCs w:val="22"/>
          <w:rtl/>
        </w:rPr>
        <w:t xml:space="preserve">חלק א': </w:t>
      </w:r>
      <w:r w:rsidR="00E12CC8">
        <w:rPr>
          <w:rFonts w:cs="FrankRuehl" w:hint="cs"/>
          <w:b/>
          <w:noProof/>
          <w:sz w:val="22"/>
          <w:szCs w:val="22"/>
          <w:rtl/>
        </w:rPr>
        <w:t>מודעות</w:t>
      </w:r>
    </w:p>
    <w:p w14:paraId="4ADCB752" w14:textId="77777777" w:rsidR="00726799" w:rsidRDefault="004241B7" w:rsidP="00E12CC8">
      <w:pPr>
        <w:pStyle w:val="P00"/>
        <w:spacing w:before="72"/>
        <w:ind w:left="1021" w:right="1134" w:hanging="1021"/>
        <w:rPr>
          <w:rStyle w:val="default"/>
          <w:rFonts w:hint="cs"/>
          <w:rtl/>
        </w:rPr>
      </w:pPr>
      <w:r>
        <w:rPr>
          <w:rStyle w:val="default"/>
          <w:rFonts w:hint="cs"/>
          <w:rtl/>
        </w:rPr>
        <w:t>1.</w:t>
      </w:r>
      <w:r>
        <w:rPr>
          <w:rStyle w:val="default"/>
          <w:rFonts w:hint="cs"/>
          <w:rtl/>
        </w:rPr>
        <w:tab/>
      </w:r>
      <w:r w:rsidR="00E12CC8">
        <w:rPr>
          <w:rStyle w:val="default"/>
          <w:rFonts w:hint="cs"/>
          <w:rtl/>
        </w:rPr>
        <w:t>(1)</w:t>
      </w:r>
      <w:r w:rsidR="00E12CC8">
        <w:rPr>
          <w:rStyle w:val="default"/>
          <w:rFonts w:hint="cs"/>
          <w:rtl/>
        </w:rPr>
        <w:tab/>
      </w:r>
      <w:r>
        <w:rPr>
          <w:rStyle w:val="default"/>
          <w:rFonts w:hint="cs"/>
          <w:rtl/>
        </w:rPr>
        <w:t xml:space="preserve">בעד </w:t>
      </w:r>
      <w:r w:rsidR="00E12CC8">
        <w:rPr>
          <w:rStyle w:val="default"/>
          <w:rFonts w:hint="cs"/>
          <w:rtl/>
        </w:rPr>
        <w:t>פרסום מודעה על עד 40 מיתקני פרסום עירוני, תשולם אגרת פרסום, לכל שבוע</w:t>
      </w:r>
      <w:r>
        <w:rPr>
          <w:rStyle w:val="default"/>
          <w:rFonts w:hint="cs"/>
          <w:rtl/>
        </w:rPr>
        <w:t xml:space="preserve"> </w:t>
      </w:r>
      <w:r>
        <w:rPr>
          <w:rStyle w:val="default"/>
          <w:rtl/>
        </w:rPr>
        <w:t>–</w:t>
      </w:r>
    </w:p>
    <w:p w14:paraId="1071A4B3" w14:textId="77777777" w:rsidR="00E12CC8" w:rsidRPr="00477B60" w:rsidRDefault="00477B60" w:rsidP="00477B60">
      <w:pPr>
        <w:pStyle w:val="P00"/>
        <w:tabs>
          <w:tab w:val="clear" w:pos="624"/>
          <w:tab w:val="clear" w:pos="1021"/>
          <w:tab w:val="clear" w:pos="1474"/>
          <w:tab w:val="clear" w:pos="1928"/>
          <w:tab w:val="clear" w:pos="2381"/>
          <w:tab w:val="clear" w:pos="2835"/>
          <w:tab w:val="clear" w:pos="6259"/>
          <w:tab w:val="center" w:pos="1985"/>
          <w:tab w:val="center" w:pos="6804"/>
        </w:tabs>
        <w:spacing w:before="72"/>
        <w:ind w:left="1021" w:right="1134"/>
        <w:rPr>
          <w:rStyle w:val="default"/>
          <w:rFonts w:hint="cs"/>
          <w:sz w:val="22"/>
          <w:szCs w:val="22"/>
          <w:rtl/>
        </w:rPr>
      </w:pPr>
      <w:r w:rsidRPr="00477B60">
        <w:rPr>
          <w:rStyle w:val="default"/>
          <w:rFonts w:hint="cs"/>
          <w:sz w:val="22"/>
          <w:szCs w:val="22"/>
          <w:rtl/>
        </w:rPr>
        <w:tab/>
      </w:r>
      <w:r w:rsidRPr="00477B60">
        <w:rPr>
          <w:rStyle w:val="default"/>
          <w:rFonts w:hint="cs"/>
          <w:sz w:val="22"/>
          <w:szCs w:val="22"/>
          <w:rtl/>
        </w:rPr>
        <w:tab/>
        <w:t>שיעורי האגרה</w:t>
      </w:r>
    </w:p>
    <w:p w14:paraId="72C82DAF" w14:textId="77777777" w:rsidR="00477B60" w:rsidRPr="00477B60" w:rsidRDefault="00477B60" w:rsidP="00477B6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804"/>
        </w:tabs>
        <w:spacing w:before="0"/>
        <w:ind w:left="1021" w:right="1134"/>
        <w:rPr>
          <w:rStyle w:val="default"/>
          <w:rFonts w:hint="cs"/>
          <w:sz w:val="22"/>
          <w:szCs w:val="22"/>
          <w:rtl/>
        </w:rPr>
      </w:pPr>
      <w:r w:rsidRPr="00477B60">
        <w:rPr>
          <w:rStyle w:val="default"/>
          <w:rFonts w:hint="cs"/>
          <w:sz w:val="22"/>
          <w:szCs w:val="22"/>
          <w:rtl/>
        </w:rPr>
        <w:tab/>
        <w:t>גודל המודעה</w:t>
      </w:r>
      <w:r w:rsidRPr="00477B60">
        <w:rPr>
          <w:rStyle w:val="default"/>
          <w:rFonts w:hint="cs"/>
          <w:sz w:val="22"/>
          <w:szCs w:val="22"/>
          <w:rtl/>
        </w:rPr>
        <w:tab/>
        <w:t>בשקלים חדשים</w:t>
      </w:r>
    </w:p>
    <w:p w14:paraId="048D776F" w14:textId="77777777" w:rsidR="00477B60" w:rsidRDefault="00477B60" w:rsidP="00477B60">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שמינית גיליון</w:t>
      </w:r>
      <w:r>
        <w:rPr>
          <w:rStyle w:val="default"/>
          <w:rFonts w:hint="cs"/>
          <w:rtl/>
        </w:rPr>
        <w:tab/>
        <w:t>100</w:t>
      </w:r>
    </w:p>
    <w:p w14:paraId="422B7D52" w14:textId="77777777" w:rsidR="00477B60" w:rsidRDefault="00477B60" w:rsidP="00477B60">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רבע גיליון</w:t>
      </w:r>
      <w:r>
        <w:rPr>
          <w:rStyle w:val="default"/>
          <w:rFonts w:hint="cs"/>
          <w:rtl/>
        </w:rPr>
        <w:tab/>
        <w:t>175</w:t>
      </w:r>
    </w:p>
    <w:p w14:paraId="19737BC6" w14:textId="77777777" w:rsidR="00477B60" w:rsidRDefault="00477B60" w:rsidP="00477B60">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חצי גיליון</w:t>
      </w:r>
      <w:r>
        <w:rPr>
          <w:rStyle w:val="default"/>
          <w:rFonts w:hint="cs"/>
          <w:rtl/>
        </w:rPr>
        <w:tab/>
        <w:t>250</w:t>
      </w:r>
    </w:p>
    <w:p w14:paraId="7E600B41" w14:textId="77777777" w:rsidR="00477B60" w:rsidRDefault="00477B60" w:rsidP="00477B60">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גיליון</w:t>
      </w:r>
      <w:r>
        <w:rPr>
          <w:rStyle w:val="default"/>
          <w:rFonts w:hint="cs"/>
          <w:rtl/>
        </w:rPr>
        <w:tab/>
        <w:t>375</w:t>
      </w:r>
    </w:p>
    <w:p w14:paraId="459CC2E2" w14:textId="77777777" w:rsidR="00477B60" w:rsidRDefault="00477B60" w:rsidP="00477B60">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לכל 10 מיתקני פרסום עירוניים נוספים, או חלק מהם</w:t>
      </w:r>
      <w:r>
        <w:rPr>
          <w:rStyle w:val="default"/>
          <w:rFonts w:hint="cs"/>
          <w:rtl/>
        </w:rPr>
        <w:tab/>
      </w:r>
      <w:r w:rsidRPr="00477B60">
        <w:rPr>
          <w:rStyle w:val="default"/>
          <w:rFonts w:hint="cs"/>
          <w:sz w:val="24"/>
          <w:szCs w:val="24"/>
          <w:rtl/>
        </w:rPr>
        <w:t>25% משיעורי האגרה</w:t>
      </w:r>
      <w:r>
        <w:rPr>
          <w:rStyle w:val="default"/>
          <w:rFonts w:hint="cs"/>
          <w:rtl/>
        </w:rPr>
        <w:t xml:space="preserve"> </w:t>
      </w:r>
    </w:p>
    <w:p w14:paraId="29ED4520" w14:textId="77777777" w:rsidR="00477B60" w:rsidRPr="00477B60" w:rsidRDefault="00477B60" w:rsidP="00477B60">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hint="cs"/>
          <w:sz w:val="24"/>
          <w:szCs w:val="24"/>
          <w:rtl/>
        </w:rPr>
      </w:pPr>
      <w:r>
        <w:rPr>
          <w:rStyle w:val="default"/>
          <w:rFonts w:hint="cs"/>
          <w:rtl/>
        </w:rPr>
        <w:tab/>
      </w:r>
      <w:r w:rsidRPr="00477B60">
        <w:rPr>
          <w:rStyle w:val="default"/>
          <w:rFonts w:hint="cs"/>
          <w:sz w:val="24"/>
          <w:szCs w:val="24"/>
          <w:rtl/>
        </w:rPr>
        <w:t>שנקבעו בפסקה (1)</w:t>
      </w:r>
    </w:p>
    <w:p w14:paraId="0E819B1E" w14:textId="77777777" w:rsidR="00477B60" w:rsidRDefault="00477B60" w:rsidP="00477B60">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(3)</w:t>
      </w:r>
      <w:r>
        <w:rPr>
          <w:rStyle w:val="default"/>
          <w:rFonts w:hint="cs"/>
          <w:rtl/>
        </w:rPr>
        <w:tab/>
        <w:t>לכל יום נוסף (מעל לשבוע)</w:t>
      </w:r>
      <w:r>
        <w:rPr>
          <w:rStyle w:val="default"/>
          <w:rFonts w:hint="cs"/>
          <w:rtl/>
        </w:rPr>
        <w:tab/>
      </w:r>
      <w:r w:rsidRPr="00477B60">
        <w:rPr>
          <w:rStyle w:val="default"/>
          <w:rFonts w:hint="cs"/>
          <w:sz w:val="24"/>
          <w:szCs w:val="24"/>
          <w:rtl/>
        </w:rPr>
        <w:t xml:space="preserve">20% משיעורי האגרה </w:t>
      </w:r>
    </w:p>
    <w:p w14:paraId="1D28941C" w14:textId="77777777" w:rsidR="00477B60" w:rsidRPr="00477B60" w:rsidRDefault="00477B60" w:rsidP="00477B60">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hint="cs"/>
          <w:sz w:val="24"/>
          <w:szCs w:val="24"/>
          <w:rtl/>
        </w:rPr>
      </w:pPr>
      <w:r>
        <w:rPr>
          <w:rStyle w:val="default"/>
          <w:rFonts w:hint="cs"/>
          <w:rtl/>
        </w:rPr>
        <w:tab/>
      </w:r>
      <w:r w:rsidRPr="00477B60">
        <w:rPr>
          <w:rStyle w:val="default"/>
          <w:rFonts w:hint="cs"/>
          <w:sz w:val="24"/>
          <w:szCs w:val="24"/>
          <w:rtl/>
        </w:rPr>
        <w:t>שנקבעו בפסקה (1)</w:t>
      </w:r>
    </w:p>
    <w:p w14:paraId="38C6B137" w14:textId="77777777" w:rsidR="00477B60" w:rsidRDefault="00477B60" w:rsidP="00477B60">
      <w:pPr>
        <w:pStyle w:val="P00"/>
        <w:tabs>
          <w:tab w:val="clear" w:pos="1928"/>
          <w:tab w:val="clear" w:pos="2381"/>
          <w:tab w:val="clear" w:pos="2835"/>
          <w:tab w:val="clear" w:pos="6259"/>
          <w:tab w:val="center" w:pos="6804"/>
        </w:tabs>
        <w:spacing w:before="72"/>
        <w:ind w:left="1021" w:right="3402" w:hanging="397"/>
        <w:jc w:val="left"/>
        <w:rPr>
          <w:rStyle w:val="default"/>
          <w:rFonts w:hint="cs"/>
          <w:rtl/>
        </w:rPr>
      </w:pPr>
      <w:r>
        <w:rPr>
          <w:rStyle w:val="default"/>
          <w:rFonts w:hint="cs"/>
          <w:rtl/>
        </w:rPr>
        <w:t>(4)</w:t>
      </w:r>
      <w:r>
        <w:rPr>
          <w:rStyle w:val="default"/>
          <w:rFonts w:hint="cs"/>
          <w:rtl/>
        </w:rPr>
        <w:tab/>
        <w:t>בעד פרסום מודעה, שהיא תעמולת בחירות בהתאם להוראות סעיף 10 לחוק הבחירות לכנסת (דרכי תעמולה), התשי"ט-1959</w:t>
      </w:r>
      <w:r>
        <w:rPr>
          <w:rStyle w:val="default"/>
          <w:rFonts w:hint="cs"/>
          <w:rtl/>
        </w:rPr>
        <w:tab/>
        <w:t>פטור</w:t>
      </w:r>
    </w:p>
    <w:p w14:paraId="398969EA" w14:textId="77777777" w:rsidR="00477B60" w:rsidRPr="00477B60" w:rsidRDefault="00477B60" w:rsidP="00477B60">
      <w:pPr>
        <w:pStyle w:val="medium2-header"/>
        <w:keepLines w:val="0"/>
        <w:spacing w:before="72"/>
        <w:ind w:left="0" w:right="1134"/>
        <w:rPr>
          <w:rFonts w:cs="FrankRuehl" w:hint="cs"/>
          <w:b/>
          <w:noProof/>
          <w:sz w:val="22"/>
          <w:szCs w:val="22"/>
          <w:rtl/>
        </w:rPr>
      </w:pPr>
      <w:bookmarkStart w:id="30" w:name="med5"/>
      <w:bookmarkEnd w:id="30"/>
      <w:r w:rsidRPr="00477B60">
        <w:rPr>
          <w:rFonts w:cs="FrankRuehl" w:hint="cs"/>
          <w:b/>
          <w:noProof/>
          <w:sz w:val="22"/>
          <w:szCs w:val="22"/>
          <w:rtl/>
        </w:rPr>
        <w:t>חלק ב': שלטים</w:t>
      </w:r>
    </w:p>
    <w:p w14:paraId="67B1152A" w14:textId="77777777" w:rsidR="00477B60" w:rsidRPr="00477B60" w:rsidRDefault="00477B60" w:rsidP="00477B60">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sz w:val="22"/>
          <w:szCs w:val="22"/>
          <w:rtl/>
        </w:rPr>
      </w:pPr>
      <w:r w:rsidRPr="00477B60">
        <w:rPr>
          <w:rStyle w:val="default"/>
          <w:rFonts w:hint="cs"/>
          <w:sz w:val="22"/>
          <w:szCs w:val="22"/>
          <w:rtl/>
        </w:rPr>
        <w:tab/>
        <w:t>שיעורי האגרה</w:t>
      </w:r>
    </w:p>
    <w:p w14:paraId="0F85E053" w14:textId="77777777" w:rsidR="00477B60" w:rsidRPr="00477B60" w:rsidRDefault="00477B60" w:rsidP="00477B60">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hint="cs"/>
          <w:sz w:val="22"/>
          <w:szCs w:val="22"/>
          <w:rtl/>
        </w:rPr>
      </w:pPr>
      <w:r w:rsidRPr="00477B60">
        <w:rPr>
          <w:rStyle w:val="default"/>
          <w:rFonts w:hint="cs"/>
          <w:sz w:val="22"/>
          <w:szCs w:val="22"/>
          <w:rtl/>
        </w:rPr>
        <w:tab/>
        <w:t>בשקלים חדשים</w:t>
      </w:r>
    </w:p>
    <w:p w14:paraId="1DFB917E" w14:textId="77777777" w:rsidR="00477B60" w:rsidRDefault="00477B60" w:rsidP="00477B60">
      <w:pPr>
        <w:pStyle w:val="P00"/>
        <w:spacing w:before="72"/>
        <w:ind w:left="0" w:right="1134"/>
        <w:rPr>
          <w:rStyle w:val="default"/>
          <w:rFonts w:hint="cs"/>
          <w:rtl/>
        </w:rPr>
      </w:pPr>
      <w:r>
        <w:rPr>
          <w:rStyle w:val="default"/>
          <w:rFonts w:hint="cs"/>
          <w:rtl/>
        </w:rPr>
        <w:t>2.</w:t>
      </w:r>
      <w:r>
        <w:rPr>
          <w:rStyle w:val="default"/>
          <w:rFonts w:hint="cs"/>
          <w:rtl/>
        </w:rPr>
        <w:tab/>
      </w:r>
      <w:r w:rsidRPr="00477B60">
        <w:rPr>
          <w:rStyle w:val="default"/>
          <w:rFonts w:hint="cs"/>
          <w:b/>
          <w:bCs/>
          <w:sz w:val="22"/>
          <w:szCs w:val="22"/>
          <w:rtl/>
        </w:rPr>
        <w:t>שלטים רגילים</w:t>
      </w:r>
      <w:r>
        <w:rPr>
          <w:rStyle w:val="default"/>
          <w:rFonts w:hint="cs"/>
          <w:rtl/>
        </w:rPr>
        <w:t xml:space="preserve"> </w:t>
      </w:r>
      <w:r>
        <w:rPr>
          <w:rStyle w:val="default"/>
          <w:rtl/>
        </w:rPr>
        <w:t>–</w:t>
      </w:r>
      <w:r>
        <w:rPr>
          <w:rStyle w:val="default"/>
          <w:rFonts w:hint="cs"/>
          <w:rtl/>
        </w:rPr>
        <w:t xml:space="preserve"> לכל מ"ר משטח השלט, לשנה </w:t>
      </w:r>
      <w:r>
        <w:rPr>
          <w:rStyle w:val="default"/>
          <w:rtl/>
        </w:rPr>
        <w:t>–</w:t>
      </w:r>
    </w:p>
    <w:p w14:paraId="5709513C" w14:textId="77777777" w:rsidR="00477B60" w:rsidRDefault="00477B60"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(1)</w:t>
      </w:r>
      <w:r>
        <w:rPr>
          <w:rStyle w:val="default"/>
          <w:rFonts w:hint="cs"/>
          <w:rtl/>
        </w:rPr>
        <w:tab/>
      </w:r>
      <w:r w:rsidR="005A248B">
        <w:rPr>
          <w:rStyle w:val="default"/>
          <w:rFonts w:hint="cs"/>
          <w:rtl/>
        </w:rPr>
        <w:t>שלט מותקן על בנין</w:t>
      </w:r>
      <w:r w:rsidR="005A248B">
        <w:rPr>
          <w:rStyle w:val="default"/>
          <w:rFonts w:hint="cs"/>
          <w:rtl/>
        </w:rPr>
        <w:tab/>
        <w:t>65</w:t>
      </w:r>
    </w:p>
    <w:p w14:paraId="1B7E490F"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שלט מודבק או מוצמד, בדרך כלשהי, לחלון ראווה </w:t>
      </w:r>
      <w:r>
        <w:rPr>
          <w:rStyle w:val="default"/>
          <w:rtl/>
        </w:rPr>
        <w:t>–</w:t>
      </w:r>
    </w:p>
    <w:p w14:paraId="56C58B41" w14:textId="77777777" w:rsidR="005A248B" w:rsidRDefault="005A248B" w:rsidP="005A248B">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עד 6 מ"ר</w:t>
      </w:r>
      <w:r>
        <w:rPr>
          <w:rStyle w:val="default"/>
          <w:rFonts w:hint="cs"/>
          <w:rtl/>
        </w:rPr>
        <w:tab/>
        <w:t>100</w:t>
      </w:r>
    </w:p>
    <w:p w14:paraId="737C2F67" w14:textId="77777777" w:rsidR="005A248B" w:rsidRDefault="005A248B" w:rsidP="005A248B">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בעד כל מ"ר נוסף</w:t>
      </w:r>
      <w:r>
        <w:rPr>
          <w:rStyle w:val="default"/>
          <w:rFonts w:hint="cs"/>
          <w:rtl/>
        </w:rPr>
        <w:tab/>
        <w:t>10</w:t>
      </w:r>
    </w:p>
    <w:p w14:paraId="7E3366BE" w14:textId="77777777" w:rsidR="005A248B" w:rsidRDefault="005A248B" w:rsidP="005A248B">
      <w:pPr>
        <w:pStyle w:val="P00"/>
        <w:tabs>
          <w:tab w:val="clear" w:pos="1928"/>
          <w:tab w:val="clear" w:pos="2381"/>
          <w:tab w:val="clear" w:pos="2835"/>
          <w:tab w:val="clear" w:pos="6259"/>
          <w:tab w:val="center" w:pos="6804"/>
        </w:tabs>
        <w:spacing w:before="72"/>
        <w:ind w:left="1021" w:right="3402" w:hanging="397"/>
        <w:jc w:val="left"/>
        <w:rPr>
          <w:rStyle w:val="default"/>
          <w:rFonts w:hint="cs"/>
          <w:rtl/>
        </w:rPr>
      </w:pPr>
      <w:r>
        <w:rPr>
          <w:rStyle w:val="default"/>
          <w:rFonts w:hint="cs"/>
          <w:rtl/>
        </w:rPr>
        <w:t>(3)</w:t>
      </w:r>
      <w:r>
        <w:rPr>
          <w:rStyle w:val="default"/>
          <w:rFonts w:hint="cs"/>
          <w:rtl/>
        </w:rPr>
        <w:tab/>
        <w:t>שלט מותקן בזווית לבנין או למיתקן שעליו הוא מותקן (שלט דגל)</w:t>
      </w:r>
      <w:r>
        <w:rPr>
          <w:rStyle w:val="default"/>
          <w:rFonts w:hint="cs"/>
          <w:rtl/>
        </w:rPr>
        <w:tab/>
        <w:t>130</w:t>
      </w:r>
    </w:p>
    <w:p w14:paraId="14F98F9F"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(4)</w:t>
      </w:r>
      <w:r>
        <w:rPr>
          <w:rStyle w:val="default"/>
          <w:rFonts w:hint="cs"/>
          <w:rtl/>
        </w:rPr>
        <w:tab/>
        <w:t>שלט בולט מעל קו הגג של הבנין (שלט גג)</w:t>
      </w:r>
      <w:r>
        <w:rPr>
          <w:rStyle w:val="default"/>
          <w:rFonts w:hint="cs"/>
          <w:rtl/>
        </w:rPr>
        <w:tab/>
        <w:t>215</w:t>
      </w:r>
    </w:p>
    <w:p w14:paraId="45077F55" w14:textId="77777777" w:rsidR="005A248B" w:rsidRDefault="005A248B" w:rsidP="005A248B">
      <w:pPr>
        <w:pStyle w:val="P00"/>
        <w:tabs>
          <w:tab w:val="clear" w:pos="1928"/>
          <w:tab w:val="clear" w:pos="2381"/>
          <w:tab w:val="clear" w:pos="2835"/>
          <w:tab w:val="clear" w:pos="6259"/>
          <w:tab w:val="center" w:pos="6804"/>
        </w:tabs>
        <w:spacing w:before="72"/>
        <w:ind w:left="1021" w:right="3402" w:hanging="397"/>
        <w:jc w:val="left"/>
        <w:rPr>
          <w:rStyle w:val="default"/>
          <w:rFonts w:hint="cs"/>
          <w:rtl/>
        </w:rPr>
      </w:pPr>
      <w:r>
        <w:rPr>
          <w:rStyle w:val="default"/>
          <w:rFonts w:hint="cs"/>
          <w:rtl/>
        </w:rPr>
        <w:t>(5)</w:t>
      </w:r>
      <w:r>
        <w:rPr>
          <w:rStyle w:val="default"/>
          <w:rFonts w:hint="cs"/>
          <w:rtl/>
        </w:rPr>
        <w:tab/>
        <w:t>שלט מותקן בבנין או בבית עסק ואינו נשקף לרחוב, וכן במרכז קניות או באולם ספורט</w:t>
      </w:r>
      <w:r>
        <w:rPr>
          <w:rStyle w:val="default"/>
          <w:rFonts w:hint="cs"/>
          <w:rtl/>
        </w:rPr>
        <w:tab/>
        <w:t>50</w:t>
      </w:r>
    </w:p>
    <w:p w14:paraId="4BACBF0A"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(6)</w:t>
      </w:r>
      <w:r>
        <w:rPr>
          <w:rStyle w:val="default"/>
          <w:rFonts w:hint="cs"/>
          <w:rtl/>
        </w:rPr>
        <w:tab/>
        <w:t>שלט שאינו מותקן על בנין ושאינו מחובר אליו (שלט חוץ)</w:t>
      </w:r>
      <w:r>
        <w:rPr>
          <w:rStyle w:val="default"/>
          <w:rFonts w:hint="cs"/>
          <w:rtl/>
        </w:rPr>
        <w:tab/>
        <w:t>275</w:t>
      </w:r>
    </w:p>
    <w:p w14:paraId="3D29B055"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(7)</w:t>
      </w:r>
      <w:r>
        <w:rPr>
          <w:rStyle w:val="default"/>
          <w:rFonts w:hint="cs"/>
          <w:rtl/>
        </w:rPr>
        <w:tab/>
        <w:t>שלט באתר בניה</w:t>
      </w:r>
      <w:r>
        <w:rPr>
          <w:rStyle w:val="default"/>
          <w:rFonts w:hint="cs"/>
          <w:rtl/>
        </w:rPr>
        <w:tab/>
        <w:t>275</w:t>
      </w:r>
    </w:p>
    <w:p w14:paraId="035E9495"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(8)</w:t>
      </w:r>
      <w:r>
        <w:rPr>
          <w:rStyle w:val="default"/>
          <w:rFonts w:hint="cs"/>
          <w:rtl/>
        </w:rPr>
        <w:tab/>
        <w:t>שלט אחר</w:t>
      </w:r>
      <w:r>
        <w:rPr>
          <w:rStyle w:val="default"/>
          <w:rFonts w:hint="cs"/>
          <w:rtl/>
        </w:rPr>
        <w:tab/>
        <w:t>275</w:t>
      </w:r>
    </w:p>
    <w:p w14:paraId="5E76DA97" w14:textId="77777777" w:rsidR="005A248B" w:rsidRDefault="005A248B" w:rsidP="00477B60">
      <w:pPr>
        <w:pStyle w:val="P00"/>
        <w:spacing w:before="72"/>
        <w:ind w:left="0" w:right="1134"/>
        <w:rPr>
          <w:rStyle w:val="default"/>
          <w:rFonts w:hint="cs"/>
          <w:rtl/>
        </w:rPr>
      </w:pPr>
      <w:r>
        <w:rPr>
          <w:rStyle w:val="default"/>
          <w:rFonts w:hint="cs"/>
          <w:rtl/>
        </w:rPr>
        <w:t>3.</w:t>
      </w:r>
      <w:r>
        <w:rPr>
          <w:rStyle w:val="default"/>
          <w:rFonts w:hint="cs"/>
          <w:rtl/>
        </w:rPr>
        <w:tab/>
      </w:r>
      <w:r w:rsidRPr="005A248B">
        <w:rPr>
          <w:rStyle w:val="default"/>
          <w:rFonts w:hint="cs"/>
          <w:b/>
          <w:bCs/>
          <w:sz w:val="22"/>
          <w:szCs w:val="22"/>
          <w:rtl/>
        </w:rPr>
        <w:t>שלטים מיוחדים</w:t>
      </w:r>
      <w:r>
        <w:rPr>
          <w:rStyle w:val="default"/>
          <w:rFonts w:hint="cs"/>
          <w:rtl/>
        </w:rPr>
        <w:t xml:space="preserve"> </w:t>
      </w:r>
      <w:r>
        <w:rPr>
          <w:rStyle w:val="default"/>
          <w:rtl/>
        </w:rPr>
        <w:t>–</w:t>
      </w:r>
      <w:r>
        <w:rPr>
          <w:rStyle w:val="default"/>
          <w:rFonts w:hint="cs"/>
          <w:rtl/>
        </w:rPr>
        <w:t xml:space="preserve"> לכל מ"ר משטח השלט, לשנה </w:t>
      </w:r>
      <w:r>
        <w:rPr>
          <w:rStyle w:val="default"/>
          <w:rtl/>
        </w:rPr>
        <w:t>–</w:t>
      </w:r>
    </w:p>
    <w:p w14:paraId="10ACB11E"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(1)</w:t>
      </w:r>
      <w:r>
        <w:rPr>
          <w:rStyle w:val="default"/>
          <w:rFonts w:hint="cs"/>
          <w:rtl/>
        </w:rPr>
        <w:tab/>
        <w:t>שילוט מתחלף</w:t>
      </w:r>
      <w:r>
        <w:rPr>
          <w:rStyle w:val="default"/>
          <w:rFonts w:hint="cs"/>
          <w:rtl/>
        </w:rPr>
        <w:tab/>
        <w:t>275</w:t>
      </w:r>
    </w:p>
    <w:p w14:paraId="4C1392B5"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שילוט מותקן במיתקן שילוט מרכזי </w:t>
      </w:r>
      <w:r>
        <w:rPr>
          <w:rStyle w:val="default"/>
          <w:rtl/>
        </w:rPr>
        <w:t>–</w:t>
      </w:r>
    </w:p>
    <w:p w14:paraId="25EFF62F" w14:textId="77777777" w:rsidR="005A248B" w:rsidRDefault="005A248B" w:rsidP="005A248B">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ברחוב אחוזה</w:t>
      </w:r>
      <w:r>
        <w:rPr>
          <w:rStyle w:val="default"/>
          <w:rFonts w:hint="cs"/>
          <w:rtl/>
        </w:rPr>
        <w:tab/>
        <w:t>275</w:t>
      </w:r>
    </w:p>
    <w:p w14:paraId="01C4270B" w14:textId="77777777" w:rsidR="005A248B" w:rsidRDefault="005A248B" w:rsidP="005A248B">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במקום אחר</w:t>
      </w:r>
      <w:r>
        <w:rPr>
          <w:rStyle w:val="default"/>
          <w:rFonts w:hint="cs"/>
          <w:rtl/>
        </w:rPr>
        <w:tab/>
        <w:t>65</w:t>
      </w:r>
    </w:p>
    <w:p w14:paraId="5D1A8CCA"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(3)</w:t>
      </w:r>
      <w:r>
        <w:rPr>
          <w:rStyle w:val="default"/>
          <w:rFonts w:hint="cs"/>
          <w:rtl/>
        </w:rPr>
        <w:tab/>
        <w:t>שילוט מותקן בבית קולנוע לפרסום הסרטים המוצגים בו</w:t>
      </w:r>
      <w:r>
        <w:rPr>
          <w:rStyle w:val="default"/>
          <w:rFonts w:hint="cs"/>
          <w:rtl/>
        </w:rPr>
        <w:tab/>
        <w:t>400</w:t>
      </w:r>
    </w:p>
    <w:p w14:paraId="5E97F946" w14:textId="77777777" w:rsidR="005A248B" w:rsidRDefault="005A248B" w:rsidP="005A248B">
      <w:pPr>
        <w:pStyle w:val="P00"/>
        <w:tabs>
          <w:tab w:val="clear" w:pos="1928"/>
          <w:tab w:val="clear" w:pos="2381"/>
          <w:tab w:val="clear" w:pos="2835"/>
          <w:tab w:val="clear" w:pos="6259"/>
          <w:tab w:val="center" w:pos="6804"/>
        </w:tabs>
        <w:spacing w:before="72"/>
        <w:ind w:left="624" w:right="3402" w:hanging="624"/>
        <w:jc w:val="left"/>
        <w:rPr>
          <w:rStyle w:val="default"/>
          <w:rFonts w:hint="cs"/>
          <w:rtl/>
        </w:rPr>
      </w:pPr>
      <w:r>
        <w:rPr>
          <w:rStyle w:val="default"/>
          <w:rFonts w:hint="cs"/>
          <w:rtl/>
        </w:rPr>
        <w:t>4.</w:t>
      </w:r>
      <w:r>
        <w:rPr>
          <w:rStyle w:val="default"/>
          <w:rFonts w:hint="cs"/>
          <w:rtl/>
        </w:rPr>
        <w:tab/>
        <w:t>שלט עשוי בד, נייר, שהתקנתו אושרה לתקופת זמן מוגבלת, לכל מ"ר משטח השילוט, לחודש</w:t>
      </w:r>
      <w:r>
        <w:rPr>
          <w:rStyle w:val="default"/>
          <w:rFonts w:hint="cs"/>
          <w:rtl/>
        </w:rPr>
        <w:tab/>
        <w:t>15</w:t>
      </w:r>
    </w:p>
    <w:p w14:paraId="0742E5C0" w14:textId="77777777" w:rsidR="005A248B" w:rsidRDefault="005A248B" w:rsidP="005A248B">
      <w:pPr>
        <w:pStyle w:val="P00"/>
        <w:tabs>
          <w:tab w:val="clear" w:pos="1928"/>
          <w:tab w:val="clear" w:pos="2381"/>
          <w:tab w:val="clear" w:pos="2835"/>
          <w:tab w:val="clear" w:pos="6259"/>
          <w:tab w:val="center" w:pos="6804"/>
        </w:tabs>
        <w:spacing w:before="72"/>
        <w:ind w:left="624" w:right="3402" w:hanging="624"/>
        <w:jc w:val="left"/>
        <w:rPr>
          <w:rStyle w:val="default"/>
          <w:rFonts w:hint="cs"/>
          <w:rtl/>
        </w:rPr>
      </w:pPr>
      <w:r>
        <w:rPr>
          <w:rStyle w:val="default"/>
          <w:rFonts w:hint="cs"/>
          <w:rtl/>
        </w:rPr>
        <w:t>5.</w:t>
      </w:r>
      <w:r>
        <w:rPr>
          <w:rStyle w:val="default"/>
          <w:rFonts w:hint="cs"/>
          <w:rtl/>
        </w:rPr>
        <w:tab/>
        <w:t>שלט המותקן על כלי רכב הנמצא או נע בתחום העיריה, לאוטובוס, למונית, למיניבוס, לרכב ציבורי שאינו אוטובוס, לרכב פרטי, לכל מ"ר משטח השילוט, לשנה</w:t>
      </w:r>
      <w:r>
        <w:rPr>
          <w:rStyle w:val="default"/>
          <w:rFonts w:hint="cs"/>
          <w:rtl/>
        </w:rPr>
        <w:tab/>
        <w:t>120</w:t>
      </w:r>
    </w:p>
    <w:p w14:paraId="2C7498C5" w14:textId="77777777" w:rsidR="005A248B" w:rsidRDefault="005A248B" w:rsidP="005A248B">
      <w:pPr>
        <w:pStyle w:val="P00"/>
        <w:tabs>
          <w:tab w:val="clear" w:pos="1928"/>
          <w:tab w:val="clear" w:pos="2381"/>
          <w:tab w:val="clear" w:pos="2835"/>
          <w:tab w:val="clear" w:pos="6259"/>
          <w:tab w:val="center" w:pos="6804"/>
        </w:tabs>
        <w:spacing w:before="72"/>
        <w:ind w:left="624" w:right="3402" w:hanging="624"/>
        <w:jc w:val="left"/>
        <w:rPr>
          <w:rStyle w:val="default"/>
          <w:rFonts w:hint="cs"/>
          <w:rtl/>
        </w:rPr>
      </w:pPr>
      <w:r>
        <w:rPr>
          <w:rStyle w:val="default"/>
          <w:rFonts w:hint="cs"/>
          <w:rtl/>
        </w:rPr>
        <w:t>6.</w:t>
      </w:r>
      <w:r>
        <w:rPr>
          <w:rStyle w:val="default"/>
          <w:rFonts w:hint="cs"/>
          <w:rtl/>
        </w:rPr>
        <w:tab/>
        <w:t>שלט המתפרסם באמצעות כלי טיס, כדור פורח או כלי או מיתקן המצוי באוויר, לכל שלט, לחודש</w:t>
      </w:r>
      <w:r>
        <w:rPr>
          <w:rStyle w:val="default"/>
          <w:rFonts w:hint="cs"/>
          <w:rtl/>
        </w:rPr>
        <w:tab/>
        <w:t>500</w:t>
      </w:r>
    </w:p>
    <w:p w14:paraId="101582E1" w14:textId="77777777" w:rsidR="005A248B" w:rsidRDefault="005A248B" w:rsidP="00477B60">
      <w:pPr>
        <w:pStyle w:val="P00"/>
        <w:spacing w:before="72"/>
        <w:ind w:left="0" w:right="1134"/>
        <w:rPr>
          <w:rStyle w:val="default"/>
          <w:rFonts w:hint="cs"/>
          <w:rtl/>
        </w:rPr>
      </w:pPr>
      <w:r>
        <w:rPr>
          <w:rStyle w:val="default"/>
          <w:rFonts w:hint="cs"/>
          <w:rtl/>
        </w:rPr>
        <w:t>7.</w:t>
      </w:r>
      <w:r>
        <w:rPr>
          <w:rStyle w:val="default"/>
          <w:rFonts w:hint="cs"/>
          <w:rtl/>
        </w:rPr>
        <w:tab/>
        <w:t xml:space="preserve">פרסום חוצות </w:t>
      </w:r>
      <w:r>
        <w:rPr>
          <w:rStyle w:val="default"/>
          <w:rtl/>
        </w:rPr>
        <w:t>–</w:t>
      </w:r>
      <w:r>
        <w:rPr>
          <w:rStyle w:val="default"/>
          <w:rFonts w:hint="cs"/>
          <w:rtl/>
        </w:rPr>
        <w:t xml:space="preserve"> לכל מ"ר משטח השילוט, לשנה </w:t>
      </w:r>
      <w:r>
        <w:rPr>
          <w:rStyle w:val="default"/>
          <w:rtl/>
        </w:rPr>
        <w:t>–</w:t>
      </w:r>
    </w:p>
    <w:p w14:paraId="244AA5E4"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(1)</w:t>
      </w:r>
      <w:r>
        <w:rPr>
          <w:rStyle w:val="default"/>
          <w:rFonts w:hint="cs"/>
          <w:rtl/>
        </w:rPr>
        <w:tab/>
        <w:t>בשטח כולל למפרסם, עד 100 מ"ר (כולל), לכל מ"ר</w:t>
      </w:r>
      <w:r>
        <w:rPr>
          <w:rStyle w:val="default"/>
          <w:rFonts w:hint="cs"/>
          <w:rtl/>
        </w:rPr>
        <w:tab/>
        <w:t>383</w:t>
      </w:r>
    </w:p>
    <w:p w14:paraId="5ECADF7D" w14:textId="77777777" w:rsidR="005A248B" w:rsidRDefault="005A248B" w:rsidP="005A248B">
      <w:pPr>
        <w:pStyle w:val="P00"/>
        <w:tabs>
          <w:tab w:val="clear" w:pos="1928"/>
          <w:tab w:val="clear" w:pos="2381"/>
          <w:tab w:val="clear" w:pos="2835"/>
          <w:tab w:val="clear" w:pos="6259"/>
          <w:tab w:val="center" w:pos="6804"/>
        </w:tabs>
        <w:spacing w:before="72"/>
        <w:ind w:left="624" w:right="1134"/>
        <w:rPr>
          <w:rStyle w:val="default"/>
          <w:rFonts w:hint="cs"/>
          <w:rtl/>
        </w:rPr>
      </w:pPr>
      <w:r>
        <w:rPr>
          <w:rStyle w:val="default"/>
          <w:rFonts w:hint="cs"/>
          <w:rtl/>
        </w:rPr>
        <w:t>(2)</w:t>
      </w:r>
      <w:r>
        <w:rPr>
          <w:rStyle w:val="default"/>
          <w:rFonts w:hint="cs"/>
          <w:rtl/>
        </w:rPr>
        <w:tab/>
        <w:t xml:space="preserve">בשטח כולל למפרסם, מעל 100 מ"ר </w:t>
      </w:r>
      <w:r>
        <w:rPr>
          <w:rStyle w:val="default"/>
          <w:rtl/>
        </w:rPr>
        <w:t>–</w:t>
      </w:r>
    </w:p>
    <w:p w14:paraId="27EC9913" w14:textId="77777777" w:rsidR="005A248B" w:rsidRDefault="005A248B" w:rsidP="00DA3D84">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עד 110 מ"ר</w:t>
      </w:r>
      <w:r>
        <w:rPr>
          <w:rStyle w:val="default"/>
          <w:rFonts w:hint="cs"/>
          <w:rtl/>
        </w:rPr>
        <w:tab/>
        <w:t>249</w:t>
      </w:r>
    </w:p>
    <w:p w14:paraId="3AB93F80" w14:textId="77777777" w:rsidR="005A248B" w:rsidRDefault="005A248B" w:rsidP="00DA3D84">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עד 175 מ"ר</w:t>
      </w:r>
      <w:r>
        <w:rPr>
          <w:rStyle w:val="default"/>
          <w:rFonts w:hint="cs"/>
          <w:rtl/>
        </w:rPr>
        <w:tab/>
        <w:t>184</w:t>
      </w:r>
    </w:p>
    <w:p w14:paraId="6FC5E3EB" w14:textId="77777777" w:rsidR="005A248B" w:rsidRDefault="005A248B" w:rsidP="00DA3D84">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עד 300 מ"ר</w:t>
      </w:r>
      <w:r>
        <w:rPr>
          <w:rStyle w:val="default"/>
          <w:rFonts w:hint="cs"/>
          <w:rtl/>
        </w:rPr>
        <w:tab/>
        <w:t>125</w:t>
      </w:r>
    </w:p>
    <w:p w14:paraId="15C5A715" w14:textId="77777777" w:rsidR="005A248B" w:rsidRDefault="005A248B" w:rsidP="00DA3D84">
      <w:pPr>
        <w:pStyle w:val="P00"/>
        <w:tabs>
          <w:tab w:val="clear" w:pos="1928"/>
          <w:tab w:val="clear" w:pos="2381"/>
          <w:tab w:val="clear" w:pos="2835"/>
          <w:tab w:val="clear" w:pos="6259"/>
          <w:tab w:val="center" w:pos="6804"/>
        </w:tabs>
        <w:spacing w:before="72"/>
        <w:ind w:left="1021" w:right="1134"/>
        <w:rPr>
          <w:rStyle w:val="default"/>
          <w:rFonts w:hint="cs"/>
          <w:rtl/>
        </w:rPr>
      </w:pPr>
      <w:r>
        <w:rPr>
          <w:rStyle w:val="default"/>
          <w:rFonts w:hint="cs"/>
          <w:rtl/>
        </w:rPr>
        <w:t>לכל מ"ר נוסף מעל 300 מ"ר</w:t>
      </w:r>
      <w:r>
        <w:rPr>
          <w:rStyle w:val="default"/>
          <w:rFonts w:hint="cs"/>
          <w:rtl/>
        </w:rPr>
        <w:tab/>
        <w:t>62</w:t>
      </w:r>
    </w:p>
    <w:p w14:paraId="5AA79C15" w14:textId="77777777" w:rsidR="00C94723" w:rsidRPr="00F76CE2" w:rsidRDefault="00C94723">
      <w:pPr>
        <w:pStyle w:val="P00"/>
        <w:spacing w:before="72"/>
        <w:ind w:left="0" w:right="1134"/>
        <w:rPr>
          <w:rFonts w:cs="FrankRuehl" w:hint="cs"/>
          <w:rtl/>
          <w:lang w:eastAsia="en-US"/>
        </w:rPr>
      </w:pPr>
    </w:p>
    <w:p w14:paraId="6B1BA818" w14:textId="77777777" w:rsidR="0015527A" w:rsidRDefault="0015527A">
      <w:pPr>
        <w:pStyle w:val="P00"/>
        <w:spacing w:before="72"/>
        <w:ind w:left="0" w:right="1134"/>
        <w:rPr>
          <w:rFonts w:cs="FrankRuehl" w:hint="cs"/>
          <w:rtl/>
          <w:lang w:eastAsia="en-US"/>
        </w:rPr>
      </w:pPr>
    </w:p>
    <w:p w14:paraId="1F0C9216" w14:textId="77777777" w:rsidR="003A650F" w:rsidRDefault="00DA3D84" w:rsidP="00DA3D84">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 בחשון התש"ס (20 באוקטובר 1999</w:t>
      </w:r>
      <w:r w:rsidR="003A650F">
        <w:rPr>
          <w:rFonts w:cs="FrankRuehl" w:hint="cs"/>
          <w:sz w:val="26"/>
          <w:szCs w:val="26"/>
          <w:rtl/>
        </w:rPr>
        <w:t>)</w:t>
      </w:r>
      <w:r w:rsidR="003A650F">
        <w:rPr>
          <w:rFonts w:cs="FrankRuehl"/>
          <w:sz w:val="26"/>
          <w:szCs w:val="26"/>
          <w:rtl/>
        </w:rPr>
        <w:tab/>
      </w:r>
      <w:r>
        <w:rPr>
          <w:rFonts w:cs="FrankRuehl" w:hint="cs"/>
          <w:sz w:val="26"/>
          <w:szCs w:val="26"/>
          <w:rtl/>
        </w:rPr>
        <w:t>זאב בילסקי</w:t>
      </w:r>
    </w:p>
    <w:p w14:paraId="404D2917" w14:textId="77777777" w:rsidR="003A650F" w:rsidRDefault="003A650F" w:rsidP="00DA3D84">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5299B">
        <w:rPr>
          <w:rFonts w:cs="FrankRuehl" w:hint="cs"/>
          <w:sz w:val="22"/>
          <w:rtl/>
        </w:rPr>
        <w:t xml:space="preserve">ראש עיריית </w:t>
      </w:r>
      <w:r w:rsidR="00DA3D84">
        <w:rPr>
          <w:rFonts w:cs="FrankRuehl" w:hint="cs"/>
          <w:sz w:val="22"/>
          <w:rtl/>
        </w:rPr>
        <w:t>רעננה</w:t>
      </w:r>
    </w:p>
    <w:p w14:paraId="6B2E1BB0" w14:textId="77777777" w:rsidR="004D258D" w:rsidRPr="000C7A63" w:rsidRDefault="004D258D">
      <w:pPr>
        <w:pStyle w:val="P00"/>
        <w:spacing w:before="72"/>
        <w:ind w:left="0" w:right="1134"/>
        <w:rPr>
          <w:rFonts w:cs="FrankRuehl" w:hint="cs"/>
          <w:rtl/>
          <w:lang w:eastAsia="en-US"/>
        </w:rPr>
      </w:pPr>
    </w:p>
    <w:p w14:paraId="62E921F3" w14:textId="77777777" w:rsidR="007E5112" w:rsidRDefault="007E5112">
      <w:pPr>
        <w:pStyle w:val="P00"/>
        <w:spacing w:before="72"/>
        <w:ind w:left="0" w:right="1134"/>
        <w:rPr>
          <w:rFonts w:cs="FrankRuehl"/>
          <w:rtl/>
          <w:lang w:eastAsia="en-US"/>
        </w:rPr>
      </w:pPr>
    </w:p>
    <w:p w14:paraId="24C86097" w14:textId="77777777" w:rsidR="007E5112" w:rsidRDefault="007E5112">
      <w:pPr>
        <w:pStyle w:val="P00"/>
        <w:spacing w:before="72"/>
        <w:ind w:left="0" w:right="1134"/>
        <w:rPr>
          <w:rFonts w:cs="FrankRuehl"/>
          <w:rtl/>
          <w:lang w:eastAsia="en-US"/>
        </w:rPr>
      </w:pPr>
    </w:p>
    <w:p w14:paraId="362E3741" w14:textId="77777777" w:rsidR="007E5112" w:rsidRDefault="007E5112" w:rsidP="007E5112">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260A8D82" w14:textId="77777777" w:rsidR="008E21D4" w:rsidRDefault="008E21D4" w:rsidP="007E5112">
      <w:pPr>
        <w:pStyle w:val="P00"/>
        <w:spacing w:before="72"/>
        <w:ind w:left="0" w:right="1134"/>
        <w:jc w:val="center"/>
        <w:rPr>
          <w:rFonts w:cs="David"/>
          <w:color w:val="0000FF"/>
          <w:szCs w:val="24"/>
          <w:u w:val="single"/>
          <w:rtl/>
          <w:lang w:eastAsia="en-US"/>
        </w:rPr>
      </w:pPr>
    </w:p>
    <w:p w14:paraId="7DE38658" w14:textId="77777777" w:rsidR="008E21D4" w:rsidRDefault="008E21D4" w:rsidP="007E5112">
      <w:pPr>
        <w:pStyle w:val="P00"/>
        <w:spacing w:before="72"/>
        <w:ind w:left="0" w:right="1134"/>
        <w:jc w:val="center"/>
        <w:rPr>
          <w:rFonts w:cs="David"/>
          <w:color w:val="0000FF"/>
          <w:szCs w:val="24"/>
          <w:u w:val="single"/>
          <w:rtl/>
          <w:lang w:eastAsia="en-US"/>
        </w:rPr>
      </w:pPr>
    </w:p>
    <w:p w14:paraId="1CA5E12C" w14:textId="77777777" w:rsidR="008E21D4" w:rsidRDefault="008E21D4" w:rsidP="008E21D4">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22BC0A8F" w14:textId="77777777" w:rsidR="00A54089" w:rsidRPr="008E21D4" w:rsidRDefault="00A54089" w:rsidP="008E21D4">
      <w:pPr>
        <w:pStyle w:val="P00"/>
        <w:spacing w:before="72"/>
        <w:ind w:left="0" w:right="1134"/>
        <w:jc w:val="center"/>
        <w:rPr>
          <w:rFonts w:cs="David"/>
          <w:color w:val="0000FF"/>
          <w:szCs w:val="24"/>
          <w:u w:val="single"/>
          <w:rtl/>
          <w:lang w:eastAsia="en-US"/>
        </w:rPr>
      </w:pPr>
    </w:p>
    <w:sectPr w:rsidR="00A54089" w:rsidRPr="008E21D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2F64" w14:textId="77777777" w:rsidR="008F46D2" w:rsidRDefault="008F46D2">
      <w:r>
        <w:separator/>
      </w:r>
    </w:p>
  </w:endnote>
  <w:endnote w:type="continuationSeparator" w:id="0">
    <w:p w14:paraId="08F5CA3D" w14:textId="77777777" w:rsidR="008F46D2" w:rsidRDefault="008F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9ACF" w14:textId="77777777" w:rsidR="00AE4F99" w:rsidRDefault="00AE4F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48D9BC" w14:textId="77777777" w:rsidR="00AE4F99" w:rsidRDefault="00AE4F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FD5AF4E" w14:textId="77777777" w:rsidR="00AE4F99" w:rsidRDefault="00AE4F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21D4">
      <w:rPr>
        <w:rFonts w:cs="TopType Jerushalmi"/>
        <w:noProof/>
        <w:color w:val="000000"/>
        <w:sz w:val="14"/>
        <w:szCs w:val="14"/>
      </w:rPr>
      <w:t>Z:\00000000000000000000000=2014------------------------\05-May\2014-05-28\LawsForHofit\03\mek_020_008.doc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8F53" w14:textId="77777777" w:rsidR="00AE4F99" w:rsidRDefault="00AE4F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E21D4">
      <w:rPr>
        <w:rFonts w:hAnsi="FrankRuehl" w:cs="FrankRuehl"/>
        <w:noProof/>
        <w:sz w:val="24"/>
        <w:szCs w:val="24"/>
        <w:rtl/>
      </w:rPr>
      <w:t>7</w:t>
    </w:r>
    <w:r>
      <w:rPr>
        <w:rFonts w:hAnsi="FrankRuehl" w:cs="FrankRuehl"/>
        <w:sz w:val="24"/>
        <w:szCs w:val="24"/>
        <w:rtl/>
      </w:rPr>
      <w:fldChar w:fldCharType="end"/>
    </w:r>
  </w:p>
  <w:p w14:paraId="64760CF6" w14:textId="77777777" w:rsidR="00AE4F99" w:rsidRDefault="00AE4F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FDC20D8" w14:textId="77777777" w:rsidR="00AE4F99" w:rsidRDefault="00AE4F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21D4">
      <w:rPr>
        <w:rFonts w:cs="TopType Jerushalmi"/>
        <w:noProof/>
        <w:color w:val="000000"/>
        <w:sz w:val="14"/>
        <w:szCs w:val="14"/>
      </w:rPr>
      <w:t>Z:\00000000000000000000000=2014------------------------\05-May\2014-05-28\LawsForHofit\03\mek_020_008.doc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1CD6" w14:textId="77777777" w:rsidR="008F46D2" w:rsidRDefault="008F46D2">
      <w:pPr>
        <w:spacing w:before="60" w:line="240" w:lineRule="auto"/>
        <w:ind w:right="1134"/>
      </w:pPr>
      <w:r>
        <w:separator/>
      </w:r>
    </w:p>
  </w:footnote>
  <w:footnote w:type="continuationSeparator" w:id="0">
    <w:p w14:paraId="208FDD0D" w14:textId="77777777" w:rsidR="008F46D2" w:rsidRDefault="008F46D2">
      <w:r>
        <w:continuationSeparator/>
      </w:r>
    </w:p>
  </w:footnote>
  <w:footnote w:id="1">
    <w:p w14:paraId="0D6B088B" w14:textId="77777777" w:rsidR="00AE4F99" w:rsidRDefault="00AE4F99" w:rsidP="003174F5">
      <w:pPr>
        <w:pStyle w:val="a5"/>
        <w:spacing w:before="72" w:line="240" w:lineRule="auto"/>
        <w:ind w:right="1134"/>
        <w:rPr>
          <w:rFonts w:cs="FrankRuehl" w:hint="cs"/>
          <w:sz w:val="22"/>
          <w:szCs w:val="22"/>
          <w:rtl/>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4D258D">
          <w:rPr>
            <w:rStyle w:val="Hyperlink"/>
            <w:rFonts w:cs="FrankRuehl" w:hint="cs"/>
            <w:sz w:val="22"/>
            <w:szCs w:val="22"/>
            <w:rtl/>
          </w:rPr>
          <w:t>ק"ת חש"ם תש"ס מס' 6</w:t>
        </w:r>
        <w:r w:rsidR="003174F5" w:rsidRPr="004D258D">
          <w:rPr>
            <w:rStyle w:val="Hyperlink"/>
            <w:rFonts w:cs="FrankRuehl" w:hint="cs"/>
            <w:sz w:val="22"/>
            <w:szCs w:val="22"/>
            <w:rtl/>
          </w:rPr>
          <w:t>14</w:t>
        </w:r>
      </w:hyperlink>
      <w:r>
        <w:rPr>
          <w:rFonts w:cs="FrankRuehl" w:hint="cs"/>
          <w:sz w:val="22"/>
          <w:szCs w:val="22"/>
          <w:rtl/>
        </w:rPr>
        <w:t xml:space="preserve"> מיום </w:t>
      </w:r>
      <w:r w:rsidR="003174F5">
        <w:rPr>
          <w:rFonts w:cs="FrankRuehl" w:hint="cs"/>
          <w:sz w:val="22"/>
          <w:szCs w:val="22"/>
          <w:rtl/>
        </w:rPr>
        <w:t>20.12.1999</w:t>
      </w:r>
      <w:r>
        <w:rPr>
          <w:rFonts w:cs="FrankRuehl" w:hint="cs"/>
          <w:sz w:val="22"/>
          <w:szCs w:val="22"/>
          <w:rtl/>
        </w:rPr>
        <w:t xml:space="preserve"> עמ' </w:t>
      </w:r>
      <w:r w:rsidR="003174F5">
        <w:rPr>
          <w:rFonts w:cs="FrankRuehl" w:hint="cs"/>
          <w:sz w:val="22"/>
          <w:szCs w:val="22"/>
          <w:rtl/>
        </w:rPr>
        <w:t>48</w:t>
      </w:r>
      <w:r>
        <w:rPr>
          <w:rFonts w:cs="FrankRuehl" w:hint="cs"/>
          <w:sz w:val="22"/>
          <w:szCs w:val="22"/>
          <w:rtl/>
        </w:rPr>
        <w:t>.</w:t>
      </w:r>
    </w:p>
    <w:p w14:paraId="5E336D1F" w14:textId="77777777" w:rsidR="00DA3D84" w:rsidRPr="00013E04" w:rsidRDefault="00DA3D84" w:rsidP="003174F5">
      <w:pPr>
        <w:pStyle w:val="a5"/>
        <w:spacing w:before="72" w:line="240" w:lineRule="auto"/>
        <w:ind w:right="1134"/>
        <w:rPr>
          <w:rFonts w:cs="FrankRuehl" w:hint="cs"/>
          <w:sz w:val="22"/>
          <w:szCs w:val="22"/>
        </w:rPr>
      </w:pPr>
      <w:r>
        <w:rPr>
          <w:rFonts w:cs="FrankRuehl" w:hint="cs"/>
          <w:sz w:val="22"/>
          <w:szCs w:val="22"/>
          <w:rtl/>
        </w:rPr>
        <w:t xml:space="preserve">תוקן </w:t>
      </w:r>
      <w:hyperlink r:id="rId2" w:history="1">
        <w:r w:rsidRPr="00C84085">
          <w:rPr>
            <w:rStyle w:val="Hyperlink"/>
            <w:rFonts w:cs="FrankRuehl" w:hint="cs"/>
            <w:sz w:val="22"/>
            <w:szCs w:val="22"/>
            <w:rtl/>
          </w:rPr>
          <w:t xml:space="preserve">ק"ת חש"ם </w:t>
        </w:r>
        <w:r w:rsidR="008221DF" w:rsidRPr="00C84085">
          <w:rPr>
            <w:rStyle w:val="Hyperlink"/>
            <w:rFonts w:cs="FrankRuehl" w:hint="cs"/>
            <w:sz w:val="22"/>
            <w:szCs w:val="22"/>
            <w:rtl/>
          </w:rPr>
          <w:t>תשס"ד מס' 679</w:t>
        </w:r>
      </w:hyperlink>
      <w:r w:rsidR="008221DF">
        <w:rPr>
          <w:rFonts w:cs="FrankRuehl" w:hint="cs"/>
          <w:sz w:val="22"/>
          <w:szCs w:val="22"/>
          <w:rtl/>
        </w:rPr>
        <w:t xml:space="preserve"> מיום 14.9.2004 עמ' 79 </w:t>
      </w:r>
      <w:r w:rsidR="008221DF">
        <w:rPr>
          <w:rFonts w:cs="FrankRuehl"/>
          <w:sz w:val="22"/>
          <w:szCs w:val="22"/>
          <w:rtl/>
        </w:rPr>
        <w:t>–</w:t>
      </w:r>
      <w:r w:rsidR="008221DF">
        <w:rPr>
          <w:rFonts w:cs="FrankRuehl" w:hint="cs"/>
          <w:sz w:val="22"/>
          <w:szCs w:val="22"/>
          <w:rtl/>
        </w:rPr>
        <w:t xml:space="preserve"> תיקון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AE66" w14:textId="77777777" w:rsidR="00AE4F99" w:rsidRDefault="00AE4F9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E055945" w14:textId="77777777"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3E7A38" w14:textId="77777777"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7115" w14:textId="77777777" w:rsidR="00AE4F99" w:rsidRDefault="00AE4F99" w:rsidP="00A30F2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A30F27">
      <w:rPr>
        <w:rFonts w:hAnsi="FrankRuehl" w:cs="FrankRuehl" w:hint="cs"/>
        <w:color w:val="000000"/>
        <w:sz w:val="28"/>
        <w:szCs w:val="28"/>
        <w:rtl/>
      </w:rPr>
      <w:t>לרעננה</w:t>
    </w:r>
    <w:r>
      <w:rPr>
        <w:rFonts w:hAnsi="FrankRuehl" w:cs="FrankRuehl" w:hint="cs"/>
        <w:color w:val="000000"/>
        <w:sz w:val="28"/>
        <w:szCs w:val="28"/>
        <w:rtl/>
      </w:rPr>
      <w:t xml:space="preserve"> (</w:t>
    </w:r>
    <w:r w:rsidR="00A30F27">
      <w:rPr>
        <w:rFonts w:hAnsi="FrankRuehl" w:cs="FrankRuehl" w:hint="cs"/>
        <w:color w:val="000000"/>
        <w:sz w:val="28"/>
        <w:szCs w:val="28"/>
        <w:rtl/>
      </w:rPr>
      <w:t>מודעות ושלטים), תש"ס-1999</w:t>
    </w:r>
  </w:p>
  <w:p w14:paraId="01BA3981" w14:textId="77777777"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3CBB8A" w14:textId="77777777" w:rsidR="00AE4F99" w:rsidRDefault="00AE4F9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938"/>
    <w:rsid w:val="00010241"/>
    <w:rsid w:val="00013E04"/>
    <w:rsid w:val="00014010"/>
    <w:rsid w:val="00014A6E"/>
    <w:rsid w:val="00016C52"/>
    <w:rsid w:val="00017D7A"/>
    <w:rsid w:val="00021F1F"/>
    <w:rsid w:val="00023685"/>
    <w:rsid w:val="000307E0"/>
    <w:rsid w:val="0003100A"/>
    <w:rsid w:val="00042126"/>
    <w:rsid w:val="00044274"/>
    <w:rsid w:val="0005019E"/>
    <w:rsid w:val="000557DC"/>
    <w:rsid w:val="000651F0"/>
    <w:rsid w:val="0007050C"/>
    <w:rsid w:val="00072F9E"/>
    <w:rsid w:val="00073084"/>
    <w:rsid w:val="000854C1"/>
    <w:rsid w:val="00094172"/>
    <w:rsid w:val="00097869"/>
    <w:rsid w:val="000979B7"/>
    <w:rsid w:val="000A3C11"/>
    <w:rsid w:val="000A6C09"/>
    <w:rsid w:val="000B2DE7"/>
    <w:rsid w:val="000C7569"/>
    <w:rsid w:val="000C766A"/>
    <w:rsid w:val="000C7A63"/>
    <w:rsid w:val="000E18B7"/>
    <w:rsid w:val="000E25F8"/>
    <w:rsid w:val="000E39BE"/>
    <w:rsid w:val="000E5036"/>
    <w:rsid w:val="000E5807"/>
    <w:rsid w:val="000E7AB6"/>
    <w:rsid w:val="000F4C4F"/>
    <w:rsid w:val="000F5C30"/>
    <w:rsid w:val="0010361E"/>
    <w:rsid w:val="001055C3"/>
    <w:rsid w:val="001059AD"/>
    <w:rsid w:val="00114CCE"/>
    <w:rsid w:val="00121E8C"/>
    <w:rsid w:val="00131DB7"/>
    <w:rsid w:val="00137A89"/>
    <w:rsid w:val="00142C38"/>
    <w:rsid w:val="00143B05"/>
    <w:rsid w:val="001535B6"/>
    <w:rsid w:val="00153737"/>
    <w:rsid w:val="0015527A"/>
    <w:rsid w:val="00160761"/>
    <w:rsid w:val="001607B6"/>
    <w:rsid w:val="00171BB4"/>
    <w:rsid w:val="001723FD"/>
    <w:rsid w:val="001760F3"/>
    <w:rsid w:val="001841DF"/>
    <w:rsid w:val="001927B1"/>
    <w:rsid w:val="001C1B6F"/>
    <w:rsid w:val="001C672E"/>
    <w:rsid w:val="001D4CBB"/>
    <w:rsid w:val="001D690F"/>
    <w:rsid w:val="001E1429"/>
    <w:rsid w:val="001E603D"/>
    <w:rsid w:val="00212A1F"/>
    <w:rsid w:val="00221653"/>
    <w:rsid w:val="002241CD"/>
    <w:rsid w:val="002310BF"/>
    <w:rsid w:val="00231204"/>
    <w:rsid w:val="002329E4"/>
    <w:rsid w:val="002372FE"/>
    <w:rsid w:val="00237FCC"/>
    <w:rsid w:val="002455BB"/>
    <w:rsid w:val="0025686D"/>
    <w:rsid w:val="00260549"/>
    <w:rsid w:val="0026075B"/>
    <w:rsid w:val="0026231C"/>
    <w:rsid w:val="002640E2"/>
    <w:rsid w:val="00274058"/>
    <w:rsid w:val="00274D6F"/>
    <w:rsid w:val="00283084"/>
    <w:rsid w:val="002856E4"/>
    <w:rsid w:val="002A5087"/>
    <w:rsid w:val="002A7843"/>
    <w:rsid w:val="002B04FA"/>
    <w:rsid w:val="002B31D8"/>
    <w:rsid w:val="002C0878"/>
    <w:rsid w:val="002C7AE1"/>
    <w:rsid w:val="002D6F6B"/>
    <w:rsid w:val="002D7ADB"/>
    <w:rsid w:val="002E361C"/>
    <w:rsid w:val="002F1C2B"/>
    <w:rsid w:val="003120B0"/>
    <w:rsid w:val="003174F5"/>
    <w:rsid w:val="00326F08"/>
    <w:rsid w:val="00327F0E"/>
    <w:rsid w:val="00332E9E"/>
    <w:rsid w:val="00337F00"/>
    <w:rsid w:val="00344F4B"/>
    <w:rsid w:val="003473E2"/>
    <w:rsid w:val="00350384"/>
    <w:rsid w:val="00350502"/>
    <w:rsid w:val="00353609"/>
    <w:rsid w:val="00364065"/>
    <w:rsid w:val="00364EC0"/>
    <w:rsid w:val="00366AD5"/>
    <w:rsid w:val="0037005C"/>
    <w:rsid w:val="003701BD"/>
    <w:rsid w:val="00373CF3"/>
    <w:rsid w:val="00383E39"/>
    <w:rsid w:val="00394195"/>
    <w:rsid w:val="003A650F"/>
    <w:rsid w:val="003A7CE3"/>
    <w:rsid w:val="003A7E26"/>
    <w:rsid w:val="003E3623"/>
    <w:rsid w:val="003F0DEB"/>
    <w:rsid w:val="003F7346"/>
    <w:rsid w:val="00400212"/>
    <w:rsid w:val="00402B69"/>
    <w:rsid w:val="00412652"/>
    <w:rsid w:val="00413D9B"/>
    <w:rsid w:val="004241B7"/>
    <w:rsid w:val="004360DB"/>
    <w:rsid w:val="0043713F"/>
    <w:rsid w:val="0046341D"/>
    <w:rsid w:val="00472EFE"/>
    <w:rsid w:val="00477B60"/>
    <w:rsid w:val="00490F78"/>
    <w:rsid w:val="004971DF"/>
    <w:rsid w:val="004B3532"/>
    <w:rsid w:val="004C242D"/>
    <w:rsid w:val="004D258D"/>
    <w:rsid w:val="004D58CF"/>
    <w:rsid w:val="004D7187"/>
    <w:rsid w:val="004F5D3C"/>
    <w:rsid w:val="00503156"/>
    <w:rsid w:val="0050411B"/>
    <w:rsid w:val="00506860"/>
    <w:rsid w:val="00514293"/>
    <w:rsid w:val="0052306E"/>
    <w:rsid w:val="00526092"/>
    <w:rsid w:val="00530403"/>
    <w:rsid w:val="00533763"/>
    <w:rsid w:val="005424BE"/>
    <w:rsid w:val="00542A13"/>
    <w:rsid w:val="00555D37"/>
    <w:rsid w:val="005640C8"/>
    <w:rsid w:val="0057010F"/>
    <w:rsid w:val="00572E3E"/>
    <w:rsid w:val="0058136A"/>
    <w:rsid w:val="005845AD"/>
    <w:rsid w:val="005A248B"/>
    <w:rsid w:val="005B7337"/>
    <w:rsid w:val="005C02E7"/>
    <w:rsid w:val="005C3788"/>
    <w:rsid w:val="005D5495"/>
    <w:rsid w:val="005E3993"/>
    <w:rsid w:val="005F2C4D"/>
    <w:rsid w:val="005F3431"/>
    <w:rsid w:val="006148BE"/>
    <w:rsid w:val="0062202B"/>
    <w:rsid w:val="0062218B"/>
    <w:rsid w:val="0064745B"/>
    <w:rsid w:val="0065243A"/>
    <w:rsid w:val="006529D4"/>
    <w:rsid w:val="00654229"/>
    <w:rsid w:val="006851D6"/>
    <w:rsid w:val="0069017A"/>
    <w:rsid w:val="00693B40"/>
    <w:rsid w:val="00697100"/>
    <w:rsid w:val="006A0717"/>
    <w:rsid w:val="006B3598"/>
    <w:rsid w:val="006B7F39"/>
    <w:rsid w:val="006D088D"/>
    <w:rsid w:val="006E70DF"/>
    <w:rsid w:val="006F0BF0"/>
    <w:rsid w:val="006F290B"/>
    <w:rsid w:val="00701558"/>
    <w:rsid w:val="007046C4"/>
    <w:rsid w:val="007152FA"/>
    <w:rsid w:val="00721F8D"/>
    <w:rsid w:val="00726799"/>
    <w:rsid w:val="00726E4D"/>
    <w:rsid w:val="00727318"/>
    <w:rsid w:val="00731B24"/>
    <w:rsid w:val="00732A35"/>
    <w:rsid w:val="00733730"/>
    <w:rsid w:val="007355B6"/>
    <w:rsid w:val="00740047"/>
    <w:rsid w:val="00742BB3"/>
    <w:rsid w:val="00743015"/>
    <w:rsid w:val="007519FC"/>
    <w:rsid w:val="00751EAE"/>
    <w:rsid w:val="00767668"/>
    <w:rsid w:val="00771DB0"/>
    <w:rsid w:val="00772B84"/>
    <w:rsid w:val="0077522B"/>
    <w:rsid w:val="007812D5"/>
    <w:rsid w:val="00782209"/>
    <w:rsid w:val="00786FD7"/>
    <w:rsid w:val="007941C8"/>
    <w:rsid w:val="007A53B5"/>
    <w:rsid w:val="007A5839"/>
    <w:rsid w:val="007B0D5B"/>
    <w:rsid w:val="007B16BB"/>
    <w:rsid w:val="007B18B6"/>
    <w:rsid w:val="007C2678"/>
    <w:rsid w:val="007C5985"/>
    <w:rsid w:val="007C6F35"/>
    <w:rsid w:val="007C72CA"/>
    <w:rsid w:val="007D5F8B"/>
    <w:rsid w:val="007E38B9"/>
    <w:rsid w:val="007E38F7"/>
    <w:rsid w:val="007E5112"/>
    <w:rsid w:val="007E63E0"/>
    <w:rsid w:val="007F0F4B"/>
    <w:rsid w:val="007F221B"/>
    <w:rsid w:val="007F42F2"/>
    <w:rsid w:val="00800D75"/>
    <w:rsid w:val="00817278"/>
    <w:rsid w:val="008221DF"/>
    <w:rsid w:val="00830981"/>
    <w:rsid w:val="008325A0"/>
    <w:rsid w:val="008417E2"/>
    <w:rsid w:val="0085080C"/>
    <w:rsid w:val="00851559"/>
    <w:rsid w:val="0085277E"/>
    <w:rsid w:val="0086200B"/>
    <w:rsid w:val="0086786C"/>
    <w:rsid w:val="00876913"/>
    <w:rsid w:val="00883A0E"/>
    <w:rsid w:val="008868BE"/>
    <w:rsid w:val="0089219D"/>
    <w:rsid w:val="008A7C71"/>
    <w:rsid w:val="008B03C5"/>
    <w:rsid w:val="008B4936"/>
    <w:rsid w:val="008B497F"/>
    <w:rsid w:val="008B4982"/>
    <w:rsid w:val="008B6B25"/>
    <w:rsid w:val="008C46D0"/>
    <w:rsid w:val="008D5C75"/>
    <w:rsid w:val="008E21D4"/>
    <w:rsid w:val="008E7A39"/>
    <w:rsid w:val="008F24C1"/>
    <w:rsid w:val="008F46A1"/>
    <w:rsid w:val="008F46D2"/>
    <w:rsid w:val="008F55BB"/>
    <w:rsid w:val="00901766"/>
    <w:rsid w:val="00905589"/>
    <w:rsid w:val="00905FBE"/>
    <w:rsid w:val="00943BE1"/>
    <w:rsid w:val="00950126"/>
    <w:rsid w:val="00956B4F"/>
    <w:rsid w:val="00962AFA"/>
    <w:rsid w:val="00973636"/>
    <w:rsid w:val="00973C87"/>
    <w:rsid w:val="009809BF"/>
    <w:rsid w:val="0098106C"/>
    <w:rsid w:val="009832D5"/>
    <w:rsid w:val="009854D4"/>
    <w:rsid w:val="0099749E"/>
    <w:rsid w:val="009B2921"/>
    <w:rsid w:val="009B7240"/>
    <w:rsid w:val="009B72E2"/>
    <w:rsid w:val="009D656B"/>
    <w:rsid w:val="009E571D"/>
    <w:rsid w:val="009F2611"/>
    <w:rsid w:val="00A0124E"/>
    <w:rsid w:val="00A12898"/>
    <w:rsid w:val="00A15BCA"/>
    <w:rsid w:val="00A16B6A"/>
    <w:rsid w:val="00A22BAB"/>
    <w:rsid w:val="00A30F27"/>
    <w:rsid w:val="00A32719"/>
    <w:rsid w:val="00A406BC"/>
    <w:rsid w:val="00A42387"/>
    <w:rsid w:val="00A52DB2"/>
    <w:rsid w:val="00A54089"/>
    <w:rsid w:val="00A5509F"/>
    <w:rsid w:val="00A607AA"/>
    <w:rsid w:val="00A625EF"/>
    <w:rsid w:val="00A62738"/>
    <w:rsid w:val="00A632A3"/>
    <w:rsid w:val="00A66E50"/>
    <w:rsid w:val="00A839BD"/>
    <w:rsid w:val="00A867AF"/>
    <w:rsid w:val="00A875F3"/>
    <w:rsid w:val="00A910A2"/>
    <w:rsid w:val="00A946BA"/>
    <w:rsid w:val="00AA5B2E"/>
    <w:rsid w:val="00AA7B60"/>
    <w:rsid w:val="00AB4CB2"/>
    <w:rsid w:val="00AB71B7"/>
    <w:rsid w:val="00AC07E1"/>
    <w:rsid w:val="00AC6866"/>
    <w:rsid w:val="00AC71DC"/>
    <w:rsid w:val="00AD1D2C"/>
    <w:rsid w:val="00AE4F99"/>
    <w:rsid w:val="00AE5FFD"/>
    <w:rsid w:val="00AF2B0D"/>
    <w:rsid w:val="00B07105"/>
    <w:rsid w:val="00B075A3"/>
    <w:rsid w:val="00B2072A"/>
    <w:rsid w:val="00B21C97"/>
    <w:rsid w:val="00B43F17"/>
    <w:rsid w:val="00B44A83"/>
    <w:rsid w:val="00B44AD0"/>
    <w:rsid w:val="00B461E3"/>
    <w:rsid w:val="00B50851"/>
    <w:rsid w:val="00B56224"/>
    <w:rsid w:val="00B6018A"/>
    <w:rsid w:val="00B62EB9"/>
    <w:rsid w:val="00B73E8F"/>
    <w:rsid w:val="00B769A4"/>
    <w:rsid w:val="00B76B01"/>
    <w:rsid w:val="00B778D9"/>
    <w:rsid w:val="00B81543"/>
    <w:rsid w:val="00B92763"/>
    <w:rsid w:val="00B92BA4"/>
    <w:rsid w:val="00B93FD3"/>
    <w:rsid w:val="00BA546A"/>
    <w:rsid w:val="00BA7765"/>
    <w:rsid w:val="00BB1F05"/>
    <w:rsid w:val="00C006D8"/>
    <w:rsid w:val="00C0720C"/>
    <w:rsid w:val="00C14EDD"/>
    <w:rsid w:val="00C347A3"/>
    <w:rsid w:val="00C35CB3"/>
    <w:rsid w:val="00C37378"/>
    <w:rsid w:val="00C43F93"/>
    <w:rsid w:val="00C46D1D"/>
    <w:rsid w:val="00C51EDF"/>
    <w:rsid w:val="00C52092"/>
    <w:rsid w:val="00C52785"/>
    <w:rsid w:val="00C53277"/>
    <w:rsid w:val="00C53C42"/>
    <w:rsid w:val="00C64DF5"/>
    <w:rsid w:val="00C73613"/>
    <w:rsid w:val="00C821EA"/>
    <w:rsid w:val="00C8289E"/>
    <w:rsid w:val="00C84085"/>
    <w:rsid w:val="00C9203B"/>
    <w:rsid w:val="00C93A8F"/>
    <w:rsid w:val="00C94723"/>
    <w:rsid w:val="00C9722A"/>
    <w:rsid w:val="00C97349"/>
    <w:rsid w:val="00CA1BBD"/>
    <w:rsid w:val="00CA1DB3"/>
    <w:rsid w:val="00CA1DEC"/>
    <w:rsid w:val="00CA427F"/>
    <w:rsid w:val="00CB2763"/>
    <w:rsid w:val="00CC3FBF"/>
    <w:rsid w:val="00CC4D03"/>
    <w:rsid w:val="00CD6E59"/>
    <w:rsid w:val="00CD7AE1"/>
    <w:rsid w:val="00CE58F4"/>
    <w:rsid w:val="00CF0FD1"/>
    <w:rsid w:val="00CF39C1"/>
    <w:rsid w:val="00D045D5"/>
    <w:rsid w:val="00D13341"/>
    <w:rsid w:val="00D13B6B"/>
    <w:rsid w:val="00D26514"/>
    <w:rsid w:val="00D35711"/>
    <w:rsid w:val="00D36EFE"/>
    <w:rsid w:val="00D4128E"/>
    <w:rsid w:val="00D437FD"/>
    <w:rsid w:val="00D443DA"/>
    <w:rsid w:val="00D47EE1"/>
    <w:rsid w:val="00D51B2B"/>
    <w:rsid w:val="00D527CE"/>
    <w:rsid w:val="00D5299B"/>
    <w:rsid w:val="00D5587E"/>
    <w:rsid w:val="00D56A32"/>
    <w:rsid w:val="00D807DD"/>
    <w:rsid w:val="00DA1B8A"/>
    <w:rsid w:val="00DA3D84"/>
    <w:rsid w:val="00DA60CE"/>
    <w:rsid w:val="00DB1F53"/>
    <w:rsid w:val="00DB398C"/>
    <w:rsid w:val="00DB7342"/>
    <w:rsid w:val="00DC33F9"/>
    <w:rsid w:val="00DC4F3C"/>
    <w:rsid w:val="00DD0AC5"/>
    <w:rsid w:val="00DD381C"/>
    <w:rsid w:val="00DE24FA"/>
    <w:rsid w:val="00DE6774"/>
    <w:rsid w:val="00DF3845"/>
    <w:rsid w:val="00DF5282"/>
    <w:rsid w:val="00DF55BB"/>
    <w:rsid w:val="00E0339B"/>
    <w:rsid w:val="00E105A9"/>
    <w:rsid w:val="00E12CC8"/>
    <w:rsid w:val="00E12FA2"/>
    <w:rsid w:val="00E1638F"/>
    <w:rsid w:val="00E169B3"/>
    <w:rsid w:val="00E20E94"/>
    <w:rsid w:val="00E2240E"/>
    <w:rsid w:val="00E4279C"/>
    <w:rsid w:val="00E45922"/>
    <w:rsid w:val="00E503A9"/>
    <w:rsid w:val="00E567DB"/>
    <w:rsid w:val="00E61846"/>
    <w:rsid w:val="00E63801"/>
    <w:rsid w:val="00E644D0"/>
    <w:rsid w:val="00E6722D"/>
    <w:rsid w:val="00EA685B"/>
    <w:rsid w:val="00EB14FC"/>
    <w:rsid w:val="00EB4C1F"/>
    <w:rsid w:val="00EB7BD2"/>
    <w:rsid w:val="00ED5868"/>
    <w:rsid w:val="00ED6781"/>
    <w:rsid w:val="00EE15C0"/>
    <w:rsid w:val="00EE3291"/>
    <w:rsid w:val="00EE5CCB"/>
    <w:rsid w:val="00EF0F6A"/>
    <w:rsid w:val="00F00511"/>
    <w:rsid w:val="00F020F1"/>
    <w:rsid w:val="00F07B00"/>
    <w:rsid w:val="00F3600D"/>
    <w:rsid w:val="00F41C3F"/>
    <w:rsid w:val="00F50618"/>
    <w:rsid w:val="00F51C40"/>
    <w:rsid w:val="00F55466"/>
    <w:rsid w:val="00F568BA"/>
    <w:rsid w:val="00F579B2"/>
    <w:rsid w:val="00F62FE1"/>
    <w:rsid w:val="00F630DA"/>
    <w:rsid w:val="00F67E6F"/>
    <w:rsid w:val="00F75366"/>
    <w:rsid w:val="00F76CE2"/>
    <w:rsid w:val="00F904CE"/>
    <w:rsid w:val="00FA36C4"/>
    <w:rsid w:val="00FB5D29"/>
    <w:rsid w:val="00FC1156"/>
    <w:rsid w:val="00FE63A6"/>
    <w:rsid w:val="00FF168D"/>
    <w:rsid w:val="00FF7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214A2A6"/>
  <w15:chartTrackingRefBased/>
  <w15:docId w15:val="{3EC208B8-DC58-4351-BCAB-746F4277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79.pdf" TargetMode="External"/><Relationship Id="rId1" Type="http://schemas.openxmlformats.org/officeDocument/2006/relationships/hyperlink" Target="http://www.nevo.co.il/Law_word/law07/mekomi-06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2377</Words>
  <Characters>13549</Characters>
  <Application>Microsoft Office Word</Application>
  <DocSecurity>0</DocSecurity>
  <Lines>112</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15895</CharactersWithSpaces>
  <SharedDoc>false</SharedDoc>
  <HLinks>
    <vt:vector size="210" baseType="variant">
      <vt:variant>
        <vt:i4>393283</vt:i4>
      </vt:variant>
      <vt:variant>
        <vt:i4>189</vt:i4>
      </vt:variant>
      <vt:variant>
        <vt:i4>0</vt:i4>
      </vt:variant>
      <vt:variant>
        <vt:i4>5</vt:i4>
      </vt:variant>
      <vt:variant>
        <vt:lpwstr>http://www.nevo.co.il/advertisements/nevo-100.doc</vt:lpwstr>
      </vt:variant>
      <vt:variant>
        <vt:lpwstr/>
      </vt:variant>
      <vt:variant>
        <vt:i4>393283</vt:i4>
      </vt:variant>
      <vt:variant>
        <vt:i4>186</vt:i4>
      </vt:variant>
      <vt:variant>
        <vt:i4>0</vt:i4>
      </vt:variant>
      <vt:variant>
        <vt:i4>5</vt:i4>
      </vt:variant>
      <vt:variant>
        <vt:lpwstr>http://www.nevo.co.il/advertisements/nevo-100.doc</vt:lpwstr>
      </vt:variant>
      <vt:variant>
        <vt:lpwstr/>
      </vt:variant>
      <vt:variant>
        <vt:i4>5242889</vt:i4>
      </vt:variant>
      <vt:variant>
        <vt:i4>180</vt:i4>
      </vt:variant>
      <vt:variant>
        <vt:i4>0</vt:i4>
      </vt:variant>
      <vt:variant>
        <vt:i4>5</vt:i4>
      </vt:variant>
      <vt:variant>
        <vt:lpwstr/>
      </vt:variant>
      <vt:variant>
        <vt:lpwstr>med5</vt:lpwstr>
      </vt:variant>
      <vt:variant>
        <vt:i4>5308425</vt:i4>
      </vt:variant>
      <vt:variant>
        <vt:i4>174</vt:i4>
      </vt:variant>
      <vt:variant>
        <vt:i4>0</vt:i4>
      </vt:variant>
      <vt:variant>
        <vt:i4>5</vt:i4>
      </vt:variant>
      <vt:variant>
        <vt:lpwstr/>
      </vt:variant>
      <vt:variant>
        <vt:lpwstr>med4</vt:lpwstr>
      </vt:variant>
      <vt:variant>
        <vt:i4>5636105</vt:i4>
      </vt:variant>
      <vt:variant>
        <vt:i4>168</vt:i4>
      </vt:variant>
      <vt:variant>
        <vt:i4>0</vt:i4>
      </vt:variant>
      <vt:variant>
        <vt:i4>5</vt:i4>
      </vt:variant>
      <vt:variant>
        <vt:lpwstr/>
      </vt:variant>
      <vt:variant>
        <vt:lpwstr>med3</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3538984</vt:i4>
      </vt:variant>
      <vt:variant>
        <vt:i4>30</vt:i4>
      </vt:variant>
      <vt:variant>
        <vt:i4>0</vt:i4>
      </vt:variant>
      <vt:variant>
        <vt:i4>5</vt:i4>
      </vt:variant>
      <vt:variant>
        <vt:lpwstr/>
      </vt:variant>
      <vt:variant>
        <vt:lpwstr>Seif25</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7471130</vt:i4>
      </vt:variant>
      <vt:variant>
        <vt:i4>3</vt:i4>
      </vt:variant>
      <vt:variant>
        <vt:i4>0</vt:i4>
      </vt:variant>
      <vt:variant>
        <vt:i4>5</vt:i4>
      </vt:variant>
      <vt:variant>
        <vt:lpwstr>http://www.nevo.co.il/Law_word/law07/mekomi-0679.pdf</vt:lpwstr>
      </vt:variant>
      <vt:variant>
        <vt:lpwstr/>
      </vt:variant>
      <vt:variant>
        <vt:i4>8323100</vt:i4>
      </vt:variant>
      <vt:variant>
        <vt:i4>0</vt:i4>
      </vt:variant>
      <vt:variant>
        <vt:i4>0</vt:i4>
      </vt:variant>
      <vt:variant>
        <vt:i4>5</vt:i4>
      </vt:variant>
      <vt:variant>
        <vt:lpwstr>http://www.nevo.co.il/Law_word/law07/mekomi-0614.pdf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(מודעות ושלטים), תש"ס-1999</vt:lpwstr>
  </property>
  <property fmtid="{D5CDD505-2E9C-101B-9397-08002B2CF9AE}" pid="5" name="LAWNUMBER">
    <vt:lpwstr>020_008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