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05AC" w:rsidRDefault="00EB05AC">
      <w:pPr>
        <w:pStyle w:val="big-header"/>
        <w:ind w:left="0" w:right="1134"/>
        <w:rPr>
          <w:rFonts w:cs="FrankRuehl"/>
          <w:sz w:val="32"/>
          <w:rtl/>
        </w:rPr>
      </w:pPr>
      <w:r>
        <w:rPr>
          <w:rFonts w:cs="FrankRuehl"/>
          <w:sz w:val="32"/>
          <w:rtl/>
        </w:rPr>
        <w:t>חוק פיצויי פיטורים, תשכ"ג</w:t>
      </w:r>
      <w:r>
        <w:rPr>
          <w:rFonts w:cs="FrankRuehl" w:hint="cs"/>
          <w:sz w:val="32"/>
          <w:rtl/>
        </w:rPr>
        <w:t>-</w:t>
      </w:r>
      <w:r>
        <w:rPr>
          <w:rFonts w:cs="FrankRuehl"/>
          <w:sz w:val="32"/>
          <w:rtl/>
        </w:rPr>
        <w:t>1963</w:t>
      </w:r>
    </w:p>
    <w:p w:rsidR="007E0481" w:rsidRDefault="007E0481" w:rsidP="007E0481">
      <w:pPr>
        <w:spacing w:line="320" w:lineRule="auto"/>
        <w:jc w:val="left"/>
        <w:rPr>
          <w:rFonts w:hint="cs"/>
          <w:rtl/>
        </w:rPr>
      </w:pPr>
    </w:p>
    <w:p w:rsidR="00C57B61" w:rsidRDefault="00C57B61" w:rsidP="007E0481">
      <w:pPr>
        <w:spacing w:line="320" w:lineRule="auto"/>
        <w:jc w:val="left"/>
        <w:rPr>
          <w:rFonts w:hint="cs"/>
          <w:rtl/>
        </w:rPr>
      </w:pPr>
    </w:p>
    <w:p w:rsidR="007E0481" w:rsidRPr="007E0481" w:rsidRDefault="007E0481" w:rsidP="007E0481">
      <w:pPr>
        <w:spacing w:line="320" w:lineRule="auto"/>
        <w:jc w:val="left"/>
        <w:rPr>
          <w:rFonts w:cs="Miriam"/>
          <w:szCs w:val="22"/>
          <w:rtl/>
        </w:rPr>
      </w:pPr>
      <w:r w:rsidRPr="007E0481">
        <w:rPr>
          <w:rFonts w:cs="Miriam"/>
          <w:szCs w:val="22"/>
          <w:rtl/>
        </w:rPr>
        <w:t>עבודה</w:t>
      </w:r>
      <w:r w:rsidRPr="007E0481">
        <w:rPr>
          <w:rFonts w:cs="FrankRuehl"/>
          <w:szCs w:val="26"/>
          <w:rtl/>
        </w:rPr>
        <w:t xml:space="preserve"> – פיטורים ואבטלה – פיצויי פיטורים</w:t>
      </w:r>
    </w:p>
    <w:p w:rsidR="00EB05AC" w:rsidRDefault="00EB05A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 </w:t>
            </w:r>
          </w:p>
        </w:tc>
        <w:tc>
          <w:tcPr>
            <w:tcW w:w="5669" w:type="dxa"/>
          </w:tcPr>
          <w:p w:rsidR="00A81786" w:rsidRPr="00A81786" w:rsidRDefault="00A81786" w:rsidP="00A81786">
            <w:pPr>
              <w:spacing w:line="240" w:lineRule="auto"/>
              <w:jc w:val="left"/>
              <w:rPr>
                <w:rFonts w:cs="Frankruhel"/>
                <w:sz w:val="24"/>
                <w:rtl/>
              </w:rPr>
            </w:pPr>
            <w:r>
              <w:rPr>
                <w:sz w:val="24"/>
                <w:rtl/>
              </w:rPr>
              <w:t>הזכות לפיצויי פיטורים</w:t>
            </w:r>
          </w:p>
        </w:tc>
        <w:tc>
          <w:tcPr>
            <w:tcW w:w="567" w:type="dxa"/>
          </w:tcPr>
          <w:p w:rsidR="00A81786" w:rsidRPr="00A81786" w:rsidRDefault="00A81786" w:rsidP="00A81786">
            <w:pPr>
              <w:spacing w:line="240" w:lineRule="auto"/>
              <w:jc w:val="left"/>
              <w:rPr>
                <w:rStyle w:val="Hyperlink"/>
                <w:rtl/>
              </w:rPr>
            </w:pPr>
            <w:hyperlink w:anchor="Seif1" w:tooltip="הזכות לפיצויי פיטורים"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2 </w:t>
            </w:r>
          </w:p>
        </w:tc>
        <w:tc>
          <w:tcPr>
            <w:tcW w:w="5669" w:type="dxa"/>
          </w:tcPr>
          <w:p w:rsidR="00A81786" w:rsidRPr="00A81786" w:rsidRDefault="00A81786" w:rsidP="00A81786">
            <w:pPr>
              <w:spacing w:line="240" w:lineRule="auto"/>
              <w:jc w:val="left"/>
              <w:rPr>
                <w:rFonts w:cs="Frankruhel"/>
                <w:sz w:val="24"/>
                <w:rtl/>
              </w:rPr>
            </w:pPr>
            <w:r>
              <w:rPr>
                <w:sz w:val="24"/>
                <w:rtl/>
              </w:rPr>
              <w:t>רציפות בעבודה</w:t>
            </w:r>
          </w:p>
        </w:tc>
        <w:tc>
          <w:tcPr>
            <w:tcW w:w="567" w:type="dxa"/>
          </w:tcPr>
          <w:p w:rsidR="00A81786" w:rsidRPr="00A81786" w:rsidRDefault="00A81786" w:rsidP="00A81786">
            <w:pPr>
              <w:spacing w:line="240" w:lineRule="auto"/>
              <w:jc w:val="left"/>
              <w:rPr>
                <w:rStyle w:val="Hyperlink"/>
                <w:rtl/>
              </w:rPr>
            </w:pPr>
            <w:hyperlink w:anchor="Seif2" w:tooltip="רציפות בעבודה"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3 </w:t>
            </w:r>
          </w:p>
        </w:tc>
        <w:tc>
          <w:tcPr>
            <w:tcW w:w="5669" w:type="dxa"/>
          </w:tcPr>
          <w:p w:rsidR="00A81786" w:rsidRPr="00A81786" w:rsidRDefault="00A81786" w:rsidP="00A81786">
            <w:pPr>
              <w:spacing w:line="240" w:lineRule="auto"/>
              <w:jc w:val="left"/>
              <w:rPr>
                <w:rFonts w:cs="Frankruhel"/>
                <w:sz w:val="24"/>
                <w:rtl/>
              </w:rPr>
            </w:pPr>
            <w:r>
              <w:rPr>
                <w:sz w:val="24"/>
                <w:rtl/>
              </w:rPr>
              <w:t>אימתי פיטורים אינם פוגעים בזכויות</w:t>
            </w:r>
          </w:p>
        </w:tc>
        <w:tc>
          <w:tcPr>
            <w:tcW w:w="567" w:type="dxa"/>
          </w:tcPr>
          <w:p w:rsidR="00A81786" w:rsidRPr="00A81786" w:rsidRDefault="00A81786" w:rsidP="00A81786">
            <w:pPr>
              <w:spacing w:line="240" w:lineRule="auto"/>
              <w:jc w:val="left"/>
              <w:rPr>
                <w:rStyle w:val="Hyperlink"/>
                <w:rtl/>
              </w:rPr>
            </w:pPr>
            <w:hyperlink w:anchor="Seif3" w:tooltip="אימתי פיטורים אינם פוגעים בזכויות"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4 </w:t>
            </w:r>
          </w:p>
        </w:tc>
        <w:tc>
          <w:tcPr>
            <w:tcW w:w="5669" w:type="dxa"/>
          </w:tcPr>
          <w:p w:rsidR="00A81786" w:rsidRPr="00A81786" w:rsidRDefault="00A81786" w:rsidP="00A81786">
            <w:pPr>
              <w:spacing w:line="240" w:lineRule="auto"/>
              <w:jc w:val="left"/>
              <w:rPr>
                <w:rFonts w:cs="Frankruhel"/>
                <w:sz w:val="24"/>
                <w:rtl/>
              </w:rPr>
            </w:pPr>
            <w:r>
              <w:rPr>
                <w:sz w:val="24"/>
                <w:rtl/>
              </w:rPr>
              <w:t>מעסיק שנפטר</w:t>
            </w:r>
          </w:p>
        </w:tc>
        <w:tc>
          <w:tcPr>
            <w:tcW w:w="567" w:type="dxa"/>
          </w:tcPr>
          <w:p w:rsidR="00A81786" w:rsidRPr="00A81786" w:rsidRDefault="00A81786" w:rsidP="00A81786">
            <w:pPr>
              <w:spacing w:line="240" w:lineRule="auto"/>
              <w:jc w:val="left"/>
              <w:rPr>
                <w:rStyle w:val="Hyperlink"/>
                <w:rtl/>
              </w:rPr>
            </w:pPr>
            <w:hyperlink w:anchor="Seif4" w:tooltip="מעסיק שנפטר"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5 </w:t>
            </w:r>
          </w:p>
        </w:tc>
        <w:tc>
          <w:tcPr>
            <w:tcW w:w="5669" w:type="dxa"/>
          </w:tcPr>
          <w:p w:rsidR="00A81786" w:rsidRPr="00A81786" w:rsidRDefault="00A81786" w:rsidP="00A81786">
            <w:pPr>
              <w:spacing w:line="240" w:lineRule="auto"/>
              <w:jc w:val="left"/>
              <w:rPr>
                <w:rFonts w:cs="Frankruhel"/>
                <w:sz w:val="24"/>
                <w:rtl/>
              </w:rPr>
            </w:pPr>
            <w:r>
              <w:rPr>
                <w:sz w:val="24"/>
                <w:rtl/>
              </w:rPr>
              <w:t>עובד שנפטר</w:t>
            </w:r>
          </w:p>
        </w:tc>
        <w:tc>
          <w:tcPr>
            <w:tcW w:w="567" w:type="dxa"/>
          </w:tcPr>
          <w:p w:rsidR="00A81786" w:rsidRPr="00A81786" w:rsidRDefault="00A81786" w:rsidP="00A81786">
            <w:pPr>
              <w:spacing w:line="240" w:lineRule="auto"/>
              <w:jc w:val="left"/>
              <w:rPr>
                <w:rStyle w:val="Hyperlink"/>
                <w:rtl/>
              </w:rPr>
            </w:pPr>
            <w:hyperlink w:anchor="Seif5" w:tooltip="עובד שנפטר"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6 </w:t>
            </w:r>
          </w:p>
        </w:tc>
        <w:tc>
          <w:tcPr>
            <w:tcW w:w="5669" w:type="dxa"/>
          </w:tcPr>
          <w:p w:rsidR="00A81786" w:rsidRPr="00A81786" w:rsidRDefault="00A81786" w:rsidP="00A81786">
            <w:pPr>
              <w:spacing w:line="240" w:lineRule="auto"/>
              <w:jc w:val="left"/>
              <w:rPr>
                <w:rFonts w:cs="Frankruhel"/>
                <w:sz w:val="24"/>
                <w:rtl/>
              </w:rPr>
            </w:pPr>
            <w:r>
              <w:rPr>
                <w:sz w:val="24"/>
                <w:rtl/>
              </w:rPr>
              <w:t>התפטרות לרגל מצב בריאות לקוי</w:t>
            </w:r>
          </w:p>
        </w:tc>
        <w:tc>
          <w:tcPr>
            <w:tcW w:w="567" w:type="dxa"/>
          </w:tcPr>
          <w:p w:rsidR="00A81786" w:rsidRPr="00A81786" w:rsidRDefault="00A81786" w:rsidP="00A81786">
            <w:pPr>
              <w:spacing w:line="240" w:lineRule="auto"/>
              <w:jc w:val="left"/>
              <w:rPr>
                <w:rStyle w:val="Hyperlink"/>
                <w:rtl/>
              </w:rPr>
            </w:pPr>
            <w:hyperlink w:anchor="Seif6" w:tooltip="התפטרות לרגל מצב בריאות לקוי"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7 </w:t>
            </w:r>
          </w:p>
        </w:tc>
        <w:tc>
          <w:tcPr>
            <w:tcW w:w="5669" w:type="dxa"/>
          </w:tcPr>
          <w:p w:rsidR="00A81786" w:rsidRPr="00A81786" w:rsidRDefault="00A81786" w:rsidP="00A81786">
            <w:pPr>
              <w:spacing w:line="240" w:lineRule="auto"/>
              <w:jc w:val="left"/>
              <w:rPr>
                <w:rFonts w:cs="Frankruhel"/>
                <w:sz w:val="24"/>
                <w:rtl/>
              </w:rPr>
            </w:pPr>
            <w:r>
              <w:rPr>
                <w:sz w:val="24"/>
                <w:rtl/>
              </w:rPr>
              <w:t>התפטרות של הורה</w:t>
            </w:r>
          </w:p>
        </w:tc>
        <w:tc>
          <w:tcPr>
            <w:tcW w:w="567" w:type="dxa"/>
          </w:tcPr>
          <w:p w:rsidR="00A81786" w:rsidRPr="00A81786" w:rsidRDefault="00A81786" w:rsidP="00A81786">
            <w:pPr>
              <w:spacing w:line="240" w:lineRule="auto"/>
              <w:jc w:val="left"/>
              <w:rPr>
                <w:rStyle w:val="Hyperlink"/>
                <w:rtl/>
              </w:rPr>
            </w:pPr>
            <w:hyperlink w:anchor="Seif7" w:tooltip="התפטרות של הורה"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7א </w:t>
            </w:r>
          </w:p>
        </w:tc>
        <w:tc>
          <w:tcPr>
            <w:tcW w:w="5669" w:type="dxa"/>
          </w:tcPr>
          <w:p w:rsidR="00A81786" w:rsidRPr="00A81786" w:rsidRDefault="00A81786" w:rsidP="00A81786">
            <w:pPr>
              <w:spacing w:line="240" w:lineRule="auto"/>
              <w:jc w:val="left"/>
              <w:rPr>
                <w:rFonts w:cs="Frankruhel"/>
                <w:sz w:val="24"/>
                <w:rtl/>
              </w:rPr>
            </w:pPr>
            <w:r>
              <w:rPr>
                <w:sz w:val="24"/>
                <w:rtl/>
              </w:rPr>
              <w:t>התפטרות עקב שהייה במקלט לנשים מוכות</w:t>
            </w:r>
          </w:p>
        </w:tc>
        <w:tc>
          <w:tcPr>
            <w:tcW w:w="567" w:type="dxa"/>
          </w:tcPr>
          <w:p w:rsidR="00A81786" w:rsidRPr="00A81786" w:rsidRDefault="00A81786" w:rsidP="00A81786">
            <w:pPr>
              <w:spacing w:line="240" w:lineRule="auto"/>
              <w:jc w:val="left"/>
              <w:rPr>
                <w:rStyle w:val="Hyperlink"/>
                <w:rtl/>
              </w:rPr>
            </w:pPr>
            <w:hyperlink w:anchor="Seif8" w:tooltip="התפטרות עקב שהייה במקלט לנשים מוכות"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8 </w:t>
            </w:r>
          </w:p>
        </w:tc>
        <w:tc>
          <w:tcPr>
            <w:tcW w:w="5669" w:type="dxa"/>
          </w:tcPr>
          <w:p w:rsidR="00A81786" w:rsidRPr="00A81786" w:rsidRDefault="00A81786" w:rsidP="00A81786">
            <w:pPr>
              <w:spacing w:line="240" w:lineRule="auto"/>
              <w:jc w:val="left"/>
              <w:rPr>
                <w:rFonts w:cs="Frankruhel"/>
                <w:sz w:val="24"/>
                <w:rtl/>
              </w:rPr>
            </w:pPr>
            <w:r>
              <w:rPr>
                <w:sz w:val="24"/>
                <w:rtl/>
              </w:rPr>
              <w:t>התפטרות לרגל העתקת מגורים</w:t>
            </w:r>
          </w:p>
        </w:tc>
        <w:tc>
          <w:tcPr>
            <w:tcW w:w="567" w:type="dxa"/>
          </w:tcPr>
          <w:p w:rsidR="00A81786" w:rsidRPr="00A81786" w:rsidRDefault="00A81786" w:rsidP="00A81786">
            <w:pPr>
              <w:spacing w:line="240" w:lineRule="auto"/>
              <w:jc w:val="left"/>
              <w:rPr>
                <w:rStyle w:val="Hyperlink"/>
                <w:rtl/>
              </w:rPr>
            </w:pPr>
            <w:hyperlink w:anchor="Seif9" w:tooltip="התפטרות לרגל העתקת מגורים"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9 </w:t>
            </w:r>
          </w:p>
        </w:tc>
        <w:tc>
          <w:tcPr>
            <w:tcW w:w="5669" w:type="dxa"/>
          </w:tcPr>
          <w:p w:rsidR="00A81786" w:rsidRPr="00A81786" w:rsidRDefault="00A81786" w:rsidP="00A81786">
            <w:pPr>
              <w:spacing w:line="240" w:lineRule="auto"/>
              <w:jc w:val="left"/>
              <w:rPr>
                <w:rFonts w:cs="Frankruhel"/>
                <w:sz w:val="24"/>
                <w:rtl/>
              </w:rPr>
            </w:pPr>
            <w:r>
              <w:rPr>
                <w:sz w:val="24"/>
                <w:rtl/>
              </w:rPr>
              <w:t>אי חידוש חוזה עבודה</w:t>
            </w:r>
          </w:p>
        </w:tc>
        <w:tc>
          <w:tcPr>
            <w:tcW w:w="567" w:type="dxa"/>
          </w:tcPr>
          <w:p w:rsidR="00A81786" w:rsidRPr="00A81786" w:rsidRDefault="00A81786" w:rsidP="00A81786">
            <w:pPr>
              <w:spacing w:line="240" w:lineRule="auto"/>
              <w:jc w:val="left"/>
              <w:rPr>
                <w:rStyle w:val="Hyperlink"/>
                <w:rtl/>
              </w:rPr>
            </w:pPr>
            <w:hyperlink w:anchor="Seif10" w:tooltip="אי חידוש חוזה עבודה"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9א </w:t>
            </w:r>
          </w:p>
        </w:tc>
        <w:tc>
          <w:tcPr>
            <w:tcW w:w="5669" w:type="dxa"/>
          </w:tcPr>
          <w:p w:rsidR="00A81786" w:rsidRPr="00A81786" w:rsidRDefault="00A81786" w:rsidP="00A81786">
            <w:pPr>
              <w:spacing w:line="240" w:lineRule="auto"/>
              <w:jc w:val="left"/>
              <w:rPr>
                <w:rFonts w:cs="Frankruhel"/>
                <w:sz w:val="24"/>
                <w:rtl/>
              </w:rPr>
            </w:pPr>
            <w:r>
              <w:rPr>
                <w:sz w:val="24"/>
                <w:rtl/>
              </w:rPr>
              <w:t>זכאות לפיצויי פיטורים בעת חילופי קבלנים במקום העבודה</w:t>
            </w:r>
          </w:p>
        </w:tc>
        <w:tc>
          <w:tcPr>
            <w:tcW w:w="567" w:type="dxa"/>
          </w:tcPr>
          <w:p w:rsidR="00A81786" w:rsidRPr="00A81786" w:rsidRDefault="00A81786" w:rsidP="00A81786">
            <w:pPr>
              <w:spacing w:line="240" w:lineRule="auto"/>
              <w:jc w:val="left"/>
              <w:rPr>
                <w:rStyle w:val="Hyperlink"/>
                <w:rtl/>
              </w:rPr>
            </w:pPr>
            <w:hyperlink w:anchor="Seif38" w:tooltip="זכאות לפיצויי פיטורים בעת חילופי קבלנים במקום העבודה"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11 </w:t>
            </w:r>
          </w:p>
        </w:tc>
        <w:tc>
          <w:tcPr>
            <w:tcW w:w="5669" w:type="dxa"/>
          </w:tcPr>
          <w:p w:rsidR="00A81786" w:rsidRPr="00A81786" w:rsidRDefault="00A81786" w:rsidP="00A81786">
            <w:pPr>
              <w:spacing w:line="240" w:lineRule="auto"/>
              <w:jc w:val="left"/>
              <w:rPr>
                <w:rFonts w:cs="Frankruhel"/>
                <w:sz w:val="24"/>
                <w:rtl/>
              </w:rPr>
            </w:pPr>
            <w:r>
              <w:rPr>
                <w:sz w:val="24"/>
                <w:rtl/>
              </w:rPr>
              <w:t>התפטרות אחרת שדינה כפיטורים</w:t>
            </w:r>
          </w:p>
        </w:tc>
        <w:tc>
          <w:tcPr>
            <w:tcW w:w="567" w:type="dxa"/>
          </w:tcPr>
          <w:p w:rsidR="00A81786" w:rsidRPr="00A81786" w:rsidRDefault="00A81786" w:rsidP="00A81786">
            <w:pPr>
              <w:spacing w:line="240" w:lineRule="auto"/>
              <w:jc w:val="left"/>
              <w:rPr>
                <w:rStyle w:val="Hyperlink"/>
                <w:rtl/>
              </w:rPr>
            </w:pPr>
            <w:hyperlink w:anchor="Seif11" w:tooltip="התפטרות אחרת שדינה כפיטורים"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11א </w:t>
            </w:r>
          </w:p>
        </w:tc>
        <w:tc>
          <w:tcPr>
            <w:tcW w:w="5669" w:type="dxa"/>
          </w:tcPr>
          <w:p w:rsidR="00A81786" w:rsidRPr="00A81786" w:rsidRDefault="00A81786" w:rsidP="00A81786">
            <w:pPr>
              <w:spacing w:line="240" w:lineRule="auto"/>
              <w:jc w:val="left"/>
              <w:rPr>
                <w:rFonts w:cs="Frankruhel"/>
                <w:sz w:val="24"/>
                <w:rtl/>
              </w:rPr>
            </w:pPr>
            <w:r>
              <w:rPr>
                <w:sz w:val="24"/>
                <w:rtl/>
              </w:rPr>
              <w:t>פיצויים למתגייס למשטרה</w:t>
            </w:r>
          </w:p>
        </w:tc>
        <w:tc>
          <w:tcPr>
            <w:tcW w:w="567" w:type="dxa"/>
          </w:tcPr>
          <w:p w:rsidR="00A81786" w:rsidRPr="00A81786" w:rsidRDefault="00A81786" w:rsidP="00A81786">
            <w:pPr>
              <w:spacing w:line="240" w:lineRule="auto"/>
              <w:jc w:val="left"/>
              <w:rPr>
                <w:rStyle w:val="Hyperlink"/>
                <w:rtl/>
              </w:rPr>
            </w:pPr>
            <w:hyperlink w:anchor="Seif12" w:tooltip="פיצויים למתגייס למשטרה"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12 </w:t>
            </w:r>
          </w:p>
        </w:tc>
        <w:tc>
          <w:tcPr>
            <w:tcW w:w="5669" w:type="dxa"/>
          </w:tcPr>
          <w:p w:rsidR="00A81786" w:rsidRPr="00A81786" w:rsidRDefault="00A81786" w:rsidP="00A81786">
            <w:pPr>
              <w:spacing w:line="240" w:lineRule="auto"/>
              <w:jc w:val="left"/>
              <w:rPr>
                <w:rFonts w:cs="Frankruhel"/>
                <w:sz w:val="24"/>
                <w:rtl/>
              </w:rPr>
            </w:pPr>
            <w:r>
              <w:rPr>
                <w:sz w:val="24"/>
                <w:rtl/>
              </w:rPr>
              <w:t>שיעור הפיצויים</w:t>
            </w:r>
          </w:p>
        </w:tc>
        <w:tc>
          <w:tcPr>
            <w:tcW w:w="567" w:type="dxa"/>
          </w:tcPr>
          <w:p w:rsidR="00A81786" w:rsidRPr="00A81786" w:rsidRDefault="00A81786" w:rsidP="00A81786">
            <w:pPr>
              <w:spacing w:line="240" w:lineRule="auto"/>
              <w:jc w:val="left"/>
              <w:rPr>
                <w:rStyle w:val="Hyperlink"/>
                <w:rtl/>
              </w:rPr>
            </w:pPr>
            <w:hyperlink w:anchor="Seif13" w:tooltip="שיעור הפיצויים"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13 </w:t>
            </w:r>
          </w:p>
        </w:tc>
        <w:tc>
          <w:tcPr>
            <w:tcW w:w="5669" w:type="dxa"/>
          </w:tcPr>
          <w:p w:rsidR="00A81786" w:rsidRPr="00A81786" w:rsidRDefault="00A81786" w:rsidP="00A81786">
            <w:pPr>
              <w:spacing w:line="240" w:lineRule="auto"/>
              <w:jc w:val="left"/>
              <w:rPr>
                <w:rFonts w:cs="Frankruhel"/>
                <w:sz w:val="24"/>
                <w:rtl/>
              </w:rPr>
            </w:pPr>
            <w:r>
              <w:rPr>
                <w:sz w:val="24"/>
                <w:rtl/>
              </w:rPr>
              <w:t>חישוב שכר עבודה</w:t>
            </w:r>
          </w:p>
        </w:tc>
        <w:tc>
          <w:tcPr>
            <w:tcW w:w="567" w:type="dxa"/>
          </w:tcPr>
          <w:p w:rsidR="00A81786" w:rsidRPr="00A81786" w:rsidRDefault="00A81786" w:rsidP="00A81786">
            <w:pPr>
              <w:spacing w:line="240" w:lineRule="auto"/>
              <w:jc w:val="left"/>
              <w:rPr>
                <w:rStyle w:val="Hyperlink"/>
                <w:rtl/>
              </w:rPr>
            </w:pPr>
            <w:hyperlink w:anchor="Seif14" w:tooltip="חישוב שכר עבודה"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13א </w:t>
            </w:r>
          </w:p>
        </w:tc>
        <w:tc>
          <w:tcPr>
            <w:tcW w:w="5669" w:type="dxa"/>
          </w:tcPr>
          <w:p w:rsidR="00A81786" w:rsidRPr="00A81786" w:rsidRDefault="00A81786" w:rsidP="00A81786">
            <w:pPr>
              <w:spacing w:line="240" w:lineRule="auto"/>
              <w:jc w:val="left"/>
              <w:rPr>
                <w:rFonts w:cs="Frankruhel"/>
                <w:sz w:val="24"/>
                <w:rtl/>
              </w:rPr>
            </w:pPr>
            <w:r>
              <w:rPr>
                <w:sz w:val="24"/>
                <w:rtl/>
              </w:rPr>
              <w:t>חישוב הפיצויים כשהשכר הופחת זמנית</w:t>
            </w:r>
          </w:p>
        </w:tc>
        <w:tc>
          <w:tcPr>
            <w:tcW w:w="567" w:type="dxa"/>
          </w:tcPr>
          <w:p w:rsidR="00A81786" w:rsidRPr="00A81786" w:rsidRDefault="00A81786" w:rsidP="00A81786">
            <w:pPr>
              <w:spacing w:line="240" w:lineRule="auto"/>
              <w:jc w:val="left"/>
              <w:rPr>
                <w:rStyle w:val="Hyperlink"/>
                <w:rtl/>
              </w:rPr>
            </w:pPr>
            <w:hyperlink w:anchor="Seif15" w:tooltip="חישוב הפיצויים כשהשכר הופחת זמנית"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13ב </w:t>
            </w:r>
          </w:p>
        </w:tc>
        <w:tc>
          <w:tcPr>
            <w:tcW w:w="5669" w:type="dxa"/>
          </w:tcPr>
          <w:p w:rsidR="00A81786" w:rsidRPr="00A81786" w:rsidRDefault="00A81786" w:rsidP="00A81786">
            <w:pPr>
              <w:spacing w:line="240" w:lineRule="auto"/>
              <w:jc w:val="left"/>
              <w:rPr>
                <w:rFonts w:cs="Frankruhel"/>
                <w:sz w:val="24"/>
                <w:rtl/>
              </w:rPr>
            </w:pPr>
            <w:r>
              <w:rPr>
                <w:sz w:val="24"/>
                <w:rtl/>
              </w:rPr>
              <w:t>חישוב הפיצויים לפי שכר מינימום</w:t>
            </w:r>
          </w:p>
        </w:tc>
        <w:tc>
          <w:tcPr>
            <w:tcW w:w="567" w:type="dxa"/>
          </w:tcPr>
          <w:p w:rsidR="00A81786" w:rsidRPr="00A81786" w:rsidRDefault="00A81786" w:rsidP="00A81786">
            <w:pPr>
              <w:spacing w:line="240" w:lineRule="auto"/>
              <w:jc w:val="left"/>
              <w:rPr>
                <w:rStyle w:val="Hyperlink"/>
                <w:rtl/>
              </w:rPr>
            </w:pPr>
            <w:hyperlink w:anchor="Seif16" w:tooltip="חישוב הפיצויים לפי שכר מינימום"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14 </w:t>
            </w:r>
          </w:p>
        </w:tc>
        <w:tc>
          <w:tcPr>
            <w:tcW w:w="5669" w:type="dxa"/>
          </w:tcPr>
          <w:p w:rsidR="00A81786" w:rsidRPr="00A81786" w:rsidRDefault="00A81786" w:rsidP="00A81786">
            <w:pPr>
              <w:spacing w:line="240" w:lineRule="auto"/>
              <w:jc w:val="left"/>
              <w:rPr>
                <w:rFonts w:cs="Frankruhel"/>
                <w:sz w:val="24"/>
                <w:rtl/>
              </w:rPr>
            </w:pPr>
            <w:r>
              <w:rPr>
                <w:sz w:val="24"/>
                <w:rtl/>
              </w:rPr>
              <w:t>פיצויים ותגמולים</w:t>
            </w:r>
          </w:p>
        </w:tc>
        <w:tc>
          <w:tcPr>
            <w:tcW w:w="567" w:type="dxa"/>
          </w:tcPr>
          <w:p w:rsidR="00A81786" w:rsidRPr="00A81786" w:rsidRDefault="00A81786" w:rsidP="00A81786">
            <w:pPr>
              <w:spacing w:line="240" w:lineRule="auto"/>
              <w:jc w:val="left"/>
              <w:rPr>
                <w:rStyle w:val="Hyperlink"/>
                <w:rtl/>
              </w:rPr>
            </w:pPr>
            <w:hyperlink w:anchor="Seif17" w:tooltip="פיצויים ותגמולים"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15 </w:t>
            </w:r>
          </w:p>
        </w:tc>
        <w:tc>
          <w:tcPr>
            <w:tcW w:w="5669" w:type="dxa"/>
          </w:tcPr>
          <w:p w:rsidR="00A81786" w:rsidRPr="00A81786" w:rsidRDefault="00A81786" w:rsidP="00A81786">
            <w:pPr>
              <w:spacing w:line="240" w:lineRule="auto"/>
              <w:jc w:val="left"/>
              <w:rPr>
                <w:rFonts w:cs="Frankruhel"/>
                <w:sz w:val="24"/>
                <w:rtl/>
              </w:rPr>
            </w:pPr>
            <w:r>
              <w:rPr>
                <w:sz w:val="24"/>
                <w:rtl/>
              </w:rPr>
              <w:t>פיצויים וגימלת פרישה</w:t>
            </w:r>
          </w:p>
        </w:tc>
        <w:tc>
          <w:tcPr>
            <w:tcW w:w="567" w:type="dxa"/>
          </w:tcPr>
          <w:p w:rsidR="00A81786" w:rsidRPr="00A81786" w:rsidRDefault="00A81786" w:rsidP="00A81786">
            <w:pPr>
              <w:spacing w:line="240" w:lineRule="auto"/>
              <w:jc w:val="left"/>
              <w:rPr>
                <w:rStyle w:val="Hyperlink"/>
                <w:rtl/>
              </w:rPr>
            </w:pPr>
            <w:hyperlink w:anchor="Seif18" w:tooltip="פיצויים וגימלת פרישה"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16 </w:t>
            </w:r>
          </w:p>
        </w:tc>
        <w:tc>
          <w:tcPr>
            <w:tcW w:w="5669" w:type="dxa"/>
          </w:tcPr>
          <w:p w:rsidR="00A81786" w:rsidRPr="00A81786" w:rsidRDefault="00A81786" w:rsidP="00A81786">
            <w:pPr>
              <w:spacing w:line="240" w:lineRule="auto"/>
              <w:jc w:val="left"/>
              <w:rPr>
                <w:rFonts w:cs="Frankruhel"/>
                <w:sz w:val="24"/>
                <w:rtl/>
              </w:rPr>
            </w:pPr>
            <w:r>
              <w:rPr>
                <w:sz w:val="24"/>
                <w:rtl/>
              </w:rPr>
              <w:t>פיטורים ללא פיצויים מכוח הסכם קיבוצי</w:t>
            </w:r>
          </w:p>
        </w:tc>
        <w:tc>
          <w:tcPr>
            <w:tcW w:w="567" w:type="dxa"/>
          </w:tcPr>
          <w:p w:rsidR="00A81786" w:rsidRPr="00A81786" w:rsidRDefault="00A81786" w:rsidP="00A81786">
            <w:pPr>
              <w:spacing w:line="240" w:lineRule="auto"/>
              <w:jc w:val="left"/>
              <w:rPr>
                <w:rStyle w:val="Hyperlink"/>
                <w:rtl/>
              </w:rPr>
            </w:pPr>
            <w:hyperlink w:anchor="Seif19" w:tooltip="פיטורים ללא פיצויים מכוח הסכם קיבוצי"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17 </w:t>
            </w:r>
          </w:p>
        </w:tc>
        <w:tc>
          <w:tcPr>
            <w:tcW w:w="5669" w:type="dxa"/>
          </w:tcPr>
          <w:p w:rsidR="00A81786" w:rsidRPr="00A81786" w:rsidRDefault="00A81786" w:rsidP="00A81786">
            <w:pPr>
              <w:spacing w:line="240" w:lineRule="auto"/>
              <w:jc w:val="left"/>
              <w:rPr>
                <w:rFonts w:cs="Frankruhel"/>
                <w:sz w:val="24"/>
                <w:rtl/>
              </w:rPr>
            </w:pPr>
            <w:r>
              <w:rPr>
                <w:sz w:val="24"/>
                <w:rtl/>
              </w:rPr>
              <w:t>פיטורים ללא פיצויים מכוח פסק דין</w:t>
            </w:r>
          </w:p>
        </w:tc>
        <w:tc>
          <w:tcPr>
            <w:tcW w:w="567" w:type="dxa"/>
          </w:tcPr>
          <w:p w:rsidR="00A81786" w:rsidRPr="00A81786" w:rsidRDefault="00A81786" w:rsidP="00A81786">
            <w:pPr>
              <w:spacing w:line="240" w:lineRule="auto"/>
              <w:jc w:val="left"/>
              <w:rPr>
                <w:rStyle w:val="Hyperlink"/>
                <w:rtl/>
              </w:rPr>
            </w:pPr>
            <w:hyperlink w:anchor="Seif20" w:tooltip="פיטורים ללא פיצויים מכוח פסק דין"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18 </w:t>
            </w:r>
          </w:p>
        </w:tc>
        <w:tc>
          <w:tcPr>
            <w:tcW w:w="5669" w:type="dxa"/>
          </w:tcPr>
          <w:p w:rsidR="00A81786" w:rsidRPr="00A81786" w:rsidRDefault="00A81786" w:rsidP="00A81786">
            <w:pPr>
              <w:spacing w:line="240" w:lineRule="auto"/>
              <w:jc w:val="left"/>
              <w:rPr>
                <w:rFonts w:cs="Frankruhel"/>
                <w:sz w:val="24"/>
                <w:rtl/>
              </w:rPr>
            </w:pPr>
            <w:r>
              <w:rPr>
                <w:sz w:val="24"/>
                <w:rtl/>
              </w:rPr>
              <w:t>אישור</w:t>
            </w:r>
          </w:p>
        </w:tc>
        <w:tc>
          <w:tcPr>
            <w:tcW w:w="567" w:type="dxa"/>
          </w:tcPr>
          <w:p w:rsidR="00A81786" w:rsidRPr="00A81786" w:rsidRDefault="00A81786" w:rsidP="00A81786">
            <w:pPr>
              <w:spacing w:line="240" w:lineRule="auto"/>
              <w:jc w:val="left"/>
              <w:rPr>
                <w:rStyle w:val="Hyperlink"/>
                <w:rtl/>
              </w:rPr>
            </w:pPr>
            <w:hyperlink w:anchor="Seif21" w:tooltip="אישור"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19 </w:t>
            </w:r>
          </w:p>
        </w:tc>
        <w:tc>
          <w:tcPr>
            <w:tcW w:w="5669" w:type="dxa"/>
          </w:tcPr>
          <w:p w:rsidR="00A81786" w:rsidRPr="00A81786" w:rsidRDefault="00A81786" w:rsidP="00A81786">
            <w:pPr>
              <w:spacing w:line="240" w:lineRule="auto"/>
              <w:jc w:val="left"/>
              <w:rPr>
                <w:rFonts w:cs="Frankruhel"/>
                <w:sz w:val="24"/>
                <w:rtl/>
              </w:rPr>
            </w:pPr>
            <w:r>
              <w:rPr>
                <w:sz w:val="24"/>
                <w:rtl/>
              </w:rPr>
              <w:t>זכות עדיפות לחזור לעבודה ופיצויי פיטורים</w:t>
            </w:r>
          </w:p>
        </w:tc>
        <w:tc>
          <w:tcPr>
            <w:tcW w:w="567" w:type="dxa"/>
          </w:tcPr>
          <w:p w:rsidR="00A81786" w:rsidRPr="00A81786" w:rsidRDefault="00A81786" w:rsidP="00A81786">
            <w:pPr>
              <w:spacing w:line="240" w:lineRule="auto"/>
              <w:jc w:val="left"/>
              <w:rPr>
                <w:rStyle w:val="Hyperlink"/>
                <w:rtl/>
              </w:rPr>
            </w:pPr>
            <w:hyperlink w:anchor="Seif22" w:tooltip="זכות עדיפות לחזור לעבודה ופיצויי פיטורים"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20 </w:t>
            </w:r>
          </w:p>
        </w:tc>
        <w:tc>
          <w:tcPr>
            <w:tcW w:w="5669" w:type="dxa"/>
          </w:tcPr>
          <w:p w:rsidR="00A81786" w:rsidRPr="00A81786" w:rsidRDefault="00A81786" w:rsidP="00A81786">
            <w:pPr>
              <w:spacing w:line="240" w:lineRule="auto"/>
              <w:jc w:val="left"/>
              <w:rPr>
                <w:rFonts w:cs="Frankruhel"/>
                <w:sz w:val="24"/>
                <w:rtl/>
              </w:rPr>
            </w:pPr>
            <w:r>
              <w:rPr>
                <w:sz w:val="24"/>
                <w:rtl/>
              </w:rPr>
              <w:t>הבטחת צבירת הפיצויים בהסכם קיבוצי</w:t>
            </w:r>
          </w:p>
        </w:tc>
        <w:tc>
          <w:tcPr>
            <w:tcW w:w="567" w:type="dxa"/>
          </w:tcPr>
          <w:p w:rsidR="00A81786" w:rsidRPr="00A81786" w:rsidRDefault="00A81786" w:rsidP="00A81786">
            <w:pPr>
              <w:spacing w:line="240" w:lineRule="auto"/>
              <w:jc w:val="left"/>
              <w:rPr>
                <w:rStyle w:val="Hyperlink"/>
                <w:rtl/>
              </w:rPr>
            </w:pPr>
            <w:hyperlink w:anchor="Seif23" w:tooltip="הבטחת צבירת הפיצויים בהסכם קיבוצי"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21 </w:t>
            </w:r>
          </w:p>
        </w:tc>
        <w:tc>
          <w:tcPr>
            <w:tcW w:w="5669" w:type="dxa"/>
          </w:tcPr>
          <w:p w:rsidR="00A81786" w:rsidRPr="00A81786" w:rsidRDefault="00A81786" w:rsidP="00A81786">
            <w:pPr>
              <w:spacing w:line="240" w:lineRule="auto"/>
              <w:jc w:val="left"/>
              <w:rPr>
                <w:rFonts w:cs="Frankruhel"/>
                <w:sz w:val="24"/>
                <w:rtl/>
              </w:rPr>
            </w:pPr>
            <w:r>
              <w:rPr>
                <w:sz w:val="24"/>
                <w:rtl/>
              </w:rPr>
              <w:t>צו הפקדה</w:t>
            </w:r>
          </w:p>
        </w:tc>
        <w:tc>
          <w:tcPr>
            <w:tcW w:w="567" w:type="dxa"/>
          </w:tcPr>
          <w:p w:rsidR="00A81786" w:rsidRPr="00A81786" w:rsidRDefault="00A81786" w:rsidP="00A81786">
            <w:pPr>
              <w:spacing w:line="240" w:lineRule="auto"/>
              <w:jc w:val="left"/>
              <w:rPr>
                <w:rStyle w:val="Hyperlink"/>
                <w:rtl/>
              </w:rPr>
            </w:pPr>
            <w:hyperlink w:anchor="Seif24" w:tooltip="צו הפקדה"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22 </w:t>
            </w:r>
          </w:p>
        </w:tc>
        <w:tc>
          <w:tcPr>
            <w:tcW w:w="5669" w:type="dxa"/>
          </w:tcPr>
          <w:p w:rsidR="00A81786" w:rsidRPr="00A81786" w:rsidRDefault="00A81786" w:rsidP="00A81786">
            <w:pPr>
              <w:spacing w:line="240" w:lineRule="auto"/>
              <w:jc w:val="left"/>
              <w:rPr>
                <w:rFonts w:cs="Frankruhel"/>
                <w:sz w:val="24"/>
                <w:rtl/>
              </w:rPr>
            </w:pPr>
            <w:r>
              <w:rPr>
                <w:sz w:val="24"/>
                <w:rtl/>
              </w:rPr>
              <w:t>סוגי מעסיקים</w:t>
            </w:r>
          </w:p>
        </w:tc>
        <w:tc>
          <w:tcPr>
            <w:tcW w:w="567" w:type="dxa"/>
          </w:tcPr>
          <w:p w:rsidR="00A81786" w:rsidRPr="00A81786" w:rsidRDefault="00A81786" w:rsidP="00A81786">
            <w:pPr>
              <w:spacing w:line="240" w:lineRule="auto"/>
              <w:jc w:val="left"/>
              <w:rPr>
                <w:rStyle w:val="Hyperlink"/>
                <w:rtl/>
              </w:rPr>
            </w:pPr>
            <w:hyperlink w:anchor="Seif25" w:tooltip="סוגי מעסיקים"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23 </w:t>
            </w:r>
          </w:p>
        </w:tc>
        <w:tc>
          <w:tcPr>
            <w:tcW w:w="5669" w:type="dxa"/>
          </w:tcPr>
          <w:p w:rsidR="00A81786" w:rsidRPr="00A81786" w:rsidRDefault="00A81786" w:rsidP="00A81786">
            <w:pPr>
              <w:spacing w:line="240" w:lineRule="auto"/>
              <w:jc w:val="left"/>
              <w:rPr>
                <w:rFonts w:cs="Frankruhel"/>
                <w:sz w:val="24"/>
                <w:rtl/>
              </w:rPr>
            </w:pPr>
            <w:r>
              <w:rPr>
                <w:sz w:val="24"/>
                <w:rtl/>
              </w:rPr>
              <w:t>תקנות בדבר הכספים שהופקדו</w:t>
            </w:r>
          </w:p>
        </w:tc>
        <w:tc>
          <w:tcPr>
            <w:tcW w:w="567" w:type="dxa"/>
          </w:tcPr>
          <w:p w:rsidR="00A81786" w:rsidRPr="00A81786" w:rsidRDefault="00A81786" w:rsidP="00A81786">
            <w:pPr>
              <w:spacing w:line="240" w:lineRule="auto"/>
              <w:jc w:val="left"/>
              <w:rPr>
                <w:rStyle w:val="Hyperlink"/>
                <w:rtl/>
              </w:rPr>
            </w:pPr>
            <w:hyperlink w:anchor="Seif26" w:tooltip="תקנות בדבר הכספים שהופקדו"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24 </w:t>
            </w:r>
          </w:p>
        </w:tc>
        <w:tc>
          <w:tcPr>
            <w:tcW w:w="5669" w:type="dxa"/>
          </w:tcPr>
          <w:p w:rsidR="00A81786" w:rsidRPr="00A81786" w:rsidRDefault="00A81786" w:rsidP="00A81786">
            <w:pPr>
              <w:spacing w:line="240" w:lineRule="auto"/>
              <w:jc w:val="left"/>
              <w:rPr>
                <w:rFonts w:cs="Frankruhel"/>
                <w:sz w:val="24"/>
                <w:rtl/>
              </w:rPr>
            </w:pPr>
            <w:r>
              <w:rPr>
                <w:sz w:val="24"/>
                <w:rtl/>
              </w:rPr>
              <w:t>גביה</w:t>
            </w:r>
          </w:p>
        </w:tc>
        <w:tc>
          <w:tcPr>
            <w:tcW w:w="567" w:type="dxa"/>
          </w:tcPr>
          <w:p w:rsidR="00A81786" w:rsidRPr="00A81786" w:rsidRDefault="00A81786" w:rsidP="00A81786">
            <w:pPr>
              <w:spacing w:line="240" w:lineRule="auto"/>
              <w:jc w:val="left"/>
              <w:rPr>
                <w:rStyle w:val="Hyperlink"/>
                <w:rtl/>
              </w:rPr>
            </w:pPr>
            <w:hyperlink w:anchor="Seif27" w:tooltip="גביה"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25 </w:t>
            </w:r>
          </w:p>
        </w:tc>
        <w:tc>
          <w:tcPr>
            <w:tcW w:w="5669" w:type="dxa"/>
          </w:tcPr>
          <w:p w:rsidR="00A81786" w:rsidRPr="00A81786" w:rsidRDefault="00A81786" w:rsidP="00A81786">
            <w:pPr>
              <w:spacing w:line="240" w:lineRule="auto"/>
              <w:jc w:val="left"/>
              <w:rPr>
                <w:rFonts w:cs="Frankruhel"/>
                <w:sz w:val="24"/>
                <w:rtl/>
              </w:rPr>
            </w:pPr>
            <w:r>
              <w:rPr>
                <w:sz w:val="24"/>
                <w:rtl/>
              </w:rPr>
              <w:t>מועד ההפקדה</w:t>
            </w:r>
          </w:p>
        </w:tc>
        <w:tc>
          <w:tcPr>
            <w:tcW w:w="567" w:type="dxa"/>
          </w:tcPr>
          <w:p w:rsidR="00A81786" w:rsidRPr="00A81786" w:rsidRDefault="00A81786" w:rsidP="00A81786">
            <w:pPr>
              <w:spacing w:line="240" w:lineRule="auto"/>
              <w:jc w:val="left"/>
              <w:rPr>
                <w:rStyle w:val="Hyperlink"/>
                <w:rtl/>
              </w:rPr>
            </w:pPr>
            <w:hyperlink w:anchor="Seif28" w:tooltip="מועד ההפקדה"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26 </w:t>
            </w:r>
          </w:p>
        </w:tc>
        <w:tc>
          <w:tcPr>
            <w:tcW w:w="5669" w:type="dxa"/>
          </w:tcPr>
          <w:p w:rsidR="00A81786" w:rsidRPr="00A81786" w:rsidRDefault="00A81786" w:rsidP="00A81786">
            <w:pPr>
              <w:spacing w:line="240" w:lineRule="auto"/>
              <w:jc w:val="left"/>
              <w:rPr>
                <w:rFonts w:cs="Frankruhel"/>
                <w:sz w:val="24"/>
                <w:rtl/>
              </w:rPr>
            </w:pPr>
            <w:r>
              <w:rPr>
                <w:sz w:val="24"/>
                <w:rtl/>
              </w:rPr>
              <w:t>סכומים משוריינים</w:t>
            </w:r>
          </w:p>
        </w:tc>
        <w:tc>
          <w:tcPr>
            <w:tcW w:w="567" w:type="dxa"/>
          </w:tcPr>
          <w:p w:rsidR="00A81786" w:rsidRPr="00A81786" w:rsidRDefault="00A81786" w:rsidP="00A81786">
            <w:pPr>
              <w:spacing w:line="240" w:lineRule="auto"/>
              <w:jc w:val="left"/>
              <w:rPr>
                <w:rStyle w:val="Hyperlink"/>
                <w:rtl/>
              </w:rPr>
            </w:pPr>
            <w:hyperlink w:anchor="Seif29" w:tooltip="סכומים משוריינים"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27 </w:t>
            </w:r>
          </w:p>
        </w:tc>
        <w:tc>
          <w:tcPr>
            <w:tcW w:w="5669" w:type="dxa"/>
          </w:tcPr>
          <w:p w:rsidR="00A81786" w:rsidRPr="00A81786" w:rsidRDefault="00A81786" w:rsidP="00A81786">
            <w:pPr>
              <w:spacing w:line="240" w:lineRule="auto"/>
              <w:jc w:val="left"/>
              <w:rPr>
                <w:rFonts w:cs="Frankruhel"/>
                <w:sz w:val="24"/>
                <w:rtl/>
              </w:rPr>
            </w:pPr>
            <w:r>
              <w:rPr>
                <w:sz w:val="24"/>
                <w:rtl/>
              </w:rPr>
              <w:t>זכות בכורה</w:t>
            </w:r>
          </w:p>
        </w:tc>
        <w:tc>
          <w:tcPr>
            <w:tcW w:w="567" w:type="dxa"/>
          </w:tcPr>
          <w:p w:rsidR="00A81786" w:rsidRPr="00A81786" w:rsidRDefault="00A81786" w:rsidP="00A81786">
            <w:pPr>
              <w:spacing w:line="240" w:lineRule="auto"/>
              <w:jc w:val="left"/>
              <w:rPr>
                <w:rStyle w:val="Hyperlink"/>
                <w:rtl/>
              </w:rPr>
            </w:pPr>
            <w:hyperlink w:anchor="Seif30" w:tooltip="זכות בכורה"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28 </w:t>
            </w:r>
          </w:p>
        </w:tc>
        <w:tc>
          <w:tcPr>
            <w:tcW w:w="5669" w:type="dxa"/>
          </w:tcPr>
          <w:p w:rsidR="00A81786" w:rsidRPr="00A81786" w:rsidRDefault="00A81786" w:rsidP="00A81786">
            <w:pPr>
              <w:spacing w:line="240" w:lineRule="auto"/>
              <w:jc w:val="left"/>
              <w:rPr>
                <w:rFonts w:cs="Frankruhel"/>
                <w:sz w:val="24"/>
                <w:rtl/>
              </w:rPr>
            </w:pPr>
            <w:r>
              <w:rPr>
                <w:sz w:val="24"/>
                <w:rtl/>
              </w:rPr>
              <w:t>שכר הכולל פיצויי פיטורים</w:t>
            </w:r>
          </w:p>
        </w:tc>
        <w:tc>
          <w:tcPr>
            <w:tcW w:w="567" w:type="dxa"/>
          </w:tcPr>
          <w:p w:rsidR="00A81786" w:rsidRPr="00A81786" w:rsidRDefault="00A81786" w:rsidP="00A81786">
            <w:pPr>
              <w:spacing w:line="240" w:lineRule="auto"/>
              <w:jc w:val="left"/>
              <w:rPr>
                <w:rStyle w:val="Hyperlink"/>
                <w:rtl/>
              </w:rPr>
            </w:pPr>
            <w:hyperlink w:anchor="Seif31" w:tooltip="שכר הכולל פיצויי פיטורים"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29 </w:t>
            </w:r>
          </w:p>
        </w:tc>
        <w:tc>
          <w:tcPr>
            <w:tcW w:w="5669" w:type="dxa"/>
          </w:tcPr>
          <w:p w:rsidR="00A81786" w:rsidRPr="00A81786" w:rsidRDefault="00A81786" w:rsidP="00A81786">
            <w:pPr>
              <w:spacing w:line="240" w:lineRule="auto"/>
              <w:jc w:val="left"/>
              <w:rPr>
                <w:rFonts w:cs="Frankruhel"/>
                <w:sz w:val="24"/>
                <w:rtl/>
              </w:rPr>
            </w:pPr>
            <w:r>
              <w:rPr>
                <w:sz w:val="24"/>
                <w:rtl/>
              </w:rPr>
              <w:t>פשרה והודאת סילוק</w:t>
            </w:r>
          </w:p>
        </w:tc>
        <w:tc>
          <w:tcPr>
            <w:tcW w:w="567" w:type="dxa"/>
          </w:tcPr>
          <w:p w:rsidR="00A81786" w:rsidRPr="00A81786" w:rsidRDefault="00A81786" w:rsidP="00A81786">
            <w:pPr>
              <w:spacing w:line="240" w:lineRule="auto"/>
              <w:jc w:val="left"/>
              <w:rPr>
                <w:rStyle w:val="Hyperlink"/>
                <w:rtl/>
              </w:rPr>
            </w:pPr>
            <w:hyperlink w:anchor="Seif32" w:tooltip="פשרה והודאת סילוק"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30 </w:t>
            </w:r>
          </w:p>
        </w:tc>
        <w:tc>
          <w:tcPr>
            <w:tcW w:w="5669" w:type="dxa"/>
          </w:tcPr>
          <w:p w:rsidR="00A81786" w:rsidRPr="00A81786" w:rsidRDefault="00A81786" w:rsidP="00A81786">
            <w:pPr>
              <w:spacing w:line="240" w:lineRule="auto"/>
              <w:jc w:val="left"/>
              <w:rPr>
                <w:rFonts w:cs="Frankruhel"/>
                <w:sz w:val="24"/>
                <w:rtl/>
              </w:rPr>
            </w:pPr>
            <w:r>
              <w:rPr>
                <w:sz w:val="24"/>
                <w:rtl/>
              </w:rPr>
              <w:t>המדינה כמעסיק</w:t>
            </w:r>
          </w:p>
        </w:tc>
        <w:tc>
          <w:tcPr>
            <w:tcW w:w="567" w:type="dxa"/>
          </w:tcPr>
          <w:p w:rsidR="00A81786" w:rsidRPr="00A81786" w:rsidRDefault="00A81786" w:rsidP="00A81786">
            <w:pPr>
              <w:spacing w:line="240" w:lineRule="auto"/>
              <w:jc w:val="left"/>
              <w:rPr>
                <w:rStyle w:val="Hyperlink"/>
                <w:rtl/>
              </w:rPr>
            </w:pPr>
            <w:hyperlink w:anchor="Seif33" w:tooltip="המדינה כמעסיק"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31 </w:t>
            </w:r>
          </w:p>
        </w:tc>
        <w:tc>
          <w:tcPr>
            <w:tcW w:w="5669" w:type="dxa"/>
          </w:tcPr>
          <w:p w:rsidR="00A81786" w:rsidRPr="00A81786" w:rsidRDefault="00A81786" w:rsidP="00A81786">
            <w:pPr>
              <w:spacing w:line="240" w:lineRule="auto"/>
              <w:jc w:val="left"/>
              <w:rPr>
                <w:rFonts w:cs="Frankruhel"/>
                <w:sz w:val="24"/>
                <w:rtl/>
              </w:rPr>
            </w:pPr>
            <w:r>
              <w:rPr>
                <w:sz w:val="24"/>
                <w:rtl/>
              </w:rPr>
              <w:t>שמירת זכויות</w:t>
            </w:r>
          </w:p>
        </w:tc>
        <w:tc>
          <w:tcPr>
            <w:tcW w:w="567" w:type="dxa"/>
          </w:tcPr>
          <w:p w:rsidR="00A81786" w:rsidRPr="00A81786" w:rsidRDefault="00A81786" w:rsidP="00A81786">
            <w:pPr>
              <w:spacing w:line="240" w:lineRule="auto"/>
              <w:jc w:val="left"/>
              <w:rPr>
                <w:rStyle w:val="Hyperlink"/>
                <w:rtl/>
              </w:rPr>
            </w:pPr>
            <w:hyperlink w:anchor="Seif34" w:tooltip="שמירת זכויות"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32 </w:t>
            </w:r>
          </w:p>
        </w:tc>
        <w:tc>
          <w:tcPr>
            <w:tcW w:w="5669" w:type="dxa"/>
          </w:tcPr>
          <w:p w:rsidR="00A81786" w:rsidRPr="00A81786" w:rsidRDefault="00A81786" w:rsidP="00A81786">
            <w:pPr>
              <w:spacing w:line="240" w:lineRule="auto"/>
              <w:jc w:val="left"/>
              <w:rPr>
                <w:rFonts w:cs="Frankruhel"/>
                <w:sz w:val="24"/>
                <w:rtl/>
              </w:rPr>
            </w:pPr>
            <w:r>
              <w:rPr>
                <w:sz w:val="24"/>
                <w:rtl/>
              </w:rPr>
              <w:t>חובת התייעצות</w:t>
            </w:r>
          </w:p>
        </w:tc>
        <w:tc>
          <w:tcPr>
            <w:tcW w:w="567" w:type="dxa"/>
          </w:tcPr>
          <w:p w:rsidR="00A81786" w:rsidRPr="00A81786" w:rsidRDefault="00A81786" w:rsidP="00A81786">
            <w:pPr>
              <w:spacing w:line="240" w:lineRule="auto"/>
              <w:jc w:val="left"/>
              <w:rPr>
                <w:rStyle w:val="Hyperlink"/>
                <w:rtl/>
              </w:rPr>
            </w:pPr>
            <w:hyperlink w:anchor="Seif35" w:tooltip="חובת התייעצות"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33 </w:t>
            </w:r>
          </w:p>
        </w:tc>
        <w:tc>
          <w:tcPr>
            <w:tcW w:w="5669" w:type="dxa"/>
          </w:tcPr>
          <w:p w:rsidR="00A81786" w:rsidRPr="00A81786" w:rsidRDefault="00A81786" w:rsidP="00A81786">
            <w:pPr>
              <w:spacing w:line="240" w:lineRule="auto"/>
              <w:jc w:val="left"/>
              <w:rPr>
                <w:rFonts w:cs="Frankruhel"/>
                <w:sz w:val="24"/>
                <w:rtl/>
              </w:rPr>
            </w:pPr>
            <w:r>
              <w:rPr>
                <w:sz w:val="24"/>
                <w:rtl/>
              </w:rPr>
              <w:t>ביצוע ותקנות</w:t>
            </w:r>
          </w:p>
        </w:tc>
        <w:tc>
          <w:tcPr>
            <w:tcW w:w="567" w:type="dxa"/>
          </w:tcPr>
          <w:p w:rsidR="00A81786" w:rsidRPr="00A81786" w:rsidRDefault="00A81786" w:rsidP="00A81786">
            <w:pPr>
              <w:spacing w:line="240" w:lineRule="auto"/>
              <w:jc w:val="left"/>
              <w:rPr>
                <w:rStyle w:val="Hyperlink"/>
                <w:rtl/>
              </w:rPr>
            </w:pPr>
            <w:hyperlink w:anchor="Seif36" w:tooltip="ביצוע ותקנות"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81786" w:rsidRPr="00A81786" w:rsidTr="00A81786">
        <w:tblPrEx>
          <w:tblCellMar>
            <w:top w:w="0" w:type="dxa"/>
            <w:bottom w:w="0" w:type="dxa"/>
          </w:tblCellMar>
        </w:tblPrEx>
        <w:tc>
          <w:tcPr>
            <w:tcW w:w="1247" w:type="dxa"/>
          </w:tcPr>
          <w:p w:rsidR="00A81786" w:rsidRPr="00A81786" w:rsidRDefault="00A81786" w:rsidP="00A81786">
            <w:pPr>
              <w:spacing w:line="240" w:lineRule="auto"/>
              <w:jc w:val="left"/>
              <w:rPr>
                <w:rFonts w:cs="Frankruhel"/>
                <w:sz w:val="24"/>
                <w:rtl/>
              </w:rPr>
            </w:pPr>
            <w:r>
              <w:rPr>
                <w:sz w:val="24"/>
                <w:rtl/>
              </w:rPr>
              <w:t xml:space="preserve">סעיף 34 </w:t>
            </w:r>
          </w:p>
        </w:tc>
        <w:tc>
          <w:tcPr>
            <w:tcW w:w="5669" w:type="dxa"/>
          </w:tcPr>
          <w:p w:rsidR="00A81786" w:rsidRPr="00A81786" w:rsidRDefault="00A81786" w:rsidP="00A81786">
            <w:pPr>
              <w:spacing w:line="240" w:lineRule="auto"/>
              <w:jc w:val="left"/>
              <w:rPr>
                <w:rFonts w:cs="Frankruhel"/>
                <w:sz w:val="24"/>
                <w:rtl/>
              </w:rPr>
            </w:pPr>
            <w:r>
              <w:rPr>
                <w:sz w:val="24"/>
                <w:rtl/>
              </w:rPr>
              <w:t>תחילה</w:t>
            </w:r>
          </w:p>
        </w:tc>
        <w:tc>
          <w:tcPr>
            <w:tcW w:w="567" w:type="dxa"/>
          </w:tcPr>
          <w:p w:rsidR="00A81786" w:rsidRPr="00A81786" w:rsidRDefault="00A81786" w:rsidP="00A81786">
            <w:pPr>
              <w:spacing w:line="240" w:lineRule="auto"/>
              <w:jc w:val="left"/>
              <w:rPr>
                <w:rStyle w:val="Hyperlink"/>
                <w:rtl/>
              </w:rPr>
            </w:pPr>
            <w:hyperlink w:anchor="Seif37" w:tooltip="תחילה" w:history="1">
              <w:r w:rsidRPr="00A81786">
                <w:rPr>
                  <w:rStyle w:val="Hyperlink"/>
                </w:rPr>
                <w:t>Go</w:t>
              </w:r>
            </w:hyperlink>
          </w:p>
        </w:tc>
        <w:tc>
          <w:tcPr>
            <w:tcW w:w="850" w:type="dxa"/>
          </w:tcPr>
          <w:p w:rsidR="00A81786" w:rsidRPr="00A81786" w:rsidRDefault="00A81786" w:rsidP="00A817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EB05AC" w:rsidRDefault="00EB05AC" w:rsidP="007E0481">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פיצויי פיטורים, תשכ"ג-</w:t>
      </w:r>
      <w:r>
        <w:rPr>
          <w:rFonts w:cs="FrankRuehl"/>
          <w:sz w:val="32"/>
          <w:rtl/>
        </w:rPr>
        <w:t>1963</w:t>
      </w:r>
      <w:r>
        <w:rPr>
          <w:rStyle w:val="default"/>
          <w:rtl/>
        </w:rPr>
        <w:footnoteReference w:customMarkFollows="1" w:id="1"/>
        <w:t>*</w:t>
      </w:r>
    </w:p>
    <w:p w:rsidR="00EB05AC" w:rsidRDefault="00EB05AC" w:rsidP="000E760D">
      <w:pPr>
        <w:pStyle w:val="P00"/>
        <w:spacing w:before="72"/>
        <w:ind w:left="0" w:right="1134"/>
        <w:rPr>
          <w:rStyle w:val="default"/>
          <w:rFonts w:cs="FrankRuehl"/>
          <w:rtl/>
        </w:rPr>
      </w:pPr>
      <w:bookmarkStart w:id="0" w:name="Seif1"/>
      <w:bookmarkEnd w:id="0"/>
      <w:r>
        <w:rPr>
          <w:lang w:val="he-IL"/>
        </w:rPr>
        <w:lastRenderedPageBreak/>
        <w:pict>
          <v:rect id="_x0000_s2050" style="position:absolute;left:0;text-align:left;margin-left:464.5pt;margin-top:8.05pt;width:75.05pt;height:37.15pt;z-index:251626496" o:allowincell="f" filled="f" stroked="f" strokecolor="lime" strokeweight=".25pt">
            <v:textbox inset="0,0,0,0">
              <w:txbxContent>
                <w:p w:rsidR="00DC7EAB" w:rsidRDefault="00DC7EAB">
                  <w:pPr>
                    <w:spacing w:line="160" w:lineRule="exact"/>
                    <w:jc w:val="left"/>
                    <w:rPr>
                      <w:rFonts w:cs="Miriam" w:hint="cs"/>
                      <w:noProof/>
                      <w:sz w:val="18"/>
                      <w:szCs w:val="18"/>
                      <w:rtl/>
                    </w:rPr>
                  </w:pPr>
                  <w:r>
                    <w:rPr>
                      <w:rFonts w:cs="Miriam"/>
                      <w:sz w:val="18"/>
                      <w:szCs w:val="18"/>
                      <w:rtl/>
                    </w:rPr>
                    <w:t>הז</w:t>
                  </w:r>
                  <w:r>
                    <w:rPr>
                      <w:rFonts w:cs="Miriam" w:hint="cs"/>
                      <w:sz w:val="18"/>
                      <w:szCs w:val="18"/>
                      <w:rtl/>
                    </w:rPr>
                    <w:t>כות לפיצויי פיטורים</w:t>
                  </w:r>
                </w:p>
                <w:p w:rsidR="00DC7EAB" w:rsidRDefault="00DC7EA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שעבד שנה אחת ברציפות </w:t>
      </w:r>
      <w:r>
        <w:rPr>
          <w:rStyle w:val="default"/>
          <w:rFonts w:cs="FrankRuehl"/>
          <w:rtl/>
        </w:rPr>
        <w:t xml:space="preserve">– </w:t>
      </w:r>
      <w:r>
        <w:rPr>
          <w:rStyle w:val="default"/>
          <w:rFonts w:cs="FrankRuehl" w:hint="cs"/>
          <w:rtl/>
        </w:rPr>
        <w:t xml:space="preserve">ובעובד עונתי שתי עונות בשתי שנים רצופות </w:t>
      </w:r>
      <w:r>
        <w:rPr>
          <w:rStyle w:val="default"/>
          <w:rFonts w:cs="FrankRuehl"/>
          <w:rtl/>
        </w:rPr>
        <w:t xml:space="preserve">– </w:t>
      </w:r>
      <w:r>
        <w:rPr>
          <w:rStyle w:val="default"/>
          <w:rFonts w:cs="FrankRuehl" w:hint="cs"/>
          <w:rtl/>
        </w:rPr>
        <w:t>אצל מע</w:t>
      </w:r>
      <w:r w:rsidR="00AB79A5">
        <w:rPr>
          <w:rStyle w:val="default"/>
          <w:rFonts w:cs="FrankRuehl" w:hint="cs"/>
          <w:rtl/>
        </w:rPr>
        <w:t>סיק</w:t>
      </w:r>
      <w:r>
        <w:rPr>
          <w:rStyle w:val="default"/>
          <w:rFonts w:cs="FrankRuehl" w:hint="cs"/>
          <w:rtl/>
        </w:rPr>
        <w:t xml:space="preserve"> אחד או במקום עבודה אחד ופוטר, זכאי לקבל ממע</w:t>
      </w:r>
      <w:r w:rsidR="00AB79A5">
        <w:rPr>
          <w:rStyle w:val="default"/>
          <w:rFonts w:cs="FrankRuehl" w:hint="cs"/>
          <w:rtl/>
        </w:rPr>
        <w:t>סיק</w:t>
      </w:r>
      <w:r>
        <w:rPr>
          <w:rStyle w:val="default"/>
          <w:rFonts w:cs="FrankRuehl" w:hint="cs"/>
          <w:rtl/>
        </w:rPr>
        <w:t>ו שפיטרו פיצויי פיטורים.</w:t>
      </w:r>
    </w:p>
    <w:p w:rsidR="00EB05AC" w:rsidRDefault="00EB05AC">
      <w:pPr>
        <w:pStyle w:val="P00"/>
        <w:spacing w:before="72"/>
        <w:ind w:left="0" w:right="1134"/>
        <w:rPr>
          <w:rStyle w:val="default"/>
          <w:rFonts w:cs="FrankRuehl" w:hint="cs"/>
          <w:rtl/>
        </w:rPr>
      </w:pPr>
      <w:r>
        <w:rPr>
          <w:rFonts w:cs="FrankRuehl"/>
          <w:sz w:val="26"/>
          <w:rtl/>
        </w:rPr>
        <w:tab/>
      </w:r>
      <w:r>
        <w:rPr>
          <w:rStyle w:val="default"/>
          <w:rFonts w:cs="FrankRuehl"/>
          <w:rtl/>
        </w:rPr>
        <w:t>"ע</w:t>
      </w:r>
      <w:r>
        <w:rPr>
          <w:rStyle w:val="default"/>
          <w:rFonts w:cs="FrankRuehl" w:hint="cs"/>
          <w:rtl/>
        </w:rPr>
        <w:t xml:space="preserve">ונה" לענין חוק זה </w:t>
      </w:r>
      <w:r>
        <w:rPr>
          <w:rStyle w:val="default"/>
          <w:rFonts w:cs="FrankRuehl"/>
          <w:rtl/>
        </w:rPr>
        <w:t xml:space="preserve">– </w:t>
      </w:r>
      <w:r>
        <w:rPr>
          <w:rStyle w:val="default"/>
          <w:rFonts w:cs="FrankRuehl" w:hint="cs"/>
          <w:rtl/>
        </w:rPr>
        <w:t>שלושה חדשים רצופים</w:t>
      </w:r>
      <w:r>
        <w:rPr>
          <w:rStyle w:val="default"/>
          <w:rFonts w:cs="FrankRuehl"/>
          <w:rtl/>
        </w:rPr>
        <w:t xml:space="preserve"> ב</w:t>
      </w:r>
      <w:r>
        <w:rPr>
          <w:rStyle w:val="default"/>
          <w:rFonts w:cs="FrankRuehl" w:hint="cs"/>
          <w:rtl/>
        </w:rPr>
        <w:t>שנה שבהם עבד לפחות 60 יום.</w:t>
      </w:r>
    </w:p>
    <w:p w:rsidR="00EB05AC" w:rsidRDefault="00EB05AC" w:rsidP="00AB79A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ובד שעבר ממקום עבודה למקום עבודה אצל אותו מע</w:t>
      </w:r>
      <w:r w:rsidR="00AB79A5">
        <w:rPr>
          <w:rStyle w:val="default"/>
          <w:rFonts w:cs="FrankRuehl" w:hint="cs"/>
          <w:rtl/>
        </w:rPr>
        <w:t>סיק</w:t>
      </w:r>
      <w:r>
        <w:rPr>
          <w:rStyle w:val="default"/>
          <w:rFonts w:cs="FrankRuehl" w:hint="cs"/>
          <w:rtl/>
        </w:rPr>
        <w:t xml:space="preserve"> ונתחלפו המע</w:t>
      </w:r>
      <w:r w:rsidR="00AB79A5">
        <w:rPr>
          <w:rStyle w:val="default"/>
          <w:rFonts w:cs="FrankRuehl" w:hint="cs"/>
          <w:rtl/>
        </w:rPr>
        <w:t>סיק</w:t>
      </w:r>
      <w:r>
        <w:rPr>
          <w:rStyle w:val="default"/>
          <w:rFonts w:cs="FrankRuehl" w:hint="cs"/>
          <w:rtl/>
        </w:rPr>
        <w:t>ים במקום העבודה הנוכחי, זכאי ל</w:t>
      </w:r>
      <w:r>
        <w:rPr>
          <w:rStyle w:val="default"/>
          <w:rFonts w:cs="FrankRuehl"/>
          <w:rtl/>
        </w:rPr>
        <w:t>קב</w:t>
      </w:r>
      <w:r>
        <w:rPr>
          <w:rStyle w:val="default"/>
          <w:rFonts w:cs="FrankRuehl" w:hint="cs"/>
          <w:rtl/>
        </w:rPr>
        <w:t>ל פיצויי פיטורים מהמע</w:t>
      </w:r>
      <w:r w:rsidR="00AB79A5">
        <w:rPr>
          <w:rStyle w:val="default"/>
          <w:rFonts w:cs="FrankRuehl" w:hint="cs"/>
          <w:rtl/>
        </w:rPr>
        <w:t>סיק</w:t>
      </w:r>
      <w:r>
        <w:rPr>
          <w:rStyle w:val="default"/>
          <w:rFonts w:cs="FrankRuehl" w:hint="cs"/>
          <w:rtl/>
        </w:rPr>
        <w:t xml:space="preserve"> הקודם בעד תקופת עבודתו אצלו או במקום העבודה הקודם כאילו פוטר העובד ביום חילופי המע</w:t>
      </w:r>
      <w:r w:rsidR="00AB79A5">
        <w:rPr>
          <w:rStyle w:val="default"/>
          <w:rFonts w:cs="FrankRuehl" w:hint="cs"/>
          <w:rtl/>
        </w:rPr>
        <w:t>סיק</w:t>
      </w:r>
      <w:r>
        <w:rPr>
          <w:rStyle w:val="default"/>
          <w:rFonts w:cs="FrankRuehl" w:hint="cs"/>
          <w:rtl/>
        </w:rPr>
        <w:t>ים כאמור; קיבל המע</w:t>
      </w:r>
      <w:r w:rsidR="00AB79A5">
        <w:rPr>
          <w:rStyle w:val="default"/>
          <w:rFonts w:cs="FrankRuehl" w:hint="cs"/>
          <w:rtl/>
        </w:rPr>
        <w:t>סיק</w:t>
      </w:r>
      <w:r>
        <w:rPr>
          <w:rStyle w:val="default"/>
          <w:rFonts w:cs="FrankRuehl" w:hint="cs"/>
          <w:rtl/>
        </w:rPr>
        <w:t xml:space="preserve"> החדש כאמור על עצמו, על פי התחייבות בכתב כלפי העובד, את האחריות לפיצויי הפיטורים שהיה העובד זכאי</w:t>
      </w:r>
      <w:r>
        <w:rPr>
          <w:rStyle w:val="default"/>
          <w:rFonts w:cs="FrankRuehl"/>
          <w:rtl/>
        </w:rPr>
        <w:t xml:space="preserve"> </w:t>
      </w:r>
      <w:r>
        <w:rPr>
          <w:rStyle w:val="default"/>
          <w:rFonts w:cs="FrankRuehl" w:hint="cs"/>
          <w:rtl/>
        </w:rPr>
        <w:t>לקבלם מהמע</w:t>
      </w:r>
      <w:r w:rsidR="00AB79A5">
        <w:rPr>
          <w:rStyle w:val="default"/>
          <w:rFonts w:cs="FrankRuehl" w:hint="cs"/>
          <w:rtl/>
        </w:rPr>
        <w:t>סיק</w:t>
      </w:r>
      <w:r>
        <w:rPr>
          <w:rStyle w:val="default"/>
          <w:rFonts w:cs="FrankRuehl" w:hint="cs"/>
          <w:rtl/>
        </w:rPr>
        <w:t xml:space="preserve"> הקודם כאמור</w:t>
      </w:r>
      <w:r>
        <w:rPr>
          <w:rStyle w:val="default"/>
          <w:rFonts w:cs="FrankRuehl"/>
          <w:rtl/>
        </w:rPr>
        <w:t>, י</w:t>
      </w:r>
      <w:r>
        <w:rPr>
          <w:rStyle w:val="default"/>
          <w:rFonts w:cs="FrankRuehl" w:hint="cs"/>
          <w:rtl/>
        </w:rPr>
        <w:t>היה המע</w:t>
      </w:r>
      <w:r w:rsidR="00AB79A5">
        <w:rPr>
          <w:rStyle w:val="default"/>
          <w:rFonts w:cs="FrankRuehl" w:hint="cs"/>
          <w:rtl/>
        </w:rPr>
        <w:t>סיק</w:t>
      </w:r>
      <w:r>
        <w:rPr>
          <w:rStyle w:val="default"/>
          <w:rFonts w:cs="FrankRuehl" w:hint="cs"/>
          <w:rtl/>
        </w:rPr>
        <w:t xml:space="preserve"> הקודם פטור מתשלום הפיצויים ויראו לענין חוק זה את תקופת עבודתו של העובד אצל המע</w:t>
      </w:r>
      <w:r w:rsidR="00AB79A5">
        <w:rPr>
          <w:rStyle w:val="default"/>
          <w:rFonts w:cs="FrankRuehl" w:hint="cs"/>
          <w:rtl/>
        </w:rPr>
        <w:t>סיק</w:t>
      </w:r>
      <w:r>
        <w:rPr>
          <w:rStyle w:val="default"/>
          <w:rFonts w:cs="FrankRuehl" w:hint="cs"/>
          <w:rtl/>
        </w:rPr>
        <w:t xml:space="preserve"> הקודם או במקום העבודה הקודם כאילו עבד במקום העבודה הנוכחי.</w:t>
      </w:r>
    </w:p>
    <w:p w:rsidR="00AB79A5" w:rsidRPr="00D229FA" w:rsidRDefault="00AB79A5" w:rsidP="00AB79A5">
      <w:pPr>
        <w:pStyle w:val="page"/>
        <w:widowControl/>
        <w:ind w:right="1134"/>
        <w:jc w:val="both"/>
        <w:rPr>
          <w:rStyle w:val="default"/>
          <w:rFonts w:cs="FrankRuehl" w:hint="cs"/>
          <w:vanish/>
          <w:color w:val="FF0000"/>
          <w:position w:val="0"/>
          <w:sz w:val="20"/>
          <w:szCs w:val="20"/>
          <w:shd w:val="clear" w:color="auto" w:fill="FFFF99"/>
          <w:rtl/>
        </w:rPr>
      </w:pPr>
      <w:bookmarkStart w:id="1" w:name="Rov50"/>
      <w:r w:rsidRPr="00D229FA">
        <w:rPr>
          <w:rStyle w:val="default"/>
          <w:rFonts w:cs="FrankRuehl" w:hint="cs"/>
          <w:vanish/>
          <w:color w:val="FF0000"/>
          <w:position w:val="0"/>
          <w:sz w:val="20"/>
          <w:szCs w:val="20"/>
          <w:shd w:val="clear" w:color="auto" w:fill="FFFF99"/>
          <w:rtl/>
        </w:rPr>
        <w:t>מיום 15.7.2014</w:t>
      </w:r>
    </w:p>
    <w:p w:rsidR="00AB79A5" w:rsidRPr="00D229FA" w:rsidRDefault="00AB79A5" w:rsidP="00AB79A5">
      <w:pPr>
        <w:pStyle w:val="page"/>
        <w:widowControl/>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AB79A5" w:rsidRPr="00D229FA" w:rsidRDefault="00AB79A5" w:rsidP="00AB79A5">
      <w:pPr>
        <w:pStyle w:val="page"/>
        <w:widowControl/>
        <w:ind w:right="1134"/>
        <w:jc w:val="both"/>
        <w:rPr>
          <w:rStyle w:val="default"/>
          <w:rFonts w:cs="FrankRuehl" w:hint="cs"/>
          <w:vanish/>
          <w:position w:val="0"/>
          <w:sz w:val="20"/>
          <w:szCs w:val="20"/>
          <w:shd w:val="clear" w:color="auto" w:fill="FFFF99"/>
          <w:rtl/>
        </w:rPr>
      </w:pPr>
      <w:hyperlink r:id="rId7"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8"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AB79A5" w:rsidRPr="00D229FA" w:rsidRDefault="00AB79A5" w:rsidP="00AB79A5">
      <w:pPr>
        <w:pStyle w:val="P00"/>
        <w:ind w:left="0" w:right="1134"/>
        <w:rPr>
          <w:rStyle w:val="default"/>
          <w:rFonts w:cs="FrankRuehl"/>
          <w:vanish/>
          <w:sz w:val="22"/>
          <w:szCs w:val="22"/>
          <w:shd w:val="clear" w:color="auto" w:fill="FFFF99"/>
          <w:rtl/>
        </w:rPr>
      </w:pPr>
      <w:r w:rsidRPr="00D229FA">
        <w:rPr>
          <w:rStyle w:val="default"/>
          <w:rFonts w:cs="FrankRuehl"/>
          <w:vanish/>
          <w:sz w:val="22"/>
          <w:szCs w:val="22"/>
          <w:shd w:val="clear" w:color="auto" w:fill="FFFF99"/>
          <w:rtl/>
        </w:rPr>
        <w:t>1.</w:t>
      </w:r>
      <w:r w:rsidRPr="00D229FA">
        <w:rPr>
          <w:rStyle w:val="default"/>
          <w:rFonts w:cs="FrankRuehl"/>
          <w:vanish/>
          <w:sz w:val="22"/>
          <w:szCs w:val="22"/>
          <w:shd w:val="clear" w:color="auto" w:fill="FFFF99"/>
          <w:rtl/>
        </w:rPr>
        <w:tab/>
        <w:t>(א</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מ</w:t>
      </w:r>
      <w:r w:rsidRPr="00D229FA">
        <w:rPr>
          <w:rStyle w:val="default"/>
          <w:rFonts w:cs="FrankRuehl" w:hint="cs"/>
          <w:vanish/>
          <w:sz w:val="22"/>
          <w:szCs w:val="22"/>
          <w:shd w:val="clear" w:color="auto" w:fill="FFFF99"/>
          <w:rtl/>
        </w:rPr>
        <w:t xml:space="preserve">י שעבד שנה אחת ברציפות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ובעובד עונתי שתי עונות בשתי שנים רצופות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אצל </w:t>
      </w:r>
      <w:r w:rsidRPr="00D229FA">
        <w:rPr>
          <w:rStyle w:val="default"/>
          <w:rFonts w:cs="FrankRuehl" w:hint="cs"/>
          <w:strike/>
          <w:vanish/>
          <w:sz w:val="22"/>
          <w:szCs w:val="22"/>
          <w:shd w:val="clear" w:color="auto" w:fill="FFFF99"/>
          <w:rtl/>
        </w:rPr>
        <w:t>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מעסיק</w:t>
      </w:r>
      <w:r w:rsidRPr="00D229FA">
        <w:rPr>
          <w:rStyle w:val="default"/>
          <w:rFonts w:cs="FrankRuehl" w:hint="cs"/>
          <w:vanish/>
          <w:sz w:val="22"/>
          <w:szCs w:val="22"/>
          <w:shd w:val="clear" w:color="auto" w:fill="FFFF99"/>
          <w:rtl/>
        </w:rPr>
        <w:t xml:space="preserve"> אחד או במקום עבודה אחד ופוטר, זכאי לקבל </w:t>
      </w:r>
      <w:r w:rsidRPr="00D229FA">
        <w:rPr>
          <w:rStyle w:val="default"/>
          <w:rFonts w:cs="FrankRuehl" w:hint="cs"/>
          <w:strike/>
          <w:vanish/>
          <w:sz w:val="22"/>
          <w:szCs w:val="22"/>
          <w:shd w:val="clear" w:color="auto" w:fill="FFFF99"/>
          <w:rtl/>
        </w:rPr>
        <w:t>ממעבידו</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ממעסיקו</w:t>
      </w:r>
      <w:r w:rsidRPr="00D229FA">
        <w:rPr>
          <w:rStyle w:val="default"/>
          <w:rFonts w:cs="FrankRuehl" w:hint="cs"/>
          <w:vanish/>
          <w:sz w:val="22"/>
          <w:szCs w:val="22"/>
          <w:shd w:val="clear" w:color="auto" w:fill="FFFF99"/>
          <w:rtl/>
        </w:rPr>
        <w:t xml:space="preserve"> שפיטרו פיצויי פיטורים.</w:t>
      </w:r>
    </w:p>
    <w:p w:rsidR="00AB79A5" w:rsidRPr="00D229FA" w:rsidRDefault="00AB79A5" w:rsidP="00AB79A5">
      <w:pPr>
        <w:pStyle w:val="P00"/>
        <w:spacing w:before="0"/>
        <w:ind w:left="0" w:right="1134"/>
        <w:rPr>
          <w:rStyle w:val="default"/>
          <w:rFonts w:cs="FrankRuehl" w:hint="cs"/>
          <w:vanish/>
          <w:sz w:val="22"/>
          <w:szCs w:val="22"/>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shd w:val="clear" w:color="auto" w:fill="FFFF99"/>
          <w:rtl/>
        </w:rPr>
        <w:t>"ע</w:t>
      </w:r>
      <w:r w:rsidRPr="00D229FA">
        <w:rPr>
          <w:rStyle w:val="default"/>
          <w:rFonts w:cs="FrankRuehl" w:hint="cs"/>
          <w:vanish/>
          <w:sz w:val="22"/>
          <w:szCs w:val="22"/>
          <w:shd w:val="clear" w:color="auto" w:fill="FFFF99"/>
          <w:rtl/>
        </w:rPr>
        <w:t xml:space="preserve">ונה" לענין חוק זה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שלושה חדשים רצופים</w:t>
      </w:r>
      <w:r w:rsidRPr="00D229FA">
        <w:rPr>
          <w:rStyle w:val="default"/>
          <w:rFonts w:cs="FrankRuehl"/>
          <w:vanish/>
          <w:sz w:val="22"/>
          <w:szCs w:val="22"/>
          <w:shd w:val="clear" w:color="auto" w:fill="FFFF99"/>
          <w:rtl/>
        </w:rPr>
        <w:t xml:space="preserve"> ב</w:t>
      </w:r>
      <w:r w:rsidRPr="00D229FA">
        <w:rPr>
          <w:rStyle w:val="default"/>
          <w:rFonts w:cs="FrankRuehl" w:hint="cs"/>
          <w:vanish/>
          <w:sz w:val="22"/>
          <w:szCs w:val="22"/>
          <w:shd w:val="clear" w:color="auto" w:fill="FFFF99"/>
          <w:rtl/>
        </w:rPr>
        <w:t>שנה שבהם עבד לפחות 60 יום.</w:t>
      </w:r>
    </w:p>
    <w:p w:rsidR="00AB79A5" w:rsidRPr="00962FD0" w:rsidRDefault="00AB79A5" w:rsidP="00962FD0">
      <w:pPr>
        <w:pStyle w:val="P00"/>
        <w:spacing w:before="0"/>
        <w:ind w:left="0" w:right="1134"/>
        <w:rPr>
          <w:rStyle w:val="default"/>
          <w:rFonts w:cs="FrankRuehl" w:hint="cs"/>
          <w:sz w:val="2"/>
          <w:szCs w:val="2"/>
          <w:rtl/>
        </w:rPr>
      </w:pPr>
      <w:r w:rsidRPr="00D229FA">
        <w:rPr>
          <w:rFonts w:cs="FrankRuehl"/>
          <w:vanish/>
          <w:sz w:val="22"/>
          <w:szCs w:val="22"/>
          <w:shd w:val="clear" w:color="auto" w:fill="FFFF99"/>
          <w:rtl/>
        </w:rPr>
        <w:tab/>
      </w:r>
      <w:r w:rsidRPr="00D229FA">
        <w:rPr>
          <w:rStyle w:val="default"/>
          <w:rFonts w:cs="FrankRuehl"/>
          <w:vanish/>
          <w:sz w:val="22"/>
          <w:szCs w:val="22"/>
          <w:shd w:val="clear" w:color="auto" w:fill="FFFF99"/>
          <w:rtl/>
        </w:rPr>
        <w:t>(ב</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ע</w:t>
      </w:r>
      <w:r w:rsidRPr="00D229FA">
        <w:rPr>
          <w:rStyle w:val="default"/>
          <w:rFonts w:cs="FrankRuehl" w:hint="cs"/>
          <w:vanish/>
          <w:sz w:val="22"/>
          <w:szCs w:val="22"/>
          <w:shd w:val="clear" w:color="auto" w:fill="FFFF99"/>
          <w:rtl/>
        </w:rPr>
        <w:t xml:space="preserve">ובד שעבר ממקום עבודה למקום עבודה אצל אותו </w:t>
      </w:r>
      <w:r w:rsidRPr="00D229FA">
        <w:rPr>
          <w:rStyle w:val="default"/>
          <w:rFonts w:cs="FrankRuehl" w:hint="cs"/>
          <w:strike/>
          <w:vanish/>
          <w:sz w:val="22"/>
          <w:szCs w:val="22"/>
          <w:shd w:val="clear" w:color="auto" w:fill="FFFF99"/>
          <w:rtl/>
        </w:rPr>
        <w:t>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מעסיק</w:t>
      </w:r>
      <w:r w:rsidRPr="00D229FA">
        <w:rPr>
          <w:rStyle w:val="default"/>
          <w:rFonts w:cs="FrankRuehl" w:hint="cs"/>
          <w:vanish/>
          <w:sz w:val="22"/>
          <w:szCs w:val="22"/>
          <w:shd w:val="clear" w:color="auto" w:fill="FFFF99"/>
          <w:rtl/>
        </w:rPr>
        <w:t xml:space="preserve"> ונתחלפו </w:t>
      </w:r>
      <w:r w:rsidRPr="00D229FA">
        <w:rPr>
          <w:rStyle w:val="default"/>
          <w:rFonts w:cs="FrankRuehl" w:hint="cs"/>
          <w:strike/>
          <w:vanish/>
          <w:sz w:val="22"/>
          <w:szCs w:val="22"/>
          <w:shd w:val="clear" w:color="auto" w:fill="FFFF99"/>
          <w:rtl/>
        </w:rPr>
        <w:t>המעבידים</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המעסיקים</w:t>
      </w:r>
      <w:r w:rsidRPr="00D229FA">
        <w:rPr>
          <w:rStyle w:val="default"/>
          <w:rFonts w:cs="FrankRuehl" w:hint="cs"/>
          <w:vanish/>
          <w:sz w:val="22"/>
          <w:szCs w:val="22"/>
          <w:shd w:val="clear" w:color="auto" w:fill="FFFF99"/>
          <w:rtl/>
        </w:rPr>
        <w:t xml:space="preserve"> במקום העבודה הנוכחי, זכאי ל</w:t>
      </w:r>
      <w:r w:rsidRPr="00D229FA">
        <w:rPr>
          <w:rStyle w:val="default"/>
          <w:rFonts w:cs="FrankRuehl"/>
          <w:vanish/>
          <w:sz w:val="22"/>
          <w:szCs w:val="22"/>
          <w:shd w:val="clear" w:color="auto" w:fill="FFFF99"/>
          <w:rtl/>
        </w:rPr>
        <w:t>קב</w:t>
      </w:r>
      <w:r w:rsidRPr="00D229FA">
        <w:rPr>
          <w:rStyle w:val="default"/>
          <w:rFonts w:cs="FrankRuehl" w:hint="cs"/>
          <w:vanish/>
          <w:sz w:val="22"/>
          <w:szCs w:val="22"/>
          <w:shd w:val="clear" w:color="auto" w:fill="FFFF99"/>
          <w:rtl/>
        </w:rPr>
        <w:t xml:space="preserve">ל פיצויי פיטורים </w:t>
      </w:r>
      <w:r w:rsidRPr="00D229FA">
        <w:rPr>
          <w:rStyle w:val="default"/>
          <w:rFonts w:cs="FrankRuehl" w:hint="cs"/>
          <w:strike/>
          <w:vanish/>
          <w:sz w:val="22"/>
          <w:szCs w:val="22"/>
          <w:shd w:val="clear" w:color="auto" w:fill="FFFF99"/>
          <w:rtl/>
        </w:rPr>
        <w:t>מהמעביד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מהמעסיק</w:t>
      </w:r>
      <w:r w:rsidRPr="00D229FA">
        <w:rPr>
          <w:rStyle w:val="default"/>
          <w:rFonts w:cs="FrankRuehl" w:hint="cs"/>
          <w:vanish/>
          <w:sz w:val="22"/>
          <w:szCs w:val="22"/>
          <w:shd w:val="clear" w:color="auto" w:fill="FFFF99"/>
          <w:rtl/>
        </w:rPr>
        <w:t xml:space="preserve"> הקודם בעד תקופת עבודתו אצלו או במקום העבודה הקודם כאילו פוטר העובד ביום חילופי </w:t>
      </w:r>
      <w:r w:rsidRPr="00D229FA">
        <w:rPr>
          <w:rStyle w:val="default"/>
          <w:rFonts w:cs="FrankRuehl" w:hint="cs"/>
          <w:strike/>
          <w:vanish/>
          <w:sz w:val="22"/>
          <w:szCs w:val="22"/>
          <w:shd w:val="clear" w:color="auto" w:fill="FFFF99"/>
          <w:rtl/>
        </w:rPr>
        <w:t>המעבידים</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המעסיקים</w:t>
      </w:r>
      <w:r w:rsidRPr="00D229FA">
        <w:rPr>
          <w:rStyle w:val="default"/>
          <w:rFonts w:cs="FrankRuehl" w:hint="cs"/>
          <w:vanish/>
          <w:sz w:val="22"/>
          <w:szCs w:val="22"/>
          <w:shd w:val="clear" w:color="auto" w:fill="FFFF99"/>
          <w:rtl/>
        </w:rPr>
        <w:t xml:space="preserve"> כאמור; קיבל </w:t>
      </w:r>
      <w:r w:rsidRPr="00D229FA">
        <w:rPr>
          <w:rStyle w:val="default"/>
          <w:rFonts w:cs="FrankRuehl" w:hint="cs"/>
          <w:strike/>
          <w:vanish/>
          <w:sz w:val="22"/>
          <w:szCs w:val="22"/>
          <w:shd w:val="clear" w:color="auto" w:fill="FFFF99"/>
          <w:rtl/>
        </w:rPr>
        <w:t>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החדש כאמור על עצמו, על פי התחייבות בכתב כלפי העובד, את האחריות לפיצויי הפיטורים שהיה העובד זכאי</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לקבלם </w:t>
      </w:r>
      <w:r w:rsidRPr="00D229FA">
        <w:rPr>
          <w:rStyle w:val="default"/>
          <w:rFonts w:cs="FrankRuehl" w:hint="cs"/>
          <w:strike/>
          <w:vanish/>
          <w:sz w:val="22"/>
          <w:szCs w:val="22"/>
          <w:shd w:val="clear" w:color="auto" w:fill="FFFF99"/>
          <w:rtl/>
        </w:rPr>
        <w:t>מהמעביד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מהמעסיק</w:t>
      </w:r>
      <w:r w:rsidRPr="00D229FA">
        <w:rPr>
          <w:rStyle w:val="default"/>
          <w:rFonts w:cs="FrankRuehl" w:hint="cs"/>
          <w:vanish/>
          <w:sz w:val="22"/>
          <w:szCs w:val="22"/>
          <w:shd w:val="clear" w:color="auto" w:fill="FFFF99"/>
          <w:rtl/>
        </w:rPr>
        <w:t xml:space="preserve"> הקודם כאמור</w:t>
      </w:r>
      <w:r w:rsidRPr="00D229FA">
        <w:rPr>
          <w:rStyle w:val="default"/>
          <w:rFonts w:cs="FrankRuehl"/>
          <w:vanish/>
          <w:sz w:val="22"/>
          <w:szCs w:val="22"/>
          <w:shd w:val="clear" w:color="auto" w:fill="FFFF99"/>
          <w:rtl/>
        </w:rPr>
        <w:t>, י</w:t>
      </w:r>
      <w:r w:rsidRPr="00D229FA">
        <w:rPr>
          <w:rStyle w:val="default"/>
          <w:rFonts w:cs="FrankRuehl" w:hint="cs"/>
          <w:vanish/>
          <w:sz w:val="22"/>
          <w:szCs w:val="22"/>
          <w:shd w:val="clear" w:color="auto" w:fill="FFFF99"/>
          <w:rtl/>
        </w:rPr>
        <w:t xml:space="preserve">היה </w:t>
      </w:r>
      <w:r w:rsidRPr="00D229FA">
        <w:rPr>
          <w:rStyle w:val="default"/>
          <w:rFonts w:cs="FrankRuehl" w:hint="cs"/>
          <w:strike/>
          <w:vanish/>
          <w:sz w:val="22"/>
          <w:szCs w:val="22"/>
          <w:shd w:val="clear" w:color="auto" w:fill="FFFF99"/>
          <w:rtl/>
        </w:rPr>
        <w:t>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הקודם פטור מתשלום הפיצויים ויראו לענין חוק זה את תקופת עבודתו של העובד אצל </w:t>
      </w:r>
      <w:r w:rsidRPr="00D229FA">
        <w:rPr>
          <w:rStyle w:val="default"/>
          <w:rFonts w:cs="FrankRuehl" w:hint="cs"/>
          <w:strike/>
          <w:vanish/>
          <w:sz w:val="22"/>
          <w:szCs w:val="22"/>
          <w:shd w:val="clear" w:color="auto" w:fill="FFFF99"/>
          <w:rtl/>
        </w:rPr>
        <w:t>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הקודם או במקום העבודה הקודם כאילו עבד במקום העבודה הנוכחי.</w:t>
      </w:r>
      <w:bookmarkEnd w:id="1"/>
    </w:p>
    <w:p w:rsidR="00EB05AC" w:rsidRDefault="00EB05AC">
      <w:pPr>
        <w:pStyle w:val="P00"/>
        <w:spacing w:before="72"/>
        <w:ind w:left="0" w:right="1134"/>
        <w:rPr>
          <w:rStyle w:val="default"/>
          <w:rFonts w:cs="FrankRuehl" w:hint="cs"/>
          <w:rtl/>
        </w:rPr>
      </w:pPr>
      <w:bookmarkStart w:id="2" w:name="Seif2"/>
      <w:bookmarkEnd w:id="2"/>
      <w:r>
        <w:rPr>
          <w:lang w:val="he-IL"/>
        </w:rPr>
        <w:pict>
          <v:rect id="_x0000_s2051" style="position:absolute;left:0;text-align:left;margin-left:464.5pt;margin-top:8.05pt;width:75.05pt;height:16pt;z-index:251627520"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רצ</w:t>
                  </w:r>
                  <w:r>
                    <w:rPr>
                      <w:rFonts w:cs="Miriam" w:hint="cs"/>
                      <w:sz w:val="18"/>
                      <w:szCs w:val="18"/>
                      <w:rtl/>
                    </w:rPr>
                    <w:t>יפות בעבודה</w:t>
                  </w:r>
                </w:p>
              </w:txbxContent>
            </v:textbox>
            <w10:anchorlock/>
          </v:rect>
        </w:pict>
      </w:r>
      <w:r>
        <w:rPr>
          <w:rStyle w:val="big-number"/>
          <w:rFonts w:cs="Miriam"/>
          <w:rtl/>
        </w:rPr>
        <w:t>2.</w:t>
      </w:r>
      <w:r>
        <w:rPr>
          <w:rStyle w:val="big-number"/>
          <w:rFonts w:cs="Miriam"/>
          <w:rtl/>
        </w:rPr>
        <w:tab/>
      </w:r>
      <w:r>
        <w:rPr>
          <w:rStyle w:val="default"/>
          <w:rFonts w:cs="FrankRuehl"/>
          <w:rtl/>
        </w:rPr>
        <w:t>לע</w:t>
      </w:r>
      <w:r>
        <w:rPr>
          <w:rStyle w:val="default"/>
          <w:rFonts w:cs="FrankRuehl" w:hint="cs"/>
          <w:rtl/>
        </w:rPr>
        <w:t xml:space="preserve">נין סעיף 1 יראו רציפות בעבודה אפילו חלה בה הפסקה מחמת </w:t>
      </w:r>
      <w:r>
        <w:rPr>
          <w:rStyle w:val="default"/>
          <w:rFonts w:cs="FrankRuehl"/>
          <w:rtl/>
        </w:rPr>
        <w:t>–</w:t>
      </w:r>
    </w:p>
    <w:p w:rsidR="00EB05AC" w:rsidRDefault="00EB05AC" w:rsidP="00D207F5">
      <w:pPr>
        <w:pStyle w:val="P22"/>
        <w:tabs>
          <w:tab w:val="left" w:pos="624"/>
          <w:tab w:val="left" w:pos="1021"/>
        </w:tabs>
        <w:spacing w:before="72"/>
        <w:ind w:left="624" w:right="1134"/>
        <w:rPr>
          <w:rStyle w:val="default"/>
          <w:rFonts w:cs="FrankRuehl"/>
          <w:rtl/>
        </w:rPr>
      </w:pPr>
      <w:r>
        <w:rPr>
          <w:rFonts w:cs="FrankRuehl"/>
          <w:sz w:val="26"/>
          <w:rtl/>
          <w:lang w:eastAsia="en-US"/>
        </w:rPr>
        <w:pict>
          <v:rect id="_x0000_s2095" style="position:absolute;left:0;text-align:left;margin-left:464.35pt;margin-top:7.1pt;width:75.05pt;height:44.1pt;z-index:251672576" filled="f" stroked="f" strokecolor="lime" strokeweight=".25pt">
            <v:textbox inset="0,0,0,0">
              <w:txbxContent>
                <w:p w:rsidR="00DC7EAB" w:rsidRDefault="00DC7EAB">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תשל"ז-</w:t>
                  </w:r>
                  <w:r>
                    <w:rPr>
                      <w:rFonts w:cs="Miriam"/>
                      <w:sz w:val="18"/>
                      <w:szCs w:val="18"/>
                      <w:rtl/>
                    </w:rPr>
                    <w:t>1977</w:t>
                  </w:r>
                </w:p>
                <w:p w:rsidR="00DC7EAB" w:rsidRDefault="00DC7EAB">
                  <w:pPr>
                    <w:spacing w:line="160" w:lineRule="exact"/>
                    <w:jc w:val="left"/>
                    <w:rPr>
                      <w:rFonts w:cs="Miriam" w:hint="cs"/>
                      <w:noProof/>
                      <w:sz w:val="18"/>
                      <w:szCs w:val="18"/>
                      <w:rtl/>
                    </w:rPr>
                  </w:pPr>
                  <w:r>
                    <w:rPr>
                      <w:rFonts w:cs="Miriam" w:hint="cs"/>
                      <w:sz w:val="18"/>
                      <w:szCs w:val="18"/>
                      <w:rtl/>
                    </w:rPr>
                    <w:t>(תיקון מס' 23) תשס"ח-2008</w:t>
                  </w:r>
                </w:p>
              </w:txbxContent>
            </v:textbox>
            <w10:anchorlock/>
          </v:rect>
        </w:pict>
      </w:r>
      <w:r>
        <w:rPr>
          <w:rStyle w:val="default"/>
          <w:rFonts w:cs="FrankRuehl"/>
          <w:rtl/>
        </w:rPr>
        <w:t>(1)</w:t>
      </w:r>
      <w:r>
        <w:rPr>
          <w:rStyle w:val="default"/>
          <w:rFonts w:cs="FrankRuehl"/>
          <w:rtl/>
        </w:rPr>
        <w:tab/>
        <w:t>ש</w:t>
      </w:r>
      <w:r>
        <w:rPr>
          <w:rStyle w:val="default"/>
          <w:rFonts w:cs="FrankRuehl" w:hint="cs"/>
          <w:rtl/>
        </w:rPr>
        <w:t>ירות צבאי ושירות חלקי כמשמעותם בחוק</w:t>
      </w:r>
      <w:r>
        <w:rPr>
          <w:rStyle w:val="default"/>
          <w:rFonts w:cs="FrankRuehl"/>
          <w:rtl/>
        </w:rPr>
        <w:t xml:space="preserve"> ה</w:t>
      </w:r>
      <w:r>
        <w:rPr>
          <w:rStyle w:val="default"/>
          <w:rFonts w:cs="FrankRuehl" w:hint="cs"/>
          <w:rtl/>
        </w:rPr>
        <w:t>חיילים המשוחררים (החזרה לעבודה), תש"ט-</w:t>
      </w:r>
      <w:r>
        <w:rPr>
          <w:rStyle w:val="default"/>
          <w:rFonts w:cs="FrankRuehl"/>
          <w:rtl/>
        </w:rPr>
        <w:t xml:space="preserve">1949, </w:t>
      </w:r>
      <w:r>
        <w:rPr>
          <w:rStyle w:val="default"/>
          <w:rFonts w:cs="FrankRuehl" w:hint="cs"/>
          <w:rtl/>
        </w:rPr>
        <w:t xml:space="preserve">למעט שירות צבאי מלא על פי התחייבות לשירות-קבע שלא נתקיימו בו התנאים הקבועים בסעיף 1(ד) לחוק האמור, וכן שירות מילואים לפי </w:t>
      </w:r>
      <w:r w:rsidR="008859B4" w:rsidRPr="008859B4">
        <w:rPr>
          <w:rStyle w:val="default"/>
          <w:rFonts w:cs="FrankRuehl" w:hint="cs"/>
          <w:rtl/>
        </w:rPr>
        <w:t xml:space="preserve">חוק שירות המילואים, התשס"ח-2008 (בחוק זה </w:t>
      </w:r>
      <w:r w:rsidR="008859B4" w:rsidRPr="008859B4">
        <w:rPr>
          <w:rStyle w:val="default"/>
          <w:rFonts w:cs="FrankRuehl"/>
          <w:rtl/>
        </w:rPr>
        <w:t>–</w:t>
      </w:r>
      <w:r w:rsidR="008859B4" w:rsidRPr="008859B4">
        <w:rPr>
          <w:rStyle w:val="default"/>
          <w:rFonts w:cs="FrankRuehl" w:hint="cs"/>
          <w:rtl/>
        </w:rPr>
        <w:t xml:space="preserve"> חוק שירות המילואים)</w:t>
      </w:r>
      <w:r>
        <w:rPr>
          <w:rStyle w:val="default"/>
          <w:rFonts w:cs="FrankRuehl" w:hint="cs"/>
          <w:rtl/>
        </w:rPr>
        <w:t>;</w:t>
      </w:r>
    </w:p>
    <w:p w:rsidR="00EB05AC" w:rsidRDefault="00EB05AC" w:rsidP="00D207F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ום</w:t>
      </w:r>
      <w:r>
        <w:rPr>
          <w:rStyle w:val="default"/>
          <w:rFonts w:cs="FrankRuehl"/>
          <w:rtl/>
        </w:rPr>
        <w:t xml:space="preserve"> ה</w:t>
      </w:r>
      <w:r>
        <w:rPr>
          <w:rStyle w:val="default"/>
          <w:rFonts w:cs="FrankRuehl" w:hint="cs"/>
          <w:rtl/>
        </w:rPr>
        <w:t>מנוחה השבועית או חג שאין עובדים בהם, אם על פי חוק ואם על פי נוהג או הסכם, וכן אחד במאי;</w:t>
      </w:r>
    </w:p>
    <w:p w:rsidR="00EB05AC" w:rsidRDefault="00EB05AC" w:rsidP="00D207F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ופשה שנתית;</w:t>
      </w:r>
    </w:p>
    <w:p w:rsidR="00EB05AC" w:rsidRDefault="008F58D5" w:rsidP="00D207F5">
      <w:pPr>
        <w:pStyle w:val="P22"/>
        <w:tabs>
          <w:tab w:val="left" w:pos="624"/>
          <w:tab w:val="left" w:pos="1021"/>
        </w:tabs>
        <w:spacing w:before="72"/>
        <w:ind w:left="624" w:right="1134"/>
        <w:rPr>
          <w:rStyle w:val="default"/>
          <w:rFonts w:cs="FrankRuehl"/>
          <w:rtl/>
        </w:rPr>
      </w:pPr>
      <w:r>
        <w:rPr>
          <w:rFonts w:cs="FrankRuehl" w:hint="cs"/>
          <w:sz w:val="26"/>
          <w:rtl/>
          <w:lang w:eastAsia="en-US"/>
        </w:rPr>
        <w:pict>
          <v:shapetype id="_x0000_t202" coordsize="21600,21600" o:spt="202" path="m,l,21600r21600,l21600,xe">
            <v:stroke joinstyle="miter"/>
            <v:path gradientshapeok="t" o:connecttype="rect"/>
          </v:shapetype>
          <v:shape id="_x0000_s2120" type="#_x0000_t202" style="position:absolute;left:0;text-align:left;margin-left:470.35pt;margin-top:7.1pt;width:1in;height:16.8pt;z-index:251681792" filled="f" stroked="f">
            <v:textbox inset="1mm,0,1mm,0">
              <w:txbxContent>
                <w:p w:rsidR="00DC7EAB" w:rsidRDefault="00DC7EAB" w:rsidP="008F58D5">
                  <w:pPr>
                    <w:spacing w:line="160" w:lineRule="exact"/>
                    <w:jc w:val="left"/>
                    <w:rPr>
                      <w:rFonts w:cs="Miriam" w:hint="cs"/>
                      <w:noProof/>
                      <w:sz w:val="18"/>
                      <w:szCs w:val="18"/>
                      <w:rtl/>
                    </w:rPr>
                  </w:pPr>
                  <w:r>
                    <w:rPr>
                      <w:rFonts w:cs="Miriam" w:hint="cs"/>
                      <w:noProof/>
                      <w:sz w:val="18"/>
                      <w:szCs w:val="18"/>
                      <w:rtl/>
                    </w:rPr>
                    <w:t>(תיקון מס' 29) תשע"ד-2014</w:t>
                  </w:r>
                </w:p>
              </w:txbxContent>
            </v:textbox>
          </v:shape>
        </w:pict>
      </w:r>
      <w:r w:rsidR="00EB05AC">
        <w:rPr>
          <w:rStyle w:val="default"/>
          <w:rFonts w:cs="FrankRuehl" w:hint="cs"/>
          <w:rtl/>
        </w:rPr>
        <w:t>(4)</w:t>
      </w:r>
      <w:r w:rsidR="00EB05AC">
        <w:rPr>
          <w:rStyle w:val="default"/>
          <w:rFonts w:cs="FrankRuehl"/>
          <w:rtl/>
        </w:rPr>
        <w:tab/>
        <w:t>ח</w:t>
      </w:r>
      <w:r w:rsidR="00EB05AC">
        <w:rPr>
          <w:rStyle w:val="default"/>
          <w:rFonts w:cs="FrankRuehl" w:hint="cs"/>
          <w:rtl/>
        </w:rPr>
        <w:t>ופשה או פגרה בשכר שניתנו לעובד על פי חוק או בהסכמת המע</w:t>
      </w:r>
      <w:r w:rsidR="00D207F5">
        <w:rPr>
          <w:rStyle w:val="default"/>
          <w:rFonts w:cs="FrankRuehl" w:hint="cs"/>
          <w:rtl/>
        </w:rPr>
        <w:t>סיק</w:t>
      </w:r>
      <w:r w:rsidR="00EB05AC">
        <w:rPr>
          <w:rStyle w:val="default"/>
          <w:rFonts w:cs="FrankRuehl" w:hint="cs"/>
          <w:rtl/>
        </w:rPr>
        <w:t>;</w:t>
      </w:r>
    </w:p>
    <w:p w:rsidR="00EB05AC" w:rsidRDefault="008F58D5" w:rsidP="008F58D5">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2123" type="#_x0000_t202" style="position:absolute;left:0;text-align:left;margin-left:470.35pt;margin-top:7.1pt;width:1in;height:16.8pt;z-index:251682816" filled="f" stroked="f">
            <v:textbox inset="1mm,0,1mm,0">
              <w:txbxContent>
                <w:p w:rsidR="00DC7EAB" w:rsidRDefault="00DC7EAB" w:rsidP="008F58D5">
                  <w:pPr>
                    <w:spacing w:line="160" w:lineRule="exact"/>
                    <w:jc w:val="left"/>
                    <w:rPr>
                      <w:rFonts w:cs="Miriam" w:hint="cs"/>
                      <w:noProof/>
                      <w:sz w:val="18"/>
                      <w:szCs w:val="18"/>
                      <w:rtl/>
                    </w:rPr>
                  </w:pPr>
                  <w:r>
                    <w:rPr>
                      <w:rFonts w:cs="Miriam" w:hint="cs"/>
                      <w:noProof/>
                      <w:sz w:val="18"/>
                      <w:szCs w:val="18"/>
                      <w:rtl/>
                    </w:rPr>
                    <w:t>(תיקון מס' 29) תשע"ד-2014</w:t>
                  </w:r>
                </w:p>
              </w:txbxContent>
            </v:textbox>
          </v:shape>
        </w:pict>
      </w:r>
      <w:r w:rsidR="00EB05AC">
        <w:rPr>
          <w:rStyle w:val="default"/>
          <w:rFonts w:cs="FrankRuehl" w:hint="cs"/>
          <w:rtl/>
        </w:rPr>
        <w:t>(5)</w:t>
      </w:r>
      <w:r w:rsidR="00EB05AC">
        <w:rPr>
          <w:rStyle w:val="default"/>
          <w:rFonts w:cs="FrankRuehl"/>
          <w:rtl/>
        </w:rPr>
        <w:tab/>
        <w:t>ח</w:t>
      </w:r>
      <w:r w:rsidR="00EB05AC">
        <w:rPr>
          <w:rStyle w:val="default"/>
          <w:rFonts w:cs="FrankRuehl" w:hint="cs"/>
          <w:rtl/>
        </w:rPr>
        <w:t xml:space="preserve">ופשה או פגרה שלא בשכר </w:t>
      </w:r>
      <w:r w:rsidR="00EB05AC">
        <w:rPr>
          <w:rStyle w:val="default"/>
          <w:rFonts w:cs="FrankRuehl"/>
          <w:rtl/>
        </w:rPr>
        <w:t>ש</w:t>
      </w:r>
      <w:r w:rsidR="00EB05AC">
        <w:rPr>
          <w:rStyle w:val="default"/>
          <w:rFonts w:cs="FrankRuehl" w:hint="cs"/>
          <w:rtl/>
        </w:rPr>
        <w:t>ניתנו לעובד על פי חוק או בהסכמת המע</w:t>
      </w:r>
      <w:r>
        <w:rPr>
          <w:rStyle w:val="default"/>
          <w:rFonts w:cs="FrankRuehl" w:hint="cs"/>
          <w:rtl/>
        </w:rPr>
        <w:t>סיק</w:t>
      </w:r>
      <w:r w:rsidR="00EB05AC">
        <w:rPr>
          <w:rStyle w:val="default"/>
          <w:rFonts w:cs="FrankRuehl" w:hint="cs"/>
          <w:rtl/>
        </w:rPr>
        <w:t>;</w:t>
      </w:r>
    </w:p>
    <w:p w:rsidR="00EB05AC" w:rsidRDefault="00EB05AC" w:rsidP="00D207F5">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ביתה או השבת</w:t>
      </w:r>
      <w:r>
        <w:rPr>
          <w:rStyle w:val="default"/>
          <w:rFonts w:cs="FrankRuehl"/>
          <w:rtl/>
        </w:rPr>
        <w:t>ה;</w:t>
      </w:r>
    </w:p>
    <w:p w:rsidR="00EB05AC" w:rsidRDefault="00EB05AC" w:rsidP="00D207F5">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ת</w:t>
      </w:r>
      <w:r>
        <w:rPr>
          <w:rStyle w:val="default"/>
          <w:rFonts w:cs="FrankRuehl" w:hint="cs"/>
          <w:rtl/>
        </w:rPr>
        <w:t>אונה או מחלה;</w:t>
      </w:r>
    </w:p>
    <w:p w:rsidR="00EB05AC" w:rsidRDefault="00EB05AC" w:rsidP="00D207F5">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י</w:t>
      </w:r>
      <w:r>
        <w:rPr>
          <w:rStyle w:val="default"/>
          <w:rFonts w:cs="FrankRuehl" w:hint="cs"/>
          <w:rtl/>
        </w:rPr>
        <w:t>מי אבל במשפחה שמטעמי דת או נוהג לא עבד בהם העובד;</w:t>
      </w:r>
    </w:p>
    <w:p w:rsidR="00EB05AC" w:rsidRDefault="002E26D7" w:rsidP="008F58D5">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2110" type="#_x0000_t202" style="position:absolute;left:0;text-align:left;margin-left:470.25pt;margin-top:7.1pt;width:1in;height:33pt;z-index:251678720" filled="f" stroked="f">
            <v:textbox style="mso-next-textbox:#_x0000_s2110" inset="1mm,0,1mm,0">
              <w:txbxContent>
                <w:p w:rsidR="00DC7EAB" w:rsidRDefault="00DC7EAB" w:rsidP="002E26D7">
                  <w:pPr>
                    <w:spacing w:line="160" w:lineRule="exact"/>
                    <w:jc w:val="left"/>
                    <w:rPr>
                      <w:rFonts w:cs="Miriam" w:hint="cs"/>
                      <w:noProof/>
                      <w:sz w:val="18"/>
                      <w:szCs w:val="18"/>
                      <w:rtl/>
                    </w:rPr>
                  </w:pPr>
                  <w:r>
                    <w:rPr>
                      <w:rFonts w:cs="Miriam" w:hint="cs"/>
                      <w:sz w:val="18"/>
                      <w:szCs w:val="18"/>
                      <w:rtl/>
                    </w:rPr>
                    <w:t>(תיקון מס' 25) תש"ע-2009</w:t>
                  </w:r>
                </w:p>
                <w:p w:rsidR="00DC7EAB" w:rsidRDefault="00DC7EAB" w:rsidP="002E26D7">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shape>
        </w:pict>
      </w:r>
      <w:r w:rsidR="00EB05AC">
        <w:rPr>
          <w:rStyle w:val="default"/>
          <w:rFonts w:cs="FrankRuehl" w:hint="cs"/>
          <w:rtl/>
        </w:rPr>
        <w:t>(9)</w:t>
      </w:r>
      <w:r w:rsidR="00EB05AC">
        <w:rPr>
          <w:rStyle w:val="default"/>
          <w:rFonts w:cs="FrankRuehl"/>
          <w:rtl/>
        </w:rPr>
        <w:tab/>
        <w:t>ה</w:t>
      </w:r>
      <w:r w:rsidR="00EB05AC">
        <w:rPr>
          <w:rStyle w:val="default"/>
          <w:rFonts w:cs="FrankRuehl" w:hint="cs"/>
          <w:rtl/>
        </w:rPr>
        <w:t xml:space="preserve">פסקה ארעית ללא ניתוק יחסי </w:t>
      </w:r>
      <w:r w:rsidR="008F58D5">
        <w:rPr>
          <w:rStyle w:val="default"/>
          <w:rFonts w:cs="FrankRuehl" w:hint="cs"/>
          <w:rtl/>
        </w:rPr>
        <w:t>עבודה</w:t>
      </w:r>
      <w:r w:rsidR="00EB05AC">
        <w:rPr>
          <w:rStyle w:val="default"/>
          <w:rFonts w:cs="FrankRuehl" w:hint="cs"/>
          <w:rtl/>
        </w:rPr>
        <w:t xml:space="preserve"> או הפסקה תוך ניתוק יחסי </w:t>
      </w:r>
      <w:r w:rsidR="008F58D5">
        <w:rPr>
          <w:rStyle w:val="default"/>
          <w:rFonts w:cs="FrankRuehl" w:hint="cs"/>
          <w:rtl/>
        </w:rPr>
        <w:t>עבודה</w:t>
      </w:r>
      <w:r w:rsidR="00EB05AC">
        <w:rPr>
          <w:rStyle w:val="default"/>
          <w:rFonts w:cs="FrankRuehl" w:hint="cs"/>
          <w:rtl/>
        </w:rPr>
        <w:t xml:space="preserve"> שאינה עולה על </w:t>
      </w:r>
      <w:r>
        <w:rPr>
          <w:rStyle w:val="default"/>
          <w:rFonts w:cs="FrankRuehl" w:hint="cs"/>
          <w:rtl/>
        </w:rPr>
        <w:t>שישה חודשים</w:t>
      </w:r>
      <w:r w:rsidR="00EB05AC">
        <w:rPr>
          <w:rStyle w:val="default"/>
          <w:rFonts w:cs="FrankRuehl" w:hint="cs"/>
          <w:rtl/>
        </w:rPr>
        <w:t>;</w:t>
      </w:r>
    </w:p>
    <w:p w:rsidR="00EB05AC" w:rsidRDefault="00EB05AC" w:rsidP="00D207F5">
      <w:pPr>
        <w:pStyle w:val="P22"/>
        <w:tabs>
          <w:tab w:val="left" w:pos="624"/>
          <w:tab w:val="left" w:pos="1021"/>
        </w:tabs>
        <w:spacing w:before="72"/>
        <w:ind w:left="624" w:right="1134"/>
        <w:rPr>
          <w:rStyle w:val="default"/>
          <w:rFonts w:cs="FrankRuehl" w:hint="cs"/>
          <w:rtl/>
        </w:rPr>
      </w:pPr>
      <w:r>
        <w:rPr>
          <w:lang w:val="he-IL"/>
        </w:rPr>
        <w:pict>
          <v:rect id="_x0000_s2052" style="position:absolute;left:0;text-align:left;margin-left:464.35pt;margin-top:7.1pt;width:75.05pt;height:21pt;z-index:251628544"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תשל"ו-</w:t>
                  </w:r>
                  <w:r>
                    <w:rPr>
                      <w:rFonts w:cs="Miriam"/>
                      <w:sz w:val="18"/>
                      <w:szCs w:val="18"/>
                      <w:rtl/>
                    </w:rPr>
                    <w:t>1976</w:t>
                  </w:r>
                </w:p>
              </w:txbxContent>
            </v:textbox>
            <w10:anchorlock/>
          </v:rect>
        </w:pict>
      </w:r>
      <w:r>
        <w:rPr>
          <w:rStyle w:val="default"/>
          <w:rFonts w:cs="FrankRuehl"/>
          <w:rtl/>
        </w:rPr>
        <w:t>(10)</w:t>
      </w:r>
      <w:r>
        <w:rPr>
          <w:rStyle w:val="default"/>
          <w:rFonts w:cs="FrankRuehl"/>
          <w:rtl/>
        </w:rPr>
        <w:tab/>
        <w:t>א</w:t>
      </w:r>
      <w:r>
        <w:rPr>
          <w:rStyle w:val="default"/>
          <w:rFonts w:cs="FrankRuehl" w:hint="cs"/>
          <w:rtl/>
        </w:rPr>
        <w:t>ימון לשירות עבודה לפי חוק שירות עבודה בשעת חירום, תשכ"ז-</w:t>
      </w:r>
      <w:r>
        <w:rPr>
          <w:rStyle w:val="default"/>
          <w:rFonts w:cs="FrankRuehl"/>
          <w:rtl/>
        </w:rPr>
        <w:t>1967.</w:t>
      </w:r>
    </w:p>
    <w:p w:rsidR="00EB05AC" w:rsidRPr="00D229FA" w:rsidRDefault="00EB05AC" w:rsidP="00D207F5">
      <w:pPr>
        <w:pStyle w:val="P00"/>
        <w:spacing w:before="0"/>
        <w:ind w:left="624" w:right="1134"/>
        <w:rPr>
          <w:rStyle w:val="default"/>
          <w:rFonts w:cs="FrankRuehl" w:hint="cs"/>
          <w:vanish/>
          <w:color w:val="FF0000"/>
          <w:sz w:val="20"/>
          <w:szCs w:val="20"/>
          <w:shd w:val="clear" w:color="auto" w:fill="FFFF99"/>
          <w:rtl/>
        </w:rPr>
      </w:pPr>
      <w:bookmarkStart w:id="3" w:name="Rov52"/>
      <w:r w:rsidRPr="00D229FA">
        <w:rPr>
          <w:rStyle w:val="default"/>
          <w:rFonts w:cs="FrankRuehl" w:hint="cs"/>
          <w:vanish/>
          <w:color w:val="FF0000"/>
          <w:sz w:val="20"/>
          <w:szCs w:val="20"/>
          <w:shd w:val="clear" w:color="auto" w:fill="FFFF99"/>
          <w:rtl/>
        </w:rPr>
        <w:t>מיום 5.2.1976</w:t>
      </w:r>
    </w:p>
    <w:p w:rsidR="00EB05AC" w:rsidRPr="00D229FA" w:rsidRDefault="00EB05AC" w:rsidP="00D207F5">
      <w:pPr>
        <w:pStyle w:val="P00"/>
        <w:spacing w:before="0"/>
        <w:ind w:left="624"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5</w:t>
      </w:r>
    </w:p>
    <w:p w:rsidR="00EB05AC" w:rsidRPr="00D229FA" w:rsidRDefault="00EB05AC" w:rsidP="00D207F5">
      <w:pPr>
        <w:pStyle w:val="P00"/>
        <w:spacing w:before="0"/>
        <w:ind w:left="624" w:right="1134"/>
        <w:rPr>
          <w:rStyle w:val="default"/>
          <w:rFonts w:cs="FrankRuehl" w:hint="cs"/>
          <w:vanish/>
          <w:sz w:val="20"/>
          <w:szCs w:val="20"/>
          <w:shd w:val="clear" w:color="auto" w:fill="FFFF99"/>
          <w:rtl/>
        </w:rPr>
      </w:pPr>
      <w:hyperlink r:id="rId9" w:history="1">
        <w:r w:rsidRPr="00D229FA">
          <w:rPr>
            <w:rStyle w:val="Hyperlink"/>
            <w:rFonts w:cs="FrankRuehl" w:hint="cs"/>
            <w:vanish/>
            <w:szCs w:val="20"/>
            <w:shd w:val="clear" w:color="auto" w:fill="FFFF99"/>
            <w:rtl/>
          </w:rPr>
          <w:t>ס"ח תשל"ו מס' 795</w:t>
        </w:r>
      </w:hyperlink>
      <w:r w:rsidRPr="00D229FA">
        <w:rPr>
          <w:rStyle w:val="default"/>
          <w:rFonts w:cs="FrankRuehl" w:hint="cs"/>
          <w:vanish/>
          <w:sz w:val="20"/>
          <w:szCs w:val="20"/>
          <w:shd w:val="clear" w:color="auto" w:fill="FFFF99"/>
          <w:rtl/>
        </w:rPr>
        <w:t xml:space="preserve"> מיום 5.2.1976 עמ' 96 (</w:t>
      </w:r>
      <w:hyperlink r:id="rId10" w:history="1">
        <w:r w:rsidRPr="00D229FA">
          <w:rPr>
            <w:rStyle w:val="Hyperlink"/>
            <w:rFonts w:cs="FrankRuehl" w:hint="cs"/>
            <w:vanish/>
            <w:szCs w:val="20"/>
            <w:shd w:val="clear" w:color="auto" w:fill="FFFF99"/>
            <w:rtl/>
          </w:rPr>
          <w:t>ה"ח 1216</w:t>
        </w:r>
      </w:hyperlink>
      <w:r w:rsidRPr="00D229FA">
        <w:rPr>
          <w:rStyle w:val="default"/>
          <w:rFonts w:cs="FrankRuehl" w:hint="cs"/>
          <w:vanish/>
          <w:sz w:val="20"/>
          <w:szCs w:val="20"/>
          <w:shd w:val="clear" w:color="auto" w:fill="FFFF99"/>
          <w:rtl/>
        </w:rPr>
        <w:t>)</w:t>
      </w:r>
    </w:p>
    <w:p w:rsidR="00EB05AC" w:rsidRPr="00D229FA" w:rsidRDefault="00EB05AC" w:rsidP="00D207F5">
      <w:pPr>
        <w:pStyle w:val="P00"/>
        <w:spacing w:before="0"/>
        <w:ind w:left="624"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הוספת פסקה 2(10)</w:t>
      </w:r>
    </w:p>
    <w:p w:rsidR="00EB05AC" w:rsidRPr="00D229FA" w:rsidRDefault="00EB05AC" w:rsidP="00D207F5">
      <w:pPr>
        <w:pStyle w:val="P00"/>
        <w:spacing w:before="0"/>
        <w:ind w:left="624" w:right="1134"/>
        <w:rPr>
          <w:rStyle w:val="default"/>
          <w:rFonts w:cs="FrankRuehl"/>
          <w:b/>
          <w:bCs/>
          <w:vanish/>
          <w:sz w:val="20"/>
          <w:szCs w:val="20"/>
          <w:shd w:val="clear" w:color="auto" w:fill="FFFF99"/>
          <w:rtl/>
        </w:rPr>
      </w:pPr>
    </w:p>
    <w:p w:rsidR="00EB05AC" w:rsidRPr="00D229FA" w:rsidRDefault="00EB05AC" w:rsidP="00D207F5">
      <w:pPr>
        <w:pStyle w:val="P00"/>
        <w:spacing w:before="0"/>
        <w:ind w:left="624"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25.2.1977</w:t>
      </w:r>
    </w:p>
    <w:p w:rsidR="00EB05AC" w:rsidRPr="00D229FA" w:rsidRDefault="00EB05AC" w:rsidP="00D207F5">
      <w:pPr>
        <w:pStyle w:val="P00"/>
        <w:spacing w:before="0"/>
        <w:ind w:left="624"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8</w:t>
      </w:r>
    </w:p>
    <w:p w:rsidR="00EB05AC" w:rsidRPr="00D229FA" w:rsidRDefault="00EB05AC" w:rsidP="00D207F5">
      <w:pPr>
        <w:pStyle w:val="P00"/>
        <w:spacing w:before="0"/>
        <w:ind w:left="624" w:right="1134"/>
        <w:rPr>
          <w:rStyle w:val="default"/>
          <w:rFonts w:cs="FrankRuehl" w:hint="cs"/>
          <w:vanish/>
          <w:sz w:val="20"/>
          <w:szCs w:val="20"/>
          <w:shd w:val="clear" w:color="auto" w:fill="FFFF99"/>
          <w:rtl/>
        </w:rPr>
      </w:pPr>
      <w:hyperlink r:id="rId11" w:history="1">
        <w:r w:rsidRPr="00D229FA">
          <w:rPr>
            <w:rStyle w:val="Hyperlink"/>
            <w:rFonts w:cs="FrankRuehl" w:hint="cs"/>
            <w:vanish/>
            <w:szCs w:val="20"/>
            <w:shd w:val="clear" w:color="auto" w:fill="FFFF99"/>
            <w:rtl/>
          </w:rPr>
          <w:t>ס"ח תשל"ז מס' 845</w:t>
        </w:r>
      </w:hyperlink>
      <w:r w:rsidRPr="00D229FA">
        <w:rPr>
          <w:rStyle w:val="default"/>
          <w:rFonts w:cs="FrankRuehl" w:hint="cs"/>
          <w:vanish/>
          <w:sz w:val="20"/>
          <w:szCs w:val="20"/>
          <w:shd w:val="clear" w:color="auto" w:fill="FFFF99"/>
          <w:rtl/>
        </w:rPr>
        <w:t xml:space="preserve"> מיום 25.2.1977 עמ' 87 (</w:t>
      </w:r>
      <w:hyperlink r:id="rId12" w:history="1">
        <w:r w:rsidRPr="00D229FA">
          <w:rPr>
            <w:rStyle w:val="Hyperlink"/>
            <w:rFonts w:cs="FrankRuehl" w:hint="cs"/>
            <w:vanish/>
            <w:szCs w:val="20"/>
            <w:shd w:val="clear" w:color="auto" w:fill="FFFF99"/>
            <w:rtl/>
          </w:rPr>
          <w:t>ה"ח 1277</w:t>
        </w:r>
      </w:hyperlink>
      <w:r w:rsidRPr="00D229FA">
        <w:rPr>
          <w:rStyle w:val="default"/>
          <w:rFonts w:cs="FrankRuehl" w:hint="cs"/>
          <w:vanish/>
          <w:sz w:val="20"/>
          <w:szCs w:val="20"/>
          <w:shd w:val="clear" w:color="auto" w:fill="FFFF99"/>
          <w:rtl/>
        </w:rPr>
        <w:t>)</w:t>
      </w:r>
    </w:p>
    <w:p w:rsidR="00EB05AC" w:rsidRPr="00D229FA" w:rsidRDefault="00EB05AC" w:rsidP="00D207F5">
      <w:pPr>
        <w:pStyle w:val="P22"/>
        <w:tabs>
          <w:tab w:val="left" w:pos="624"/>
          <w:tab w:val="left" w:pos="1021"/>
        </w:tabs>
        <w:ind w:left="624" w:right="1134"/>
        <w:rPr>
          <w:rStyle w:val="default"/>
          <w:rFonts w:cs="FrankRuehl" w:hint="cs"/>
          <w:vanish/>
          <w:sz w:val="22"/>
          <w:szCs w:val="22"/>
          <w:shd w:val="clear" w:color="auto" w:fill="FFFF99"/>
          <w:rtl/>
        </w:rPr>
      </w:pPr>
      <w:r w:rsidRPr="00D229FA">
        <w:rPr>
          <w:rStyle w:val="default"/>
          <w:rFonts w:cs="FrankRuehl"/>
          <w:vanish/>
          <w:sz w:val="22"/>
          <w:szCs w:val="22"/>
          <w:shd w:val="clear" w:color="auto" w:fill="FFFF99"/>
          <w:rtl/>
        </w:rPr>
        <w:t>(1)</w:t>
      </w:r>
      <w:r w:rsidRPr="00D229FA">
        <w:rPr>
          <w:rStyle w:val="default"/>
          <w:rFonts w:cs="FrankRuehl"/>
          <w:vanish/>
          <w:sz w:val="22"/>
          <w:szCs w:val="22"/>
          <w:shd w:val="clear" w:color="auto" w:fill="FFFF99"/>
          <w:rtl/>
        </w:rPr>
        <w:tab/>
        <w:t>ש</w:t>
      </w:r>
      <w:r w:rsidRPr="00D229FA">
        <w:rPr>
          <w:rStyle w:val="default"/>
          <w:rFonts w:cs="FrankRuehl" w:hint="cs"/>
          <w:vanish/>
          <w:sz w:val="22"/>
          <w:szCs w:val="22"/>
          <w:shd w:val="clear" w:color="auto" w:fill="FFFF99"/>
          <w:rtl/>
        </w:rPr>
        <w:t>ירות צבאי ושירות חלקי כמשמעותם בחוק</w:t>
      </w:r>
      <w:r w:rsidRPr="00D229FA">
        <w:rPr>
          <w:rStyle w:val="default"/>
          <w:rFonts w:cs="FrankRuehl"/>
          <w:vanish/>
          <w:sz w:val="22"/>
          <w:szCs w:val="22"/>
          <w:shd w:val="clear" w:color="auto" w:fill="FFFF99"/>
          <w:rtl/>
        </w:rPr>
        <w:t xml:space="preserve"> ה</w:t>
      </w:r>
      <w:r w:rsidRPr="00D229FA">
        <w:rPr>
          <w:rStyle w:val="default"/>
          <w:rFonts w:cs="FrankRuehl" w:hint="cs"/>
          <w:vanish/>
          <w:sz w:val="22"/>
          <w:szCs w:val="22"/>
          <w:shd w:val="clear" w:color="auto" w:fill="FFFF99"/>
          <w:rtl/>
        </w:rPr>
        <w:t>חיילים המשוחררים (החזרה לעבודה), תש"ט-</w:t>
      </w:r>
      <w:r w:rsidRPr="00D229FA">
        <w:rPr>
          <w:rStyle w:val="default"/>
          <w:rFonts w:cs="FrankRuehl"/>
          <w:vanish/>
          <w:sz w:val="22"/>
          <w:szCs w:val="22"/>
          <w:shd w:val="clear" w:color="auto" w:fill="FFFF99"/>
          <w:rtl/>
        </w:rPr>
        <w:t xml:space="preserve">1949, </w:t>
      </w:r>
      <w:r w:rsidRPr="00D229FA">
        <w:rPr>
          <w:rStyle w:val="default"/>
          <w:rFonts w:cs="FrankRuehl" w:hint="cs"/>
          <w:vanish/>
          <w:sz w:val="22"/>
          <w:szCs w:val="22"/>
          <w:shd w:val="clear" w:color="auto" w:fill="FFFF99"/>
          <w:rtl/>
        </w:rPr>
        <w:t xml:space="preserve">למעט שירות צבאי מלא על פי התחייבות לשירות-קבע שלא נתקיימו בו התנאים הקבועים </w:t>
      </w:r>
      <w:r w:rsidRPr="00D229FA">
        <w:rPr>
          <w:rStyle w:val="default"/>
          <w:rFonts w:cs="FrankRuehl" w:hint="cs"/>
          <w:strike/>
          <w:vanish/>
          <w:sz w:val="22"/>
          <w:szCs w:val="22"/>
          <w:shd w:val="clear" w:color="auto" w:fill="FFFF99"/>
          <w:rtl/>
        </w:rPr>
        <w:t>בסעיף 39א</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בסעיף 1(ד)</w:t>
      </w:r>
      <w:r w:rsidRPr="00D229FA">
        <w:rPr>
          <w:rStyle w:val="default"/>
          <w:rFonts w:cs="FrankRuehl" w:hint="cs"/>
          <w:vanish/>
          <w:sz w:val="22"/>
          <w:szCs w:val="22"/>
          <w:shd w:val="clear" w:color="auto" w:fill="FFFF99"/>
          <w:rtl/>
        </w:rPr>
        <w:t xml:space="preserve"> לחוק האמור, וכן שירות מילואים לפי חוק שירות בטחון, תשי"ט-</w:t>
      </w:r>
      <w:r w:rsidRPr="00D229FA">
        <w:rPr>
          <w:rStyle w:val="default"/>
          <w:rFonts w:cs="FrankRuehl"/>
          <w:vanish/>
          <w:sz w:val="22"/>
          <w:szCs w:val="22"/>
          <w:shd w:val="clear" w:color="auto" w:fill="FFFF99"/>
          <w:rtl/>
        </w:rPr>
        <w:t>1959 [</w:t>
      </w:r>
      <w:r w:rsidRPr="00D229FA">
        <w:rPr>
          <w:rStyle w:val="default"/>
          <w:rFonts w:cs="FrankRuehl" w:hint="cs"/>
          <w:vanish/>
          <w:sz w:val="22"/>
          <w:szCs w:val="22"/>
          <w:shd w:val="clear" w:color="auto" w:fill="FFFF99"/>
          <w:rtl/>
        </w:rPr>
        <w:t>נו</w:t>
      </w:r>
      <w:r w:rsidRPr="00D229FA">
        <w:rPr>
          <w:rStyle w:val="default"/>
          <w:rFonts w:cs="FrankRuehl"/>
          <w:vanish/>
          <w:sz w:val="22"/>
          <w:szCs w:val="22"/>
          <w:shd w:val="clear" w:color="auto" w:fill="FFFF99"/>
          <w:rtl/>
        </w:rPr>
        <w:t>ס</w:t>
      </w:r>
      <w:r w:rsidRPr="00D229FA">
        <w:rPr>
          <w:rStyle w:val="default"/>
          <w:rFonts w:cs="FrankRuehl" w:hint="cs"/>
          <w:vanish/>
          <w:sz w:val="22"/>
          <w:szCs w:val="22"/>
          <w:shd w:val="clear" w:color="auto" w:fill="FFFF99"/>
          <w:rtl/>
        </w:rPr>
        <w:t>ח משולב], ושירות על פי צו לפי סעיף 26 לחוק האמור;</w:t>
      </w:r>
    </w:p>
    <w:p w:rsidR="00EB05AC" w:rsidRPr="00D229FA" w:rsidRDefault="00EB05AC" w:rsidP="00D207F5">
      <w:pPr>
        <w:pStyle w:val="P00"/>
        <w:spacing w:before="0"/>
        <w:ind w:left="624" w:right="1134"/>
        <w:rPr>
          <w:rStyle w:val="default"/>
          <w:rFonts w:cs="FrankRuehl" w:hint="cs"/>
          <w:vanish/>
          <w:sz w:val="20"/>
          <w:szCs w:val="20"/>
          <w:shd w:val="clear" w:color="auto" w:fill="FFFF99"/>
          <w:rtl/>
        </w:rPr>
      </w:pPr>
    </w:p>
    <w:p w:rsidR="00EB05AC" w:rsidRPr="00D229FA" w:rsidRDefault="00EB05AC" w:rsidP="00D207F5">
      <w:pPr>
        <w:pStyle w:val="P00"/>
        <w:spacing w:before="0"/>
        <w:ind w:left="624" w:right="1134"/>
        <w:rPr>
          <w:rStyle w:val="default"/>
          <w:rFonts w:cs="FrankRuehl" w:hint="cs"/>
          <w:vanish/>
          <w:color w:val="FF0000"/>
          <w:szCs w:val="20"/>
          <w:shd w:val="clear" w:color="auto" w:fill="FFFF99"/>
          <w:rtl/>
        </w:rPr>
      </w:pPr>
      <w:r w:rsidRPr="00D229FA">
        <w:rPr>
          <w:rStyle w:val="default"/>
          <w:rFonts w:cs="FrankRuehl" w:hint="cs"/>
          <w:vanish/>
          <w:color w:val="FF0000"/>
          <w:szCs w:val="20"/>
          <w:shd w:val="clear" w:color="auto" w:fill="FFFF99"/>
          <w:rtl/>
        </w:rPr>
        <w:t>מיום 1.8.2008</w:t>
      </w:r>
    </w:p>
    <w:p w:rsidR="00EB05AC" w:rsidRPr="00D229FA" w:rsidRDefault="00EB05AC" w:rsidP="00D207F5">
      <w:pPr>
        <w:pStyle w:val="P00"/>
        <w:spacing w:before="0"/>
        <w:ind w:left="624" w:right="1134"/>
        <w:rPr>
          <w:rStyle w:val="default"/>
          <w:rFonts w:cs="FrankRuehl" w:hint="cs"/>
          <w:vanish/>
          <w:szCs w:val="20"/>
          <w:shd w:val="clear" w:color="auto" w:fill="FFFF99"/>
          <w:rtl/>
        </w:rPr>
      </w:pPr>
      <w:r w:rsidRPr="00D229FA">
        <w:rPr>
          <w:rStyle w:val="default"/>
          <w:rFonts w:cs="FrankRuehl" w:hint="cs"/>
          <w:b/>
          <w:bCs/>
          <w:vanish/>
          <w:szCs w:val="20"/>
          <w:shd w:val="clear" w:color="auto" w:fill="FFFF99"/>
          <w:rtl/>
        </w:rPr>
        <w:t>תיקון מס' 23</w:t>
      </w:r>
    </w:p>
    <w:p w:rsidR="00EB05AC" w:rsidRPr="00D229FA" w:rsidRDefault="00EB05AC" w:rsidP="00D207F5">
      <w:pPr>
        <w:pStyle w:val="P00"/>
        <w:spacing w:before="0"/>
        <w:ind w:left="624" w:right="1134"/>
        <w:rPr>
          <w:rStyle w:val="default"/>
          <w:rFonts w:cs="FrankRuehl" w:hint="cs"/>
          <w:vanish/>
          <w:szCs w:val="20"/>
          <w:shd w:val="clear" w:color="auto" w:fill="FFFF99"/>
          <w:rtl/>
        </w:rPr>
      </w:pPr>
      <w:hyperlink r:id="rId13" w:history="1">
        <w:r w:rsidRPr="00D229FA">
          <w:rPr>
            <w:rStyle w:val="Hyperlink"/>
            <w:rFonts w:cs="FrankRuehl" w:hint="cs"/>
            <w:vanish/>
            <w:szCs w:val="20"/>
            <w:shd w:val="clear" w:color="auto" w:fill="FFFF99"/>
            <w:rtl/>
          </w:rPr>
          <w:t>ס"ח תשס"ח מס' 2152</w:t>
        </w:r>
      </w:hyperlink>
      <w:r w:rsidRPr="00D229FA">
        <w:rPr>
          <w:rStyle w:val="default"/>
          <w:rFonts w:cs="FrankRuehl" w:hint="cs"/>
          <w:vanish/>
          <w:szCs w:val="20"/>
          <w:shd w:val="clear" w:color="auto" w:fill="FFFF99"/>
          <w:rtl/>
        </w:rPr>
        <w:t xml:space="preserve"> מיום 16.4.2008 עמ' 514 (</w:t>
      </w:r>
      <w:hyperlink r:id="rId14" w:history="1">
        <w:r w:rsidRPr="00D229FA">
          <w:rPr>
            <w:rStyle w:val="Hyperlink"/>
            <w:rFonts w:cs="FrankRuehl" w:hint="cs"/>
            <w:vanish/>
            <w:szCs w:val="20"/>
            <w:shd w:val="clear" w:color="auto" w:fill="FFFF99"/>
            <w:rtl/>
          </w:rPr>
          <w:t>ה"ח 295</w:t>
        </w:r>
      </w:hyperlink>
      <w:r w:rsidRPr="00D229FA">
        <w:rPr>
          <w:rStyle w:val="default"/>
          <w:rFonts w:cs="FrankRuehl" w:hint="cs"/>
          <w:vanish/>
          <w:szCs w:val="20"/>
          <w:shd w:val="clear" w:color="auto" w:fill="FFFF99"/>
          <w:rtl/>
        </w:rPr>
        <w:t>)</w:t>
      </w:r>
    </w:p>
    <w:p w:rsidR="00EB05AC" w:rsidRPr="00D229FA" w:rsidRDefault="00EB05AC" w:rsidP="00D207F5">
      <w:pPr>
        <w:pStyle w:val="P22"/>
        <w:tabs>
          <w:tab w:val="left" w:pos="624"/>
          <w:tab w:val="left" w:pos="1021"/>
        </w:tabs>
        <w:ind w:left="624" w:right="1134"/>
        <w:rPr>
          <w:rStyle w:val="default"/>
          <w:rFonts w:cs="FrankRuehl" w:hint="cs"/>
          <w:vanish/>
          <w:sz w:val="22"/>
          <w:szCs w:val="22"/>
          <w:shd w:val="clear" w:color="auto" w:fill="FFFF99"/>
          <w:rtl/>
        </w:rPr>
      </w:pPr>
      <w:r w:rsidRPr="00D229FA">
        <w:rPr>
          <w:rStyle w:val="default"/>
          <w:rFonts w:cs="FrankRuehl"/>
          <w:vanish/>
          <w:sz w:val="22"/>
          <w:szCs w:val="22"/>
          <w:shd w:val="clear" w:color="auto" w:fill="FFFF99"/>
          <w:rtl/>
        </w:rPr>
        <w:t>(1)</w:t>
      </w:r>
      <w:r w:rsidRPr="00D229FA">
        <w:rPr>
          <w:rStyle w:val="default"/>
          <w:rFonts w:cs="FrankRuehl"/>
          <w:vanish/>
          <w:sz w:val="22"/>
          <w:szCs w:val="22"/>
          <w:shd w:val="clear" w:color="auto" w:fill="FFFF99"/>
          <w:rtl/>
        </w:rPr>
        <w:tab/>
        <w:t>ש</w:t>
      </w:r>
      <w:r w:rsidRPr="00D229FA">
        <w:rPr>
          <w:rStyle w:val="default"/>
          <w:rFonts w:cs="FrankRuehl" w:hint="cs"/>
          <w:vanish/>
          <w:sz w:val="22"/>
          <w:szCs w:val="22"/>
          <w:shd w:val="clear" w:color="auto" w:fill="FFFF99"/>
          <w:rtl/>
        </w:rPr>
        <w:t>ירות צבאי ושירות חלקי כמשמעותם בחוק</w:t>
      </w:r>
      <w:r w:rsidRPr="00D229FA">
        <w:rPr>
          <w:rStyle w:val="default"/>
          <w:rFonts w:cs="FrankRuehl"/>
          <w:vanish/>
          <w:sz w:val="22"/>
          <w:szCs w:val="22"/>
          <w:shd w:val="clear" w:color="auto" w:fill="FFFF99"/>
          <w:rtl/>
        </w:rPr>
        <w:t xml:space="preserve"> ה</w:t>
      </w:r>
      <w:r w:rsidRPr="00D229FA">
        <w:rPr>
          <w:rStyle w:val="default"/>
          <w:rFonts w:cs="FrankRuehl" w:hint="cs"/>
          <w:vanish/>
          <w:sz w:val="22"/>
          <w:szCs w:val="22"/>
          <w:shd w:val="clear" w:color="auto" w:fill="FFFF99"/>
          <w:rtl/>
        </w:rPr>
        <w:t>חיילים המשוחררים (החזרה לעבודה), תש"ט-</w:t>
      </w:r>
      <w:r w:rsidRPr="00D229FA">
        <w:rPr>
          <w:rStyle w:val="default"/>
          <w:rFonts w:cs="FrankRuehl"/>
          <w:vanish/>
          <w:sz w:val="22"/>
          <w:szCs w:val="22"/>
          <w:shd w:val="clear" w:color="auto" w:fill="FFFF99"/>
          <w:rtl/>
        </w:rPr>
        <w:t xml:space="preserve">1949, </w:t>
      </w:r>
      <w:r w:rsidRPr="00D229FA">
        <w:rPr>
          <w:rStyle w:val="default"/>
          <w:rFonts w:cs="FrankRuehl" w:hint="cs"/>
          <w:vanish/>
          <w:sz w:val="22"/>
          <w:szCs w:val="22"/>
          <w:shd w:val="clear" w:color="auto" w:fill="FFFF99"/>
          <w:rtl/>
        </w:rPr>
        <w:t xml:space="preserve">למעט שירות צבאי מלא על פי התחייבות לשירות-קבע שלא נתקיימו בו התנאים הקבועים בסעיף 1(ד) לחוק האמור, וכן שירות מילואים לפי </w:t>
      </w:r>
      <w:r w:rsidRPr="00D229FA">
        <w:rPr>
          <w:rStyle w:val="default"/>
          <w:rFonts w:cs="FrankRuehl" w:hint="cs"/>
          <w:strike/>
          <w:vanish/>
          <w:sz w:val="22"/>
          <w:szCs w:val="22"/>
          <w:shd w:val="clear" w:color="auto" w:fill="FFFF99"/>
          <w:rtl/>
        </w:rPr>
        <w:t>חוק שירות בטחון, תשי"ט-</w:t>
      </w:r>
      <w:r w:rsidRPr="00D229FA">
        <w:rPr>
          <w:rStyle w:val="default"/>
          <w:rFonts w:cs="FrankRuehl"/>
          <w:strike/>
          <w:vanish/>
          <w:sz w:val="22"/>
          <w:szCs w:val="22"/>
          <w:shd w:val="clear" w:color="auto" w:fill="FFFF99"/>
          <w:rtl/>
        </w:rPr>
        <w:t>1959 [</w:t>
      </w:r>
      <w:r w:rsidRPr="00D229FA">
        <w:rPr>
          <w:rStyle w:val="default"/>
          <w:rFonts w:cs="FrankRuehl" w:hint="cs"/>
          <w:strike/>
          <w:vanish/>
          <w:sz w:val="22"/>
          <w:szCs w:val="22"/>
          <w:shd w:val="clear" w:color="auto" w:fill="FFFF99"/>
          <w:rtl/>
        </w:rPr>
        <w:t>נו</w:t>
      </w:r>
      <w:r w:rsidRPr="00D229FA">
        <w:rPr>
          <w:rStyle w:val="default"/>
          <w:rFonts w:cs="FrankRuehl"/>
          <w:strike/>
          <w:vanish/>
          <w:sz w:val="22"/>
          <w:szCs w:val="22"/>
          <w:shd w:val="clear" w:color="auto" w:fill="FFFF99"/>
          <w:rtl/>
        </w:rPr>
        <w:t>ס</w:t>
      </w:r>
      <w:r w:rsidRPr="00D229FA">
        <w:rPr>
          <w:rStyle w:val="default"/>
          <w:rFonts w:cs="FrankRuehl" w:hint="cs"/>
          <w:strike/>
          <w:vanish/>
          <w:sz w:val="22"/>
          <w:szCs w:val="22"/>
          <w:shd w:val="clear" w:color="auto" w:fill="FFFF99"/>
          <w:rtl/>
        </w:rPr>
        <w:t>ח משולב], ושירות על פי צו לפי סעיף 26 לחוק האמור</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 xml:space="preserve">חוק שירות המילואים, התשס"ח-2008 (בחוק זה </w:t>
      </w:r>
      <w:r w:rsidRPr="00D229FA">
        <w:rPr>
          <w:rStyle w:val="default"/>
          <w:rFonts w:cs="FrankRuehl"/>
          <w:vanish/>
          <w:sz w:val="22"/>
          <w:szCs w:val="22"/>
          <w:u w:val="single"/>
          <w:shd w:val="clear" w:color="auto" w:fill="FFFF99"/>
          <w:rtl/>
        </w:rPr>
        <w:t>–</w:t>
      </w:r>
      <w:r w:rsidRPr="00D229FA">
        <w:rPr>
          <w:rStyle w:val="default"/>
          <w:rFonts w:cs="FrankRuehl" w:hint="cs"/>
          <w:vanish/>
          <w:sz w:val="22"/>
          <w:szCs w:val="22"/>
          <w:u w:val="single"/>
          <w:shd w:val="clear" w:color="auto" w:fill="FFFF99"/>
          <w:rtl/>
        </w:rPr>
        <w:t xml:space="preserve"> חוק שירות המילואים)</w:t>
      </w:r>
      <w:r w:rsidRPr="00D229FA">
        <w:rPr>
          <w:rStyle w:val="default"/>
          <w:rFonts w:cs="FrankRuehl" w:hint="cs"/>
          <w:vanish/>
          <w:sz w:val="22"/>
          <w:szCs w:val="22"/>
          <w:shd w:val="clear" w:color="auto" w:fill="FFFF99"/>
          <w:rtl/>
        </w:rPr>
        <w:t>;</w:t>
      </w:r>
    </w:p>
    <w:p w:rsidR="002E26D7" w:rsidRPr="00D229FA" w:rsidRDefault="002E26D7" w:rsidP="00D207F5">
      <w:pPr>
        <w:pStyle w:val="P22"/>
        <w:spacing w:before="0"/>
        <w:ind w:left="624" w:right="1134"/>
        <w:rPr>
          <w:rStyle w:val="default"/>
          <w:rFonts w:cs="FrankRuehl" w:hint="cs"/>
          <w:vanish/>
          <w:sz w:val="20"/>
          <w:szCs w:val="20"/>
          <w:shd w:val="clear" w:color="auto" w:fill="FFFF99"/>
          <w:rtl/>
        </w:rPr>
      </w:pPr>
    </w:p>
    <w:p w:rsidR="002E26D7" w:rsidRPr="00D229FA" w:rsidRDefault="002E26D7" w:rsidP="00D207F5">
      <w:pPr>
        <w:pStyle w:val="P22"/>
        <w:spacing w:before="0"/>
        <w:ind w:left="624"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31.12.2009</w:t>
      </w:r>
    </w:p>
    <w:p w:rsidR="002E26D7" w:rsidRPr="00D229FA" w:rsidRDefault="002E26D7" w:rsidP="00D207F5">
      <w:pPr>
        <w:pStyle w:val="P22"/>
        <w:spacing w:before="0"/>
        <w:ind w:left="624" w:right="1134"/>
        <w:rPr>
          <w:rStyle w:val="default"/>
          <w:rFonts w:cs="FrankRuehl" w:hint="cs"/>
          <w:vanish/>
          <w:sz w:val="20"/>
          <w:szCs w:val="20"/>
          <w:shd w:val="clear" w:color="auto" w:fill="FFFF99"/>
          <w:rtl/>
        </w:rPr>
      </w:pPr>
      <w:r w:rsidRPr="00D229FA">
        <w:rPr>
          <w:rStyle w:val="default"/>
          <w:rFonts w:cs="FrankRuehl" w:hint="cs"/>
          <w:b/>
          <w:bCs/>
          <w:vanish/>
          <w:sz w:val="20"/>
          <w:szCs w:val="20"/>
          <w:shd w:val="clear" w:color="auto" w:fill="FFFF99"/>
          <w:rtl/>
        </w:rPr>
        <w:t>תיקון מס' 25</w:t>
      </w:r>
    </w:p>
    <w:p w:rsidR="002E26D7" w:rsidRPr="00D229FA" w:rsidRDefault="002E26D7" w:rsidP="00D207F5">
      <w:pPr>
        <w:pStyle w:val="P22"/>
        <w:spacing w:before="0"/>
        <w:ind w:left="624" w:right="1134"/>
        <w:rPr>
          <w:rStyle w:val="default"/>
          <w:rFonts w:cs="FrankRuehl" w:hint="cs"/>
          <w:vanish/>
          <w:sz w:val="20"/>
          <w:szCs w:val="20"/>
          <w:shd w:val="clear" w:color="auto" w:fill="FFFF99"/>
          <w:rtl/>
        </w:rPr>
      </w:pPr>
      <w:hyperlink r:id="rId15" w:history="1">
        <w:r w:rsidRPr="00D229FA">
          <w:rPr>
            <w:rStyle w:val="Hyperlink"/>
            <w:rFonts w:cs="FrankRuehl" w:hint="cs"/>
            <w:vanish/>
            <w:szCs w:val="20"/>
            <w:shd w:val="clear" w:color="auto" w:fill="FFFF99"/>
            <w:rtl/>
          </w:rPr>
          <w:t>ס"ח תש"ע מס' 2220</w:t>
        </w:r>
      </w:hyperlink>
      <w:r w:rsidRPr="00D229FA">
        <w:rPr>
          <w:rStyle w:val="default"/>
          <w:rFonts w:cs="FrankRuehl" w:hint="cs"/>
          <w:vanish/>
          <w:sz w:val="20"/>
          <w:szCs w:val="20"/>
          <w:shd w:val="clear" w:color="auto" w:fill="FFFF99"/>
          <w:rtl/>
        </w:rPr>
        <w:t xml:space="preserve"> מיום 31.12.2009 עמ' 298 (</w:t>
      </w:r>
      <w:hyperlink r:id="rId16" w:history="1">
        <w:r w:rsidRPr="00D229FA">
          <w:rPr>
            <w:rStyle w:val="Hyperlink"/>
            <w:rFonts w:cs="FrankRuehl" w:hint="cs"/>
            <w:vanish/>
            <w:szCs w:val="20"/>
            <w:shd w:val="clear" w:color="auto" w:fill="FFFF99"/>
            <w:rtl/>
          </w:rPr>
          <w:t>ה"ח 290</w:t>
        </w:r>
      </w:hyperlink>
      <w:r w:rsidRPr="00D229FA">
        <w:rPr>
          <w:rStyle w:val="default"/>
          <w:rFonts w:cs="FrankRuehl" w:hint="cs"/>
          <w:vanish/>
          <w:sz w:val="20"/>
          <w:szCs w:val="20"/>
          <w:shd w:val="clear" w:color="auto" w:fill="FFFF99"/>
          <w:rtl/>
        </w:rPr>
        <w:t>)</w:t>
      </w:r>
    </w:p>
    <w:p w:rsidR="002E26D7" w:rsidRPr="00D229FA" w:rsidRDefault="002E26D7" w:rsidP="00D207F5">
      <w:pPr>
        <w:pStyle w:val="P22"/>
        <w:tabs>
          <w:tab w:val="left" w:pos="624"/>
          <w:tab w:val="left" w:pos="1021"/>
        </w:tabs>
        <w:ind w:left="624" w:right="1134"/>
        <w:rPr>
          <w:rStyle w:val="default"/>
          <w:rFonts w:cs="FrankRuehl" w:hint="cs"/>
          <w:vanish/>
          <w:sz w:val="22"/>
          <w:szCs w:val="22"/>
          <w:shd w:val="clear" w:color="auto" w:fill="FFFF99"/>
          <w:rtl/>
        </w:rPr>
      </w:pPr>
      <w:r w:rsidRPr="00D229FA">
        <w:rPr>
          <w:rStyle w:val="default"/>
          <w:rFonts w:cs="FrankRuehl" w:hint="cs"/>
          <w:vanish/>
          <w:sz w:val="22"/>
          <w:szCs w:val="22"/>
          <w:shd w:val="clear" w:color="auto" w:fill="FFFF99"/>
          <w:rtl/>
        </w:rPr>
        <w:t>(9)</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 xml:space="preserve">פסקה ארעית ללא ניתוק יחסי עובד ומעביד או הפסקה תוך ניתוק יחסי עובד ומעביד שאינה עולה על </w:t>
      </w:r>
      <w:r w:rsidRPr="00D229FA">
        <w:rPr>
          <w:rStyle w:val="default"/>
          <w:rFonts w:cs="FrankRuehl" w:hint="cs"/>
          <w:strike/>
          <w:vanish/>
          <w:sz w:val="22"/>
          <w:szCs w:val="22"/>
          <w:shd w:val="clear" w:color="auto" w:fill="FFFF99"/>
          <w:rtl/>
        </w:rPr>
        <w:t>שלושה חדשים</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שישה חודשים</w:t>
      </w:r>
      <w:r w:rsidRPr="00D229FA">
        <w:rPr>
          <w:rStyle w:val="default"/>
          <w:rFonts w:cs="FrankRuehl" w:hint="cs"/>
          <w:vanish/>
          <w:sz w:val="22"/>
          <w:szCs w:val="22"/>
          <w:shd w:val="clear" w:color="auto" w:fill="FFFF99"/>
          <w:rtl/>
        </w:rPr>
        <w:t>;</w:t>
      </w:r>
    </w:p>
    <w:p w:rsidR="00D207F5" w:rsidRPr="00D229FA" w:rsidRDefault="00D207F5" w:rsidP="008F58D5">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p>
    <w:p w:rsidR="00D207F5" w:rsidRPr="00D229FA" w:rsidRDefault="00D207F5" w:rsidP="008F58D5">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color w:val="FF0000"/>
          <w:position w:val="0"/>
          <w:sz w:val="20"/>
          <w:szCs w:val="20"/>
          <w:shd w:val="clear" w:color="auto" w:fill="FFFF99"/>
          <w:rtl/>
        </w:rPr>
      </w:pPr>
      <w:r w:rsidRPr="00D229FA">
        <w:rPr>
          <w:rStyle w:val="default"/>
          <w:rFonts w:cs="FrankRuehl" w:hint="cs"/>
          <w:vanish/>
          <w:color w:val="FF0000"/>
          <w:position w:val="0"/>
          <w:sz w:val="20"/>
          <w:szCs w:val="20"/>
          <w:shd w:val="clear" w:color="auto" w:fill="FFFF99"/>
          <w:rtl/>
        </w:rPr>
        <w:t>מיום 15.7.2014</w:t>
      </w:r>
    </w:p>
    <w:p w:rsidR="00D207F5" w:rsidRPr="00D229FA" w:rsidRDefault="00D207F5" w:rsidP="008F58D5">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D207F5" w:rsidRPr="00D229FA" w:rsidRDefault="00D207F5" w:rsidP="008F58D5">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hyperlink r:id="rId17"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18"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D207F5" w:rsidRPr="00D229FA" w:rsidRDefault="00D207F5" w:rsidP="008F58D5">
      <w:pPr>
        <w:pStyle w:val="P22"/>
        <w:tabs>
          <w:tab w:val="left" w:pos="624"/>
          <w:tab w:val="left" w:pos="1021"/>
        </w:tabs>
        <w:ind w:left="624"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(4)</w:t>
      </w:r>
      <w:r w:rsidRPr="00D229FA">
        <w:rPr>
          <w:rStyle w:val="default"/>
          <w:rFonts w:cs="FrankRuehl"/>
          <w:vanish/>
          <w:sz w:val="22"/>
          <w:szCs w:val="22"/>
          <w:shd w:val="clear" w:color="auto" w:fill="FFFF99"/>
          <w:rtl/>
        </w:rPr>
        <w:tab/>
        <w:t>ח</w:t>
      </w:r>
      <w:r w:rsidRPr="00D229FA">
        <w:rPr>
          <w:rStyle w:val="default"/>
          <w:rFonts w:cs="FrankRuehl" w:hint="cs"/>
          <w:vanish/>
          <w:sz w:val="22"/>
          <w:szCs w:val="22"/>
          <w:shd w:val="clear" w:color="auto" w:fill="FFFF99"/>
          <w:rtl/>
        </w:rPr>
        <w:t xml:space="preserve">ופשה או פגרה בשכר שניתנו לעובד על פי חוק או בהסכמת </w:t>
      </w:r>
      <w:r w:rsidRPr="00D229FA">
        <w:rPr>
          <w:rStyle w:val="default"/>
          <w:rFonts w:cs="FrankRuehl" w:hint="cs"/>
          <w:strike/>
          <w:vanish/>
          <w:sz w:val="22"/>
          <w:szCs w:val="22"/>
          <w:shd w:val="clear" w:color="auto" w:fill="FFFF99"/>
          <w:rtl/>
        </w:rPr>
        <w:t>המעביד</w:t>
      </w:r>
      <w:r w:rsidR="008F58D5" w:rsidRPr="00D229FA">
        <w:rPr>
          <w:rStyle w:val="default"/>
          <w:rFonts w:cs="FrankRuehl" w:hint="cs"/>
          <w:vanish/>
          <w:sz w:val="22"/>
          <w:szCs w:val="22"/>
          <w:shd w:val="clear" w:color="auto" w:fill="FFFF99"/>
          <w:rtl/>
        </w:rPr>
        <w:t xml:space="preserve"> </w:t>
      </w:r>
      <w:r w:rsidR="008F58D5"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w:t>
      </w:r>
    </w:p>
    <w:p w:rsidR="00D207F5" w:rsidRPr="00D229FA" w:rsidRDefault="00D207F5" w:rsidP="008F58D5">
      <w:pPr>
        <w:pStyle w:val="P22"/>
        <w:tabs>
          <w:tab w:val="left" w:pos="624"/>
          <w:tab w:val="left" w:pos="1021"/>
        </w:tabs>
        <w:spacing w:before="0"/>
        <w:ind w:left="624"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(5)</w:t>
      </w:r>
      <w:r w:rsidRPr="00D229FA">
        <w:rPr>
          <w:rStyle w:val="default"/>
          <w:rFonts w:cs="FrankRuehl"/>
          <w:vanish/>
          <w:sz w:val="22"/>
          <w:szCs w:val="22"/>
          <w:shd w:val="clear" w:color="auto" w:fill="FFFF99"/>
          <w:rtl/>
        </w:rPr>
        <w:tab/>
        <w:t>ח</w:t>
      </w:r>
      <w:r w:rsidRPr="00D229FA">
        <w:rPr>
          <w:rStyle w:val="default"/>
          <w:rFonts w:cs="FrankRuehl" w:hint="cs"/>
          <w:vanish/>
          <w:sz w:val="22"/>
          <w:szCs w:val="22"/>
          <w:shd w:val="clear" w:color="auto" w:fill="FFFF99"/>
          <w:rtl/>
        </w:rPr>
        <w:t xml:space="preserve">ופשה או פגרה שלא בשכר </w:t>
      </w:r>
      <w:r w:rsidRPr="00D229FA">
        <w:rPr>
          <w:rStyle w:val="default"/>
          <w:rFonts w:cs="FrankRuehl"/>
          <w:vanish/>
          <w:sz w:val="22"/>
          <w:szCs w:val="22"/>
          <w:shd w:val="clear" w:color="auto" w:fill="FFFF99"/>
          <w:rtl/>
        </w:rPr>
        <w:t>ש</w:t>
      </w:r>
      <w:r w:rsidRPr="00D229FA">
        <w:rPr>
          <w:rStyle w:val="default"/>
          <w:rFonts w:cs="FrankRuehl" w:hint="cs"/>
          <w:vanish/>
          <w:sz w:val="22"/>
          <w:szCs w:val="22"/>
          <w:shd w:val="clear" w:color="auto" w:fill="FFFF99"/>
          <w:rtl/>
        </w:rPr>
        <w:t xml:space="preserve">ניתנו לעובד על פי חוק או בהסכמת </w:t>
      </w:r>
      <w:r w:rsidRPr="00D229FA">
        <w:rPr>
          <w:rStyle w:val="default"/>
          <w:rFonts w:cs="FrankRuehl" w:hint="cs"/>
          <w:strike/>
          <w:vanish/>
          <w:sz w:val="22"/>
          <w:szCs w:val="22"/>
          <w:shd w:val="clear" w:color="auto" w:fill="FFFF99"/>
          <w:rtl/>
        </w:rPr>
        <w:t>המעביד</w:t>
      </w:r>
      <w:r w:rsidR="008F58D5" w:rsidRPr="00D229FA">
        <w:rPr>
          <w:rStyle w:val="default"/>
          <w:rFonts w:cs="FrankRuehl" w:hint="cs"/>
          <w:vanish/>
          <w:sz w:val="22"/>
          <w:szCs w:val="22"/>
          <w:shd w:val="clear" w:color="auto" w:fill="FFFF99"/>
          <w:rtl/>
        </w:rPr>
        <w:t xml:space="preserve"> </w:t>
      </w:r>
      <w:r w:rsidR="008F58D5"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w:t>
      </w:r>
    </w:p>
    <w:p w:rsidR="00D207F5" w:rsidRPr="00D229FA" w:rsidRDefault="00D207F5" w:rsidP="008F58D5">
      <w:pPr>
        <w:pStyle w:val="P22"/>
        <w:tabs>
          <w:tab w:val="left" w:pos="624"/>
          <w:tab w:val="left" w:pos="1021"/>
        </w:tabs>
        <w:spacing w:before="0"/>
        <w:ind w:left="624"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(6)</w:t>
      </w:r>
      <w:r w:rsidRPr="00D229FA">
        <w:rPr>
          <w:rStyle w:val="default"/>
          <w:rFonts w:cs="FrankRuehl"/>
          <w:vanish/>
          <w:sz w:val="22"/>
          <w:szCs w:val="22"/>
          <w:shd w:val="clear" w:color="auto" w:fill="FFFF99"/>
          <w:rtl/>
        </w:rPr>
        <w:tab/>
        <w:t>ש</w:t>
      </w:r>
      <w:r w:rsidRPr="00D229FA">
        <w:rPr>
          <w:rStyle w:val="default"/>
          <w:rFonts w:cs="FrankRuehl" w:hint="cs"/>
          <w:vanish/>
          <w:sz w:val="22"/>
          <w:szCs w:val="22"/>
          <w:shd w:val="clear" w:color="auto" w:fill="FFFF99"/>
          <w:rtl/>
        </w:rPr>
        <w:t>ביתה או השבת</w:t>
      </w:r>
      <w:r w:rsidRPr="00D229FA">
        <w:rPr>
          <w:rStyle w:val="default"/>
          <w:rFonts w:cs="FrankRuehl"/>
          <w:vanish/>
          <w:sz w:val="22"/>
          <w:szCs w:val="22"/>
          <w:shd w:val="clear" w:color="auto" w:fill="FFFF99"/>
          <w:rtl/>
        </w:rPr>
        <w:t>ה;</w:t>
      </w:r>
    </w:p>
    <w:p w:rsidR="00D207F5" w:rsidRPr="00D229FA" w:rsidRDefault="00D207F5" w:rsidP="008F58D5">
      <w:pPr>
        <w:pStyle w:val="P22"/>
        <w:tabs>
          <w:tab w:val="left" w:pos="624"/>
          <w:tab w:val="left" w:pos="1021"/>
        </w:tabs>
        <w:spacing w:before="0"/>
        <w:ind w:left="624"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(7)</w:t>
      </w:r>
      <w:r w:rsidRPr="00D229FA">
        <w:rPr>
          <w:rStyle w:val="default"/>
          <w:rFonts w:cs="FrankRuehl"/>
          <w:vanish/>
          <w:sz w:val="22"/>
          <w:szCs w:val="22"/>
          <w:shd w:val="clear" w:color="auto" w:fill="FFFF99"/>
          <w:rtl/>
        </w:rPr>
        <w:tab/>
        <w:t>ת</w:t>
      </w:r>
      <w:r w:rsidRPr="00D229FA">
        <w:rPr>
          <w:rStyle w:val="default"/>
          <w:rFonts w:cs="FrankRuehl" w:hint="cs"/>
          <w:vanish/>
          <w:sz w:val="22"/>
          <w:szCs w:val="22"/>
          <w:shd w:val="clear" w:color="auto" w:fill="FFFF99"/>
          <w:rtl/>
        </w:rPr>
        <w:t>אונה או מחלה;</w:t>
      </w:r>
    </w:p>
    <w:p w:rsidR="00D207F5" w:rsidRPr="00D229FA" w:rsidRDefault="00D207F5" w:rsidP="008F58D5">
      <w:pPr>
        <w:pStyle w:val="P22"/>
        <w:tabs>
          <w:tab w:val="left" w:pos="624"/>
          <w:tab w:val="left" w:pos="1021"/>
        </w:tabs>
        <w:spacing w:before="0"/>
        <w:ind w:left="624"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(8)</w:t>
      </w:r>
      <w:r w:rsidRPr="00D229FA">
        <w:rPr>
          <w:rStyle w:val="default"/>
          <w:rFonts w:cs="FrankRuehl"/>
          <w:vanish/>
          <w:sz w:val="22"/>
          <w:szCs w:val="22"/>
          <w:shd w:val="clear" w:color="auto" w:fill="FFFF99"/>
          <w:rtl/>
        </w:rPr>
        <w:tab/>
        <w:t>י</w:t>
      </w:r>
      <w:r w:rsidRPr="00D229FA">
        <w:rPr>
          <w:rStyle w:val="default"/>
          <w:rFonts w:cs="FrankRuehl" w:hint="cs"/>
          <w:vanish/>
          <w:sz w:val="22"/>
          <w:szCs w:val="22"/>
          <w:shd w:val="clear" w:color="auto" w:fill="FFFF99"/>
          <w:rtl/>
        </w:rPr>
        <w:t>מי אבל במשפחה שמטעמי דת או נוהג לא עבד בהם העובד;</w:t>
      </w:r>
    </w:p>
    <w:p w:rsidR="00D207F5" w:rsidRPr="00962FD0" w:rsidRDefault="00D207F5" w:rsidP="00962FD0">
      <w:pPr>
        <w:pStyle w:val="P22"/>
        <w:tabs>
          <w:tab w:val="left" w:pos="624"/>
          <w:tab w:val="left" w:pos="1021"/>
        </w:tabs>
        <w:spacing w:before="0"/>
        <w:ind w:left="624" w:right="1134"/>
        <w:rPr>
          <w:rStyle w:val="default"/>
          <w:rFonts w:cs="FrankRuehl"/>
          <w:sz w:val="2"/>
          <w:szCs w:val="2"/>
          <w:rtl/>
        </w:rPr>
      </w:pPr>
      <w:r w:rsidRPr="00D229FA">
        <w:rPr>
          <w:rStyle w:val="default"/>
          <w:rFonts w:cs="FrankRuehl" w:hint="cs"/>
          <w:vanish/>
          <w:sz w:val="22"/>
          <w:szCs w:val="22"/>
          <w:shd w:val="clear" w:color="auto" w:fill="FFFF99"/>
          <w:rtl/>
        </w:rPr>
        <w:t>(9)</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 xml:space="preserve">פסקה ארעית ללא ניתוק </w:t>
      </w:r>
      <w:r w:rsidRPr="00D229FA">
        <w:rPr>
          <w:rStyle w:val="default"/>
          <w:rFonts w:cs="FrankRuehl" w:hint="cs"/>
          <w:strike/>
          <w:vanish/>
          <w:sz w:val="22"/>
          <w:szCs w:val="22"/>
          <w:shd w:val="clear" w:color="auto" w:fill="FFFF99"/>
          <w:rtl/>
        </w:rPr>
        <w:t>יחסי עובד ומעביד</w:t>
      </w:r>
      <w:r w:rsidR="008F58D5" w:rsidRPr="00D229FA">
        <w:rPr>
          <w:rStyle w:val="default"/>
          <w:rFonts w:cs="FrankRuehl" w:hint="cs"/>
          <w:vanish/>
          <w:sz w:val="22"/>
          <w:szCs w:val="22"/>
          <w:shd w:val="clear" w:color="auto" w:fill="FFFF99"/>
          <w:rtl/>
        </w:rPr>
        <w:t xml:space="preserve"> </w:t>
      </w:r>
      <w:r w:rsidR="008F58D5" w:rsidRPr="00D229FA">
        <w:rPr>
          <w:rStyle w:val="default"/>
          <w:rFonts w:cs="FrankRuehl" w:hint="cs"/>
          <w:vanish/>
          <w:sz w:val="22"/>
          <w:szCs w:val="22"/>
          <w:u w:val="single"/>
          <w:shd w:val="clear" w:color="auto" w:fill="FFFF99"/>
          <w:rtl/>
        </w:rPr>
        <w:t>יחסי עבודה</w:t>
      </w:r>
      <w:r w:rsidRPr="00D229FA">
        <w:rPr>
          <w:rStyle w:val="default"/>
          <w:rFonts w:cs="FrankRuehl" w:hint="cs"/>
          <w:vanish/>
          <w:sz w:val="22"/>
          <w:szCs w:val="22"/>
          <w:shd w:val="clear" w:color="auto" w:fill="FFFF99"/>
          <w:rtl/>
        </w:rPr>
        <w:t xml:space="preserve"> או הפסקה תוך ניתוק </w:t>
      </w:r>
      <w:r w:rsidRPr="00D229FA">
        <w:rPr>
          <w:rStyle w:val="default"/>
          <w:rFonts w:cs="FrankRuehl" w:hint="cs"/>
          <w:strike/>
          <w:vanish/>
          <w:sz w:val="22"/>
          <w:szCs w:val="22"/>
          <w:shd w:val="clear" w:color="auto" w:fill="FFFF99"/>
          <w:rtl/>
        </w:rPr>
        <w:t>יחסי עובד ומעביד</w:t>
      </w:r>
      <w:r w:rsidR="008F58D5" w:rsidRPr="00D229FA">
        <w:rPr>
          <w:rStyle w:val="default"/>
          <w:rFonts w:cs="FrankRuehl" w:hint="cs"/>
          <w:vanish/>
          <w:sz w:val="22"/>
          <w:szCs w:val="22"/>
          <w:shd w:val="clear" w:color="auto" w:fill="FFFF99"/>
          <w:rtl/>
        </w:rPr>
        <w:t xml:space="preserve"> </w:t>
      </w:r>
      <w:r w:rsidR="008F58D5" w:rsidRPr="00D229FA">
        <w:rPr>
          <w:rStyle w:val="default"/>
          <w:rFonts w:cs="FrankRuehl" w:hint="cs"/>
          <w:vanish/>
          <w:sz w:val="22"/>
          <w:szCs w:val="22"/>
          <w:u w:val="single"/>
          <w:shd w:val="clear" w:color="auto" w:fill="FFFF99"/>
          <w:rtl/>
        </w:rPr>
        <w:t>יחסי עבודה</w:t>
      </w:r>
      <w:r w:rsidRPr="00D229FA">
        <w:rPr>
          <w:rStyle w:val="default"/>
          <w:rFonts w:cs="FrankRuehl" w:hint="cs"/>
          <w:vanish/>
          <w:sz w:val="22"/>
          <w:szCs w:val="22"/>
          <w:shd w:val="clear" w:color="auto" w:fill="FFFF99"/>
          <w:rtl/>
        </w:rPr>
        <w:t xml:space="preserve"> שאינה עולה על שישה חודשים;</w:t>
      </w:r>
      <w:bookmarkEnd w:id="3"/>
    </w:p>
    <w:p w:rsidR="00EB05AC" w:rsidRDefault="00EB05AC">
      <w:pPr>
        <w:pStyle w:val="P00"/>
        <w:spacing w:before="72"/>
        <w:ind w:left="0" w:right="1134"/>
        <w:rPr>
          <w:rStyle w:val="default"/>
          <w:rFonts w:cs="FrankRuehl"/>
          <w:rtl/>
        </w:rPr>
      </w:pPr>
      <w:bookmarkStart w:id="4" w:name="Seif3"/>
      <w:bookmarkEnd w:id="4"/>
      <w:r>
        <w:rPr>
          <w:lang w:val="he-IL"/>
        </w:rPr>
        <w:pict>
          <v:rect id="_x0000_s2053" style="position:absolute;left:0;text-align:left;margin-left:462pt;margin-top:8.05pt;width:77.55pt;height:15.9pt;z-index:251629568"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אי</w:t>
                  </w:r>
                  <w:r>
                    <w:rPr>
                      <w:rFonts w:cs="Miriam" w:hint="cs"/>
                      <w:sz w:val="18"/>
                      <w:szCs w:val="18"/>
                      <w:rtl/>
                    </w:rPr>
                    <w:t>מתי פיטורים אינם פוגעים בזכויות</w:t>
                  </w:r>
                </w:p>
              </w:txbxContent>
            </v:textbox>
            <w10:anchorlock/>
          </v:rect>
        </w:pict>
      </w:r>
      <w:r>
        <w:rPr>
          <w:rStyle w:val="big-number"/>
          <w:rFonts w:cs="Miriam"/>
          <w:rtl/>
        </w:rPr>
        <w:t>3.</w:t>
      </w:r>
      <w:r>
        <w:rPr>
          <w:rStyle w:val="big-number"/>
          <w:rFonts w:cs="Miriam"/>
          <w:rtl/>
        </w:rPr>
        <w:tab/>
      </w:r>
      <w:r>
        <w:rPr>
          <w:rStyle w:val="default"/>
          <w:rFonts w:cs="FrankRuehl"/>
          <w:rtl/>
        </w:rPr>
        <w:t>פי</w:t>
      </w:r>
      <w:r>
        <w:rPr>
          <w:rStyle w:val="default"/>
          <w:rFonts w:cs="FrankRuehl" w:hint="cs"/>
          <w:rtl/>
        </w:rPr>
        <w:t xml:space="preserve">טורים סמוך לפני סוף שנת עבודה ראשונה, יראו אותם </w:t>
      </w:r>
      <w:r>
        <w:rPr>
          <w:rStyle w:val="default"/>
          <w:rFonts w:cs="FrankRuehl"/>
          <w:rtl/>
        </w:rPr>
        <w:t xml:space="preserve">– </w:t>
      </w:r>
      <w:r>
        <w:rPr>
          <w:rStyle w:val="default"/>
          <w:rFonts w:cs="FrankRuehl" w:hint="cs"/>
          <w:rtl/>
        </w:rPr>
        <w:t xml:space="preserve">אם לא הוכח היפוכו של דבר </w:t>
      </w:r>
      <w:r>
        <w:rPr>
          <w:rStyle w:val="default"/>
          <w:rFonts w:cs="FrankRuehl"/>
          <w:rtl/>
        </w:rPr>
        <w:t xml:space="preserve">– </w:t>
      </w:r>
      <w:r>
        <w:rPr>
          <w:rStyle w:val="default"/>
          <w:rFonts w:cs="FrankRuehl" w:hint="cs"/>
          <w:rtl/>
        </w:rPr>
        <w:t>כאילו נעשו מתוך כוונה להימנע מחובת תשלום פיצויי פיטורים ואין פיטורים כאלה פוגעים בזכות הפיצויים.</w:t>
      </w:r>
    </w:p>
    <w:p w:rsidR="00EB05AC" w:rsidRDefault="00EB05AC" w:rsidP="008F58D5">
      <w:pPr>
        <w:pStyle w:val="P00"/>
        <w:spacing w:before="72"/>
        <w:ind w:left="0" w:right="1134"/>
        <w:rPr>
          <w:rStyle w:val="default"/>
          <w:rFonts w:cs="FrankRuehl" w:hint="cs"/>
          <w:rtl/>
        </w:rPr>
      </w:pPr>
      <w:bookmarkStart w:id="5" w:name="Seif4"/>
      <w:bookmarkEnd w:id="5"/>
      <w:r>
        <w:rPr>
          <w:lang w:val="he-IL"/>
        </w:rPr>
        <w:pict>
          <v:rect id="_x0000_s2054" style="position:absolute;left:0;text-align:left;margin-left:464.5pt;margin-top:8.05pt;width:75.05pt;height:27.95pt;z-index:251630592" o:allowincell="f" filled="f" stroked="f" strokecolor="lime" strokeweight=".25pt">
            <v:textbox inset="0,0,0,0">
              <w:txbxContent>
                <w:p w:rsidR="00DC7EAB" w:rsidRDefault="00DC7EAB" w:rsidP="008F58D5">
                  <w:pPr>
                    <w:spacing w:line="160" w:lineRule="exact"/>
                    <w:jc w:val="left"/>
                    <w:rPr>
                      <w:rFonts w:cs="Miriam" w:hint="cs"/>
                      <w:noProof/>
                      <w:sz w:val="18"/>
                      <w:szCs w:val="18"/>
                      <w:rtl/>
                    </w:rPr>
                  </w:pPr>
                  <w:r>
                    <w:rPr>
                      <w:rFonts w:cs="Miriam"/>
                      <w:sz w:val="18"/>
                      <w:szCs w:val="18"/>
                      <w:rtl/>
                    </w:rPr>
                    <w:t>מע</w:t>
                  </w:r>
                  <w:r>
                    <w:rPr>
                      <w:rFonts w:cs="Miriam" w:hint="cs"/>
                      <w:sz w:val="18"/>
                      <w:szCs w:val="18"/>
                      <w:rtl/>
                    </w:rPr>
                    <w:t>סיק שנפטר</w:t>
                  </w:r>
                </w:p>
                <w:p w:rsidR="00DC7EAB" w:rsidRDefault="00DC7EAB" w:rsidP="008F58D5">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4.</w:t>
      </w:r>
      <w:r>
        <w:rPr>
          <w:rStyle w:val="big-number"/>
          <w:rFonts w:cs="Miriam"/>
          <w:rtl/>
        </w:rPr>
        <w:tab/>
      </w:r>
      <w:r>
        <w:rPr>
          <w:rStyle w:val="default"/>
          <w:rFonts w:cs="FrankRuehl"/>
          <w:rtl/>
        </w:rPr>
        <w:t>עו</w:t>
      </w:r>
      <w:r>
        <w:rPr>
          <w:rStyle w:val="default"/>
          <w:rFonts w:cs="FrankRuehl" w:hint="cs"/>
          <w:rtl/>
        </w:rPr>
        <w:t>בד שעבודתו נפסקה מחמת פטירה או פשיטת רגל של מע</w:t>
      </w:r>
      <w:r w:rsidR="008F58D5">
        <w:rPr>
          <w:rStyle w:val="default"/>
          <w:rFonts w:cs="FrankRuehl" w:hint="cs"/>
          <w:rtl/>
        </w:rPr>
        <w:t>סיק</w:t>
      </w:r>
      <w:r>
        <w:rPr>
          <w:rStyle w:val="default"/>
          <w:rFonts w:cs="FrankRuehl" w:hint="cs"/>
          <w:rtl/>
        </w:rPr>
        <w:t xml:space="preserve">ו, ובתאגיד </w:t>
      </w:r>
      <w:r>
        <w:rPr>
          <w:rStyle w:val="default"/>
          <w:rFonts w:cs="FrankRuehl"/>
          <w:rtl/>
        </w:rPr>
        <w:t xml:space="preserve">– </w:t>
      </w:r>
      <w:r>
        <w:rPr>
          <w:rStyle w:val="default"/>
          <w:rFonts w:cs="FrankRuehl" w:hint="cs"/>
          <w:rtl/>
        </w:rPr>
        <w:t>פירוקו או מחיקתו, זכאי לפיצויי פיטורים כאילו פוטר.</w:t>
      </w:r>
    </w:p>
    <w:p w:rsidR="00AB79A5" w:rsidRPr="00D229FA" w:rsidRDefault="00AB79A5" w:rsidP="008F58D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6" w:name="Rov55"/>
      <w:r w:rsidRPr="00D229FA">
        <w:rPr>
          <w:rStyle w:val="default"/>
          <w:rFonts w:cs="FrankRuehl" w:hint="cs"/>
          <w:vanish/>
          <w:color w:val="FF0000"/>
          <w:position w:val="0"/>
          <w:sz w:val="20"/>
          <w:szCs w:val="20"/>
          <w:shd w:val="clear" w:color="auto" w:fill="FFFF99"/>
          <w:rtl/>
        </w:rPr>
        <w:t>מיום 15.7.2014</w:t>
      </w:r>
    </w:p>
    <w:p w:rsidR="00AB79A5" w:rsidRPr="00D229FA" w:rsidRDefault="00AB79A5" w:rsidP="008F58D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AB79A5" w:rsidRPr="00D229FA" w:rsidRDefault="00AB79A5" w:rsidP="008F58D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9"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20"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8F58D5" w:rsidRPr="00D229FA" w:rsidRDefault="008F58D5" w:rsidP="008F58D5">
      <w:pPr>
        <w:pStyle w:val="P00"/>
        <w:ind w:left="0" w:right="1134"/>
        <w:rPr>
          <w:rStyle w:val="default"/>
          <w:rFonts w:cs="Miriam" w:hint="cs"/>
          <w:vanish/>
          <w:sz w:val="16"/>
          <w:szCs w:val="16"/>
          <w:shd w:val="clear" w:color="auto" w:fill="FFFF99"/>
          <w:rtl/>
        </w:rPr>
      </w:pPr>
      <w:r w:rsidRPr="00D229FA">
        <w:rPr>
          <w:rStyle w:val="default"/>
          <w:rFonts w:cs="Miriam" w:hint="cs"/>
          <w:strike/>
          <w:vanish/>
          <w:sz w:val="16"/>
          <w:szCs w:val="16"/>
          <w:shd w:val="clear" w:color="auto" w:fill="FFFF99"/>
          <w:rtl/>
        </w:rPr>
        <w:t>מעביד</w:t>
      </w:r>
      <w:r w:rsidRPr="00D229FA">
        <w:rPr>
          <w:rStyle w:val="default"/>
          <w:rFonts w:cs="Miriam" w:hint="cs"/>
          <w:vanish/>
          <w:sz w:val="16"/>
          <w:szCs w:val="16"/>
          <w:shd w:val="clear" w:color="auto" w:fill="FFFF99"/>
          <w:rtl/>
        </w:rPr>
        <w:t xml:space="preserve"> </w:t>
      </w:r>
      <w:r w:rsidRPr="00D229FA">
        <w:rPr>
          <w:rStyle w:val="default"/>
          <w:rFonts w:cs="Miriam" w:hint="cs"/>
          <w:vanish/>
          <w:sz w:val="16"/>
          <w:szCs w:val="16"/>
          <w:u w:val="single"/>
          <w:shd w:val="clear" w:color="auto" w:fill="FFFF99"/>
          <w:rtl/>
        </w:rPr>
        <w:t>מעסיק</w:t>
      </w:r>
      <w:r w:rsidRPr="00D229FA">
        <w:rPr>
          <w:rStyle w:val="default"/>
          <w:rFonts w:cs="Miriam" w:hint="cs"/>
          <w:vanish/>
          <w:sz w:val="16"/>
          <w:szCs w:val="16"/>
          <w:shd w:val="clear" w:color="auto" w:fill="FFFF99"/>
          <w:rtl/>
        </w:rPr>
        <w:t xml:space="preserve"> שנפטר</w:t>
      </w:r>
    </w:p>
    <w:p w:rsidR="008F58D5" w:rsidRPr="00962FD0" w:rsidRDefault="008F58D5" w:rsidP="00962FD0">
      <w:pPr>
        <w:pStyle w:val="P00"/>
        <w:spacing w:before="0"/>
        <w:ind w:left="0" w:right="1134"/>
        <w:rPr>
          <w:rStyle w:val="default"/>
          <w:rFonts w:cs="FrankRuehl" w:hint="cs"/>
          <w:sz w:val="2"/>
          <w:szCs w:val="2"/>
          <w:rtl/>
        </w:rPr>
      </w:pPr>
      <w:r w:rsidRPr="00D229FA">
        <w:rPr>
          <w:rStyle w:val="default"/>
          <w:rFonts w:cs="FrankRuehl"/>
          <w:vanish/>
          <w:sz w:val="22"/>
          <w:szCs w:val="22"/>
          <w:shd w:val="clear" w:color="auto" w:fill="FFFF99"/>
          <w:rtl/>
        </w:rPr>
        <w:t>4.</w:t>
      </w:r>
      <w:r w:rsidRPr="00D229FA">
        <w:rPr>
          <w:rStyle w:val="default"/>
          <w:rFonts w:cs="FrankRuehl"/>
          <w:vanish/>
          <w:sz w:val="22"/>
          <w:szCs w:val="22"/>
          <w:shd w:val="clear" w:color="auto" w:fill="FFFF99"/>
          <w:rtl/>
        </w:rPr>
        <w:tab/>
        <w:t>עו</w:t>
      </w:r>
      <w:r w:rsidRPr="00D229FA">
        <w:rPr>
          <w:rStyle w:val="default"/>
          <w:rFonts w:cs="FrankRuehl" w:hint="cs"/>
          <w:vanish/>
          <w:sz w:val="22"/>
          <w:szCs w:val="22"/>
          <w:shd w:val="clear" w:color="auto" w:fill="FFFF99"/>
          <w:rtl/>
        </w:rPr>
        <w:t xml:space="preserve">בד שעבודתו נפסקה מחמת פטירה או פשיטת רגל של </w:t>
      </w:r>
      <w:r w:rsidRPr="00D229FA">
        <w:rPr>
          <w:rStyle w:val="default"/>
          <w:rFonts w:cs="FrankRuehl" w:hint="cs"/>
          <w:strike/>
          <w:vanish/>
          <w:sz w:val="22"/>
          <w:szCs w:val="22"/>
          <w:shd w:val="clear" w:color="auto" w:fill="FFFF99"/>
          <w:rtl/>
        </w:rPr>
        <w:t>מעב</w:t>
      </w:r>
      <w:r w:rsidRPr="00D229FA">
        <w:rPr>
          <w:rStyle w:val="default"/>
          <w:rFonts w:cs="FrankRuehl"/>
          <w:strike/>
          <w:vanish/>
          <w:sz w:val="22"/>
          <w:szCs w:val="22"/>
          <w:shd w:val="clear" w:color="auto" w:fill="FFFF99"/>
          <w:rtl/>
        </w:rPr>
        <w:t>יד</w:t>
      </w:r>
      <w:r w:rsidRPr="00D229FA">
        <w:rPr>
          <w:rStyle w:val="default"/>
          <w:rFonts w:cs="FrankRuehl" w:hint="cs"/>
          <w:strike/>
          <w:vanish/>
          <w:sz w:val="22"/>
          <w:szCs w:val="22"/>
          <w:shd w:val="clear" w:color="auto" w:fill="FFFF99"/>
          <w:rtl/>
        </w:rPr>
        <w:t>ו</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מעסיקו</w:t>
      </w:r>
      <w:r w:rsidRPr="00D229FA">
        <w:rPr>
          <w:rStyle w:val="default"/>
          <w:rFonts w:cs="FrankRuehl" w:hint="cs"/>
          <w:vanish/>
          <w:sz w:val="22"/>
          <w:szCs w:val="22"/>
          <w:shd w:val="clear" w:color="auto" w:fill="FFFF99"/>
          <w:rtl/>
        </w:rPr>
        <w:t xml:space="preserve">, ובתאגיד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פירוקו או מחיקתו, זכאי לפיצויי פיטורים כאילו פוטר.</w:t>
      </w:r>
      <w:bookmarkEnd w:id="6"/>
    </w:p>
    <w:p w:rsidR="00EB05AC" w:rsidRDefault="00EB05AC" w:rsidP="008F58D5">
      <w:pPr>
        <w:pStyle w:val="P00"/>
        <w:spacing w:before="72"/>
        <w:ind w:left="0" w:right="1134"/>
        <w:rPr>
          <w:rStyle w:val="default"/>
          <w:rFonts w:cs="FrankRuehl"/>
          <w:rtl/>
        </w:rPr>
      </w:pPr>
      <w:bookmarkStart w:id="7" w:name="Seif5"/>
      <w:bookmarkEnd w:id="7"/>
      <w:r>
        <w:rPr>
          <w:lang w:val="he-IL"/>
        </w:rPr>
        <w:pict>
          <v:rect id="_x0000_s2055" style="position:absolute;left:0;text-align:left;margin-left:464.5pt;margin-top:8.05pt;width:75.05pt;height:40.85pt;z-index:251631616"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עו</w:t>
                  </w:r>
                  <w:r>
                    <w:rPr>
                      <w:rFonts w:cs="Miriam" w:hint="cs"/>
                      <w:sz w:val="18"/>
                      <w:szCs w:val="18"/>
                      <w:rtl/>
                    </w:rPr>
                    <w:t>בד שנפטר</w:t>
                  </w:r>
                </w:p>
                <w:p w:rsidR="00DC7EAB" w:rsidRDefault="00DC7EAB">
                  <w:pPr>
                    <w:spacing w:line="160" w:lineRule="exact"/>
                    <w:jc w:val="left"/>
                    <w:rPr>
                      <w:rFonts w:cs="Miriam"/>
                      <w:sz w:val="18"/>
                      <w:szCs w:val="18"/>
                      <w:rtl/>
                    </w:rPr>
                  </w:pPr>
                  <w:r>
                    <w:rPr>
                      <w:rFonts w:cs="Miriam" w:hint="cs"/>
                      <w:sz w:val="18"/>
                      <w:szCs w:val="18"/>
                      <w:rtl/>
                    </w:rPr>
                    <w:t xml:space="preserve">(תיקון מס' 6) </w:t>
                  </w:r>
                </w:p>
                <w:p w:rsidR="00DC7EAB" w:rsidRDefault="00DC7EAB">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1976</w:t>
                  </w:r>
                </w:p>
                <w:p w:rsidR="00DC7EAB" w:rsidRDefault="00DC7EA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פטר עובד, ישלם המע</w:t>
      </w:r>
      <w:r w:rsidR="008F58D5">
        <w:rPr>
          <w:rStyle w:val="default"/>
          <w:rFonts w:cs="FrankRuehl" w:hint="cs"/>
          <w:rtl/>
        </w:rPr>
        <w:t>סיק</w:t>
      </w:r>
      <w:r>
        <w:rPr>
          <w:rStyle w:val="default"/>
          <w:rFonts w:cs="FrankRuehl" w:hint="cs"/>
          <w:rtl/>
        </w:rPr>
        <w:t xml:space="preserve"> לשאיריו פיצויים כאילו פיטר אותו.</w:t>
      </w:r>
    </w:p>
    <w:p w:rsidR="00EB05AC" w:rsidRDefault="00EB05AC">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אירים" לענין זה </w:t>
      </w:r>
      <w:r>
        <w:rPr>
          <w:rStyle w:val="default"/>
          <w:rFonts w:cs="FrankRuehl"/>
          <w:rtl/>
        </w:rPr>
        <w:t xml:space="preserve">– </w:t>
      </w:r>
      <w:r>
        <w:rPr>
          <w:rStyle w:val="default"/>
          <w:rFonts w:cs="FrankRuehl" w:hint="cs"/>
          <w:rtl/>
        </w:rPr>
        <w:t>בן זוג של העובד בשעת פטירתו, לרבות הידוע בציבור כבן זוגו והוא גר עמו, וילד של העובד שהוא בגדר תלוי במבוטח</w:t>
      </w:r>
      <w:r>
        <w:rPr>
          <w:rStyle w:val="default"/>
          <w:rFonts w:cs="FrankRuehl"/>
          <w:rtl/>
        </w:rPr>
        <w:t xml:space="preserve"> ל</w:t>
      </w:r>
      <w:r>
        <w:rPr>
          <w:rStyle w:val="default"/>
          <w:rFonts w:cs="FrankRuehl" w:hint="cs"/>
          <w:rtl/>
        </w:rPr>
        <w:t>ענין גימלאות לפי פרק ג' לחוק הביטוח הלאומי [נוסח משולב], תשכ"ח-</w:t>
      </w:r>
      <w:r>
        <w:rPr>
          <w:rStyle w:val="default"/>
          <w:rFonts w:cs="FrankRuehl"/>
          <w:rtl/>
        </w:rPr>
        <w:t xml:space="preserve">1968, </w:t>
      </w:r>
      <w:r>
        <w:rPr>
          <w:rStyle w:val="default"/>
          <w:rFonts w:cs="FrankRuehl" w:hint="cs"/>
          <w:rtl/>
        </w:rPr>
        <w:t>ובאין בן-זוג או ילדים כ</w:t>
      </w:r>
      <w:r>
        <w:rPr>
          <w:rStyle w:val="default"/>
          <w:rFonts w:cs="FrankRuehl"/>
          <w:rtl/>
        </w:rPr>
        <w:t>א</w:t>
      </w:r>
      <w:r>
        <w:rPr>
          <w:rStyle w:val="default"/>
          <w:rFonts w:cs="FrankRuehl" w:hint="cs"/>
          <w:rtl/>
        </w:rPr>
        <w:t xml:space="preserve">מור </w:t>
      </w:r>
      <w:r>
        <w:rPr>
          <w:rStyle w:val="default"/>
          <w:rFonts w:cs="FrankRuehl"/>
          <w:rtl/>
        </w:rPr>
        <w:t xml:space="preserve">– </w:t>
      </w:r>
      <w:r>
        <w:rPr>
          <w:rStyle w:val="default"/>
          <w:rFonts w:cs="FrankRuehl" w:hint="cs"/>
          <w:rtl/>
        </w:rPr>
        <w:t>ילדים והורים שעיקר פרנסתם היתה על הנפטר וכן אחים ואחיות שגרו בביתו של הנפטר לפחות שנים-עשר חודש לפני פטירתו וכל פרנסתם היתה על הנפטר.</w:t>
      </w:r>
    </w:p>
    <w:p w:rsidR="00EB05AC" w:rsidRDefault="00EB05AC">
      <w:pPr>
        <w:pStyle w:val="P00"/>
        <w:spacing w:before="72"/>
        <w:ind w:left="0" w:right="1134"/>
        <w:rPr>
          <w:rStyle w:val="default"/>
          <w:rFonts w:cs="FrankRuehl"/>
          <w:rtl/>
        </w:rPr>
      </w:pPr>
      <w:r>
        <w:rPr>
          <w:lang w:val="he-IL"/>
        </w:rPr>
        <w:pict>
          <v:rect id="_x0000_s2056" style="position:absolute;left:0;text-align:left;margin-left:464.5pt;margin-top:8.05pt;width:75.05pt;height:30.85pt;z-index:251632640" o:allowincell="f" filled="f" stroked="f" strokecolor="lime" strokeweight=".25pt">
            <v:textbox inset="0,0,0,0">
              <w:txbxContent>
                <w:p w:rsidR="00DC7EAB" w:rsidRDefault="00DC7EAB">
                  <w:pPr>
                    <w:spacing w:line="160" w:lineRule="exact"/>
                    <w:jc w:val="left"/>
                    <w:rPr>
                      <w:rFonts w:cs="Miriam"/>
                      <w:sz w:val="18"/>
                      <w:szCs w:val="18"/>
                      <w:rtl/>
                    </w:rPr>
                  </w:pPr>
                  <w:r>
                    <w:rPr>
                      <w:rFonts w:cs="Miriam" w:hint="cs"/>
                      <w:sz w:val="18"/>
                      <w:szCs w:val="18"/>
                      <w:rtl/>
                    </w:rPr>
                    <w:t xml:space="preserve">(תיקון מס' 6) </w:t>
                  </w:r>
                </w:p>
                <w:p w:rsidR="00DC7EAB" w:rsidRDefault="00DC7EAB">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1976</w:t>
                  </w:r>
                </w:p>
                <w:p w:rsidR="00DC7EAB" w:rsidRDefault="00DC7EAB">
                  <w:pPr>
                    <w:spacing w:line="160" w:lineRule="exact"/>
                    <w:jc w:val="left"/>
                    <w:rPr>
                      <w:rFonts w:cs="Miriam"/>
                      <w:noProof/>
                      <w:sz w:val="18"/>
                      <w:szCs w:val="18"/>
                      <w:rtl/>
                    </w:rPr>
                  </w:pPr>
                  <w:r>
                    <w:rPr>
                      <w:rFonts w:cs="Miriam" w:hint="cs"/>
                      <w:sz w:val="18"/>
                      <w:szCs w:val="18"/>
                      <w:rtl/>
                    </w:rPr>
                    <w:t xml:space="preserve">(תיקון מס' 11) </w:t>
                  </w:r>
                  <w:r>
                    <w:rPr>
                      <w:rFonts w:cs="Miriam"/>
                      <w:sz w:val="18"/>
                      <w:szCs w:val="18"/>
                      <w:rtl/>
                    </w:rPr>
                    <w:br/>
                  </w:r>
                  <w:r>
                    <w:rPr>
                      <w:rFonts w:cs="Miriam" w:hint="cs"/>
                      <w:sz w:val="18"/>
                      <w:szCs w:val="18"/>
                      <w:rtl/>
                    </w:rPr>
                    <w:t>תש"ם-</w:t>
                  </w:r>
                  <w:r>
                    <w:rPr>
                      <w:rFonts w:cs="Miriam"/>
                      <w:sz w:val="18"/>
                      <w:szCs w:val="18"/>
                      <w:rtl/>
                    </w:rPr>
                    <w:t>1980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 פיצויי פיטו</w:t>
      </w:r>
      <w:r>
        <w:rPr>
          <w:rStyle w:val="default"/>
          <w:rFonts w:cs="FrankRuehl"/>
          <w:rtl/>
        </w:rPr>
        <w:t>רי</w:t>
      </w:r>
      <w:r>
        <w:rPr>
          <w:rStyle w:val="default"/>
          <w:rFonts w:cs="FrankRuehl" w:hint="cs"/>
          <w:rtl/>
        </w:rPr>
        <w:t>ם משתלמים לשאירים שאינם בן-זוג או ילד התלוי כאמור, יופקדו הפיצויים בבית הדין האזורי לעבודה ויינתנו לשאירים שיקבע בית הדין האזורי לעבודה ולפי החלוקה שיקבע, בהתחשב במצבם הכלכלי ובמידת תלותם בעובד שנפטר.</w:t>
      </w:r>
    </w:p>
    <w:p w:rsidR="00EB05AC" w:rsidRDefault="00EB05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יצויים המשתלמים לשאירים של עובד שנפטר לא יראו א</w:t>
      </w:r>
      <w:r>
        <w:rPr>
          <w:rStyle w:val="default"/>
          <w:rFonts w:cs="FrankRuehl"/>
          <w:rtl/>
        </w:rPr>
        <w:t>ות</w:t>
      </w:r>
      <w:r>
        <w:rPr>
          <w:rStyle w:val="default"/>
          <w:rFonts w:cs="FrankRuehl" w:hint="cs"/>
          <w:rtl/>
        </w:rPr>
        <w:t>ם כחלק מהעזבון.</w:t>
      </w: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bookmarkStart w:id="8" w:name="Rov56"/>
      <w:r w:rsidRPr="00D229FA">
        <w:rPr>
          <w:rStyle w:val="default"/>
          <w:rFonts w:cs="FrankRuehl" w:hint="cs"/>
          <w:vanish/>
          <w:color w:val="FF0000"/>
          <w:sz w:val="20"/>
          <w:szCs w:val="20"/>
          <w:shd w:val="clear" w:color="auto" w:fill="FFFF99"/>
          <w:rtl/>
        </w:rPr>
        <w:t>מיום 23.12.1976</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6</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21" w:history="1">
        <w:r w:rsidRPr="00D229FA">
          <w:rPr>
            <w:rStyle w:val="Hyperlink"/>
            <w:rFonts w:cs="FrankRuehl" w:hint="cs"/>
            <w:vanish/>
            <w:szCs w:val="20"/>
            <w:shd w:val="clear" w:color="auto" w:fill="FFFF99"/>
            <w:rtl/>
          </w:rPr>
          <w:t>ס"ח תשל"ז מס' 835</w:t>
        </w:r>
      </w:hyperlink>
      <w:r w:rsidRPr="00D229FA">
        <w:rPr>
          <w:rStyle w:val="default"/>
          <w:rFonts w:cs="FrankRuehl" w:hint="cs"/>
          <w:vanish/>
          <w:sz w:val="20"/>
          <w:szCs w:val="20"/>
          <w:shd w:val="clear" w:color="auto" w:fill="FFFF99"/>
          <w:rtl/>
        </w:rPr>
        <w:t xml:space="preserve"> מיום 23.12.1976 עמ' 27 (</w:t>
      </w:r>
      <w:hyperlink r:id="rId22" w:history="1">
        <w:r w:rsidRPr="00D229FA">
          <w:rPr>
            <w:rStyle w:val="Hyperlink"/>
            <w:rFonts w:cs="FrankRuehl" w:hint="cs"/>
            <w:vanish/>
            <w:szCs w:val="20"/>
            <w:shd w:val="clear" w:color="auto" w:fill="FFFF99"/>
            <w:rtl/>
          </w:rPr>
          <w:t>ה"ח 1266</w:t>
        </w:r>
      </w:hyperlink>
      <w:r w:rsidRPr="00D229FA">
        <w:rPr>
          <w:rStyle w:val="default"/>
          <w:rFonts w:cs="FrankRuehl" w:hint="cs"/>
          <w:vanish/>
          <w:sz w:val="20"/>
          <w:szCs w:val="20"/>
          <w:shd w:val="clear" w:color="auto" w:fill="FFFF99"/>
          <w:rtl/>
        </w:rPr>
        <w:t>)</w:t>
      </w:r>
    </w:p>
    <w:p w:rsidR="00EB05AC" w:rsidRPr="00D229FA" w:rsidRDefault="00EB05AC">
      <w:pPr>
        <w:pStyle w:val="P00"/>
        <w:ind w:left="0"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ab/>
      </w:r>
      <w:r w:rsidRPr="00D229FA">
        <w:rPr>
          <w:rStyle w:val="default"/>
          <w:rFonts w:cs="FrankRuehl"/>
          <w:vanish/>
          <w:sz w:val="22"/>
          <w:szCs w:val="22"/>
          <w:shd w:val="clear" w:color="auto" w:fill="FFFF99"/>
          <w:rtl/>
        </w:rPr>
        <w:t>(א</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נ</w:t>
      </w:r>
      <w:r w:rsidRPr="00D229FA">
        <w:rPr>
          <w:rStyle w:val="default"/>
          <w:rFonts w:cs="FrankRuehl" w:hint="cs"/>
          <w:vanish/>
          <w:sz w:val="22"/>
          <w:szCs w:val="22"/>
          <w:shd w:val="clear" w:color="auto" w:fill="FFFF99"/>
          <w:rtl/>
        </w:rPr>
        <w:t>פטר עובד, ישלם המעב</w:t>
      </w:r>
      <w:r w:rsidRPr="00D229FA">
        <w:rPr>
          <w:rStyle w:val="default"/>
          <w:rFonts w:cs="FrankRuehl"/>
          <w:vanish/>
          <w:sz w:val="22"/>
          <w:szCs w:val="22"/>
          <w:shd w:val="clear" w:color="auto" w:fill="FFFF99"/>
          <w:rtl/>
        </w:rPr>
        <w:t>י</w:t>
      </w:r>
      <w:r w:rsidRPr="00D229FA">
        <w:rPr>
          <w:rStyle w:val="default"/>
          <w:rFonts w:cs="FrankRuehl" w:hint="cs"/>
          <w:vanish/>
          <w:sz w:val="22"/>
          <w:szCs w:val="22"/>
          <w:shd w:val="clear" w:color="auto" w:fill="FFFF99"/>
          <w:rtl/>
        </w:rPr>
        <w:t>ד לשאיריו פיצויים כאילו פיטר אותו.</w:t>
      </w:r>
    </w:p>
    <w:p w:rsidR="00EB05AC" w:rsidRPr="00D229FA" w:rsidRDefault="00EB05AC">
      <w:pPr>
        <w:pStyle w:val="P00"/>
        <w:spacing w:before="0"/>
        <w:ind w:left="0" w:right="1134"/>
        <w:rPr>
          <w:rStyle w:val="default"/>
          <w:rFonts w:cs="FrankRuehl" w:hint="cs"/>
          <w:vanish/>
          <w:sz w:val="22"/>
          <w:szCs w:val="22"/>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shd w:val="clear" w:color="auto" w:fill="FFFF99"/>
          <w:rtl/>
        </w:rPr>
        <w:t>"ש</w:t>
      </w:r>
      <w:r w:rsidRPr="00D229FA">
        <w:rPr>
          <w:rStyle w:val="default"/>
          <w:rFonts w:cs="FrankRuehl" w:hint="cs"/>
          <w:vanish/>
          <w:sz w:val="22"/>
          <w:szCs w:val="22"/>
          <w:shd w:val="clear" w:color="auto" w:fill="FFFF99"/>
          <w:rtl/>
        </w:rPr>
        <w:t xml:space="preserve">אירים" לענין זה </w:t>
      </w:r>
      <w:r w:rsidRPr="00D229FA">
        <w:rPr>
          <w:rStyle w:val="default"/>
          <w:rFonts w:cs="FrankRuehl"/>
          <w:vanish/>
          <w:sz w:val="22"/>
          <w:szCs w:val="22"/>
          <w:shd w:val="clear" w:color="auto" w:fill="FFFF99"/>
          <w:rtl/>
        </w:rPr>
        <w:t>–</w:t>
      </w:r>
      <w:r w:rsidRPr="00D229FA">
        <w:rPr>
          <w:rStyle w:val="default"/>
          <w:rFonts w:cs="FrankRuehl" w:hint="cs"/>
          <w:vanish/>
          <w:sz w:val="22"/>
          <w:szCs w:val="22"/>
          <w:shd w:val="clear" w:color="auto" w:fill="FFFF99"/>
          <w:rtl/>
        </w:rPr>
        <w:t xml:space="preserve"> </w:t>
      </w:r>
      <w:r w:rsidRPr="00D229FA">
        <w:rPr>
          <w:rStyle w:val="default"/>
          <w:rFonts w:cs="FrankRuehl" w:hint="cs"/>
          <w:strike/>
          <w:vanish/>
          <w:sz w:val="22"/>
          <w:szCs w:val="22"/>
          <w:shd w:val="clear" w:color="auto" w:fill="FFFF99"/>
          <w:rtl/>
        </w:rPr>
        <w:t>בן-זוג וילד של העובד שהם בגדר תלויים במבוטח לענין גימלאות לפי חלק ב' לחוק הביטוח הלאומי, תשי"ד-1953</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u w:val="single"/>
          <w:shd w:val="clear" w:color="auto" w:fill="FFFF99"/>
          <w:rtl/>
        </w:rPr>
        <w:t>בן זוג של העובד בשעת פטירתו, לרבות הידוע בציבור כבן זוגו והוא גר עמו, וילד של העובד שהוא בגדר תלוי במבוטח</w:t>
      </w:r>
      <w:r w:rsidRPr="00D229FA">
        <w:rPr>
          <w:rStyle w:val="default"/>
          <w:rFonts w:cs="FrankRuehl"/>
          <w:vanish/>
          <w:sz w:val="22"/>
          <w:szCs w:val="22"/>
          <w:u w:val="single"/>
          <w:shd w:val="clear" w:color="auto" w:fill="FFFF99"/>
          <w:rtl/>
        </w:rPr>
        <w:t xml:space="preserve"> ל</w:t>
      </w:r>
      <w:r w:rsidRPr="00D229FA">
        <w:rPr>
          <w:rStyle w:val="default"/>
          <w:rFonts w:cs="FrankRuehl" w:hint="cs"/>
          <w:vanish/>
          <w:sz w:val="22"/>
          <w:szCs w:val="22"/>
          <w:u w:val="single"/>
          <w:shd w:val="clear" w:color="auto" w:fill="FFFF99"/>
          <w:rtl/>
        </w:rPr>
        <w:t>ענין גימלאות לפי פרק ג' לחוק הביטוח הלאומי [נוסח משולב], תשכ"ח-</w:t>
      </w:r>
      <w:r w:rsidRPr="00D229FA">
        <w:rPr>
          <w:rStyle w:val="default"/>
          <w:rFonts w:cs="FrankRuehl"/>
          <w:vanish/>
          <w:sz w:val="22"/>
          <w:szCs w:val="22"/>
          <w:u w:val="single"/>
          <w:shd w:val="clear" w:color="auto" w:fill="FFFF99"/>
          <w:rtl/>
        </w:rPr>
        <w:t>1968</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ובאין בן-זוג או ילדים כ</w:t>
      </w:r>
      <w:r w:rsidRPr="00D229FA">
        <w:rPr>
          <w:rStyle w:val="default"/>
          <w:rFonts w:cs="FrankRuehl"/>
          <w:vanish/>
          <w:sz w:val="22"/>
          <w:szCs w:val="22"/>
          <w:shd w:val="clear" w:color="auto" w:fill="FFFF99"/>
          <w:rtl/>
        </w:rPr>
        <w:t>א</w:t>
      </w:r>
      <w:r w:rsidRPr="00D229FA">
        <w:rPr>
          <w:rStyle w:val="default"/>
          <w:rFonts w:cs="FrankRuehl" w:hint="cs"/>
          <w:vanish/>
          <w:sz w:val="22"/>
          <w:szCs w:val="22"/>
          <w:shd w:val="clear" w:color="auto" w:fill="FFFF99"/>
          <w:rtl/>
        </w:rPr>
        <w:t xml:space="preserve">מור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ילדים והורים שעיקר פרנסתם היתה על הנפטר וכן אחים ואחיות שגרו בביתו של הנפטר לפחות שנים-עשר חודש לפני פטירתו וכל פרנסתם היתה על הנפטר.</w:t>
      </w:r>
    </w:p>
    <w:p w:rsidR="00EB05AC" w:rsidRPr="00D229FA" w:rsidRDefault="00EB05AC">
      <w:pPr>
        <w:pStyle w:val="P00"/>
        <w:spacing w:before="0"/>
        <w:ind w:left="0" w:right="1134"/>
        <w:rPr>
          <w:rStyle w:val="default"/>
          <w:rFonts w:cs="FrankRuehl" w:hint="cs"/>
          <w:vanish/>
          <w:sz w:val="22"/>
          <w:szCs w:val="22"/>
          <w:shd w:val="clear" w:color="auto" w:fill="FFFF99"/>
          <w:rtl/>
        </w:rPr>
      </w:pPr>
      <w:r w:rsidRPr="00D229FA">
        <w:rPr>
          <w:rStyle w:val="default"/>
          <w:rFonts w:cs="FrankRuehl" w:hint="cs"/>
          <w:vanish/>
          <w:sz w:val="22"/>
          <w:szCs w:val="22"/>
          <w:shd w:val="clear" w:color="auto" w:fill="FFFF99"/>
          <w:rtl/>
        </w:rPr>
        <w:tab/>
        <w:t>(ב)</w:t>
      </w:r>
      <w:r w:rsidRPr="00D229FA">
        <w:rPr>
          <w:rStyle w:val="default"/>
          <w:rFonts w:cs="FrankRuehl" w:hint="cs"/>
          <w:vanish/>
          <w:sz w:val="22"/>
          <w:szCs w:val="22"/>
          <w:shd w:val="clear" w:color="auto" w:fill="FFFF99"/>
          <w:rtl/>
        </w:rPr>
        <w:tab/>
        <w:t xml:space="preserve">היו פיצויי פיטורים משתלמים לשאירים שאינם בן-זוג או ילד </w:t>
      </w:r>
      <w:r w:rsidRPr="00D229FA">
        <w:rPr>
          <w:rStyle w:val="default"/>
          <w:rFonts w:cs="FrankRuehl" w:hint="cs"/>
          <w:strike/>
          <w:vanish/>
          <w:sz w:val="22"/>
          <w:szCs w:val="22"/>
          <w:shd w:val="clear" w:color="auto" w:fill="FFFF99"/>
          <w:rtl/>
        </w:rPr>
        <w:t>התלויים</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התלוי</w:t>
      </w:r>
      <w:r w:rsidRPr="00D229FA">
        <w:rPr>
          <w:rStyle w:val="default"/>
          <w:rFonts w:cs="FrankRuehl" w:hint="cs"/>
          <w:vanish/>
          <w:sz w:val="22"/>
          <w:szCs w:val="22"/>
          <w:shd w:val="clear" w:color="auto" w:fill="FFFF99"/>
          <w:rtl/>
        </w:rPr>
        <w:t xml:space="preserve"> כאמור, יופקדו הפיצויים בבית המשפט ויינתנו לשאירים שיקבע בית המשפט ולפי החלוקה שיקבע, בהתחשב במצבם הכלכלי ובמידת תלותם בעובד שנפטר.</w:t>
      </w:r>
    </w:p>
    <w:p w:rsidR="00EB05AC" w:rsidRPr="00D229FA" w:rsidRDefault="00EB05AC">
      <w:pPr>
        <w:pStyle w:val="P00"/>
        <w:spacing w:before="0"/>
        <w:ind w:left="0" w:right="1134"/>
        <w:rPr>
          <w:rStyle w:val="default"/>
          <w:rFonts w:cs="FrankRuehl" w:hint="cs"/>
          <w:vanish/>
          <w:sz w:val="20"/>
          <w:szCs w:val="20"/>
          <w:shd w:val="clear" w:color="auto" w:fill="FFFF99"/>
          <w:rtl/>
        </w:rPr>
      </w:pP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5.6.1980</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11</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23" w:history="1">
        <w:r w:rsidRPr="00D229FA">
          <w:rPr>
            <w:rStyle w:val="Hyperlink"/>
            <w:rFonts w:cs="FrankRuehl" w:hint="cs"/>
            <w:vanish/>
            <w:szCs w:val="20"/>
            <w:shd w:val="clear" w:color="auto" w:fill="FFFF99"/>
            <w:rtl/>
          </w:rPr>
          <w:t>ס"ח תש"ם מס' 972</w:t>
        </w:r>
      </w:hyperlink>
      <w:r w:rsidRPr="00D229FA">
        <w:rPr>
          <w:rStyle w:val="default"/>
          <w:rFonts w:cs="FrankRuehl" w:hint="cs"/>
          <w:vanish/>
          <w:sz w:val="20"/>
          <w:szCs w:val="20"/>
          <w:shd w:val="clear" w:color="auto" w:fill="FFFF99"/>
          <w:rtl/>
        </w:rPr>
        <w:t xml:space="preserve"> מיום 5.6.1980 עמ' 135 (</w:t>
      </w:r>
      <w:hyperlink r:id="rId24" w:history="1">
        <w:r w:rsidRPr="00D229FA">
          <w:rPr>
            <w:rStyle w:val="Hyperlink"/>
            <w:rFonts w:cs="FrankRuehl" w:hint="cs"/>
            <w:vanish/>
            <w:szCs w:val="20"/>
            <w:shd w:val="clear" w:color="auto" w:fill="FFFF99"/>
            <w:rtl/>
          </w:rPr>
          <w:t>ה"ח 1421</w:t>
        </w:r>
      </w:hyperlink>
      <w:r w:rsidRPr="00D229FA">
        <w:rPr>
          <w:rStyle w:val="default"/>
          <w:rFonts w:cs="FrankRuehl" w:hint="cs"/>
          <w:vanish/>
          <w:sz w:val="20"/>
          <w:szCs w:val="20"/>
          <w:shd w:val="clear" w:color="auto" w:fill="FFFF99"/>
          <w:rtl/>
        </w:rPr>
        <w:t xml:space="preserve">, </w:t>
      </w:r>
      <w:hyperlink r:id="rId25" w:history="1">
        <w:r w:rsidRPr="00D229FA">
          <w:rPr>
            <w:rStyle w:val="Hyperlink"/>
            <w:rFonts w:cs="FrankRuehl" w:hint="cs"/>
            <w:vanish/>
            <w:szCs w:val="20"/>
            <w:shd w:val="clear" w:color="auto" w:fill="FFFF99"/>
            <w:rtl/>
          </w:rPr>
          <w:t>ה"ח 1429</w:t>
        </w:r>
      </w:hyperlink>
      <w:r w:rsidRPr="00D229FA">
        <w:rPr>
          <w:rStyle w:val="default"/>
          <w:rFonts w:cs="FrankRuehl" w:hint="cs"/>
          <w:vanish/>
          <w:sz w:val="20"/>
          <w:szCs w:val="20"/>
          <w:shd w:val="clear" w:color="auto" w:fill="FFFF99"/>
          <w:rtl/>
        </w:rPr>
        <w:t>)</w:t>
      </w:r>
    </w:p>
    <w:p w:rsidR="00EB05AC" w:rsidRPr="00D229FA" w:rsidRDefault="00EB05AC">
      <w:pPr>
        <w:pStyle w:val="P00"/>
        <w:ind w:left="0" w:right="1134"/>
        <w:rPr>
          <w:rStyle w:val="default"/>
          <w:rFonts w:cs="FrankRuehl" w:hint="cs"/>
          <w:vanish/>
          <w:sz w:val="22"/>
          <w:szCs w:val="22"/>
          <w:shd w:val="clear" w:color="auto" w:fill="FFFF99"/>
          <w:rtl/>
        </w:rPr>
      </w:pPr>
      <w:r w:rsidRPr="00D229FA">
        <w:rPr>
          <w:rStyle w:val="default"/>
          <w:rFonts w:cs="FrankRuehl" w:hint="cs"/>
          <w:vanish/>
          <w:sz w:val="22"/>
          <w:szCs w:val="22"/>
          <w:shd w:val="clear" w:color="auto" w:fill="FFFF99"/>
          <w:rtl/>
        </w:rPr>
        <w:tab/>
      </w:r>
      <w:r w:rsidRPr="00D229FA">
        <w:rPr>
          <w:rStyle w:val="default"/>
          <w:rFonts w:cs="FrankRuehl"/>
          <w:vanish/>
          <w:sz w:val="22"/>
          <w:szCs w:val="22"/>
          <w:shd w:val="clear" w:color="auto" w:fill="FFFF99"/>
          <w:rtl/>
        </w:rPr>
        <w:t>(ב</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יו פיצויי פיטו</w:t>
      </w:r>
      <w:r w:rsidRPr="00D229FA">
        <w:rPr>
          <w:rStyle w:val="default"/>
          <w:rFonts w:cs="FrankRuehl"/>
          <w:vanish/>
          <w:sz w:val="22"/>
          <w:szCs w:val="22"/>
          <w:shd w:val="clear" w:color="auto" w:fill="FFFF99"/>
          <w:rtl/>
        </w:rPr>
        <w:t>רי</w:t>
      </w:r>
      <w:r w:rsidRPr="00D229FA">
        <w:rPr>
          <w:rStyle w:val="default"/>
          <w:rFonts w:cs="FrankRuehl" w:hint="cs"/>
          <w:vanish/>
          <w:sz w:val="22"/>
          <w:szCs w:val="22"/>
          <w:shd w:val="clear" w:color="auto" w:fill="FFFF99"/>
          <w:rtl/>
        </w:rPr>
        <w:t xml:space="preserve">ם משתלמים לשאירים שאינם בן-זוג או ילד התלוי כאמור, יופקדו הפיצויים </w:t>
      </w:r>
      <w:r w:rsidRPr="00D229FA">
        <w:rPr>
          <w:rStyle w:val="default"/>
          <w:rFonts w:cs="FrankRuehl" w:hint="cs"/>
          <w:strike/>
          <w:vanish/>
          <w:sz w:val="22"/>
          <w:szCs w:val="22"/>
          <w:shd w:val="clear" w:color="auto" w:fill="FFFF99"/>
          <w:rtl/>
        </w:rPr>
        <w:t>בבית המשפט</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בבית הדין האזורי לעבודה</w:t>
      </w:r>
      <w:r w:rsidRPr="00D229FA">
        <w:rPr>
          <w:rStyle w:val="default"/>
          <w:rFonts w:cs="FrankRuehl" w:hint="cs"/>
          <w:vanish/>
          <w:sz w:val="22"/>
          <w:szCs w:val="22"/>
          <w:shd w:val="clear" w:color="auto" w:fill="FFFF99"/>
          <w:rtl/>
        </w:rPr>
        <w:t xml:space="preserve"> ויינתנו לשאירים שיקבע </w:t>
      </w:r>
      <w:r w:rsidRPr="00D229FA">
        <w:rPr>
          <w:rStyle w:val="default"/>
          <w:rFonts w:cs="FrankRuehl" w:hint="cs"/>
          <w:strike/>
          <w:vanish/>
          <w:sz w:val="22"/>
          <w:szCs w:val="22"/>
          <w:shd w:val="clear" w:color="auto" w:fill="FFFF99"/>
          <w:rtl/>
        </w:rPr>
        <w:t>בית המשפט</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בית הדין האזורי לעבודה</w:t>
      </w:r>
      <w:r w:rsidRPr="00D229FA">
        <w:rPr>
          <w:rStyle w:val="default"/>
          <w:rFonts w:cs="FrankRuehl" w:hint="cs"/>
          <w:vanish/>
          <w:sz w:val="22"/>
          <w:szCs w:val="22"/>
          <w:shd w:val="clear" w:color="auto" w:fill="FFFF99"/>
          <w:rtl/>
        </w:rPr>
        <w:t xml:space="preserve"> ולפי החלוקה שיקבע, בהתחשב במצבם הכלכלי ובמידת תלותם בעובד שנפטר.</w:t>
      </w:r>
    </w:p>
    <w:p w:rsidR="008F58D5" w:rsidRPr="00D229FA" w:rsidRDefault="008F58D5" w:rsidP="008F58D5">
      <w:pPr>
        <w:pStyle w:val="P00"/>
        <w:spacing w:before="0"/>
        <w:ind w:left="0" w:right="1134"/>
        <w:rPr>
          <w:rFonts w:cs="FrankRuehl" w:hint="cs"/>
          <w:vanish/>
          <w:szCs w:val="20"/>
          <w:shd w:val="clear" w:color="auto" w:fill="FFFF99"/>
          <w:rtl/>
        </w:rPr>
      </w:pPr>
    </w:p>
    <w:p w:rsidR="008F58D5" w:rsidRPr="00D229FA" w:rsidRDefault="008F58D5" w:rsidP="008F58D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D229FA">
        <w:rPr>
          <w:rStyle w:val="default"/>
          <w:rFonts w:cs="FrankRuehl" w:hint="cs"/>
          <w:vanish/>
          <w:color w:val="FF0000"/>
          <w:position w:val="0"/>
          <w:sz w:val="20"/>
          <w:szCs w:val="20"/>
          <w:shd w:val="clear" w:color="auto" w:fill="FFFF99"/>
          <w:rtl/>
        </w:rPr>
        <w:t>מיום 15.7.2014</w:t>
      </w:r>
    </w:p>
    <w:p w:rsidR="008F58D5" w:rsidRPr="00D229FA" w:rsidRDefault="008F58D5" w:rsidP="008F58D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8F58D5" w:rsidRPr="00D229FA" w:rsidRDefault="008F58D5" w:rsidP="008F58D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6"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27"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8F58D5" w:rsidRPr="00962FD0" w:rsidRDefault="008F58D5" w:rsidP="00962FD0">
      <w:pPr>
        <w:pStyle w:val="P00"/>
        <w:ind w:left="0" w:right="1134"/>
        <w:rPr>
          <w:rStyle w:val="default"/>
          <w:rFonts w:cs="FrankRuehl"/>
          <w:sz w:val="2"/>
          <w:szCs w:val="2"/>
          <w:shd w:val="clear" w:color="auto" w:fill="FFFF99"/>
          <w:rtl/>
        </w:rPr>
      </w:pPr>
      <w:r w:rsidRPr="00D229FA">
        <w:rPr>
          <w:rStyle w:val="default"/>
          <w:rFonts w:cs="FrankRuehl"/>
          <w:vanish/>
          <w:sz w:val="22"/>
          <w:szCs w:val="22"/>
          <w:shd w:val="clear" w:color="auto" w:fill="FFFF99"/>
          <w:rtl/>
        </w:rPr>
        <w:tab/>
        <w:t>(א</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נ</w:t>
      </w:r>
      <w:r w:rsidRPr="00D229FA">
        <w:rPr>
          <w:rStyle w:val="default"/>
          <w:rFonts w:cs="FrankRuehl" w:hint="cs"/>
          <w:vanish/>
          <w:sz w:val="22"/>
          <w:szCs w:val="22"/>
          <w:shd w:val="clear" w:color="auto" w:fill="FFFF99"/>
          <w:rtl/>
        </w:rPr>
        <w:t xml:space="preserve">פטר עובד, ישלם </w:t>
      </w:r>
      <w:r w:rsidRPr="00D229FA">
        <w:rPr>
          <w:rStyle w:val="default"/>
          <w:rFonts w:cs="FrankRuehl" w:hint="cs"/>
          <w:strike/>
          <w:vanish/>
          <w:sz w:val="22"/>
          <w:szCs w:val="22"/>
          <w:shd w:val="clear" w:color="auto" w:fill="FFFF99"/>
          <w:rtl/>
        </w:rPr>
        <w:t>המעב</w:t>
      </w:r>
      <w:r w:rsidRPr="00D229FA">
        <w:rPr>
          <w:rStyle w:val="default"/>
          <w:rFonts w:cs="FrankRuehl"/>
          <w:strike/>
          <w:vanish/>
          <w:sz w:val="22"/>
          <w:szCs w:val="22"/>
          <w:shd w:val="clear" w:color="auto" w:fill="FFFF99"/>
          <w:rtl/>
        </w:rPr>
        <w:t>י</w:t>
      </w:r>
      <w:r w:rsidRPr="00D229FA">
        <w:rPr>
          <w:rStyle w:val="default"/>
          <w:rFonts w:cs="FrankRuehl" w:hint="cs"/>
          <w:strike/>
          <w:vanish/>
          <w:sz w:val="22"/>
          <w:szCs w:val="22"/>
          <w:shd w:val="clear" w:color="auto" w:fill="FFFF99"/>
          <w:rtl/>
        </w:rPr>
        <w:t>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לשאיריו פיצויים כאילו פיטר אותו.</w:t>
      </w:r>
      <w:bookmarkEnd w:id="8"/>
    </w:p>
    <w:p w:rsidR="00EB05AC" w:rsidRDefault="00EB05AC">
      <w:pPr>
        <w:pStyle w:val="P00"/>
        <w:spacing w:before="72"/>
        <w:ind w:left="0" w:right="1134"/>
        <w:rPr>
          <w:rStyle w:val="default"/>
          <w:rFonts w:cs="FrankRuehl"/>
          <w:rtl/>
        </w:rPr>
      </w:pPr>
      <w:bookmarkStart w:id="9" w:name="Seif6"/>
      <w:bookmarkEnd w:id="9"/>
      <w:r>
        <w:rPr>
          <w:lang w:val="he-IL"/>
        </w:rPr>
        <w:pict>
          <v:rect id="_x0000_s2057" style="position:absolute;left:0;text-align:left;margin-left:464.5pt;margin-top:8.05pt;width:75.05pt;height:16pt;z-index:251633664"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הת</w:t>
                  </w:r>
                  <w:r>
                    <w:rPr>
                      <w:rFonts w:cs="Miriam" w:hint="cs"/>
                      <w:sz w:val="18"/>
                      <w:szCs w:val="18"/>
                      <w:rtl/>
                    </w:rPr>
                    <w:t>פטרות לרגל מ</w:t>
                  </w:r>
                  <w:r>
                    <w:rPr>
                      <w:rFonts w:cs="Miriam"/>
                      <w:sz w:val="18"/>
                      <w:szCs w:val="18"/>
                      <w:rtl/>
                    </w:rPr>
                    <w:t>צ</w:t>
                  </w:r>
                  <w:r>
                    <w:rPr>
                      <w:rFonts w:cs="Miriam" w:hint="cs"/>
                      <w:sz w:val="18"/>
                      <w:szCs w:val="18"/>
                      <w:rtl/>
                    </w:rPr>
                    <w:t>ב בריאות לקוי</w:t>
                  </w:r>
                </w:p>
              </w:txbxContent>
            </v:textbox>
            <w10:anchorlock/>
          </v:rect>
        </w:pict>
      </w:r>
      <w:r>
        <w:rPr>
          <w:rStyle w:val="big-number"/>
          <w:rFonts w:cs="Miriam"/>
          <w:rtl/>
        </w:rPr>
        <w:t>6.</w:t>
      </w:r>
      <w:r>
        <w:rPr>
          <w:rStyle w:val="big-number"/>
          <w:rFonts w:cs="Miriam"/>
          <w:rtl/>
        </w:rPr>
        <w:tab/>
      </w:r>
      <w:r>
        <w:rPr>
          <w:rStyle w:val="default"/>
          <w:rFonts w:cs="FrankRuehl"/>
          <w:rtl/>
        </w:rPr>
        <w:t>הת</w:t>
      </w:r>
      <w:r>
        <w:rPr>
          <w:rStyle w:val="default"/>
          <w:rFonts w:cs="FrankRuehl" w:hint="cs"/>
          <w:rtl/>
        </w:rPr>
        <w:t>פ</w:t>
      </w:r>
      <w:r>
        <w:rPr>
          <w:rStyle w:val="default"/>
          <w:rFonts w:cs="FrankRuehl"/>
          <w:rtl/>
        </w:rPr>
        <w:t>ט</w:t>
      </w:r>
      <w:r>
        <w:rPr>
          <w:rStyle w:val="default"/>
          <w:rFonts w:cs="FrankRuehl" w:hint="cs"/>
          <w:rtl/>
        </w:rPr>
        <w:t xml:space="preserve">ר עובד לרגל מצב בריאותו הוא או של בן-משפחתו, ולאור המימצאים הרפואיים, תנאי העבודה ושאר נסיבות הענין היתה סיבה מספקת להתפטרות </w:t>
      </w:r>
      <w:r>
        <w:rPr>
          <w:rStyle w:val="default"/>
          <w:rFonts w:cs="FrankRuehl"/>
          <w:rtl/>
        </w:rPr>
        <w:t xml:space="preserve">– </w:t>
      </w:r>
      <w:r>
        <w:rPr>
          <w:rStyle w:val="default"/>
          <w:rFonts w:cs="FrankRuehl" w:hint="cs"/>
          <w:rtl/>
        </w:rPr>
        <w:t>רואים לענין פיצויי פיטורים את התפטרותו כפיטורים.</w:t>
      </w:r>
    </w:p>
    <w:p w:rsidR="00EB05AC" w:rsidRDefault="00EB05AC">
      <w:pPr>
        <w:pStyle w:val="P00"/>
        <w:spacing w:before="72"/>
        <w:ind w:left="0" w:right="1134"/>
        <w:rPr>
          <w:rStyle w:val="default"/>
          <w:rFonts w:cs="FrankRuehl"/>
          <w:rtl/>
        </w:rPr>
      </w:pPr>
      <w:r>
        <w:rPr>
          <w:rFonts w:cs="FrankRuehl"/>
          <w:sz w:val="26"/>
          <w:rtl/>
        </w:rPr>
        <w:tab/>
      </w:r>
      <w:r>
        <w:rPr>
          <w:rStyle w:val="default"/>
          <w:rFonts w:cs="FrankRuehl"/>
          <w:rtl/>
        </w:rPr>
        <w:t>בס</w:t>
      </w:r>
      <w:r>
        <w:rPr>
          <w:rStyle w:val="default"/>
          <w:rFonts w:cs="FrankRuehl" w:hint="cs"/>
          <w:rtl/>
        </w:rPr>
        <w:t xml:space="preserve">עיף זה, "בן-משפחה" </w:t>
      </w:r>
      <w:r>
        <w:rPr>
          <w:rStyle w:val="default"/>
          <w:rFonts w:cs="FrankRuehl"/>
          <w:rtl/>
        </w:rPr>
        <w:t xml:space="preserve">– </w:t>
      </w:r>
      <w:r>
        <w:rPr>
          <w:rStyle w:val="default"/>
          <w:rFonts w:cs="FrankRuehl" w:hint="cs"/>
          <w:rtl/>
        </w:rPr>
        <w:t>בן-משפחה שנקבע בתקנות באישור ו</w:t>
      </w:r>
      <w:r>
        <w:rPr>
          <w:rStyle w:val="default"/>
          <w:rFonts w:cs="FrankRuehl"/>
          <w:rtl/>
        </w:rPr>
        <w:t>עד</w:t>
      </w:r>
      <w:r>
        <w:rPr>
          <w:rStyle w:val="default"/>
          <w:rFonts w:cs="FrankRuehl" w:hint="cs"/>
          <w:rtl/>
        </w:rPr>
        <w:t>ת העבודה של הכנסת.</w:t>
      </w:r>
    </w:p>
    <w:p w:rsidR="00EB05AC" w:rsidRDefault="00EB05AC" w:rsidP="00C57B61">
      <w:pPr>
        <w:pStyle w:val="P00"/>
        <w:spacing w:before="72"/>
        <w:ind w:left="0" w:right="1134"/>
        <w:rPr>
          <w:rStyle w:val="default"/>
          <w:rFonts w:cs="FrankRuehl" w:hint="cs"/>
          <w:rtl/>
        </w:rPr>
      </w:pPr>
      <w:bookmarkStart w:id="10" w:name="Seif7"/>
      <w:bookmarkEnd w:id="10"/>
      <w:r>
        <w:rPr>
          <w:lang w:val="he-IL"/>
        </w:rPr>
        <w:pict>
          <v:rect id="_x0000_s2058" style="position:absolute;left:0;text-align:left;margin-left:470.25pt;margin-top:8.05pt;width:69.3pt;height:93.5pt;z-index:251634688"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הת</w:t>
                  </w:r>
                  <w:r>
                    <w:rPr>
                      <w:rFonts w:cs="Miriam" w:hint="cs"/>
                      <w:sz w:val="18"/>
                      <w:szCs w:val="18"/>
                      <w:rtl/>
                    </w:rPr>
                    <w:t>פט</w:t>
                  </w:r>
                  <w:r>
                    <w:rPr>
                      <w:rFonts w:cs="Miriam"/>
                      <w:sz w:val="18"/>
                      <w:szCs w:val="18"/>
                      <w:rtl/>
                    </w:rPr>
                    <w:t>ר</w:t>
                  </w:r>
                  <w:r>
                    <w:rPr>
                      <w:rFonts w:cs="Miriam" w:hint="cs"/>
                      <w:sz w:val="18"/>
                      <w:szCs w:val="18"/>
                      <w:rtl/>
                    </w:rPr>
                    <w:t>ות של הורה</w:t>
                  </w:r>
                </w:p>
                <w:p w:rsidR="00DC7EAB" w:rsidRDefault="00DC7EAB">
                  <w:pPr>
                    <w:spacing w:line="160" w:lineRule="exact"/>
                    <w:jc w:val="left"/>
                    <w:rPr>
                      <w:rFonts w:cs="Miriam" w:hint="cs"/>
                      <w:sz w:val="18"/>
                      <w:szCs w:val="18"/>
                      <w:rtl/>
                    </w:rPr>
                  </w:pPr>
                  <w:r>
                    <w:rPr>
                      <w:rFonts w:cs="Miriam" w:hint="cs"/>
                      <w:sz w:val="18"/>
                      <w:szCs w:val="18"/>
                      <w:rtl/>
                    </w:rPr>
                    <w:t>(תיקון מס' 1)</w:t>
                  </w:r>
                </w:p>
                <w:p w:rsidR="00DC7EAB" w:rsidRDefault="00DC7EAB">
                  <w:pPr>
                    <w:spacing w:line="160" w:lineRule="exact"/>
                    <w:jc w:val="left"/>
                    <w:rPr>
                      <w:rFonts w:cs="Miriam" w:hint="cs"/>
                      <w:sz w:val="18"/>
                      <w:szCs w:val="18"/>
                      <w:rtl/>
                    </w:rPr>
                  </w:pPr>
                  <w:r>
                    <w:rPr>
                      <w:rFonts w:cs="Miriam" w:hint="cs"/>
                      <w:sz w:val="18"/>
                      <w:szCs w:val="18"/>
                      <w:rtl/>
                    </w:rPr>
                    <w:t>תשכ"ד-1964</w:t>
                  </w:r>
                </w:p>
                <w:p w:rsidR="00DC7EAB" w:rsidRDefault="00DC7EAB">
                  <w:pPr>
                    <w:spacing w:line="160" w:lineRule="exact"/>
                    <w:jc w:val="left"/>
                    <w:rPr>
                      <w:rFonts w:cs="Miriam"/>
                      <w:sz w:val="18"/>
                      <w:szCs w:val="18"/>
                      <w:rtl/>
                    </w:rPr>
                  </w:pPr>
                  <w:r>
                    <w:rPr>
                      <w:rFonts w:cs="Miriam" w:hint="cs"/>
                      <w:sz w:val="18"/>
                      <w:szCs w:val="18"/>
                      <w:rtl/>
                    </w:rPr>
                    <w:t xml:space="preserve">(תיקון מס' 13)  </w:t>
                  </w:r>
                </w:p>
                <w:p w:rsidR="00DC7EAB" w:rsidRDefault="00DC7EAB">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מ"ח-</w:t>
                  </w:r>
                  <w:r>
                    <w:rPr>
                      <w:rFonts w:cs="Miriam"/>
                      <w:sz w:val="18"/>
                      <w:szCs w:val="18"/>
                      <w:rtl/>
                    </w:rPr>
                    <w:t>1988</w:t>
                  </w:r>
                </w:p>
                <w:p w:rsidR="00DC7EAB" w:rsidRDefault="00DC7EAB">
                  <w:pPr>
                    <w:spacing w:line="160" w:lineRule="exact"/>
                    <w:jc w:val="left"/>
                    <w:rPr>
                      <w:rFonts w:cs="Miriam"/>
                      <w:noProof/>
                      <w:sz w:val="18"/>
                      <w:szCs w:val="18"/>
                      <w:rtl/>
                    </w:rPr>
                  </w:pPr>
                  <w:r>
                    <w:rPr>
                      <w:rFonts w:cs="Miriam" w:hint="cs"/>
                      <w:sz w:val="18"/>
                      <w:szCs w:val="18"/>
                      <w:rtl/>
                    </w:rPr>
                    <w:t>(תיקון מס' 15)</w:t>
                  </w:r>
                </w:p>
                <w:p w:rsidR="00DC7EAB" w:rsidRDefault="00DC7EAB">
                  <w:pPr>
                    <w:spacing w:line="160" w:lineRule="exact"/>
                    <w:jc w:val="left"/>
                    <w:rPr>
                      <w:rFonts w:cs="Miriam" w:hint="cs"/>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DC7EAB" w:rsidRDefault="00DC7EAB">
                  <w:pPr>
                    <w:spacing w:line="160" w:lineRule="exact"/>
                    <w:jc w:val="left"/>
                    <w:rPr>
                      <w:rFonts w:cs="Miriam" w:hint="cs"/>
                      <w:noProof/>
                      <w:sz w:val="18"/>
                      <w:szCs w:val="18"/>
                      <w:rtl/>
                    </w:rPr>
                  </w:pPr>
                  <w:r>
                    <w:rPr>
                      <w:rFonts w:cs="Miriam" w:hint="cs"/>
                      <w:noProof/>
                      <w:sz w:val="18"/>
                      <w:szCs w:val="18"/>
                      <w:rtl/>
                    </w:rPr>
                    <w:t>(תיקון מס' 26) תשע"א-2011</w:t>
                  </w:r>
                </w:p>
                <w:p w:rsidR="00DC7EAB" w:rsidRDefault="00DC7EAB">
                  <w:pPr>
                    <w:spacing w:line="160" w:lineRule="exact"/>
                    <w:jc w:val="left"/>
                    <w:rPr>
                      <w:rFonts w:cs="Miriam"/>
                      <w:noProof/>
                      <w:sz w:val="18"/>
                      <w:szCs w:val="18"/>
                      <w:rtl/>
                    </w:rPr>
                  </w:pPr>
                  <w:r>
                    <w:rPr>
                      <w:rFonts w:cs="Miriam" w:hint="cs"/>
                      <w:noProof/>
                      <w:sz w:val="18"/>
                      <w:szCs w:val="18"/>
                      <w:rtl/>
                    </w:rPr>
                    <w:t>(תיקון מס' 29) תשע"ד-2014</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תפטרה עובדת, תוך תשעה חדשים מיום שילדה, על מנת לטפל בילדה </w:t>
      </w:r>
      <w:r>
        <w:rPr>
          <w:rStyle w:val="default"/>
          <w:rFonts w:cs="FrankRuehl"/>
          <w:rtl/>
        </w:rPr>
        <w:t xml:space="preserve">– </w:t>
      </w:r>
      <w:r>
        <w:rPr>
          <w:rStyle w:val="default"/>
          <w:rFonts w:cs="FrankRuehl" w:hint="cs"/>
          <w:rtl/>
        </w:rPr>
        <w:t xml:space="preserve">יראו לענין חוק זה את התפטרותה כפיטורים. </w:t>
      </w:r>
      <w:r w:rsidR="00C57B61" w:rsidRPr="00C57B61">
        <w:rPr>
          <w:rStyle w:val="default"/>
          <w:rFonts w:cs="FrankRuehl" w:hint="cs"/>
          <w:rtl/>
        </w:rPr>
        <w:t>והוא הדין לגבי עובדת שהתקיימו לגביה אחד מאלה:</w:t>
      </w:r>
    </w:p>
    <w:p w:rsidR="00C57B61" w:rsidRPr="00C57B61" w:rsidRDefault="00C57B61" w:rsidP="008F58D5">
      <w:pPr>
        <w:pStyle w:val="P22"/>
        <w:spacing w:before="72"/>
        <w:ind w:left="1021" w:right="1134"/>
        <w:rPr>
          <w:rStyle w:val="default"/>
          <w:rFonts w:cs="FrankRuehl" w:hint="cs"/>
          <w:rtl/>
        </w:rPr>
      </w:pPr>
      <w:r w:rsidRPr="00C57B61">
        <w:rPr>
          <w:rStyle w:val="default"/>
          <w:rFonts w:cs="FrankRuehl" w:hint="cs"/>
          <w:rtl/>
        </w:rPr>
        <w:t>(1)</w:t>
      </w:r>
      <w:r w:rsidRPr="00C57B61">
        <w:rPr>
          <w:rStyle w:val="default"/>
          <w:rFonts w:cs="FrankRuehl" w:hint="cs"/>
          <w:rtl/>
        </w:rPr>
        <w:tab/>
        <w:t>קיבלה לאימוץ ילד שטרם מלאו לו 13 שנים והודיעה על כך למע</w:t>
      </w:r>
      <w:r w:rsidR="008F58D5">
        <w:rPr>
          <w:rStyle w:val="default"/>
          <w:rFonts w:cs="FrankRuehl" w:hint="cs"/>
          <w:rtl/>
        </w:rPr>
        <w:t>סיק</w:t>
      </w:r>
      <w:r w:rsidRPr="00C57B61">
        <w:rPr>
          <w:rStyle w:val="default"/>
          <w:rFonts w:cs="FrankRuehl" w:hint="cs"/>
          <w:rtl/>
        </w:rPr>
        <w:t>ה, ובתוך תשעה חודשים מיום קבלתו לאימוץ התפטרה כדי לטפל בו;</w:t>
      </w:r>
    </w:p>
    <w:p w:rsidR="00C57B61" w:rsidRPr="00C57B61" w:rsidRDefault="00C57B61" w:rsidP="00C57B61">
      <w:pPr>
        <w:pStyle w:val="P22"/>
        <w:spacing w:before="72"/>
        <w:ind w:left="1021" w:right="1134"/>
        <w:rPr>
          <w:rStyle w:val="default"/>
          <w:rFonts w:cs="FrankRuehl" w:hint="cs"/>
          <w:rtl/>
        </w:rPr>
      </w:pPr>
      <w:r w:rsidRPr="00C57B61">
        <w:rPr>
          <w:rStyle w:val="default"/>
          <w:rFonts w:cs="FrankRuehl" w:hint="cs"/>
          <w:rtl/>
        </w:rPr>
        <w:t>(2)</w:t>
      </w:r>
      <w:r w:rsidRPr="00C57B61">
        <w:rPr>
          <w:rStyle w:val="default"/>
          <w:rFonts w:cs="FrankRuehl" w:hint="cs"/>
          <w:rtl/>
        </w:rPr>
        <w:tab/>
        <w:t>קיבלה למשמורתה, כהורה מיועד לפי חוק הסכמים לנשיאת עוברים (אישור הסכם ומעמד היילוד), התשנ"ו-1996, ילד, ובתוך תשעה חודשים מיום קבלת הילד כאמור התפטרה כדי לטפל בו;</w:t>
      </w:r>
    </w:p>
    <w:p w:rsidR="00C57B61" w:rsidRDefault="006C1BE2" w:rsidP="00A97E40">
      <w:pPr>
        <w:pStyle w:val="P22"/>
        <w:spacing w:before="72"/>
        <w:ind w:left="1021" w:right="1134"/>
        <w:rPr>
          <w:rStyle w:val="default"/>
          <w:rFonts w:cs="FrankRuehl" w:hint="cs"/>
          <w:rtl/>
        </w:rPr>
      </w:pPr>
      <w:r>
        <w:rPr>
          <w:rFonts w:cs="FrankRuehl" w:hint="cs"/>
          <w:sz w:val="26"/>
          <w:rtl/>
          <w:lang w:eastAsia="en-US"/>
        </w:rPr>
        <w:pict>
          <v:shape id="_x0000_s2147" type="#_x0000_t202" style="position:absolute;left:0;text-align:left;margin-left:470.35pt;margin-top:7.1pt;width:1in;height:16.8pt;z-index:251684864" filled="f" stroked="f">
            <v:textbox inset="1mm,0,1mm,0">
              <w:txbxContent>
                <w:p w:rsidR="006C1BE2" w:rsidRDefault="006C1BE2" w:rsidP="006C1BE2">
                  <w:pPr>
                    <w:spacing w:line="160" w:lineRule="exact"/>
                    <w:jc w:val="left"/>
                    <w:rPr>
                      <w:rFonts w:cs="Miriam"/>
                      <w:noProof/>
                      <w:sz w:val="18"/>
                      <w:szCs w:val="18"/>
                      <w:rtl/>
                    </w:rPr>
                  </w:pPr>
                  <w:r>
                    <w:rPr>
                      <w:rFonts w:cs="Miriam" w:hint="cs"/>
                      <w:noProof/>
                      <w:sz w:val="18"/>
                      <w:szCs w:val="18"/>
                      <w:rtl/>
                    </w:rPr>
                    <w:t>(תיקון מס' 30) תשע"ו-2016</w:t>
                  </w:r>
                </w:p>
              </w:txbxContent>
            </v:textbox>
            <w10:anchorlock/>
          </v:shape>
        </w:pict>
      </w:r>
      <w:r w:rsidR="00C57B61" w:rsidRPr="00C57B61">
        <w:rPr>
          <w:rStyle w:val="default"/>
          <w:rFonts w:cs="FrankRuehl" w:hint="cs"/>
          <w:rtl/>
        </w:rPr>
        <w:t>(3)</w:t>
      </w:r>
      <w:r w:rsidR="00C57B61" w:rsidRPr="00C57B61">
        <w:rPr>
          <w:rStyle w:val="default"/>
          <w:rFonts w:cs="FrankRuehl" w:hint="cs"/>
          <w:rtl/>
        </w:rPr>
        <w:tab/>
        <w:t xml:space="preserve">קיבלה לביתה, </w:t>
      </w:r>
      <w:r w:rsidR="00A97E40" w:rsidRPr="00A97E40">
        <w:rPr>
          <w:rStyle w:val="default"/>
          <w:rFonts w:cs="FrankRuehl" w:hint="cs"/>
          <w:rtl/>
        </w:rPr>
        <w:t>כאומן כהגדרתו בחוק אומנה לילדים, התשע"ו-2016</w:t>
      </w:r>
      <w:r w:rsidR="00C57B61" w:rsidRPr="00C57B61">
        <w:rPr>
          <w:rStyle w:val="default"/>
          <w:rFonts w:cs="FrankRuehl" w:hint="cs"/>
          <w:rtl/>
        </w:rPr>
        <w:t xml:space="preserve">, ילד שגילו אינו עולה על עשר, ובתוך תשעה חודשים מיום קבלת הילד כאמור התפטרה כדי לטפל בו, ובלבד שניתן אישור מאת </w:t>
      </w:r>
      <w:r w:rsidR="00A97E40" w:rsidRPr="00A97E40">
        <w:rPr>
          <w:rStyle w:val="default"/>
          <w:rFonts w:cs="FrankRuehl" w:hint="cs"/>
          <w:rtl/>
        </w:rPr>
        <w:t>מנחה האומנה כהגדרתו בחוק האמור</w:t>
      </w:r>
      <w:r w:rsidR="00C57B61" w:rsidRPr="00C57B61">
        <w:rPr>
          <w:rStyle w:val="default"/>
          <w:rFonts w:cs="FrankRuehl" w:hint="cs"/>
          <w:rtl/>
        </w:rPr>
        <w:t xml:space="preserve"> כי ההתפטרות נדרשה מטעמים של טובת הילד.</w:t>
      </w:r>
    </w:p>
    <w:p w:rsidR="00EB05AC" w:rsidRDefault="00EB05AC">
      <w:pPr>
        <w:pStyle w:val="P00"/>
        <w:spacing w:before="72"/>
        <w:ind w:left="0" w:right="1134"/>
        <w:rPr>
          <w:rStyle w:val="default"/>
          <w:rFonts w:cs="FrankRuehl"/>
          <w:rtl/>
        </w:rPr>
      </w:pPr>
      <w:r>
        <w:rPr>
          <w:rFonts w:cs="FrankRuehl"/>
          <w:sz w:val="26"/>
          <w:rtl/>
          <w:lang w:eastAsia="en-US"/>
        </w:rPr>
        <w:pict>
          <v:rect id="_x0000_s2101" style="position:absolute;left:0;text-align:left;margin-left:464.35pt;margin-top:7.1pt;width:75.05pt;height:18.15pt;z-index:251674624" filled="f" stroked="f" strokecolor="lime" strokeweight=".25pt">
            <v:textbox inset="0,0,0,0">
              <w:txbxContent>
                <w:p w:rsidR="00DC7EAB" w:rsidRDefault="00DC7EAB">
                  <w:pPr>
                    <w:spacing w:line="160" w:lineRule="exact"/>
                    <w:jc w:val="left"/>
                    <w:rPr>
                      <w:rFonts w:cs="Miriam" w:hint="cs"/>
                      <w:sz w:val="18"/>
                      <w:szCs w:val="18"/>
                      <w:rtl/>
                    </w:rPr>
                  </w:pPr>
                  <w:r>
                    <w:rPr>
                      <w:rFonts w:cs="Miriam" w:hint="cs"/>
                      <w:sz w:val="18"/>
                      <w:szCs w:val="18"/>
                      <w:rtl/>
                    </w:rPr>
                    <w:t xml:space="preserve">(תיקון מס' 13) </w:t>
                  </w:r>
                </w:p>
                <w:p w:rsidR="00DC7EAB" w:rsidRDefault="00DC7EAB">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מ"ח-</w:t>
                  </w:r>
                  <w:r>
                    <w:rPr>
                      <w:rFonts w:cs="Miriam"/>
                      <w:sz w:val="18"/>
                      <w:szCs w:val="18"/>
                      <w:rtl/>
                    </w:rPr>
                    <w:t>1988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(א) יחולו בשינויים המחוייבים, ע</w:t>
      </w:r>
      <w:r>
        <w:rPr>
          <w:rStyle w:val="default"/>
          <w:rFonts w:cs="FrankRuehl"/>
          <w:rtl/>
        </w:rPr>
        <w:t xml:space="preserve">ל </w:t>
      </w:r>
      <w:r>
        <w:rPr>
          <w:rStyle w:val="default"/>
          <w:rFonts w:cs="FrankRuehl" w:hint="cs"/>
          <w:rtl/>
        </w:rPr>
        <w:t>עובד, והכל אם נתקיים בו אחד מאלה:</w:t>
      </w:r>
    </w:p>
    <w:p w:rsidR="00EB05AC" w:rsidRDefault="00EB05AC" w:rsidP="008F58D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ת זוגו של העובד הועסקה כעובדת במשך ששה חדשים רצופים לפחות בסמוך לפני יום התפטרותו; לענין זה יראו כעבודה גם תקופת הפסקה בעבודה שבה נמשכים יחסי </w:t>
      </w:r>
      <w:r w:rsidR="008F58D5">
        <w:rPr>
          <w:rStyle w:val="default"/>
          <w:rFonts w:cs="FrankRuehl" w:hint="cs"/>
          <w:rtl/>
        </w:rPr>
        <w:t>עבודה</w:t>
      </w:r>
      <w:r>
        <w:rPr>
          <w:rStyle w:val="default"/>
          <w:rFonts w:cs="FrankRuehl" w:hint="cs"/>
          <w:rtl/>
        </w:rPr>
        <w:t>;</w:t>
      </w:r>
    </w:p>
    <w:p w:rsidR="00EB05AC" w:rsidRDefault="00EB05AC">
      <w:pPr>
        <w:pStyle w:val="P22"/>
        <w:spacing w:before="72"/>
        <w:ind w:left="1021" w:right="1134"/>
        <w:rPr>
          <w:rStyle w:val="default"/>
          <w:rFonts w:cs="FrankRuehl"/>
          <w:rtl/>
        </w:rPr>
      </w:pPr>
      <w:r>
        <w:rPr>
          <w:rStyle w:val="default"/>
          <w:rFonts w:cs="FrankRuehl" w:hint="cs"/>
          <w:rtl/>
        </w:rPr>
        <w:t>(</w:t>
      </w:r>
      <w:r>
        <w:rPr>
          <w:rStyle w:val="default"/>
          <w:rFonts w:cs="FrankRuehl"/>
          <w:rtl/>
        </w:rPr>
        <w:t>2)</w:t>
      </w:r>
      <w:r>
        <w:rPr>
          <w:rStyle w:val="default"/>
          <w:rFonts w:cs="FrankRuehl"/>
          <w:rtl/>
        </w:rPr>
        <w:tab/>
        <w:t>ה</w:t>
      </w:r>
      <w:r>
        <w:rPr>
          <w:rStyle w:val="default"/>
          <w:rFonts w:cs="FrankRuehl" w:hint="cs"/>
          <w:rtl/>
        </w:rPr>
        <w:t>ילד נמצא בהחזקתו הבלעדית, או בטיפולו הבלעדי מחמת נכות א</w:t>
      </w:r>
      <w:r>
        <w:rPr>
          <w:rStyle w:val="default"/>
          <w:rFonts w:cs="FrankRuehl"/>
          <w:rtl/>
        </w:rPr>
        <w:t xml:space="preserve">ו </w:t>
      </w:r>
      <w:r>
        <w:rPr>
          <w:rStyle w:val="default"/>
          <w:rFonts w:cs="FrankRuehl" w:hint="cs"/>
          <w:rtl/>
        </w:rPr>
        <w:t>מחלה של בת זוגו;</w:t>
      </w:r>
    </w:p>
    <w:p w:rsidR="00EB05AC" w:rsidRDefault="00EB05AC" w:rsidP="00C57B61">
      <w:pPr>
        <w:pStyle w:val="P22"/>
        <w:spacing w:before="72"/>
        <w:ind w:left="1021" w:right="1134"/>
        <w:rPr>
          <w:rStyle w:val="default"/>
          <w:rFonts w:cs="FrankRuehl"/>
          <w:rtl/>
        </w:rPr>
      </w:pPr>
      <w:r>
        <w:rPr>
          <w:lang w:val="he-IL"/>
        </w:rPr>
        <w:pict>
          <v:rect id="_x0000_s2059" style="position:absolute;left:0;text-align:left;margin-left:464.5pt;margin-top:8.05pt;width:75.05pt;height:33.15pt;z-index:251635712"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hint="cs"/>
                      <w:sz w:val="18"/>
                      <w:szCs w:val="18"/>
                      <w:rtl/>
                    </w:rPr>
                    <w:t>(תיקון מס' 16)</w:t>
                  </w:r>
                </w:p>
                <w:p w:rsidR="00DC7EAB" w:rsidRDefault="00DC7EAB">
                  <w:pPr>
                    <w:spacing w:line="160" w:lineRule="exact"/>
                    <w:jc w:val="left"/>
                    <w:rPr>
                      <w:rFonts w:cs="Miriam" w:hint="cs"/>
                      <w:sz w:val="18"/>
                      <w:szCs w:val="18"/>
                      <w:rtl/>
                    </w:rPr>
                  </w:pPr>
                  <w:r>
                    <w:rPr>
                      <w:rFonts w:cs="Miriam"/>
                      <w:sz w:val="18"/>
                      <w:szCs w:val="18"/>
                      <w:rtl/>
                    </w:rPr>
                    <w:t>תש</w:t>
                  </w:r>
                  <w:r>
                    <w:rPr>
                      <w:rFonts w:cs="Miriam" w:hint="cs"/>
                      <w:sz w:val="18"/>
                      <w:szCs w:val="18"/>
                      <w:rtl/>
                    </w:rPr>
                    <w:t>נ"ה-</w:t>
                  </w:r>
                  <w:r>
                    <w:rPr>
                      <w:rFonts w:cs="Miriam"/>
                      <w:sz w:val="18"/>
                      <w:szCs w:val="18"/>
                      <w:rtl/>
                    </w:rPr>
                    <w:t>1995</w:t>
                  </w:r>
                </w:p>
                <w:p w:rsidR="00DC7EAB" w:rsidRDefault="00DC7EAB">
                  <w:pPr>
                    <w:spacing w:line="160" w:lineRule="exact"/>
                    <w:jc w:val="left"/>
                    <w:rPr>
                      <w:rFonts w:cs="Miriam" w:hint="cs"/>
                      <w:noProof/>
                      <w:sz w:val="18"/>
                      <w:szCs w:val="18"/>
                      <w:rtl/>
                    </w:rPr>
                  </w:pPr>
                  <w:r>
                    <w:rPr>
                      <w:rFonts w:cs="Miriam" w:hint="cs"/>
                      <w:sz w:val="18"/>
                      <w:szCs w:val="18"/>
                      <w:rtl/>
                    </w:rPr>
                    <w:t>(תיקון מס' 26) תשע"א-2011</w:t>
                  </w:r>
                </w:p>
              </w:txbxContent>
            </v:textbox>
            <w10:anchorlock/>
          </v:rect>
        </w:pict>
      </w:r>
      <w:r>
        <w:rPr>
          <w:rStyle w:val="default"/>
          <w:rFonts w:cs="FrankRuehl"/>
          <w:rtl/>
        </w:rPr>
        <w:t>(3)</w:t>
      </w:r>
      <w:r>
        <w:rPr>
          <w:rStyle w:val="default"/>
          <w:rFonts w:cs="FrankRuehl"/>
          <w:rtl/>
        </w:rPr>
        <w:tab/>
        <w:t>ב</w:t>
      </w:r>
      <w:r>
        <w:rPr>
          <w:rStyle w:val="default"/>
          <w:rFonts w:cs="FrankRuehl" w:hint="cs"/>
          <w:rtl/>
        </w:rPr>
        <w:t xml:space="preserve">ת זוגו של העובד היתה עובדת עצמאית במשך שנים-עשר חודשים רצופים לפחות בסמוך לפני יום הלידה </w:t>
      </w:r>
      <w:r w:rsidR="00C57B61" w:rsidRPr="00C57B61">
        <w:rPr>
          <w:rStyle w:val="default"/>
          <w:rFonts w:cs="FrankRuehl" w:hint="cs"/>
          <w:rtl/>
        </w:rPr>
        <w:t>או בסמוך לפני קבלת הילד לאימוץ, למשמורת או לאומנה</w:t>
      </w:r>
      <w:r>
        <w:rPr>
          <w:rStyle w:val="default"/>
          <w:rFonts w:cs="FrankRuehl" w:hint="cs"/>
          <w:rtl/>
        </w:rPr>
        <w:t xml:space="preserve">, לפי הענין, ולא הפסיקה את </w:t>
      </w:r>
      <w:r>
        <w:rPr>
          <w:rStyle w:val="default"/>
          <w:rFonts w:cs="FrankRuehl"/>
          <w:rtl/>
        </w:rPr>
        <w:t>ע</w:t>
      </w:r>
      <w:r>
        <w:rPr>
          <w:rStyle w:val="default"/>
          <w:rFonts w:cs="FrankRuehl" w:hint="cs"/>
          <w:rtl/>
        </w:rPr>
        <w:t>יסוקה לצורך טיפול בילד.</w:t>
      </w:r>
    </w:p>
    <w:p w:rsidR="00EB05AC" w:rsidRDefault="00EB05AC">
      <w:pPr>
        <w:pStyle w:val="P00"/>
        <w:spacing w:before="72"/>
        <w:ind w:left="0" w:right="1134"/>
        <w:rPr>
          <w:rStyle w:val="default"/>
          <w:rFonts w:cs="FrankRuehl"/>
          <w:rtl/>
        </w:rPr>
      </w:pPr>
      <w:r>
        <w:rPr>
          <w:rFonts w:cs="FrankRuehl"/>
          <w:rtl/>
          <w:lang w:val="he-IL"/>
        </w:rPr>
        <w:pict>
          <v:shape id="_x0000_s2104" type="#_x0000_t202" style="position:absolute;left:0;text-align:left;margin-left:470.35pt;margin-top:7.1pt;width:1in;height:19.35pt;z-index:251675648" filled="f" stroked="f">
            <v:textbox inset="1mm,0,1mm,0">
              <w:txbxContent>
                <w:p w:rsidR="00DC7EAB" w:rsidRDefault="00DC7EAB">
                  <w:pPr>
                    <w:spacing w:line="160" w:lineRule="exact"/>
                    <w:jc w:val="left"/>
                    <w:rPr>
                      <w:rFonts w:cs="Miriam" w:hint="cs"/>
                      <w:sz w:val="18"/>
                      <w:szCs w:val="18"/>
                      <w:rtl/>
                    </w:rPr>
                  </w:pPr>
                  <w:r>
                    <w:rPr>
                      <w:rFonts w:cs="Miriam" w:hint="cs"/>
                      <w:sz w:val="18"/>
                      <w:szCs w:val="18"/>
                      <w:rtl/>
                    </w:rPr>
                    <w:t xml:space="preserve">(תיקון מס' 13) </w:t>
                  </w:r>
                </w:p>
                <w:p w:rsidR="00DC7EAB" w:rsidRDefault="00DC7EAB">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מ"ח-</w:t>
                  </w:r>
                  <w:r>
                    <w:rPr>
                      <w:rFonts w:cs="Miriam"/>
                      <w:sz w:val="18"/>
                      <w:szCs w:val="18"/>
                      <w:rtl/>
                    </w:rPr>
                    <w:t>1988</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תפטר אחד מבני הזוג כאמור בסעיף קטן (א) או (ב) לפי העני</w:t>
      </w:r>
      <w:r>
        <w:rPr>
          <w:rStyle w:val="default"/>
          <w:rFonts w:cs="FrankRuehl"/>
          <w:rtl/>
        </w:rPr>
        <w:t xml:space="preserve">ן, </w:t>
      </w:r>
      <w:r>
        <w:rPr>
          <w:rStyle w:val="default"/>
          <w:rFonts w:cs="FrankRuehl" w:hint="cs"/>
          <w:rtl/>
        </w:rPr>
        <w:t>לא יחולו הוראות סעיף זה על בן הזוג השני.</w:t>
      </w:r>
    </w:p>
    <w:p w:rsidR="00EB05AC" w:rsidRDefault="00EB05AC" w:rsidP="008F58D5">
      <w:pPr>
        <w:pStyle w:val="P00"/>
        <w:spacing w:before="72"/>
        <w:ind w:left="0" w:right="1134"/>
        <w:rPr>
          <w:rStyle w:val="default"/>
          <w:rFonts w:cs="FrankRuehl"/>
          <w:rtl/>
        </w:rPr>
      </w:pPr>
      <w:r>
        <w:rPr>
          <w:rFonts w:cs="FrankRuehl"/>
          <w:rtl/>
          <w:lang w:val="he-IL"/>
        </w:rPr>
        <w:pict>
          <v:shape id="_x0000_s2105" type="#_x0000_t202" style="position:absolute;left:0;text-align:left;margin-left:470.25pt;margin-top:7.1pt;width:1in;height:22.4pt;z-index:251676672" filled="f" stroked="f">
            <v:textbox inset="1mm,0,1mm,0">
              <w:txbxContent>
                <w:p w:rsidR="00DC7EAB" w:rsidRDefault="00DC7EAB">
                  <w:pPr>
                    <w:spacing w:line="160" w:lineRule="exact"/>
                    <w:jc w:val="left"/>
                    <w:rPr>
                      <w:rFonts w:cs="Miriam" w:hint="cs"/>
                      <w:sz w:val="18"/>
                      <w:szCs w:val="18"/>
                      <w:rtl/>
                    </w:rPr>
                  </w:pPr>
                  <w:r>
                    <w:rPr>
                      <w:rFonts w:cs="Miriam" w:hint="cs"/>
                      <w:sz w:val="18"/>
                      <w:szCs w:val="18"/>
                      <w:rtl/>
                    </w:rPr>
                    <w:t xml:space="preserve">(תיקון מס' 13) </w:t>
                  </w:r>
                </w:p>
                <w:p w:rsidR="00DC7EAB" w:rsidRDefault="00DC7EAB">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מ"ח-</w:t>
                  </w:r>
                  <w:r>
                    <w:rPr>
                      <w:rFonts w:cs="Miriam"/>
                      <w:sz w:val="18"/>
                      <w:szCs w:val="18"/>
                      <w:rtl/>
                    </w:rPr>
                    <w:t>1988</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העבודה והרווחה רשאי לקבוע בתקנות, באישור ועדת העבודה והרווחה של הכנסת, הוראות בדבר חובת מסירת הודעות למע</w:t>
      </w:r>
      <w:r w:rsidR="008F58D5">
        <w:rPr>
          <w:rStyle w:val="default"/>
          <w:rFonts w:cs="FrankRuehl" w:hint="cs"/>
          <w:rtl/>
        </w:rPr>
        <w:t>סיק</w:t>
      </w:r>
      <w:r>
        <w:rPr>
          <w:rStyle w:val="default"/>
          <w:rFonts w:cs="FrankRuehl" w:hint="cs"/>
          <w:rtl/>
        </w:rPr>
        <w:t xml:space="preserve"> לענין סעיף זה מאת בני זוג או אחד מהם ותוצאות אי מסירת הודעות כאמור.</w:t>
      </w:r>
    </w:p>
    <w:p w:rsidR="00EB05AC" w:rsidRDefault="00EB05AC">
      <w:pPr>
        <w:pStyle w:val="P00"/>
        <w:spacing w:before="72"/>
        <w:ind w:left="0" w:right="1134"/>
        <w:rPr>
          <w:rStyle w:val="default"/>
          <w:rFonts w:cs="FrankRuehl" w:hint="cs"/>
          <w:rtl/>
        </w:rPr>
      </w:pPr>
      <w:r>
        <w:rPr>
          <w:lang w:val="he-IL"/>
        </w:rPr>
        <w:pict>
          <v:rect id="_x0000_s2060" style="position:absolute;left:0;text-align:left;margin-left:464.5pt;margin-top:8.05pt;width:75.05pt;height:16pt;z-index:251636736"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hint="cs"/>
                      <w:sz w:val="18"/>
                      <w:szCs w:val="18"/>
                      <w:rtl/>
                    </w:rPr>
                    <w:t>(תיקון מס' 16)</w:t>
                  </w:r>
                </w:p>
                <w:p w:rsidR="00DC7EAB" w:rsidRDefault="00DC7EAB">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העבודה והרווחה יקבע</w:t>
      </w:r>
      <w:r>
        <w:rPr>
          <w:rStyle w:val="default"/>
          <w:rFonts w:cs="FrankRuehl"/>
          <w:rtl/>
        </w:rPr>
        <w:t xml:space="preserve"> ב</w:t>
      </w:r>
      <w:r>
        <w:rPr>
          <w:rStyle w:val="default"/>
          <w:rFonts w:cs="FrankRuehl" w:hint="cs"/>
          <w:rtl/>
        </w:rPr>
        <w:t>תקנות, באישור ועדת העבודה והרווחה של הכנסת, הוראות בדבר הגדרת עובדת עצמאית לענין סעיף קטן (ב)(3) וכן כללים בדבר הוכחת עיסוקה כעובדת עצמאית ודרכי הוכחה בענין אי הפסקת עיסוקה, כאמור באותו סעיף קטן.</w:t>
      </w: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bookmarkStart w:id="11" w:name="Rov71"/>
      <w:r w:rsidRPr="00D229FA">
        <w:rPr>
          <w:rStyle w:val="default"/>
          <w:rFonts w:cs="FrankRuehl" w:hint="cs"/>
          <w:vanish/>
          <w:color w:val="FF0000"/>
          <w:sz w:val="20"/>
          <w:szCs w:val="20"/>
          <w:shd w:val="clear" w:color="auto" w:fill="FFFF99"/>
          <w:rtl/>
        </w:rPr>
        <w:t>מיום 5.8.1964</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28" w:history="1">
        <w:r w:rsidRPr="00D229FA">
          <w:rPr>
            <w:rStyle w:val="Hyperlink"/>
            <w:rFonts w:cs="FrankRuehl" w:hint="cs"/>
            <w:vanish/>
            <w:szCs w:val="20"/>
            <w:shd w:val="clear" w:color="auto" w:fill="FFFF99"/>
            <w:rtl/>
          </w:rPr>
          <w:t>ס"ח תשכ"ד מס' 433</w:t>
        </w:r>
      </w:hyperlink>
      <w:r w:rsidRPr="00D229FA">
        <w:rPr>
          <w:rStyle w:val="default"/>
          <w:rFonts w:cs="FrankRuehl" w:hint="cs"/>
          <w:vanish/>
          <w:sz w:val="20"/>
          <w:szCs w:val="20"/>
          <w:shd w:val="clear" w:color="auto" w:fill="FFFF99"/>
          <w:rtl/>
        </w:rPr>
        <w:t xml:space="preserve"> מיום 5.8.1964 עמ' 167 (</w:t>
      </w:r>
      <w:hyperlink r:id="rId29" w:history="1">
        <w:r w:rsidRPr="00D229FA">
          <w:rPr>
            <w:rStyle w:val="Hyperlink"/>
            <w:rFonts w:cs="FrankRuehl" w:hint="cs"/>
            <w:vanish/>
            <w:szCs w:val="20"/>
            <w:shd w:val="clear" w:color="auto" w:fill="FFFF99"/>
            <w:rtl/>
          </w:rPr>
          <w:t>ה"ח 615</w:t>
        </w:r>
      </w:hyperlink>
      <w:r w:rsidRPr="00D229FA">
        <w:rPr>
          <w:rStyle w:val="default"/>
          <w:rFonts w:cs="FrankRuehl" w:hint="cs"/>
          <w:vanish/>
          <w:sz w:val="20"/>
          <w:szCs w:val="20"/>
          <w:shd w:val="clear" w:color="auto" w:fill="FFFF99"/>
          <w:rtl/>
        </w:rPr>
        <w:t>)</w:t>
      </w:r>
    </w:p>
    <w:p w:rsidR="00EB05AC" w:rsidRPr="00D229FA" w:rsidRDefault="00EB05AC">
      <w:pPr>
        <w:pStyle w:val="P00"/>
        <w:ind w:left="0" w:right="1134"/>
        <w:rPr>
          <w:rStyle w:val="default"/>
          <w:rFonts w:cs="FrankRuehl" w:hint="cs"/>
          <w:vanish/>
          <w:sz w:val="22"/>
          <w:szCs w:val="22"/>
          <w:shd w:val="clear" w:color="auto" w:fill="FFFF99"/>
          <w:rtl/>
        </w:rPr>
      </w:pPr>
      <w:r w:rsidRPr="00D229FA">
        <w:rPr>
          <w:rStyle w:val="default"/>
          <w:rFonts w:cs="FrankRuehl" w:hint="cs"/>
          <w:vanish/>
          <w:sz w:val="22"/>
          <w:szCs w:val="22"/>
          <w:shd w:val="clear" w:color="auto" w:fill="FFFF99"/>
          <w:rtl/>
        </w:rPr>
        <w:t>7.</w:t>
      </w:r>
      <w:r w:rsidRPr="00D229FA">
        <w:rPr>
          <w:rStyle w:val="default"/>
          <w:rFonts w:cs="FrankRuehl" w:hint="cs"/>
          <w:vanish/>
          <w:sz w:val="22"/>
          <w:szCs w:val="22"/>
          <w:shd w:val="clear" w:color="auto" w:fill="FFFF99"/>
          <w:rtl/>
        </w:rPr>
        <w:tab/>
        <w:t xml:space="preserve">התפטרה עובדת, תוך תשעה חדשים מיום שילדה, על מנת לטפל בילדה </w:t>
      </w:r>
      <w:r w:rsidRPr="00D229FA">
        <w:rPr>
          <w:rStyle w:val="default"/>
          <w:rFonts w:cs="FrankRuehl"/>
          <w:vanish/>
          <w:sz w:val="22"/>
          <w:szCs w:val="22"/>
          <w:shd w:val="clear" w:color="auto" w:fill="FFFF99"/>
          <w:rtl/>
        </w:rPr>
        <w:t>–</w:t>
      </w:r>
      <w:r w:rsidRPr="00D229FA">
        <w:rPr>
          <w:rStyle w:val="default"/>
          <w:rFonts w:cs="FrankRuehl" w:hint="cs"/>
          <w:vanish/>
          <w:sz w:val="22"/>
          <w:szCs w:val="22"/>
          <w:shd w:val="clear" w:color="auto" w:fill="FFFF99"/>
          <w:rtl/>
        </w:rPr>
        <w:t xml:space="preserve"> יראו לענין חוק זה את התפטרותה כפיטורים. </w:t>
      </w:r>
      <w:r w:rsidRPr="00D229FA">
        <w:rPr>
          <w:rStyle w:val="default"/>
          <w:rFonts w:cs="FrankRuehl" w:hint="cs"/>
          <w:vanish/>
          <w:sz w:val="22"/>
          <w:szCs w:val="22"/>
          <w:u w:val="single"/>
          <w:shd w:val="clear" w:color="auto" w:fill="FFFF99"/>
          <w:rtl/>
        </w:rPr>
        <w:t>והוא הדין בעובדת שקיבלה לאימוץ ילד, לבדה או עם בעלה, והתפטרה לפני שמלאו לו תשעה חדשים על מנת לטפל בו, ובלבד שניתן צו אימוץ, בין לפני התפטרותה ובין לאחריה.</w:t>
      </w:r>
    </w:p>
    <w:p w:rsidR="00EB05AC" w:rsidRPr="00D229FA" w:rsidRDefault="00EB05AC">
      <w:pPr>
        <w:pStyle w:val="P00"/>
        <w:spacing w:before="0"/>
        <w:ind w:left="0" w:right="1134"/>
        <w:rPr>
          <w:rStyle w:val="default"/>
          <w:rFonts w:cs="FrankRuehl" w:hint="cs"/>
          <w:vanish/>
          <w:sz w:val="20"/>
          <w:szCs w:val="20"/>
          <w:shd w:val="clear" w:color="auto" w:fill="FFFF99"/>
          <w:rtl/>
        </w:rPr>
      </w:pP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1.4.1988</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13</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30" w:history="1">
        <w:r w:rsidRPr="00D229FA">
          <w:rPr>
            <w:rStyle w:val="Hyperlink"/>
            <w:rFonts w:cs="FrankRuehl" w:hint="cs"/>
            <w:vanish/>
            <w:szCs w:val="20"/>
            <w:shd w:val="clear" w:color="auto" w:fill="FFFF99"/>
            <w:rtl/>
          </w:rPr>
          <w:t>ס"ח תשמ"ח מס' 1240</w:t>
        </w:r>
      </w:hyperlink>
      <w:r w:rsidRPr="00D229FA">
        <w:rPr>
          <w:rStyle w:val="default"/>
          <w:rFonts w:cs="FrankRuehl" w:hint="cs"/>
          <w:vanish/>
          <w:sz w:val="20"/>
          <w:szCs w:val="20"/>
          <w:shd w:val="clear" w:color="auto" w:fill="FFFF99"/>
          <w:rtl/>
        </w:rPr>
        <w:t xml:space="preserve"> מיום 3.3.1988 עמ' 41 (</w:t>
      </w:r>
      <w:hyperlink r:id="rId31" w:history="1">
        <w:r w:rsidRPr="00D229FA">
          <w:rPr>
            <w:rStyle w:val="Hyperlink"/>
            <w:rFonts w:cs="FrankRuehl" w:hint="cs"/>
            <w:vanish/>
            <w:szCs w:val="20"/>
            <w:shd w:val="clear" w:color="auto" w:fill="FFFF99"/>
            <w:rtl/>
          </w:rPr>
          <w:t>ה"ח 1804</w:t>
        </w:r>
      </w:hyperlink>
      <w:r w:rsidRPr="00D229FA">
        <w:rPr>
          <w:rStyle w:val="default"/>
          <w:rFonts w:cs="FrankRuehl" w:hint="cs"/>
          <w:vanish/>
          <w:sz w:val="20"/>
          <w:szCs w:val="20"/>
          <w:shd w:val="clear" w:color="auto" w:fill="FFFF99"/>
          <w:rtl/>
        </w:rPr>
        <w:t xml:space="preserve">, </w:t>
      </w:r>
      <w:hyperlink r:id="rId32" w:history="1">
        <w:r w:rsidRPr="00D229FA">
          <w:rPr>
            <w:rStyle w:val="Hyperlink"/>
            <w:rFonts w:cs="FrankRuehl" w:hint="cs"/>
            <w:vanish/>
            <w:szCs w:val="20"/>
            <w:shd w:val="clear" w:color="auto" w:fill="FFFF99"/>
            <w:rtl/>
          </w:rPr>
          <w:t>ה"ח 1848</w:t>
        </w:r>
      </w:hyperlink>
      <w:r w:rsidRPr="00D229FA">
        <w:rPr>
          <w:rStyle w:val="default"/>
          <w:rFonts w:cs="FrankRuehl" w:hint="cs"/>
          <w:vanish/>
          <w:sz w:val="20"/>
          <w:szCs w:val="20"/>
          <w:shd w:val="clear" w:color="auto" w:fill="FFFF99"/>
          <w:rtl/>
        </w:rPr>
        <w:t>)</w:t>
      </w:r>
    </w:p>
    <w:p w:rsidR="00EB05AC" w:rsidRPr="00D229FA" w:rsidRDefault="00EB05AC">
      <w:pPr>
        <w:pStyle w:val="P00"/>
        <w:ind w:left="0" w:right="1134"/>
        <w:rPr>
          <w:rStyle w:val="default"/>
          <w:rFonts w:cs="Miriam" w:hint="cs"/>
          <w:vanish/>
          <w:sz w:val="16"/>
          <w:szCs w:val="16"/>
          <w:u w:val="single"/>
          <w:shd w:val="clear" w:color="auto" w:fill="FFFF99"/>
          <w:rtl/>
        </w:rPr>
      </w:pPr>
      <w:r w:rsidRPr="00D229FA">
        <w:rPr>
          <w:rStyle w:val="default"/>
          <w:rFonts w:cs="Miriam" w:hint="cs"/>
          <w:strike/>
          <w:vanish/>
          <w:sz w:val="16"/>
          <w:szCs w:val="16"/>
          <w:shd w:val="clear" w:color="auto" w:fill="FFFF99"/>
          <w:rtl/>
        </w:rPr>
        <w:t>התפטרות אם</w:t>
      </w:r>
      <w:r w:rsidRPr="00D229FA">
        <w:rPr>
          <w:rStyle w:val="default"/>
          <w:rFonts w:cs="Miriam" w:hint="cs"/>
          <w:vanish/>
          <w:sz w:val="16"/>
          <w:szCs w:val="16"/>
          <w:shd w:val="clear" w:color="auto" w:fill="FFFF99"/>
          <w:rtl/>
        </w:rPr>
        <w:t xml:space="preserve"> </w:t>
      </w:r>
      <w:r w:rsidRPr="00D229FA">
        <w:rPr>
          <w:rStyle w:val="default"/>
          <w:rFonts w:cs="Miriam" w:hint="cs"/>
          <w:vanish/>
          <w:sz w:val="16"/>
          <w:szCs w:val="16"/>
          <w:u w:val="single"/>
          <w:shd w:val="clear" w:color="auto" w:fill="FFFF99"/>
          <w:rtl/>
        </w:rPr>
        <w:t>התפטרות של הורה</w:t>
      </w:r>
    </w:p>
    <w:p w:rsidR="00EB05AC" w:rsidRPr="00D229FA" w:rsidRDefault="00EB05AC">
      <w:pPr>
        <w:pStyle w:val="P00"/>
        <w:spacing w:before="0"/>
        <w:ind w:left="0" w:right="1134"/>
        <w:rPr>
          <w:rStyle w:val="default"/>
          <w:rFonts w:cs="FrankRuehl" w:hint="cs"/>
          <w:vanish/>
          <w:sz w:val="22"/>
          <w:szCs w:val="22"/>
          <w:shd w:val="clear" w:color="auto" w:fill="FFFF99"/>
          <w:rtl/>
        </w:rPr>
      </w:pPr>
      <w:r w:rsidRPr="00D229FA">
        <w:rPr>
          <w:rStyle w:val="default"/>
          <w:rFonts w:cs="FrankRuehl" w:hint="cs"/>
          <w:vanish/>
          <w:sz w:val="22"/>
          <w:szCs w:val="22"/>
          <w:shd w:val="clear" w:color="auto" w:fill="FFFF99"/>
          <w:rtl/>
        </w:rPr>
        <w:t>7.</w:t>
      </w:r>
      <w:r w:rsidRPr="00D229FA">
        <w:rPr>
          <w:rStyle w:val="default"/>
          <w:rFonts w:cs="FrankRuehl" w:hint="cs"/>
          <w:vanish/>
          <w:sz w:val="22"/>
          <w:szCs w:val="22"/>
          <w:shd w:val="clear" w:color="auto" w:fill="FFFF99"/>
          <w:rtl/>
        </w:rPr>
        <w:tab/>
      </w:r>
      <w:r w:rsidRPr="00D229FA">
        <w:rPr>
          <w:rStyle w:val="default"/>
          <w:rFonts w:cs="FrankRuehl" w:hint="cs"/>
          <w:vanish/>
          <w:sz w:val="22"/>
          <w:szCs w:val="22"/>
          <w:u w:val="single"/>
          <w:shd w:val="clear" w:color="auto" w:fill="FFFF99"/>
          <w:rtl/>
        </w:rPr>
        <w:t>(א)</w:t>
      </w:r>
      <w:r w:rsidRPr="00D229FA">
        <w:rPr>
          <w:rStyle w:val="default"/>
          <w:rFonts w:cs="FrankRuehl" w:hint="cs"/>
          <w:vanish/>
          <w:sz w:val="22"/>
          <w:szCs w:val="22"/>
          <w:shd w:val="clear" w:color="auto" w:fill="FFFF99"/>
          <w:rtl/>
        </w:rPr>
        <w:tab/>
        <w:t xml:space="preserve">התפטרה עובדת, תוך תשעה חדשים מיום שילדה, על מנת לטפל בילדה </w:t>
      </w:r>
      <w:r w:rsidRPr="00D229FA">
        <w:rPr>
          <w:rStyle w:val="default"/>
          <w:rFonts w:cs="FrankRuehl"/>
          <w:vanish/>
          <w:sz w:val="22"/>
          <w:szCs w:val="22"/>
          <w:shd w:val="clear" w:color="auto" w:fill="FFFF99"/>
          <w:rtl/>
        </w:rPr>
        <w:t>–</w:t>
      </w:r>
      <w:r w:rsidRPr="00D229FA">
        <w:rPr>
          <w:rStyle w:val="default"/>
          <w:rFonts w:cs="FrankRuehl" w:hint="cs"/>
          <w:vanish/>
          <w:sz w:val="22"/>
          <w:szCs w:val="22"/>
          <w:shd w:val="clear" w:color="auto" w:fill="FFFF99"/>
          <w:rtl/>
        </w:rPr>
        <w:t xml:space="preserve"> יראו לענין חוק זה את התפטרותה כפיטורים. והוא הדין בעובדת שקיבלה לאימוץ ילד, לבדה או עם בעלה, והתפטרה לפני שמלאו לו תשעה חדשים על מנת לטפל בו, ובלבד שניתן צו אימוץ, בין לפני התפטרותה ובין לאחריה.</w:t>
      </w:r>
    </w:p>
    <w:p w:rsidR="00EB05AC" w:rsidRPr="00D229FA" w:rsidRDefault="00EB05AC">
      <w:pPr>
        <w:pStyle w:val="P00"/>
        <w:spacing w:before="0"/>
        <w:ind w:left="0" w:right="1134"/>
        <w:rPr>
          <w:rStyle w:val="default"/>
          <w:rFonts w:cs="FrankRuehl"/>
          <w:vanish/>
          <w:sz w:val="22"/>
          <w:szCs w:val="22"/>
          <w:u w:val="single"/>
          <w:shd w:val="clear" w:color="auto" w:fill="FFFF99"/>
          <w:rtl/>
        </w:rPr>
      </w:pPr>
      <w:r w:rsidRPr="00D229FA">
        <w:rPr>
          <w:rStyle w:val="default"/>
          <w:rFonts w:cs="FrankRuehl" w:hint="cs"/>
          <w:vanish/>
          <w:sz w:val="22"/>
          <w:szCs w:val="22"/>
          <w:shd w:val="clear" w:color="auto" w:fill="FFFF99"/>
          <w:rtl/>
        </w:rPr>
        <w:tab/>
      </w:r>
      <w:r w:rsidRPr="00D229FA">
        <w:rPr>
          <w:rStyle w:val="default"/>
          <w:rFonts w:cs="FrankRuehl"/>
          <w:vanish/>
          <w:sz w:val="22"/>
          <w:szCs w:val="22"/>
          <w:u w:val="single"/>
          <w:shd w:val="clear" w:color="auto" w:fill="FFFF99"/>
          <w:rtl/>
        </w:rPr>
        <w:t>(ב</w:t>
      </w:r>
      <w:r w:rsidRPr="00D229FA">
        <w:rPr>
          <w:rStyle w:val="default"/>
          <w:rFonts w:cs="FrankRuehl" w:hint="cs"/>
          <w:vanish/>
          <w:sz w:val="22"/>
          <w:szCs w:val="22"/>
          <w:u w:val="single"/>
          <w:shd w:val="clear" w:color="auto" w:fill="FFFF99"/>
          <w:rtl/>
        </w:rPr>
        <w:t>)</w:t>
      </w:r>
      <w:r w:rsidRPr="00D229FA">
        <w:rPr>
          <w:rStyle w:val="default"/>
          <w:rFonts w:cs="FrankRuehl"/>
          <w:vanish/>
          <w:sz w:val="22"/>
          <w:szCs w:val="22"/>
          <w:u w:val="single"/>
          <w:shd w:val="clear" w:color="auto" w:fill="FFFF99"/>
          <w:rtl/>
        </w:rPr>
        <w:tab/>
        <w:t>ה</w:t>
      </w:r>
      <w:r w:rsidRPr="00D229FA">
        <w:rPr>
          <w:rStyle w:val="default"/>
          <w:rFonts w:cs="FrankRuehl" w:hint="cs"/>
          <w:vanish/>
          <w:sz w:val="22"/>
          <w:szCs w:val="22"/>
          <w:u w:val="single"/>
          <w:shd w:val="clear" w:color="auto" w:fill="FFFF99"/>
          <w:rtl/>
        </w:rPr>
        <w:t>וראות סעיף קטן (א) יחולו בשינויים המחוייבים, ע</w:t>
      </w:r>
      <w:r w:rsidRPr="00D229FA">
        <w:rPr>
          <w:rStyle w:val="default"/>
          <w:rFonts w:cs="FrankRuehl"/>
          <w:vanish/>
          <w:sz w:val="22"/>
          <w:szCs w:val="22"/>
          <w:u w:val="single"/>
          <w:shd w:val="clear" w:color="auto" w:fill="FFFF99"/>
          <w:rtl/>
        </w:rPr>
        <w:t xml:space="preserve">ל </w:t>
      </w:r>
      <w:r w:rsidRPr="00D229FA">
        <w:rPr>
          <w:rStyle w:val="default"/>
          <w:rFonts w:cs="FrankRuehl" w:hint="cs"/>
          <w:vanish/>
          <w:sz w:val="22"/>
          <w:szCs w:val="22"/>
          <w:u w:val="single"/>
          <w:shd w:val="clear" w:color="auto" w:fill="FFFF99"/>
          <w:rtl/>
        </w:rPr>
        <w:t>עובד, והכל אם נתקיים בו אחד מאלה:</w:t>
      </w:r>
    </w:p>
    <w:p w:rsidR="00EB05AC" w:rsidRPr="00D229FA" w:rsidRDefault="00EB05AC">
      <w:pPr>
        <w:pStyle w:val="P22"/>
        <w:spacing w:before="0"/>
        <w:ind w:left="1021" w:right="1134"/>
        <w:rPr>
          <w:rStyle w:val="default"/>
          <w:rFonts w:cs="FrankRuehl"/>
          <w:vanish/>
          <w:sz w:val="22"/>
          <w:szCs w:val="22"/>
          <w:u w:val="single"/>
          <w:shd w:val="clear" w:color="auto" w:fill="FFFF99"/>
          <w:rtl/>
        </w:rPr>
      </w:pPr>
      <w:r w:rsidRPr="00D229FA">
        <w:rPr>
          <w:rStyle w:val="default"/>
          <w:rFonts w:cs="FrankRuehl"/>
          <w:vanish/>
          <w:sz w:val="22"/>
          <w:szCs w:val="22"/>
          <w:u w:val="single"/>
          <w:shd w:val="clear" w:color="auto" w:fill="FFFF99"/>
          <w:rtl/>
        </w:rPr>
        <w:t>(1)</w:t>
      </w:r>
      <w:r w:rsidRPr="00D229FA">
        <w:rPr>
          <w:rStyle w:val="default"/>
          <w:rFonts w:cs="FrankRuehl"/>
          <w:vanish/>
          <w:sz w:val="22"/>
          <w:szCs w:val="22"/>
          <w:u w:val="single"/>
          <w:shd w:val="clear" w:color="auto" w:fill="FFFF99"/>
          <w:rtl/>
        </w:rPr>
        <w:tab/>
        <w:t>ב</w:t>
      </w:r>
      <w:r w:rsidRPr="00D229FA">
        <w:rPr>
          <w:rStyle w:val="default"/>
          <w:rFonts w:cs="FrankRuehl" w:hint="cs"/>
          <w:vanish/>
          <w:sz w:val="22"/>
          <w:szCs w:val="22"/>
          <w:u w:val="single"/>
          <w:shd w:val="clear" w:color="auto" w:fill="FFFF99"/>
          <w:rtl/>
        </w:rPr>
        <w:t>ת זוגו של העובד הועסקה כעובדת במשך ששה חדשים רצופים לפחות בסמוך לפני יום התפטרותו; לענין זה יראו כעבודה גם תקופת הפסקה בעבודה שבה נמשכים יחסי עובד ומעביד;</w:t>
      </w:r>
    </w:p>
    <w:p w:rsidR="00EB05AC" w:rsidRPr="00D229FA" w:rsidRDefault="00EB05AC">
      <w:pPr>
        <w:pStyle w:val="P22"/>
        <w:spacing w:before="0"/>
        <w:ind w:left="1021" w:right="1134"/>
        <w:rPr>
          <w:rStyle w:val="default"/>
          <w:rFonts w:cs="FrankRuehl"/>
          <w:vanish/>
          <w:sz w:val="22"/>
          <w:szCs w:val="22"/>
          <w:u w:val="single"/>
          <w:shd w:val="clear" w:color="auto" w:fill="FFFF99"/>
          <w:rtl/>
        </w:rPr>
      </w:pPr>
      <w:r w:rsidRPr="00D229FA">
        <w:rPr>
          <w:rStyle w:val="default"/>
          <w:rFonts w:cs="FrankRuehl" w:hint="cs"/>
          <w:vanish/>
          <w:sz w:val="22"/>
          <w:szCs w:val="22"/>
          <w:u w:val="single"/>
          <w:shd w:val="clear" w:color="auto" w:fill="FFFF99"/>
          <w:rtl/>
        </w:rPr>
        <w:t>(</w:t>
      </w:r>
      <w:r w:rsidRPr="00D229FA">
        <w:rPr>
          <w:rStyle w:val="default"/>
          <w:rFonts w:cs="FrankRuehl"/>
          <w:vanish/>
          <w:sz w:val="22"/>
          <w:szCs w:val="22"/>
          <w:u w:val="single"/>
          <w:shd w:val="clear" w:color="auto" w:fill="FFFF99"/>
          <w:rtl/>
        </w:rPr>
        <w:t>2)</w:t>
      </w:r>
      <w:r w:rsidRPr="00D229FA">
        <w:rPr>
          <w:rStyle w:val="default"/>
          <w:rFonts w:cs="FrankRuehl"/>
          <w:vanish/>
          <w:sz w:val="22"/>
          <w:szCs w:val="22"/>
          <w:u w:val="single"/>
          <w:shd w:val="clear" w:color="auto" w:fill="FFFF99"/>
          <w:rtl/>
        </w:rPr>
        <w:tab/>
        <w:t>ה</w:t>
      </w:r>
      <w:r w:rsidRPr="00D229FA">
        <w:rPr>
          <w:rStyle w:val="default"/>
          <w:rFonts w:cs="FrankRuehl" w:hint="cs"/>
          <w:vanish/>
          <w:sz w:val="22"/>
          <w:szCs w:val="22"/>
          <w:u w:val="single"/>
          <w:shd w:val="clear" w:color="auto" w:fill="FFFF99"/>
          <w:rtl/>
        </w:rPr>
        <w:t>ילד נמצא בהחזקתו הבלעדית, או בטיפולו הבלעדי מחמת נכות א</w:t>
      </w:r>
      <w:r w:rsidRPr="00D229FA">
        <w:rPr>
          <w:rStyle w:val="default"/>
          <w:rFonts w:cs="FrankRuehl"/>
          <w:vanish/>
          <w:sz w:val="22"/>
          <w:szCs w:val="22"/>
          <w:u w:val="single"/>
          <w:shd w:val="clear" w:color="auto" w:fill="FFFF99"/>
          <w:rtl/>
        </w:rPr>
        <w:t xml:space="preserve">ו </w:t>
      </w:r>
      <w:r w:rsidRPr="00D229FA">
        <w:rPr>
          <w:rStyle w:val="default"/>
          <w:rFonts w:cs="FrankRuehl" w:hint="cs"/>
          <w:vanish/>
          <w:sz w:val="22"/>
          <w:szCs w:val="22"/>
          <w:u w:val="single"/>
          <w:shd w:val="clear" w:color="auto" w:fill="FFFF99"/>
          <w:rtl/>
        </w:rPr>
        <w:t>מחלה של בת זוגו;</w:t>
      </w:r>
    </w:p>
    <w:p w:rsidR="00EB05AC" w:rsidRPr="00D229FA" w:rsidRDefault="00EB05AC">
      <w:pPr>
        <w:pStyle w:val="P00"/>
        <w:spacing w:before="0"/>
        <w:ind w:left="0" w:right="1134"/>
        <w:rPr>
          <w:rStyle w:val="default"/>
          <w:rFonts w:cs="FrankRuehl"/>
          <w:vanish/>
          <w:sz w:val="22"/>
          <w:szCs w:val="22"/>
          <w:u w:val="single"/>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u w:val="single"/>
          <w:shd w:val="clear" w:color="auto" w:fill="FFFF99"/>
          <w:rtl/>
        </w:rPr>
        <w:t>(ג</w:t>
      </w:r>
      <w:r w:rsidRPr="00D229FA">
        <w:rPr>
          <w:rStyle w:val="default"/>
          <w:rFonts w:cs="FrankRuehl" w:hint="cs"/>
          <w:vanish/>
          <w:sz w:val="22"/>
          <w:szCs w:val="22"/>
          <w:u w:val="single"/>
          <w:shd w:val="clear" w:color="auto" w:fill="FFFF99"/>
          <w:rtl/>
        </w:rPr>
        <w:t>)</w:t>
      </w:r>
      <w:r w:rsidRPr="00D229FA">
        <w:rPr>
          <w:rStyle w:val="default"/>
          <w:rFonts w:cs="FrankRuehl"/>
          <w:vanish/>
          <w:sz w:val="22"/>
          <w:szCs w:val="22"/>
          <w:u w:val="single"/>
          <w:shd w:val="clear" w:color="auto" w:fill="FFFF99"/>
          <w:rtl/>
        </w:rPr>
        <w:tab/>
        <w:t>ה</w:t>
      </w:r>
      <w:r w:rsidRPr="00D229FA">
        <w:rPr>
          <w:rStyle w:val="default"/>
          <w:rFonts w:cs="FrankRuehl" w:hint="cs"/>
          <w:vanish/>
          <w:sz w:val="22"/>
          <w:szCs w:val="22"/>
          <w:u w:val="single"/>
          <w:shd w:val="clear" w:color="auto" w:fill="FFFF99"/>
          <w:rtl/>
        </w:rPr>
        <w:t>תפטר אחד מבני הזוג כאמור בסעיף קטן (א) או (ב) לפי העני</w:t>
      </w:r>
      <w:r w:rsidRPr="00D229FA">
        <w:rPr>
          <w:rStyle w:val="default"/>
          <w:rFonts w:cs="FrankRuehl"/>
          <w:vanish/>
          <w:sz w:val="22"/>
          <w:szCs w:val="22"/>
          <w:u w:val="single"/>
          <w:shd w:val="clear" w:color="auto" w:fill="FFFF99"/>
          <w:rtl/>
        </w:rPr>
        <w:t xml:space="preserve">ן, </w:t>
      </w:r>
      <w:r w:rsidRPr="00D229FA">
        <w:rPr>
          <w:rStyle w:val="default"/>
          <w:rFonts w:cs="FrankRuehl" w:hint="cs"/>
          <w:vanish/>
          <w:sz w:val="22"/>
          <w:szCs w:val="22"/>
          <w:u w:val="single"/>
          <w:shd w:val="clear" w:color="auto" w:fill="FFFF99"/>
          <w:rtl/>
        </w:rPr>
        <w:t>לא יחולו הוראות סעיף זה על בן הזוג השני.</w:t>
      </w:r>
    </w:p>
    <w:p w:rsidR="00EB05AC" w:rsidRPr="00D229FA" w:rsidRDefault="00EB05AC">
      <w:pPr>
        <w:pStyle w:val="P00"/>
        <w:spacing w:before="0"/>
        <w:ind w:left="0" w:right="1134"/>
        <w:rPr>
          <w:rStyle w:val="default"/>
          <w:rFonts w:cs="FrankRuehl"/>
          <w:vanish/>
          <w:sz w:val="22"/>
          <w:szCs w:val="22"/>
          <w:u w:val="single"/>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u w:val="single"/>
          <w:shd w:val="clear" w:color="auto" w:fill="FFFF99"/>
          <w:rtl/>
        </w:rPr>
        <w:t>(ד</w:t>
      </w:r>
      <w:r w:rsidRPr="00D229FA">
        <w:rPr>
          <w:rStyle w:val="default"/>
          <w:rFonts w:cs="FrankRuehl" w:hint="cs"/>
          <w:vanish/>
          <w:sz w:val="22"/>
          <w:szCs w:val="22"/>
          <w:u w:val="single"/>
          <w:shd w:val="clear" w:color="auto" w:fill="FFFF99"/>
          <w:rtl/>
        </w:rPr>
        <w:t>)</w:t>
      </w:r>
      <w:r w:rsidRPr="00D229FA">
        <w:rPr>
          <w:rStyle w:val="default"/>
          <w:rFonts w:cs="FrankRuehl"/>
          <w:vanish/>
          <w:sz w:val="22"/>
          <w:szCs w:val="22"/>
          <w:u w:val="single"/>
          <w:shd w:val="clear" w:color="auto" w:fill="FFFF99"/>
          <w:rtl/>
        </w:rPr>
        <w:tab/>
        <w:t>ש</w:t>
      </w:r>
      <w:r w:rsidRPr="00D229FA">
        <w:rPr>
          <w:rStyle w:val="default"/>
          <w:rFonts w:cs="FrankRuehl" w:hint="cs"/>
          <w:vanish/>
          <w:sz w:val="22"/>
          <w:szCs w:val="22"/>
          <w:u w:val="single"/>
          <w:shd w:val="clear" w:color="auto" w:fill="FFFF99"/>
          <w:rtl/>
        </w:rPr>
        <w:t>ר העבודה והרווחה רשאי לקבוע בתקנות, באישור ועדת העבודה והרווחה של הכנסת, הוראות בדבר חובת מסירת הודעות למעביד לענין סעיף זה מאת בני זוג או אחד מהם ותוצאות אי מסירת הודעות כאמור.</w:t>
      </w:r>
    </w:p>
    <w:p w:rsidR="00EB05AC" w:rsidRPr="00D229FA" w:rsidRDefault="00EB05AC">
      <w:pPr>
        <w:pStyle w:val="P00"/>
        <w:spacing w:before="0"/>
        <w:ind w:left="0" w:right="1134"/>
        <w:rPr>
          <w:rStyle w:val="default"/>
          <w:rFonts w:cs="FrankRuehl" w:hint="cs"/>
          <w:vanish/>
          <w:sz w:val="20"/>
          <w:szCs w:val="20"/>
          <w:shd w:val="clear" w:color="auto" w:fill="FFFF99"/>
          <w:rtl/>
        </w:rPr>
      </w:pP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29.5.1991</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15</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33" w:history="1">
        <w:r w:rsidRPr="00D229FA">
          <w:rPr>
            <w:rStyle w:val="Hyperlink"/>
            <w:rFonts w:cs="FrankRuehl" w:hint="cs"/>
            <w:vanish/>
            <w:szCs w:val="20"/>
            <w:shd w:val="clear" w:color="auto" w:fill="FFFF99"/>
            <w:rtl/>
          </w:rPr>
          <w:t>ס"ח תשנ"א מס' 1356</w:t>
        </w:r>
      </w:hyperlink>
      <w:r w:rsidRPr="00D229FA">
        <w:rPr>
          <w:rStyle w:val="default"/>
          <w:rFonts w:cs="FrankRuehl" w:hint="cs"/>
          <w:vanish/>
          <w:sz w:val="20"/>
          <w:szCs w:val="20"/>
          <w:shd w:val="clear" w:color="auto" w:fill="FFFF99"/>
          <w:rtl/>
        </w:rPr>
        <w:t xml:space="preserve"> מיום 29.5.1991 עמ' 157 (</w:t>
      </w:r>
      <w:hyperlink r:id="rId34" w:history="1">
        <w:r w:rsidRPr="00D229FA">
          <w:rPr>
            <w:rStyle w:val="Hyperlink"/>
            <w:rFonts w:cs="FrankRuehl" w:hint="cs"/>
            <w:vanish/>
            <w:szCs w:val="20"/>
            <w:shd w:val="clear" w:color="auto" w:fill="FFFF99"/>
            <w:rtl/>
          </w:rPr>
          <w:t>ה"ח 2049</w:t>
        </w:r>
      </w:hyperlink>
      <w:r w:rsidRPr="00D229FA">
        <w:rPr>
          <w:rStyle w:val="default"/>
          <w:rFonts w:cs="FrankRuehl" w:hint="cs"/>
          <w:vanish/>
          <w:sz w:val="20"/>
          <w:szCs w:val="20"/>
          <w:shd w:val="clear" w:color="auto" w:fill="FFFF99"/>
          <w:rtl/>
        </w:rPr>
        <w:t>)</w:t>
      </w:r>
    </w:p>
    <w:p w:rsidR="00EB05AC" w:rsidRPr="00D229FA" w:rsidRDefault="00EB05AC">
      <w:pPr>
        <w:pStyle w:val="P00"/>
        <w:ind w:left="0" w:right="1134"/>
        <w:rPr>
          <w:rStyle w:val="default"/>
          <w:rFonts w:cs="FrankRuehl" w:hint="cs"/>
          <w:vanish/>
          <w:sz w:val="22"/>
          <w:szCs w:val="22"/>
          <w:shd w:val="clear" w:color="auto" w:fill="FFFF99"/>
          <w:rtl/>
        </w:rPr>
      </w:pPr>
      <w:r w:rsidRPr="00D229FA">
        <w:rPr>
          <w:rStyle w:val="default"/>
          <w:rFonts w:cs="FrankRuehl" w:hint="cs"/>
          <w:vanish/>
          <w:sz w:val="22"/>
          <w:szCs w:val="22"/>
          <w:shd w:val="clear" w:color="auto" w:fill="FFFF99"/>
          <w:rtl/>
        </w:rPr>
        <w:tab/>
        <w:t>(א)</w:t>
      </w:r>
      <w:r w:rsidRPr="00D229FA">
        <w:rPr>
          <w:rStyle w:val="default"/>
          <w:rFonts w:cs="FrankRuehl" w:hint="cs"/>
          <w:vanish/>
          <w:sz w:val="22"/>
          <w:szCs w:val="22"/>
          <w:shd w:val="clear" w:color="auto" w:fill="FFFF99"/>
          <w:rtl/>
        </w:rPr>
        <w:tab/>
        <w:t xml:space="preserve">התפטרה עובדת, תוך תשעה חדשים מיום שילדה, על מנת לטפל בילדה </w:t>
      </w:r>
      <w:r w:rsidRPr="00D229FA">
        <w:rPr>
          <w:rStyle w:val="default"/>
          <w:rFonts w:cs="FrankRuehl"/>
          <w:vanish/>
          <w:sz w:val="22"/>
          <w:szCs w:val="22"/>
          <w:shd w:val="clear" w:color="auto" w:fill="FFFF99"/>
          <w:rtl/>
        </w:rPr>
        <w:t>–</w:t>
      </w:r>
      <w:r w:rsidRPr="00D229FA">
        <w:rPr>
          <w:rStyle w:val="default"/>
          <w:rFonts w:cs="FrankRuehl" w:hint="cs"/>
          <w:vanish/>
          <w:sz w:val="22"/>
          <w:szCs w:val="22"/>
          <w:shd w:val="clear" w:color="auto" w:fill="FFFF99"/>
          <w:rtl/>
        </w:rPr>
        <w:t xml:space="preserve"> יראו לענין חוק זה את התפטרותה כפיטורים. </w:t>
      </w:r>
      <w:r w:rsidRPr="00D229FA">
        <w:rPr>
          <w:rStyle w:val="default"/>
          <w:rFonts w:cs="FrankRuehl" w:hint="cs"/>
          <w:strike/>
          <w:vanish/>
          <w:sz w:val="22"/>
          <w:szCs w:val="22"/>
          <w:shd w:val="clear" w:color="auto" w:fill="FFFF99"/>
          <w:rtl/>
        </w:rPr>
        <w:t>והוא הדין בעובדת שקיבלה לאימוץ ילד, לבדה או עם בעלה, והתפטרה לפני שמלאו לו תשעה חדשים על מנת לטפל בו, ובלבד שניתן צו אימוץ, בין לפני התפטרותה ובין לאחריה</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והוא הדין בעובדת שקיבלה לאימוץ, לבדה או עם בעלה, ילד שטרם מלאו לו שלוש עשרה שנים, ותוך תשעה חדשים מיום קבלתו לאימוץ התפטרה על מנת לטפל בו, ובלבד שניתן צו אימוץ, בין לפני התפטרותה ובין לאחריה</w:t>
      </w:r>
      <w:r w:rsidRPr="00D229FA">
        <w:rPr>
          <w:rStyle w:val="default"/>
          <w:rFonts w:cs="FrankRuehl" w:hint="cs"/>
          <w:vanish/>
          <w:sz w:val="22"/>
          <w:szCs w:val="22"/>
          <w:shd w:val="clear" w:color="auto" w:fill="FFFF99"/>
          <w:rtl/>
        </w:rPr>
        <w:t>.</w:t>
      </w:r>
    </w:p>
    <w:p w:rsidR="00EB05AC" w:rsidRPr="00D229FA" w:rsidRDefault="00EB05AC">
      <w:pPr>
        <w:pStyle w:val="P00"/>
        <w:spacing w:before="0"/>
        <w:ind w:left="0" w:right="1134"/>
        <w:rPr>
          <w:rStyle w:val="default"/>
          <w:rFonts w:cs="FrankRuehl" w:hint="cs"/>
          <w:vanish/>
          <w:sz w:val="20"/>
          <w:szCs w:val="20"/>
          <w:shd w:val="clear" w:color="auto" w:fill="FFFF99"/>
          <w:rtl/>
        </w:rPr>
      </w:pP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6.4.1995</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16</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35" w:history="1">
        <w:r w:rsidRPr="00D229FA">
          <w:rPr>
            <w:rStyle w:val="Hyperlink"/>
            <w:rFonts w:cs="FrankRuehl" w:hint="cs"/>
            <w:vanish/>
            <w:szCs w:val="20"/>
            <w:shd w:val="clear" w:color="auto" w:fill="FFFF99"/>
            <w:rtl/>
          </w:rPr>
          <w:t>ס"ח תשנ"ה מס' 1516</w:t>
        </w:r>
      </w:hyperlink>
      <w:r w:rsidRPr="00D229FA">
        <w:rPr>
          <w:rStyle w:val="default"/>
          <w:rFonts w:cs="FrankRuehl" w:hint="cs"/>
          <w:vanish/>
          <w:sz w:val="20"/>
          <w:szCs w:val="20"/>
          <w:shd w:val="clear" w:color="auto" w:fill="FFFF99"/>
          <w:rtl/>
        </w:rPr>
        <w:t xml:space="preserve"> מיום 6.4.1995 עמ' 178 (</w:t>
      </w:r>
      <w:hyperlink r:id="rId36" w:history="1">
        <w:r w:rsidRPr="00D229FA">
          <w:rPr>
            <w:rStyle w:val="Hyperlink"/>
            <w:rFonts w:cs="FrankRuehl" w:hint="cs"/>
            <w:vanish/>
            <w:szCs w:val="20"/>
            <w:shd w:val="clear" w:color="auto" w:fill="FFFF99"/>
            <w:rtl/>
          </w:rPr>
          <w:t>ה"ח 2344</w:t>
        </w:r>
      </w:hyperlink>
      <w:r w:rsidRPr="00D229FA">
        <w:rPr>
          <w:rStyle w:val="default"/>
          <w:rFonts w:cs="FrankRuehl" w:hint="cs"/>
          <w:vanish/>
          <w:sz w:val="20"/>
          <w:szCs w:val="20"/>
          <w:shd w:val="clear" w:color="auto" w:fill="FFFF99"/>
          <w:rtl/>
        </w:rPr>
        <w:t>)</w:t>
      </w:r>
    </w:p>
    <w:p w:rsidR="00EB05AC" w:rsidRPr="00D229FA" w:rsidRDefault="00EB05AC">
      <w:pPr>
        <w:pStyle w:val="P00"/>
        <w:ind w:left="0"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ab/>
      </w:r>
      <w:r w:rsidRPr="00D229FA">
        <w:rPr>
          <w:rStyle w:val="default"/>
          <w:rFonts w:cs="FrankRuehl"/>
          <w:vanish/>
          <w:sz w:val="22"/>
          <w:szCs w:val="22"/>
          <w:shd w:val="clear" w:color="auto" w:fill="FFFF99"/>
          <w:rtl/>
        </w:rPr>
        <w:t>(ב</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וראות סעיף קטן (א) יחולו בשינויים המחוייבים, ע</w:t>
      </w:r>
      <w:r w:rsidRPr="00D229FA">
        <w:rPr>
          <w:rStyle w:val="default"/>
          <w:rFonts w:cs="FrankRuehl"/>
          <w:vanish/>
          <w:sz w:val="22"/>
          <w:szCs w:val="22"/>
          <w:shd w:val="clear" w:color="auto" w:fill="FFFF99"/>
          <w:rtl/>
        </w:rPr>
        <w:t xml:space="preserve">ל </w:t>
      </w:r>
      <w:r w:rsidRPr="00D229FA">
        <w:rPr>
          <w:rStyle w:val="default"/>
          <w:rFonts w:cs="FrankRuehl" w:hint="cs"/>
          <w:vanish/>
          <w:sz w:val="22"/>
          <w:szCs w:val="22"/>
          <w:shd w:val="clear" w:color="auto" w:fill="FFFF99"/>
          <w:rtl/>
        </w:rPr>
        <w:t>עובד, והכל אם נתקיים בו אחד מאלה:</w:t>
      </w:r>
    </w:p>
    <w:p w:rsidR="00EB05AC" w:rsidRPr="00D229FA" w:rsidRDefault="00EB05AC">
      <w:pPr>
        <w:pStyle w:val="P22"/>
        <w:spacing w:before="0"/>
        <w:ind w:left="1021" w:right="1134"/>
        <w:rPr>
          <w:rStyle w:val="default"/>
          <w:rFonts w:cs="FrankRuehl"/>
          <w:vanish/>
          <w:sz w:val="22"/>
          <w:szCs w:val="22"/>
          <w:shd w:val="clear" w:color="auto" w:fill="FFFF99"/>
          <w:rtl/>
        </w:rPr>
      </w:pPr>
      <w:r w:rsidRPr="00D229FA">
        <w:rPr>
          <w:rStyle w:val="default"/>
          <w:rFonts w:cs="FrankRuehl"/>
          <w:vanish/>
          <w:sz w:val="22"/>
          <w:szCs w:val="22"/>
          <w:shd w:val="clear" w:color="auto" w:fill="FFFF99"/>
          <w:rtl/>
        </w:rPr>
        <w:t>(1)</w:t>
      </w:r>
      <w:r w:rsidRPr="00D229FA">
        <w:rPr>
          <w:rStyle w:val="default"/>
          <w:rFonts w:cs="FrankRuehl"/>
          <w:vanish/>
          <w:sz w:val="22"/>
          <w:szCs w:val="22"/>
          <w:shd w:val="clear" w:color="auto" w:fill="FFFF99"/>
          <w:rtl/>
        </w:rPr>
        <w:tab/>
        <w:t>ב</w:t>
      </w:r>
      <w:r w:rsidRPr="00D229FA">
        <w:rPr>
          <w:rStyle w:val="default"/>
          <w:rFonts w:cs="FrankRuehl" w:hint="cs"/>
          <w:vanish/>
          <w:sz w:val="22"/>
          <w:szCs w:val="22"/>
          <w:shd w:val="clear" w:color="auto" w:fill="FFFF99"/>
          <w:rtl/>
        </w:rPr>
        <w:t>ת זוגו של העובד הועסקה כעובדת במשך ששה חדשים רצופים לפחות בסמוך לפני יום התפטרותו; לענין זה יראו כעבודה גם תקופת הפסקה בעבודה שבה נמשכים יחסי עובד ומעביד;</w:t>
      </w:r>
    </w:p>
    <w:p w:rsidR="00EB05AC" w:rsidRPr="00D229FA" w:rsidRDefault="00EB05AC">
      <w:pPr>
        <w:pStyle w:val="P22"/>
        <w:spacing w:before="0"/>
        <w:ind w:left="1021"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2)</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ילד נמצא בהחזקתו הבלעדית, או בטיפולו הבלעדי מחמת נכות א</w:t>
      </w:r>
      <w:r w:rsidRPr="00D229FA">
        <w:rPr>
          <w:rStyle w:val="default"/>
          <w:rFonts w:cs="FrankRuehl"/>
          <w:vanish/>
          <w:sz w:val="22"/>
          <w:szCs w:val="22"/>
          <w:shd w:val="clear" w:color="auto" w:fill="FFFF99"/>
          <w:rtl/>
        </w:rPr>
        <w:t xml:space="preserve">ו </w:t>
      </w:r>
      <w:r w:rsidRPr="00D229FA">
        <w:rPr>
          <w:rStyle w:val="default"/>
          <w:rFonts w:cs="FrankRuehl" w:hint="cs"/>
          <w:vanish/>
          <w:sz w:val="22"/>
          <w:szCs w:val="22"/>
          <w:shd w:val="clear" w:color="auto" w:fill="FFFF99"/>
          <w:rtl/>
        </w:rPr>
        <w:t>מחלה של בת זוגו;</w:t>
      </w:r>
    </w:p>
    <w:p w:rsidR="00EB05AC" w:rsidRPr="00D229FA" w:rsidRDefault="00EB05AC">
      <w:pPr>
        <w:pStyle w:val="P22"/>
        <w:spacing w:before="0"/>
        <w:ind w:left="1021" w:right="1134"/>
        <w:rPr>
          <w:rStyle w:val="default"/>
          <w:rFonts w:cs="FrankRuehl"/>
          <w:vanish/>
          <w:sz w:val="22"/>
          <w:szCs w:val="22"/>
          <w:u w:val="single"/>
          <w:shd w:val="clear" w:color="auto" w:fill="FFFF99"/>
          <w:rtl/>
        </w:rPr>
      </w:pPr>
      <w:r w:rsidRPr="00D229FA">
        <w:rPr>
          <w:rStyle w:val="default"/>
          <w:rFonts w:cs="FrankRuehl"/>
          <w:vanish/>
          <w:sz w:val="22"/>
          <w:szCs w:val="22"/>
          <w:u w:val="single"/>
          <w:shd w:val="clear" w:color="auto" w:fill="FFFF99"/>
          <w:rtl/>
        </w:rPr>
        <w:t>(3)</w:t>
      </w:r>
      <w:r w:rsidRPr="00D229FA">
        <w:rPr>
          <w:rStyle w:val="default"/>
          <w:rFonts w:cs="FrankRuehl"/>
          <w:vanish/>
          <w:sz w:val="22"/>
          <w:szCs w:val="22"/>
          <w:u w:val="single"/>
          <w:shd w:val="clear" w:color="auto" w:fill="FFFF99"/>
          <w:rtl/>
        </w:rPr>
        <w:tab/>
        <w:t>ב</w:t>
      </w:r>
      <w:r w:rsidRPr="00D229FA">
        <w:rPr>
          <w:rStyle w:val="default"/>
          <w:rFonts w:cs="FrankRuehl" w:hint="cs"/>
          <w:vanish/>
          <w:sz w:val="22"/>
          <w:szCs w:val="22"/>
          <w:u w:val="single"/>
          <w:shd w:val="clear" w:color="auto" w:fill="FFFF99"/>
          <w:rtl/>
        </w:rPr>
        <w:t xml:space="preserve">ת זוגו של העובד היתה עובדת עצמאית במשך שנים-עשר חודשים רצופים לפחות בסמוך לפני יום הלידה או בסמוך לפני קבלת הילד לאימוץ, לפי הענין, ולא הפסיקה את </w:t>
      </w:r>
      <w:r w:rsidRPr="00D229FA">
        <w:rPr>
          <w:rStyle w:val="default"/>
          <w:rFonts w:cs="FrankRuehl"/>
          <w:vanish/>
          <w:sz w:val="22"/>
          <w:szCs w:val="22"/>
          <w:u w:val="single"/>
          <w:shd w:val="clear" w:color="auto" w:fill="FFFF99"/>
          <w:rtl/>
        </w:rPr>
        <w:t>ע</w:t>
      </w:r>
      <w:r w:rsidRPr="00D229FA">
        <w:rPr>
          <w:rStyle w:val="default"/>
          <w:rFonts w:cs="FrankRuehl" w:hint="cs"/>
          <w:vanish/>
          <w:sz w:val="22"/>
          <w:szCs w:val="22"/>
          <w:u w:val="single"/>
          <w:shd w:val="clear" w:color="auto" w:fill="FFFF99"/>
          <w:rtl/>
        </w:rPr>
        <w:t>יסוקה לצורך טיפול בילד.</w:t>
      </w:r>
    </w:p>
    <w:p w:rsidR="00EB05AC" w:rsidRPr="00D229FA" w:rsidRDefault="00EB05AC">
      <w:pPr>
        <w:pStyle w:val="P00"/>
        <w:spacing w:before="0"/>
        <w:ind w:left="0" w:right="1134"/>
        <w:rPr>
          <w:rStyle w:val="default"/>
          <w:rFonts w:cs="FrankRuehl"/>
          <w:vanish/>
          <w:sz w:val="22"/>
          <w:szCs w:val="22"/>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shd w:val="clear" w:color="auto" w:fill="FFFF99"/>
          <w:rtl/>
        </w:rPr>
        <w:t>(ג</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תפטר אחד מבני הזוג כאמור בסעיף קטן (א) או (ב) לפי העני</w:t>
      </w:r>
      <w:r w:rsidRPr="00D229FA">
        <w:rPr>
          <w:rStyle w:val="default"/>
          <w:rFonts w:cs="FrankRuehl"/>
          <w:vanish/>
          <w:sz w:val="22"/>
          <w:szCs w:val="22"/>
          <w:shd w:val="clear" w:color="auto" w:fill="FFFF99"/>
          <w:rtl/>
        </w:rPr>
        <w:t xml:space="preserve">ן, </w:t>
      </w:r>
      <w:r w:rsidRPr="00D229FA">
        <w:rPr>
          <w:rStyle w:val="default"/>
          <w:rFonts w:cs="FrankRuehl" w:hint="cs"/>
          <w:vanish/>
          <w:sz w:val="22"/>
          <w:szCs w:val="22"/>
          <w:shd w:val="clear" w:color="auto" w:fill="FFFF99"/>
          <w:rtl/>
        </w:rPr>
        <w:t>לא יחולו הוראות סעיף זה על בן הזוג השני.</w:t>
      </w:r>
    </w:p>
    <w:p w:rsidR="00EB05AC" w:rsidRPr="00D229FA" w:rsidRDefault="00EB05AC">
      <w:pPr>
        <w:pStyle w:val="P00"/>
        <w:spacing w:before="0"/>
        <w:ind w:left="0" w:right="1134"/>
        <w:rPr>
          <w:rStyle w:val="default"/>
          <w:rFonts w:cs="FrankRuehl"/>
          <w:vanish/>
          <w:sz w:val="22"/>
          <w:szCs w:val="22"/>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shd w:val="clear" w:color="auto" w:fill="FFFF99"/>
          <w:rtl/>
        </w:rPr>
        <w:t>(ד</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ש</w:t>
      </w:r>
      <w:r w:rsidRPr="00D229FA">
        <w:rPr>
          <w:rStyle w:val="default"/>
          <w:rFonts w:cs="FrankRuehl" w:hint="cs"/>
          <w:vanish/>
          <w:sz w:val="22"/>
          <w:szCs w:val="22"/>
          <w:shd w:val="clear" w:color="auto" w:fill="FFFF99"/>
          <w:rtl/>
        </w:rPr>
        <w:t>ר העבודה והרווחה רשאי לקבוע בתקנות, באישור ועדת העבודה והרווחה של הכנסת, הוראות בדבר חובת מסירת הודעות למעביד לענין סעיף זה מאת בני זוג או אחד מהם ותוצאות אי מסירת הודעות כאמור.</w:t>
      </w:r>
    </w:p>
    <w:p w:rsidR="00EB05AC" w:rsidRPr="00D229FA" w:rsidRDefault="00EB05AC">
      <w:pPr>
        <w:pStyle w:val="P00"/>
        <w:spacing w:before="0"/>
        <w:ind w:left="0" w:right="1134"/>
        <w:rPr>
          <w:rStyle w:val="default"/>
          <w:rFonts w:cs="FrankRuehl" w:hint="cs"/>
          <w:vanish/>
          <w:sz w:val="22"/>
          <w:szCs w:val="22"/>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u w:val="single"/>
          <w:shd w:val="clear" w:color="auto" w:fill="FFFF99"/>
          <w:rtl/>
        </w:rPr>
        <w:t>(ה</w:t>
      </w:r>
      <w:r w:rsidRPr="00D229FA">
        <w:rPr>
          <w:rStyle w:val="default"/>
          <w:rFonts w:cs="FrankRuehl" w:hint="cs"/>
          <w:vanish/>
          <w:sz w:val="22"/>
          <w:szCs w:val="22"/>
          <w:u w:val="single"/>
          <w:shd w:val="clear" w:color="auto" w:fill="FFFF99"/>
          <w:rtl/>
        </w:rPr>
        <w:t>)</w:t>
      </w:r>
      <w:r w:rsidRPr="00D229FA">
        <w:rPr>
          <w:rStyle w:val="default"/>
          <w:rFonts w:cs="FrankRuehl"/>
          <w:vanish/>
          <w:sz w:val="22"/>
          <w:szCs w:val="22"/>
          <w:u w:val="single"/>
          <w:shd w:val="clear" w:color="auto" w:fill="FFFF99"/>
          <w:rtl/>
        </w:rPr>
        <w:tab/>
        <w:t>ש</w:t>
      </w:r>
      <w:r w:rsidRPr="00D229FA">
        <w:rPr>
          <w:rStyle w:val="default"/>
          <w:rFonts w:cs="FrankRuehl" w:hint="cs"/>
          <w:vanish/>
          <w:sz w:val="22"/>
          <w:szCs w:val="22"/>
          <w:u w:val="single"/>
          <w:shd w:val="clear" w:color="auto" w:fill="FFFF99"/>
          <w:rtl/>
        </w:rPr>
        <w:t>ר העבודה והרווחה יקבע</w:t>
      </w:r>
      <w:r w:rsidRPr="00D229FA">
        <w:rPr>
          <w:rStyle w:val="default"/>
          <w:rFonts w:cs="FrankRuehl"/>
          <w:vanish/>
          <w:sz w:val="22"/>
          <w:szCs w:val="22"/>
          <w:u w:val="single"/>
          <w:shd w:val="clear" w:color="auto" w:fill="FFFF99"/>
          <w:rtl/>
        </w:rPr>
        <w:t xml:space="preserve"> ב</w:t>
      </w:r>
      <w:r w:rsidRPr="00D229FA">
        <w:rPr>
          <w:rStyle w:val="default"/>
          <w:rFonts w:cs="FrankRuehl" w:hint="cs"/>
          <w:vanish/>
          <w:sz w:val="22"/>
          <w:szCs w:val="22"/>
          <w:u w:val="single"/>
          <w:shd w:val="clear" w:color="auto" w:fill="FFFF99"/>
          <w:rtl/>
        </w:rPr>
        <w:t>תקנות, באישור ועדת העבודה והרווחה של הכנסת, הוראות בדבר הגדרת עובדת עצמאית לענין סעיף קטן (ב)(3) וכן כללים בדבר הוכחת עיסוקה כעובדת עצמאית ודרכי הוכחה בענין אי הפסקת עיסוקה, כאמור באותו סעיף קטן.</w:t>
      </w:r>
    </w:p>
    <w:p w:rsidR="00C57B61" w:rsidRPr="00D229FA" w:rsidRDefault="00C57B61" w:rsidP="00C57B61">
      <w:pPr>
        <w:pStyle w:val="P00"/>
        <w:spacing w:before="0"/>
        <w:ind w:left="0" w:right="1134"/>
        <w:rPr>
          <w:rStyle w:val="default"/>
          <w:rFonts w:cs="FrankRuehl" w:hint="cs"/>
          <w:vanish/>
          <w:sz w:val="20"/>
          <w:szCs w:val="20"/>
          <w:shd w:val="clear" w:color="auto" w:fill="FFFF99"/>
          <w:rtl/>
        </w:rPr>
      </w:pPr>
    </w:p>
    <w:p w:rsidR="00C57B61" w:rsidRPr="00D229FA" w:rsidRDefault="00C57B61" w:rsidP="00C57B61">
      <w:pPr>
        <w:pStyle w:val="P00"/>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10.8.2011</w:t>
      </w:r>
    </w:p>
    <w:p w:rsidR="00C57B61" w:rsidRPr="00D229FA" w:rsidRDefault="00C57B61" w:rsidP="00C57B61">
      <w:pPr>
        <w:pStyle w:val="P00"/>
        <w:spacing w:before="0"/>
        <w:ind w:left="0" w:right="1134"/>
        <w:rPr>
          <w:rStyle w:val="default"/>
          <w:rFonts w:cs="FrankRuehl" w:hint="cs"/>
          <w:vanish/>
          <w:sz w:val="20"/>
          <w:szCs w:val="20"/>
          <w:shd w:val="clear" w:color="auto" w:fill="FFFF99"/>
          <w:rtl/>
        </w:rPr>
      </w:pPr>
      <w:r w:rsidRPr="00D229FA">
        <w:rPr>
          <w:rStyle w:val="default"/>
          <w:rFonts w:cs="FrankRuehl" w:hint="cs"/>
          <w:b/>
          <w:bCs/>
          <w:vanish/>
          <w:szCs w:val="20"/>
          <w:shd w:val="clear" w:color="auto" w:fill="FFFF99"/>
          <w:rtl/>
        </w:rPr>
        <w:t>תיקון מס' 26</w:t>
      </w:r>
    </w:p>
    <w:p w:rsidR="00C57B61" w:rsidRPr="00D229FA" w:rsidRDefault="00C57B61" w:rsidP="00C57B61">
      <w:pPr>
        <w:pStyle w:val="P00"/>
        <w:spacing w:before="0"/>
        <w:ind w:left="0" w:right="1134"/>
        <w:rPr>
          <w:rStyle w:val="default"/>
          <w:rFonts w:cs="FrankRuehl" w:hint="cs"/>
          <w:vanish/>
          <w:szCs w:val="20"/>
          <w:shd w:val="clear" w:color="auto" w:fill="FFFF99"/>
          <w:rtl/>
        </w:rPr>
      </w:pPr>
      <w:hyperlink r:id="rId37" w:history="1">
        <w:r w:rsidRPr="00D229FA">
          <w:rPr>
            <w:rStyle w:val="Hyperlink"/>
            <w:rFonts w:cs="FrankRuehl" w:hint="cs"/>
            <w:vanish/>
            <w:szCs w:val="20"/>
            <w:shd w:val="clear" w:color="auto" w:fill="FFFF99"/>
            <w:rtl/>
          </w:rPr>
          <w:t>ס"ח תשע"א מס' 2303</w:t>
        </w:r>
      </w:hyperlink>
      <w:r w:rsidRPr="00D229FA">
        <w:rPr>
          <w:rStyle w:val="default"/>
          <w:rFonts w:cs="FrankRuehl" w:hint="cs"/>
          <w:vanish/>
          <w:sz w:val="20"/>
          <w:szCs w:val="20"/>
          <w:shd w:val="clear" w:color="auto" w:fill="FFFF99"/>
          <w:rtl/>
        </w:rPr>
        <w:t xml:space="preserve"> מיום 11.7.2011 עמ' 96</w:t>
      </w:r>
      <w:r w:rsidRPr="00D229FA">
        <w:rPr>
          <w:rStyle w:val="default"/>
          <w:rFonts w:cs="FrankRuehl" w:hint="cs"/>
          <w:vanish/>
          <w:szCs w:val="20"/>
          <w:shd w:val="clear" w:color="auto" w:fill="FFFF99"/>
          <w:rtl/>
        </w:rPr>
        <w:t>6</w:t>
      </w:r>
      <w:r w:rsidRPr="00D229FA">
        <w:rPr>
          <w:rStyle w:val="default"/>
          <w:rFonts w:cs="FrankRuehl" w:hint="cs"/>
          <w:vanish/>
          <w:sz w:val="20"/>
          <w:szCs w:val="20"/>
          <w:shd w:val="clear" w:color="auto" w:fill="FFFF99"/>
          <w:rtl/>
        </w:rPr>
        <w:t xml:space="preserve"> (</w:t>
      </w:r>
      <w:hyperlink r:id="rId38" w:history="1">
        <w:r w:rsidRPr="00D229FA">
          <w:rPr>
            <w:rStyle w:val="Hyperlink"/>
            <w:rFonts w:cs="FrankRuehl" w:hint="cs"/>
            <w:vanish/>
            <w:szCs w:val="20"/>
            <w:shd w:val="clear" w:color="auto" w:fill="FFFF99"/>
            <w:rtl/>
          </w:rPr>
          <w:t>ה"ח 228</w:t>
        </w:r>
      </w:hyperlink>
      <w:r w:rsidRPr="00D229FA">
        <w:rPr>
          <w:rStyle w:val="default"/>
          <w:rFonts w:cs="FrankRuehl" w:hint="cs"/>
          <w:vanish/>
          <w:sz w:val="20"/>
          <w:szCs w:val="20"/>
          <w:shd w:val="clear" w:color="auto" w:fill="FFFF99"/>
          <w:rtl/>
        </w:rPr>
        <w:t xml:space="preserve">, </w:t>
      </w:r>
      <w:hyperlink r:id="rId39" w:history="1">
        <w:r w:rsidRPr="00D229FA">
          <w:rPr>
            <w:rStyle w:val="Hyperlink"/>
            <w:rFonts w:cs="FrankRuehl" w:hint="cs"/>
            <w:vanish/>
            <w:szCs w:val="20"/>
            <w:shd w:val="clear" w:color="auto" w:fill="FFFF99"/>
            <w:rtl/>
          </w:rPr>
          <w:t>ה"ח 559</w:t>
        </w:r>
      </w:hyperlink>
      <w:r w:rsidRPr="00D229FA">
        <w:rPr>
          <w:rStyle w:val="default"/>
          <w:rFonts w:cs="FrankRuehl" w:hint="cs"/>
          <w:vanish/>
          <w:sz w:val="20"/>
          <w:szCs w:val="20"/>
          <w:shd w:val="clear" w:color="auto" w:fill="FFFF99"/>
          <w:rtl/>
        </w:rPr>
        <w:t>)</w:t>
      </w:r>
    </w:p>
    <w:p w:rsidR="00C57B61" w:rsidRPr="00D229FA" w:rsidRDefault="00C57B61" w:rsidP="00C57B61">
      <w:pPr>
        <w:pStyle w:val="P00"/>
        <w:ind w:left="0" w:right="1134"/>
        <w:rPr>
          <w:rStyle w:val="default"/>
          <w:rFonts w:cs="FrankRuehl" w:hint="cs"/>
          <w:vanish/>
          <w:sz w:val="22"/>
          <w:szCs w:val="22"/>
          <w:u w:val="single"/>
          <w:shd w:val="clear" w:color="auto" w:fill="FFFF99"/>
          <w:rtl/>
        </w:rPr>
      </w:pPr>
      <w:r w:rsidRPr="00D229FA">
        <w:rPr>
          <w:rStyle w:val="big-number"/>
          <w:rFonts w:cs="FrankRuehl"/>
          <w:vanish/>
          <w:sz w:val="22"/>
          <w:szCs w:val="22"/>
          <w:shd w:val="clear" w:color="auto" w:fill="FFFF99"/>
          <w:rtl/>
        </w:rPr>
        <w:tab/>
      </w:r>
      <w:r w:rsidRPr="00D229FA">
        <w:rPr>
          <w:rStyle w:val="default"/>
          <w:rFonts w:cs="FrankRuehl"/>
          <w:vanish/>
          <w:sz w:val="22"/>
          <w:szCs w:val="22"/>
          <w:shd w:val="clear" w:color="auto" w:fill="FFFF99"/>
          <w:rtl/>
        </w:rPr>
        <w:t>(א</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 xml:space="preserve">תפטרה עובדת, תוך תשעה חדשים מיום שילדה, על מנת לטפל בילדה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יראו לענין חוק זה את התפטרותה כפיטורים. </w:t>
      </w:r>
      <w:r w:rsidRPr="00D229FA">
        <w:rPr>
          <w:rStyle w:val="default"/>
          <w:rFonts w:cs="FrankRuehl" w:hint="cs"/>
          <w:strike/>
          <w:vanish/>
          <w:sz w:val="22"/>
          <w:szCs w:val="22"/>
          <w:shd w:val="clear" w:color="auto" w:fill="FFFF99"/>
          <w:rtl/>
        </w:rPr>
        <w:t xml:space="preserve">והוא הדין בעובדת שקיבלה לאימוץ, לבדה או עם בעלה, ילד שטרם מלאו לו שלוש עשרה שנים, ותוך תשעה חדשים מיום קבלתו לאימוץ התפטרה על </w:t>
      </w:r>
      <w:r w:rsidRPr="00D229FA">
        <w:rPr>
          <w:rStyle w:val="default"/>
          <w:rFonts w:cs="FrankRuehl"/>
          <w:strike/>
          <w:vanish/>
          <w:sz w:val="22"/>
          <w:szCs w:val="22"/>
          <w:shd w:val="clear" w:color="auto" w:fill="FFFF99"/>
          <w:rtl/>
        </w:rPr>
        <w:t>מנ</w:t>
      </w:r>
      <w:r w:rsidRPr="00D229FA">
        <w:rPr>
          <w:rStyle w:val="default"/>
          <w:rFonts w:cs="FrankRuehl" w:hint="cs"/>
          <w:strike/>
          <w:vanish/>
          <w:sz w:val="22"/>
          <w:szCs w:val="22"/>
          <w:shd w:val="clear" w:color="auto" w:fill="FFFF99"/>
          <w:rtl/>
        </w:rPr>
        <w:t>ת לטפל בו, ובלבד שניתן צו אימוץ, בין לפני התפטרותה ובין לאחריה.</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והוא הדין לגבי עובדת שהתקיימו לגביה אחד מאלה:</w:t>
      </w:r>
    </w:p>
    <w:p w:rsidR="00C57B61" w:rsidRPr="00D229FA" w:rsidRDefault="00C57B61" w:rsidP="00C57B61">
      <w:pPr>
        <w:pStyle w:val="P00"/>
        <w:spacing w:before="0"/>
        <w:ind w:left="1021" w:right="1134"/>
        <w:rPr>
          <w:rStyle w:val="default"/>
          <w:rFonts w:cs="FrankRuehl" w:hint="cs"/>
          <w:vanish/>
          <w:sz w:val="22"/>
          <w:szCs w:val="22"/>
          <w:u w:val="single"/>
          <w:shd w:val="clear" w:color="auto" w:fill="FFFF99"/>
          <w:rtl/>
        </w:rPr>
      </w:pPr>
      <w:r w:rsidRPr="00D229FA">
        <w:rPr>
          <w:rStyle w:val="default"/>
          <w:rFonts w:cs="FrankRuehl" w:hint="cs"/>
          <w:vanish/>
          <w:sz w:val="22"/>
          <w:szCs w:val="22"/>
          <w:u w:val="single"/>
          <w:shd w:val="clear" w:color="auto" w:fill="FFFF99"/>
          <w:rtl/>
        </w:rPr>
        <w:t>(1)</w:t>
      </w:r>
      <w:r w:rsidRPr="00D229FA">
        <w:rPr>
          <w:rStyle w:val="default"/>
          <w:rFonts w:cs="FrankRuehl" w:hint="cs"/>
          <w:vanish/>
          <w:sz w:val="22"/>
          <w:szCs w:val="22"/>
          <w:u w:val="single"/>
          <w:shd w:val="clear" w:color="auto" w:fill="FFFF99"/>
          <w:rtl/>
        </w:rPr>
        <w:tab/>
        <w:t>קיבלה לאימוץ ילד שטרם מלאו לו 13 שנים והודיעה על כך למעבידה, ובתוך תשעה חודשים מיום קבלתו לאימוץ התפטרה כדי לטפל בו;</w:t>
      </w:r>
    </w:p>
    <w:p w:rsidR="00C57B61" w:rsidRPr="00D229FA" w:rsidRDefault="00C57B61" w:rsidP="00C57B61">
      <w:pPr>
        <w:pStyle w:val="P00"/>
        <w:spacing w:before="0"/>
        <w:ind w:left="1021" w:right="1134"/>
        <w:rPr>
          <w:rStyle w:val="default"/>
          <w:rFonts w:cs="FrankRuehl" w:hint="cs"/>
          <w:vanish/>
          <w:sz w:val="22"/>
          <w:szCs w:val="22"/>
          <w:u w:val="single"/>
          <w:shd w:val="clear" w:color="auto" w:fill="FFFF99"/>
          <w:rtl/>
        </w:rPr>
      </w:pPr>
      <w:r w:rsidRPr="00D229FA">
        <w:rPr>
          <w:rStyle w:val="default"/>
          <w:rFonts w:cs="FrankRuehl" w:hint="cs"/>
          <w:vanish/>
          <w:sz w:val="22"/>
          <w:szCs w:val="22"/>
          <w:u w:val="single"/>
          <w:shd w:val="clear" w:color="auto" w:fill="FFFF99"/>
          <w:rtl/>
        </w:rPr>
        <w:t>(2)</w:t>
      </w:r>
      <w:r w:rsidRPr="00D229FA">
        <w:rPr>
          <w:rStyle w:val="default"/>
          <w:rFonts w:cs="FrankRuehl" w:hint="cs"/>
          <w:vanish/>
          <w:sz w:val="22"/>
          <w:szCs w:val="22"/>
          <w:u w:val="single"/>
          <w:shd w:val="clear" w:color="auto" w:fill="FFFF99"/>
          <w:rtl/>
        </w:rPr>
        <w:tab/>
        <w:t>קיבלה למשמורתה, כהורה מיועד לפי חוק הסכמים לנשיאת עוברים (אישור הסכם ומעמד היילוד), התשנ"ו-1996, ילד, ובתוך תשעה חודשים מיום קבלת הילד כאמור התפטרה כדי לטפל בו;</w:t>
      </w:r>
    </w:p>
    <w:p w:rsidR="00C57B61" w:rsidRPr="00D229FA" w:rsidRDefault="00C57B61" w:rsidP="00C57B61">
      <w:pPr>
        <w:pStyle w:val="P00"/>
        <w:spacing w:before="0"/>
        <w:ind w:left="1021" w:right="1134"/>
        <w:rPr>
          <w:rStyle w:val="default"/>
          <w:rFonts w:cs="FrankRuehl"/>
          <w:vanish/>
          <w:sz w:val="22"/>
          <w:szCs w:val="22"/>
          <w:shd w:val="clear" w:color="auto" w:fill="FFFF99"/>
          <w:rtl/>
        </w:rPr>
      </w:pPr>
      <w:r w:rsidRPr="00D229FA">
        <w:rPr>
          <w:rStyle w:val="default"/>
          <w:rFonts w:cs="FrankRuehl" w:hint="cs"/>
          <w:vanish/>
          <w:sz w:val="22"/>
          <w:szCs w:val="22"/>
          <w:u w:val="single"/>
          <w:shd w:val="clear" w:color="auto" w:fill="FFFF99"/>
          <w:rtl/>
        </w:rPr>
        <w:t>(3)</w:t>
      </w:r>
      <w:r w:rsidRPr="00D229FA">
        <w:rPr>
          <w:rStyle w:val="default"/>
          <w:rFonts w:cs="FrankRuehl" w:hint="cs"/>
          <w:vanish/>
          <w:sz w:val="22"/>
          <w:szCs w:val="22"/>
          <w:u w:val="single"/>
          <w:shd w:val="clear" w:color="auto" w:fill="FFFF99"/>
          <w:rtl/>
        </w:rPr>
        <w:tab/>
        <w:t>קיבלה לביתה, למטרת אומנה, כהורה במשפחה שאושרה בידי מי ששר הרווחה והשירותים החברתיים הסמיכו לכך לשמש כמשפחת אומנה, ילד שגילו אינו עולה על עשר, ובתוך תשעה חודשים מיום קבלת הילד כאמור התפטרה כדי לטפל בו, ובלבד שניתן אישור מאת מי ששר הרווחה והשירותים החברתיים הסמיכו לכך כי ההתפטרות נדרשה מטעמים של טובת הילד.</w:t>
      </w:r>
    </w:p>
    <w:p w:rsidR="00C57B61" w:rsidRPr="00D229FA" w:rsidRDefault="00C57B61" w:rsidP="00C57B61">
      <w:pPr>
        <w:pStyle w:val="P00"/>
        <w:spacing w:before="0"/>
        <w:ind w:left="0" w:right="1134"/>
        <w:rPr>
          <w:rStyle w:val="default"/>
          <w:rFonts w:cs="FrankRuehl"/>
          <w:vanish/>
          <w:sz w:val="22"/>
          <w:szCs w:val="22"/>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shd w:val="clear" w:color="auto" w:fill="FFFF99"/>
          <w:rtl/>
        </w:rPr>
        <w:t>(ב</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וראות סעיף קטן (א) יחולו בשינויים המחוייבים, ע</w:t>
      </w:r>
      <w:r w:rsidRPr="00D229FA">
        <w:rPr>
          <w:rStyle w:val="default"/>
          <w:rFonts w:cs="FrankRuehl"/>
          <w:vanish/>
          <w:sz w:val="22"/>
          <w:szCs w:val="22"/>
          <w:shd w:val="clear" w:color="auto" w:fill="FFFF99"/>
          <w:rtl/>
        </w:rPr>
        <w:t xml:space="preserve">ל </w:t>
      </w:r>
      <w:r w:rsidRPr="00D229FA">
        <w:rPr>
          <w:rStyle w:val="default"/>
          <w:rFonts w:cs="FrankRuehl" w:hint="cs"/>
          <w:vanish/>
          <w:sz w:val="22"/>
          <w:szCs w:val="22"/>
          <w:shd w:val="clear" w:color="auto" w:fill="FFFF99"/>
          <w:rtl/>
        </w:rPr>
        <w:t>עובד, והכל אם נתקיים בו אחד מאלה:</w:t>
      </w:r>
    </w:p>
    <w:p w:rsidR="00C57B61" w:rsidRPr="00D229FA" w:rsidRDefault="00C57B61" w:rsidP="00C57B61">
      <w:pPr>
        <w:pStyle w:val="P22"/>
        <w:spacing w:before="0"/>
        <w:ind w:left="1021" w:right="1134"/>
        <w:rPr>
          <w:rStyle w:val="default"/>
          <w:rFonts w:cs="FrankRuehl"/>
          <w:vanish/>
          <w:sz w:val="22"/>
          <w:szCs w:val="22"/>
          <w:shd w:val="clear" w:color="auto" w:fill="FFFF99"/>
          <w:rtl/>
        </w:rPr>
      </w:pPr>
      <w:r w:rsidRPr="00D229FA">
        <w:rPr>
          <w:rStyle w:val="default"/>
          <w:rFonts w:cs="FrankRuehl"/>
          <w:vanish/>
          <w:sz w:val="22"/>
          <w:szCs w:val="22"/>
          <w:shd w:val="clear" w:color="auto" w:fill="FFFF99"/>
          <w:rtl/>
        </w:rPr>
        <w:t>(1)</w:t>
      </w:r>
      <w:r w:rsidRPr="00D229FA">
        <w:rPr>
          <w:rStyle w:val="default"/>
          <w:rFonts w:cs="FrankRuehl"/>
          <w:vanish/>
          <w:sz w:val="22"/>
          <w:szCs w:val="22"/>
          <w:shd w:val="clear" w:color="auto" w:fill="FFFF99"/>
          <w:rtl/>
        </w:rPr>
        <w:tab/>
        <w:t>ב</w:t>
      </w:r>
      <w:r w:rsidRPr="00D229FA">
        <w:rPr>
          <w:rStyle w:val="default"/>
          <w:rFonts w:cs="FrankRuehl" w:hint="cs"/>
          <w:vanish/>
          <w:sz w:val="22"/>
          <w:szCs w:val="22"/>
          <w:shd w:val="clear" w:color="auto" w:fill="FFFF99"/>
          <w:rtl/>
        </w:rPr>
        <w:t>ת זוגו של העובד הועסקה כעובדת במשך ששה חדשים רצופים לפחות בסמוך לפני יום התפטרותו; לענין זה יראו כעבודה גם תקופת הפסקה בעבודה שבה נמשכים יחסי עובד ומעביד;</w:t>
      </w:r>
    </w:p>
    <w:p w:rsidR="00C57B61" w:rsidRPr="00D229FA" w:rsidRDefault="00C57B61" w:rsidP="00C57B61">
      <w:pPr>
        <w:pStyle w:val="P22"/>
        <w:spacing w:before="0"/>
        <w:ind w:left="1021"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2)</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ילד נמצא בהחזקתו הבלעדית, או בטיפולו הבלעדי מחמת נכות א</w:t>
      </w:r>
      <w:r w:rsidRPr="00D229FA">
        <w:rPr>
          <w:rStyle w:val="default"/>
          <w:rFonts w:cs="FrankRuehl"/>
          <w:vanish/>
          <w:sz w:val="22"/>
          <w:szCs w:val="22"/>
          <w:shd w:val="clear" w:color="auto" w:fill="FFFF99"/>
          <w:rtl/>
        </w:rPr>
        <w:t xml:space="preserve">ו </w:t>
      </w:r>
      <w:r w:rsidRPr="00D229FA">
        <w:rPr>
          <w:rStyle w:val="default"/>
          <w:rFonts w:cs="FrankRuehl" w:hint="cs"/>
          <w:vanish/>
          <w:sz w:val="22"/>
          <w:szCs w:val="22"/>
          <w:shd w:val="clear" w:color="auto" w:fill="FFFF99"/>
          <w:rtl/>
        </w:rPr>
        <w:t>מחלה של בת זוגו;</w:t>
      </w:r>
    </w:p>
    <w:p w:rsidR="00C57B61" w:rsidRPr="00D229FA" w:rsidRDefault="00C57B61" w:rsidP="00C57B61">
      <w:pPr>
        <w:pStyle w:val="P22"/>
        <w:spacing w:before="0"/>
        <w:ind w:left="1021" w:right="1134"/>
        <w:rPr>
          <w:rStyle w:val="default"/>
          <w:rFonts w:cs="FrankRuehl" w:hint="cs"/>
          <w:vanish/>
          <w:sz w:val="22"/>
          <w:szCs w:val="22"/>
          <w:shd w:val="clear" w:color="auto" w:fill="FFFF99"/>
          <w:rtl/>
        </w:rPr>
      </w:pPr>
      <w:r w:rsidRPr="00D229FA">
        <w:rPr>
          <w:rStyle w:val="default"/>
          <w:rFonts w:cs="FrankRuehl"/>
          <w:vanish/>
          <w:sz w:val="22"/>
          <w:szCs w:val="22"/>
          <w:shd w:val="clear" w:color="auto" w:fill="FFFF99"/>
          <w:rtl/>
        </w:rPr>
        <w:t>(3)</w:t>
      </w:r>
      <w:r w:rsidRPr="00D229FA">
        <w:rPr>
          <w:rStyle w:val="default"/>
          <w:rFonts w:cs="FrankRuehl"/>
          <w:vanish/>
          <w:sz w:val="22"/>
          <w:szCs w:val="22"/>
          <w:shd w:val="clear" w:color="auto" w:fill="FFFF99"/>
          <w:rtl/>
        </w:rPr>
        <w:tab/>
        <w:t>ב</w:t>
      </w:r>
      <w:r w:rsidRPr="00D229FA">
        <w:rPr>
          <w:rStyle w:val="default"/>
          <w:rFonts w:cs="FrankRuehl" w:hint="cs"/>
          <w:vanish/>
          <w:sz w:val="22"/>
          <w:szCs w:val="22"/>
          <w:shd w:val="clear" w:color="auto" w:fill="FFFF99"/>
          <w:rtl/>
        </w:rPr>
        <w:t xml:space="preserve">ת זוגו של העובד היתה עובדת עצמאית במשך שנים-עשר חודשים רצופים לפחות בסמוך לפני יום הלידה </w:t>
      </w:r>
      <w:r w:rsidRPr="00D229FA">
        <w:rPr>
          <w:rStyle w:val="default"/>
          <w:rFonts w:cs="FrankRuehl" w:hint="cs"/>
          <w:strike/>
          <w:vanish/>
          <w:sz w:val="22"/>
          <w:szCs w:val="22"/>
          <w:shd w:val="clear" w:color="auto" w:fill="FFFF99"/>
          <w:rtl/>
        </w:rPr>
        <w:t>או בסמוך לפני קבלת הילד לאימוץ</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או בסמוך לפני קבלת הילד לאימוץ, למשמורת או לאומנה</w:t>
      </w:r>
      <w:r w:rsidRPr="00D229FA">
        <w:rPr>
          <w:rStyle w:val="default"/>
          <w:rFonts w:cs="FrankRuehl" w:hint="cs"/>
          <w:vanish/>
          <w:sz w:val="22"/>
          <w:szCs w:val="22"/>
          <w:shd w:val="clear" w:color="auto" w:fill="FFFF99"/>
          <w:rtl/>
        </w:rPr>
        <w:t xml:space="preserve">, לפי הענין, ולא הפסיקה את </w:t>
      </w:r>
      <w:r w:rsidRPr="00D229FA">
        <w:rPr>
          <w:rStyle w:val="default"/>
          <w:rFonts w:cs="FrankRuehl"/>
          <w:vanish/>
          <w:sz w:val="22"/>
          <w:szCs w:val="22"/>
          <w:shd w:val="clear" w:color="auto" w:fill="FFFF99"/>
          <w:rtl/>
        </w:rPr>
        <w:t>ע</w:t>
      </w:r>
      <w:r w:rsidRPr="00D229FA">
        <w:rPr>
          <w:rStyle w:val="default"/>
          <w:rFonts w:cs="FrankRuehl" w:hint="cs"/>
          <w:vanish/>
          <w:sz w:val="22"/>
          <w:szCs w:val="22"/>
          <w:shd w:val="clear" w:color="auto" w:fill="FFFF99"/>
          <w:rtl/>
        </w:rPr>
        <w:t>יסוקה לצורך טיפול בילד.</w:t>
      </w:r>
    </w:p>
    <w:p w:rsidR="008F58D5" w:rsidRPr="00D229FA" w:rsidRDefault="008F58D5" w:rsidP="008F58D5">
      <w:pPr>
        <w:pStyle w:val="P00"/>
        <w:spacing w:before="0"/>
        <w:ind w:left="0" w:right="1134"/>
        <w:rPr>
          <w:rFonts w:cs="FrankRuehl" w:hint="cs"/>
          <w:vanish/>
          <w:szCs w:val="20"/>
          <w:shd w:val="clear" w:color="auto" w:fill="FFFF99"/>
          <w:rtl/>
        </w:rPr>
      </w:pPr>
    </w:p>
    <w:p w:rsidR="008F58D5" w:rsidRPr="00D229FA" w:rsidRDefault="008F58D5" w:rsidP="008F58D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D229FA">
        <w:rPr>
          <w:rStyle w:val="default"/>
          <w:rFonts w:cs="FrankRuehl" w:hint="cs"/>
          <w:vanish/>
          <w:color w:val="FF0000"/>
          <w:position w:val="0"/>
          <w:sz w:val="20"/>
          <w:szCs w:val="20"/>
          <w:shd w:val="clear" w:color="auto" w:fill="FFFF99"/>
          <w:rtl/>
        </w:rPr>
        <w:t>מיום 15.7.2014</w:t>
      </w:r>
    </w:p>
    <w:p w:rsidR="008F58D5" w:rsidRPr="00D229FA" w:rsidRDefault="008F58D5" w:rsidP="008F58D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8F58D5" w:rsidRPr="00D229FA" w:rsidRDefault="008F58D5" w:rsidP="008F58D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0"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41"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8F58D5" w:rsidRPr="00D229FA" w:rsidRDefault="008F58D5" w:rsidP="008F58D5">
      <w:pPr>
        <w:pStyle w:val="P00"/>
        <w:ind w:left="0" w:right="1134"/>
        <w:rPr>
          <w:rStyle w:val="default"/>
          <w:rFonts w:cs="FrankRuehl" w:hint="cs"/>
          <w:vanish/>
          <w:sz w:val="22"/>
          <w:szCs w:val="22"/>
          <w:shd w:val="clear" w:color="auto" w:fill="FFFF99"/>
          <w:rtl/>
        </w:rPr>
      </w:pPr>
      <w:r w:rsidRPr="00D229FA">
        <w:rPr>
          <w:rStyle w:val="default"/>
          <w:rFonts w:cs="FrankRuehl"/>
          <w:vanish/>
          <w:sz w:val="22"/>
          <w:szCs w:val="22"/>
          <w:shd w:val="clear" w:color="auto" w:fill="FFFF99"/>
          <w:rtl/>
        </w:rPr>
        <w:tab/>
        <w:t>(א</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 xml:space="preserve">תפטרה עובדת, תוך תשעה חדשים מיום שילדה, על מנת לטפל בילדה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יראו לענין חוק זה את התפטרותה כפיטורים. והוא הדין לגבי עובדת שהתקיימו לגביה אחד מאלה:</w:t>
      </w:r>
    </w:p>
    <w:p w:rsidR="008F58D5" w:rsidRPr="00D229FA" w:rsidRDefault="008F58D5" w:rsidP="008F58D5">
      <w:pPr>
        <w:pStyle w:val="P22"/>
        <w:spacing w:before="0"/>
        <w:ind w:left="1021" w:right="1134"/>
        <w:rPr>
          <w:rStyle w:val="default"/>
          <w:rFonts w:cs="FrankRuehl" w:hint="cs"/>
          <w:vanish/>
          <w:sz w:val="22"/>
          <w:szCs w:val="22"/>
          <w:shd w:val="clear" w:color="auto" w:fill="FFFF99"/>
          <w:rtl/>
        </w:rPr>
      </w:pPr>
      <w:r w:rsidRPr="00D229FA">
        <w:rPr>
          <w:rStyle w:val="default"/>
          <w:rFonts w:cs="FrankRuehl" w:hint="cs"/>
          <w:vanish/>
          <w:sz w:val="22"/>
          <w:szCs w:val="22"/>
          <w:shd w:val="clear" w:color="auto" w:fill="FFFF99"/>
          <w:rtl/>
        </w:rPr>
        <w:t>(1)</w:t>
      </w:r>
      <w:r w:rsidRPr="00D229FA">
        <w:rPr>
          <w:rStyle w:val="default"/>
          <w:rFonts w:cs="FrankRuehl" w:hint="cs"/>
          <w:vanish/>
          <w:sz w:val="22"/>
          <w:szCs w:val="22"/>
          <w:shd w:val="clear" w:color="auto" w:fill="FFFF99"/>
          <w:rtl/>
        </w:rPr>
        <w:tab/>
        <w:t xml:space="preserve">קיבלה לאימוץ ילד שטרם מלאו לו 13 שנים והודיעה על כך </w:t>
      </w:r>
      <w:r w:rsidRPr="00D229FA">
        <w:rPr>
          <w:rStyle w:val="default"/>
          <w:rFonts w:cs="FrankRuehl" w:hint="cs"/>
          <w:strike/>
          <w:vanish/>
          <w:sz w:val="22"/>
          <w:szCs w:val="22"/>
          <w:shd w:val="clear" w:color="auto" w:fill="FFFF99"/>
          <w:rtl/>
        </w:rPr>
        <w:t>למעבידה</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למעסיקה</w:t>
      </w:r>
      <w:r w:rsidRPr="00D229FA">
        <w:rPr>
          <w:rStyle w:val="default"/>
          <w:rFonts w:cs="FrankRuehl" w:hint="cs"/>
          <w:vanish/>
          <w:sz w:val="22"/>
          <w:szCs w:val="22"/>
          <w:shd w:val="clear" w:color="auto" w:fill="FFFF99"/>
          <w:rtl/>
        </w:rPr>
        <w:t>, ובתוך תשעה חודשים מיום קבלתו לאימוץ התפטרה כדי לטפל בו;</w:t>
      </w:r>
    </w:p>
    <w:p w:rsidR="008F58D5" w:rsidRPr="00D229FA" w:rsidRDefault="008F58D5" w:rsidP="008F58D5">
      <w:pPr>
        <w:pStyle w:val="P22"/>
        <w:spacing w:before="0"/>
        <w:ind w:left="1021" w:right="1134"/>
        <w:rPr>
          <w:rStyle w:val="default"/>
          <w:rFonts w:cs="FrankRuehl" w:hint="cs"/>
          <w:vanish/>
          <w:sz w:val="22"/>
          <w:szCs w:val="22"/>
          <w:shd w:val="clear" w:color="auto" w:fill="FFFF99"/>
          <w:rtl/>
        </w:rPr>
      </w:pPr>
      <w:r w:rsidRPr="00D229FA">
        <w:rPr>
          <w:rStyle w:val="default"/>
          <w:rFonts w:cs="FrankRuehl" w:hint="cs"/>
          <w:vanish/>
          <w:sz w:val="22"/>
          <w:szCs w:val="22"/>
          <w:shd w:val="clear" w:color="auto" w:fill="FFFF99"/>
          <w:rtl/>
        </w:rPr>
        <w:t>(2)</w:t>
      </w:r>
      <w:r w:rsidRPr="00D229FA">
        <w:rPr>
          <w:rStyle w:val="default"/>
          <w:rFonts w:cs="FrankRuehl" w:hint="cs"/>
          <w:vanish/>
          <w:sz w:val="22"/>
          <w:szCs w:val="22"/>
          <w:shd w:val="clear" w:color="auto" w:fill="FFFF99"/>
          <w:rtl/>
        </w:rPr>
        <w:tab/>
        <w:t>קיבלה למשמורתה, כהורה מיועד לפי חוק הסכמים לנשיאת עוברים (אישור הסכם ומעמד היילוד), התשנ"ו-1996, ילד, ובתוך תשעה חודשים מיום קבלת הילד כאמור התפטרה כדי לטפל בו;</w:t>
      </w:r>
    </w:p>
    <w:p w:rsidR="008F58D5" w:rsidRPr="00D229FA" w:rsidRDefault="008F58D5" w:rsidP="008F58D5">
      <w:pPr>
        <w:pStyle w:val="P22"/>
        <w:spacing w:before="0"/>
        <w:ind w:left="1021"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(3)</w:t>
      </w:r>
      <w:r w:rsidRPr="00D229FA">
        <w:rPr>
          <w:rStyle w:val="default"/>
          <w:rFonts w:cs="FrankRuehl" w:hint="cs"/>
          <w:vanish/>
          <w:sz w:val="22"/>
          <w:szCs w:val="22"/>
          <w:shd w:val="clear" w:color="auto" w:fill="FFFF99"/>
          <w:rtl/>
        </w:rPr>
        <w:tab/>
        <w:t>קיבלה לביתה, למטרת אומנה, כהורה במשפחה שאושרה בידי מי ששר הרווחה והשירותים החברתיים הסמיכו לכך לשמש כמשפחת אומנה, ילד שגילו אינו עולה על עשר, ובתוך תשעה חודשים מיום קבלת הילד כאמור התפטרה כדי לטפל בו, ובלבד שניתן אישור מאת מי ששר הרווחה והשירותים החברתיים הסמיכו לכך כי ההתפטרות נדרשה מטעמים של טובת הילד.</w:t>
      </w:r>
    </w:p>
    <w:p w:rsidR="008F58D5" w:rsidRPr="00D229FA" w:rsidRDefault="008F58D5" w:rsidP="008F58D5">
      <w:pPr>
        <w:pStyle w:val="P00"/>
        <w:spacing w:before="0"/>
        <w:ind w:left="0" w:right="1134"/>
        <w:rPr>
          <w:rStyle w:val="default"/>
          <w:rFonts w:cs="FrankRuehl"/>
          <w:vanish/>
          <w:sz w:val="22"/>
          <w:szCs w:val="22"/>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shd w:val="clear" w:color="auto" w:fill="FFFF99"/>
          <w:rtl/>
        </w:rPr>
        <w:t>(ב</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וראות סעיף קטן (א) יחולו בשינויים המחוייבים, ע</w:t>
      </w:r>
      <w:r w:rsidRPr="00D229FA">
        <w:rPr>
          <w:rStyle w:val="default"/>
          <w:rFonts w:cs="FrankRuehl"/>
          <w:vanish/>
          <w:sz w:val="22"/>
          <w:szCs w:val="22"/>
          <w:shd w:val="clear" w:color="auto" w:fill="FFFF99"/>
          <w:rtl/>
        </w:rPr>
        <w:t xml:space="preserve">ל </w:t>
      </w:r>
      <w:r w:rsidRPr="00D229FA">
        <w:rPr>
          <w:rStyle w:val="default"/>
          <w:rFonts w:cs="FrankRuehl" w:hint="cs"/>
          <w:vanish/>
          <w:sz w:val="22"/>
          <w:szCs w:val="22"/>
          <w:shd w:val="clear" w:color="auto" w:fill="FFFF99"/>
          <w:rtl/>
        </w:rPr>
        <w:t>עובד, והכל אם נתקיים בו אחד מאלה:</w:t>
      </w:r>
    </w:p>
    <w:p w:rsidR="008F58D5" w:rsidRPr="00D229FA" w:rsidRDefault="008F58D5" w:rsidP="008F58D5">
      <w:pPr>
        <w:pStyle w:val="P22"/>
        <w:spacing w:before="0"/>
        <w:ind w:left="1021" w:right="1134"/>
        <w:rPr>
          <w:rStyle w:val="default"/>
          <w:rFonts w:cs="FrankRuehl"/>
          <w:vanish/>
          <w:sz w:val="22"/>
          <w:szCs w:val="22"/>
          <w:shd w:val="clear" w:color="auto" w:fill="FFFF99"/>
          <w:rtl/>
        </w:rPr>
      </w:pPr>
      <w:r w:rsidRPr="00D229FA">
        <w:rPr>
          <w:rStyle w:val="default"/>
          <w:rFonts w:cs="FrankRuehl"/>
          <w:vanish/>
          <w:sz w:val="22"/>
          <w:szCs w:val="22"/>
          <w:shd w:val="clear" w:color="auto" w:fill="FFFF99"/>
          <w:rtl/>
        </w:rPr>
        <w:t>(1)</w:t>
      </w:r>
      <w:r w:rsidRPr="00D229FA">
        <w:rPr>
          <w:rStyle w:val="default"/>
          <w:rFonts w:cs="FrankRuehl"/>
          <w:vanish/>
          <w:sz w:val="22"/>
          <w:szCs w:val="22"/>
          <w:shd w:val="clear" w:color="auto" w:fill="FFFF99"/>
          <w:rtl/>
        </w:rPr>
        <w:tab/>
        <w:t>ב</w:t>
      </w:r>
      <w:r w:rsidRPr="00D229FA">
        <w:rPr>
          <w:rStyle w:val="default"/>
          <w:rFonts w:cs="FrankRuehl" w:hint="cs"/>
          <w:vanish/>
          <w:sz w:val="22"/>
          <w:szCs w:val="22"/>
          <w:shd w:val="clear" w:color="auto" w:fill="FFFF99"/>
          <w:rtl/>
        </w:rPr>
        <w:t xml:space="preserve">ת זוגו של העובד הועסקה כעובדת במשך ששה חדשים רצופים לפחות בסמוך לפני יום התפטרותו; לענין זה יראו כעבודה גם תקופת הפסקה בעבודה שבה נמשכים </w:t>
      </w:r>
      <w:r w:rsidRPr="00D229FA">
        <w:rPr>
          <w:rStyle w:val="default"/>
          <w:rFonts w:cs="FrankRuehl" w:hint="cs"/>
          <w:strike/>
          <w:vanish/>
          <w:sz w:val="22"/>
          <w:szCs w:val="22"/>
          <w:shd w:val="clear" w:color="auto" w:fill="FFFF99"/>
          <w:rtl/>
        </w:rPr>
        <w:t>יחסי עובד ומעביד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יחסי עבודה</w:t>
      </w:r>
      <w:r w:rsidRPr="00D229FA">
        <w:rPr>
          <w:rStyle w:val="default"/>
          <w:rFonts w:cs="FrankRuehl" w:hint="cs"/>
          <w:vanish/>
          <w:sz w:val="22"/>
          <w:szCs w:val="22"/>
          <w:shd w:val="clear" w:color="auto" w:fill="FFFF99"/>
          <w:rtl/>
        </w:rPr>
        <w:t>;</w:t>
      </w:r>
    </w:p>
    <w:p w:rsidR="008F58D5" w:rsidRPr="00D229FA" w:rsidRDefault="008F58D5" w:rsidP="008F58D5">
      <w:pPr>
        <w:pStyle w:val="P22"/>
        <w:spacing w:before="0"/>
        <w:ind w:left="1021"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2)</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ילד נמצא בהחזקתו הבלעדית, או בטיפולו הבלעדי מחמת נכות א</w:t>
      </w:r>
      <w:r w:rsidRPr="00D229FA">
        <w:rPr>
          <w:rStyle w:val="default"/>
          <w:rFonts w:cs="FrankRuehl"/>
          <w:vanish/>
          <w:sz w:val="22"/>
          <w:szCs w:val="22"/>
          <w:shd w:val="clear" w:color="auto" w:fill="FFFF99"/>
          <w:rtl/>
        </w:rPr>
        <w:t xml:space="preserve">ו </w:t>
      </w:r>
      <w:r w:rsidRPr="00D229FA">
        <w:rPr>
          <w:rStyle w:val="default"/>
          <w:rFonts w:cs="FrankRuehl" w:hint="cs"/>
          <w:vanish/>
          <w:sz w:val="22"/>
          <w:szCs w:val="22"/>
          <w:shd w:val="clear" w:color="auto" w:fill="FFFF99"/>
          <w:rtl/>
        </w:rPr>
        <w:t>מחלה של בת זוגו;</w:t>
      </w:r>
    </w:p>
    <w:p w:rsidR="008F58D5" w:rsidRPr="00D229FA" w:rsidRDefault="008F58D5" w:rsidP="008F58D5">
      <w:pPr>
        <w:pStyle w:val="P22"/>
        <w:spacing w:before="0"/>
        <w:ind w:left="1021" w:right="1134"/>
        <w:rPr>
          <w:rStyle w:val="default"/>
          <w:rFonts w:cs="FrankRuehl"/>
          <w:vanish/>
          <w:sz w:val="22"/>
          <w:szCs w:val="22"/>
          <w:shd w:val="clear" w:color="auto" w:fill="FFFF99"/>
          <w:rtl/>
        </w:rPr>
      </w:pPr>
      <w:r w:rsidRPr="00D229FA">
        <w:rPr>
          <w:rStyle w:val="default"/>
          <w:rFonts w:cs="FrankRuehl"/>
          <w:vanish/>
          <w:sz w:val="22"/>
          <w:szCs w:val="22"/>
          <w:shd w:val="clear" w:color="auto" w:fill="FFFF99"/>
          <w:rtl/>
        </w:rPr>
        <w:t>(3)</w:t>
      </w:r>
      <w:r w:rsidRPr="00D229FA">
        <w:rPr>
          <w:rStyle w:val="default"/>
          <w:rFonts w:cs="FrankRuehl"/>
          <w:vanish/>
          <w:sz w:val="22"/>
          <w:szCs w:val="22"/>
          <w:shd w:val="clear" w:color="auto" w:fill="FFFF99"/>
          <w:rtl/>
        </w:rPr>
        <w:tab/>
        <w:t>ב</w:t>
      </w:r>
      <w:r w:rsidRPr="00D229FA">
        <w:rPr>
          <w:rStyle w:val="default"/>
          <w:rFonts w:cs="FrankRuehl" w:hint="cs"/>
          <w:vanish/>
          <w:sz w:val="22"/>
          <w:szCs w:val="22"/>
          <w:shd w:val="clear" w:color="auto" w:fill="FFFF99"/>
          <w:rtl/>
        </w:rPr>
        <w:t xml:space="preserve">ת זוגו של העובד היתה עובדת עצמאית במשך שנים-עשר חודשים רצופים לפחות בסמוך לפני יום הלידה או בסמוך לפני קבלת הילד לאימוץ, למשמורת או לאומנה, לפי הענין, ולא הפסיקה את </w:t>
      </w:r>
      <w:r w:rsidRPr="00D229FA">
        <w:rPr>
          <w:rStyle w:val="default"/>
          <w:rFonts w:cs="FrankRuehl"/>
          <w:vanish/>
          <w:sz w:val="22"/>
          <w:szCs w:val="22"/>
          <w:shd w:val="clear" w:color="auto" w:fill="FFFF99"/>
          <w:rtl/>
        </w:rPr>
        <w:t>ע</w:t>
      </w:r>
      <w:r w:rsidRPr="00D229FA">
        <w:rPr>
          <w:rStyle w:val="default"/>
          <w:rFonts w:cs="FrankRuehl" w:hint="cs"/>
          <w:vanish/>
          <w:sz w:val="22"/>
          <w:szCs w:val="22"/>
          <w:shd w:val="clear" w:color="auto" w:fill="FFFF99"/>
          <w:rtl/>
        </w:rPr>
        <w:t>יסוקה לצורך טיפול בילד.</w:t>
      </w:r>
    </w:p>
    <w:p w:rsidR="008F58D5" w:rsidRPr="00D229FA" w:rsidRDefault="008F58D5" w:rsidP="008F58D5">
      <w:pPr>
        <w:pStyle w:val="P00"/>
        <w:spacing w:before="0"/>
        <w:ind w:left="0" w:right="1134"/>
        <w:rPr>
          <w:rStyle w:val="default"/>
          <w:rFonts w:cs="FrankRuehl"/>
          <w:vanish/>
          <w:sz w:val="22"/>
          <w:szCs w:val="22"/>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shd w:val="clear" w:color="auto" w:fill="FFFF99"/>
          <w:rtl/>
        </w:rPr>
        <w:t>(ג</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תפטר אחד מבני הזוג כאמור בסעיף קטן (א) או (ב) לפי העני</w:t>
      </w:r>
      <w:r w:rsidRPr="00D229FA">
        <w:rPr>
          <w:rStyle w:val="default"/>
          <w:rFonts w:cs="FrankRuehl"/>
          <w:vanish/>
          <w:sz w:val="22"/>
          <w:szCs w:val="22"/>
          <w:shd w:val="clear" w:color="auto" w:fill="FFFF99"/>
          <w:rtl/>
        </w:rPr>
        <w:t xml:space="preserve">ן, </w:t>
      </w:r>
      <w:r w:rsidRPr="00D229FA">
        <w:rPr>
          <w:rStyle w:val="default"/>
          <w:rFonts w:cs="FrankRuehl" w:hint="cs"/>
          <w:vanish/>
          <w:sz w:val="22"/>
          <w:szCs w:val="22"/>
          <w:shd w:val="clear" w:color="auto" w:fill="FFFF99"/>
          <w:rtl/>
        </w:rPr>
        <w:t>לא יחולו הוראות סעיף זה על בן הזוג השני.</w:t>
      </w:r>
    </w:p>
    <w:p w:rsidR="008F58D5" w:rsidRPr="00D229FA" w:rsidRDefault="008F58D5" w:rsidP="00962FD0">
      <w:pPr>
        <w:pStyle w:val="P00"/>
        <w:spacing w:before="0"/>
        <w:ind w:left="0" w:right="1134"/>
        <w:rPr>
          <w:rStyle w:val="default"/>
          <w:rFonts w:cs="FrankRuehl" w:hint="cs"/>
          <w:vanish/>
          <w:sz w:val="22"/>
          <w:szCs w:val="22"/>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shd w:val="clear" w:color="auto" w:fill="FFFF99"/>
          <w:rtl/>
        </w:rPr>
        <w:t>(ד</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ש</w:t>
      </w:r>
      <w:r w:rsidRPr="00D229FA">
        <w:rPr>
          <w:rStyle w:val="default"/>
          <w:rFonts w:cs="FrankRuehl" w:hint="cs"/>
          <w:vanish/>
          <w:sz w:val="22"/>
          <w:szCs w:val="22"/>
          <w:shd w:val="clear" w:color="auto" w:fill="FFFF99"/>
          <w:rtl/>
        </w:rPr>
        <w:t xml:space="preserve">ר העבודה והרווחה רשאי לקבוע בתקנות, באישור ועדת העבודה והרווחה של הכנסת, הוראות בדבר חובת מסירת הודעות </w:t>
      </w:r>
      <w:r w:rsidRPr="00D229FA">
        <w:rPr>
          <w:rStyle w:val="default"/>
          <w:rFonts w:cs="FrankRuehl" w:hint="cs"/>
          <w:strike/>
          <w:vanish/>
          <w:sz w:val="22"/>
          <w:szCs w:val="22"/>
          <w:shd w:val="clear" w:color="auto" w:fill="FFFF99"/>
          <w:rtl/>
        </w:rPr>
        <w:t>למעביד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למעסיק</w:t>
      </w:r>
      <w:r w:rsidRPr="00D229FA">
        <w:rPr>
          <w:rStyle w:val="default"/>
          <w:rFonts w:cs="FrankRuehl" w:hint="cs"/>
          <w:vanish/>
          <w:sz w:val="22"/>
          <w:szCs w:val="22"/>
          <w:shd w:val="clear" w:color="auto" w:fill="FFFF99"/>
          <w:rtl/>
        </w:rPr>
        <w:t xml:space="preserve"> לענין סעיף זה מאת בני זוג או אחד מהם ותוצאות אי מסירת הודעות כאמור.</w:t>
      </w:r>
    </w:p>
    <w:p w:rsidR="006C1BE2" w:rsidRPr="00D229FA" w:rsidRDefault="006C1BE2" w:rsidP="006C1BE2">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p>
    <w:p w:rsidR="006C1BE2" w:rsidRPr="00D229FA" w:rsidRDefault="006C1BE2" w:rsidP="006C1BE2">
      <w:pPr>
        <w:pStyle w:val="P22"/>
        <w:tabs>
          <w:tab w:val="clear" w:pos="6259"/>
          <w:tab w:val="left" w:pos="624"/>
          <w:tab w:val="left" w:pos="1021"/>
        </w:tabs>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6.12.2016</w:t>
      </w:r>
    </w:p>
    <w:p w:rsidR="006C1BE2" w:rsidRPr="00D229FA" w:rsidRDefault="006C1BE2" w:rsidP="006C1BE2">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r w:rsidRPr="00D229FA">
        <w:rPr>
          <w:rStyle w:val="default"/>
          <w:rFonts w:cs="FrankRuehl" w:hint="cs"/>
          <w:b/>
          <w:bCs/>
          <w:vanish/>
          <w:sz w:val="20"/>
          <w:szCs w:val="20"/>
          <w:shd w:val="clear" w:color="auto" w:fill="FFFF99"/>
          <w:rtl/>
        </w:rPr>
        <w:t>תיקון מס' 30</w:t>
      </w:r>
    </w:p>
    <w:p w:rsidR="006C1BE2" w:rsidRPr="00D229FA" w:rsidRDefault="006C1BE2" w:rsidP="006C1BE2">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hyperlink r:id="rId42" w:history="1">
        <w:r w:rsidRPr="00D229FA">
          <w:rPr>
            <w:rStyle w:val="Hyperlink"/>
            <w:rFonts w:cs="FrankRuehl" w:hint="cs"/>
            <w:vanish/>
            <w:szCs w:val="20"/>
            <w:shd w:val="clear" w:color="auto" w:fill="FFFF99"/>
            <w:rtl/>
          </w:rPr>
          <w:t>ס"ח תשע"ו מס' 2534</w:t>
        </w:r>
      </w:hyperlink>
      <w:r w:rsidRPr="00D229FA">
        <w:rPr>
          <w:rStyle w:val="default"/>
          <w:rFonts w:cs="FrankRuehl" w:hint="cs"/>
          <w:vanish/>
          <w:sz w:val="20"/>
          <w:szCs w:val="20"/>
          <w:shd w:val="clear" w:color="auto" w:fill="FFFF99"/>
          <w:rtl/>
        </w:rPr>
        <w:t xml:space="preserve"> מיום 6.3.2016 עמ' 610 (</w:t>
      </w:r>
      <w:hyperlink r:id="rId43" w:history="1">
        <w:r w:rsidRPr="00D229FA">
          <w:rPr>
            <w:rStyle w:val="Hyperlink"/>
            <w:rFonts w:cs="FrankRuehl" w:hint="cs"/>
            <w:vanish/>
            <w:szCs w:val="20"/>
            <w:shd w:val="clear" w:color="auto" w:fill="FFFF99"/>
            <w:rtl/>
          </w:rPr>
          <w:t>ה"ח 586</w:t>
        </w:r>
      </w:hyperlink>
      <w:r w:rsidRPr="00D229FA">
        <w:rPr>
          <w:rStyle w:val="default"/>
          <w:rFonts w:cs="FrankRuehl" w:hint="cs"/>
          <w:vanish/>
          <w:sz w:val="20"/>
          <w:szCs w:val="20"/>
          <w:shd w:val="clear" w:color="auto" w:fill="FFFF99"/>
          <w:rtl/>
        </w:rPr>
        <w:t>)</w:t>
      </w:r>
    </w:p>
    <w:p w:rsidR="006C1BE2" w:rsidRPr="00D229FA" w:rsidRDefault="006C1BE2" w:rsidP="006C1BE2">
      <w:pPr>
        <w:pStyle w:val="P00"/>
        <w:ind w:left="0" w:right="1134"/>
        <w:rPr>
          <w:rStyle w:val="default"/>
          <w:rFonts w:cs="FrankRuehl" w:hint="cs"/>
          <w:vanish/>
          <w:sz w:val="22"/>
          <w:szCs w:val="22"/>
          <w:shd w:val="clear" w:color="auto" w:fill="FFFF99"/>
          <w:rtl/>
        </w:rPr>
      </w:pPr>
      <w:r w:rsidRPr="00D229FA">
        <w:rPr>
          <w:rStyle w:val="default"/>
          <w:rFonts w:cs="FrankRuehl"/>
          <w:vanish/>
          <w:sz w:val="22"/>
          <w:szCs w:val="22"/>
          <w:shd w:val="clear" w:color="auto" w:fill="FFFF99"/>
          <w:rtl/>
        </w:rPr>
        <w:tab/>
        <w:t>(א</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 xml:space="preserve">תפטרה עובדת, תוך תשעה חדשים מיום שילדה, על מנת לטפל בילדה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יראו לענין חוק זה את התפטרותה כפיטורים. והוא הדין לגבי עובדת שהתקיימו לגביה אחד מאלה:</w:t>
      </w:r>
    </w:p>
    <w:p w:rsidR="006C1BE2" w:rsidRPr="00D229FA" w:rsidRDefault="006C1BE2" w:rsidP="006C1BE2">
      <w:pPr>
        <w:pStyle w:val="P22"/>
        <w:spacing w:before="0"/>
        <w:ind w:left="1021" w:right="1134"/>
        <w:rPr>
          <w:rStyle w:val="default"/>
          <w:rFonts w:cs="FrankRuehl" w:hint="cs"/>
          <w:vanish/>
          <w:sz w:val="22"/>
          <w:szCs w:val="22"/>
          <w:shd w:val="clear" w:color="auto" w:fill="FFFF99"/>
          <w:rtl/>
        </w:rPr>
      </w:pPr>
      <w:r w:rsidRPr="00D229FA">
        <w:rPr>
          <w:rStyle w:val="default"/>
          <w:rFonts w:cs="FrankRuehl" w:hint="cs"/>
          <w:vanish/>
          <w:sz w:val="22"/>
          <w:szCs w:val="22"/>
          <w:shd w:val="clear" w:color="auto" w:fill="FFFF99"/>
          <w:rtl/>
        </w:rPr>
        <w:t>(1)</w:t>
      </w:r>
      <w:r w:rsidRPr="00D229FA">
        <w:rPr>
          <w:rStyle w:val="default"/>
          <w:rFonts w:cs="FrankRuehl" w:hint="cs"/>
          <w:vanish/>
          <w:sz w:val="22"/>
          <w:szCs w:val="22"/>
          <w:shd w:val="clear" w:color="auto" w:fill="FFFF99"/>
          <w:rtl/>
        </w:rPr>
        <w:tab/>
        <w:t>קיבלה לאימוץ ילד שטרם מלאו לו 13 שנים והודיעה על כך למעסיקה, ובתוך תשעה חודשים מיום קבלתו לאימוץ התפטרה כדי לטפל בו;</w:t>
      </w:r>
    </w:p>
    <w:p w:rsidR="006C1BE2" w:rsidRPr="00D229FA" w:rsidRDefault="006C1BE2" w:rsidP="006C1BE2">
      <w:pPr>
        <w:pStyle w:val="P22"/>
        <w:spacing w:before="0"/>
        <w:ind w:left="1021" w:right="1134"/>
        <w:rPr>
          <w:rStyle w:val="default"/>
          <w:rFonts w:cs="FrankRuehl" w:hint="cs"/>
          <w:vanish/>
          <w:sz w:val="22"/>
          <w:szCs w:val="22"/>
          <w:shd w:val="clear" w:color="auto" w:fill="FFFF99"/>
          <w:rtl/>
        </w:rPr>
      </w:pPr>
      <w:r w:rsidRPr="00D229FA">
        <w:rPr>
          <w:rStyle w:val="default"/>
          <w:rFonts w:cs="FrankRuehl" w:hint="cs"/>
          <w:vanish/>
          <w:sz w:val="22"/>
          <w:szCs w:val="22"/>
          <w:shd w:val="clear" w:color="auto" w:fill="FFFF99"/>
          <w:rtl/>
        </w:rPr>
        <w:t>(2)</w:t>
      </w:r>
      <w:r w:rsidRPr="00D229FA">
        <w:rPr>
          <w:rStyle w:val="default"/>
          <w:rFonts w:cs="FrankRuehl" w:hint="cs"/>
          <w:vanish/>
          <w:sz w:val="22"/>
          <w:szCs w:val="22"/>
          <w:shd w:val="clear" w:color="auto" w:fill="FFFF99"/>
          <w:rtl/>
        </w:rPr>
        <w:tab/>
        <w:t>קיבלה למשמורתה, כהורה מיועד לפי חוק הסכמים לנשיאת עוברים (אישור הסכם ומעמד היילוד), התשנ"ו-1996, ילד, ובתוך תשעה חודשים מיום קבלת הילד כאמור התפטרה כדי לטפל בו;</w:t>
      </w:r>
    </w:p>
    <w:p w:rsidR="006C1BE2" w:rsidRPr="0019303F" w:rsidRDefault="006C1BE2" w:rsidP="0019303F">
      <w:pPr>
        <w:pStyle w:val="P22"/>
        <w:spacing w:before="0"/>
        <w:ind w:left="1021" w:right="1134"/>
        <w:rPr>
          <w:rStyle w:val="default"/>
          <w:rFonts w:cs="FrankRuehl"/>
          <w:sz w:val="2"/>
          <w:szCs w:val="2"/>
          <w:shd w:val="clear" w:color="auto" w:fill="FFFF99"/>
          <w:rtl/>
        </w:rPr>
      </w:pPr>
      <w:r w:rsidRPr="00D229FA">
        <w:rPr>
          <w:rStyle w:val="default"/>
          <w:rFonts w:cs="FrankRuehl" w:hint="cs"/>
          <w:vanish/>
          <w:sz w:val="22"/>
          <w:szCs w:val="22"/>
          <w:shd w:val="clear" w:color="auto" w:fill="FFFF99"/>
          <w:rtl/>
        </w:rPr>
        <w:t>(3)</w:t>
      </w:r>
      <w:r w:rsidRPr="00D229FA">
        <w:rPr>
          <w:rStyle w:val="default"/>
          <w:rFonts w:cs="FrankRuehl" w:hint="cs"/>
          <w:vanish/>
          <w:sz w:val="22"/>
          <w:szCs w:val="22"/>
          <w:shd w:val="clear" w:color="auto" w:fill="FFFF99"/>
          <w:rtl/>
        </w:rPr>
        <w:tab/>
        <w:t xml:space="preserve">קיבלה לביתה, </w:t>
      </w:r>
      <w:r w:rsidRPr="00D229FA">
        <w:rPr>
          <w:rStyle w:val="default"/>
          <w:rFonts w:cs="FrankRuehl" w:hint="cs"/>
          <w:strike/>
          <w:vanish/>
          <w:sz w:val="22"/>
          <w:szCs w:val="22"/>
          <w:shd w:val="clear" w:color="auto" w:fill="FFFF99"/>
          <w:rtl/>
        </w:rPr>
        <w:t>למטרת אומנה, כהורה במשפחה שאושרה בידי מי ששר הרווחה והשירותים החברתיים הסמיכו לכך לשמש כמשפחת אומנה</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כאומן כהגדרתו בחוק אומנה לילדים, התשע"ו-2016</w:t>
      </w:r>
      <w:r w:rsidRPr="00D229FA">
        <w:rPr>
          <w:rStyle w:val="default"/>
          <w:rFonts w:cs="FrankRuehl" w:hint="cs"/>
          <w:vanish/>
          <w:sz w:val="22"/>
          <w:szCs w:val="22"/>
          <w:shd w:val="clear" w:color="auto" w:fill="FFFF99"/>
          <w:rtl/>
        </w:rPr>
        <w:t xml:space="preserve">, ילד שגילו אינו עולה על עשר, ובתוך תשעה חודשים מיום קבלת הילד כאמור התפטרה כדי לטפל בו, ובלבד שניתן אישור מאת </w:t>
      </w:r>
      <w:r w:rsidRPr="00D229FA">
        <w:rPr>
          <w:rStyle w:val="default"/>
          <w:rFonts w:cs="FrankRuehl" w:hint="cs"/>
          <w:strike/>
          <w:vanish/>
          <w:sz w:val="22"/>
          <w:szCs w:val="22"/>
          <w:shd w:val="clear" w:color="auto" w:fill="FFFF99"/>
          <w:rtl/>
        </w:rPr>
        <w:t>מי ששר הרווחה והשירותים החברתיים הסמיכו לכך</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מנחה האומנה כהגדרתו בחוק האמור</w:t>
      </w:r>
      <w:r w:rsidRPr="00D229FA">
        <w:rPr>
          <w:rStyle w:val="default"/>
          <w:rFonts w:cs="FrankRuehl" w:hint="cs"/>
          <w:vanish/>
          <w:sz w:val="22"/>
          <w:szCs w:val="22"/>
          <w:shd w:val="clear" w:color="auto" w:fill="FFFF99"/>
          <w:rtl/>
        </w:rPr>
        <w:t xml:space="preserve"> כי ההתפטרות נדרשה מטעמים של טובת הילד.</w:t>
      </w:r>
      <w:bookmarkEnd w:id="11"/>
    </w:p>
    <w:p w:rsidR="00EB05AC" w:rsidRDefault="00EB05AC">
      <w:pPr>
        <w:pStyle w:val="P00"/>
        <w:spacing w:before="72"/>
        <w:ind w:left="0" w:right="1134"/>
        <w:rPr>
          <w:rStyle w:val="default"/>
          <w:rFonts w:cs="FrankRuehl" w:hint="cs"/>
          <w:rtl/>
        </w:rPr>
      </w:pPr>
      <w:bookmarkStart w:id="12" w:name="Seif8"/>
      <w:bookmarkEnd w:id="12"/>
      <w:r>
        <w:rPr>
          <w:lang w:val="he-IL"/>
        </w:rPr>
        <w:pict>
          <v:rect id="_x0000_s2061" style="position:absolute;left:0;text-align:left;margin-left:462pt;margin-top:8.05pt;width:77.55pt;height:52.95pt;z-index:251637760" o:allowincell="f" filled="f" stroked="f" strokecolor="lime" strokeweight=".25pt">
            <v:textbox style="mso-next-textbox:#_x0000_s2061" inset="0,0,0,0">
              <w:txbxContent>
                <w:p w:rsidR="00DC7EAB" w:rsidRDefault="00DC7EAB">
                  <w:pPr>
                    <w:spacing w:line="160" w:lineRule="exact"/>
                    <w:jc w:val="left"/>
                    <w:rPr>
                      <w:rFonts w:cs="Miriam" w:hint="cs"/>
                      <w:sz w:val="18"/>
                      <w:szCs w:val="18"/>
                      <w:rtl/>
                    </w:rPr>
                  </w:pPr>
                  <w:r>
                    <w:rPr>
                      <w:rFonts w:cs="Miriam"/>
                      <w:sz w:val="18"/>
                      <w:szCs w:val="18"/>
                      <w:rtl/>
                    </w:rPr>
                    <w:t>הת</w:t>
                  </w:r>
                  <w:r>
                    <w:rPr>
                      <w:rFonts w:cs="Miriam" w:hint="cs"/>
                      <w:sz w:val="18"/>
                      <w:szCs w:val="18"/>
                      <w:rtl/>
                    </w:rPr>
                    <w:t>פטרות עקב שהייה במקלט לנשים מוכות</w:t>
                  </w:r>
                </w:p>
                <w:p w:rsidR="00DC7EAB" w:rsidRDefault="00DC7EAB">
                  <w:pPr>
                    <w:spacing w:line="160" w:lineRule="exact"/>
                    <w:jc w:val="left"/>
                    <w:rPr>
                      <w:rFonts w:cs="Miriam"/>
                      <w:noProof/>
                      <w:sz w:val="18"/>
                      <w:szCs w:val="18"/>
                      <w:rtl/>
                    </w:rPr>
                  </w:pPr>
                  <w:r>
                    <w:rPr>
                      <w:rFonts w:cs="Miriam" w:hint="cs"/>
                      <w:sz w:val="18"/>
                      <w:szCs w:val="18"/>
                      <w:rtl/>
                    </w:rPr>
                    <w:t xml:space="preserve">(תיקון מס' 19) </w:t>
                  </w:r>
                  <w:r>
                    <w:rPr>
                      <w:rFonts w:cs="Miriam"/>
                      <w:sz w:val="18"/>
                      <w:szCs w:val="18"/>
                      <w:rtl/>
                    </w:rPr>
                    <w:br/>
                  </w:r>
                  <w:r>
                    <w:rPr>
                      <w:rFonts w:cs="Miriam" w:hint="cs"/>
                      <w:sz w:val="18"/>
                      <w:szCs w:val="18"/>
                      <w:rtl/>
                    </w:rPr>
                    <w:t>תש"ס-</w:t>
                  </w:r>
                  <w:r>
                    <w:rPr>
                      <w:rFonts w:cs="Miriam"/>
                      <w:sz w:val="18"/>
                      <w:szCs w:val="18"/>
                      <w:rtl/>
                    </w:rPr>
                    <w:t>2000</w:t>
                  </w:r>
                </w:p>
                <w:p w:rsidR="007B4809" w:rsidRDefault="007B4809">
                  <w:pPr>
                    <w:spacing w:line="160" w:lineRule="exact"/>
                    <w:jc w:val="left"/>
                    <w:rPr>
                      <w:rFonts w:cs="Miriam"/>
                      <w:noProof/>
                      <w:sz w:val="18"/>
                      <w:szCs w:val="18"/>
                      <w:rtl/>
                    </w:rPr>
                  </w:pPr>
                  <w:r>
                    <w:rPr>
                      <w:rFonts w:cs="Miriam" w:hint="cs"/>
                      <w:noProof/>
                      <w:sz w:val="18"/>
                      <w:szCs w:val="18"/>
                      <w:rtl/>
                    </w:rPr>
                    <w:t xml:space="preserve">(תיקון מס' </w:t>
                  </w:r>
                  <w:r w:rsidR="001D035D">
                    <w:rPr>
                      <w:rFonts w:cs="Miriam" w:hint="cs"/>
                      <w:noProof/>
                      <w:sz w:val="18"/>
                      <w:szCs w:val="18"/>
                      <w:rtl/>
                    </w:rPr>
                    <w:t>32</w:t>
                  </w:r>
                  <w:r>
                    <w:rPr>
                      <w:rFonts w:cs="Miriam" w:hint="cs"/>
                      <w:noProof/>
                      <w:sz w:val="18"/>
                      <w:szCs w:val="18"/>
                      <w:rtl/>
                    </w:rPr>
                    <w:t>) תשע"ח-2018</w:t>
                  </w:r>
                </w:p>
              </w:txbxContent>
            </v:textbox>
            <w10:anchorlock/>
          </v:rect>
        </w:pict>
      </w:r>
      <w:r>
        <w:rPr>
          <w:rStyle w:val="big-number"/>
          <w:rFonts w:cs="Miriam"/>
          <w:rtl/>
        </w:rPr>
        <w:t>7</w:t>
      </w:r>
      <w:r>
        <w:rPr>
          <w:rStyle w:val="default"/>
          <w:rFonts w:cs="FrankRuehl"/>
          <w:rtl/>
        </w:rPr>
        <w:t>א.</w:t>
      </w:r>
      <w:r>
        <w:rPr>
          <w:rStyle w:val="default"/>
          <w:rFonts w:cs="FrankRuehl"/>
          <w:rtl/>
        </w:rPr>
        <w:tab/>
        <w:t>ה</w:t>
      </w:r>
      <w:r>
        <w:rPr>
          <w:rStyle w:val="default"/>
          <w:rFonts w:cs="FrankRuehl" w:hint="cs"/>
          <w:rtl/>
        </w:rPr>
        <w:t xml:space="preserve">תפטרה עובדת עקב שהייתה במקלט לנשים מוכות, אשר אושרה </w:t>
      </w:r>
      <w:r>
        <w:rPr>
          <w:rStyle w:val="default"/>
          <w:rFonts w:cs="FrankRuehl"/>
          <w:rtl/>
        </w:rPr>
        <w:t>על</w:t>
      </w:r>
      <w:r>
        <w:rPr>
          <w:rStyle w:val="default"/>
          <w:rFonts w:cs="FrankRuehl" w:hint="cs"/>
          <w:rtl/>
        </w:rPr>
        <w:t xml:space="preserve"> ידי </w:t>
      </w:r>
      <w:r w:rsidR="007B4809">
        <w:rPr>
          <w:rStyle w:val="default"/>
          <w:rFonts w:cs="FrankRuehl" w:hint="cs"/>
          <w:rtl/>
        </w:rPr>
        <w:t>מחלקה לשירותים חברתיים</w:t>
      </w:r>
      <w:r>
        <w:rPr>
          <w:rStyle w:val="default"/>
          <w:rFonts w:cs="FrankRuehl" w:hint="cs"/>
          <w:rtl/>
        </w:rPr>
        <w:t xml:space="preserve"> או משרד העבודה והרווחה, רואים את ההתפטרות לענין חוק זה כפיטורים, וב</w:t>
      </w:r>
      <w:r>
        <w:rPr>
          <w:rStyle w:val="default"/>
          <w:rFonts w:cs="FrankRuehl"/>
          <w:rtl/>
        </w:rPr>
        <w:t>ל</w:t>
      </w:r>
      <w:r>
        <w:rPr>
          <w:rStyle w:val="default"/>
          <w:rFonts w:cs="FrankRuehl" w:hint="cs"/>
          <w:rtl/>
        </w:rPr>
        <w:t>בד שסמוך לפני התפטרותה שהתה במקלט כאמור תקופה של שישים ימים לפחות; לענין סעיף זה, "אישור", "</w:t>
      </w:r>
      <w:r w:rsidR="007B4809">
        <w:rPr>
          <w:rStyle w:val="default"/>
          <w:rFonts w:cs="FrankRuehl" w:hint="cs"/>
          <w:rtl/>
        </w:rPr>
        <w:t>מחלקה לשירותים חברתיים</w:t>
      </w:r>
      <w:r>
        <w:rPr>
          <w:rStyle w:val="default"/>
          <w:rFonts w:cs="FrankRuehl" w:hint="cs"/>
          <w:rtl/>
        </w:rPr>
        <w:t xml:space="preserve">" ו"מקלט לנשים מוכות" </w:t>
      </w:r>
      <w:r>
        <w:rPr>
          <w:rStyle w:val="default"/>
          <w:rFonts w:cs="FrankRuehl"/>
          <w:rtl/>
        </w:rPr>
        <w:t xml:space="preserve">– </w:t>
      </w:r>
      <w:r>
        <w:rPr>
          <w:rStyle w:val="default"/>
          <w:rFonts w:cs="FrankRuehl" w:hint="cs"/>
          <w:rtl/>
        </w:rPr>
        <w:t>כהגדרתם בסעיף 7(ג)(5) לחוק עבודת נשים, תשי"ד-</w:t>
      </w:r>
      <w:r>
        <w:rPr>
          <w:rStyle w:val="default"/>
          <w:rFonts w:cs="FrankRuehl"/>
          <w:rtl/>
        </w:rPr>
        <w:t xml:space="preserve">1954. </w:t>
      </w: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bookmarkStart w:id="13" w:name="Rov73"/>
      <w:r w:rsidRPr="00D229FA">
        <w:rPr>
          <w:rStyle w:val="default"/>
          <w:rFonts w:cs="FrankRuehl" w:hint="cs"/>
          <w:vanish/>
          <w:color w:val="FF0000"/>
          <w:sz w:val="20"/>
          <w:szCs w:val="20"/>
          <w:shd w:val="clear" w:color="auto" w:fill="FFFF99"/>
          <w:rtl/>
        </w:rPr>
        <w:t>מיום 1.9.2000</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19</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44" w:history="1">
        <w:r w:rsidRPr="00D229FA">
          <w:rPr>
            <w:rStyle w:val="Hyperlink"/>
            <w:rFonts w:cs="FrankRuehl" w:hint="cs"/>
            <w:vanish/>
            <w:szCs w:val="20"/>
            <w:shd w:val="clear" w:color="auto" w:fill="FFFF99"/>
            <w:rtl/>
          </w:rPr>
          <w:t>ס"ח תש"ס מס' 1748</w:t>
        </w:r>
      </w:hyperlink>
      <w:r w:rsidRPr="00D229FA">
        <w:rPr>
          <w:rStyle w:val="default"/>
          <w:rFonts w:cs="FrankRuehl" w:hint="cs"/>
          <w:vanish/>
          <w:sz w:val="20"/>
          <w:szCs w:val="20"/>
          <w:shd w:val="clear" w:color="auto" w:fill="FFFF99"/>
          <w:rtl/>
        </w:rPr>
        <w:t xml:space="preserve"> מיום 28.7.2000 עמ' 246 (</w:t>
      </w:r>
      <w:hyperlink r:id="rId45" w:history="1">
        <w:r w:rsidRPr="00D229FA">
          <w:rPr>
            <w:rStyle w:val="Hyperlink"/>
            <w:rFonts w:cs="FrankRuehl" w:hint="cs"/>
            <w:vanish/>
            <w:szCs w:val="20"/>
            <w:shd w:val="clear" w:color="auto" w:fill="FFFF99"/>
            <w:rtl/>
          </w:rPr>
          <w:t>ה"ח 2856</w:t>
        </w:r>
      </w:hyperlink>
      <w:r w:rsidRPr="00D229FA">
        <w:rPr>
          <w:rStyle w:val="default"/>
          <w:rFonts w:cs="FrankRuehl" w:hint="cs"/>
          <w:vanish/>
          <w:sz w:val="20"/>
          <w:szCs w:val="20"/>
          <w:shd w:val="clear" w:color="auto" w:fill="FFFF99"/>
          <w:rtl/>
        </w:rPr>
        <w:t>)</w:t>
      </w:r>
    </w:p>
    <w:p w:rsidR="00EB05AC" w:rsidRPr="00D229FA" w:rsidRDefault="00EB05AC">
      <w:pPr>
        <w:pStyle w:val="P00"/>
        <w:spacing w:before="0"/>
        <w:ind w:left="0" w:right="1134"/>
        <w:rPr>
          <w:rStyle w:val="default"/>
          <w:rFonts w:cs="FrankRuehl"/>
          <w:vanish/>
          <w:sz w:val="20"/>
          <w:szCs w:val="20"/>
          <w:shd w:val="clear" w:color="auto" w:fill="FFFF99"/>
          <w:rtl/>
        </w:rPr>
      </w:pPr>
      <w:r w:rsidRPr="00D229FA">
        <w:rPr>
          <w:rStyle w:val="default"/>
          <w:rFonts w:cs="FrankRuehl" w:hint="cs"/>
          <w:b/>
          <w:bCs/>
          <w:vanish/>
          <w:sz w:val="20"/>
          <w:szCs w:val="20"/>
          <w:shd w:val="clear" w:color="auto" w:fill="FFFF99"/>
          <w:rtl/>
        </w:rPr>
        <w:t>הוספת סעיף 7א</w:t>
      </w:r>
    </w:p>
    <w:p w:rsidR="007B4809" w:rsidRPr="00D229FA" w:rsidRDefault="007B4809" w:rsidP="007B4809">
      <w:pPr>
        <w:pStyle w:val="P00"/>
        <w:spacing w:before="0"/>
        <w:ind w:left="0" w:right="1134"/>
        <w:rPr>
          <w:rStyle w:val="default"/>
          <w:rFonts w:cs="FrankRuehl"/>
          <w:vanish/>
          <w:sz w:val="20"/>
          <w:szCs w:val="20"/>
          <w:shd w:val="clear" w:color="auto" w:fill="FFFF99"/>
          <w:rtl/>
        </w:rPr>
      </w:pPr>
      <w:bookmarkStart w:id="14" w:name="_Hlk504027045"/>
    </w:p>
    <w:p w:rsidR="007B4809" w:rsidRPr="00D229FA" w:rsidRDefault="007B4809" w:rsidP="007B4809">
      <w:pPr>
        <w:pStyle w:val="P00"/>
        <w:spacing w:before="0"/>
        <w:ind w:left="0" w:right="1134"/>
        <w:rPr>
          <w:rStyle w:val="default"/>
          <w:rFonts w:cs="FrankRuehl"/>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17.1.2018</w:t>
      </w:r>
    </w:p>
    <w:p w:rsidR="007B4809" w:rsidRPr="00D229FA" w:rsidRDefault="007B4809" w:rsidP="007B4809">
      <w:pPr>
        <w:pStyle w:val="P00"/>
        <w:spacing w:before="0"/>
        <w:ind w:left="0" w:right="1134"/>
        <w:rPr>
          <w:rStyle w:val="default"/>
          <w:rFonts w:cs="FrankRuehl"/>
          <w:vanish/>
          <w:sz w:val="20"/>
          <w:szCs w:val="20"/>
          <w:shd w:val="clear" w:color="auto" w:fill="FFFF99"/>
          <w:rtl/>
        </w:rPr>
      </w:pPr>
      <w:r w:rsidRPr="00D229FA">
        <w:rPr>
          <w:rStyle w:val="default"/>
          <w:rFonts w:cs="FrankRuehl" w:hint="cs"/>
          <w:b/>
          <w:bCs/>
          <w:vanish/>
          <w:sz w:val="20"/>
          <w:szCs w:val="20"/>
          <w:shd w:val="clear" w:color="auto" w:fill="FFFF99"/>
          <w:rtl/>
        </w:rPr>
        <w:t>תיקון מס' 32</w:t>
      </w:r>
    </w:p>
    <w:p w:rsidR="007B4809" w:rsidRPr="00D229FA" w:rsidRDefault="007B4809" w:rsidP="007B4809">
      <w:pPr>
        <w:pStyle w:val="P00"/>
        <w:spacing w:before="0"/>
        <w:ind w:left="0" w:right="1134"/>
        <w:rPr>
          <w:rStyle w:val="default"/>
          <w:rFonts w:cs="FrankRuehl"/>
          <w:vanish/>
          <w:sz w:val="20"/>
          <w:szCs w:val="20"/>
          <w:shd w:val="clear" w:color="auto" w:fill="FFFF99"/>
          <w:rtl/>
        </w:rPr>
      </w:pPr>
      <w:hyperlink r:id="rId46" w:history="1">
        <w:r w:rsidRPr="00D229FA">
          <w:rPr>
            <w:rStyle w:val="Hyperlink"/>
            <w:rFonts w:cs="FrankRuehl" w:hint="cs"/>
            <w:vanish/>
            <w:szCs w:val="20"/>
            <w:shd w:val="clear" w:color="auto" w:fill="FFFF99"/>
            <w:rtl/>
          </w:rPr>
          <w:t>ס"ח תשע"ח מס' 2683</w:t>
        </w:r>
      </w:hyperlink>
      <w:r w:rsidRPr="00D229FA">
        <w:rPr>
          <w:rStyle w:val="default"/>
          <w:rFonts w:cs="FrankRuehl" w:hint="cs"/>
          <w:vanish/>
          <w:sz w:val="20"/>
          <w:szCs w:val="20"/>
          <w:shd w:val="clear" w:color="auto" w:fill="FFFF99"/>
          <w:rtl/>
        </w:rPr>
        <w:t xml:space="preserve"> מיום 17.1.2018 עמ' 114 (</w:t>
      </w:r>
      <w:hyperlink r:id="rId47" w:history="1">
        <w:r w:rsidRPr="00D229FA">
          <w:rPr>
            <w:rStyle w:val="Hyperlink"/>
            <w:rFonts w:cs="FrankRuehl" w:hint="cs"/>
            <w:vanish/>
            <w:szCs w:val="20"/>
            <w:shd w:val="clear" w:color="auto" w:fill="FFFF99"/>
            <w:rtl/>
          </w:rPr>
          <w:t>ה"ח 740</w:t>
        </w:r>
      </w:hyperlink>
      <w:r w:rsidRPr="00D229FA">
        <w:rPr>
          <w:rStyle w:val="default"/>
          <w:rFonts w:cs="FrankRuehl" w:hint="cs"/>
          <w:vanish/>
          <w:sz w:val="20"/>
          <w:szCs w:val="20"/>
          <w:shd w:val="clear" w:color="auto" w:fill="FFFF99"/>
          <w:rtl/>
        </w:rPr>
        <w:t>)</w:t>
      </w:r>
    </w:p>
    <w:bookmarkEnd w:id="14"/>
    <w:p w:rsidR="007B4809" w:rsidRPr="001D035D" w:rsidRDefault="007B4809" w:rsidP="001D035D">
      <w:pPr>
        <w:pStyle w:val="P00"/>
        <w:ind w:left="0" w:right="1134"/>
        <w:rPr>
          <w:rStyle w:val="default"/>
          <w:rFonts w:cs="FrankRuehl" w:hint="cs"/>
          <w:sz w:val="2"/>
          <w:szCs w:val="2"/>
          <w:rtl/>
        </w:rPr>
      </w:pPr>
      <w:r w:rsidRPr="00D229FA">
        <w:rPr>
          <w:rStyle w:val="default"/>
          <w:rFonts w:cs="FrankRuehl"/>
          <w:vanish/>
          <w:sz w:val="22"/>
          <w:szCs w:val="22"/>
          <w:shd w:val="clear" w:color="auto" w:fill="FFFF99"/>
          <w:rtl/>
        </w:rPr>
        <w:t>7א.</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 xml:space="preserve">תפטרה עובדת עקב שהייתה במקלט לנשים מוכות, אשר אושרה </w:t>
      </w:r>
      <w:r w:rsidRPr="00D229FA">
        <w:rPr>
          <w:rStyle w:val="default"/>
          <w:rFonts w:cs="FrankRuehl"/>
          <w:vanish/>
          <w:sz w:val="22"/>
          <w:szCs w:val="22"/>
          <w:shd w:val="clear" w:color="auto" w:fill="FFFF99"/>
          <w:rtl/>
        </w:rPr>
        <w:t>על</w:t>
      </w:r>
      <w:r w:rsidRPr="00D229FA">
        <w:rPr>
          <w:rStyle w:val="default"/>
          <w:rFonts w:cs="FrankRuehl" w:hint="cs"/>
          <w:vanish/>
          <w:sz w:val="22"/>
          <w:szCs w:val="22"/>
          <w:shd w:val="clear" w:color="auto" w:fill="FFFF99"/>
          <w:rtl/>
        </w:rPr>
        <w:t xml:space="preserve"> ידי </w:t>
      </w:r>
      <w:r w:rsidRPr="00D229FA">
        <w:rPr>
          <w:rStyle w:val="default"/>
          <w:rFonts w:cs="FrankRuehl" w:hint="cs"/>
          <w:strike/>
          <w:vanish/>
          <w:sz w:val="22"/>
          <w:szCs w:val="22"/>
          <w:shd w:val="clear" w:color="auto" w:fill="FFFF99"/>
          <w:rtl/>
        </w:rPr>
        <w:t>לשכת סעד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מחלקה לשירותים חברתיים</w:t>
      </w:r>
      <w:r w:rsidRPr="00D229FA">
        <w:rPr>
          <w:rStyle w:val="default"/>
          <w:rFonts w:cs="FrankRuehl" w:hint="cs"/>
          <w:vanish/>
          <w:sz w:val="22"/>
          <w:szCs w:val="22"/>
          <w:shd w:val="clear" w:color="auto" w:fill="FFFF99"/>
          <w:rtl/>
        </w:rPr>
        <w:t xml:space="preserve"> או משרד העבודה והרווחה, רואים את ההתפטרות לענין חוק זה כפיטורים, וב</w:t>
      </w:r>
      <w:r w:rsidRPr="00D229FA">
        <w:rPr>
          <w:rStyle w:val="default"/>
          <w:rFonts w:cs="FrankRuehl"/>
          <w:vanish/>
          <w:sz w:val="22"/>
          <w:szCs w:val="22"/>
          <w:shd w:val="clear" w:color="auto" w:fill="FFFF99"/>
          <w:rtl/>
        </w:rPr>
        <w:t>ל</w:t>
      </w:r>
      <w:r w:rsidRPr="00D229FA">
        <w:rPr>
          <w:rStyle w:val="default"/>
          <w:rFonts w:cs="FrankRuehl" w:hint="cs"/>
          <w:vanish/>
          <w:sz w:val="22"/>
          <w:szCs w:val="22"/>
          <w:shd w:val="clear" w:color="auto" w:fill="FFFF99"/>
          <w:rtl/>
        </w:rPr>
        <w:t>בד שסמוך לפני התפטרותה שהתה במקלט כאמור תקופה של שישים ימים לפחות; לענין סעיף זה, "אישור", "</w:t>
      </w:r>
      <w:r w:rsidRPr="00D229FA">
        <w:rPr>
          <w:rStyle w:val="default"/>
          <w:rFonts w:cs="FrankRuehl" w:hint="cs"/>
          <w:strike/>
          <w:vanish/>
          <w:sz w:val="22"/>
          <w:szCs w:val="22"/>
          <w:shd w:val="clear" w:color="auto" w:fill="FFFF99"/>
          <w:rtl/>
        </w:rPr>
        <w:t>לשכת סעד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מחלקה לשירותים חברתיים</w:t>
      </w:r>
      <w:r w:rsidRPr="00D229FA">
        <w:rPr>
          <w:rStyle w:val="default"/>
          <w:rFonts w:cs="FrankRuehl" w:hint="cs"/>
          <w:vanish/>
          <w:sz w:val="22"/>
          <w:szCs w:val="22"/>
          <w:shd w:val="clear" w:color="auto" w:fill="FFFF99"/>
          <w:rtl/>
        </w:rPr>
        <w:t xml:space="preserve">" ו"מקלט לנשים מוכות"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כהגדרתם בסעיף 7(ג)(5) לחוק עבודת נשים, תשי"ד-</w:t>
      </w:r>
      <w:r w:rsidRPr="00D229FA">
        <w:rPr>
          <w:rStyle w:val="default"/>
          <w:rFonts w:cs="FrankRuehl"/>
          <w:vanish/>
          <w:sz w:val="22"/>
          <w:szCs w:val="22"/>
          <w:shd w:val="clear" w:color="auto" w:fill="FFFF99"/>
          <w:rtl/>
        </w:rPr>
        <w:t xml:space="preserve">1954. </w:t>
      </w:r>
      <w:bookmarkEnd w:id="13"/>
    </w:p>
    <w:p w:rsidR="00EB05AC" w:rsidRDefault="00EB05AC">
      <w:pPr>
        <w:pStyle w:val="P00"/>
        <w:spacing w:before="72"/>
        <w:ind w:left="0" w:right="1134"/>
        <w:rPr>
          <w:rStyle w:val="default"/>
          <w:rFonts w:cs="FrankRuehl" w:hint="cs"/>
          <w:rtl/>
        </w:rPr>
      </w:pPr>
      <w:bookmarkStart w:id="15" w:name="Seif9"/>
      <w:bookmarkEnd w:id="15"/>
      <w:r>
        <w:rPr>
          <w:lang w:val="he-IL"/>
        </w:rPr>
        <w:pict>
          <v:rect id="_x0000_s2062" style="position:absolute;left:0;text-align:left;margin-left:464.5pt;margin-top:8.05pt;width:75.05pt;height:18.25pt;z-index:251638784"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הת</w:t>
                  </w:r>
                  <w:r>
                    <w:rPr>
                      <w:rFonts w:cs="Miriam" w:hint="cs"/>
                      <w:sz w:val="18"/>
                      <w:szCs w:val="18"/>
                      <w:rtl/>
                    </w:rPr>
                    <w:t>פטרות לרגל העתקת מגורים</w:t>
                  </w:r>
                </w:p>
              </w:txbxContent>
            </v:textbox>
            <w10:anchorlock/>
          </v:rect>
        </w:pict>
      </w:r>
      <w:r>
        <w:rPr>
          <w:rStyle w:val="big-number"/>
          <w:rFonts w:cs="Miriam"/>
          <w:rtl/>
        </w:rPr>
        <w:t>8.</w:t>
      </w:r>
      <w:r>
        <w:rPr>
          <w:rStyle w:val="big-number"/>
          <w:rFonts w:cs="Miriam"/>
          <w:rtl/>
        </w:rPr>
        <w:tab/>
      </w:r>
      <w:r>
        <w:rPr>
          <w:rStyle w:val="default"/>
          <w:rFonts w:cs="FrankRuehl"/>
          <w:rtl/>
        </w:rPr>
        <w:t>לע</w:t>
      </w:r>
      <w:r>
        <w:rPr>
          <w:rStyle w:val="default"/>
          <w:rFonts w:cs="FrankRuehl" w:hint="cs"/>
          <w:rtl/>
        </w:rPr>
        <w:t xml:space="preserve">נין חוק זה יראו כפיטורים התפטרות של עובד עקב </w:t>
      </w:r>
      <w:r>
        <w:rPr>
          <w:rStyle w:val="default"/>
          <w:rFonts w:cs="FrankRuehl"/>
          <w:rtl/>
        </w:rPr>
        <w:t>ה</w:t>
      </w:r>
      <w:r>
        <w:rPr>
          <w:rStyle w:val="default"/>
          <w:rFonts w:cs="FrankRuehl" w:hint="cs"/>
          <w:rtl/>
        </w:rPr>
        <w:t xml:space="preserve">עתקת מקום מגוריו </w:t>
      </w:r>
      <w:r>
        <w:rPr>
          <w:rStyle w:val="default"/>
          <w:rFonts w:cs="FrankRuehl"/>
          <w:rtl/>
        </w:rPr>
        <w:t>–</w:t>
      </w:r>
    </w:p>
    <w:p w:rsidR="00EB05AC" w:rsidRDefault="00EB05A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רגל נישואיו </w:t>
      </w:r>
      <w:r>
        <w:rPr>
          <w:rStyle w:val="default"/>
          <w:rFonts w:cs="FrankRuehl"/>
          <w:rtl/>
        </w:rPr>
        <w:t xml:space="preserve">– </w:t>
      </w:r>
      <w:r>
        <w:rPr>
          <w:rStyle w:val="default"/>
          <w:rFonts w:cs="FrankRuehl" w:hint="cs"/>
          <w:rtl/>
        </w:rPr>
        <w:t>לישוב בישראל בו היה גר בן-זוגו, בתנאים שנקבעו בתקנות באישור ועדת העבודה של הכנסת;</w:t>
      </w:r>
    </w:p>
    <w:p w:rsidR="00EB05AC" w:rsidRDefault="00EB05AC">
      <w:pPr>
        <w:pStyle w:val="P22"/>
        <w:spacing w:before="72"/>
        <w:ind w:left="1021" w:right="1134"/>
        <w:rPr>
          <w:rStyle w:val="default"/>
          <w:rFonts w:cs="FrankRuehl"/>
          <w:rtl/>
        </w:rPr>
      </w:pPr>
      <w:r>
        <w:rPr>
          <w:lang w:val="he-IL"/>
        </w:rPr>
        <w:pict>
          <v:rect id="_x0000_s2063" style="position:absolute;left:0;text-align:left;margin-left:464.5pt;margin-top:8.05pt;width:75.05pt;height:24pt;z-index:251639808"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hint="cs"/>
                      <w:sz w:val="18"/>
                      <w:szCs w:val="18"/>
                      <w:rtl/>
                    </w:rPr>
                    <w:t>(תיקון מס' 14) תשמ"ח-</w:t>
                  </w:r>
                  <w:r>
                    <w:rPr>
                      <w:rFonts w:cs="Miriam"/>
                      <w:sz w:val="18"/>
                      <w:szCs w:val="18"/>
                      <w:rtl/>
                    </w:rPr>
                    <w:t>1988</w:t>
                  </w:r>
                </w:p>
              </w:txbxContent>
            </v:textbox>
            <w10:anchorlock/>
          </v:rect>
        </w:pict>
      </w:r>
      <w:r>
        <w:rPr>
          <w:rStyle w:val="default"/>
          <w:rFonts w:cs="FrankRuehl"/>
          <w:rtl/>
        </w:rPr>
        <w:t>(2)</w:t>
      </w:r>
      <w:r>
        <w:rPr>
          <w:rStyle w:val="default"/>
          <w:rFonts w:cs="FrankRuehl"/>
          <w:rtl/>
        </w:rPr>
        <w:tab/>
        <w:t>ל</w:t>
      </w:r>
      <w:r>
        <w:rPr>
          <w:rStyle w:val="default"/>
          <w:rFonts w:cs="FrankRuehl" w:hint="cs"/>
          <w:rtl/>
        </w:rPr>
        <w:t xml:space="preserve">ישוב חקלאי </w:t>
      </w:r>
      <w:r>
        <w:rPr>
          <w:rStyle w:val="default"/>
          <w:rFonts w:cs="FrankRuehl"/>
          <w:rtl/>
        </w:rPr>
        <w:t xml:space="preserve">– </w:t>
      </w:r>
      <w:r>
        <w:rPr>
          <w:rStyle w:val="default"/>
          <w:rFonts w:cs="FrankRuehl" w:hint="cs"/>
          <w:rtl/>
        </w:rPr>
        <w:t xml:space="preserve">מישוב שאינו חקלאי, או לישוב באזור פיתוח מישוב שאינו באזור פיתוח, בתנאים שנקבעו בתקנות באישור ועדת העבודה של הכנסת; לענין פסקה זו "ישוב חקלאי" או "ישוב באזור פיתוח" </w:t>
      </w:r>
      <w:r>
        <w:rPr>
          <w:rStyle w:val="default"/>
          <w:rFonts w:cs="FrankRuehl"/>
          <w:rtl/>
        </w:rPr>
        <w:t xml:space="preserve">– </w:t>
      </w:r>
      <w:r>
        <w:rPr>
          <w:rStyle w:val="default"/>
          <w:rFonts w:cs="FrankRuehl" w:hint="cs"/>
          <w:rtl/>
        </w:rPr>
        <w:t>ישוב שנמנה עם סוגי ישובים שנקבעו בתקנות באישור ועדת העבודה של הכנסת כישובים חקלאיים או י</w:t>
      </w:r>
      <w:r>
        <w:rPr>
          <w:rStyle w:val="default"/>
          <w:rFonts w:cs="FrankRuehl"/>
          <w:rtl/>
        </w:rPr>
        <w:t>ש</w:t>
      </w:r>
      <w:r>
        <w:rPr>
          <w:rStyle w:val="default"/>
          <w:rFonts w:cs="FrankRuehl" w:hint="cs"/>
          <w:rtl/>
        </w:rPr>
        <w:t>ו</w:t>
      </w:r>
      <w:r>
        <w:rPr>
          <w:rStyle w:val="default"/>
          <w:rFonts w:cs="FrankRuehl"/>
          <w:rtl/>
        </w:rPr>
        <w:t>ב</w:t>
      </w:r>
      <w:r>
        <w:rPr>
          <w:rStyle w:val="default"/>
          <w:rFonts w:cs="FrankRuehl" w:hint="cs"/>
          <w:rtl/>
        </w:rPr>
        <w:t>ים באזור פיתוח, הכל</w:t>
      </w:r>
      <w:r>
        <w:rPr>
          <w:rStyle w:val="default"/>
          <w:rFonts w:cs="FrankRuehl"/>
          <w:rtl/>
        </w:rPr>
        <w:t xml:space="preserve"> </w:t>
      </w:r>
      <w:r>
        <w:rPr>
          <w:rStyle w:val="default"/>
          <w:rFonts w:cs="FrankRuehl" w:hint="cs"/>
          <w:rtl/>
        </w:rPr>
        <w:t>לפי הענין;</w:t>
      </w:r>
    </w:p>
    <w:p w:rsidR="00EB05AC" w:rsidRDefault="00EB05AC" w:rsidP="00573B97">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מ</w:t>
      </w:r>
      <w:r>
        <w:rPr>
          <w:rStyle w:val="default"/>
          <w:rFonts w:cs="FrankRuehl" w:hint="cs"/>
          <w:rtl/>
        </w:rPr>
        <w:t>חמת סיבות אחרות שנקבעו בתקנות, באישור ועדת העבודה של הכנסת מסיבות המצדיקות את העתקת מקום</w:t>
      </w:r>
      <w:r>
        <w:rPr>
          <w:rStyle w:val="default"/>
          <w:rFonts w:cs="FrankRuehl"/>
          <w:rtl/>
        </w:rPr>
        <w:t xml:space="preserve"> מ</w:t>
      </w:r>
      <w:r>
        <w:rPr>
          <w:rStyle w:val="default"/>
          <w:rFonts w:cs="FrankRuehl" w:hint="cs"/>
          <w:rtl/>
        </w:rPr>
        <w:t>גוריו של העובד.</w:t>
      </w:r>
    </w:p>
    <w:p w:rsidR="00EB05AC" w:rsidRPr="00D229FA" w:rsidRDefault="00EB05AC">
      <w:pPr>
        <w:pStyle w:val="P00"/>
        <w:spacing w:before="0"/>
        <w:ind w:left="1021" w:right="1134"/>
        <w:rPr>
          <w:rStyle w:val="default"/>
          <w:rFonts w:cs="FrankRuehl" w:hint="cs"/>
          <w:vanish/>
          <w:color w:val="FF0000"/>
          <w:sz w:val="20"/>
          <w:szCs w:val="20"/>
          <w:shd w:val="clear" w:color="auto" w:fill="FFFF99"/>
          <w:rtl/>
        </w:rPr>
      </w:pPr>
      <w:bookmarkStart w:id="16" w:name="Rov54"/>
      <w:r w:rsidRPr="00D229FA">
        <w:rPr>
          <w:rStyle w:val="default"/>
          <w:rFonts w:cs="FrankRuehl" w:hint="cs"/>
          <w:vanish/>
          <w:color w:val="FF0000"/>
          <w:sz w:val="20"/>
          <w:szCs w:val="20"/>
          <w:shd w:val="clear" w:color="auto" w:fill="FFFF99"/>
          <w:rtl/>
        </w:rPr>
        <w:t>משנת הכספים 2007</w:t>
      </w:r>
    </w:p>
    <w:p w:rsidR="00EB05AC" w:rsidRPr="00D229FA" w:rsidRDefault="00EB05AC">
      <w:pPr>
        <w:pStyle w:val="P00"/>
        <w:spacing w:before="0"/>
        <w:ind w:left="1021"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14</w:t>
      </w:r>
    </w:p>
    <w:p w:rsidR="00EB05AC" w:rsidRPr="00D229FA" w:rsidRDefault="00EB05AC">
      <w:pPr>
        <w:pStyle w:val="P00"/>
        <w:spacing w:before="0"/>
        <w:ind w:left="1021" w:right="1134"/>
        <w:rPr>
          <w:rStyle w:val="default"/>
          <w:rFonts w:cs="FrankRuehl" w:hint="cs"/>
          <w:vanish/>
          <w:sz w:val="20"/>
          <w:szCs w:val="20"/>
          <w:shd w:val="clear" w:color="auto" w:fill="FFFF99"/>
          <w:rtl/>
        </w:rPr>
      </w:pPr>
      <w:hyperlink r:id="rId48" w:history="1">
        <w:r w:rsidRPr="00D229FA">
          <w:rPr>
            <w:rStyle w:val="Hyperlink"/>
            <w:rFonts w:cs="FrankRuehl" w:hint="cs"/>
            <w:vanish/>
            <w:szCs w:val="20"/>
            <w:shd w:val="clear" w:color="auto" w:fill="FFFF99"/>
            <w:rtl/>
          </w:rPr>
          <w:t>ס"ח תשמ"ח מס' 1253</w:t>
        </w:r>
      </w:hyperlink>
      <w:r w:rsidRPr="00D229FA">
        <w:rPr>
          <w:rStyle w:val="default"/>
          <w:rFonts w:cs="FrankRuehl" w:hint="cs"/>
          <w:vanish/>
          <w:sz w:val="20"/>
          <w:szCs w:val="20"/>
          <w:shd w:val="clear" w:color="auto" w:fill="FFFF99"/>
          <w:rtl/>
        </w:rPr>
        <w:t xml:space="preserve"> מיום 23.6.1988 עמ' 101 (</w:t>
      </w:r>
      <w:hyperlink r:id="rId49" w:history="1">
        <w:r w:rsidRPr="00D229FA">
          <w:rPr>
            <w:rStyle w:val="Hyperlink"/>
            <w:rFonts w:cs="FrankRuehl" w:hint="cs"/>
            <w:vanish/>
            <w:szCs w:val="20"/>
            <w:shd w:val="clear" w:color="auto" w:fill="FFFF99"/>
            <w:rtl/>
          </w:rPr>
          <w:t>ה"ח 1871</w:t>
        </w:r>
      </w:hyperlink>
      <w:r w:rsidRPr="00D229FA">
        <w:rPr>
          <w:rStyle w:val="default"/>
          <w:rFonts w:cs="FrankRuehl" w:hint="cs"/>
          <w:vanish/>
          <w:sz w:val="20"/>
          <w:szCs w:val="20"/>
          <w:shd w:val="clear" w:color="auto" w:fill="FFFF99"/>
          <w:rtl/>
        </w:rPr>
        <w:t>)</w:t>
      </w:r>
    </w:p>
    <w:p w:rsidR="00EB05AC" w:rsidRPr="00D229FA" w:rsidRDefault="00EB05AC">
      <w:pPr>
        <w:pStyle w:val="P00"/>
        <w:spacing w:before="0"/>
        <w:ind w:left="1021"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14 (תיקון מס' 1)</w:t>
      </w:r>
    </w:p>
    <w:p w:rsidR="00EB05AC" w:rsidRPr="00D229FA" w:rsidRDefault="00EB05AC">
      <w:pPr>
        <w:pStyle w:val="P00"/>
        <w:spacing w:before="0"/>
        <w:ind w:left="1021" w:right="1134"/>
        <w:rPr>
          <w:rStyle w:val="default"/>
          <w:rFonts w:cs="FrankRuehl" w:hint="cs"/>
          <w:vanish/>
          <w:sz w:val="20"/>
          <w:szCs w:val="20"/>
          <w:shd w:val="clear" w:color="auto" w:fill="FFFF99"/>
          <w:rtl/>
        </w:rPr>
      </w:pPr>
      <w:hyperlink r:id="rId50" w:history="1">
        <w:r w:rsidRPr="00D229FA">
          <w:rPr>
            <w:rStyle w:val="Hyperlink"/>
            <w:rFonts w:cs="FrankRuehl" w:hint="cs"/>
            <w:vanish/>
            <w:szCs w:val="20"/>
            <w:shd w:val="clear" w:color="auto" w:fill="FFFF99"/>
            <w:rtl/>
          </w:rPr>
          <w:t>ס"ח תשנ"ד מס' 1445</w:t>
        </w:r>
      </w:hyperlink>
      <w:r w:rsidRPr="00D229FA">
        <w:rPr>
          <w:rStyle w:val="default"/>
          <w:rFonts w:cs="FrankRuehl" w:hint="cs"/>
          <w:vanish/>
          <w:sz w:val="20"/>
          <w:szCs w:val="20"/>
          <w:shd w:val="clear" w:color="auto" w:fill="FFFF99"/>
          <w:rtl/>
        </w:rPr>
        <w:t xml:space="preserve"> מיום 9.1.1994 עמ' 50 (</w:t>
      </w:r>
      <w:hyperlink r:id="rId51" w:history="1">
        <w:r w:rsidRPr="00D229FA">
          <w:rPr>
            <w:rStyle w:val="Hyperlink"/>
            <w:rFonts w:cs="FrankRuehl" w:hint="cs"/>
            <w:vanish/>
            <w:szCs w:val="20"/>
            <w:shd w:val="clear" w:color="auto" w:fill="FFFF99"/>
            <w:rtl/>
          </w:rPr>
          <w:t>ה"ח 2212</w:t>
        </w:r>
      </w:hyperlink>
      <w:r w:rsidRPr="00D229FA">
        <w:rPr>
          <w:rStyle w:val="default"/>
          <w:rFonts w:cs="FrankRuehl" w:hint="cs"/>
          <w:vanish/>
          <w:sz w:val="20"/>
          <w:szCs w:val="20"/>
          <w:shd w:val="clear" w:color="auto" w:fill="FFFF99"/>
          <w:rtl/>
        </w:rPr>
        <w:t>)</w:t>
      </w:r>
    </w:p>
    <w:p w:rsidR="00EB05AC" w:rsidRPr="00D229FA" w:rsidRDefault="00EB05AC">
      <w:pPr>
        <w:pStyle w:val="P00"/>
        <w:spacing w:before="0"/>
        <w:ind w:left="1021"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14 (תיקון מס' 2)</w:t>
      </w:r>
    </w:p>
    <w:p w:rsidR="00EB05AC" w:rsidRPr="00D229FA" w:rsidRDefault="00EB05AC">
      <w:pPr>
        <w:pStyle w:val="P00"/>
        <w:spacing w:before="0"/>
        <w:ind w:left="1021" w:right="1134"/>
        <w:rPr>
          <w:rStyle w:val="default"/>
          <w:rFonts w:cs="FrankRuehl" w:hint="cs"/>
          <w:vanish/>
          <w:sz w:val="20"/>
          <w:szCs w:val="20"/>
          <w:shd w:val="clear" w:color="auto" w:fill="FFFF99"/>
          <w:rtl/>
        </w:rPr>
      </w:pPr>
      <w:hyperlink r:id="rId52" w:history="1">
        <w:r w:rsidRPr="00D229FA">
          <w:rPr>
            <w:rStyle w:val="Hyperlink"/>
            <w:rFonts w:cs="FrankRuehl" w:hint="cs"/>
            <w:vanish/>
            <w:szCs w:val="20"/>
            <w:shd w:val="clear" w:color="auto" w:fill="FFFF99"/>
            <w:rtl/>
          </w:rPr>
          <w:t>ס"ח תשנ"ו מס' 1554</w:t>
        </w:r>
      </w:hyperlink>
      <w:r w:rsidRPr="00D229FA">
        <w:rPr>
          <w:rStyle w:val="default"/>
          <w:rFonts w:cs="FrankRuehl" w:hint="cs"/>
          <w:vanish/>
          <w:sz w:val="20"/>
          <w:szCs w:val="20"/>
          <w:shd w:val="clear" w:color="auto" w:fill="FFFF99"/>
          <w:rtl/>
        </w:rPr>
        <w:t xml:space="preserve"> מיום 8.1.1996 עמ' 27 (</w:t>
      </w:r>
      <w:hyperlink r:id="rId53" w:history="1">
        <w:r w:rsidRPr="00D229FA">
          <w:rPr>
            <w:rStyle w:val="Hyperlink"/>
            <w:rFonts w:cs="FrankRuehl" w:hint="cs"/>
            <w:vanish/>
            <w:szCs w:val="20"/>
            <w:shd w:val="clear" w:color="auto" w:fill="FFFF99"/>
            <w:rtl/>
          </w:rPr>
          <w:t>ה"ח 2436</w:t>
        </w:r>
      </w:hyperlink>
      <w:r w:rsidRPr="00D229FA">
        <w:rPr>
          <w:rStyle w:val="default"/>
          <w:rFonts w:cs="FrankRuehl" w:hint="cs"/>
          <w:vanish/>
          <w:sz w:val="20"/>
          <w:szCs w:val="20"/>
          <w:shd w:val="clear" w:color="auto" w:fill="FFFF99"/>
          <w:rtl/>
        </w:rPr>
        <w:t>)</w:t>
      </w:r>
    </w:p>
    <w:p w:rsidR="00EB05AC" w:rsidRPr="00D229FA" w:rsidRDefault="00EB05AC">
      <w:pPr>
        <w:pStyle w:val="P00"/>
        <w:spacing w:before="0"/>
        <w:ind w:left="1021"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14 (תיקון מס' 3)</w:t>
      </w:r>
    </w:p>
    <w:p w:rsidR="00EB05AC" w:rsidRPr="00D229FA" w:rsidRDefault="00EB05AC">
      <w:pPr>
        <w:pStyle w:val="P00"/>
        <w:spacing w:before="0"/>
        <w:ind w:left="1021" w:right="1134"/>
        <w:rPr>
          <w:rStyle w:val="default"/>
          <w:rFonts w:cs="FrankRuehl" w:hint="cs"/>
          <w:vanish/>
          <w:sz w:val="20"/>
          <w:szCs w:val="20"/>
          <w:shd w:val="clear" w:color="auto" w:fill="FFFF99"/>
          <w:rtl/>
        </w:rPr>
      </w:pPr>
      <w:hyperlink r:id="rId54" w:history="1">
        <w:r w:rsidRPr="00D229FA">
          <w:rPr>
            <w:rStyle w:val="Hyperlink"/>
            <w:rFonts w:cs="FrankRuehl" w:hint="cs"/>
            <w:vanish/>
            <w:szCs w:val="20"/>
            <w:shd w:val="clear" w:color="auto" w:fill="FFFF99"/>
            <w:rtl/>
          </w:rPr>
          <w:t>ס"ח תשנ"ט מס' 1704</w:t>
        </w:r>
      </w:hyperlink>
      <w:r w:rsidRPr="00D229FA">
        <w:rPr>
          <w:rStyle w:val="default"/>
          <w:rFonts w:cs="FrankRuehl" w:hint="cs"/>
          <w:vanish/>
          <w:sz w:val="20"/>
          <w:szCs w:val="20"/>
          <w:shd w:val="clear" w:color="auto" w:fill="FFFF99"/>
          <w:rtl/>
        </w:rPr>
        <w:t xml:space="preserve"> מיום 15.2.1999 עמ' 91 (</w:t>
      </w:r>
      <w:hyperlink r:id="rId55" w:history="1">
        <w:r w:rsidRPr="00D229FA">
          <w:rPr>
            <w:rStyle w:val="Hyperlink"/>
            <w:rFonts w:cs="FrankRuehl" w:hint="cs"/>
            <w:vanish/>
            <w:szCs w:val="20"/>
            <w:shd w:val="clear" w:color="auto" w:fill="FFFF99"/>
            <w:rtl/>
          </w:rPr>
          <w:t>ה"ח 2785</w:t>
        </w:r>
      </w:hyperlink>
      <w:r w:rsidRPr="00D229FA">
        <w:rPr>
          <w:rStyle w:val="default"/>
          <w:rFonts w:cs="FrankRuehl" w:hint="cs"/>
          <w:vanish/>
          <w:sz w:val="20"/>
          <w:szCs w:val="20"/>
          <w:shd w:val="clear" w:color="auto" w:fill="FFFF99"/>
          <w:rtl/>
        </w:rPr>
        <w:t>)</w:t>
      </w:r>
    </w:p>
    <w:p w:rsidR="00EB05AC" w:rsidRPr="00D229FA" w:rsidRDefault="00EB05AC">
      <w:pPr>
        <w:pStyle w:val="P00"/>
        <w:spacing w:before="0"/>
        <w:ind w:left="1021"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14 (תיקון מס' 4)</w:t>
      </w:r>
    </w:p>
    <w:p w:rsidR="00EB05AC" w:rsidRPr="00D229FA" w:rsidRDefault="00EB05AC">
      <w:pPr>
        <w:pStyle w:val="P00"/>
        <w:spacing w:before="0"/>
        <w:ind w:left="1021" w:right="1134"/>
        <w:rPr>
          <w:rStyle w:val="default"/>
          <w:rFonts w:cs="FrankRuehl" w:hint="cs"/>
          <w:vanish/>
          <w:sz w:val="20"/>
          <w:szCs w:val="20"/>
          <w:shd w:val="clear" w:color="auto" w:fill="FFFF99"/>
          <w:rtl/>
        </w:rPr>
      </w:pPr>
      <w:hyperlink r:id="rId56" w:history="1">
        <w:r w:rsidRPr="00D229FA">
          <w:rPr>
            <w:rStyle w:val="Hyperlink"/>
            <w:rFonts w:cs="FrankRuehl" w:hint="cs"/>
            <w:vanish/>
            <w:szCs w:val="20"/>
            <w:shd w:val="clear" w:color="auto" w:fill="FFFF99"/>
            <w:rtl/>
          </w:rPr>
          <w:t>ס"ח תשס"ד מס' 1920</w:t>
        </w:r>
      </w:hyperlink>
      <w:r w:rsidRPr="00D229FA">
        <w:rPr>
          <w:rStyle w:val="default"/>
          <w:rFonts w:cs="FrankRuehl" w:hint="cs"/>
          <w:vanish/>
          <w:sz w:val="20"/>
          <w:szCs w:val="20"/>
          <w:shd w:val="clear" w:color="auto" w:fill="FFFF99"/>
          <w:rtl/>
        </w:rPr>
        <w:t xml:space="preserve"> מיום 18.1.2004 עמ' 147 (</w:t>
      </w:r>
      <w:hyperlink r:id="rId57" w:history="1">
        <w:r w:rsidRPr="00D229FA">
          <w:rPr>
            <w:rStyle w:val="Hyperlink"/>
            <w:rFonts w:cs="FrankRuehl" w:hint="cs"/>
            <w:vanish/>
            <w:szCs w:val="20"/>
            <w:shd w:val="clear" w:color="auto" w:fill="FFFF99"/>
            <w:rtl/>
          </w:rPr>
          <w:t>ה"ח 64</w:t>
        </w:r>
      </w:hyperlink>
      <w:r w:rsidRPr="00D229FA">
        <w:rPr>
          <w:rStyle w:val="default"/>
          <w:rFonts w:cs="FrankRuehl" w:hint="cs"/>
          <w:vanish/>
          <w:sz w:val="20"/>
          <w:szCs w:val="20"/>
          <w:shd w:val="clear" w:color="auto" w:fill="FFFF99"/>
          <w:rtl/>
        </w:rPr>
        <w:t>)</w:t>
      </w:r>
    </w:p>
    <w:p w:rsidR="00EB05AC" w:rsidRDefault="00EB05AC">
      <w:pPr>
        <w:pStyle w:val="P22"/>
        <w:ind w:left="1021" w:right="1134"/>
        <w:rPr>
          <w:rStyle w:val="default"/>
          <w:rFonts w:cs="FrankRuehl" w:hint="cs"/>
          <w:sz w:val="2"/>
          <w:szCs w:val="2"/>
          <w:shd w:val="clear" w:color="auto" w:fill="FFFF99"/>
          <w:rtl/>
        </w:rPr>
      </w:pPr>
      <w:r w:rsidRPr="00D229FA">
        <w:rPr>
          <w:rStyle w:val="default"/>
          <w:rFonts w:cs="FrankRuehl"/>
          <w:vanish/>
          <w:sz w:val="22"/>
          <w:szCs w:val="22"/>
          <w:shd w:val="clear" w:color="auto" w:fill="FFFF99"/>
          <w:rtl/>
        </w:rPr>
        <w:t>(2)</w:t>
      </w:r>
      <w:r w:rsidRPr="00D229FA">
        <w:rPr>
          <w:rStyle w:val="default"/>
          <w:rFonts w:cs="FrankRuehl"/>
          <w:vanish/>
          <w:sz w:val="22"/>
          <w:szCs w:val="22"/>
          <w:shd w:val="clear" w:color="auto" w:fill="FFFF99"/>
          <w:rtl/>
        </w:rPr>
        <w:tab/>
        <w:t>ל</w:t>
      </w:r>
      <w:r w:rsidRPr="00D229FA">
        <w:rPr>
          <w:rStyle w:val="default"/>
          <w:rFonts w:cs="FrankRuehl" w:hint="cs"/>
          <w:vanish/>
          <w:sz w:val="22"/>
          <w:szCs w:val="22"/>
          <w:shd w:val="clear" w:color="auto" w:fill="FFFF99"/>
          <w:rtl/>
        </w:rPr>
        <w:t xml:space="preserve">ישוב חקלאי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מישוב שאינו חקלאי, או לישוב באזור פיתוח מישוב שאינו באזור פיתוח, בתנאים שנקבעו בתקנות באישור ועדת העבודה של הכנסת </w:t>
      </w:r>
      <w:r w:rsidRPr="00D229FA">
        <w:rPr>
          <w:rStyle w:val="default"/>
          <w:rFonts w:cs="FrankRuehl" w:hint="cs"/>
          <w:vanish/>
          <w:sz w:val="22"/>
          <w:szCs w:val="22"/>
          <w:u w:val="single"/>
          <w:shd w:val="clear" w:color="auto" w:fill="FFFF99"/>
          <w:rtl/>
        </w:rPr>
        <w:t>או מישוב שאינו עיר פיתוח כמשמעותה בחוק ערי ואזור</w:t>
      </w:r>
      <w:r w:rsidRPr="00D229FA">
        <w:rPr>
          <w:rStyle w:val="default"/>
          <w:rFonts w:cs="FrankRuehl"/>
          <w:vanish/>
          <w:sz w:val="22"/>
          <w:szCs w:val="22"/>
          <w:u w:val="single"/>
          <w:shd w:val="clear" w:color="auto" w:fill="FFFF99"/>
          <w:rtl/>
        </w:rPr>
        <w:t xml:space="preserve">י </w:t>
      </w:r>
      <w:r w:rsidRPr="00D229FA">
        <w:rPr>
          <w:rStyle w:val="default"/>
          <w:rFonts w:cs="FrankRuehl" w:hint="cs"/>
          <w:vanish/>
          <w:sz w:val="22"/>
          <w:szCs w:val="22"/>
          <w:u w:val="single"/>
          <w:shd w:val="clear" w:color="auto" w:fill="FFFF99"/>
          <w:rtl/>
        </w:rPr>
        <w:t>פיתוח, תשמ"ח-</w:t>
      </w:r>
      <w:r w:rsidRPr="00D229FA">
        <w:rPr>
          <w:rStyle w:val="default"/>
          <w:rFonts w:cs="FrankRuehl"/>
          <w:vanish/>
          <w:sz w:val="22"/>
          <w:szCs w:val="22"/>
          <w:u w:val="single"/>
          <w:shd w:val="clear" w:color="auto" w:fill="FFFF99"/>
          <w:rtl/>
        </w:rPr>
        <w:t xml:space="preserve">1988, </w:t>
      </w:r>
      <w:r w:rsidRPr="00D229FA">
        <w:rPr>
          <w:rStyle w:val="default"/>
          <w:rFonts w:cs="FrankRuehl" w:hint="cs"/>
          <w:vanish/>
          <w:sz w:val="22"/>
          <w:szCs w:val="22"/>
          <w:u w:val="single"/>
          <w:shd w:val="clear" w:color="auto" w:fill="FFFF99"/>
          <w:rtl/>
        </w:rPr>
        <w:t>לעיר פיתוח לענין סעיף 9 לחוק האמור, ובלבד שהוכיח כי הוא תושב, כהגדרתו בחוק האמור, בעיר הפיתוח</w:t>
      </w:r>
      <w:r w:rsidRPr="00D229FA">
        <w:rPr>
          <w:rStyle w:val="default"/>
          <w:rFonts w:cs="FrankRuehl" w:hint="cs"/>
          <w:vanish/>
          <w:sz w:val="22"/>
          <w:szCs w:val="22"/>
          <w:shd w:val="clear" w:color="auto" w:fill="FFFF99"/>
          <w:rtl/>
        </w:rPr>
        <w:t xml:space="preserve">; לענין פסקה זו "ישוב חקלאי" או "ישוב באזור פיתוח"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ישוב שנמנה עם סוגי ישובים שנקבעו בתקנות באישור ועדת העבודה של הכנסת כישובים חקלאיים או י</w:t>
      </w:r>
      <w:r w:rsidRPr="00D229FA">
        <w:rPr>
          <w:rStyle w:val="default"/>
          <w:rFonts w:cs="FrankRuehl"/>
          <w:vanish/>
          <w:sz w:val="22"/>
          <w:szCs w:val="22"/>
          <w:shd w:val="clear" w:color="auto" w:fill="FFFF99"/>
          <w:rtl/>
        </w:rPr>
        <w:t>ש</w:t>
      </w:r>
      <w:r w:rsidRPr="00D229FA">
        <w:rPr>
          <w:rStyle w:val="default"/>
          <w:rFonts w:cs="FrankRuehl" w:hint="cs"/>
          <w:vanish/>
          <w:sz w:val="22"/>
          <w:szCs w:val="22"/>
          <w:shd w:val="clear" w:color="auto" w:fill="FFFF99"/>
          <w:rtl/>
        </w:rPr>
        <w:t>ו</w:t>
      </w:r>
      <w:r w:rsidRPr="00D229FA">
        <w:rPr>
          <w:rStyle w:val="default"/>
          <w:rFonts w:cs="FrankRuehl"/>
          <w:vanish/>
          <w:sz w:val="22"/>
          <w:szCs w:val="22"/>
          <w:shd w:val="clear" w:color="auto" w:fill="FFFF99"/>
          <w:rtl/>
        </w:rPr>
        <w:t>ב</w:t>
      </w:r>
      <w:r w:rsidRPr="00D229FA">
        <w:rPr>
          <w:rStyle w:val="default"/>
          <w:rFonts w:cs="FrankRuehl" w:hint="cs"/>
          <w:vanish/>
          <w:sz w:val="22"/>
          <w:szCs w:val="22"/>
          <w:shd w:val="clear" w:color="auto" w:fill="FFFF99"/>
          <w:rtl/>
        </w:rPr>
        <w:t>ים באזור פיתוח, הכל</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לפי הענין;</w:t>
      </w:r>
      <w:bookmarkEnd w:id="16"/>
    </w:p>
    <w:p w:rsidR="00EB05AC" w:rsidRDefault="00EB05AC" w:rsidP="000E760D">
      <w:pPr>
        <w:pStyle w:val="P00"/>
        <w:spacing w:before="72"/>
        <w:ind w:left="0" w:right="1134"/>
        <w:rPr>
          <w:rStyle w:val="default"/>
          <w:rFonts w:cs="FrankRuehl"/>
          <w:rtl/>
        </w:rPr>
      </w:pPr>
      <w:bookmarkStart w:id="17" w:name="Seif10"/>
      <w:bookmarkEnd w:id="17"/>
      <w:r>
        <w:rPr>
          <w:lang w:val="he-IL"/>
        </w:rPr>
        <w:pict>
          <v:rect id="_x0000_s2064" style="position:absolute;left:0;text-align:left;margin-left:464.5pt;margin-top:8.05pt;width:75.05pt;height:30.1pt;z-index:251640832" o:allowincell="f" filled="f" stroked="f" strokecolor="lime" strokeweight=".25pt">
            <v:textbox inset="0,0,0,0">
              <w:txbxContent>
                <w:p w:rsidR="00DC7EAB" w:rsidRDefault="00DC7EAB">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 חידוש </w:t>
                  </w:r>
                  <w:r>
                    <w:rPr>
                      <w:rFonts w:cs="Miriam"/>
                      <w:sz w:val="18"/>
                      <w:szCs w:val="18"/>
                      <w:rtl/>
                    </w:rPr>
                    <w:t>חו</w:t>
                  </w:r>
                  <w:r>
                    <w:rPr>
                      <w:rFonts w:cs="Miriam" w:hint="cs"/>
                      <w:sz w:val="18"/>
                      <w:szCs w:val="18"/>
                      <w:rtl/>
                    </w:rPr>
                    <w:t>זה עבודה</w:t>
                  </w:r>
                </w:p>
                <w:p w:rsidR="00DC7EAB" w:rsidRDefault="00DC7EAB">
                  <w:pPr>
                    <w:spacing w:line="160" w:lineRule="exact"/>
                    <w:jc w:val="left"/>
                    <w:rPr>
                      <w:rFonts w:cs="Miriam"/>
                      <w:noProof/>
                      <w:sz w:val="18"/>
                      <w:szCs w:val="18"/>
                      <w:rtl/>
                    </w:rPr>
                  </w:pPr>
                  <w:r>
                    <w:rPr>
                      <w:rFonts w:cs="Miriam" w:hint="cs"/>
                      <w:sz w:val="18"/>
                      <w:szCs w:val="18"/>
                      <w:rtl/>
                    </w:rPr>
                    <w:t>(תיקון מס' 29) תשע"ד-2014</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עובד מוע</w:t>
      </w:r>
      <w:r w:rsidR="000E760D">
        <w:rPr>
          <w:rStyle w:val="default"/>
          <w:rFonts w:cs="FrankRuehl" w:hint="cs"/>
          <w:rtl/>
        </w:rPr>
        <w:t>סק</w:t>
      </w:r>
      <w:r>
        <w:rPr>
          <w:rStyle w:val="default"/>
          <w:rFonts w:cs="FrankRuehl" w:hint="cs"/>
          <w:rtl/>
        </w:rPr>
        <w:t xml:space="preserve"> על פי חוזה לתקופה קצובה והגיעה התקופה לקצה, רואים אותו לענין חוק זה כאילו פוטר, זולת אם </w:t>
      </w:r>
      <w:r>
        <w:rPr>
          <w:rStyle w:val="default"/>
          <w:rFonts w:cs="FrankRuehl"/>
          <w:rtl/>
        </w:rPr>
        <w:t>הצ</w:t>
      </w:r>
      <w:r>
        <w:rPr>
          <w:rStyle w:val="default"/>
          <w:rFonts w:cs="FrankRuehl" w:hint="cs"/>
          <w:rtl/>
        </w:rPr>
        <w:t>יע לו המע</w:t>
      </w:r>
      <w:r w:rsidR="00573B97">
        <w:rPr>
          <w:rStyle w:val="default"/>
          <w:rFonts w:cs="FrankRuehl" w:hint="cs"/>
          <w:rtl/>
        </w:rPr>
        <w:t>סיק</w:t>
      </w:r>
      <w:r>
        <w:rPr>
          <w:rStyle w:val="default"/>
          <w:rFonts w:cs="FrankRuehl" w:hint="cs"/>
          <w:rtl/>
        </w:rPr>
        <w:t xml:space="preserve"> לחדש את החוזה; סירב העובד לחדש את החוזה </w:t>
      </w:r>
      <w:r>
        <w:rPr>
          <w:rStyle w:val="default"/>
          <w:rFonts w:cs="FrankRuehl"/>
          <w:rtl/>
        </w:rPr>
        <w:t xml:space="preserve">– </w:t>
      </w:r>
      <w:r>
        <w:rPr>
          <w:rStyle w:val="default"/>
          <w:rFonts w:cs="FrankRuehl" w:hint="cs"/>
          <w:rtl/>
        </w:rPr>
        <w:t>רואים אותו, לענין חוק זה כאילו התפטר.</w:t>
      </w:r>
    </w:p>
    <w:p w:rsidR="00EB05AC" w:rsidRDefault="00EB05AC" w:rsidP="00573B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צעת המע</w:t>
      </w:r>
      <w:r w:rsidR="00573B97">
        <w:rPr>
          <w:rStyle w:val="default"/>
          <w:rFonts w:cs="FrankRuehl" w:hint="cs"/>
          <w:rtl/>
        </w:rPr>
        <w:t>סיק</w:t>
      </w:r>
      <w:r>
        <w:rPr>
          <w:rStyle w:val="default"/>
          <w:rFonts w:cs="FrankRuehl" w:hint="cs"/>
          <w:rtl/>
        </w:rPr>
        <w:t xml:space="preserve"> לחדש את החוזה כאמור בסעיף קטן (א) צריך שתימסר לעובד לפחות שלושה חדשים לפני תום תקופת החוזה.</w:t>
      </w:r>
    </w:p>
    <w:p w:rsidR="00D229FA" w:rsidRPr="00D229FA" w:rsidRDefault="00D229FA" w:rsidP="00D229F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8" w:name="Rov59"/>
      <w:r w:rsidRPr="00D229FA">
        <w:rPr>
          <w:rStyle w:val="default"/>
          <w:rFonts w:cs="FrankRuehl" w:hint="cs"/>
          <w:vanish/>
          <w:color w:val="FF0000"/>
          <w:position w:val="0"/>
          <w:sz w:val="20"/>
          <w:szCs w:val="20"/>
          <w:shd w:val="clear" w:color="auto" w:fill="FFFF99"/>
          <w:rtl/>
        </w:rPr>
        <w:t>מיום 15.7.2014</w:t>
      </w:r>
    </w:p>
    <w:p w:rsidR="00D229FA" w:rsidRPr="00D229FA" w:rsidRDefault="00D229FA" w:rsidP="00D229F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D229FA" w:rsidRPr="00D229FA" w:rsidRDefault="00D229FA" w:rsidP="00D229F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58"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59"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D229FA" w:rsidRPr="00D229FA" w:rsidRDefault="00D229FA" w:rsidP="00D229FA">
      <w:pPr>
        <w:pStyle w:val="P00"/>
        <w:ind w:left="0" w:right="1134"/>
        <w:rPr>
          <w:rStyle w:val="default"/>
          <w:rFonts w:cs="FrankRuehl"/>
          <w:vanish/>
          <w:sz w:val="22"/>
          <w:szCs w:val="22"/>
          <w:shd w:val="clear" w:color="auto" w:fill="FFFF99"/>
          <w:rtl/>
        </w:rPr>
      </w:pPr>
      <w:r w:rsidRPr="00D229FA">
        <w:rPr>
          <w:rStyle w:val="default"/>
          <w:rFonts w:cs="FrankRuehl"/>
          <w:vanish/>
          <w:sz w:val="22"/>
          <w:szCs w:val="22"/>
          <w:shd w:val="clear" w:color="auto" w:fill="FFFF99"/>
          <w:rtl/>
        </w:rPr>
        <w:t>9.</w:t>
      </w:r>
      <w:r w:rsidRPr="00D229FA">
        <w:rPr>
          <w:rStyle w:val="default"/>
          <w:rFonts w:cs="FrankRuehl"/>
          <w:vanish/>
          <w:sz w:val="22"/>
          <w:szCs w:val="22"/>
          <w:shd w:val="clear" w:color="auto" w:fill="FFFF99"/>
          <w:rtl/>
        </w:rPr>
        <w:tab/>
        <w:t>(א</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 xml:space="preserve">יה עובד </w:t>
      </w:r>
      <w:r w:rsidRPr="00D229FA">
        <w:rPr>
          <w:rStyle w:val="default"/>
          <w:rFonts w:cs="FrankRuehl" w:hint="cs"/>
          <w:strike/>
          <w:vanish/>
          <w:sz w:val="22"/>
          <w:szCs w:val="22"/>
          <w:shd w:val="clear" w:color="auto" w:fill="FFFF99"/>
          <w:rtl/>
        </w:rPr>
        <w:t>מועבד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מועסק</w:t>
      </w:r>
      <w:r w:rsidRPr="00D229FA">
        <w:rPr>
          <w:rStyle w:val="default"/>
          <w:rFonts w:cs="FrankRuehl" w:hint="cs"/>
          <w:vanish/>
          <w:sz w:val="22"/>
          <w:szCs w:val="22"/>
          <w:shd w:val="clear" w:color="auto" w:fill="FFFF99"/>
          <w:rtl/>
        </w:rPr>
        <w:t xml:space="preserve"> על פי חוזה לתקופה קצובה והגיעה התקופה לקצה, רואים אותו לענין חוק זה כאילו פוטר, זולת אם </w:t>
      </w:r>
      <w:r w:rsidRPr="00D229FA">
        <w:rPr>
          <w:rStyle w:val="default"/>
          <w:rFonts w:cs="FrankRuehl"/>
          <w:vanish/>
          <w:sz w:val="22"/>
          <w:szCs w:val="22"/>
          <w:shd w:val="clear" w:color="auto" w:fill="FFFF99"/>
          <w:rtl/>
        </w:rPr>
        <w:t>הצ</w:t>
      </w:r>
      <w:r w:rsidRPr="00D229FA">
        <w:rPr>
          <w:rStyle w:val="default"/>
          <w:rFonts w:cs="FrankRuehl" w:hint="cs"/>
          <w:vanish/>
          <w:sz w:val="22"/>
          <w:szCs w:val="22"/>
          <w:shd w:val="clear" w:color="auto" w:fill="FFFF99"/>
          <w:rtl/>
        </w:rPr>
        <w:t xml:space="preserve">יע לו </w:t>
      </w:r>
      <w:r w:rsidRPr="00D229FA">
        <w:rPr>
          <w:rStyle w:val="default"/>
          <w:rFonts w:cs="FrankRuehl" w:hint="cs"/>
          <w:strike/>
          <w:vanish/>
          <w:sz w:val="22"/>
          <w:szCs w:val="22"/>
          <w:shd w:val="clear" w:color="auto" w:fill="FFFF99"/>
          <w:rtl/>
        </w:rPr>
        <w:t>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לחדש את החוזה; סירב העובד לחדש את החוזה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רואים אותו, לענין חוק זה כאילו התפטר.</w:t>
      </w:r>
    </w:p>
    <w:p w:rsidR="00D229FA" w:rsidRPr="00962FD0" w:rsidRDefault="00D229FA" w:rsidP="00D229FA">
      <w:pPr>
        <w:pStyle w:val="P00"/>
        <w:spacing w:before="0"/>
        <w:ind w:left="0" w:right="1134"/>
        <w:rPr>
          <w:rStyle w:val="default"/>
          <w:rFonts w:cs="FrankRuehl" w:hint="cs"/>
          <w:sz w:val="2"/>
          <w:szCs w:val="2"/>
          <w:rtl/>
        </w:rPr>
      </w:pPr>
      <w:r w:rsidRPr="00D229FA">
        <w:rPr>
          <w:rStyle w:val="default"/>
          <w:rFonts w:cs="FrankRuehl"/>
          <w:vanish/>
          <w:sz w:val="22"/>
          <w:szCs w:val="22"/>
          <w:shd w:val="clear" w:color="auto" w:fill="FFFF99"/>
          <w:rtl/>
        </w:rPr>
        <w:tab/>
        <w:t>(ב</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 xml:space="preserve">צעת </w:t>
      </w:r>
      <w:r w:rsidRPr="00D229FA">
        <w:rPr>
          <w:rStyle w:val="default"/>
          <w:rFonts w:cs="FrankRuehl" w:hint="cs"/>
          <w:strike/>
          <w:vanish/>
          <w:sz w:val="22"/>
          <w:szCs w:val="22"/>
          <w:shd w:val="clear" w:color="auto" w:fill="FFFF99"/>
          <w:rtl/>
        </w:rPr>
        <w:t>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לחדש את החוזה כאמור בסעיף קטן (א) צריך שתימסר לעובד לפחות שלושה חדשים לפני תום תקופת החוזה.</w:t>
      </w:r>
      <w:bookmarkEnd w:id="18"/>
    </w:p>
    <w:p w:rsidR="00D229FA" w:rsidRDefault="00D229FA" w:rsidP="00D229FA">
      <w:pPr>
        <w:pStyle w:val="P00"/>
        <w:spacing w:before="72"/>
        <w:ind w:left="0" w:right="1134"/>
        <w:rPr>
          <w:rStyle w:val="default"/>
          <w:rFonts w:cs="FrankRuehl"/>
          <w:rtl/>
        </w:rPr>
      </w:pPr>
      <w:bookmarkStart w:id="19" w:name="Seif38"/>
      <w:bookmarkEnd w:id="19"/>
      <w:r>
        <w:rPr>
          <w:lang w:val="he-IL"/>
        </w:rPr>
        <w:pict>
          <v:rect id="_x0000_s2154" style="position:absolute;left:0;text-align:left;margin-left:458.75pt;margin-top:8.05pt;width:80.8pt;height:42pt;z-index:251687936" o:allowincell="f" filled="f" stroked="f" strokecolor="lime" strokeweight=".25pt">
            <v:textbox inset="0,0,0,0">
              <w:txbxContent>
                <w:p w:rsidR="00D229FA" w:rsidRDefault="00D229FA" w:rsidP="00D229FA">
                  <w:pPr>
                    <w:spacing w:line="160" w:lineRule="exact"/>
                    <w:jc w:val="left"/>
                    <w:rPr>
                      <w:rFonts w:cs="Miriam" w:hint="cs"/>
                      <w:sz w:val="18"/>
                      <w:szCs w:val="18"/>
                      <w:rtl/>
                    </w:rPr>
                  </w:pPr>
                  <w:r>
                    <w:rPr>
                      <w:rFonts w:cs="Miriam" w:hint="cs"/>
                      <w:sz w:val="18"/>
                      <w:szCs w:val="18"/>
                      <w:rtl/>
                    </w:rPr>
                    <w:t>זכאות לפיצויי פיטורים בעת חילופי קבלנים במקום העבודה</w:t>
                  </w:r>
                </w:p>
                <w:p w:rsidR="00D229FA" w:rsidRDefault="00D229FA" w:rsidP="00D229FA">
                  <w:pPr>
                    <w:spacing w:line="160" w:lineRule="exact"/>
                    <w:jc w:val="left"/>
                    <w:rPr>
                      <w:rFonts w:cs="Miriam"/>
                      <w:noProof/>
                      <w:sz w:val="18"/>
                      <w:szCs w:val="18"/>
                      <w:rtl/>
                    </w:rPr>
                  </w:pPr>
                  <w:r>
                    <w:rPr>
                      <w:rFonts w:cs="Miriam" w:hint="cs"/>
                      <w:sz w:val="18"/>
                      <w:szCs w:val="18"/>
                      <w:rtl/>
                    </w:rPr>
                    <w:t xml:space="preserve">(תיקון מס' 33) </w:t>
                  </w:r>
                  <w:r>
                    <w:rPr>
                      <w:rFonts w:cs="Miriam"/>
                      <w:sz w:val="18"/>
                      <w:szCs w:val="18"/>
                      <w:rtl/>
                    </w:rPr>
                    <w:br/>
                  </w:r>
                  <w:r>
                    <w:rPr>
                      <w:rFonts w:cs="Miriam" w:hint="cs"/>
                      <w:sz w:val="18"/>
                      <w:szCs w:val="18"/>
                      <w:rtl/>
                    </w:rPr>
                    <w:t>תשע"ט-2018</w:t>
                  </w:r>
                </w:p>
              </w:txbxContent>
            </v:textbox>
            <w10:anchorlock/>
          </v:rect>
        </w:pict>
      </w:r>
      <w:r>
        <w:rPr>
          <w:rStyle w:val="big-number"/>
          <w:rFonts w:cs="Miriam"/>
          <w:rtl/>
        </w:rPr>
        <w:t>9</w:t>
      </w:r>
      <w:r>
        <w:rPr>
          <w:rStyle w:val="default"/>
          <w:rFonts w:cs="FrankRuehl" w:hint="cs"/>
          <w:rtl/>
        </w:rPr>
        <w:t>א</w:t>
      </w:r>
      <w:r w:rsidRPr="00D229FA">
        <w:rPr>
          <w:rStyle w:val="default"/>
          <w:rFonts w:cs="FrankRuehl"/>
          <w:rtl/>
        </w:rPr>
        <w:t>.</w:t>
      </w:r>
      <w:r w:rsidRPr="00D229FA">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בסעיף זה </w:t>
      </w:r>
      <w:r>
        <w:rPr>
          <w:rStyle w:val="default"/>
          <w:rFonts w:cs="FrankRuehl"/>
          <w:rtl/>
        </w:rPr>
        <w:t>–</w:t>
      </w:r>
    </w:p>
    <w:p w:rsidR="00D229FA" w:rsidRDefault="00D229FA" w:rsidP="00D229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"מזמין שירות" </w:t>
      </w:r>
      <w:r>
        <w:rPr>
          <w:rStyle w:val="default"/>
          <w:rFonts w:cs="FrankRuehl"/>
          <w:rtl/>
        </w:rPr>
        <w:t>–</w:t>
      </w:r>
      <w:r>
        <w:rPr>
          <w:rStyle w:val="default"/>
          <w:rFonts w:cs="FrankRuehl" w:hint="cs"/>
          <w:rtl/>
        </w:rPr>
        <w:t xml:space="preserve"> מי שמקבל אצלו שירות מקבלן שירות;</w:t>
      </w:r>
    </w:p>
    <w:p w:rsidR="00D229FA" w:rsidRDefault="00D229FA" w:rsidP="00D229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"מעסיק בפועל", "קבלן כוח אדם" ו"קבלן שירות" </w:t>
      </w:r>
      <w:r>
        <w:rPr>
          <w:rStyle w:val="default"/>
          <w:rFonts w:cs="FrankRuehl"/>
          <w:rtl/>
        </w:rPr>
        <w:t>–</w:t>
      </w:r>
      <w:r>
        <w:rPr>
          <w:rStyle w:val="default"/>
          <w:rFonts w:cs="FrankRuehl" w:hint="cs"/>
          <w:rtl/>
        </w:rPr>
        <w:t xml:space="preserve"> כהגדרתם בחוק העסקת עובדים על ידי קבלני כוח אדם, התשנ"ו-1996;</w:t>
      </w:r>
    </w:p>
    <w:p w:rsidR="00D229FA" w:rsidRDefault="00D229FA" w:rsidP="00D229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"קבלן" </w:t>
      </w:r>
      <w:r>
        <w:rPr>
          <w:rStyle w:val="default"/>
          <w:rFonts w:cs="FrankRuehl"/>
          <w:rtl/>
        </w:rPr>
        <w:t>–</w:t>
      </w:r>
      <w:r>
        <w:rPr>
          <w:rStyle w:val="default"/>
          <w:rFonts w:cs="FrankRuehl" w:hint="cs"/>
          <w:rtl/>
        </w:rPr>
        <w:t xml:space="preserve"> קבלן כוח אדם או קבלן שירות, לפי העניין.</w:t>
      </w:r>
    </w:p>
    <w:p w:rsidR="00D229FA" w:rsidRDefault="00D229FA" w:rsidP="00D229F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הסתיימה ההתקשרות בין קבלן ובין מעסיק בפועל או מזמין שירות, לפי העניין, ועבר עובדו של הקבלן להיות מועסק על ידי קבלן אחר שהתקשר עם אותו מעסיק בפועל או אותו מזמין שירות, יהיה העובד שצבר תקופת העסקת המזכה בפיצויי פיטורים זכאי לפיצויי פיטורים מהקבלן שההתקשרות עמו הסתיימה כאילו פוטר, אף אם אותו קבלן הציע לו עבודה חלופית.</w:t>
      </w:r>
    </w:p>
    <w:p w:rsidR="00D229FA" w:rsidRDefault="00D229FA" w:rsidP="00D229F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אין בהוראות סעיף זה כדי לגרוע מהוראות </w:t>
      </w:r>
      <w:r>
        <w:rPr>
          <w:rStyle w:val="default"/>
          <w:rFonts w:cs="FrankRuehl"/>
          <w:rtl/>
        </w:rPr>
        <w:t>–</w:t>
      </w:r>
    </w:p>
    <w:p w:rsidR="00D229FA" w:rsidRDefault="00D229FA" w:rsidP="00D229F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סעיף 1 לגבי עובד כאמור בסעיף קטן (ב) שלא צבר במועד סיום ההתקשרות תקופת העסקה המזכה בפיצויי פיטורים;</w:t>
      </w:r>
    </w:p>
    <w:p w:rsidR="00D229FA" w:rsidRDefault="00D229FA" w:rsidP="00D229F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סעיף 12א לחוק העסקת עובדים על ידי קבלני כוח אדם, התשנ"ו-1996.</w:t>
      </w:r>
    </w:p>
    <w:p w:rsidR="00D229FA" w:rsidRPr="00D229FA" w:rsidRDefault="00D229FA" w:rsidP="00D229FA">
      <w:pPr>
        <w:pStyle w:val="P00"/>
        <w:spacing w:before="0"/>
        <w:ind w:left="0" w:right="1134"/>
        <w:rPr>
          <w:rStyle w:val="default"/>
          <w:rFonts w:cs="FrankRuehl"/>
          <w:vanish/>
          <w:color w:val="FF0000"/>
          <w:sz w:val="20"/>
          <w:szCs w:val="20"/>
          <w:shd w:val="clear" w:color="auto" w:fill="FFFF99"/>
          <w:rtl/>
        </w:rPr>
      </w:pPr>
      <w:bookmarkStart w:id="20" w:name="Rov74"/>
      <w:r w:rsidRPr="00D229FA">
        <w:rPr>
          <w:rStyle w:val="default"/>
          <w:rFonts w:cs="FrankRuehl" w:hint="cs"/>
          <w:vanish/>
          <w:color w:val="FF0000"/>
          <w:sz w:val="20"/>
          <w:szCs w:val="20"/>
          <w:shd w:val="clear" w:color="auto" w:fill="FFFF99"/>
          <w:rtl/>
        </w:rPr>
        <w:t>מיום 29.10.2018</w:t>
      </w:r>
    </w:p>
    <w:p w:rsidR="00D229FA" w:rsidRPr="00D229FA" w:rsidRDefault="00D229FA" w:rsidP="00D229FA">
      <w:pPr>
        <w:pStyle w:val="P00"/>
        <w:spacing w:before="0"/>
        <w:ind w:left="0" w:right="1134"/>
        <w:rPr>
          <w:rStyle w:val="default"/>
          <w:rFonts w:cs="FrankRuehl"/>
          <w:vanish/>
          <w:sz w:val="20"/>
          <w:szCs w:val="20"/>
          <w:shd w:val="clear" w:color="auto" w:fill="FFFF99"/>
          <w:rtl/>
        </w:rPr>
      </w:pPr>
      <w:r w:rsidRPr="00D229FA">
        <w:rPr>
          <w:rStyle w:val="default"/>
          <w:rFonts w:cs="FrankRuehl" w:hint="cs"/>
          <w:b/>
          <w:bCs/>
          <w:vanish/>
          <w:sz w:val="20"/>
          <w:szCs w:val="20"/>
          <w:shd w:val="clear" w:color="auto" w:fill="FFFF99"/>
          <w:rtl/>
        </w:rPr>
        <w:t>תיקון מס' 33</w:t>
      </w:r>
    </w:p>
    <w:p w:rsidR="00D229FA" w:rsidRPr="00D229FA" w:rsidRDefault="00D229FA" w:rsidP="00D229FA">
      <w:pPr>
        <w:pStyle w:val="P00"/>
        <w:spacing w:before="0"/>
        <w:ind w:left="0" w:right="1134"/>
        <w:rPr>
          <w:rStyle w:val="default"/>
          <w:rFonts w:cs="FrankRuehl"/>
          <w:vanish/>
          <w:sz w:val="20"/>
          <w:szCs w:val="20"/>
          <w:shd w:val="clear" w:color="auto" w:fill="FFFF99"/>
          <w:rtl/>
        </w:rPr>
      </w:pPr>
      <w:hyperlink r:id="rId60" w:history="1">
        <w:r w:rsidRPr="00D229FA">
          <w:rPr>
            <w:rStyle w:val="Hyperlink"/>
            <w:rFonts w:cs="FrankRuehl" w:hint="cs"/>
            <w:vanish/>
            <w:szCs w:val="20"/>
            <w:shd w:val="clear" w:color="auto" w:fill="FFFF99"/>
            <w:rtl/>
          </w:rPr>
          <w:t>ס"ח תשע"ט מס' 2752</w:t>
        </w:r>
      </w:hyperlink>
      <w:r w:rsidRPr="00D229FA">
        <w:rPr>
          <w:rStyle w:val="default"/>
          <w:rFonts w:cs="FrankRuehl" w:hint="cs"/>
          <w:vanish/>
          <w:sz w:val="20"/>
          <w:szCs w:val="20"/>
          <w:shd w:val="clear" w:color="auto" w:fill="FFFF99"/>
          <w:rtl/>
        </w:rPr>
        <w:t xml:space="preserve"> מיום 29.10.2018 עמ' 11 (</w:t>
      </w:r>
      <w:hyperlink r:id="rId61" w:history="1">
        <w:r w:rsidRPr="00D229FA">
          <w:rPr>
            <w:rStyle w:val="Hyperlink"/>
            <w:rFonts w:cs="FrankRuehl" w:hint="cs"/>
            <w:vanish/>
            <w:szCs w:val="20"/>
            <w:shd w:val="clear" w:color="auto" w:fill="FFFF99"/>
            <w:rtl/>
          </w:rPr>
          <w:t>ה"ח 800</w:t>
        </w:r>
      </w:hyperlink>
      <w:r w:rsidRPr="00D229FA">
        <w:rPr>
          <w:rStyle w:val="default"/>
          <w:rFonts w:cs="FrankRuehl" w:hint="cs"/>
          <w:vanish/>
          <w:sz w:val="20"/>
          <w:szCs w:val="20"/>
          <w:shd w:val="clear" w:color="auto" w:fill="FFFF99"/>
          <w:rtl/>
        </w:rPr>
        <w:t>)</w:t>
      </w:r>
    </w:p>
    <w:p w:rsidR="00D229FA" w:rsidRPr="00D229FA" w:rsidRDefault="00D229FA" w:rsidP="00D229FA">
      <w:pPr>
        <w:pStyle w:val="P00"/>
        <w:spacing w:before="0"/>
        <w:ind w:left="0" w:right="1134"/>
        <w:rPr>
          <w:rStyle w:val="default"/>
          <w:rFonts w:cs="FrankRuehl"/>
          <w:sz w:val="2"/>
          <w:szCs w:val="2"/>
          <w:rtl/>
        </w:rPr>
      </w:pPr>
      <w:r w:rsidRPr="00D229FA">
        <w:rPr>
          <w:rStyle w:val="default"/>
          <w:rFonts w:cs="FrankRuehl" w:hint="cs"/>
          <w:b/>
          <w:bCs/>
          <w:vanish/>
          <w:sz w:val="20"/>
          <w:szCs w:val="20"/>
          <w:shd w:val="clear" w:color="auto" w:fill="FFFF99"/>
          <w:rtl/>
        </w:rPr>
        <w:t>הוספת סעיף 9א</w:t>
      </w:r>
      <w:bookmarkEnd w:id="20"/>
    </w:p>
    <w:p w:rsidR="00EB05AC" w:rsidRDefault="00EB05AC">
      <w:pPr>
        <w:pStyle w:val="P00"/>
        <w:spacing w:before="72"/>
        <w:ind w:left="0" w:right="1134"/>
        <w:rPr>
          <w:rStyle w:val="default"/>
          <w:rFonts w:cs="FrankRuehl" w:hint="cs"/>
          <w:rtl/>
        </w:rPr>
      </w:pPr>
      <w:r>
        <w:rPr>
          <w:lang w:val="he-IL"/>
        </w:rPr>
        <w:pict>
          <v:rect id="_x0000_s2065" style="position:absolute;left:0;text-align:left;margin-left:475.65pt;margin-top:8.05pt;width:63.9pt;height:22.35pt;z-index:251641856"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hint="cs"/>
                      <w:sz w:val="18"/>
                      <w:szCs w:val="18"/>
                      <w:rtl/>
                    </w:rPr>
                    <w:t>(תיקון מס' 7) תשל"ז-</w:t>
                  </w:r>
                  <w:r>
                    <w:rPr>
                      <w:rFonts w:cs="Miriam"/>
                      <w:sz w:val="18"/>
                      <w:szCs w:val="18"/>
                      <w:rtl/>
                    </w:rPr>
                    <w:t>1976</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וטל).</w:t>
      </w: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bookmarkStart w:id="21" w:name="Rov42"/>
      <w:r w:rsidRPr="00D229FA">
        <w:rPr>
          <w:rStyle w:val="default"/>
          <w:rFonts w:cs="FrankRuehl" w:hint="cs"/>
          <w:vanish/>
          <w:color w:val="FF0000"/>
          <w:sz w:val="20"/>
          <w:szCs w:val="20"/>
          <w:shd w:val="clear" w:color="auto" w:fill="FFFF99"/>
          <w:rtl/>
        </w:rPr>
        <w:t>מיום 23.12.1976</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7</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62" w:history="1">
        <w:r w:rsidRPr="00D229FA">
          <w:rPr>
            <w:rStyle w:val="Hyperlink"/>
            <w:rFonts w:cs="FrankRuehl" w:hint="cs"/>
            <w:vanish/>
            <w:szCs w:val="20"/>
            <w:shd w:val="clear" w:color="auto" w:fill="FFFF99"/>
            <w:rtl/>
          </w:rPr>
          <w:t>ס"ח תשל"ז מס' 835</w:t>
        </w:r>
      </w:hyperlink>
      <w:r w:rsidRPr="00D229FA">
        <w:rPr>
          <w:rStyle w:val="default"/>
          <w:rFonts w:cs="FrankRuehl" w:hint="cs"/>
          <w:vanish/>
          <w:sz w:val="20"/>
          <w:szCs w:val="20"/>
          <w:shd w:val="clear" w:color="auto" w:fill="FFFF99"/>
          <w:rtl/>
        </w:rPr>
        <w:t xml:space="preserve"> מיום 23.12.1976 עמ' 27 (</w:t>
      </w:r>
      <w:hyperlink r:id="rId63" w:history="1">
        <w:r w:rsidRPr="00D229FA">
          <w:rPr>
            <w:rStyle w:val="Hyperlink"/>
            <w:rFonts w:cs="FrankRuehl" w:hint="cs"/>
            <w:vanish/>
            <w:szCs w:val="20"/>
            <w:shd w:val="clear" w:color="auto" w:fill="FFFF99"/>
            <w:rtl/>
          </w:rPr>
          <w:t>ה"ח 1266</w:t>
        </w:r>
      </w:hyperlink>
      <w:r w:rsidRPr="00D229FA">
        <w:rPr>
          <w:rStyle w:val="default"/>
          <w:rFonts w:cs="FrankRuehl" w:hint="cs"/>
          <w:vanish/>
          <w:sz w:val="20"/>
          <w:szCs w:val="20"/>
          <w:shd w:val="clear" w:color="auto" w:fill="FFFF99"/>
          <w:rtl/>
        </w:rPr>
        <w:t>)</w:t>
      </w:r>
    </w:p>
    <w:p w:rsidR="00EB05AC" w:rsidRPr="00D229FA" w:rsidRDefault="00EB05AC">
      <w:pPr>
        <w:pStyle w:val="P00"/>
        <w:spacing w:before="0"/>
        <w:ind w:left="0" w:right="1134"/>
        <w:rPr>
          <w:rStyle w:val="default"/>
          <w:rFonts w:cs="FrankRuehl" w:hint="cs"/>
          <w:vanish/>
          <w:sz w:val="20"/>
          <w:szCs w:val="20"/>
          <w:shd w:val="clear" w:color="auto" w:fill="FFFF99"/>
          <w:rtl/>
        </w:rPr>
      </w:pPr>
      <w:r w:rsidRPr="00D229FA">
        <w:rPr>
          <w:rStyle w:val="default"/>
          <w:rFonts w:cs="FrankRuehl" w:hint="cs"/>
          <w:b/>
          <w:bCs/>
          <w:vanish/>
          <w:sz w:val="20"/>
          <w:szCs w:val="20"/>
          <w:shd w:val="clear" w:color="auto" w:fill="FFFF99"/>
          <w:rtl/>
        </w:rPr>
        <w:t>ביטול סעיף 10</w:t>
      </w:r>
    </w:p>
    <w:p w:rsidR="00EB05AC" w:rsidRPr="00D229FA" w:rsidRDefault="00EB05AC">
      <w:pPr>
        <w:pStyle w:val="P00"/>
        <w:ind w:left="0" w:right="1134"/>
        <w:rPr>
          <w:rStyle w:val="default"/>
          <w:rFonts w:cs="FrankRuehl" w:hint="cs"/>
          <w:vanish/>
          <w:sz w:val="20"/>
          <w:szCs w:val="20"/>
          <w:shd w:val="clear" w:color="auto" w:fill="FFFF99"/>
          <w:rtl/>
        </w:rPr>
      </w:pPr>
      <w:r w:rsidRPr="00D229FA">
        <w:rPr>
          <w:rStyle w:val="default"/>
          <w:rFonts w:cs="FrankRuehl" w:hint="cs"/>
          <w:vanish/>
          <w:sz w:val="20"/>
          <w:szCs w:val="20"/>
          <w:shd w:val="clear" w:color="auto" w:fill="FFFF99"/>
          <w:rtl/>
        </w:rPr>
        <w:t>הנוסח הקודם:</w:t>
      </w:r>
    </w:p>
    <w:p w:rsidR="00EB05AC" w:rsidRPr="00D229FA" w:rsidRDefault="00EB05AC">
      <w:pPr>
        <w:pStyle w:val="P00"/>
        <w:spacing w:before="20"/>
        <w:ind w:left="0" w:right="1134"/>
        <w:rPr>
          <w:rStyle w:val="default"/>
          <w:rFonts w:cs="Miriam" w:hint="cs"/>
          <w:strike/>
          <w:vanish/>
          <w:sz w:val="16"/>
          <w:szCs w:val="16"/>
          <w:shd w:val="clear" w:color="auto" w:fill="FFFF99"/>
          <w:rtl/>
        </w:rPr>
      </w:pPr>
      <w:r w:rsidRPr="00D229FA">
        <w:rPr>
          <w:rStyle w:val="default"/>
          <w:rFonts w:cs="Miriam" w:hint="cs"/>
          <w:strike/>
          <w:vanish/>
          <w:sz w:val="16"/>
          <w:szCs w:val="16"/>
          <w:shd w:val="clear" w:color="auto" w:fill="FFFF99"/>
          <w:rtl/>
        </w:rPr>
        <w:t>פיצויים ותקופת חניכות</w:t>
      </w:r>
    </w:p>
    <w:p w:rsidR="00EB05AC" w:rsidRDefault="00EB05AC">
      <w:pPr>
        <w:pStyle w:val="P00"/>
        <w:spacing w:before="0"/>
        <w:ind w:left="0" w:right="1134"/>
        <w:rPr>
          <w:rStyle w:val="default"/>
          <w:rFonts w:cs="FrankRuehl" w:hint="cs"/>
          <w:strike/>
          <w:sz w:val="2"/>
          <w:szCs w:val="2"/>
          <w:shd w:val="clear" w:color="auto" w:fill="FFFF99"/>
          <w:rtl/>
        </w:rPr>
      </w:pPr>
      <w:r w:rsidRPr="00D229FA">
        <w:rPr>
          <w:rStyle w:val="default"/>
          <w:rFonts w:cs="FrankRuehl" w:hint="cs"/>
          <w:strike/>
          <w:vanish/>
          <w:sz w:val="22"/>
          <w:szCs w:val="22"/>
          <w:shd w:val="clear" w:color="auto" w:fill="FFFF99"/>
          <w:rtl/>
        </w:rPr>
        <w:t>10.</w:t>
      </w:r>
      <w:r w:rsidRPr="00D229FA">
        <w:rPr>
          <w:rStyle w:val="default"/>
          <w:rFonts w:cs="FrankRuehl" w:hint="cs"/>
          <w:strike/>
          <w:vanish/>
          <w:sz w:val="22"/>
          <w:szCs w:val="22"/>
          <w:shd w:val="clear" w:color="auto" w:fill="FFFF99"/>
          <w:rtl/>
        </w:rPr>
        <w:tab/>
        <w:t>לענין קביעת הזכות לפיצויים לא תובא במנין תקופת עבודה כחניך לפי חוק החניכות, תשי"ג-1953.</w:t>
      </w:r>
      <w:bookmarkEnd w:id="21"/>
    </w:p>
    <w:p w:rsidR="00EB05AC" w:rsidRDefault="00EB05AC">
      <w:pPr>
        <w:pStyle w:val="P00"/>
        <w:spacing w:before="72"/>
        <w:ind w:left="0" w:right="1134"/>
        <w:rPr>
          <w:rStyle w:val="default"/>
          <w:rFonts w:cs="FrankRuehl"/>
          <w:rtl/>
        </w:rPr>
      </w:pPr>
      <w:bookmarkStart w:id="22" w:name="Seif11"/>
      <w:bookmarkEnd w:id="22"/>
      <w:r>
        <w:rPr>
          <w:lang w:val="he-IL"/>
        </w:rPr>
        <w:pict>
          <v:rect id="_x0000_s2066" style="position:absolute;left:0;text-align:left;margin-left:464.5pt;margin-top:8.05pt;width:75.05pt;height:20.85pt;z-index:251642880"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הת</w:t>
                  </w:r>
                  <w:r>
                    <w:rPr>
                      <w:rFonts w:cs="Miriam" w:hint="cs"/>
                      <w:sz w:val="18"/>
                      <w:szCs w:val="18"/>
                      <w:rtl/>
                    </w:rPr>
                    <w:t>פטרות אחרת שדינה כפיטורים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תפטר עובד מחמת הרעה מוחשית בתנאי העבודה, או מחמת נסיבות אחרות שביחסי עבודה לגבי אותו העובד שבהן אין לדרוש ממנו כי ימשיך בעבודתו, רואים את ההתפטרות לענין חוק זה כפיטורים.</w:t>
      </w:r>
    </w:p>
    <w:p w:rsidR="00EB05AC" w:rsidRDefault="00EB05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תפטר עובד עונתי לאחר שעבד לפחות שלוש עונות רצופו</w:t>
      </w:r>
      <w:r>
        <w:rPr>
          <w:rStyle w:val="default"/>
          <w:rFonts w:cs="FrankRuehl"/>
          <w:rtl/>
        </w:rPr>
        <w:t xml:space="preserve">ת </w:t>
      </w:r>
      <w:r>
        <w:rPr>
          <w:rStyle w:val="default"/>
          <w:rFonts w:cs="FrankRuehl" w:hint="cs"/>
          <w:rtl/>
        </w:rPr>
        <w:t xml:space="preserve">באותו מקום עבודה מחמת שלא הובטחה לו עבודה רצופה באותו מקום עבודה </w:t>
      </w:r>
      <w:r>
        <w:rPr>
          <w:rStyle w:val="default"/>
          <w:rFonts w:cs="FrankRuehl"/>
          <w:rtl/>
        </w:rPr>
        <w:t xml:space="preserve">– </w:t>
      </w:r>
      <w:r>
        <w:rPr>
          <w:rStyle w:val="default"/>
          <w:rFonts w:cs="FrankRuehl" w:hint="cs"/>
          <w:rtl/>
        </w:rPr>
        <w:t>רואים אותו כאילו פוטר.</w:t>
      </w:r>
    </w:p>
    <w:p w:rsidR="00EB05AC" w:rsidRDefault="00EB05AC" w:rsidP="00BB2A7F">
      <w:pPr>
        <w:pStyle w:val="P00"/>
        <w:spacing w:before="72"/>
        <w:ind w:left="0" w:right="1134"/>
        <w:rPr>
          <w:rStyle w:val="default"/>
          <w:rFonts w:cs="FrankRuehl" w:hint="cs"/>
          <w:rtl/>
        </w:rPr>
      </w:pPr>
      <w:r>
        <w:rPr>
          <w:lang w:val="he-IL"/>
        </w:rPr>
        <w:pict>
          <v:rect id="_x0000_s2067" style="position:absolute;left:0;text-align:left;margin-left:464.5pt;margin-top:8.05pt;width:75.05pt;height:18.45pt;z-index:251643904" o:allowincell="f" filled="f" stroked="f" strokecolor="lime" strokeweight=".25pt">
            <v:textbox style="mso-next-textbox:#_x0000_s2067" inset="0,0,0,0">
              <w:txbxContent>
                <w:p w:rsidR="00DC7EAB" w:rsidRDefault="00DC7EAB">
                  <w:pPr>
                    <w:spacing w:line="160" w:lineRule="exact"/>
                    <w:jc w:val="left"/>
                    <w:rPr>
                      <w:rFonts w:cs="Miriam" w:hint="cs"/>
                      <w:noProof/>
                      <w:sz w:val="18"/>
                      <w:szCs w:val="18"/>
                      <w:rtl/>
                    </w:rPr>
                  </w:pPr>
                  <w:r>
                    <w:rPr>
                      <w:rFonts w:cs="Miriam" w:hint="cs"/>
                      <w:sz w:val="18"/>
                      <w:szCs w:val="18"/>
                      <w:rtl/>
                    </w:rPr>
                    <w:t>(תיקון מס' 24) תשס"ט-2008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BB2A7F">
        <w:rPr>
          <w:rStyle w:val="default"/>
          <w:rFonts w:cs="FrankRuehl" w:hint="cs"/>
          <w:rtl/>
        </w:rPr>
        <w:t>עובד שהתפטר סמוך לפני שהתקיים לגביו אחד מהתנאים המפורטים להלן, ובשל אותו תנאי, רואים את ההתפטרות לעניין חוק זה כפיטורים:</w:t>
      </w:r>
    </w:p>
    <w:p w:rsidR="00BB2A7F" w:rsidRDefault="00BB2A7F" w:rsidP="008268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התגייס לשירות סדיר כמשמעותו בסעיף 1 לחוק החיילים המשוחררים (החזרה לעבודה), התש"ט-1949;</w:t>
      </w:r>
    </w:p>
    <w:p w:rsidR="00BB2A7F" w:rsidRDefault="001A5458" w:rsidP="00826856">
      <w:pPr>
        <w:pStyle w:val="P00"/>
        <w:spacing w:before="72"/>
        <w:ind w:left="1021" w:right="1134"/>
        <w:rPr>
          <w:rStyle w:val="default"/>
          <w:rFonts w:cs="FrankRuehl" w:hint="cs"/>
          <w:rtl/>
        </w:rPr>
      </w:pPr>
      <w:r w:rsidRPr="00923E10">
        <w:rPr>
          <w:rStyle w:val="default"/>
          <w:rFonts w:cs="FrankRuehl" w:hint="cs"/>
          <w:rtl/>
        </w:rPr>
        <w:pict>
          <v:shape id="_x0000_s2150" type="#_x0000_t202" style="position:absolute;left:0;text-align:left;margin-left:470.25pt;margin-top:7.1pt;width:1in;height:16.8pt;z-index:251685888" filled="f" stroked="f">
            <v:textbox inset="1mm,0,1mm,0">
              <w:txbxContent>
                <w:p w:rsidR="001A5458" w:rsidRDefault="001A5458" w:rsidP="001A5458">
                  <w:pPr>
                    <w:spacing w:line="160" w:lineRule="exact"/>
                    <w:jc w:val="left"/>
                    <w:rPr>
                      <w:rFonts w:cs="Miriam"/>
                      <w:noProof/>
                      <w:sz w:val="18"/>
                      <w:szCs w:val="18"/>
                      <w:rtl/>
                    </w:rPr>
                  </w:pPr>
                  <w:r>
                    <w:rPr>
                      <w:rFonts w:cs="Miriam" w:hint="cs"/>
                      <w:sz w:val="18"/>
                      <w:szCs w:val="18"/>
                      <w:rtl/>
                    </w:rPr>
                    <w:t>(תיקון מס' 31) תשע"ז-2017</w:t>
                  </w:r>
                </w:p>
              </w:txbxContent>
            </v:textbox>
            <w10:anchorlock/>
          </v:shape>
        </w:pict>
      </w:r>
      <w:r w:rsidR="00BB2A7F">
        <w:rPr>
          <w:rStyle w:val="default"/>
          <w:rFonts w:cs="FrankRuehl" w:hint="cs"/>
          <w:rtl/>
        </w:rPr>
        <w:t>(2)</w:t>
      </w:r>
      <w:r w:rsidR="00BB2A7F">
        <w:rPr>
          <w:rStyle w:val="default"/>
          <w:rFonts w:cs="FrankRuehl" w:hint="cs"/>
          <w:rtl/>
        </w:rPr>
        <w:tab/>
      </w:r>
      <w:r w:rsidR="00923E10" w:rsidRPr="00923E10">
        <w:rPr>
          <w:rStyle w:val="default"/>
          <w:rFonts w:cs="FrankRuehl" w:hint="cs"/>
          <w:rtl/>
        </w:rPr>
        <w:t>הוא החל לשרת בשירות אזרחי כהגדרתו בחוק שירות אזרחי, התשע"ז-2017, ובלבד ששירת בשירות אזרחי שישה חודשים לפחות</w:t>
      </w:r>
      <w:r w:rsidR="00BB2A7F">
        <w:rPr>
          <w:rStyle w:val="default"/>
          <w:rFonts w:cs="FrankRuehl" w:hint="cs"/>
          <w:rtl/>
        </w:rPr>
        <w:t>;</w:t>
      </w:r>
    </w:p>
    <w:p w:rsidR="00BB2A7F" w:rsidRDefault="001A5458" w:rsidP="00826856">
      <w:pPr>
        <w:pStyle w:val="P00"/>
        <w:spacing w:before="72"/>
        <w:ind w:left="1021" w:right="1134"/>
        <w:rPr>
          <w:rStyle w:val="default"/>
          <w:rFonts w:cs="FrankRuehl" w:hint="cs"/>
          <w:rtl/>
        </w:rPr>
      </w:pPr>
      <w:r>
        <w:rPr>
          <w:rFonts w:cs="FrankRuehl" w:hint="cs"/>
          <w:sz w:val="26"/>
          <w:rtl/>
          <w:lang w:eastAsia="en-US"/>
        </w:rPr>
        <w:pict>
          <v:shape id="_x0000_s2153" type="#_x0000_t202" style="position:absolute;left:0;text-align:left;margin-left:470.25pt;margin-top:7.1pt;width:1in;height:16.8pt;z-index:251686912" filled="f" stroked="f">
            <v:textbox inset="1mm,0,1mm,0">
              <w:txbxContent>
                <w:p w:rsidR="001A5458" w:rsidRDefault="001A5458" w:rsidP="001A5458">
                  <w:pPr>
                    <w:spacing w:line="160" w:lineRule="exact"/>
                    <w:jc w:val="left"/>
                    <w:rPr>
                      <w:rFonts w:cs="Miriam"/>
                      <w:noProof/>
                      <w:sz w:val="18"/>
                      <w:szCs w:val="18"/>
                      <w:rtl/>
                    </w:rPr>
                  </w:pPr>
                  <w:r>
                    <w:rPr>
                      <w:rFonts w:cs="Miriam" w:hint="cs"/>
                      <w:sz w:val="18"/>
                      <w:szCs w:val="18"/>
                      <w:rtl/>
                    </w:rPr>
                    <w:t>(תיקון מס' 31) תשע"ז-2017</w:t>
                  </w:r>
                </w:p>
              </w:txbxContent>
            </v:textbox>
            <w10:anchorlock/>
          </v:shape>
        </w:pict>
      </w:r>
      <w:r w:rsidR="00BB2A7F">
        <w:rPr>
          <w:rStyle w:val="default"/>
          <w:rFonts w:cs="FrankRuehl" w:hint="cs"/>
          <w:rtl/>
        </w:rPr>
        <w:t>(3)</w:t>
      </w:r>
      <w:r w:rsidR="00BB2A7F">
        <w:rPr>
          <w:rStyle w:val="default"/>
          <w:rFonts w:cs="FrankRuehl" w:hint="cs"/>
          <w:rtl/>
        </w:rPr>
        <w:tab/>
      </w:r>
      <w:r w:rsidR="00923E10">
        <w:rPr>
          <w:rStyle w:val="default"/>
          <w:rFonts w:cs="FrankRuehl" w:hint="cs"/>
          <w:rtl/>
        </w:rPr>
        <w:t>(נמחקה)</w:t>
      </w:r>
      <w:r w:rsidR="00D41D8A">
        <w:rPr>
          <w:rStyle w:val="default"/>
          <w:rFonts w:cs="FrankRuehl" w:hint="cs"/>
          <w:rtl/>
        </w:rPr>
        <w:t>;</w:t>
      </w:r>
    </w:p>
    <w:p w:rsidR="00D41D8A" w:rsidRDefault="00D41D8A" w:rsidP="00D41D8A">
      <w:pPr>
        <w:pStyle w:val="P22"/>
        <w:spacing w:before="72"/>
        <w:ind w:left="1021" w:right="1134"/>
        <w:rPr>
          <w:rStyle w:val="default"/>
          <w:rFonts w:cs="FrankRuehl" w:hint="cs"/>
          <w:rtl/>
        </w:rPr>
      </w:pPr>
      <w:r>
        <w:rPr>
          <w:lang w:val="he-IL"/>
        </w:rPr>
        <w:pict>
          <v:rect id="_x0000_s2114" style="position:absolute;left:0;text-align:left;margin-left:464.5pt;margin-top:8.05pt;width:75.05pt;height:19.65pt;z-index:251679744" o:allowincell="f" filled="f" stroked="f" strokecolor="lime" strokeweight=".25pt">
            <v:textbox inset="0,0,0,0">
              <w:txbxContent>
                <w:p w:rsidR="00DC7EAB" w:rsidRDefault="00DC7EAB" w:rsidP="00D41D8A">
                  <w:pPr>
                    <w:spacing w:line="160" w:lineRule="exact"/>
                    <w:jc w:val="left"/>
                    <w:rPr>
                      <w:rFonts w:cs="Miriam"/>
                      <w:noProof/>
                      <w:sz w:val="18"/>
                      <w:szCs w:val="18"/>
                      <w:rtl/>
                    </w:rPr>
                  </w:pPr>
                  <w:r>
                    <w:rPr>
                      <w:rFonts w:cs="Miriam" w:hint="cs"/>
                      <w:sz w:val="18"/>
                      <w:szCs w:val="18"/>
                      <w:rtl/>
                    </w:rPr>
                    <w:t>(תיקון מס' 27) תשע"ב-2012</w:t>
                  </w:r>
                </w:p>
              </w:txbxContent>
            </v:textbox>
            <w10:anchorlock/>
          </v:rect>
        </w:pict>
      </w:r>
      <w:r>
        <w:rPr>
          <w:rStyle w:val="default"/>
          <w:rFonts w:cs="FrankRuehl"/>
          <w:rtl/>
        </w:rPr>
        <w:t>(</w:t>
      </w:r>
      <w:r>
        <w:rPr>
          <w:rStyle w:val="default"/>
          <w:rFonts w:cs="FrankRuehl" w:hint="cs"/>
          <w:rtl/>
        </w:rPr>
        <w:t>4)</w:t>
      </w:r>
      <w:r>
        <w:rPr>
          <w:rStyle w:val="default"/>
          <w:rFonts w:cs="FrankRuehl" w:hint="cs"/>
          <w:rtl/>
        </w:rPr>
        <w:tab/>
        <w:t>הוא התנדב לשרת בשירות למטרה ציבורית או לאומית כאמור בפסקה (4) להגדרה "ילד" האמורה בפסקה (2), ועקב כך נדחה שירותו הסדיר לפי חוק שירות ביטחון [נוסח משולב], התשמ"ו-1986, ובלבד ששירת בשירות ב</w:t>
      </w:r>
      <w:r w:rsidR="000E5603">
        <w:rPr>
          <w:rStyle w:val="default"/>
          <w:rFonts w:cs="FrankRuehl" w:hint="cs"/>
          <w:rtl/>
        </w:rPr>
        <w:t>התנדבות כאמור שישה חודשים לפחות;</w:t>
      </w:r>
    </w:p>
    <w:p w:rsidR="000E5603" w:rsidRDefault="000E5603" w:rsidP="000E5603">
      <w:pPr>
        <w:pStyle w:val="P22"/>
        <w:spacing w:before="72"/>
        <w:ind w:left="1021" w:right="1134"/>
        <w:rPr>
          <w:rStyle w:val="default"/>
          <w:rFonts w:cs="FrankRuehl" w:hint="cs"/>
          <w:rtl/>
        </w:rPr>
      </w:pPr>
      <w:r>
        <w:rPr>
          <w:lang w:val="he-IL"/>
        </w:rPr>
        <w:pict>
          <v:rect id="_x0000_s2115" style="position:absolute;left:0;text-align:left;margin-left:464.5pt;margin-top:8.05pt;width:75.05pt;height:19.65pt;z-index:251680768" o:allowincell="f" filled="f" stroked="f" strokecolor="lime" strokeweight=".25pt">
            <v:textbox inset="0,0,0,0">
              <w:txbxContent>
                <w:p w:rsidR="00DC7EAB" w:rsidRDefault="00DC7EAB" w:rsidP="000E5603">
                  <w:pPr>
                    <w:spacing w:line="160" w:lineRule="exact"/>
                    <w:jc w:val="left"/>
                    <w:rPr>
                      <w:rFonts w:cs="Miriam"/>
                      <w:noProof/>
                      <w:sz w:val="18"/>
                      <w:szCs w:val="18"/>
                      <w:rtl/>
                    </w:rPr>
                  </w:pPr>
                  <w:r>
                    <w:rPr>
                      <w:rFonts w:cs="Miriam" w:hint="cs"/>
                      <w:sz w:val="18"/>
                      <w:szCs w:val="18"/>
                      <w:rtl/>
                    </w:rPr>
                    <w:t>(תיקון מס' 28) תשע"ד-2014</w:t>
                  </w:r>
                </w:p>
              </w:txbxContent>
            </v:textbox>
            <w10:anchorlock/>
          </v:rect>
        </w:pict>
      </w:r>
      <w:r>
        <w:rPr>
          <w:rStyle w:val="default"/>
          <w:rFonts w:cs="FrankRuehl"/>
          <w:rtl/>
        </w:rPr>
        <w:t>(</w:t>
      </w:r>
      <w:r>
        <w:rPr>
          <w:rStyle w:val="default"/>
          <w:rFonts w:cs="FrankRuehl" w:hint="cs"/>
          <w:rtl/>
        </w:rPr>
        <w:t>5)</w:t>
      </w:r>
      <w:r>
        <w:rPr>
          <w:rStyle w:val="default"/>
          <w:rFonts w:cs="FrankRuehl" w:hint="cs"/>
          <w:rtl/>
        </w:rPr>
        <w:tab/>
        <w:t>הוא החל לשרת בשירות לאומי-אזרחי כהגדרתו בחוק שירות לאומי-אזרחי, התשע"ד-2014, ובלבד ששירת בשירות לאומי-אזרחי שישה חודשים לפחות.</w:t>
      </w:r>
    </w:p>
    <w:p w:rsidR="00EB05AC" w:rsidRDefault="00EB05AC" w:rsidP="00573B97">
      <w:pPr>
        <w:pStyle w:val="P00"/>
        <w:spacing w:before="72"/>
        <w:ind w:left="0" w:right="1134"/>
        <w:rPr>
          <w:rStyle w:val="default"/>
          <w:rFonts w:cs="FrankRuehl"/>
          <w:rtl/>
        </w:rPr>
      </w:pPr>
      <w:r>
        <w:rPr>
          <w:rFonts w:cs="FrankRuehl"/>
          <w:sz w:val="26"/>
          <w:rtl/>
          <w:lang w:eastAsia="en-US"/>
        </w:rPr>
        <w:pict>
          <v:rect id="_x0000_s2096" style="position:absolute;left:0;text-align:left;margin-left:464.35pt;margin-top:7.1pt;width:75.05pt;height:31.7pt;z-index:251673600" filled="f" stroked="f" strokecolor="lime" strokeweight=".25pt">
            <v:textbox inset="0,0,0,0">
              <w:txbxContent>
                <w:p w:rsidR="00DC7EAB" w:rsidRDefault="00DC7EAB">
                  <w:pPr>
                    <w:spacing w:line="160" w:lineRule="exact"/>
                    <w:jc w:val="left"/>
                    <w:rPr>
                      <w:rFonts w:cs="Miriam" w:hint="cs"/>
                      <w:sz w:val="18"/>
                      <w:szCs w:val="18"/>
                      <w:rtl/>
                    </w:rPr>
                  </w:pPr>
                  <w:r>
                    <w:rPr>
                      <w:rFonts w:cs="Miriam" w:hint="cs"/>
                      <w:sz w:val="18"/>
                      <w:szCs w:val="18"/>
                      <w:rtl/>
                    </w:rPr>
                    <w:t xml:space="preserve">(תיקון מס' 9) </w:t>
                  </w:r>
                </w:p>
                <w:p w:rsidR="00DC7EAB" w:rsidRDefault="00DC7EAB">
                  <w:pPr>
                    <w:spacing w:line="160" w:lineRule="exact"/>
                    <w:jc w:val="left"/>
                    <w:rPr>
                      <w:rFonts w:cs="Miriam" w:hint="cs"/>
                      <w:sz w:val="18"/>
                      <w:szCs w:val="18"/>
                      <w:rtl/>
                    </w:rPr>
                  </w:pPr>
                  <w:r>
                    <w:rPr>
                      <w:rFonts w:cs="Miriam" w:hint="cs"/>
                      <w:sz w:val="18"/>
                      <w:szCs w:val="18"/>
                      <w:rtl/>
                    </w:rPr>
                    <w:t>תשל"ז-</w:t>
                  </w:r>
                  <w:r>
                    <w:rPr>
                      <w:rFonts w:cs="Miriam"/>
                      <w:sz w:val="18"/>
                      <w:szCs w:val="18"/>
                      <w:rtl/>
                    </w:rPr>
                    <w:t>1977</w:t>
                  </w:r>
                </w:p>
                <w:p w:rsidR="00DC7EAB" w:rsidRDefault="00DC7EAB">
                  <w:pPr>
                    <w:spacing w:line="160" w:lineRule="exact"/>
                    <w:jc w:val="left"/>
                    <w:rPr>
                      <w:rFonts w:cs="Miriam" w:hint="cs"/>
                      <w:sz w:val="18"/>
                      <w:szCs w:val="18"/>
                      <w:rtl/>
                    </w:rPr>
                  </w:pPr>
                  <w:r>
                    <w:rPr>
                      <w:rFonts w:cs="Miriam" w:hint="cs"/>
                      <w:sz w:val="18"/>
                      <w:szCs w:val="18"/>
                      <w:rtl/>
                    </w:rPr>
                    <w:t>(תיקון מס' 29) תשע"ד-2014</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ובד שהתפטר מחמת שנבחר לראש רשות מקומית או ל</w:t>
      </w:r>
      <w:r>
        <w:rPr>
          <w:rStyle w:val="default"/>
          <w:rFonts w:cs="FrankRuehl"/>
          <w:rtl/>
        </w:rPr>
        <w:t>סג</w:t>
      </w:r>
      <w:r>
        <w:rPr>
          <w:rStyle w:val="default"/>
          <w:rFonts w:cs="FrankRuehl" w:hint="cs"/>
          <w:rtl/>
        </w:rPr>
        <w:t>ן ראש רשות מקומית וכהונתו במשכורת מקופת הרשות המקומית, רואים את ההתפטרות לענין חוק זה כפיטורים; הוראה זו לא תחול אם המע</w:t>
      </w:r>
      <w:r w:rsidR="00573B97">
        <w:rPr>
          <w:rStyle w:val="default"/>
          <w:rFonts w:cs="FrankRuehl" w:hint="cs"/>
          <w:rtl/>
        </w:rPr>
        <w:t>סיק</w:t>
      </w:r>
      <w:r>
        <w:rPr>
          <w:rStyle w:val="default"/>
          <w:rFonts w:cs="FrankRuehl" w:hint="cs"/>
          <w:rtl/>
        </w:rPr>
        <w:t xml:space="preserve"> הסכים בכתב כלפי העובד כי התקופה </w:t>
      </w:r>
      <w:r>
        <w:rPr>
          <w:rStyle w:val="default"/>
          <w:rFonts w:cs="FrankRuehl"/>
          <w:rtl/>
        </w:rPr>
        <w:t>ש</w:t>
      </w:r>
      <w:r>
        <w:rPr>
          <w:rStyle w:val="default"/>
          <w:rFonts w:cs="FrankRuehl" w:hint="cs"/>
          <w:rtl/>
        </w:rPr>
        <w:t>בה יכהן העובד בכהונתו תיחשב כחופשה ללא תשלום.</w:t>
      </w:r>
    </w:p>
    <w:p w:rsidR="00EB05AC" w:rsidRDefault="00EB05AC" w:rsidP="00573B97">
      <w:pPr>
        <w:pStyle w:val="P00"/>
        <w:spacing w:before="72"/>
        <w:ind w:left="0" w:right="1134"/>
        <w:rPr>
          <w:rStyle w:val="default"/>
          <w:rFonts w:cs="FrankRuehl" w:hint="cs"/>
          <w:rtl/>
        </w:rPr>
      </w:pPr>
      <w:r>
        <w:rPr>
          <w:rFonts w:cs="FrankRuehl"/>
          <w:rtl/>
          <w:lang w:val="he-IL"/>
        </w:rPr>
        <w:pict>
          <v:shape id="_x0000_s2094" type="#_x0000_t202" style="position:absolute;left:0;text-align:left;margin-left:470.25pt;margin-top:7.1pt;width:1in;height:48.9pt;z-index:251671552" filled="f" stroked="f">
            <v:textbox inset="1mm,0,1mm,0">
              <w:txbxContent>
                <w:p w:rsidR="00DC7EAB" w:rsidRDefault="00DC7EAB">
                  <w:pPr>
                    <w:spacing w:line="160" w:lineRule="exact"/>
                    <w:jc w:val="left"/>
                    <w:rPr>
                      <w:rFonts w:cs="Miriam" w:hint="cs"/>
                      <w:sz w:val="18"/>
                      <w:szCs w:val="18"/>
                      <w:rtl/>
                    </w:rPr>
                  </w:pPr>
                  <w:r>
                    <w:rPr>
                      <w:rFonts w:cs="Miriam" w:hint="cs"/>
                      <w:sz w:val="18"/>
                      <w:szCs w:val="18"/>
                      <w:rtl/>
                    </w:rPr>
                    <w:t>(תיקון מס' 10)</w:t>
                  </w:r>
                </w:p>
                <w:p w:rsidR="00DC7EAB" w:rsidRDefault="00DC7EAB">
                  <w:pPr>
                    <w:spacing w:line="160" w:lineRule="exact"/>
                    <w:jc w:val="left"/>
                    <w:rPr>
                      <w:rFonts w:cs="Miriam" w:hint="cs"/>
                      <w:sz w:val="18"/>
                      <w:szCs w:val="18"/>
                      <w:rtl/>
                    </w:rPr>
                  </w:pPr>
                  <w:r>
                    <w:rPr>
                      <w:rFonts w:cs="Miriam" w:hint="cs"/>
                      <w:sz w:val="18"/>
                      <w:szCs w:val="18"/>
                      <w:rtl/>
                    </w:rPr>
                    <w:t>תשל"ז-1977</w:t>
                  </w:r>
                </w:p>
                <w:p w:rsidR="00DC7EAB" w:rsidRDefault="00DC7EAB">
                  <w:pPr>
                    <w:spacing w:line="160" w:lineRule="exact"/>
                    <w:jc w:val="left"/>
                    <w:rPr>
                      <w:rFonts w:cs="Miriam" w:hint="cs"/>
                      <w:sz w:val="18"/>
                      <w:szCs w:val="18"/>
                      <w:rtl/>
                    </w:rPr>
                  </w:pPr>
                  <w:r>
                    <w:rPr>
                      <w:rFonts w:cs="Miriam" w:hint="cs"/>
                      <w:sz w:val="18"/>
                      <w:szCs w:val="18"/>
                      <w:rtl/>
                    </w:rPr>
                    <w:t>(תיקון מס' 20) תשס"ד-2004</w:t>
                  </w:r>
                </w:p>
                <w:p w:rsidR="00DC7EAB" w:rsidRDefault="00DC7EAB" w:rsidP="00573B97">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התפטר עובד לאחר שהגיע לגיל הפרישה, כמשמעותו בחוק גיל פרישה, התשס"ד-2004, רואים את ההתפטרות לענין חוק זה כפיטורים; ואולם מותר לזקוף על חשבון פיצויי הפיטורים המגיעים מכוח סעיף קטן זה, או במקומם, כל סכום המשתלם לעובד מקופת גמל, כמשמעותה בסעיף 47 לפקודת מס הכנסה, עקב תשלומי המע</w:t>
      </w:r>
      <w:r w:rsidR="00573B97">
        <w:rPr>
          <w:rStyle w:val="default"/>
          <w:rFonts w:cs="FrankRuehl" w:hint="cs"/>
          <w:rtl/>
        </w:rPr>
        <w:t>סיק</w:t>
      </w:r>
      <w:r>
        <w:rPr>
          <w:rStyle w:val="default"/>
          <w:rFonts w:cs="FrankRuehl" w:hint="cs"/>
          <w:rtl/>
        </w:rPr>
        <w:t xml:space="preserve"> לקופה, ושנועד לשמש כ</w:t>
      </w:r>
      <w:r>
        <w:rPr>
          <w:rStyle w:val="default"/>
          <w:rFonts w:cs="FrankRuehl"/>
          <w:rtl/>
        </w:rPr>
        <w:t>פ</w:t>
      </w:r>
      <w:r>
        <w:rPr>
          <w:rStyle w:val="default"/>
          <w:rFonts w:cs="FrankRuehl" w:hint="cs"/>
          <w:rtl/>
        </w:rPr>
        <w:t>י</w:t>
      </w:r>
      <w:r>
        <w:rPr>
          <w:rStyle w:val="default"/>
          <w:rFonts w:cs="FrankRuehl"/>
          <w:rtl/>
        </w:rPr>
        <w:t>צ</w:t>
      </w:r>
      <w:r>
        <w:rPr>
          <w:rStyle w:val="default"/>
          <w:rFonts w:cs="FrankRuehl" w:hint="cs"/>
          <w:rtl/>
        </w:rPr>
        <w:t>ויי פיטורים או לבוא במקומם, והוא אף אם לא נתקיימו התנאים האמורים בסעיפים 14 או 20.</w:t>
      </w: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bookmarkStart w:id="23" w:name="Rov72"/>
      <w:r w:rsidRPr="00D229FA">
        <w:rPr>
          <w:rStyle w:val="default"/>
          <w:rFonts w:cs="FrankRuehl" w:hint="cs"/>
          <w:vanish/>
          <w:color w:val="FF0000"/>
          <w:sz w:val="20"/>
          <w:szCs w:val="20"/>
          <w:shd w:val="clear" w:color="auto" w:fill="FFFF99"/>
          <w:rtl/>
        </w:rPr>
        <w:t>מיום 25.2.1977</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8</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64" w:history="1">
        <w:r w:rsidRPr="00D229FA">
          <w:rPr>
            <w:rStyle w:val="Hyperlink"/>
            <w:rFonts w:cs="FrankRuehl" w:hint="cs"/>
            <w:vanish/>
            <w:szCs w:val="20"/>
            <w:shd w:val="clear" w:color="auto" w:fill="FFFF99"/>
            <w:rtl/>
          </w:rPr>
          <w:t>ס"ח תשל"ז מס' 845</w:t>
        </w:r>
      </w:hyperlink>
      <w:r w:rsidRPr="00D229FA">
        <w:rPr>
          <w:rStyle w:val="default"/>
          <w:rFonts w:cs="FrankRuehl" w:hint="cs"/>
          <w:vanish/>
          <w:sz w:val="20"/>
          <w:szCs w:val="20"/>
          <w:shd w:val="clear" w:color="auto" w:fill="FFFF99"/>
          <w:rtl/>
        </w:rPr>
        <w:t xml:space="preserve"> מיום 25.2.1977 עמ' 87 (</w:t>
      </w:r>
      <w:hyperlink r:id="rId65" w:history="1">
        <w:r w:rsidRPr="00D229FA">
          <w:rPr>
            <w:rStyle w:val="Hyperlink"/>
            <w:rFonts w:cs="FrankRuehl" w:hint="cs"/>
            <w:vanish/>
            <w:szCs w:val="20"/>
            <w:shd w:val="clear" w:color="auto" w:fill="FFFF99"/>
            <w:rtl/>
          </w:rPr>
          <w:t>ה"ח 1277</w:t>
        </w:r>
      </w:hyperlink>
      <w:r w:rsidRPr="00D229FA">
        <w:rPr>
          <w:rStyle w:val="default"/>
          <w:rFonts w:cs="FrankRuehl" w:hint="cs"/>
          <w:vanish/>
          <w:sz w:val="20"/>
          <w:szCs w:val="20"/>
          <w:shd w:val="clear" w:color="auto" w:fill="FFFF99"/>
          <w:rtl/>
        </w:rPr>
        <w:t>)</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הוספת סעיף קטן 11(ג)</w:t>
      </w:r>
    </w:p>
    <w:p w:rsidR="00EB05AC" w:rsidRPr="00D229FA" w:rsidRDefault="00EB05AC">
      <w:pPr>
        <w:pStyle w:val="P00"/>
        <w:spacing w:before="0"/>
        <w:ind w:left="0" w:right="1134"/>
        <w:rPr>
          <w:rStyle w:val="default"/>
          <w:rFonts w:cs="FrankRuehl" w:hint="cs"/>
          <w:b/>
          <w:bCs/>
          <w:vanish/>
          <w:sz w:val="20"/>
          <w:szCs w:val="20"/>
          <w:shd w:val="clear" w:color="auto" w:fill="FFFF99"/>
          <w:rtl/>
        </w:rPr>
      </w:pP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11.3.1977</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9</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66" w:history="1">
        <w:r w:rsidRPr="00D229FA">
          <w:rPr>
            <w:rStyle w:val="Hyperlink"/>
            <w:rFonts w:cs="FrankRuehl" w:hint="cs"/>
            <w:vanish/>
            <w:szCs w:val="20"/>
            <w:shd w:val="clear" w:color="auto" w:fill="FFFF99"/>
            <w:rtl/>
          </w:rPr>
          <w:t>ס"ח תשל"ז מס' 851</w:t>
        </w:r>
      </w:hyperlink>
      <w:r w:rsidRPr="00D229FA">
        <w:rPr>
          <w:rStyle w:val="default"/>
          <w:rFonts w:cs="FrankRuehl" w:hint="cs"/>
          <w:vanish/>
          <w:sz w:val="20"/>
          <w:szCs w:val="20"/>
          <w:shd w:val="clear" w:color="auto" w:fill="FFFF99"/>
          <w:rtl/>
        </w:rPr>
        <w:t xml:space="preserve"> מיום 11.3.1977 עמ' 115 (</w:t>
      </w:r>
      <w:hyperlink r:id="rId67" w:history="1">
        <w:r w:rsidRPr="00D229FA">
          <w:rPr>
            <w:rStyle w:val="Hyperlink"/>
            <w:rFonts w:cs="FrankRuehl" w:hint="cs"/>
            <w:vanish/>
            <w:szCs w:val="20"/>
            <w:shd w:val="clear" w:color="auto" w:fill="FFFF99"/>
            <w:rtl/>
          </w:rPr>
          <w:t>ה"ח 1266</w:t>
        </w:r>
      </w:hyperlink>
      <w:r w:rsidRPr="00D229FA">
        <w:rPr>
          <w:rStyle w:val="default"/>
          <w:rFonts w:cs="FrankRuehl" w:hint="cs"/>
          <w:vanish/>
          <w:sz w:val="20"/>
          <w:szCs w:val="20"/>
          <w:shd w:val="clear" w:color="auto" w:fill="FFFF99"/>
          <w:rtl/>
        </w:rPr>
        <w:t>)</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הוספת סעיף קטן 11(ד)</w:t>
      </w:r>
    </w:p>
    <w:p w:rsidR="00EB05AC" w:rsidRPr="00D229FA" w:rsidRDefault="00EB05AC">
      <w:pPr>
        <w:pStyle w:val="P00"/>
        <w:spacing w:before="0"/>
        <w:ind w:left="0" w:right="1134"/>
        <w:rPr>
          <w:rStyle w:val="default"/>
          <w:rFonts w:cs="FrankRuehl" w:hint="cs"/>
          <w:b/>
          <w:bCs/>
          <w:vanish/>
          <w:sz w:val="20"/>
          <w:szCs w:val="20"/>
          <w:shd w:val="clear" w:color="auto" w:fill="FFFF99"/>
          <w:rtl/>
        </w:rPr>
      </w:pP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25.3.1977</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10</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68" w:history="1">
        <w:r w:rsidRPr="00D229FA">
          <w:rPr>
            <w:rStyle w:val="Hyperlink"/>
            <w:rFonts w:cs="FrankRuehl" w:hint="cs"/>
            <w:vanish/>
            <w:szCs w:val="20"/>
            <w:shd w:val="clear" w:color="auto" w:fill="FFFF99"/>
            <w:rtl/>
          </w:rPr>
          <w:t>ס"ח תשל"ז מס' 856</w:t>
        </w:r>
      </w:hyperlink>
      <w:r w:rsidRPr="00D229FA">
        <w:rPr>
          <w:rStyle w:val="default"/>
          <w:rFonts w:cs="FrankRuehl" w:hint="cs"/>
          <w:vanish/>
          <w:sz w:val="20"/>
          <w:szCs w:val="20"/>
          <w:shd w:val="clear" w:color="auto" w:fill="FFFF99"/>
          <w:rtl/>
        </w:rPr>
        <w:t xml:space="preserve"> מיום 25.3.1977 עמ' 153 (</w:t>
      </w:r>
      <w:hyperlink r:id="rId69" w:history="1">
        <w:r w:rsidRPr="00D229FA">
          <w:rPr>
            <w:rStyle w:val="Hyperlink"/>
            <w:rFonts w:cs="FrankRuehl" w:hint="cs"/>
            <w:vanish/>
            <w:szCs w:val="20"/>
            <w:shd w:val="clear" w:color="auto" w:fill="FFFF99"/>
            <w:rtl/>
          </w:rPr>
          <w:t>ה"ח 1294</w:t>
        </w:r>
      </w:hyperlink>
      <w:r w:rsidRPr="00D229FA">
        <w:rPr>
          <w:rStyle w:val="default"/>
          <w:rFonts w:cs="FrankRuehl" w:hint="cs"/>
          <w:vanish/>
          <w:sz w:val="20"/>
          <w:szCs w:val="20"/>
          <w:shd w:val="clear" w:color="auto" w:fill="FFFF99"/>
          <w:rtl/>
        </w:rPr>
        <w:t>)</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הוספת סעיף קטן 11(ה)</w:t>
      </w:r>
    </w:p>
    <w:p w:rsidR="00EB05AC" w:rsidRPr="00D229FA" w:rsidRDefault="00EB05AC">
      <w:pPr>
        <w:pStyle w:val="P00"/>
        <w:spacing w:before="0"/>
        <w:ind w:left="0" w:right="1134"/>
        <w:rPr>
          <w:rStyle w:val="default"/>
          <w:rFonts w:cs="FrankRuehl" w:hint="cs"/>
          <w:b/>
          <w:bCs/>
          <w:vanish/>
          <w:sz w:val="20"/>
          <w:szCs w:val="20"/>
          <w:shd w:val="clear" w:color="auto" w:fill="FFFF99"/>
          <w:rtl/>
        </w:rPr>
      </w:pP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6.4.1995</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16</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70" w:history="1">
        <w:r w:rsidRPr="00D229FA">
          <w:rPr>
            <w:rStyle w:val="Hyperlink"/>
            <w:rFonts w:cs="FrankRuehl" w:hint="cs"/>
            <w:vanish/>
            <w:szCs w:val="20"/>
            <w:shd w:val="clear" w:color="auto" w:fill="FFFF99"/>
            <w:rtl/>
          </w:rPr>
          <w:t>ס"ח תשנ"ה מס' 1516</w:t>
        </w:r>
      </w:hyperlink>
      <w:r w:rsidRPr="00D229FA">
        <w:rPr>
          <w:rStyle w:val="default"/>
          <w:rFonts w:cs="FrankRuehl" w:hint="cs"/>
          <w:vanish/>
          <w:sz w:val="20"/>
          <w:szCs w:val="20"/>
          <w:shd w:val="clear" w:color="auto" w:fill="FFFF99"/>
          <w:rtl/>
        </w:rPr>
        <w:t xml:space="preserve"> מיום 6.4.1995 עמ' 178 (</w:t>
      </w:r>
      <w:hyperlink r:id="rId71" w:history="1">
        <w:r w:rsidRPr="00D229FA">
          <w:rPr>
            <w:rStyle w:val="Hyperlink"/>
            <w:rFonts w:cs="FrankRuehl" w:hint="cs"/>
            <w:vanish/>
            <w:szCs w:val="20"/>
            <w:shd w:val="clear" w:color="auto" w:fill="FFFF99"/>
            <w:rtl/>
          </w:rPr>
          <w:t>ה"ח 2344</w:t>
        </w:r>
      </w:hyperlink>
      <w:r w:rsidRPr="00D229FA">
        <w:rPr>
          <w:rStyle w:val="default"/>
          <w:rFonts w:cs="FrankRuehl" w:hint="cs"/>
          <w:vanish/>
          <w:sz w:val="20"/>
          <w:szCs w:val="20"/>
          <w:shd w:val="clear" w:color="auto" w:fill="FFFF99"/>
          <w:rtl/>
        </w:rPr>
        <w:t>)</w:t>
      </w:r>
    </w:p>
    <w:p w:rsidR="00EB05AC" w:rsidRPr="00D229FA" w:rsidRDefault="00EB05AC">
      <w:pPr>
        <w:pStyle w:val="P00"/>
        <w:ind w:left="0" w:right="1134"/>
        <w:rPr>
          <w:rStyle w:val="default"/>
          <w:rFonts w:cs="FrankRuehl"/>
          <w:vanish/>
          <w:sz w:val="22"/>
          <w:szCs w:val="22"/>
          <w:u w:val="single"/>
          <w:shd w:val="clear" w:color="auto" w:fill="FFFF99"/>
          <w:rtl/>
        </w:rPr>
      </w:pPr>
      <w:r w:rsidRPr="00D229FA">
        <w:rPr>
          <w:rStyle w:val="default"/>
          <w:rFonts w:cs="FrankRuehl" w:hint="cs"/>
          <w:vanish/>
          <w:sz w:val="22"/>
          <w:szCs w:val="22"/>
          <w:shd w:val="clear" w:color="auto" w:fill="FFFF99"/>
          <w:rtl/>
        </w:rPr>
        <w:tab/>
      </w:r>
      <w:r w:rsidRPr="00D229FA">
        <w:rPr>
          <w:rStyle w:val="default"/>
          <w:rFonts w:cs="FrankRuehl"/>
          <w:vanish/>
          <w:sz w:val="22"/>
          <w:szCs w:val="22"/>
          <w:shd w:val="clear" w:color="auto" w:fill="FFFF99"/>
          <w:rtl/>
        </w:rPr>
        <w:t>(ג</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תפטר עובד סמוך לפני התגייסותו לשירות סדיר כמשמעותו בסעיף 1 לחוק החיילים המשוחררים (החזרה לעבודה), תש"ט-</w:t>
      </w:r>
      <w:r w:rsidRPr="00D229FA">
        <w:rPr>
          <w:rStyle w:val="default"/>
          <w:rFonts w:cs="FrankRuehl"/>
          <w:vanish/>
          <w:sz w:val="22"/>
          <w:szCs w:val="22"/>
          <w:shd w:val="clear" w:color="auto" w:fill="FFFF99"/>
          <w:rtl/>
        </w:rPr>
        <w:t xml:space="preserve">1949, </w:t>
      </w:r>
      <w:r w:rsidRPr="00D229FA">
        <w:rPr>
          <w:rStyle w:val="default"/>
          <w:rFonts w:cs="FrankRuehl" w:hint="cs"/>
          <w:vanish/>
          <w:sz w:val="22"/>
          <w:szCs w:val="22"/>
          <w:shd w:val="clear" w:color="auto" w:fill="FFFF99"/>
          <w:rtl/>
        </w:rPr>
        <w:t>בשל התגייסותו כאמור, רואים את ההתפטרות לענין חוק</w:t>
      </w:r>
      <w:r w:rsidRPr="00D229FA">
        <w:rPr>
          <w:rStyle w:val="default"/>
          <w:rFonts w:cs="FrankRuehl"/>
          <w:vanish/>
          <w:sz w:val="22"/>
          <w:szCs w:val="22"/>
          <w:shd w:val="clear" w:color="auto" w:fill="FFFF99"/>
          <w:rtl/>
        </w:rPr>
        <w:t xml:space="preserve"> ז</w:t>
      </w:r>
      <w:r w:rsidRPr="00D229FA">
        <w:rPr>
          <w:rStyle w:val="default"/>
          <w:rFonts w:cs="FrankRuehl" w:hint="cs"/>
          <w:vanish/>
          <w:sz w:val="22"/>
          <w:szCs w:val="22"/>
          <w:shd w:val="clear" w:color="auto" w:fill="FFFF99"/>
          <w:rtl/>
        </w:rPr>
        <w:t xml:space="preserve">ה כפיטורים. </w:t>
      </w:r>
      <w:r w:rsidRPr="00D229FA">
        <w:rPr>
          <w:rStyle w:val="default"/>
          <w:rFonts w:cs="FrankRuehl" w:hint="cs"/>
          <w:vanish/>
          <w:sz w:val="22"/>
          <w:szCs w:val="22"/>
          <w:u w:val="single"/>
          <w:shd w:val="clear" w:color="auto" w:fill="FFFF99"/>
          <w:rtl/>
        </w:rPr>
        <w:t>והוא הדין בעובדת שהתפטרה סמוך לפני שהתנדבה לשרת בשירות לאומי כמשמעותו בפסקה 3(ב) להגדרת "ילד" שבסעיף 5 לחוק הביטוח הלאומי [נוסח משולב], תשכ"ח-</w:t>
      </w:r>
      <w:r w:rsidRPr="00D229FA">
        <w:rPr>
          <w:rStyle w:val="default"/>
          <w:rFonts w:cs="FrankRuehl"/>
          <w:vanish/>
          <w:sz w:val="22"/>
          <w:szCs w:val="22"/>
          <w:u w:val="single"/>
          <w:shd w:val="clear" w:color="auto" w:fill="FFFF99"/>
          <w:rtl/>
        </w:rPr>
        <w:t xml:space="preserve">1968, </w:t>
      </w:r>
      <w:r w:rsidRPr="00D229FA">
        <w:rPr>
          <w:rStyle w:val="default"/>
          <w:rFonts w:cs="FrankRuehl" w:hint="cs"/>
          <w:vanish/>
          <w:sz w:val="22"/>
          <w:szCs w:val="22"/>
          <w:u w:val="single"/>
          <w:shd w:val="clear" w:color="auto" w:fill="FFFF99"/>
          <w:rtl/>
        </w:rPr>
        <w:t>ובלבד ששירתה בשירות לאומי שישה חודשים לפחות.</w:t>
      </w:r>
    </w:p>
    <w:p w:rsidR="00EB05AC" w:rsidRPr="00D229FA" w:rsidRDefault="00EB05AC">
      <w:pPr>
        <w:pStyle w:val="P00"/>
        <w:spacing w:before="0"/>
        <w:ind w:left="0" w:right="1134"/>
        <w:rPr>
          <w:rStyle w:val="default"/>
          <w:rFonts w:cs="FrankRuehl" w:hint="cs"/>
          <w:b/>
          <w:bCs/>
          <w:vanish/>
          <w:sz w:val="20"/>
          <w:szCs w:val="20"/>
          <w:shd w:val="clear" w:color="auto" w:fill="FFFF99"/>
          <w:rtl/>
        </w:rPr>
      </w:pP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1.4.2004</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20</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72" w:history="1">
        <w:r w:rsidRPr="00D229FA">
          <w:rPr>
            <w:rStyle w:val="Hyperlink"/>
            <w:rFonts w:cs="FrankRuehl" w:hint="cs"/>
            <w:vanish/>
            <w:szCs w:val="20"/>
            <w:shd w:val="clear" w:color="auto" w:fill="FFFF99"/>
            <w:rtl/>
          </w:rPr>
          <w:t>ס"ח תשס"ד מס' 1919</w:t>
        </w:r>
      </w:hyperlink>
      <w:r w:rsidRPr="00D229FA">
        <w:rPr>
          <w:rStyle w:val="default"/>
          <w:rFonts w:cs="FrankRuehl" w:hint="cs"/>
          <w:vanish/>
          <w:sz w:val="20"/>
          <w:szCs w:val="20"/>
          <w:shd w:val="clear" w:color="auto" w:fill="FFFF99"/>
          <w:rtl/>
        </w:rPr>
        <w:t xml:space="preserve"> מיום 18.1.2004 עמ' 51 (</w:t>
      </w:r>
      <w:hyperlink r:id="rId73" w:history="1">
        <w:r w:rsidRPr="00D229FA">
          <w:rPr>
            <w:rStyle w:val="Hyperlink"/>
            <w:rFonts w:cs="FrankRuehl" w:hint="cs"/>
            <w:vanish/>
            <w:szCs w:val="20"/>
            <w:shd w:val="clear" w:color="auto" w:fill="FFFF99"/>
            <w:rtl/>
          </w:rPr>
          <w:t>ה"ח 64</w:t>
        </w:r>
      </w:hyperlink>
      <w:r w:rsidRPr="00D229FA">
        <w:rPr>
          <w:rStyle w:val="default"/>
          <w:rFonts w:cs="FrankRuehl" w:hint="cs"/>
          <w:vanish/>
          <w:sz w:val="20"/>
          <w:szCs w:val="20"/>
          <w:shd w:val="clear" w:color="auto" w:fill="FFFF99"/>
          <w:rtl/>
        </w:rPr>
        <w:t>)</w:t>
      </w:r>
    </w:p>
    <w:p w:rsidR="00EB05AC" w:rsidRPr="00D229FA" w:rsidRDefault="00EB05AC">
      <w:pPr>
        <w:pStyle w:val="P00"/>
        <w:ind w:left="0" w:right="1134"/>
        <w:rPr>
          <w:rStyle w:val="default"/>
          <w:rFonts w:cs="FrankRuehl" w:hint="cs"/>
          <w:vanish/>
          <w:sz w:val="22"/>
          <w:szCs w:val="22"/>
          <w:shd w:val="clear" w:color="auto" w:fill="FFFF99"/>
          <w:rtl/>
        </w:rPr>
      </w:pPr>
      <w:r w:rsidRPr="00D229FA">
        <w:rPr>
          <w:rStyle w:val="default"/>
          <w:rFonts w:cs="FrankRuehl" w:hint="cs"/>
          <w:vanish/>
          <w:shd w:val="clear" w:color="auto" w:fill="FFFF99"/>
          <w:rtl/>
        </w:rPr>
        <w:tab/>
      </w:r>
      <w:r w:rsidRPr="00D229FA">
        <w:rPr>
          <w:rStyle w:val="default"/>
          <w:rFonts w:cs="FrankRuehl"/>
          <w:vanish/>
          <w:sz w:val="22"/>
          <w:szCs w:val="22"/>
          <w:shd w:val="clear" w:color="auto" w:fill="FFFF99"/>
          <w:rtl/>
        </w:rPr>
        <w:t>(ה</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r>
      <w:r w:rsidRPr="00D229FA">
        <w:rPr>
          <w:rStyle w:val="default"/>
          <w:rFonts w:cs="FrankRuehl" w:hint="cs"/>
          <w:strike/>
          <w:vanish/>
          <w:sz w:val="22"/>
          <w:szCs w:val="22"/>
          <w:shd w:val="clear" w:color="auto" w:fill="FFFF99"/>
          <w:rtl/>
        </w:rPr>
        <w:t>התפטרה עובדת לאחר שהגיעה לגיל 60 או התפטר עובד לאחר שהגיע לגיל 65</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התפטר עובד לאחר שהגיע לגיל הפרישה, כמשמעותו בחוק גיל פרישה, התשס"ד-2004</w:t>
      </w:r>
      <w:r w:rsidRPr="00D229FA">
        <w:rPr>
          <w:rStyle w:val="default"/>
          <w:rFonts w:cs="FrankRuehl" w:hint="cs"/>
          <w:vanish/>
          <w:sz w:val="22"/>
          <w:szCs w:val="22"/>
          <w:shd w:val="clear" w:color="auto" w:fill="FFFF99"/>
          <w:rtl/>
        </w:rPr>
        <w:t xml:space="preserve">, רואים את ההתפטרות לענין חוק זה כפיטורים; ואולם מותר לזקוף על חשבון פיצויי הפיטורים המגיעים מכוח סעיף קטן זה, או במקומם, כל סכום המשתלם </w:t>
      </w:r>
      <w:r w:rsidRPr="00D229FA">
        <w:rPr>
          <w:rStyle w:val="default"/>
          <w:rFonts w:cs="FrankRuehl" w:hint="cs"/>
          <w:strike/>
          <w:vanish/>
          <w:sz w:val="22"/>
          <w:szCs w:val="22"/>
          <w:shd w:val="clear" w:color="auto" w:fill="FFFF99"/>
          <w:rtl/>
        </w:rPr>
        <w:t>לעובדת או</w:t>
      </w:r>
      <w:r w:rsidRPr="00D229FA">
        <w:rPr>
          <w:rStyle w:val="default"/>
          <w:rFonts w:cs="FrankRuehl" w:hint="cs"/>
          <w:vanish/>
          <w:sz w:val="22"/>
          <w:szCs w:val="22"/>
          <w:shd w:val="clear" w:color="auto" w:fill="FFFF99"/>
          <w:rtl/>
        </w:rPr>
        <w:t xml:space="preserve"> לעובד מקופת גמל, כמשמעותה בסעיף 47 לפקודת מס הכנסה, עקב תשלומי המעביד לקופה, ושנועד לשמש כ</w:t>
      </w:r>
      <w:r w:rsidRPr="00D229FA">
        <w:rPr>
          <w:rStyle w:val="default"/>
          <w:rFonts w:cs="FrankRuehl"/>
          <w:vanish/>
          <w:sz w:val="22"/>
          <w:szCs w:val="22"/>
          <w:shd w:val="clear" w:color="auto" w:fill="FFFF99"/>
          <w:rtl/>
        </w:rPr>
        <w:t>פ</w:t>
      </w:r>
      <w:r w:rsidRPr="00D229FA">
        <w:rPr>
          <w:rStyle w:val="default"/>
          <w:rFonts w:cs="FrankRuehl" w:hint="cs"/>
          <w:vanish/>
          <w:sz w:val="22"/>
          <w:szCs w:val="22"/>
          <w:shd w:val="clear" w:color="auto" w:fill="FFFF99"/>
          <w:rtl/>
        </w:rPr>
        <w:t>י</w:t>
      </w:r>
      <w:r w:rsidRPr="00D229FA">
        <w:rPr>
          <w:rStyle w:val="default"/>
          <w:rFonts w:cs="FrankRuehl"/>
          <w:vanish/>
          <w:sz w:val="22"/>
          <w:szCs w:val="22"/>
          <w:shd w:val="clear" w:color="auto" w:fill="FFFF99"/>
          <w:rtl/>
        </w:rPr>
        <w:t>צ</w:t>
      </w:r>
      <w:r w:rsidRPr="00D229FA">
        <w:rPr>
          <w:rStyle w:val="default"/>
          <w:rFonts w:cs="FrankRuehl" w:hint="cs"/>
          <w:vanish/>
          <w:sz w:val="22"/>
          <w:szCs w:val="22"/>
          <w:shd w:val="clear" w:color="auto" w:fill="FFFF99"/>
          <w:rtl/>
        </w:rPr>
        <w:t>ויי פיטורים או לבוא במקומם, והוא אף אם לא נתקיימו התנאים האמורים בסעיפים 14 או 20.</w:t>
      </w:r>
    </w:p>
    <w:p w:rsidR="00EB05AC" w:rsidRPr="00D229FA" w:rsidRDefault="00EB05AC">
      <w:pPr>
        <w:pStyle w:val="P00"/>
        <w:spacing w:before="0"/>
        <w:ind w:left="0" w:right="1134"/>
        <w:rPr>
          <w:rStyle w:val="default"/>
          <w:rFonts w:cs="FrankRuehl" w:hint="cs"/>
          <w:vanish/>
          <w:sz w:val="20"/>
          <w:szCs w:val="20"/>
          <w:shd w:val="clear" w:color="auto" w:fill="FFFF99"/>
          <w:rtl/>
        </w:rPr>
      </w:pP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1.9.2006</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22</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74" w:history="1">
        <w:r w:rsidRPr="00D229FA">
          <w:rPr>
            <w:rStyle w:val="Hyperlink"/>
            <w:rFonts w:cs="FrankRuehl" w:hint="cs"/>
            <w:vanish/>
            <w:szCs w:val="20"/>
            <w:shd w:val="clear" w:color="auto" w:fill="FFFF99"/>
            <w:rtl/>
          </w:rPr>
          <w:t>ס"ח תשס"ו מס' 2062</w:t>
        </w:r>
      </w:hyperlink>
      <w:r w:rsidRPr="00D229FA">
        <w:rPr>
          <w:rStyle w:val="default"/>
          <w:rFonts w:cs="FrankRuehl" w:hint="cs"/>
          <w:vanish/>
          <w:sz w:val="20"/>
          <w:szCs w:val="20"/>
          <w:shd w:val="clear" w:color="auto" w:fill="FFFF99"/>
          <w:rtl/>
        </w:rPr>
        <w:t xml:space="preserve"> מיום 24.7.2006 עמ' 386 (</w:t>
      </w:r>
      <w:hyperlink r:id="rId75" w:history="1">
        <w:r w:rsidRPr="00D229FA">
          <w:rPr>
            <w:rStyle w:val="Hyperlink"/>
            <w:rFonts w:cs="FrankRuehl" w:hint="cs"/>
            <w:vanish/>
            <w:szCs w:val="20"/>
            <w:shd w:val="clear" w:color="auto" w:fill="FFFF99"/>
            <w:rtl/>
          </w:rPr>
          <w:t>ה"ח 250</w:t>
        </w:r>
      </w:hyperlink>
      <w:r w:rsidRPr="00D229FA">
        <w:rPr>
          <w:rStyle w:val="default"/>
          <w:rFonts w:cs="FrankRuehl" w:hint="cs"/>
          <w:vanish/>
          <w:sz w:val="20"/>
          <w:szCs w:val="20"/>
          <w:shd w:val="clear" w:color="auto" w:fill="FFFF99"/>
          <w:rtl/>
        </w:rPr>
        <w:t>)</w:t>
      </w:r>
    </w:p>
    <w:p w:rsidR="00EB05AC" w:rsidRPr="00D229FA" w:rsidRDefault="00EB05AC">
      <w:pPr>
        <w:pStyle w:val="P00"/>
        <w:ind w:left="0" w:right="1134"/>
        <w:rPr>
          <w:rStyle w:val="default"/>
          <w:rFonts w:cs="FrankRuehl" w:hint="cs"/>
          <w:vanish/>
          <w:sz w:val="22"/>
          <w:szCs w:val="22"/>
          <w:shd w:val="clear" w:color="auto" w:fill="FFFF99"/>
          <w:rtl/>
        </w:rPr>
      </w:pPr>
      <w:r w:rsidRPr="00D229FA">
        <w:rPr>
          <w:rStyle w:val="default"/>
          <w:rFonts w:cs="FrankRuehl" w:hint="cs"/>
          <w:vanish/>
          <w:sz w:val="22"/>
          <w:szCs w:val="22"/>
          <w:shd w:val="clear" w:color="auto" w:fill="FFFF99"/>
          <w:rtl/>
        </w:rPr>
        <w:tab/>
      </w:r>
      <w:r w:rsidRPr="00D229FA">
        <w:rPr>
          <w:rStyle w:val="default"/>
          <w:rFonts w:cs="FrankRuehl"/>
          <w:vanish/>
          <w:sz w:val="22"/>
          <w:szCs w:val="22"/>
          <w:shd w:val="clear" w:color="auto" w:fill="FFFF99"/>
          <w:rtl/>
        </w:rPr>
        <w:t>(ג</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תפטר עובד סמוך לפני התגייסותו לשירות סדיר כמשמעותו בסעיף 1 לחוק החיילים המשוחררים (החזרה לעבודה), תש"ט-</w:t>
      </w:r>
      <w:r w:rsidRPr="00D229FA">
        <w:rPr>
          <w:rStyle w:val="default"/>
          <w:rFonts w:cs="FrankRuehl"/>
          <w:vanish/>
          <w:sz w:val="22"/>
          <w:szCs w:val="22"/>
          <w:shd w:val="clear" w:color="auto" w:fill="FFFF99"/>
          <w:rtl/>
        </w:rPr>
        <w:t xml:space="preserve">1949, </w:t>
      </w:r>
      <w:r w:rsidRPr="00D229FA">
        <w:rPr>
          <w:rStyle w:val="default"/>
          <w:rFonts w:cs="FrankRuehl" w:hint="cs"/>
          <w:vanish/>
          <w:sz w:val="22"/>
          <w:szCs w:val="22"/>
          <w:shd w:val="clear" w:color="auto" w:fill="FFFF99"/>
          <w:rtl/>
        </w:rPr>
        <w:t>בשל התגייסותו כאמור, רואים את ההתפטרות לענין חוק</w:t>
      </w:r>
      <w:r w:rsidRPr="00D229FA">
        <w:rPr>
          <w:rStyle w:val="default"/>
          <w:rFonts w:cs="FrankRuehl"/>
          <w:vanish/>
          <w:sz w:val="22"/>
          <w:szCs w:val="22"/>
          <w:shd w:val="clear" w:color="auto" w:fill="FFFF99"/>
          <w:rtl/>
        </w:rPr>
        <w:t xml:space="preserve"> ז</w:t>
      </w:r>
      <w:r w:rsidRPr="00D229FA">
        <w:rPr>
          <w:rStyle w:val="default"/>
          <w:rFonts w:cs="FrankRuehl" w:hint="cs"/>
          <w:vanish/>
          <w:sz w:val="22"/>
          <w:szCs w:val="22"/>
          <w:shd w:val="clear" w:color="auto" w:fill="FFFF99"/>
          <w:rtl/>
        </w:rPr>
        <w:t xml:space="preserve">ה כפיטורים. והוא הדין </w:t>
      </w:r>
      <w:r w:rsidRPr="00D229FA">
        <w:rPr>
          <w:rStyle w:val="default"/>
          <w:rFonts w:cs="FrankRuehl" w:hint="cs"/>
          <w:strike/>
          <w:vanish/>
          <w:sz w:val="22"/>
          <w:szCs w:val="22"/>
          <w:shd w:val="clear" w:color="auto" w:fill="FFFF99"/>
          <w:rtl/>
        </w:rPr>
        <w:t>בעובדת שהתפטרה</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בעובד שהתפטר</w:t>
      </w:r>
      <w:r w:rsidRPr="00D229FA">
        <w:rPr>
          <w:rStyle w:val="default"/>
          <w:rFonts w:cs="FrankRuehl" w:hint="cs"/>
          <w:vanish/>
          <w:sz w:val="22"/>
          <w:szCs w:val="22"/>
          <w:shd w:val="clear" w:color="auto" w:fill="FFFF99"/>
          <w:rtl/>
        </w:rPr>
        <w:t xml:space="preserve"> סמוך לפני </w:t>
      </w:r>
      <w:r w:rsidRPr="00D229FA">
        <w:rPr>
          <w:rStyle w:val="default"/>
          <w:rFonts w:cs="FrankRuehl" w:hint="cs"/>
          <w:strike/>
          <w:vanish/>
          <w:sz w:val="22"/>
          <w:szCs w:val="22"/>
          <w:shd w:val="clear" w:color="auto" w:fill="FFFF99"/>
          <w:rtl/>
        </w:rPr>
        <w:t>שהתנדבה</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שהתנדב</w:t>
      </w:r>
      <w:r w:rsidRPr="00D229FA">
        <w:rPr>
          <w:rStyle w:val="default"/>
          <w:rFonts w:cs="FrankRuehl" w:hint="cs"/>
          <w:vanish/>
          <w:sz w:val="22"/>
          <w:szCs w:val="22"/>
          <w:shd w:val="clear" w:color="auto" w:fill="FFFF99"/>
          <w:rtl/>
        </w:rPr>
        <w:t xml:space="preserve"> לשרת בשירות לאומי כמשמעותו בפסקה 3(ב) להגדרת "ילד" </w:t>
      </w:r>
      <w:r w:rsidRPr="00D229FA">
        <w:rPr>
          <w:rStyle w:val="default"/>
          <w:rFonts w:cs="FrankRuehl" w:hint="cs"/>
          <w:strike/>
          <w:vanish/>
          <w:sz w:val="22"/>
          <w:szCs w:val="22"/>
          <w:shd w:val="clear" w:color="auto" w:fill="FFFF99"/>
          <w:rtl/>
        </w:rPr>
        <w:t>שבסעיף 5 לחוק הביטוח הלאומי [נוסח משולב], תשכ"ח-</w:t>
      </w:r>
      <w:r w:rsidRPr="00D229FA">
        <w:rPr>
          <w:rStyle w:val="default"/>
          <w:rFonts w:cs="FrankRuehl"/>
          <w:strike/>
          <w:vanish/>
          <w:sz w:val="22"/>
          <w:szCs w:val="22"/>
          <w:shd w:val="clear" w:color="auto" w:fill="FFFF99"/>
          <w:rtl/>
        </w:rPr>
        <w:t xml:space="preserve">1968, </w:t>
      </w:r>
      <w:r w:rsidRPr="00D229FA">
        <w:rPr>
          <w:rStyle w:val="default"/>
          <w:rFonts w:cs="FrankRuehl" w:hint="cs"/>
          <w:strike/>
          <w:vanish/>
          <w:sz w:val="22"/>
          <w:szCs w:val="22"/>
          <w:shd w:val="clear" w:color="auto" w:fill="FFFF99"/>
          <w:rtl/>
        </w:rPr>
        <w:t>ובלבד ששירתה</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שבסעיף 238 לחוק הביטוח הלאומי [נוסח משולב], התשנ"ה-1995, ובלבד ששירות</w:t>
      </w:r>
      <w:r w:rsidRPr="00D229FA">
        <w:rPr>
          <w:rStyle w:val="default"/>
          <w:rFonts w:cs="FrankRuehl" w:hint="cs"/>
          <w:vanish/>
          <w:sz w:val="22"/>
          <w:szCs w:val="22"/>
          <w:shd w:val="clear" w:color="auto" w:fill="FFFF99"/>
          <w:rtl/>
        </w:rPr>
        <w:t xml:space="preserve"> בשירות לאומי שישה חודשים לפחות.</w:t>
      </w:r>
    </w:p>
    <w:p w:rsidR="00BB2A7F" w:rsidRPr="00D229FA" w:rsidRDefault="00BB2A7F" w:rsidP="00BB2A7F">
      <w:pPr>
        <w:pStyle w:val="P00"/>
        <w:spacing w:before="0"/>
        <w:ind w:left="0" w:right="1134"/>
        <w:rPr>
          <w:rStyle w:val="default"/>
          <w:rFonts w:cs="FrankRuehl" w:hint="cs"/>
          <w:vanish/>
          <w:sz w:val="20"/>
          <w:szCs w:val="20"/>
          <w:shd w:val="clear" w:color="auto" w:fill="FFFF99"/>
          <w:rtl/>
        </w:rPr>
      </w:pPr>
    </w:p>
    <w:p w:rsidR="00BB2A7F" w:rsidRPr="00D229FA" w:rsidRDefault="00BB2A7F" w:rsidP="00BB2A7F">
      <w:pPr>
        <w:pStyle w:val="P00"/>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16.11.2008</w:t>
      </w:r>
    </w:p>
    <w:p w:rsidR="00BB2A7F" w:rsidRPr="00D229FA" w:rsidRDefault="00BB2A7F" w:rsidP="00BB2A7F">
      <w:pPr>
        <w:pStyle w:val="P00"/>
        <w:spacing w:before="0"/>
        <w:ind w:left="0" w:right="1134"/>
        <w:rPr>
          <w:rStyle w:val="default"/>
          <w:rFonts w:cs="FrankRuehl" w:hint="cs"/>
          <w:vanish/>
          <w:sz w:val="20"/>
          <w:szCs w:val="20"/>
          <w:shd w:val="clear" w:color="auto" w:fill="FFFF99"/>
          <w:rtl/>
        </w:rPr>
      </w:pPr>
      <w:r w:rsidRPr="00D229FA">
        <w:rPr>
          <w:rStyle w:val="default"/>
          <w:rFonts w:cs="FrankRuehl" w:hint="cs"/>
          <w:b/>
          <w:bCs/>
          <w:vanish/>
          <w:sz w:val="20"/>
          <w:szCs w:val="20"/>
          <w:shd w:val="clear" w:color="auto" w:fill="FFFF99"/>
          <w:rtl/>
        </w:rPr>
        <w:t>תיקון מס' 24</w:t>
      </w:r>
    </w:p>
    <w:p w:rsidR="00BB2A7F" w:rsidRPr="00D229FA" w:rsidRDefault="00BB2A7F" w:rsidP="00BB2A7F">
      <w:pPr>
        <w:pStyle w:val="P00"/>
        <w:spacing w:before="0"/>
        <w:ind w:left="0" w:right="1134"/>
        <w:rPr>
          <w:rStyle w:val="default"/>
          <w:rFonts w:cs="FrankRuehl" w:hint="cs"/>
          <w:vanish/>
          <w:sz w:val="20"/>
          <w:szCs w:val="20"/>
          <w:shd w:val="clear" w:color="auto" w:fill="FFFF99"/>
          <w:rtl/>
        </w:rPr>
      </w:pPr>
      <w:hyperlink r:id="rId76" w:history="1">
        <w:r w:rsidRPr="00D229FA">
          <w:rPr>
            <w:rStyle w:val="Hyperlink"/>
            <w:rFonts w:cs="FrankRuehl" w:hint="cs"/>
            <w:vanish/>
            <w:szCs w:val="20"/>
            <w:shd w:val="clear" w:color="auto" w:fill="FFFF99"/>
            <w:rtl/>
          </w:rPr>
          <w:t>ס"ח תשס"ט מס' 2190</w:t>
        </w:r>
      </w:hyperlink>
      <w:r w:rsidRPr="00D229FA">
        <w:rPr>
          <w:rStyle w:val="default"/>
          <w:rFonts w:cs="FrankRuehl" w:hint="cs"/>
          <w:vanish/>
          <w:sz w:val="20"/>
          <w:szCs w:val="20"/>
          <w:shd w:val="clear" w:color="auto" w:fill="FFFF99"/>
          <w:rtl/>
        </w:rPr>
        <w:t xml:space="preserve"> מיום 16.11.2008 עמ' 88 (</w:t>
      </w:r>
      <w:hyperlink r:id="rId77" w:history="1">
        <w:r w:rsidRPr="00D229FA">
          <w:rPr>
            <w:rStyle w:val="Hyperlink"/>
            <w:rFonts w:cs="FrankRuehl" w:hint="cs"/>
            <w:vanish/>
            <w:szCs w:val="20"/>
            <w:shd w:val="clear" w:color="auto" w:fill="FFFF99"/>
            <w:rtl/>
          </w:rPr>
          <w:t>ה"ח 410</w:t>
        </w:r>
      </w:hyperlink>
      <w:r w:rsidRPr="00D229FA">
        <w:rPr>
          <w:rStyle w:val="default"/>
          <w:rFonts w:cs="FrankRuehl" w:hint="cs"/>
          <w:vanish/>
          <w:sz w:val="20"/>
          <w:szCs w:val="20"/>
          <w:shd w:val="clear" w:color="auto" w:fill="FFFF99"/>
          <w:rtl/>
        </w:rPr>
        <w:t>)</w:t>
      </w:r>
    </w:p>
    <w:p w:rsidR="00BB2A7F" w:rsidRPr="00D229FA" w:rsidRDefault="00BB2A7F" w:rsidP="00BB2A7F">
      <w:pPr>
        <w:pStyle w:val="P00"/>
        <w:spacing w:before="0"/>
        <w:ind w:left="0" w:right="1134"/>
        <w:rPr>
          <w:rStyle w:val="default"/>
          <w:rFonts w:cs="FrankRuehl" w:hint="cs"/>
          <w:vanish/>
          <w:sz w:val="20"/>
          <w:szCs w:val="20"/>
          <w:shd w:val="clear" w:color="auto" w:fill="FFFF99"/>
          <w:rtl/>
        </w:rPr>
      </w:pPr>
      <w:r w:rsidRPr="00D229FA">
        <w:rPr>
          <w:rStyle w:val="default"/>
          <w:rFonts w:cs="FrankRuehl" w:hint="cs"/>
          <w:b/>
          <w:bCs/>
          <w:vanish/>
          <w:sz w:val="20"/>
          <w:szCs w:val="20"/>
          <w:shd w:val="clear" w:color="auto" w:fill="FFFF99"/>
          <w:rtl/>
        </w:rPr>
        <w:t>החלפת סעיף קטן 11(ג)</w:t>
      </w:r>
    </w:p>
    <w:p w:rsidR="00BB2A7F" w:rsidRPr="00D229FA" w:rsidRDefault="00BB2A7F" w:rsidP="00BB2A7F">
      <w:pPr>
        <w:pStyle w:val="P00"/>
        <w:ind w:left="0" w:right="1134"/>
        <w:rPr>
          <w:rStyle w:val="default"/>
          <w:rFonts w:cs="FrankRuehl" w:hint="cs"/>
          <w:vanish/>
          <w:sz w:val="20"/>
          <w:szCs w:val="20"/>
          <w:shd w:val="clear" w:color="auto" w:fill="FFFF99"/>
          <w:rtl/>
        </w:rPr>
      </w:pPr>
      <w:r w:rsidRPr="00D229FA">
        <w:rPr>
          <w:rStyle w:val="default"/>
          <w:rFonts w:cs="FrankRuehl" w:hint="cs"/>
          <w:vanish/>
          <w:sz w:val="20"/>
          <w:szCs w:val="20"/>
          <w:shd w:val="clear" w:color="auto" w:fill="FFFF99"/>
          <w:rtl/>
        </w:rPr>
        <w:t>הנוסח הקודם:</w:t>
      </w:r>
    </w:p>
    <w:p w:rsidR="00BB2A7F" w:rsidRPr="00D229FA" w:rsidRDefault="00BB2A7F" w:rsidP="00BB2A7F">
      <w:pPr>
        <w:pStyle w:val="P00"/>
        <w:spacing w:before="0"/>
        <w:ind w:left="0" w:right="1134"/>
        <w:rPr>
          <w:rStyle w:val="default"/>
          <w:rFonts w:cs="FrankRuehl" w:hint="cs"/>
          <w:vanish/>
          <w:sz w:val="22"/>
          <w:szCs w:val="22"/>
          <w:shd w:val="clear" w:color="auto" w:fill="FFFF99"/>
          <w:rtl/>
        </w:rPr>
      </w:pPr>
      <w:r w:rsidRPr="00D229FA">
        <w:rPr>
          <w:rFonts w:cs="FrankRuehl"/>
          <w:vanish/>
          <w:sz w:val="22"/>
          <w:szCs w:val="22"/>
          <w:shd w:val="clear" w:color="auto" w:fill="FFFF99"/>
          <w:rtl/>
        </w:rPr>
        <w:tab/>
      </w:r>
      <w:r w:rsidRPr="00D229FA">
        <w:rPr>
          <w:rStyle w:val="default"/>
          <w:rFonts w:cs="FrankRuehl"/>
          <w:strike/>
          <w:vanish/>
          <w:sz w:val="22"/>
          <w:szCs w:val="22"/>
          <w:shd w:val="clear" w:color="auto" w:fill="FFFF99"/>
          <w:rtl/>
        </w:rPr>
        <w:t>(ג</w:t>
      </w:r>
      <w:r w:rsidRPr="00D229FA">
        <w:rPr>
          <w:rStyle w:val="default"/>
          <w:rFonts w:cs="FrankRuehl" w:hint="cs"/>
          <w:strike/>
          <w:vanish/>
          <w:sz w:val="22"/>
          <w:szCs w:val="22"/>
          <w:shd w:val="clear" w:color="auto" w:fill="FFFF99"/>
          <w:rtl/>
        </w:rPr>
        <w:t>)</w:t>
      </w:r>
      <w:r w:rsidRPr="00D229FA">
        <w:rPr>
          <w:rStyle w:val="default"/>
          <w:rFonts w:cs="FrankRuehl"/>
          <w:strike/>
          <w:vanish/>
          <w:sz w:val="22"/>
          <w:szCs w:val="22"/>
          <w:shd w:val="clear" w:color="auto" w:fill="FFFF99"/>
          <w:rtl/>
        </w:rPr>
        <w:tab/>
        <w:t>ה</w:t>
      </w:r>
      <w:r w:rsidRPr="00D229FA">
        <w:rPr>
          <w:rStyle w:val="default"/>
          <w:rFonts w:cs="FrankRuehl" w:hint="cs"/>
          <w:strike/>
          <w:vanish/>
          <w:sz w:val="22"/>
          <w:szCs w:val="22"/>
          <w:shd w:val="clear" w:color="auto" w:fill="FFFF99"/>
          <w:rtl/>
        </w:rPr>
        <w:t>תפטר עובד סמוך לפני התגייסותו לשירות סדיר כמשמעותו בסעיף 1 לחוק החיילים המשוחררים (החזרה לעבודה), תש"ט-</w:t>
      </w:r>
      <w:r w:rsidRPr="00D229FA">
        <w:rPr>
          <w:rStyle w:val="default"/>
          <w:rFonts w:cs="FrankRuehl"/>
          <w:strike/>
          <w:vanish/>
          <w:sz w:val="22"/>
          <w:szCs w:val="22"/>
          <w:shd w:val="clear" w:color="auto" w:fill="FFFF99"/>
          <w:rtl/>
        </w:rPr>
        <w:t xml:space="preserve">1949, </w:t>
      </w:r>
      <w:r w:rsidRPr="00D229FA">
        <w:rPr>
          <w:rStyle w:val="default"/>
          <w:rFonts w:cs="FrankRuehl" w:hint="cs"/>
          <w:strike/>
          <w:vanish/>
          <w:sz w:val="22"/>
          <w:szCs w:val="22"/>
          <w:shd w:val="clear" w:color="auto" w:fill="FFFF99"/>
          <w:rtl/>
        </w:rPr>
        <w:t>בשל התגייסותו כאמור, רואים את ההתפטרות לענין חוק</w:t>
      </w:r>
      <w:r w:rsidRPr="00D229FA">
        <w:rPr>
          <w:rStyle w:val="default"/>
          <w:rFonts w:cs="FrankRuehl"/>
          <w:strike/>
          <w:vanish/>
          <w:sz w:val="22"/>
          <w:szCs w:val="22"/>
          <w:shd w:val="clear" w:color="auto" w:fill="FFFF99"/>
          <w:rtl/>
        </w:rPr>
        <w:t xml:space="preserve"> ז</w:t>
      </w:r>
      <w:r w:rsidRPr="00D229FA">
        <w:rPr>
          <w:rStyle w:val="default"/>
          <w:rFonts w:cs="FrankRuehl" w:hint="cs"/>
          <w:strike/>
          <w:vanish/>
          <w:sz w:val="22"/>
          <w:szCs w:val="22"/>
          <w:shd w:val="clear" w:color="auto" w:fill="FFFF99"/>
          <w:rtl/>
        </w:rPr>
        <w:t>ה כפיטורים. והוא הדין בעובד שהתפטר סמוך לפני שהתנדב לשרת בשירות לאומי כמשמעותו בפסקה 3(ב) להגדרת "ילד" שבסעיף 238 לחוק הביטוח הלאומי [נוסח משולב], התשנ"ה-1995</w:t>
      </w:r>
      <w:r w:rsidRPr="00D229FA">
        <w:rPr>
          <w:rStyle w:val="default"/>
          <w:rFonts w:cs="FrankRuehl"/>
          <w:strike/>
          <w:vanish/>
          <w:sz w:val="22"/>
          <w:szCs w:val="22"/>
          <w:shd w:val="clear" w:color="auto" w:fill="FFFF99"/>
          <w:rtl/>
        </w:rPr>
        <w:t xml:space="preserve">, </w:t>
      </w:r>
      <w:r w:rsidRPr="00D229FA">
        <w:rPr>
          <w:rStyle w:val="default"/>
          <w:rFonts w:cs="FrankRuehl" w:hint="cs"/>
          <w:strike/>
          <w:vanish/>
          <w:sz w:val="22"/>
          <w:szCs w:val="22"/>
          <w:shd w:val="clear" w:color="auto" w:fill="FFFF99"/>
          <w:rtl/>
        </w:rPr>
        <w:t>ובלבד ששירת בשירות לאומי שישה חודשים לפחות.</w:t>
      </w:r>
    </w:p>
    <w:p w:rsidR="00D41D8A" w:rsidRPr="00D229FA" w:rsidRDefault="00D41D8A" w:rsidP="00BB2A7F">
      <w:pPr>
        <w:pStyle w:val="P00"/>
        <w:spacing w:before="0"/>
        <w:ind w:left="0" w:right="1134"/>
        <w:rPr>
          <w:rStyle w:val="default"/>
          <w:rFonts w:cs="FrankRuehl" w:hint="cs"/>
          <w:vanish/>
          <w:sz w:val="20"/>
          <w:szCs w:val="20"/>
          <w:shd w:val="clear" w:color="auto" w:fill="FFFF99"/>
          <w:rtl/>
        </w:rPr>
      </w:pPr>
    </w:p>
    <w:p w:rsidR="00D41D8A" w:rsidRPr="00D229FA" w:rsidRDefault="00D41D8A" w:rsidP="00D41D8A">
      <w:pPr>
        <w:pStyle w:val="P00"/>
        <w:spacing w:before="0"/>
        <w:ind w:left="1021"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27.2.2012</w:t>
      </w:r>
    </w:p>
    <w:p w:rsidR="00D41D8A" w:rsidRPr="00D229FA" w:rsidRDefault="00D41D8A" w:rsidP="00D41D8A">
      <w:pPr>
        <w:pStyle w:val="P00"/>
        <w:spacing w:before="0"/>
        <w:ind w:left="1021" w:right="1134"/>
        <w:rPr>
          <w:rStyle w:val="default"/>
          <w:rFonts w:cs="FrankRuehl" w:hint="cs"/>
          <w:vanish/>
          <w:sz w:val="20"/>
          <w:szCs w:val="20"/>
          <w:shd w:val="clear" w:color="auto" w:fill="FFFF99"/>
          <w:rtl/>
        </w:rPr>
      </w:pPr>
      <w:r w:rsidRPr="00D229FA">
        <w:rPr>
          <w:rStyle w:val="default"/>
          <w:rFonts w:cs="FrankRuehl" w:hint="cs"/>
          <w:b/>
          <w:bCs/>
          <w:vanish/>
          <w:sz w:val="20"/>
          <w:szCs w:val="20"/>
          <w:shd w:val="clear" w:color="auto" w:fill="FFFF99"/>
          <w:rtl/>
        </w:rPr>
        <w:t>תיקון מס' 27</w:t>
      </w:r>
    </w:p>
    <w:p w:rsidR="00D41D8A" w:rsidRPr="00D229FA" w:rsidRDefault="00D41D8A" w:rsidP="00D41D8A">
      <w:pPr>
        <w:pStyle w:val="P00"/>
        <w:spacing w:before="0"/>
        <w:ind w:left="1021" w:right="1134"/>
        <w:rPr>
          <w:rStyle w:val="default"/>
          <w:rFonts w:cs="FrankRuehl" w:hint="cs"/>
          <w:vanish/>
          <w:sz w:val="20"/>
          <w:szCs w:val="20"/>
          <w:shd w:val="clear" w:color="auto" w:fill="FFFF99"/>
          <w:rtl/>
        </w:rPr>
      </w:pPr>
      <w:hyperlink r:id="rId78" w:history="1">
        <w:r w:rsidRPr="00D229FA">
          <w:rPr>
            <w:rStyle w:val="Hyperlink"/>
            <w:rFonts w:cs="FrankRuehl" w:hint="cs"/>
            <w:vanish/>
            <w:szCs w:val="20"/>
            <w:shd w:val="clear" w:color="auto" w:fill="FFFF99"/>
            <w:rtl/>
          </w:rPr>
          <w:t>ס"ח תשע"ב מס' 2338</w:t>
        </w:r>
      </w:hyperlink>
      <w:r w:rsidRPr="00D229FA">
        <w:rPr>
          <w:rStyle w:val="default"/>
          <w:rFonts w:cs="FrankRuehl" w:hint="cs"/>
          <w:vanish/>
          <w:sz w:val="20"/>
          <w:szCs w:val="20"/>
          <w:shd w:val="clear" w:color="auto" w:fill="FFFF99"/>
          <w:rtl/>
        </w:rPr>
        <w:t xml:space="preserve"> מיום 27.2.2012 עמ' 177 (</w:t>
      </w:r>
      <w:hyperlink r:id="rId79" w:history="1">
        <w:r w:rsidRPr="00D229FA">
          <w:rPr>
            <w:rStyle w:val="Hyperlink"/>
            <w:rFonts w:cs="FrankRuehl" w:hint="cs"/>
            <w:vanish/>
            <w:szCs w:val="20"/>
            <w:shd w:val="clear" w:color="auto" w:fill="FFFF99"/>
            <w:rtl/>
          </w:rPr>
          <w:t>ה"ח 437</w:t>
        </w:r>
      </w:hyperlink>
      <w:r w:rsidRPr="00D229FA">
        <w:rPr>
          <w:rStyle w:val="default"/>
          <w:rFonts w:cs="FrankRuehl" w:hint="cs"/>
          <w:vanish/>
          <w:sz w:val="20"/>
          <w:szCs w:val="20"/>
          <w:shd w:val="clear" w:color="auto" w:fill="FFFF99"/>
          <w:rtl/>
        </w:rPr>
        <w:t>)</w:t>
      </w:r>
    </w:p>
    <w:p w:rsidR="000E5603" w:rsidRPr="00D229FA" w:rsidRDefault="000E5603" w:rsidP="00D41D8A">
      <w:pPr>
        <w:pStyle w:val="P00"/>
        <w:spacing w:before="0"/>
        <w:ind w:left="1021" w:right="1134"/>
        <w:rPr>
          <w:rStyle w:val="default"/>
          <w:rFonts w:cs="FrankRuehl" w:hint="cs"/>
          <w:vanish/>
          <w:sz w:val="20"/>
          <w:szCs w:val="20"/>
          <w:shd w:val="clear" w:color="auto" w:fill="FFFF99"/>
          <w:rtl/>
        </w:rPr>
      </w:pPr>
      <w:r w:rsidRPr="00D229FA">
        <w:rPr>
          <w:rStyle w:val="default"/>
          <w:rFonts w:cs="FrankRuehl" w:hint="cs"/>
          <w:b/>
          <w:bCs/>
          <w:vanish/>
          <w:sz w:val="20"/>
          <w:szCs w:val="20"/>
          <w:shd w:val="clear" w:color="auto" w:fill="FFFF99"/>
          <w:rtl/>
        </w:rPr>
        <w:t>הוספת פסקה 11(ג)(4)</w:t>
      </w:r>
    </w:p>
    <w:p w:rsidR="000E5603" w:rsidRPr="00D229FA" w:rsidRDefault="000E5603" w:rsidP="00D41D8A">
      <w:pPr>
        <w:pStyle w:val="P00"/>
        <w:spacing w:before="0"/>
        <w:ind w:left="1021" w:right="1134"/>
        <w:rPr>
          <w:rStyle w:val="default"/>
          <w:rFonts w:cs="FrankRuehl" w:hint="cs"/>
          <w:vanish/>
          <w:sz w:val="20"/>
          <w:szCs w:val="20"/>
          <w:shd w:val="clear" w:color="auto" w:fill="FFFF99"/>
          <w:rtl/>
        </w:rPr>
      </w:pPr>
    </w:p>
    <w:p w:rsidR="000E5603" w:rsidRPr="00D229FA" w:rsidRDefault="000E5603" w:rsidP="00D41D8A">
      <w:pPr>
        <w:pStyle w:val="P00"/>
        <w:spacing w:before="0"/>
        <w:ind w:left="1021"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19.3.2014</w:t>
      </w:r>
    </w:p>
    <w:p w:rsidR="000E5603" w:rsidRPr="00D229FA" w:rsidRDefault="000E5603" w:rsidP="00D41D8A">
      <w:pPr>
        <w:pStyle w:val="P00"/>
        <w:spacing w:before="0"/>
        <w:ind w:left="1021" w:right="1134"/>
        <w:rPr>
          <w:rStyle w:val="default"/>
          <w:rFonts w:cs="FrankRuehl" w:hint="cs"/>
          <w:vanish/>
          <w:sz w:val="20"/>
          <w:szCs w:val="20"/>
          <w:shd w:val="clear" w:color="auto" w:fill="FFFF99"/>
          <w:rtl/>
        </w:rPr>
      </w:pPr>
      <w:r w:rsidRPr="00D229FA">
        <w:rPr>
          <w:rStyle w:val="default"/>
          <w:rFonts w:cs="FrankRuehl" w:hint="cs"/>
          <w:b/>
          <w:bCs/>
          <w:vanish/>
          <w:sz w:val="20"/>
          <w:szCs w:val="20"/>
          <w:shd w:val="clear" w:color="auto" w:fill="FFFF99"/>
          <w:rtl/>
        </w:rPr>
        <w:t>תיקון מס' 28</w:t>
      </w:r>
    </w:p>
    <w:p w:rsidR="000E5603" w:rsidRPr="00D229FA" w:rsidRDefault="000E5603" w:rsidP="00D41D8A">
      <w:pPr>
        <w:pStyle w:val="P00"/>
        <w:spacing w:before="0"/>
        <w:ind w:left="1021" w:right="1134"/>
        <w:rPr>
          <w:rStyle w:val="default"/>
          <w:rFonts w:cs="FrankRuehl" w:hint="cs"/>
          <w:vanish/>
          <w:sz w:val="20"/>
          <w:szCs w:val="20"/>
          <w:shd w:val="clear" w:color="auto" w:fill="FFFF99"/>
          <w:rtl/>
        </w:rPr>
      </w:pPr>
      <w:hyperlink r:id="rId80" w:history="1">
        <w:r w:rsidRPr="00D229FA">
          <w:rPr>
            <w:rStyle w:val="Hyperlink"/>
            <w:rFonts w:cs="FrankRuehl" w:hint="cs"/>
            <w:vanish/>
            <w:szCs w:val="20"/>
            <w:shd w:val="clear" w:color="auto" w:fill="FFFF99"/>
            <w:rtl/>
          </w:rPr>
          <w:t>ס"ח תשע"ד מס' 2442</w:t>
        </w:r>
      </w:hyperlink>
      <w:r w:rsidRPr="00D229FA">
        <w:rPr>
          <w:rStyle w:val="default"/>
          <w:rFonts w:cs="FrankRuehl" w:hint="cs"/>
          <w:vanish/>
          <w:sz w:val="20"/>
          <w:szCs w:val="20"/>
          <w:shd w:val="clear" w:color="auto" w:fill="FFFF99"/>
          <w:rtl/>
        </w:rPr>
        <w:t xml:space="preserve"> מיום 19.3.2014 עמ' 390 (</w:t>
      </w:r>
      <w:hyperlink r:id="rId81" w:history="1">
        <w:r w:rsidRPr="00D229FA">
          <w:rPr>
            <w:rStyle w:val="Hyperlink"/>
            <w:rFonts w:cs="FrankRuehl" w:hint="cs"/>
            <w:vanish/>
            <w:szCs w:val="20"/>
            <w:shd w:val="clear" w:color="auto" w:fill="FFFF99"/>
            <w:rtl/>
          </w:rPr>
          <w:t>ה"ח 787</w:t>
        </w:r>
      </w:hyperlink>
      <w:r w:rsidRPr="00D229FA">
        <w:rPr>
          <w:rStyle w:val="default"/>
          <w:rFonts w:cs="FrankRuehl" w:hint="cs"/>
          <w:vanish/>
          <w:sz w:val="20"/>
          <w:szCs w:val="20"/>
          <w:shd w:val="clear" w:color="auto" w:fill="FFFF99"/>
          <w:rtl/>
        </w:rPr>
        <w:t>)</w:t>
      </w:r>
    </w:p>
    <w:p w:rsidR="00D41D8A" w:rsidRPr="00D229FA" w:rsidRDefault="00D41D8A" w:rsidP="000E5603">
      <w:pPr>
        <w:pStyle w:val="P00"/>
        <w:spacing w:before="0"/>
        <w:ind w:left="1021" w:right="1134"/>
        <w:rPr>
          <w:rStyle w:val="default"/>
          <w:rFonts w:cs="FrankRuehl" w:hint="cs"/>
          <w:vanish/>
          <w:sz w:val="20"/>
          <w:szCs w:val="20"/>
          <w:shd w:val="clear" w:color="auto" w:fill="FFFF99"/>
          <w:rtl/>
        </w:rPr>
      </w:pPr>
      <w:r w:rsidRPr="00D229FA">
        <w:rPr>
          <w:rStyle w:val="default"/>
          <w:rFonts w:cs="FrankRuehl" w:hint="cs"/>
          <w:b/>
          <w:bCs/>
          <w:vanish/>
          <w:sz w:val="20"/>
          <w:szCs w:val="20"/>
          <w:shd w:val="clear" w:color="auto" w:fill="FFFF99"/>
          <w:rtl/>
        </w:rPr>
        <w:t>הוספת פסקה 11(ג)(</w:t>
      </w:r>
      <w:r w:rsidR="000E5603" w:rsidRPr="00D229FA">
        <w:rPr>
          <w:rStyle w:val="default"/>
          <w:rFonts w:cs="FrankRuehl" w:hint="cs"/>
          <w:b/>
          <w:bCs/>
          <w:vanish/>
          <w:sz w:val="20"/>
          <w:szCs w:val="20"/>
          <w:shd w:val="clear" w:color="auto" w:fill="FFFF99"/>
          <w:rtl/>
        </w:rPr>
        <w:t>5</w:t>
      </w:r>
      <w:r w:rsidRPr="00D229FA">
        <w:rPr>
          <w:rStyle w:val="default"/>
          <w:rFonts w:cs="FrankRuehl" w:hint="cs"/>
          <w:b/>
          <w:bCs/>
          <w:vanish/>
          <w:sz w:val="20"/>
          <w:szCs w:val="20"/>
          <w:shd w:val="clear" w:color="auto" w:fill="FFFF99"/>
          <w:rtl/>
        </w:rPr>
        <w:t>)</w:t>
      </w:r>
    </w:p>
    <w:p w:rsidR="00573B97" w:rsidRPr="00D229FA" w:rsidRDefault="00573B97" w:rsidP="00573B97">
      <w:pPr>
        <w:pStyle w:val="P00"/>
        <w:spacing w:before="0"/>
        <w:ind w:left="0" w:right="1134"/>
        <w:rPr>
          <w:rFonts w:cs="FrankRuehl" w:hint="cs"/>
          <w:vanish/>
          <w:szCs w:val="20"/>
          <w:shd w:val="clear" w:color="auto" w:fill="FFFF99"/>
          <w:rtl/>
        </w:rPr>
      </w:pPr>
    </w:p>
    <w:p w:rsidR="00573B97" w:rsidRPr="00D229FA" w:rsidRDefault="00573B97" w:rsidP="00573B9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D229FA">
        <w:rPr>
          <w:rStyle w:val="default"/>
          <w:rFonts w:cs="FrankRuehl" w:hint="cs"/>
          <w:vanish/>
          <w:color w:val="FF0000"/>
          <w:position w:val="0"/>
          <w:sz w:val="20"/>
          <w:szCs w:val="20"/>
          <w:shd w:val="clear" w:color="auto" w:fill="FFFF99"/>
          <w:rtl/>
        </w:rPr>
        <w:t>מיום 15.7.2014</w:t>
      </w:r>
    </w:p>
    <w:p w:rsidR="00573B97" w:rsidRPr="00D229FA" w:rsidRDefault="00573B97" w:rsidP="00573B9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573B97" w:rsidRPr="00D229FA" w:rsidRDefault="00573B97" w:rsidP="00573B9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82"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83"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573B97" w:rsidRPr="00D229FA" w:rsidRDefault="00573B97" w:rsidP="00573B97">
      <w:pPr>
        <w:pStyle w:val="P00"/>
        <w:ind w:left="0" w:right="1134"/>
        <w:rPr>
          <w:rStyle w:val="default"/>
          <w:rFonts w:cs="FrankRuehl"/>
          <w:vanish/>
          <w:sz w:val="22"/>
          <w:szCs w:val="22"/>
          <w:shd w:val="clear" w:color="auto" w:fill="FFFF99"/>
          <w:rtl/>
        </w:rPr>
      </w:pPr>
      <w:r w:rsidRPr="00D229FA">
        <w:rPr>
          <w:rStyle w:val="default"/>
          <w:rFonts w:cs="FrankRuehl"/>
          <w:vanish/>
          <w:sz w:val="22"/>
          <w:szCs w:val="22"/>
          <w:shd w:val="clear" w:color="auto" w:fill="FFFF99"/>
          <w:rtl/>
        </w:rPr>
        <w:tab/>
        <w:t>(ד</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ע</w:t>
      </w:r>
      <w:r w:rsidRPr="00D229FA">
        <w:rPr>
          <w:rStyle w:val="default"/>
          <w:rFonts w:cs="FrankRuehl" w:hint="cs"/>
          <w:vanish/>
          <w:sz w:val="22"/>
          <w:szCs w:val="22"/>
          <w:shd w:val="clear" w:color="auto" w:fill="FFFF99"/>
          <w:rtl/>
        </w:rPr>
        <w:t>ובד שהתפטר מחמת שנבחר לראש רשות מקומית או ל</w:t>
      </w:r>
      <w:r w:rsidRPr="00D229FA">
        <w:rPr>
          <w:rStyle w:val="default"/>
          <w:rFonts w:cs="FrankRuehl"/>
          <w:vanish/>
          <w:sz w:val="22"/>
          <w:szCs w:val="22"/>
          <w:shd w:val="clear" w:color="auto" w:fill="FFFF99"/>
          <w:rtl/>
        </w:rPr>
        <w:t>סג</w:t>
      </w:r>
      <w:r w:rsidRPr="00D229FA">
        <w:rPr>
          <w:rStyle w:val="default"/>
          <w:rFonts w:cs="FrankRuehl" w:hint="cs"/>
          <w:vanish/>
          <w:sz w:val="22"/>
          <w:szCs w:val="22"/>
          <w:shd w:val="clear" w:color="auto" w:fill="FFFF99"/>
          <w:rtl/>
        </w:rPr>
        <w:t xml:space="preserve">ן ראש רשות מקומית וכהונתו במשכורת מקופת הרשות המקומית, רואים את ההתפטרות לענין חוק זה כפיטורים; הוראה זו לא תחול אם </w:t>
      </w:r>
      <w:r w:rsidRPr="00D229FA">
        <w:rPr>
          <w:rStyle w:val="default"/>
          <w:rFonts w:cs="FrankRuehl" w:hint="cs"/>
          <w:strike/>
          <w:vanish/>
          <w:sz w:val="22"/>
          <w:szCs w:val="22"/>
          <w:shd w:val="clear" w:color="auto" w:fill="FFFF99"/>
          <w:rtl/>
        </w:rPr>
        <w:t>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הסכים בכתב כלפי העובד כי התקופה </w:t>
      </w:r>
      <w:r w:rsidRPr="00D229FA">
        <w:rPr>
          <w:rStyle w:val="default"/>
          <w:rFonts w:cs="FrankRuehl"/>
          <w:vanish/>
          <w:sz w:val="22"/>
          <w:szCs w:val="22"/>
          <w:shd w:val="clear" w:color="auto" w:fill="FFFF99"/>
          <w:rtl/>
        </w:rPr>
        <w:t>ש</w:t>
      </w:r>
      <w:r w:rsidRPr="00D229FA">
        <w:rPr>
          <w:rStyle w:val="default"/>
          <w:rFonts w:cs="FrankRuehl" w:hint="cs"/>
          <w:vanish/>
          <w:sz w:val="22"/>
          <w:szCs w:val="22"/>
          <w:shd w:val="clear" w:color="auto" w:fill="FFFF99"/>
          <w:rtl/>
        </w:rPr>
        <w:t>בה יכהן העובד בכהונתו תיחשב כחופשה ללא תשלום.</w:t>
      </w:r>
    </w:p>
    <w:p w:rsidR="00573B97" w:rsidRPr="00D229FA" w:rsidRDefault="00573B97" w:rsidP="00962FD0">
      <w:pPr>
        <w:pStyle w:val="P00"/>
        <w:spacing w:before="0"/>
        <w:ind w:left="0" w:right="1134"/>
        <w:rPr>
          <w:rStyle w:val="default"/>
          <w:rFonts w:cs="FrankRuehl" w:hint="cs"/>
          <w:vanish/>
          <w:sz w:val="22"/>
          <w:szCs w:val="22"/>
          <w:shd w:val="clear" w:color="auto" w:fill="FFFF99"/>
          <w:rtl/>
        </w:rPr>
      </w:pPr>
      <w:r w:rsidRPr="00D229FA">
        <w:rPr>
          <w:rStyle w:val="default"/>
          <w:rFonts w:cs="FrankRuehl"/>
          <w:vanish/>
          <w:sz w:val="22"/>
          <w:szCs w:val="22"/>
          <w:shd w:val="clear" w:color="auto" w:fill="FFFF99"/>
          <w:rtl/>
        </w:rPr>
        <w:tab/>
        <w:t>(ה</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r>
      <w:r w:rsidRPr="00D229FA">
        <w:rPr>
          <w:rStyle w:val="default"/>
          <w:rFonts w:cs="FrankRuehl" w:hint="cs"/>
          <w:vanish/>
          <w:sz w:val="22"/>
          <w:szCs w:val="22"/>
          <w:shd w:val="clear" w:color="auto" w:fill="FFFF99"/>
          <w:rtl/>
        </w:rPr>
        <w:t xml:space="preserve">התפטר עובד לאחר שהגיע לגיל הפרישה, כמשמעותו בחוק גיל פרישה, התשס"ד-2004, רואים את ההתפטרות לענין חוק זה כפיטורים; ואולם מותר לזקוף על חשבון פיצויי הפיטורים המגיעים מכוח סעיף קטן זה, או במקומם, כל סכום המשתלם לעובד מקופת גמל, כמשמעותה בסעיף 47 לפקודת מס הכנסה, עקב תשלומי </w:t>
      </w:r>
      <w:r w:rsidRPr="00D229FA">
        <w:rPr>
          <w:rStyle w:val="default"/>
          <w:rFonts w:cs="FrankRuehl" w:hint="cs"/>
          <w:strike/>
          <w:vanish/>
          <w:sz w:val="22"/>
          <w:szCs w:val="22"/>
          <w:shd w:val="clear" w:color="auto" w:fill="FFFF99"/>
          <w:rtl/>
        </w:rPr>
        <w:t>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לקופה, ושנועד לשמש כ</w:t>
      </w:r>
      <w:r w:rsidRPr="00D229FA">
        <w:rPr>
          <w:rStyle w:val="default"/>
          <w:rFonts w:cs="FrankRuehl"/>
          <w:vanish/>
          <w:sz w:val="22"/>
          <w:szCs w:val="22"/>
          <w:shd w:val="clear" w:color="auto" w:fill="FFFF99"/>
          <w:rtl/>
        </w:rPr>
        <w:t>פ</w:t>
      </w:r>
      <w:r w:rsidRPr="00D229FA">
        <w:rPr>
          <w:rStyle w:val="default"/>
          <w:rFonts w:cs="FrankRuehl" w:hint="cs"/>
          <w:vanish/>
          <w:sz w:val="22"/>
          <w:szCs w:val="22"/>
          <w:shd w:val="clear" w:color="auto" w:fill="FFFF99"/>
          <w:rtl/>
        </w:rPr>
        <w:t>י</w:t>
      </w:r>
      <w:r w:rsidRPr="00D229FA">
        <w:rPr>
          <w:rStyle w:val="default"/>
          <w:rFonts w:cs="FrankRuehl"/>
          <w:vanish/>
          <w:sz w:val="22"/>
          <w:szCs w:val="22"/>
          <w:shd w:val="clear" w:color="auto" w:fill="FFFF99"/>
          <w:rtl/>
        </w:rPr>
        <w:t>צ</w:t>
      </w:r>
      <w:r w:rsidRPr="00D229FA">
        <w:rPr>
          <w:rStyle w:val="default"/>
          <w:rFonts w:cs="FrankRuehl" w:hint="cs"/>
          <w:vanish/>
          <w:sz w:val="22"/>
          <w:szCs w:val="22"/>
          <w:shd w:val="clear" w:color="auto" w:fill="FFFF99"/>
          <w:rtl/>
        </w:rPr>
        <w:t>ויי פיטורים או לבוא במקומם, והוא אף אם לא נתקיימו התנאים האמורים בסעיפים 14 או 20.</w:t>
      </w:r>
    </w:p>
    <w:p w:rsidR="005B797F" w:rsidRPr="00D229FA" w:rsidRDefault="005B797F" w:rsidP="00962FD0">
      <w:pPr>
        <w:pStyle w:val="P00"/>
        <w:spacing w:before="0"/>
        <w:ind w:left="0" w:right="1134"/>
        <w:rPr>
          <w:rStyle w:val="default"/>
          <w:rFonts w:cs="FrankRuehl" w:hint="cs"/>
          <w:vanish/>
          <w:sz w:val="20"/>
          <w:szCs w:val="20"/>
          <w:shd w:val="clear" w:color="auto" w:fill="FFFF99"/>
          <w:rtl/>
        </w:rPr>
      </w:pPr>
    </w:p>
    <w:p w:rsidR="005B797F" w:rsidRPr="00D229FA" w:rsidRDefault="005B797F" w:rsidP="005B797F">
      <w:pPr>
        <w:pStyle w:val="P00"/>
        <w:spacing w:before="0"/>
        <w:ind w:left="1021"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1.4.2018</w:t>
      </w:r>
    </w:p>
    <w:p w:rsidR="005B797F" w:rsidRPr="00D229FA" w:rsidRDefault="005B797F" w:rsidP="005B797F">
      <w:pPr>
        <w:pStyle w:val="P00"/>
        <w:spacing w:before="0"/>
        <w:ind w:left="1021" w:right="1134"/>
        <w:rPr>
          <w:rStyle w:val="default"/>
          <w:rFonts w:cs="FrankRuehl" w:hint="cs"/>
          <w:vanish/>
          <w:sz w:val="20"/>
          <w:szCs w:val="20"/>
          <w:shd w:val="clear" w:color="auto" w:fill="FFFF99"/>
          <w:rtl/>
        </w:rPr>
      </w:pPr>
      <w:r w:rsidRPr="00D229FA">
        <w:rPr>
          <w:rStyle w:val="default"/>
          <w:rFonts w:cs="FrankRuehl" w:hint="cs"/>
          <w:b/>
          <w:bCs/>
          <w:vanish/>
          <w:sz w:val="20"/>
          <w:szCs w:val="20"/>
          <w:shd w:val="clear" w:color="auto" w:fill="FFFF99"/>
          <w:rtl/>
        </w:rPr>
        <w:t>תיקון מס' 31</w:t>
      </w:r>
    </w:p>
    <w:p w:rsidR="005B797F" w:rsidRPr="00D229FA" w:rsidRDefault="005B797F" w:rsidP="005B797F">
      <w:pPr>
        <w:pStyle w:val="P00"/>
        <w:spacing w:before="0"/>
        <w:ind w:left="1021" w:right="1134"/>
        <w:rPr>
          <w:rStyle w:val="default"/>
          <w:rFonts w:cs="FrankRuehl" w:hint="cs"/>
          <w:vanish/>
          <w:sz w:val="20"/>
          <w:szCs w:val="20"/>
          <w:shd w:val="clear" w:color="auto" w:fill="FFFF99"/>
          <w:rtl/>
        </w:rPr>
      </w:pPr>
      <w:hyperlink r:id="rId84" w:history="1">
        <w:r w:rsidRPr="00D229FA">
          <w:rPr>
            <w:rStyle w:val="Hyperlink"/>
            <w:rFonts w:cs="FrankRuehl" w:hint="cs"/>
            <w:vanish/>
            <w:szCs w:val="20"/>
            <w:shd w:val="clear" w:color="auto" w:fill="FFFF99"/>
            <w:rtl/>
          </w:rPr>
          <w:t>ס"ח תשע"ז מס' 2632</w:t>
        </w:r>
      </w:hyperlink>
      <w:r w:rsidRPr="00D229FA">
        <w:rPr>
          <w:rStyle w:val="default"/>
          <w:rFonts w:cs="FrankRuehl" w:hint="cs"/>
          <w:vanish/>
          <w:sz w:val="20"/>
          <w:szCs w:val="20"/>
          <w:shd w:val="clear" w:color="auto" w:fill="FFFF99"/>
          <w:rtl/>
        </w:rPr>
        <w:t xml:space="preserve"> מיום 5.4.2017 עמ' 665 (</w:t>
      </w:r>
      <w:hyperlink r:id="rId85" w:history="1">
        <w:r w:rsidRPr="00D229FA">
          <w:rPr>
            <w:rStyle w:val="Hyperlink"/>
            <w:rFonts w:cs="FrankRuehl" w:hint="cs"/>
            <w:vanish/>
            <w:szCs w:val="20"/>
            <w:shd w:val="clear" w:color="auto" w:fill="FFFF99"/>
            <w:rtl/>
          </w:rPr>
          <w:t>ה"ח 947</w:t>
        </w:r>
      </w:hyperlink>
      <w:r w:rsidRPr="00D229FA">
        <w:rPr>
          <w:rStyle w:val="default"/>
          <w:rFonts w:cs="FrankRuehl" w:hint="cs"/>
          <w:vanish/>
          <w:sz w:val="20"/>
          <w:szCs w:val="20"/>
          <w:shd w:val="clear" w:color="auto" w:fill="FFFF99"/>
          <w:rtl/>
        </w:rPr>
        <w:t>)</w:t>
      </w:r>
    </w:p>
    <w:p w:rsidR="005B797F" w:rsidRPr="00D229FA" w:rsidRDefault="005B797F" w:rsidP="005B797F">
      <w:pPr>
        <w:pStyle w:val="P00"/>
        <w:ind w:left="1021" w:right="1134"/>
        <w:rPr>
          <w:rStyle w:val="default"/>
          <w:rFonts w:cs="FrankRuehl" w:hint="cs"/>
          <w:strike/>
          <w:vanish/>
          <w:sz w:val="22"/>
          <w:szCs w:val="22"/>
          <w:shd w:val="clear" w:color="auto" w:fill="FFFF99"/>
          <w:rtl/>
        </w:rPr>
      </w:pPr>
      <w:r w:rsidRPr="00D229FA">
        <w:rPr>
          <w:rStyle w:val="default"/>
          <w:rFonts w:cs="FrankRuehl" w:hint="cs"/>
          <w:strike/>
          <w:vanish/>
          <w:sz w:val="22"/>
          <w:szCs w:val="22"/>
          <w:shd w:val="clear" w:color="auto" w:fill="FFFF99"/>
          <w:rtl/>
        </w:rPr>
        <w:t>(2)</w:t>
      </w:r>
      <w:r w:rsidRPr="00D229FA">
        <w:rPr>
          <w:rStyle w:val="default"/>
          <w:rFonts w:cs="FrankRuehl" w:hint="cs"/>
          <w:strike/>
          <w:vanish/>
          <w:sz w:val="22"/>
          <w:szCs w:val="22"/>
          <w:shd w:val="clear" w:color="auto" w:fill="FFFF99"/>
          <w:rtl/>
        </w:rPr>
        <w:tab/>
        <w:t>הוא התנדב לשרת בשירות לאומי כמשמעותו בפסקה 3(ב) להגדרה "ילד" שבסעיף 238 לחוק הביטוח הלאומי [נוסח משולב], התשנ"ה-1995, ובלבד ששירת בשירות לאומי שישה חודשים לפחות;</w:t>
      </w:r>
    </w:p>
    <w:p w:rsidR="005B797F" w:rsidRPr="00D229FA" w:rsidRDefault="005B797F" w:rsidP="005B797F">
      <w:pPr>
        <w:pStyle w:val="P00"/>
        <w:spacing w:before="0"/>
        <w:ind w:left="1021" w:right="1134"/>
        <w:rPr>
          <w:rStyle w:val="default"/>
          <w:rFonts w:cs="FrankRuehl" w:hint="cs"/>
          <w:vanish/>
          <w:sz w:val="22"/>
          <w:szCs w:val="22"/>
          <w:shd w:val="clear" w:color="auto" w:fill="FFFF99"/>
          <w:rtl/>
        </w:rPr>
      </w:pPr>
      <w:r w:rsidRPr="00D229FA">
        <w:rPr>
          <w:rStyle w:val="default"/>
          <w:rFonts w:cs="FrankRuehl" w:hint="cs"/>
          <w:vanish/>
          <w:sz w:val="22"/>
          <w:szCs w:val="22"/>
          <w:u w:val="single"/>
          <w:shd w:val="clear" w:color="auto" w:fill="FFFF99"/>
          <w:rtl/>
        </w:rPr>
        <w:t>(2)</w:t>
      </w:r>
      <w:r w:rsidRPr="00D229FA">
        <w:rPr>
          <w:rStyle w:val="default"/>
          <w:rFonts w:cs="FrankRuehl" w:hint="cs"/>
          <w:vanish/>
          <w:sz w:val="22"/>
          <w:szCs w:val="22"/>
          <w:u w:val="single"/>
          <w:shd w:val="clear" w:color="auto" w:fill="FFFF99"/>
          <w:rtl/>
        </w:rPr>
        <w:tab/>
        <w:t>הוא החל לשרת בשירות אזרחי כהגדרתו בחוק שירות אזרחי, התשע"ז-2017, ובלבד ששירת בשירות אזרחי שישה חודשים לפחות;</w:t>
      </w:r>
    </w:p>
    <w:p w:rsidR="005B797F" w:rsidRPr="005B797F" w:rsidRDefault="005B797F" w:rsidP="005B797F">
      <w:pPr>
        <w:pStyle w:val="P00"/>
        <w:spacing w:before="0"/>
        <w:ind w:left="1021" w:right="1134"/>
        <w:rPr>
          <w:rStyle w:val="default"/>
          <w:rFonts w:cs="FrankRuehl" w:hint="cs"/>
          <w:strike/>
          <w:sz w:val="2"/>
          <w:szCs w:val="2"/>
          <w:rtl/>
        </w:rPr>
      </w:pPr>
      <w:r w:rsidRPr="00D229FA">
        <w:rPr>
          <w:rStyle w:val="default"/>
          <w:rFonts w:cs="FrankRuehl" w:hint="cs"/>
          <w:strike/>
          <w:vanish/>
          <w:sz w:val="22"/>
          <w:szCs w:val="22"/>
          <w:shd w:val="clear" w:color="auto" w:fill="FFFF99"/>
          <w:rtl/>
        </w:rPr>
        <w:t>(3)</w:t>
      </w:r>
      <w:r w:rsidRPr="00D229FA">
        <w:rPr>
          <w:rStyle w:val="default"/>
          <w:rFonts w:cs="FrankRuehl" w:hint="cs"/>
          <w:strike/>
          <w:vanish/>
          <w:sz w:val="22"/>
          <w:szCs w:val="22"/>
          <w:shd w:val="clear" w:color="auto" w:fill="FFFF99"/>
          <w:rtl/>
        </w:rPr>
        <w:tab/>
        <w:t>הוא החל לשרת בשירות אזרחי כהגדרתו בסעיף 6(א) לחוק דחיית שירות לתלמידי ישיבה שתורתם אומנותם, התשס"ב-2002, ובלבד ששירת בשירות אזרחי שישה חודשים לפחות, ובלי לגרוע מהוראות החוק האמור לעניין עיסוק;</w:t>
      </w:r>
      <w:bookmarkEnd w:id="23"/>
    </w:p>
    <w:p w:rsidR="00EB05AC" w:rsidRDefault="00EB05AC">
      <w:pPr>
        <w:pStyle w:val="P00"/>
        <w:spacing w:before="72"/>
        <w:ind w:left="0" w:right="1134"/>
        <w:rPr>
          <w:rStyle w:val="default"/>
          <w:rFonts w:cs="FrankRuehl"/>
          <w:rtl/>
        </w:rPr>
      </w:pPr>
      <w:bookmarkStart w:id="24" w:name="Seif12"/>
      <w:bookmarkEnd w:id="24"/>
      <w:r>
        <w:rPr>
          <w:lang w:val="he-IL"/>
        </w:rPr>
        <w:pict>
          <v:rect id="_x0000_s2068" style="position:absolute;left:0;text-align:left;margin-left:464.5pt;margin-top:8.05pt;width:75.05pt;height:36pt;z-index:251644928"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פי</w:t>
                  </w:r>
                  <w:r>
                    <w:rPr>
                      <w:rFonts w:cs="Miriam" w:hint="cs"/>
                      <w:sz w:val="18"/>
                      <w:szCs w:val="18"/>
                      <w:rtl/>
                    </w:rPr>
                    <w:t>צויים למתגייס למשטרה</w:t>
                  </w:r>
                </w:p>
                <w:p w:rsidR="00DC7EAB" w:rsidRDefault="00DC7EAB">
                  <w:pPr>
                    <w:spacing w:line="160" w:lineRule="exact"/>
                    <w:jc w:val="left"/>
                    <w:rPr>
                      <w:rFonts w:cs="Miriam"/>
                      <w:sz w:val="18"/>
                      <w:szCs w:val="18"/>
                      <w:rtl/>
                    </w:rPr>
                  </w:pPr>
                  <w:r>
                    <w:rPr>
                      <w:rFonts w:cs="Miriam" w:hint="cs"/>
                      <w:sz w:val="18"/>
                      <w:szCs w:val="18"/>
                      <w:rtl/>
                    </w:rPr>
                    <w:t xml:space="preserve">(תיקון מס' 4) </w:t>
                  </w:r>
                </w:p>
                <w:p w:rsidR="00DC7EAB" w:rsidRDefault="00DC7EAB">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ל"ג-</w:t>
                  </w:r>
                  <w:r>
                    <w:rPr>
                      <w:rFonts w:cs="Miriam"/>
                      <w:sz w:val="18"/>
                      <w:szCs w:val="18"/>
                      <w:rtl/>
                    </w:rPr>
                    <w:t>1973</w:t>
                  </w:r>
                </w:p>
              </w:txbxContent>
            </v:textbox>
            <w10:anchorlock/>
          </v:rect>
        </w:pict>
      </w:r>
      <w:r>
        <w:rPr>
          <w:rStyle w:val="big-number"/>
          <w:rFonts w:cs="Miriam"/>
          <w:rtl/>
        </w:rPr>
        <w:t>11</w:t>
      </w:r>
      <w:r>
        <w:rPr>
          <w:rStyle w:val="default"/>
          <w:rFonts w:cs="FrankRuehl"/>
          <w:rtl/>
        </w:rPr>
        <w:t>א.</w:t>
      </w:r>
      <w:r>
        <w:rPr>
          <w:rStyle w:val="default"/>
          <w:rFonts w:cs="FrankRuehl"/>
          <w:rtl/>
        </w:rPr>
        <w:tab/>
        <w:t>ה</w:t>
      </w:r>
      <w:r>
        <w:rPr>
          <w:rStyle w:val="default"/>
          <w:rFonts w:cs="FrankRuehl" w:hint="cs"/>
          <w:rtl/>
        </w:rPr>
        <w:t>מתגייס למשטרת ישראל או לשירות בתי הסוהר, ובסמוך לפני גיוסו היה עובד והתפטר מעבודתו על מנת להתגייס כאמור, י</w:t>
      </w:r>
      <w:r>
        <w:rPr>
          <w:rStyle w:val="default"/>
          <w:rFonts w:cs="FrankRuehl"/>
          <w:rtl/>
        </w:rPr>
        <w:t>הי</w:t>
      </w:r>
      <w:r>
        <w:rPr>
          <w:rStyle w:val="default"/>
          <w:rFonts w:cs="FrankRuehl" w:hint="cs"/>
          <w:rtl/>
        </w:rPr>
        <w:t>ו הוא או שאיריו זכאים לפיצויי פיטורים אם נתקיימה בו אחת מאלה:</w:t>
      </w:r>
    </w:p>
    <w:p w:rsidR="00EB05AC" w:rsidRDefault="00EB05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שירת במשטרה או בשירות בתי הסוהר ששה חדשים לפחות;</w:t>
      </w:r>
    </w:p>
    <w:p w:rsidR="00EB05AC" w:rsidRDefault="00EB05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ירותו כאמור נפסק מחמת אחת העילות המזכות</w:t>
      </w:r>
      <w:r>
        <w:rPr>
          <w:rStyle w:val="default"/>
          <w:rFonts w:cs="FrankRuehl"/>
          <w:rtl/>
        </w:rPr>
        <w:t xml:space="preserve"> ב</w:t>
      </w:r>
      <w:r>
        <w:rPr>
          <w:rStyle w:val="default"/>
          <w:rFonts w:cs="FrankRuehl" w:hint="cs"/>
          <w:rtl/>
        </w:rPr>
        <w:t>פיצויי פיטורים לפי חוק זה;</w:t>
      </w:r>
    </w:p>
    <w:p w:rsidR="00EB05AC" w:rsidRDefault="00EB05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ש</w:t>
      </w:r>
      <w:r>
        <w:rPr>
          <w:rStyle w:val="default"/>
          <w:rFonts w:cs="FrankRuehl" w:hint="cs"/>
          <w:rtl/>
        </w:rPr>
        <w:t>ירותו כאמור נפסק מחמת שנמצא בלתי מתאים</w:t>
      </w:r>
      <w:r>
        <w:rPr>
          <w:rStyle w:val="default"/>
          <w:rFonts w:cs="FrankRuehl"/>
          <w:rtl/>
        </w:rPr>
        <w:t xml:space="preserve"> ל</w:t>
      </w:r>
      <w:r>
        <w:rPr>
          <w:rStyle w:val="default"/>
          <w:rFonts w:cs="FrankRuehl" w:hint="cs"/>
          <w:rtl/>
        </w:rPr>
        <w:t>שירות, ובלבד של</w:t>
      </w:r>
      <w:r>
        <w:rPr>
          <w:rStyle w:val="default"/>
          <w:rFonts w:cs="FrankRuehl"/>
          <w:rtl/>
        </w:rPr>
        <w:t xml:space="preserve">א </w:t>
      </w:r>
      <w:r>
        <w:rPr>
          <w:rStyle w:val="default"/>
          <w:rFonts w:cs="FrankRuehl" w:hint="cs"/>
          <w:rtl/>
        </w:rPr>
        <w:t>נפסק השירות בנסיבות שלא היו מזכות אותו בפיצויי פרישה מהמשטרה או משירות בתי הסוהר, הכל לפי הענין.</w:t>
      </w: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bookmarkStart w:id="25" w:name="Rov41"/>
      <w:r w:rsidRPr="00D229FA">
        <w:rPr>
          <w:rStyle w:val="default"/>
          <w:rFonts w:cs="FrankRuehl" w:hint="cs"/>
          <w:vanish/>
          <w:color w:val="FF0000"/>
          <w:sz w:val="20"/>
          <w:szCs w:val="20"/>
          <w:shd w:val="clear" w:color="auto" w:fill="FFFF99"/>
          <w:rtl/>
        </w:rPr>
        <w:t>מיום 3.8.1973</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4</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86" w:history="1">
        <w:r w:rsidRPr="00D229FA">
          <w:rPr>
            <w:rStyle w:val="Hyperlink"/>
            <w:rFonts w:cs="FrankRuehl" w:hint="cs"/>
            <w:vanish/>
            <w:szCs w:val="20"/>
            <w:shd w:val="clear" w:color="auto" w:fill="FFFF99"/>
            <w:rtl/>
          </w:rPr>
          <w:t>ס"ח תשל"ג מס' 712</w:t>
        </w:r>
      </w:hyperlink>
      <w:r w:rsidRPr="00D229FA">
        <w:rPr>
          <w:rStyle w:val="default"/>
          <w:rFonts w:cs="FrankRuehl" w:hint="cs"/>
          <w:vanish/>
          <w:sz w:val="20"/>
          <w:szCs w:val="20"/>
          <w:shd w:val="clear" w:color="auto" w:fill="FFFF99"/>
          <w:rtl/>
        </w:rPr>
        <w:t xml:space="preserve"> מיום 3.8.1973 עמ' 258 (</w:t>
      </w:r>
      <w:hyperlink r:id="rId87" w:history="1">
        <w:r w:rsidRPr="00D229FA">
          <w:rPr>
            <w:rStyle w:val="Hyperlink"/>
            <w:rFonts w:cs="FrankRuehl" w:hint="cs"/>
            <w:vanish/>
            <w:szCs w:val="20"/>
            <w:shd w:val="clear" w:color="auto" w:fill="FFFF99"/>
            <w:rtl/>
          </w:rPr>
          <w:t>ה"ח 1082</w:t>
        </w:r>
      </w:hyperlink>
      <w:r w:rsidRPr="00D229FA">
        <w:rPr>
          <w:rStyle w:val="default"/>
          <w:rFonts w:cs="FrankRuehl" w:hint="cs"/>
          <w:vanish/>
          <w:sz w:val="20"/>
          <w:szCs w:val="20"/>
          <w:shd w:val="clear" w:color="auto" w:fill="FFFF99"/>
          <w:rtl/>
        </w:rPr>
        <w:t>)</w:t>
      </w:r>
    </w:p>
    <w:p w:rsidR="00EB05AC" w:rsidRDefault="00EB05AC">
      <w:pPr>
        <w:pStyle w:val="P00"/>
        <w:spacing w:before="0"/>
        <w:ind w:left="0" w:right="1134"/>
        <w:rPr>
          <w:rStyle w:val="default"/>
          <w:rFonts w:cs="FrankRuehl" w:hint="cs"/>
          <w:b/>
          <w:bCs/>
          <w:sz w:val="2"/>
          <w:szCs w:val="2"/>
          <w:shd w:val="clear" w:color="auto" w:fill="FFFF99"/>
          <w:rtl/>
        </w:rPr>
      </w:pPr>
      <w:r w:rsidRPr="00D229FA">
        <w:rPr>
          <w:rStyle w:val="default"/>
          <w:rFonts w:cs="FrankRuehl" w:hint="cs"/>
          <w:b/>
          <w:bCs/>
          <w:vanish/>
          <w:sz w:val="20"/>
          <w:szCs w:val="20"/>
          <w:shd w:val="clear" w:color="auto" w:fill="FFFF99"/>
          <w:rtl/>
        </w:rPr>
        <w:t>הוספת סעיף 11א</w:t>
      </w:r>
      <w:bookmarkEnd w:id="25"/>
    </w:p>
    <w:p w:rsidR="00EB05AC" w:rsidRDefault="00EB05AC" w:rsidP="00223A1B">
      <w:pPr>
        <w:pStyle w:val="P00"/>
        <w:spacing w:before="72"/>
        <w:ind w:left="0" w:right="1134"/>
        <w:rPr>
          <w:rStyle w:val="default"/>
          <w:rFonts w:cs="FrankRuehl"/>
          <w:rtl/>
        </w:rPr>
      </w:pPr>
      <w:bookmarkStart w:id="26" w:name="Seif13"/>
      <w:bookmarkEnd w:id="26"/>
      <w:r>
        <w:rPr>
          <w:lang w:val="he-IL"/>
        </w:rPr>
        <w:pict>
          <v:rect id="_x0000_s2069" style="position:absolute;left:0;text-align:left;margin-left:464.5pt;margin-top:8.05pt;width:75.05pt;height:44.05pt;z-index:251645952" o:allowincell="f" filled="f" stroked="f" strokecolor="lime" strokeweight=".25pt">
            <v:textbox inset="0,0,0,0">
              <w:txbxContent>
                <w:p w:rsidR="00DC7EAB" w:rsidRDefault="00DC7EAB">
                  <w:pPr>
                    <w:spacing w:line="160" w:lineRule="exact"/>
                    <w:jc w:val="left"/>
                    <w:rPr>
                      <w:rFonts w:cs="Miriam"/>
                      <w:sz w:val="18"/>
                      <w:szCs w:val="18"/>
                      <w:rtl/>
                    </w:rPr>
                  </w:pPr>
                  <w:r>
                    <w:rPr>
                      <w:rFonts w:cs="Miriam"/>
                      <w:sz w:val="18"/>
                      <w:szCs w:val="18"/>
                      <w:rtl/>
                    </w:rPr>
                    <w:t>שי</w:t>
                  </w:r>
                  <w:r>
                    <w:rPr>
                      <w:rFonts w:cs="Miriam" w:hint="cs"/>
                      <w:sz w:val="18"/>
                      <w:szCs w:val="18"/>
                      <w:rtl/>
                    </w:rPr>
                    <w:t>עור הפי</w:t>
                  </w:r>
                  <w:r>
                    <w:rPr>
                      <w:rFonts w:cs="Miriam"/>
                      <w:sz w:val="18"/>
                      <w:szCs w:val="18"/>
                      <w:rtl/>
                    </w:rPr>
                    <w:t>צ</w:t>
                  </w:r>
                  <w:r>
                    <w:rPr>
                      <w:rFonts w:cs="Miriam" w:hint="cs"/>
                      <w:sz w:val="18"/>
                      <w:szCs w:val="18"/>
                      <w:rtl/>
                    </w:rPr>
                    <w:t xml:space="preserve">ויים </w:t>
                  </w:r>
                </w:p>
                <w:p w:rsidR="00DC7EAB" w:rsidRDefault="00DC7EAB">
                  <w:pPr>
                    <w:spacing w:line="160" w:lineRule="exact"/>
                    <w:jc w:val="left"/>
                    <w:rPr>
                      <w:rFonts w:cs="Miriam"/>
                      <w:sz w:val="18"/>
                      <w:szCs w:val="18"/>
                      <w:rtl/>
                    </w:rPr>
                  </w:pPr>
                  <w:r>
                    <w:rPr>
                      <w:rFonts w:cs="Miriam" w:hint="cs"/>
                      <w:sz w:val="18"/>
                      <w:szCs w:val="18"/>
                      <w:rtl/>
                    </w:rPr>
                    <w:t xml:space="preserve">(תיקון מס' 2) </w:t>
                  </w:r>
                </w:p>
                <w:p w:rsidR="00DC7EAB" w:rsidRDefault="00DC7EAB">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כ"ה-</w:t>
                  </w:r>
                  <w:r>
                    <w:rPr>
                      <w:rFonts w:cs="Miriam"/>
                      <w:sz w:val="18"/>
                      <w:szCs w:val="18"/>
                      <w:rtl/>
                    </w:rPr>
                    <w:t>1965</w:t>
                  </w:r>
                </w:p>
                <w:p w:rsidR="00DC7EAB" w:rsidRDefault="00DC7EA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יעורם של פיצויי הפיטורים הוא: שכר חודש אחד לכל שנת עבודה בעובד במשכורת אצל מע</w:t>
      </w:r>
      <w:r w:rsidR="00223A1B">
        <w:rPr>
          <w:rStyle w:val="default"/>
          <w:rFonts w:cs="FrankRuehl" w:hint="cs"/>
          <w:rtl/>
        </w:rPr>
        <w:t>סיק</w:t>
      </w:r>
      <w:r>
        <w:rPr>
          <w:rStyle w:val="default"/>
          <w:rFonts w:cs="FrankRuehl" w:hint="cs"/>
          <w:rtl/>
        </w:rPr>
        <w:t>, או באותו מקום עבודה, ושכר שבועיים לכל שנת עבודה בעובד בשכר כאמור;</w:t>
      </w:r>
      <w:r>
        <w:rPr>
          <w:rStyle w:val="default"/>
          <w:rFonts w:cs="FrankRuehl"/>
          <w:rtl/>
        </w:rPr>
        <w:t xml:space="preserve"> ח</w:t>
      </w:r>
      <w:r>
        <w:rPr>
          <w:rStyle w:val="default"/>
          <w:rFonts w:cs="FrankRuehl" w:hint="cs"/>
          <w:rtl/>
        </w:rPr>
        <w:t>לק של שנה שלאחר שנת עבודה מזכה את העובד בפיצויים יחסיים, ולגבי ע</w:t>
      </w:r>
      <w:r>
        <w:rPr>
          <w:rStyle w:val="default"/>
          <w:rFonts w:cs="FrankRuehl"/>
          <w:rtl/>
        </w:rPr>
        <w:t>ו</w:t>
      </w:r>
      <w:r>
        <w:rPr>
          <w:rStyle w:val="default"/>
          <w:rFonts w:cs="FrankRuehl" w:hint="cs"/>
          <w:rtl/>
        </w:rPr>
        <w:t xml:space="preserve">בד עונתי </w:t>
      </w:r>
      <w:r>
        <w:rPr>
          <w:rStyle w:val="default"/>
          <w:rFonts w:cs="FrankRuehl"/>
          <w:rtl/>
        </w:rPr>
        <w:t xml:space="preserve">– </w:t>
      </w:r>
      <w:r>
        <w:rPr>
          <w:rStyle w:val="default"/>
          <w:rFonts w:cs="FrankRuehl" w:hint="cs"/>
          <w:rtl/>
        </w:rPr>
        <w:t xml:space="preserve">חלק של שנה מזכה אותו בפיצויים יחסיים אף אם תקופות עבודתו אינן מצטרפות לשנה. לענין זה, "עובד במשכורת" </w:t>
      </w:r>
      <w:r>
        <w:rPr>
          <w:rStyle w:val="default"/>
          <w:rFonts w:cs="FrankRuehl"/>
          <w:rtl/>
        </w:rPr>
        <w:t xml:space="preserve">– </w:t>
      </w:r>
      <w:r>
        <w:rPr>
          <w:rStyle w:val="default"/>
          <w:rFonts w:cs="FrankRuehl" w:hint="cs"/>
          <w:rtl/>
        </w:rPr>
        <w:t>עובד שעיקר גמול עבודתו, משתלם על בסיס של חודש או של תקופה ארוכה יותר; "עוב</w:t>
      </w:r>
      <w:r>
        <w:rPr>
          <w:rStyle w:val="default"/>
          <w:rFonts w:cs="FrankRuehl"/>
          <w:rtl/>
        </w:rPr>
        <w:t>ד</w:t>
      </w:r>
      <w:r>
        <w:rPr>
          <w:rStyle w:val="default"/>
          <w:rFonts w:cs="FrankRuehl" w:hint="cs"/>
          <w:rtl/>
        </w:rPr>
        <w:t>-</w:t>
      </w:r>
      <w:r>
        <w:rPr>
          <w:rStyle w:val="default"/>
          <w:rFonts w:cs="FrankRuehl"/>
          <w:rtl/>
        </w:rPr>
        <w:t>ב</w:t>
      </w:r>
      <w:r>
        <w:rPr>
          <w:rStyle w:val="default"/>
          <w:rFonts w:cs="FrankRuehl" w:hint="cs"/>
          <w:rtl/>
        </w:rPr>
        <w:t xml:space="preserve">שכר" </w:t>
      </w:r>
      <w:r>
        <w:rPr>
          <w:rStyle w:val="default"/>
          <w:rFonts w:cs="FrankRuehl"/>
          <w:rtl/>
        </w:rPr>
        <w:t xml:space="preserve">– </w:t>
      </w:r>
      <w:r>
        <w:rPr>
          <w:rStyle w:val="default"/>
          <w:rFonts w:cs="FrankRuehl" w:hint="cs"/>
          <w:rtl/>
        </w:rPr>
        <w:t>עובד שאינו עובד במשכורת.</w:t>
      </w:r>
    </w:p>
    <w:p w:rsidR="00EB05AC" w:rsidRDefault="00EB05AC">
      <w:pPr>
        <w:pStyle w:val="P00"/>
        <w:spacing w:before="72"/>
        <w:ind w:left="0" w:right="1134"/>
        <w:rPr>
          <w:rStyle w:val="default"/>
          <w:rFonts w:cs="FrankRuehl" w:hint="cs"/>
          <w:rtl/>
        </w:rPr>
      </w:pPr>
      <w:r>
        <w:rPr>
          <w:rFonts w:cs="FrankRuehl"/>
          <w:rtl/>
          <w:lang w:val="he-IL"/>
        </w:rPr>
        <w:pict>
          <v:shape id="_x0000_s2106" type="#_x0000_t202" style="position:absolute;left:0;text-align:left;margin-left:470.25pt;margin-top:7.1pt;width:1in;height:15.55pt;z-index:251677696" filled="f" stroked="f">
            <v:textbox inset="1mm,0,1mm,0">
              <w:txbxContent>
                <w:p w:rsidR="00DC7EAB" w:rsidRDefault="00DC7EAB">
                  <w:pPr>
                    <w:spacing w:line="160" w:lineRule="exact"/>
                    <w:jc w:val="left"/>
                    <w:rPr>
                      <w:rFonts w:cs="Miriam"/>
                      <w:sz w:val="18"/>
                      <w:szCs w:val="18"/>
                      <w:rtl/>
                    </w:rPr>
                  </w:pPr>
                  <w:r>
                    <w:rPr>
                      <w:rFonts w:cs="Miriam" w:hint="cs"/>
                      <w:sz w:val="18"/>
                      <w:szCs w:val="18"/>
                      <w:rtl/>
                    </w:rPr>
                    <w:t xml:space="preserve">(תיקון מס' 2) </w:t>
                  </w:r>
                </w:p>
                <w:p w:rsidR="00DC7EAB" w:rsidRDefault="00DC7EAB">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כ"ה-</w:t>
                  </w:r>
                  <w:r>
                    <w:rPr>
                      <w:rFonts w:cs="Miriam"/>
                      <w:sz w:val="18"/>
                      <w:szCs w:val="18"/>
                      <w:rtl/>
                    </w:rPr>
                    <w:t>1965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העבודה רשאי, לאחר התייעצ</w:t>
      </w:r>
      <w:r>
        <w:rPr>
          <w:rStyle w:val="default"/>
          <w:rFonts w:cs="FrankRuehl"/>
          <w:rtl/>
        </w:rPr>
        <w:t>ו</w:t>
      </w:r>
      <w:r>
        <w:rPr>
          <w:rStyle w:val="default"/>
          <w:rFonts w:cs="FrankRuehl" w:hint="cs"/>
          <w:rtl/>
        </w:rPr>
        <w:t>ת בשר האוצר ובאישור ועדת העבודה של הכנסת, להגדיל בתקנות את שיעור פיצויי הפיטורים לעובד בשכר; תקנות כאמור יכול שיהיו כלליות או לפי ענפי עבודה.</w:t>
      </w: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bookmarkStart w:id="27" w:name="Rov61"/>
      <w:r w:rsidRPr="00D229FA">
        <w:rPr>
          <w:rStyle w:val="default"/>
          <w:rFonts w:cs="FrankRuehl" w:hint="cs"/>
          <w:vanish/>
          <w:color w:val="FF0000"/>
          <w:sz w:val="20"/>
          <w:szCs w:val="20"/>
          <w:shd w:val="clear" w:color="auto" w:fill="FFFF99"/>
          <w:rtl/>
        </w:rPr>
        <w:t>מיום 22.7.1965</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2</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88" w:history="1">
        <w:r w:rsidRPr="00D229FA">
          <w:rPr>
            <w:rStyle w:val="Hyperlink"/>
            <w:rFonts w:cs="FrankRuehl" w:hint="cs"/>
            <w:vanish/>
            <w:szCs w:val="20"/>
            <w:shd w:val="clear" w:color="auto" w:fill="FFFF99"/>
            <w:rtl/>
          </w:rPr>
          <w:t>ס"ח תשכ"ה מס' 461</w:t>
        </w:r>
      </w:hyperlink>
      <w:r w:rsidRPr="00D229FA">
        <w:rPr>
          <w:rStyle w:val="default"/>
          <w:rFonts w:cs="FrankRuehl" w:hint="cs"/>
          <w:vanish/>
          <w:sz w:val="20"/>
          <w:szCs w:val="20"/>
          <w:shd w:val="clear" w:color="auto" w:fill="FFFF99"/>
          <w:rtl/>
        </w:rPr>
        <w:t xml:space="preserve"> מיום 22.7.1965 עמ' 215 (</w:t>
      </w:r>
      <w:hyperlink r:id="rId89" w:history="1">
        <w:r w:rsidRPr="00D229FA">
          <w:rPr>
            <w:rStyle w:val="Hyperlink"/>
            <w:rFonts w:cs="FrankRuehl" w:hint="cs"/>
            <w:vanish/>
            <w:szCs w:val="20"/>
            <w:shd w:val="clear" w:color="auto" w:fill="FFFF99"/>
            <w:rtl/>
          </w:rPr>
          <w:t>ה"ח 657</w:t>
        </w:r>
      </w:hyperlink>
      <w:r w:rsidRPr="00D229FA">
        <w:rPr>
          <w:rStyle w:val="default"/>
          <w:rFonts w:cs="FrankRuehl" w:hint="cs"/>
          <w:vanish/>
          <w:sz w:val="20"/>
          <w:szCs w:val="20"/>
          <w:shd w:val="clear" w:color="auto" w:fill="FFFF99"/>
          <w:rtl/>
        </w:rPr>
        <w:t>)</w:t>
      </w:r>
    </w:p>
    <w:p w:rsidR="00EB05AC" w:rsidRPr="00D229FA" w:rsidRDefault="00EB05AC">
      <w:pPr>
        <w:pStyle w:val="P00"/>
        <w:ind w:left="0"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12.</w:t>
      </w:r>
      <w:r w:rsidRPr="00D229FA">
        <w:rPr>
          <w:rStyle w:val="default"/>
          <w:rFonts w:cs="FrankRuehl" w:hint="cs"/>
          <w:vanish/>
          <w:sz w:val="22"/>
          <w:szCs w:val="22"/>
          <w:shd w:val="clear" w:color="auto" w:fill="FFFF99"/>
          <w:rtl/>
        </w:rPr>
        <w:tab/>
      </w:r>
      <w:r w:rsidRPr="00D229FA">
        <w:rPr>
          <w:rStyle w:val="default"/>
          <w:rFonts w:cs="FrankRuehl"/>
          <w:vanish/>
          <w:sz w:val="22"/>
          <w:szCs w:val="22"/>
          <w:u w:val="single"/>
          <w:shd w:val="clear" w:color="auto" w:fill="FFFF99"/>
          <w:rtl/>
        </w:rPr>
        <w:t>(א</w:t>
      </w:r>
      <w:r w:rsidRPr="00D229FA">
        <w:rPr>
          <w:rStyle w:val="default"/>
          <w:rFonts w:cs="FrankRuehl" w:hint="cs"/>
          <w:vanish/>
          <w:sz w:val="22"/>
          <w:szCs w:val="22"/>
          <w:u w:val="single"/>
          <w:shd w:val="clear" w:color="auto" w:fill="FFFF99"/>
          <w:rtl/>
        </w:rPr>
        <w:t>)</w:t>
      </w:r>
      <w:r w:rsidRPr="00D229FA">
        <w:rPr>
          <w:rStyle w:val="default"/>
          <w:rFonts w:cs="FrankRuehl"/>
          <w:vanish/>
          <w:sz w:val="22"/>
          <w:szCs w:val="22"/>
          <w:shd w:val="clear" w:color="auto" w:fill="FFFF99"/>
          <w:rtl/>
        </w:rPr>
        <w:tab/>
        <w:t>ש</w:t>
      </w:r>
      <w:r w:rsidRPr="00D229FA">
        <w:rPr>
          <w:rStyle w:val="default"/>
          <w:rFonts w:cs="FrankRuehl" w:hint="cs"/>
          <w:vanish/>
          <w:sz w:val="22"/>
          <w:szCs w:val="22"/>
          <w:shd w:val="clear" w:color="auto" w:fill="FFFF99"/>
          <w:rtl/>
        </w:rPr>
        <w:t>יעורם של פיצויי הפיטורים הוא: שכר חודש אחד לכל שנת עבודה בעובד במשכורת אצל מעביד, או באותו מקום עבודה, ושכר שבועיים לכל שנת עבודה בעובד בשכר כאמור;</w:t>
      </w:r>
      <w:r w:rsidRPr="00D229FA">
        <w:rPr>
          <w:rStyle w:val="default"/>
          <w:rFonts w:cs="FrankRuehl"/>
          <w:vanish/>
          <w:sz w:val="22"/>
          <w:szCs w:val="22"/>
          <w:shd w:val="clear" w:color="auto" w:fill="FFFF99"/>
          <w:rtl/>
        </w:rPr>
        <w:t xml:space="preserve"> ח</w:t>
      </w:r>
      <w:r w:rsidRPr="00D229FA">
        <w:rPr>
          <w:rStyle w:val="default"/>
          <w:rFonts w:cs="FrankRuehl" w:hint="cs"/>
          <w:vanish/>
          <w:sz w:val="22"/>
          <w:szCs w:val="22"/>
          <w:shd w:val="clear" w:color="auto" w:fill="FFFF99"/>
          <w:rtl/>
        </w:rPr>
        <w:t>לק של שנה שלאחר שנת עבודה מזכה את העובד בפיצויים יחסיים, ולגבי ע</w:t>
      </w:r>
      <w:r w:rsidRPr="00D229FA">
        <w:rPr>
          <w:rStyle w:val="default"/>
          <w:rFonts w:cs="FrankRuehl"/>
          <w:vanish/>
          <w:sz w:val="22"/>
          <w:szCs w:val="22"/>
          <w:shd w:val="clear" w:color="auto" w:fill="FFFF99"/>
          <w:rtl/>
        </w:rPr>
        <w:t>ו</w:t>
      </w:r>
      <w:r w:rsidRPr="00D229FA">
        <w:rPr>
          <w:rStyle w:val="default"/>
          <w:rFonts w:cs="FrankRuehl" w:hint="cs"/>
          <w:vanish/>
          <w:sz w:val="22"/>
          <w:szCs w:val="22"/>
          <w:shd w:val="clear" w:color="auto" w:fill="FFFF99"/>
          <w:rtl/>
        </w:rPr>
        <w:t xml:space="preserve">בד עונתי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חלק של שנה מזכה אותו בפיצויים יחסיים אף אם תקופות עבודתו אינן מצטרפות לשנה. לענין זה, "עובד במשכורת"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עובד שעיקר גמול עבודתו, משתלם על בסיס של חודש או של תקופה ארוכה יותר; "עוב</w:t>
      </w:r>
      <w:r w:rsidRPr="00D229FA">
        <w:rPr>
          <w:rStyle w:val="default"/>
          <w:rFonts w:cs="FrankRuehl"/>
          <w:vanish/>
          <w:sz w:val="22"/>
          <w:szCs w:val="22"/>
          <w:shd w:val="clear" w:color="auto" w:fill="FFFF99"/>
          <w:rtl/>
        </w:rPr>
        <w:t>ד</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ב</w:t>
      </w:r>
      <w:r w:rsidRPr="00D229FA">
        <w:rPr>
          <w:rStyle w:val="default"/>
          <w:rFonts w:cs="FrankRuehl" w:hint="cs"/>
          <w:vanish/>
          <w:sz w:val="22"/>
          <w:szCs w:val="22"/>
          <w:shd w:val="clear" w:color="auto" w:fill="FFFF99"/>
          <w:rtl/>
        </w:rPr>
        <w:t xml:space="preserve">שכר"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עובד שאינו עובד במשכורת.</w:t>
      </w:r>
    </w:p>
    <w:p w:rsidR="00EB05AC" w:rsidRPr="00D229FA" w:rsidRDefault="00EB05AC">
      <w:pPr>
        <w:pStyle w:val="P00"/>
        <w:spacing w:before="0"/>
        <w:ind w:left="0" w:right="1134"/>
        <w:rPr>
          <w:rStyle w:val="default"/>
          <w:rFonts w:cs="FrankRuehl" w:hint="cs"/>
          <w:vanish/>
          <w:sz w:val="22"/>
          <w:szCs w:val="22"/>
          <w:u w:val="single"/>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u w:val="single"/>
          <w:shd w:val="clear" w:color="auto" w:fill="FFFF99"/>
          <w:rtl/>
        </w:rPr>
        <w:t>(ב</w:t>
      </w:r>
      <w:r w:rsidRPr="00D229FA">
        <w:rPr>
          <w:rStyle w:val="default"/>
          <w:rFonts w:cs="FrankRuehl" w:hint="cs"/>
          <w:vanish/>
          <w:sz w:val="22"/>
          <w:szCs w:val="22"/>
          <w:u w:val="single"/>
          <w:shd w:val="clear" w:color="auto" w:fill="FFFF99"/>
          <w:rtl/>
        </w:rPr>
        <w:t>)</w:t>
      </w:r>
      <w:r w:rsidRPr="00D229FA">
        <w:rPr>
          <w:rStyle w:val="default"/>
          <w:rFonts w:cs="FrankRuehl"/>
          <w:vanish/>
          <w:sz w:val="22"/>
          <w:szCs w:val="22"/>
          <w:u w:val="single"/>
          <w:shd w:val="clear" w:color="auto" w:fill="FFFF99"/>
          <w:rtl/>
        </w:rPr>
        <w:tab/>
        <w:t>ש</w:t>
      </w:r>
      <w:r w:rsidRPr="00D229FA">
        <w:rPr>
          <w:rStyle w:val="default"/>
          <w:rFonts w:cs="FrankRuehl" w:hint="cs"/>
          <w:vanish/>
          <w:sz w:val="22"/>
          <w:szCs w:val="22"/>
          <w:u w:val="single"/>
          <w:shd w:val="clear" w:color="auto" w:fill="FFFF99"/>
          <w:rtl/>
        </w:rPr>
        <w:t>ר העבודה רשאי, לאחר התייעצ</w:t>
      </w:r>
      <w:r w:rsidRPr="00D229FA">
        <w:rPr>
          <w:rStyle w:val="default"/>
          <w:rFonts w:cs="FrankRuehl"/>
          <w:vanish/>
          <w:sz w:val="22"/>
          <w:szCs w:val="22"/>
          <w:u w:val="single"/>
          <w:shd w:val="clear" w:color="auto" w:fill="FFFF99"/>
          <w:rtl/>
        </w:rPr>
        <w:t>ו</w:t>
      </w:r>
      <w:r w:rsidRPr="00D229FA">
        <w:rPr>
          <w:rStyle w:val="default"/>
          <w:rFonts w:cs="FrankRuehl" w:hint="cs"/>
          <w:vanish/>
          <w:sz w:val="22"/>
          <w:szCs w:val="22"/>
          <w:u w:val="single"/>
          <w:shd w:val="clear" w:color="auto" w:fill="FFFF99"/>
          <w:rtl/>
        </w:rPr>
        <w:t>ת בשר האוצר ובאישור ועדת העבודה של הכנסת, להגדיל בתקנות את שיעור פיצויי הפיטורים לעובד בשכר; תקנות כאמור יכול שיהיו כלליות או לפי ענפי עבודה.</w:t>
      </w:r>
    </w:p>
    <w:p w:rsidR="00573B97" w:rsidRPr="00D229FA" w:rsidRDefault="00573B97" w:rsidP="00573B97">
      <w:pPr>
        <w:pStyle w:val="P00"/>
        <w:spacing w:before="0"/>
        <w:ind w:left="0" w:right="1134"/>
        <w:rPr>
          <w:rFonts w:cs="FrankRuehl" w:hint="cs"/>
          <w:vanish/>
          <w:szCs w:val="20"/>
          <w:shd w:val="clear" w:color="auto" w:fill="FFFF99"/>
          <w:rtl/>
        </w:rPr>
      </w:pPr>
    </w:p>
    <w:p w:rsidR="00573B97" w:rsidRPr="00D229FA" w:rsidRDefault="00573B97" w:rsidP="00573B9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D229FA">
        <w:rPr>
          <w:rStyle w:val="default"/>
          <w:rFonts w:cs="FrankRuehl" w:hint="cs"/>
          <w:vanish/>
          <w:color w:val="FF0000"/>
          <w:position w:val="0"/>
          <w:sz w:val="20"/>
          <w:szCs w:val="20"/>
          <w:shd w:val="clear" w:color="auto" w:fill="FFFF99"/>
          <w:rtl/>
        </w:rPr>
        <w:t>מיום 15.7.2014</w:t>
      </w:r>
    </w:p>
    <w:p w:rsidR="00573B97" w:rsidRPr="00D229FA" w:rsidRDefault="00573B97" w:rsidP="00573B9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573B97" w:rsidRPr="00D229FA" w:rsidRDefault="00573B97" w:rsidP="00573B9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90"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91"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573B97" w:rsidRPr="00907A3C" w:rsidRDefault="00573B97" w:rsidP="00907A3C">
      <w:pPr>
        <w:pStyle w:val="P00"/>
        <w:ind w:left="0" w:right="1134"/>
        <w:rPr>
          <w:rStyle w:val="default"/>
          <w:rFonts w:cs="FrankRuehl"/>
          <w:sz w:val="2"/>
          <w:szCs w:val="2"/>
          <w:shd w:val="clear" w:color="auto" w:fill="FFFF99"/>
          <w:rtl/>
        </w:rPr>
      </w:pPr>
      <w:r w:rsidRPr="00D229FA">
        <w:rPr>
          <w:rStyle w:val="default"/>
          <w:rFonts w:cs="FrankRuehl" w:hint="cs"/>
          <w:vanish/>
          <w:sz w:val="22"/>
          <w:szCs w:val="22"/>
          <w:shd w:val="clear" w:color="auto" w:fill="FFFF99"/>
          <w:rtl/>
        </w:rPr>
        <w:tab/>
      </w:r>
      <w:r w:rsidRPr="00D229FA">
        <w:rPr>
          <w:rStyle w:val="default"/>
          <w:rFonts w:cs="FrankRuehl"/>
          <w:vanish/>
          <w:sz w:val="22"/>
          <w:szCs w:val="22"/>
          <w:shd w:val="clear" w:color="auto" w:fill="FFFF99"/>
          <w:rtl/>
        </w:rPr>
        <w:t>(א</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ש</w:t>
      </w:r>
      <w:r w:rsidRPr="00D229FA">
        <w:rPr>
          <w:rStyle w:val="default"/>
          <w:rFonts w:cs="FrankRuehl" w:hint="cs"/>
          <w:vanish/>
          <w:sz w:val="22"/>
          <w:szCs w:val="22"/>
          <w:shd w:val="clear" w:color="auto" w:fill="FFFF99"/>
          <w:rtl/>
        </w:rPr>
        <w:t xml:space="preserve">יעורם של פיצויי הפיטורים הוא: שכר חודש אחד לכל שנת עבודה בעובד במשכורת אצל </w:t>
      </w:r>
      <w:r w:rsidRPr="00D229FA">
        <w:rPr>
          <w:rStyle w:val="default"/>
          <w:rFonts w:cs="FrankRuehl" w:hint="cs"/>
          <w:strike/>
          <w:vanish/>
          <w:sz w:val="22"/>
          <w:szCs w:val="22"/>
          <w:shd w:val="clear" w:color="auto" w:fill="FFFF99"/>
          <w:rtl/>
        </w:rPr>
        <w:t>מעביד</w:t>
      </w:r>
      <w:r w:rsidR="00223A1B" w:rsidRPr="00D229FA">
        <w:rPr>
          <w:rStyle w:val="default"/>
          <w:rFonts w:cs="FrankRuehl" w:hint="cs"/>
          <w:vanish/>
          <w:sz w:val="22"/>
          <w:szCs w:val="22"/>
          <w:shd w:val="clear" w:color="auto" w:fill="FFFF99"/>
          <w:rtl/>
        </w:rPr>
        <w:t xml:space="preserve"> </w:t>
      </w:r>
      <w:r w:rsidR="00223A1B" w:rsidRPr="00D229FA">
        <w:rPr>
          <w:rStyle w:val="default"/>
          <w:rFonts w:cs="FrankRuehl" w:hint="cs"/>
          <w:vanish/>
          <w:sz w:val="22"/>
          <w:szCs w:val="22"/>
          <w:u w:val="single"/>
          <w:shd w:val="clear" w:color="auto" w:fill="FFFF99"/>
          <w:rtl/>
        </w:rPr>
        <w:t>מעסיק</w:t>
      </w:r>
      <w:r w:rsidRPr="00D229FA">
        <w:rPr>
          <w:rStyle w:val="default"/>
          <w:rFonts w:cs="FrankRuehl" w:hint="cs"/>
          <w:vanish/>
          <w:sz w:val="22"/>
          <w:szCs w:val="22"/>
          <w:shd w:val="clear" w:color="auto" w:fill="FFFF99"/>
          <w:rtl/>
        </w:rPr>
        <w:t>, או באותו מקום עבודה, ושכר שבועיים לכל שנת עבודה בעובד בשכר כאמור;</w:t>
      </w:r>
      <w:r w:rsidRPr="00D229FA">
        <w:rPr>
          <w:rStyle w:val="default"/>
          <w:rFonts w:cs="FrankRuehl"/>
          <w:vanish/>
          <w:sz w:val="22"/>
          <w:szCs w:val="22"/>
          <w:shd w:val="clear" w:color="auto" w:fill="FFFF99"/>
          <w:rtl/>
        </w:rPr>
        <w:t xml:space="preserve"> ח</w:t>
      </w:r>
      <w:r w:rsidRPr="00D229FA">
        <w:rPr>
          <w:rStyle w:val="default"/>
          <w:rFonts w:cs="FrankRuehl" w:hint="cs"/>
          <w:vanish/>
          <w:sz w:val="22"/>
          <w:szCs w:val="22"/>
          <w:shd w:val="clear" w:color="auto" w:fill="FFFF99"/>
          <w:rtl/>
        </w:rPr>
        <w:t>לק של שנה שלאחר שנת עבודה מזכה את העובד בפיצויים יחסיים, ולגבי ע</w:t>
      </w:r>
      <w:r w:rsidRPr="00D229FA">
        <w:rPr>
          <w:rStyle w:val="default"/>
          <w:rFonts w:cs="FrankRuehl"/>
          <w:vanish/>
          <w:sz w:val="22"/>
          <w:szCs w:val="22"/>
          <w:shd w:val="clear" w:color="auto" w:fill="FFFF99"/>
          <w:rtl/>
        </w:rPr>
        <w:t>ו</w:t>
      </w:r>
      <w:r w:rsidRPr="00D229FA">
        <w:rPr>
          <w:rStyle w:val="default"/>
          <w:rFonts w:cs="FrankRuehl" w:hint="cs"/>
          <w:vanish/>
          <w:sz w:val="22"/>
          <w:szCs w:val="22"/>
          <w:shd w:val="clear" w:color="auto" w:fill="FFFF99"/>
          <w:rtl/>
        </w:rPr>
        <w:t xml:space="preserve">בד עונתי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חלק של שנה מזכה אותו בפיצויים יחסיים אף אם תקופות עבודתו אינן מצטרפות לשנה. לענין זה, "עובד במשכורת"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עובד שעיקר גמול עבודתו, משתלם על בסיס של חודש או של תקופה ארוכה יותר; "עוב</w:t>
      </w:r>
      <w:r w:rsidRPr="00D229FA">
        <w:rPr>
          <w:rStyle w:val="default"/>
          <w:rFonts w:cs="FrankRuehl"/>
          <w:vanish/>
          <w:sz w:val="22"/>
          <w:szCs w:val="22"/>
          <w:shd w:val="clear" w:color="auto" w:fill="FFFF99"/>
          <w:rtl/>
        </w:rPr>
        <w:t>ד</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ב</w:t>
      </w:r>
      <w:r w:rsidRPr="00D229FA">
        <w:rPr>
          <w:rStyle w:val="default"/>
          <w:rFonts w:cs="FrankRuehl" w:hint="cs"/>
          <w:vanish/>
          <w:sz w:val="22"/>
          <w:szCs w:val="22"/>
          <w:shd w:val="clear" w:color="auto" w:fill="FFFF99"/>
          <w:rtl/>
        </w:rPr>
        <w:t xml:space="preserve">שכר"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עובד שאינו עובד במשכורת.</w:t>
      </w:r>
      <w:bookmarkEnd w:id="27"/>
    </w:p>
    <w:p w:rsidR="00EB05AC" w:rsidRDefault="00EB05AC" w:rsidP="008859B4">
      <w:pPr>
        <w:pStyle w:val="P00"/>
        <w:spacing w:before="72"/>
        <w:ind w:left="0" w:right="1134"/>
        <w:rPr>
          <w:rStyle w:val="default"/>
          <w:rFonts w:cs="FrankRuehl" w:hint="cs"/>
          <w:rtl/>
        </w:rPr>
      </w:pPr>
      <w:bookmarkStart w:id="28" w:name="Seif14"/>
      <w:bookmarkEnd w:id="28"/>
      <w:r>
        <w:rPr>
          <w:lang w:val="he-IL"/>
        </w:rPr>
        <w:pict>
          <v:rect id="_x0000_s2070" style="position:absolute;left:0;text-align:left;margin-left:464.5pt;margin-top:8.05pt;width:75.05pt;height:42.75pt;z-index:251646976" o:allowincell="f" filled="f" stroked="f" strokecolor="lime" strokeweight=".25pt">
            <v:textbox style="mso-next-textbox:#_x0000_s2070" inset="0,0,0,0">
              <w:txbxContent>
                <w:p w:rsidR="00DC7EAB" w:rsidRDefault="00DC7EAB">
                  <w:pPr>
                    <w:spacing w:line="160" w:lineRule="exact"/>
                    <w:jc w:val="left"/>
                    <w:rPr>
                      <w:rFonts w:cs="Miriam" w:hint="cs"/>
                      <w:sz w:val="18"/>
                      <w:szCs w:val="18"/>
                      <w:rtl/>
                    </w:rPr>
                  </w:pPr>
                  <w:r>
                    <w:rPr>
                      <w:rFonts w:cs="Miriam"/>
                      <w:sz w:val="18"/>
                      <w:szCs w:val="18"/>
                      <w:rtl/>
                    </w:rPr>
                    <w:t>חי</w:t>
                  </w:r>
                  <w:r>
                    <w:rPr>
                      <w:rFonts w:cs="Miriam" w:hint="cs"/>
                      <w:sz w:val="18"/>
                      <w:szCs w:val="18"/>
                      <w:rtl/>
                    </w:rPr>
                    <w:t>שוב שכר עבודה</w:t>
                  </w:r>
                </w:p>
                <w:p w:rsidR="00DC7EAB" w:rsidRDefault="00DC7EAB">
                  <w:pPr>
                    <w:spacing w:line="160" w:lineRule="exact"/>
                    <w:jc w:val="left"/>
                    <w:rPr>
                      <w:rFonts w:cs="Miriam" w:hint="cs"/>
                      <w:sz w:val="18"/>
                      <w:szCs w:val="18"/>
                      <w:rtl/>
                    </w:rPr>
                  </w:pPr>
                  <w:r>
                    <w:rPr>
                      <w:rFonts w:cs="Miriam" w:hint="cs"/>
                      <w:sz w:val="18"/>
                      <w:szCs w:val="18"/>
                      <w:rtl/>
                    </w:rPr>
                    <w:t>(תיקון מס' 23) תשס"ח-2008</w:t>
                  </w:r>
                </w:p>
                <w:p w:rsidR="00DC7EAB" w:rsidRDefault="00DC7EAB">
                  <w:pPr>
                    <w:spacing w:line="160" w:lineRule="exact"/>
                    <w:jc w:val="left"/>
                    <w:rPr>
                      <w:rFonts w:cs="Miriam"/>
                      <w:noProof/>
                      <w:sz w:val="18"/>
                      <w:szCs w:val="18"/>
                      <w:rtl/>
                    </w:rPr>
                  </w:pPr>
                  <w:r>
                    <w:rPr>
                      <w:rFonts w:cs="Miriam" w:hint="cs"/>
                      <w:sz w:val="18"/>
                      <w:szCs w:val="18"/>
                      <w:rtl/>
                    </w:rPr>
                    <w:t>ת"ט תשס"ח-2008</w:t>
                  </w:r>
                </w:p>
              </w:txbxContent>
            </v:textbox>
            <w10:anchorlock/>
          </v:rect>
        </w:pict>
      </w:r>
      <w:r>
        <w:rPr>
          <w:rStyle w:val="big-number"/>
          <w:rFonts w:cs="Miriam"/>
          <w:rtl/>
        </w:rPr>
        <w:t>13.</w:t>
      </w:r>
      <w:r>
        <w:rPr>
          <w:rStyle w:val="big-number"/>
          <w:rFonts w:cs="Miriam"/>
          <w:rtl/>
        </w:rPr>
        <w:tab/>
      </w:r>
      <w:r>
        <w:rPr>
          <w:rStyle w:val="default"/>
          <w:rFonts w:cs="FrankRuehl"/>
          <w:rtl/>
        </w:rPr>
        <w:t>שר</w:t>
      </w:r>
      <w:r>
        <w:rPr>
          <w:rStyle w:val="default"/>
          <w:rFonts w:cs="FrankRuehl" w:hint="cs"/>
          <w:rtl/>
        </w:rPr>
        <w:t xml:space="preserve"> העבודה באישור ועדת העבודה של הכנסת, יקב</w:t>
      </w:r>
      <w:r>
        <w:rPr>
          <w:rStyle w:val="default"/>
          <w:rFonts w:cs="FrankRuehl"/>
          <w:rtl/>
        </w:rPr>
        <w:t xml:space="preserve">ע </w:t>
      </w:r>
      <w:r>
        <w:rPr>
          <w:rStyle w:val="default"/>
          <w:rFonts w:cs="FrankRuehl" w:hint="cs"/>
          <w:rtl/>
        </w:rPr>
        <w:t xml:space="preserve">בתקנות, דרך כלל או לסוגים, את המרכיבים של שכר העבודה הכולל שיובאו בחשבון שכר העבודה לענין פיצויי פיטורים, את שיטת חישוב השכר שישמש בסיס לחישוב פיצויי הפיטורים ואת ההפסקות שחלו בעבודה בנסיבות האמורות בפסקאות (1) </w:t>
      </w:r>
      <w:r>
        <w:rPr>
          <w:rStyle w:val="default"/>
          <w:rFonts w:cs="FrankRuehl"/>
          <w:rtl/>
        </w:rPr>
        <w:t xml:space="preserve">– </w:t>
      </w:r>
      <w:r>
        <w:rPr>
          <w:rStyle w:val="default"/>
          <w:rFonts w:cs="FrankRuehl" w:hint="cs"/>
          <w:rtl/>
        </w:rPr>
        <w:t xml:space="preserve">למעט </w:t>
      </w:r>
      <w:r w:rsidR="008859B4" w:rsidRPr="008859B4">
        <w:rPr>
          <w:rStyle w:val="default"/>
          <w:rFonts w:cs="FrankRuehl" w:hint="cs"/>
          <w:rtl/>
        </w:rPr>
        <w:t>שירות מילואים לפי חוק שירות המילואים</w:t>
      </w:r>
      <w:r>
        <w:rPr>
          <w:rStyle w:val="default"/>
          <w:rFonts w:cs="FrankRuehl" w:hint="cs"/>
          <w:rtl/>
        </w:rPr>
        <w:t xml:space="preserve"> </w:t>
      </w:r>
      <w:r>
        <w:rPr>
          <w:rStyle w:val="default"/>
          <w:rFonts w:cs="FrankRuehl"/>
          <w:rtl/>
        </w:rPr>
        <w:t xml:space="preserve">– (5), (7) </w:t>
      </w:r>
      <w:r>
        <w:rPr>
          <w:rStyle w:val="default"/>
          <w:rFonts w:cs="FrankRuehl" w:hint="cs"/>
          <w:rtl/>
        </w:rPr>
        <w:t>או (9) לסעיף 2 שלא יבואו במנין לקביעת סכום הפיצויים; בהתקנת תקנות אלה יתחשב שר העבודה בהוראות לענין זה שבהסכם הקיבוצי החל על המספר הגדול ביותר של עובדים שהתקנות נוגעות להם.</w:t>
      </w:r>
    </w:p>
    <w:p w:rsidR="007006D7" w:rsidRPr="00D229FA" w:rsidRDefault="007006D7" w:rsidP="007006D7">
      <w:pPr>
        <w:pStyle w:val="P00"/>
        <w:spacing w:before="0"/>
        <w:ind w:left="0" w:right="1134"/>
        <w:rPr>
          <w:rStyle w:val="default"/>
          <w:rFonts w:cs="FrankRuehl" w:hint="cs"/>
          <w:vanish/>
          <w:color w:val="FF0000"/>
          <w:sz w:val="20"/>
          <w:szCs w:val="20"/>
          <w:shd w:val="clear" w:color="auto" w:fill="FFFF99"/>
          <w:rtl/>
        </w:rPr>
      </w:pPr>
      <w:bookmarkStart w:id="29" w:name="Rov57"/>
      <w:r w:rsidRPr="00D229FA">
        <w:rPr>
          <w:rStyle w:val="default"/>
          <w:rFonts w:cs="FrankRuehl" w:hint="cs"/>
          <w:vanish/>
          <w:color w:val="FF0000"/>
          <w:sz w:val="20"/>
          <w:szCs w:val="20"/>
          <w:shd w:val="clear" w:color="auto" w:fill="FFFF99"/>
          <w:rtl/>
        </w:rPr>
        <w:t>מיום 1.8.2008</w:t>
      </w:r>
    </w:p>
    <w:p w:rsidR="007006D7" w:rsidRPr="00D229FA" w:rsidRDefault="007006D7" w:rsidP="007006D7">
      <w:pPr>
        <w:pStyle w:val="P00"/>
        <w:spacing w:before="0"/>
        <w:ind w:left="0" w:right="1134"/>
        <w:rPr>
          <w:rStyle w:val="default"/>
          <w:rFonts w:cs="FrankRuehl" w:hint="cs"/>
          <w:vanish/>
          <w:szCs w:val="20"/>
          <w:shd w:val="clear" w:color="auto" w:fill="FFFF99"/>
          <w:rtl/>
        </w:rPr>
      </w:pPr>
      <w:r w:rsidRPr="00D229FA">
        <w:rPr>
          <w:rStyle w:val="default"/>
          <w:rFonts w:cs="FrankRuehl" w:hint="cs"/>
          <w:b/>
          <w:bCs/>
          <w:vanish/>
          <w:szCs w:val="20"/>
          <w:shd w:val="clear" w:color="auto" w:fill="FFFF99"/>
          <w:rtl/>
        </w:rPr>
        <w:t>תיקון מס' 23</w:t>
      </w:r>
    </w:p>
    <w:p w:rsidR="007006D7" w:rsidRPr="00D229FA" w:rsidRDefault="007006D7" w:rsidP="007006D7">
      <w:pPr>
        <w:pStyle w:val="P00"/>
        <w:spacing w:before="0"/>
        <w:ind w:left="0" w:right="1134"/>
        <w:rPr>
          <w:rStyle w:val="default"/>
          <w:rFonts w:cs="FrankRuehl" w:hint="cs"/>
          <w:vanish/>
          <w:szCs w:val="20"/>
          <w:shd w:val="clear" w:color="auto" w:fill="FFFF99"/>
          <w:rtl/>
        </w:rPr>
      </w:pPr>
      <w:hyperlink r:id="rId92" w:history="1">
        <w:r w:rsidRPr="00D229FA">
          <w:rPr>
            <w:rStyle w:val="Hyperlink"/>
            <w:rFonts w:cs="FrankRuehl" w:hint="cs"/>
            <w:vanish/>
            <w:szCs w:val="20"/>
            <w:shd w:val="clear" w:color="auto" w:fill="FFFF99"/>
            <w:rtl/>
          </w:rPr>
          <w:t>ס"ח תשס"ח מס' 2152</w:t>
        </w:r>
      </w:hyperlink>
      <w:r w:rsidRPr="00D229FA">
        <w:rPr>
          <w:rStyle w:val="default"/>
          <w:rFonts w:cs="FrankRuehl" w:hint="cs"/>
          <w:vanish/>
          <w:szCs w:val="20"/>
          <w:shd w:val="clear" w:color="auto" w:fill="FFFF99"/>
          <w:rtl/>
        </w:rPr>
        <w:t xml:space="preserve"> מיום 16.4.2008 עמ' 514 (</w:t>
      </w:r>
      <w:hyperlink r:id="rId93" w:history="1">
        <w:r w:rsidRPr="00D229FA">
          <w:rPr>
            <w:rStyle w:val="Hyperlink"/>
            <w:rFonts w:cs="FrankRuehl" w:hint="cs"/>
            <w:vanish/>
            <w:szCs w:val="20"/>
            <w:shd w:val="clear" w:color="auto" w:fill="FFFF99"/>
            <w:rtl/>
          </w:rPr>
          <w:t>ה"ח 295</w:t>
        </w:r>
      </w:hyperlink>
      <w:r w:rsidRPr="00D229FA">
        <w:rPr>
          <w:rStyle w:val="default"/>
          <w:rFonts w:cs="FrankRuehl" w:hint="cs"/>
          <w:vanish/>
          <w:szCs w:val="20"/>
          <w:shd w:val="clear" w:color="auto" w:fill="FFFF99"/>
          <w:rtl/>
        </w:rPr>
        <w:t>)</w:t>
      </w:r>
    </w:p>
    <w:p w:rsidR="007006D7" w:rsidRPr="00D229FA" w:rsidRDefault="007006D7" w:rsidP="007006D7">
      <w:pPr>
        <w:pStyle w:val="P00"/>
        <w:spacing w:before="0"/>
        <w:ind w:left="0" w:right="1134"/>
        <w:rPr>
          <w:rStyle w:val="default"/>
          <w:rFonts w:cs="FrankRuehl" w:hint="cs"/>
          <w:vanish/>
          <w:sz w:val="20"/>
          <w:szCs w:val="20"/>
          <w:shd w:val="clear" w:color="auto" w:fill="FFFF99"/>
          <w:rtl/>
        </w:rPr>
      </w:pPr>
      <w:r w:rsidRPr="00D229FA">
        <w:rPr>
          <w:rStyle w:val="default"/>
          <w:rFonts w:cs="FrankRuehl" w:hint="cs"/>
          <w:b/>
          <w:bCs/>
          <w:vanish/>
          <w:sz w:val="20"/>
          <w:szCs w:val="20"/>
          <w:shd w:val="clear" w:color="auto" w:fill="FFFF99"/>
          <w:rtl/>
        </w:rPr>
        <w:t>ת"ט תשס"ח-2008</w:t>
      </w:r>
    </w:p>
    <w:p w:rsidR="007006D7" w:rsidRPr="00D229FA" w:rsidRDefault="007006D7" w:rsidP="007006D7">
      <w:pPr>
        <w:pStyle w:val="P00"/>
        <w:spacing w:before="0"/>
        <w:ind w:left="0" w:right="1134"/>
        <w:rPr>
          <w:rStyle w:val="default"/>
          <w:rFonts w:cs="FrankRuehl" w:hint="cs"/>
          <w:vanish/>
          <w:sz w:val="20"/>
          <w:szCs w:val="20"/>
          <w:shd w:val="clear" w:color="auto" w:fill="FFFF99"/>
          <w:rtl/>
        </w:rPr>
      </w:pPr>
      <w:hyperlink r:id="rId94" w:history="1">
        <w:r w:rsidRPr="00D229FA">
          <w:rPr>
            <w:rStyle w:val="Hyperlink"/>
            <w:rFonts w:cs="FrankRuehl" w:hint="cs"/>
            <w:vanish/>
            <w:szCs w:val="20"/>
            <w:shd w:val="clear" w:color="auto" w:fill="FFFF99"/>
            <w:rtl/>
          </w:rPr>
          <w:t>ס"ח תשס"ח מס' 2166</w:t>
        </w:r>
      </w:hyperlink>
      <w:r w:rsidRPr="00D229FA">
        <w:rPr>
          <w:rStyle w:val="default"/>
          <w:rFonts w:cs="FrankRuehl" w:hint="cs"/>
          <w:vanish/>
          <w:sz w:val="20"/>
          <w:szCs w:val="20"/>
          <w:shd w:val="clear" w:color="auto" w:fill="FFFF99"/>
          <w:rtl/>
        </w:rPr>
        <w:t xml:space="preserve"> מיום 14.7.2008 עמ' 646</w:t>
      </w:r>
    </w:p>
    <w:p w:rsidR="007006D7" w:rsidRPr="007006D7" w:rsidRDefault="007006D7" w:rsidP="007006D7">
      <w:pPr>
        <w:pStyle w:val="P00"/>
        <w:ind w:left="0" w:right="1134"/>
        <w:rPr>
          <w:rStyle w:val="default"/>
          <w:rFonts w:cs="FrankRuehl" w:hint="cs"/>
          <w:sz w:val="2"/>
          <w:szCs w:val="2"/>
          <w:rtl/>
        </w:rPr>
      </w:pPr>
      <w:r w:rsidRPr="00D229FA">
        <w:rPr>
          <w:rStyle w:val="big-number"/>
          <w:rFonts w:cs="FrankRuehl"/>
          <w:vanish/>
          <w:sz w:val="22"/>
          <w:szCs w:val="22"/>
          <w:shd w:val="clear" w:color="auto" w:fill="FFFF99"/>
          <w:rtl/>
        </w:rPr>
        <w:t>13.</w:t>
      </w:r>
      <w:r w:rsidRPr="00D229FA">
        <w:rPr>
          <w:rStyle w:val="big-number"/>
          <w:rFonts w:cs="FrankRuehl"/>
          <w:vanish/>
          <w:sz w:val="22"/>
          <w:szCs w:val="22"/>
          <w:shd w:val="clear" w:color="auto" w:fill="FFFF99"/>
          <w:rtl/>
        </w:rPr>
        <w:tab/>
      </w:r>
      <w:r w:rsidRPr="00D229FA">
        <w:rPr>
          <w:rStyle w:val="default"/>
          <w:rFonts w:cs="FrankRuehl"/>
          <w:vanish/>
          <w:sz w:val="22"/>
          <w:szCs w:val="22"/>
          <w:shd w:val="clear" w:color="auto" w:fill="FFFF99"/>
          <w:rtl/>
        </w:rPr>
        <w:t>שר</w:t>
      </w:r>
      <w:r w:rsidRPr="00D229FA">
        <w:rPr>
          <w:rStyle w:val="default"/>
          <w:rFonts w:cs="FrankRuehl" w:hint="cs"/>
          <w:vanish/>
          <w:sz w:val="22"/>
          <w:szCs w:val="22"/>
          <w:shd w:val="clear" w:color="auto" w:fill="FFFF99"/>
          <w:rtl/>
        </w:rPr>
        <w:t xml:space="preserve"> העבודה באישור ועדת העבודה של הכנסת, יקב</w:t>
      </w:r>
      <w:r w:rsidRPr="00D229FA">
        <w:rPr>
          <w:rStyle w:val="default"/>
          <w:rFonts w:cs="FrankRuehl"/>
          <w:vanish/>
          <w:sz w:val="22"/>
          <w:szCs w:val="22"/>
          <w:shd w:val="clear" w:color="auto" w:fill="FFFF99"/>
          <w:rtl/>
        </w:rPr>
        <w:t xml:space="preserve">ע </w:t>
      </w:r>
      <w:r w:rsidRPr="00D229FA">
        <w:rPr>
          <w:rStyle w:val="default"/>
          <w:rFonts w:cs="FrankRuehl" w:hint="cs"/>
          <w:vanish/>
          <w:sz w:val="22"/>
          <w:szCs w:val="22"/>
          <w:shd w:val="clear" w:color="auto" w:fill="FFFF99"/>
          <w:rtl/>
        </w:rPr>
        <w:t xml:space="preserve">בתקנות, דרך כלל או לסוגים, את המרכיבים של שכר העבודה הכולל שיובאו בחשבון שכר העבודה לענין פיצויי פיטורים, את שיטת חישוב השכר שישמש בסיס לחישוב פיצויי הפיטורים ואת ההפסקות שחלו בעבודה בנסיבות האמורות בפסקאות (1)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למעט </w:t>
      </w:r>
      <w:r w:rsidRPr="00D229FA">
        <w:rPr>
          <w:rStyle w:val="default"/>
          <w:rFonts w:cs="FrankRuehl" w:hint="cs"/>
          <w:strike/>
          <w:vanish/>
          <w:sz w:val="22"/>
          <w:szCs w:val="22"/>
          <w:shd w:val="clear" w:color="auto" w:fill="FFFF99"/>
          <w:rtl/>
        </w:rPr>
        <w:t>שירות מילואים ושירות על פי צו לפי ס</w:t>
      </w:r>
      <w:r w:rsidRPr="00D229FA">
        <w:rPr>
          <w:rStyle w:val="default"/>
          <w:rFonts w:cs="FrankRuehl"/>
          <w:strike/>
          <w:vanish/>
          <w:sz w:val="22"/>
          <w:szCs w:val="22"/>
          <w:shd w:val="clear" w:color="auto" w:fill="FFFF99"/>
          <w:rtl/>
        </w:rPr>
        <w:t>ע</w:t>
      </w:r>
      <w:r w:rsidRPr="00D229FA">
        <w:rPr>
          <w:rStyle w:val="default"/>
          <w:rFonts w:cs="FrankRuehl" w:hint="cs"/>
          <w:strike/>
          <w:vanish/>
          <w:sz w:val="22"/>
          <w:szCs w:val="22"/>
          <w:shd w:val="clear" w:color="auto" w:fill="FFFF99"/>
          <w:rtl/>
        </w:rPr>
        <w:t>י</w:t>
      </w:r>
      <w:r w:rsidRPr="00D229FA">
        <w:rPr>
          <w:rStyle w:val="default"/>
          <w:rFonts w:cs="FrankRuehl"/>
          <w:strike/>
          <w:vanish/>
          <w:sz w:val="22"/>
          <w:szCs w:val="22"/>
          <w:shd w:val="clear" w:color="auto" w:fill="FFFF99"/>
          <w:rtl/>
        </w:rPr>
        <w:t>ף</w:t>
      </w:r>
      <w:r w:rsidRPr="00D229FA">
        <w:rPr>
          <w:rStyle w:val="default"/>
          <w:rFonts w:cs="FrankRuehl" w:hint="cs"/>
          <w:strike/>
          <w:vanish/>
          <w:sz w:val="22"/>
          <w:szCs w:val="22"/>
          <w:shd w:val="clear" w:color="auto" w:fill="FFFF99"/>
          <w:rtl/>
        </w:rPr>
        <w:t xml:space="preserve"> 26 לחוק שירות בטחון, תשי"ט-</w:t>
      </w:r>
      <w:r w:rsidRPr="00D229FA">
        <w:rPr>
          <w:rStyle w:val="default"/>
          <w:rFonts w:cs="FrankRuehl"/>
          <w:strike/>
          <w:vanish/>
          <w:sz w:val="22"/>
          <w:szCs w:val="22"/>
          <w:shd w:val="clear" w:color="auto" w:fill="FFFF99"/>
          <w:rtl/>
        </w:rPr>
        <w:t>1959 [</w:t>
      </w:r>
      <w:r w:rsidRPr="00D229FA">
        <w:rPr>
          <w:rStyle w:val="default"/>
          <w:rFonts w:cs="FrankRuehl" w:hint="cs"/>
          <w:strike/>
          <w:vanish/>
          <w:sz w:val="22"/>
          <w:szCs w:val="22"/>
          <w:shd w:val="clear" w:color="auto" w:fill="FFFF99"/>
          <w:rtl/>
        </w:rPr>
        <w:t>נוסח משולב]</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שירות מילואים לפי חוק שירות המילואים</w:t>
      </w:r>
      <w:r w:rsidRPr="00D229FA">
        <w:rPr>
          <w:rStyle w:val="default"/>
          <w:rFonts w:cs="FrankRuehl" w:hint="cs"/>
          <w:vanish/>
          <w:sz w:val="22"/>
          <w:szCs w:val="22"/>
          <w:shd w:val="clear" w:color="auto" w:fill="FFFF99"/>
          <w:rtl/>
        </w:rPr>
        <w:t xml:space="preserve"> </w:t>
      </w:r>
      <w:r w:rsidRPr="00D229FA">
        <w:rPr>
          <w:rStyle w:val="default"/>
          <w:rFonts w:cs="FrankRuehl"/>
          <w:vanish/>
          <w:sz w:val="22"/>
          <w:szCs w:val="22"/>
          <w:shd w:val="clear" w:color="auto" w:fill="FFFF99"/>
          <w:rtl/>
        </w:rPr>
        <w:t xml:space="preserve">– (5), (7) </w:t>
      </w:r>
      <w:r w:rsidRPr="00D229FA">
        <w:rPr>
          <w:rStyle w:val="default"/>
          <w:rFonts w:cs="FrankRuehl" w:hint="cs"/>
          <w:vanish/>
          <w:sz w:val="22"/>
          <w:szCs w:val="22"/>
          <w:shd w:val="clear" w:color="auto" w:fill="FFFF99"/>
          <w:rtl/>
        </w:rPr>
        <w:t>או (9) לסעיף 2 שלא יבואו במנין לקביעת סכום הפיצויים; בהתקנת תקנות אלה יתחשב שר העבודה בהוראות לענין זה שבהסכם הקיבוצי החל על המספר הגדול ביותר של עובדים שהתקנות נוגעות להם.</w:t>
      </w:r>
      <w:bookmarkEnd w:id="29"/>
    </w:p>
    <w:p w:rsidR="00EB05AC" w:rsidRDefault="00EB05AC">
      <w:pPr>
        <w:pStyle w:val="P00"/>
        <w:spacing w:before="72"/>
        <w:ind w:left="0" w:right="1134"/>
        <w:rPr>
          <w:rStyle w:val="default"/>
          <w:rFonts w:cs="FrankRuehl" w:hint="cs"/>
          <w:rtl/>
        </w:rPr>
      </w:pPr>
      <w:bookmarkStart w:id="30" w:name="Seif15"/>
      <w:bookmarkEnd w:id="30"/>
      <w:r>
        <w:rPr>
          <w:lang w:val="he-IL"/>
        </w:rPr>
        <w:pict>
          <v:rect id="_x0000_s2071" style="position:absolute;left:0;text-align:left;margin-left:464.5pt;margin-top:8.05pt;width:75.05pt;height:43.35pt;z-index:251648000"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חי</w:t>
                  </w:r>
                  <w:r>
                    <w:rPr>
                      <w:rFonts w:cs="Miriam" w:hint="cs"/>
                      <w:sz w:val="18"/>
                      <w:szCs w:val="18"/>
                      <w:rtl/>
                    </w:rPr>
                    <w:t>ש</w:t>
                  </w:r>
                  <w:r>
                    <w:rPr>
                      <w:rFonts w:cs="Miriam"/>
                      <w:sz w:val="18"/>
                      <w:szCs w:val="18"/>
                      <w:rtl/>
                    </w:rPr>
                    <w:t>וב</w:t>
                  </w:r>
                  <w:r>
                    <w:rPr>
                      <w:rFonts w:cs="Miriam" w:hint="cs"/>
                      <w:sz w:val="18"/>
                      <w:szCs w:val="18"/>
                      <w:rtl/>
                    </w:rPr>
                    <w:t xml:space="preserve"> הפיצויים כשהשכר הופחת זמנית</w:t>
                  </w:r>
                </w:p>
                <w:p w:rsidR="00DC7EAB" w:rsidRDefault="00DC7EAB">
                  <w:pPr>
                    <w:spacing w:line="160" w:lineRule="exact"/>
                    <w:jc w:val="left"/>
                    <w:rPr>
                      <w:rFonts w:cs="Miriam"/>
                      <w:noProof/>
                      <w:sz w:val="18"/>
                      <w:szCs w:val="18"/>
                      <w:rtl/>
                    </w:rPr>
                  </w:pPr>
                  <w:r>
                    <w:rPr>
                      <w:rFonts w:cs="Miriam" w:hint="cs"/>
                      <w:sz w:val="18"/>
                      <w:szCs w:val="18"/>
                      <w:rtl/>
                    </w:rPr>
                    <w:t xml:space="preserve">(תיקון מס' </w:t>
                  </w:r>
                  <w:r>
                    <w:rPr>
                      <w:rFonts w:cs="Miriam"/>
                      <w:sz w:val="18"/>
                      <w:szCs w:val="18"/>
                      <w:rtl/>
                    </w:rPr>
                    <w:t xml:space="preserve">12) </w:t>
                  </w:r>
                  <w:r>
                    <w:rPr>
                      <w:rFonts w:cs="Miriam" w:hint="cs"/>
                      <w:sz w:val="18"/>
                      <w:szCs w:val="18"/>
                      <w:rtl/>
                    </w:rPr>
                    <w:t>תשמ"ו-</w:t>
                  </w:r>
                  <w:r>
                    <w:rPr>
                      <w:rFonts w:cs="Miriam"/>
                      <w:sz w:val="18"/>
                      <w:szCs w:val="18"/>
                      <w:rtl/>
                    </w:rPr>
                    <w:t>1986</w:t>
                  </w:r>
                </w:p>
              </w:txbxContent>
            </v:textbox>
            <w10:anchorlock/>
          </v:rect>
        </w:pict>
      </w:r>
      <w:r>
        <w:rPr>
          <w:rStyle w:val="big-number"/>
          <w:rFonts w:cs="Miriam"/>
          <w:rtl/>
        </w:rPr>
        <w:t>13</w:t>
      </w:r>
      <w:r>
        <w:rPr>
          <w:rStyle w:val="default"/>
          <w:rFonts w:cs="FrankRuehl"/>
          <w:rtl/>
        </w:rPr>
        <w:t>א.</w:t>
      </w:r>
      <w:r>
        <w:rPr>
          <w:rStyle w:val="default"/>
          <w:rFonts w:cs="FrankRuehl"/>
          <w:rtl/>
        </w:rPr>
        <w:tab/>
        <w:t>נ</w:t>
      </w:r>
      <w:r>
        <w:rPr>
          <w:rStyle w:val="default"/>
          <w:rFonts w:cs="FrankRuehl" w:hint="cs"/>
          <w:rtl/>
        </w:rPr>
        <w:t xml:space="preserve">קבע בהסכם קיבוצי כי שכרם של העובדים יופחת זמנית או לתקופה מסויימת בלבד שנקבעה בו, לעומת השכר שהיו זכאים לו אילולא כן, יראו לענין חישוב הפיצויים של עובד שההסכם חל עליו, כאילו שכרו לא הופחת; לענין זה, "הסכם קיבוצי" </w:t>
      </w:r>
      <w:r>
        <w:rPr>
          <w:rStyle w:val="default"/>
          <w:rFonts w:cs="FrankRuehl"/>
          <w:rtl/>
        </w:rPr>
        <w:t xml:space="preserve">– </w:t>
      </w:r>
      <w:r>
        <w:rPr>
          <w:rStyle w:val="default"/>
          <w:rFonts w:cs="FrankRuehl" w:hint="cs"/>
          <w:rtl/>
        </w:rPr>
        <w:t>לרבות הסדר קיבוצ</w:t>
      </w:r>
      <w:r>
        <w:rPr>
          <w:rStyle w:val="default"/>
          <w:rFonts w:cs="FrankRuehl"/>
          <w:rtl/>
        </w:rPr>
        <w:t>י</w:t>
      </w:r>
      <w:r>
        <w:rPr>
          <w:rStyle w:val="default"/>
          <w:rFonts w:cs="FrankRuehl" w:hint="cs"/>
          <w:rtl/>
        </w:rPr>
        <w:t>.</w:t>
      </w: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bookmarkStart w:id="31" w:name="Rov46"/>
      <w:r w:rsidRPr="00D229FA">
        <w:rPr>
          <w:rStyle w:val="default"/>
          <w:rFonts w:cs="FrankRuehl" w:hint="cs"/>
          <w:vanish/>
          <w:color w:val="FF0000"/>
          <w:sz w:val="20"/>
          <w:szCs w:val="20"/>
          <w:shd w:val="clear" w:color="auto" w:fill="FFFF99"/>
          <w:rtl/>
        </w:rPr>
        <w:t>מיום 16.4.1986</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12</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95" w:history="1">
        <w:r w:rsidRPr="00D229FA">
          <w:rPr>
            <w:rStyle w:val="Hyperlink"/>
            <w:rFonts w:cs="FrankRuehl" w:hint="cs"/>
            <w:vanish/>
            <w:szCs w:val="20"/>
            <w:shd w:val="clear" w:color="auto" w:fill="FFFF99"/>
            <w:rtl/>
          </w:rPr>
          <w:t>ס"ח תשמ"ו מס' 1176</w:t>
        </w:r>
      </w:hyperlink>
      <w:r w:rsidRPr="00D229FA">
        <w:rPr>
          <w:rStyle w:val="default"/>
          <w:rFonts w:cs="FrankRuehl" w:hint="cs"/>
          <w:vanish/>
          <w:sz w:val="20"/>
          <w:szCs w:val="20"/>
          <w:shd w:val="clear" w:color="auto" w:fill="FFFF99"/>
          <w:rtl/>
        </w:rPr>
        <w:t xml:space="preserve"> מיום 16.4.1986 עמ' 148 (</w:t>
      </w:r>
      <w:hyperlink r:id="rId96" w:history="1">
        <w:r w:rsidRPr="00D229FA">
          <w:rPr>
            <w:rStyle w:val="Hyperlink"/>
            <w:rFonts w:cs="FrankRuehl" w:hint="cs"/>
            <w:vanish/>
            <w:szCs w:val="20"/>
            <w:shd w:val="clear" w:color="auto" w:fill="FFFF99"/>
            <w:rtl/>
          </w:rPr>
          <w:t>ה"ח 1763</w:t>
        </w:r>
      </w:hyperlink>
      <w:r w:rsidRPr="00D229FA">
        <w:rPr>
          <w:rStyle w:val="default"/>
          <w:rFonts w:cs="FrankRuehl" w:hint="cs"/>
          <w:vanish/>
          <w:sz w:val="20"/>
          <w:szCs w:val="20"/>
          <w:shd w:val="clear" w:color="auto" w:fill="FFFF99"/>
          <w:rtl/>
        </w:rPr>
        <w:t>)</w:t>
      </w:r>
    </w:p>
    <w:p w:rsidR="00EB05AC" w:rsidRDefault="00EB05AC">
      <w:pPr>
        <w:pStyle w:val="P00"/>
        <w:spacing w:before="0"/>
        <w:ind w:left="0" w:right="1134"/>
        <w:rPr>
          <w:rStyle w:val="default"/>
          <w:rFonts w:cs="FrankRuehl" w:hint="cs"/>
          <w:b/>
          <w:bCs/>
          <w:sz w:val="2"/>
          <w:szCs w:val="2"/>
          <w:shd w:val="clear" w:color="auto" w:fill="FFFF99"/>
          <w:rtl/>
        </w:rPr>
      </w:pPr>
      <w:r w:rsidRPr="00D229FA">
        <w:rPr>
          <w:rStyle w:val="default"/>
          <w:rFonts w:cs="FrankRuehl" w:hint="cs"/>
          <w:b/>
          <w:bCs/>
          <w:vanish/>
          <w:sz w:val="20"/>
          <w:szCs w:val="20"/>
          <w:shd w:val="clear" w:color="auto" w:fill="FFFF99"/>
          <w:rtl/>
        </w:rPr>
        <w:t>הוספת סעיף 13א</w:t>
      </w:r>
      <w:bookmarkEnd w:id="31"/>
    </w:p>
    <w:p w:rsidR="00EB05AC" w:rsidRDefault="00EB05AC">
      <w:pPr>
        <w:pStyle w:val="P00"/>
        <w:spacing w:before="72"/>
        <w:ind w:left="0" w:right="1134"/>
        <w:rPr>
          <w:rStyle w:val="default"/>
          <w:rFonts w:cs="FrankRuehl" w:hint="cs"/>
          <w:rtl/>
        </w:rPr>
      </w:pPr>
      <w:bookmarkStart w:id="32" w:name="Seif16"/>
      <w:bookmarkEnd w:id="32"/>
      <w:r>
        <w:rPr>
          <w:lang w:val="he-IL"/>
        </w:rPr>
        <w:pict>
          <v:rect id="_x0000_s2072" style="position:absolute;left:0;text-align:left;margin-left:464.5pt;margin-top:8.05pt;width:75.05pt;height:36.15pt;z-index:251649024"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הפיצויים </w:t>
                  </w:r>
                  <w:r>
                    <w:rPr>
                      <w:rFonts w:cs="Miriam"/>
                      <w:sz w:val="18"/>
                      <w:szCs w:val="18"/>
                      <w:rtl/>
                    </w:rPr>
                    <w:t>לפ</w:t>
                  </w:r>
                  <w:r>
                    <w:rPr>
                      <w:rFonts w:cs="Miriam" w:hint="cs"/>
                      <w:sz w:val="18"/>
                      <w:szCs w:val="18"/>
                      <w:rtl/>
                    </w:rPr>
                    <w:t xml:space="preserve">י שכר </w:t>
                  </w:r>
                  <w:r>
                    <w:rPr>
                      <w:rFonts w:cs="Miriam"/>
                      <w:sz w:val="18"/>
                      <w:szCs w:val="18"/>
                      <w:rtl/>
                    </w:rPr>
                    <w:t>מי</w:t>
                  </w:r>
                  <w:r>
                    <w:rPr>
                      <w:rFonts w:cs="Miriam" w:hint="cs"/>
                      <w:sz w:val="18"/>
                      <w:szCs w:val="18"/>
                      <w:rtl/>
                    </w:rPr>
                    <w:t>נימום</w:t>
                  </w:r>
                </w:p>
                <w:p w:rsidR="00DC7EAB" w:rsidRDefault="00DC7EAB">
                  <w:pPr>
                    <w:spacing w:line="160" w:lineRule="exact"/>
                    <w:jc w:val="left"/>
                    <w:rPr>
                      <w:rFonts w:cs="Miriam"/>
                      <w:noProof/>
                      <w:sz w:val="18"/>
                      <w:szCs w:val="18"/>
                      <w:rtl/>
                    </w:rPr>
                  </w:pPr>
                  <w:r>
                    <w:rPr>
                      <w:rFonts w:cs="Miriam" w:hint="cs"/>
                      <w:sz w:val="18"/>
                      <w:szCs w:val="18"/>
                      <w:rtl/>
                    </w:rPr>
                    <w:t>(תיקון מס' 17)</w:t>
                  </w:r>
                </w:p>
                <w:p w:rsidR="00DC7EAB" w:rsidRDefault="00DC7EAB">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1995</w:t>
                  </w:r>
                </w:p>
              </w:txbxContent>
            </v:textbox>
            <w10:anchorlock/>
          </v:rect>
        </w:pict>
      </w:r>
      <w:r>
        <w:rPr>
          <w:rStyle w:val="big-number"/>
          <w:rFonts w:cs="Miriam"/>
          <w:rtl/>
        </w:rPr>
        <w:t>13</w:t>
      </w:r>
      <w:r>
        <w:rPr>
          <w:rStyle w:val="default"/>
          <w:rFonts w:cs="FrankRuehl"/>
          <w:rtl/>
        </w:rPr>
        <w:t>ב.</w:t>
      </w:r>
      <w:r>
        <w:rPr>
          <w:rStyle w:val="default"/>
          <w:rFonts w:cs="FrankRuehl"/>
          <w:rtl/>
        </w:rPr>
        <w:tab/>
        <w:t>ע</w:t>
      </w:r>
      <w:r>
        <w:rPr>
          <w:rStyle w:val="default"/>
          <w:rFonts w:cs="FrankRuehl" w:hint="cs"/>
          <w:rtl/>
        </w:rPr>
        <w:t>ל א</w:t>
      </w:r>
      <w:r>
        <w:rPr>
          <w:rStyle w:val="default"/>
          <w:rFonts w:cs="FrankRuehl"/>
          <w:rtl/>
        </w:rPr>
        <w:t xml:space="preserve">ף </w:t>
      </w:r>
      <w:r>
        <w:rPr>
          <w:rStyle w:val="default"/>
          <w:rFonts w:cs="FrankRuehl" w:hint="cs"/>
          <w:rtl/>
        </w:rPr>
        <w:t>הוראות סעיף 13, לא יפחת שכר העבודה שיובא בחשבון לענין חישוב פיצויי פיטורים, משיעור שכר המינימום כהגדרתו בסעיף 1 לחוק שכר מינימום, תשמ"ז-</w:t>
      </w:r>
      <w:r>
        <w:rPr>
          <w:rStyle w:val="default"/>
          <w:rFonts w:cs="FrankRuehl"/>
          <w:rtl/>
        </w:rPr>
        <w:t xml:space="preserve">1987, </w:t>
      </w:r>
      <w:r>
        <w:rPr>
          <w:rStyle w:val="default"/>
          <w:rFonts w:cs="FrankRuehl" w:hint="cs"/>
          <w:rtl/>
        </w:rPr>
        <w:t>לפי היקף המשרה.</w:t>
      </w: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bookmarkStart w:id="33" w:name="Rov49"/>
      <w:r w:rsidRPr="00D229FA">
        <w:rPr>
          <w:rStyle w:val="default"/>
          <w:rFonts w:cs="FrankRuehl" w:hint="cs"/>
          <w:vanish/>
          <w:color w:val="FF0000"/>
          <w:sz w:val="20"/>
          <w:szCs w:val="20"/>
          <w:shd w:val="clear" w:color="auto" w:fill="FFFF99"/>
          <w:rtl/>
        </w:rPr>
        <w:t>מיום 28.12.1995</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17</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97" w:history="1">
        <w:r w:rsidRPr="00D229FA">
          <w:rPr>
            <w:rStyle w:val="Hyperlink"/>
            <w:rFonts w:cs="FrankRuehl" w:hint="cs"/>
            <w:vanish/>
            <w:szCs w:val="20"/>
            <w:shd w:val="clear" w:color="auto" w:fill="FFFF99"/>
            <w:rtl/>
          </w:rPr>
          <w:t>ס"ח תשנ"ו מס' 1553</w:t>
        </w:r>
      </w:hyperlink>
      <w:r w:rsidRPr="00D229FA">
        <w:rPr>
          <w:rStyle w:val="default"/>
          <w:rFonts w:cs="FrankRuehl" w:hint="cs"/>
          <w:vanish/>
          <w:sz w:val="20"/>
          <w:szCs w:val="20"/>
          <w:shd w:val="clear" w:color="auto" w:fill="FFFF99"/>
          <w:rtl/>
        </w:rPr>
        <w:t xml:space="preserve"> מיום 28.12.1995 עמ' 20 (</w:t>
      </w:r>
      <w:hyperlink r:id="rId98" w:history="1">
        <w:r w:rsidRPr="00D229FA">
          <w:rPr>
            <w:rStyle w:val="Hyperlink"/>
            <w:rFonts w:cs="FrankRuehl" w:hint="cs"/>
            <w:vanish/>
            <w:szCs w:val="20"/>
            <w:shd w:val="clear" w:color="auto" w:fill="FFFF99"/>
            <w:rtl/>
          </w:rPr>
          <w:t>ה"ח 2434</w:t>
        </w:r>
      </w:hyperlink>
      <w:r w:rsidRPr="00D229FA">
        <w:rPr>
          <w:rStyle w:val="default"/>
          <w:rFonts w:cs="FrankRuehl" w:hint="cs"/>
          <w:vanish/>
          <w:sz w:val="20"/>
          <w:szCs w:val="20"/>
          <w:shd w:val="clear" w:color="auto" w:fill="FFFF99"/>
          <w:rtl/>
        </w:rPr>
        <w:t>)</w:t>
      </w:r>
    </w:p>
    <w:p w:rsidR="00EB05AC" w:rsidRDefault="00EB05AC">
      <w:pPr>
        <w:pStyle w:val="P00"/>
        <w:spacing w:before="0"/>
        <w:ind w:left="0" w:right="1134"/>
        <w:rPr>
          <w:rStyle w:val="default"/>
          <w:rFonts w:cs="FrankRuehl" w:hint="cs"/>
          <w:b/>
          <w:bCs/>
          <w:sz w:val="2"/>
          <w:szCs w:val="2"/>
          <w:shd w:val="clear" w:color="auto" w:fill="FFFF99"/>
          <w:rtl/>
        </w:rPr>
      </w:pPr>
      <w:r w:rsidRPr="00D229FA">
        <w:rPr>
          <w:rStyle w:val="default"/>
          <w:rFonts w:cs="FrankRuehl" w:hint="cs"/>
          <w:b/>
          <w:bCs/>
          <w:vanish/>
          <w:sz w:val="20"/>
          <w:szCs w:val="20"/>
          <w:shd w:val="clear" w:color="auto" w:fill="FFFF99"/>
          <w:rtl/>
        </w:rPr>
        <w:t>הוספת סעיף 13ב</w:t>
      </w:r>
      <w:bookmarkEnd w:id="33"/>
    </w:p>
    <w:p w:rsidR="00EB05AC" w:rsidRDefault="00EB05AC" w:rsidP="00223A1B">
      <w:pPr>
        <w:pStyle w:val="P00"/>
        <w:spacing w:before="72"/>
        <w:ind w:left="0" w:right="1134"/>
        <w:rPr>
          <w:rStyle w:val="default"/>
          <w:rFonts w:cs="FrankRuehl" w:hint="cs"/>
          <w:rtl/>
        </w:rPr>
      </w:pPr>
      <w:bookmarkStart w:id="34" w:name="Seif17"/>
      <w:bookmarkEnd w:id="34"/>
      <w:r>
        <w:rPr>
          <w:lang w:val="he-IL"/>
        </w:rPr>
        <w:pict>
          <v:rect id="_x0000_s2073" style="position:absolute;left:0;text-align:left;margin-left:464.5pt;margin-top:8.05pt;width:75.05pt;height:27.2pt;z-index:251650048" o:allowincell="f" filled="f" stroked="f" strokecolor="lime" strokeweight=".25pt">
            <v:textbox inset="0,0,0,0">
              <w:txbxContent>
                <w:p w:rsidR="00DC7EAB" w:rsidRDefault="00DC7EAB">
                  <w:pPr>
                    <w:spacing w:line="160" w:lineRule="exact"/>
                    <w:jc w:val="left"/>
                    <w:rPr>
                      <w:rFonts w:cs="Miriam" w:hint="cs"/>
                      <w:noProof/>
                      <w:sz w:val="18"/>
                      <w:szCs w:val="18"/>
                      <w:rtl/>
                    </w:rPr>
                  </w:pPr>
                  <w:r>
                    <w:rPr>
                      <w:rFonts w:cs="Miriam"/>
                      <w:sz w:val="18"/>
                      <w:szCs w:val="18"/>
                      <w:rtl/>
                    </w:rPr>
                    <w:t>פי</w:t>
                  </w:r>
                  <w:r>
                    <w:rPr>
                      <w:rFonts w:cs="Miriam" w:hint="cs"/>
                      <w:sz w:val="18"/>
                      <w:szCs w:val="18"/>
                      <w:rtl/>
                    </w:rPr>
                    <w:t>צויים ותגמולים</w:t>
                  </w:r>
                </w:p>
                <w:p w:rsidR="00DC7EAB" w:rsidRDefault="00DC7EA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14.</w:t>
      </w:r>
      <w:r>
        <w:rPr>
          <w:rStyle w:val="big-number"/>
          <w:rFonts w:cs="Miriam"/>
          <w:rtl/>
        </w:rPr>
        <w:tab/>
      </w:r>
      <w:r>
        <w:rPr>
          <w:rStyle w:val="default"/>
          <w:rFonts w:cs="FrankRuehl"/>
          <w:rtl/>
        </w:rPr>
        <w:t>תש</w:t>
      </w:r>
      <w:r>
        <w:rPr>
          <w:rStyle w:val="default"/>
          <w:rFonts w:cs="FrankRuehl" w:hint="cs"/>
          <w:rtl/>
        </w:rPr>
        <w:t>לום לקופת תגמולים, לקרן פנסיה או לקרן כיוצא באלה, לא יבוא במקום פיצויי פיטורים אלא אם נקב</w:t>
      </w:r>
      <w:r>
        <w:rPr>
          <w:rStyle w:val="default"/>
          <w:rFonts w:cs="FrankRuehl"/>
          <w:rtl/>
        </w:rPr>
        <w:t xml:space="preserve">ע </w:t>
      </w:r>
      <w:r>
        <w:rPr>
          <w:rStyle w:val="default"/>
          <w:rFonts w:cs="FrankRuehl" w:hint="cs"/>
          <w:rtl/>
        </w:rPr>
        <w:t>כך בהסכם הקיבוצי החל על המע</w:t>
      </w:r>
      <w:r w:rsidR="00223A1B">
        <w:rPr>
          <w:rStyle w:val="default"/>
          <w:rFonts w:cs="FrankRuehl" w:hint="cs"/>
          <w:rtl/>
        </w:rPr>
        <w:t>סיק</w:t>
      </w:r>
      <w:r>
        <w:rPr>
          <w:rStyle w:val="default"/>
          <w:rFonts w:cs="FrankRuehl" w:hint="cs"/>
          <w:rtl/>
        </w:rPr>
        <w:t xml:space="preserve"> והעובד ובמידה שנקבע, או אם תשלום כאמור אושר על ידי שר העבודה</w:t>
      </w:r>
      <w:r w:rsidR="00E67DFE">
        <w:rPr>
          <w:rStyle w:val="a7"/>
          <w:rFonts w:cs="FrankRuehl"/>
          <w:sz w:val="26"/>
          <w:rtl/>
        </w:rPr>
        <w:footnoteReference w:id="2"/>
      </w:r>
      <w:r>
        <w:rPr>
          <w:rStyle w:val="default"/>
          <w:rFonts w:cs="FrankRuehl" w:hint="cs"/>
          <w:rtl/>
        </w:rPr>
        <w:t xml:space="preserve"> ובמידה שאושר.</w:t>
      </w:r>
    </w:p>
    <w:p w:rsidR="00223A1B" w:rsidRPr="00D229FA" w:rsidRDefault="00223A1B" w:rsidP="00223A1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5" w:name="Rov62"/>
      <w:r w:rsidRPr="00D229FA">
        <w:rPr>
          <w:rStyle w:val="default"/>
          <w:rFonts w:cs="FrankRuehl" w:hint="cs"/>
          <w:vanish/>
          <w:color w:val="FF0000"/>
          <w:position w:val="0"/>
          <w:sz w:val="20"/>
          <w:szCs w:val="20"/>
          <w:shd w:val="clear" w:color="auto" w:fill="FFFF99"/>
          <w:rtl/>
        </w:rPr>
        <w:t>מיום 15.7.2014</w:t>
      </w:r>
    </w:p>
    <w:p w:rsidR="00223A1B" w:rsidRPr="00D229FA" w:rsidRDefault="00223A1B" w:rsidP="00223A1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223A1B" w:rsidRPr="00D229FA" w:rsidRDefault="00223A1B" w:rsidP="00223A1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99"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100"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223A1B" w:rsidRPr="00907A3C" w:rsidRDefault="00223A1B" w:rsidP="00907A3C">
      <w:pPr>
        <w:pStyle w:val="P00"/>
        <w:ind w:left="0" w:right="1134"/>
        <w:rPr>
          <w:rStyle w:val="default"/>
          <w:rFonts w:cs="FrankRuehl" w:hint="cs"/>
          <w:sz w:val="2"/>
          <w:szCs w:val="2"/>
          <w:shd w:val="clear" w:color="auto" w:fill="FFFF99"/>
          <w:rtl/>
        </w:rPr>
      </w:pPr>
      <w:r w:rsidRPr="00D229FA">
        <w:rPr>
          <w:rStyle w:val="default"/>
          <w:rFonts w:cs="FrankRuehl"/>
          <w:vanish/>
          <w:sz w:val="22"/>
          <w:szCs w:val="22"/>
          <w:shd w:val="clear" w:color="auto" w:fill="FFFF99"/>
          <w:rtl/>
        </w:rPr>
        <w:t>14.</w:t>
      </w:r>
      <w:r w:rsidRPr="00D229FA">
        <w:rPr>
          <w:rStyle w:val="default"/>
          <w:rFonts w:cs="FrankRuehl"/>
          <w:vanish/>
          <w:sz w:val="22"/>
          <w:szCs w:val="22"/>
          <w:shd w:val="clear" w:color="auto" w:fill="FFFF99"/>
          <w:rtl/>
        </w:rPr>
        <w:tab/>
        <w:t>תש</w:t>
      </w:r>
      <w:r w:rsidRPr="00D229FA">
        <w:rPr>
          <w:rStyle w:val="default"/>
          <w:rFonts w:cs="FrankRuehl" w:hint="cs"/>
          <w:vanish/>
          <w:sz w:val="22"/>
          <w:szCs w:val="22"/>
          <w:shd w:val="clear" w:color="auto" w:fill="FFFF99"/>
          <w:rtl/>
        </w:rPr>
        <w:t>לום לקופת תגמולים, לקרן פנסיה או לקרן כיוצא באלה, לא יבוא במקום פיצויי פיטורים אלא אם נקב</w:t>
      </w:r>
      <w:r w:rsidRPr="00D229FA">
        <w:rPr>
          <w:rStyle w:val="default"/>
          <w:rFonts w:cs="FrankRuehl"/>
          <w:vanish/>
          <w:sz w:val="22"/>
          <w:szCs w:val="22"/>
          <w:shd w:val="clear" w:color="auto" w:fill="FFFF99"/>
          <w:rtl/>
        </w:rPr>
        <w:t xml:space="preserve">ע </w:t>
      </w:r>
      <w:r w:rsidRPr="00D229FA">
        <w:rPr>
          <w:rStyle w:val="default"/>
          <w:rFonts w:cs="FrankRuehl" w:hint="cs"/>
          <w:vanish/>
          <w:sz w:val="22"/>
          <w:szCs w:val="22"/>
          <w:shd w:val="clear" w:color="auto" w:fill="FFFF99"/>
          <w:rtl/>
        </w:rPr>
        <w:t xml:space="preserve">כך בהסכם הקיבוצי החל על </w:t>
      </w:r>
      <w:r w:rsidRPr="00D229FA">
        <w:rPr>
          <w:rStyle w:val="default"/>
          <w:rFonts w:cs="FrankRuehl" w:hint="cs"/>
          <w:strike/>
          <w:vanish/>
          <w:sz w:val="22"/>
          <w:szCs w:val="22"/>
          <w:shd w:val="clear" w:color="auto" w:fill="FFFF99"/>
          <w:rtl/>
        </w:rPr>
        <w:t>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והעובד ובמידה שנקבע, או אם תשלום כאמור אושר על ידי שר העבודה ובמידה שאושר.</w:t>
      </w:r>
      <w:bookmarkEnd w:id="35"/>
    </w:p>
    <w:p w:rsidR="00EB05AC" w:rsidRDefault="00EB05AC" w:rsidP="00223A1B">
      <w:pPr>
        <w:pStyle w:val="P00"/>
        <w:spacing w:before="72"/>
        <w:ind w:left="0" w:right="1134"/>
        <w:rPr>
          <w:rStyle w:val="default"/>
          <w:rFonts w:cs="FrankRuehl" w:hint="cs"/>
          <w:rtl/>
        </w:rPr>
      </w:pPr>
      <w:bookmarkStart w:id="36" w:name="Seif18"/>
      <w:bookmarkEnd w:id="36"/>
      <w:r>
        <w:rPr>
          <w:lang w:val="he-IL"/>
        </w:rPr>
        <w:pict>
          <v:rect id="_x0000_s2074" style="position:absolute;left:0;text-align:left;margin-left:464.5pt;margin-top:8.05pt;width:75.05pt;height:32.85pt;z-index:251651072" o:allowincell="f" filled="f" stroked="f" strokecolor="lime" strokeweight=".25pt">
            <v:textbox inset="0,0,0,0">
              <w:txbxContent>
                <w:p w:rsidR="00DC7EAB" w:rsidRDefault="00DC7EAB">
                  <w:pPr>
                    <w:spacing w:line="160" w:lineRule="exact"/>
                    <w:jc w:val="left"/>
                    <w:rPr>
                      <w:rFonts w:cs="Miriam" w:hint="cs"/>
                      <w:noProof/>
                      <w:sz w:val="18"/>
                      <w:szCs w:val="18"/>
                      <w:rtl/>
                    </w:rPr>
                  </w:pPr>
                  <w:r>
                    <w:rPr>
                      <w:rFonts w:cs="Miriam"/>
                      <w:sz w:val="18"/>
                      <w:szCs w:val="18"/>
                      <w:rtl/>
                    </w:rPr>
                    <w:t>פי</w:t>
                  </w:r>
                  <w:r>
                    <w:rPr>
                      <w:rFonts w:cs="Miriam" w:hint="cs"/>
                      <w:sz w:val="18"/>
                      <w:szCs w:val="18"/>
                      <w:rtl/>
                    </w:rPr>
                    <w:t>צויים וגימלת פרישה</w:t>
                  </w:r>
                </w:p>
                <w:p w:rsidR="00DC7EAB" w:rsidRDefault="00DC7EAB" w:rsidP="00223A1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15.</w:t>
      </w:r>
      <w:r>
        <w:rPr>
          <w:rStyle w:val="big-number"/>
          <w:rFonts w:cs="Miriam"/>
          <w:rtl/>
        </w:rPr>
        <w:tab/>
      </w:r>
      <w:r>
        <w:rPr>
          <w:rStyle w:val="default"/>
          <w:rFonts w:cs="FrankRuehl"/>
          <w:rtl/>
        </w:rPr>
        <w:t>הי</w:t>
      </w:r>
      <w:r>
        <w:rPr>
          <w:rStyle w:val="default"/>
          <w:rFonts w:cs="FrankRuehl" w:hint="cs"/>
          <w:rtl/>
        </w:rPr>
        <w:t>ה עובד או שאירו זכאי על פי חי</w:t>
      </w:r>
      <w:r>
        <w:rPr>
          <w:rStyle w:val="default"/>
          <w:rFonts w:cs="FrankRuehl"/>
          <w:rtl/>
        </w:rPr>
        <w:t>ק</w:t>
      </w:r>
      <w:r>
        <w:rPr>
          <w:rStyle w:val="default"/>
          <w:rFonts w:cs="FrankRuehl" w:hint="cs"/>
          <w:rtl/>
        </w:rPr>
        <w:t>וק לגימלה מן המע</w:t>
      </w:r>
      <w:r w:rsidR="00223A1B">
        <w:rPr>
          <w:rStyle w:val="default"/>
          <w:rFonts w:cs="FrankRuehl" w:hint="cs"/>
          <w:rtl/>
        </w:rPr>
        <w:t>סיק</w:t>
      </w:r>
      <w:r>
        <w:rPr>
          <w:rStyle w:val="default"/>
          <w:rFonts w:cs="FrankRuehl" w:hint="cs"/>
          <w:rtl/>
        </w:rPr>
        <w:t xml:space="preserve"> עקב פרישת העובד מהעבודה או מסיבה אחרת, תבוא הגימלה במקום זכותו לפיצויי פיטורים לפי חוק זה.</w:t>
      </w:r>
    </w:p>
    <w:p w:rsidR="00223A1B" w:rsidRPr="00D229FA" w:rsidRDefault="00223A1B" w:rsidP="00223A1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7" w:name="Rov63"/>
      <w:r w:rsidRPr="00D229FA">
        <w:rPr>
          <w:rStyle w:val="default"/>
          <w:rFonts w:cs="FrankRuehl" w:hint="cs"/>
          <w:vanish/>
          <w:color w:val="FF0000"/>
          <w:position w:val="0"/>
          <w:sz w:val="20"/>
          <w:szCs w:val="20"/>
          <w:shd w:val="clear" w:color="auto" w:fill="FFFF99"/>
          <w:rtl/>
        </w:rPr>
        <w:t>מיום 15.7.2014</w:t>
      </w:r>
    </w:p>
    <w:p w:rsidR="00223A1B" w:rsidRPr="00D229FA" w:rsidRDefault="00223A1B" w:rsidP="00223A1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223A1B" w:rsidRPr="00D229FA" w:rsidRDefault="00223A1B" w:rsidP="00223A1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01"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102"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223A1B" w:rsidRPr="00907A3C" w:rsidRDefault="00223A1B" w:rsidP="00907A3C">
      <w:pPr>
        <w:pStyle w:val="P00"/>
        <w:ind w:left="0" w:right="1134"/>
        <w:rPr>
          <w:rStyle w:val="default"/>
          <w:rFonts w:cs="FrankRuehl" w:hint="cs"/>
          <w:sz w:val="2"/>
          <w:szCs w:val="2"/>
          <w:shd w:val="clear" w:color="auto" w:fill="FFFF99"/>
          <w:rtl/>
        </w:rPr>
      </w:pPr>
      <w:r w:rsidRPr="00D229FA">
        <w:rPr>
          <w:rStyle w:val="default"/>
          <w:rFonts w:cs="FrankRuehl"/>
          <w:vanish/>
          <w:sz w:val="22"/>
          <w:szCs w:val="22"/>
          <w:shd w:val="clear" w:color="auto" w:fill="FFFF99"/>
          <w:rtl/>
        </w:rPr>
        <w:t>15.</w:t>
      </w:r>
      <w:r w:rsidRPr="00D229FA">
        <w:rPr>
          <w:rStyle w:val="default"/>
          <w:rFonts w:cs="FrankRuehl"/>
          <w:vanish/>
          <w:sz w:val="22"/>
          <w:szCs w:val="22"/>
          <w:shd w:val="clear" w:color="auto" w:fill="FFFF99"/>
          <w:rtl/>
        </w:rPr>
        <w:tab/>
        <w:t>הי</w:t>
      </w:r>
      <w:r w:rsidRPr="00D229FA">
        <w:rPr>
          <w:rStyle w:val="default"/>
          <w:rFonts w:cs="FrankRuehl" w:hint="cs"/>
          <w:vanish/>
          <w:sz w:val="22"/>
          <w:szCs w:val="22"/>
          <w:shd w:val="clear" w:color="auto" w:fill="FFFF99"/>
          <w:rtl/>
        </w:rPr>
        <w:t>ה עובד או שאירו זכאי על פי חי</w:t>
      </w:r>
      <w:r w:rsidRPr="00D229FA">
        <w:rPr>
          <w:rStyle w:val="default"/>
          <w:rFonts w:cs="FrankRuehl"/>
          <w:vanish/>
          <w:sz w:val="22"/>
          <w:szCs w:val="22"/>
          <w:shd w:val="clear" w:color="auto" w:fill="FFFF99"/>
          <w:rtl/>
        </w:rPr>
        <w:t>ק</w:t>
      </w:r>
      <w:r w:rsidRPr="00D229FA">
        <w:rPr>
          <w:rStyle w:val="default"/>
          <w:rFonts w:cs="FrankRuehl" w:hint="cs"/>
          <w:vanish/>
          <w:sz w:val="22"/>
          <w:szCs w:val="22"/>
          <w:shd w:val="clear" w:color="auto" w:fill="FFFF99"/>
          <w:rtl/>
        </w:rPr>
        <w:t xml:space="preserve">וק לגימלה מן </w:t>
      </w:r>
      <w:r w:rsidRPr="00D229FA">
        <w:rPr>
          <w:rStyle w:val="default"/>
          <w:rFonts w:cs="FrankRuehl" w:hint="cs"/>
          <w:strike/>
          <w:vanish/>
          <w:sz w:val="22"/>
          <w:szCs w:val="22"/>
          <w:shd w:val="clear" w:color="auto" w:fill="FFFF99"/>
          <w:rtl/>
        </w:rPr>
        <w:t>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עקב פרישת העובד מהעבודה או מסיבה אחרת, תבוא הגימלה במקום זכותו לפיצויי פיטורים לפי חוק זה.</w:t>
      </w:r>
      <w:bookmarkEnd w:id="37"/>
    </w:p>
    <w:p w:rsidR="00EB05AC" w:rsidRDefault="00EB05AC" w:rsidP="00DC7EAB">
      <w:pPr>
        <w:pStyle w:val="P00"/>
        <w:spacing w:before="72"/>
        <w:ind w:left="0" w:right="1134"/>
        <w:rPr>
          <w:rStyle w:val="default"/>
          <w:rFonts w:cs="FrankRuehl" w:hint="cs"/>
          <w:rtl/>
        </w:rPr>
      </w:pPr>
      <w:bookmarkStart w:id="38" w:name="Seif19"/>
      <w:bookmarkEnd w:id="38"/>
      <w:r>
        <w:rPr>
          <w:lang w:val="he-IL"/>
        </w:rPr>
        <w:pict>
          <v:rect id="_x0000_s2075" style="position:absolute;left:0;text-align:left;margin-left:468.45pt;margin-top:8.05pt;width:71.1pt;height:40.15pt;z-index:251652096" o:allowincell="f" filled="f" stroked="f" strokecolor="lime" strokeweight=".25pt">
            <v:textbox inset="0,0,0,0">
              <w:txbxContent>
                <w:p w:rsidR="00DC7EAB" w:rsidRDefault="00DC7EAB">
                  <w:pPr>
                    <w:spacing w:line="160" w:lineRule="exact"/>
                    <w:jc w:val="left"/>
                    <w:rPr>
                      <w:rFonts w:cs="Miriam" w:hint="cs"/>
                      <w:noProof/>
                      <w:sz w:val="18"/>
                      <w:szCs w:val="18"/>
                      <w:rtl/>
                    </w:rPr>
                  </w:pPr>
                  <w:r>
                    <w:rPr>
                      <w:rFonts w:cs="Miriam"/>
                      <w:sz w:val="18"/>
                      <w:szCs w:val="18"/>
                      <w:rtl/>
                    </w:rPr>
                    <w:t>פי</w:t>
                  </w:r>
                  <w:r>
                    <w:rPr>
                      <w:rFonts w:cs="Miriam" w:hint="cs"/>
                      <w:sz w:val="18"/>
                      <w:szCs w:val="18"/>
                      <w:rtl/>
                    </w:rPr>
                    <w:t>טורים ללא פיצויים מכוח ה</w:t>
                  </w:r>
                  <w:r>
                    <w:rPr>
                      <w:rFonts w:cs="Miriam"/>
                      <w:sz w:val="18"/>
                      <w:szCs w:val="18"/>
                      <w:rtl/>
                    </w:rPr>
                    <w:t>ס</w:t>
                  </w:r>
                  <w:r>
                    <w:rPr>
                      <w:rFonts w:cs="Miriam" w:hint="cs"/>
                      <w:sz w:val="18"/>
                      <w:szCs w:val="18"/>
                      <w:rtl/>
                    </w:rPr>
                    <w:t>כם קיבוצי</w:t>
                  </w:r>
                </w:p>
                <w:p w:rsidR="00DC7EAB" w:rsidRDefault="00DC7EAB" w:rsidP="00DC7EA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יהיה עובד זכאי לפיצויים או יהיה זכאי לפיצויים חלקיים בלבד, הכל לפי הענין, אם פוטר בנסיבות, שעל פי הסכם קיבוצי החל על המע</w:t>
      </w:r>
      <w:r w:rsidR="00DC7EAB">
        <w:rPr>
          <w:rStyle w:val="default"/>
          <w:rFonts w:cs="FrankRuehl" w:hint="cs"/>
          <w:rtl/>
        </w:rPr>
        <w:t>סיק</w:t>
      </w:r>
      <w:r>
        <w:rPr>
          <w:rStyle w:val="default"/>
          <w:rFonts w:cs="FrankRuehl" w:hint="cs"/>
          <w:rtl/>
        </w:rPr>
        <w:t xml:space="preserve"> והעובד </w:t>
      </w:r>
      <w:r>
        <w:rPr>
          <w:rStyle w:val="default"/>
          <w:rFonts w:cs="FrankRuehl"/>
          <w:rtl/>
        </w:rPr>
        <w:t xml:space="preserve">– </w:t>
      </w:r>
      <w:r>
        <w:rPr>
          <w:rStyle w:val="default"/>
          <w:rFonts w:cs="FrankRuehl" w:hint="cs"/>
          <w:rtl/>
        </w:rPr>
        <w:t xml:space="preserve">ובאין הסכם כזה, על פי ההסכם הקיבוצי החל על המספר הגדול ביותר של העובדים באותו ענף </w:t>
      </w:r>
      <w:r>
        <w:rPr>
          <w:rStyle w:val="default"/>
          <w:rFonts w:cs="FrankRuehl"/>
          <w:rtl/>
        </w:rPr>
        <w:t xml:space="preserve">– </w:t>
      </w:r>
      <w:r>
        <w:rPr>
          <w:rStyle w:val="default"/>
          <w:rFonts w:cs="FrankRuehl" w:hint="cs"/>
          <w:rtl/>
        </w:rPr>
        <w:t xml:space="preserve">מצדיקות פיטורים ללא פיצויים או </w:t>
      </w:r>
      <w:r>
        <w:rPr>
          <w:rStyle w:val="default"/>
          <w:rFonts w:cs="FrankRuehl"/>
          <w:rtl/>
        </w:rPr>
        <w:t>בפ</w:t>
      </w:r>
      <w:r>
        <w:rPr>
          <w:rStyle w:val="default"/>
          <w:rFonts w:cs="FrankRuehl" w:hint="cs"/>
          <w:rtl/>
        </w:rPr>
        <w:t>יצויים חלקיים בלבד.</w:t>
      </w:r>
    </w:p>
    <w:p w:rsidR="00223A1B" w:rsidRPr="00D229FA" w:rsidRDefault="00223A1B" w:rsidP="00223A1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9" w:name="Rov64"/>
      <w:r w:rsidRPr="00D229FA">
        <w:rPr>
          <w:rStyle w:val="default"/>
          <w:rFonts w:cs="FrankRuehl" w:hint="cs"/>
          <w:vanish/>
          <w:color w:val="FF0000"/>
          <w:position w:val="0"/>
          <w:sz w:val="20"/>
          <w:szCs w:val="20"/>
          <w:shd w:val="clear" w:color="auto" w:fill="FFFF99"/>
          <w:rtl/>
        </w:rPr>
        <w:t>מיום 15.7.2014</w:t>
      </w:r>
    </w:p>
    <w:p w:rsidR="00223A1B" w:rsidRPr="00D229FA" w:rsidRDefault="00223A1B" w:rsidP="00223A1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223A1B" w:rsidRPr="00D229FA" w:rsidRDefault="00223A1B" w:rsidP="00223A1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03"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104"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2A1A86" w:rsidRPr="00907A3C" w:rsidRDefault="002A1A86" w:rsidP="00907A3C">
      <w:pPr>
        <w:pStyle w:val="P00"/>
        <w:ind w:left="0" w:right="1134"/>
        <w:rPr>
          <w:rStyle w:val="default"/>
          <w:rFonts w:cs="FrankRuehl" w:hint="cs"/>
          <w:sz w:val="2"/>
          <w:szCs w:val="2"/>
          <w:shd w:val="clear" w:color="auto" w:fill="FFFF99"/>
          <w:rtl/>
        </w:rPr>
      </w:pPr>
      <w:r w:rsidRPr="00D229FA">
        <w:rPr>
          <w:rStyle w:val="default"/>
          <w:rFonts w:cs="FrankRuehl"/>
          <w:vanish/>
          <w:sz w:val="22"/>
          <w:szCs w:val="22"/>
          <w:shd w:val="clear" w:color="auto" w:fill="FFFF99"/>
          <w:rtl/>
        </w:rPr>
        <w:t>16.</w:t>
      </w:r>
      <w:r w:rsidRPr="00D229FA">
        <w:rPr>
          <w:rStyle w:val="default"/>
          <w:rFonts w:cs="FrankRuehl"/>
          <w:vanish/>
          <w:sz w:val="22"/>
          <w:szCs w:val="22"/>
          <w:shd w:val="clear" w:color="auto" w:fill="FFFF99"/>
          <w:rtl/>
        </w:rPr>
        <w:tab/>
        <w:t>לא</w:t>
      </w:r>
      <w:r w:rsidRPr="00D229FA">
        <w:rPr>
          <w:rStyle w:val="default"/>
          <w:rFonts w:cs="FrankRuehl" w:hint="cs"/>
          <w:vanish/>
          <w:sz w:val="22"/>
          <w:szCs w:val="22"/>
          <w:shd w:val="clear" w:color="auto" w:fill="FFFF99"/>
          <w:rtl/>
        </w:rPr>
        <w:t xml:space="preserve"> יהיה עובד זכאי לפיצויים או יהיה זכאי לפיצויים חלקיים בלבד, הכל לפי הענין, אם פוטר בנסיבות, שעל פי הסכם קיבוצי החל על </w:t>
      </w:r>
      <w:r w:rsidRPr="00D229FA">
        <w:rPr>
          <w:rStyle w:val="default"/>
          <w:rFonts w:cs="FrankRuehl" w:hint="cs"/>
          <w:strike/>
          <w:vanish/>
          <w:sz w:val="22"/>
          <w:szCs w:val="22"/>
          <w:shd w:val="clear" w:color="auto" w:fill="FFFF99"/>
          <w:rtl/>
        </w:rPr>
        <w:t>המעביד</w:t>
      </w:r>
      <w:r w:rsidR="00DC7EAB" w:rsidRPr="00D229FA">
        <w:rPr>
          <w:rStyle w:val="default"/>
          <w:rFonts w:cs="FrankRuehl" w:hint="cs"/>
          <w:vanish/>
          <w:sz w:val="22"/>
          <w:szCs w:val="22"/>
          <w:shd w:val="clear" w:color="auto" w:fill="FFFF99"/>
          <w:rtl/>
        </w:rPr>
        <w:t xml:space="preserve"> </w:t>
      </w:r>
      <w:r w:rsidR="00DC7EAB"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והעובד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ובאין הסכם כזה, על פי ההסכם הקיבוצי החל על המספר הגדול ביותר של העובדים באותו ענף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מצדיקות פיטורים ללא פיצויים או </w:t>
      </w:r>
      <w:r w:rsidRPr="00D229FA">
        <w:rPr>
          <w:rStyle w:val="default"/>
          <w:rFonts w:cs="FrankRuehl"/>
          <w:vanish/>
          <w:sz w:val="22"/>
          <w:szCs w:val="22"/>
          <w:shd w:val="clear" w:color="auto" w:fill="FFFF99"/>
          <w:rtl/>
        </w:rPr>
        <w:t>בפ</w:t>
      </w:r>
      <w:r w:rsidRPr="00D229FA">
        <w:rPr>
          <w:rStyle w:val="default"/>
          <w:rFonts w:cs="FrankRuehl" w:hint="cs"/>
          <w:vanish/>
          <w:sz w:val="22"/>
          <w:szCs w:val="22"/>
          <w:shd w:val="clear" w:color="auto" w:fill="FFFF99"/>
          <w:rtl/>
        </w:rPr>
        <w:t>יצויים חלקיים בלבד.</w:t>
      </w:r>
      <w:bookmarkEnd w:id="39"/>
    </w:p>
    <w:p w:rsidR="00EB05AC" w:rsidRDefault="00EB05AC">
      <w:pPr>
        <w:pStyle w:val="P00"/>
        <w:spacing w:before="72"/>
        <w:ind w:left="0" w:right="1134"/>
        <w:rPr>
          <w:rStyle w:val="default"/>
          <w:rFonts w:cs="FrankRuehl" w:hint="cs"/>
          <w:rtl/>
        </w:rPr>
      </w:pPr>
      <w:bookmarkStart w:id="40" w:name="Seif20"/>
      <w:bookmarkEnd w:id="40"/>
      <w:r>
        <w:rPr>
          <w:lang w:val="he-IL"/>
        </w:rPr>
        <w:pict>
          <v:rect id="_x0000_s2076" style="position:absolute;left:0;text-align:left;margin-left:464.5pt;margin-top:8.05pt;width:75.05pt;height:38.2pt;z-index:251653120"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פי</w:t>
                  </w:r>
                  <w:r>
                    <w:rPr>
                      <w:rFonts w:cs="Miriam" w:hint="cs"/>
                      <w:sz w:val="18"/>
                      <w:szCs w:val="18"/>
                      <w:rtl/>
                    </w:rPr>
                    <w:t>טורים ללא פ</w:t>
                  </w:r>
                  <w:r>
                    <w:rPr>
                      <w:rFonts w:cs="Miriam"/>
                      <w:sz w:val="18"/>
                      <w:szCs w:val="18"/>
                      <w:rtl/>
                    </w:rPr>
                    <w:t>י</w:t>
                  </w:r>
                  <w:r>
                    <w:rPr>
                      <w:rFonts w:cs="Miriam" w:hint="cs"/>
                      <w:sz w:val="18"/>
                      <w:szCs w:val="18"/>
                      <w:rtl/>
                    </w:rPr>
                    <w:t xml:space="preserve">צויים מכוח </w:t>
                  </w:r>
                  <w:r>
                    <w:rPr>
                      <w:rFonts w:cs="Miriam"/>
                      <w:sz w:val="18"/>
                      <w:szCs w:val="18"/>
                      <w:rtl/>
                    </w:rPr>
                    <w:t>פס</w:t>
                  </w:r>
                  <w:r>
                    <w:rPr>
                      <w:rFonts w:cs="Miriam" w:hint="cs"/>
                      <w:sz w:val="18"/>
                      <w:szCs w:val="18"/>
                      <w:rtl/>
                    </w:rPr>
                    <w:t>ק דין</w:t>
                  </w:r>
                </w:p>
                <w:p w:rsidR="00DC7EAB" w:rsidRDefault="00DC7EAB">
                  <w:pPr>
                    <w:spacing w:line="160" w:lineRule="exact"/>
                    <w:jc w:val="left"/>
                    <w:rPr>
                      <w:rFonts w:cs="Miriam"/>
                      <w:noProof/>
                      <w:sz w:val="18"/>
                      <w:szCs w:val="18"/>
                      <w:rtl/>
                    </w:rPr>
                  </w:pPr>
                  <w:r>
                    <w:rPr>
                      <w:rFonts w:cs="Miriam" w:hint="cs"/>
                      <w:sz w:val="18"/>
                      <w:szCs w:val="18"/>
                      <w:rtl/>
                    </w:rPr>
                    <w:t xml:space="preserve">(תיקון מס' 11) </w:t>
                  </w:r>
                  <w:r>
                    <w:rPr>
                      <w:rFonts w:cs="Miriam"/>
                      <w:sz w:val="18"/>
                      <w:szCs w:val="18"/>
                      <w:rtl/>
                    </w:rPr>
                    <w:br/>
                  </w:r>
                  <w:r>
                    <w:rPr>
                      <w:rFonts w:cs="Miriam" w:hint="cs"/>
                      <w:sz w:val="18"/>
                      <w:szCs w:val="18"/>
                      <w:rtl/>
                    </w:rPr>
                    <w:t>תש"ם-</w:t>
                  </w:r>
                  <w:r>
                    <w:rPr>
                      <w:rFonts w:cs="Miriam"/>
                      <w:sz w:val="18"/>
                      <w:szCs w:val="18"/>
                      <w:rtl/>
                    </w:rPr>
                    <w:t>1980</w:t>
                  </w:r>
                </w:p>
              </w:txbxContent>
            </v:textbox>
            <w10:anchorlock/>
          </v:rect>
        </w:pict>
      </w:r>
      <w:r>
        <w:rPr>
          <w:rStyle w:val="big-number"/>
          <w:rFonts w:cs="Miriam"/>
          <w:rtl/>
        </w:rPr>
        <w:t>17.</w:t>
      </w:r>
      <w:r>
        <w:rPr>
          <w:rStyle w:val="big-number"/>
          <w:rFonts w:cs="Miriam"/>
          <w:rtl/>
        </w:rPr>
        <w:tab/>
      </w:r>
      <w:r>
        <w:rPr>
          <w:rStyle w:val="default"/>
          <w:rFonts w:cs="FrankRuehl"/>
          <w:rtl/>
        </w:rPr>
        <w:t>בע</w:t>
      </w:r>
      <w:r>
        <w:rPr>
          <w:rStyle w:val="default"/>
          <w:rFonts w:cs="FrankRuehl" w:hint="cs"/>
          <w:rtl/>
        </w:rPr>
        <w:t>נף הע</w:t>
      </w:r>
      <w:r>
        <w:rPr>
          <w:rStyle w:val="default"/>
          <w:rFonts w:cs="FrankRuehl"/>
          <w:rtl/>
        </w:rPr>
        <w:t>ב</w:t>
      </w:r>
      <w:r>
        <w:rPr>
          <w:rStyle w:val="default"/>
          <w:rFonts w:cs="FrankRuehl" w:hint="cs"/>
          <w:rtl/>
        </w:rPr>
        <w:t>ודה שאין בו הסכם קיבוצי, רשאי בית הדין האזורי לעבודה לקבוע שפיטוריו של עובד היו בנסיבות המצדיקות פיטורים ללא פיצויים או בפיצויים חלקיים שיקבע; בדונו בענין זה יונחה בית הדין האזורי לעבודה על פי הכללים שבהסכם הקיבוצי החל על</w:t>
      </w:r>
      <w:r>
        <w:rPr>
          <w:rStyle w:val="default"/>
          <w:rFonts w:cs="FrankRuehl"/>
          <w:rtl/>
        </w:rPr>
        <w:t xml:space="preserve"> ה</w:t>
      </w:r>
      <w:r>
        <w:rPr>
          <w:rStyle w:val="default"/>
          <w:rFonts w:cs="FrankRuehl" w:hint="cs"/>
          <w:rtl/>
        </w:rPr>
        <w:t>מספר הגדול ביותר של עובדים.</w:t>
      </w: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bookmarkStart w:id="41" w:name="Rov45"/>
      <w:r w:rsidRPr="00D229FA">
        <w:rPr>
          <w:rStyle w:val="default"/>
          <w:rFonts w:cs="FrankRuehl" w:hint="cs"/>
          <w:vanish/>
          <w:color w:val="FF0000"/>
          <w:sz w:val="20"/>
          <w:szCs w:val="20"/>
          <w:shd w:val="clear" w:color="auto" w:fill="FFFF99"/>
          <w:rtl/>
        </w:rPr>
        <w:t>מיום 5.6.1980</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11</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105" w:history="1">
        <w:r w:rsidRPr="00D229FA">
          <w:rPr>
            <w:rStyle w:val="Hyperlink"/>
            <w:rFonts w:cs="FrankRuehl" w:hint="cs"/>
            <w:vanish/>
            <w:szCs w:val="20"/>
            <w:shd w:val="clear" w:color="auto" w:fill="FFFF99"/>
            <w:rtl/>
          </w:rPr>
          <w:t>ס"ח תש"ם מס' 972</w:t>
        </w:r>
      </w:hyperlink>
      <w:r w:rsidRPr="00D229FA">
        <w:rPr>
          <w:rStyle w:val="default"/>
          <w:rFonts w:cs="FrankRuehl" w:hint="cs"/>
          <w:vanish/>
          <w:sz w:val="20"/>
          <w:szCs w:val="20"/>
          <w:shd w:val="clear" w:color="auto" w:fill="FFFF99"/>
          <w:rtl/>
        </w:rPr>
        <w:t xml:space="preserve"> מיום 5.6.1980 עמ' 135 (</w:t>
      </w:r>
      <w:hyperlink r:id="rId106" w:history="1">
        <w:r w:rsidRPr="00D229FA">
          <w:rPr>
            <w:rStyle w:val="Hyperlink"/>
            <w:rFonts w:cs="FrankRuehl" w:hint="cs"/>
            <w:vanish/>
            <w:szCs w:val="20"/>
            <w:shd w:val="clear" w:color="auto" w:fill="FFFF99"/>
            <w:rtl/>
          </w:rPr>
          <w:t>ה"ח 1421</w:t>
        </w:r>
      </w:hyperlink>
      <w:r w:rsidRPr="00D229FA">
        <w:rPr>
          <w:rStyle w:val="default"/>
          <w:rFonts w:cs="FrankRuehl" w:hint="cs"/>
          <w:vanish/>
          <w:sz w:val="20"/>
          <w:szCs w:val="20"/>
          <w:shd w:val="clear" w:color="auto" w:fill="FFFF99"/>
          <w:rtl/>
        </w:rPr>
        <w:t xml:space="preserve">, </w:t>
      </w:r>
      <w:hyperlink r:id="rId107" w:history="1">
        <w:r w:rsidRPr="00D229FA">
          <w:rPr>
            <w:rStyle w:val="Hyperlink"/>
            <w:rFonts w:cs="FrankRuehl" w:hint="cs"/>
            <w:vanish/>
            <w:szCs w:val="20"/>
            <w:shd w:val="clear" w:color="auto" w:fill="FFFF99"/>
            <w:rtl/>
          </w:rPr>
          <w:t>ה"ח 1429</w:t>
        </w:r>
      </w:hyperlink>
      <w:r w:rsidRPr="00D229FA">
        <w:rPr>
          <w:rStyle w:val="default"/>
          <w:rFonts w:cs="FrankRuehl" w:hint="cs"/>
          <w:vanish/>
          <w:sz w:val="20"/>
          <w:szCs w:val="20"/>
          <w:shd w:val="clear" w:color="auto" w:fill="FFFF99"/>
          <w:rtl/>
        </w:rPr>
        <w:t>)</w:t>
      </w:r>
    </w:p>
    <w:p w:rsidR="00EB05AC" w:rsidRPr="00D229FA" w:rsidRDefault="00EB05AC">
      <w:pPr>
        <w:pStyle w:val="P00"/>
        <w:ind w:left="0" w:right="1134"/>
        <w:rPr>
          <w:rStyle w:val="default"/>
          <w:rFonts w:cs="Miriam" w:hint="cs"/>
          <w:vanish/>
          <w:sz w:val="16"/>
          <w:szCs w:val="16"/>
          <w:u w:val="single"/>
          <w:shd w:val="clear" w:color="auto" w:fill="FFFF99"/>
          <w:rtl/>
        </w:rPr>
      </w:pPr>
      <w:r w:rsidRPr="00D229FA">
        <w:rPr>
          <w:rStyle w:val="default"/>
          <w:rFonts w:cs="Miriam" w:hint="cs"/>
          <w:vanish/>
          <w:sz w:val="16"/>
          <w:szCs w:val="16"/>
          <w:shd w:val="clear" w:color="auto" w:fill="FFFF99"/>
          <w:rtl/>
        </w:rPr>
        <w:t xml:space="preserve">פיטורים ללא פיצויים </w:t>
      </w:r>
      <w:r w:rsidRPr="00D229FA">
        <w:rPr>
          <w:rStyle w:val="default"/>
          <w:rFonts w:cs="Miriam" w:hint="cs"/>
          <w:strike/>
          <w:vanish/>
          <w:sz w:val="16"/>
          <w:szCs w:val="16"/>
          <w:shd w:val="clear" w:color="auto" w:fill="FFFF99"/>
          <w:rtl/>
        </w:rPr>
        <w:t>מכוח בית משפט</w:t>
      </w:r>
      <w:r w:rsidRPr="00D229FA">
        <w:rPr>
          <w:rStyle w:val="default"/>
          <w:rFonts w:cs="Miriam" w:hint="cs"/>
          <w:vanish/>
          <w:sz w:val="16"/>
          <w:szCs w:val="16"/>
          <w:shd w:val="clear" w:color="auto" w:fill="FFFF99"/>
          <w:rtl/>
        </w:rPr>
        <w:t xml:space="preserve"> </w:t>
      </w:r>
      <w:r w:rsidRPr="00D229FA">
        <w:rPr>
          <w:rStyle w:val="default"/>
          <w:rFonts w:cs="Miriam" w:hint="cs"/>
          <w:vanish/>
          <w:sz w:val="16"/>
          <w:szCs w:val="16"/>
          <w:u w:val="single"/>
          <w:shd w:val="clear" w:color="auto" w:fill="FFFF99"/>
          <w:rtl/>
        </w:rPr>
        <w:t>מכוח פסק דין</w:t>
      </w:r>
    </w:p>
    <w:p w:rsidR="00EB05AC" w:rsidRDefault="00EB05AC">
      <w:pPr>
        <w:pStyle w:val="P00"/>
        <w:spacing w:before="0"/>
        <w:ind w:left="0" w:right="1134"/>
        <w:rPr>
          <w:rStyle w:val="default"/>
          <w:rFonts w:cs="FrankRuehl" w:hint="cs"/>
          <w:sz w:val="2"/>
          <w:szCs w:val="2"/>
          <w:rtl/>
        </w:rPr>
      </w:pPr>
      <w:r w:rsidRPr="00D229FA">
        <w:rPr>
          <w:rStyle w:val="default"/>
          <w:rFonts w:cs="FrankRuehl" w:hint="cs"/>
          <w:vanish/>
          <w:sz w:val="22"/>
          <w:szCs w:val="22"/>
          <w:shd w:val="clear" w:color="auto" w:fill="FFFF99"/>
          <w:rtl/>
        </w:rPr>
        <w:t>17.</w:t>
      </w:r>
      <w:r w:rsidRPr="00D229FA">
        <w:rPr>
          <w:rStyle w:val="default"/>
          <w:rFonts w:cs="FrankRuehl" w:hint="cs"/>
          <w:vanish/>
          <w:sz w:val="22"/>
          <w:szCs w:val="22"/>
          <w:shd w:val="clear" w:color="auto" w:fill="FFFF99"/>
          <w:rtl/>
        </w:rPr>
        <w:tab/>
      </w:r>
      <w:r w:rsidRPr="00D229FA">
        <w:rPr>
          <w:rStyle w:val="default"/>
          <w:rFonts w:cs="FrankRuehl"/>
          <w:vanish/>
          <w:sz w:val="22"/>
          <w:szCs w:val="22"/>
          <w:shd w:val="clear" w:color="auto" w:fill="FFFF99"/>
          <w:rtl/>
        </w:rPr>
        <w:t>בע</w:t>
      </w:r>
      <w:r w:rsidRPr="00D229FA">
        <w:rPr>
          <w:rStyle w:val="default"/>
          <w:rFonts w:cs="FrankRuehl" w:hint="cs"/>
          <w:vanish/>
          <w:sz w:val="22"/>
          <w:szCs w:val="22"/>
          <w:shd w:val="clear" w:color="auto" w:fill="FFFF99"/>
          <w:rtl/>
        </w:rPr>
        <w:t>נף הע</w:t>
      </w:r>
      <w:r w:rsidRPr="00D229FA">
        <w:rPr>
          <w:rStyle w:val="default"/>
          <w:rFonts w:cs="FrankRuehl"/>
          <w:vanish/>
          <w:sz w:val="22"/>
          <w:szCs w:val="22"/>
          <w:shd w:val="clear" w:color="auto" w:fill="FFFF99"/>
          <w:rtl/>
        </w:rPr>
        <w:t>ב</w:t>
      </w:r>
      <w:r w:rsidRPr="00D229FA">
        <w:rPr>
          <w:rStyle w:val="default"/>
          <w:rFonts w:cs="FrankRuehl" w:hint="cs"/>
          <w:vanish/>
          <w:sz w:val="22"/>
          <w:szCs w:val="22"/>
          <w:shd w:val="clear" w:color="auto" w:fill="FFFF99"/>
          <w:rtl/>
        </w:rPr>
        <w:t xml:space="preserve">ודה שאין בו הסכם קיבוצי, רשאי </w:t>
      </w:r>
      <w:r w:rsidRPr="00D229FA">
        <w:rPr>
          <w:rStyle w:val="default"/>
          <w:rFonts w:cs="FrankRuehl" w:hint="cs"/>
          <w:strike/>
          <w:vanish/>
          <w:sz w:val="22"/>
          <w:szCs w:val="22"/>
          <w:shd w:val="clear" w:color="auto" w:fill="FFFF99"/>
          <w:rtl/>
        </w:rPr>
        <w:t>בית המשפט</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בית הדין האזורי לעבודה</w:t>
      </w:r>
      <w:r w:rsidRPr="00D229FA">
        <w:rPr>
          <w:rStyle w:val="default"/>
          <w:rFonts w:cs="FrankRuehl" w:hint="cs"/>
          <w:vanish/>
          <w:sz w:val="22"/>
          <w:szCs w:val="22"/>
          <w:shd w:val="clear" w:color="auto" w:fill="FFFF99"/>
          <w:rtl/>
        </w:rPr>
        <w:t xml:space="preserve"> לקבוע שפיטוריו של עובד היו בנסיבות המצדיקות פיטורים ללא פיצויים או בפיצויים חלקיים שיקבע; בדונו בענין זה יונחה </w:t>
      </w:r>
      <w:r w:rsidRPr="00D229FA">
        <w:rPr>
          <w:rStyle w:val="default"/>
          <w:rFonts w:cs="FrankRuehl" w:hint="cs"/>
          <w:strike/>
          <w:vanish/>
          <w:sz w:val="22"/>
          <w:szCs w:val="22"/>
          <w:shd w:val="clear" w:color="auto" w:fill="FFFF99"/>
          <w:rtl/>
        </w:rPr>
        <w:t>בית המשפט</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בית הדין האזורי לעבודה</w:t>
      </w:r>
      <w:r w:rsidRPr="00D229FA">
        <w:rPr>
          <w:rStyle w:val="default"/>
          <w:rFonts w:cs="FrankRuehl" w:hint="cs"/>
          <w:vanish/>
          <w:sz w:val="22"/>
          <w:szCs w:val="22"/>
          <w:shd w:val="clear" w:color="auto" w:fill="FFFF99"/>
          <w:rtl/>
        </w:rPr>
        <w:t xml:space="preserve"> על פי הכללים שבהסכם הקיבוצי החל על</w:t>
      </w:r>
      <w:r w:rsidRPr="00D229FA">
        <w:rPr>
          <w:rStyle w:val="default"/>
          <w:rFonts w:cs="FrankRuehl"/>
          <w:vanish/>
          <w:sz w:val="22"/>
          <w:szCs w:val="22"/>
          <w:shd w:val="clear" w:color="auto" w:fill="FFFF99"/>
          <w:rtl/>
        </w:rPr>
        <w:t xml:space="preserve"> ה</w:t>
      </w:r>
      <w:r w:rsidRPr="00D229FA">
        <w:rPr>
          <w:rStyle w:val="default"/>
          <w:rFonts w:cs="FrankRuehl" w:hint="cs"/>
          <w:vanish/>
          <w:sz w:val="22"/>
          <w:szCs w:val="22"/>
          <w:shd w:val="clear" w:color="auto" w:fill="FFFF99"/>
          <w:rtl/>
        </w:rPr>
        <w:t>מספר הגדול ביותר של עובדים.</w:t>
      </w:r>
      <w:bookmarkEnd w:id="41"/>
    </w:p>
    <w:p w:rsidR="00EB05AC" w:rsidRDefault="00EB05AC" w:rsidP="00DC7EAB">
      <w:pPr>
        <w:pStyle w:val="P00"/>
        <w:spacing w:before="72"/>
        <w:ind w:left="0" w:right="1134"/>
        <w:rPr>
          <w:rStyle w:val="default"/>
          <w:rFonts w:cs="FrankRuehl" w:hint="cs"/>
          <w:rtl/>
        </w:rPr>
      </w:pPr>
      <w:bookmarkStart w:id="42" w:name="Seif21"/>
      <w:bookmarkEnd w:id="42"/>
      <w:r>
        <w:rPr>
          <w:lang w:val="he-IL"/>
        </w:rPr>
        <w:pict>
          <v:rect id="_x0000_s2077" style="position:absolute;left:0;text-align:left;margin-left:464.5pt;margin-top:8.05pt;width:75.05pt;height:25.65pt;z-index:251654144" o:allowincell="f" filled="f" stroked="f" strokecolor="lime" strokeweight=".25pt">
            <v:textbox inset="0,0,0,0">
              <w:txbxContent>
                <w:p w:rsidR="00DC7EAB" w:rsidRDefault="00DC7EAB">
                  <w:pPr>
                    <w:spacing w:line="160" w:lineRule="exact"/>
                    <w:jc w:val="left"/>
                    <w:rPr>
                      <w:rFonts w:cs="Miriam" w:hint="cs"/>
                      <w:noProof/>
                      <w:sz w:val="18"/>
                      <w:szCs w:val="18"/>
                      <w:rtl/>
                    </w:rPr>
                  </w:pPr>
                  <w:r>
                    <w:rPr>
                      <w:rFonts w:cs="Miriam"/>
                      <w:sz w:val="18"/>
                      <w:szCs w:val="18"/>
                      <w:rtl/>
                    </w:rPr>
                    <w:t>אי</w:t>
                  </w:r>
                  <w:r>
                    <w:rPr>
                      <w:rFonts w:cs="Miriam" w:hint="cs"/>
                      <w:sz w:val="18"/>
                      <w:szCs w:val="18"/>
                      <w:rtl/>
                    </w:rPr>
                    <w:t>שור</w:t>
                  </w:r>
                </w:p>
                <w:p w:rsidR="00DC7EAB" w:rsidRDefault="00DC7EAB" w:rsidP="00DC7EA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18.</w:t>
      </w:r>
      <w:r>
        <w:rPr>
          <w:rStyle w:val="big-number"/>
          <w:rFonts w:cs="Miriam"/>
          <w:rtl/>
        </w:rPr>
        <w:tab/>
      </w:r>
      <w:r>
        <w:rPr>
          <w:rStyle w:val="default"/>
          <w:rFonts w:cs="FrankRuehl"/>
          <w:rtl/>
        </w:rPr>
        <w:t>אי</w:t>
      </w:r>
      <w:r>
        <w:rPr>
          <w:rStyle w:val="default"/>
          <w:rFonts w:cs="FrankRuehl" w:hint="cs"/>
          <w:rtl/>
        </w:rPr>
        <w:t>שור של שר העבודה, או של מי שהוסמך לכך על ידיו, כי הסכם קיבוצי פלוני חל על מע</w:t>
      </w:r>
      <w:r w:rsidR="00DC7EAB">
        <w:rPr>
          <w:rStyle w:val="default"/>
          <w:rFonts w:cs="FrankRuehl" w:hint="cs"/>
          <w:rtl/>
        </w:rPr>
        <w:t>סיק</w:t>
      </w:r>
      <w:r>
        <w:rPr>
          <w:rStyle w:val="default"/>
          <w:rFonts w:cs="FrankRuehl" w:hint="cs"/>
          <w:rtl/>
        </w:rPr>
        <w:t xml:space="preserve"> ועובד, או על המספר הגדול ביותר של עובדים בענף או על המספר הגדול ביותר של עובדים, הכל לפי הענין, יהיה ראיה מכרעת לענין הסעיפים 16 ו-17.</w:t>
      </w:r>
    </w:p>
    <w:p w:rsidR="00DC7EAB" w:rsidRPr="00D229FA" w:rsidRDefault="00DC7EAB" w:rsidP="00DC7EA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43" w:name="Rov65"/>
      <w:r w:rsidRPr="00D229FA">
        <w:rPr>
          <w:rStyle w:val="default"/>
          <w:rFonts w:cs="FrankRuehl" w:hint="cs"/>
          <w:vanish/>
          <w:color w:val="FF0000"/>
          <w:position w:val="0"/>
          <w:sz w:val="20"/>
          <w:szCs w:val="20"/>
          <w:shd w:val="clear" w:color="auto" w:fill="FFFF99"/>
          <w:rtl/>
        </w:rPr>
        <w:t>מיום 15.7.2014</w:t>
      </w:r>
    </w:p>
    <w:p w:rsidR="00DC7EAB" w:rsidRPr="00D229FA" w:rsidRDefault="00DC7EAB" w:rsidP="00DC7EA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DC7EAB" w:rsidRPr="00D229FA" w:rsidRDefault="00DC7EAB" w:rsidP="00DC7EA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08"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109"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DC7EAB" w:rsidRPr="00907A3C" w:rsidRDefault="00DC7EAB" w:rsidP="00907A3C">
      <w:pPr>
        <w:pStyle w:val="P00"/>
        <w:ind w:left="0" w:right="1134"/>
        <w:rPr>
          <w:rStyle w:val="default"/>
          <w:rFonts w:cs="FrankRuehl" w:hint="cs"/>
          <w:sz w:val="2"/>
          <w:szCs w:val="2"/>
          <w:shd w:val="clear" w:color="auto" w:fill="FFFF99"/>
          <w:rtl/>
        </w:rPr>
      </w:pPr>
      <w:r w:rsidRPr="00D229FA">
        <w:rPr>
          <w:rStyle w:val="default"/>
          <w:rFonts w:cs="FrankRuehl"/>
          <w:vanish/>
          <w:sz w:val="22"/>
          <w:szCs w:val="22"/>
          <w:shd w:val="clear" w:color="auto" w:fill="FFFF99"/>
          <w:rtl/>
        </w:rPr>
        <w:t>18.</w:t>
      </w:r>
      <w:r w:rsidRPr="00D229FA">
        <w:rPr>
          <w:rStyle w:val="default"/>
          <w:rFonts w:cs="FrankRuehl"/>
          <w:vanish/>
          <w:sz w:val="22"/>
          <w:szCs w:val="22"/>
          <w:shd w:val="clear" w:color="auto" w:fill="FFFF99"/>
          <w:rtl/>
        </w:rPr>
        <w:tab/>
        <w:t>אי</w:t>
      </w:r>
      <w:r w:rsidRPr="00D229FA">
        <w:rPr>
          <w:rStyle w:val="default"/>
          <w:rFonts w:cs="FrankRuehl" w:hint="cs"/>
          <w:vanish/>
          <w:sz w:val="22"/>
          <w:szCs w:val="22"/>
          <w:shd w:val="clear" w:color="auto" w:fill="FFFF99"/>
          <w:rtl/>
        </w:rPr>
        <w:t xml:space="preserve">שור של שר העבודה, או של מי שהוסמך לכך על ידיו, כי הסכם קיבוצי פלוני חל על </w:t>
      </w:r>
      <w:r w:rsidRPr="00D229FA">
        <w:rPr>
          <w:rStyle w:val="default"/>
          <w:rFonts w:cs="FrankRuehl" w:hint="cs"/>
          <w:strike/>
          <w:vanish/>
          <w:sz w:val="22"/>
          <w:szCs w:val="22"/>
          <w:shd w:val="clear" w:color="auto" w:fill="FFFF99"/>
          <w:rtl/>
        </w:rPr>
        <w:t>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מעסיק</w:t>
      </w:r>
      <w:r w:rsidRPr="00D229FA">
        <w:rPr>
          <w:rStyle w:val="default"/>
          <w:rFonts w:cs="FrankRuehl" w:hint="cs"/>
          <w:vanish/>
          <w:sz w:val="22"/>
          <w:szCs w:val="22"/>
          <w:shd w:val="clear" w:color="auto" w:fill="FFFF99"/>
          <w:rtl/>
        </w:rPr>
        <w:t xml:space="preserve"> ועובד, או על המספר הגדול ביותר של עובדים בענף או על המספר הגדול ביותר של עובדים, הכל לפי הענין, יהיה ראיה מכרעת לענין הסעיפים 16 ו-17.</w:t>
      </w:r>
      <w:bookmarkEnd w:id="43"/>
    </w:p>
    <w:p w:rsidR="00EB05AC" w:rsidRDefault="00EB05AC" w:rsidP="00DC7EAB">
      <w:pPr>
        <w:pStyle w:val="P00"/>
        <w:spacing w:before="72"/>
        <w:ind w:left="0" w:right="1134"/>
        <w:rPr>
          <w:rStyle w:val="default"/>
          <w:rFonts w:cs="FrankRuehl" w:hint="cs"/>
          <w:rtl/>
        </w:rPr>
      </w:pPr>
      <w:bookmarkStart w:id="44" w:name="Seif22"/>
      <w:bookmarkEnd w:id="44"/>
      <w:r>
        <w:rPr>
          <w:lang w:val="he-IL"/>
        </w:rPr>
        <w:pict>
          <v:rect id="_x0000_s2078" style="position:absolute;left:0;text-align:left;margin-left:462pt;margin-top:8.05pt;width:77.55pt;height:42.5pt;z-index:251655168" o:allowincell="f" filled="f" stroked="f" strokecolor="lime" strokeweight=".25pt">
            <v:textbox inset="0,0,0,0">
              <w:txbxContent>
                <w:p w:rsidR="00DC7EAB" w:rsidRDefault="00DC7EAB">
                  <w:pPr>
                    <w:spacing w:line="160" w:lineRule="exact"/>
                    <w:jc w:val="left"/>
                    <w:rPr>
                      <w:rFonts w:cs="Miriam" w:hint="cs"/>
                      <w:noProof/>
                      <w:sz w:val="18"/>
                      <w:szCs w:val="18"/>
                      <w:rtl/>
                    </w:rPr>
                  </w:pPr>
                  <w:r>
                    <w:rPr>
                      <w:rFonts w:cs="Miriam"/>
                      <w:sz w:val="18"/>
                      <w:szCs w:val="18"/>
                      <w:rtl/>
                    </w:rPr>
                    <w:t>זכ</w:t>
                  </w:r>
                  <w:r>
                    <w:rPr>
                      <w:rFonts w:cs="Miriam" w:hint="cs"/>
                      <w:sz w:val="18"/>
                      <w:szCs w:val="18"/>
                      <w:rtl/>
                    </w:rPr>
                    <w:t>ות עדיפות לחזור לעבודה ופיצויי פיטורים</w:t>
                  </w:r>
                </w:p>
                <w:p w:rsidR="00DC7EAB" w:rsidRDefault="00DC7EAB" w:rsidP="00DC7EA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19.</w:t>
      </w:r>
      <w:r>
        <w:rPr>
          <w:rStyle w:val="big-number"/>
          <w:rFonts w:cs="Miriam"/>
          <w:rtl/>
        </w:rPr>
        <w:tab/>
      </w:r>
      <w:r>
        <w:rPr>
          <w:rStyle w:val="default"/>
          <w:rFonts w:cs="FrankRuehl"/>
          <w:rtl/>
        </w:rPr>
        <w:t>פו</w:t>
      </w:r>
      <w:r>
        <w:rPr>
          <w:rStyle w:val="default"/>
          <w:rFonts w:cs="FrankRuehl" w:hint="cs"/>
          <w:rtl/>
        </w:rPr>
        <w:t>טר עובד עקב צמצום בהיקף העבודה במפעל והובטחה לו זכות עדיפות לחזור לעבודה במפעל תוך זמן</w:t>
      </w:r>
      <w:r>
        <w:rPr>
          <w:rStyle w:val="default"/>
          <w:rFonts w:cs="FrankRuehl"/>
          <w:rtl/>
        </w:rPr>
        <w:t xml:space="preserve"> ק</w:t>
      </w:r>
      <w:r>
        <w:rPr>
          <w:rStyle w:val="default"/>
          <w:rFonts w:cs="FrankRuehl" w:hint="cs"/>
          <w:rtl/>
        </w:rPr>
        <w:t>צוב, יחולו בכל הנוגע לפיצויי פיטורים ההוראות שבהסכם הקיבוצי החל על העובד והמע</w:t>
      </w:r>
      <w:r w:rsidR="00DC7EAB">
        <w:rPr>
          <w:rStyle w:val="default"/>
          <w:rFonts w:cs="FrankRuehl" w:hint="cs"/>
          <w:rtl/>
        </w:rPr>
        <w:t>סיק</w:t>
      </w:r>
      <w:r>
        <w:rPr>
          <w:rStyle w:val="default"/>
          <w:rFonts w:cs="FrankRuehl" w:hint="cs"/>
          <w:rtl/>
        </w:rPr>
        <w:t xml:space="preserve"> </w:t>
      </w:r>
      <w:r>
        <w:rPr>
          <w:rStyle w:val="default"/>
          <w:rFonts w:cs="FrankRuehl"/>
          <w:rtl/>
        </w:rPr>
        <w:t xml:space="preserve">– </w:t>
      </w:r>
      <w:r>
        <w:rPr>
          <w:rStyle w:val="default"/>
          <w:rFonts w:cs="FrankRuehl" w:hint="cs"/>
          <w:rtl/>
        </w:rPr>
        <w:t xml:space="preserve">ובאין הסכם קיבוצי לאותו ענין, ההוראות שבהסכם מיוחד בין הרשאים להיות צד להסכם קיבוצי </w:t>
      </w:r>
      <w:r>
        <w:rPr>
          <w:rStyle w:val="default"/>
          <w:rFonts w:cs="FrankRuehl"/>
          <w:rtl/>
        </w:rPr>
        <w:t xml:space="preserve">– </w:t>
      </w:r>
      <w:r>
        <w:rPr>
          <w:rStyle w:val="default"/>
          <w:rFonts w:cs="FrankRuehl" w:hint="cs"/>
          <w:rtl/>
        </w:rPr>
        <w:t>ובלבד שלא יהיה בהסכמים כאמור ויתור של קבע על פיצויי פיטורים.</w:t>
      </w:r>
    </w:p>
    <w:p w:rsidR="00DC7EAB" w:rsidRPr="00D229FA" w:rsidRDefault="00DC7EAB" w:rsidP="00DC7EA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45" w:name="Rov66"/>
      <w:r w:rsidRPr="00D229FA">
        <w:rPr>
          <w:rStyle w:val="default"/>
          <w:rFonts w:cs="FrankRuehl" w:hint="cs"/>
          <w:vanish/>
          <w:color w:val="FF0000"/>
          <w:position w:val="0"/>
          <w:sz w:val="20"/>
          <w:szCs w:val="20"/>
          <w:shd w:val="clear" w:color="auto" w:fill="FFFF99"/>
          <w:rtl/>
        </w:rPr>
        <w:t>מיום 15.7.2014</w:t>
      </w:r>
    </w:p>
    <w:p w:rsidR="00DC7EAB" w:rsidRPr="00D229FA" w:rsidRDefault="00DC7EAB" w:rsidP="00DC7EA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DC7EAB" w:rsidRPr="00D229FA" w:rsidRDefault="00DC7EAB" w:rsidP="00DC7EA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10"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111"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DC7EAB" w:rsidRPr="00907A3C" w:rsidRDefault="00DC7EAB" w:rsidP="00907A3C">
      <w:pPr>
        <w:pStyle w:val="P00"/>
        <w:ind w:left="0" w:right="1134"/>
        <w:rPr>
          <w:rStyle w:val="default"/>
          <w:rFonts w:cs="FrankRuehl" w:hint="cs"/>
          <w:sz w:val="2"/>
          <w:szCs w:val="2"/>
          <w:shd w:val="clear" w:color="auto" w:fill="FFFF99"/>
          <w:rtl/>
        </w:rPr>
      </w:pPr>
      <w:r w:rsidRPr="00D229FA">
        <w:rPr>
          <w:rStyle w:val="default"/>
          <w:rFonts w:cs="FrankRuehl"/>
          <w:vanish/>
          <w:sz w:val="22"/>
          <w:szCs w:val="22"/>
          <w:shd w:val="clear" w:color="auto" w:fill="FFFF99"/>
          <w:rtl/>
        </w:rPr>
        <w:t>19.</w:t>
      </w:r>
      <w:r w:rsidRPr="00D229FA">
        <w:rPr>
          <w:rStyle w:val="default"/>
          <w:rFonts w:cs="FrankRuehl"/>
          <w:vanish/>
          <w:sz w:val="22"/>
          <w:szCs w:val="22"/>
          <w:shd w:val="clear" w:color="auto" w:fill="FFFF99"/>
          <w:rtl/>
        </w:rPr>
        <w:tab/>
        <w:t>פו</w:t>
      </w:r>
      <w:r w:rsidRPr="00D229FA">
        <w:rPr>
          <w:rStyle w:val="default"/>
          <w:rFonts w:cs="FrankRuehl" w:hint="cs"/>
          <w:vanish/>
          <w:sz w:val="22"/>
          <w:szCs w:val="22"/>
          <w:shd w:val="clear" w:color="auto" w:fill="FFFF99"/>
          <w:rtl/>
        </w:rPr>
        <w:t>טר עובד עקב צמצום בהיקף העבודה במפעל והובטחה לו זכות עדיפות לחזור לעבודה במפעל תוך זמן</w:t>
      </w:r>
      <w:r w:rsidRPr="00D229FA">
        <w:rPr>
          <w:rStyle w:val="default"/>
          <w:rFonts w:cs="FrankRuehl"/>
          <w:vanish/>
          <w:sz w:val="22"/>
          <w:szCs w:val="22"/>
          <w:shd w:val="clear" w:color="auto" w:fill="FFFF99"/>
          <w:rtl/>
        </w:rPr>
        <w:t xml:space="preserve"> ק</w:t>
      </w:r>
      <w:r w:rsidRPr="00D229FA">
        <w:rPr>
          <w:rStyle w:val="default"/>
          <w:rFonts w:cs="FrankRuehl" w:hint="cs"/>
          <w:vanish/>
          <w:sz w:val="22"/>
          <w:szCs w:val="22"/>
          <w:shd w:val="clear" w:color="auto" w:fill="FFFF99"/>
          <w:rtl/>
        </w:rPr>
        <w:t xml:space="preserve">צוב, יחולו בכל הנוגע לפיצויי פיטורים ההוראות שבהסכם הקיבוצי החל על העובד </w:t>
      </w:r>
      <w:r w:rsidRPr="00D229FA">
        <w:rPr>
          <w:rStyle w:val="default"/>
          <w:rFonts w:cs="FrankRuehl" w:hint="cs"/>
          <w:strike/>
          <w:vanish/>
          <w:sz w:val="22"/>
          <w:szCs w:val="22"/>
          <w:shd w:val="clear" w:color="auto" w:fill="FFFF99"/>
          <w:rtl/>
        </w:rPr>
        <w:t>והמעביד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והמעסיק</w:t>
      </w:r>
      <w:r w:rsidRPr="00D229FA">
        <w:rPr>
          <w:rStyle w:val="default"/>
          <w:rFonts w:cs="FrankRuehl" w:hint="cs"/>
          <w:vanish/>
          <w:sz w:val="22"/>
          <w:szCs w:val="22"/>
          <w:shd w:val="clear" w:color="auto" w:fill="FFFF99"/>
          <w:rtl/>
        </w:rPr>
        <w:t xml:space="preserve">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ובאין הסכם קיבוצי לאותו ענין, ההוראות שבהסכם מיוחד בין הרשאים להיות צד להסכם קיבוצי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ובלבד שלא יהיה בהסכמים כאמור ויתור של קבע על פיצויי פיטורים.</w:t>
      </w:r>
      <w:bookmarkEnd w:id="45"/>
    </w:p>
    <w:p w:rsidR="00EB05AC" w:rsidRDefault="00EB05AC">
      <w:pPr>
        <w:pStyle w:val="P00"/>
        <w:spacing w:before="72"/>
        <w:ind w:left="0" w:right="1134"/>
        <w:rPr>
          <w:rStyle w:val="default"/>
          <w:rFonts w:cs="FrankRuehl"/>
          <w:rtl/>
        </w:rPr>
      </w:pPr>
      <w:bookmarkStart w:id="46" w:name="Seif23"/>
      <w:bookmarkEnd w:id="46"/>
      <w:r>
        <w:rPr>
          <w:lang w:val="he-IL"/>
        </w:rPr>
        <w:pict>
          <v:rect id="_x0000_s2079" style="position:absolute;left:0;text-align:left;margin-left:464.5pt;margin-top:8.05pt;width:75.05pt;height:24.7pt;z-index:251656192"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הב</w:t>
                  </w:r>
                  <w:r>
                    <w:rPr>
                      <w:rFonts w:cs="Miriam" w:hint="cs"/>
                      <w:sz w:val="18"/>
                      <w:szCs w:val="18"/>
                      <w:rtl/>
                    </w:rPr>
                    <w:t>טחת צ</w:t>
                  </w:r>
                  <w:r>
                    <w:rPr>
                      <w:rFonts w:cs="Miriam"/>
                      <w:sz w:val="18"/>
                      <w:szCs w:val="18"/>
                      <w:rtl/>
                    </w:rPr>
                    <w:t>ב</w:t>
                  </w:r>
                  <w:r>
                    <w:rPr>
                      <w:rFonts w:cs="Miriam" w:hint="cs"/>
                      <w:sz w:val="18"/>
                      <w:szCs w:val="18"/>
                      <w:rtl/>
                    </w:rPr>
                    <w:t>ירת הפיצויים בהסכם קיבוצי</w:t>
                  </w:r>
                </w:p>
              </w:txbxContent>
            </v:textbox>
            <w10:anchorlock/>
          </v:rect>
        </w:pict>
      </w:r>
      <w:r>
        <w:rPr>
          <w:rStyle w:val="big-number"/>
          <w:rFonts w:cs="Miriam"/>
          <w:rtl/>
        </w:rPr>
        <w:t>20.</w:t>
      </w:r>
      <w:r>
        <w:rPr>
          <w:rStyle w:val="big-number"/>
          <w:rFonts w:cs="Miriam"/>
          <w:rtl/>
        </w:rPr>
        <w:tab/>
      </w:r>
      <w:r>
        <w:rPr>
          <w:rStyle w:val="default"/>
          <w:rFonts w:cs="FrankRuehl"/>
          <w:rtl/>
        </w:rPr>
        <w:t>מו</w:t>
      </w:r>
      <w:r>
        <w:rPr>
          <w:rStyle w:val="default"/>
          <w:rFonts w:cs="FrankRuehl" w:hint="cs"/>
          <w:rtl/>
        </w:rPr>
        <w:t>תר שהסכם קיבוצי י</w:t>
      </w:r>
      <w:r>
        <w:rPr>
          <w:rStyle w:val="default"/>
          <w:rFonts w:cs="FrankRuehl"/>
          <w:rtl/>
        </w:rPr>
        <w:t>קב</w:t>
      </w:r>
      <w:r>
        <w:rPr>
          <w:rStyle w:val="default"/>
          <w:rFonts w:cs="FrankRuehl" w:hint="cs"/>
          <w:rtl/>
        </w:rPr>
        <w:t>ע את הדרכים והשיטות לתשלום פיצויי פיטורים, לרבות הפקדתם לזכות העובד, כדי להבטיח הצטברותם לזכותו ומשנקבע כך ישולמו הפיצויים בהתאם להסכם.</w:t>
      </w:r>
    </w:p>
    <w:p w:rsidR="00EB05AC" w:rsidRDefault="00EB05AC" w:rsidP="00DC7EAB">
      <w:pPr>
        <w:pStyle w:val="P00"/>
        <w:spacing w:before="72"/>
        <w:ind w:left="0" w:right="1134"/>
        <w:rPr>
          <w:rStyle w:val="default"/>
          <w:rFonts w:cs="FrankRuehl" w:hint="cs"/>
          <w:rtl/>
        </w:rPr>
      </w:pPr>
      <w:bookmarkStart w:id="47" w:name="Seif24"/>
      <w:bookmarkEnd w:id="47"/>
      <w:r>
        <w:rPr>
          <w:lang w:val="he-IL"/>
        </w:rPr>
        <w:pict>
          <v:rect id="_x0000_s2080" style="position:absolute;left:0;text-align:left;margin-left:464.5pt;margin-top:8.05pt;width:75.05pt;height:45.45pt;z-index:251657216" o:allowincell="f" filled="f" stroked="f" strokecolor="lime" strokeweight=".25pt">
            <v:textbox inset="0,0,0,0">
              <w:txbxContent>
                <w:p w:rsidR="00DC7EAB" w:rsidRDefault="00DC7EAB">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הפקדה</w:t>
                  </w:r>
                </w:p>
                <w:p w:rsidR="00DC7EAB" w:rsidRDefault="00DC7EAB">
                  <w:pPr>
                    <w:spacing w:line="160" w:lineRule="exact"/>
                    <w:jc w:val="left"/>
                    <w:rPr>
                      <w:rFonts w:cs="Miriam" w:hint="cs"/>
                      <w:noProof/>
                      <w:sz w:val="18"/>
                      <w:szCs w:val="18"/>
                      <w:rtl/>
                    </w:rPr>
                  </w:pPr>
                  <w:r>
                    <w:rPr>
                      <w:rFonts w:cs="Miriam" w:hint="cs"/>
                      <w:sz w:val="18"/>
                      <w:szCs w:val="18"/>
                      <w:rtl/>
                    </w:rPr>
                    <w:t>(תיקון מס' 21) תשס"ה-2005</w:t>
                  </w:r>
                </w:p>
                <w:p w:rsidR="00DC7EAB" w:rsidRDefault="00DC7EAB" w:rsidP="00DC7EA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21.</w:t>
      </w:r>
      <w:r>
        <w:rPr>
          <w:rStyle w:val="big-number"/>
          <w:rFonts w:cs="Miriam"/>
          <w:rtl/>
        </w:rPr>
        <w:tab/>
      </w:r>
      <w:r>
        <w:rPr>
          <w:rStyle w:val="default"/>
          <w:rFonts w:cs="FrankRuehl"/>
          <w:rtl/>
        </w:rPr>
        <w:t>שר</w:t>
      </w:r>
      <w:r>
        <w:rPr>
          <w:rStyle w:val="default"/>
          <w:rFonts w:cs="FrankRuehl" w:hint="cs"/>
          <w:rtl/>
        </w:rPr>
        <w:t xml:space="preserve"> העבודה, לאחר התייעצות בשר האוצר ובאישור ועדת העבודה של הכנסת, רשאי להורות, בצו, למע</w:t>
      </w:r>
      <w:r w:rsidR="00DC7EAB">
        <w:rPr>
          <w:rStyle w:val="default"/>
          <w:rFonts w:cs="FrankRuehl" w:hint="cs"/>
          <w:rtl/>
        </w:rPr>
        <w:t>סיק</w:t>
      </w:r>
      <w:r>
        <w:rPr>
          <w:rStyle w:val="default"/>
          <w:rFonts w:cs="FrankRuehl" w:hint="cs"/>
          <w:rtl/>
        </w:rPr>
        <w:t xml:space="preserve">ים להפקיד בקופת גמל כהגדרתה בחוק הפיקוח על שירותים פיננסיים (קופות גמל), התשס"ה-2005 (להלן </w:t>
      </w:r>
      <w:r>
        <w:rPr>
          <w:rStyle w:val="default"/>
          <w:rFonts w:cs="FrankRuehl"/>
          <w:rtl/>
        </w:rPr>
        <w:t xml:space="preserve">– </w:t>
      </w:r>
      <w:r>
        <w:rPr>
          <w:rStyle w:val="default"/>
          <w:rFonts w:cs="FrankRuehl" w:hint="cs"/>
          <w:rtl/>
        </w:rPr>
        <w:t>קופת גמל), סכומים בשיעור שייקבע בצו, כדי להבטיח הצטברותם של פיצויי הפיטורים שהמע</w:t>
      </w:r>
      <w:r w:rsidR="00DC7EAB">
        <w:rPr>
          <w:rStyle w:val="default"/>
          <w:rFonts w:cs="FrankRuehl" w:hint="cs"/>
          <w:rtl/>
        </w:rPr>
        <w:t>סיק</w:t>
      </w:r>
      <w:r>
        <w:rPr>
          <w:rStyle w:val="default"/>
          <w:rFonts w:cs="FrankRuehl" w:hint="cs"/>
          <w:rtl/>
        </w:rPr>
        <w:t xml:space="preserve">ים עשויים לשלם לעובדיהם על פי חוק זה (להלן </w:t>
      </w:r>
      <w:r>
        <w:rPr>
          <w:rStyle w:val="default"/>
          <w:rFonts w:cs="FrankRuehl"/>
          <w:rtl/>
        </w:rPr>
        <w:t xml:space="preserve">– </w:t>
      </w:r>
      <w:r>
        <w:rPr>
          <w:rStyle w:val="default"/>
          <w:rFonts w:cs="FrankRuehl" w:hint="cs"/>
          <w:rtl/>
        </w:rPr>
        <w:t>צו הפקדה).</w:t>
      </w: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bookmarkStart w:id="48" w:name="Rov53"/>
      <w:r w:rsidRPr="00D229FA">
        <w:rPr>
          <w:rStyle w:val="default"/>
          <w:rFonts w:cs="FrankRuehl" w:hint="cs"/>
          <w:vanish/>
          <w:color w:val="FF0000"/>
          <w:sz w:val="20"/>
          <w:szCs w:val="20"/>
          <w:shd w:val="clear" w:color="auto" w:fill="FFFF99"/>
          <w:rtl/>
        </w:rPr>
        <w:t>מיום 8.11.2005</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21</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112" w:history="1">
        <w:r w:rsidRPr="00D229FA">
          <w:rPr>
            <w:rStyle w:val="Hyperlink"/>
            <w:rFonts w:cs="FrankRuehl" w:hint="cs"/>
            <w:vanish/>
            <w:szCs w:val="20"/>
            <w:shd w:val="clear" w:color="auto" w:fill="FFFF99"/>
            <w:rtl/>
          </w:rPr>
          <w:t>ס"ח תשס"ה מס' 2024</w:t>
        </w:r>
      </w:hyperlink>
      <w:r w:rsidRPr="00D229FA">
        <w:rPr>
          <w:rStyle w:val="default"/>
          <w:rFonts w:cs="FrankRuehl" w:hint="cs"/>
          <w:vanish/>
          <w:sz w:val="20"/>
          <w:szCs w:val="20"/>
          <w:shd w:val="clear" w:color="auto" w:fill="FFFF99"/>
          <w:rtl/>
        </w:rPr>
        <w:t xml:space="preserve"> מיום 10.8.2005 עמ' 913 (</w:t>
      </w:r>
      <w:hyperlink r:id="rId113" w:history="1">
        <w:r w:rsidRPr="00D229FA">
          <w:rPr>
            <w:rStyle w:val="Hyperlink"/>
            <w:rFonts w:cs="FrankRuehl" w:hint="cs"/>
            <w:vanish/>
            <w:szCs w:val="20"/>
            <w:shd w:val="clear" w:color="auto" w:fill="FFFF99"/>
            <w:rtl/>
          </w:rPr>
          <w:t>ה"ח 175</w:t>
        </w:r>
      </w:hyperlink>
      <w:r w:rsidRPr="00D229FA">
        <w:rPr>
          <w:rStyle w:val="default"/>
          <w:rFonts w:cs="FrankRuehl" w:hint="cs"/>
          <w:vanish/>
          <w:sz w:val="20"/>
          <w:szCs w:val="20"/>
          <w:shd w:val="clear" w:color="auto" w:fill="FFFF99"/>
          <w:rtl/>
        </w:rPr>
        <w:t>)</w:t>
      </w:r>
    </w:p>
    <w:p w:rsidR="00DC7EAB" w:rsidRPr="00D229FA" w:rsidRDefault="00DC7EAB" w:rsidP="00DC7EAB">
      <w:pPr>
        <w:pStyle w:val="P00"/>
        <w:ind w:left="0" w:right="1134"/>
        <w:rPr>
          <w:rStyle w:val="default"/>
          <w:rFonts w:cs="FrankRuehl" w:hint="cs"/>
          <w:vanish/>
          <w:sz w:val="22"/>
          <w:szCs w:val="22"/>
          <w:shd w:val="clear" w:color="auto" w:fill="FFFF99"/>
          <w:rtl/>
        </w:rPr>
      </w:pPr>
      <w:r w:rsidRPr="00D229FA">
        <w:rPr>
          <w:rStyle w:val="default"/>
          <w:rFonts w:cs="FrankRuehl" w:hint="cs"/>
          <w:vanish/>
          <w:sz w:val="22"/>
          <w:szCs w:val="22"/>
          <w:shd w:val="clear" w:color="auto" w:fill="FFFF99"/>
          <w:rtl/>
        </w:rPr>
        <w:t>21.</w:t>
      </w:r>
      <w:r w:rsidRPr="00D229FA">
        <w:rPr>
          <w:rStyle w:val="default"/>
          <w:rFonts w:cs="FrankRuehl" w:hint="cs"/>
          <w:vanish/>
          <w:sz w:val="22"/>
          <w:szCs w:val="22"/>
          <w:shd w:val="clear" w:color="auto" w:fill="FFFF99"/>
          <w:rtl/>
        </w:rPr>
        <w:tab/>
      </w:r>
      <w:r w:rsidRPr="00D229FA">
        <w:rPr>
          <w:rStyle w:val="default"/>
          <w:rFonts w:cs="FrankRuehl"/>
          <w:vanish/>
          <w:sz w:val="22"/>
          <w:szCs w:val="22"/>
          <w:shd w:val="clear" w:color="auto" w:fill="FFFF99"/>
          <w:rtl/>
        </w:rPr>
        <w:t>שר</w:t>
      </w:r>
      <w:r w:rsidRPr="00D229FA">
        <w:rPr>
          <w:rStyle w:val="default"/>
          <w:rFonts w:cs="FrankRuehl" w:hint="cs"/>
          <w:vanish/>
          <w:sz w:val="22"/>
          <w:szCs w:val="22"/>
          <w:shd w:val="clear" w:color="auto" w:fill="FFFF99"/>
          <w:rtl/>
        </w:rPr>
        <w:t xml:space="preserve"> העבודה, לאחר התייעצות בשר האוצר ובאישור ועדת העבודה של הכנסת, רשאי להורות, בצו, למעבידים להפקיד בקופת גמל </w:t>
      </w:r>
      <w:r w:rsidRPr="00D229FA">
        <w:rPr>
          <w:rStyle w:val="default"/>
          <w:rFonts w:cs="FrankRuehl" w:hint="cs"/>
          <w:strike/>
          <w:vanish/>
          <w:sz w:val="22"/>
          <w:szCs w:val="22"/>
          <w:shd w:val="clear" w:color="auto" w:fill="FFFF99"/>
          <w:rtl/>
        </w:rPr>
        <w:t>כמשמעותה בסעיף 47 לפקודת מס הכנסה</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כהגדרתה בחוק הפיקוח על שירותים פיננסיים (קופות גמל), התשס"ה-2005</w:t>
      </w:r>
      <w:r w:rsidRPr="00D229FA">
        <w:rPr>
          <w:rStyle w:val="default"/>
          <w:rFonts w:cs="FrankRuehl" w:hint="cs"/>
          <w:vanish/>
          <w:sz w:val="22"/>
          <w:szCs w:val="22"/>
          <w:shd w:val="clear" w:color="auto" w:fill="FFFF99"/>
          <w:rtl/>
        </w:rPr>
        <w:t xml:space="preserve"> (להלן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קופת גמל), סכומים בשיעור שייקבע בצו, כדי להבטיח הצטברותם של פיצויי הפיטורים שהמעבידים עשויים לשלם לעובדיהם על פי חוק זה (להלן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צו הפקדה).</w:t>
      </w:r>
    </w:p>
    <w:p w:rsidR="00DC7EAB" w:rsidRPr="00D229FA" w:rsidRDefault="00DC7EAB" w:rsidP="00DC7EAB">
      <w:pPr>
        <w:pStyle w:val="P00"/>
        <w:spacing w:before="0"/>
        <w:ind w:left="0" w:right="1134"/>
        <w:rPr>
          <w:rFonts w:cs="FrankRuehl" w:hint="cs"/>
          <w:vanish/>
          <w:szCs w:val="20"/>
          <w:shd w:val="clear" w:color="auto" w:fill="FFFF99"/>
          <w:rtl/>
        </w:rPr>
      </w:pPr>
    </w:p>
    <w:p w:rsidR="00DC7EAB" w:rsidRPr="00D229FA" w:rsidRDefault="00DC7EAB" w:rsidP="00DC7EA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D229FA">
        <w:rPr>
          <w:rStyle w:val="default"/>
          <w:rFonts w:cs="FrankRuehl" w:hint="cs"/>
          <w:vanish/>
          <w:color w:val="FF0000"/>
          <w:position w:val="0"/>
          <w:sz w:val="20"/>
          <w:szCs w:val="20"/>
          <w:shd w:val="clear" w:color="auto" w:fill="FFFF99"/>
          <w:rtl/>
        </w:rPr>
        <w:t>מיום 15.7.2014</w:t>
      </w:r>
    </w:p>
    <w:p w:rsidR="00DC7EAB" w:rsidRPr="00D229FA" w:rsidRDefault="00DC7EAB" w:rsidP="00DC7EA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DC7EAB" w:rsidRPr="00D229FA" w:rsidRDefault="00DC7EAB" w:rsidP="00DC7EA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14"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115"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EB05AC" w:rsidRDefault="00EB05AC" w:rsidP="00DC7EAB">
      <w:pPr>
        <w:pStyle w:val="P00"/>
        <w:ind w:left="0" w:right="1134"/>
        <w:rPr>
          <w:rStyle w:val="default"/>
          <w:rFonts w:cs="FrankRuehl" w:hint="cs"/>
          <w:sz w:val="2"/>
          <w:szCs w:val="2"/>
          <w:rtl/>
        </w:rPr>
      </w:pPr>
      <w:r w:rsidRPr="00D229FA">
        <w:rPr>
          <w:rStyle w:val="default"/>
          <w:rFonts w:cs="FrankRuehl" w:hint="cs"/>
          <w:vanish/>
          <w:sz w:val="22"/>
          <w:szCs w:val="22"/>
          <w:shd w:val="clear" w:color="auto" w:fill="FFFF99"/>
          <w:rtl/>
        </w:rPr>
        <w:t>21.</w:t>
      </w:r>
      <w:r w:rsidRPr="00D229FA">
        <w:rPr>
          <w:rStyle w:val="default"/>
          <w:rFonts w:cs="FrankRuehl" w:hint="cs"/>
          <w:vanish/>
          <w:sz w:val="22"/>
          <w:szCs w:val="22"/>
          <w:shd w:val="clear" w:color="auto" w:fill="FFFF99"/>
          <w:rtl/>
        </w:rPr>
        <w:tab/>
      </w:r>
      <w:r w:rsidRPr="00D229FA">
        <w:rPr>
          <w:rStyle w:val="default"/>
          <w:rFonts w:cs="FrankRuehl"/>
          <w:vanish/>
          <w:sz w:val="22"/>
          <w:szCs w:val="22"/>
          <w:shd w:val="clear" w:color="auto" w:fill="FFFF99"/>
          <w:rtl/>
        </w:rPr>
        <w:t>שר</w:t>
      </w:r>
      <w:r w:rsidRPr="00D229FA">
        <w:rPr>
          <w:rStyle w:val="default"/>
          <w:rFonts w:cs="FrankRuehl" w:hint="cs"/>
          <w:vanish/>
          <w:sz w:val="22"/>
          <w:szCs w:val="22"/>
          <w:shd w:val="clear" w:color="auto" w:fill="FFFF99"/>
          <w:rtl/>
        </w:rPr>
        <w:t xml:space="preserve"> העבודה, לאחר התייעצות בשר האוצר ובאישור ועדת העבודה של הכנסת, רשאי להורות, בצו, </w:t>
      </w:r>
      <w:r w:rsidRPr="00D229FA">
        <w:rPr>
          <w:rStyle w:val="default"/>
          <w:rFonts w:cs="FrankRuehl" w:hint="cs"/>
          <w:strike/>
          <w:vanish/>
          <w:sz w:val="22"/>
          <w:szCs w:val="22"/>
          <w:shd w:val="clear" w:color="auto" w:fill="FFFF99"/>
          <w:rtl/>
        </w:rPr>
        <w:t>למעבידים</w:t>
      </w:r>
      <w:r w:rsidR="00DC7EAB" w:rsidRPr="00D229FA">
        <w:rPr>
          <w:rStyle w:val="default"/>
          <w:rFonts w:cs="FrankRuehl" w:hint="cs"/>
          <w:vanish/>
          <w:sz w:val="22"/>
          <w:szCs w:val="22"/>
          <w:shd w:val="clear" w:color="auto" w:fill="FFFF99"/>
          <w:rtl/>
        </w:rPr>
        <w:t xml:space="preserve"> </w:t>
      </w:r>
      <w:r w:rsidR="00DC7EAB" w:rsidRPr="00D229FA">
        <w:rPr>
          <w:rStyle w:val="default"/>
          <w:rFonts w:cs="FrankRuehl" w:hint="cs"/>
          <w:vanish/>
          <w:sz w:val="22"/>
          <w:szCs w:val="22"/>
          <w:u w:val="single"/>
          <w:shd w:val="clear" w:color="auto" w:fill="FFFF99"/>
          <w:rtl/>
        </w:rPr>
        <w:t>למעסיקים</w:t>
      </w:r>
      <w:r w:rsidRPr="00D229FA">
        <w:rPr>
          <w:rStyle w:val="default"/>
          <w:rFonts w:cs="FrankRuehl" w:hint="cs"/>
          <w:vanish/>
          <w:sz w:val="22"/>
          <w:szCs w:val="22"/>
          <w:shd w:val="clear" w:color="auto" w:fill="FFFF99"/>
          <w:rtl/>
        </w:rPr>
        <w:t xml:space="preserve"> להפקיד בקופת גמל כהגדרתה בחוק הפיקוח על שירותים פיננסיים (קופות גמל), התשס"ה-2005 (להלן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קופת גמל), סכומים בשיעור שייקבע בצו, כדי להבטיח הצטברותם של פיצויי הפיטורים </w:t>
      </w:r>
      <w:r w:rsidRPr="00D229FA">
        <w:rPr>
          <w:rStyle w:val="default"/>
          <w:rFonts w:cs="FrankRuehl" w:hint="cs"/>
          <w:strike/>
          <w:vanish/>
          <w:sz w:val="22"/>
          <w:szCs w:val="22"/>
          <w:shd w:val="clear" w:color="auto" w:fill="FFFF99"/>
          <w:rtl/>
        </w:rPr>
        <w:t>שהמעבידים</w:t>
      </w:r>
      <w:r w:rsidR="00DC7EAB" w:rsidRPr="00D229FA">
        <w:rPr>
          <w:rStyle w:val="default"/>
          <w:rFonts w:cs="FrankRuehl" w:hint="cs"/>
          <w:vanish/>
          <w:sz w:val="22"/>
          <w:szCs w:val="22"/>
          <w:shd w:val="clear" w:color="auto" w:fill="FFFF99"/>
          <w:rtl/>
        </w:rPr>
        <w:t xml:space="preserve"> </w:t>
      </w:r>
      <w:r w:rsidR="00DC7EAB" w:rsidRPr="00D229FA">
        <w:rPr>
          <w:rStyle w:val="default"/>
          <w:rFonts w:cs="FrankRuehl" w:hint="cs"/>
          <w:vanish/>
          <w:sz w:val="22"/>
          <w:szCs w:val="22"/>
          <w:u w:val="single"/>
          <w:shd w:val="clear" w:color="auto" w:fill="FFFF99"/>
          <w:rtl/>
        </w:rPr>
        <w:t>שהמעסיקים</w:t>
      </w:r>
      <w:r w:rsidRPr="00D229FA">
        <w:rPr>
          <w:rStyle w:val="default"/>
          <w:rFonts w:cs="FrankRuehl" w:hint="cs"/>
          <w:vanish/>
          <w:sz w:val="22"/>
          <w:szCs w:val="22"/>
          <w:shd w:val="clear" w:color="auto" w:fill="FFFF99"/>
          <w:rtl/>
        </w:rPr>
        <w:t xml:space="preserve"> עשויים לשלם לעובדיהם על פי חוק זה (להלן </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צו הפקדה).</w:t>
      </w:r>
      <w:bookmarkEnd w:id="48"/>
    </w:p>
    <w:p w:rsidR="00EB05AC" w:rsidRDefault="00EB05AC" w:rsidP="00DC7EAB">
      <w:pPr>
        <w:pStyle w:val="P00"/>
        <w:spacing w:before="72"/>
        <w:ind w:left="0" w:right="1134"/>
        <w:rPr>
          <w:rStyle w:val="default"/>
          <w:rFonts w:cs="FrankRuehl" w:hint="cs"/>
          <w:rtl/>
        </w:rPr>
      </w:pPr>
      <w:bookmarkStart w:id="49" w:name="Seif25"/>
      <w:bookmarkEnd w:id="49"/>
      <w:r>
        <w:rPr>
          <w:lang w:val="he-IL"/>
        </w:rPr>
        <w:pict>
          <v:rect id="_x0000_s2081" style="position:absolute;left:0;text-align:left;margin-left:464.5pt;margin-top:8.05pt;width:75.05pt;height:27.95pt;z-index:251658240" o:allowincell="f" filled="f" stroked="f" strokecolor="lime" strokeweight=".25pt">
            <v:textbox inset="0,0,0,0">
              <w:txbxContent>
                <w:p w:rsidR="00DC7EAB" w:rsidRDefault="00DC7EAB" w:rsidP="00DC7EAB">
                  <w:pPr>
                    <w:spacing w:line="160" w:lineRule="exact"/>
                    <w:jc w:val="left"/>
                    <w:rPr>
                      <w:rFonts w:cs="Miriam" w:hint="cs"/>
                      <w:sz w:val="18"/>
                      <w:szCs w:val="18"/>
                      <w:rtl/>
                    </w:rPr>
                  </w:pPr>
                  <w:r>
                    <w:rPr>
                      <w:rFonts w:cs="Miriam"/>
                      <w:sz w:val="18"/>
                      <w:szCs w:val="18"/>
                      <w:rtl/>
                    </w:rPr>
                    <w:t>סו</w:t>
                  </w:r>
                  <w:r>
                    <w:rPr>
                      <w:rFonts w:cs="Miriam" w:hint="cs"/>
                      <w:sz w:val="18"/>
                      <w:szCs w:val="18"/>
                      <w:rtl/>
                    </w:rPr>
                    <w:t>גי מעסיקים</w:t>
                  </w:r>
                </w:p>
                <w:p w:rsidR="00DC7EAB" w:rsidRDefault="00DC7EAB" w:rsidP="00DC7EA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22.</w:t>
      </w:r>
      <w:r>
        <w:rPr>
          <w:rStyle w:val="big-number"/>
          <w:rFonts w:cs="Miriam"/>
          <w:rtl/>
        </w:rPr>
        <w:tab/>
      </w:r>
      <w:r>
        <w:rPr>
          <w:rStyle w:val="default"/>
          <w:rFonts w:cs="FrankRuehl"/>
          <w:rtl/>
        </w:rPr>
        <w:t>בצ</w:t>
      </w:r>
      <w:r>
        <w:rPr>
          <w:rStyle w:val="default"/>
          <w:rFonts w:cs="FrankRuehl" w:hint="cs"/>
          <w:rtl/>
        </w:rPr>
        <w:t>ו הפקדה שיפורסם ברשומות, יוגדרו סוגי המע</w:t>
      </w:r>
      <w:r w:rsidR="00DC7EAB">
        <w:rPr>
          <w:rStyle w:val="default"/>
          <w:rFonts w:cs="FrankRuehl" w:hint="cs"/>
          <w:rtl/>
        </w:rPr>
        <w:t>סיק</w:t>
      </w:r>
      <w:r>
        <w:rPr>
          <w:rStyle w:val="default"/>
          <w:rFonts w:cs="FrankRuehl" w:hint="cs"/>
          <w:rtl/>
        </w:rPr>
        <w:t>ים שעליהם הוא חל לפי ענפי כלכ</w:t>
      </w:r>
      <w:r>
        <w:rPr>
          <w:rStyle w:val="default"/>
          <w:rFonts w:cs="FrankRuehl"/>
          <w:rtl/>
        </w:rPr>
        <w:t>לה</w:t>
      </w:r>
      <w:r>
        <w:rPr>
          <w:rStyle w:val="default"/>
          <w:rFonts w:cs="FrankRuehl" w:hint="cs"/>
          <w:rtl/>
        </w:rPr>
        <w:t>, גודל מפעלים או אזורים ותחילת תקפו ובלבד שתחילתו לא תקדם לתאריך פרסומו.</w:t>
      </w:r>
    </w:p>
    <w:p w:rsidR="00DC7EAB" w:rsidRPr="00D229FA" w:rsidRDefault="00DC7EAB" w:rsidP="00DC7EA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50" w:name="Rov67"/>
      <w:r w:rsidRPr="00D229FA">
        <w:rPr>
          <w:rStyle w:val="default"/>
          <w:rFonts w:cs="FrankRuehl" w:hint="cs"/>
          <w:vanish/>
          <w:color w:val="FF0000"/>
          <w:position w:val="0"/>
          <w:sz w:val="20"/>
          <w:szCs w:val="20"/>
          <w:shd w:val="clear" w:color="auto" w:fill="FFFF99"/>
          <w:rtl/>
        </w:rPr>
        <w:t>מיום 15.7.2014</w:t>
      </w:r>
    </w:p>
    <w:p w:rsidR="00DC7EAB" w:rsidRPr="00D229FA" w:rsidRDefault="00DC7EAB" w:rsidP="00DC7EA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DC7EAB" w:rsidRPr="00D229FA" w:rsidRDefault="00DC7EAB" w:rsidP="00DC7EA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16"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117"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DC7EAB" w:rsidRPr="00D229FA" w:rsidRDefault="00DC7EAB" w:rsidP="00DC7EAB">
      <w:pPr>
        <w:pStyle w:val="P00"/>
        <w:ind w:left="0" w:right="1134"/>
        <w:rPr>
          <w:rStyle w:val="default"/>
          <w:rFonts w:cs="Miriam" w:hint="cs"/>
          <w:vanish/>
          <w:sz w:val="16"/>
          <w:szCs w:val="16"/>
          <w:shd w:val="clear" w:color="auto" w:fill="FFFF99"/>
          <w:rtl/>
        </w:rPr>
      </w:pPr>
      <w:r w:rsidRPr="00D229FA">
        <w:rPr>
          <w:rStyle w:val="default"/>
          <w:rFonts w:cs="Miriam" w:hint="cs"/>
          <w:vanish/>
          <w:sz w:val="16"/>
          <w:szCs w:val="16"/>
          <w:shd w:val="clear" w:color="auto" w:fill="FFFF99"/>
          <w:rtl/>
        </w:rPr>
        <w:t xml:space="preserve">סוגי </w:t>
      </w:r>
      <w:r w:rsidRPr="00D229FA">
        <w:rPr>
          <w:rStyle w:val="default"/>
          <w:rFonts w:cs="Miriam" w:hint="cs"/>
          <w:strike/>
          <w:vanish/>
          <w:sz w:val="16"/>
          <w:szCs w:val="16"/>
          <w:shd w:val="clear" w:color="auto" w:fill="FFFF99"/>
          <w:rtl/>
        </w:rPr>
        <w:t>מעבידים</w:t>
      </w:r>
      <w:r w:rsidRPr="00D229FA">
        <w:rPr>
          <w:rStyle w:val="default"/>
          <w:rFonts w:cs="Miriam" w:hint="cs"/>
          <w:vanish/>
          <w:sz w:val="16"/>
          <w:szCs w:val="16"/>
          <w:shd w:val="clear" w:color="auto" w:fill="FFFF99"/>
          <w:rtl/>
        </w:rPr>
        <w:t xml:space="preserve"> </w:t>
      </w:r>
      <w:r w:rsidRPr="00D229FA">
        <w:rPr>
          <w:rStyle w:val="default"/>
          <w:rFonts w:cs="Miriam" w:hint="cs"/>
          <w:vanish/>
          <w:sz w:val="16"/>
          <w:szCs w:val="16"/>
          <w:u w:val="single"/>
          <w:shd w:val="clear" w:color="auto" w:fill="FFFF99"/>
          <w:rtl/>
        </w:rPr>
        <w:t>מעסיקים</w:t>
      </w:r>
    </w:p>
    <w:p w:rsidR="00DC7EAB" w:rsidRPr="00907A3C" w:rsidRDefault="00DC7EAB" w:rsidP="00907A3C">
      <w:pPr>
        <w:pStyle w:val="P00"/>
        <w:spacing w:before="0"/>
        <w:ind w:left="0" w:right="1134"/>
        <w:rPr>
          <w:rStyle w:val="default"/>
          <w:rFonts w:cs="FrankRuehl" w:hint="cs"/>
          <w:sz w:val="2"/>
          <w:szCs w:val="2"/>
          <w:shd w:val="clear" w:color="auto" w:fill="FFFF99"/>
          <w:rtl/>
        </w:rPr>
      </w:pPr>
      <w:r w:rsidRPr="00D229FA">
        <w:rPr>
          <w:rStyle w:val="default"/>
          <w:rFonts w:cs="FrankRuehl"/>
          <w:vanish/>
          <w:sz w:val="22"/>
          <w:szCs w:val="22"/>
          <w:shd w:val="clear" w:color="auto" w:fill="FFFF99"/>
          <w:rtl/>
        </w:rPr>
        <w:t>22.</w:t>
      </w:r>
      <w:r w:rsidRPr="00D229FA">
        <w:rPr>
          <w:rStyle w:val="default"/>
          <w:rFonts w:cs="FrankRuehl"/>
          <w:vanish/>
          <w:sz w:val="22"/>
          <w:szCs w:val="22"/>
          <w:shd w:val="clear" w:color="auto" w:fill="FFFF99"/>
          <w:rtl/>
        </w:rPr>
        <w:tab/>
        <w:t>בצ</w:t>
      </w:r>
      <w:r w:rsidRPr="00D229FA">
        <w:rPr>
          <w:rStyle w:val="default"/>
          <w:rFonts w:cs="FrankRuehl" w:hint="cs"/>
          <w:vanish/>
          <w:sz w:val="22"/>
          <w:szCs w:val="22"/>
          <w:shd w:val="clear" w:color="auto" w:fill="FFFF99"/>
          <w:rtl/>
        </w:rPr>
        <w:t xml:space="preserve">ו הפקדה שיפורסם ברשומות, יוגדרו סוגי </w:t>
      </w:r>
      <w:r w:rsidRPr="00D229FA">
        <w:rPr>
          <w:rStyle w:val="default"/>
          <w:rFonts w:cs="FrankRuehl" w:hint="cs"/>
          <w:strike/>
          <w:vanish/>
          <w:sz w:val="22"/>
          <w:szCs w:val="22"/>
          <w:shd w:val="clear" w:color="auto" w:fill="FFFF99"/>
          <w:rtl/>
        </w:rPr>
        <w:t>המעבידים</w:t>
      </w:r>
      <w:r w:rsidR="009F3096" w:rsidRPr="00D229FA">
        <w:rPr>
          <w:rStyle w:val="default"/>
          <w:rFonts w:cs="FrankRuehl" w:hint="cs"/>
          <w:vanish/>
          <w:sz w:val="22"/>
          <w:szCs w:val="22"/>
          <w:shd w:val="clear" w:color="auto" w:fill="FFFF99"/>
          <w:rtl/>
        </w:rPr>
        <w:t xml:space="preserve"> </w:t>
      </w:r>
      <w:r w:rsidR="009F3096" w:rsidRPr="00D229FA">
        <w:rPr>
          <w:rStyle w:val="default"/>
          <w:rFonts w:cs="FrankRuehl" w:hint="cs"/>
          <w:vanish/>
          <w:sz w:val="22"/>
          <w:szCs w:val="22"/>
          <w:u w:val="single"/>
          <w:shd w:val="clear" w:color="auto" w:fill="FFFF99"/>
          <w:rtl/>
        </w:rPr>
        <w:t>המעסיקים</w:t>
      </w:r>
      <w:r w:rsidRPr="00D229FA">
        <w:rPr>
          <w:rStyle w:val="default"/>
          <w:rFonts w:cs="FrankRuehl" w:hint="cs"/>
          <w:vanish/>
          <w:sz w:val="22"/>
          <w:szCs w:val="22"/>
          <w:shd w:val="clear" w:color="auto" w:fill="FFFF99"/>
          <w:rtl/>
        </w:rPr>
        <w:t xml:space="preserve"> שעליהם הוא חל לפי ענפי כלכ</w:t>
      </w:r>
      <w:r w:rsidRPr="00D229FA">
        <w:rPr>
          <w:rStyle w:val="default"/>
          <w:rFonts w:cs="FrankRuehl"/>
          <w:vanish/>
          <w:sz w:val="22"/>
          <w:szCs w:val="22"/>
          <w:shd w:val="clear" w:color="auto" w:fill="FFFF99"/>
          <w:rtl/>
        </w:rPr>
        <w:t>לה</w:t>
      </w:r>
      <w:r w:rsidRPr="00D229FA">
        <w:rPr>
          <w:rStyle w:val="default"/>
          <w:rFonts w:cs="FrankRuehl" w:hint="cs"/>
          <w:vanish/>
          <w:sz w:val="22"/>
          <w:szCs w:val="22"/>
          <w:shd w:val="clear" w:color="auto" w:fill="FFFF99"/>
          <w:rtl/>
        </w:rPr>
        <w:t>, גודל מפעלים או אזורים ותחילת תקפו ובלבד שתחילתו לא תקדם לתאריך פרסומו.</w:t>
      </w:r>
      <w:bookmarkEnd w:id="50"/>
    </w:p>
    <w:p w:rsidR="00EB05AC" w:rsidRDefault="00EB05AC">
      <w:pPr>
        <w:pStyle w:val="P00"/>
        <w:spacing w:before="72"/>
        <w:ind w:left="0" w:right="1134"/>
        <w:rPr>
          <w:rStyle w:val="default"/>
          <w:rFonts w:cs="FrankRuehl"/>
          <w:rtl/>
        </w:rPr>
      </w:pPr>
      <w:bookmarkStart w:id="51" w:name="Seif26"/>
      <w:bookmarkEnd w:id="51"/>
      <w:r>
        <w:rPr>
          <w:lang w:val="he-IL"/>
        </w:rPr>
        <w:pict>
          <v:rect id="_x0000_s2082" style="position:absolute;left:0;text-align:left;margin-left:464.5pt;margin-top:8.05pt;width:75.05pt;height:19.4pt;z-index:251659264"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תק</w:t>
                  </w:r>
                  <w:r>
                    <w:rPr>
                      <w:rFonts w:cs="Miriam" w:hint="cs"/>
                      <w:sz w:val="18"/>
                      <w:szCs w:val="18"/>
                      <w:rtl/>
                    </w:rPr>
                    <w:t>נות בדבר ה</w:t>
                  </w:r>
                  <w:r>
                    <w:rPr>
                      <w:rFonts w:cs="Miriam"/>
                      <w:sz w:val="18"/>
                      <w:szCs w:val="18"/>
                      <w:rtl/>
                    </w:rPr>
                    <w:t>כ</w:t>
                  </w:r>
                  <w:r>
                    <w:rPr>
                      <w:rFonts w:cs="Miriam" w:hint="cs"/>
                      <w:sz w:val="18"/>
                      <w:szCs w:val="18"/>
                      <w:rtl/>
                    </w:rPr>
                    <w:t>ספים שהופקדו</w:t>
                  </w:r>
                </w:p>
              </w:txbxContent>
            </v:textbox>
            <w10:anchorlock/>
          </v:rect>
        </w:pict>
      </w:r>
      <w:r>
        <w:rPr>
          <w:rStyle w:val="big-number"/>
          <w:rFonts w:cs="Miriam"/>
          <w:rtl/>
        </w:rPr>
        <w:t>23.</w:t>
      </w:r>
      <w:r>
        <w:rPr>
          <w:rStyle w:val="big-number"/>
          <w:rFonts w:cs="Miriam"/>
          <w:rtl/>
        </w:rPr>
        <w:tab/>
      </w:r>
      <w:r>
        <w:rPr>
          <w:rStyle w:val="default"/>
          <w:rFonts w:cs="FrankRuehl"/>
          <w:rtl/>
        </w:rPr>
        <w:t>שר</w:t>
      </w:r>
      <w:r>
        <w:rPr>
          <w:rStyle w:val="default"/>
          <w:rFonts w:cs="FrankRuehl" w:hint="cs"/>
          <w:rtl/>
        </w:rPr>
        <w:t xml:space="preserve"> העבודה, רשאי, באישור ועדת העבודה של הכנסת, לקבוע</w:t>
      </w:r>
      <w:r>
        <w:rPr>
          <w:rStyle w:val="default"/>
          <w:rFonts w:cs="FrankRuehl"/>
          <w:rtl/>
        </w:rPr>
        <w:t xml:space="preserve"> ב</w:t>
      </w:r>
      <w:r>
        <w:rPr>
          <w:rStyle w:val="default"/>
          <w:rFonts w:cs="FrankRuehl" w:hint="cs"/>
          <w:rtl/>
        </w:rPr>
        <w:t>תקנות הוראות ב</w:t>
      </w:r>
      <w:r>
        <w:rPr>
          <w:rStyle w:val="default"/>
          <w:rFonts w:cs="FrankRuehl"/>
          <w:rtl/>
        </w:rPr>
        <w:t>ע</w:t>
      </w:r>
      <w:r>
        <w:rPr>
          <w:rStyle w:val="default"/>
          <w:rFonts w:cs="FrankRuehl" w:hint="cs"/>
          <w:rtl/>
        </w:rPr>
        <w:t>נינים שלהלן במידה ולא נקבע אחרת, בכללים שהותקנו על פי סעיף 47 לפקודת מס הכנסה:</w:t>
      </w:r>
    </w:p>
    <w:p w:rsidR="00EB05AC" w:rsidRDefault="00EB05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ופן השקעת הכספים שהופקד</w:t>
      </w:r>
      <w:r>
        <w:rPr>
          <w:rStyle w:val="default"/>
          <w:rFonts w:cs="FrankRuehl"/>
          <w:rtl/>
        </w:rPr>
        <w:t xml:space="preserve">ו </w:t>
      </w:r>
      <w:r>
        <w:rPr>
          <w:rStyle w:val="default"/>
          <w:rFonts w:cs="FrankRuehl" w:hint="cs"/>
          <w:rtl/>
        </w:rPr>
        <w:t>על פי צו הפקדה;</w:t>
      </w:r>
    </w:p>
    <w:p w:rsidR="00EB05AC" w:rsidRDefault="00EB05A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ופן תשלום פיצויי הפיטורים לעובדים שלזכותם</w:t>
      </w:r>
      <w:r>
        <w:rPr>
          <w:rStyle w:val="default"/>
          <w:rFonts w:cs="FrankRuehl"/>
          <w:rtl/>
        </w:rPr>
        <w:t xml:space="preserve"> ה</w:t>
      </w:r>
      <w:r>
        <w:rPr>
          <w:rStyle w:val="default"/>
          <w:rFonts w:cs="FrankRuehl" w:hint="cs"/>
          <w:rtl/>
        </w:rPr>
        <w:t>ופקדו הכספים על פי צו הפקדה, והנוהל בקשר לכך;</w:t>
      </w:r>
    </w:p>
    <w:p w:rsidR="00EB05AC" w:rsidRDefault="00EB05AC">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יעוד הכספים שהופקדו על פי צו הפקדה בקופת גמל והאישור שניתן לה על פי סעיף 47 לפקודת מס הכנסה, תם תקפו או בוטל, או שהקופה התפרקה או נמחקה;</w:t>
      </w:r>
    </w:p>
    <w:p w:rsidR="00EB05AC" w:rsidRDefault="00EB05AC">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גדלת הסכומים שיש להפקיד בהתאם לצו הפקדה,</w:t>
      </w:r>
      <w:r>
        <w:rPr>
          <w:rStyle w:val="default"/>
          <w:rFonts w:cs="FrankRuehl"/>
          <w:rtl/>
        </w:rPr>
        <w:t xml:space="preserve"> ב</w:t>
      </w:r>
      <w:r>
        <w:rPr>
          <w:rStyle w:val="default"/>
          <w:rFonts w:cs="FrankRuehl" w:hint="cs"/>
          <w:rtl/>
        </w:rPr>
        <w:t>מקרה של פיגור בהפקדתם ושיעור ההגדלה.</w:t>
      </w:r>
    </w:p>
    <w:p w:rsidR="00EB05AC" w:rsidRDefault="00EB05AC">
      <w:pPr>
        <w:pStyle w:val="P00"/>
        <w:spacing w:before="72"/>
        <w:ind w:left="0" w:right="1134"/>
        <w:rPr>
          <w:rStyle w:val="default"/>
          <w:rFonts w:cs="FrankRuehl"/>
          <w:rtl/>
        </w:rPr>
      </w:pPr>
      <w:bookmarkStart w:id="52" w:name="Seif27"/>
      <w:bookmarkEnd w:id="52"/>
      <w:r>
        <w:rPr>
          <w:lang w:val="he-IL"/>
        </w:rPr>
        <w:pict>
          <v:rect id="_x0000_s2083" style="position:absolute;left:0;text-align:left;margin-left:464.5pt;margin-top:8.05pt;width:75.05pt;height:8pt;z-index:251660288"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גב</w:t>
                  </w:r>
                  <w:r>
                    <w:rPr>
                      <w:rFonts w:cs="Miriam" w:hint="cs"/>
                      <w:sz w:val="18"/>
                      <w:szCs w:val="18"/>
                      <w:rtl/>
                    </w:rPr>
                    <w:t>יה</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 xml:space="preserve">קודת המסים (גביה) </w:t>
      </w:r>
      <w:r>
        <w:rPr>
          <w:rStyle w:val="default"/>
          <w:rFonts w:cs="FrankRuehl"/>
          <w:rtl/>
        </w:rPr>
        <w:t xml:space="preserve">– </w:t>
      </w:r>
      <w:r>
        <w:rPr>
          <w:rStyle w:val="default"/>
          <w:rFonts w:cs="FrankRuehl" w:hint="cs"/>
          <w:rtl/>
        </w:rPr>
        <w:t xml:space="preserve">להוציא סעיף 12 שבה </w:t>
      </w:r>
      <w:r>
        <w:rPr>
          <w:rStyle w:val="default"/>
          <w:rFonts w:cs="FrankRuehl"/>
          <w:rtl/>
        </w:rPr>
        <w:t xml:space="preserve">– </w:t>
      </w:r>
      <w:r>
        <w:rPr>
          <w:rStyle w:val="default"/>
          <w:rFonts w:cs="FrankRuehl" w:hint="cs"/>
          <w:rtl/>
        </w:rPr>
        <w:t>חלה על גביית הכספים שיש להפקידם בהתאם לצו הפקדה, כאילו היו מס כמשמעותו בפקודה האמורה.</w:t>
      </w:r>
    </w:p>
    <w:p w:rsidR="00EB05AC" w:rsidRDefault="00EB05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הע</w:t>
      </w:r>
      <w:r>
        <w:rPr>
          <w:rStyle w:val="default"/>
          <w:rFonts w:cs="FrankRuehl" w:hint="cs"/>
          <w:rtl/>
        </w:rPr>
        <w:t>בודה רשאי למנות אדם שיהיו לו הסמכויות של ממונה על המחוז ושל קצין מחוז לענין הפקודה האמורה והוא ימלא לענין סעיף זה, את התפקידים המוטלים על מ</w:t>
      </w:r>
      <w:r>
        <w:rPr>
          <w:rStyle w:val="default"/>
          <w:rFonts w:cs="FrankRuehl"/>
          <w:rtl/>
        </w:rPr>
        <w:t>מ</w:t>
      </w:r>
      <w:r>
        <w:rPr>
          <w:rStyle w:val="default"/>
          <w:rFonts w:cs="FrankRuehl" w:hint="cs"/>
          <w:rtl/>
        </w:rPr>
        <w:t>ונה על מחוז ועל קצין מחוז לפי הפקודה האמורה.</w:t>
      </w:r>
    </w:p>
    <w:p w:rsidR="00EB05AC" w:rsidRDefault="00EB05AC">
      <w:pPr>
        <w:pStyle w:val="P00"/>
        <w:spacing w:before="72"/>
        <w:ind w:left="0" w:right="1134"/>
        <w:rPr>
          <w:rStyle w:val="default"/>
          <w:rFonts w:cs="FrankRuehl"/>
          <w:rtl/>
        </w:rPr>
      </w:pPr>
      <w:bookmarkStart w:id="53" w:name="Seif28"/>
      <w:bookmarkEnd w:id="53"/>
      <w:r>
        <w:rPr>
          <w:lang w:val="he-IL"/>
        </w:rPr>
        <w:pict>
          <v:rect id="_x0000_s2084" style="position:absolute;left:0;text-align:left;margin-left:464.5pt;margin-top:8.05pt;width:75.05pt;height:8pt;z-index:251661312"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מו</w:t>
                  </w:r>
                  <w:r>
                    <w:rPr>
                      <w:rFonts w:cs="Miriam" w:hint="cs"/>
                      <w:sz w:val="18"/>
                      <w:szCs w:val="18"/>
                      <w:rtl/>
                    </w:rPr>
                    <w:t>עד ההפקדה</w:t>
                  </w:r>
                </w:p>
              </w:txbxContent>
            </v:textbox>
            <w10:anchorlock/>
          </v:rect>
        </w:pict>
      </w:r>
      <w:r>
        <w:rPr>
          <w:rStyle w:val="big-number"/>
          <w:rFonts w:cs="Miriam"/>
          <w:rtl/>
        </w:rPr>
        <w:t>25.</w:t>
      </w:r>
      <w:r>
        <w:rPr>
          <w:rStyle w:val="big-number"/>
          <w:rFonts w:cs="Miriam"/>
          <w:rtl/>
        </w:rPr>
        <w:tab/>
      </w:r>
      <w:r>
        <w:rPr>
          <w:rStyle w:val="default"/>
          <w:rFonts w:cs="FrankRuehl"/>
          <w:rtl/>
        </w:rPr>
        <w:t>סכ</w:t>
      </w:r>
      <w:r>
        <w:rPr>
          <w:rStyle w:val="default"/>
          <w:rFonts w:cs="FrankRuehl" w:hint="cs"/>
          <w:rtl/>
        </w:rPr>
        <w:t>ומים שיש להפקידם בהתאם לצו הפקדה, יופקדו תוך 42 יום לאחר תשלום</w:t>
      </w:r>
      <w:r>
        <w:rPr>
          <w:rStyle w:val="default"/>
          <w:rFonts w:cs="FrankRuehl"/>
          <w:rtl/>
        </w:rPr>
        <w:t xml:space="preserve"> ה</w:t>
      </w:r>
      <w:r>
        <w:rPr>
          <w:rStyle w:val="default"/>
          <w:rFonts w:cs="FrankRuehl" w:hint="cs"/>
          <w:rtl/>
        </w:rPr>
        <w:t>שכר בעד אותה תקופת עבודה; שר העבודה או מי שיוסמך לכך על ידיו, רשאי להאריך את המועד האמור לתקופה שלא תעלה על שלושה חדשים.</w:t>
      </w:r>
    </w:p>
    <w:p w:rsidR="00EB05AC" w:rsidRDefault="00EB05AC">
      <w:pPr>
        <w:pStyle w:val="P00"/>
        <w:spacing w:before="72"/>
        <w:ind w:left="0" w:right="1134"/>
        <w:rPr>
          <w:rStyle w:val="default"/>
          <w:rFonts w:cs="FrankRuehl" w:hint="cs"/>
          <w:rtl/>
        </w:rPr>
      </w:pPr>
      <w:bookmarkStart w:id="54" w:name="Seif29"/>
      <w:bookmarkEnd w:id="54"/>
      <w:r>
        <w:rPr>
          <w:lang w:val="he-IL"/>
        </w:rPr>
        <w:pict>
          <v:rect id="_x0000_s2085" style="position:absolute;left:0;text-align:left;margin-left:470.25pt;margin-top:8.05pt;width:69.3pt;height:43.9pt;z-index:251662336"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סכ</w:t>
                  </w:r>
                  <w:r>
                    <w:rPr>
                      <w:rFonts w:cs="Miriam" w:hint="cs"/>
                      <w:sz w:val="18"/>
                      <w:szCs w:val="18"/>
                      <w:rtl/>
                    </w:rPr>
                    <w:t>ומ</w:t>
                  </w:r>
                  <w:r>
                    <w:rPr>
                      <w:rFonts w:cs="Miriam"/>
                      <w:sz w:val="18"/>
                      <w:szCs w:val="18"/>
                      <w:rtl/>
                    </w:rPr>
                    <w:t>י</w:t>
                  </w:r>
                  <w:r>
                    <w:rPr>
                      <w:rFonts w:cs="Miriam" w:hint="cs"/>
                      <w:sz w:val="18"/>
                      <w:szCs w:val="18"/>
                      <w:rtl/>
                    </w:rPr>
                    <w:t>ם משוריינים</w:t>
                  </w:r>
                </w:p>
                <w:p w:rsidR="00DC7EAB" w:rsidRDefault="00DC7EAB">
                  <w:pPr>
                    <w:spacing w:line="160" w:lineRule="exact"/>
                    <w:jc w:val="left"/>
                    <w:rPr>
                      <w:rFonts w:cs="Miriam"/>
                      <w:noProof/>
                      <w:sz w:val="18"/>
                      <w:szCs w:val="18"/>
                      <w:rtl/>
                    </w:rPr>
                  </w:pPr>
                  <w:r>
                    <w:rPr>
                      <w:rFonts w:cs="Miriam" w:hint="cs"/>
                      <w:sz w:val="18"/>
                      <w:szCs w:val="18"/>
                      <w:rtl/>
                    </w:rPr>
                    <w:t>(תיקון מס' 3) תשל"ג-</w:t>
                  </w:r>
                  <w:r>
                    <w:rPr>
                      <w:rFonts w:cs="Miriam"/>
                      <w:sz w:val="18"/>
                      <w:szCs w:val="18"/>
                      <w:rtl/>
                    </w:rPr>
                    <w:t>1973</w:t>
                  </w:r>
                </w:p>
                <w:p w:rsidR="00DC7EAB" w:rsidRDefault="00DC7EAB">
                  <w:pPr>
                    <w:spacing w:line="160" w:lineRule="exact"/>
                    <w:jc w:val="left"/>
                    <w:rPr>
                      <w:rFonts w:cs="Miriam"/>
                      <w:noProof/>
                      <w:sz w:val="18"/>
                      <w:szCs w:val="18"/>
                      <w:rtl/>
                    </w:rPr>
                  </w:pPr>
                  <w:r>
                    <w:rPr>
                      <w:rFonts w:cs="Miriam" w:hint="cs"/>
                      <w:sz w:val="18"/>
                      <w:szCs w:val="18"/>
                      <w:rtl/>
                    </w:rPr>
                    <w:t>(תיקון מס' 18) תשנ"ח-</w:t>
                  </w:r>
                  <w:r>
                    <w:rPr>
                      <w:rFonts w:cs="Miriam"/>
                      <w:sz w:val="18"/>
                      <w:szCs w:val="18"/>
                      <w:rtl/>
                    </w:rPr>
                    <w:t>1998</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כומים ששולמו במקום פיצויי פיטורים לפי סעיף 14, או שהופקדו לפי סעיף 20 או לפי סעיף 21, או ששולמו לקופת גמל לתשלום פיצויי פיט</w:t>
      </w:r>
      <w:r>
        <w:rPr>
          <w:rStyle w:val="default"/>
          <w:rFonts w:cs="FrankRuehl"/>
          <w:rtl/>
        </w:rPr>
        <w:t>ור</w:t>
      </w:r>
      <w:r>
        <w:rPr>
          <w:rStyle w:val="default"/>
          <w:rFonts w:cs="FrankRuehl" w:hint="cs"/>
          <w:rtl/>
        </w:rPr>
        <w:t xml:space="preserve">ים, או ששולמו או שהופרשו לקופת גמל לקצבה </w:t>
      </w:r>
      <w:r>
        <w:rPr>
          <w:rStyle w:val="default"/>
          <w:rFonts w:cs="FrankRuehl"/>
          <w:rtl/>
        </w:rPr>
        <w:t>–</w:t>
      </w:r>
    </w:p>
    <w:p w:rsidR="00EB05AC" w:rsidRDefault="00EB05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ינם ניתנים </w:t>
      </w:r>
      <w:r>
        <w:rPr>
          <w:rStyle w:val="default"/>
          <w:rFonts w:cs="FrankRuehl"/>
          <w:rtl/>
        </w:rPr>
        <w:t>ל</w:t>
      </w:r>
      <w:r>
        <w:rPr>
          <w:rStyle w:val="default"/>
          <w:rFonts w:cs="FrankRuehl" w:hint="cs"/>
          <w:rtl/>
        </w:rPr>
        <w:t>החזרה, להעברה לשעבוד או לעיקול; הוראה זו לא תחול על סכום ששולם או הופקד כאמור בעד עובד שבינתיים חדל לעבוד בנסיבות שאינן מזכות אותו בפיצויי פיטורים, אלא אם הסכום מיועד גם לביטוח קצבה ולא נקבע בהס</w:t>
      </w:r>
      <w:r>
        <w:rPr>
          <w:rStyle w:val="default"/>
          <w:rFonts w:cs="FrankRuehl"/>
          <w:rtl/>
        </w:rPr>
        <w:t>כם</w:t>
      </w:r>
      <w:r>
        <w:rPr>
          <w:rStyle w:val="default"/>
          <w:rFonts w:cs="FrankRuehl" w:hint="cs"/>
          <w:rtl/>
        </w:rPr>
        <w:t xml:space="preserve"> קיבוצי או בהסכם אחר, שהוא ניתן להחזרה או להעברה;</w:t>
      </w:r>
    </w:p>
    <w:p w:rsidR="00EB05AC" w:rsidRDefault="009F3096" w:rsidP="009F3096">
      <w:pPr>
        <w:pStyle w:val="P22"/>
        <w:spacing w:before="72"/>
        <w:ind w:left="1021" w:right="1134"/>
        <w:rPr>
          <w:rStyle w:val="default"/>
          <w:rFonts w:cs="FrankRuehl"/>
          <w:rtl/>
        </w:rPr>
      </w:pPr>
      <w:r>
        <w:rPr>
          <w:rFonts w:cs="FrankRuehl" w:hint="cs"/>
          <w:sz w:val="26"/>
          <w:rtl/>
          <w:lang w:eastAsia="en-US"/>
        </w:rPr>
        <w:pict>
          <v:shape id="_x0000_s2142" type="#_x0000_t202" style="position:absolute;left:0;text-align:left;margin-left:470.35pt;margin-top:7.1pt;width:1in;height:16.8pt;z-index:251683840" filled="f" stroked="f">
            <v:textbox inset="1mm,0,1mm,0">
              <w:txbxContent>
                <w:p w:rsidR="009F3096" w:rsidRDefault="009F3096" w:rsidP="009F3096">
                  <w:pPr>
                    <w:spacing w:line="160" w:lineRule="exact"/>
                    <w:jc w:val="left"/>
                    <w:rPr>
                      <w:rFonts w:cs="Miriam" w:hint="cs"/>
                      <w:noProof/>
                      <w:sz w:val="18"/>
                      <w:szCs w:val="18"/>
                      <w:rtl/>
                    </w:rPr>
                  </w:pPr>
                  <w:r>
                    <w:rPr>
                      <w:rFonts w:cs="Miriam" w:hint="cs"/>
                      <w:noProof/>
                      <w:sz w:val="18"/>
                      <w:szCs w:val="18"/>
                      <w:rtl/>
                    </w:rPr>
                    <w:t>(תיקון מס' 29) תשע"ד-2014</w:t>
                  </w:r>
                </w:p>
              </w:txbxContent>
            </v:textbox>
          </v:shape>
        </w:pict>
      </w:r>
      <w:r w:rsidR="00EB05AC">
        <w:rPr>
          <w:rStyle w:val="default"/>
          <w:rFonts w:cs="FrankRuehl" w:hint="cs"/>
          <w:rtl/>
        </w:rPr>
        <w:t>(2)</w:t>
      </w:r>
      <w:r w:rsidR="00EB05AC">
        <w:rPr>
          <w:rStyle w:val="default"/>
          <w:rFonts w:cs="FrankRuehl"/>
          <w:rtl/>
        </w:rPr>
        <w:tab/>
        <w:t>א</w:t>
      </w:r>
      <w:r w:rsidR="00EB05AC">
        <w:rPr>
          <w:rStyle w:val="default"/>
          <w:rFonts w:cs="FrankRuehl" w:hint="cs"/>
          <w:rtl/>
        </w:rPr>
        <w:t>ינם חלק מנכסי המע</w:t>
      </w:r>
      <w:r>
        <w:rPr>
          <w:rStyle w:val="default"/>
          <w:rFonts w:cs="FrankRuehl" w:hint="cs"/>
          <w:rtl/>
        </w:rPr>
        <w:t>סיק</w:t>
      </w:r>
      <w:r w:rsidR="00EB05AC">
        <w:rPr>
          <w:rStyle w:val="default"/>
          <w:rFonts w:cs="FrankRuehl" w:hint="cs"/>
          <w:rtl/>
        </w:rPr>
        <w:t xml:space="preserve"> במקרה של פטירה, פשיטת רגל או פירוק, במידה שתביעות העובדים לפי חוק זה לא סולקו.</w:t>
      </w:r>
    </w:p>
    <w:p w:rsidR="00EB05AC" w:rsidRDefault="00EB05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זה יחולו גם לגבי ריבית והפרשי הצמדה, שנוספו על סכומים כאמור.</w:t>
      </w: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bookmarkStart w:id="55" w:name="Rov70"/>
      <w:r w:rsidRPr="00D229FA">
        <w:rPr>
          <w:rStyle w:val="default"/>
          <w:rFonts w:cs="FrankRuehl" w:hint="cs"/>
          <w:vanish/>
          <w:color w:val="FF0000"/>
          <w:sz w:val="20"/>
          <w:szCs w:val="20"/>
          <w:shd w:val="clear" w:color="auto" w:fill="FFFF99"/>
          <w:rtl/>
        </w:rPr>
        <w:t>מיום 27.7.1973</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3</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118" w:history="1">
        <w:r w:rsidRPr="00D229FA">
          <w:rPr>
            <w:rStyle w:val="Hyperlink"/>
            <w:rFonts w:cs="FrankRuehl" w:hint="cs"/>
            <w:vanish/>
            <w:szCs w:val="20"/>
            <w:shd w:val="clear" w:color="auto" w:fill="FFFF99"/>
            <w:rtl/>
          </w:rPr>
          <w:t>ס"ח תשל"ג מס' 708</w:t>
        </w:r>
      </w:hyperlink>
      <w:r w:rsidRPr="00D229FA">
        <w:rPr>
          <w:rStyle w:val="default"/>
          <w:rFonts w:cs="FrankRuehl" w:hint="cs"/>
          <w:vanish/>
          <w:sz w:val="20"/>
          <w:szCs w:val="20"/>
          <w:shd w:val="clear" w:color="auto" w:fill="FFFF99"/>
          <w:rtl/>
        </w:rPr>
        <w:t xml:space="preserve"> מיום 27.7.1973 עמ' 222 (</w:t>
      </w:r>
      <w:hyperlink r:id="rId119" w:history="1">
        <w:r w:rsidRPr="00D229FA">
          <w:rPr>
            <w:rStyle w:val="Hyperlink"/>
            <w:rFonts w:cs="FrankRuehl" w:hint="cs"/>
            <w:vanish/>
            <w:szCs w:val="20"/>
            <w:shd w:val="clear" w:color="auto" w:fill="FFFF99"/>
            <w:rtl/>
          </w:rPr>
          <w:t>ה"ח 1043</w:t>
        </w:r>
      </w:hyperlink>
      <w:r w:rsidRPr="00D229FA">
        <w:rPr>
          <w:rStyle w:val="default"/>
          <w:rFonts w:cs="FrankRuehl" w:hint="cs"/>
          <w:vanish/>
          <w:sz w:val="20"/>
          <w:szCs w:val="20"/>
          <w:shd w:val="clear" w:color="auto" w:fill="FFFF99"/>
          <w:rtl/>
        </w:rPr>
        <w:t>)</w:t>
      </w:r>
    </w:p>
    <w:p w:rsidR="00EB05AC" w:rsidRPr="00D229FA" w:rsidRDefault="00EB05AC">
      <w:pPr>
        <w:pStyle w:val="P00"/>
        <w:spacing w:before="0"/>
        <w:ind w:left="0" w:right="1134"/>
        <w:rPr>
          <w:rStyle w:val="default"/>
          <w:rFonts w:cs="FrankRuehl" w:hint="cs"/>
          <w:vanish/>
          <w:sz w:val="20"/>
          <w:szCs w:val="20"/>
          <w:shd w:val="clear" w:color="auto" w:fill="FFFF99"/>
          <w:rtl/>
        </w:rPr>
      </w:pPr>
      <w:r w:rsidRPr="00D229FA">
        <w:rPr>
          <w:rStyle w:val="default"/>
          <w:rFonts w:cs="FrankRuehl" w:hint="cs"/>
          <w:b/>
          <w:bCs/>
          <w:vanish/>
          <w:sz w:val="20"/>
          <w:szCs w:val="20"/>
          <w:shd w:val="clear" w:color="auto" w:fill="FFFF99"/>
          <w:rtl/>
        </w:rPr>
        <w:t>החלפת סעיף 26</w:t>
      </w:r>
    </w:p>
    <w:p w:rsidR="00EB05AC" w:rsidRPr="00D229FA" w:rsidRDefault="00EB05AC">
      <w:pPr>
        <w:pStyle w:val="P00"/>
        <w:ind w:left="0" w:right="1134"/>
        <w:rPr>
          <w:rStyle w:val="default"/>
          <w:rFonts w:cs="FrankRuehl" w:hint="cs"/>
          <w:vanish/>
          <w:sz w:val="20"/>
          <w:szCs w:val="20"/>
          <w:shd w:val="clear" w:color="auto" w:fill="FFFF99"/>
          <w:rtl/>
        </w:rPr>
      </w:pPr>
      <w:r w:rsidRPr="00D229FA">
        <w:rPr>
          <w:rStyle w:val="default"/>
          <w:rFonts w:cs="FrankRuehl" w:hint="cs"/>
          <w:vanish/>
          <w:sz w:val="20"/>
          <w:szCs w:val="20"/>
          <w:shd w:val="clear" w:color="auto" w:fill="FFFF99"/>
          <w:rtl/>
        </w:rPr>
        <w:t>הנוסח הקודם:</w:t>
      </w:r>
    </w:p>
    <w:p w:rsidR="00EB05AC" w:rsidRPr="00D229FA" w:rsidRDefault="00EB05AC">
      <w:pPr>
        <w:pStyle w:val="P00"/>
        <w:spacing w:before="20"/>
        <w:ind w:left="0" w:right="1134"/>
        <w:rPr>
          <w:rStyle w:val="default"/>
          <w:rFonts w:cs="Miriam" w:hint="cs"/>
          <w:strike/>
          <w:vanish/>
          <w:sz w:val="16"/>
          <w:szCs w:val="16"/>
          <w:shd w:val="clear" w:color="auto" w:fill="FFFF99"/>
          <w:rtl/>
        </w:rPr>
      </w:pPr>
      <w:r w:rsidRPr="00D229FA">
        <w:rPr>
          <w:rStyle w:val="default"/>
          <w:rFonts w:cs="Miriam" w:hint="cs"/>
          <w:strike/>
          <w:vanish/>
          <w:sz w:val="16"/>
          <w:szCs w:val="16"/>
          <w:shd w:val="clear" w:color="auto" w:fill="FFFF99"/>
          <w:rtl/>
        </w:rPr>
        <w:t>סכומי הפקדה אינם ניתנים לעיקול</w:t>
      </w:r>
    </w:p>
    <w:p w:rsidR="00EB05AC" w:rsidRPr="00D229FA" w:rsidRDefault="00EB05AC">
      <w:pPr>
        <w:pStyle w:val="P00"/>
        <w:spacing w:before="0"/>
        <w:ind w:left="0" w:right="1134"/>
        <w:rPr>
          <w:rStyle w:val="default"/>
          <w:rFonts w:cs="FrankRuehl" w:hint="cs"/>
          <w:strike/>
          <w:vanish/>
          <w:sz w:val="22"/>
          <w:szCs w:val="22"/>
          <w:shd w:val="clear" w:color="auto" w:fill="FFFF99"/>
          <w:rtl/>
        </w:rPr>
      </w:pPr>
      <w:r w:rsidRPr="00D229FA">
        <w:rPr>
          <w:rStyle w:val="default"/>
          <w:rFonts w:cs="FrankRuehl" w:hint="cs"/>
          <w:strike/>
          <w:vanish/>
          <w:sz w:val="22"/>
          <w:szCs w:val="22"/>
          <w:shd w:val="clear" w:color="auto" w:fill="FFFF99"/>
          <w:rtl/>
        </w:rPr>
        <w:t>28.</w:t>
      </w:r>
      <w:r w:rsidRPr="00D229FA">
        <w:rPr>
          <w:rStyle w:val="default"/>
          <w:rFonts w:cs="FrankRuehl" w:hint="cs"/>
          <w:strike/>
          <w:vanish/>
          <w:sz w:val="22"/>
          <w:szCs w:val="22"/>
          <w:shd w:val="clear" w:color="auto" w:fill="FFFF99"/>
          <w:rtl/>
        </w:rPr>
        <w:tab/>
        <w:t>פיצויי פיטורים שהופקדו לפי סעיף 20 או לפי צו הפקדה אינם ניתנים לשעבוד, עיקול או העברה ואינם מהווים חלק מנכסי המעביד במקרה של פטירה, פשיטת רגל או פירוק, כל עוד לא סולקו תביעות העובדים לפי חוק זה.</w:t>
      </w:r>
    </w:p>
    <w:p w:rsidR="00EB05AC" w:rsidRPr="00D229FA" w:rsidRDefault="00EB05AC">
      <w:pPr>
        <w:pStyle w:val="P00"/>
        <w:spacing w:before="0"/>
        <w:ind w:left="0" w:right="1134"/>
        <w:rPr>
          <w:rStyle w:val="default"/>
          <w:rFonts w:cs="FrankRuehl" w:hint="cs"/>
          <w:vanish/>
          <w:sz w:val="20"/>
          <w:szCs w:val="20"/>
          <w:shd w:val="clear" w:color="auto" w:fill="FFFF99"/>
          <w:rtl/>
        </w:rPr>
      </w:pPr>
    </w:p>
    <w:p w:rsidR="00EB05AC" w:rsidRPr="00D229FA" w:rsidRDefault="00EB05AC">
      <w:pPr>
        <w:pStyle w:val="P00"/>
        <w:spacing w:before="0"/>
        <w:ind w:left="0" w:right="1134"/>
        <w:rPr>
          <w:rStyle w:val="default"/>
          <w:rFonts w:cs="FrankRuehl" w:hint="cs"/>
          <w:vanish/>
          <w:color w:val="FF0000"/>
          <w:sz w:val="20"/>
          <w:szCs w:val="20"/>
          <w:shd w:val="clear" w:color="auto" w:fill="FFFF99"/>
          <w:rtl/>
        </w:rPr>
      </w:pPr>
      <w:r w:rsidRPr="00D229FA">
        <w:rPr>
          <w:rStyle w:val="default"/>
          <w:rFonts w:cs="FrankRuehl" w:hint="cs"/>
          <w:vanish/>
          <w:color w:val="FF0000"/>
          <w:sz w:val="20"/>
          <w:szCs w:val="20"/>
          <w:shd w:val="clear" w:color="auto" w:fill="FFFF99"/>
          <w:rtl/>
        </w:rPr>
        <w:t>מיום 5.8.1998</w:t>
      </w:r>
    </w:p>
    <w:p w:rsidR="00EB05AC" w:rsidRPr="00D229FA" w:rsidRDefault="00EB05AC">
      <w:pPr>
        <w:pStyle w:val="P00"/>
        <w:spacing w:before="0"/>
        <w:ind w:left="0" w:right="1134"/>
        <w:rPr>
          <w:rStyle w:val="default"/>
          <w:rFonts w:cs="FrankRuehl" w:hint="cs"/>
          <w:b/>
          <w:bCs/>
          <w:vanish/>
          <w:sz w:val="20"/>
          <w:szCs w:val="20"/>
          <w:shd w:val="clear" w:color="auto" w:fill="FFFF99"/>
          <w:rtl/>
        </w:rPr>
      </w:pPr>
      <w:r w:rsidRPr="00D229FA">
        <w:rPr>
          <w:rStyle w:val="default"/>
          <w:rFonts w:cs="FrankRuehl" w:hint="cs"/>
          <w:b/>
          <w:bCs/>
          <w:vanish/>
          <w:sz w:val="20"/>
          <w:szCs w:val="20"/>
          <w:shd w:val="clear" w:color="auto" w:fill="FFFF99"/>
          <w:rtl/>
        </w:rPr>
        <w:t>תיקון מס' 18</w:t>
      </w:r>
    </w:p>
    <w:p w:rsidR="00EB05AC" w:rsidRPr="00D229FA" w:rsidRDefault="00EB05AC">
      <w:pPr>
        <w:pStyle w:val="P00"/>
        <w:spacing w:before="0"/>
        <w:ind w:left="0" w:right="1134"/>
        <w:rPr>
          <w:rStyle w:val="default"/>
          <w:rFonts w:cs="FrankRuehl" w:hint="cs"/>
          <w:vanish/>
          <w:sz w:val="20"/>
          <w:szCs w:val="20"/>
          <w:shd w:val="clear" w:color="auto" w:fill="FFFF99"/>
          <w:rtl/>
        </w:rPr>
      </w:pPr>
      <w:hyperlink r:id="rId120" w:history="1">
        <w:r w:rsidRPr="00D229FA">
          <w:rPr>
            <w:rStyle w:val="Hyperlink"/>
            <w:rFonts w:cs="FrankRuehl" w:hint="cs"/>
            <w:vanish/>
            <w:szCs w:val="20"/>
            <w:shd w:val="clear" w:color="auto" w:fill="FFFF99"/>
            <w:rtl/>
          </w:rPr>
          <w:t>ס"ח תשנ"ח מס' 1683</w:t>
        </w:r>
      </w:hyperlink>
      <w:r w:rsidRPr="00D229FA">
        <w:rPr>
          <w:rStyle w:val="default"/>
          <w:rFonts w:cs="FrankRuehl" w:hint="cs"/>
          <w:vanish/>
          <w:sz w:val="20"/>
          <w:szCs w:val="20"/>
          <w:shd w:val="clear" w:color="auto" w:fill="FFFF99"/>
          <w:rtl/>
        </w:rPr>
        <w:t xml:space="preserve"> מיום 5.8.1998 עמ' 322 (</w:t>
      </w:r>
      <w:hyperlink r:id="rId121" w:history="1">
        <w:r w:rsidRPr="00D229FA">
          <w:rPr>
            <w:rStyle w:val="Hyperlink"/>
            <w:rFonts w:cs="FrankRuehl" w:hint="cs"/>
            <w:vanish/>
            <w:szCs w:val="20"/>
            <w:shd w:val="clear" w:color="auto" w:fill="FFFF99"/>
            <w:rtl/>
          </w:rPr>
          <w:t>ה"ח 2679</w:t>
        </w:r>
      </w:hyperlink>
      <w:r w:rsidRPr="00D229FA">
        <w:rPr>
          <w:rStyle w:val="default"/>
          <w:rFonts w:cs="FrankRuehl" w:hint="cs"/>
          <w:vanish/>
          <w:sz w:val="20"/>
          <w:szCs w:val="20"/>
          <w:shd w:val="clear" w:color="auto" w:fill="FFFF99"/>
          <w:rtl/>
        </w:rPr>
        <w:t>)</w:t>
      </w:r>
    </w:p>
    <w:p w:rsidR="00EB05AC" w:rsidRPr="00D229FA" w:rsidRDefault="00EB05AC">
      <w:pPr>
        <w:pStyle w:val="P00"/>
        <w:ind w:left="0" w:right="1134"/>
        <w:rPr>
          <w:rStyle w:val="default"/>
          <w:rFonts w:cs="FrankRuehl" w:hint="cs"/>
          <w:vanish/>
          <w:sz w:val="22"/>
          <w:szCs w:val="22"/>
          <w:shd w:val="clear" w:color="auto" w:fill="FFFF99"/>
          <w:rtl/>
        </w:rPr>
      </w:pPr>
      <w:r w:rsidRPr="00D229FA">
        <w:rPr>
          <w:rStyle w:val="default"/>
          <w:rFonts w:cs="FrankRuehl" w:hint="cs"/>
          <w:vanish/>
          <w:shd w:val="clear" w:color="auto" w:fill="FFFF99"/>
          <w:rtl/>
        </w:rPr>
        <w:tab/>
      </w:r>
      <w:r w:rsidRPr="00D229FA">
        <w:rPr>
          <w:rStyle w:val="default"/>
          <w:rFonts w:cs="FrankRuehl" w:hint="cs"/>
          <w:vanish/>
          <w:sz w:val="22"/>
          <w:szCs w:val="22"/>
          <w:shd w:val="clear" w:color="auto" w:fill="FFFF99"/>
          <w:rtl/>
        </w:rPr>
        <w:t>(א)</w:t>
      </w:r>
      <w:r w:rsidRPr="00D229FA">
        <w:rPr>
          <w:rStyle w:val="default"/>
          <w:rFonts w:cs="FrankRuehl" w:hint="cs"/>
          <w:vanish/>
          <w:sz w:val="22"/>
          <w:szCs w:val="22"/>
          <w:shd w:val="clear" w:color="auto" w:fill="FFFF99"/>
          <w:rtl/>
        </w:rPr>
        <w:tab/>
      </w:r>
      <w:r w:rsidRPr="00D229FA">
        <w:rPr>
          <w:rStyle w:val="default"/>
          <w:rFonts w:cs="FrankRuehl"/>
          <w:vanish/>
          <w:sz w:val="22"/>
          <w:szCs w:val="22"/>
          <w:shd w:val="clear" w:color="auto" w:fill="FFFF99"/>
          <w:rtl/>
        </w:rPr>
        <w:t>ס</w:t>
      </w:r>
      <w:r w:rsidRPr="00D229FA">
        <w:rPr>
          <w:rStyle w:val="default"/>
          <w:rFonts w:cs="FrankRuehl" w:hint="cs"/>
          <w:vanish/>
          <w:sz w:val="22"/>
          <w:szCs w:val="22"/>
          <w:shd w:val="clear" w:color="auto" w:fill="FFFF99"/>
          <w:rtl/>
        </w:rPr>
        <w:t>כומים ששולמו במקום פיצויי פיטורים לפי סעיף 14, או שהופקדו לפי סעיף 20 או לפי סעיף 21, או ששולמו לקופת גמל לתשלום פיצויי פיט</w:t>
      </w:r>
      <w:r w:rsidRPr="00D229FA">
        <w:rPr>
          <w:rStyle w:val="default"/>
          <w:rFonts w:cs="FrankRuehl"/>
          <w:vanish/>
          <w:sz w:val="22"/>
          <w:szCs w:val="22"/>
          <w:shd w:val="clear" w:color="auto" w:fill="FFFF99"/>
          <w:rtl/>
        </w:rPr>
        <w:t>ור</w:t>
      </w:r>
      <w:r w:rsidRPr="00D229FA">
        <w:rPr>
          <w:rStyle w:val="default"/>
          <w:rFonts w:cs="FrankRuehl" w:hint="cs"/>
          <w:vanish/>
          <w:sz w:val="22"/>
          <w:szCs w:val="22"/>
          <w:shd w:val="clear" w:color="auto" w:fill="FFFF99"/>
          <w:rtl/>
        </w:rPr>
        <w:t>ים</w:t>
      </w:r>
      <w:r w:rsidRPr="00D229FA">
        <w:rPr>
          <w:rStyle w:val="default"/>
          <w:rFonts w:cs="FrankRuehl" w:hint="cs"/>
          <w:vanish/>
          <w:sz w:val="22"/>
          <w:szCs w:val="22"/>
          <w:u w:val="single"/>
          <w:shd w:val="clear" w:color="auto" w:fill="FFFF99"/>
          <w:rtl/>
        </w:rPr>
        <w:t>, או ששולמו או שהופרשו לקופת גמל לקצבה</w:t>
      </w:r>
      <w:r w:rsidRPr="00D229FA">
        <w:rPr>
          <w:rStyle w:val="default"/>
          <w:rFonts w:cs="FrankRuehl" w:hint="cs"/>
          <w:vanish/>
          <w:sz w:val="22"/>
          <w:szCs w:val="22"/>
          <w:shd w:val="clear" w:color="auto" w:fill="FFFF99"/>
          <w:rtl/>
        </w:rPr>
        <w:t xml:space="preserve"> </w:t>
      </w:r>
      <w:r w:rsidRPr="00D229FA">
        <w:rPr>
          <w:rStyle w:val="default"/>
          <w:rFonts w:cs="FrankRuehl"/>
          <w:vanish/>
          <w:sz w:val="22"/>
          <w:szCs w:val="22"/>
          <w:shd w:val="clear" w:color="auto" w:fill="FFFF99"/>
          <w:rtl/>
        </w:rPr>
        <w:t>–</w:t>
      </w:r>
    </w:p>
    <w:p w:rsidR="009F3096" w:rsidRPr="00D229FA" w:rsidRDefault="009F3096" w:rsidP="009F3096">
      <w:pPr>
        <w:pStyle w:val="P00"/>
        <w:spacing w:before="0"/>
        <w:ind w:left="0" w:right="1134"/>
        <w:rPr>
          <w:rFonts w:cs="FrankRuehl" w:hint="cs"/>
          <w:vanish/>
          <w:szCs w:val="20"/>
          <w:shd w:val="clear" w:color="auto" w:fill="FFFF99"/>
          <w:rtl/>
        </w:rPr>
      </w:pPr>
    </w:p>
    <w:p w:rsidR="009F3096" w:rsidRPr="00D229FA" w:rsidRDefault="009F3096" w:rsidP="009F3096">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color w:val="FF0000"/>
          <w:position w:val="0"/>
          <w:sz w:val="20"/>
          <w:szCs w:val="20"/>
          <w:shd w:val="clear" w:color="auto" w:fill="FFFF99"/>
          <w:rtl/>
        </w:rPr>
      </w:pPr>
      <w:r w:rsidRPr="00D229FA">
        <w:rPr>
          <w:rStyle w:val="default"/>
          <w:rFonts w:cs="FrankRuehl" w:hint="cs"/>
          <w:vanish/>
          <w:color w:val="FF0000"/>
          <w:position w:val="0"/>
          <w:sz w:val="20"/>
          <w:szCs w:val="20"/>
          <w:shd w:val="clear" w:color="auto" w:fill="FFFF99"/>
          <w:rtl/>
        </w:rPr>
        <w:t>מיום 15.7.2014</w:t>
      </w:r>
    </w:p>
    <w:p w:rsidR="009F3096" w:rsidRPr="00D229FA" w:rsidRDefault="009F3096" w:rsidP="009F3096">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9F3096" w:rsidRPr="00D229FA" w:rsidRDefault="009F3096" w:rsidP="009F3096">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0"/>
          <w:szCs w:val="20"/>
          <w:shd w:val="clear" w:color="auto" w:fill="FFFF99"/>
          <w:rtl/>
        </w:rPr>
      </w:pPr>
      <w:hyperlink r:id="rId122"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123"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9F3096" w:rsidRPr="00EA39B1" w:rsidRDefault="009F3096" w:rsidP="00EA39B1">
      <w:pPr>
        <w:pStyle w:val="P22"/>
        <w:ind w:left="1021" w:right="1134"/>
        <w:rPr>
          <w:rStyle w:val="default"/>
          <w:rFonts w:cs="FrankRuehl"/>
          <w:sz w:val="2"/>
          <w:szCs w:val="2"/>
          <w:rtl/>
        </w:rPr>
      </w:pPr>
      <w:r w:rsidRPr="00D229FA">
        <w:rPr>
          <w:rStyle w:val="default"/>
          <w:rFonts w:cs="FrankRuehl" w:hint="cs"/>
          <w:vanish/>
          <w:sz w:val="22"/>
          <w:szCs w:val="22"/>
          <w:shd w:val="clear" w:color="auto" w:fill="FFFF99"/>
          <w:rtl/>
        </w:rPr>
        <w:t>(2)</w:t>
      </w:r>
      <w:r w:rsidRPr="00D229FA">
        <w:rPr>
          <w:rStyle w:val="default"/>
          <w:rFonts w:cs="FrankRuehl"/>
          <w:vanish/>
          <w:sz w:val="22"/>
          <w:szCs w:val="22"/>
          <w:shd w:val="clear" w:color="auto" w:fill="FFFF99"/>
          <w:rtl/>
        </w:rPr>
        <w:tab/>
        <w:t>א</w:t>
      </w:r>
      <w:r w:rsidRPr="00D229FA">
        <w:rPr>
          <w:rStyle w:val="default"/>
          <w:rFonts w:cs="FrankRuehl" w:hint="cs"/>
          <w:vanish/>
          <w:sz w:val="22"/>
          <w:szCs w:val="22"/>
          <w:shd w:val="clear" w:color="auto" w:fill="FFFF99"/>
          <w:rtl/>
        </w:rPr>
        <w:t xml:space="preserve">ינם חלק מנכסי </w:t>
      </w:r>
      <w:r w:rsidRPr="00D229FA">
        <w:rPr>
          <w:rStyle w:val="default"/>
          <w:rFonts w:cs="FrankRuehl" w:hint="cs"/>
          <w:strike/>
          <w:vanish/>
          <w:sz w:val="22"/>
          <w:szCs w:val="22"/>
          <w:shd w:val="clear" w:color="auto" w:fill="FFFF99"/>
          <w:rtl/>
        </w:rPr>
        <w:t>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במקרה של פטירה, פשיטת רגל או פירוק, במידה שתביעות העובדים לפי חוק זה לא סולקו.</w:t>
      </w:r>
      <w:bookmarkEnd w:id="55"/>
    </w:p>
    <w:p w:rsidR="00EB05AC" w:rsidRDefault="00EB05AC">
      <w:pPr>
        <w:pStyle w:val="P00"/>
        <w:spacing w:before="72"/>
        <w:ind w:left="0" w:right="1134"/>
        <w:rPr>
          <w:rStyle w:val="default"/>
          <w:rFonts w:cs="FrankRuehl"/>
          <w:rtl/>
        </w:rPr>
      </w:pPr>
      <w:bookmarkStart w:id="56" w:name="Seif30"/>
      <w:bookmarkEnd w:id="56"/>
      <w:r>
        <w:rPr>
          <w:lang w:val="he-IL"/>
        </w:rPr>
        <w:pict>
          <v:rect id="_x0000_s2086" style="position:absolute;left:0;text-align:left;margin-left:464.5pt;margin-top:8.05pt;width:75.05pt;height:10.9pt;z-index:251663360"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זכ</w:t>
                  </w:r>
                  <w:r>
                    <w:rPr>
                      <w:rFonts w:cs="Miriam" w:hint="cs"/>
                      <w:sz w:val="18"/>
                      <w:szCs w:val="18"/>
                      <w:rtl/>
                    </w:rPr>
                    <w:t>ות בכורה</w:t>
                  </w:r>
                </w:p>
              </w:txbxContent>
            </v:textbox>
            <w10:anchorlock/>
          </v:rect>
        </w:pict>
      </w:r>
      <w:r>
        <w:rPr>
          <w:rStyle w:val="big-number"/>
          <w:rFonts w:cs="Miriam"/>
          <w:rtl/>
        </w:rPr>
        <w:t>27.</w:t>
      </w:r>
      <w:r>
        <w:rPr>
          <w:rStyle w:val="big-number"/>
          <w:rFonts w:cs="Miriam"/>
          <w:rtl/>
        </w:rPr>
        <w:tab/>
      </w:r>
      <w:r>
        <w:rPr>
          <w:rStyle w:val="default"/>
          <w:rFonts w:cs="FrankRuehl"/>
          <w:rtl/>
        </w:rPr>
        <w:t>לע</w:t>
      </w:r>
      <w:r>
        <w:rPr>
          <w:rStyle w:val="default"/>
          <w:rFonts w:cs="FrankRuehl" w:hint="cs"/>
          <w:rtl/>
        </w:rPr>
        <w:t>נין גביית חובו</w:t>
      </w:r>
      <w:r>
        <w:rPr>
          <w:rStyle w:val="default"/>
          <w:rFonts w:cs="FrankRuehl"/>
          <w:rtl/>
        </w:rPr>
        <w:t xml:space="preserve">ת, </w:t>
      </w:r>
      <w:r>
        <w:rPr>
          <w:rStyle w:val="default"/>
          <w:rFonts w:cs="FrankRuehl" w:hint="cs"/>
          <w:rtl/>
        </w:rPr>
        <w:t xml:space="preserve">אשר לפי פקודת פשיטת הרגל, 1936, או לפי פקודת החברות סילוקם קודם לכל יתר החובות </w:t>
      </w:r>
      <w:r>
        <w:rPr>
          <w:rStyle w:val="default"/>
          <w:rFonts w:cs="FrankRuehl"/>
          <w:rtl/>
        </w:rPr>
        <w:t xml:space="preserve">– </w:t>
      </w:r>
      <w:r>
        <w:rPr>
          <w:rStyle w:val="default"/>
          <w:rFonts w:cs="FrankRuehl" w:hint="cs"/>
          <w:rtl/>
        </w:rPr>
        <w:t>רואים פיצויי פיטורים כשכר עבודה שיש לסלקו קודם ליתר החובות, אלא שסכום הפיצויים ושכר העבודה ביחד המסולקים כאמור, לא יעלה על 150% מהסכום המכסימלי של שכר העבודה שאפשר לסלקו ק</w:t>
      </w:r>
      <w:r>
        <w:rPr>
          <w:rStyle w:val="default"/>
          <w:rFonts w:cs="FrankRuehl"/>
          <w:rtl/>
        </w:rPr>
        <w:t>ו</w:t>
      </w:r>
      <w:r>
        <w:rPr>
          <w:rStyle w:val="default"/>
          <w:rFonts w:cs="FrankRuehl" w:hint="cs"/>
          <w:rtl/>
        </w:rPr>
        <w:t>ד</w:t>
      </w:r>
      <w:r>
        <w:rPr>
          <w:rStyle w:val="default"/>
          <w:rFonts w:cs="FrankRuehl"/>
          <w:rtl/>
        </w:rPr>
        <w:t>ם</w:t>
      </w:r>
      <w:r>
        <w:rPr>
          <w:rStyle w:val="default"/>
          <w:rFonts w:cs="FrankRuehl" w:hint="cs"/>
          <w:rtl/>
        </w:rPr>
        <w:t xml:space="preserve"> לכל יתר החובות לפי הפקודות האמורות; כן יהיו פ</w:t>
      </w:r>
      <w:r>
        <w:rPr>
          <w:rStyle w:val="default"/>
          <w:rFonts w:cs="FrankRuehl"/>
          <w:rtl/>
        </w:rPr>
        <w:t>י</w:t>
      </w:r>
      <w:r>
        <w:rPr>
          <w:rStyle w:val="default"/>
          <w:rFonts w:cs="FrankRuehl" w:hint="cs"/>
          <w:rtl/>
        </w:rPr>
        <w:t>צויים כאמור חוב מהחובות שסילוקם קודם לחובות אחרים בפירוק אגודה שיתופית, או אגודה לפי החוק העותומני.</w:t>
      </w:r>
    </w:p>
    <w:p w:rsidR="00EB05AC" w:rsidRDefault="00EB05AC" w:rsidP="009F3096">
      <w:pPr>
        <w:pStyle w:val="P00"/>
        <w:spacing w:before="72"/>
        <w:ind w:left="0" w:right="1134"/>
        <w:rPr>
          <w:rStyle w:val="default"/>
          <w:rFonts w:cs="FrankRuehl" w:hint="cs"/>
          <w:rtl/>
        </w:rPr>
      </w:pPr>
      <w:bookmarkStart w:id="57" w:name="Seif31"/>
      <w:bookmarkEnd w:id="57"/>
      <w:r>
        <w:rPr>
          <w:lang w:val="he-IL"/>
        </w:rPr>
        <w:pict>
          <v:rect id="_x0000_s2087" style="position:absolute;left:0;text-align:left;margin-left:464.5pt;margin-top:8.05pt;width:75.05pt;height:35.55pt;z-index:251664384" o:allowincell="f" filled="f" stroked="f" strokecolor="lime" strokeweight=".25pt">
            <v:textbox inset="0,0,0,0">
              <w:txbxContent>
                <w:p w:rsidR="00DC7EAB" w:rsidRDefault="00DC7EAB">
                  <w:pPr>
                    <w:spacing w:line="160" w:lineRule="exact"/>
                    <w:jc w:val="left"/>
                    <w:rPr>
                      <w:rFonts w:cs="Miriam" w:hint="cs"/>
                      <w:noProof/>
                      <w:sz w:val="18"/>
                      <w:szCs w:val="18"/>
                      <w:rtl/>
                    </w:rPr>
                  </w:pPr>
                  <w:r>
                    <w:rPr>
                      <w:rFonts w:cs="Miriam"/>
                      <w:sz w:val="18"/>
                      <w:szCs w:val="18"/>
                      <w:rtl/>
                    </w:rPr>
                    <w:t>שכ</w:t>
                  </w:r>
                  <w:r>
                    <w:rPr>
                      <w:rFonts w:cs="Miriam" w:hint="cs"/>
                      <w:sz w:val="18"/>
                      <w:szCs w:val="18"/>
                      <w:rtl/>
                    </w:rPr>
                    <w:t xml:space="preserve">ר הכולל </w:t>
                  </w:r>
                  <w:r>
                    <w:rPr>
                      <w:rFonts w:cs="Miriam"/>
                      <w:sz w:val="18"/>
                      <w:szCs w:val="18"/>
                      <w:rtl/>
                    </w:rPr>
                    <w:t>פי</w:t>
                  </w:r>
                  <w:r>
                    <w:rPr>
                      <w:rFonts w:cs="Miriam" w:hint="cs"/>
                      <w:sz w:val="18"/>
                      <w:szCs w:val="18"/>
                      <w:rtl/>
                    </w:rPr>
                    <w:t>צויי פי</w:t>
                  </w:r>
                  <w:r>
                    <w:rPr>
                      <w:rFonts w:cs="Miriam"/>
                      <w:sz w:val="18"/>
                      <w:szCs w:val="18"/>
                      <w:rtl/>
                    </w:rPr>
                    <w:t>טו</w:t>
                  </w:r>
                  <w:r>
                    <w:rPr>
                      <w:rFonts w:cs="Miriam" w:hint="cs"/>
                      <w:sz w:val="18"/>
                      <w:szCs w:val="18"/>
                      <w:rtl/>
                    </w:rPr>
                    <w:t>רים</w:t>
                  </w:r>
                </w:p>
                <w:p w:rsidR="009F3096" w:rsidRDefault="009F3096" w:rsidP="009F3096">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28.</w:t>
      </w:r>
      <w:r>
        <w:rPr>
          <w:rStyle w:val="big-number"/>
          <w:rFonts w:cs="Miriam"/>
          <w:rtl/>
        </w:rPr>
        <w:tab/>
      </w:r>
      <w:r>
        <w:rPr>
          <w:rStyle w:val="default"/>
          <w:rFonts w:cs="FrankRuehl"/>
          <w:rtl/>
        </w:rPr>
        <w:t>הס</w:t>
      </w:r>
      <w:r>
        <w:rPr>
          <w:rStyle w:val="default"/>
          <w:rFonts w:cs="FrankRuehl" w:hint="cs"/>
          <w:rtl/>
        </w:rPr>
        <w:t>כם בין מע</w:t>
      </w:r>
      <w:r w:rsidR="009F3096">
        <w:rPr>
          <w:rStyle w:val="default"/>
          <w:rFonts w:cs="FrankRuehl" w:hint="cs"/>
          <w:rtl/>
        </w:rPr>
        <w:t>סיק</w:t>
      </w:r>
      <w:r>
        <w:rPr>
          <w:rStyle w:val="default"/>
          <w:rFonts w:cs="FrankRuehl" w:hint="cs"/>
          <w:rtl/>
        </w:rPr>
        <w:t xml:space="preserve"> לבין עובד, שפורש בו שהפיצויים כלולים בשכר העבודה וההסכם אושר על ידי שר העבודה או מי שהו</w:t>
      </w:r>
      <w:r>
        <w:rPr>
          <w:rStyle w:val="default"/>
          <w:rFonts w:cs="FrankRuehl"/>
          <w:rtl/>
        </w:rPr>
        <w:t>סמ</w:t>
      </w:r>
      <w:r>
        <w:rPr>
          <w:rStyle w:val="default"/>
          <w:rFonts w:cs="FrankRuehl" w:hint="cs"/>
          <w:rtl/>
        </w:rPr>
        <w:t>ך על ידיו לכך</w:t>
      </w:r>
      <w:r w:rsidR="00704E14">
        <w:rPr>
          <w:rStyle w:val="a7"/>
          <w:rFonts w:cs="FrankRuehl"/>
          <w:sz w:val="26"/>
          <w:rtl/>
        </w:rPr>
        <w:footnoteReference w:id="3"/>
      </w:r>
      <w:r>
        <w:rPr>
          <w:rStyle w:val="default"/>
          <w:rFonts w:cs="FrankRuehl" w:hint="cs"/>
          <w:rtl/>
        </w:rPr>
        <w:t>, יבוא</w:t>
      </w:r>
      <w:r>
        <w:rPr>
          <w:rStyle w:val="default"/>
          <w:rFonts w:cs="FrankRuehl"/>
          <w:rtl/>
        </w:rPr>
        <w:t xml:space="preserve"> </w:t>
      </w:r>
      <w:r>
        <w:rPr>
          <w:rStyle w:val="default"/>
          <w:rFonts w:cs="FrankRuehl" w:hint="cs"/>
          <w:rtl/>
        </w:rPr>
        <w:t>לענין הפיצויים במקום הוראות חוק זה ובלבד שאין הסכם קיבוצי החל על המע</w:t>
      </w:r>
      <w:r w:rsidR="009F3096">
        <w:rPr>
          <w:rStyle w:val="default"/>
          <w:rFonts w:cs="FrankRuehl" w:hint="cs"/>
          <w:rtl/>
        </w:rPr>
        <w:t>סיק</w:t>
      </w:r>
      <w:r>
        <w:rPr>
          <w:rStyle w:val="default"/>
          <w:rFonts w:cs="FrankRuehl" w:hint="cs"/>
          <w:rtl/>
        </w:rPr>
        <w:t xml:space="preserve"> והעובד, המחייב תשלום פיצויי פיטורים.</w:t>
      </w:r>
    </w:p>
    <w:p w:rsidR="009F3096" w:rsidRPr="00D229FA" w:rsidRDefault="009F3096" w:rsidP="009F309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58" w:name="Rov68"/>
      <w:r w:rsidRPr="00D229FA">
        <w:rPr>
          <w:rStyle w:val="default"/>
          <w:rFonts w:cs="FrankRuehl" w:hint="cs"/>
          <w:vanish/>
          <w:color w:val="FF0000"/>
          <w:position w:val="0"/>
          <w:sz w:val="20"/>
          <w:szCs w:val="20"/>
          <w:shd w:val="clear" w:color="auto" w:fill="FFFF99"/>
          <w:rtl/>
        </w:rPr>
        <w:t>מיום 15.7.2014</w:t>
      </w:r>
    </w:p>
    <w:p w:rsidR="009F3096" w:rsidRPr="00D229FA" w:rsidRDefault="009F3096" w:rsidP="009F309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9F3096" w:rsidRPr="00D229FA" w:rsidRDefault="009F3096" w:rsidP="009F309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24"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125"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9F3096" w:rsidRPr="00907A3C" w:rsidRDefault="009F3096" w:rsidP="00907A3C">
      <w:pPr>
        <w:pStyle w:val="P00"/>
        <w:ind w:left="0" w:right="1134"/>
        <w:rPr>
          <w:rStyle w:val="default"/>
          <w:rFonts w:cs="FrankRuehl" w:hint="cs"/>
          <w:sz w:val="2"/>
          <w:szCs w:val="2"/>
          <w:shd w:val="clear" w:color="auto" w:fill="FFFF99"/>
          <w:rtl/>
        </w:rPr>
      </w:pPr>
      <w:r w:rsidRPr="00D229FA">
        <w:rPr>
          <w:rStyle w:val="default"/>
          <w:rFonts w:cs="FrankRuehl"/>
          <w:vanish/>
          <w:sz w:val="22"/>
          <w:szCs w:val="22"/>
          <w:shd w:val="clear" w:color="auto" w:fill="FFFF99"/>
          <w:rtl/>
        </w:rPr>
        <w:t>28.</w:t>
      </w:r>
      <w:r w:rsidRPr="00D229FA">
        <w:rPr>
          <w:rStyle w:val="default"/>
          <w:rFonts w:cs="FrankRuehl"/>
          <w:vanish/>
          <w:sz w:val="22"/>
          <w:szCs w:val="22"/>
          <w:shd w:val="clear" w:color="auto" w:fill="FFFF99"/>
          <w:rtl/>
        </w:rPr>
        <w:tab/>
        <w:t>הס</w:t>
      </w:r>
      <w:r w:rsidRPr="00D229FA">
        <w:rPr>
          <w:rStyle w:val="default"/>
          <w:rFonts w:cs="FrankRuehl" w:hint="cs"/>
          <w:vanish/>
          <w:sz w:val="22"/>
          <w:szCs w:val="22"/>
          <w:shd w:val="clear" w:color="auto" w:fill="FFFF99"/>
          <w:rtl/>
        </w:rPr>
        <w:t xml:space="preserve">כם בין </w:t>
      </w:r>
      <w:r w:rsidRPr="00D229FA">
        <w:rPr>
          <w:rStyle w:val="default"/>
          <w:rFonts w:cs="FrankRuehl" w:hint="cs"/>
          <w:strike/>
          <w:vanish/>
          <w:sz w:val="22"/>
          <w:szCs w:val="22"/>
          <w:shd w:val="clear" w:color="auto" w:fill="FFFF99"/>
          <w:rtl/>
        </w:rPr>
        <w:t>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מעסיק</w:t>
      </w:r>
      <w:r w:rsidRPr="00D229FA">
        <w:rPr>
          <w:rStyle w:val="default"/>
          <w:rFonts w:cs="FrankRuehl" w:hint="cs"/>
          <w:vanish/>
          <w:sz w:val="22"/>
          <w:szCs w:val="22"/>
          <w:shd w:val="clear" w:color="auto" w:fill="FFFF99"/>
          <w:rtl/>
        </w:rPr>
        <w:t xml:space="preserve"> לבין עובד, שפורש בו שהפיצויים כלולים בשכר העבודה וההסכם אושר על ידי שר העבודה או מי שהו</w:t>
      </w:r>
      <w:r w:rsidRPr="00D229FA">
        <w:rPr>
          <w:rStyle w:val="default"/>
          <w:rFonts w:cs="FrankRuehl"/>
          <w:vanish/>
          <w:sz w:val="22"/>
          <w:szCs w:val="22"/>
          <w:shd w:val="clear" w:color="auto" w:fill="FFFF99"/>
          <w:rtl/>
        </w:rPr>
        <w:t>סמ</w:t>
      </w:r>
      <w:r w:rsidRPr="00D229FA">
        <w:rPr>
          <w:rStyle w:val="default"/>
          <w:rFonts w:cs="FrankRuehl" w:hint="cs"/>
          <w:vanish/>
          <w:sz w:val="22"/>
          <w:szCs w:val="22"/>
          <w:shd w:val="clear" w:color="auto" w:fill="FFFF99"/>
          <w:rtl/>
        </w:rPr>
        <w:t>ך על ידיו לכך, יבוא</w:t>
      </w:r>
      <w:r w:rsidRPr="00D229FA">
        <w:rPr>
          <w:rStyle w:val="default"/>
          <w:rFonts w:cs="FrankRuehl"/>
          <w:vanish/>
          <w:sz w:val="22"/>
          <w:szCs w:val="22"/>
          <w:shd w:val="clear" w:color="auto" w:fill="FFFF99"/>
          <w:rtl/>
        </w:rPr>
        <w:t xml:space="preserve"> </w:t>
      </w:r>
      <w:r w:rsidRPr="00D229FA">
        <w:rPr>
          <w:rStyle w:val="default"/>
          <w:rFonts w:cs="FrankRuehl" w:hint="cs"/>
          <w:vanish/>
          <w:sz w:val="22"/>
          <w:szCs w:val="22"/>
          <w:shd w:val="clear" w:color="auto" w:fill="FFFF99"/>
          <w:rtl/>
        </w:rPr>
        <w:t xml:space="preserve">לענין הפיצויים במקום הוראות חוק זה ובלבד שאין הסכם קיבוצי החל על </w:t>
      </w:r>
      <w:r w:rsidRPr="00D229FA">
        <w:rPr>
          <w:rStyle w:val="default"/>
          <w:rFonts w:cs="FrankRuehl" w:hint="cs"/>
          <w:strike/>
          <w:vanish/>
          <w:sz w:val="22"/>
          <w:szCs w:val="22"/>
          <w:shd w:val="clear" w:color="auto" w:fill="FFFF99"/>
          <w:rtl/>
        </w:rPr>
        <w:t>המעביד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והעובד, המחייב תשלום פיצויי פיטורים.</w:t>
      </w:r>
      <w:bookmarkEnd w:id="58"/>
    </w:p>
    <w:p w:rsidR="00EB05AC" w:rsidRDefault="00EB05AC">
      <w:pPr>
        <w:pStyle w:val="P00"/>
        <w:spacing w:before="72"/>
        <w:ind w:left="0" w:right="1134"/>
        <w:rPr>
          <w:rStyle w:val="default"/>
          <w:rFonts w:cs="FrankRuehl"/>
          <w:rtl/>
        </w:rPr>
      </w:pPr>
      <w:bookmarkStart w:id="59" w:name="Seif32"/>
      <w:bookmarkEnd w:id="59"/>
      <w:r>
        <w:rPr>
          <w:lang w:val="he-IL"/>
        </w:rPr>
        <w:pict>
          <v:rect id="_x0000_s2088" style="position:absolute;left:0;text-align:left;margin-left:464.5pt;margin-top:8.05pt;width:75.05pt;height:12.55pt;z-index:251665408"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פש</w:t>
                  </w:r>
                  <w:r>
                    <w:rPr>
                      <w:rFonts w:cs="Miriam" w:hint="cs"/>
                      <w:sz w:val="18"/>
                      <w:szCs w:val="18"/>
                      <w:rtl/>
                    </w:rPr>
                    <w:t>רה והודאת ס</w:t>
                  </w:r>
                  <w:r>
                    <w:rPr>
                      <w:rFonts w:cs="Miriam"/>
                      <w:sz w:val="18"/>
                      <w:szCs w:val="18"/>
                      <w:rtl/>
                    </w:rPr>
                    <w:t>י</w:t>
                  </w:r>
                  <w:r>
                    <w:rPr>
                      <w:rFonts w:cs="Miriam" w:hint="cs"/>
                      <w:sz w:val="18"/>
                      <w:szCs w:val="18"/>
                      <w:rtl/>
                    </w:rPr>
                    <w:t>לוק</w:t>
                  </w:r>
                </w:p>
              </w:txbxContent>
            </v:textbox>
            <w10:anchorlock/>
          </v:rect>
        </w:pict>
      </w:r>
      <w:r>
        <w:rPr>
          <w:rStyle w:val="big-number"/>
          <w:rFonts w:cs="Miriam"/>
          <w:rtl/>
        </w:rPr>
        <w:t>29.</w:t>
      </w:r>
      <w:r>
        <w:rPr>
          <w:rStyle w:val="big-number"/>
          <w:rFonts w:cs="Miriam"/>
          <w:rtl/>
        </w:rPr>
        <w:tab/>
      </w:r>
      <w:r>
        <w:rPr>
          <w:rStyle w:val="default"/>
          <w:rFonts w:cs="FrankRuehl"/>
          <w:rtl/>
        </w:rPr>
        <w:t>פש</w:t>
      </w:r>
      <w:r>
        <w:rPr>
          <w:rStyle w:val="default"/>
          <w:rFonts w:cs="FrankRuehl" w:hint="cs"/>
          <w:rtl/>
        </w:rPr>
        <w:t>רה לענין פיצויי פיטורים והודאת סילוק לא יהא להם תוקף, אלא אם נערכו בכתב ונאמר בהם במפורש שה</w:t>
      </w:r>
      <w:r>
        <w:rPr>
          <w:rStyle w:val="default"/>
          <w:rFonts w:cs="FrankRuehl"/>
          <w:rtl/>
        </w:rPr>
        <w:t xml:space="preserve">ם </w:t>
      </w:r>
      <w:r>
        <w:rPr>
          <w:rStyle w:val="default"/>
          <w:rFonts w:cs="FrankRuehl" w:hint="cs"/>
          <w:rtl/>
        </w:rPr>
        <w:t>לגבי פיצויי הפיטורים.</w:t>
      </w:r>
    </w:p>
    <w:p w:rsidR="00EB05AC" w:rsidRDefault="00EB05AC" w:rsidP="000E760D">
      <w:pPr>
        <w:pStyle w:val="P00"/>
        <w:spacing w:before="72"/>
        <w:ind w:left="0" w:right="1134"/>
        <w:rPr>
          <w:rStyle w:val="default"/>
          <w:rFonts w:cs="FrankRuehl"/>
          <w:rtl/>
        </w:rPr>
      </w:pPr>
      <w:bookmarkStart w:id="60" w:name="Seif33"/>
      <w:bookmarkEnd w:id="60"/>
      <w:r>
        <w:rPr>
          <w:lang w:val="he-IL"/>
        </w:rPr>
        <w:pict>
          <v:rect id="_x0000_s2089" style="position:absolute;left:0;text-align:left;margin-left:464.5pt;margin-top:8.05pt;width:75.05pt;height:30.7pt;z-index:251666432" o:allowincell="f" filled="f" stroked="f" strokecolor="lime" strokeweight=".25pt">
            <v:textbox inset="0,0,0,0">
              <w:txbxContent>
                <w:p w:rsidR="00DC7EAB" w:rsidRDefault="00DC7EAB" w:rsidP="000E760D">
                  <w:pPr>
                    <w:spacing w:line="160" w:lineRule="exact"/>
                    <w:jc w:val="left"/>
                    <w:rPr>
                      <w:rFonts w:cs="Miriam" w:hint="cs"/>
                      <w:sz w:val="18"/>
                      <w:szCs w:val="18"/>
                      <w:rtl/>
                    </w:rPr>
                  </w:pPr>
                  <w:r>
                    <w:rPr>
                      <w:rFonts w:cs="Miriam"/>
                      <w:sz w:val="18"/>
                      <w:szCs w:val="18"/>
                      <w:rtl/>
                    </w:rPr>
                    <w:t>המ</w:t>
                  </w:r>
                  <w:r>
                    <w:rPr>
                      <w:rFonts w:cs="Miriam" w:hint="cs"/>
                      <w:sz w:val="18"/>
                      <w:szCs w:val="18"/>
                      <w:rtl/>
                    </w:rPr>
                    <w:t>דינה כמע</w:t>
                  </w:r>
                  <w:r w:rsidR="000E760D">
                    <w:rPr>
                      <w:rFonts w:cs="Miriam" w:hint="cs"/>
                      <w:sz w:val="18"/>
                      <w:szCs w:val="18"/>
                      <w:rtl/>
                    </w:rPr>
                    <w:t>סיק</w:t>
                  </w:r>
                </w:p>
                <w:p w:rsidR="000E760D" w:rsidRDefault="000E760D" w:rsidP="000E760D">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ענין חוק זה דין המדינה בתור מע</w:t>
      </w:r>
      <w:r w:rsidR="000E760D">
        <w:rPr>
          <w:rStyle w:val="default"/>
          <w:rFonts w:cs="FrankRuehl" w:hint="cs"/>
          <w:rtl/>
        </w:rPr>
        <w:t>סיק</w:t>
      </w:r>
      <w:r>
        <w:rPr>
          <w:rStyle w:val="default"/>
          <w:rFonts w:cs="FrankRuehl" w:hint="cs"/>
          <w:rtl/>
        </w:rPr>
        <w:t xml:space="preserve"> כדין כל מע</w:t>
      </w:r>
      <w:r w:rsidR="000E760D">
        <w:rPr>
          <w:rStyle w:val="default"/>
          <w:rFonts w:cs="FrankRuehl" w:hint="cs"/>
          <w:rtl/>
        </w:rPr>
        <w:t>סיק</w:t>
      </w:r>
      <w:r>
        <w:rPr>
          <w:rStyle w:val="default"/>
          <w:rFonts w:cs="FrankRuehl" w:hint="cs"/>
          <w:rtl/>
        </w:rPr>
        <w:t xml:space="preserve"> אחר.</w:t>
      </w:r>
    </w:p>
    <w:p w:rsidR="00EB05AC" w:rsidRDefault="00EB05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הנמנה עם חיל המשטרה או שירות בתי הסוהר, לרבות סוהר נוסף זמני </w:t>
      </w:r>
      <w:r>
        <w:rPr>
          <w:rStyle w:val="default"/>
          <w:rFonts w:cs="FrankRuehl"/>
          <w:rtl/>
        </w:rPr>
        <w:t>–</w:t>
      </w:r>
    </w:p>
    <w:p w:rsidR="00EB05AC" w:rsidRDefault="00EB05A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יחולו סעיפים 2(6), 8 ו-17;</w:t>
      </w:r>
    </w:p>
    <w:p w:rsidR="00EB05AC" w:rsidRDefault="00EB05AC">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עיף 3 לא יחול על פיטורים לפי סיעף 9 לפקודת המשטרה ולפי סע</w:t>
      </w:r>
      <w:r>
        <w:rPr>
          <w:rStyle w:val="default"/>
          <w:rFonts w:cs="FrankRuehl"/>
          <w:rtl/>
        </w:rPr>
        <w:t>יף</w:t>
      </w:r>
      <w:r>
        <w:rPr>
          <w:rStyle w:val="default"/>
          <w:rFonts w:cs="FrankRuehl" w:hint="cs"/>
          <w:rtl/>
        </w:rPr>
        <w:t xml:space="preserve"> 16 לפקודת בתי הסוהר, 1946;</w:t>
      </w:r>
    </w:p>
    <w:p w:rsidR="00EB05AC" w:rsidRDefault="00EB05AC">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ין רואים שינוי בתנאי עבודה כהרעה מוחשית בתנאי עבודה כאמור בסעיף 11 אם השינוי נעשה מכוח סמכות לפי פקודת המשטרה, פקודת בתי הסוהר, 1946, תקנות לפיהן, כללי השירות במשטרה או כללי השירות בבתי הסוהר;</w:t>
      </w:r>
    </w:p>
    <w:p w:rsidR="00EB05AC" w:rsidRDefault="00EB05AC" w:rsidP="000E760D">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מקום הס</w:t>
      </w:r>
      <w:r>
        <w:rPr>
          <w:rStyle w:val="default"/>
          <w:rFonts w:cs="FrankRuehl"/>
          <w:rtl/>
        </w:rPr>
        <w:t>כ</w:t>
      </w:r>
      <w:r>
        <w:rPr>
          <w:rStyle w:val="default"/>
          <w:rFonts w:cs="FrankRuehl" w:hint="cs"/>
          <w:rtl/>
        </w:rPr>
        <w:t>ם קיבוצי החל על</w:t>
      </w:r>
      <w:r>
        <w:rPr>
          <w:rStyle w:val="default"/>
          <w:rFonts w:cs="FrankRuehl"/>
          <w:rtl/>
        </w:rPr>
        <w:t xml:space="preserve"> ה</w:t>
      </w:r>
      <w:r>
        <w:rPr>
          <w:rStyle w:val="default"/>
          <w:rFonts w:cs="FrankRuehl" w:hint="cs"/>
          <w:rtl/>
        </w:rPr>
        <w:t>מע</w:t>
      </w:r>
      <w:r w:rsidR="000E760D">
        <w:rPr>
          <w:rStyle w:val="default"/>
          <w:rFonts w:cs="FrankRuehl" w:hint="cs"/>
          <w:rtl/>
        </w:rPr>
        <w:t>סיק</w:t>
      </w:r>
      <w:r>
        <w:rPr>
          <w:rStyle w:val="default"/>
          <w:rFonts w:cs="FrankRuehl" w:hint="cs"/>
          <w:rtl/>
        </w:rPr>
        <w:t xml:space="preserve"> והעובד שמדובר בו בסעיף 16, רואים כאילו מדובר בו בכללי השירות במשטרה או בכללי השירות בבתי הסוהר, לפי הענין.</w:t>
      </w:r>
    </w:p>
    <w:p w:rsidR="000E760D" w:rsidRPr="00D229FA" w:rsidRDefault="000E760D" w:rsidP="000E760D">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61" w:name="Rov69"/>
      <w:r w:rsidRPr="00D229FA">
        <w:rPr>
          <w:rStyle w:val="default"/>
          <w:rFonts w:cs="FrankRuehl" w:hint="cs"/>
          <w:vanish/>
          <w:color w:val="FF0000"/>
          <w:position w:val="0"/>
          <w:sz w:val="20"/>
          <w:szCs w:val="20"/>
          <w:shd w:val="clear" w:color="auto" w:fill="FFFF99"/>
          <w:rtl/>
        </w:rPr>
        <w:t>מיום 15.7.2014</w:t>
      </w:r>
    </w:p>
    <w:p w:rsidR="000E760D" w:rsidRPr="00D229FA" w:rsidRDefault="000E760D" w:rsidP="000E760D">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229FA">
        <w:rPr>
          <w:rStyle w:val="default"/>
          <w:rFonts w:cs="FrankRuehl" w:hint="cs"/>
          <w:b/>
          <w:bCs/>
          <w:vanish/>
          <w:position w:val="0"/>
          <w:sz w:val="20"/>
          <w:szCs w:val="20"/>
          <w:shd w:val="clear" w:color="auto" w:fill="FFFF99"/>
          <w:rtl/>
        </w:rPr>
        <w:t>תיקון מס' 29</w:t>
      </w:r>
    </w:p>
    <w:p w:rsidR="000E760D" w:rsidRPr="00D229FA" w:rsidRDefault="000E760D" w:rsidP="000E760D">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26" w:history="1">
        <w:r w:rsidRPr="00D229FA">
          <w:rPr>
            <w:rStyle w:val="Hyperlink"/>
            <w:rFonts w:cs="FrankRuehl" w:hint="cs"/>
            <w:vanish/>
            <w:position w:val="0"/>
            <w:szCs w:val="20"/>
            <w:shd w:val="clear" w:color="auto" w:fill="FFFF99"/>
            <w:rtl/>
          </w:rPr>
          <w:t>ס"ח תשע"ד מס' 2459</w:t>
        </w:r>
      </w:hyperlink>
      <w:r w:rsidRPr="00D229FA">
        <w:rPr>
          <w:rStyle w:val="default"/>
          <w:rFonts w:cs="FrankRuehl" w:hint="cs"/>
          <w:vanish/>
          <w:position w:val="0"/>
          <w:sz w:val="20"/>
          <w:szCs w:val="20"/>
          <w:shd w:val="clear" w:color="auto" w:fill="FFFF99"/>
          <w:rtl/>
        </w:rPr>
        <w:t xml:space="preserve"> מיום 15.7.2014 עמ' 603 (</w:t>
      </w:r>
      <w:hyperlink r:id="rId127" w:history="1">
        <w:r w:rsidRPr="00D229FA">
          <w:rPr>
            <w:rStyle w:val="Hyperlink"/>
            <w:rFonts w:cs="FrankRuehl" w:hint="cs"/>
            <w:vanish/>
            <w:position w:val="0"/>
            <w:szCs w:val="20"/>
            <w:shd w:val="clear" w:color="auto" w:fill="FFFF99"/>
            <w:rtl/>
          </w:rPr>
          <w:t>ה"ח 535</w:t>
        </w:r>
      </w:hyperlink>
      <w:r w:rsidRPr="00D229FA">
        <w:rPr>
          <w:rStyle w:val="default"/>
          <w:rFonts w:cs="FrankRuehl" w:hint="cs"/>
          <w:vanish/>
          <w:position w:val="0"/>
          <w:sz w:val="20"/>
          <w:szCs w:val="20"/>
          <w:shd w:val="clear" w:color="auto" w:fill="FFFF99"/>
          <w:rtl/>
        </w:rPr>
        <w:t>)</w:t>
      </w:r>
    </w:p>
    <w:p w:rsidR="000E760D" w:rsidRPr="00D229FA" w:rsidRDefault="000E760D" w:rsidP="000E760D">
      <w:pPr>
        <w:pStyle w:val="P00"/>
        <w:ind w:left="0" w:right="1134"/>
        <w:rPr>
          <w:rStyle w:val="default"/>
          <w:rFonts w:cs="Miriam" w:hint="cs"/>
          <w:vanish/>
          <w:sz w:val="16"/>
          <w:szCs w:val="16"/>
          <w:u w:val="single"/>
          <w:shd w:val="clear" w:color="auto" w:fill="FFFF99"/>
          <w:rtl/>
        </w:rPr>
      </w:pPr>
      <w:r w:rsidRPr="00D229FA">
        <w:rPr>
          <w:rStyle w:val="default"/>
          <w:rFonts w:cs="Miriam" w:hint="cs"/>
          <w:vanish/>
          <w:sz w:val="16"/>
          <w:szCs w:val="16"/>
          <w:shd w:val="clear" w:color="auto" w:fill="FFFF99"/>
          <w:rtl/>
        </w:rPr>
        <w:t xml:space="preserve">המדינה </w:t>
      </w:r>
      <w:r w:rsidRPr="00D229FA">
        <w:rPr>
          <w:rStyle w:val="default"/>
          <w:rFonts w:cs="Miriam" w:hint="cs"/>
          <w:strike/>
          <w:vanish/>
          <w:sz w:val="16"/>
          <w:szCs w:val="16"/>
          <w:shd w:val="clear" w:color="auto" w:fill="FFFF99"/>
          <w:rtl/>
        </w:rPr>
        <w:t>כמעביד</w:t>
      </w:r>
      <w:r w:rsidRPr="00D229FA">
        <w:rPr>
          <w:rStyle w:val="default"/>
          <w:rFonts w:cs="Miriam" w:hint="cs"/>
          <w:vanish/>
          <w:sz w:val="16"/>
          <w:szCs w:val="16"/>
          <w:shd w:val="clear" w:color="auto" w:fill="FFFF99"/>
          <w:rtl/>
        </w:rPr>
        <w:t xml:space="preserve"> </w:t>
      </w:r>
      <w:r w:rsidRPr="00D229FA">
        <w:rPr>
          <w:rStyle w:val="default"/>
          <w:rFonts w:cs="Miriam" w:hint="cs"/>
          <w:vanish/>
          <w:sz w:val="16"/>
          <w:szCs w:val="16"/>
          <w:u w:val="single"/>
          <w:shd w:val="clear" w:color="auto" w:fill="FFFF99"/>
          <w:rtl/>
        </w:rPr>
        <w:t>כמעסיק</w:t>
      </w:r>
    </w:p>
    <w:p w:rsidR="000E760D" w:rsidRPr="00D229FA" w:rsidRDefault="000E760D" w:rsidP="000E760D">
      <w:pPr>
        <w:pStyle w:val="P00"/>
        <w:spacing w:before="0"/>
        <w:ind w:left="0" w:right="1134"/>
        <w:rPr>
          <w:rStyle w:val="default"/>
          <w:rFonts w:cs="FrankRuehl"/>
          <w:vanish/>
          <w:sz w:val="22"/>
          <w:szCs w:val="22"/>
          <w:shd w:val="clear" w:color="auto" w:fill="FFFF99"/>
          <w:rtl/>
        </w:rPr>
      </w:pPr>
      <w:r w:rsidRPr="00D229FA">
        <w:rPr>
          <w:rStyle w:val="default"/>
          <w:rFonts w:cs="FrankRuehl"/>
          <w:vanish/>
          <w:sz w:val="22"/>
          <w:szCs w:val="22"/>
          <w:shd w:val="clear" w:color="auto" w:fill="FFFF99"/>
          <w:rtl/>
        </w:rPr>
        <w:t>30.</w:t>
      </w:r>
      <w:r w:rsidRPr="00D229FA">
        <w:rPr>
          <w:rStyle w:val="default"/>
          <w:rFonts w:cs="FrankRuehl"/>
          <w:vanish/>
          <w:sz w:val="22"/>
          <w:szCs w:val="22"/>
          <w:shd w:val="clear" w:color="auto" w:fill="FFFF99"/>
          <w:rtl/>
        </w:rPr>
        <w:tab/>
        <w:t>(א</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ל</w:t>
      </w:r>
      <w:r w:rsidRPr="00D229FA">
        <w:rPr>
          <w:rStyle w:val="default"/>
          <w:rFonts w:cs="FrankRuehl" w:hint="cs"/>
          <w:vanish/>
          <w:sz w:val="22"/>
          <w:szCs w:val="22"/>
          <w:shd w:val="clear" w:color="auto" w:fill="FFFF99"/>
          <w:rtl/>
        </w:rPr>
        <w:t xml:space="preserve">ענין חוק זה דין המדינה בתור </w:t>
      </w:r>
      <w:r w:rsidRPr="00D229FA">
        <w:rPr>
          <w:rStyle w:val="default"/>
          <w:rFonts w:cs="FrankRuehl" w:hint="cs"/>
          <w:strike/>
          <w:vanish/>
          <w:sz w:val="22"/>
          <w:szCs w:val="22"/>
          <w:shd w:val="clear" w:color="auto" w:fill="FFFF99"/>
          <w:rtl/>
        </w:rPr>
        <w:t>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מעסיק</w:t>
      </w:r>
      <w:r w:rsidRPr="00D229FA">
        <w:rPr>
          <w:rStyle w:val="default"/>
          <w:rFonts w:cs="FrankRuehl" w:hint="cs"/>
          <w:vanish/>
          <w:sz w:val="22"/>
          <w:szCs w:val="22"/>
          <w:shd w:val="clear" w:color="auto" w:fill="FFFF99"/>
          <w:rtl/>
        </w:rPr>
        <w:t xml:space="preserve"> כדין כל </w:t>
      </w:r>
      <w:r w:rsidRPr="00D229FA">
        <w:rPr>
          <w:rStyle w:val="default"/>
          <w:rFonts w:cs="FrankRuehl" w:hint="cs"/>
          <w:strike/>
          <w:vanish/>
          <w:sz w:val="22"/>
          <w:szCs w:val="22"/>
          <w:shd w:val="clear" w:color="auto" w:fill="FFFF99"/>
          <w:rtl/>
        </w:rPr>
        <w:t>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מעסיק</w:t>
      </w:r>
      <w:r w:rsidRPr="00D229FA">
        <w:rPr>
          <w:rStyle w:val="default"/>
          <w:rFonts w:cs="FrankRuehl" w:hint="cs"/>
          <w:vanish/>
          <w:sz w:val="22"/>
          <w:szCs w:val="22"/>
          <w:shd w:val="clear" w:color="auto" w:fill="FFFF99"/>
          <w:rtl/>
        </w:rPr>
        <w:t xml:space="preserve"> אחר.</w:t>
      </w:r>
    </w:p>
    <w:p w:rsidR="000E760D" w:rsidRPr="00D229FA" w:rsidRDefault="000E760D" w:rsidP="000E760D">
      <w:pPr>
        <w:pStyle w:val="P00"/>
        <w:spacing w:before="0"/>
        <w:ind w:left="0" w:right="1134"/>
        <w:rPr>
          <w:rStyle w:val="default"/>
          <w:rFonts w:cs="FrankRuehl" w:hint="cs"/>
          <w:vanish/>
          <w:sz w:val="22"/>
          <w:szCs w:val="22"/>
          <w:shd w:val="clear" w:color="auto" w:fill="FFFF99"/>
          <w:rtl/>
        </w:rPr>
      </w:pPr>
      <w:r w:rsidRPr="00D229FA">
        <w:rPr>
          <w:rFonts w:cs="FrankRuehl"/>
          <w:vanish/>
          <w:sz w:val="22"/>
          <w:szCs w:val="22"/>
          <w:shd w:val="clear" w:color="auto" w:fill="FFFF99"/>
          <w:rtl/>
        </w:rPr>
        <w:tab/>
      </w:r>
      <w:r w:rsidRPr="00D229FA">
        <w:rPr>
          <w:rStyle w:val="default"/>
          <w:rFonts w:cs="FrankRuehl"/>
          <w:vanish/>
          <w:sz w:val="22"/>
          <w:szCs w:val="22"/>
          <w:shd w:val="clear" w:color="auto" w:fill="FFFF99"/>
          <w:rtl/>
        </w:rPr>
        <w:t>(ב</w:t>
      </w:r>
      <w:r w:rsidRPr="00D229FA">
        <w:rPr>
          <w:rStyle w:val="default"/>
          <w:rFonts w:cs="FrankRuehl" w:hint="cs"/>
          <w:vanish/>
          <w:sz w:val="22"/>
          <w:szCs w:val="22"/>
          <w:shd w:val="clear" w:color="auto" w:fill="FFFF99"/>
          <w:rtl/>
        </w:rPr>
        <w:t>)</w:t>
      </w:r>
      <w:r w:rsidRPr="00D229FA">
        <w:rPr>
          <w:rStyle w:val="default"/>
          <w:rFonts w:cs="FrankRuehl"/>
          <w:vanish/>
          <w:sz w:val="22"/>
          <w:szCs w:val="22"/>
          <w:shd w:val="clear" w:color="auto" w:fill="FFFF99"/>
          <w:rtl/>
        </w:rPr>
        <w:tab/>
        <w:t>ל</w:t>
      </w:r>
      <w:r w:rsidRPr="00D229FA">
        <w:rPr>
          <w:rStyle w:val="default"/>
          <w:rFonts w:cs="FrankRuehl" w:hint="cs"/>
          <w:vanish/>
          <w:sz w:val="22"/>
          <w:szCs w:val="22"/>
          <w:shd w:val="clear" w:color="auto" w:fill="FFFF99"/>
          <w:rtl/>
        </w:rPr>
        <w:t xml:space="preserve">גבי הנמנה עם חיל המשטרה או שירות בתי הסוהר, לרבות סוהר נוסף זמני </w:t>
      </w:r>
      <w:r w:rsidRPr="00D229FA">
        <w:rPr>
          <w:rStyle w:val="default"/>
          <w:rFonts w:cs="FrankRuehl"/>
          <w:vanish/>
          <w:sz w:val="22"/>
          <w:szCs w:val="22"/>
          <w:shd w:val="clear" w:color="auto" w:fill="FFFF99"/>
          <w:rtl/>
        </w:rPr>
        <w:t>–</w:t>
      </w:r>
    </w:p>
    <w:p w:rsidR="000E760D" w:rsidRPr="00D229FA" w:rsidRDefault="000E760D" w:rsidP="000E760D">
      <w:pPr>
        <w:pStyle w:val="P22"/>
        <w:spacing w:before="0"/>
        <w:ind w:left="1021" w:right="1134"/>
        <w:rPr>
          <w:rStyle w:val="default"/>
          <w:rFonts w:cs="FrankRuehl"/>
          <w:vanish/>
          <w:sz w:val="22"/>
          <w:szCs w:val="22"/>
          <w:shd w:val="clear" w:color="auto" w:fill="FFFF99"/>
          <w:rtl/>
        </w:rPr>
      </w:pPr>
      <w:r w:rsidRPr="00D229FA">
        <w:rPr>
          <w:rStyle w:val="default"/>
          <w:rFonts w:cs="FrankRuehl"/>
          <w:vanish/>
          <w:sz w:val="22"/>
          <w:szCs w:val="22"/>
          <w:shd w:val="clear" w:color="auto" w:fill="FFFF99"/>
          <w:rtl/>
        </w:rPr>
        <w:t>(1)</w:t>
      </w:r>
      <w:r w:rsidRPr="00D229FA">
        <w:rPr>
          <w:rStyle w:val="default"/>
          <w:rFonts w:cs="FrankRuehl"/>
          <w:vanish/>
          <w:sz w:val="22"/>
          <w:szCs w:val="22"/>
          <w:shd w:val="clear" w:color="auto" w:fill="FFFF99"/>
          <w:rtl/>
        </w:rPr>
        <w:tab/>
        <w:t>ל</w:t>
      </w:r>
      <w:r w:rsidRPr="00D229FA">
        <w:rPr>
          <w:rStyle w:val="default"/>
          <w:rFonts w:cs="FrankRuehl" w:hint="cs"/>
          <w:vanish/>
          <w:sz w:val="22"/>
          <w:szCs w:val="22"/>
          <w:shd w:val="clear" w:color="auto" w:fill="FFFF99"/>
          <w:rtl/>
        </w:rPr>
        <w:t>א יחולו סעיפים 2(6), 8 ו-17;</w:t>
      </w:r>
    </w:p>
    <w:p w:rsidR="000E760D" w:rsidRPr="00D229FA" w:rsidRDefault="000E760D" w:rsidP="000E760D">
      <w:pPr>
        <w:pStyle w:val="P22"/>
        <w:spacing w:before="0"/>
        <w:ind w:left="1021"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(2)</w:t>
      </w:r>
      <w:r w:rsidRPr="00D229FA">
        <w:rPr>
          <w:rStyle w:val="default"/>
          <w:rFonts w:cs="FrankRuehl"/>
          <w:vanish/>
          <w:sz w:val="22"/>
          <w:szCs w:val="22"/>
          <w:shd w:val="clear" w:color="auto" w:fill="FFFF99"/>
          <w:rtl/>
        </w:rPr>
        <w:tab/>
        <w:t>ס</w:t>
      </w:r>
      <w:r w:rsidRPr="00D229FA">
        <w:rPr>
          <w:rStyle w:val="default"/>
          <w:rFonts w:cs="FrankRuehl" w:hint="cs"/>
          <w:vanish/>
          <w:sz w:val="22"/>
          <w:szCs w:val="22"/>
          <w:shd w:val="clear" w:color="auto" w:fill="FFFF99"/>
          <w:rtl/>
        </w:rPr>
        <w:t>עיף 3 לא יחול על פיטורים לפי סיעף 9 לפקודת המשטרה ולפי סע</w:t>
      </w:r>
      <w:r w:rsidRPr="00D229FA">
        <w:rPr>
          <w:rStyle w:val="default"/>
          <w:rFonts w:cs="FrankRuehl"/>
          <w:vanish/>
          <w:sz w:val="22"/>
          <w:szCs w:val="22"/>
          <w:shd w:val="clear" w:color="auto" w:fill="FFFF99"/>
          <w:rtl/>
        </w:rPr>
        <w:t>יף</w:t>
      </w:r>
      <w:r w:rsidRPr="00D229FA">
        <w:rPr>
          <w:rStyle w:val="default"/>
          <w:rFonts w:cs="FrankRuehl" w:hint="cs"/>
          <w:vanish/>
          <w:sz w:val="22"/>
          <w:szCs w:val="22"/>
          <w:shd w:val="clear" w:color="auto" w:fill="FFFF99"/>
          <w:rtl/>
        </w:rPr>
        <w:t xml:space="preserve"> 16 לפקודת בתי הסוהר, 1946;</w:t>
      </w:r>
    </w:p>
    <w:p w:rsidR="000E760D" w:rsidRPr="00D229FA" w:rsidRDefault="000E760D" w:rsidP="000E760D">
      <w:pPr>
        <w:pStyle w:val="P22"/>
        <w:spacing w:before="0"/>
        <w:ind w:left="1021" w:right="1134"/>
        <w:rPr>
          <w:rStyle w:val="default"/>
          <w:rFonts w:cs="FrankRuehl"/>
          <w:vanish/>
          <w:sz w:val="22"/>
          <w:szCs w:val="22"/>
          <w:shd w:val="clear" w:color="auto" w:fill="FFFF99"/>
          <w:rtl/>
        </w:rPr>
      </w:pPr>
      <w:r w:rsidRPr="00D229FA">
        <w:rPr>
          <w:rStyle w:val="default"/>
          <w:rFonts w:cs="FrankRuehl" w:hint="cs"/>
          <w:vanish/>
          <w:sz w:val="22"/>
          <w:szCs w:val="22"/>
          <w:shd w:val="clear" w:color="auto" w:fill="FFFF99"/>
          <w:rtl/>
        </w:rPr>
        <w:t>(3)</w:t>
      </w:r>
      <w:r w:rsidRPr="00D229FA">
        <w:rPr>
          <w:rStyle w:val="default"/>
          <w:rFonts w:cs="FrankRuehl"/>
          <w:vanish/>
          <w:sz w:val="22"/>
          <w:szCs w:val="22"/>
          <w:shd w:val="clear" w:color="auto" w:fill="FFFF99"/>
          <w:rtl/>
        </w:rPr>
        <w:tab/>
        <w:t>א</w:t>
      </w:r>
      <w:r w:rsidRPr="00D229FA">
        <w:rPr>
          <w:rStyle w:val="default"/>
          <w:rFonts w:cs="FrankRuehl" w:hint="cs"/>
          <w:vanish/>
          <w:sz w:val="22"/>
          <w:szCs w:val="22"/>
          <w:shd w:val="clear" w:color="auto" w:fill="FFFF99"/>
          <w:rtl/>
        </w:rPr>
        <w:t>ין רואים שינוי בתנאי עבודה כהרעה מוחשית בתנאי עבודה כאמור בסעיף 11 אם השינוי נעשה מכוח סמכות לפי פקודת המשטרה, פקודת בתי הסוהר, 1946, תקנות לפיהן, כללי השירות במשטרה או כללי השירות בבתי הסוהר;</w:t>
      </w:r>
    </w:p>
    <w:p w:rsidR="000E760D" w:rsidRPr="00907A3C" w:rsidRDefault="000E760D" w:rsidP="00907A3C">
      <w:pPr>
        <w:pStyle w:val="P22"/>
        <w:spacing w:before="0"/>
        <w:ind w:left="1021" w:right="1134"/>
        <w:rPr>
          <w:rStyle w:val="default"/>
          <w:rFonts w:cs="FrankRuehl" w:hint="cs"/>
          <w:sz w:val="2"/>
          <w:szCs w:val="2"/>
          <w:rtl/>
        </w:rPr>
      </w:pPr>
      <w:r w:rsidRPr="00D229FA">
        <w:rPr>
          <w:rStyle w:val="default"/>
          <w:rFonts w:cs="FrankRuehl" w:hint="cs"/>
          <w:vanish/>
          <w:sz w:val="22"/>
          <w:szCs w:val="22"/>
          <w:shd w:val="clear" w:color="auto" w:fill="FFFF99"/>
          <w:rtl/>
        </w:rPr>
        <w:t>(4)</w:t>
      </w:r>
      <w:r w:rsidRPr="00D229FA">
        <w:rPr>
          <w:rStyle w:val="default"/>
          <w:rFonts w:cs="FrankRuehl"/>
          <w:vanish/>
          <w:sz w:val="22"/>
          <w:szCs w:val="22"/>
          <w:shd w:val="clear" w:color="auto" w:fill="FFFF99"/>
          <w:rtl/>
        </w:rPr>
        <w:tab/>
        <w:t>ב</w:t>
      </w:r>
      <w:r w:rsidRPr="00D229FA">
        <w:rPr>
          <w:rStyle w:val="default"/>
          <w:rFonts w:cs="FrankRuehl" w:hint="cs"/>
          <w:vanish/>
          <w:sz w:val="22"/>
          <w:szCs w:val="22"/>
          <w:shd w:val="clear" w:color="auto" w:fill="FFFF99"/>
          <w:rtl/>
        </w:rPr>
        <w:t>מקום הס</w:t>
      </w:r>
      <w:r w:rsidRPr="00D229FA">
        <w:rPr>
          <w:rStyle w:val="default"/>
          <w:rFonts w:cs="FrankRuehl"/>
          <w:vanish/>
          <w:sz w:val="22"/>
          <w:szCs w:val="22"/>
          <w:shd w:val="clear" w:color="auto" w:fill="FFFF99"/>
          <w:rtl/>
        </w:rPr>
        <w:t>כ</w:t>
      </w:r>
      <w:r w:rsidRPr="00D229FA">
        <w:rPr>
          <w:rStyle w:val="default"/>
          <w:rFonts w:cs="FrankRuehl" w:hint="cs"/>
          <w:vanish/>
          <w:sz w:val="22"/>
          <w:szCs w:val="22"/>
          <w:shd w:val="clear" w:color="auto" w:fill="FFFF99"/>
          <w:rtl/>
        </w:rPr>
        <w:t>ם קיבוצי החל על</w:t>
      </w:r>
      <w:r w:rsidRPr="00D229FA">
        <w:rPr>
          <w:rStyle w:val="default"/>
          <w:rFonts w:cs="FrankRuehl"/>
          <w:vanish/>
          <w:sz w:val="22"/>
          <w:szCs w:val="22"/>
          <w:shd w:val="clear" w:color="auto" w:fill="FFFF99"/>
          <w:rtl/>
        </w:rPr>
        <w:t xml:space="preserve"> </w:t>
      </w:r>
      <w:r w:rsidRPr="00D229FA">
        <w:rPr>
          <w:rStyle w:val="default"/>
          <w:rFonts w:cs="FrankRuehl"/>
          <w:strike/>
          <w:vanish/>
          <w:sz w:val="22"/>
          <w:szCs w:val="22"/>
          <w:shd w:val="clear" w:color="auto" w:fill="FFFF99"/>
          <w:rtl/>
        </w:rPr>
        <w:t>ה</w:t>
      </w:r>
      <w:r w:rsidRPr="00D229FA">
        <w:rPr>
          <w:rStyle w:val="default"/>
          <w:rFonts w:cs="FrankRuehl" w:hint="cs"/>
          <w:strike/>
          <w:vanish/>
          <w:sz w:val="22"/>
          <w:szCs w:val="22"/>
          <w:shd w:val="clear" w:color="auto" w:fill="FFFF99"/>
          <w:rtl/>
        </w:rPr>
        <w:t>מעביד</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המעסיק</w:t>
      </w:r>
      <w:r w:rsidRPr="00D229FA">
        <w:rPr>
          <w:rStyle w:val="default"/>
          <w:rFonts w:cs="FrankRuehl" w:hint="cs"/>
          <w:vanish/>
          <w:sz w:val="22"/>
          <w:szCs w:val="22"/>
          <w:shd w:val="clear" w:color="auto" w:fill="FFFF99"/>
          <w:rtl/>
        </w:rPr>
        <w:t xml:space="preserve"> והעובד שמדובר בו בסעיף 16, רואים כאילו מדובר בו בכללי השירות במשטרה או בכללי השירות בבתי הסוהר, לפי הענין.</w:t>
      </w:r>
      <w:bookmarkEnd w:id="61"/>
    </w:p>
    <w:p w:rsidR="00EB05AC" w:rsidRDefault="00EB05AC">
      <w:pPr>
        <w:pStyle w:val="P00"/>
        <w:spacing w:before="72"/>
        <w:ind w:left="0" w:right="1134"/>
        <w:rPr>
          <w:rStyle w:val="default"/>
          <w:rFonts w:cs="FrankRuehl"/>
          <w:rtl/>
        </w:rPr>
      </w:pPr>
      <w:bookmarkStart w:id="62" w:name="Seif34"/>
      <w:bookmarkEnd w:id="62"/>
      <w:r>
        <w:rPr>
          <w:lang w:val="he-IL"/>
        </w:rPr>
        <w:pict>
          <v:rect id="_x0000_s2090" style="position:absolute;left:0;text-align:left;margin-left:464.5pt;margin-top:8.05pt;width:75.05pt;height:26.55pt;z-index:251667456"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w:t>
                  </w:r>
                </w:p>
                <w:p w:rsidR="00D229FA" w:rsidRDefault="00D229FA">
                  <w:pPr>
                    <w:spacing w:line="160" w:lineRule="exact"/>
                    <w:jc w:val="left"/>
                    <w:rPr>
                      <w:rFonts w:cs="Miriam"/>
                      <w:noProof/>
                      <w:sz w:val="18"/>
                      <w:szCs w:val="18"/>
                      <w:rtl/>
                    </w:rPr>
                  </w:pPr>
                  <w:r>
                    <w:rPr>
                      <w:rFonts w:cs="Miriam" w:hint="cs"/>
                      <w:noProof/>
                      <w:sz w:val="18"/>
                      <w:szCs w:val="18"/>
                      <w:rtl/>
                    </w:rPr>
                    <w:t>(תיקון מס' 33) תשע"ט-2018</w:t>
                  </w:r>
                </w:p>
              </w:txbxContent>
            </v:textbox>
            <w10:anchorlock/>
          </v:rect>
        </w:pict>
      </w:r>
      <w:r>
        <w:rPr>
          <w:rStyle w:val="big-number"/>
          <w:rFonts w:cs="Miriam"/>
          <w:rtl/>
        </w:rPr>
        <w:t>31.</w:t>
      </w:r>
      <w:r>
        <w:rPr>
          <w:rStyle w:val="big-number"/>
          <w:rFonts w:cs="Miriam"/>
          <w:rtl/>
        </w:rPr>
        <w:tab/>
      </w:r>
      <w:r w:rsidR="00D229FA">
        <w:rPr>
          <w:rStyle w:val="default"/>
          <w:rFonts w:cs="FrankRuehl" w:hint="cs"/>
          <w:rtl/>
        </w:rPr>
        <w:t>(א)</w:t>
      </w:r>
      <w:r w:rsidR="00D229FA">
        <w:rPr>
          <w:rStyle w:val="default"/>
          <w:rFonts w:cs="FrankRuehl"/>
          <w:rtl/>
        </w:rPr>
        <w:tab/>
      </w:r>
      <w:r>
        <w:rPr>
          <w:rStyle w:val="default"/>
          <w:rFonts w:cs="FrankRuehl"/>
          <w:rtl/>
        </w:rPr>
        <w:t>חו</w:t>
      </w:r>
      <w:r>
        <w:rPr>
          <w:rStyle w:val="default"/>
          <w:rFonts w:cs="FrankRuehl" w:hint="cs"/>
          <w:rtl/>
        </w:rPr>
        <w:t xml:space="preserve">ק זה אינו בא למעט מכל זכות הנתונה לעובד לפי </w:t>
      </w:r>
      <w:r w:rsidR="00D229FA">
        <w:rPr>
          <w:rStyle w:val="default"/>
          <w:rFonts w:cs="FrankRuehl" w:hint="cs"/>
          <w:rtl/>
        </w:rPr>
        <w:t>דין</w:t>
      </w:r>
      <w:r>
        <w:rPr>
          <w:rStyle w:val="default"/>
          <w:rFonts w:cs="FrankRuehl" w:hint="cs"/>
          <w:rtl/>
        </w:rPr>
        <w:t>, הסכם קיבוצי או חוזה עבודה, ולענין סעיף 12 גם לפי הנוהג, ולא יתפרש כממצה זכויותיו של ע</w:t>
      </w:r>
      <w:r>
        <w:rPr>
          <w:rStyle w:val="default"/>
          <w:rFonts w:cs="FrankRuehl"/>
          <w:rtl/>
        </w:rPr>
        <w:t>וב</w:t>
      </w:r>
      <w:r>
        <w:rPr>
          <w:rStyle w:val="default"/>
          <w:rFonts w:cs="FrankRuehl" w:hint="cs"/>
          <w:rtl/>
        </w:rPr>
        <w:t>ד בכל משא ומתן לקביעת זכויות בקשר לפרישה מעבודה.</w:t>
      </w:r>
    </w:p>
    <w:p w:rsidR="00D229FA" w:rsidRDefault="00D229FA" w:rsidP="00D229FA">
      <w:pPr>
        <w:pStyle w:val="P00"/>
        <w:spacing w:before="72"/>
        <w:ind w:left="0" w:right="1134"/>
        <w:rPr>
          <w:rStyle w:val="default"/>
          <w:rFonts w:cs="FrankRuehl"/>
          <w:rtl/>
        </w:rPr>
      </w:pPr>
      <w:r>
        <w:rPr>
          <w:rStyle w:val="default"/>
          <w:rFonts w:cs="FrankRuehl" w:hint="cs"/>
          <w:rtl/>
        </w:rPr>
        <w:tab/>
      </w:r>
      <w:r w:rsidRPr="00D229FA">
        <w:rPr>
          <w:rStyle w:val="default"/>
          <w:rFonts w:cs="FrankRuehl" w:hint="cs"/>
          <w:rtl/>
        </w:rPr>
        <w:pict>
          <v:shape id="_x0000_s2156" type="#_x0000_t202" style="position:absolute;left:0;text-align:left;margin-left:470.35pt;margin-top:7.1pt;width:1in;height:16.8pt;z-index:251688960;mso-position-horizontal-relative:text;mso-position-vertical-relative:text" filled="f" stroked="f">
            <v:textbox inset="1mm,0,1mm,0">
              <w:txbxContent>
                <w:p w:rsidR="00D229FA" w:rsidRDefault="00D229FA" w:rsidP="00D229FA">
                  <w:pPr>
                    <w:spacing w:line="160" w:lineRule="exact"/>
                    <w:jc w:val="left"/>
                    <w:rPr>
                      <w:rFonts w:cs="Miriam"/>
                      <w:noProof/>
                      <w:sz w:val="18"/>
                      <w:szCs w:val="18"/>
                      <w:rtl/>
                    </w:rPr>
                  </w:pPr>
                  <w:r>
                    <w:rPr>
                      <w:rFonts w:cs="Miriam" w:hint="cs"/>
                      <w:noProof/>
                      <w:sz w:val="18"/>
                      <w:szCs w:val="18"/>
                      <w:rtl/>
                    </w:rPr>
                    <w:t>(תיקון מס' 33) תשע"ט-2018</w:t>
                  </w:r>
                </w:p>
              </w:txbxContent>
            </v:textbox>
          </v:shape>
        </w:pict>
      </w:r>
      <w:r>
        <w:rPr>
          <w:rStyle w:val="default"/>
          <w:rFonts w:cs="FrankRuehl" w:hint="cs"/>
          <w:rtl/>
        </w:rPr>
        <w:t>(ב)</w:t>
      </w:r>
      <w:r>
        <w:rPr>
          <w:rStyle w:val="default"/>
          <w:rFonts w:cs="FrankRuehl"/>
          <w:rtl/>
        </w:rPr>
        <w:tab/>
      </w:r>
      <w:r w:rsidRPr="00D229FA">
        <w:rPr>
          <w:rStyle w:val="default"/>
          <w:rFonts w:cs="FrankRuehl" w:hint="cs"/>
          <w:rtl/>
        </w:rPr>
        <w:t>אין בזכאות לפיצויי פיטורים לפי חוק זה כדי לגרוע מזכויות העובד התלויות בוותק</w:t>
      </w:r>
      <w:r>
        <w:rPr>
          <w:rStyle w:val="default"/>
          <w:rFonts w:cs="FrankRuehl" w:hint="cs"/>
          <w:rtl/>
        </w:rPr>
        <w:t>.</w:t>
      </w:r>
    </w:p>
    <w:p w:rsidR="00D229FA" w:rsidRPr="00D229FA" w:rsidRDefault="00D229FA" w:rsidP="00D229FA">
      <w:pPr>
        <w:pStyle w:val="P00"/>
        <w:spacing w:before="0"/>
        <w:ind w:left="0" w:right="1134"/>
        <w:rPr>
          <w:rStyle w:val="default"/>
          <w:rFonts w:cs="FrankRuehl"/>
          <w:vanish/>
          <w:color w:val="FF0000"/>
          <w:sz w:val="20"/>
          <w:szCs w:val="20"/>
          <w:shd w:val="clear" w:color="auto" w:fill="FFFF99"/>
          <w:rtl/>
        </w:rPr>
      </w:pPr>
      <w:bookmarkStart w:id="63" w:name="Rov75"/>
      <w:r w:rsidRPr="00D229FA">
        <w:rPr>
          <w:rStyle w:val="default"/>
          <w:rFonts w:cs="FrankRuehl" w:hint="cs"/>
          <w:vanish/>
          <w:color w:val="FF0000"/>
          <w:sz w:val="20"/>
          <w:szCs w:val="20"/>
          <w:shd w:val="clear" w:color="auto" w:fill="FFFF99"/>
          <w:rtl/>
        </w:rPr>
        <w:t>מיום 29.10.2018</w:t>
      </w:r>
    </w:p>
    <w:p w:rsidR="00D229FA" w:rsidRPr="00D229FA" w:rsidRDefault="00D229FA" w:rsidP="00D229FA">
      <w:pPr>
        <w:pStyle w:val="P00"/>
        <w:spacing w:before="0"/>
        <w:ind w:left="0" w:right="1134"/>
        <w:rPr>
          <w:rStyle w:val="default"/>
          <w:rFonts w:cs="FrankRuehl"/>
          <w:vanish/>
          <w:sz w:val="20"/>
          <w:szCs w:val="20"/>
          <w:shd w:val="clear" w:color="auto" w:fill="FFFF99"/>
          <w:rtl/>
        </w:rPr>
      </w:pPr>
      <w:r w:rsidRPr="00D229FA">
        <w:rPr>
          <w:rStyle w:val="default"/>
          <w:rFonts w:cs="FrankRuehl" w:hint="cs"/>
          <w:b/>
          <w:bCs/>
          <w:vanish/>
          <w:sz w:val="20"/>
          <w:szCs w:val="20"/>
          <w:shd w:val="clear" w:color="auto" w:fill="FFFF99"/>
          <w:rtl/>
        </w:rPr>
        <w:t>תיקון מס' 33</w:t>
      </w:r>
    </w:p>
    <w:p w:rsidR="00D229FA" w:rsidRPr="00D229FA" w:rsidRDefault="00D229FA" w:rsidP="00D229FA">
      <w:pPr>
        <w:pStyle w:val="P00"/>
        <w:spacing w:before="0"/>
        <w:ind w:left="0" w:right="1134"/>
        <w:rPr>
          <w:rStyle w:val="default"/>
          <w:rFonts w:cs="FrankRuehl"/>
          <w:vanish/>
          <w:sz w:val="20"/>
          <w:szCs w:val="20"/>
          <w:shd w:val="clear" w:color="auto" w:fill="FFFF99"/>
          <w:rtl/>
        </w:rPr>
      </w:pPr>
      <w:hyperlink r:id="rId128" w:history="1">
        <w:r w:rsidRPr="00D229FA">
          <w:rPr>
            <w:rStyle w:val="Hyperlink"/>
            <w:rFonts w:cs="FrankRuehl" w:hint="cs"/>
            <w:vanish/>
            <w:szCs w:val="20"/>
            <w:shd w:val="clear" w:color="auto" w:fill="FFFF99"/>
            <w:rtl/>
          </w:rPr>
          <w:t>ס"ח תשע"ט מס' 2752</w:t>
        </w:r>
      </w:hyperlink>
      <w:r w:rsidRPr="00D229FA">
        <w:rPr>
          <w:rStyle w:val="default"/>
          <w:rFonts w:cs="FrankRuehl" w:hint="cs"/>
          <w:vanish/>
          <w:sz w:val="20"/>
          <w:szCs w:val="20"/>
          <w:shd w:val="clear" w:color="auto" w:fill="FFFF99"/>
          <w:rtl/>
        </w:rPr>
        <w:t xml:space="preserve"> מיום 29.10.2018 עמ' 11 (</w:t>
      </w:r>
      <w:hyperlink r:id="rId129" w:history="1">
        <w:r w:rsidRPr="00D229FA">
          <w:rPr>
            <w:rStyle w:val="Hyperlink"/>
            <w:rFonts w:cs="FrankRuehl" w:hint="cs"/>
            <w:vanish/>
            <w:szCs w:val="20"/>
            <w:shd w:val="clear" w:color="auto" w:fill="FFFF99"/>
            <w:rtl/>
          </w:rPr>
          <w:t>ה"ח 800</w:t>
        </w:r>
      </w:hyperlink>
      <w:r w:rsidRPr="00D229FA">
        <w:rPr>
          <w:rStyle w:val="default"/>
          <w:rFonts w:cs="FrankRuehl" w:hint="cs"/>
          <w:vanish/>
          <w:sz w:val="20"/>
          <w:szCs w:val="20"/>
          <w:shd w:val="clear" w:color="auto" w:fill="FFFF99"/>
          <w:rtl/>
        </w:rPr>
        <w:t>)</w:t>
      </w:r>
    </w:p>
    <w:p w:rsidR="00D229FA" w:rsidRPr="00D229FA" w:rsidRDefault="00D229FA" w:rsidP="00D229FA">
      <w:pPr>
        <w:pStyle w:val="P00"/>
        <w:ind w:left="0" w:right="1134"/>
        <w:rPr>
          <w:rStyle w:val="default"/>
          <w:rFonts w:cs="FrankRuehl"/>
          <w:vanish/>
          <w:sz w:val="22"/>
          <w:szCs w:val="22"/>
          <w:shd w:val="clear" w:color="auto" w:fill="FFFF99"/>
          <w:rtl/>
        </w:rPr>
      </w:pPr>
      <w:r w:rsidRPr="00D229FA">
        <w:rPr>
          <w:rStyle w:val="default"/>
          <w:rFonts w:cs="FrankRuehl"/>
          <w:vanish/>
          <w:sz w:val="22"/>
          <w:szCs w:val="22"/>
          <w:shd w:val="clear" w:color="auto" w:fill="FFFF99"/>
          <w:rtl/>
        </w:rPr>
        <w:t>31.</w:t>
      </w:r>
      <w:r w:rsidRPr="00D229FA">
        <w:rPr>
          <w:rStyle w:val="default"/>
          <w:rFonts w:cs="FrankRuehl"/>
          <w:vanish/>
          <w:sz w:val="22"/>
          <w:szCs w:val="22"/>
          <w:shd w:val="clear" w:color="auto" w:fill="FFFF99"/>
          <w:rtl/>
        </w:rPr>
        <w:tab/>
      </w:r>
      <w:r w:rsidRPr="00D229FA">
        <w:rPr>
          <w:rStyle w:val="default"/>
          <w:rFonts w:cs="FrankRuehl" w:hint="cs"/>
          <w:vanish/>
          <w:sz w:val="22"/>
          <w:szCs w:val="22"/>
          <w:u w:val="single"/>
          <w:shd w:val="clear" w:color="auto" w:fill="FFFF99"/>
          <w:rtl/>
        </w:rPr>
        <w:t>(א)</w:t>
      </w:r>
      <w:r w:rsidRPr="00D229FA">
        <w:rPr>
          <w:rStyle w:val="default"/>
          <w:rFonts w:cs="FrankRuehl"/>
          <w:vanish/>
          <w:sz w:val="22"/>
          <w:szCs w:val="22"/>
          <w:shd w:val="clear" w:color="auto" w:fill="FFFF99"/>
          <w:rtl/>
        </w:rPr>
        <w:tab/>
        <w:t>חו</w:t>
      </w:r>
      <w:r w:rsidRPr="00D229FA">
        <w:rPr>
          <w:rStyle w:val="default"/>
          <w:rFonts w:cs="FrankRuehl" w:hint="cs"/>
          <w:vanish/>
          <w:sz w:val="22"/>
          <w:szCs w:val="22"/>
          <w:shd w:val="clear" w:color="auto" w:fill="FFFF99"/>
          <w:rtl/>
        </w:rPr>
        <w:t xml:space="preserve">ק זה אינו בא למעט מכל זכות הנתונה לעובד </w:t>
      </w:r>
      <w:r w:rsidRPr="00D229FA">
        <w:rPr>
          <w:rStyle w:val="default"/>
          <w:rFonts w:cs="FrankRuehl" w:hint="cs"/>
          <w:strike/>
          <w:vanish/>
          <w:sz w:val="22"/>
          <w:szCs w:val="22"/>
          <w:shd w:val="clear" w:color="auto" w:fill="FFFF99"/>
          <w:rtl/>
        </w:rPr>
        <w:t>לפי חוק</w:t>
      </w:r>
      <w:r w:rsidRPr="00D229FA">
        <w:rPr>
          <w:rStyle w:val="default"/>
          <w:rFonts w:cs="FrankRuehl" w:hint="cs"/>
          <w:vanish/>
          <w:sz w:val="22"/>
          <w:szCs w:val="22"/>
          <w:shd w:val="clear" w:color="auto" w:fill="FFFF99"/>
          <w:rtl/>
        </w:rPr>
        <w:t xml:space="preserve"> </w:t>
      </w:r>
      <w:r w:rsidRPr="00D229FA">
        <w:rPr>
          <w:rStyle w:val="default"/>
          <w:rFonts w:cs="FrankRuehl" w:hint="cs"/>
          <w:vanish/>
          <w:sz w:val="22"/>
          <w:szCs w:val="22"/>
          <w:u w:val="single"/>
          <w:shd w:val="clear" w:color="auto" w:fill="FFFF99"/>
          <w:rtl/>
        </w:rPr>
        <w:t>לפי דין</w:t>
      </w:r>
      <w:r w:rsidRPr="00D229FA">
        <w:rPr>
          <w:rStyle w:val="default"/>
          <w:rFonts w:cs="FrankRuehl" w:hint="cs"/>
          <w:vanish/>
          <w:sz w:val="22"/>
          <w:szCs w:val="22"/>
          <w:shd w:val="clear" w:color="auto" w:fill="FFFF99"/>
          <w:rtl/>
        </w:rPr>
        <w:t>, הסכם קיבוצי או חוזה עבודה, ולענין סעיף 12 גם לפי הנוהג, ולא יתפרש כממצה זכויותיו של ע</w:t>
      </w:r>
      <w:r w:rsidRPr="00D229FA">
        <w:rPr>
          <w:rStyle w:val="default"/>
          <w:rFonts w:cs="FrankRuehl"/>
          <w:vanish/>
          <w:sz w:val="22"/>
          <w:szCs w:val="22"/>
          <w:shd w:val="clear" w:color="auto" w:fill="FFFF99"/>
          <w:rtl/>
        </w:rPr>
        <w:t>וב</w:t>
      </w:r>
      <w:r w:rsidRPr="00D229FA">
        <w:rPr>
          <w:rStyle w:val="default"/>
          <w:rFonts w:cs="FrankRuehl" w:hint="cs"/>
          <w:vanish/>
          <w:sz w:val="22"/>
          <w:szCs w:val="22"/>
          <w:shd w:val="clear" w:color="auto" w:fill="FFFF99"/>
          <w:rtl/>
        </w:rPr>
        <w:t>ד בכל משא ומתן לקביעת זכויות בקשר לפרישה מעבודה.</w:t>
      </w:r>
    </w:p>
    <w:p w:rsidR="00D229FA" w:rsidRPr="00D229FA" w:rsidRDefault="00D229FA" w:rsidP="00D229FA">
      <w:pPr>
        <w:pStyle w:val="P00"/>
        <w:spacing w:before="0"/>
        <w:ind w:left="0" w:right="1134"/>
        <w:rPr>
          <w:rStyle w:val="default"/>
          <w:rFonts w:cs="FrankRuehl"/>
          <w:sz w:val="2"/>
          <w:szCs w:val="2"/>
          <w:rtl/>
        </w:rPr>
      </w:pPr>
      <w:r w:rsidRPr="00D229FA">
        <w:rPr>
          <w:rStyle w:val="default"/>
          <w:rFonts w:cs="FrankRuehl"/>
          <w:vanish/>
          <w:sz w:val="22"/>
          <w:szCs w:val="22"/>
          <w:shd w:val="clear" w:color="auto" w:fill="FFFF99"/>
          <w:rtl/>
        </w:rPr>
        <w:tab/>
      </w:r>
      <w:r w:rsidRPr="00D229FA">
        <w:rPr>
          <w:rStyle w:val="default"/>
          <w:rFonts w:cs="FrankRuehl" w:hint="cs"/>
          <w:vanish/>
          <w:sz w:val="22"/>
          <w:szCs w:val="22"/>
          <w:u w:val="single"/>
          <w:shd w:val="clear" w:color="auto" w:fill="FFFF99"/>
          <w:rtl/>
        </w:rPr>
        <w:t>(ב)</w:t>
      </w:r>
      <w:r w:rsidRPr="00D229FA">
        <w:rPr>
          <w:rStyle w:val="default"/>
          <w:rFonts w:cs="FrankRuehl"/>
          <w:vanish/>
          <w:sz w:val="22"/>
          <w:szCs w:val="22"/>
          <w:u w:val="single"/>
          <w:shd w:val="clear" w:color="auto" w:fill="FFFF99"/>
          <w:rtl/>
        </w:rPr>
        <w:tab/>
      </w:r>
      <w:r w:rsidRPr="00D229FA">
        <w:rPr>
          <w:rStyle w:val="default"/>
          <w:rFonts w:cs="FrankRuehl" w:hint="cs"/>
          <w:vanish/>
          <w:sz w:val="22"/>
          <w:szCs w:val="22"/>
          <w:u w:val="single"/>
          <w:shd w:val="clear" w:color="auto" w:fill="FFFF99"/>
          <w:rtl/>
        </w:rPr>
        <w:t>אין בזכאות לפיצויי פיטורים לפי חוק זה כדי לגרוע מזכויות העובד התלויות בוותק.</w:t>
      </w:r>
      <w:bookmarkEnd w:id="63"/>
    </w:p>
    <w:p w:rsidR="00EB05AC" w:rsidRDefault="00EB05AC">
      <w:pPr>
        <w:pStyle w:val="P00"/>
        <w:spacing w:before="72"/>
        <w:ind w:left="0" w:right="1134"/>
        <w:rPr>
          <w:rStyle w:val="default"/>
          <w:rFonts w:cs="FrankRuehl"/>
          <w:rtl/>
        </w:rPr>
      </w:pPr>
      <w:bookmarkStart w:id="64" w:name="Seif35"/>
      <w:bookmarkEnd w:id="64"/>
      <w:r>
        <w:rPr>
          <w:lang w:val="he-IL"/>
        </w:rPr>
        <w:pict>
          <v:rect id="_x0000_s2091" style="position:absolute;left:0;text-align:left;margin-left:464.5pt;margin-top:8.05pt;width:75.05pt;height:8pt;z-index:251668480"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חו</w:t>
                  </w:r>
                  <w:r>
                    <w:rPr>
                      <w:rFonts w:cs="Miriam" w:hint="cs"/>
                      <w:sz w:val="18"/>
                      <w:szCs w:val="18"/>
                      <w:rtl/>
                    </w:rPr>
                    <w:t>בת התייעצות</w:t>
                  </w:r>
                </w:p>
              </w:txbxContent>
            </v:textbox>
            <w10:anchorlock/>
          </v:rect>
        </w:pict>
      </w:r>
      <w:r>
        <w:rPr>
          <w:rStyle w:val="big-number"/>
          <w:rFonts w:cs="Miriam"/>
          <w:rtl/>
        </w:rPr>
        <w:t>32.</w:t>
      </w:r>
      <w:r>
        <w:rPr>
          <w:rStyle w:val="big-number"/>
          <w:rFonts w:cs="Miriam"/>
          <w:rtl/>
        </w:rPr>
        <w:tab/>
      </w:r>
      <w:r>
        <w:rPr>
          <w:rStyle w:val="default"/>
          <w:rFonts w:cs="FrankRuehl"/>
          <w:rtl/>
        </w:rPr>
        <w:t>לא</w:t>
      </w:r>
      <w:r>
        <w:rPr>
          <w:rStyle w:val="default"/>
          <w:rFonts w:cs="FrankRuehl" w:hint="cs"/>
          <w:rtl/>
        </w:rPr>
        <w:t xml:space="preserve"> יתקין שר העבודה תקנות אלא לאחר התייעצות עם ארגון העובדים המייצג את המספר הגדול ביותר של עובדים במדינה ועם ארגונים ארציים יציגים של מעבידים שלדעת השר ה</w:t>
      </w:r>
      <w:r>
        <w:rPr>
          <w:rStyle w:val="default"/>
          <w:rFonts w:cs="FrankRuehl"/>
          <w:rtl/>
        </w:rPr>
        <w:t>ם</w:t>
      </w:r>
      <w:r>
        <w:rPr>
          <w:rStyle w:val="default"/>
          <w:rFonts w:cs="FrankRuehl" w:hint="cs"/>
          <w:rtl/>
        </w:rPr>
        <w:t xml:space="preserve"> נוגעים בדבר.</w:t>
      </w:r>
    </w:p>
    <w:p w:rsidR="00EB05AC" w:rsidRDefault="00EB05AC">
      <w:pPr>
        <w:pStyle w:val="P00"/>
        <w:spacing w:before="72"/>
        <w:ind w:left="0" w:right="1134"/>
        <w:rPr>
          <w:rStyle w:val="default"/>
          <w:rFonts w:cs="FrankRuehl"/>
          <w:rtl/>
        </w:rPr>
      </w:pPr>
      <w:bookmarkStart w:id="65" w:name="Seif36"/>
      <w:bookmarkEnd w:id="65"/>
      <w:r>
        <w:rPr>
          <w:lang w:val="he-IL"/>
        </w:rPr>
        <w:pict>
          <v:rect id="_x0000_s2092" style="position:absolute;left:0;text-align:left;margin-left:464.5pt;margin-top:8.05pt;width:75.05pt;height:8pt;z-index:251669504"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33.</w:t>
      </w:r>
      <w:r>
        <w:rPr>
          <w:rStyle w:val="big-number"/>
          <w:rFonts w:cs="Miriam"/>
          <w:rtl/>
        </w:rPr>
        <w:tab/>
      </w:r>
      <w:r>
        <w:rPr>
          <w:rStyle w:val="default"/>
          <w:rFonts w:cs="FrankRuehl"/>
          <w:rtl/>
        </w:rPr>
        <w:t>שר</w:t>
      </w:r>
      <w:r>
        <w:rPr>
          <w:rStyle w:val="default"/>
          <w:rFonts w:cs="FrankRuehl" w:hint="cs"/>
          <w:rtl/>
        </w:rPr>
        <w:t xml:space="preserve"> העבודה</w:t>
      </w:r>
      <w:r w:rsidR="00511C6B">
        <w:rPr>
          <w:rStyle w:val="a7"/>
          <w:rFonts w:cs="FrankRuehl"/>
          <w:sz w:val="26"/>
          <w:rtl/>
        </w:rPr>
        <w:footnoteReference w:id="4"/>
      </w:r>
      <w:r>
        <w:rPr>
          <w:rStyle w:val="default"/>
          <w:rFonts w:cs="FrankRuehl" w:hint="cs"/>
          <w:rtl/>
        </w:rPr>
        <w:t xml:space="preserve"> ממונה על ביצוע חו</w:t>
      </w:r>
      <w:r>
        <w:rPr>
          <w:rStyle w:val="default"/>
          <w:rFonts w:cs="FrankRuehl"/>
          <w:rtl/>
        </w:rPr>
        <w:t xml:space="preserve">ק </w:t>
      </w:r>
      <w:r>
        <w:rPr>
          <w:rStyle w:val="default"/>
          <w:rFonts w:cs="FrankRuehl" w:hint="cs"/>
          <w:rtl/>
        </w:rPr>
        <w:t>זה, והוא רשאי להתקין תקנות בכל ענין הנוגע לביצועו.</w:t>
      </w:r>
    </w:p>
    <w:p w:rsidR="00EB05AC" w:rsidRDefault="00EB05AC">
      <w:pPr>
        <w:pStyle w:val="P00"/>
        <w:spacing w:before="72"/>
        <w:ind w:left="0" w:right="1134"/>
        <w:rPr>
          <w:rStyle w:val="default"/>
          <w:rFonts w:cs="FrankRuehl"/>
          <w:rtl/>
        </w:rPr>
      </w:pPr>
      <w:bookmarkStart w:id="66" w:name="Seif37"/>
      <w:bookmarkEnd w:id="66"/>
      <w:r>
        <w:rPr>
          <w:lang w:val="he-IL"/>
        </w:rPr>
        <w:pict>
          <v:rect id="_x0000_s2093" style="position:absolute;left:0;text-align:left;margin-left:464.5pt;margin-top:8.05pt;width:75.05pt;height:8pt;z-index:251670528" o:allowincell="f" filled="f" stroked="f" strokecolor="lime" strokeweight=".25pt">
            <v:textbox inset="0,0,0,0">
              <w:txbxContent>
                <w:p w:rsidR="00DC7EAB" w:rsidRDefault="00DC7EAB">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34.</w:t>
      </w:r>
      <w:r>
        <w:rPr>
          <w:rStyle w:val="big-number"/>
          <w:rFonts w:cs="Miriam"/>
          <w:rtl/>
        </w:rPr>
        <w:tab/>
      </w:r>
      <w:r>
        <w:rPr>
          <w:rStyle w:val="default"/>
          <w:rFonts w:cs="FrankRuehl"/>
          <w:rtl/>
        </w:rPr>
        <w:t>תח</w:t>
      </w:r>
      <w:r>
        <w:rPr>
          <w:rStyle w:val="default"/>
          <w:rFonts w:cs="FrankRuehl" w:hint="cs"/>
          <w:rtl/>
        </w:rPr>
        <w:t>ילתו של חוק זה הוא ביום ט"ז בטבת תשכ"ד (1 בינואר 1964).</w:t>
      </w:r>
    </w:p>
    <w:p w:rsidR="00EB05AC" w:rsidRDefault="00EB05AC">
      <w:pPr>
        <w:pStyle w:val="P00"/>
        <w:spacing w:before="72"/>
        <w:ind w:left="0" w:right="1134"/>
        <w:rPr>
          <w:rStyle w:val="default"/>
          <w:rFonts w:cs="FrankRuehl" w:hint="cs"/>
          <w:rtl/>
        </w:rPr>
      </w:pPr>
    </w:p>
    <w:p w:rsidR="00EB05AC" w:rsidRDefault="00EB05AC">
      <w:pPr>
        <w:pStyle w:val="P00"/>
        <w:spacing w:before="72"/>
        <w:ind w:left="0" w:right="1134"/>
        <w:rPr>
          <w:rStyle w:val="default"/>
          <w:rFonts w:cs="FrankRuehl" w:hint="cs"/>
          <w:rtl/>
        </w:rPr>
      </w:pPr>
    </w:p>
    <w:p w:rsidR="00EB05AC" w:rsidRDefault="00EB05AC" w:rsidP="00F43969">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t>ל</w:t>
      </w:r>
      <w:r>
        <w:rPr>
          <w:rFonts w:cs="FrankRuehl" w:hint="cs"/>
          <w:sz w:val="26"/>
          <w:szCs w:val="26"/>
          <w:rtl/>
        </w:rPr>
        <w:t>וי אשכול</w:t>
      </w:r>
      <w:r>
        <w:rPr>
          <w:rFonts w:cs="FrankRuehl"/>
          <w:sz w:val="26"/>
          <w:szCs w:val="26"/>
          <w:rtl/>
        </w:rPr>
        <w:tab/>
        <w:t>י</w:t>
      </w:r>
      <w:r>
        <w:rPr>
          <w:rFonts w:cs="FrankRuehl" w:hint="cs"/>
          <w:sz w:val="26"/>
          <w:szCs w:val="26"/>
          <w:rtl/>
        </w:rPr>
        <w:t>גאל אלון</w:t>
      </w:r>
    </w:p>
    <w:p w:rsidR="00EB05AC" w:rsidRDefault="00EB05AC">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העבודה</w:t>
      </w:r>
    </w:p>
    <w:p w:rsidR="00EB05AC" w:rsidRDefault="00EB05AC" w:rsidP="00F43969">
      <w:pPr>
        <w:pStyle w:val="sig-1"/>
        <w:widowControl/>
        <w:spacing w:before="72"/>
        <w:ind w:left="0" w:right="1134"/>
        <w:rPr>
          <w:rFonts w:cs="FrankRuehl"/>
          <w:sz w:val="26"/>
          <w:szCs w:val="26"/>
          <w:rtl/>
        </w:rPr>
      </w:pPr>
      <w:r>
        <w:rPr>
          <w:rFonts w:cs="FrankRuehl"/>
          <w:sz w:val="26"/>
          <w:szCs w:val="26"/>
          <w:rtl/>
        </w:rPr>
        <w:tab/>
        <w:t>ש</w:t>
      </w:r>
      <w:r>
        <w:rPr>
          <w:rFonts w:cs="FrankRuehl" w:hint="cs"/>
          <w:sz w:val="26"/>
          <w:szCs w:val="26"/>
          <w:rtl/>
        </w:rPr>
        <w:t>ניאור זלמן שזר</w:t>
      </w:r>
    </w:p>
    <w:p w:rsidR="00EB05AC" w:rsidRDefault="00EB05AC">
      <w:pPr>
        <w:pStyle w:val="sig-1"/>
        <w:widowControl/>
        <w:ind w:left="0" w:right="1134"/>
        <w:rPr>
          <w:rFonts w:cs="FrankRuehl" w:hint="cs"/>
          <w:sz w:val="22"/>
          <w:rtl/>
        </w:rPr>
      </w:pPr>
      <w:r>
        <w:rPr>
          <w:rFonts w:cs="FrankRuehl"/>
          <w:sz w:val="22"/>
          <w:rtl/>
        </w:rPr>
        <w:tab/>
        <w:t>נ</w:t>
      </w:r>
      <w:r>
        <w:rPr>
          <w:rFonts w:cs="FrankRuehl" w:hint="cs"/>
          <w:sz w:val="22"/>
          <w:rtl/>
        </w:rPr>
        <w:t>שיא המדינה</w:t>
      </w:r>
    </w:p>
    <w:p w:rsidR="00EB05AC" w:rsidRDefault="00EB05AC">
      <w:pPr>
        <w:pStyle w:val="P00"/>
        <w:spacing w:before="72"/>
        <w:ind w:left="0" w:right="1134"/>
        <w:rPr>
          <w:rStyle w:val="default"/>
          <w:rFonts w:cs="FrankRuehl" w:hint="cs"/>
          <w:rtl/>
        </w:rPr>
      </w:pPr>
    </w:p>
    <w:p w:rsidR="00EB05AC" w:rsidRDefault="00EB05AC">
      <w:pPr>
        <w:pStyle w:val="P00"/>
        <w:spacing w:before="72"/>
        <w:ind w:left="0" w:right="1134"/>
        <w:rPr>
          <w:rStyle w:val="default"/>
          <w:rFonts w:cs="FrankRuehl"/>
          <w:rtl/>
        </w:rPr>
      </w:pPr>
    </w:p>
    <w:p w:rsidR="00EB05AC" w:rsidRDefault="00EB05AC">
      <w:pPr>
        <w:pStyle w:val="P00"/>
        <w:spacing w:before="72"/>
        <w:ind w:left="0" w:right="1134"/>
        <w:rPr>
          <w:rStyle w:val="default"/>
          <w:rFonts w:cs="FrankRuehl"/>
          <w:rtl/>
        </w:rPr>
      </w:pPr>
      <w:bookmarkStart w:id="67" w:name="LawPartEnd"/>
    </w:p>
    <w:bookmarkEnd w:id="67"/>
    <w:p w:rsidR="00742676" w:rsidRPr="006F74EB" w:rsidRDefault="00742676" w:rsidP="00742676">
      <w:pPr>
        <w:pStyle w:val="P00"/>
        <w:spacing w:before="72"/>
        <w:ind w:left="0" w:right="1134"/>
        <w:rPr>
          <w:rStyle w:val="default"/>
          <w:rFonts w:cs="FrankRuehl" w:hint="cs"/>
          <w:sz w:val="16"/>
          <w:szCs w:val="16"/>
          <w:rtl/>
        </w:rPr>
      </w:pPr>
      <w:r w:rsidRPr="006F74EB">
        <w:rPr>
          <w:rStyle w:val="default"/>
          <w:rFonts w:cs="FrankRuehl" w:hint="cs"/>
          <w:sz w:val="16"/>
          <w:szCs w:val="16"/>
          <w:rtl/>
        </w:rPr>
        <w:t>גפני</w:t>
      </w:r>
    </w:p>
    <w:p w:rsidR="00A81786" w:rsidRDefault="00A81786">
      <w:pPr>
        <w:pStyle w:val="P00"/>
        <w:spacing w:before="72"/>
        <w:ind w:left="0" w:right="1134"/>
        <w:rPr>
          <w:rStyle w:val="default"/>
          <w:rFonts w:cs="FrankRuehl"/>
          <w:rtl/>
        </w:rPr>
      </w:pPr>
    </w:p>
    <w:p w:rsidR="00A81786" w:rsidRDefault="00A81786">
      <w:pPr>
        <w:pStyle w:val="P00"/>
        <w:spacing w:before="72"/>
        <w:ind w:left="0" w:right="1134"/>
        <w:rPr>
          <w:rStyle w:val="default"/>
          <w:rFonts w:cs="FrankRuehl"/>
          <w:rtl/>
        </w:rPr>
      </w:pPr>
    </w:p>
    <w:p w:rsidR="00A81786" w:rsidRDefault="00A81786" w:rsidP="00A81786">
      <w:pPr>
        <w:pStyle w:val="P00"/>
        <w:spacing w:before="72"/>
        <w:ind w:left="0" w:right="1134"/>
        <w:jc w:val="center"/>
        <w:rPr>
          <w:rStyle w:val="default"/>
          <w:rFonts w:cs="David"/>
          <w:color w:val="0000FF"/>
          <w:szCs w:val="24"/>
          <w:u w:val="single"/>
          <w:rtl/>
        </w:rPr>
      </w:pPr>
      <w:hyperlink r:id="rId130" w:history="1">
        <w:r>
          <w:rPr>
            <w:rStyle w:val="Hyperlink"/>
            <w:noProof w:val="0"/>
            <w:sz w:val="22"/>
            <w:szCs w:val="24"/>
            <w:rtl/>
          </w:rPr>
          <w:t>הודעה למנויים על עריכה ושינויים במסמכי פסיקה, חקיקה ועוד באתר נבו - הקש כאן</w:t>
        </w:r>
      </w:hyperlink>
    </w:p>
    <w:p w:rsidR="00EB05AC" w:rsidRPr="00A81786" w:rsidRDefault="00EB05AC" w:rsidP="00A81786">
      <w:pPr>
        <w:pStyle w:val="P00"/>
        <w:spacing w:before="72"/>
        <w:ind w:left="0" w:right="1134"/>
        <w:jc w:val="center"/>
        <w:rPr>
          <w:rStyle w:val="default"/>
          <w:rFonts w:cs="David"/>
          <w:color w:val="0000FF"/>
          <w:szCs w:val="24"/>
          <w:u w:val="single"/>
          <w:rtl/>
        </w:rPr>
      </w:pPr>
    </w:p>
    <w:sectPr w:rsidR="00EB05AC" w:rsidRPr="00A81786">
      <w:headerReference w:type="even" r:id="rId131"/>
      <w:headerReference w:type="default" r:id="rId132"/>
      <w:footerReference w:type="even" r:id="rId133"/>
      <w:footerReference w:type="default" r:id="rId1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07A7" w:rsidRDefault="004907A7">
      <w:r>
        <w:separator/>
      </w:r>
    </w:p>
  </w:endnote>
  <w:endnote w:type="continuationSeparator" w:id="0">
    <w:p w:rsidR="004907A7" w:rsidRDefault="00490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EAB" w:rsidRDefault="00DC7EA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C7EAB" w:rsidRDefault="00DC7EAB">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rsidR="00DC7EAB" w:rsidRDefault="00DC7EA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C:\Yael\hakika\041608\p189_001.doc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EAB" w:rsidRDefault="00DC7EA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81786">
      <w:rPr>
        <w:rFonts w:hAnsi="FrankRuehl" w:cs="FrankRuehl"/>
        <w:noProof/>
        <w:sz w:val="24"/>
        <w:szCs w:val="24"/>
        <w:rtl/>
      </w:rPr>
      <w:t>10</w:t>
    </w:r>
    <w:r>
      <w:rPr>
        <w:rFonts w:hAnsi="FrankRuehl" w:cs="FrankRuehl"/>
        <w:sz w:val="24"/>
        <w:szCs w:val="24"/>
        <w:rtl/>
      </w:rPr>
      <w:fldChar w:fldCharType="end"/>
    </w:r>
  </w:p>
  <w:p w:rsidR="00DC7EAB" w:rsidRDefault="00DC7EAB">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rsidR="00DC7EAB" w:rsidRDefault="00DC7EA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C:\Yael\hakika\041608\p189_001.doc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07A7" w:rsidRDefault="004907A7">
      <w:pPr>
        <w:spacing w:before="60" w:line="240" w:lineRule="auto"/>
        <w:ind w:right="1134"/>
      </w:pPr>
      <w:r>
        <w:separator/>
      </w:r>
    </w:p>
  </w:footnote>
  <w:footnote w:type="continuationSeparator" w:id="0">
    <w:p w:rsidR="004907A7" w:rsidRDefault="004907A7">
      <w:pPr>
        <w:spacing w:before="60" w:line="240" w:lineRule="auto"/>
        <w:ind w:right="1134"/>
      </w:pPr>
      <w:r>
        <w:separator/>
      </w:r>
    </w:p>
  </w:footnote>
  <w:footnote w:id="1">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w:t>
      </w:r>
      <w:r>
        <w:rPr>
          <w:rFonts w:cs="FrankRuehl"/>
          <w:rtl/>
        </w:rPr>
        <w:t>ו</w:t>
      </w:r>
      <w:r>
        <w:rPr>
          <w:rFonts w:cs="FrankRuehl" w:hint="cs"/>
          <w:rtl/>
        </w:rPr>
        <w:t xml:space="preserve">רסם </w:t>
      </w:r>
      <w:hyperlink r:id="rId1" w:history="1">
        <w:r>
          <w:rPr>
            <w:rStyle w:val="Hyperlink"/>
            <w:rFonts w:cs="FrankRuehl" w:hint="cs"/>
            <w:rtl/>
          </w:rPr>
          <w:t>ס"ח תשכ"ג מס' 404</w:t>
        </w:r>
      </w:hyperlink>
      <w:r>
        <w:rPr>
          <w:rFonts w:cs="FrankRuehl" w:hint="cs"/>
          <w:rtl/>
        </w:rPr>
        <w:t xml:space="preserve"> מיום 16.8.1963 עמ' 136 (</w:t>
      </w:r>
      <w:hyperlink r:id="rId2" w:history="1">
        <w:r>
          <w:rPr>
            <w:rStyle w:val="Hyperlink"/>
            <w:rFonts w:cs="FrankRuehl" w:hint="cs"/>
            <w:rtl/>
          </w:rPr>
          <w:t>ה"ח תשכ"ב מס' 493</w:t>
        </w:r>
      </w:hyperlink>
      <w:r>
        <w:rPr>
          <w:rFonts w:cs="FrankRuehl" w:hint="cs"/>
          <w:rtl/>
        </w:rPr>
        <w:t xml:space="preserve"> עמ' 88).</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תשכ"ד מס' 433</w:t>
        </w:r>
      </w:hyperlink>
      <w:r>
        <w:rPr>
          <w:rFonts w:cs="FrankRuehl" w:hint="cs"/>
          <w:rtl/>
        </w:rPr>
        <w:t xml:space="preserve"> מיום 5.8.1964 עמ' 167 (</w:t>
      </w:r>
      <w:hyperlink r:id="rId4" w:history="1">
        <w:r>
          <w:rPr>
            <w:rStyle w:val="Hyperlink"/>
            <w:rFonts w:cs="FrankRuehl" w:hint="cs"/>
            <w:rtl/>
          </w:rPr>
          <w:t>ה"ח תשכ"ד מס' 615</w:t>
        </w:r>
      </w:hyperlink>
      <w:r>
        <w:rPr>
          <w:rFonts w:cs="FrankRuehl" w:hint="cs"/>
          <w:rtl/>
        </w:rPr>
        <w:t xml:space="preserve"> עמ' 226) </w:t>
      </w:r>
      <w:r>
        <w:rPr>
          <w:rFonts w:cs="FrankRuehl"/>
          <w:rtl/>
        </w:rPr>
        <w:t>–</w:t>
      </w:r>
      <w:r>
        <w:rPr>
          <w:rFonts w:cs="FrankRuehl" w:hint="cs"/>
          <w:rtl/>
        </w:rPr>
        <w:t xml:space="preserve"> תיקון מס' 1.</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תשכ"ה מס' 461</w:t>
        </w:r>
      </w:hyperlink>
      <w:r>
        <w:rPr>
          <w:rFonts w:cs="FrankRuehl" w:hint="cs"/>
          <w:rtl/>
        </w:rPr>
        <w:t xml:space="preserve"> מיום 22.7.1965 עמ' 215 (</w:t>
      </w:r>
      <w:hyperlink r:id="rId6" w:history="1">
        <w:r>
          <w:rPr>
            <w:rStyle w:val="Hyperlink"/>
            <w:rFonts w:cs="FrankRuehl" w:hint="cs"/>
            <w:rtl/>
          </w:rPr>
          <w:t>ה"ח תשכ"ה מס' 657</w:t>
        </w:r>
      </w:hyperlink>
      <w:r>
        <w:rPr>
          <w:rFonts w:cs="FrankRuehl" w:hint="cs"/>
          <w:rtl/>
        </w:rPr>
        <w:t xml:space="preserve"> עמ' 252) </w:t>
      </w:r>
      <w:r>
        <w:rPr>
          <w:rFonts w:cs="FrankRuehl"/>
          <w:rtl/>
        </w:rPr>
        <w:t>–</w:t>
      </w:r>
      <w:r>
        <w:rPr>
          <w:rFonts w:cs="FrankRuehl" w:hint="cs"/>
          <w:rtl/>
        </w:rPr>
        <w:t xml:space="preserve"> תיקון מס' 2.</w:t>
      </w:r>
    </w:p>
    <w:p w:rsidR="00DC7EAB" w:rsidRDefault="00DC7EAB" w:rsidP="000914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 ת</w:t>
        </w:r>
        <w:r>
          <w:rPr>
            <w:rStyle w:val="Hyperlink"/>
            <w:rFonts w:cs="FrankRuehl" w:hint="cs"/>
            <w:rtl/>
          </w:rPr>
          <w:t>ש</w:t>
        </w:r>
        <w:r>
          <w:rPr>
            <w:rStyle w:val="Hyperlink"/>
            <w:rFonts w:cs="FrankRuehl" w:hint="cs"/>
            <w:rtl/>
          </w:rPr>
          <w:t>ל"ג מס' 708</w:t>
        </w:r>
      </w:hyperlink>
      <w:r>
        <w:rPr>
          <w:rFonts w:cs="FrankRuehl" w:hint="cs"/>
          <w:rtl/>
        </w:rPr>
        <w:t xml:space="preserve"> מיו</w:t>
      </w:r>
      <w:r>
        <w:rPr>
          <w:rFonts w:cs="FrankRuehl"/>
          <w:rtl/>
        </w:rPr>
        <w:t>ם</w:t>
      </w:r>
      <w:r>
        <w:rPr>
          <w:rFonts w:cs="FrankRuehl" w:hint="cs"/>
          <w:rtl/>
        </w:rPr>
        <w:t xml:space="preserve"> 27.7.197</w:t>
      </w:r>
      <w:r>
        <w:rPr>
          <w:rFonts w:cs="FrankRuehl"/>
          <w:rtl/>
        </w:rPr>
        <w:t>3 ע</w:t>
      </w:r>
      <w:r>
        <w:rPr>
          <w:rFonts w:cs="FrankRuehl" w:hint="cs"/>
          <w:rtl/>
        </w:rPr>
        <w:t>מ' 222 (</w:t>
      </w:r>
      <w:hyperlink r:id="rId8" w:history="1">
        <w:r>
          <w:rPr>
            <w:rStyle w:val="Hyperlink"/>
            <w:rFonts w:cs="FrankRuehl" w:hint="cs"/>
            <w:rtl/>
          </w:rPr>
          <w:t>ה"ח תשל"ג מס' 1043</w:t>
        </w:r>
      </w:hyperlink>
      <w:r>
        <w:rPr>
          <w:rFonts w:cs="FrankRuehl" w:hint="cs"/>
          <w:rtl/>
        </w:rPr>
        <w:t xml:space="preserve"> עמ' 165) </w:t>
      </w:r>
      <w:r>
        <w:rPr>
          <w:rFonts w:cs="FrankRuehl"/>
          <w:rtl/>
        </w:rPr>
        <w:t>–</w:t>
      </w:r>
      <w:r>
        <w:rPr>
          <w:rFonts w:cs="FrankRuehl" w:hint="cs"/>
          <w:rtl/>
        </w:rPr>
        <w:t xml:space="preserve"> תיקון מס' 3; ר</w:t>
      </w:r>
      <w:r w:rsidR="003D2D01">
        <w:rPr>
          <w:rFonts w:cs="FrankRuehl" w:hint="cs"/>
          <w:rtl/>
        </w:rPr>
        <w:t>'</w:t>
      </w:r>
      <w:r>
        <w:rPr>
          <w:rFonts w:cs="FrankRuehl" w:hint="cs"/>
          <w:rtl/>
        </w:rPr>
        <w:t xml:space="preserve"> סעיף 2 לענין הוראות מעבר.</w:t>
      </w:r>
    </w:p>
    <w:p w:rsidR="00DC7EAB" w:rsidRDefault="00DC7EAB" w:rsidP="0009148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(א) הוראות סעיף 26(א)(2) לחוק העיקרי יחולו גם על סכומים שהופקדו או שולמו לפני תחילתו של חוק זה.</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חוק זה לא יגרע מזכויות שרכש עובד לפי סעיף 26 לחוק העיקרי לפני תחילתו של חוק זה.</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w:t>
        </w:r>
        <w:r>
          <w:rPr>
            <w:rStyle w:val="Hyperlink"/>
            <w:rFonts w:cs="FrankRuehl"/>
            <w:rtl/>
          </w:rPr>
          <w:t>"</w:t>
        </w:r>
        <w:r>
          <w:rPr>
            <w:rStyle w:val="Hyperlink"/>
            <w:rFonts w:cs="FrankRuehl" w:hint="cs"/>
            <w:rtl/>
          </w:rPr>
          <w:t>ח תשל"ג מס' 712</w:t>
        </w:r>
      </w:hyperlink>
      <w:r>
        <w:rPr>
          <w:rFonts w:cs="FrankRuehl" w:hint="cs"/>
          <w:rtl/>
        </w:rPr>
        <w:t xml:space="preserve"> מיום 3.8.1973 עמ' 258 (</w:t>
      </w:r>
      <w:hyperlink r:id="rId10" w:history="1">
        <w:r>
          <w:rPr>
            <w:rStyle w:val="Hyperlink"/>
            <w:rFonts w:cs="FrankRuehl" w:hint="cs"/>
            <w:rtl/>
          </w:rPr>
          <w:t>ה"ח תשל"ג מס' 1082</w:t>
        </w:r>
      </w:hyperlink>
      <w:r>
        <w:rPr>
          <w:rFonts w:cs="FrankRuehl" w:hint="cs"/>
          <w:rtl/>
        </w:rPr>
        <w:t xml:space="preserve"> עמ' 434) </w:t>
      </w:r>
      <w:r>
        <w:rPr>
          <w:rFonts w:cs="FrankRuehl"/>
          <w:rtl/>
        </w:rPr>
        <w:t>–</w:t>
      </w:r>
      <w:r>
        <w:rPr>
          <w:rFonts w:cs="FrankRuehl" w:hint="cs"/>
          <w:rtl/>
        </w:rPr>
        <w:t xml:space="preserve"> תיקון מס' 4; תחולתו על מי שהתפטר אחרי תחילתו.</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w:t>
        </w:r>
        <w:r>
          <w:rPr>
            <w:rStyle w:val="Hyperlink"/>
            <w:rFonts w:cs="FrankRuehl"/>
            <w:rtl/>
          </w:rPr>
          <w:t>"</w:t>
        </w:r>
        <w:r>
          <w:rPr>
            <w:rStyle w:val="Hyperlink"/>
            <w:rFonts w:cs="FrankRuehl" w:hint="cs"/>
            <w:rtl/>
          </w:rPr>
          <w:t>ח תשל"ו מס' 795</w:t>
        </w:r>
      </w:hyperlink>
      <w:r>
        <w:rPr>
          <w:rFonts w:cs="FrankRuehl" w:hint="cs"/>
          <w:rtl/>
        </w:rPr>
        <w:t xml:space="preserve"> מיום 5.2.1976 עמ' 96 (</w:t>
      </w:r>
      <w:hyperlink r:id="rId12" w:history="1">
        <w:r>
          <w:rPr>
            <w:rStyle w:val="Hyperlink"/>
            <w:rFonts w:cs="FrankRuehl" w:hint="cs"/>
            <w:rtl/>
          </w:rPr>
          <w:t>ה"ח תשל"ו מס' 1216</w:t>
        </w:r>
      </w:hyperlink>
      <w:r>
        <w:rPr>
          <w:rFonts w:cs="FrankRuehl" w:hint="cs"/>
          <w:rtl/>
        </w:rPr>
        <w:t xml:space="preserve"> עמ' 96) </w:t>
      </w:r>
      <w:r>
        <w:rPr>
          <w:rFonts w:cs="FrankRuehl"/>
          <w:rtl/>
        </w:rPr>
        <w:t>–</w:t>
      </w:r>
      <w:r>
        <w:rPr>
          <w:rFonts w:cs="FrankRuehl" w:hint="cs"/>
          <w:rtl/>
        </w:rPr>
        <w:t xml:space="preserve"> תיקון מס' 5 בסעיף 6 לחוק שירות עבודה בשעת חירום (תיקון מס' 2), תשל"ו-</w:t>
      </w:r>
      <w:r>
        <w:rPr>
          <w:rFonts w:cs="FrankRuehl"/>
          <w:rtl/>
        </w:rPr>
        <w:t>1976</w:t>
      </w:r>
      <w:r>
        <w:rPr>
          <w:rFonts w:cs="FrankRuehl" w:hint="cs"/>
          <w:rtl/>
        </w:rPr>
        <w:t>.</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w:t>
        </w:r>
        <w:r>
          <w:rPr>
            <w:rStyle w:val="Hyperlink"/>
            <w:rFonts w:cs="FrankRuehl"/>
            <w:rtl/>
          </w:rPr>
          <w:t>"</w:t>
        </w:r>
        <w:r>
          <w:rPr>
            <w:rStyle w:val="Hyperlink"/>
            <w:rFonts w:cs="FrankRuehl" w:hint="cs"/>
            <w:rtl/>
          </w:rPr>
          <w:t>ח תשל"ז מס' 835</w:t>
        </w:r>
      </w:hyperlink>
      <w:r>
        <w:rPr>
          <w:rFonts w:cs="FrankRuehl" w:hint="cs"/>
          <w:rtl/>
        </w:rPr>
        <w:t xml:space="preserve"> מיום 23.12.1976 עמ' 27 (</w:t>
      </w:r>
      <w:hyperlink r:id="rId14" w:history="1">
        <w:r>
          <w:rPr>
            <w:rStyle w:val="Hyperlink"/>
            <w:rFonts w:cs="FrankRuehl" w:hint="cs"/>
            <w:rtl/>
          </w:rPr>
          <w:t>ה"ח תשל"ז מס' 12</w:t>
        </w:r>
        <w:r>
          <w:rPr>
            <w:rStyle w:val="Hyperlink"/>
            <w:rFonts w:cs="FrankRuehl"/>
            <w:rtl/>
          </w:rPr>
          <w:t>66</w:t>
        </w:r>
      </w:hyperlink>
      <w:r>
        <w:rPr>
          <w:rFonts w:cs="FrankRuehl"/>
          <w:rtl/>
        </w:rPr>
        <w:t xml:space="preserve"> </w:t>
      </w:r>
      <w:r>
        <w:rPr>
          <w:rFonts w:cs="FrankRuehl" w:hint="cs"/>
          <w:rtl/>
        </w:rPr>
        <w:t xml:space="preserve">עמ' 30) </w:t>
      </w:r>
      <w:r>
        <w:rPr>
          <w:rFonts w:cs="FrankRuehl"/>
          <w:rtl/>
        </w:rPr>
        <w:t>–</w:t>
      </w:r>
      <w:r>
        <w:rPr>
          <w:rFonts w:cs="FrankRuehl" w:hint="cs"/>
          <w:rtl/>
        </w:rPr>
        <w:t xml:space="preserve"> תיקון מס' 6.</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w:t>
        </w:r>
        <w:r>
          <w:rPr>
            <w:rStyle w:val="Hyperlink"/>
            <w:rFonts w:cs="FrankRuehl"/>
            <w:rtl/>
          </w:rPr>
          <w:t>"</w:t>
        </w:r>
        <w:r>
          <w:rPr>
            <w:rStyle w:val="Hyperlink"/>
            <w:rFonts w:cs="FrankRuehl" w:hint="cs"/>
            <w:rtl/>
          </w:rPr>
          <w:t>ח תשל"ז מס' 835</w:t>
        </w:r>
      </w:hyperlink>
      <w:r>
        <w:rPr>
          <w:rFonts w:cs="FrankRuehl" w:hint="cs"/>
          <w:rtl/>
        </w:rPr>
        <w:t xml:space="preserve"> מיום 23.12.1976 עמ' 27 (</w:t>
      </w:r>
      <w:hyperlink r:id="rId16" w:history="1">
        <w:r>
          <w:rPr>
            <w:rStyle w:val="Hyperlink"/>
            <w:rFonts w:cs="FrankRuehl" w:hint="cs"/>
            <w:rtl/>
          </w:rPr>
          <w:t>ה"ח תשל"ז מס' 12</w:t>
        </w:r>
        <w:r>
          <w:rPr>
            <w:rStyle w:val="Hyperlink"/>
            <w:rFonts w:cs="FrankRuehl"/>
            <w:rtl/>
          </w:rPr>
          <w:t>66</w:t>
        </w:r>
      </w:hyperlink>
      <w:r>
        <w:rPr>
          <w:rFonts w:cs="FrankRuehl"/>
          <w:rtl/>
        </w:rPr>
        <w:t xml:space="preserve"> </w:t>
      </w:r>
      <w:r>
        <w:rPr>
          <w:rFonts w:cs="FrankRuehl" w:hint="cs"/>
          <w:rtl/>
        </w:rPr>
        <w:t xml:space="preserve">עמ' 31) </w:t>
      </w:r>
      <w:r>
        <w:rPr>
          <w:rFonts w:cs="FrankRuehl"/>
          <w:rtl/>
        </w:rPr>
        <w:t>–</w:t>
      </w:r>
      <w:r>
        <w:rPr>
          <w:rFonts w:cs="FrankRuehl" w:hint="cs"/>
          <w:rtl/>
        </w:rPr>
        <w:t xml:space="preserve"> תיקון מס' 7.</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ס"ח תשל"ז מ</w:t>
        </w:r>
        <w:r>
          <w:rPr>
            <w:rStyle w:val="Hyperlink"/>
            <w:rFonts w:cs="FrankRuehl"/>
            <w:rtl/>
          </w:rPr>
          <w:t>ס</w:t>
        </w:r>
        <w:r>
          <w:rPr>
            <w:rStyle w:val="Hyperlink"/>
            <w:rFonts w:cs="FrankRuehl" w:hint="cs"/>
            <w:rtl/>
          </w:rPr>
          <w:t>' 845</w:t>
        </w:r>
      </w:hyperlink>
      <w:r>
        <w:rPr>
          <w:rFonts w:cs="FrankRuehl" w:hint="cs"/>
          <w:rtl/>
        </w:rPr>
        <w:t xml:space="preserve"> מיו</w:t>
      </w:r>
      <w:r>
        <w:rPr>
          <w:rFonts w:cs="FrankRuehl"/>
          <w:rtl/>
        </w:rPr>
        <w:t xml:space="preserve">ם 25.2.1977 </w:t>
      </w:r>
      <w:r>
        <w:rPr>
          <w:rFonts w:cs="FrankRuehl" w:hint="cs"/>
          <w:rtl/>
        </w:rPr>
        <w:t>עמ' 87 (</w:t>
      </w:r>
      <w:hyperlink r:id="rId18" w:history="1">
        <w:r>
          <w:rPr>
            <w:rStyle w:val="Hyperlink"/>
            <w:rFonts w:cs="FrankRuehl" w:hint="cs"/>
            <w:rtl/>
          </w:rPr>
          <w:t>ה"ח תשל"ז מס' 1277</w:t>
        </w:r>
      </w:hyperlink>
      <w:r>
        <w:rPr>
          <w:rFonts w:cs="FrankRuehl" w:hint="cs"/>
          <w:rtl/>
        </w:rPr>
        <w:t xml:space="preserve"> עמ' 94)  </w:t>
      </w:r>
      <w:r>
        <w:rPr>
          <w:rFonts w:cs="FrankRuehl"/>
          <w:rtl/>
        </w:rPr>
        <w:t>–</w:t>
      </w:r>
      <w:r>
        <w:rPr>
          <w:rFonts w:cs="FrankRuehl" w:hint="cs"/>
          <w:rtl/>
        </w:rPr>
        <w:t xml:space="preserve"> תיקון מס' 8 בסעיף 8 לחוק החיילים המשוחררים (החזרה לעבודה) (תיקון מס' 7), תשל"ז-1977.</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ס"ח תשל"ז מ</w:t>
        </w:r>
        <w:r>
          <w:rPr>
            <w:rStyle w:val="Hyperlink"/>
            <w:rFonts w:cs="FrankRuehl"/>
            <w:rtl/>
          </w:rPr>
          <w:t>ס</w:t>
        </w:r>
        <w:r>
          <w:rPr>
            <w:rStyle w:val="Hyperlink"/>
            <w:rFonts w:cs="FrankRuehl" w:hint="cs"/>
            <w:rtl/>
          </w:rPr>
          <w:t>' 851</w:t>
        </w:r>
      </w:hyperlink>
      <w:r>
        <w:rPr>
          <w:rFonts w:cs="FrankRuehl" w:hint="cs"/>
          <w:rtl/>
        </w:rPr>
        <w:t xml:space="preserve"> מיום 11.3.1977 עמ' 115 (</w:t>
      </w:r>
      <w:hyperlink r:id="rId20" w:history="1">
        <w:r>
          <w:rPr>
            <w:rStyle w:val="Hyperlink"/>
            <w:rFonts w:cs="FrankRuehl" w:hint="cs"/>
            <w:rtl/>
          </w:rPr>
          <w:t>ה"ח תשל"ז מס' 1266</w:t>
        </w:r>
      </w:hyperlink>
      <w:r>
        <w:rPr>
          <w:rFonts w:cs="FrankRuehl" w:hint="cs"/>
          <w:rtl/>
        </w:rPr>
        <w:t xml:space="preserve"> עמ' 31) </w:t>
      </w:r>
      <w:r>
        <w:rPr>
          <w:rFonts w:cs="FrankRuehl"/>
          <w:rtl/>
        </w:rPr>
        <w:t>–</w:t>
      </w:r>
      <w:r>
        <w:rPr>
          <w:rFonts w:cs="FrankRuehl" w:hint="cs"/>
          <w:rtl/>
        </w:rPr>
        <w:t xml:space="preserve"> תיקון מס' 9.</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ס"ח תשל"ז מ</w:t>
        </w:r>
        <w:r>
          <w:rPr>
            <w:rStyle w:val="Hyperlink"/>
            <w:rFonts w:cs="FrankRuehl"/>
            <w:rtl/>
          </w:rPr>
          <w:t>ס</w:t>
        </w:r>
        <w:r>
          <w:rPr>
            <w:rStyle w:val="Hyperlink"/>
            <w:rFonts w:cs="FrankRuehl" w:hint="cs"/>
            <w:rtl/>
          </w:rPr>
          <w:t>' 856</w:t>
        </w:r>
      </w:hyperlink>
      <w:r>
        <w:rPr>
          <w:rFonts w:cs="FrankRuehl" w:hint="cs"/>
          <w:rtl/>
        </w:rPr>
        <w:t xml:space="preserve"> מיום 25.3.1977 עמ' 153 (</w:t>
      </w:r>
      <w:hyperlink r:id="rId22" w:history="1">
        <w:r>
          <w:rPr>
            <w:rStyle w:val="Hyperlink"/>
            <w:rFonts w:cs="FrankRuehl" w:hint="cs"/>
            <w:rtl/>
          </w:rPr>
          <w:t>ה"ח תשל"ז מס' 1294</w:t>
        </w:r>
      </w:hyperlink>
      <w:r>
        <w:rPr>
          <w:rFonts w:cs="FrankRuehl" w:hint="cs"/>
          <w:rtl/>
        </w:rPr>
        <w:t xml:space="preserve"> עמ' 202) </w:t>
      </w:r>
      <w:r>
        <w:rPr>
          <w:rFonts w:cs="FrankRuehl"/>
          <w:rtl/>
        </w:rPr>
        <w:t>–</w:t>
      </w:r>
      <w:r>
        <w:rPr>
          <w:rFonts w:cs="FrankRuehl" w:hint="cs"/>
          <w:rtl/>
        </w:rPr>
        <w:t xml:space="preserve"> תיקון מס' 10.</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Pr>
            <w:rStyle w:val="Hyperlink"/>
            <w:rFonts w:cs="FrankRuehl" w:hint="cs"/>
            <w:rtl/>
          </w:rPr>
          <w:t>ס</w:t>
        </w:r>
        <w:r>
          <w:rPr>
            <w:rStyle w:val="Hyperlink"/>
            <w:rFonts w:cs="FrankRuehl"/>
            <w:rtl/>
          </w:rPr>
          <w:t>"</w:t>
        </w:r>
        <w:r>
          <w:rPr>
            <w:rStyle w:val="Hyperlink"/>
            <w:rFonts w:cs="FrankRuehl" w:hint="cs"/>
            <w:rtl/>
          </w:rPr>
          <w:t>ח תש"ם מס' 972</w:t>
        </w:r>
      </w:hyperlink>
      <w:r>
        <w:rPr>
          <w:rFonts w:cs="FrankRuehl" w:hint="cs"/>
          <w:rtl/>
        </w:rPr>
        <w:t xml:space="preserve"> מיום 5.6.1980 עמ' 135 (</w:t>
      </w:r>
      <w:hyperlink r:id="rId24" w:history="1">
        <w:r>
          <w:rPr>
            <w:rStyle w:val="Hyperlink"/>
            <w:rFonts w:cs="FrankRuehl" w:hint="cs"/>
            <w:rtl/>
          </w:rPr>
          <w:t>ה"ח תש"ם מס' 1421</w:t>
        </w:r>
      </w:hyperlink>
      <w:r>
        <w:rPr>
          <w:rFonts w:cs="FrankRuehl" w:hint="cs"/>
          <w:rtl/>
        </w:rPr>
        <w:t xml:space="preserve"> עמ' 44, </w:t>
      </w:r>
      <w:hyperlink r:id="rId25" w:history="1">
        <w:r>
          <w:rPr>
            <w:rStyle w:val="Hyperlink"/>
            <w:rFonts w:cs="FrankRuehl" w:hint="cs"/>
            <w:rtl/>
          </w:rPr>
          <w:t>ה"ח תש"ם מס' 1429</w:t>
        </w:r>
      </w:hyperlink>
      <w:r>
        <w:rPr>
          <w:rFonts w:cs="FrankRuehl" w:hint="cs"/>
          <w:rtl/>
        </w:rPr>
        <w:t xml:space="preserve"> עמ' 89) </w:t>
      </w:r>
      <w:r>
        <w:rPr>
          <w:rFonts w:cs="FrankRuehl"/>
          <w:rtl/>
        </w:rPr>
        <w:t>–</w:t>
      </w:r>
      <w:r>
        <w:rPr>
          <w:rFonts w:cs="FrankRuehl" w:hint="cs"/>
          <w:rtl/>
        </w:rPr>
        <w:t xml:space="preserve"> תיקון מס' 11 בסעיף 5(א) לחוק בית הדין לעבודה (תיקון מס' 8), תש"ם-</w:t>
      </w:r>
      <w:r>
        <w:rPr>
          <w:rFonts w:cs="FrankRuehl"/>
          <w:rtl/>
        </w:rPr>
        <w:t>1980</w:t>
      </w:r>
      <w:r>
        <w:rPr>
          <w:rFonts w:cs="FrankRuehl" w:hint="cs"/>
          <w:rtl/>
        </w:rPr>
        <w:t>.</w:t>
      </w:r>
    </w:p>
    <w:p w:rsidR="00DC7EAB" w:rsidRDefault="00DC7EAB" w:rsidP="003D2D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ס</w:t>
        </w:r>
        <w:r>
          <w:rPr>
            <w:rStyle w:val="Hyperlink"/>
            <w:rFonts w:cs="FrankRuehl"/>
            <w:rtl/>
          </w:rPr>
          <w:t>"</w:t>
        </w:r>
        <w:r>
          <w:rPr>
            <w:rStyle w:val="Hyperlink"/>
            <w:rFonts w:cs="FrankRuehl" w:hint="cs"/>
            <w:rtl/>
          </w:rPr>
          <w:t xml:space="preserve">ח </w:t>
        </w:r>
        <w:r>
          <w:rPr>
            <w:rStyle w:val="Hyperlink"/>
            <w:rFonts w:cs="FrankRuehl" w:hint="cs"/>
            <w:rtl/>
          </w:rPr>
          <w:t>ת</w:t>
        </w:r>
        <w:r>
          <w:rPr>
            <w:rStyle w:val="Hyperlink"/>
            <w:rFonts w:cs="FrankRuehl" w:hint="cs"/>
            <w:rtl/>
          </w:rPr>
          <w:t>שמ"ו מס'</w:t>
        </w:r>
        <w:r>
          <w:rPr>
            <w:rStyle w:val="Hyperlink"/>
            <w:rFonts w:cs="FrankRuehl"/>
            <w:rtl/>
          </w:rPr>
          <w:t xml:space="preserve"> </w:t>
        </w:r>
        <w:r>
          <w:rPr>
            <w:rStyle w:val="Hyperlink"/>
            <w:rFonts w:cs="FrankRuehl" w:hint="cs"/>
            <w:rtl/>
          </w:rPr>
          <w:t>1176</w:t>
        </w:r>
      </w:hyperlink>
      <w:r>
        <w:rPr>
          <w:rFonts w:cs="FrankRuehl"/>
          <w:rtl/>
        </w:rPr>
        <w:t xml:space="preserve"> מ</w:t>
      </w:r>
      <w:r>
        <w:rPr>
          <w:rFonts w:cs="FrankRuehl" w:hint="cs"/>
          <w:rtl/>
        </w:rPr>
        <w:t>יום 16.4.1986 עמ' 148 (</w:t>
      </w:r>
      <w:hyperlink r:id="rId27" w:history="1">
        <w:r>
          <w:rPr>
            <w:rStyle w:val="Hyperlink"/>
            <w:rFonts w:cs="FrankRuehl" w:hint="cs"/>
            <w:rtl/>
          </w:rPr>
          <w:t>ה"ח תשמ"ו מס' 1763</w:t>
        </w:r>
      </w:hyperlink>
      <w:r>
        <w:rPr>
          <w:rFonts w:cs="FrankRuehl" w:hint="cs"/>
          <w:rtl/>
        </w:rPr>
        <w:t xml:space="preserve"> עמ' 62) </w:t>
      </w:r>
      <w:r>
        <w:rPr>
          <w:rFonts w:cs="FrankRuehl"/>
          <w:rtl/>
        </w:rPr>
        <w:t xml:space="preserve">– </w:t>
      </w:r>
      <w:r>
        <w:rPr>
          <w:rFonts w:cs="FrankRuehl" w:hint="cs"/>
          <w:rtl/>
        </w:rPr>
        <w:t>תיקון מס' 12</w:t>
      </w:r>
      <w:r>
        <w:rPr>
          <w:rFonts w:cs="FrankRuehl"/>
          <w:rtl/>
        </w:rPr>
        <w:t xml:space="preserve">; </w:t>
      </w:r>
      <w:r>
        <w:rPr>
          <w:rFonts w:cs="FrankRuehl" w:hint="cs"/>
          <w:rtl/>
        </w:rPr>
        <w:t>ר' סעיפים 2, 3 לענין הוראת שעה, תחולה והוראות מעבר.</w:t>
      </w:r>
    </w:p>
    <w:p w:rsidR="00DC7EAB" w:rsidRDefault="00DC7EAB" w:rsidP="0009148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w:t>
      </w:r>
      <w:r w:rsidRPr="00227582">
        <w:rPr>
          <w:rFonts w:cs="FrankRuehl"/>
          <w:rtl/>
        </w:rPr>
        <w:t xml:space="preserve">א) בסעיף זה </w:t>
      </w:r>
      <w:r>
        <w:rPr>
          <w:rFonts w:cs="FrankRuehl"/>
          <w:rtl/>
        </w:rPr>
        <w:t>–</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227582">
        <w:rPr>
          <w:rFonts w:cs="FrankRuehl"/>
          <w:rtl/>
        </w:rPr>
        <w:t xml:space="preserve">״התקופה הקובעת״ </w:t>
      </w:r>
      <w:r>
        <w:rPr>
          <w:rFonts w:cs="FrankRuehl"/>
          <w:rtl/>
        </w:rPr>
        <w:t>–</w:t>
      </w:r>
      <w:r w:rsidRPr="00227582">
        <w:rPr>
          <w:rFonts w:cs="FrankRuehl"/>
          <w:rtl/>
        </w:rPr>
        <w:t xml:space="preserve"> התקופה שבין ו׳ בחשון התשמ״ה ( 1 בנובמבר 1984 ) לבין כ׳</w:t>
      </w:r>
      <w:r>
        <w:rPr>
          <w:rFonts w:cs="FrankRuehl" w:hint="cs"/>
          <w:rtl/>
        </w:rPr>
        <w:t xml:space="preserve"> </w:t>
      </w:r>
      <w:r w:rsidRPr="00227582">
        <w:rPr>
          <w:rFonts w:cs="FrankRuehl"/>
          <w:rtl/>
        </w:rPr>
        <w:t xml:space="preserve">באדר ב׳ התשמ״ו </w:t>
      </w:r>
      <w:r>
        <w:rPr>
          <w:rFonts w:cs="FrankRuehl"/>
          <w:rtl/>
        </w:rPr>
        <w:t>(</w:t>
      </w:r>
      <w:r w:rsidRPr="00227582">
        <w:rPr>
          <w:rFonts w:cs="FrankRuehl"/>
          <w:rtl/>
        </w:rPr>
        <w:t>31 במרס 1986</w:t>
      </w:r>
      <w:r>
        <w:rPr>
          <w:rFonts w:cs="FrankRuehl" w:hint="cs"/>
          <w:rtl/>
        </w:rPr>
        <w:t>);</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227582">
        <w:rPr>
          <w:rFonts w:cs="FrankRuehl"/>
          <w:rtl/>
        </w:rPr>
        <w:t xml:space="preserve">״עובד זכאי״ </w:t>
      </w:r>
      <w:r>
        <w:rPr>
          <w:rFonts w:cs="FrankRuehl"/>
          <w:rtl/>
        </w:rPr>
        <w:t>–</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Pr="00227582">
        <w:rPr>
          <w:rFonts w:cs="FrankRuehl"/>
          <w:rtl/>
        </w:rPr>
        <w:t>1) עובד שיחסי העבודה בינו לבין מעבידו נפסקו בתקופה הקובעת והוא זכאי עקב כך לפיצויי פיטורים; ואולם, אם היתה זכותו לפיצויי פיטורים מותנית על פי</w:t>
      </w:r>
      <w:r>
        <w:rPr>
          <w:rFonts w:cs="FrankRuehl" w:hint="cs"/>
          <w:rtl/>
        </w:rPr>
        <w:t xml:space="preserve"> </w:t>
      </w:r>
      <w:r w:rsidRPr="00227582">
        <w:rPr>
          <w:rFonts w:cs="FrankRuehl"/>
          <w:rtl/>
        </w:rPr>
        <w:t>החוק העיקרי בקיום תנאי, יראוהו כעובד זכאי אם התנאי התמלא בתקופה</w:t>
      </w:r>
      <w:r>
        <w:rPr>
          <w:rFonts w:cs="FrankRuehl" w:hint="cs"/>
          <w:rtl/>
        </w:rPr>
        <w:t xml:space="preserve"> </w:t>
      </w:r>
      <w:r w:rsidRPr="00227582">
        <w:rPr>
          <w:rFonts w:cs="FrankRuehl"/>
          <w:rtl/>
        </w:rPr>
        <w:t>הקובעת, והוא אף אם יחסי העבודה נפסקו לפני התקופה הקובעת;</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Pr="00227582">
        <w:rPr>
          <w:rFonts w:cs="FrankRuehl"/>
          <w:rtl/>
        </w:rPr>
        <w:t>2) שאיריו של עובד כאמור בפסקה (1) הזכאים לפיצויי פיטורים לפי סעיף 5</w:t>
      </w:r>
      <w:r>
        <w:rPr>
          <w:rFonts w:cs="FrankRuehl"/>
          <w:rtl/>
        </w:rPr>
        <w:t xml:space="preserve"> </w:t>
      </w:r>
      <w:r w:rsidRPr="00227582">
        <w:rPr>
          <w:rFonts w:cs="FrankRuehl"/>
          <w:rtl/>
        </w:rPr>
        <w:t>לחוק העיקרי;</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sidRPr="00227582">
        <w:rPr>
          <w:rFonts w:cs="FrankRuehl"/>
          <w:rtl/>
        </w:rPr>
        <w:t xml:space="preserve">״החודש הקובע״ </w:t>
      </w:r>
      <w:r>
        <w:rPr>
          <w:rFonts w:cs="FrankRuehl"/>
          <w:rtl/>
        </w:rPr>
        <w:t>–</w:t>
      </w:r>
      <w:r>
        <w:rPr>
          <w:rFonts w:cs="FrankRuehl" w:hint="cs"/>
          <w:rtl/>
        </w:rPr>
        <w:t xml:space="preserve"> </w:t>
      </w:r>
      <w:r w:rsidRPr="00227582">
        <w:rPr>
          <w:rFonts w:cs="FrankRuehl"/>
          <w:rtl/>
        </w:rPr>
        <w:t>החודש, בתקופה הקובעת, שבו נפסקו יחסי העבודה בין העובד הזכאי</w:t>
      </w:r>
      <w:r>
        <w:rPr>
          <w:rFonts w:cs="FrankRuehl" w:hint="cs"/>
          <w:rtl/>
        </w:rPr>
        <w:t xml:space="preserve"> </w:t>
      </w:r>
      <w:r w:rsidRPr="00227582">
        <w:rPr>
          <w:rFonts w:cs="FrankRuehl"/>
          <w:rtl/>
        </w:rPr>
        <w:t xml:space="preserve">לבין מעבידו, </w:t>
      </w:r>
      <w:r>
        <w:rPr>
          <w:rFonts w:cs="FrankRuehl"/>
          <w:rtl/>
        </w:rPr>
        <w:t>ולגבי עוב</w:t>
      </w:r>
      <w:r>
        <w:rPr>
          <w:rFonts w:cs="FrankRuehl" w:hint="cs"/>
          <w:rtl/>
        </w:rPr>
        <w:t xml:space="preserve">ד </w:t>
      </w:r>
      <w:r w:rsidRPr="00227582">
        <w:rPr>
          <w:rFonts w:cs="FrankRuehl"/>
          <w:rtl/>
        </w:rPr>
        <w:t>זכאי שזכאותו לפיצויי פיטורים מותנית על פי החוק העיקרי</w:t>
      </w:r>
      <w:r>
        <w:rPr>
          <w:rFonts w:cs="FrankRuehl" w:hint="cs"/>
          <w:rtl/>
        </w:rPr>
        <w:t xml:space="preserve"> </w:t>
      </w:r>
      <w:r w:rsidRPr="00227582">
        <w:rPr>
          <w:rFonts w:cs="FrankRuehl"/>
          <w:rtl/>
        </w:rPr>
        <w:t xml:space="preserve">בקיום תנאי </w:t>
      </w:r>
      <w:r>
        <w:rPr>
          <w:rFonts w:cs="FrankRuehl"/>
          <w:rtl/>
        </w:rPr>
        <w:t>–</w:t>
      </w:r>
      <w:r w:rsidRPr="00227582">
        <w:rPr>
          <w:rFonts w:cs="FrankRuehl"/>
          <w:rtl/>
        </w:rPr>
        <w:t xml:space="preserve"> החודש, בתקופה הקובעת, שבו נתקיים התנאי;</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sidRPr="00227582">
        <w:rPr>
          <w:rFonts w:cs="FrankRuehl"/>
          <w:rtl/>
        </w:rPr>
        <w:t xml:space="preserve">״התוספת״ </w:t>
      </w:r>
      <w:r>
        <w:rPr>
          <w:rFonts w:cs="FrankRuehl"/>
          <w:rtl/>
        </w:rPr>
        <w:t>–</w:t>
      </w:r>
      <w:r>
        <w:rPr>
          <w:rFonts w:cs="FrankRuehl" w:hint="cs"/>
          <w:rtl/>
        </w:rPr>
        <w:t xml:space="preserve"> </w:t>
      </w:r>
      <w:r w:rsidRPr="00227582">
        <w:rPr>
          <w:rFonts w:cs="FrankRuehl"/>
          <w:rtl/>
        </w:rPr>
        <w:t>התוספת לפיצויי הפיטורים האמורה בסעיף קטן (ב);</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sidRPr="00227582">
        <w:rPr>
          <w:rFonts w:cs="FrankRuehl"/>
          <w:rtl/>
        </w:rPr>
        <w:t>״סכום הפיצויים הרגיל״</w:t>
      </w:r>
      <w:r>
        <w:rPr>
          <w:rFonts w:cs="FrankRuehl" w:hint="cs"/>
          <w:rtl/>
        </w:rPr>
        <w:t xml:space="preserve"> </w:t>
      </w:r>
      <w:r>
        <w:rPr>
          <w:rFonts w:cs="FrankRuehl"/>
          <w:rtl/>
        </w:rPr>
        <w:t>–</w:t>
      </w:r>
      <w:r w:rsidRPr="00227582">
        <w:rPr>
          <w:rFonts w:cs="FrankRuehl"/>
          <w:rtl/>
        </w:rPr>
        <w:t xml:space="preserve"> סכום פיצויי הפיטורים המגיעים לעובד לפי סעיפים 12</w:t>
      </w:r>
      <w:r>
        <w:rPr>
          <w:rFonts w:cs="FrankRuehl" w:hint="cs"/>
          <w:rtl/>
        </w:rPr>
        <w:t xml:space="preserve">, 13 ו-13א </w:t>
      </w:r>
      <w:r w:rsidRPr="00227582">
        <w:rPr>
          <w:rFonts w:cs="FrankRuehl"/>
          <w:rtl/>
        </w:rPr>
        <w:t>לחוק העיקרי, ללא התוספת.</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Pr="00227582">
        <w:rPr>
          <w:rFonts w:cs="FrankRuehl"/>
          <w:rtl/>
        </w:rPr>
        <w:t>(ב) עובד זכאי שהשכר ששימש בסיס לחישוב פיצויי הפיטורים שהגיעו לו לפי</w:t>
      </w:r>
      <w:r>
        <w:rPr>
          <w:rFonts w:cs="FrankRuehl" w:hint="cs"/>
          <w:rtl/>
        </w:rPr>
        <w:t xml:space="preserve"> </w:t>
      </w:r>
      <w:r w:rsidRPr="00227582">
        <w:rPr>
          <w:rFonts w:cs="FrankRuehl"/>
          <w:rtl/>
        </w:rPr>
        <w:t>החוק העיקרי, כלל תוספת יוקר או פיצויי התייקרות שחלו בתקופה הקובעת, זכאי לקבל</w:t>
      </w:r>
      <w:r>
        <w:rPr>
          <w:rFonts w:cs="FrankRuehl" w:hint="cs"/>
          <w:rtl/>
        </w:rPr>
        <w:t xml:space="preserve"> </w:t>
      </w:r>
      <w:r w:rsidRPr="00227582">
        <w:rPr>
          <w:rFonts w:cs="FrankRuehl"/>
          <w:rtl/>
        </w:rPr>
        <w:t>ממעבידו תוספת לפיצויי הפיטורים בשיעור כמפורט להלן:</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החודש הקובע                                                </w:t>
      </w:r>
      <w:r w:rsidRPr="00227582">
        <w:rPr>
          <w:rFonts w:cs="FrankRuehl"/>
          <w:rtl/>
        </w:rPr>
        <w:t>שיעור התוספת (באחוזים</w:t>
      </w:r>
      <w:r>
        <w:rPr>
          <w:rFonts w:cs="FrankRuehl" w:hint="cs"/>
          <w:rtl/>
        </w:rPr>
        <w:t xml:space="preserve"> </w:t>
      </w:r>
      <w:r w:rsidRPr="00227582">
        <w:rPr>
          <w:rFonts w:cs="FrankRuehl"/>
          <w:rtl/>
        </w:rPr>
        <w:t>החודש הקובע מסכום הפיצויים הרגיל)</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227582">
        <w:rPr>
          <w:rFonts w:cs="FrankRuehl"/>
          <w:rtl/>
        </w:rPr>
        <w:t>נובמבר 1984 עד יוני 1985</w:t>
      </w:r>
      <w:r>
        <w:rPr>
          <w:rFonts w:cs="FrankRuehl" w:hint="cs"/>
          <w:rtl/>
        </w:rPr>
        <w:t xml:space="preserve">                               6</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227582">
        <w:rPr>
          <w:rFonts w:cs="FrankRuehl"/>
          <w:rtl/>
        </w:rPr>
        <w:t>יולי 1985</w:t>
      </w:r>
      <w:r>
        <w:rPr>
          <w:rFonts w:cs="FrankRuehl" w:hint="cs"/>
          <w:rtl/>
        </w:rPr>
        <w:t xml:space="preserve">                                                        10</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227582">
        <w:rPr>
          <w:rFonts w:cs="FrankRuehl"/>
          <w:rtl/>
        </w:rPr>
        <w:t>אוגוסט עד אוקטובר 1985</w:t>
      </w:r>
      <w:r>
        <w:rPr>
          <w:rFonts w:cs="FrankRuehl" w:hint="cs"/>
          <w:rtl/>
        </w:rPr>
        <w:t xml:space="preserve">                               25</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227582">
        <w:rPr>
          <w:rFonts w:cs="FrankRuehl"/>
          <w:rtl/>
        </w:rPr>
        <w:t>נובמבר 1985</w:t>
      </w:r>
      <w:r>
        <w:rPr>
          <w:rFonts w:cs="FrankRuehl" w:hint="cs"/>
          <w:rtl/>
        </w:rPr>
        <w:t xml:space="preserve">                                                  22.5</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227582">
        <w:rPr>
          <w:rFonts w:cs="FrankRuehl"/>
          <w:rtl/>
        </w:rPr>
        <w:t>דצמבר 1985</w:t>
      </w:r>
      <w:r>
        <w:rPr>
          <w:rFonts w:cs="FrankRuehl" w:hint="cs"/>
          <w:rtl/>
        </w:rPr>
        <w:t xml:space="preserve">                                                   17.5</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227582">
        <w:rPr>
          <w:rFonts w:cs="FrankRuehl"/>
          <w:rtl/>
        </w:rPr>
        <w:t>ינואר 1986</w:t>
      </w:r>
      <w:r>
        <w:rPr>
          <w:rFonts w:cs="FrankRuehl" w:hint="cs"/>
          <w:rtl/>
        </w:rPr>
        <w:t xml:space="preserve">                                                      12</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227582">
        <w:rPr>
          <w:rFonts w:cs="FrankRuehl"/>
          <w:rtl/>
        </w:rPr>
        <w:t>פברואר או מרס 198</w:t>
      </w:r>
      <w:r>
        <w:rPr>
          <w:rFonts w:cs="FrankRuehl" w:hint="cs"/>
          <w:rtl/>
        </w:rPr>
        <w:t>6                                       8</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Pr="00227582">
        <w:rPr>
          <w:rFonts w:cs="FrankRuehl"/>
          <w:rtl/>
        </w:rPr>
        <w:t>(ג) הוראת סעיף קטן (ב) לא תחול על עובד זכאי ששכרו משתנה לפי השינויים</w:t>
      </w:r>
      <w:r>
        <w:rPr>
          <w:rFonts w:cs="FrankRuehl" w:hint="cs"/>
          <w:rtl/>
        </w:rPr>
        <w:t xml:space="preserve"> </w:t>
      </w:r>
      <w:r w:rsidRPr="00227582">
        <w:rPr>
          <w:rFonts w:cs="FrankRuehl"/>
          <w:rtl/>
        </w:rPr>
        <w:t>בשער מטבע חוץ או במלוא מדד המחירים לצרכן.</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Pr="00227582">
        <w:rPr>
          <w:rFonts w:cs="FrankRuehl"/>
          <w:rtl/>
        </w:rPr>
        <w:t>(ד) שולמו או הגיעו לעובד זכאי פיצויי פיטורים בסכום העולה על סכום הפיצויים</w:t>
      </w:r>
      <w:r>
        <w:rPr>
          <w:rFonts w:cs="FrankRuehl" w:hint="cs"/>
          <w:rtl/>
        </w:rPr>
        <w:t xml:space="preserve"> </w:t>
      </w:r>
      <w:r w:rsidRPr="00227582">
        <w:rPr>
          <w:rFonts w:cs="FrankRuehl"/>
          <w:rtl/>
        </w:rPr>
        <w:t>הרגיל, יופחת סכום התוספת באותו סכום שבו עולה סכום פיצויי הפיטורים ששולם או</w:t>
      </w:r>
      <w:r>
        <w:rPr>
          <w:rFonts w:cs="FrankRuehl" w:hint="cs"/>
          <w:rtl/>
        </w:rPr>
        <w:t xml:space="preserve"> </w:t>
      </w:r>
      <w:r w:rsidRPr="00227582">
        <w:rPr>
          <w:rFonts w:cs="FrankRuehl"/>
          <w:rtl/>
        </w:rPr>
        <w:t>שהגיע לו, על סכום הפיצויים הרגיל.</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227582">
        <w:rPr>
          <w:rFonts w:cs="FrankRuehl"/>
          <w:rtl/>
        </w:rPr>
        <w:t>(ה) כלל השכר ששימש בסיס לחישוב פיצויי הפיטורים של עובד זכאי תוספת</w:t>
      </w:r>
      <w:r>
        <w:rPr>
          <w:rFonts w:cs="FrankRuehl" w:hint="cs"/>
          <w:rtl/>
        </w:rPr>
        <w:t xml:space="preserve"> </w:t>
      </w:r>
      <w:r>
        <w:rPr>
          <w:rFonts w:cs="FrankRuehl"/>
          <w:rtl/>
        </w:rPr>
        <w:t xml:space="preserve">שכר ששולמה מכוח </w:t>
      </w:r>
      <w:r>
        <w:rPr>
          <w:rFonts w:cs="FrankRuehl" w:hint="cs"/>
          <w:rtl/>
        </w:rPr>
        <w:t>ה</w:t>
      </w:r>
      <w:r w:rsidRPr="00227582">
        <w:rPr>
          <w:rFonts w:cs="FrankRuehl"/>
          <w:rtl/>
        </w:rPr>
        <w:t>סכם קיבוצי שנעשה בתקופה הקובעת, בנוסף למתחייב מהוראות חוק לייצוב המשק, התשמ״</w:t>
      </w:r>
      <w:r>
        <w:rPr>
          <w:rFonts w:cs="FrankRuehl" w:hint="cs"/>
          <w:rtl/>
        </w:rPr>
        <w:t>ה-</w:t>
      </w:r>
      <w:r>
        <w:rPr>
          <w:rFonts w:cs="FrankRuehl"/>
          <w:rtl/>
        </w:rPr>
        <w:t>198</w:t>
      </w:r>
      <w:r>
        <w:rPr>
          <w:rFonts w:cs="FrankRuehl" w:hint="cs"/>
          <w:rtl/>
        </w:rPr>
        <w:t xml:space="preserve">5, </w:t>
      </w:r>
      <w:r w:rsidRPr="00227582">
        <w:rPr>
          <w:rFonts w:cs="FrankRuehl"/>
          <w:rtl/>
        </w:rPr>
        <w:t>חוק הסדרים לשעת חירום במשק המדינה,</w:t>
      </w:r>
      <w:r>
        <w:rPr>
          <w:rFonts w:cs="FrankRuehl" w:hint="cs"/>
          <w:rtl/>
        </w:rPr>
        <w:t xml:space="preserve"> </w:t>
      </w:r>
      <w:r w:rsidRPr="00227582">
        <w:rPr>
          <w:rFonts w:cs="FrankRuehl"/>
          <w:rtl/>
        </w:rPr>
        <w:t>התשמ״ו</w:t>
      </w:r>
      <w:r>
        <w:rPr>
          <w:rFonts w:cs="FrankRuehl" w:hint="cs"/>
          <w:rtl/>
        </w:rPr>
        <w:t>-</w:t>
      </w:r>
      <w:r w:rsidRPr="00227582">
        <w:rPr>
          <w:rFonts w:cs="FrankRuehl"/>
          <w:rtl/>
        </w:rPr>
        <w:t xml:space="preserve">1985, או הסכם קיבוצי כללי מיום 26 במרס 1985 שמספרו 7015/85, </w:t>
      </w:r>
      <w:r>
        <w:rPr>
          <w:rFonts w:cs="FrankRuehl"/>
          <w:rtl/>
        </w:rPr>
        <w:t>יקטן</w:t>
      </w:r>
      <w:r>
        <w:rPr>
          <w:rFonts w:cs="FrankRuehl" w:hint="cs"/>
          <w:rtl/>
        </w:rPr>
        <w:t xml:space="preserve"> </w:t>
      </w:r>
      <w:r w:rsidRPr="00227582">
        <w:rPr>
          <w:rFonts w:cs="FrankRuehl"/>
          <w:rtl/>
        </w:rPr>
        <w:t>שיעור התוספת בשיעורה של תוספת השכר האמורה באחוזים פחות 5</w:t>
      </w:r>
      <w:r>
        <w:rPr>
          <w:rFonts w:cs="FrankRuehl" w:hint="cs"/>
          <w:rtl/>
        </w:rPr>
        <w:t>.</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(ו) דין התוספת כדין פיצויי פיטורים לכל דבר וענין.</w:t>
      </w:r>
    </w:p>
    <w:p w:rsidR="00DC7EAB" w:rsidRDefault="00DC7EAB" w:rsidP="0009148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w:t>
      </w:r>
      <w:r w:rsidRPr="004430B1">
        <w:rPr>
          <w:rFonts w:cs="FrankRuehl" w:hint="cs"/>
          <w:rtl/>
        </w:rPr>
        <w:t>(א)</w:t>
      </w:r>
      <w:r>
        <w:rPr>
          <w:rFonts w:cs="FrankRuehl" w:hint="cs"/>
          <w:rtl/>
        </w:rPr>
        <w:t xml:space="preserve"> </w:t>
      </w:r>
      <w:r w:rsidRPr="004430B1">
        <w:rPr>
          <w:rFonts w:cs="FrankRuehl"/>
          <w:rtl/>
        </w:rPr>
        <w:t>סעיף</w:t>
      </w:r>
      <w:r>
        <w:rPr>
          <w:rFonts w:cs="FrankRuehl"/>
          <w:rtl/>
        </w:rPr>
        <w:t xml:space="preserve"> </w:t>
      </w:r>
      <w:r w:rsidRPr="004430B1">
        <w:rPr>
          <w:rFonts w:cs="FrankRuehl"/>
          <w:rtl/>
        </w:rPr>
        <w:t>1</w:t>
      </w:r>
      <w:r>
        <w:rPr>
          <w:rFonts w:cs="FrankRuehl"/>
          <w:rtl/>
        </w:rPr>
        <w:t xml:space="preserve"> </w:t>
      </w:r>
      <w:r w:rsidRPr="004430B1">
        <w:rPr>
          <w:rFonts w:cs="FrankRuehl"/>
          <w:rtl/>
        </w:rPr>
        <w:t>יחול</w:t>
      </w:r>
      <w:r>
        <w:rPr>
          <w:rFonts w:cs="FrankRuehl"/>
          <w:rtl/>
        </w:rPr>
        <w:t xml:space="preserve"> </w:t>
      </w:r>
      <w:r w:rsidRPr="004430B1">
        <w:rPr>
          <w:rFonts w:cs="FrankRuehl"/>
          <w:rtl/>
        </w:rPr>
        <w:t>לגבי</w:t>
      </w:r>
      <w:r>
        <w:rPr>
          <w:rFonts w:cs="FrankRuehl"/>
          <w:rtl/>
        </w:rPr>
        <w:t xml:space="preserve"> </w:t>
      </w:r>
      <w:r w:rsidRPr="004430B1">
        <w:rPr>
          <w:rFonts w:cs="FrankRuehl"/>
          <w:rtl/>
        </w:rPr>
        <w:t>עובד</w:t>
      </w:r>
      <w:r>
        <w:rPr>
          <w:rFonts w:cs="FrankRuehl"/>
          <w:rtl/>
        </w:rPr>
        <w:t xml:space="preserve"> </w:t>
      </w:r>
      <w:r w:rsidRPr="004430B1">
        <w:rPr>
          <w:rFonts w:cs="FrankRuehl"/>
          <w:rtl/>
        </w:rPr>
        <w:t>כאמור</w:t>
      </w:r>
      <w:r>
        <w:rPr>
          <w:rFonts w:cs="FrankRuehl"/>
          <w:rtl/>
        </w:rPr>
        <w:t xml:space="preserve"> </w:t>
      </w:r>
      <w:r w:rsidRPr="004430B1">
        <w:rPr>
          <w:rFonts w:cs="FrankRuehl"/>
          <w:rtl/>
        </w:rPr>
        <w:t>בו</w:t>
      </w:r>
      <w:r>
        <w:rPr>
          <w:rFonts w:cs="FrankRuehl"/>
          <w:rtl/>
        </w:rPr>
        <w:t xml:space="preserve"> </w:t>
      </w:r>
      <w:r w:rsidRPr="004430B1">
        <w:rPr>
          <w:rFonts w:cs="FrankRuehl"/>
          <w:rtl/>
        </w:rPr>
        <w:t>שיחסי</w:t>
      </w:r>
      <w:r>
        <w:rPr>
          <w:rFonts w:cs="FrankRuehl"/>
          <w:rtl/>
        </w:rPr>
        <w:t xml:space="preserve"> </w:t>
      </w:r>
      <w:r w:rsidRPr="004430B1">
        <w:rPr>
          <w:rFonts w:cs="FrankRuehl"/>
          <w:rtl/>
        </w:rPr>
        <w:t>העבודה</w:t>
      </w:r>
      <w:r>
        <w:rPr>
          <w:rFonts w:cs="FrankRuehl"/>
          <w:rtl/>
        </w:rPr>
        <w:t xml:space="preserve"> </w:t>
      </w:r>
      <w:r w:rsidRPr="004430B1">
        <w:rPr>
          <w:rFonts w:cs="FrankRuehl"/>
          <w:rtl/>
        </w:rPr>
        <w:t>בינו</w:t>
      </w:r>
      <w:r>
        <w:rPr>
          <w:rFonts w:cs="FrankRuehl"/>
          <w:rtl/>
        </w:rPr>
        <w:t xml:space="preserve"> </w:t>
      </w:r>
      <w:r w:rsidRPr="004430B1">
        <w:rPr>
          <w:rFonts w:cs="FrankRuehl"/>
          <w:rtl/>
        </w:rPr>
        <w:t>לבין</w:t>
      </w:r>
      <w:r>
        <w:rPr>
          <w:rFonts w:cs="FrankRuehl"/>
          <w:rtl/>
        </w:rPr>
        <w:t xml:space="preserve"> </w:t>
      </w:r>
      <w:r w:rsidRPr="004430B1">
        <w:rPr>
          <w:rFonts w:cs="FrankRuehl"/>
          <w:rtl/>
        </w:rPr>
        <w:t>מעבידו</w:t>
      </w:r>
      <w:r>
        <w:rPr>
          <w:rFonts w:cs="FrankRuehl"/>
          <w:rtl/>
        </w:rPr>
        <w:t xml:space="preserve"> </w:t>
      </w:r>
      <w:r w:rsidRPr="004430B1">
        <w:rPr>
          <w:rFonts w:cs="FrankRuehl"/>
          <w:rtl/>
        </w:rPr>
        <w:t>נפ</w:t>
      </w:r>
      <w:r w:rsidRPr="004430B1">
        <w:rPr>
          <w:rFonts w:cs="FrankRuehl" w:hint="cs"/>
          <w:rtl/>
        </w:rPr>
        <w:t>ס</w:t>
      </w:r>
      <w:r w:rsidRPr="004430B1">
        <w:rPr>
          <w:rFonts w:cs="FrankRuehl"/>
          <w:rtl/>
        </w:rPr>
        <w:t>ק</w:t>
      </w:r>
      <w:r w:rsidRPr="004430B1">
        <w:rPr>
          <w:rFonts w:cs="FrankRuehl" w:hint="cs"/>
          <w:rtl/>
        </w:rPr>
        <w:t>ו</w:t>
      </w:r>
      <w:r>
        <w:rPr>
          <w:rFonts w:cs="FrankRuehl" w:hint="cs"/>
          <w:rtl/>
        </w:rPr>
        <w:t xml:space="preserve"> </w:t>
      </w:r>
      <w:r w:rsidRPr="004430B1">
        <w:rPr>
          <w:rFonts w:cs="FrankRuehl" w:hint="cs"/>
          <w:rtl/>
        </w:rPr>
        <w:t>אחרי</w:t>
      </w:r>
      <w:r>
        <w:rPr>
          <w:rFonts w:cs="FrankRuehl"/>
          <w:rtl/>
        </w:rPr>
        <w:t xml:space="preserve"> </w:t>
      </w:r>
      <w:r w:rsidRPr="004430B1">
        <w:rPr>
          <w:rFonts w:cs="FrankRuehl" w:hint="cs"/>
          <w:rtl/>
        </w:rPr>
        <w:t>יום</w:t>
      </w:r>
      <w:r>
        <w:rPr>
          <w:rFonts w:cs="FrankRuehl"/>
          <w:rtl/>
        </w:rPr>
        <w:t xml:space="preserve"> </w:t>
      </w:r>
      <w:r w:rsidRPr="004430B1">
        <w:rPr>
          <w:rFonts w:cs="FrankRuehl" w:hint="cs"/>
          <w:rtl/>
        </w:rPr>
        <w:t>ה׳</w:t>
      </w:r>
      <w:r>
        <w:rPr>
          <w:rFonts w:cs="FrankRuehl"/>
          <w:rtl/>
        </w:rPr>
        <w:t xml:space="preserve"> </w:t>
      </w:r>
      <w:r w:rsidRPr="004430B1">
        <w:rPr>
          <w:rFonts w:cs="FrankRuehl" w:hint="cs"/>
          <w:rtl/>
        </w:rPr>
        <w:t>בחשון</w:t>
      </w:r>
      <w:r>
        <w:rPr>
          <w:rFonts w:cs="FrankRuehl"/>
          <w:rtl/>
        </w:rPr>
        <w:t xml:space="preserve"> </w:t>
      </w:r>
      <w:r w:rsidRPr="004430B1">
        <w:rPr>
          <w:rFonts w:cs="FrankRuehl" w:hint="cs"/>
          <w:rtl/>
        </w:rPr>
        <w:t>התשמ״ה</w:t>
      </w:r>
      <w:r>
        <w:rPr>
          <w:rFonts w:cs="FrankRuehl" w:hint="cs"/>
          <w:rtl/>
        </w:rPr>
        <w:t xml:space="preserve"> </w:t>
      </w:r>
      <w:r w:rsidRPr="004430B1">
        <w:rPr>
          <w:rFonts w:cs="FrankRuehl" w:hint="cs"/>
          <w:rtl/>
        </w:rPr>
        <w:t>(31</w:t>
      </w:r>
      <w:r>
        <w:rPr>
          <w:rFonts w:cs="FrankRuehl" w:hint="cs"/>
          <w:rtl/>
        </w:rPr>
        <w:t xml:space="preserve"> </w:t>
      </w:r>
      <w:r w:rsidRPr="004430B1">
        <w:rPr>
          <w:rFonts w:cs="FrankRuehl" w:hint="cs"/>
          <w:rtl/>
        </w:rPr>
        <w:t>באוקטובר</w:t>
      </w:r>
      <w:r>
        <w:rPr>
          <w:rFonts w:cs="FrankRuehl" w:hint="cs"/>
          <w:rtl/>
        </w:rPr>
        <w:t xml:space="preserve"> </w:t>
      </w:r>
      <w:r w:rsidRPr="004430B1">
        <w:rPr>
          <w:rFonts w:cs="FrankRuehl" w:hint="cs"/>
          <w:rtl/>
        </w:rPr>
        <w:t>1984);</w:t>
      </w:r>
      <w:r>
        <w:rPr>
          <w:rFonts w:cs="FrankRuehl"/>
          <w:rtl/>
        </w:rPr>
        <w:t xml:space="preserve"> </w:t>
      </w:r>
      <w:r w:rsidRPr="004430B1">
        <w:rPr>
          <w:rFonts w:cs="FrankRuehl" w:hint="cs"/>
          <w:rtl/>
        </w:rPr>
        <w:t>ואולם</w:t>
      </w:r>
      <w:r>
        <w:rPr>
          <w:rFonts w:cs="FrankRuehl"/>
          <w:rtl/>
        </w:rPr>
        <w:t xml:space="preserve"> </w:t>
      </w:r>
      <w:r w:rsidRPr="004430B1">
        <w:rPr>
          <w:rFonts w:cs="FrankRuehl" w:hint="cs"/>
          <w:rtl/>
        </w:rPr>
        <w:t>אם</w:t>
      </w:r>
      <w:r>
        <w:rPr>
          <w:rFonts w:cs="FrankRuehl"/>
          <w:rtl/>
        </w:rPr>
        <w:t xml:space="preserve"> </w:t>
      </w:r>
      <w:r w:rsidRPr="004430B1">
        <w:rPr>
          <w:rFonts w:cs="FrankRuehl" w:hint="cs"/>
          <w:rtl/>
        </w:rPr>
        <w:t>זכותו</w:t>
      </w:r>
      <w:r>
        <w:rPr>
          <w:rFonts w:cs="FrankRuehl"/>
          <w:rtl/>
        </w:rPr>
        <w:t xml:space="preserve"> </w:t>
      </w:r>
      <w:r w:rsidRPr="004430B1">
        <w:rPr>
          <w:rFonts w:cs="FrankRuehl" w:hint="cs"/>
          <w:rtl/>
        </w:rPr>
        <w:t>של</w:t>
      </w:r>
      <w:r>
        <w:rPr>
          <w:rFonts w:cs="FrankRuehl"/>
          <w:rtl/>
        </w:rPr>
        <w:t xml:space="preserve"> </w:t>
      </w:r>
      <w:r w:rsidRPr="004430B1">
        <w:rPr>
          <w:rFonts w:cs="FrankRuehl" w:hint="cs"/>
          <w:rtl/>
        </w:rPr>
        <w:t>העובד</w:t>
      </w:r>
      <w:r>
        <w:rPr>
          <w:rFonts w:cs="FrankRuehl"/>
          <w:rtl/>
        </w:rPr>
        <w:t xml:space="preserve"> </w:t>
      </w:r>
      <w:r w:rsidRPr="004430B1">
        <w:rPr>
          <w:rFonts w:cs="FrankRuehl" w:hint="cs"/>
          <w:rtl/>
        </w:rPr>
        <w:t>לתשלום</w:t>
      </w:r>
      <w:r>
        <w:rPr>
          <w:rFonts w:cs="FrankRuehl"/>
          <w:rtl/>
        </w:rPr>
        <w:t xml:space="preserve"> </w:t>
      </w:r>
      <w:r w:rsidRPr="004430B1">
        <w:rPr>
          <w:rFonts w:cs="FrankRuehl" w:hint="cs"/>
          <w:rtl/>
        </w:rPr>
        <w:t>פיצויי</w:t>
      </w:r>
      <w:r>
        <w:rPr>
          <w:rFonts w:cs="FrankRuehl"/>
          <w:rtl/>
        </w:rPr>
        <w:t xml:space="preserve"> </w:t>
      </w:r>
      <w:r w:rsidRPr="004430B1">
        <w:rPr>
          <w:rFonts w:cs="FrankRuehl" w:hint="cs"/>
          <w:rtl/>
        </w:rPr>
        <w:t>פיטורים</w:t>
      </w:r>
      <w:r>
        <w:rPr>
          <w:rFonts w:cs="FrankRuehl"/>
          <w:rtl/>
        </w:rPr>
        <w:t xml:space="preserve"> </w:t>
      </w:r>
      <w:r w:rsidRPr="004430B1">
        <w:rPr>
          <w:rFonts w:cs="FrankRuehl" w:hint="cs"/>
          <w:rtl/>
        </w:rPr>
        <w:t>נוצרה</w:t>
      </w:r>
      <w:r>
        <w:rPr>
          <w:rFonts w:cs="FrankRuehl"/>
          <w:rtl/>
        </w:rPr>
        <w:t xml:space="preserve"> </w:t>
      </w:r>
      <w:r w:rsidRPr="004430B1">
        <w:rPr>
          <w:rFonts w:cs="FrankRuehl" w:hint="cs"/>
          <w:rtl/>
        </w:rPr>
        <w:t>לפגי</w:t>
      </w:r>
      <w:r>
        <w:rPr>
          <w:rFonts w:cs="FrankRuehl"/>
          <w:rtl/>
        </w:rPr>
        <w:t xml:space="preserve"> </w:t>
      </w:r>
      <w:r w:rsidRPr="004430B1">
        <w:rPr>
          <w:rFonts w:cs="FrankRuehl" w:hint="cs"/>
          <w:rtl/>
        </w:rPr>
        <w:t>פרסומו</w:t>
      </w:r>
      <w:r>
        <w:rPr>
          <w:rFonts w:cs="FrankRuehl"/>
          <w:rtl/>
        </w:rPr>
        <w:t xml:space="preserve"> </w:t>
      </w:r>
      <w:r w:rsidRPr="004430B1">
        <w:rPr>
          <w:rFonts w:cs="FrankRuehl" w:hint="cs"/>
          <w:rtl/>
        </w:rPr>
        <w:t>של</w:t>
      </w:r>
      <w:r>
        <w:rPr>
          <w:rFonts w:cs="FrankRuehl"/>
          <w:rtl/>
        </w:rPr>
        <w:t xml:space="preserve"> </w:t>
      </w:r>
      <w:r w:rsidRPr="004430B1">
        <w:rPr>
          <w:rFonts w:cs="FrankRuehl" w:hint="cs"/>
          <w:rtl/>
        </w:rPr>
        <w:t>חוק</w:t>
      </w:r>
      <w:r>
        <w:rPr>
          <w:rFonts w:cs="FrankRuehl"/>
          <w:rtl/>
        </w:rPr>
        <w:t xml:space="preserve"> </w:t>
      </w:r>
      <w:r w:rsidRPr="004430B1">
        <w:rPr>
          <w:rFonts w:cs="FrankRuehl" w:hint="cs"/>
          <w:rtl/>
        </w:rPr>
        <w:t>זה,</w:t>
      </w:r>
      <w:r>
        <w:rPr>
          <w:rFonts w:cs="FrankRuehl"/>
          <w:rtl/>
        </w:rPr>
        <w:t xml:space="preserve"> </w:t>
      </w:r>
      <w:r w:rsidRPr="004430B1">
        <w:rPr>
          <w:rFonts w:cs="FrankRuehl" w:hint="cs"/>
          <w:rtl/>
        </w:rPr>
        <w:t>ופיצויי</w:t>
      </w:r>
      <w:r>
        <w:rPr>
          <w:rFonts w:cs="FrankRuehl"/>
          <w:rtl/>
        </w:rPr>
        <w:t xml:space="preserve"> </w:t>
      </w:r>
      <w:r w:rsidRPr="004430B1">
        <w:rPr>
          <w:rFonts w:cs="FrankRuehl" w:hint="cs"/>
          <w:rtl/>
        </w:rPr>
        <w:t>הפיטורים</w:t>
      </w:r>
      <w:r>
        <w:rPr>
          <w:rFonts w:cs="FrankRuehl"/>
          <w:rtl/>
        </w:rPr>
        <w:t xml:space="preserve"> </w:t>
      </w:r>
      <w:r w:rsidRPr="004430B1">
        <w:rPr>
          <w:rFonts w:cs="FrankRuehl" w:hint="cs"/>
          <w:rtl/>
        </w:rPr>
        <w:t>ששולמו</w:t>
      </w:r>
      <w:r>
        <w:rPr>
          <w:rFonts w:cs="FrankRuehl"/>
          <w:rtl/>
        </w:rPr>
        <w:t xml:space="preserve"> </w:t>
      </w:r>
      <w:r w:rsidRPr="004430B1">
        <w:rPr>
          <w:rFonts w:cs="FrankRuehl" w:hint="cs"/>
          <w:rtl/>
        </w:rPr>
        <w:t>או</w:t>
      </w:r>
      <w:r>
        <w:rPr>
          <w:rFonts w:cs="FrankRuehl"/>
          <w:rtl/>
        </w:rPr>
        <w:t xml:space="preserve"> </w:t>
      </w:r>
      <w:r w:rsidRPr="004430B1">
        <w:rPr>
          <w:rFonts w:cs="FrankRuehl" w:hint="cs"/>
          <w:rtl/>
        </w:rPr>
        <w:t>שהגיעו</w:t>
      </w:r>
      <w:r>
        <w:rPr>
          <w:rFonts w:cs="FrankRuehl" w:hint="cs"/>
          <w:rtl/>
        </w:rPr>
        <w:t xml:space="preserve"> </w:t>
      </w:r>
      <w:r w:rsidRPr="00227582">
        <w:rPr>
          <w:rFonts w:cs="FrankRuehl" w:hint="cs"/>
          <w:rtl/>
        </w:rPr>
        <w:t>לו</w:t>
      </w:r>
      <w:r>
        <w:rPr>
          <w:rFonts w:cs="FrankRuehl"/>
          <w:rtl/>
        </w:rPr>
        <w:t xml:space="preserve"> </w:t>
      </w:r>
      <w:r w:rsidRPr="00227582">
        <w:rPr>
          <w:rFonts w:cs="FrankRuehl" w:hint="cs"/>
          <w:rtl/>
        </w:rPr>
        <w:t>עולים</w:t>
      </w:r>
      <w:r>
        <w:rPr>
          <w:rFonts w:cs="FrankRuehl"/>
          <w:rtl/>
        </w:rPr>
        <w:t xml:space="preserve"> </w:t>
      </w:r>
      <w:r w:rsidRPr="00227582">
        <w:rPr>
          <w:rFonts w:cs="FrankRuehl" w:hint="cs"/>
          <w:rtl/>
        </w:rPr>
        <w:t>על</w:t>
      </w:r>
      <w:r>
        <w:rPr>
          <w:rFonts w:cs="FrankRuehl"/>
          <w:rtl/>
        </w:rPr>
        <w:t xml:space="preserve"> </w:t>
      </w:r>
      <w:r w:rsidRPr="00227582">
        <w:rPr>
          <w:rFonts w:cs="FrankRuehl" w:hint="cs"/>
          <w:rtl/>
        </w:rPr>
        <w:t>סכום</w:t>
      </w:r>
      <w:r>
        <w:rPr>
          <w:rFonts w:cs="FrankRuehl"/>
          <w:rtl/>
        </w:rPr>
        <w:t xml:space="preserve"> </w:t>
      </w:r>
      <w:r w:rsidRPr="00227582">
        <w:rPr>
          <w:rFonts w:cs="FrankRuehl" w:hint="cs"/>
          <w:rtl/>
        </w:rPr>
        <w:t>הפיצויים</w:t>
      </w:r>
      <w:r>
        <w:rPr>
          <w:rFonts w:cs="FrankRuehl"/>
          <w:rtl/>
        </w:rPr>
        <w:t xml:space="preserve"> </w:t>
      </w:r>
      <w:r w:rsidRPr="00227582">
        <w:rPr>
          <w:rFonts w:cs="FrankRuehl" w:hint="cs"/>
          <w:rtl/>
        </w:rPr>
        <w:t>המופח</w:t>
      </w:r>
      <w:r>
        <w:rPr>
          <w:rFonts w:cs="FrankRuehl" w:hint="cs"/>
          <w:rtl/>
        </w:rPr>
        <w:t xml:space="preserve">ת, </w:t>
      </w:r>
      <w:r w:rsidRPr="00227582">
        <w:rPr>
          <w:rFonts w:cs="FrankRuehl" w:hint="cs"/>
          <w:rtl/>
        </w:rPr>
        <w:t>יהא</w:t>
      </w:r>
      <w:r>
        <w:rPr>
          <w:rFonts w:cs="FrankRuehl"/>
          <w:rtl/>
        </w:rPr>
        <w:t xml:space="preserve"> </w:t>
      </w:r>
      <w:r w:rsidRPr="00227582">
        <w:rPr>
          <w:rFonts w:cs="FrankRuehl" w:hint="cs"/>
          <w:rtl/>
        </w:rPr>
        <w:t>זכאי</w:t>
      </w:r>
      <w:r>
        <w:rPr>
          <w:rFonts w:cs="FrankRuehl"/>
          <w:rtl/>
        </w:rPr>
        <w:t xml:space="preserve"> </w:t>
      </w:r>
      <w:r w:rsidRPr="00227582">
        <w:rPr>
          <w:rFonts w:cs="FrankRuehl" w:hint="cs"/>
          <w:rtl/>
        </w:rPr>
        <w:t>להשלמת</w:t>
      </w:r>
      <w:r>
        <w:rPr>
          <w:rFonts w:cs="FrankRuehl"/>
          <w:rtl/>
        </w:rPr>
        <w:t xml:space="preserve"> </w:t>
      </w:r>
      <w:r w:rsidRPr="00227582">
        <w:rPr>
          <w:rFonts w:cs="FrankRuehl" w:hint="cs"/>
          <w:rtl/>
        </w:rPr>
        <w:t>פיצויי</w:t>
      </w:r>
      <w:r>
        <w:rPr>
          <w:rFonts w:cs="FrankRuehl"/>
          <w:rtl/>
        </w:rPr>
        <w:t xml:space="preserve"> </w:t>
      </w:r>
      <w:r w:rsidRPr="00227582">
        <w:rPr>
          <w:rFonts w:cs="FrankRuehl" w:hint="cs"/>
          <w:rtl/>
        </w:rPr>
        <w:t>הפיטורים</w:t>
      </w:r>
      <w:r>
        <w:rPr>
          <w:rFonts w:cs="FrankRuehl"/>
          <w:rtl/>
        </w:rPr>
        <w:t xml:space="preserve"> </w:t>
      </w:r>
      <w:r w:rsidRPr="00227582">
        <w:rPr>
          <w:rFonts w:cs="FrankRuehl" w:hint="cs"/>
          <w:rtl/>
        </w:rPr>
        <w:t>רק</w:t>
      </w:r>
      <w:r>
        <w:rPr>
          <w:rFonts w:cs="FrankRuehl"/>
          <w:rtl/>
        </w:rPr>
        <w:t xml:space="preserve"> </w:t>
      </w:r>
      <w:r w:rsidRPr="00227582">
        <w:rPr>
          <w:rFonts w:cs="FrankRuehl" w:hint="cs"/>
          <w:rtl/>
        </w:rPr>
        <w:t>עד</w:t>
      </w:r>
      <w:r>
        <w:rPr>
          <w:rFonts w:cs="FrankRuehl"/>
          <w:rtl/>
        </w:rPr>
        <w:t xml:space="preserve"> </w:t>
      </w:r>
      <w:r w:rsidRPr="00227582">
        <w:rPr>
          <w:rFonts w:cs="FrankRuehl" w:hint="cs"/>
          <w:rtl/>
        </w:rPr>
        <w:t>סכום</w:t>
      </w:r>
      <w:r>
        <w:rPr>
          <w:rFonts w:cs="FrankRuehl" w:hint="cs"/>
          <w:rtl/>
        </w:rPr>
        <w:t xml:space="preserve"> </w:t>
      </w:r>
      <w:r w:rsidRPr="00227582">
        <w:rPr>
          <w:rFonts w:cs="FrankRuehl" w:hint="cs"/>
          <w:rtl/>
        </w:rPr>
        <w:t>הפיצויים</w:t>
      </w:r>
      <w:r>
        <w:rPr>
          <w:rFonts w:cs="FrankRuehl"/>
          <w:rtl/>
        </w:rPr>
        <w:t xml:space="preserve"> </w:t>
      </w:r>
      <w:r w:rsidRPr="00227582">
        <w:rPr>
          <w:rFonts w:cs="FrankRuehl" w:hint="cs"/>
          <w:rtl/>
        </w:rPr>
        <w:t>המוגדל</w:t>
      </w:r>
      <w:r>
        <w:rPr>
          <w:rFonts w:cs="FrankRuehl" w:hint="cs"/>
          <w:rtl/>
        </w:rPr>
        <w:t>.</w:t>
      </w:r>
      <w:r>
        <w:rPr>
          <w:rFonts w:cs="FrankRuehl"/>
          <w:rtl/>
        </w:rPr>
        <w:t xml:space="preserve"> </w:t>
      </w:r>
      <w:r w:rsidRPr="00227582">
        <w:rPr>
          <w:rFonts w:cs="FrankRuehl" w:hint="cs"/>
          <w:rtl/>
        </w:rPr>
        <w:t>לענין</w:t>
      </w:r>
      <w:r>
        <w:rPr>
          <w:rFonts w:cs="FrankRuehl"/>
          <w:rtl/>
        </w:rPr>
        <w:t xml:space="preserve"> </w:t>
      </w:r>
      <w:r w:rsidRPr="00227582">
        <w:rPr>
          <w:rFonts w:cs="FrankRuehl" w:hint="cs"/>
          <w:rtl/>
        </w:rPr>
        <w:t>זה</w:t>
      </w:r>
      <w:r>
        <w:rPr>
          <w:rFonts w:cs="FrankRuehl" w:hint="cs"/>
          <w:rtl/>
        </w:rPr>
        <w:t xml:space="preserve"> </w:t>
      </w:r>
      <w:r>
        <w:rPr>
          <w:rFonts w:cs="FrankRuehl"/>
          <w:rtl/>
        </w:rPr>
        <w:t>–</w:t>
      </w:r>
    </w:p>
    <w:p w:rsidR="00DC7EAB" w:rsidRPr="004430B1"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(1) </w:t>
      </w:r>
      <w:r w:rsidRPr="004430B1">
        <w:rPr>
          <w:rFonts w:cs="FrankRuehl" w:hint="cs"/>
          <w:rtl/>
        </w:rPr>
        <w:t>״סכום</w:t>
      </w:r>
      <w:r>
        <w:rPr>
          <w:rFonts w:cs="FrankRuehl"/>
          <w:rtl/>
        </w:rPr>
        <w:t xml:space="preserve"> </w:t>
      </w:r>
      <w:r w:rsidRPr="004430B1">
        <w:rPr>
          <w:rFonts w:cs="FrankRuehl" w:hint="cs"/>
          <w:rtl/>
        </w:rPr>
        <w:t>הפיצויים</w:t>
      </w:r>
      <w:r>
        <w:rPr>
          <w:rFonts w:cs="FrankRuehl"/>
          <w:rtl/>
        </w:rPr>
        <w:t xml:space="preserve"> </w:t>
      </w:r>
      <w:r w:rsidRPr="004430B1">
        <w:rPr>
          <w:rFonts w:cs="FrankRuehl" w:hint="cs"/>
          <w:rtl/>
        </w:rPr>
        <w:t>המופחת״</w:t>
      </w:r>
      <w:r>
        <w:rPr>
          <w:rFonts w:cs="FrankRuehl"/>
          <w:rtl/>
        </w:rPr>
        <w:t xml:space="preserve"> </w:t>
      </w:r>
      <w:r>
        <w:rPr>
          <w:rFonts w:cs="FrankRuehl"/>
        </w:rPr>
        <w:t>-</w:t>
      </w:r>
      <w:r>
        <w:rPr>
          <w:rFonts w:cs="FrankRuehl"/>
          <w:rtl/>
        </w:rPr>
        <w:t xml:space="preserve"> </w:t>
      </w:r>
      <w:r w:rsidRPr="004430B1">
        <w:rPr>
          <w:rFonts w:cs="FrankRuehl" w:hint="cs"/>
          <w:rtl/>
        </w:rPr>
        <w:t>סכום</w:t>
      </w:r>
      <w:r>
        <w:rPr>
          <w:rFonts w:cs="FrankRuehl"/>
          <w:rtl/>
        </w:rPr>
        <w:t xml:space="preserve"> </w:t>
      </w:r>
      <w:r w:rsidRPr="004430B1">
        <w:rPr>
          <w:rFonts w:cs="FrankRuehl" w:hint="cs"/>
          <w:rtl/>
        </w:rPr>
        <w:t>פיצויי</w:t>
      </w:r>
      <w:r>
        <w:rPr>
          <w:rFonts w:cs="FrankRuehl"/>
          <w:rtl/>
        </w:rPr>
        <w:t xml:space="preserve"> </w:t>
      </w:r>
      <w:r w:rsidRPr="004430B1">
        <w:rPr>
          <w:rFonts w:cs="FrankRuehl" w:hint="cs"/>
          <w:rtl/>
        </w:rPr>
        <w:t>הפיטורים</w:t>
      </w:r>
      <w:r>
        <w:rPr>
          <w:rFonts w:cs="FrankRuehl"/>
          <w:rtl/>
        </w:rPr>
        <w:t xml:space="preserve"> </w:t>
      </w:r>
      <w:r w:rsidRPr="004430B1">
        <w:rPr>
          <w:rFonts w:cs="FrankRuehl" w:hint="cs"/>
          <w:rtl/>
        </w:rPr>
        <w:t>המגיעים</w:t>
      </w:r>
      <w:r>
        <w:rPr>
          <w:rFonts w:cs="FrankRuehl"/>
          <w:rtl/>
        </w:rPr>
        <w:t xml:space="preserve"> </w:t>
      </w:r>
      <w:r w:rsidRPr="004430B1">
        <w:rPr>
          <w:rFonts w:cs="FrankRuehl" w:hint="cs"/>
          <w:rtl/>
        </w:rPr>
        <w:t>לפי</w:t>
      </w:r>
      <w:r>
        <w:rPr>
          <w:rFonts w:cs="FrankRuehl" w:hint="cs"/>
          <w:rtl/>
        </w:rPr>
        <w:t xml:space="preserve"> </w:t>
      </w:r>
      <w:r w:rsidRPr="004430B1">
        <w:rPr>
          <w:rFonts w:cs="FrankRuehl" w:hint="cs"/>
          <w:rtl/>
        </w:rPr>
        <w:t>סעיפים</w:t>
      </w:r>
      <w:r>
        <w:rPr>
          <w:rFonts w:cs="FrankRuehl"/>
          <w:rtl/>
        </w:rPr>
        <w:t xml:space="preserve"> </w:t>
      </w:r>
      <w:r>
        <w:rPr>
          <w:rFonts w:cs="FrankRuehl" w:hint="cs"/>
          <w:rtl/>
        </w:rPr>
        <w:t xml:space="preserve">12 </w:t>
      </w:r>
      <w:r w:rsidRPr="004430B1">
        <w:rPr>
          <w:rFonts w:cs="FrankRuehl" w:hint="cs"/>
          <w:rtl/>
        </w:rPr>
        <w:t>ו-13לחוק</w:t>
      </w:r>
      <w:r>
        <w:rPr>
          <w:rFonts w:cs="FrankRuehl"/>
          <w:rtl/>
        </w:rPr>
        <w:t xml:space="preserve"> </w:t>
      </w:r>
      <w:r w:rsidRPr="004430B1">
        <w:rPr>
          <w:rFonts w:cs="FrankRuehl" w:hint="cs"/>
          <w:rtl/>
        </w:rPr>
        <w:t>העיקרי</w:t>
      </w:r>
      <w:r w:rsidRPr="004430B1">
        <w:rPr>
          <w:rFonts w:cs="FrankRuehl"/>
        </w:rPr>
        <w:t>,</w:t>
      </w:r>
      <w:r>
        <w:rPr>
          <w:rFonts w:cs="FrankRuehl"/>
          <w:rtl/>
        </w:rPr>
        <w:t xml:space="preserve"> </w:t>
      </w:r>
      <w:r w:rsidRPr="004430B1">
        <w:rPr>
          <w:rFonts w:cs="FrankRuehl" w:hint="cs"/>
          <w:rtl/>
        </w:rPr>
        <w:t>כשהוא</w:t>
      </w:r>
      <w:r>
        <w:rPr>
          <w:rFonts w:cs="FrankRuehl"/>
          <w:rtl/>
        </w:rPr>
        <w:t xml:space="preserve"> </w:t>
      </w:r>
      <w:r w:rsidRPr="004430B1">
        <w:rPr>
          <w:rFonts w:cs="FrankRuehl" w:hint="cs"/>
          <w:rtl/>
        </w:rPr>
        <w:t>מחושב</w:t>
      </w:r>
      <w:r>
        <w:rPr>
          <w:rFonts w:cs="FrankRuehl"/>
          <w:rtl/>
        </w:rPr>
        <w:t xml:space="preserve"> </w:t>
      </w:r>
      <w:r w:rsidRPr="004430B1">
        <w:rPr>
          <w:rFonts w:cs="FrankRuehl" w:hint="cs"/>
          <w:rtl/>
        </w:rPr>
        <w:t>על</w:t>
      </w:r>
      <w:r>
        <w:rPr>
          <w:rFonts w:cs="FrankRuehl"/>
          <w:rtl/>
        </w:rPr>
        <w:t xml:space="preserve"> </w:t>
      </w:r>
      <w:r w:rsidRPr="004430B1">
        <w:rPr>
          <w:rFonts w:cs="FrankRuehl" w:hint="cs"/>
          <w:rtl/>
        </w:rPr>
        <w:t>בסיס</w:t>
      </w:r>
      <w:r>
        <w:rPr>
          <w:rFonts w:cs="FrankRuehl"/>
          <w:rtl/>
        </w:rPr>
        <w:t xml:space="preserve"> </w:t>
      </w:r>
      <w:r w:rsidRPr="004430B1">
        <w:rPr>
          <w:rFonts w:cs="FrankRuehl" w:hint="cs"/>
          <w:rtl/>
        </w:rPr>
        <w:t>השכר</w:t>
      </w:r>
      <w:r>
        <w:rPr>
          <w:rFonts w:cs="FrankRuehl"/>
          <w:rtl/>
        </w:rPr>
        <w:t xml:space="preserve"> </w:t>
      </w:r>
      <w:r w:rsidRPr="004430B1">
        <w:rPr>
          <w:rFonts w:cs="FrankRuehl" w:hint="cs"/>
          <w:rtl/>
        </w:rPr>
        <w:t>שהופחת</w:t>
      </w:r>
      <w:r>
        <w:rPr>
          <w:rFonts w:cs="FrankRuehl"/>
          <w:rtl/>
        </w:rPr>
        <w:t xml:space="preserve"> </w:t>
      </w:r>
      <w:r w:rsidRPr="004430B1">
        <w:rPr>
          <w:rFonts w:cs="FrankRuehl" w:hint="cs"/>
          <w:rtl/>
        </w:rPr>
        <w:t>לפי</w:t>
      </w:r>
      <w:r>
        <w:rPr>
          <w:rFonts w:cs="FrankRuehl"/>
          <w:rtl/>
        </w:rPr>
        <w:t xml:space="preserve"> </w:t>
      </w:r>
      <w:r w:rsidRPr="004430B1">
        <w:rPr>
          <w:rFonts w:cs="FrankRuehl" w:hint="cs"/>
          <w:rtl/>
        </w:rPr>
        <w:t>הסכם</w:t>
      </w:r>
      <w:r>
        <w:rPr>
          <w:rFonts w:cs="FrankRuehl"/>
          <w:rtl/>
        </w:rPr>
        <w:t xml:space="preserve"> </w:t>
      </w:r>
      <w:r w:rsidRPr="004430B1">
        <w:rPr>
          <w:rFonts w:cs="FrankRuehl" w:hint="cs"/>
          <w:rtl/>
        </w:rPr>
        <w:t>כאמור</w:t>
      </w:r>
      <w:r>
        <w:rPr>
          <w:rFonts w:cs="FrankRuehl"/>
          <w:rtl/>
        </w:rPr>
        <w:t xml:space="preserve"> </w:t>
      </w:r>
      <w:r w:rsidRPr="004430B1">
        <w:rPr>
          <w:rFonts w:cs="FrankRuehl" w:hint="cs"/>
          <w:rtl/>
        </w:rPr>
        <w:t>בסעיף</w:t>
      </w:r>
      <w:r>
        <w:rPr>
          <w:rFonts w:cs="FrankRuehl"/>
          <w:rtl/>
        </w:rPr>
        <w:t xml:space="preserve"> </w:t>
      </w:r>
      <w:r>
        <w:rPr>
          <w:rFonts w:cs="FrankRuehl" w:hint="cs"/>
          <w:rtl/>
        </w:rPr>
        <w:t>1;</w:t>
      </w:r>
    </w:p>
    <w:p w:rsidR="00DC7EAB" w:rsidRPr="004430B1"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rPr>
      </w:pPr>
      <w:r>
        <w:rPr>
          <w:rFonts w:cs="FrankRuehl" w:hint="cs"/>
          <w:rtl/>
        </w:rPr>
        <w:t xml:space="preserve">  (2) </w:t>
      </w:r>
      <w:r w:rsidRPr="004430B1">
        <w:rPr>
          <w:rFonts w:cs="FrankRuehl" w:hint="cs"/>
          <w:rtl/>
        </w:rPr>
        <w:t>״סכום</w:t>
      </w:r>
      <w:r>
        <w:rPr>
          <w:rFonts w:cs="FrankRuehl"/>
          <w:rtl/>
        </w:rPr>
        <w:t xml:space="preserve"> </w:t>
      </w:r>
      <w:r w:rsidRPr="004430B1">
        <w:rPr>
          <w:rFonts w:cs="FrankRuehl" w:hint="cs"/>
          <w:rtl/>
        </w:rPr>
        <w:t>הפיצויים</w:t>
      </w:r>
      <w:r>
        <w:rPr>
          <w:rFonts w:cs="FrankRuehl"/>
          <w:rtl/>
        </w:rPr>
        <w:t xml:space="preserve"> </w:t>
      </w:r>
      <w:r w:rsidRPr="004430B1">
        <w:rPr>
          <w:rFonts w:cs="FrankRuehl" w:hint="cs"/>
          <w:rtl/>
        </w:rPr>
        <w:t>המוגדל״</w:t>
      </w:r>
      <w:r>
        <w:rPr>
          <w:rFonts w:cs="FrankRuehl"/>
          <w:rtl/>
        </w:rPr>
        <w:t xml:space="preserve"> </w:t>
      </w:r>
      <w:r>
        <w:rPr>
          <w:rFonts w:cs="FrankRuehl"/>
        </w:rPr>
        <w:t>-</w:t>
      </w:r>
      <w:r>
        <w:rPr>
          <w:rFonts w:cs="FrankRuehl"/>
          <w:rtl/>
        </w:rPr>
        <w:t xml:space="preserve"> </w:t>
      </w:r>
      <w:r w:rsidRPr="004430B1">
        <w:rPr>
          <w:rFonts w:cs="FrankRuehl" w:hint="cs"/>
          <w:rtl/>
        </w:rPr>
        <w:t>סכום</w:t>
      </w:r>
      <w:r>
        <w:rPr>
          <w:rFonts w:cs="FrankRuehl"/>
          <w:rtl/>
        </w:rPr>
        <w:t xml:space="preserve"> </w:t>
      </w:r>
      <w:r w:rsidRPr="004430B1">
        <w:rPr>
          <w:rFonts w:cs="FrankRuehl" w:hint="cs"/>
          <w:rtl/>
        </w:rPr>
        <w:t>פיצויי</w:t>
      </w:r>
      <w:r>
        <w:rPr>
          <w:rFonts w:cs="FrankRuehl"/>
          <w:rtl/>
        </w:rPr>
        <w:t xml:space="preserve"> </w:t>
      </w:r>
      <w:r w:rsidRPr="004430B1">
        <w:rPr>
          <w:rFonts w:cs="FrankRuehl" w:hint="cs"/>
          <w:rtl/>
        </w:rPr>
        <w:t>הפיטורים</w:t>
      </w:r>
      <w:r>
        <w:rPr>
          <w:rFonts w:cs="FrankRuehl"/>
          <w:rtl/>
        </w:rPr>
        <w:t xml:space="preserve"> </w:t>
      </w:r>
      <w:r w:rsidRPr="004430B1">
        <w:rPr>
          <w:rFonts w:cs="FrankRuehl" w:hint="cs"/>
          <w:rtl/>
        </w:rPr>
        <w:t>המגיעים</w:t>
      </w:r>
      <w:r>
        <w:rPr>
          <w:rFonts w:cs="FrankRuehl"/>
          <w:rtl/>
        </w:rPr>
        <w:t xml:space="preserve"> </w:t>
      </w:r>
      <w:r w:rsidRPr="004430B1">
        <w:rPr>
          <w:rFonts w:cs="FrankRuehl" w:hint="cs"/>
          <w:rtl/>
        </w:rPr>
        <w:t>לפי</w:t>
      </w:r>
      <w:r>
        <w:rPr>
          <w:rFonts w:cs="FrankRuehl" w:hint="cs"/>
          <w:rtl/>
        </w:rPr>
        <w:t xml:space="preserve"> סעיפים 12, 13 ו-13א </w:t>
      </w:r>
      <w:r w:rsidRPr="004430B1">
        <w:rPr>
          <w:rFonts w:cs="FrankRuehl" w:hint="cs"/>
          <w:rtl/>
        </w:rPr>
        <w:t>לחוק</w:t>
      </w:r>
      <w:r>
        <w:rPr>
          <w:rFonts w:cs="FrankRuehl"/>
          <w:rtl/>
        </w:rPr>
        <w:t xml:space="preserve"> </w:t>
      </w:r>
      <w:r w:rsidRPr="004430B1">
        <w:rPr>
          <w:rFonts w:cs="FrankRuehl" w:hint="cs"/>
          <w:rtl/>
        </w:rPr>
        <w:t>העיקרי</w:t>
      </w:r>
      <w:r>
        <w:rPr>
          <w:rFonts w:cs="FrankRuehl"/>
          <w:rtl/>
        </w:rPr>
        <w:t xml:space="preserve"> </w:t>
      </w:r>
      <w:r w:rsidRPr="004430B1">
        <w:rPr>
          <w:rFonts w:cs="FrankRuehl" w:hint="cs"/>
          <w:rtl/>
        </w:rPr>
        <w:t>כשהוא</w:t>
      </w:r>
      <w:r>
        <w:rPr>
          <w:rFonts w:cs="FrankRuehl"/>
          <w:rtl/>
        </w:rPr>
        <w:t xml:space="preserve"> </w:t>
      </w:r>
      <w:r>
        <w:rPr>
          <w:rFonts w:cs="FrankRuehl" w:hint="cs"/>
          <w:rtl/>
        </w:rPr>
        <w:t>מ</w:t>
      </w:r>
      <w:r w:rsidRPr="004430B1">
        <w:rPr>
          <w:rFonts w:cs="FrankRuehl" w:hint="cs"/>
          <w:rtl/>
        </w:rPr>
        <w:t>חושב</w:t>
      </w:r>
      <w:r w:rsidRPr="004430B1">
        <w:rPr>
          <w:rFonts w:cs="FrankRuehl"/>
        </w:rPr>
        <w:t>,</w:t>
      </w:r>
      <w:r>
        <w:rPr>
          <w:rFonts w:cs="FrankRuehl"/>
          <w:rtl/>
        </w:rPr>
        <w:t xml:space="preserve"> </w:t>
      </w:r>
      <w:r w:rsidRPr="004430B1">
        <w:rPr>
          <w:rFonts w:cs="FrankRuehl" w:hint="cs"/>
          <w:rtl/>
        </w:rPr>
        <w:t>כאמור</w:t>
      </w:r>
      <w:r>
        <w:rPr>
          <w:rFonts w:cs="FrankRuehl"/>
          <w:rtl/>
        </w:rPr>
        <w:t xml:space="preserve"> </w:t>
      </w:r>
      <w:r w:rsidRPr="004430B1">
        <w:rPr>
          <w:rFonts w:cs="FrankRuehl" w:hint="cs"/>
          <w:rtl/>
        </w:rPr>
        <w:t>בסעיף</w:t>
      </w:r>
      <w:r>
        <w:rPr>
          <w:rFonts w:cs="FrankRuehl" w:hint="cs"/>
          <w:rtl/>
        </w:rPr>
        <w:t xml:space="preserve"> 1, כ</w:t>
      </w:r>
      <w:r w:rsidRPr="004430B1">
        <w:rPr>
          <w:rFonts w:cs="FrankRuehl" w:hint="cs"/>
          <w:rtl/>
        </w:rPr>
        <w:t>אילו</w:t>
      </w:r>
      <w:r>
        <w:rPr>
          <w:rFonts w:cs="FrankRuehl" w:hint="cs"/>
          <w:rtl/>
        </w:rPr>
        <w:t xml:space="preserve"> </w:t>
      </w:r>
      <w:r w:rsidRPr="004430B1">
        <w:rPr>
          <w:rFonts w:cs="FrankRuehl" w:hint="cs"/>
          <w:rtl/>
        </w:rPr>
        <w:t>השכר</w:t>
      </w:r>
      <w:r>
        <w:rPr>
          <w:rFonts w:cs="FrankRuehl"/>
          <w:rtl/>
        </w:rPr>
        <w:t xml:space="preserve"> </w:t>
      </w:r>
      <w:r w:rsidRPr="004430B1">
        <w:rPr>
          <w:rFonts w:cs="FrankRuehl" w:hint="cs"/>
          <w:rtl/>
        </w:rPr>
        <w:t>לא</w:t>
      </w:r>
      <w:r>
        <w:rPr>
          <w:rFonts w:cs="FrankRuehl"/>
          <w:rtl/>
        </w:rPr>
        <w:t xml:space="preserve"> </w:t>
      </w:r>
      <w:r w:rsidRPr="004430B1">
        <w:rPr>
          <w:rFonts w:cs="FrankRuehl" w:hint="cs"/>
          <w:rtl/>
        </w:rPr>
        <w:t>הופחת</w:t>
      </w:r>
      <w:r w:rsidRPr="004430B1">
        <w:rPr>
          <w:rFonts w:cs="FrankRuehl"/>
        </w:rPr>
        <w:t>.</w:t>
      </w:r>
    </w:p>
    <w:p w:rsidR="00DC7EAB" w:rsidRPr="004430B1"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4430B1">
        <w:rPr>
          <w:rFonts w:cs="FrankRuehl" w:hint="cs"/>
          <w:rtl/>
        </w:rPr>
        <w:t>ב</w:t>
      </w:r>
      <w:r>
        <w:rPr>
          <w:rFonts w:cs="FrankRuehl" w:hint="cs"/>
          <w:rtl/>
        </w:rPr>
        <w:t xml:space="preserve">) סעיף 1 </w:t>
      </w:r>
      <w:r w:rsidRPr="004430B1">
        <w:rPr>
          <w:rFonts w:cs="FrankRuehl" w:hint="cs"/>
          <w:rtl/>
        </w:rPr>
        <w:t>לא</w:t>
      </w:r>
      <w:r>
        <w:rPr>
          <w:rFonts w:cs="FrankRuehl"/>
          <w:rtl/>
        </w:rPr>
        <w:t xml:space="preserve"> </w:t>
      </w:r>
      <w:r w:rsidRPr="004430B1">
        <w:rPr>
          <w:rFonts w:cs="FrankRuehl" w:hint="cs"/>
          <w:rtl/>
        </w:rPr>
        <w:t>יחול</w:t>
      </w:r>
      <w:r>
        <w:rPr>
          <w:rFonts w:cs="FrankRuehl"/>
          <w:rtl/>
        </w:rPr>
        <w:t xml:space="preserve"> </w:t>
      </w:r>
      <w:r w:rsidRPr="004430B1">
        <w:rPr>
          <w:rFonts w:cs="FrankRuehl" w:hint="cs"/>
          <w:rtl/>
        </w:rPr>
        <w:t>לגבי</w:t>
      </w:r>
      <w:r>
        <w:rPr>
          <w:rFonts w:cs="FrankRuehl"/>
          <w:rtl/>
        </w:rPr>
        <w:t xml:space="preserve"> </w:t>
      </w:r>
      <w:r w:rsidRPr="004430B1">
        <w:rPr>
          <w:rFonts w:cs="FrankRuehl" w:hint="cs"/>
          <w:rtl/>
        </w:rPr>
        <w:t>הסכם</w:t>
      </w:r>
      <w:r>
        <w:rPr>
          <w:rFonts w:cs="FrankRuehl"/>
          <w:rtl/>
        </w:rPr>
        <w:t xml:space="preserve"> </w:t>
      </w:r>
      <w:r w:rsidRPr="004430B1">
        <w:rPr>
          <w:rFonts w:cs="FrankRuehl" w:hint="cs"/>
          <w:rtl/>
        </w:rPr>
        <w:t>קיבוצי</w:t>
      </w:r>
      <w:r>
        <w:rPr>
          <w:rFonts w:cs="FrankRuehl"/>
          <w:rtl/>
        </w:rPr>
        <w:t xml:space="preserve"> </w:t>
      </w:r>
      <w:r w:rsidRPr="004430B1">
        <w:rPr>
          <w:rFonts w:cs="FrankRuehl" w:hint="cs"/>
          <w:rtl/>
        </w:rPr>
        <w:t>או</w:t>
      </w:r>
      <w:r>
        <w:rPr>
          <w:rFonts w:cs="FrankRuehl"/>
          <w:rtl/>
        </w:rPr>
        <w:t xml:space="preserve"> </w:t>
      </w:r>
      <w:r w:rsidRPr="004430B1">
        <w:rPr>
          <w:rFonts w:cs="FrankRuehl" w:hint="cs"/>
          <w:rtl/>
        </w:rPr>
        <w:t>הסדר</w:t>
      </w:r>
      <w:r>
        <w:rPr>
          <w:rFonts w:cs="FrankRuehl"/>
          <w:rtl/>
        </w:rPr>
        <w:t xml:space="preserve"> </w:t>
      </w:r>
      <w:r w:rsidRPr="004430B1">
        <w:rPr>
          <w:rFonts w:cs="FrankRuehl" w:hint="cs"/>
          <w:rtl/>
        </w:rPr>
        <w:t>קיבוצי</w:t>
      </w:r>
      <w:r>
        <w:rPr>
          <w:rFonts w:cs="FrankRuehl"/>
          <w:rtl/>
        </w:rPr>
        <w:t xml:space="preserve"> </w:t>
      </w:r>
      <w:r w:rsidRPr="004430B1">
        <w:rPr>
          <w:rFonts w:cs="FrankRuehl" w:hint="cs"/>
          <w:rtl/>
        </w:rPr>
        <w:t>בדבר</w:t>
      </w:r>
      <w:r>
        <w:rPr>
          <w:rFonts w:cs="FrankRuehl"/>
          <w:rtl/>
        </w:rPr>
        <w:t xml:space="preserve"> </w:t>
      </w:r>
      <w:r w:rsidRPr="004430B1">
        <w:rPr>
          <w:rFonts w:cs="FrankRuehl" w:hint="cs"/>
          <w:rtl/>
        </w:rPr>
        <w:t>תוספת</w:t>
      </w:r>
      <w:r>
        <w:rPr>
          <w:rFonts w:cs="FrankRuehl"/>
          <w:rtl/>
        </w:rPr>
        <w:t xml:space="preserve"> </w:t>
      </w:r>
      <w:r w:rsidRPr="004430B1">
        <w:rPr>
          <w:rFonts w:cs="FrankRuehl" w:hint="cs"/>
          <w:rtl/>
        </w:rPr>
        <w:t>יוקר</w:t>
      </w:r>
      <w:r w:rsidRPr="004430B1">
        <w:rPr>
          <w:rFonts w:cs="FrankRuehl"/>
        </w:rPr>
        <w:t>,</w:t>
      </w:r>
      <w:r>
        <w:rPr>
          <w:rFonts w:cs="FrankRuehl" w:hint="cs"/>
          <w:rtl/>
        </w:rPr>
        <w:t xml:space="preserve"> </w:t>
      </w:r>
      <w:r w:rsidRPr="004430B1">
        <w:rPr>
          <w:rFonts w:cs="FrankRuehl" w:hint="cs"/>
          <w:rtl/>
        </w:rPr>
        <w:t>פיצויי־</w:t>
      </w:r>
      <w:r>
        <w:rPr>
          <w:rFonts w:cs="FrankRuehl"/>
          <w:rtl/>
        </w:rPr>
        <w:t xml:space="preserve"> </w:t>
      </w:r>
      <w:r w:rsidRPr="004430B1">
        <w:rPr>
          <w:rFonts w:cs="FrankRuehl" w:hint="cs"/>
          <w:rtl/>
        </w:rPr>
        <w:t>התייקרות</w:t>
      </w:r>
      <w:r>
        <w:rPr>
          <w:rFonts w:cs="FrankRuehl"/>
          <w:rtl/>
        </w:rPr>
        <w:t xml:space="preserve"> </w:t>
      </w:r>
      <w:r w:rsidRPr="004430B1">
        <w:rPr>
          <w:rFonts w:cs="FrankRuehl" w:hint="cs"/>
          <w:rtl/>
        </w:rPr>
        <w:t>או</w:t>
      </w:r>
      <w:r>
        <w:rPr>
          <w:rFonts w:cs="FrankRuehl"/>
          <w:rtl/>
        </w:rPr>
        <w:t xml:space="preserve"> </w:t>
      </w:r>
      <w:r w:rsidRPr="004430B1">
        <w:rPr>
          <w:rFonts w:cs="FrankRuehl" w:hint="cs"/>
          <w:rtl/>
        </w:rPr>
        <w:t>ענין</w:t>
      </w:r>
      <w:r>
        <w:rPr>
          <w:rFonts w:cs="FrankRuehl"/>
          <w:rtl/>
        </w:rPr>
        <w:t xml:space="preserve"> </w:t>
      </w:r>
      <w:r w:rsidRPr="004430B1">
        <w:rPr>
          <w:rFonts w:cs="FrankRuehl" w:hint="cs"/>
          <w:rtl/>
        </w:rPr>
        <w:t>הכלול</w:t>
      </w:r>
      <w:r>
        <w:rPr>
          <w:rFonts w:cs="FrankRuehl"/>
          <w:rtl/>
        </w:rPr>
        <w:t xml:space="preserve"> </w:t>
      </w:r>
      <w:r w:rsidRPr="004430B1">
        <w:rPr>
          <w:rFonts w:cs="FrankRuehl" w:hint="cs"/>
          <w:rtl/>
        </w:rPr>
        <w:t>בחוק</w:t>
      </w:r>
      <w:r>
        <w:rPr>
          <w:rFonts w:cs="FrankRuehl"/>
          <w:rtl/>
        </w:rPr>
        <w:t xml:space="preserve"> </w:t>
      </w:r>
      <w:r w:rsidRPr="004430B1">
        <w:rPr>
          <w:rFonts w:cs="FrankRuehl" w:hint="cs"/>
          <w:rtl/>
        </w:rPr>
        <w:t>כאמור</w:t>
      </w:r>
      <w:r>
        <w:rPr>
          <w:rFonts w:cs="FrankRuehl"/>
          <w:rtl/>
        </w:rPr>
        <w:t xml:space="preserve"> </w:t>
      </w:r>
      <w:r w:rsidRPr="004430B1">
        <w:rPr>
          <w:rFonts w:cs="FrankRuehl" w:hint="cs"/>
          <w:rtl/>
        </w:rPr>
        <w:t>בסעיף</w:t>
      </w:r>
      <w:r>
        <w:rPr>
          <w:rFonts w:cs="FrankRuehl" w:hint="cs"/>
          <w:rtl/>
        </w:rPr>
        <w:t xml:space="preserve"> 2(ה), שנעשה לגבי </w:t>
      </w:r>
      <w:r w:rsidRPr="004430B1">
        <w:rPr>
          <w:rFonts w:cs="FrankRuehl" w:hint="cs"/>
          <w:rtl/>
        </w:rPr>
        <w:t>התקופה</w:t>
      </w:r>
      <w:r>
        <w:rPr>
          <w:rFonts w:cs="FrankRuehl" w:hint="cs"/>
          <w:rtl/>
        </w:rPr>
        <w:t xml:space="preserve"> </w:t>
      </w:r>
      <w:r w:rsidRPr="004430B1">
        <w:rPr>
          <w:rFonts w:cs="FrankRuehl" w:hint="cs"/>
          <w:rtl/>
        </w:rPr>
        <w:t>הקובעת</w:t>
      </w:r>
      <w:r>
        <w:rPr>
          <w:rFonts w:cs="FrankRuehl"/>
          <w:rtl/>
        </w:rPr>
        <w:t xml:space="preserve"> </w:t>
      </w:r>
      <w:r w:rsidRPr="004430B1">
        <w:rPr>
          <w:rFonts w:cs="FrankRuehl" w:hint="cs"/>
          <w:rtl/>
        </w:rPr>
        <w:t>כמשמעותה</w:t>
      </w:r>
      <w:r>
        <w:rPr>
          <w:rFonts w:cs="FrankRuehl"/>
          <w:rtl/>
        </w:rPr>
        <w:t xml:space="preserve"> </w:t>
      </w:r>
      <w:r w:rsidRPr="004430B1">
        <w:rPr>
          <w:rFonts w:cs="FrankRuehl" w:hint="cs"/>
          <w:rtl/>
        </w:rPr>
        <w:t>בסעיף</w:t>
      </w:r>
      <w:r>
        <w:rPr>
          <w:rFonts w:cs="FrankRuehl" w:hint="cs"/>
          <w:rtl/>
        </w:rPr>
        <w:t xml:space="preserve"> 2(א)</w:t>
      </w:r>
      <w:r>
        <w:rPr>
          <w:rFonts w:cs="FrankRuehl"/>
          <w:rtl/>
        </w:rPr>
        <w:t xml:space="preserve"> </w:t>
      </w:r>
      <w:r w:rsidRPr="004430B1">
        <w:rPr>
          <w:rFonts w:cs="FrankRuehl" w:hint="cs"/>
          <w:rtl/>
        </w:rPr>
        <w:t>או</w:t>
      </w:r>
      <w:r>
        <w:rPr>
          <w:rFonts w:cs="FrankRuehl"/>
          <w:rtl/>
        </w:rPr>
        <w:t xml:space="preserve"> </w:t>
      </w:r>
      <w:r w:rsidRPr="004430B1">
        <w:rPr>
          <w:rFonts w:cs="FrankRuehl" w:hint="cs"/>
          <w:rtl/>
        </w:rPr>
        <w:t>חלק</w:t>
      </w:r>
      <w:r>
        <w:rPr>
          <w:rFonts w:cs="FrankRuehl"/>
          <w:rtl/>
        </w:rPr>
        <w:t xml:space="preserve"> </w:t>
      </w:r>
      <w:r w:rsidRPr="004430B1">
        <w:rPr>
          <w:rFonts w:cs="FrankRuehl" w:hint="cs"/>
          <w:rtl/>
        </w:rPr>
        <w:t>ממנה</w:t>
      </w:r>
      <w:r>
        <w:rPr>
          <w:rFonts w:cs="FrankRuehl" w:hint="cs"/>
          <w:rtl/>
        </w:rPr>
        <w:t>.</w:t>
      </w:r>
    </w:p>
    <w:p w:rsidR="00DC7EAB" w:rsidRPr="004430B1"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rPr>
      </w:pPr>
      <w:r>
        <w:rPr>
          <w:rFonts w:cs="FrankRuehl" w:hint="cs"/>
          <w:rtl/>
        </w:rPr>
        <w:t xml:space="preserve"> (ג) </w:t>
      </w:r>
      <w:r w:rsidRPr="004430B1">
        <w:rPr>
          <w:rFonts w:cs="FrankRuehl" w:hint="cs"/>
          <w:rtl/>
        </w:rPr>
        <w:t>סעיף</w:t>
      </w:r>
      <w:r>
        <w:rPr>
          <w:rFonts w:cs="FrankRuehl" w:hint="cs"/>
          <w:rtl/>
        </w:rPr>
        <w:t xml:space="preserve"> 2</w:t>
      </w:r>
      <w:r>
        <w:rPr>
          <w:rFonts w:cs="FrankRuehl"/>
          <w:rtl/>
        </w:rPr>
        <w:t xml:space="preserve"> </w:t>
      </w:r>
      <w:r w:rsidRPr="004430B1">
        <w:rPr>
          <w:rFonts w:cs="FrankRuehl" w:hint="cs"/>
          <w:rtl/>
        </w:rPr>
        <w:t>יחול</w:t>
      </w:r>
      <w:r>
        <w:rPr>
          <w:rFonts w:cs="FrankRuehl"/>
          <w:rtl/>
        </w:rPr>
        <w:t xml:space="preserve"> </w:t>
      </w:r>
      <w:r w:rsidRPr="004430B1">
        <w:rPr>
          <w:rFonts w:cs="FrankRuehl" w:hint="cs"/>
          <w:rtl/>
        </w:rPr>
        <w:t>לגבי</w:t>
      </w:r>
      <w:r>
        <w:rPr>
          <w:rFonts w:cs="FrankRuehl"/>
          <w:rtl/>
        </w:rPr>
        <w:t xml:space="preserve"> </w:t>
      </w:r>
      <w:r w:rsidRPr="004430B1">
        <w:rPr>
          <w:rFonts w:cs="FrankRuehl" w:hint="cs"/>
          <w:rtl/>
        </w:rPr>
        <w:t>עובד</w:t>
      </w:r>
      <w:r>
        <w:rPr>
          <w:rFonts w:cs="FrankRuehl"/>
          <w:rtl/>
        </w:rPr>
        <w:t xml:space="preserve"> </w:t>
      </w:r>
      <w:r w:rsidRPr="004430B1">
        <w:rPr>
          <w:rFonts w:cs="FrankRuehl" w:hint="cs"/>
          <w:rtl/>
        </w:rPr>
        <w:t>זכאי</w:t>
      </w:r>
      <w:r>
        <w:rPr>
          <w:rFonts w:cs="FrankRuehl"/>
          <w:rtl/>
        </w:rPr>
        <w:t xml:space="preserve"> </w:t>
      </w:r>
      <w:r w:rsidRPr="004430B1">
        <w:rPr>
          <w:rFonts w:cs="FrankRuehl" w:hint="cs"/>
          <w:rtl/>
        </w:rPr>
        <w:t>כהגדרתו</w:t>
      </w:r>
      <w:r>
        <w:rPr>
          <w:rFonts w:cs="FrankRuehl"/>
          <w:rtl/>
        </w:rPr>
        <w:t xml:space="preserve"> </w:t>
      </w:r>
      <w:r w:rsidRPr="004430B1">
        <w:rPr>
          <w:rFonts w:cs="FrankRuehl" w:hint="cs"/>
          <w:rtl/>
        </w:rPr>
        <w:t>באותו</w:t>
      </w:r>
      <w:r>
        <w:rPr>
          <w:rFonts w:cs="FrankRuehl"/>
          <w:rtl/>
        </w:rPr>
        <w:t xml:space="preserve"> </w:t>
      </w:r>
      <w:r w:rsidRPr="004430B1">
        <w:rPr>
          <w:rFonts w:cs="FrankRuehl" w:hint="cs"/>
          <w:rtl/>
        </w:rPr>
        <w:t>סעיף</w:t>
      </w:r>
      <w:r>
        <w:rPr>
          <w:rFonts w:cs="FrankRuehl"/>
          <w:rtl/>
        </w:rPr>
        <w:t xml:space="preserve"> </w:t>
      </w:r>
      <w:r w:rsidRPr="004430B1">
        <w:rPr>
          <w:rFonts w:cs="FrankRuehl" w:hint="cs"/>
          <w:rtl/>
        </w:rPr>
        <w:t>אף</w:t>
      </w:r>
      <w:r>
        <w:rPr>
          <w:rFonts w:cs="FrankRuehl"/>
          <w:rtl/>
        </w:rPr>
        <w:t xml:space="preserve"> </w:t>
      </w:r>
      <w:r w:rsidRPr="004430B1">
        <w:rPr>
          <w:rFonts w:cs="FrankRuehl" w:hint="cs"/>
          <w:rtl/>
        </w:rPr>
        <w:t>אם</w:t>
      </w:r>
      <w:r>
        <w:rPr>
          <w:rFonts w:cs="FrankRuehl"/>
          <w:rtl/>
        </w:rPr>
        <w:t xml:space="preserve"> </w:t>
      </w:r>
      <w:r w:rsidRPr="004430B1">
        <w:rPr>
          <w:rFonts w:cs="FrankRuehl" w:hint="cs"/>
          <w:rtl/>
        </w:rPr>
        <w:t>שולמו</w:t>
      </w:r>
      <w:r>
        <w:rPr>
          <w:rFonts w:cs="FrankRuehl"/>
          <w:rtl/>
        </w:rPr>
        <w:t xml:space="preserve"> </w:t>
      </w:r>
      <w:r w:rsidRPr="004430B1">
        <w:rPr>
          <w:rFonts w:cs="FrankRuehl" w:hint="cs"/>
          <w:rtl/>
        </w:rPr>
        <w:t>לו</w:t>
      </w:r>
      <w:r>
        <w:rPr>
          <w:rFonts w:cs="FrankRuehl" w:hint="cs"/>
          <w:rtl/>
        </w:rPr>
        <w:t xml:space="preserve"> </w:t>
      </w:r>
      <w:r w:rsidRPr="004430B1">
        <w:rPr>
          <w:rFonts w:cs="FrankRuehl" w:hint="cs"/>
          <w:rtl/>
        </w:rPr>
        <w:t>פיצויי</w:t>
      </w:r>
      <w:r>
        <w:rPr>
          <w:rFonts w:cs="FrankRuehl"/>
          <w:rtl/>
        </w:rPr>
        <w:t xml:space="preserve"> </w:t>
      </w:r>
      <w:r w:rsidRPr="004430B1">
        <w:rPr>
          <w:rFonts w:cs="FrankRuehl" w:hint="cs"/>
          <w:rtl/>
        </w:rPr>
        <w:t>פיטורים</w:t>
      </w:r>
      <w:r>
        <w:rPr>
          <w:rFonts w:cs="FrankRuehl"/>
          <w:rtl/>
        </w:rPr>
        <w:t xml:space="preserve"> </w:t>
      </w:r>
      <w:r w:rsidRPr="004430B1">
        <w:rPr>
          <w:rFonts w:cs="FrankRuehl" w:hint="cs"/>
          <w:rtl/>
        </w:rPr>
        <w:t>לפני</w:t>
      </w:r>
      <w:r>
        <w:rPr>
          <w:rFonts w:cs="FrankRuehl"/>
          <w:rtl/>
        </w:rPr>
        <w:t xml:space="preserve"> </w:t>
      </w:r>
      <w:r w:rsidRPr="004430B1">
        <w:rPr>
          <w:rFonts w:cs="FrankRuehl" w:hint="cs"/>
          <w:rtl/>
        </w:rPr>
        <w:t>פרסומו</w:t>
      </w:r>
      <w:r>
        <w:rPr>
          <w:rFonts w:cs="FrankRuehl"/>
          <w:rtl/>
        </w:rPr>
        <w:t xml:space="preserve"> </w:t>
      </w:r>
      <w:r w:rsidRPr="004430B1">
        <w:rPr>
          <w:rFonts w:cs="FrankRuehl" w:hint="cs"/>
          <w:rtl/>
        </w:rPr>
        <w:t>של</w:t>
      </w:r>
      <w:r>
        <w:rPr>
          <w:rFonts w:cs="FrankRuehl"/>
          <w:rtl/>
        </w:rPr>
        <w:t xml:space="preserve"> </w:t>
      </w:r>
      <w:r w:rsidRPr="004430B1">
        <w:rPr>
          <w:rFonts w:cs="FrankRuehl" w:hint="cs"/>
          <w:rtl/>
        </w:rPr>
        <w:t>חוק</w:t>
      </w:r>
      <w:r>
        <w:rPr>
          <w:rFonts w:cs="FrankRuehl"/>
          <w:rtl/>
        </w:rPr>
        <w:t xml:space="preserve"> </w:t>
      </w:r>
      <w:r w:rsidRPr="004430B1">
        <w:rPr>
          <w:rFonts w:cs="FrankRuehl" w:hint="cs"/>
          <w:rtl/>
        </w:rPr>
        <w:t>זה</w:t>
      </w:r>
      <w:r w:rsidRPr="004430B1">
        <w:rPr>
          <w:rFonts w:cs="FrankRuehl"/>
        </w:rPr>
        <w:t>.</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w:t>
      </w:r>
      <w:r w:rsidRPr="004430B1">
        <w:rPr>
          <w:rFonts w:cs="FrankRuehl" w:hint="cs"/>
          <w:rtl/>
        </w:rPr>
        <w:t>מי</w:t>
      </w:r>
      <w:r>
        <w:rPr>
          <w:rFonts w:cs="FrankRuehl"/>
          <w:rtl/>
        </w:rPr>
        <w:t xml:space="preserve"> </w:t>
      </w:r>
      <w:r w:rsidRPr="004430B1">
        <w:rPr>
          <w:rFonts w:cs="FrankRuehl" w:hint="cs"/>
          <w:rtl/>
        </w:rPr>
        <w:t>ששולמו</w:t>
      </w:r>
      <w:r>
        <w:rPr>
          <w:rFonts w:cs="FrankRuehl"/>
          <w:rtl/>
        </w:rPr>
        <w:t xml:space="preserve"> </w:t>
      </w:r>
      <w:r w:rsidRPr="004430B1">
        <w:rPr>
          <w:rFonts w:cs="FrankRuehl" w:hint="cs"/>
          <w:rtl/>
        </w:rPr>
        <w:t>לו</w:t>
      </w:r>
      <w:r>
        <w:rPr>
          <w:rFonts w:cs="FrankRuehl"/>
          <w:rtl/>
        </w:rPr>
        <w:t xml:space="preserve"> </w:t>
      </w:r>
      <w:r w:rsidRPr="004430B1">
        <w:rPr>
          <w:rFonts w:cs="FrankRuehl" w:hint="cs"/>
          <w:rtl/>
        </w:rPr>
        <w:t>פיצויי</w:t>
      </w:r>
      <w:r>
        <w:rPr>
          <w:rFonts w:cs="FrankRuehl"/>
          <w:rtl/>
        </w:rPr>
        <w:t xml:space="preserve"> </w:t>
      </w:r>
      <w:r w:rsidRPr="004430B1">
        <w:rPr>
          <w:rFonts w:cs="FrankRuehl" w:hint="cs"/>
          <w:rtl/>
        </w:rPr>
        <w:t>פיטורים</w:t>
      </w:r>
      <w:r>
        <w:rPr>
          <w:rFonts w:cs="FrankRuehl"/>
          <w:rtl/>
        </w:rPr>
        <w:t xml:space="preserve"> </w:t>
      </w:r>
      <w:r w:rsidRPr="004430B1">
        <w:rPr>
          <w:rFonts w:cs="FrankRuehl" w:hint="cs"/>
          <w:rtl/>
        </w:rPr>
        <w:t>עד</w:t>
      </w:r>
      <w:r>
        <w:rPr>
          <w:rFonts w:cs="FrankRuehl"/>
          <w:rtl/>
        </w:rPr>
        <w:t xml:space="preserve"> </w:t>
      </w:r>
      <w:r w:rsidRPr="004430B1">
        <w:rPr>
          <w:rFonts w:cs="FrankRuehl" w:hint="cs"/>
          <w:rtl/>
        </w:rPr>
        <w:t>יום</w:t>
      </w:r>
      <w:r>
        <w:rPr>
          <w:rFonts w:cs="FrankRuehl"/>
          <w:rtl/>
        </w:rPr>
        <w:t xml:space="preserve"> </w:t>
      </w:r>
      <w:r w:rsidRPr="004430B1">
        <w:rPr>
          <w:rFonts w:cs="FrankRuehl" w:hint="cs"/>
          <w:rtl/>
        </w:rPr>
        <w:t>כ״ב</w:t>
      </w:r>
      <w:r>
        <w:rPr>
          <w:rFonts w:cs="FrankRuehl"/>
          <w:rtl/>
        </w:rPr>
        <w:t xml:space="preserve"> </w:t>
      </w:r>
      <w:r w:rsidRPr="004430B1">
        <w:rPr>
          <w:rFonts w:cs="FrankRuehl" w:hint="cs"/>
          <w:rtl/>
        </w:rPr>
        <w:t>בניסן</w:t>
      </w:r>
      <w:r>
        <w:rPr>
          <w:rFonts w:cs="FrankRuehl"/>
          <w:rtl/>
        </w:rPr>
        <w:t xml:space="preserve"> </w:t>
      </w:r>
      <w:r w:rsidRPr="004430B1">
        <w:rPr>
          <w:rFonts w:cs="FrankRuehl" w:hint="cs"/>
          <w:rtl/>
        </w:rPr>
        <w:t>התשמ״ו</w:t>
      </w:r>
      <w:r>
        <w:rPr>
          <w:rFonts w:cs="FrankRuehl" w:hint="cs"/>
          <w:rtl/>
        </w:rPr>
        <w:t xml:space="preserve"> (1</w:t>
      </w:r>
      <w:r>
        <w:rPr>
          <w:rFonts w:cs="FrankRuehl"/>
          <w:rtl/>
        </w:rPr>
        <w:t xml:space="preserve"> </w:t>
      </w:r>
      <w:r w:rsidRPr="004430B1">
        <w:rPr>
          <w:rFonts w:cs="FrankRuehl" w:hint="cs"/>
          <w:rtl/>
        </w:rPr>
        <w:t>במאי</w:t>
      </w:r>
      <w:r>
        <w:rPr>
          <w:rFonts w:cs="FrankRuehl" w:hint="cs"/>
          <w:rtl/>
        </w:rPr>
        <w:t xml:space="preserve"> 1986) </w:t>
      </w:r>
      <w:r w:rsidRPr="004430B1">
        <w:rPr>
          <w:rFonts w:cs="FrankRuehl" w:hint="cs"/>
          <w:rtl/>
        </w:rPr>
        <w:t>והוא</w:t>
      </w:r>
      <w:r>
        <w:rPr>
          <w:rFonts w:cs="FrankRuehl"/>
          <w:rtl/>
        </w:rPr>
        <w:t xml:space="preserve"> </w:t>
      </w:r>
      <w:r w:rsidRPr="004430B1">
        <w:rPr>
          <w:rFonts w:cs="FrankRuehl" w:hint="cs"/>
          <w:rtl/>
        </w:rPr>
        <w:t>זכאי</w:t>
      </w:r>
      <w:r>
        <w:rPr>
          <w:rFonts w:cs="FrankRuehl"/>
          <w:rtl/>
        </w:rPr>
        <w:t xml:space="preserve"> </w:t>
      </w:r>
      <w:r w:rsidRPr="004430B1">
        <w:rPr>
          <w:rFonts w:cs="FrankRuehl" w:hint="cs"/>
          <w:rtl/>
        </w:rPr>
        <w:t>לתשלום</w:t>
      </w:r>
      <w:r>
        <w:rPr>
          <w:rFonts w:cs="FrankRuehl"/>
          <w:rtl/>
        </w:rPr>
        <w:t xml:space="preserve"> </w:t>
      </w:r>
      <w:r w:rsidRPr="004430B1">
        <w:rPr>
          <w:rFonts w:cs="FrankRuehl" w:hint="cs"/>
          <w:rtl/>
        </w:rPr>
        <w:t>נוסף</w:t>
      </w:r>
      <w:r>
        <w:rPr>
          <w:rFonts w:cs="FrankRuehl"/>
          <w:rtl/>
        </w:rPr>
        <w:t xml:space="preserve"> </w:t>
      </w:r>
      <w:r w:rsidRPr="004430B1">
        <w:rPr>
          <w:rFonts w:cs="FrankRuehl" w:hint="cs"/>
          <w:rtl/>
        </w:rPr>
        <w:t>עקב</w:t>
      </w:r>
      <w:r>
        <w:rPr>
          <w:rFonts w:cs="FrankRuehl"/>
          <w:rtl/>
        </w:rPr>
        <w:t xml:space="preserve"> </w:t>
      </w:r>
      <w:r w:rsidRPr="004430B1">
        <w:rPr>
          <w:rFonts w:cs="FrankRuehl" w:hint="cs"/>
          <w:rtl/>
        </w:rPr>
        <w:t>הוראות</w:t>
      </w:r>
      <w:r>
        <w:rPr>
          <w:rFonts w:cs="FrankRuehl"/>
          <w:rtl/>
        </w:rPr>
        <w:t xml:space="preserve"> </w:t>
      </w:r>
      <w:r w:rsidRPr="004430B1">
        <w:rPr>
          <w:rFonts w:cs="FrankRuehl" w:hint="cs"/>
          <w:rtl/>
        </w:rPr>
        <w:t>חוק</w:t>
      </w:r>
      <w:r>
        <w:rPr>
          <w:rFonts w:cs="FrankRuehl"/>
          <w:rtl/>
        </w:rPr>
        <w:t xml:space="preserve"> </w:t>
      </w:r>
      <w:r w:rsidRPr="004430B1">
        <w:rPr>
          <w:rFonts w:cs="FrankRuehl" w:hint="cs"/>
          <w:rtl/>
        </w:rPr>
        <w:t>זה</w:t>
      </w:r>
      <w:r>
        <w:rPr>
          <w:rFonts w:cs="FrankRuehl" w:hint="cs"/>
          <w:rtl/>
        </w:rPr>
        <w:t xml:space="preserve"> </w:t>
      </w:r>
      <w:r>
        <w:rPr>
          <w:rFonts w:cs="FrankRuehl"/>
          <w:rtl/>
        </w:rPr>
        <w:t>–</w:t>
      </w:r>
    </w:p>
    <w:p w:rsidR="00DC7EAB" w:rsidRPr="004430B1"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מע</w:t>
      </w:r>
      <w:r w:rsidRPr="004430B1">
        <w:rPr>
          <w:rFonts w:cs="FrankRuehl" w:hint="cs"/>
          <w:rtl/>
        </w:rPr>
        <w:t>בידו</w:t>
      </w:r>
      <w:r>
        <w:rPr>
          <w:rFonts w:cs="FrankRuehl"/>
          <w:rtl/>
        </w:rPr>
        <w:t xml:space="preserve"> </w:t>
      </w:r>
      <w:r w:rsidRPr="004430B1">
        <w:rPr>
          <w:rFonts w:cs="FrankRuehl" w:hint="cs"/>
          <w:rtl/>
        </w:rPr>
        <w:t>לא</w:t>
      </w:r>
      <w:r>
        <w:rPr>
          <w:rFonts w:cs="FrankRuehl"/>
          <w:rtl/>
        </w:rPr>
        <w:t xml:space="preserve"> </w:t>
      </w:r>
      <w:r w:rsidRPr="004430B1">
        <w:rPr>
          <w:rFonts w:cs="FrankRuehl" w:hint="cs"/>
          <w:rtl/>
        </w:rPr>
        <w:t>יהיה</w:t>
      </w:r>
      <w:r>
        <w:rPr>
          <w:rFonts w:cs="FrankRuehl"/>
          <w:rtl/>
        </w:rPr>
        <w:t xml:space="preserve"> </w:t>
      </w:r>
      <w:r w:rsidRPr="004430B1">
        <w:rPr>
          <w:rFonts w:cs="FrankRuehl" w:hint="cs"/>
          <w:rtl/>
        </w:rPr>
        <w:t>חייב</w:t>
      </w:r>
      <w:r>
        <w:rPr>
          <w:rFonts w:cs="FrankRuehl"/>
          <w:rtl/>
        </w:rPr>
        <w:t xml:space="preserve"> </w:t>
      </w:r>
      <w:r w:rsidRPr="004430B1">
        <w:rPr>
          <w:rFonts w:cs="FrankRuehl" w:hint="cs"/>
          <w:rtl/>
        </w:rPr>
        <w:t>לשלם</w:t>
      </w:r>
      <w:r>
        <w:rPr>
          <w:rFonts w:cs="FrankRuehl"/>
          <w:rtl/>
        </w:rPr>
        <w:t xml:space="preserve"> </w:t>
      </w:r>
      <w:r w:rsidRPr="004430B1">
        <w:rPr>
          <w:rFonts w:cs="FrankRuehl" w:hint="cs"/>
          <w:rtl/>
        </w:rPr>
        <w:t>לו</w:t>
      </w:r>
      <w:r>
        <w:rPr>
          <w:rFonts w:cs="FrankRuehl"/>
          <w:rtl/>
        </w:rPr>
        <w:t xml:space="preserve"> </w:t>
      </w:r>
      <w:r w:rsidRPr="004430B1">
        <w:rPr>
          <w:rFonts w:cs="FrankRuehl" w:hint="cs"/>
          <w:rtl/>
        </w:rPr>
        <w:t>את</w:t>
      </w:r>
      <w:r>
        <w:rPr>
          <w:rFonts w:cs="FrankRuehl"/>
          <w:rtl/>
        </w:rPr>
        <w:t xml:space="preserve"> </w:t>
      </w:r>
      <w:r w:rsidRPr="004430B1">
        <w:rPr>
          <w:rFonts w:cs="FrankRuehl" w:hint="cs"/>
          <w:rtl/>
        </w:rPr>
        <w:t>התשלום</w:t>
      </w:r>
      <w:r>
        <w:rPr>
          <w:rFonts w:cs="FrankRuehl"/>
          <w:rtl/>
        </w:rPr>
        <w:t xml:space="preserve"> </w:t>
      </w:r>
      <w:r w:rsidRPr="004430B1">
        <w:rPr>
          <w:rFonts w:cs="FrankRuehl" w:hint="cs"/>
          <w:rtl/>
        </w:rPr>
        <w:t>האמור</w:t>
      </w:r>
      <w:r>
        <w:rPr>
          <w:rFonts w:cs="FrankRuehl"/>
          <w:rtl/>
        </w:rPr>
        <w:t xml:space="preserve"> </w:t>
      </w:r>
      <w:r w:rsidRPr="004430B1">
        <w:rPr>
          <w:rFonts w:cs="FrankRuehl" w:hint="cs"/>
          <w:rtl/>
        </w:rPr>
        <w:t>אם</w:t>
      </w:r>
      <w:r>
        <w:rPr>
          <w:rFonts w:cs="FrankRuehl"/>
          <w:rtl/>
        </w:rPr>
        <w:t xml:space="preserve"> </w:t>
      </w:r>
      <w:r w:rsidRPr="004430B1">
        <w:rPr>
          <w:rFonts w:cs="FrankRuehl" w:hint="cs"/>
          <w:rtl/>
        </w:rPr>
        <w:t>לא</w:t>
      </w:r>
      <w:r>
        <w:rPr>
          <w:rFonts w:cs="FrankRuehl"/>
          <w:rtl/>
        </w:rPr>
        <w:t xml:space="preserve"> </w:t>
      </w:r>
      <w:r w:rsidRPr="004430B1">
        <w:rPr>
          <w:rFonts w:cs="FrankRuehl" w:hint="cs"/>
          <w:rtl/>
        </w:rPr>
        <w:t>הגיש</w:t>
      </w:r>
      <w:r>
        <w:rPr>
          <w:rFonts w:cs="FrankRuehl"/>
          <w:rtl/>
        </w:rPr>
        <w:t xml:space="preserve"> </w:t>
      </w:r>
      <w:r w:rsidRPr="004430B1">
        <w:rPr>
          <w:rFonts w:cs="FrankRuehl" w:hint="cs"/>
          <w:rtl/>
        </w:rPr>
        <w:t>לו</w:t>
      </w:r>
      <w:r>
        <w:rPr>
          <w:rFonts w:cs="FrankRuehl" w:hint="cs"/>
          <w:rtl/>
        </w:rPr>
        <w:t xml:space="preserve"> </w:t>
      </w:r>
      <w:r w:rsidRPr="004430B1">
        <w:rPr>
          <w:rFonts w:cs="FrankRuehl" w:hint="cs"/>
          <w:rtl/>
        </w:rPr>
        <w:t>דרישה</w:t>
      </w:r>
      <w:r>
        <w:rPr>
          <w:rFonts w:cs="FrankRuehl"/>
          <w:rtl/>
        </w:rPr>
        <w:t xml:space="preserve"> </w:t>
      </w:r>
      <w:r w:rsidRPr="004430B1">
        <w:rPr>
          <w:rFonts w:cs="FrankRuehl" w:hint="cs"/>
          <w:rtl/>
        </w:rPr>
        <w:t>בכתב</w:t>
      </w:r>
      <w:r>
        <w:rPr>
          <w:rFonts w:cs="FrankRuehl"/>
          <w:rtl/>
        </w:rPr>
        <w:t xml:space="preserve"> </w:t>
      </w:r>
      <w:r w:rsidRPr="004430B1">
        <w:rPr>
          <w:rFonts w:cs="FrankRuehl" w:hint="cs"/>
          <w:rtl/>
        </w:rPr>
        <w:t>לתשלום</w:t>
      </w:r>
      <w:r>
        <w:rPr>
          <w:rFonts w:cs="FrankRuehl"/>
          <w:rtl/>
        </w:rPr>
        <w:t xml:space="preserve"> </w:t>
      </w:r>
      <w:r w:rsidRPr="004430B1">
        <w:rPr>
          <w:rFonts w:cs="FrankRuehl" w:hint="cs"/>
          <w:rtl/>
        </w:rPr>
        <w:t>תוך</w:t>
      </w:r>
      <w:r>
        <w:rPr>
          <w:rFonts w:cs="FrankRuehl"/>
          <w:rtl/>
        </w:rPr>
        <w:t xml:space="preserve"> </w:t>
      </w:r>
      <w:r w:rsidRPr="004430B1">
        <w:rPr>
          <w:rFonts w:cs="FrankRuehl" w:hint="cs"/>
          <w:rtl/>
        </w:rPr>
        <w:t>ש</w:t>
      </w:r>
      <w:r>
        <w:rPr>
          <w:rFonts w:cs="FrankRuehl" w:hint="cs"/>
          <w:rtl/>
        </w:rPr>
        <w:t>נה</w:t>
      </w:r>
      <w:r>
        <w:rPr>
          <w:rFonts w:cs="FrankRuehl"/>
          <w:rtl/>
        </w:rPr>
        <w:t xml:space="preserve"> </w:t>
      </w:r>
      <w:r w:rsidRPr="004430B1">
        <w:rPr>
          <w:rFonts w:cs="FrankRuehl" w:hint="cs"/>
          <w:rtl/>
        </w:rPr>
        <w:t>מהיום</w:t>
      </w:r>
      <w:r>
        <w:rPr>
          <w:rFonts w:cs="FrankRuehl"/>
          <w:rtl/>
        </w:rPr>
        <w:t xml:space="preserve"> </w:t>
      </w:r>
      <w:r>
        <w:rPr>
          <w:rFonts w:cs="FrankRuehl" w:hint="cs"/>
          <w:rtl/>
        </w:rPr>
        <w:t>הא</w:t>
      </w:r>
      <w:r w:rsidRPr="004430B1">
        <w:rPr>
          <w:rFonts w:cs="FrankRuehl" w:hint="cs"/>
          <w:rtl/>
        </w:rPr>
        <w:t>מור</w:t>
      </w:r>
      <w:r>
        <w:rPr>
          <w:rFonts w:cs="FrankRuehl" w:hint="cs"/>
          <w:rtl/>
        </w:rPr>
        <w:t>;</w:t>
      </w:r>
    </w:p>
    <w:p w:rsidR="00DC7EAB" w:rsidRPr="00227582"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w:t>
      </w:r>
      <w:r w:rsidRPr="004430B1">
        <w:rPr>
          <w:rFonts w:cs="FrankRuehl" w:hint="cs"/>
          <w:rtl/>
        </w:rPr>
        <w:t>על</w:t>
      </w:r>
      <w:r>
        <w:rPr>
          <w:rFonts w:cs="FrankRuehl"/>
          <w:rtl/>
        </w:rPr>
        <w:t xml:space="preserve"> </w:t>
      </w:r>
      <w:r w:rsidRPr="004430B1">
        <w:rPr>
          <w:rFonts w:cs="FrankRuehl" w:hint="cs"/>
          <w:rtl/>
        </w:rPr>
        <w:t>אף</w:t>
      </w:r>
      <w:r>
        <w:rPr>
          <w:rFonts w:cs="FrankRuehl"/>
          <w:rtl/>
        </w:rPr>
        <w:t xml:space="preserve"> </w:t>
      </w:r>
      <w:r w:rsidRPr="004430B1">
        <w:rPr>
          <w:rFonts w:cs="FrankRuehl" w:hint="cs"/>
          <w:rtl/>
        </w:rPr>
        <w:t>האמור</w:t>
      </w:r>
      <w:r>
        <w:rPr>
          <w:rFonts w:cs="FrankRuehl"/>
          <w:rtl/>
        </w:rPr>
        <w:t xml:space="preserve"> </w:t>
      </w:r>
      <w:r w:rsidRPr="004430B1">
        <w:rPr>
          <w:rFonts w:cs="FrankRuehl" w:hint="cs"/>
          <w:rtl/>
        </w:rPr>
        <w:t>בסעיף</w:t>
      </w:r>
      <w:r>
        <w:rPr>
          <w:rFonts w:cs="FrankRuehl" w:hint="cs"/>
          <w:rtl/>
        </w:rPr>
        <w:t xml:space="preserve"> 20</w:t>
      </w:r>
      <w:r>
        <w:rPr>
          <w:rFonts w:cs="FrankRuehl"/>
          <w:rtl/>
        </w:rPr>
        <w:t xml:space="preserve"> </w:t>
      </w:r>
      <w:r w:rsidRPr="004430B1">
        <w:rPr>
          <w:rFonts w:cs="FrankRuehl" w:hint="cs"/>
          <w:rtl/>
        </w:rPr>
        <w:t>לחוק</w:t>
      </w:r>
      <w:r>
        <w:rPr>
          <w:rFonts w:cs="FrankRuehl"/>
          <w:rtl/>
        </w:rPr>
        <w:t xml:space="preserve"> </w:t>
      </w:r>
      <w:r w:rsidRPr="004430B1">
        <w:rPr>
          <w:rFonts w:cs="FrankRuehl" w:hint="cs"/>
          <w:rtl/>
        </w:rPr>
        <w:t>הגנת</w:t>
      </w:r>
      <w:r>
        <w:rPr>
          <w:rFonts w:cs="FrankRuehl"/>
          <w:rtl/>
        </w:rPr>
        <w:t xml:space="preserve"> </w:t>
      </w:r>
      <w:r w:rsidRPr="004430B1">
        <w:rPr>
          <w:rFonts w:cs="FrankRuehl" w:hint="cs"/>
          <w:rtl/>
        </w:rPr>
        <w:t>השכר</w:t>
      </w:r>
      <w:r>
        <w:rPr>
          <w:rFonts w:cs="FrankRuehl" w:hint="cs"/>
          <w:rtl/>
        </w:rPr>
        <w:t>,</w:t>
      </w:r>
      <w:r>
        <w:rPr>
          <w:rFonts w:cs="FrankRuehl"/>
          <w:rtl/>
        </w:rPr>
        <w:t xml:space="preserve"> </w:t>
      </w:r>
      <w:r w:rsidRPr="004430B1">
        <w:rPr>
          <w:rFonts w:cs="FrankRuehl" w:hint="cs"/>
          <w:rtl/>
        </w:rPr>
        <w:t>התשי״ח</w:t>
      </w:r>
      <w:r>
        <w:rPr>
          <w:rFonts w:cs="FrankRuehl" w:hint="cs"/>
          <w:rtl/>
        </w:rPr>
        <w:t xml:space="preserve">-1958, לא </w:t>
      </w:r>
      <w:r w:rsidRPr="004430B1">
        <w:rPr>
          <w:rFonts w:cs="FrankRuehl" w:hint="cs"/>
          <w:rtl/>
        </w:rPr>
        <w:t>יראו</w:t>
      </w:r>
      <w:r>
        <w:rPr>
          <w:rFonts w:cs="FrankRuehl"/>
          <w:rtl/>
        </w:rPr>
        <w:t xml:space="preserve"> </w:t>
      </w:r>
      <w:r w:rsidRPr="004430B1">
        <w:rPr>
          <w:rFonts w:cs="FrankRuehl" w:hint="cs"/>
          <w:rtl/>
        </w:rPr>
        <w:t>כמולן</w:t>
      </w:r>
      <w:r>
        <w:rPr>
          <w:rFonts w:cs="FrankRuehl"/>
          <w:rtl/>
        </w:rPr>
        <w:t xml:space="preserve"> </w:t>
      </w:r>
      <w:r w:rsidRPr="004430B1">
        <w:rPr>
          <w:rFonts w:cs="FrankRuehl" w:hint="cs"/>
          <w:rtl/>
        </w:rPr>
        <w:t>תשלום</w:t>
      </w:r>
      <w:r>
        <w:rPr>
          <w:rFonts w:cs="FrankRuehl"/>
          <w:rtl/>
        </w:rPr>
        <w:t xml:space="preserve"> </w:t>
      </w:r>
      <w:r w:rsidRPr="004430B1">
        <w:rPr>
          <w:rFonts w:cs="FrankRuehl" w:hint="cs"/>
          <w:rtl/>
        </w:rPr>
        <w:t>נוסף</w:t>
      </w:r>
      <w:r>
        <w:rPr>
          <w:rFonts w:cs="FrankRuehl"/>
          <w:rtl/>
        </w:rPr>
        <w:t xml:space="preserve"> </w:t>
      </w:r>
      <w:r w:rsidRPr="004430B1">
        <w:rPr>
          <w:rFonts w:cs="FrankRuehl" w:hint="cs"/>
          <w:rtl/>
        </w:rPr>
        <w:t>כאמור</w:t>
      </w:r>
      <w:r>
        <w:rPr>
          <w:rFonts w:cs="FrankRuehl"/>
          <w:rtl/>
        </w:rPr>
        <w:t xml:space="preserve"> </w:t>
      </w:r>
      <w:r w:rsidRPr="004430B1">
        <w:rPr>
          <w:rFonts w:cs="FrankRuehl" w:hint="cs"/>
          <w:rtl/>
        </w:rPr>
        <w:t>ששולם</w:t>
      </w:r>
      <w:r>
        <w:rPr>
          <w:rFonts w:cs="FrankRuehl"/>
          <w:rtl/>
        </w:rPr>
        <w:t xml:space="preserve"> </w:t>
      </w:r>
      <w:r w:rsidRPr="004430B1">
        <w:rPr>
          <w:rFonts w:cs="FrankRuehl" w:hint="cs"/>
          <w:rtl/>
        </w:rPr>
        <w:t>תוך</w:t>
      </w:r>
      <w:r>
        <w:rPr>
          <w:rFonts w:cs="FrankRuehl"/>
          <w:rtl/>
        </w:rPr>
        <w:t xml:space="preserve"> </w:t>
      </w:r>
      <w:r w:rsidRPr="004430B1">
        <w:rPr>
          <w:rFonts w:cs="FrankRuehl" w:hint="cs"/>
          <w:rtl/>
        </w:rPr>
        <w:t>שלושים</w:t>
      </w:r>
      <w:r>
        <w:rPr>
          <w:rFonts w:cs="FrankRuehl"/>
          <w:rtl/>
        </w:rPr>
        <w:t xml:space="preserve"> </w:t>
      </w:r>
      <w:r w:rsidRPr="004430B1">
        <w:rPr>
          <w:rFonts w:cs="FrankRuehl" w:hint="cs"/>
          <w:rtl/>
        </w:rPr>
        <w:t>ימים</w:t>
      </w:r>
      <w:r>
        <w:rPr>
          <w:rFonts w:cs="FrankRuehl"/>
          <w:rtl/>
        </w:rPr>
        <w:t xml:space="preserve"> </w:t>
      </w:r>
      <w:r w:rsidRPr="004430B1">
        <w:rPr>
          <w:rFonts w:cs="FrankRuehl" w:hint="cs"/>
          <w:rtl/>
        </w:rPr>
        <w:t>מיום</w:t>
      </w:r>
      <w:r>
        <w:rPr>
          <w:rFonts w:cs="FrankRuehl"/>
          <w:rtl/>
        </w:rPr>
        <w:t xml:space="preserve"> </w:t>
      </w:r>
      <w:r w:rsidRPr="004430B1">
        <w:rPr>
          <w:rFonts w:cs="FrankRuehl" w:hint="cs"/>
          <w:rtl/>
        </w:rPr>
        <w:t>מסירת</w:t>
      </w:r>
      <w:r>
        <w:rPr>
          <w:rFonts w:cs="FrankRuehl" w:hint="cs"/>
          <w:rtl/>
        </w:rPr>
        <w:t xml:space="preserve"> הדרישה; לא שולם תוך המועד האמור, יראו כמועד לתשלומו לענין אותו סעיף, את היום השלושים שלאחר יום מסירת הדרישה.</w:t>
      </w:r>
    </w:p>
    <w:p w:rsidR="00DC7EAB" w:rsidRDefault="00DC7EAB" w:rsidP="004430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hint="cs"/>
            <w:rtl/>
          </w:rPr>
          <w:t>ס</w:t>
        </w:r>
        <w:r>
          <w:rPr>
            <w:rStyle w:val="Hyperlink"/>
            <w:rFonts w:cs="FrankRuehl"/>
            <w:rtl/>
          </w:rPr>
          <w:t>"</w:t>
        </w:r>
        <w:r>
          <w:rPr>
            <w:rStyle w:val="Hyperlink"/>
            <w:rFonts w:cs="FrankRuehl" w:hint="cs"/>
            <w:rtl/>
          </w:rPr>
          <w:t>ח תשמ"ח מס' 1240</w:t>
        </w:r>
      </w:hyperlink>
      <w:r>
        <w:rPr>
          <w:rFonts w:cs="FrankRuehl" w:hint="cs"/>
          <w:rtl/>
        </w:rPr>
        <w:t xml:space="preserve"> מיום 3.3.1988 עמ' 41 (</w:t>
      </w:r>
      <w:hyperlink r:id="rId29" w:history="1">
        <w:r>
          <w:rPr>
            <w:rStyle w:val="Hyperlink"/>
            <w:rFonts w:cs="FrankRuehl" w:hint="cs"/>
            <w:rtl/>
          </w:rPr>
          <w:t>ה"ח תש</w:t>
        </w:r>
        <w:r>
          <w:rPr>
            <w:rStyle w:val="Hyperlink"/>
            <w:rFonts w:cs="FrankRuehl" w:hint="cs"/>
            <w:rtl/>
          </w:rPr>
          <w:t>מ</w:t>
        </w:r>
        <w:r>
          <w:rPr>
            <w:rStyle w:val="Hyperlink"/>
            <w:rFonts w:cs="FrankRuehl" w:hint="cs"/>
            <w:rtl/>
          </w:rPr>
          <w:t>"ז מס' 1804</w:t>
        </w:r>
      </w:hyperlink>
      <w:r>
        <w:rPr>
          <w:rFonts w:cs="FrankRuehl" w:hint="cs"/>
          <w:rtl/>
        </w:rPr>
        <w:t xml:space="preserve"> עמ' 64, </w:t>
      </w:r>
      <w:hyperlink r:id="rId30" w:history="1">
        <w:r>
          <w:rPr>
            <w:rStyle w:val="Hyperlink"/>
            <w:rFonts w:cs="FrankRuehl" w:hint="cs"/>
            <w:rtl/>
          </w:rPr>
          <w:t>ה"ח תשמ"ז מס' 1848</w:t>
        </w:r>
      </w:hyperlink>
      <w:r>
        <w:rPr>
          <w:rFonts w:cs="FrankRuehl" w:hint="cs"/>
          <w:rtl/>
        </w:rPr>
        <w:t xml:space="preserve"> עמ' 324) </w:t>
      </w:r>
      <w:r>
        <w:rPr>
          <w:rFonts w:cs="FrankRuehl"/>
          <w:rtl/>
        </w:rPr>
        <w:t xml:space="preserve">– </w:t>
      </w:r>
      <w:r>
        <w:rPr>
          <w:rFonts w:cs="FrankRuehl" w:hint="cs"/>
          <w:rtl/>
        </w:rPr>
        <w:t>תיקון מס' 13 בסעיף 22 לחוק שוויון ההזדמנויות בעבודה, תשמ"ח-</w:t>
      </w:r>
      <w:r>
        <w:rPr>
          <w:rFonts w:cs="FrankRuehl"/>
          <w:rtl/>
        </w:rPr>
        <w:t>1988</w:t>
      </w:r>
      <w:r>
        <w:rPr>
          <w:rFonts w:cs="FrankRuehl" w:hint="cs"/>
          <w:rtl/>
        </w:rPr>
        <w:t>; תחילתו בי</w:t>
      </w:r>
      <w:r>
        <w:rPr>
          <w:rFonts w:cs="FrankRuehl"/>
          <w:rtl/>
        </w:rPr>
        <w:t>ו</w:t>
      </w:r>
      <w:r>
        <w:rPr>
          <w:rFonts w:cs="FrankRuehl" w:hint="cs"/>
          <w:rtl/>
        </w:rPr>
        <w:t>ם 1.4.1988.</w:t>
      </w:r>
    </w:p>
    <w:p w:rsidR="00DC7EAB" w:rsidRDefault="00DC7EAB" w:rsidP="000914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ס</w:t>
        </w:r>
        <w:r>
          <w:rPr>
            <w:rStyle w:val="Hyperlink"/>
            <w:rFonts w:cs="FrankRuehl"/>
            <w:rtl/>
          </w:rPr>
          <w:t>"</w:t>
        </w:r>
        <w:r>
          <w:rPr>
            <w:rStyle w:val="Hyperlink"/>
            <w:rFonts w:cs="FrankRuehl" w:hint="cs"/>
            <w:rtl/>
          </w:rPr>
          <w:t xml:space="preserve">ח תשמ"ח מס' </w:t>
        </w:r>
        <w:r>
          <w:rPr>
            <w:rStyle w:val="Hyperlink"/>
            <w:rFonts w:cs="FrankRuehl"/>
            <w:rtl/>
          </w:rPr>
          <w:t>1253</w:t>
        </w:r>
      </w:hyperlink>
      <w:r>
        <w:rPr>
          <w:rFonts w:cs="FrankRuehl"/>
          <w:rtl/>
        </w:rPr>
        <w:t xml:space="preserve"> מ</w:t>
      </w:r>
      <w:r>
        <w:rPr>
          <w:rFonts w:cs="FrankRuehl" w:hint="cs"/>
          <w:rtl/>
        </w:rPr>
        <w:t>יום 23.6.1988 עמ' 101 (</w:t>
      </w:r>
      <w:hyperlink r:id="rId32" w:history="1">
        <w:r>
          <w:rPr>
            <w:rStyle w:val="Hyperlink"/>
            <w:rFonts w:cs="FrankRuehl" w:hint="cs"/>
            <w:rtl/>
          </w:rPr>
          <w:t>ה"ח תשמ"ח מס' 1871</w:t>
        </w:r>
      </w:hyperlink>
      <w:r>
        <w:rPr>
          <w:rFonts w:cs="FrankRuehl" w:hint="cs"/>
          <w:rtl/>
        </w:rPr>
        <w:t xml:space="preserve"> עמ' 128) </w:t>
      </w:r>
      <w:r>
        <w:rPr>
          <w:rFonts w:cs="FrankRuehl"/>
          <w:rtl/>
        </w:rPr>
        <w:t xml:space="preserve">– </w:t>
      </w:r>
      <w:r>
        <w:rPr>
          <w:rFonts w:cs="FrankRuehl" w:hint="cs"/>
          <w:rtl/>
        </w:rPr>
        <w:t>תיקון מס' 14 בסעיף 20 לחוק ערי ואזורי פיתוח, תשמ"ח-</w:t>
      </w:r>
      <w:r>
        <w:rPr>
          <w:rFonts w:cs="FrankRuehl"/>
          <w:rtl/>
        </w:rPr>
        <w:t>1988</w:t>
      </w:r>
      <w:r>
        <w:rPr>
          <w:rFonts w:cs="FrankRuehl" w:hint="cs"/>
          <w:rtl/>
        </w:rPr>
        <w:t xml:space="preserve">; תחילתו בשנת הכספים 2007. תוקן </w:t>
      </w:r>
      <w:hyperlink r:id="rId33" w:history="1">
        <w:r>
          <w:rPr>
            <w:rStyle w:val="Hyperlink"/>
            <w:rFonts w:cs="FrankRuehl" w:hint="cs"/>
            <w:rtl/>
          </w:rPr>
          <w:t>ס"ח תשנ"ד מס' 1445</w:t>
        </w:r>
      </w:hyperlink>
      <w:r>
        <w:rPr>
          <w:rFonts w:cs="FrankRuehl" w:hint="cs"/>
          <w:rtl/>
        </w:rPr>
        <w:t xml:space="preserve"> מיום 9.1.1994 עמ' 50 (</w:t>
      </w:r>
      <w:hyperlink r:id="rId34" w:history="1">
        <w:r>
          <w:rPr>
            <w:rStyle w:val="Hyperlink"/>
            <w:rFonts w:cs="FrankRuehl" w:hint="cs"/>
            <w:rtl/>
          </w:rPr>
          <w:t>ה"ח תשנ"ד מס' 2212</w:t>
        </w:r>
      </w:hyperlink>
      <w:r>
        <w:rPr>
          <w:rFonts w:cs="FrankRuehl" w:hint="cs"/>
          <w:rtl/>
        </w:rPr>
        <w:t xml:space="preserve"> עמ' 16) </w:t>
      </w:r>
      <w:r>
        <w:rPr>
          <w:rFonts w:cs="FrankRuehl"/>
          <w:rtl/>
        </w:rPr>
        <w:t xml:space="preserve">– </w:t>
      </w:r>
      <w:r>
        <w:rPr>
          <w:rFonts w:cs="FrankRuehl" w:hint="cs"/>
          <w:rtl/>
        </w:rPr>
        <w:t xml:space="preserve">תיקון מס' 14 (תיקון מס' 1) </w:t>
      </w:r>
      <w:r w:rsidR="003D2D01">
        <w:rPr>
          <w:rFonts w:cs="FrankRuehl" w:hint="cs"/>
          <w:rtl/>
        </w:rPr>
        <w:t xml:space="preserve">תשנ"ד-1994 </w:t>
      </w:r>
      <w:r>
        <w:rPr>
          <w:rFonts w:cs="FrankRuehl" w:hint="cs"/>
          <w:rtl/>
        </w:rPr>
        <w:t>בסעיף 20 לחוק הסדרים במ</w:t>
      </w:r>
      <w:r>
        <w:rPr>
          <w:rFonts w:cs="FrankRuehl"/>
          <w:rtl/>
        </w:rPr>
        <w:t>שק</w:t>
      </w:r>
      <w:r>
        <w:rPr>
          <w:rFonts w:cs="FrankRuehl" w:hint="cs"/>
          <w:rtl/>
        </w:rPr>
        <w:t xml:space="preserve"> המדינה (תיקוני חקיקה להשגת יעדי הת</w:t>
      </w:r>
      <w:r>
        <w:rPr>
          <w:rFonts w:cs="FrankRuehl"/>
          <w:rtl/>
        </w:rPr>
        <w:t>ק</w:t>
      </w:r>
      <w:r>
        <w:rPr>
          <w:rFonts w:cs="FrankRuehl" w:hint="cs"/>
          <w:rtl/>
        </w:rPr>
        <w:t>ציב), תשנ"ד-</w:t>
      </w:r>
      <w:r>
        <w:rPr>
          <w:rFonts w:cs="FrankRuehl"/>
          <w:rtl/>
        </w:rPr>
        <w:t>1994</w:t>
      </w:r>
      <w:r>
        <w:rPr>
          <w:rFonts w:cs="FrankRuehl" w:hint="cs"/>
          <w:rtl/>
        </w:rPr>
        <w:t xml:space="preserve">; תחילתו ביום 23.6.1988. </w:t>
      </w:r>
      <w:hyperlink r:id="rId35" w:history="1">
        <w:r>
          <w:rPr>
            <w:rStyle w:val="Hyperlink"/>
            <w:rFonts w:cs="FrankRuehl" w:hint="cs"/>
            <w:rtl/>
          </w:rPr>
          <w:t>ס</w:t>
        </w:r>
        <w:r>
          <w:rPr>
            <w:rStyle w:val="Hyperlink"/>
            <w:rFonts w:cs="FrankRuehl"/>
            <w:rtl/>
          </w:rPr>
          <w:t>"</w:t>
        </w:r>
        <w:r>
          <w:rPr>
            <w:rStyle w:val="Hyperlink"/>
            <w:rFonts w:cs="FrankRuehl" w:hint="cs"/>
            <w:rtl/>
          </w:rPr>
          <w:t>ח תשנ"ו מס' 1554</w:t>
        </w:r>
      </w:hyperlink>
      <w:r>
        <w:rPr>
          <w:rFonts w:cs="FrankRuehl" w:hint="cs"/>
          <w:rtl/>
        </w:rPr>
        <w:t xml:space="preserve"> מיום 8.1.1996 עמ' 27 (</w:t>
      </w:r>
      <w:hyperlink r:id="rId36" w:history="1">
        <w:r>
          <w:rPr>
            <w:rStyle w:val="Hyperlink"/>
            <w:rFonts w:cs="FrankRuehl" w:hint="cs"/>
            <w:rtl/>
          </w:rPr>
          <w:t>ה"ח תשנ"ו מס' 2436</w:t>
        </w:r>
      </w:hyperlink>
      <w:r>
        <w:rPr>
          <w:rFonts w:cs="FrankRuehl" w:hint="cs"/>
          <w:rtl/>
        </w:rPr>
        <w:t xml:space="preserve"> עמ' 136) </w:t>
      </w:r>
      <w:r>
        <w:rPr>
          <w:rFonts w:cs="FrankRuehl"/>
          <w:rtl/>
        </w:rPr>
        <w:t xml:space="preserve">– </w:t>
      </w:r>
      <w:r>
        <w:rPr>
          <w:rFonts w:cs="FrankRuehl" w:hint="cs"/>
          <w:rtl/>
        </w:rPr>
        <w:t xml:space="preserve">תיקון מס' 14 (תיקון מס' 2) </w:t>
      </w:r>
      <w:r w:rsidR="003D2D01">
        <w:rPr>
          <w:rFonts w:cs="FrankRuehl" w:hint="cs"/>
          <w:rtl/>
        </w:rPr>
        <w:t>תשנ"ו-1996</w:t>
      </w:r>
      <w:r>
        <w:rPr>
          <w:rFonts w:cs="FrankRuehl" w:hint="cs"/>
          <w:rtl/>
        </w:rPr>
        <w:t>בסעיף 12 לחוק הסדרים במשק המדינה (תיקוני חקיקה להשגת יעדי התקציב), תשנ"ו-</w:t>
      </w:r>
      <w:r>
        <w:rPr>
          <w:rFonts w:cs="FrankRuehl"/>
          <w:rtl/>
        </w:rPr>
        <w:t>1995</w:t>
      </w:r>
      <w:r>
        <w:rPr>
          <w:rFonts w:cs="FrankRuehl" w:hint="cs"/>
          <w:rtl/>
        </w:rPr>
        <w:t xml:space="preserve">; תחילתו ביום 1.7.1996. </w:t>
      </w:r>
      <w:hyperlink r:id="rId37" w:history="1">
        <w:r>
          <w:rPr>
            <w:rStyle w:val="Hyperlink"/>
            <w:rFonts w:cs="FrankRuehl" w:hint="cs"/>
            <w:rtl/>
          </w:rPr>
          <w:t>ס</w:t>
        </w:r>
        <w:r>
          <w:rPr>
            <w:rStyle w:val="Hyperlink"/>
            <w:rFonts w:cs="FrankRuehl"/>
            <w:rtl/>
          </w:rPr>
          <w:t>"</w:t>
        </w:r>
        <w:r>
          <w:rPr>
            <w:rStyle w:val="Hyperlink"/>
            <w:rFonts w:cs="FrankRuehl" w:hint="cs"/>
            <w:rtl/>
          </w:rPr>
          <w:t>ח תשנ"ט מס' 1704</w:t>
        </w:r>
      </w:hyperlink>
      <w:r>
        <w:rPr>
          <w:rFonts w:cs="FrankRuehl" w:hint="cs"/>
          <w:rtl/>
        </w:rPr>
        <w:t xml:space="preserve"> מיום 15.2.1999 עמ' 91 (</w:t>
      </w:r>
      <w:hyperlink r:id="rId38" w:history="1">
        <w:r>
          <w:rPr>
            <w:rStyle w:val="Hyperlink"/>
            <w:rFonts w:cs="FrankRuehl" w:hint="cs"/>
            <w:rtl/>
          </w:rPr>
          <w:t>ה"ח תשנ"ט מס' 2785</w:t>
        </w:r>
      </w:hyperlink>
      <w:r>
        <w:rPr>
          <w:rFonts w:cs="FrankRuehl" w:hint="cs"/>
          <w:rtl/>
        </w:rPr>
        <w:t xml:space="preserve"> עמ' 230) </w:t>
      </w:r>
      <w:r>
        <w:rPr>
          <w:rFonts w:cs="FrankRuehl"/>
          <w:rtl/>
        </w:rPr>
        <w:t>–</w:t>
      </w:r>
      <w:r>
        <w:rPr>
          <w:rFonts w:cs="FrankRuehl" w:hint="cs"/>
          <w:rtl/>
        </w:rPr>
        <w:t xml:space="preserve"> תיקון מס' 14 (תיקון מס' 3) </w:t>
      </w:r>
      <w:r w:rsidR="003D2D01">
        <w:rPr>
          <w:rFonts w:cs="FrankRuehl" w:hint="cs"/>
          <w:rtl/>
        </w:rPr>
        <w:t xml:space="preserve">תשנ"ט-1999 </w:t>
      </w:r>
      <w:r>
        <w:rPr>
          <w:rFonts w:cs="FrankRuehl" w:hint="cs"/>
          <w:rtl/>
        </w:rPr>
        <w:t>בסעיף 4(2) לחוק ההסדרים במשק המדינה (תיקוני חקיקה להשגת יעדי התקציב והמדיניות הכלכלית לשנת הכספים 1999), תשנ"ט-</w:t>
      </w:r>
      <w:r>
        <w:rPr>
          <w:rFonts w:cs="FrankRuehl"/>
          <w:rtl/>
        </w:rPr>
        <w:t>1999</w:t>
      </w:r>
      <w:r>
        <w:rPr>
          <w:rFonts w:cs="FrankRuehl" w:hint="cs"/>
          <w:rtl/>
        </w:rPr>
        <w:t xml:space="preserve">; תחילתו ביום 1.1.1999. </w:t>
      </w:r>
      <w:hyperlink r:id="rId39" w:history="1">
        <w:r>
          <w:rPr>
            <w:rStyle w:val="Hyperlink"/>
            <w:rFonts w:cs="FrankRuehl" w:hint="cs"/>
            <w:rtl/>
          </w:rPr>
          <w:t>ס"ח תשס"ד מס' 1920</w:t>
        </w:r>
      </w:hyperlink>
      <w:r>
        <w:rPr>
          <w:rFonts w:cs="FrankRuehl" w:hint="cs"/>
          <w:rtl/>
        </w:rPr>
        <w:t xml:space="preserve"> מיום 18.1.2004 עמ' 147 (</w:t>
      </w:r>
      <w:hyperlink r:id="rId40"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14 (תיקון מס' 4) </w:t>
      </w:r>
      <w:r w:rsidR="003D2D01">
        <w:rPr>
          <w:rFonts w:cs="FrankRuehl" w:hint="cs"/>
          <w:rtl/>
        </w:rPr>
        <w:t xml:space="preserve">תשס"ד-2004 </w:t>
      </w:r>
      <w:r>
        <w:rPr>
          <w:rFonts w:cs="FrankRuehl" w:hint="cs"/>
          <w:rtl/>
        </w:rPr>
        <w:t>בסעיף 112 לחוק המדיניות הכלכלית לשנת הכספים 2004 (תיקוני חקיקה), תשס"ד-2004; תחילתו ביום 1.1.2004.</w:t>
      </w:r>
    </w:p>
    <w:p w:rsidR="00DC7EAB" w:rsidRDefault="00DC7EAB" w:rsidP="000914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ס"ח ת</w:t>
        </w:r>
        <w:r>
          <w:rPr>
            <w:rStyle w:val="Hyperlink"/>
            <w:rFonts w:cs="FrankRuehl" w:hint="cs"/>
            <w:rtl/>
          </w:rPr>
          <w:t>ש</w:t>
        </w:r>
        <w:r>
          <w:rPr>
            <w:rStyle w:val="Hyperlink"/>
            <w:rFonts w:cs="FrankRuehl" w:hint="cs"/>
            <w:rtl/>
          </w:rPr>
          <w:t>"ן מס' 1299</w:t>
        </w:r>
      </w:hyperlink>
      <w:r>
        <w:rPr>
          <w:rFonts w:cs="FrankRuehl" w:hint="cs"/>
          <w:rtl/>
        </w:rPr>
        <w:t xml:space="preserve"> מיום 10.1.1990 עמ' 40 (</w:t>
      </w:r>
      <w:hyperlink r:id="rId42" w:history="1">
        <w:r>
          <w:rPr>
            <w:rStyle w:val="Hyperlink"/>
            <w:rFonts w:cs="FrankRuehl" w:hint="cs"/>
            <w:rtl/>
          </w:rPr>
          <w:t>ה"ח תש"ן מס' 1958</w:t>
        </w:r>
      </w:hyperlink>
      <w:r>
        <w:rPr>
          <w:rFonts w:cs="FrankRuehl" w:hint="cs"/>
          <w:rtl/>
        </w:rPr>
        <w:t xml:space="preserve"> עמ' 16) </w:t>
      </w:r>
      <w:r>
        <w:rPr>
          <w:rFonts w:cs="FrankRuehl"/>
          <w:rtl/>
        </w:rPr>
        <w:t>–</w:t>
      </w:r>
      <w:r>
        <w:rPr>
          <w:rFonts w:cs="FrankRuehl" w:hint="cs"/>
          <w:rtl/>
        </w:rPr>
        <w:t xml:space="preserve"> הוראת שעה תש"ן-1990; ר' סעיף 6 לענין תחולה והוראות מעבר.</w:t>
      </w:r>
    </w:p>
    <w:p w:rsidR="00DC7EAB" w:rsidRDefault="00DC7EAB" w:rsidP="0009148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6. (א) חוק זה יחול לגבי עובד זכאי אף אם שולמו לו פיצויי פיטורים לפני פרסומו של חוק זה.</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מי ששולמו לו פיצויי פיטורים במועד שקדם ל-14 ימים שלאחר יום הפרסום כאמור, והוא זכאי לתשלום נוסף עקב הוראות חוק זה </w:t>
      </w:r>
      <w:r>
        <w:rPr>
          <w:rFonts w:cs="FrankRuehl"/>
          <w:rtl/>
        </w:rPr>
        <w:t>–</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מעבידו לא יהיה חייב לשלם לו את התשלום האמור אם לא הגיש לו דרישה בכתב לתשלום תך שנה מיום הפרסום כאמור;</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על אף האמור בסעיף 20 לחוק הגנת השכר, התשי"ח-1958, לא יראו כמולן תשלום נוסף כאמור ששולם תוך שלושים ימים מיום מסירת הדרישה: לא שולם תוך המועד האמור, יראו כמועד לתשלומו לענין אותו סעיף, את היום השלושים שלאחר יום מסירת הדרישה.</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Pr>
            <w:rStyle w:val="Hyperlink"/>
            <w:rFonts w:cs="FrankRuehl" w:hint="cs"/>
            <w:rtl/>
          </w:rPr>
          <w:t>ס</w:t>
        </w:r>
        <w:r>
          <w:rPr>
            <w:rStyle w:val="Hyperlink"/>
            <w:rFonts w:cs="FrankRuehl"/>
            <w:rtl/>
          </w:rPr>
          <w:t>"</w:t>
        </w:r>
        <w:r>
          <w:rPr>
            <w:rStyle w:val="Hyperlink"/>
            <w:rFonts w:cs="FrankRuehl" w:hint="cs"/>
            <w:rtl/>
          </w:rPr>
          <w:t>ח תשנ"א מס' 1356</w:t>
        </w:r>
      </w:hyperlink>
      <w:r>
        <w:rPr>
          <w:rFonts w:cs="FrankRuehl" w:hint="cs"/>
          <w:rtl/>
        </w:rPr>
        <w:t xml:space="preserve"> מיום 29.5.1991 עמ' 157 (</w:t>
      </w:r>
      <w:hyperlink r:id="rId44" w:history="1">
        <w:r>
          <w:rPr>
            <w:rStyle w:val="Hyperlink"/>
            <w:rFonts w:cs="FrankRuehl" w:hint="cs"/>
            <w:rtl/>
          </w:rPr>
          <w:t>ה"ח תשנ"א מס' 2049</w:t>
        </w:r>
      </w:hyperlink>
      <w:r>
        <w:rPr>
          <w:rFonts w:cs="FrankRuehl" w:hint="cs"/>
          <w:rtl/>
        </w:rPr>
        <w:t xml:space="preserve"> עמ' 190) </w:t>
      </w:r>
      <w:r>
        <w:rPr>
          <w:rFonts w:cs="FrankRuehl"/>
          <w:rtl/>
        </w:rPr>
        <w:t xml:space="preserve">– </w:t>
      </w:r>
      <w:r>
        <w:rPr>
          <w:rFonts w:cs="FrankRuehl" w:hint="cs"/>
          <w:rtl/>
        </w:rPr>
        <w:t>תיקון מס' 15</w:t>
      </w:r>
      <w:r>
        <w:rPr>
          <w:rFonts w:cs="FrankRuehl"/>
          <w:rtl/>
        </w:rPr>
        <w:t>.</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Pr>
            <w:rStyle w:val="Hyperlink"/>
            <w:rFonts w:cs="FrankRuehl" w:hint="cs"/>
            <w:rtl/>
          </w:rPr>
          <w:t>ס</w:t>
        </w:r>
        <w:r>
          <w:rPr>
            <w:rStyle w:val="Hyperlink"/>
            <w:rFonts w:cs="FrankRuehl"/>
            <w:rtl/>
          </w:rPr>
          <w:t>"</w:t>
        </w:r>
        <w:r>
          <w:rPr>
            <w:rStyle w:val="Hyperlink"/>
            <w:rFonts w:cs="FrankRuehl" w:hint="cs"/>
            <w:rtl/>
          </w:rPr>
          <w:t>ח תשנ"ה מס' 1516</w:t>
        </w:r>
      </w:hyperlink>
      <w:r>
        <w:rPr>
          <w:rFonts w:cs="FrankRuehl" w:hint="cs"/>
          <w:rtl/>
        </w:rPr>
        <w:t xml:space="preserve"> מיום 6.4.1995 עמ' </w:t>
      </w:r>
      <w:r>
        <w:rPr>
          <w:rFonts w:cs="FrankRuehl"/>
          <w:rtl/>
        </w:rPr>
        <w:t>178 (</w:t>
      </w:r>
      <w:hyperlink r:id="rId46" w:history="1">
        <w:r>
          <w:rPr>
            <w:rStyle w:val="Hyperlink"/>
            <w:rFonts w:cs="FrankRuehl" w:hint="cs"/>
            <w:rtl/>
          </w:rPr>
          <w:t>ה"ח תשנ"ה מס' 2344</w:t>
        </w:r>
      </w:hyperlink>
      <w:r>
        <w:rPr>
          <w:rFonts w:cs="FrankRuehl" w:hint="cs"/>
          <w:rtl/>
        </w:rPr>
        <w:t xml:space="preserve"> עמ'</w:t>
      </w:r>
      <w:r>
        <w:rPr>
          <w:rFonts w:cs="FrankRuehl"/>
          <w:rtl/>
        </w:rPr>
        <w:t xml:space="preserve"> 223) – </w:t>
      </w:r>
      <w:r>
        <w:rPr>
          <w:rFonts w:cs="FrankRuehl" w:hint="cs"/>
          <w:rtl/>
        </w:rPr>
        <w:t>תיקון מס' 16</w:t>
      </w:r>
      <w:r>
        <w:rPr>
          <w:rFonts w:cs="FrankRuehl"/>
          <w:rtl/>
        </w:rPr>
        <w:t>.</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Pr>
            <w:rStyle w:val="Hyperlink"/>
            <w:rFonts w:cs="FrankRuehl" w:hint="cs"/>
            <w:rtl/>
          </w:rPr>
          <w:t>ס</w:t>
        </w:r>
        <w:r>
          <w:rPr>
            <w:rStyle w:val="Hyperlink"/>
            <w:rFonts w:cs="FrankRuehl"/>
            <w:rtl/>
          </w:rPr>
          <w:t>"</w:t>
        </w:r>
        <w:r>
          <w:rPr>
            <w:rStyle w:val="Hyperlink"/>
            <w:rFonts w:cs="FrankRuehl" w:hint="cs"/>
            <w:rtl/>
          </w:rPr>
          <w:t>ח תשנ"ו מס' 1553</w:t>
        </w:r>
      </w:hyperlink>
      <w:r>
        <w:rPr>
          <w:rFonts w:cs="FrankRuehl" w:hint="cs"/>
          <w:rtl/>
        </w:rPr>
        <w:t xml:space="preserve"> מיום 28.12.1995 עמ' 20 (</w:t>
      </w:r>
      <w:hyperlink r:id="rId48" w:history="1">
        <w:r>
          <w:rPr>
            <w:rStyle w:val="Hyperlink"/>
            <w:rFonts w:cs="FrankRuehl" w:hint="cs"/>
            <w:rtl/>
          </w:rPr>
          <w:t>ה"ח תשנ"ו מס' 2434</w:t>
        </w:r>
      </w:hyperlink>
      <w:r>
        <w:rPr>
          <w:rFonts w:cs="FrankRuehl" w:hint="cs"/>
          <w:rtl/>
        </w:rPr>
        <w:t xml:space="preserve"> עמ' 132) </w:t>
      </w:r>
      <w:r>
        <w:rPr>
          <w:rFonts w:cs="FrankRuehl"/>
          <w:rtl/>
        </w:rPr>
        <w:t xml:space="preserve">– </w:t>
      </w:r>
      <w:r>
        <w:rPr>
          <w:rFonts w:cs="FrankRuehl" w:hint="cs"/>
          <w:rtl/>
        </w:rPr>
        <w:t>תיקון מס' 17</w:t>
      </w:r>
      <w:r>
        <w:rPr>
          <w:rFonts w:cs="FrankRuehl"/>
          <w:rtl/>
        </w:rPr>
        <w:t>.</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Pr>
            <w:rStyle w:val="Hyperlink"/>
            <w:rFonts w:cs="FrankRuehl" w:hint="cs"/>
            <w:rtl/>
          </w:rPr>
          <w:t>ס</w:t>
        </w:r>
        <w:r>
          <w:rPr>
            <w:rStyle w:val="Hyperlink"/>
            <w:rFonts w:cs="FrankRuehl"/>
            <w:rtl/>
          </w:rPr>
          <w:t>"</w:t>
        </w:r>
        <w:r>
          <w:rPr>
            <w:rStyle w:val="Hyperlink"/>
            <w:rFonts w:cs="FrankRuehl" w:hint="cs"/>
            <w:rtl/>
          </w:rPr>
          <w:t>ח תשנ"ח מס' 1683</w:t>
        </w:r>
      </w:hyperlink>
      <w:r>
        <w:rPr>
          <w:rFonts w:cs="FrankRuehl" w:hint="cs"/>
          <w:rtl/>
        </w:rPr>
        <w:t xml:space="preserve"> מיום 5.8.1998 עמ' 322 (</w:t>
      </w:r>
      <w:hyperlink r:id="rId50" w:history="1">
        <w:r>
          <w:rPr>
            <w:rStyle w:val="Hyperlink"/>
            <w:rFonts w:cs="FrankRuehl" w:hint="cs"/>
            <w:rtl/>
          </w:rPr>
          <w:t>ה"ח תשנ"ח מס' 2679</w:t>
        </w:r>
      </w:hyperlink>
      <w:r>
        <w:rPr>
          <w:rFonts w:cs="FrankRuehl" w:hint="cs"/>
          <w:rtl/>
        </w:rPr>
        <w:t xml:space="preserve"> עמ' 192) </w:t>
      </w:r>
      <w:r>
        <w:rPr>
          <w:rFonts w:cs="FrankRuehl"/>
          <w:rtl/>
        </w:rPr>
        <w:t xml:space="preserve">– </w:t>
      </w:r>
      <w:r>
        <w:rPr>
          <w:rFonts w:cs="FrankRuehl" w:hint="cs"/>
          <w:rtl/>
        </w:rPr>
        <w:t>תיקון מס' 18</w:t>
      </w:r>
      <w:r>
        <w:rPr>
          <w:rFonts w:cs="FrankRuehl"/>
          <w:rtl/>
        </w:rPr>
        <w:t>.</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Pr>
            <w:rStyle w:val="Hyperlink"/>
            <w:rFonts w:cs="FrankRuehl" w:hint="cs"/>
            <w:rtl/>
          </w:rPr>
          <w:t>ס</w:t>
        </w:r>
        <w:r>
          <w:rPr>
            <w:rStyle w:val="Hyperlink"/>
            <w:rFonts w:cs="FrankRuehl"/>
            <w:rtl/>
          </w:rPr>
          <w:t>"</w:t>
        </w:r>
        <w:r>
          <w:rPr>
            <w:rStyle w:val="Hyperlink"/>
            <w:rFonts w:cs="FrankRuehl" w:hint="cs"/>
            <w:rtl/>
          </w:rPr>
          <w:t>ח תש"ס מס' 1748</w:t>
        </w:r>
      </w:hyperlink>
      <w:r>
        <w:rPr>
          <w:rFonts w:cs="FrankRuehl" w:hint="cs"/>
          <w:rtl/>
        </w:rPr>
        <w:t xml:space="preserve"> מיום 28.7.</w:t>
      </w:r>
      <w:r>
        <w:rPr>
          <w:rFonts w:cs="FrankRuehl"/>
          <w:rtl/>
        </w:rPr>
        <w:t>2000 ע</w:t>
      </w:r>
      <w:r>
        <w:rPr>
          <w:rFonts w:cs="FrankRuehl" w:hint="cs"/>
          <w:rtl/>
        </w:rPr>
        <w:t>מ' 246 (</w:t>
      </w:r>
      <w:hyperlink r:id="rId52" w:history="1">
        <w:r>
          <w:rPr>
            <w:rStyle w:val="Hyperlink"/>
            <w:rFonts w:cs="FrankRuehl" w:hint="cs"/>
            <w:rtl/>
          </w:rPr>
          <w:t>ה"ח תש"ס מס' 2856</w:t>
        </w:r>
      </w:hyperlink>
      <w:r>
        <w:rPr>
          <w:rFonts w:cs="FrankRuehl" w:hint="cs"/>
          <w:rtl/>
        </w:rPr>
        <w:t xml:space="preserve"> עמ' 317) </w:t>
      </w:r>
      <w:r>
        <w:rPr>
          <w:rFonts w:cs="FrankRuehl"/>
          <w:rtl/>
        </w:rPr>
        <w:t xml:space="preserve">– </w:t>
      </w:r>
      <w:r>
        <w:rPr>
          <w:rFonts w:cs="FrankRuehl" w:hint="cs"/>
          <w:rtl/>
        </w:rPr>
        <w:t>תיקון מס' 19 בסעיף 3 לחוק עבודת נשים (תיקון מס' 19), תש"ס-</w:t>
      </w:r>
      <w:r>
        <w:rPr>
          <w:rFonts w:cs="FrankRuehl"/>
          <w:rtl/>
        </w:rPr>
        <w:t xml:space="preserve">2000; </w:t>
      </w:r>
      <w:r>
        <w:rPr>
          <w:rFonts w:cs="FrankRuehl" w:hint="cs"/>
          <w:rtl/>
        </w:rPr>
        <w:t>תחילתו ביום 1.9.2000.</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Pr>
            <w:rStyle w:val="Hyperlink"/>
            <w:rFonts w:cs="FrankRuehl" w:hint="cs"/>
            <w:rtl/>
          </w:rPr>
          <w:t>ס"ח תשס"ד מס' 1919</w:t>
        </w:r>
      </w:hyperlink>
      <w:r>
        <w:rPr>
          <w:rFonts w:cs="FrankRuehl" w:hint="cs"/>
          <w:rtl/>
        </w:rPr>
        <w:t xml:space="preserve"> מיום 18.1.2004 עמ' 51 (</w:t>
      </w:r>
      <w:hyperlink r:id="rId54" w:history="1">
        <w:r>
          <w:rPr>
            <w:rStyle w:val="Hyperlink"/>
            <w:rFonts w:cs="FrankRuehl" w:hint="cs"/>
            <w:rtl/>
          </w:rPr>
          <w:t>ה"ח הממשלה תשס"ד מס' 64</w:t>
        </w:r>
      </w:hyperlink>
      <w:r>
        <w:rPr>
          <w:rFonts w:cs="FrankRuehl" w:hint="cs"/>
          <w:rtl/>
        </w:rPr>
        <w:t xml:space="preserve"> עמ' 201) </w:t>
      </w:r>
      <w:r>
        <w:rPr>
          <w:rFonts w:cs="FrankRuehl"/>
          <w:rtl/>
        </w:rPr>
        <w:t>–</w:t>
      </w:r>
      <w:r>
        <w:rPr>
          <w:rFonts w:cs="FrankRuehl" w:hint="cs"/>
          <w:rtl/>
        </w:rPr>
        <w:t xml:space="preserve"> תיקון מס' 20 בסעיף 18 לחוק גיל פרישה, תשס"ד-2004; תחילתו ביום 1.4.2004.</w:t>
      </w:r>
    </w:p>
    <w:p w:rsidR="00DC7EAB" w:rsidRDefault="00DC7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5" w:history="1">
        <w:r>
          <w:rPr>
            <w:rStyle w:val="Hyperlink"/>
            <w:rFonts w:cs="FrankRuehl" w:hint="cs"/>
            <w:sz w:val="20"/>
            <w:rtl/>
          </w:rPr>
          <w:t>ס"ח תשס"ה מס' 2024</w:t>
        </w:r>
      </w:hyperlink>
      <w:r>
        <w:rPr>
          <w:rFonts w:cs="FrankRuehl" w:hint="cs"/>
          <w:sz w:val="20"/>
          <w:rtl/>
        </w:rPr>
        <w:t xml:space="preserve"> מיום 10.8.2005 עמ' 91</w:t>
      </w:r>
      <w:r>
        <w:rPr>
          <w:rFonts w:cs="FrankRuehl" w:hint="cs"/>
          <w:rtl/>
        </w:rPr>
        <w:t>3</w:t>
      </w:r>
      <w:r>
        <w:rPr>
          <w:rFonts w:cs="FrankRuehl" w:hint="cs"/>
          <w:sz w:val="20"/>
          <w:rtl/>
        </w:rPr>
        <w:t xml:space="preserve"> (</w:t>
      </w:r>
      <w:hyperlink r:id="rId56" w:history="1">
        <w:r>
          <w:rPr>
            <w:rStyle w:val="Hyperlink"/>
            <w:rFonts w:cs="FrankRuehl" w:hint="cs"/>
            <w:sz w:val="20"/>
            <w:rtl/>
          </w:rPr>
          <w:t>ה"ח הממשלה תשס"ה מס' 175</w:t>
        </w:r>
      </w:hyperlink>
      <w:r>
        <w:rPr>
          <w:rFonts w:cs="FrankRuehl" w:hint="cs"/>
          <w:sz w:val="20"/>
          <w:rtl/>
        </w:rPr>
        <w:t xml:space="preserve"> עמ' 767) </w:t>
      </w:r>
      <w:r>
        <w:rPr>
          <w:rFonts w:cs="FrankRuehl"/>
          <w:sz w:val="20"/>
          <w:rtl/>
        </w:rPr>
        <w:t>–</w:t>
      </w:r>
      <w:r>
        <w:rPr>
          <w:rFonts w:cs="FrankRuehl" w:hint="cs"/>
          <w:sz w:val="20"/>
          <w:rtl/>
        </w:rPr>
        <w:t xml:space="preserve"> תיקון מס' </w:t>
      </w:r>
      <w:r>
        <w:rPr>
          <w:rFonts w:cs="FrankRuehl" w:hint="cs"/>
          <w:rtl/>
        </w:rPr>
        <w:t>21</w:t>
      </w:r>
      <w:r>
        <w:rPr>
          <w:rFonts w:cs="FrankRuehl" w:hint="cs"/>
          <w:sz w:val="20"/>
          <w:rtl/>
        </w:rPr>
        <w:t xml:space="preserve"> בסעיף 67 לחוק הפיקוח על שירותים פיננסיים (קופות גמל), תשס"ה-2005; תחילתו 90 ימים מיום פרסומו.</w:t>
      </w:r>
    </w:p>
    <w:p w:rsidR="00DC7EAB" w:rsidRDefault="00DC7EAB" w:rsidP="000914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Pr>
            <w:rStyle w:val="Hyperlink"/>
            <w:rFonts w:cs="FrankRuehl" w:hint="cs"/>
            <w:rtl/>
          </w:rPr>
          <w:t>ס"ח תשס</w:t>
        </w:r>
        <w:r>
          <w:rPr>
            <w:rStyle w:val="Hyperlink"/>
            <w:rFonts w:cs="FrankRuehl" w:hint="cs"/>
            <w:rtl/>
          </w:rPr>
          <w:t>"ו מס' 2062</w:t>
        </w:r>
      </w:hyperlink>
      <w:r>
        <w:rPr>
          <w:rFonts w:cs="FrankRuehl" w:hint="cs"/>
          <w:rtl/>
        </w:rPr>
        <w:t xml:space="preserve"> </w:t>
      </w:r>
      <w:r w:rsidRPr="0009148C">
        <w:rPr>
          <w:rFonts w:cs="FrankRuehl" w:hint="cs"/>
          <w:sz w:val="20"/>
          <w:rtl/>
        </w:rPr>
        <w:t>מיום</w:t>
      </w:r>
      <w:r>
        <w:rPr>
          <w:rFonts w:cs="FrankRuehl" w:hint="cs"/>
          <w:rtl/>
        </w:rPr>
        <w:t xml:space="preserve"> 24.7.2006 עמ' 386 (</w:t>
      </w:r>
      <w:hyperlink r:id="rId58" w:history="1">
        <w:r>
          <w:rPr>
            <w:rStyle w:val="Hyperlink"/>
            <w:rFonts w:cs="FrankRuehl" w:hint="cs"/>
            <w:rtl/>
          </w:rPr>
          <w:t>ה"ח הממשלה תשס"ו מס' 250</w:t>
        </w:r>
      </w:hyperlink>
      <w:r>
        <w:rPr>
          <w:rFonts w:cs="FrankRuehl" w:hint="cs"/>
          <w:rtl/>
        </w:rPr>
        <w:t xml:space="preserve"> עמ' 528) </w:t>
      </w:r>
      <w:r>
        <w:rPr>
          <w:rFonts w:cs="FrankRuehl"/>
          <w:rtl/>
        </w:rPr>
        <w:t>–</w:t>
      </w:r>
      <w:r>
        <w:rPr>
          <w:rFonts w:cs="FrankRuehl" w:hint="cs"/>
          <w:rtl/>
        </w:rPr>
        <w:t xml:space="preserve"> תיקון מס' 22 בסעיף 2 לחוק שירות לאומי בהתנדבות לבנים (תיקוני חקיקה), תשס"ו-2006; תחילתו ביום 1.9.2006 ור' סעיף 5 לענין הוראות מעבר.</w:t>
      </w:r>
    </w:p>
    <w:p w:rsidR="00DC7EAB" w:rsidRDefault="00DC7EAB" w:rsidP="0009148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5. (א) בסעיף זה </w:t>
      </w:r>
      <w:r>
        <w:rPr>
          <w:rFonts w:cs="FrankRuehl"/>
          <w:rtl/>
        </w:rPr>
        <w:t>–</w:t>
      </w:r>
      <w:r>
        <w:rPr>
          <w:rFonts w:cs="FrankRuehl" w:hint="cs"/>
          <w:rtl/>
        </w:rPr>
        <w:t xml:space="preserve"> </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"בן המשרת בשירות לאומי" </w:t>
      </w:r>
      <w:r>
        <w:rPr>
          <w:rFonts w:cs="FrankRuehl"/>
          <w:rtl/>
        </w:rPr>
        <w:t>–</w:t>
      </w:r>
      <w:r>
        <w:rPr>
          <w:rFonts w:cs="FrankRuehl" w:hint="cs"/>
          <w:rtl/>
        </w:rPr>
        <w:t xml:space="preserve"> בן המשרת בהתנדבות בשירות לאומי כאמור בפסקה (3)(ב)(2) להגדרה "ילד" שבסעיף 238 לחוק הביטוח הלאומי, כנוסחה בסעיף 1(4) לחוק זה;</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"בת המשרתת בשירות לאומי" </w:t>
      </w:r>
      <w:r>
        <w:rPr>
          <w:rFonts w:cs="FrankRuehl"/>
          <w:rtl/>
        </w:rPr>
        <w:t>–</w:t>
      </w:r>
      <w:r>
        <w:rPr>
          <w:rFonts w:cs="FrankRuehl" w:hint="cs"/>
          <w:rtl/>
        </w:rPr>
        <w:t xml:space="preserve"> בת המשרתת בהתנדבות בשירות לאומי כאמור בפסקה (3)(ב)(1) להגדרה "ילד" שבסעיף 238 לחוק הביטוח הלאומי.</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הוראה בכל דין שערב יום התחילה חלה על בן המשרת בשירות לאומי והנהלה, מכוח הוראות סעיף 1 להוראת השעה, גם על בן המשרת בשירות לאומי, תמשיך לחול על בן כאמור, אלא אם כן נקבע במפורש אחרת.</w:t>
      </w:r>
    </w:p>
    <w:p w:rsidR="00DC7EAB" w:rsidRDefault="00DC7EAB" w:rsidP="000914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בן ששירת בהתנדבות בשירות לאומי, בתקופה הקובעת, במסגרת תכנית ניסיונית, כאמור בהוראת השעה, לרבות בן ששירת בהתנדבות בשירות לאומי כאמור בסעיף 4 להוראת השעה, יראו אותו כבן ששירת בהתנדבות בשירות לאומי כאמור בפסקה (3)(ב)(2) להגדרה "ילד" שבסעיף 238 לחוק הביטוח הלאומי, כנוסחה בסעיף 1(4) לחוק זה.</w:t>
      </w:r>
    </w:p>
    <w:p w:rsidR="00DC7EAB" w:rsidRDefault="00DC7EAB" w:rsidP="00B737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Pr="00AE7C6A">
          <w:rPr>
            <w:rStyle w:val="Hyperlink"/>
            <w:rFonts w:cs="FrankRuehl" w:hint="cs"/>
            <w:rtl/>
          </w:rPr>
          <w:t>ס"ח תשס"ח מס' 2152</w:t>
        </w:r>
      </w:hyperlink>
      <w:r>
        <w:rPr>
          <w:rFonts w:cs="FrankRuehl" w:hint="cs"/>
          <w:rtl/>
        </w:rPr>
        <w:t xml:space="preserve"> מיום 16.4.2008 עמ' 514 (</w:t>
      </w:r>
      <w:hyperlink r:id="rId60" w:history="1">
        <w:r>
          <w:rPr>
            <w:rStyle w:val="Hyperlink"/>
            <w:rFonts w:cs="FrankRuehl" w:hint="cs"/>
            <w:rtl/>
          </w:rPr>
          <w:t>ה"ח הממשלה תשס"ז מס' 295</w:t>
        </w:r>
      </w:hyperlink>
      <w:r>
        <w:rPr>
          <w:rFonts w:cs="FrankRuehl" w:hint="cs"/>
          <w:rtl/>
        </w:rPr>
        <w:t xml:space="preserve"> עמ' 584) </w:t>
      </w:r>
      <w:r>
        <w:rPr>
          <w:rFonts w:cs="FrankRuehl"/>
          <w:rtl/>
        </w:rPr>
        <w:t>–</w:t>
      </w:r>
      <w:r>
        <w:rPr>
          <w:rFonts w:cs="FrankRuehl" w:hint="cs"/>
          <w:rtl/>
        </w:rPr>
        <w:t xml:space="preserve"> תיקון מס' 23 בסעיף 40 לחוק שירות המילואים, התשס"ח-2008; תחילתו ביום 1.8.2008. ת"ט </w:t>
      </w:r>
      <w:hyperlink r:id="rId61" w:history="1">
        <w:r w:rsidRPr="00B7372C">
          <w:rPr>
            <w:rStyle w:val="Hyperlink"/>
            <w:rFonts w:cs="FrankRuehl" w:hint="cs"/>
            <w:rtl/>
          </w:rPr>
          <w:t>מס' 2166</w:t>
        </w:r>
      </w:hyperlink>
      <w:r>
        <w:rPr>
          <w:rFonts w:cs="FrankRuehl" w:hint="cs"/>
          <w:rtl/>
        </w:rPr>
        <w:t xml:space="preserve"> מיום 14.7.2008 עמ' 646.</w:t>
      </w:r>
    </w:p>
    <w:p w:rsidR="00DC7EAB" w:rsidRDefault="00DC7EAB" w:rsidP="00025B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Pr="00025BFB">
          <w:rPr>
            <w:rStyle w:val="Hyperlink"/>
            <w:rFonts w:cs="FrankRuehl" w:hint="cs"/>
            <w:rtl/>
          </w:rPr>
          <w:t>ס"ח תשס"ט מס' 2190</w:t>
        </w:r>
      </w:hyperlink>
      <w:r>
        <w:rPr>
          <w:rFonts w:cs="FrankRuehl" w:hint="cs"/>
          <w:rtl/>
        </w:rPr>
        <w:t xml:space="preserve"> מיום 16.11.2008 עמ' 88 (</w:t>
      </w:r>
      <w:hyperlink r:id="rId63" w:history="1">
        <w:r w:rsidRPr="00BB2A7F">
          <w:rPr>
            <w:rStyle w:val="Hyperlink"/>
            <w:rFonts w:cs="FrankRuehl" w:hint="cs"/>
            <w:rtl/>
          </w:rPr>
          <w:t>ה"ח הממשלה תשס"ט מס' 410</w:t>
        </w:r>
      </w:hyperlink>
      <w:r>
        <w:rPr>
          <w:rFonts w:cs="FrankRuehl" w:hint="cs"/>
          <w:rtl/>
        </w:rPr>
        <w:t xml:space="preserve"> עמ' 36) </w:t>
      </w:r>
      <w:r>
        <w:rPr>
          <w:rFonts w:cs="FrankRuehl"/>
          <w:rtl/>
        </w:rPr>
        <w:t>–</w:t>
      </w:r>
      <w:r>
        <w:rPr>
          <w:rFonts w:cs="FrankRuehl" w:hint="cs"/>
          <w:rtl/>
        </w:rPr>
        <w:t xml:space="preserve"> תיקון מס' 24 בסעיף 1 לחוק שירות אזרחי (תיקוני חקיקה), תשס"ט-2008.</w:t>
      </w:r>
    </w:p>
    <w:p w:rsidR="00DC7EAB" w:rsidRDefault="00DC7EAB" w:rsidP="00D501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Pr="00D50110">
          <w:rPr>
            <w:rStyle w:val="Hyperlink"/>
            <w:rFonts w:cs="FrankRuehl" w:hint="cs"/>
            <w:rtl/>
          </w:rPr>
          <w:t>ס"ח תש"ע מס' 2220</w:t>
        </w:r>
      </w:hyperlink>
      <w:r>
        <w:rPr>
          <w:rFonts w:cs="FrankRuehl" w:hint="cs"/>
          <w:rtl/>
        </w:rPr>
        <w:t xml:space="preserve"> מיום 31.12.2009 עמ' 298 (</w:t>
      </w:r>
      <w:hyperlink r:id="rId65" w:history="1">
        <w:r w:rsidRPr="002E26D7">
          <w:rPr>
            <w:rStyle w:val="Hyperlink"/>
            <w:rFonts w:cs="FrankRuehl" w:hint="cs"/>
            <w:rtl/>
          </w:rPr>
          <w:t>ה"ח הכנסת תש"ע מס' 290</w:t>
        </w:r>
      </w:hyperlink>
      <w:r>
        <w:rPr>
          <w:rFonts w:cs="FrankRuehl" w:hint="cs"/>
          <w:rtl/>
        </w:rPr>
        <w:t xml:space="preserve"> עמ' 47, 48) </w:t>
      </w:r>
      <w:r>
        <w:rPr>
          <w:rFonts w:cs="FrankRuehl"/>
          <w:rtl/>
        </w:rPr>
        <w:t>–</w:t>
      </w:r>
      <w:r>
        <w:rPr>
          <w:rFonts w:cs="FrankRuehl" w:hint="cs"/>
          <w:rtl/>
        </w:rPr>
        <w:t xml:space="preserve"> תיקון מס' 25.</w:t>
      </w:r>
    </w:p>
    <w:p w:rsidR="00DC7EAB" w:rsidRDefault="00DC7EAB" w:rsidP="002732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Pr="00273250">
          <w:rPr>
            <w:rStyle w:val="Hyperlink"/>
            <w:rFonts w:cs="FrankRuehl" w:hint="cs"/>
            <w:rtl/>
          </w:rPr>
          <w:t>ס"ח תשע"א מס' 2303</w:t>
        </w:r>
      </w:hyperlink>
      <w:r w:rsidRPr="00E65612">
        <w:rPr>
          <w:rFonts w:cs="FrankRuehl" w:hint="cs"/>
          <w:rtl/>
        </w:rPr>
        <w:t xml:space="preserve"> מיום 11.7.2011 עמ' 96</w:t>
      </w:r>
      <w:r>
        <w:rPr>
          <w:rFonts w:cs="FrankRuehl" w:hint="cs"/>
          <w:rtl/>
        </w:rPr>
        <w:t>7</w:t>
      </w:r>
      <w:r w:rsidRPr="00E65612">
        <w:rPr>
          <w:rFonts w:cs="FrankRuehl" w:hint="cs"/>
          <w:rtl/>
        </w:rPr>
        <w:t xml:space="preserve"> (</w:t>
      </w:r>
      <w:hyperlink r:id="rId67" w:history="1">
        <w:r w:rsidRPr="00E65612">
          <w:rPr>
            <w:rStyle w:val="Hyperlink"/>
            <w:rFonts w:cs="FrankRuehl" w:hint="cs"/>
            <w:rtl/>
          </w:rPr>
          <w:t>ה"ח הכנסת תשס"ח מס' 228</w:t>
        </w:r>
      </w:hyperlink>
      <w:r w:rsidRPr="00E65612">
        <w:rPr>
          <w:rFonts w:cs="FrankRuehl" w:hint="cs"/>
          <w:rtl/>
        </w:rPr>
        <w:t xml:space="preserve"> עמ' 292, </w:t>
      </w:r>
      <w:hyperlink r:id="rId68" w:history="1">
        <w:r w:rsidRPr="00E65612">
          <w:rPr>
            <w:rStyle w:val="Hyperlink"/>
            <w:rFonts w:cs="FrankRuehl" w:hint="cs"/>
            <w:rtl/>
          </w:rPr>
          <w:t>ה"ח הממשלה תשע"א מס' 559</w:t>
        </w:r>
      </w:hyperlink>
      <w:r w:rsidRPr="00E65612">
        <w:rPr>
          <w:rFonts w:cs="FrankRuehl" w:hint="cs"/>
          <w:rtl/>
        </w:rPr>
        <w:t xml:space="preserve"> עמ' 388) </w:t>
      </w:r>
      <w:r w:rsidRPr="00E65612">
        <w:rPr>
          <w:rFonts w:cs="FrankRuehl"/>
          <w:rtl/>
        </w:rPr>
        <w:t>–</w:t>
      </w:r>
      <w:r>
        <w:rPr>
          <w:rFonts w:cs="FrankRuehl" w:hint="cs"/>
          <w:rtl/>
        </w:rPr>
        <w:t xml:space="preserve"> תיקון מס' 26 בסעיף 6 לחוק עבודת נשים (תיקון מס' 48), תשע"א-2011</w:t>
      </w:r>
      <w:r w:rsidRPr="00E65612">
        <w:rPr>
          <w:rFonts w:cs="FrankRuehl" w:hint="cs"/>
          <w:rtl/>
        </w:rPr>
        <w:t>; תחילתו 30 ימים מיום פרסומו.</w:t>
      </w:r>
    </w:p>
    <w:p w:rsidR="00DC7EAB" w:rsidRDefault="00DC7EAB" w:rsidP="00C028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sidRPr="00C028B0">
          <w:rPr>
            <w:rStyle w:val="Hyperlink"/>
            <w:rFonts w:cs="FrankRuehl" w:hint="cs"/>
            <w:rtl/>
          </w:rPr>
          <w:t>ס"ח תשע"ב מס' 2338</w:t>
        </w:r>
      </w:hyperlink>
      <w:r>
        <w:rPr>
          <w:rFonts w:cs="FrankRuehl" w:hint="cs"/>
          <w:rtl/>
        </w:rPr>
        <w:t xml:space="preserve"> מיום 27.2.2012 עמ' 177 (</w:t>
      </w:r>
      <w:hyperlink r:id="rId70" w:history="1">
        <w:r w:rsidRPr="00D41D8A">
          <w:rPr>
            <w:rStyle w:val="Hyperlink"/>
            <w:rFonts w:cs="FrankRuehl" w:hint="cs"/>
            <w:rtl/>
          </w:rPr>
          <w:t>ה"ח הכנסת תשע"ב מס' 437</w:t>
        </w:r>
      </w:hyperlink>
      <w:r>
        <w:rPr>
          <w:rFonts w:cs="FrankRuehl" w:hint="cs"/>
          <w:rtl/>
        </w:rPr>
        <w:t xml:space="preserve"> עמ' 92) </w:t>
      </w:r>
      <w:r>
        <w:rPr>
          <w:rFonts w:cs="FrankRuehl"/>
          <w:rtl/>
        </w:rPr>
        <w:t>–</w:t>
      </w:r>
      <w:r>
        <w:rPr>
          <w:rFonts w:cs="FrankRuehl" w:hint="cs"/>
          <w:rtl/>
        </w:rPr>
        <w:t xml:space="preserve"> תיקון מס' 27.</w:t>
      </w:r>
    </w:p>
    <w:p w:rsidR="00DC7EAB" w:rsidRDefault="00DC7EAB" w:rsidP="00141F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sidRPr="00141F4A">
          <w:rPr>
            <w:rStyle w:val="Hyperlink"/>
            <w:rFonts w:cs="FrankRuehl" w:hint="cs"/>
            <w:rtl/>
          </w:rPr>
          <w:t>ס"ח תשע"ד מס' 2442</w:t>
        </w:r>
      </w:hyperlink>
      <w:r>
        <w:rPr>
          <w:rFonts w:cs="FrankRuehl" w:hint="cs"/>
          <w:rtl/>
        </w:rPr>
        <w:t xml:space="preserve"> מיום 19.3.2014 עמ' 39</w:t>
      </w:r>
      <w:r w:rsidRPr="000E5603">
        <w:rPr>
          <w:rFonts w:cs="FrankRuehl" w:hint="cs"/>
          <w:rtl/>
        </w:rPr>
        <w:t>0 (</w:t>
      </w:r>
      <w:hyperlink r:id="rId72" w:history="1">
        <w:r w:rsidRPr="000E5603">
          <w:rPr>
            <w:rStyle w:val="Hyperlink"/>
            <w:rFonts w:cs="FrankRuehl" w:hint="cs"/>
            <w:rtl/>
          </w:rPr>
          <w:t>ה"ח הממשלה תשע"ג מס' 787</w:t>
        </w:r>
      </w:hyperlink>
      <w:r w:rsidRPr="000E5603">
        <w:rPr>
          <w:rFonts w:cs="FrankRuehl" w:hint="cs"/>
          <w:rtl/>
        </w:rPr>
        <w:t xml:space="preserve"> עמ' 1138)</w:t>
      </w:r>
      <w:r>
        <w:rPr>
          <w:rFonts w:cs="FrankRuehl" w:hint="cs"/>
          <w:rtl/>
        </w:rPr>
        <w:t xml:space="preserve"> </w:t>
      </w:r>
      <w:r>
        <w:rPr>
          <w:rFonts w:cs="FrankRuehl"/>
          <w:rtl/>
        </w:rPr>
        <w:t>–</w:t>
      </w:r>
      <w:r>
        <w:rPr>
          <w:rFonts w:cs="FrankRuehl" w:hint="cs"/>
          <w:rtl/>
        </w:rPr>
        <w:t xml:space="preserve"> תיקון מס' 28 בסעיף 24 לחוק שירות לאומי-אזרחי, תשע"ד-2014.</w:t>
      </w:r>
    </w:p>
    <w:p w:rsidR="00DB3C4E" w:rsidRDefault="00DB3C4E" w:rsidP="00DB3C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sidR="00DC7EAB" w:rsidRPr="00DB3C4E">
          <w:rPr>
            <w:rStyle w:val="Hyperlink"/>
            <w:rFonts w:cs="FrankRuehl" w:hint="cs"/>
            <w:rtl/>
          </w:rPr>
          <w:t>ס"ח תשע"ד מס' 2459</w:t>
        </w:r>
      </w:hyperlink>
      <w:r w:rsidR="00DC7EAB" w:rsidRPr="0009148C">
        <w:rPr>
          <w:rFonts w:cs="FrankRuehl" w:hint="cs"/>
          <w:rtl/>
        </w:rPr>
        <w:t xml:space="preserve"> מיום 15.7.2014 עמ' 600 (</w:t>
      </w:r>
      <w:hyperlink r:id="rId74" w:history="1">
        <w:r w:rsidR="00DC7EAB" w:rsidRPr="0009148C">
          <w:rPr>
            <w:rStyle w:val="Hyperlink"/>
            <w:rFonts w:cs="FrankRuehl" w:hint="cs"/>
            <w:rtl/>
          </w:rPr>
          <w:t>ה"ח הכנסת תשע"ד מס' 535</w:t>
        </w:r>
      </w:hyperlink>
      <w:r w:rsidR="00DC7EAB" w:rsidRPr="0009148C">
        <w:rPr>
          <w:rFonts w:cs="FrankRuehl" w:hint="cs"/>
          <w:rtl/>
        </w:rPr>
        <w:t xml:space="preserve"> עמ' 44) </w:t>
      </w:r>
      <w:r w:rsidR="00DC7EAB" w:rsidRPr="0009148C">
        <w:rPr>
          <w:rFonts w:cs="FrankRuehl"/>
          <w:rtl/>
        </w:rPr>
        <w:t>–</w:t>
      </w:r>
      <w:r w:rsidR="00DC7EAB" w:rsidRPr="0009148C">
        <w:rPr>
          <w:rFonts w:cs="FrankRuehl" w:hint="cs"/>
          <w:rtl/>
        </w:rPr>
        <w:t xml:space="preserve"> תיקון מס' 29 בחוק להחלפת המונח מעביד (תיקוני חקיקה), תשע"ד-2014.</w:t>
      </w:r>
    </w:p>
    <w:p w:rsidR="002B376F" w:rsidRDefault="002B376F" w:rsidP="002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sidR="006C1BE2" w:rsidRPr="002B376F">
          <w:rPr>
            <w:rStyle w:val="Hyperlink"/>
            <w:rFonts w:cs="FrankRuehl" w:hint="cs"/>
            <w:rtl/>
          </w:rPr>
          <w:t>ס"</w:t>
        </w:r>
        <w:r w:rsidR="006C1BE2" w:rsidRPr="002B376F">
          <w:rPr>
            <w:rStyle w:val="Hyperlink"/>
            <w:rFonts w:cs="FrankRuehl"/>
            <w:rtl/>
          </w:rPr>
          <w:t>ח</w:t>
        </w:r>
        <w:r w:rsidR="006C1BE2" w:rsidRPr="002B376F">
          <w:rPr>
            <w:rStyle w:val="Hyperlink"/>
            <w:rFonts w:cs="FrankRuehl" w:hint="cs"/>
            <w:rtl/>
          </w:rPr>
          <w:t xml:space="preserve"> תשע"ו מס' 2534</w:t>
        </w:r>
      </w:hyperlink>
      <w:r w:rsidR="006C1BE2" w:rsidRPr="006C1BE2">
        <w:rPr>
          <w:rFonts w:cs="FrankRuehl" w:hint="cs"/>
          <w:rtl/>
        </w:rPr>
        <w:t xml:space="preserve"> מיום 6.3.2016 עמ' 610 (</w:t>
      </w:r>
      <w:hyperlink r:id="rId76" w:history="1">
        <w:r w:rsidR="006C1BE2" w:rsidRPr="006C1BE2">
          <w:rPr>
            <w:rStyle w:val="Hyperlink"/>
            <w:rFonts w:cs="FrankRuehl" w:hint="cs"/>
            <w:rtl/>
          </w:rPr>
          <w:t>ה"ח הכנסת תשע"ה מס' 586</w:t>
        </w:r>
      </w:hyperlink>
      <w:r w:rsidR="006C1BE2" w:rsidRPr="006C1BE2">
        <w:rPr>
          <w:rFonts w:cs="FrankRuehl" w:hint="cs"/>
          <w:rtl/>
        </w:rPr>
        <w:t xml:space="preserve"> עמ' 38) </w:t>
      </w:r>
      <w:r w:rsidR="006C1BE2" w:rsidRPr="006C1BE2">
        <w:rPr>
          <w:rFonts w:cs="FrankRuehl"/>
          <w:rtl/>
        </w:rPr>
        <w:t>–</w:t>
      </w:r>
      <w:r w:rsidR="006C1BE2" w:rsidRPr="006C1BE2">
        <w:rPr>
          <w:rFonts w:cs="FrankRuehl" w:hint="cs"/>
          <w:rtl/>
        </w:rPr>
        <w:t xml:space="preserve"> תיקון מס' </w:t>
      </w:r>
      <w:r w:rsidR="006C1BE2">
        <w:rPr>
          <w:rFonts w:cs="FrankRuehl" w:hint="cs"/>
          <w:rtl/>
        </w:rPr>
        <w:t>30</w:t>
      </w:r>
      <w:r w:rsidR="006C1BE2" w:rsidRPr="006C1BE2">
        <w:rPr>
          <w:rFonts w:cs="FrankRuehl" w:hint="cs"/>
          <w:rtl/>
        </w:rPr>
        <w:t xml:space="preserve"> בסעיף 7</w:t>
      </w:r>
      <w:r w:rsidR="006C1BE2">
        <w:rPr>
          <w:rFonts w:cs="FrankRuehl" w:hint="cs"/>
          <w:rtl/>
        </w:rPr>
        <w:t>2</w:t>
      </w:r>
      <w:r w:rsidR="006C1BE2" w:rsidRPr="006C1BE2">
        <w:rPr>
          <w:rFonts w:cs="FrankRuehl" w:hint="cs"/>
          <w:rtl/>
        </w:rPr>
        <w:t xml:space="preserve"> לחוק אומנה לילדים, תשע"ו-2016; תחילתו תשעה חודשים מיום פרסומו.</w:t>
      </w:r>
    </w:p>
    <w:p w:rsidR="00E430C2" w:rsidRDefault="00E430C2" w:rsidP="00E430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7" w:history="1">
        <w:r w:rsidR="005B797F" w:rsidRPr="00E430C2">
          <w:rPr>
            <w:rStyle w:val="Hyperlink"/>
            <w:rFonts w:cs="FrankRuehl" w:hint="cs"/>
            <w:rtl/>
          </w:rPr>
          <w:t>ס"ח תשע"ז מס' 2632</w:t>
        </w:r>
      </w:hyperlink>
      <w:r w:rsidR="005B797F" w:rsidRPr="005B797F">
        <w:rPr>
          <w:rFonts w:cs="FrankRuehl" w:hint="cs"/>
          <w:rtl/>
        </w:rPr>
        <w:t xml:space="preserve"> מיום 5.4.2017 עמ' 665 (</w:t>
      </w:r>
      <w:hyperlink r:id="rId78" w:history="1">
        <w:r w:rsidR="005B797F" w:rsidRPr="005B797F">
          <w:rPr>
            <w:rStyle w:val="Hyperlink"/>
            <w:rFonts w:cs="FrankRuehl" w:hint="cs"/>
            <w:rtl/>
          </w:rPr>
          <w:t>ה"ח הממשלה תשע"ה מס' 947</w:t>
        </w:r>
      </w:hyperlink>
      <w:r w:rsidR="005B797F" w:rsidRPr="005B797F">
        <w:rPr>
          <w:rFonts w:cs="FrankRuehl" w:hint="cs"/>
          <w:rtl/>
        </w:rPr>
        <w:t xml:space="preserve"> עמ' 994) </w:t>
      </w:r>
      <w:r w:rsidR="005B797F" w:rsidRPr="005B797F">
        <w:rPr>
          <w:rFonts w:cs="FrankRuehl"/>
          <w:rtl/>
        </w:rPr>
        <w:t>–</w:t>
      </w:r>
      <w:r w:rsidR="005B797F" w:rsidRPr="005B797F">
        <w:rPr>
          <w:rFonts w:cs="FrankRuehl" w:hint="cs"/>
          <w:rtl/>
        </w:rPr>
        <w:t xml:space="preserve"> תיקון </w:t>
      </w:r>
      <w:r w:rsidR="005B797F">
        <w:rPr>
          <w:rFonts w:cs="FrankRuehl" w:hint="cs"/>
          <w:rtl/>
        </w:rPr>
        <w:t>מס' 3</w:t>
      </w:r>
      <w:r w:rsidR="005B797F" w:rsidRPr="005B797F">
        <w:rPr>
          <w:rFonts w:cs="FrankRuehl" w:hint="cs"/>
          <w:rtl/>
        </w:rPr>
        <w:t xml:space="preserve">1 בסעיף </w:t>
      </w:r>
      <w:r w:rsidR="005B797F">
        <w:rPr>
          <w:rFonts w:cs="FrankRuehl" w:hint="cs"/>
          <w:rtl/>
        </w:rPr>
        <w:t>90</w:t>
      </w:r>
      <w:r w:rsidR="005B797F" w:rsidRPr="005B797F">
        <w:rPr>
          <w:rFonts w:cs="FrankRuehl" w:hint="cs"/>
          <w:rtl/>
        </w:rPr>
        <w:t xml:space="preserve"> לחוק שירות אזרחי, תשע"ז-2017; תחילתו ביום 1.4.2018.</w:t>
      </w:r>
    </w:p>
    <w:p w:rsidR="00805D39" w:rsidRDefault="00805D39" w:rsidP="00805D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9" w:history="1">
        <w:r w:rsidR="000E6C1A" w:rsidRPr="00805D39">
          <w:rPr>
            <w:rStyle w:val="Hyperlink"/>
            <w:rFonts w:ascii="FrankRuehl" w:hAnsi="FrankRuehl" w:cs="FrankRuehl"/>
            <w:rtl/>
          </w:rPr>
          <w:t>ס"ח תשע"ח מס' 2683</w:t>
        </w:r>
      </w:hyperlink>
      <w:r w:rsidR="000E6C1A" w:rsidRPr="00DF7A48">
        <w:rPr>
          <w:rFonts w:ascii="FrankRuehl" w:hAnsi="FrankRuehl" w:cs="FrankRuehl"/>
          <w:rtl/>
        </w:rPr>
        <w:t xml:space="preserve"> מיום 17.1.2018 עמ' 114 (</w:t>
      </w:r>
      <w:hyperlink r:id="rId80" w:history="1">
        <w:r w:rsidR="000E6C1A" w:rsidRPr="00DF7A48">
          <w:rPr>
            <w:rStyle w:val="Hyperlink"/>
            <w:rFonts w:ascii="FrankRuehl" w:hAnsi="FrankRuehl" w:cs="FrankRuehl"/>
            <w:rtl/>
          </w:rPr>
          <w:t>ה"ח הכנסת תשע"ח מס' 740</w:t>
        </w:r>
      </w:hyperlink>
      <w:r w:rsidR="000E6C1A" w:rsidRPr="00DF7A48">
        <w:rPr>
          <w:rFonts w:ascii="FrankRuehl" w:hAnsi="FrankRuehl" w:cs="FrankRuehl"/>
          <w:rtl/>
        </w:rPr>
        <w:t xml:space="preserve"> עמ' 28) – תיקון מס'</w:t>
      </w:r>
      <w:r w:rsidR="000E6C1A" w:rsidRPr="00DF7A48">
        <w:rPr>
          <w:rFonts w:ascii="FrankRuehl" w:hAnsi="FrankRuehl" w:cs="FrankRuehl" w:hint="cs"/>
          <w:rtl/>
        </w:rPr>
        <w:t xml:space="preserve"> </w:t>
      </w:r>
      <w:r w:rsidR="000E6C1A">
        <w:rPr>
          <w:rFonts w:ascii="FrankRuehl" w:hAnsi="FrankRuehl" w:cs="FrankRuehl" w:hint="cs"/>
          <w:rtl/>
        </w:rPr>
        <w:t>32</w:t>
      </w:r>
      <w:r w:rsidR="000E6C1A" w:rsidRPr="00DF7A48">
        <w:rPr>
          <w:rFonts w:ascii="FrankRuehl" w:hAnsi="FrankRuehl" w:cs="FrankRuehl" w:hint="cs"/>
          <w:rtl/>
        </w:rPr>
        <w:t xml:space="preserve"> בסעיף </w:t>
      </w:r>
      <w:r w:rsidR="000E6C1A">
        <w:rPr>
          <w:rFonts w:ascii="FrankRuehl" w:hAnsi="FrankRuehl" w:cs="FrankRuehl" w:hint="cs"/>
          <w:rtl/>
        </w:rPr>
        <w:t>7</w:t>
      </w:r>
      <w:r w:rsidR="000E6C1A" w:rsidRPr="00DF7A48">
        <w:rPr>
          <w:rFonts w:ascii="FrankRuehl" w:hAnsi="FrankRuehl" w:cs="FrankRuehl" w:hint="cs"/>
          <w:rtl/>
        </w:rPr>
        <w:t xml:space="preserve"> לחוק שירותי הסעד (תיקון מס' 8), תשע"ח-2018.</w:t>
      </w:r>
    </w:p>
    <w:p w:rsidR="00736D5A" w:rsidRPr="005B797F" w:rsidRDefault="00736D5A" w:rsidP="00736D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1" w:history="1">
        <w:r w:rsidR="00D229FA" w:rsidRPr="00736D5A">
          <w:rPr>
            <w:rStyle w:val="Hyperlink"/>
            <w:rFonts w:cs="FrankRuehl" w:hint="cs"/>
            <w:rtl/>
          </w:rPr>
          <w:t>ס"ח תשע"ט מס' 2752</w:t>
        </w:r>
      </w:hyperlink>
      <w:r w:rsidR="00D229FA">
        <w:rPr>
          <w:rFonts w:cs="FrankRuehl" w:hint="cs"/>
          <w:rtl/>
        </w:rPr>
        <w:t xml:space="preserve"> מיום 29.10.2018 עמ' 11 (</w:t>
      </w:r>
      <w:hyperlink r:id="rId82" w:history="1">
        <w:r w:rsidR="00D229FA" w:rsidRPr="00D229FA">
          <w:rPr>
            <w:rStyle w:val="Hyperlink"/>
            <w:rFonts w:cs="FrankRuehl" w:hint="cs"/>
            <w:rtl/>
          </w:rPr>
          <w:t>ה"ח הכנסת תשע"ח מס' 800</w:t>
        </w:r>
      </w:hyperlink>
      <w:r w:rsidR="00D229FA">
        <w:rPr>
          <w:rFonts w:cs="FrankRuehl" w:hint="cs"/>
          <w:rtl/>
        </w:rPr>
        <w:t xml:space="preserve"> עמ' 260) </w:t>
      </w:r>
      <w:r w:rsidR="00D229FA">
        <w:rPr>
          <w:rFonts w:cs="FrankRuehl"/>
          <w:rtl/>
        </w:rPr>
        <w:t>–</w:t>
      </w:r>
      <w:r w:rsidR="00D229FA">
        <w:rPr>
          <w:rFonts w:cs="FrankRuehl" w:hint="cs"/>
          <w:rtl/>
        </w:rPr>
        <w:t xml:space="preserve"> תיקון מס' 33.</w:t>
      </w:r>
    </w:p>
  </w:footnote>
  <w:footnote w:id="2">
    <w:p w:rsidR="00E67DFE" w:rsidRDefault="00E67DFE" w:rsidP="00E67DFE">
      <w:pPr>
        <w:pStyle w:val="a6"/>
        <w:spacing w:before="72" w:line="240" w:lineRule="auto"/>
        <w:ind w:right="1134"/>
        <w:rPr>
          <w:rFonts w:hint="cs"/>
        </w:rPr>
      </w:pPr>
      <w:r>
        <w:rPr>
          <w:rStyle w:val="a7"/>
        </w:rPr>
        <w:footnoteRef/>
      </w:r>
      <w:r>
        <w:rPr>
          <w:rtl/>
        </w:rPr>
        <w:t xml:space="preserve"> </w:t>
      </w:r>
      <w:r w:rsidRPr="00704E14">
        <w:rPr>
          <w:rFonts w:ascii="FrankRuehl" w:hAnsi="FrankRuehl" w:cs="FrankRuehl"/>
          <w:sz w:val="22"/>
          <w:szCs w:val="22"/>
          <w:rtl/>
        </w:rPr>
        <w:t xml:space="preserve">ר' </w:t>
      </w:r>
      <w:r>
        <w:rPr>
          <w:rFonts w:ascii="FrankRuehl" w:hAnsi="FrankRuehl" w:cs="FrankRuehl" w:hint="cs"/>
          <w:sz w:val="22"/>
          <w:szCs w:val="22"/>
          <w:rtl/>
        </w:rPr>
        <w:t>אצילת סמכויות</w:t>
      </w:r>
      <w:r w:rsidRPr="00704E14">
        <w:rPr>
          <w:rFonts w:ascii="FrankRuehl" w:hAnsi="FrankRuehl" w:cs="FrankRuehl"/>
          <w:sz w:val="22"/>
          <w:szCs w:val="22"/>
          <w:rtl/>
        </w:rPr>
        <w:t xml:space="preserve"> </w:t>
      </w:r>
      <w:hyperlink r:id="rId83" w:history="1">
        <w:r w:rsidRPr="00704E14">
          <w:rPr>
            <w:rStyle w:val="Hyperlink"/>
            <w:rFonts w:ascii="FrankRuehl" w:hAnsi="FrankRuehl" w:cs="FrankRuehl" w:hint="cs"/>
            <w:sz w:val="22"/>
            <w:szCs w:val="22"/>
            <w:rtl/>
          </w:rPr>
          <w:t>י"פ תשפ"ג מס' 10990</w:t>
        </w:r>
      </w:hyperlink>
      <w:r w:rsidRPr="00704E14">
        <w:rPr>
          <w:rFonts w:ascii="FrankRuehl" w:hAnsi="FrankRuehl" w:cs="FrankRuehl"/>
          <w:sz w:val="22"/>
          <w:szCs w:val="22"/>
          <w:rtl/>
        </w:rPr>
        <w:t xml:space="preserve"> מיום 20.12.2022 עמ' 225</w:t>
      </w:r>
      <w:r>
        <w:rPr>
          <w:rFonts w:ascii="FrankRuehl" w:hAnsi="FrankRuehl" w:cs="FrankRuehl" w:hint="cs"/>
          <w:sz w:val="22"/>
          <w:szCs w:val="22"/>
          <w:rtl/>
        </w:rPr>
        <w:t>8</w:t>
      </w:r>
      <w:r w:rsidRPr="00704E14">
        <w:rPr>
          <w:rFonts w:ascii="FrankRuehl" w:hAnsi="FrankRuehl" w:cs="FrankRuehl"/>
          <w:sz w:val="22"/>
          <w:szCs w:val="22"/>
          <w:rtl/>
        </w:rPr>
        <w:t>.</w:t>
      </w:r>
    </w:p>
  </w:footnote>
  <w:footnote w:id="3">
    <w:p w:rsidR="00704E14" w:rsidRDefault="00704E14" w:rsidP="00704E14">
      <w:pPr>
        <w:pStyle w:val="a6"/>
        <w:spacing w:before="72" w:line="240" w:lineRule="auto"/>
        <w:ind w:right="1134"/>
        <w:rPr>
          <w:rFonts w:hint="cs"/>
        </w:rPr>
      </w:pPr>
      <w:r>
        <w:rPr>
          <w:rStyle w:val="a7"/>
        </w:rPr>
        <w:footnoteRef/>
      </w:r>
      <w:r w:rsidRPr="00704E14">
        <w:rPr>
          <w:rFonts w:ascii="FrankRuehl" w:hAnsi="FrankRuehl" w:cs="FrankRuehl"/>
          <w:sz w:val="22"/>
          <w:szCs w:val="22"/>
          <w:rtl/>
        </w:rPr>
        <w:t xml:space="preserve"> ר' הסמכה </w:t>
      </w:r>
      <w:hyperlink r:id="rId84" w:history="1">
        <w:r w:rsidRPr="00704E14">
          <w:rPr>
            <w:rStyle w:val="Hyperlink"/>
            <w:rFonts w:ascii="FrankRuehl" w:hAnsi="FrankRuehl" w:cs="FrankRuehl" w:hint="cs"/>
            <w:sz w:val="22"/>
            <w:szCs w:val="22"/>
            <w:rtl/>
          </w:rPr>
          <w:t>י"פ תשפ"ג מס' 10990</w:t>
        </w:r>
      </w:hyperlink>
      <w:r w:rsidRPr="00704E14">
        <w:rPr>
          <w:rFonts w:ascii="FrankRuehl" w:hAnsi="FrankRuehl" w:cs="FrankRuehl"/>
          <w:sz w:val="22"/>
          <w:szCs w:val="22"/>
          <w:rtl/>
        </w:rPr>
        <w:t xml:space="preserve"> מיום 20.12.2022 עמ' 2257.</w:t>
      </w:r>
    </w:p>
  </w:footnote>
  <w:footnote w:id="4">
    <w:p w:rsidR="00511C6B" w:rsidRDefault="00511C6B" w:rsidP="00511C6B">
      <w:pPr>
        <w:pStyle w:val="a6"/>
        <w:spacing w:before="72" w:line="240" w:lineRule="auto"/>
        <w:ind w:right="1134"/>
        <w:rPr>
          <w:rFonts w:hint="cs"/>
        </w:rPr>
      </w:pPr>
      <w:r>
        <w:rPr>
          <w:rStyle w:val="a7"/>
        </w:rPr>
        <w:footnoteRef/>
      </w:r>
      <w:r>
        <w:rPr>
          <w:rtl/>
        </w:rPr>
        <w:t xml:space="preserve"> </w:t>
      </w:r>
      <w:r w:rsidRPr="00712B1D">
        <w:rPr>
          <w:rFonts w:cs="FrankRuehl" w:hint="cs"/>
          <w:sz w:val="22"/>
          <w:szCs w:val="22"/>
          <w:rtl/>
        </w:rPr>
        <w:t xml:space="preserve">סמכויותיו </w:t>
      </w:r>
      <w:r>
        <w:rPr>
          <w:rFonts w:cs="FrankRuehl" w:hint="cs"/>
          <w:sz w:val="22"/>
          <w:szCs w:val="22"/>
          <w:rtl/>
        </w:rPr>
        <w:t xml:space="preserve">לפי חוק זה </w:t>
      </w:r>
      <w:r w:rsidRPr="00712B1D">
        <w:rPr>
          <w:rFonts w:cs="FrankRuehl" w:hint="cs"/>
          <w:sz w:val="22"/>
          <w:szCs w:val="22"/>
          <w:rtl/>
        </w:rPr>
        <w:t xml:space="preserve">הועברו לשר הרווחה והשירותים החברתיים: </w:t>
      </w:r>
      <w:hyperlink r:id="rId85"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w:t>
      </w:r>
      <w:r>
        <w:rPr>
          <w:rFonts w:cs="FrankRuehl" w:hint="cs"/>
          <w:sz w:val="22"/>
          <w:szCs w:val="22"/>
          <w:rtl/>
        </w:rPr>
        <w:t>1313</w:t>
      </w:r>
      <w:r w:rsidRPr="00712B1D">
        <w:rPr>
          <w:rFonts w:cs="FrankRuehl" w:hint="cs"/>
          <w:sz w:val="22"/>
          <w:szCs w:val="22"/>
          <w:rtl/>
        </w:rPr>
        <w:t>.</w:t>
      </w:r>
      <w:r w:rsidR="00155422">
        <w:rPr>
          <w:rFonts w:ascii="FrankRuehl" w:hAnsi="FrankRuehl" w:cs="FrankRuehl"/>
          <w:szCs w:val="22"/>
          <w:rtl/>
        </w:rPr>
        <w:t xml:space="preserve"> </w:t>
      </w:r>
      <w:r w:rsidR="00155422">
        <w:rPr>
          <w:rFonts w:ascii="FrankRuehl" w:hAnsi="FrankRuehl" w:cs="FrankRuehl" w:hint="cs"/>
          <w:szCs w:val="22"/>
          <w:rtl/>
        </w:rPr>
        <w:t xml:space="preserve">הסמכויות הועברו לשר העבודה: </w:t>
      </w:r>
      <w:hyperlink r:id="rId86" w:history="1">
        <w:r w:rsidR="00155422">
          <w:rPr>
            <w:rStyle w:val="Hyperlink"/>
            <w:rFonts w:ascii="FrankRuehl" w:hAnsi="FrankRuehl" w:cs="FrankRuehl" w:hint="cs"/>
            <w:szCs w:val="22"/>
            <w:rtl/>
          </w:rPr>
          <w:t>י"פ תשפ"ג מס' 11103</w:t>
        </w:r>
      </w:hyperlink>
      <w:r w:rsidR="00155422">
        <w:rPr>
          <w:rFonts w:ascii="FrankRuehl" w:hAnsi="FrankRuehl" w:cs="FrankRuehl" w:hint="cs"/>
          <w:szCs w:val="22"/>
          <w:rtl/>
        </w:rPr>
        <w:t xml:space="preserve"> מיום 8.2.2023 עמ' 3643.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EAB" w:rsidRDefault="00DC7EA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פיצויי פיטורים, תשכ"ג–1963</w:t>
    </w:r>
  </w:p>
  <w:p w:rsidR="00DC7EAB" w:rsidRDefault="00DC7EA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C7EAB" w:rsidRDefault="00DC7EA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EAB" w:rsidRDefault="00DC7EA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פיצויי פיטורים, תשכ"ג</w:t>
    </w:r>
    <w:r>
      <w:rPr>
        <w:rFonts w:hAnsi="FrankRuehl" w:cs="FrankRuehl" w:hint="cs"/>
        <w:color w:val="000000"/>
        <w:sz w:val="28"/>
        <w:szCs w:val="28"/>
        <w:rtl/>
      </w:rPr>
      <w:t>-</w:t>
    </w:r>
    <w:r>
      <w:rPr>
        <w:rFonts w:hAnsi="FrankRuehl" w:cs="FrankRuehl"/>
        <w:color w:val="000000"/>
        <w:sz w:val="28"/>
        <w:szCs w:val="28"/>
        <w:rtl/>
      </w:rPr>
      <w:t>1963</w:t>
    </w:r>
  </w:p>
  <w:p w:rsidR="00DC7EAB" w:rsidRDefault="00DC7EA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C7EAB" w:rsidRDefault="00DC7EA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C6A"/>
    <w:rsid w:val="00011D09"/>
    <w:rsid w:val="00025BFB"/>
    <w:rsid w:val="0009148C"/>
    <w:rsid w:val="000D677E"/>
    <w:rsid w:val="000D70A6"/>
    <w:rsid w:val="000D77B7"/>
    <w:rsid w:val="000E5603"/>
    <w:rsid w:val="000E6C1A"/>
    <w:rsid w:val="000E760D"/>
    <w:rsid w:val="00141F4A"/>
    <w:rsid w:val="00155422"/>
    <w:rsid w:val="00171906"/>
    <w:rsid w:val="0019303F"/>
    <w:rsid w:val="001A5458"/>
    <w:rsid w:val="001D035D"/>
    <w:rsid w:val="00223A1B"/>
    <w:rsid w:val="00227582"/>
    <w:rsid w:val="00233C42"/>
    <w:rsid w:val="002533A0"/>
    <w:rsid w:val="00273250"/>
    <w:rsid w:val="002A1A86"/>
    <w:rsid w:val="002B376F"/>
    <w:rsid w:val="002E26D7"/>
    <w:rsid w:val="003D2D01"/>
    <w:rsid w:val="004430B1"/>
    <w:rsid w:val="004907A7"/>
    <w:rsid w:val="004A5540"/>
    <w:rsid w:val="00511C6B"/>
    <w:rsid w:val="00573B97"/>
    <w:rsid w:val="005B797F"/>
    <w:rsid w:val="005D09CC"/>
    <w:rsid w:val="005F6FE3"/>
    <w:rsid w:val="00640C7E"/>
    <w:rsid w:val="006B22AA"/>
    <w:rsid w:val="006C1BE2"/>
    <w:rsid w:val="006D650B"/>
    <w:rsid w:val="006F3B16"/>
    <w:rsid w:val="007006D7"/>
    <w:rsid w:val="00704E14"/>
    <w:rsid w:val="00736D5A"/>
    <w:rsid w:val="00742676"/>
    <w:rsid w:val="00746900"/>
    <w:rsid w:val="007B4809"/>
    <w:rsid w:val="007E0481"/>
    <w:rsid w:val="00805D39"/>
    <w:rsid w:val="00826856"/>
    <w:rsid w:val="008859B4"/>
    <w:rsid w:val="008A085A"/>
    <w:rsid w:val="008E273D"/>
    <w:rsid w:val="008F58D5"/>
    <w:rsid w:val="00907A3C"/>
    <w:rsid w:val="00923E10"/>
    <w:rsid w:val="00935248"/>
    <w:rsid w:val="00962FD0"/>
    <w:rsid w:val="0099104A"/>
    <w:rsid w:val="009A1311"/>
    <w:rsid w:val="009E4F32"/>
    <w:rsid w:val="009F3096"/>
    <w:rsid w:val="009F3BDB"/>
    <w:rsid w:val="00A745F4"/>
    <w:rsid w:val="00A7633F"/>
    <w:rsid w:val="00A81786"/>
    <w:rsid w:val="00A97E40"/>
    <w:rsid w:val="00AB79A5"/>
    <w:rsid w:val="00AE7C6A"/>
    <w:rsid w:val="00B003E0"/>
    <w:rsid w:val="00B11A39"/>
    <w:rsid w:val="00B16070"/>
    <w:rsid w:val="00B55A4E"/>
    <w:rsid w:val="00B7372C"/>
    <w:rsid w:val="00BB2A7F"/>
    <w:rsid w:val="00C028B0"/>
    <w:rsid w:val="00C26696"/>
    <w:rsid w:val="00C50317"/>
    <w:rsid w:val="00C57B61"/>
    <w:rsid w:val="00C626CB"/>
    <w:rsid w:val="00C855AE"/>
    <w:rsid w:val="00D032B2"/>
    <w:rsid w:val="00D063E9"/>
    <w:rsid w:val="00D207F5"/>
    <w:rsid w:val="00D229FA"/>
    <w:rsid w:val="00D41D8A"/>
    <w:rsid w:val="00D4478B"/>
    <w:rsid w:val="00D50110"/>
    <w:rsid w:val="00D773B8"/>
    <w:rsid w:val="00DB3C4E"/>
    <w:rsid w:val="00DC7EAB"/>
    <w:rsid w:val="00E320CE"/>
    <w:rsid w:val="00E430C2"/>
    <w:rsid w:val="00E43227"/>
    <w:rsid w:val="00E4683B"/>
    <w:rsid w:val="00E67DFE"/>
    <w:rsid w:val="00EA39B1"/>
    <w:rsid w:val="00EB05AC"/>
    <w:rsid w:val="00F259AA"/>
    <w:rsid w:val="00F43969"/>
    <w:rsid w:val="00F833A1"/>
    <w:rsid w:val="00FC4D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ED04ACE-26C9-4C31-BEEE-DE756019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uiPriority w:val="99"/>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5B797F"/>
    <w:rPr>
      <w:noProof/>
      <w:szCs w:val="26"/>
      <w:lang w:val="en-US" w:eastAsia="he-IL" w:bidi="he-IL"/>
    </w:rPr>
  </w:style>
  <w:style w:type="character" w:styleId="a8">
    <w:name w:val="Unresolved Mention"/>
    <w:uiPriority w:val="99"/>
    <w:semiHidden/>
    <w:unhideWhenUsed/>
    <w:rsid w:val="00D2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6/knesset-535.pdf" TargetMode="External"/><Relationship Id="rId21" Type="http://schemas.openxmlformats.org/officeDocument/2006/relationships/hyperlink" Target="http://www.nevo.co.il/Law_word/law14/LAW-0835.pdf" TargetMode="External"/><Relationship Id="rId42" Type="http://schemas.openxmlformats.org/officeDocument/2006/relationships/hyperlink" Target="http://www.nevo.co.il/law_word/law14/law-2534.pdf" TargetMode="External"/><Relationship Id="rId63" Type="http://schemas.openxmlformats.org/officeDocument/2006/relationships/hyperlink" Target="http://www.nevo.co.il/Law_word/law17/PROP-1266.pdf" TargetMode="External"/><Relationship Id="rId84" Type="http://schemas.openxmlformats.org/officeDocument/2006/relationships/hyperlink" Target="http://www.nevo.co.il/Law_word/law14/law-2632.pdf" TargetMode="External"/><Relationship Id="rId16" Type="http://schemas.openxmlformats.org/officeDocument/2006/relationships/hyperlink" Target="http://www.nevo.co.il/Law_word/law16/knesset-290.pdf" TargetMode="External"/><Relationship Id="rId107" Type="http://schemas.openxmlformats.org/officeDocument/2006/relationships/hyperlink" Target="http://www.nevo.co.il/Law_word/law17/PROP-1429.pdf" TargetMode="External"/><Relationship Id="rId11" Type="http://schemas.openxmlformats.org/officeDocument/2006/relationships/hyperlink" Target="http://www.nevo.co.il/Law_word/law14/LAW-0845.pdf" TargetMode="External"/><Relationship Id="rId32" Type="http://schemas.openxmlformats.org/officeDocument/2006/relationships/hyperlink" Target="http://www.nevo.co.il/Law_word/law17/PROP-1848.pdf" TargetMode="External"/><Relationship Id="rId37" Type="http://schemas.openxmlformats.org/officeDocument/2006/relationships/hyperlink" Target="http://www.nevo.co.il/Law_word/law14/law-2303.pdf" TargetMode="External"/><Relationship Id="rId53" Type="http://schemas.openxmlformats.org/officeDocument/2006/relationships/hyperlink" Target="http://www.nevo.co.il/Law_word/law17/PROP-2436.pdf" TargetMode="External"/><Relationship Id="rId58" Type="http://schemas.openxmlformats.org/officeDocument/2006/relationships/hyperlink" Target="http://www.nevo.co.il/law_word/law14/law-2459.pdf" TargetMode="External"/><Relationship Id="rId74" Type="http://schemas.openxmlformats.org/officeDocument/2006/relationships/hyperlink" Target="http://www.nevo.co.il/Law_word/law14/LAW-2062.pdf" TargetMode="External"/><Relationship Id="rId79" Type="http://schemas.openxmlformats.org/officeDocument/2006/relationships/hyperlink" Target="http://www.nevo.co.il/Law_word/law16/knesset-437.pdf" TargetMode="External"/><Relationship Id="rId102" Type="http://schemas.openxmlformats.org/officeDocument/2006/relationships/hyperlink" Target="http://www.nevo.co.il/Law_word/law16/knesset-535.pdf" TargetMode="External"/><Relationship Id="rId123" Type="http://schemas.openxmlformats.org/officeDocument/2006/relationships/hyperlink" Target="http://www.nevo.co.il/Law_word/law16/knesset-535.pdf" TargetMode="External"/><Relationship Id="rId128" Type="http://schemas.openxmlformats.org/officeDocument/2006/relationships/hyperlink" Target="http://www.nevo.co.il/law_word/law14/law-2752.pdf" TargetMode="External"/><Relationship Id="rId5" Type="http://schemas.openxmlformats.org/officeDocument/2006/relationships/footnotes" Target="footnotes.xml"/><Relationship Id="rId90" Type="http://schemas.openxmlformats.org/officeDocument/2006/relationships/hyperlink" Target="http://www.nevo.co.il/law_word/law14/law-2459.pdf" TargetMode="External"/><Relationship Id="rId95" Type="http://schemas.openxmlformats.org/officeDocument/2006/relationships/hyperlink" Target="http://www.nevo.co.il/Law_word/law14/LAW-1176.pdf" TargetMode="External"/><Relationship Id="rId22" Type="http://schemas.openxmlformats.org/officeDocument/2006/relationships/hyperlink" Target="http://www.nevo.co.il/Law_word/law17/PROP-1266.pdf" TargetMode="External"/><Relationship Id="rId27" Type="http://schemas.openxmlformats.org/officeDocument/2006/relationships/hyperlink" Target="http://www.nevo.co.il/Law_word/law16/knesset-535.pdf" TargetMode="External"/><Relationship Id="rId43" Type="http://schemas.openxmlformats.org/officeDocument/2006/relationships/hyperlink" Target="http://www.nevo.co.il/Law_word/law16/knesset-586.pdf" TargetMode="External"/><Relationship Id="rId48" Type="http://schemas.openxmlformats.org/officeDocument/2006/relationships/hyperlink" Target="http://www.nevo.co.il/Law_word/law14/LAW-1253.pdf" TargetMode="External"/><Relationship Id="rId64" Type="http://schemas.openxmlformats.org/officeDocument/2006/relationships/hyperlink" Target="http://www.nevo.co.il/Law_word/law14/LAW-0845.pdf" TargetMode="External"/><Relationship Id="rId69" Type="http://schemas.openxmlformats.org/officeDocument/2006/relationships/hyperlink" Target="http://www.nevo.co.il/Law_word/law17/PROP-1294.pdf" TargetMode="External"/><Relationship Id="rId113" Type="http://schemas.openxmlformats.org/officeDocument/2006/relationships/hyperlink" Target="http://www.nevo.co.il/Law_word/law15/MEMSHALA-175.pdf" TargetMode="External"/><Relationship Id="rId118" Type="http://schemas.openxmlformats.org/officeDocument/2006/relationships/hyperlink" Target="http://www.nevo.co.il/Law_word/law14/LAW-0708.pdf" TargetMode="External"/><Relationship Id="rId134" Type="http://schemas.openxmlformats.org/officeDocument/2006/relationships/footer" Target="footer2.xml"/><Relationship Id="rId80" Type="http://schemas.openxmlformats.org/officeDocument/2006/relationships/hyperlink" Target="http://www.nevo.co.il/Law_word/law14/law-2442.pdf" TargetMode="External"/><Relationship Id="rId85" Type="http://schemas.openxmlformats.org/officeDocument/2006/relationships/hyperlink" Target="http://www.nevo.co.il/Law_word/law15/memshala-947.pdf" TargetMode="External"/><Relationship Id="rId12" Type="http://schemas.openxmlformats.org/officeDocument/2006/relationships/hyperlink" Target="http://www.nevo.co.il/Law_word/law17/PROP-1277.pdf" TargetMode="External"/><Relationship Id="rId17" Type="http://schemas.openxmlformats.org/officeDocument/2006/relationships/hyperlink" Target="http://www.nevo.co.il/law_word/law14/law-2459.pdf" TargetMode="External"/><Relationship Id="rId33" Type="http://schemas.openxmlformats.org/officeDocument/2006/relationships/hyperlink" Target="http://www.nevo.co.il/Law_word/law14/LAW-1356.pdf" TargetMode="External"/><Relationship Id="rId38" Type="http://schemas.openxmlformats.org/officeDocument/2006/relationships/hyperlink" Target="http://www.nevo.co.il/Law_word/law16/knesset-228.pdf" TargetMode="External"/><Relationship Id="rId59" Type="http://schemas.openxmlformats.org/officeDocument/2006/relationships/hyperlink" Target="http://www.nevo.co.il/Law_word/law16/knesset-535.pdf" TargetMode="External"/><Relationship Id="rId103" Type="http://schemas.openxmlformats.org/officeDocument/2006/relationships/hyperlink" Target="http://www.nevo.co.il/law_word/law14/law-2459.pdf" TargetMode="External"/><Relationship Id="rId108" Type="http://schemas.openxmlformats.org/officeDocument/2006/relationships/hyperlink" Target="http://www.nevo.co.il/law_word/law14/law-2459.pdf" TargetMode="External"/><Relationship Id="rId124" Type="http://schemas.openxmlformats.org/officeDocument/2006/relationships/hyperlink" Target="http://www.nevo.co.il/law_word/law14/law-2459.pdf" TargetMode="External"/><Relationship Id="rId129" Type="http://schemas.openxmlformats.org/officeDocument/2006/relationships/hyperlink" Target="http://www.nevo.co.il/Law_word/law16/knesset-800.pdf" TargetMode="External"/><Relationship Id="rId54" Type="http://schemas.openxmlformats.org/officeDocument/2006/relationships/hyperlink" Target="http://www.nevo.co.il/Law_word/law14/LAW-1704.pdf" TargetMode="External"/><Relationship Id="rId70" Type="http://schemas.openxmlformats.org/officeDocument/2006/relationships/hyperlink" Target="http://www.nevo.co.il/Law_word/law14/LAW-1516.pdf" TargetMode="External"/><Relationship Id="rId75" Type="http://schemas.openxmlformats.org/officeDocument/2006/relationships/hyperlink" Target="http://www.nevo.co.il/Law_word/law15/memshala-250.pdf" TargetMode="External"/><Relationship Id="rId91" Type="http://schemas.openxmlformats.org/officeDocument/2006/relationships/hyperlink" Target="http://www.nevo.co.il/Law_word/law16/knesset-535.pdf" TargetMode="External"/><Relationship Id="rId96" Type="http://schemas.openxmlformats.org/officeDocument/2006/relationships/hyperlink" Target="http://www.nevo.co.il/Law_word/law17/PROP-1763.pdf" TargetMode="Externa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www.nevo.co.il/Law_word/law14/LAW-0972.pdf" TargetMode="External"/><Relationship Id="rId28" Type="http://schemas.openxmlformats.org/officeDocument/2006/relationships/hyperlink" Target="http://www.nevo.co.il/Law_word/law14/LAW-0433.pdf" TargetMode="External"/><Relationship Id="rId49" Type="http://schemas.openxmlformats.org/officeDocument/2006/relationships/hyperlink" Target="http://www.nevo.co.il/Law_word/law17/PROP-1871.pdf" TargetMode="External"/><Relationship Id="rId114" Type="http://schemas.openxmlformats.org/officeDocument/2006/relationships/hyperlink" Target="http://www.nevo.co.il/law_word/law14/law-2459.pdf" TargetMode="External"/><Relationship Id="rId119" Type="http://schemas.openxmlformats.org/officeDocument/2006/relationships/hyperlink" Target="http://www.nevo.co.il/Law_word/law17/PROP-1043.pdf" TargetMode="External"/><Relationship Id="rId44" Type="http://schemas.openxmlformats.org/officeDocument/2006/relationships/hyperlink" Target="http://www.nevo.co.il/Law_word/law14/LAW-1748.pdf" TargetMode="External"/><Relationship Id="rId60" Type="http://schemas.openxmlformats.org/officeDocument/2006/relationships/hyperlink" Target="http://www.nevo.co.il/law_word/law14/law-2752.pdf" TargetMode="External"/><Relationship Id="rId65" Type="http://schemas.openxmlformats.org/officeDocument/2006/relationships/hyperlink" Target="http://www.nevo.co.il/Law_word/law17/PROP-1277.pdf" TargetMode="External"/><Relationship Id="rId81" Type="http://schemas.openxmlformats.org/officeDocument/2006/relationships/hyperlink" Target="http://www.nevo.co.il/Law_word/law15/memshala-787.pdf" TargetMode="External"/><Relationship Id="rId86" Type="http://schemas.openxmlformats.org/officeDocument/2006/relationships/hyperlink" Target="http://www.nevo.co.il/Law_word/law14/LAW-0712.pdf" TargetMode="External"/><Relationship Id="rId130" Type="http://schemas.openxmlformats.org/officeDocument/2006/relationships/hyperlink" Target="http://www.nevo.co.il/advertisements/nevo-100.doc" TargetMode="External"/><Relationship Id="rId135" Type="http://schemas.openxmlformats.org/officeDocument/2006/relationships/fontTable" Target="fontTable.xml"/><Relationship Id="rId13" Type="http://schemas.openxmlformats.org/officeDocument/2006/relationships/hyperlink" Target="http://www.nevo.co.il/Law_word/law14/law-2152.pdf" TargetMode="External"/><Relationship Id="rId18" Type="http://schemas.openxmlformats.org/officeDocument/2006/relationships/hyperlink" Target="http://www.nevo.co.il/Law_word/law16/knesset-535.pdf" TargetMode="External"/><Relationship Id="rId39" Type="http://schemas.openxmlformats.org/officeDocument/2006/relationships/hyperlink" Target="http://www.nevo.co.il/Law_word/law15/memshala-559.pdf" TargetMode="External"/><Relationship Id="rId109" Type="http://schemas.openxmlformats.org/officeDocument/2006/relationships/hyperlink" Target="http://www.nevo.co.il/Law_word/law16/knesset-535.pdf" TargetMode="External"/><Relationship Id="rId34" Type="http://schemas.openxmlformats.org/officeDocument/2006/relationships/hyperlink" Target="http://www.nevo.co.il/Law_word/law17/PROP-2049.pdf" TargetMode="External"/><Relationship Id="rId50" Type="http://schemas.openxmlformats.org/officeDocument/2006/relationships/hyperlink" Target="http://www.nevo.co.il/Law_word/law14/LAW-1445.pdf" TargetMode="External"/><Relationship Id="rId55" Type="http://schemas.openxmlformats.org/officeDocument/2006/relationships/hyperlink" Target="http://www.nevo.co.il/Law_word/law17/PROP-2785.pdf" TargetMode="External"/><Relationship Id="rId76" Type="http://schemas.openxmlformats.org/officeDocument/2006/relationships/hyperlink" Target="http://www.nevo.co.il/Law_word/law14/LAW-2190.pdf" TargetMode="External"/><Relationship Id="rId97" Type="http://schemas.openxmlformats.org/officeDocument/2006/relationships/hyperlink" Target="http://www.nevo.co.il/Law_word/law14/LAW-1553.pdf" TargetMode="External"/><Relationship Id="rId104" Type="http://schemas.openxmlformats.org/officeDocument/2006/relationships/hyperlink" Target="http://www.nevo.co.il/Law_word/law16/knesset-535.pdf" TargetMode="External"/><Relationship Id="rId120" Type="http://schemas.openxmlformats.org/officeDocument/2006/relationships/hyperlink" Target="http://www.nevo.co.il/Law_word/law14/LAW-1683.pdf" TargetMode="External"/><Relationship Id="rId125" Type="http://schemas.openxmlformats.org/officeDocument/2006/relationships/hyperlink" Target="http://www.nevo.co.il/Law_word/law16/knesset-535.pdf" TargetMode="External"/><Relationship Id="rId7" Type="http://schemas.openxmlformats.org/officeDocument/2006/relationships/hyperlink" Target="http://www.nevo.co.il/law_word/law14/law-2459.pdf" TargetMode="External"/><Relationship Id="rId71" Type="http://schemas.openxmlformats.org/officeDocument/2006/relationships/hyperlink" Target="http://www.nevo.co.il/Law_word/law17/PROP-2344.pdf" TargetMode="External"/><Relationship Id="rId92" Type="http://schemas.openxmlformats.org/officeDocument/2006/relationships/hyperlink" Target="http://www.nevo.co.il/Law_word/law14/law-2152.pdf" TargetMode="External"/><Relationship Id="rId2" Type="http://schemas.openxmlformats.org/officeDocument/2006/relationships/styles" Target="styles.xml"/><Relationship Id="rId29" Type="http://schemas.openxmlformats.org/officeDocument/2006/relationships/hyperlink" Target="http://www.nevo.co.il/Law_word/law17/PROP-0615.pdf" TargetMode="External"/><Relationship Id="rId24" Type="http://schemas.openxmlformats.org/officeDocument/2006/relationships/hyperlink" Target="http://www.nevo.co.il/Law_word/law17/PROP-1421.pdf" TargetMode="External"/><Relationship Id="rId40" Type="http://schemas.openxmlformats.org/officeDocument/2006/relationships/hyperlink" Target="http://www.nevo.co.il/law_word/law14/law-2459.pdf" TargetMode="External"/><Relationship Id="rId45" Type="http://schemas.openxmlformats.org/officeDocument/2006/relationships/hyperlink" Target="http://www.nevo.co.il/Law_word/law17/PROP-2856.pdf" TargetMode="External"/><Relationship Id="rId66" Type="http://schemas.openxmlformats.org/officeDocument/2006/relationships/hyperlink" Target="http://www.nevo.co.il/Law_word/law14/LAW-0851.pdf" TargetMode="External"/><Relationship Id="rId87" Type="http://schemas.openxmlformats.org/officeDocument/2006/relationships/hyperlink" Target="http://www.nevo.co.il/Law_word/law17/PROP-1082.pdf" TargetMode="External"/><Relationship Id="rId110" Type="http://schemas.openxmlformats.org/officeDocument/2006/relationships/hyperlink" Target="http://www.nevo.co.il/law_word/law14/law-2459.pdf" TargetMode="External"/><Relationship Id="rId115" Type="http://schemas.openxmlformats.org/officeDocument/2006/relationships/hyperlink" Target="http://www.nevo.co.il/Law_word/law16/knesset-535.pdf" TargetMode="External"/><Relationship Id="rId131" Type="http://schemas.openxmlformats.org/officeDocument/2006/relationships/header" Target="header1.xml"/><Relationship Id="rId136" Type="http://schemas.openxmlformats.org/officeDocument/2006/relationships/theme" Target="theme/theme1.xml"/><Relationship Id="rId61" Type="http://schemas.openxmlformats.org/officeDocument/2006/relationships/hyperlink" Target="http://www.nevo.co.il/Law_word/law16/knesset-800.pdf" TargetMode="External"/><Relationship Id="rId82" Type="http://schemas.openxmlformats.org/officeDocument/2006/relationships/hyperlink" Target="http://www.nevo.co.il/law_word/law14/law-2459.pdf" TargetMode="External"/><Relationship Id="rId19" Type="http://schemas.openxmlformats.org/officeDocument/2006/relationships/hyperlink" Target="http://www.nevo.co.il/law_word/law14/law-2459.pdf" TargetMode="External"/><Relationship Id="rId14" Type="http://schemas.openxmlformats.org/officeDocument/2006/relationships/hyperlink" Target="http://web1.nevo.co.il/Law_word/law15/memshala-295.pdf" TargetMode="External"/><Relationship Id="rId30" Type="http://schemas.openxmlformats.org/officeDocument/2006/relationships/hyperlink" Target="http://www.nevo.co.il/Law_word/law14/LAW-1240.pdf" TargetMode="External"/><Relationship Id="rId35" Type="http://schemas.openxmlformats.org/officeDocument/2006/relationships/hyperlink" Target="http://www.nevo.co.il/Law_word/law14/LAW-1516.pdf" TargetMode="External"/><Relationship Id="rId56" Type="http://schemas.openxmlformats.org/officeDocument/2006/relationships/hyperlink" Target="http://www.nevo.co.il/Law_word/law14/LAW-1920.pdf" TargetMode="External"/><Relationship Id="rId77" Type="http://schemas.openxmlformats.org/officeDocument/2006/relationships/hyperlink" Target="http://www.nevo.co.il/Law_word/law15/memshala-410.pdf" TargetMode="External"/><Relationship Id="rId100" Type="http://schemas.openxmlformats.org/officeDocument/2006/relationships/hyperlink" Target="http://www.nevo.co.il/Law_word/law16/knesset-535.pdf" TargetMode="External"/><Relationship Id="rId105" Type="http://schemas.openxmlformats.org/officeDocument/2006/relationships/hyperlink" Target="http://www.nevo.co.il/Law_word/law14/LAW-0972.pdf" TargetMode="External"/><Relationship Id="rId126" Type="http://schemas.openxmlformats.org/officeDocument/2006/relationships/hyperlink" Target="http://www.nevo.co.il/law_word/law14/law-2459.pdf" TargetMode="External"/><Relationship Id="rId8" Type="http://schemas.openxmlformats.org/officeDocument/2006/relationships/hyperlink" Target="http://www.nevo.co.il/Law_word/law16/knesset-535.pdf" TargetMode="External"/><Relationship Id="rId51" Type="http://schemas.openxmlformats.org/officeDocument/2006/relationships/hyperlink" Target="http://www.nevo.co.il/Law_word/law17/PROP-2212.pdf" TargetMode="External"/><Relationship Id="rId72" Type="http://schemas.openxmlformats.org/officeDocument/2006/relationships/hyperlink" Target="http://www.nevo.co.il/Law_word/law14/LAW-1919.pdf" TargetMode="External"/><Relationship Id="rId93" Type="http://schemas.openxmlformats.org/officeDocument/2006/relationships/hyperlink" Target="http://web1.nevo.co.il/Law_word/law15/memshala-295.pdf" TargetMode="External"/><Relationship Id="rId98" Type="http://schemas.openxmlformats.org/officeDocument/2006/relationships/hyperlink" Target="http://www.nevo.co.il/Law_word/law17/PROP-2434.pdf" TargetMode="External"/><Relationship Id="rId121" Type="http://schemas.openxmlformats.org/officeDocument/2006/relationships/hyperlink" Target="http://www.nevo.co.il/Law_word/law17/PROP-2679.pdf" TargetMode="External"/><Relationship Id="rId3" Type="http://schemas.openxmlformats.org/officeDocument/2006/relationships/settings" Target="settings.xml"/><Relationship Id="rId25" Type="http://schemas.openxmlformats.org/officeDocument/2006/relationships/hyperlink" Target="http://www.nevo.co.il/Law_word/law17/PROP-1429.pdf" TargetMode="External"/><Relationship Id="rId46" Type="http://schemas.openxmlformats.org/officeDocument/2006/relationships/hyperlink" Target="http://www.nevo.co.il/Law_word/law14/law-2683.pdf" TargetMode="External"/><Relationship Id="rId67" Type="http://schemas.openxmlformats.org/officeDocument/2006/relationships/hyperlink" Target="http://www.nevo.co.il/Law_word/law17/PROP-1266.pdf" TargetMode="External"/><Relationship Id="rId116" Type="http://schemas.openxmlformats.org/officeDocument/2006/relationships/hyperlink" Target="http://www.nevo.co.il/law_word/law14/law-2459.pdf" TargetMode="External"/><Relationship Id="rId20" Type="http://schemas.openxmlformats.org/officeDocument/2006/relationships/hyperlink" Target="http://www.nevo.co.il/Law_word/law16/knesset-535.pdf" TargetMode="External"/><Relationship Id="rId41" Type="http://schemas.openxmlformats.org/officeDocument/2006/relationships/hyperlink" Target="http://www.nevo.co.il/Law_word/law16/knesset-535.pdf" TargetMode="External"/><Relationship Id="rId62" Type="http://schemas.openxmlformats.org/officeDocument/2006/relationships/hyperlink" Target="http://www.nevo.co.il/Law_word/law14/LAW-0835.pdf" TargetMode="External"/><Relationship Id="rId83" Type="http://schemas.openxmlformats.org/officeDocument/2006/relationships/hyperlink" Target="http://www.nevo.co.il/Law_word/law16/knesset-535.pdf" TargetMode="External"/><Relationship Id="rId88" Type="http://schemas.openxmlformats.org/officeDocument/2006/relationships/hyperlink" Target="http://www.nevo.co.il/Law_word/law14/LAW-0461.pdf" TargetMode="External"/><Relationship Id="rId111" Type="http://schemas.openxmlformats.org/officeDocument/2006/relationships/hyperlink" Target="http://www.nevo.co.il/Law_word/law16/knesset-535.pdf" TargetMode="External"/><Relationship Id="rId132" Type="http://schemas.openxmlformats.org/officeDocument/2006/relationships/header" Target="header2.xml"/><Relationship Id="rId15" Type="http://schemas.openxmlformats.org/officeDocument/2006/relationships/hyperlink" Target="http://www.nevo.co.il/Law_word/law14/LAW-2220.pdf" TargetMode="External"/><Relationship Id="rId36" Type="http://schemas.openxmlformats.org/officeDocument/2006/relationships/hyperlink" Target="http://www.nevo.co.il/Law_word/law17/PROP-2344.pdf" TargetMode="External"/><Relationship Id="rId57" Type="http://schemas.openxmlformats.org/officeDocument/2006/relationships/hyperlink" Target="http://www.nevo.co.il/Law_word/law15/MEMSHALA-64.pdf" TargetMode="External"/><Relationship Id="rId106" Type="http://schemas.openxmlformats.org/officeDocument/2006/relationships/hyperlink" Target="http://www.nevo.co.il/Law_word/law17/PROP-1421.pdf" TargetMode="External"/><Relationship Id="rId127" Type="http://schemas.openxmlformats.org/officeDocument/2006/relationships/hyperlink" Target="http://www.nevo.co.il/Law_word/law16/knesset-535.pdf" TargetMode="External"/><Relationship Id="rId10" Type="http://schemas.openxmlformats.org/officeDocument/2006/relationships/hyperlink" Target="http://www.nevo.co.il/Law_word/law17/PROP-1216.pdf" TargetMode="External"/><Relationship Id="rId31" Type="http://schemas.openxmlformats.org/officeDocument/2006/relationships/hyperlink" Target="http://www.nevo.co.il/Law_word/law17/PROP-1804.pdf" TargetMode="External"/><Relationship Id="rId52" Type="http://schemas.openxmlformats.org/officeDocument/2006/relationships/hyperlink" Target="http://www.nevo.co.il/Law_word/law14/LAW-1554.pdf" TargetMode="External"/><Relationship Id="rId73" Type="http://schemas.openxmlformats.org/officeDocument/2006/relationships/hyperlink" Target="http://www.nevo.co.il/Law_word/law15/MEMSHALA-64.pdf" TargetMode="External"/><Relationship Id="rId78" Type="http://schemas.openxmlformats.org/officeDocument/2006/relationships/hyperlink" Target="http://www.nevo.co.il/Law_word/law14/law-2338.pdf" TargetMode="External"/><Relationship Id="rId94" Type="http://schemas.openxmlformats.org/officeDocument/2006/relationships/hyperlink" Target="http://www.nevo.co.il/Law_word/law14/LAW-2166.pdf" TargetMode="External"/><Relationship Id="rId99" Type="http://schemas.openxmlformats.org/officeDocument/2006/relationships/hyperlink" Target="http://www.nevo.co.il/law_word/law14/law-2459.pdf" TargetMode="External"/><Relationship Id="rId101" Type="http://schemas.openxmlformats.org/officeDocument/2006/relationships/hyperlink" Target="http://www.nevo.co.il/law_word/law14/law-2459.pdf" TargetMode="External"/><Relationship Id="rId122" Type="http://schemas.openxmlformats.org/officeDocument/2006/relationships/hyperlink" Target="http://www.nevo.co.il/law_word/law14/law-2459.pdf" TargetMode="External"/><Relationship Id="rId4" Type="http://schemas.openxmlformats.org/officeDocument/2006/relationships/webSettings" Target="webSettings.xml"/><Relationship Id="rId9" Type="http://schemas.openxmlformats.org/officeDocument/2006/relationships/hyperlink" Target="http://www.nevo.co.il/Law_word/law14/LAW-0795.pdf" TargetMode="External"/><Relationship Id="rId26" Type="http://schemas.openxmlformats.org/officeDocument/2006/relationships/hyperlink" Target="http://www.nevo.co.il/law_word/law14/law-2459.pdf" TargetMode="External"/><Relationship Id="rId47" Type="http://schemas.openxmlformats.org/officeDocument/2006/relationships/hyperlink" Target="http://www.nevo.co.il/Law_word/law16/knesset-740.pdf" TargetMode="External"/><Relationship Id="rId68" Type="http://schemas.openxmlformats.org/officeDocument/2006/relationships/hyperlink" Target="http://www.nevo.co.il/Law_word/law14/LAW-0856.pdf" TargetMode="External"/><Relationship Id="rId89" Type="http://schemas.openxmlformats.org/officeDocument/2006/relationships/hyperlink" Target="http://www.nevo.co.il/Law_word/law17/PROP-0657.pdf" TargetMode="External"/><Relationship Id="rId112" Type="http://schemas.openxmlformats.org/officeDocument/2006/relationships/hyperlink" Target="http://www.nevo.co.il/Law_word/law14/LAW-2024.pdf" TargetMode="External"/><Relationship Id="rId133" Type="http://schemas.openxmlformats.org/officeDocument/2006/relationships/footer" Target="footer1.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1176.pdf" TargetMode="External"/><Relationship Id="rId21" Type="http://schemas.openxmlformats.org/officeDocument/2006/relationships/hyperlink" Target="http://www.nevo.co.il/Law_word/law14/LAW-0856.pdf" TargetMode="External"/><Relationship Id="rId42" Type="http://schemas.openxmlformats.org/officeDocument/2006/relationships/hyperlink" Target="http://www.nevo.co.il/Law_word/law17/PROP-1958.pdf" TargetMode="External"/><Relationship Id="rId47" Type="http://schemas.openxmlformats.org/officeDocument/2006/relationships/hyperlink" Target="http://www.nevo.co.il/Law_word/law14/LAW-1553.pdf" TargetMode="External"/><Relationship Id="rId63" Type="http://schemas.openxmlformats.org/officeDocument/2006/relationships/hyperlink" Target="http://www.nevo.co.il/Law_word/law15/memshala-410.pdf" TargetMode="External"/><Relationship Id="rId68" Type="http://schemas.openxmlformats.org/officeDocument/2006/relationships/hyperlink" Target="http://www.nevo.co.il/Law_word/law15/memshala-559.pdf" TargetMode="External"/><Relationship Id="rId84" Type="http://schemas.openxmlformats.org/officeDocument/2006/relationships/hyperlink" Target="https://www.nevo.co.il/law_html/law10/yalkut-10990.pdf" TargetMode="External"/><Relationship Id="rId16" Type="http://schemas.openxmlformats.org/officeDocument/2006/relationships/hyperlink" Target="http://www.nevo.co.il/Law_word/law17/PROP-1266.pdf" TargetMode="External"/><Relationship Id="rId11" Type="http://schemas.openxmlformats.org/officeDocument/2006/relationships/hyperlink" Target="http://www.nevo.co.il/Law_word/law14/LAW-0795.pdf" TargetMode="External"/><Relationship Id="rId32" Type="http://schemas.openxmlformats.org/officeDocument/2006/relationships/hyperlink" Target="http://www.nevo.co.il/Law_word/law17/PROP-1871.pdf" TargetMode="External"/><Relationship Id="rId37" Type="http://schemas.openxmlformats.org/officeDocument/2006/relationships/hyperlink" Target="http://www.nevo.co.il/Law_word/law14/LAW-1704.pdf" TargetMode="External"/><Relationship Id="rId53" Type="http://schemas.openxmlformats.org/officeDocument/2006/relationships/hyperlink" Target="http://www.nevo.co.il/Law_word/law14/LAW-1919.pdf" TargetMode="External"/><Relationship Id="rId58" Type="http://schemas.openxmlformats.org/officeDocument/2006/relationships/hyperlink" Target="http://www.nevo.co.il/Law_word/law15/memshala-250.pdf" TargetMode="External"/><Relationship Id="rId74" Type="http://schemas.openxmlformats.org/officeDocument/2006/relationships/hyperlink" Target="http://www.nevo.co.il/Law_word/law16/knesset-535.pdf" TargetMode="External"/><Relationship Id="rId79" Type="http://schemas.openxmlformats.org/officeDocument/2006/relationships/hyperlink" Target="https://www.nevo.co.il/law_word/law14/law-2683.pdf" TargetMode="External"/><Relationship Id="rId5" Type="http://schemas.openxmlformats.org/officeDocument/2006/relationships/hyperlink" Target="http://www.nevo.co.il/Law_word/law14/LAW-0461.pdf" TargetMode="External"/><Relationship Id="rId19" Type="http://schemas.openxmlformats.org/officeDocument/2006/relationships/hyperlink" Target="http://www.nevo.co.il/Law_word/law14/LAW-0851.pdf" TargetMode="External"/><Relationship Id="rId14" Type="http://schemas.openxmlformats.org/officeDocument/2006/relationships/hyperlink" Target="http://www.nevo.co.il/Law_word/law17/PROP-1266.pdf" TargetMode="External"/><Relationship Id="rId22" Type="http://schemas.openxmlformats.org/officeDocument/2006/relationships/hyperlink" Target="http://www.nevo.co.il/Law_word/law17/PROP-1294.pdf" TargetMode="External"/><Relationship Id="rId27" Type="http://schemas.openxmlformats.org/officeDocument/2006/relationships/hyperlink" Target="http://www.nevo.co.il/Law_word/law17/PROP-1763.pdf" TargetMode="External"/><Relationship Id="rId30" Type="http://schemas.openxmlformats.org/officeDocument/2006/relationships/hyperlink" Target="http://www.nevo.co.il/Law_word/law17/PROP-1848.pdf" TargetMode="External"/><Relationship Id="rId35" Type="http://schemas.openxmlformats.org/officeDocument/2006/relationships/hyperlink" Target="http://www.nevo.co.il/Law_word/law14/LAW-1554.pdf" TargetMode="External"/><Relationship Id="rId43" Type="http://schemas.openxmlformats.org/officeDocument/2006/relationships/hyperlink" Target="http://www.nevo.co.il/Law_word/law14/LAW-1356.pdf" TargetMode="External"/><Relationship Id="rId48" Type="http://schemas.openxmlformats.org/officeDocument/2006/relationships/hyperlink" Target="http://www.nevo.co.il/Law_word/law17/PROP-2434.pdf" TargetMode="External"/><Relationship Id="rId56" Type="http://schemas.openxmlformats.org/officeDocument/2006/relationships/hyperlink" Target="http://www.nevo.co.il/Law_word/law15/MEMSHALA-175.pdf" TargetMode="External"/><Relationship Id="rId64" Type="http://schemas.openxmlformats.org/officeDocument/2006/relationships/hyperlink" Target="http://www.nevo.co.il/Law_word/law14/law-2220.pdf" TargetMode="External"/><Relationship Id="rId69" Type="http://schemas.openxmlformats.org/officeDocument/2006/relationships/hyperlink" Target="http://www.nevo.co.il/law_word/law14/law-2338.PDF" TargetMode="External"/><Relationship Id="rId77" Type="http://schemas.openxmlformats.org/officeDocument/2006/relationships/hyperlink" Target="http://www.nevo.co.il/law_word/law14/law-2632.pdf" TargetMode="External"/><Relationship Id="rId8" Type="http://schemas.openxmlformats.org/officeDocument/2006/relationships/hyperlink" Target="http://www.nevo.co.il/Law_word/law17/PROP-1043.pdf" TargetMode="External"/><Relationship Id="rId51" Type="http://schemas.openxmlformats.org/officeDocument/2006/relationships/hyperlink" Target="http://www.nevo.co.il/Law_word/law14/LAW-1748.pdf" TargetMode="External"/><Relationship Id="rId72" Type="http://schemas.openxmlformats.org/officeDocument/2006/relationships/hyperlink" Target="http://www.nevo.co.il/Law_word/law15/memshala-787.pdf" TargetMode="External"/><Relationship Id="rId80" Type="http://schemas.openxmlformats.org/officeDocument/2006/relationships/hyperlink" Target="http://www.nevo.co.il/Law_word/law16/knesset-740.pdf" TargetMode="External"/><Relationship Id="rId85" Type="http://schemas.openxmlformats.org/officeDocument/2006/relationships/hyperlink" Target="http://www.nevo.co.il/Law_word/law10/yalkut-7394.pdf" TargetMode="External"/><Relationship Id="rId3" Type="http://schemas.openxmlformats.org/officeDocument/2006/relationships/hyperlink" Target="http://www.nevo.co.il/Law_word/law14/LAW-0433.pdf" TargetMode="External"/><Relationship Id="rId12" Type="http://schemas.openxmlformats.org/officeDocument/2006/relationships/hyperlink" Target="http://www.nevo.co.il/Law_word/law17/PROP-1216.pdf" TargetMode="External"/><Relationship Id="rId17" Type="http://schemas.openxmlformats.org/officeDocument/2006/relationships/hyperlink" Target="http://www.nevo.co.il/Law_word/law14/LAW-0845.pdf" TargetMode="External"/><Relationship Id="rId25" Type="http://schemas.openxmlformats.org/officeDocument/2006/relationships/hyperlink" Target="http://www.nevo.co.il/Law_word/law17/PROP-1429.pdf" TargetMode="External"/><Relationship Id="rId33" Type="http://schemas.openxmlformats.org/officeDocument/2006/relationships/hyperlink" Target="http://www.nevo.co.il/Law_word/law14/LAW-1445.pdf" TargetMode="External"/><Relationship Id="rId38" Type="http://schemas.openxmlformats.org/officeDocument/2006/relationships/hyperlink" Target="http://www.nevo.co.il/Law_word/law17/PROP-2785.pdf" TargetMode="External"/><Relationship Id="rId46" Type="http://schemas.openxmlformats.org/officeDocument/2006/relationships/hyperlink" Target="http://www.nevo.co.il/Law_word/law17/PROP-2344.pdf" TargetMode="External"/><Relationship Id="rId59" Type="http://schemas.openxmlformats.org/officeDocument/2006/relationships/hyperlink" Target="http://www.nevo.co.il/Law_word/law14/LAW-2152.pdf" TargetMode="External"/><Relationship Id="rId67" Type="http://schemas.openxmlformats.org/officeDocument/2006/relationships/hyperlink" Target="http://www.nevo.co.il/Law_word/law16/knesset-228.pdf" TargetMode="External"/><Relationship Id="rId20" Type="http://schemas.openxmlformats.org/officeDocument/2006/relationships/hyperlink" Target="http://www.nevo.co.il/Law_word/law17/PROP-1266.pdf" TargetMode="External"/><Relationship Id="rId41" Type="http://schemas.openxmlformats.org/officeDocument/2006/relationships/hyperlink" Target="http://www.nevo.co.il/Law_word/law14/LAW-1299.pdf" TargetMode="External"/><Relationship Id="rId54" Type="http://schemas.openxmlformats.org/officeDocument/2006/relationships/hyperlink" Target="http://www.nevo.co.il/Law_word/law15/MEMSHALA-64.pdf" TargetMode="External"/><Relationship Id="rId62" Type="http://schemas.openxmlformats.org/officeDocument/2006/relationships/hyperlink" Target="http://www.nevo.co.il/Law_word/law14/law-2190.pdf" TargetMode="External"/><Relationship Id="rId70" Type="http://schemas.openxmlformats.org/officeDocument/2006/relationships/hyperlink" Target="http://www.nevo.co.il/Law_word/law16/knesset-437.pdf" TargetMode="External"/><Relationship Id="rId75" Type="http://schemas.openxmlformats.org/officeDocument/2006/relationships/hyperlink" Target="http://www.nevo.co.il/law_word/law14/law-2534.pdf" TargetMode="External"/><Relationship Id="rId83" Type="http://schemas.openxmlformats.org/officeDocument/2006/relationships/hyperlink" Target="https://www.nevo.co.il/law_html/law10/yalkut-10990.pdf" TargetMode="External"/><Relationship Id="rId1" Type="http://schemas.openxmlformats.org/officeDocument/2006/relationships/hyperlink" Target="http://www.nevo.co.il/Law_word/law14/LAW-0404.pdf" TargetMode="External"/><Relationship Id="rId6" Type="http://schemas.openxmlformats.org/officeDocument/2006/relationships/hyperlink" Target="http://www.nevo.co.il/Law_word/law17/PROP-0657.pdf" TargetMode="External"/><Relationship Id="rId15" Type="http://schemas.openxmlformats.org/officeDocument/2006/relationships/hyperlink" Target="http://www.nevo.co.il/Law_word/law14/LAW-0835.pdf" TargetMode="External"/><Relationship Id="rId23" Type="http://schemas.openxmlformats.org/officeDocument/2006/relationships/hyperlink" Target="http://www.nevo.co.il/Law_word/law14/LAW-0972.pdf" TargetMode="External"/><Relationship Id="rId28" Type="http://schemas.openxmlformats.org/officeDocument/2006/relationships/hyperlink" Target="http://www.nevo.co.il/Law_word/law14/LAW-1240.pdf" TargetMode="External"/><Relationship Id="rId36" Type="http://schemas.openxmlformats.org/officeDocument/2006/relationships/hyperlink" Target="http://www.nevo.co.il/Law_word/law17/PROP-2436.pdf" TargetMode="External"/><Relationship Id="rId49" Type="http://schemas.openxmlformats.org/officeDocument/2006/relationships/hyperlink" Target="http://www.nevo.co.il/Law_word/law14/LAW-1683.pdf" TargetMode="External"/><Relationship Id="rId57" Type="http://schemas.openxmlformats.org/officeDocument/2006/relationships/hyperlink" Target="http://www.nevo.co.il/Law_word/law14/law-2062.pdf" TargetMode="External"/><Relationship Id="rId10" Type="http://schemas.openxmlformats.org/officeDocument/2006/relationships/hyperlink" Target="http://www.nevo.co.il/Law_word/law17/PROP-1082.pdf" TargetMode="External"/><Relationship Id="rId31" Type="http://schemas.openxmlformats.org/officeDocument/2006/relationships/hyperlink" Target="http://www.nevo.co.il/Law_word/law14/LAW-1253.pdf" TargetMode="External"/><Relationship Id="rId44" Type="http://schemas.openxmlformats.org/officeDocument/2006/relationships/hyperlink" Target="http://www.nevo.co.il/Law_word/law17/PROP-2049.pdf" TargetMode="External"/><Relationship Id="rId52" Type="http://schemas.openxmlformats.org/officeDocument/2006/relationships/hyperlink" Target="http://www.nevo.co.il/Law_word/law17/PROP-2856.pdf" TargetMode="External"/><Relationship Id="rId60" Type="http://schemas.openxmlformats.org/officeDocument/2006/relationships/hyperlink" Target="http://web1.nevo.co.il/Law_word/law15/memshala-295.pdf" TargetMode="External"/><Relationship Id="rId65" Type="http://schemas.openxmlformats.org/officeDocument/2006/relationships/hyperlink" Target="http://www.nevo.co.il/Law_word/law16/knesset-290.pdf" TargetMode="External"/><Relationship Id="rId73" Type="http://schemas.openxmlformats.org/officeDocument/2006/relationships/hyperlink" Target="http://www.nevo.co.il/law_word/law14/law-2459.pdf" TargetMode="External"/><Relationship Id="rId78" Type="http://schemas.openxmlformats.org/officeDocument/2006/relationships/hyperlink" Target="http://www.nevo.co.il/Law_word/law15/memshala-947.pdf" TargetMode="External"/><Relationship Id="rId81" Type="http://schemas.openxmlformats.org/officeDocument/2006/relationships/hyperlink" Target="http://www.nevo.co.il/law_word/law14/law-2752.pdf" TargetMode="External"/><Relationship Id="rId86" Type="http://schemas.openxmlformats.org/officeDocument/2006/relationships/hyperlink" Target="https://www.nevo.co.il/law_html/law10/yalkut-11103.pdf" TargetMode="External"/><Relationship Id="rId4" Type="http://schemas.openxmlformats.org/officeDocument/2006/relationships/hyperlink" Target="http://www.nevo.co.il/Law_word/law17/PROP-0615.pdf" TargetMode="External"/><Relationship Id="rId9" Type="http://schemas.openxmlformats.org/officeDocument/2006/relationships/hyperlink" Target="http://www.nevo.co.il/Law_word/law14/LAW-0712.pdf" TargetMode="External"/><Relationship Id="rId13" Type="http://schemas.openxmlformats.org/officeDocument/2006/relationships/hyperlink" Target="http://www.nevo.co.il/Law_word/law14/LAW-0835.pdf" TargetMode="External"/><Relationship Id="rId18" Type="http://schemas.openxmlformats.org/officeDocument/2006/relationships/hyperlink" Target="http://www.nevo.co.il/Law_word/law17/PROP-1277.pdf" TargetMode="External"/><Relationship Id="rId39" Type="http://schemas.openxmlformats.org/officeDocument/2006/relationships/hyperlink" Target="http://www.nevo.co.il/Law_word/law14/LAW-1920.pdf" TargetMode="External"/><Relationship Id="rId34" Type="http://schemas.openxmlformats.org/officeDocument/2006/relationships/hyperlink" Target="http://www.nevo.co.il/Law_word/law17/PROP-2212.pdf" TargetMode="External"/><Relationship Id="rId50" Type="http://schemas.openxmlformats.org/officeDocument/2006/relationships/hyperlink" Target="http://www.nevo.co.il/Law_word/law17/PROP-2679.pdf" TargetMode="External"/><Relationship Id="rId55" Type="http://schemas.openxmlformats.org/officeDocument/2006/relationships/hyperlink" Target="http://www.nevo.co.il/Law_word/law14/LAW-2024.pdf" TargetMode="External"/><Relationship Id="rId76" Type="http://schemas.openxmlformats.org/officeDocument/2006/relationships/hyperlink" Target="http://www.nevo.co.il/Law_word/law16/knesset-586.pdf" TargetMode="External"/><Relationship Id="rId7" Type="http://schemas.openxmlformats.org/officeDocument/2006/relationships/hyperlink" Target="http://www.nevo.co.il/Law_word/law14/LAW-0708.pdf" TargetMode="External"/><Relationship Id="rId71" Type="http://schemas.openxmlformats.org/officeDocument/2006/relationships/hyperlink" Target="http://www.nevo.co.il/law_word/law14/law-2442.pdf" TargetMode="External"/><Relationship Id="rId2" Type="http://schemas.openxmlformats.org/officeDocument/2006/relationships/hyperlink" Target="http://www.nevo.co.il/Law_word/law17/PROP-0493.pdf" TargetMode="External"/><Relationship Id="rId29" Type="http://schemas.openxmlformats.org/officeDocument/2006/relationships/hyperlink" Target="http://www.nevo.co.il/Law_word/law17/PROP-1804.pdf" TargetMode="External"/><Relationship Id="rId24" Type="http://schemas.openxmlformats.org/officeDocument/2006/relationships/hyperlink" Target="http://www.nevo.co.il/Law_word/law17/PROP-1421.pdf" TargetMode="External"/><Relationship Id="rId40" Type="http://schemas.openxmlformats.org/officeDocument/2006/relationships/hyperlink" Target="http://www.nevo.co.il/Law_word/law15/MEMSHALA-64.pdf" TargetMode="External"/><Relationship Id="rId45" Type="http://schemas.openxmlformats.org/officeDocument/2006/relationships/hyperlink" Target="http://www.nevo.co.il/Law_word/law14/LAW-1516.pdf" TargetMode="External"/><Relationship Id="rId66" Type="http://schemas.openxmlformats.org/officeDocument/2006/relationships/hyperlink" Target="http://www.nevo.co.il/Law_word/law14/law-2303.pdf" TargetMode="External"/><Relationship Id="rId61" Type="http://schemas.openxmlformats.org/officeDocument/2006/relationships/hyperlink" Target="http://www.nevo.co.il/Law_word/law14/law-2166.pdf" TargetMode="External"/><Relationship Id="rId82" Type="http://schemas.openxmlformats.org/officeDocument/2006/relationships/hyperlink" Target="http://www.nevo.co.il/Law_word/law16/knesset-8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9FF0D-1A62-47F4-BAB8-729B0048F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7978</Words>
  <Characters>45480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53352</CharactersWithSpaces>
  <SharedDoc>false</SharedDoc>
  <HLinks>
    <vt:vector size="1488" baseType="variant">
      <vt:variant>
        <vt:i4>393283</vt:i4>
      </vt:variant>
      <vt:variant>
        <vt:i4>597</vt:i4>
      </vt:variant>
      <vt:variant>
        <vt:i4>0</vt:i4>
      </vt:variant>
      <vt:variant>
        <vt:i4>5</vt:i4>
      </vt:variant>
      <vt:variant>
        <vt:lpwstr>http://www.nevo.co.il/advertisements/nevo-100.doc</vt:lpwstr>
      </vt:variant>
      <vt:variant>
        <vt:lpwstr/>
      </vt:variant>
      <vt:variant>
        <vt:i4>3866650</vt:i4>
      </vt:variant>
      <vt:variant>
        <vt:i4>594</vt:i4>
      </vt:variant>
      <vt:variant>
        <vt:i4>0</vt:i4>
      </vt:variant>
      <vt:variant>
        <vt:i4>5</vt:i4>
      </vt:variant>
      <vt:variant>
        <vt:lpwstr>http://www.nevo.co.il/Law_word/law16/knesset-800.pdf</vt:lpwstr>
      </vt:variant>
      <vt:variant>
        <vt:lpwstr/>
      </vt:variant>
      <vt:variant>
        <vt:i4>7864332</vt:i4>
      </vt:variant>
      <vt:variant>
        <vt:i4>591</vt:i4>
      </vt:variant>
      <vt:variant>
        <vt:i4>0</vt:i4>
      </vt:variant>
      <vt:variant>
        <vt:i4>5</vt:i4>
      </vt:variant>
      <vt:variant>
        <vt:lpwstr>http://www.nevo.co.il/law_word/law14/law-2752.pdf</vt:lpwstr>
      </vt:variant>
      <vt:variant>
        <vt:lpwstr/>
      </vt:variant>
      <vt:variant>
        <vt:i4>3342361</vt:i4>
      </vt:variant>
      <vt:variant>
        <vt:i4>588</vt:i4>
      </vt:variant>
      <vt:variant>
        <vt:i4>0</vt:i4>
      </vt:variant>
      <vt:variant>
        <vt:i4>5</vt:i4>
      </vt:variant>
      <vt:variant>
        <vt:lpwstr>http://www.nevo.co.il/Law_word/law16/knesset-535.pdf</vt:lpwstr>
      </vt:variant>
      <vt:variant>
        <vt:lpwstr/>
      </vt:variant>
      <vt:variant>
        <vt:i4>7864324</vt:i4>
      </vt:variant>
      <vt:variant>
        <vt:i4>585</vt:i4>
      </vt:variant>
      <vt:variant>
        <vt:i4>0</vt:i4>
      </vt:variant>
      <vt:variant>
        <vt:i4>5</vt:i4>
      </vt:variant>
      <vt:variant>
        <vt:lpwstr>http://www.nevo.co.il/law_word/law14/law-2459.pdf</vt:lpwstr>
      </vt:variant>
      <vt:variant>
        <vt:lpwstr/>
      </vt:variant>
      <vt:variant>
        <vt:i4>3342361</vt:i4>
      </vt:variant>
      <vt:variant>
        <vt:i4>582</vt:i4>
      </vt:variant>
      <vt:variant>
        <vt:i4>0</vt:i4>
      </vt:variant>
      <vt:variant>
        <vt:i4>5</vt:i4>
      </vt:variant>
      <vt:variant>
        <vt:lpwstr>http://www.nevo.co.il/Law_word/law16/knesset-535.pdf</vt:lpwstr>
      </vt:variant>
      <vt:variant>
        <vt:lpwstr/>
      </vt:variant>
      <vt:variant>
        <vt:i4>7864324</vt:i4>
      </vt:variant>
      <vt:variant>
        <vt:i4>579</vt:i4>
      </vt:variant>
      <vt:variant>
        <vt:i4>0</vt:i4>
      </vt:variant>
      <vt:variant>
        <vt:i4>5</vt:i4>
      </vt:variant>
      <vt:variant>
        <vt:lpwstr>http://www.nevo.co.il/law_word/law14/law-2459.pdf</vt:lpwstr>
      </vt:variant>
      <vt:variant>
        <vt:lpwstr/>
      </vt:variant>
      <vt:variant>
        <vt:i4>3342361</vt:i4>
      </vt:variant>
      <vt:variant>
        <vt:i4>576</vt:i4>
      </vt:variant>
      <vt:variant>
        <vt:i4>0</vt:i4>
      </vt:variant>
      <vt:variant>
        <vt:i4>5</vt:i4>
      </vt:variant>
      <vt:variant>
        <vt:lpwstr>http://www.nevo.co.il/Law_word/law16/knesset-535.pdf</vt:lpwstr>
      </vt:variant>
      <vt:variant>
        <vt:lpwstr/>
      </vt:variant>
      <vt:variant>
        <vt:i4>7864324</vt:i4>
      </vt:variant>
      <vt:variant>
        <vt:i4>573</vt:i4>
      </vt:variant>
      <vt:variant>
        <vt:i4>0</vt:i4>
      </vt:variant>
      <vt:variant>
        <vt:i4>5</vt:i4>
      </vt:variant>
      <vt:variant>
        <vt:lpwstr>http://www.nevo.co.il/law_word/law14/law-2459.pdf</vt:lpwstr>
      </vt:variant>
      <vt:variant>
        <vt:lpwstr/>
      </vt:variant>
      <vt:variant>
        <vt:i4>393336</vt:i4>
      </vt:variant>
      <vt:variant>
        <vt:i4>570</vt:i4>
      </vt:variant>
      <vt:variant>
        <vt:i4>0</vt:i4>
      </vt:variant>
      <vt:variant>
        <vt:i4>5</vt:i4>
      </vt:variant>
      <vt:variant>
        <vt:lpwstr>http://www.nevo.co.il/Law_word/law17/PROP-2679.pdf</vt:lpwstr>
      </vt:variant>
      <vt:variant>
        <vt:lpwstr/>
      </vt:variant>
      <vt:variant>
        <vt:i4>7733260</vt:i4>
      </vt:variant>
      <vt:variant>
        <vt:i4>567</vt:i4>
      </vt:variant>
      <vt:variant>
        <vt:i4>0</vt:i4>
      </vt:variant>
      <vt:variant>
        <vt:i4>5</vt:i4>
      </vt:variant>
      <vt:variant>
        <vt:lpwstr>http://www.nevo.co.il/Law_word/law14/LAW-1683.pdf</vt:lpwstr>
      </vt:variant>
      <vt:variant>
        <vt:lpwstr/>
      </vt:variant>
      <vt:variant>
        <vt:i4>655480</vt:i4>
      </vt:variant>
      <vt:variant>
        <vt:i4>564</vt:i4>
      </vt:variant>
      <vt:variant>
        <vt:i4>0</vt:i4>
      </vt:variant>
      <vt:variant>
        <vt:i4>5</vt:i4>
      </vt:variant>
      <vt:variant>
        <vt:lpwstr>http://www.nevo.co.il/Law_word/law17/PROP-1043.pdf</vt:lpwstr>
      </vt:variant>
      <vt:variant>
        <vt:lpwstr/>
      </vt:variant>
      <vt:variant>
        <vt:i4>8323078</vt:i4>
      </vt:variant>
      <vt:variant>
        <vt:i4>561</vt:i4>
      </vt:variant>
      <vt:variant>
        <vt:i4>0</vt:i4>
      </vt:variant>
      <vt:variant>
        <vt:i4>5</vt:i4>
      </vt:variant>
      <vt:variant>
        <vt:lpwstr>http://www.nevo.co.il/Law_word/law14/LAW-0708.pdf</vt:lpwstr>
      </vt:variant>
      <vt:variant>
        <vt:lpwstr/>
      </vt:variant>
      <vt:variant>
        <vt:i4>3342361</vt:i4>
      </vt:variant>
      <vt:variant>
        <vt:i4>558</vt:i4>
      </vt:variant>
      <vt:variant>
        <vt:i4>0</vt:i4>
      </vt:variant>
      <vt:variant>
        <vt:i4>5</vt:i4>
      </vt:variant>
      <vt:variant>
        <vt:lpwstr>http://www.nevo.co.il/Law_word/law16/knesset-535.pdf</vt:lpwstr>
      </vt:variant>
      <vt:variant>
        <vt:lpwstr/>
      </vt:variant>
      <vt:variant>
        <vt:i4>7864324</vt:i4>
      </vt:variant>
      <vt:variant>
        <vt:i4>555</vt:i4>
      </vt:variant>
      <vt:variant>
        <vt:i4>0</vt:i4>
      </vt:variant>
      <vt:variant>
        <vt:i4>5</vt:i4>
      </vt:variant>
      <vt:variant>
        <vt:lpwstr>http://www.nevo.co.il/law_word/law14/law-2459.pdf</vt:lpwstr>
      </vt:variant>
      <vt:variant>
        <vt:lpwstr/>
      </vt:variant>
      <vt:variant>
        <vt:i4>3342361</vt:i4>
      </vt:variant>
      <vt:variant>
        <vt:i4>552</vt:i4>
      </vt:variant>
      <vt:variant>
        <vt:i4>0</vt:i4>
      </vt:variant>
      <vt:variant>
        <vt:i4>5</vt:i4>
      </vt:variant>
      <vt:variant>
        <vt:lpwstr>http://www.nevo.co.il/Law_word/law16/knesset-535.pdf</vt:lpwstr>
      </vt:variant>
      <vt:variant>
        <vt:lpwstr/>
      </vt:variant>
      <vt:variant>
        <vt:i4>7864324</vt:i4>
      </vt:variant>
      <vt:variant>
        <vt:i4>549</vt:i4>
      </vt:variant>
      <vt:variant>
        <vt:i4>0</vt:i4>
      </vt:variant>
      <vt:variant>
        <vt:i4>5</vt:i4>
      </vt:variant>
      <vt:variant>
        <vt:lpwstr>http://www.nevo.co.il/law_word/law14/law-2459.pdf</vt:lpwstr>
      </vt:variant>
      <vt:variant>
        <vt:lpwstr/>
      </vt:variant>
      <vt:variant>
        <vt:i4>8061015</vt:i4>
      </vt:variant>
      <vt:variant>
        <vt:i4>546</vt:i4>
      </vt:variant>
      <vt:variant>
        <vt:i4>0</vt:i4>
      </vt:variant>
      <vt:variant>
        <vt:i4>5</vt:i4>
      </vt:variant>
      <vt:variant>
        <vt:lpwstr>http://www.nevo.co.il/Law_word/law15/MEMSHALA-175.pdf</vt:lpwstr>
      </vt:variant>
      <vt:variant>
        <vt:lpwstr/>
      </vt:variant>
      <vt:variant>
        <vt:i4>8323085</vt:i4>
      </vt:variant>
      <vt:variant>
        <vt:i4>543</vt:i4>
      </vt:variant>
      <vt:variant>
        <vt:i4>0</vt:i4>
      </vt:variant>
      <vt:variant>
        <vt:i4>5</vt:i4>
      </vt:variant>
      <vt:variant>
        <vt:lpwstr>http://www.nevo.co.il/Law_word/law14/LAW-2024.pdf</vt:lpwstr>
      </vt:variant>
      <vt:variant>
        <vt:lpwstr/>
      </vt:variant>
      <vt:variant>
        <vt:i4>3342361</vt:i4>
      </vt:variant>
      <vt:variant>
        <vt:i4>540</vt:i4>
      </vt:variant>
      <vt:variant>
        <vt:i4>0</vt:i4>
      </vt:variant>
      <vt:variant>
        <vt:i4>5</vt:i4>
      </vt:variant>
      <vt:variant>
        <vt:lpwstr>http://www.nevo.co.il/Law_word/law16/knesset-535.pdf</vt:lpwstr>
      </vt:variant>
      <vt:variant>
        <vt:lpwstr/>
      </vt:variant>
      <vt:variant>
        <vt:i4>7864324</vt:i4>
      </vt:variant>
      <vt:variant>
        <vt:i4>537</vt:i4>
      </vt:variant>
      <vt:variant>
        <vt:i4>0</vt:i4>
      </vt:variant>
      <vt:variant>
        <vt:i4>5</vt:i4>
      </vt:variant>
      <vt:variant>
        <vt:lpwstr>http://www.nevo.co.il/law_word/law14/law-2459.pdf</vt:lpwstr>
      </vt:variant>
      <vt:variant>
        <vt:lpwstr/>
      </vt:variant>
      <vt:variant>
        <vt:i4>3342361</vt:i4>
      </vt:variant>
      <vt:variant>
        <vt:i4>534</vt:i4>
      </vt:variant>
      <vt:variant>
        <vt:i4>0</vt:i4>
      </vt:variant>
      <vt:variant>
        <vt:i4>5</vt:i4>
      </vt:variant>
      <vt:variant>
        <vt:lpwstr>http://www.nevo.co.il/Law_word/law16/knesset-535.pdf</vt:lpwstr>
      </vt:variant>
      <vt:variant>
        <vt:lpwstr/>
      </vt:variant>
      <vt:variant>
        <vt:i4>7864324</vt:i4>
      </vt:variant>
      <vt:variant>
        <vt:i4>531</vt:i4>
      </vt:variant>
      <vt:variant>
        <vt:i4>0</vt:i4>
      </vt:variant>
      <vt:variant>
        <vt:i4>5</vt:i4>
      </vt:variant>
      <vt:variant>
        <vt:lpwstr>http://www.nevo.co.il/law_word/law14/law-2459.pdf</vt:lpwstr>
      </vt:variant>
      <vt:variant>
        <vt:lpwstr/>
      </vt:variant>
      <vt:variant>
        <vt:i4>262270</vt:i4>
      </vt:variant>
      <vt:variant>
        <vt:i4>528</vt:i4>
      </vt:variant>
      <vt:variant>
        <vt:i4>0</vt:i4>
      </vt:variant>
      <vt:variant>
        <vt:i4>5</vt:i4>
      </vt:variant>
      <vt:variant>
        <vt:lpwstr>http://www.nevo.co.il/Law_word/law17/PROP-1429.pdf</vt:lpwstr>
      </vt:variant>
      <vt:variant>
        <vt:lpwstr/>
      </vt:variant>
      <vt:variant>
        <vt:i4>786558</vt:i4>
      </vt:variant>
      <vt:variant>
        <vt:i4>525</vt:i4>
      </vt:variant>
      <vt:variant>
        <vt:i4>0</vt:i4>
      </vt:variant>
      <vt:variant>
        <vt:i4>5</vt:i4>
      </vt:variant>
      <vt:variant>
        <vt:lpwstr>http://www.nevo.co.il/Law_word/law17/PROP-1421.pdf</vt:lpwstr>
      </vt:variant>
      <vt:variant>
        <vt:lpwstr/>
      </vt:variant>
      <vt:variant>
        <vt:i4>7864322</vt:i4>
      </vt:variant>
      <vt:variant>
        <vt:i4>522</vt:i4>
      </vt:variant>
      <vt:variant>
        <vt:i4>0</vt:i4>
      </vt:variant>
      <vt:variant>
        <vt:i4>5</vt:i4>
      </vt:variant>
      <vt:variant>
        <vt:lpwstr>http://www.nevo.co.il/Law_word/law14/LAW-0972.pdf</vt:lpwstr>
      </vt:variant>
      <vt:variant>
        <vt:lpwstr/>
      </vt:variant>
      <vt:variant>
        <vt:i4>3342361</vt:i4>
      </vt:variant>
      <vt:variant>
        <vt:i4>519</vt:i4>
      </vt:variant>
      <vt:variant>
        <vt:i4>0</vt:i4>
      </vt:variant>
      <vt:variant>
        <vt:i4>5</vt:i4>
      </vt:variant>
      <vt:variant>
        <vt:lpwstr>http://www.nevo.co.il/Law_word/law16/knesset-535.pdf</vt:lpwstr>
      </vt:variant>
      <vt:variant>
        <vt:lpwstr/>
      </vt:variant>
      <vt:variant>
        <vt:i4>7864324</vt:i4>
      </vt:variant>
      <vt:variant>
        <vt:i4>516</vt:i4>
      </vt:variant>
      <vt:variant>
        <vt:i4>0</vt:i4>
      </vt:variant>
      <vt:variant>
        <vt:i4>5</vt:i4>
      </vt:variant>
      <vt:variant>
        <vt:lpwstr>http://www.nevo.co.il/law_word/law14/law-2459.pdf</vt:lpwstr>
      </vt:variant>
      <vt:variant>
        <vt:lpwstr/>
      </vt:variant>
      <vt:variant>
        <vt:i4>3342361</vt:i4>
      </vt:variant>
      <vt:variant>
        <vt:i4>513</vt:i4>
      </vt:variant>
      <vt:variant>
        <vt:i4>0</vt:i4>
      </vt:variant>
      <vt:variant>
        <vt:i4>5</vt:i4>
      </vt:variant>
      <vt:variant>
        <vt:lpwstr>http://www.nevo.co.il/Law_word/law16/knesset-535.pdf</vt:lpwstr>
      </vt:variant>
      <vt:variant>
        <vt:lpwstr/>
      </vt:variant>
      <vt:variant>
        <vt:i4>7864324</vt:i4>
      </vt:variant>
      <vt:variant>
        <vt:i4>510</vt:i4>
      </vt:variant>
      <vt:variant>
        <vt:i4>0</vt:i4>
      </vt:variant>
      <vt:variant>
        <vt:i4>5</vt:i4>
      </vt:variant>
      <vt:variant>
        <vt:lpwstr>http://www.nevo.co.il/law_word/law14/law-2459.pdf</vt:lpwstr>
      </vt:variant>
      <vt:variant>
        <vt:lpwstr/>
      </vt:variant>
      <vt:variant>
        <vt:i4>3342361</vt:i4>
      </vt:variant>
      <vt:variant>
        <vt:i4>507</vt:i4>
      </vt:variant>
      <vt:variant>
        <vt:i4>0</vt:i4>
      </vt:variant>
      <vt:variant>
        <vt:i4>5</vt:i4>
      </vt:variant>
      <vt:variant>
        <vt:lpwstr>http://www.nevo.co.il/Law_word/law16/knesset-535.pdf</vt:lpwstr>
      </vt:variant>
      <vt:variant>
        <vt:lpwstr/>
      </vt:variant>
      <vt:variant>
        <vt:i4>7864324</vt:i4>
      </vt:variant>
      <vt:variant>
        <vt:i4>504</vt:i4>
      </vt:variant>
      <vt:variant>
        <vt:i4>0</vt:i4>
      </vt:variant>
      <vt:variant>
        <vt:i4>5</vt:i4>
      </vt:variant>
      <vt:variant>
        <vt:lpwstr>http://www.nevo.co.il/law_word/law14/law-2459.pdf</vt:lpwstr>
      </vt:variant>
      <vt:variant>
        <vt:lpwstr/>
      </vt:variant>
      <vt:variant>
        <vt:i4>589948</vt:i4>
      </vt:variant>
      <vt:variant>
        <vt:i4>501</vt:i4>
      </vt:variant>
      <vt:variant>
        <vt:i4>0</vt:i4>
      </vt:variant>
      <vt:variant>
        <vt:i4>5</vt:i4>
      </vt:variant>
      <vt:variant>
        <vt:lpwstr>http://www.nevo.co.il/Law_word/law17/PROP-2434.pdf</vt:lpwstr>
      </vt:variant>
      <vt:variant>
        <vt:lpwstr/>
      </vt:variant>
      <vt:variant>
        <vt:i4>8060943</vt:i4>
      </vt:variant>
      <vt:variant>
        <vt:i4>498</vt:i4>
      </vt:variant>
      <vt:variant>
        <vt:i4>0</vt:i4>
      </vt:variant>
      <vt:variant>
        <vt:i4>5</vt:i4>
      </vt:variant>
      <vt:variant>
        <vt:lpwstr>http://www.nevo.co.il/Law_word/law14/LAW-1553.pdf</vt:lpwstr>
      </vt:variant>
      <vt:variant>
        <vt:lpwstr/>
      </vt:variant>
      <vt:variant>
        <vt:i4>852090</vt:i4>
      </vt:variant>
      <vt:variant>
        <vt:i4>495</vt:i4>
      </vt:variant>
      <vt:variant>
        <vt:i4>0</vt:i4>
      </vt:variant>
      <vt:variant>
        <vt:i4>5</vt:i4>
      </vt:variant>
      <vt:variant>
        <vt:lpwstr>http://www.nevo.co.il/Law_word/law17/PROP-1763.pdf</vt:lpwstr>
      </vt:variant>
      <vt:variant>
        <vt:lpwstr/>
      </vt:variant>
      <vt:variant>
        <vt:i4>7929870</vt:i4>
      </vt:variant>
      <vt:variant>
        <vt:i4>492</vt:i4>
      </vt:variant>
      <vt:variant>
        <vt:i4>0</vt:i4>
      </vt:variant>
      <vt:variant>
        <vt:i4>5</vt:i4>
      </vt:variant>
      <vt:variant>
        <vt:lpwstr>http://www.nevo.co.il/Law_word/law14/LAW-1176.pdf</vt:lpwstr>
      </vt:variant>
      <vt:variant>
        <vt:lpwstr/>
      </vt:variant>
      <vt:variant>
        <vt:i4>8060942</vt:i4>
      </vt:variant>
      <vt:variant>
        <vt:i4>489</vt:i4>
      </vt:variant>
      <vt:variant>
        <vt:i4>0</vt:i4>
      </vt:variant>
      <vt:variant>
        <vt:i4>5</vt:i4>
      </vt:variant>
      <vt:variant>
        <vt:lpwstr>http://www.nevo.co.il/Law_word/law14/LAW-2166.pdf</vt:lpwstr>
      </vt:variant>
      <vt:variant>
        <vt:lpwstr/>
      </vt:variant>
      <vt:variant>
        <vt:i4>7471107</vt:i4>
      </vt:variant>
      <vt:variant>
        <vt:i4>486</vt:i4>
      </vt:variant>
      <vt:variant>
        <vt:i4>0</vt:i4>
      </vt:variant>
      <vt:variant>
        <vt:i4>5</vt:i4>
      </vt:variant>
      <vt:variant>
        <vt:lpwstr>http://web1.nevo.co.il/Law_word/law15/memshala-295.pdf</vt:lpwstr>
      </vt:variant>
      <vt:variant>
        <vt:lpwstr/>
      </vt:variant>
      <vt:variant>
        <vt:i4>7864330</vt:i4>
      </vt:variant>
      <vt:variant>
        <vt:i4>483</vt:i4>
      </vt:variant>
      <vt:variant>
        <vt:i4>0</vt:i4>
      </vt:variant>
      <vt:variant>
        <vt:i4>5</vt:i4>
      </vt:variant>
      <vt:variant>
        <vt:lpwstr>http://www.nevo.co.il/Law_word/law14/law-2152.pdf</vt:lpwstr>
      </vt:variant>
      <vt:variant>
        <vt:lpwstr/>
      </vt:variant>
      <vt:variant>
        <vt:i4>3342361</vt:i4>
      </vt:variant>
      <vt:variant>
        <vt:i4>480</vt:i4>
      </vt:variant>
      <vt:variant>
        <vt:i4>0</vt:i4>
      </vt:variant>
      <vt:variant>
        <vt:i4>5</vt:i4>
      </vt:variant>
      <vt:variant>
        <vt:lpwstr>http://www.nevo.co.il/Law_word/law16/knesset-535.pdf</vt:lpwstr>
      </vt:variant>
      <vt:variant>
        <vt:lpwstr/>
      </vt:variant>
      <vt:variant>
        <vt:i4>7864324</vt:i4>
      </vt:variant>
      <vt:variant>
        <vt:i4>477</vt:i4>
      </vt:variant>
      <vt:variant>
        <vt:i4>0</vt:i4>
      </vt:variant>
      <vt:variant>
        <vt:i4>5</vt:i4>
      </vt:variant>
      <vt:variant>
        <vt:lpwstr>http://www.nevo.co.il/law_word/law14/law-2459.pdf</vt:lpwstr>
      </vt:variant>
      <vt:variant>
        <vt:lpwstr/>
      </vt:variant>
      <vt:variant>
        <vt:i4>524408</vt:i4>
      </vt:variant>
      <vt:variant>
        <vt:i4>474</vt:i4>
      </vt:variant>
      <vt:variant>
        <vt:i4>0</vt:i4>
      </vt:variant>
      <vt:variant>
        <vt:i4>5</vt:i4>
      </vt:variant>
      <vt:variant>
        <vt:lpwstr>http://www.nevo.co.il/Law_word/law17/PROP-0657.pdf</vt:lpwstr>
      </vt:variant>
      <vt:variant>
        <vt:lpwstr/>
      </vt:variant>
      <vt:variant>
        <vt:i4>7929868</vt:i4>
      </vt:variant>
      <vt:variant>
        <vt:i4>471</vt:i4>
      </vt:variant>
      <vt:variant>
        <vt:i4>0</vt:i4>
      </vt:variant>
      <vt:variant>
        <vt:i4>5</vt:i4>
      </vt:variant>
      <vt:variant>
        <vt:lpwstr>http://www.nevo.co.il/Law_word/law14/LAW-0461.pdf</vt:lpwstr>
      </vt:variant>
      <vt:variant>
        <vt:lpwstr/>
      </vt:variant>
      <vt:variant>
        <vt:i4>721012</vt:i4>
      </vt:variant>
      <vt:variant>
        <vt:i4>468</vt:i4>
      </vt:variant>
      <vt:variant>
        <vt:i4>0</vt:i4>
      </vt:variant>
      <vt:variant>
        <vt:i4>5</vt:i4>
      </vt:variant>
      <vt:variant>
        <vt:lpwstr>http://www.nevo.co.il/Law_word/law17/PROP-1082.pdf</vt:lpwstr>
      </vt:variant>
      <vt:variant>
        <vt:lpwstr/>
      </vt:variant>
      <vt:variant>
        <vt:i4>8257548</vt:i4>
      </vt:variant>
      <vt:variant>
        <vt:i4>465</vt:i4>
      </vt:variant>
      <vt:variant>
        <vt:i4>0</vt:i4>
      </vt:variant>
      <vt:variant>
        <vt:i4>5</vt:i4>
      </vt:variant>
      <vt:variant>
        <vt:lpwstr>http://www.nevo.co.il/Law_word/law14/LAW-0712.pdf</vt:lpwstr>
      </vt:variant>
      <vt:variant>
        <vt:lpwstr/>
      </vt:variant>
      <vt:variant>
        <vt:i4>7864413</vt:i4>
      </vt:variant>
      <vt:variant>
        <vt:i4>462</vt:i4>
      </vt:variant>
      <vt:variant>
        <vt:i4>0</vt:i4>
      </vt:variant>
      <vt:variant>
        <vt:i4>5</vt:i4>
      </vt:variant>
      <vt:variant>
        <vt:lpwstr>http://www.nevo.co.il/Law_word/law15/memshala-947.pdf</vt:lpwstr>
      </vt:variant>
      <vt:variant>
        <vt:lpwstr/>
      </vt:variant>
      <vt:variant>
        <vt:i4>8257549</vt:i4>
      </vt:variant>
      <vt:variant>
        <vt:i4>459</vt:i4>
      </vt:variant>
      <vt:variant>
        <vt:i4>0</vt:i4>
      </vt:variant>
      <vt:variant>
        <vt:i4>5</vt:i4>
      </vt:variant>
      <vt:variant>
        <vt:lpwstr>http://www.nevo.co.il/Law_word/law14/law-2632.pdf</vt:lpwstr>
      </vt:variant>
      <vt:variant>
        <vt:lpwstr/>
      </vt:variant>
      <vt:variant>
        <vt:i4>3342361</vt:i4>
      </vt:variant>
      <vt:variant>
        <vt:i4>456</vt:i4>
      </vt:variant>
      <vt:variant>
        <vt:i4>0</vt:i4>
      </vt:variant>
      <vt:variant>
        <vt:i4>5</vt:i4>
      </vt:variant>
      <vt:variant>
        <vt:lpwstr>http://www.nevo.co.il/Law_word/law16/knesset-535.pdf</vt:lpwstr>
      </vt:variant>
      <vt:variant>
        <vt:lpwstr/>
      </vt:variant>
      <vt:variant>
        <vt:i4>7864324</vt:i4>
      </vt:variant>
      <vt:variant>
        <vt:i4>453</vt:i4>
      </vt:variant>
      <vt:variant>
        <vt:i4>0</vt:i4>
      </vt:variant>
      <vt:variant>
        <vt:i4>5</vt:i4>
      </vt:variant>
      <vt:variant>
        <vt:lpwstr>http://www.nevo.co.il/law_word/law14/law-2459.pdf</vt:lpwstr>
      </vt:variant>
      <vt:variant>
        <vt:lpwstr/>
      </vt:variant>
      <vt:variant>
        <vt:i4>7602259</vt:i4>
      </vt:variant>
      <vt:variant>
        <vt:i4>450</vt:i4>
      </vt:variant>
      <vt:variant>
        <vt:i4>0</vt:i4>
      </vt:variant>
      <vt:variant>
        <vt:i4>5</vt:i4>
      </vt:variant>
      <vt:variant>
        <vt:lpwstr>http://www.nevo.co.il/Law_word/law15/memshala-787.pdf</vt:lpwstr>
      </vt:variant>
      <vt:variant>
        <vt:lpwstr/>
      </vt:variant>
      <vt:variant>
        <vt:i4>7929871</vt:i4>
      </vt:variant>
      <vt:variant>
        <vt:i4>447</vt:i4>
      </vt:variant>
      <vt:variant>
        <vt:i4>0</vt:i4>
      </vt:variant>
      <vt:variant>
        <vt:i4>5</vt:i4>
      </vt:variant>
      <vt:variant>
        <vt:lpwstr>http://www.nevo.co.il/Law_word/law14/law-2442.pdf</vt:lpwstr>
      </vt:variant>
      <vt:variant>
        <vt:lpwstr/>
      </vt:variant>
      <vt:variant>
        <vt:i4>3145753</vt:i4>
      </vt:variant>
      <vt:variant>
        <vt:i4>444</vt:i4>
      </vt:variant>
      <vt:variant>
        <vt:i4>0</vt:i4>
      </vt:variant>
      <vt:variant>
        <vt:i4>5</vt:i4>
      </vt:variant>
      <vt:variant>
        <vt:lpwstr>http://www.nevo.co.il/Law_word/law16/knesset-437.pdf</vt:lpwstr>
      </vt:variant>
      <vt:variant>
        <vt:lpwstr/>
      </vt:variant>
      <vt:variant>
        <vt:i4>8257538</vt:i4>
      </vt:variant>
      <vt:variant>
        <vt:i4>441</vt:i4>
      </vt:variant>
      <vt:variant>
        <vt:i4>0</vt:i4>
      </vt:variant>
      <vt:variant>
        <vt:i4>5</vt:i4>
      </vt:variant>
      <vt:variant>
        <vt:lpwstr>http://www.nevo.co.il/Law_word/law14/law-2338.pdf</vt:lpwstr>
      </vt:variant>
      <vt:variant>
        <vt:lpwstr/>
      </vt:variant>
      <vt:variant>
        <vt:i4>8192087</vt:i4>
      </vt:variant>
      <vt:variant>
        <vt:i4>438</vt:i4>
      </vt:variant>
      <vt:variant>
        <vt:i4>0</vt:i4>
      </vt:variant>
      <vt:variant>
        <vt:i4>5</vt:i4>
      </vt:variant>
      <vt:variant>
        <vt:lpwstr>http://www.nevo.co.il/Law_word/law15/memshala-410.pdf</vt:lpwstr>
      </vt:variant>
      <vt:variant>
        <vt:lpwstr/>
      </vt:variant>
      <vt:variant>
        <vt:i4>7602184</vt:i4>
      </vt:variant>
      <vt:variant>
        <vt:i4>435</vt:i4>
      </vt:variant>
      <vt:variant>
        <vt:i4>0</vt:i4>
      </vt:variant>
      <vt:variant>
        <vt:i4>5</vt:i4>
      </vt:variant>
      <vt:variant>
        <vt:lpwstr>http://www.nevo.co.il/Law_word/law14/LAW-2190.pdf</vt:lpwstr>
      </vt:variant>
      <vt:variant>
        <vt:lpwstr/>
      </vt:variant>
      <vt:variant>
        <vt:i4>7929937</vt:i4>
      </vt:variant>
      <vt:variant>
        <vt:i4>432</vt:i4>
      </vt:variant>
      <vt:variant>
        <vt:i4>0</vt:i4>
      </vt:variant>
      <vt:variant>
        <vt:i4>5</vt:i4>
      </vt:variant>
      <vt:variant>
        <vt:lpwstr>http://www.nevo.co.il/Law_word/law15/memshala-250.pdf</vt:lpwstr>
      </vt:variant>
      <vt:variant>
        <vt:lpwstr/>
      </vt:variant>
      <vt:variant>
        <vt:i4>8060939</vt:i4>
      </vt:variant>
      <vt:variant>
        <vt:i4>429</vt:i4>
      </vt:variant>
      <vt:variant>
        <vt:i4>0</vt:i4>
      </vt:variant>
      <vt:variant>
        <vt:i4>5</vt:i4>
      </vt:variant>
      <vt:variant>
        <vt:lpwstr>http://www.nevo.co.il/Law_word/law14/LAW-2062.pdf</vt:lpwstr>
      </vt:variant>
      <vt:variant>
        <vt:lpwstr/>
      </vt:variant>
      <vt:variant>
        <vt:i4>2359391</vt:i4>
      </vt:variant>
      <vt:variant>
        <vt:i4>426</vt:i4>
      </vt:variant>
      <vt:variant>
        <vt:i4>0</vt:i4>
      </vt:variant>
      <vt:variant>
        <vt:i4>5</vt:i4>
      </vt:variant>
      <vt:variant>
        <vt:lpwstr>http://www.nevo.co.il/Law_word/law15/MEMSHALA-64.pdf</vt:lpwstr>
      </vt:variant>
      <vt:variant>
        <vt:lpwstr/>
      </vt:variant>
      <vt:variant>
        <vt:i4>8323081</vt:i4>
      </vt:variant>
      <vt:variant>
        <vt:i4>423</vt:i4>
      </vt:variant>
      <vt:variant>
        <vt:i4>0</vt:i4>
      </vt:variant>
      <vt:variant>
        <vt:i4>5</vt:i4>
      </vt:variant>
      <vt:variant>
        <vt:lpwstr>http://www.nevo.co.il/Law_word/law14/LAW-1919.pdf</vt:lpwstr>
      </vt:variant>
      <vt:variant>
        <vt:lpwstr/>
      </vt:variant>
      <vt:variant>
        <vt:i4>917627</vt:i4>
      </vt:variant>
      <vt:variant>
        <vt:i4>420</vt:i4>
      </vt:variant>
      <vt:variant>
        <vt:i4>0</vt:i4>
      </vt:variant>
      <vt:variant>
        <vt:i4>5</vt:i4>
      </vt:variant>
      <vt:variant>
        <vt:lpwstr>http://www.nevo.co.il/Law_word/law17/PROP-2344.pdf</vt:lpwstr>
      </vt:variant>
      <vt:variant>
        <vt:lpwstr/>
      </vt:variant>
      <vt:variant>
        <vt:i4>8323082</vt:i4>
      </vt:variant>
      <vt:variant>
        <vt:i4>417</vt:i4>
      </vt:variant>
      <vt:variant>
        <vt:i4>0</vt:i4>
      </vt:variant>
      <vt:variant>
        <vt:i4>5</vt:i4>
      </vt:variant>
      <vt:variant>
        <vt:lpwstr>http://www.nevo.co.il/Law_word/law14/LAW-1516.pdf</vt:lpwstr>
      </vt:variant>
      <vt:variant>
        <vt:lpwstr/>
      </vt:variant>
      <vt:variant>
        <vt:i4>983157</vt:i4>
      </vt:variant>
      <vt:variant>
        <vt:i4>414</vt:i4>
      </vt:variant>
      <vt:variant>
        <vt:i4>0</vt:i4>
      </vt:variant>
      <vt:variant>
        <vt:i4>5</vt:i4>
      </vt:variant>
      <vt:variant>
        <vt:lpwstr>http://www.nevo.co.il/Law_word/law17/PROP-1294.pdf</vt:lpwstr>
      </vt:variant>
      <vt:variant>
        <vt:lpwstr/>
      </vt:variant>
      <vt:variant>
        <vt:i4>7995399</vt:i4>
      </vt:variant>
      <vt:variant>
        <vt:i4>411</vt:i4>
      </vt:variant>
      <vt:variant>
        <vt:i4>0</vt:i4>
      </vt:variant>
      <vt:variant>
        <vt:i4>5</vt:i4>
      </vt:variant>
      <vt:variant>
        <vt:lpwstr>http://www.nevo.co.il/Law_word/law14/LAW-0856.pdf</vt:lpwstr>
      </vt:variant>
      <vt:variant>
        <vt:lpwstr/>
      </vt:variant>
      <vt:variant>
        <vt:i4>852090</vt:i4>
      </vt:variant>
      <vt:variant>
        <vt:i4>408</vt:i4>
      </vt:variant>
      <vt:variant>
        <vt:i4>0</vt:i4>
      </vt:variant>
      <vt:variant>
        <vt:i4>5</vt:i4>
      </vt:variant>
      <vt:variant>
        <vt:lpwstr>http://www.nevo.co.il/Law_word/law17/PROP-1266.pdf</vt:lpwstr>
      </vt:variant>
      <vt:variant>
        <vt:lpwstr/>
      </vt:variant>
      <vt:variant>
        <vt:i4>7995392</vt:i4>
      </vt:variant>
      <vt:variant>
        <vt:i4>405</vt:i4>
      </vt:variant>
      <vt:variant>
        <vt:i4>0</vt:i4>
      </vt:variant>
      <vt:variant>
        <vt:i4>5</vt:i4>
      </vt:variant>
      <vt:variant>
        <vt:lpwstr>http://www.nevo.co.il/Law_word/law14/LAW-0851.pdf</vt:lpwstr>
      </vt:variant>
      <vt:variant>
        <vt:lpwstr/>
      </vt:variant>
      <vt:variant>
        <vt:i4>786555</vt:i4>
      </vt:variant>
      <vt:variant>
        <vt:i4>402</vt:i4>
      </vt:variant>
      <vt:variant>
        <vt:i4>0</vt:i4>
      </vt:variant>
      <vt:variant>
        <vt:i4>5</vt:i4>
      </vt:variant>
      <vt:variant>
        <vt:lpwstr>http://www.nevo.co.il/Law_word/law17/PROP-1277.pdf</vt:lpwstr>
      </vt:variant>
      <vt:variant>
        <vt:lpwstr/>
      </vt:variant>
      <vt:variant>
        <vt:i4>8060932</vt:i4>
      </vt:variant>
      <vt:variant>
        <vt:i4>399</vt:i4>
      </vt:variant>
      <vt:variant>
        <vt:i4>0</vt:i4>
      </vt:variant>
      <vt:variant>
        <vt:i4>5</vt:i4>
      </vt:variant>
      <vt:variant>
        <vt:lpwstr>http://www.nevo.co.il/Law_word/law14/LAW-0845.pdf</vt:lpwstr>
      </vt:variant>
      <vt:variant>
        <vt:lpwstr/>
      </vt:variant>
      <vt:variant>
        <vt:i4>852090</vt:i4>
      </vt:variant>
      <vt:variant>
        <vt:i4>396</vt:i4>
      </vt:variant>
      <vt:variant>
        <vt:i4>0</vt:i4>
      </vt:variant>
      <vt:variant>
        <vt:i4>5</vt:i4>
      </vt:variant>
      <vt:variant>
        <vt:lpwstr>http://www.nevo.co.il/Law_word/law17/PROP-1266.pdf</vt:lpwstr>
      </vt:variant>
      <vt:variant>
        <vt:lpwstr/>
      </vt:variant>
      <vt:variant>
        <vt:i4>8126468</vt:i4>
      </vt:variant>
      <vt:variant>
        <vt:i4>393</vt:i4>
      </vt:variant>
      <vt:variant>
        <vt:i4>0</vt:i4>
      </vt:variant>
      <vt:variant>
        <vt:i4>5</vt:i4>
      </vt:variant>
      <vt:variant>
        <vt:lpwstr>http://www.nevo.co.il/Law_word/law14/LAW-0835.pdf</vt:lpwstr>
      </vt:variant>
      <vt:variant>
        <vt:lpwstr/>
      </vt:variant>
      <vt:variant>
        <vt:i4>3866650</vt:i4>
      </vt:variant>
      <vt:variant>
        <vt:i4>390</vt:i4>
      </vt:variant>
      <vt:variant>
        <vt:i4>0</vt:i4>
      </vt:variant>
      <vt:variant>
        <vt:i4>5</vt:i4>
      </vt:variant>
      <vt:variant>
        <vt:lpwstr>http://www.nevo.co.il/Law_word/law16/knesset-800.pdf</vt:lpwstr>
      </vt:variant>
      <vt:variant>
        <vt:lpwstr/>
      </vt:variant>
      <vt:variant>
        <vt:i4>7864332</vt:i4>
      </vt:variant>
      <vt:variant>
        <vt:i4>387</vt:i4>
      </vt:variant>
      <vt:variant>
        <vt:i4>0</vt:i4>
      </vt:variant>
      <vt:variant>
        <vt:i4>5</vt:i4>
      </vt:variant>
      <vt:variant>
        <vt:lpwstr>http://www.nevo.co.il/law_word/law14/law-2752.pdf</vt:lpwstr>
      </vt:variant>
      <vt:variant>
        <vt:lpwstr/>
      </vt:variant>
      <vt:variant>
        <vt:i4>3342361</vt:i4>
      </vt:variant>
      <vt:variant>
        <vt:i4>384</vt:i4>
      </vt:variant>
      <vt:variant>
        <vt:i4>0</vt:i4>
      </vt:variant>
      <vt:variant>
        <vt:i4>5</vt:i4>
      </vt:variant>
      <vt:variant>
        <vt:lpwstr>http://www.nevo.co.il/Law_word/law16/knesset-535.pdf</vt:lpwstr>
      </vt:variant>
      <vt:variant>
        <vt:lpwstr/>
      </vt:variant>
      <vt:variant>
        <vt:i4>7864324</vt:i4>
      </vt:variant>
      <vt:variant>
        <vt:i4>381</vt:i4>
      </vt:variant>
      <vt:variant>
        <vt:i4>0</vt:i4>
      </vt:variant>
      <vt:variant>
        <vt:i4>5</vt:i4>
      </vt:variant>
      <vt:variant>
        <vt:lpwstr>http://www.nevo.co.il/law_word/law14/law-2459.pdf</vt:lpwstr>
      </vt:variant>
      <vt:variant>
        <vt:lpwstr/>
      </vt:variant>
      <vt:variant>
        <vt:i4>2359391</vt:i4>
      </vt:variant>
      <vt:variant>
        <vt:i4>378</vt:i4>
      </vt:variant>
      <vt:variant>
        <vt:i4>0</vt:i4>
      </vt:variant>
      <vt:variant>
        <vt:i4>5</vt:i4>
      </vt:variant>
      <vt:variant>
        <vt:lpwstr>http://www.nevo.co.il/Law_word/law15/MEMSHALA-64.pdf</vt:lpwstr>
      </vt:variant>
      <vt:variant>
        <vt:lpwstr/>
      </vt:variant>
      <vt:variant>
        <vt:i4>8126464</vt:i4>
      </vt:variant>
      <vt:variant>
        <vt:i4>375</vt:i4>
      </vt:variant>
      <vt:variant>
        <vt:i4>0</vt:i4>
      </vt:variant>
      <vt:variant>
        <vt:i4>5</vt:i4>
      </vt:variant>
      <vt:variant>
        <vt:lpwstr>http://www.nevo.co.il/Law_word/law14/LAW-1920.pdf</vt:lpwstr>
      </vt:variant>
      <vt:variant>
        <vt:lpwstr/>
      </vt:variant>
      <vt:variant>
        <vt:i4>721015</vt:i4>
      </vt:variant>
      <vt:variant>
        <vt:i4>372</vt:i4>
      </vt:variant>
      <vt:variant>
        <vt:i4>0</vt:i4>
      </vt:variant>
      <vt:variant>
        <vt:i4>5</vt:i4>
      </vt:variant>
      <vt:variant>
        <vt:lpwstr>http://www.nevo.co.il/Law_word/law17/PROP-2785.pdf</vt:lpwstr>
      </vt:variant>
      <vt:variant>
        <vt:lpwstr/>
      </vt:variant>
      <vt:variant>
        <vt:i4>8257546</vt:i4>
      </vt:variant>
      <vt:variant>
        <vt:i4>369</vt:i4>
      </vt:variant>
      <vt:variant>
        <vt:i4>0</vt:i4>
      </vt:variant>
      <vt:variant>
        <vt:i4>5</vt:i4>
      </vt:variant>
      <vt:variant>
        <vt:lpwstr>http://www.nevo.co.il/Law_word/law14/LAW-1704.pdf</vt:lpwstr>
      </vt:variant>
      <vt:variant>
        <vt:lpwstr/>
      </vt:variant>
      <vt:variant>
        <vt:i4>721020</vt:i4>
      </vt:variant>
      <vt:variant>
        <vt:i4>366</vt:i4>
      </vt:variant>
      <vt:variant>
        <vt:i4>0</vt:i4>
      </vt:variant>
      <vt:variant>
        <vt:i4>5</vt:i4>
      </vt:variant>
      <vt:variant>
        <vt:lpwstr>http://www.nevo.co.il/Law_word/law17/PROP-2436.pdf</vt:lpwstr>
      </vt:variant>
      <vt:variant>
        <vt:lpwstr/>
      </vt:variant>
      <vt:variant>
        <vt:i4>8060936</vt:i4>
      </vt:variant>
      <vt:variant>
        <vt:i4>363</vt:i4>
      </vt:variant>
      <vt:variant>
        <vt:i4>0</vt:i4>
      </vt:variant>
      <vt:variant>
        <vt:i4>5</vt:i4>
      </vt:variant>
      <vt:variant>
        <vt:lpwstr>http://www.nevo.co.il/Law_word/law14/LAW-1554.pdf</vt:lpwstr>
      </vt:variant>
      <vt:variant>
        <vt:lpwstr/>
      </vt:variant>
      <vt:variant>
        <vt:i4>589950</vt:i4>
      </vt:variant>
      <vt:variant>
        <vt:i4>360</vt:i4>
      </vt:variant>
      <vt:variant>
        <vt:i4>0</vt:i4>
      </vt:variant>
      <vt:variant>
        <vt:i4>5</vt:i4>
      </vt:variant>
      <vt:variant>
        <vt:lpwstr>http://www.nevo.co.il/Law_word/law17/PROP-2212.pdf</vt:lpwstr>
      </vt:variant>
      <vt:variant>
        <vt:lpwstr/>
      </vt:variant>
      <vt:variant>
        <vt:i4>7995400</vt:i4>
      </vt:variant>
      <vt:variant>
        <vt:i4>357</vt:i4>
      </vt:variant>
      <vt:variant>
        <vt:i4>0</vt:i4>
      </vt:variant>
      <vt:variant>
        <vt:i4>5</vt:i4>
      </vt:variant>
      <vt:variant>
        <vt:lpwstr>http://www.nevo.co.il/Law_word/law14/LAW-1445.pdf</vt:lpwstr>
      </vt:variant>
      <vt:variant>
        <vt:lpwstr/>
      </vt:variant>
      <vt:variant>
        <vt:i4>123</vt:i4>
      </vt:variant>
      <vt:variant>
        <vt:i4>354</vt:i4>
      </vt:variant>
      <vt:variant>
        <vt:i4>0</vt:i4>
      </vt:variant>
      <vt:variant>
        <vt:i4>5</vt:i4>
      </vt:variant>
      <vt:variant>
        <vt:lpwstr>http://www.nevo.co.il/Law_word/law17/PROP-1871.pdf</vt:lpwstr>
      </vt:variant>
      <vt:variant>
        <vt:lpwstr/>
      </vt:variant>
      <vt:variant>
        <vt:i4>8060936</vt:i4>
      </vt:variant>
      <vt:variant>
        <vt:i4>351</vt:i4>
      </vt:variant>
      <vt:variant>
        <vt:i4>0</vt:i4>
      </vt:variant>
      <vt:variant>
        <vt:i4>5</vt:i4>
      </vt:variant>
      <vt:variant>
        <vt:lpwstr>http://www.nevo.co.il/Law_word/law14/LAW-1253.pdf</vt:lpwstr>
      </vt:variant>
      <vt:variant>
        <vt:lpwstr/>
      </vt:variant>
      <vt:variant>
        <vt:i4>3407902</vt:i4>
      </vt:variant>
      <vt:variant>
        <vt:i4>348</vt:i4>
      </vt:variant>
      <vt:variant>
        <vt:i4>0</vt:i4>
      </vt:variant>
      <vt:variant>
        <vt:i4>5</vt:i4>
      </vt:variant>
      <vt:variant>
        <vt:lpwstr>http://www.nevo.co.il/Law_word/law16/knesset-740.pdf</vt:lpwstr>
      </vt:variant>
      <vt:variant>
        <vt:lpwstr/>
      </vt:variant>
      <vt:variant>
        <vt:i4>7667724</vt:i4>
      </vt:variant>
      <vt:variant>
        <vt:i4>345</vt:i4>
      </vt:variant>
      <vt:variant>
        <vt:i4>0</vt:i4>
      </vt:variant>
      <vt:variant>
        <vt:i4>5</vt:i4>
      </vt:variant>
      <vt:variant>
        <vt:lpwstr>http://www.nevo.co.il/Law_word/law14/law-2683.pdf</vt:lpwstr>
      </vt:variant>
      <vt:variant>
        <vt:lpwstr/>
      </vt:variant>
      <vt:variant>
        <vt:i4>458874</vt:i4>
      </vt:variant>
      <vt:variant>
        <vt:i4>342</vt:i4>
      </vt:variant>
      <vt:variant>
        <vt:i4>0</vt:i4>
      </vt:variant>
      <vt:variant>
        <vt:i4>5</vt:i4>
      </vt:variant>
      <vt:variant>
        <vt:lpwstr>http://www.nevo.co.il/Law_word/law17/PROP-2856.pdf</vt:lpwstr>
      </vt:variant>
      <vt:variant>
        <vt:lpwstr/>
      </vt:variant>
      <vt:variant>
        <vt:i4>7995398</vt:i4>
      </vt:variant>
      <vt:variant>
        <vt:i4>339</vt:i4>
      </vt:variant>
      <vt:variant>
        <vt:i4>0</vt:i4>
      </vt:variant>
      <vt:variant>
        <vt:i4>5</vt:i4>
      </vt:variant>
      <vt:variant>
        <vt:lpwstr>http://www.nevo.co.il/Law_word/law14/LAW-1748.pdf</vt:lpwstr>
      </vt:variant>
      <vt:variant>
        <vt:lpwstr/>
      </vt:variant>
      <vt:variant>
        <vt:i4>3145746</vt:i4>
      </vt:variant>
      <vt:variant>
        <vt:i4>336</vt:i4>
      </vt:variant>
      <vt:variant>
        <vt:i4>0</vt:i4>
      </vt:variant>
      <vt:variant>
        <vt:i4>5</vt:i4>
      </vt:variant>
      <vt:variant>
        <vt:lpwstr>http://www.nevo.co.il/Law_word/law16/knesset-586.pdf</vt:lpwstr>
      </vt:variant>
      <vt:variant>
        <vt:lpwstr/>
      </vt:variant>
      <vt:variant>
        <vt:i4>8257544</vt:i4>
      </vt:variant>
      <vt:variant>
        <vt:i4>333</vt:i4>
      </vt:variant>
      <vt:variant>
        <vt:i4>0</vt:i4>
      </vt:variant>
      <vt:variant>
        <vt:i4>5</vt:i4>
      </vt:variant>
      <vt:variant>
        <vt:lpwstr>http://www.nevo.co.il/law_word/law14/law-2534.pdf</vt:lpwstr>
      </vt:variant>
      <vt:variant>
        <vt:lpwstr/>
      </vt:variant>
      <vt:variant>
        <vt:i4>3342361</vt:i4>
      </vt:variant>
      <vt:variant>
        <vt:i4>330</vt:i4>
      </vt:variant>
      <vt:variant>
        <vt:i4>0</vt:i4>
      </vt:variant>
      <vt:variant>
        <vt:i4>5</vt:i4>
      </vt:variant>
      <vt:variant>
        <vt:lpwstr>http://www.nevo.co.il/Law_word/law16/knesset-535.pdf</vt:lpwstr>
      </vt:variant>
      <vt:variant>
        <vt:lpwstr/>
      </vt:variant>
      <vt:variant>
        <vt:i4>7864324</vt:i4>
      </vt:variant>
      <vt:variant>
        <vt:i4>327</vt:i4>
      </vt:variant>
      <vt:variant>
        <vt:i4>0</vt:i4>
      </vt:variant>
      <vt:variant>
        <vt:i4>5</vt:i4>
      </vt:variant>
      <vt:variant>
        <vt:lpwstr>http://www.nevo.co.il/law_word/law14/law-2459.pdf</vt:lpwstr>
      </vt:variant>
      <vt:variant>
        <vt:lpwstr/>
      </vt:variant>
      <vt:variant>
        <vt:i4>7929951</vt:i4>
      </vt:variant>
      <vt:variant>
        <vt:i4>324</vt:i4>
      </vt:variant>
      <vt:variant>
        <vt:i4>0</vt:i4>
      </vt:variant>
      <vt:variant>
        <vt:i4>5</vt:i4>
      </vt:variant>
      <vt:variant>
        <vt:lpwstr>http://www.nevo.co.il/Law_word/law15/memshala-559.pdf</vt:lpwstr>
      </vt:variant>
      <vt:variant>
        <vt:lpwstr/>
      </vt:variant>
      <vt:variant>
        <vt:i4>3735576</vt:i4>
      </vt:variant>
      <vt:variant>
        <vt:i4>321</vt:i4>
      </vt:variant>
      <vt:variant>
        <vt:i4>0</vt:i4>
      </vt:variant>
      <vt:variant>
        <vt:i4>5</vt:i4>
      </vt:variant>
      <vt:variant>
        <vt:lpwstr>http://www.nevo.co.il/Law_word/law16/knesset-228.pdf</vt:lpwstr>
      </vt:variant>
      <vt:variant>
        <vt:lpwstr/>
      </vt:variant>
      <vt:variant>
        <vt:i4>8192009</vt:i4>
      </vt:variant>
      <vt:variant>
        <vt:i4>318</vt:i4>
      </vt:variant>
      <vt:variant>
        <vt:i4>0</vt:i4>
      </vt:variant>
      <vt:variant>
        <vt:i4>5</vt:i4>
      </vt:variant>
      <vt:variant>
        <vt:lpwstr>http://www.nevo.co.il/Law_word/law14/law-2303.pdf</vt:lpwstr>
      </vt:variant>
      <vt:variant>
        <vt:lpwstr/>
      </vt:variant>
      <vt:variant>
        <vt:i4>917627</vt:i4>
      </vt:variant>
      <vt:variant>
        <vt:i4>315</vt:i4>
      </vt:variant>
      <vt:variant>
        <vt:i4>0</vt:i4>
      </vt:variant>
      <vt:variant>
        <vt:i4>5</vt:i4>
      </vt:variant>
      <vt:variant>
        <vt:lpwstr>http://www.nevo.co.il/Law_word/law17/PROP-2344.pdf</vt:lpwstr>
      </vt:variant>
      <vt:variant>
        <vt:lpwstr/>
      </vt:variant>
      <vt:variant>
        <vt:i4>8323082</vt:i4>
      </vt:variant>
      <vt:variant>
        <vt:i4>312</vt:i4>
      </vt:variant>
      <vt:variant>
        <vt:i4>0</vt:i4>
      </vt:variant>
      <vt:variant>
        <vt:i4>5</vt:i4>
      </vt:variant>
      <vt:variant>
        <vt:lpwstr>http://www.nevo.co.il/Law_word/law14/LAW-1516.pdf</vt:lpwstr>
      </vt:variant>
      <vt:variant>
        <vt:lpwstr/>
      </vt:variant>
      <vt:variant>
        <vt:i4>123</vt:i4>
      </vt:variant>
      <vt:variant>
        <vt:i4>309</vt:i4>
      </vt:variant>
      <vt:variant>
        <vt:i4>0</vt:i4>
      </vt:variant>
      <vt:variant>
        <vt:i4>5</vt:i4>
      </vt:variant>
      <vt:variant>
        <vt:lpwstr>http://www.nevo.co.il/Law_word/law17/PROP-2049.pdf</vt:lpwstr>
      </vt:variant>
      <vt:variant>
        <vt:lpwstr/>
      </vt:variant>
      <vt:variant>
        <vt:i4>8060940</vt:i4>
      </vt:variant>
      <vt:variant>
        <vt:i4>306</vt:i4>
      </vt:variant>
      <vt:variant>
        <vt:i4>0</vt:i4>
      </vt:variant>
      <vt:variant>
        <vt:i4>5</vt:i4>
      </vt:variant>
      <vt:variant>
        <vt:lpwstr>http://www.nevo.co.il/Law_word/law14/LAW-1356.pdf</vt:lpwstr>
      </vt:variant>
      <vt:variant>
        <vt:lpwstr/>
      </vt:variant>
      <vt:variant>
        <vt:i4>589944</vt:i4>
      </vt:variant>
      <vt:variant>
        <vt:i4>303</vt:i4>
      </vt:variant>
      <vt:variant>
        <vt:i4>0</vt:i4>
      </vt:variant>
      <vt:variant>
        <vt:i4>5</vt:i4>
      </vt:variant>
      <vt:variant>
        <vt:lpwstr>http://www.nevo.co.il/Law_word/law17/PROP-1848.pdf</vt:lpwstr>
      </vt:variant>
      <vt:variant>
        <vt:lpwstr/>
      </vt:variant>
      <vt:variant>
        <vt:i4>327804</vt:i4>
      </vt:variant>
      <vt:variant>
        <vt:i4>300</vt:i4>
      </vt:variant>
      <vt:variant>
        <vt:i4>0</vt:i4>
      </vt:variant>
      <vt:variant>
        <vt:i4>5</vt:i4>
      </vt:variant>
      <vt:variant>
        <vt:lpwstr>http://www.nevo.co.il/Law_word/law17/PROP-1804.pdf</vt:lpwstr>
      </vt:variant>
      <vt:variant>
        <vt:lpwstr/>
      </vt:variant>
      <vt:variant>
        <vt:i4>7995403</vt:i4>
      </vt:variant>
      <vt:variant>
        <vt:i4>297</vt:i4>
      </vt:variant>
      <vt:variant>
        <vt:i4>0</vt:i4>
      </vt:variant>
      <vt:variant>
        <vt:i4>5</vt:i4>
      </vt:variant>
      <vt:variant>
        <vt:lpwstr>http://www.nevo.co.il/Law_word/law14/LAW-1240.pdf</vt:lpwstr>
      </vt:variant>
      <vt:variant>
        <vt:lpwstr/>
      </vt:variant>
      <vt:variant>
        <vt:i4>655484</vt:i4>
      </vt:variant>
      <vt:variant>
        <vt:i4>294</vt:i4>
      </vt:variant>
      <vt:variant>
        <vt:i4>0</vt:i4>
      </vt:variant>
      <vt:variant>
        <vt:i4>5</vt:i4>
      </vt:variant>
      <vt:variant>
        <vt:lpwstr>http://www.nevo.co.il/Law_word/law17/PROP-0615.pdf</vt:lpwstr>
      </vt:variant>
      <vt:variant>
        <vt:lpwstr/>
      </vt:variant>
      <vt:variant>
        <vt:i4>8126478</vt:i4>
      </vt:variant>
      <vt:variant>
        <vt:i4>291</vt:i4>
      </vt:variant>
      <vt:variant>
        <vt:i4>0</vt:i4>
      </vt:variant>
      <vt:variant>
        <vt:i4>5</vt:i4>
      </vt:variant>
      <vt:variant>
        <vt:lpwstr>http://www.nevo.co.il/Law_word/law14/LAW-0433.pdf</vt:lpwstr>
      </vt:variant>
      <vt:variant>
        <vt:lpwstr/>
      </vt:variant>
      <vt:variant>
        <vt:i4>3342361</vt:i4>
      </vt:variant>
      <vt:variant>
        <vt:i4>288</vt:i4>
      </vt:variant>
      <vt:variant>
        <vt:i4>0</vt:i4>
      </vt:variant>
      <vt:variant>
        <vt:i4>5</vt:i4>
      </vt:variant>
      <vt:variant>
        <vt:lpwstr>http://www.nevo.co.il/Law_word/law16/knesset-535.pdf</vt:lpwstr>
      </vt:variant>
      <vt:variant>
        <vt:lpwstr/>
      </vt:variant>
      <vt:variant>
        <vt:i4>7864324</vt:i4>
      </vt:variant>
      <vt:variant>
        <vt:i4>285</vt:i4>
      </vt:variant>
      <vt:variant>
        <vt:i4>0</vt:i4>
      </vt:variant>
      <vt:variant>
        <vt:i4>5</vt:i4>
      </vt:variant>
      <vt:variant>
        <vt:lpwstr>http://www.nevo.co.il/law_word/law14/law-2459.pdf</vt:lpwstr>
      </vt:variant>
      <vt:variant>
        <vt:lpwstr/>
      </vt:variant>
      <vt:variant>
        <vt:i4>262270</vt:i4>
      </vt:variant>
      <vt:variant>
        <vt:i4>282</vt:i4>
      </vt:variant>
      <vt:variant>
        <vt:i4>0</vt:i4>
      </vt:variant>
      <vt:variant>
        <vt:i4>5</vt:i4>
      </vt:variant>
      <vt:variant>
        <vt:lpwstr>http://www.nevo.co.il/Law_word/law17/PROP-1429.pdf</vt:lpwstr>
      </vt:variant>
      <vt:variant>
        <vt:lpwstr/>
      </vt:variant>
      <vt:variant>
        <vt:i4>786558</vt:i4>
      </vt:variant>
      <vt:variant>
        <vt:i4>279</vt:i4>
      </vt:variant>
      <vt:variant>
        <vt:i4>0</vt:i4>
      </vt:variant>
      <vt:variant>
        <vt:i4>5</vt:i4>
      </vt:variant>
      <vt:variant>
        <vt:lpwstr>http://www.nevo.co.il/Law_word/law17/PROP-1421.pdf</vt:lpwstr>
      </vt:variant>
      <vt:variant>
        <vt:lpwstr/>
      </vt:variant>
      <vt:variant>
        <vt:i4>7864322</vt:i4>
      </vt:variant>
      <vt:variant>
        <vt:i4>276</vt:i4>
      </vt:variant>
      <vt:variant>
        <vt:i4>0</vt:i4>
      </vt:variant>
      <vt:variant>
        <vt:i4>5</vt:i4>
      </vt:variant>
      <vt:variant>
        <vt:lpwstr>http://www.nevo.co.il/Law_word/law14/LAW-0972.pdf</vt:lpwstr>
      </vt:variant>
      <vt:variant>
        <vt:lpwstr/>
      </vt:variant>
      <vt:variant>
        <vt:i4>852090</vt:i4>
      </vt:variant>
      <vt:variant>
        <vt:i4>273</vt:i4>
      </vt:variant>
      <vt:variant>
        <vt:i4>0</vt:i4>
      </vt:variant>
      <vt:variant>
        <vt:i4>5</vt:i4>
      </vt:variant>
      <vt:variant>
        <vt:lpwstr>http://www.nevo.co.il/Law_word/law17/PROP-1266.pdf</vt:lpwstr>
      </vt:variant>
      <vt:variant>
        <vt:lpwstr/>
      </vt:variant>
      <vt:variant>
        <vt:i4>8126468</vt:i4>
      </vt:variant>
      <vt:variant>
        <vt:i4>270</vt:i4>
      </vt:variant>
      <vt:variant>
        <vt:i4>0</vt:i4>
      </vt:variant>
      <vt:variant>
        <vt:i4>5</vt:i4>
      </vt:variant>
      <vt:variant>
        <vt:lpwstr>http://www.nevo.co.il/Law_word/law14/LAW-0835.pdf</vt:lpwstr>
      </vt:variant>
      <vt:variant>
        <vt:lpwstr/>
      </vt:variant>
      <vt:variant>
        <vt:i4>3342361</vt:i4>
      </vt:variant>
      <vt:variant>
        <vt:i4>267</vt:i4>
      </vt:variant>
      <vt:variant>
        <vt:i4>0</vt:i4>
      </vt:variant>
      <vt:variant>
        <vt:i4>5</vt:i4>
      </vt:variant>
      <vt:variant>
        <vt:lpwstr>http://www.nevo.co.il/Law_word/law16/knesset-535.pdf</vt:lpwstr>
      </vt:variant>
      <vt:variant>
        <vt:lpwstr/>
      </vt:variant>
      <vt:variant>
        <vt:i4>7864324</vt:i4>
      </vt:variant>
      <vt:variant>
        <vt:i4>264</vt:i4>
      </vt:variant>
      <vt:variant>
        <vt:i4>0</vt:i4>
      </vt:variant>
      <vt:variant>
        <vt:i4>5</vt:i4>
      </vt:variant>
      <vt:variant>
        <vt:lpwstr>http://www.nevo.co.il/law_word/law14/law-2459.pdf</vt:lpwstr>
      </vt:variant>
      <vt:variant>
        <vt:lpwstr/>
      </vt:variant>
      <vt:variant>
        <vt:i4>3342361</vt:i4>
      </vt:variant>
      <vt:variant>
        <vt:i4>261</vt:i4>
      </vt:variant>
      <vt:variant>
        <vt:i4>0</vt:i4>
      </vt:variant>
      <vt:variant>
        <vt:i4>5</vt:i4>
      </vt:variant>
      <vt:variant>
        <vt:lpwstr>http://www.nevo.co.il/Law_word/law16/knesset-535.pdf</vt:lpwstr>
      </vt:variant>
      <vt:variant>
        <vt:lpwstr/>
      </vt:variant>
      <vt:variant>
        <vt:i4>7864324</vt:i4>
      </vt:variant>
      <vt:variant>
        <vt:i4>258</vt:i4>
      </vt:variant>
      <vt:variant>
        <vt:i4>0</vt:i4>
      </vt:variant>
      <vt:variant>
        <vt:i4>5</vt:i4>
      </vt:variant>
      <vt:variant>
        <vt:lpwstr>http://www.nevo.co.il/law_word/law14/law-2459.pdf</vt:lpwstr>
      </vt:variant>
      <vt:variant>
        <vt:lpwstr/>
      </vt:variant>
      <vt:variant>
        <vt:i4>3211283</vt:i4>
      </vt:variant>
      <vt:variant>
        <vt:i4>255</vt:i4>
      </vt:variant>
      <vt:variant>
        <vt:i4>0</vt:i4>
      </vt:variant>
      <vt:variant>
        <vt:i4>5</vt:i4>
      </vt:variant>
      <vt:variant>
        <vt:lpwstr>http://www.nevo.co.il/Law_word/law16/knesset-290.pdf</vt:lpwstr>
      </vt:variant>
      <vt:variant>
        <vt:lpwstr/>
      </vt:variant>
      <vt:variant>
        <vt:i4>8323083</vt:i4>
      </vt:variant>
      <vt:variant>
        <vt:i4>252</vt:i4>
      </vt:variant>
      <vt:variant>
        <vt:i4>0</vt:i4>
      </vt:variant>
      <vt:variant>
        <vt:i4>5</vt:i4>
      </vt:variant>
      <vt:variant>
        <vt:lpwstr>http://www.nevo.co.il/Law_word/law14/LAW-2220.pdf</vt:lpwstr>
      </vt:variant>
      <vt:variant>
        <vt:lpwstr/>
      </vt:variant>
      <vt:variant>
        <vt:i4>7471107</vt:i4>
      </vt:variant>
      <vt:variant>
        <vt:i4>249</vt:i4>
      </vt:variant>
      <vt:variant>
        <vt:i4>0</vt:i4>
      </vt:variant>
      <vt:variant>
        <vt:i4>5</vt:i4>
      </vt:variant>
      <vt:variant>
        <vt:lpwstr>http://web1.nevo.co.il/Law_word/law15/memshala-295.pdf</vt:lpwstr>
      </vt:variant>
      <vt:variant>
        <vt:lpwstr/>
      </vt:variant>
      <vt:variant>
        <vt:i4>7864330</vt:i4>
      </vt:variant>
      <vt:variant>
        <vt:i4>246</vt:i4>
      </vt:variant>
      <vt:variant>
        <vt:i4>0</vt:i4>
      </vt:variant>
      <vt:variant>
        <vt:i4>5</vt:i4>
      </vt:variant>
      <vt:variant>
        <vt:lpwstr>http://www.nevo.co.il/Law_word/law14/law-2152.pdf</vt:lpwstr>
      </vt:variant>
      <vt:variant>
        <vt:lpwstr/>
      </vt:variant>
      <vt:variant>
        <vt:i4>786555</vt:i4>
      </vt:variant>
      <vt:variant>
        <vt:i4>243</vt:i4>
      </vt:variant>
      <vt:variant>
        <vt:i4>0</vt:i4>
      </vt:variant>
      <vt:variant>
        <vt:i4>5</vt:i4>
      </vt:variant>
      <vt:variant>
        <vt:lpwstr>http://www.nevo.co.il/Law_word/law17/PROP-1277.pdf</vt:lpwstr>
      </vt:variant>
      <vt:variant>
        <vt:lpwstr/>
      </vt:variant>
      <vt:variant>
        <vt:i4>8060932</vt:i4>
      </vt:variant>
      <vt:variant>
        <vt:i4>240</vt:i4>
      </vt:variant>
      <vt:variant>
        <vt:i4>0</vt:i4>
      </vt:variant>
      <vt:variant>
        <vt:i4>5</vt:i4>
      </vt:variant>
      <vt:variant>
        <vt:lpwstr>http://www.nevo.co.il/Law_word/law14/LAW-0845.pdf</vt:lpwstr>
      </vt:variant>
      <vt:variant>
        <vt:lpwstr/>
      </vt:variant>
      <vt:variant>
        <vt:i4>852093</vt:i4>
      </vt:variant>
      <vt:variant>
        <vt:i4>237</vt:i4>
      </vt:variant>
      <vt:variant>
        <vt:i4>0</vt:i4>
      </vt:variant>
      <vt:variant>
        <vt:i4>5</vt:i4>
      </vt:variant>
      <vt:variant>
        <vt:lpwstr>http://www.nevo.co.il/Law_word/law17/PROP-1216.pdf</vt:lpwstr>
      </vt:variant>
      <vt:variant>
        <vt:lpwstr/>
      </vt:variant>
      <vt:variant>
        <vt:i4>7733259</vt:i4>
      </vt:variant>
      <vt:variant>
        <vt:i4>234</vt:i4>
      </vt:variant>
      <vt:variant>
        <vt:i4>0</vt:i4>
      </vt:variant>
      <vt:variant>
        <vt:i4>5</vt:i4>
      </vt:variant>
      <vt:variant>
        <vt:lpwstr>http://www.nevo.co.il/Law_word/law14/LAW-0795.pdf</vt:lpwstr>
      </vt:variant>
      <vt:variant>
        <vt:lpwstr/>
      </vt:variant>
      <vt:variant>
        <vt:i4>3342361</vt:i4>
      </vt:variant>
      <vt:variant>
        <vt:i4>231</vt:i4>
      </vt:variant>
      <vt:variant>
        <vt:i4>0</vt:i4>
      </vt:variant>
      <vt:variant>
        <vt:i4>5</vt:i4>
      </vt:variant>
      <vt:variant>
        <vt:lpwstr>http://www.nevo.co.il/Law_word/law16/knesset-535.pdf</vt:lpwstr>
      </vt:variant>
      <vt:variant>
        <vt:lpwstr/>
      </vt:variant>
      <vt:variant>
        <vt:i4>7864324</vt:i4>
      </vt:variant>
      <vt:variant>
        <vt:i4>228</vt:i4>
      </vt:variant>
      <vt:variant>
        <vt:i4>0</vt:i4>
      </vt:variant>
      <vt:variant>
        <vt:i4>5</vt:i4>
      </vt:variant>
      <vt:variant>
        <vt:lpwstr>http://www.nevo.co.il/law_word/law14/law-2459.pdf</vt:lpwstr>
      </vt:variant>
      <vt:variant>
        <vt:lpwstr/>
      </vt:variant>
      <vt:variant>
        <vt:i4>3407913</vt:i4>
      </vt:variant>
      <vt:variant>
        <vt:i4>222</vt:i4>
      </vt:variant>
      <vt:variant>
        <vt:i4>0</vt:i4>
      </vt:variant>
      <vt:variant>
        <vt:i4>5</vt:i4>
      </vt:variant>
      <vt:variant>
        <vt:lpwstr/>
      </vt:variant>
      <vt:variant>
        <vt:lpwstr>Seif37</vt:lpwstr>
      </vt:variant>
      <vt:variant>
        <vt:i4>3473449</vt:i4>
      </vt:variant>
      <vt:variant>
        <vt:i4>216</vt:i4>
      </vt:variant>
      <vt:variant>
        <vt:i4>0</vt:i4>
      </vt:variant>
      <vt:variant>
        <vt:i4>5</vt:i4>
      </vt:variant>
      <vt:variant>
        <vt:lpwstr/>
      </vt:variant>
      <vt:variant>
        <vt:lpwstr>Seif36</vt:lpwstr>
      </vt:variant>
      <vt:variant>
        <vt:i4>3538985</vt:i4>
      </vt:variant>
      <vt:variant>
        <vt:i4>210</vt:i4>
      </vt:variant>
      <vt:variant>
        <vt:i4>0</vt:i4>
      </vt:variant>
      <vt:variant>
        <vt:i4>5</vt:i4>
      </vt:variant>
      <vt:variant>
        <vt:lpwstr/>
      </vt:variant>
      <vt:variant>
        <vt:lpwstr>Seif35</vt:lpwstr>
      </vt:variant>
      <vt:variant>
        <vt:i4>3604521</vt:i4>
      </vt:variant>
      <vt:variant>
        <vt:i4>204</vt:i4>
      </vt:variant>
      <vt:variant>
        <vt:i4>0</vt:i4>
      </vt:variant>
      <vt:variant>
        <vt:i4>5</vt:i4>
      </vt:variant>
      <vt:variant>
        <vt:lpwstr/>
      </vt:variant>
      <vt:variant>
        <vt:lpwstr>Seif34</vt:lpwstr>
      </vt:variant>
      <vt:variant>
        <vt:i4>3145769</vt:i4>
      </vt:variant>
      <vt:variant>
        <vt:i4>198</vt:i4>
      </vt:variant>
      <vt:variant>
        <vt:i4>0</vt:i4>
      </vt:variant>
      <vt:variant>
        <vt:i4>5</vt:i4>
      </vt:variant>
      <vt:variant>
        <vt:lpwstr/>
      </vt:variant>
      <vt:variant>
        <vt:lpwstr>Seif33</vt:lpwstr>
      </vt:variant>
      <vt:variant>
        <vt:i4>3211305</vt:i4>
      </vt:variant>
      <vt:variant>
        <vt:i4>192</vt:i4>
      </vt:variant>
      <vt:variant>
        <vt:i4>0</vt:i4>
      </vt:variant>
      <vt:variant>
        <vt:i4>5</vt:i4>
      </vt:variant>
      <vt:variant>
        <vt:lpwstr/>
      </vt:variant>
      <vt:variant>
        <vt:lpwstr>Seif32</vt:lpwstr>
      </vt:variant>
      <vt:variant>
        <vt:i4>3276841</vt:i4>
      </vt:variant>
      <vt:variant>
        <vt:i4>186</vt:i4>
      </vt:variant>
      <vt:variant>
        <vt:i4>0</vt:i4>
      </vt:variant>
      <vt:variant>
        <vt:i4>5</vt:i4>
      </vt:variant>
      <vt:variant>
        <vt:lpwstr/>
      </vt:variant>
      <vt:variant>
        <vt:lpwstr>Seif31</vt:lpwstr>
      </vt:variant>
      <vt:variant>
        <vt:i4>3342377</vt:i4>
      </vt:variant>
      <vt:variant>
        <vt:i4>180</vt:i4>
      </vt:variant>
      <vt:variant>
        <vt:i4>0</vt:i4>
      </vt:variant>
      <vt:variant>
        <vt:i4>5</vt:i4>
      </vt:variant>
      <vt:variant>
        <vt:lpwstr/>
      </vt:variant>
      <vt:variant>
        <vt:lpwstr>Seif30</vt:lpwstr>
      </vt:variant>
      <vt:variant>
        <vt:i4>3801128</vt:i4>
      </vt:variant>
      <vt:variant>
        <vt:i4>174</vt:i4>
      </vt:variant>
      <vt:variant>
        <vt:i4>0</vt:i4>
      </vt:variant>
      <vt:variant>
        <vt:i4>5</vt:i4>
      </vt:variant>
      <vt:variant>
        <vt:lpwstr/>
      </vt:variant>
      <vt:variant>
        <vt:lpwstr>Seif29</vt:lpwstr>
      </vt:variant>
      <vt:variant>
        <vt:i4>3866664</vt:i4>
      </vt:variant>
      <vt:variant>
        <vt:i4>168</vt:i4>
      </vt:variant>
      <vt:variant>
        <vt:i4>0</vt:i4>
      </vt:variant>
      <vt:variant>
        <vt:i4>5</vt:i4>
      </vt:variant>
      <vt:variant>
        <vt:lpwstr/>
      </vt:variant>
      <vt:variant>
        <vt:lpwstr>Seif28</vt:lpwstr>
      </vt:variant>
      <vt:variant>
        <vt:i4>3407912</vt:i4>
      </vt:variant>
      <vt:variant>
        <vt:i4>162</vt:i4>
      </vt:variant>
      <vt:variant>
        <vt:i4>0</vt:i4>
      </vt:variant>
      <vt:variant>
        <vt:i4>5</vt:i4>
      </vt:variant>
      <vt:variant>
        <vt:lpwstr/>
      </vt:variant>
      <vt:variant>
        <vt:lpwstr>Seif27</vt:lpwstr>
      </vt:variant>
      <vt:variant>
        <vt:i4>3473448</vt:i4>
      </vt:variant>
      <vt:variant>
        <vt:i4>156</vt:i4>
      </vt:variant>
      <vt:variant>
        <vt:i4>0</vt:i4>
      </vt:variant>
      <vt:variant>
        <vt:i4>5</vt:i4>
      </vt:variant>
      <vt:variant>
        <vt:lpwstr/>
      </vt:variant>
      <vt:variant>
        <vt:lpwstr>Seif26</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3866665</vt:i4>
      </vt:variant>
      <vt:variant>
        <vt:i4>60</vt:i4>
      </vt:variant>
      <vt:variant>
        <vt:i4>0</vt:i4>
      </vt:variant>
      <vt:variant>
        <vt:i4>5</vt:i4>
      </vt:variant>
      <vt:variant>
        <vt:lpwstr/>
      </vt:variant>
      <vt:variant>
        <vt:lpwstr>Seif38</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7733332</vt:i4>
      </vt:variant>
      <vt:variant>
        <vt:i4>255</vt:i4>
      </vt:variant>
      <vt:variant>
        <vt:i4>0</vt:i4>
      </vt:variant>
      <vt:variant>
        <vt:i4>5</vt:i4>
      </vt:variant>
      <vt:variant>
        <vt:lpwstr>https://www.nevo.co.il/law_html/law10/yalkut-11103.pdf</vt:lpwstr>
      </vt:variant>
      <vt:variant>
        <vt:lpwstr/>
      </vt:variant>
      <vt:variant>
        <vt:i4>7733263</vt:i4>
      </vt:variant>
      <vt:variant>
        <vt:i4>252</vt:i4>
      </vt:variant>
      <vt:variant>
        <vt:i4>0</vt:i4>
      </vt:variant>
      <vt:variant>
        <vt:i4>5</vt:i4>
      </vt:variant>
      <vt:variant>
        <vt:lpwstr>http://www.nevo.co.il/Law_word/law10/yalkut-7394.pdf</vt:lpwstr>
      </vt:variant>
      <vt:variant>
        <vt:lpwstr/>
      </vt:variant>
      <vt:variant>
        <vt:i4>8192092</vt:i4>
      </vt:variant>
      <vt:variant>
        <vt:i4>249</vt:i4>
      </vt:variant>
      <vt:variant>
        <vt:i4>0</vt:i4>
      </vt:variant>
      <vt:variant>
        <vt:i4>5</vt:i4>
      </vt:variant>
      <vt:variant>
        <vt:lpwstr>https://www.nevo.co.il/law_html/law10/yalkut-10990.pdf</vt:lpwstr>
      </vt:variant>
      <vt:variant>
        <vt:lpwstr/>
      </vt:variant>
      <vt:variant>
        <vt:i4>8192092</vt:i4>
      </vt:variant>
      <vt:variant>
        <vt:i4>246</vt:i4>
      </vt:variant>
      <vt:variant>
        <vt:i4>0</vt:i4>
      </vt:variant>
      <vt:variant>
        <vt:i4>5</vt:i4>
      </vt:variant>
      <vt:variant>
        <vt:lpwstr>https://www.nevo.co.il/law_html/law10/yalkut-10990.pdf</vt:lpwstr>
      </vt:variant>
      <vt:variant>
        <vt:lpwstr/>
      </vt:variant>
      <vt:variant>
        <vt:i4>3866650</vt:i4>
      </vt:variant>
      <vt:variant>
        <vt:i4>243</vt:i4>
      </vt:variant>
      <vt:variant>
        <vt:i4>0</vt:i4>
      </vt:variant>
      <vt:variant>
        <vt:i4>5</vt:i4>
      </vt:variant>
      <vt:variant>
        <vt:lpwstr>http://www.nevo.co.il/Law_word/law16/knesset-800.pdf</vt:lpwstr>
      </vt:variant>
      <vt:variant>
        <vt:lpwstr/>
      </vt:variant>
      <vt:variant>
        <vt:i4>7864332</vt:i4>
      </vt:variant>
      <vt:variant>
        <vt:i4>240</vt:i4>
      </vt:variant>
      <vt:variant>
        <vt:i4>0</vt:i4>
      </vt:variant>
      <vt:variant>
        <vt:i4>5</vt:i4>
      </vt:variant>
      <vt:variant>
        <vt:lpwstr>http://www.nevo.co.il/law_word/law14/law-2752.pdf</vt:lpwstr>
      </vt:variant>
      <vt:variant>
        <vt:lpwstr/>
      </vt:variant>
      <vt:variant>
        <vt:i4>3407902</vt:i4>
      </vt:variant>
      <vt:variant>
        <vt:i4>237</vt:i4>
      </vt:variant>
      <vt:variant>
        <vt:i4>0</vt:i4>
      </vt:variant>
      <vt:variant>
        <vt:i4>5</vt:i4>
      </vt:variant>
      <vt:variant>
        <vt:lpwstr>http://www.nevo.co.il/Law_word/law16/knesset-740.pdf</vt:lpwstr>
      </vt:variant>
      <vt:variant>
        <vt:lpwstr/>
      </vt:variant>
      <vt:variant>
        <vt:i4>7471134</vt:i4>
      </vt:variant>
      <vt:variant>
        <vt:i4>234</vt:i4>
      </vt:variant>
      <vt:variant>
        <vt:i4>0</vt:i4>
      </vt:variant>
      <vt:variant>
        <vt:i4>5</vt:i4>
      </vt:variant>
      <vt:variant>
        <vt:lpwstr>https://www.nevo.co.il/law_word/law14/law-2683.pdf</vt:lpwstr>
      </vt:variant>
      <vt:variant>
        <vt:lpwstr/>
      </vt:variant>
      <vt:variant>
        <vt:i4>7864413</vt:i4>
      </vt:variant>
      <vt:variant>
        <vt:i4>231</vt:i4>
      </vt:variant>
      <vt:variant>
        <vt:i4>0</vt:i4>
      </vt:variant>
      <vt:variant>
        <vt:i4>5</vt:i4>
      </vt:variant>
      <vt:variant>
        <vt:lpwstr>http://www.nevo.co.il/Law_word/law15/memshala-947.pdf</vt:lpwstr>
      </vt:variant>
      <vt:variant>
        <vt:lpwstr/>
      </vt:variant>
      <vt:variant>
        <vt:i4>8257549</vt:i4>
      </vt:variant>
      <vt:variant>
        <vt:i4>228</vt:i4>
      </vt:variant>
      <vt:variant>
        <vt:i4>0</vt:i4>
      </vt:variant>
      <vt:variant>
        <vt:i4>5</vt:i4>
      </vt:variant>
      <vt:variant>
        <vt:lpwstr>http://www.nevo.co.il/law_word/law14/law-2632.pdf</vt:lpwstr>
      </vt:variant>
      <vt:variant>
        <vt:lpwstr/>
      </vt:variant>
      <vt:variant>
        <vt:i4>3145746</vt:i4>
      </vt:variant>
      <vt:variant>
        <vt:i4>225</vt:i4>
      </vt:variant>
      <vt:variant>
        <vt:i4>0</vt:i4>
      </vt:variant>
      <vt:variant>
        <vt:i4>5</vt:i4>
      </vt:variant>
      <vt:variant>
        <vt:lpwstr>http://www.nevo.co.il/Law_word/law16/knesset-586.pdf</vt:lpwstr>
      </vt:variant>
      <vt:variant>
        <vt:lpwstr/>
      </vt:variant>
      <vt:variant>
        <vt:i4>8257544</vt:i4>
      </vt:variant>
      <vt:variant>
        <vt:i4>222</vt:i4>
      </vt:variant>
      <vt:variant>
        <vt:i4>0</vt:i4>
      </vt:variant>
      <vt:variant>
        <vt:i4>5</vt:i4>
      </vt:variant>
      <vt:variant>
        <vt:lpwstr>http://www.nevo.co.il/law_word/law14/law-2534.pdf</vt:lpwstr>
      </vt:variant>
      <vt:variant>
        <vt:lpwstr/>
      </vt:variant>
      <vt:variant>
        <vt:i4>3342361</vt:i4>
      </vt:variant>
      <vt:variant>
        <vt:i4>219</vt:i4>
      </vt:variant>
      <vt:variant>
        <vt:i4>0</vt:i4>
      </vt:variant>
      <vt:variant>
        <vt:i4>5</vt:i4>
      </vt:variant>
      <vt:variant>
        <vt:lpwstr>http://www.nevo.co.il/Law_word/law16/knesset-535.pdf</vt:lpwstr>
      </vt:variant>
      <vt:variant>
        <vt:lpwstr/>
      </vt:variant>
      <vt:variant>
        <vt:i4>7864324</vt:i4>
      </vt:variant>
      <vt:variant>
        <vt:i4>216</vt:i4>
      </vt:variant>
      <vt:variant>
        <vt:i4>0</vt:i4>
      </vt:variant>
      <vt:variant>
        <vt:i4>5</vt:i4>
      </vt:variant>
      <vt:variant>
        <vt:lpwstr>http://www.nevo.co.il/law_word/law14/law-2459.pdf</vt:lpwstr>
      </vt:variant>
      <vt:variant>
        <vt:lpwstr/>
      </vt:variant>
      <vt:variant>
        <vt:i4>7602259</vt:i4>
      </vt:variant>
      <vt:variant>
        <vt:i4>213</vt:i4>
      </vt:variant>
      <vt:variant>
        <vt:i4>0</vt:i4>
      </vt:variant>
      <vt:variant>
        <vt:i4>5</vt:i4>
      </vt:variant>
      <vt:variant>
        <vt:lpwstr>http://www.nevo.co.il/Law_word/law15/memshala-787.pdf</vt:lpwstr>
      </vt:variant>
      <vt:variant>
        <vt:lpwstr/>
      </vt:variant>
      <vt:variant>
        <vt:i4>7929871</vt:i4>
      </vt:variant>
      <vt:variant>
        <vt:i4>210</vt:i4>
      </vt:variant>
      <vt:variant>
        <vt:i4>0</vt:i4>
      </vt:variant>
      <vt:variant>
        <vt:i4>5</vt:i4>
      </vt:variant>
      <vt:variant>
        <vt:lpwstr>http://www.nevo.co.il/law_word/law14/law-2442.pdf</vt:lpwstr>
      </vt:variant>
      <vt:variant>
        <vt:lpwstr/>
      </vt:variant>
      <vt:variant>
        <vt:i4>3145753</vt:i4>
      </vt:variant>
      <vt:variant>
        <vt:i4>207</vt:i4>
      </vt:variant>
      <vt:variant>
        <vt:i4>0</vt:i4>
      </vt:variant>
      <vt:variant>
        <vt:i4>5</vt:i4>
      </vt:variant>
      <vt:variant>
        <vt:lpwstr>http://www.nevo.co.il/Law_word/law16/knesset-437.pdf</vt:lpwstr>
      </vt:variant>
      <vt:variant>
        <vt:lpwstr/>
      </vt:variant>
      <vt:variant>
        <vt:i4>8257538</vt:i4>
      </vt:variant>
      <vt:variant>
        <vt:i4>204</vt:i4>
      </vt:variant>
      <vt:variant>
        <vt:i4>0</vt:i4>
      </vt:variant>
      <vt:variant>
        <vt:i4>5</vt:i4>
      </vt:variant>
      <vt:variant>
        <vt:lpwstr>http://www.nevo.co.il/law_word/law14/law-2338.PDF</vt:lpwstr>
      </vt:variant>
      <vt:variant>
        <vt:lpwstr/>
      </vt:variant>
      <vt:variant>
        <vt:i4>7929951</vt:i4>
      </vt:variant>
      <vt:variant>
        <vt:i4>201</vt:i4>
      </vt:variant>
      <vt:variant>
        <vt:i4>0</vt:i4>
      </vt:variant>
      <vt:variant>
        <vt:i4>5</vt:i4>
      </vt:variant>
      <vt:variant>
        <vt:lpwstr>http://www.nevo.co.il/Law_word/law15/memshala-559.pdf</vt:lpwstr>
      </vt:variant>
      <vt:variant>
        <vt:lpwstr/>
      </vt:variant>
      <vt:variant>
        <vt:i4>3735576</vt:i4>
      </vt:variant>
      <vt:variant>
        <vt:i4>198</vt:i4>
      </vt:variant>
      <vt:variant>
        <vt:i4>0</vt:i4>
      </vt:variant>
      <vt:variant>
        <vt:i4>5</vt:i4>
      </vt:variant>
      <vt:variant>
        <vt:lpwstr>http://www.nevo.co.il/Law_word/law16/knesset-228.pdf</vt:lpwstr>
      </vt:variant>
      <vt:variant>
        <vt:lpwstr/>
      </vt:variant>
      <vt:variant>
        <vt:i4>8192009</vt:i4>
      </vt:variant>
      <vt:variant>
        <vt:i4>195</vt:i4>
      </vt:variant>
      <vt:variant>
        <vt:i4>0</vt:i4>
      </vt:variant>
      <vt:variant>
        <vt:i4>5</vt:i4>
      </vt:variant>
      <vt:variant>
        <vt:lpwstr>http://www.nevo.co.il/Law_word/law14/law-2303.pdf</vt:lpwstr>
      </vt:variant>
      <vt:variant>
        <vt:lpwstr/>
      </vt:variant>
      <vt:variant>
        <vt:i4>3211283</vt:i4>
      </vt:variant>
      <vt:variant>
        <vt:i4>192</vt:i4>
      </vt:variant>
      <vt:variant>
        <vt:i4>0</vt:i4>
      </vt:variant>
      <vt:variant>
        <vt:i4>5</vt:i4>
      </vt:variant>
      <vt:variant>
        <vt:lpwstr>http://www.nevo.co.il/Law_word/law16/knesset-290.pdf</vt:lpwstr>
      </vt:variant>
      <vt:variant>
        <vt:lpwstr/>
      </vt:variant>
      <vt:variant>
        <vt:i4>8323083</vt:i4>
      </vt:variant>
      <vt:variant>
        <vt:i4>189</vt:i4>
      </vt:variant>
      <vt:variant>
        <vt:i4>0</vt:i4>
      </vt:variant>
      <vt:variant>
        <vt:i4>5</vt:i4>
      </vt:variant>
      <vt:variant>
        <vt:lpwstr>http://www.nevo.co.il/Law_word/law14/law-2220.pdf</vt:lpwstr>
      </vt:variant>
      <vt:variant>
        <vt:lpwstr/>
      </vt:variant>
      <vt:variant>
        <vt:i4>8192087</vt:i4>
      </vt:variant>
      <vt:variant>
        <vt:i4>186</vt:i4>
      </vt:variant>
      <vt:variant>
        <vt:i4>0</vt:i4>
      </vt:variant>
      <vt:variant>
        <vt:i4>5</vt:i4>
      </vt:variant>
      <vt:variant>
        <vt:lpwstr>http://www.nevo.co.il/Law_word/law15/memshala-410.pdf</vt:lpwstr>
      </vt:variant>
      <vt:variant>
        <vt:lpwstr/>
      </vt:variant>
      <vt:variant>
        <vt:i4>7602184</vt:i4>
      </vt:variant>
      <vt:variant>
        <vt:i4>183</vt:i4>
      </vt:variant>
      <vt:variant>
        <vt:i4>0</vt:i4>
      </vt:variant>
      <vt:variant>
        <vt:i4>5</vt:i4>
      </vt:variant>
      <vt:variant>
        <vt:lpwstr>http://www.nevo.co.il/Law_word/law14/law-2190.pdf</vt:lpwstr>
      </vt:variant>
      <vt:variant>
        <vt:lpwstr/>
      </vt:variant>
      <vt:variant>
        <vt:i4>8060942</vt:i4>
      </vt:variant>
      <vt:variant>
        <vt:i4>180</vt:i4>
      </vt:variant>
      <vt:variant>
        <vt:i4>0</vt:i4>
      </vt:variant>
      <vt:variant>
        <vt:i4>5</vt:i4>
      </vt:variant>
      <vt:variant>
        <vt:lpwstr>http://www.nevo.co.il/Law_word/law14/law-2166.pdf</vt:lpwstr>
      </vt:variant>
      <vt:variant>
        <vt:lpwstr/>
      </vt:variant>
      <vt:variant>
        <vt:i4>7471107</vt:i4>
      </vt:variant>
      <vt:variant>
        <vt:i4>177</vt:i4>
      </vt:variant>
      <vt:variant>
        <vt:i4>0</vt:i4>
      </vt:variant>
      <vt:variant>
        <vt:i4>5</vt:i4>
      </vt:variant>
      <vt:variant>
        <vt:lpwstr>http://web1.nevo.co.il/Law_word/law15/memshala-295.pdf</vt:lpwstr>
      </vt:variant>
      <vt:variant>
        <vt:lpwstr/>
      </vt:variant>
      <vt:variant>
        <vt:i4>7864330</vt:i4>
      </vt:variant>
      <vt:variant>
        <vt:i4>174</vt:i4>
      </vt:variant>
      <vt:variant>
        <vt:i4>0</vt:i4>
      </vt:variant>
      <vt:variant>
        <vt:i4>5</vt:i4>
      </vt:variant>
      <vt:variant>
        <vt:lpwstr>http://www.nevo.co.il/Law_word/law14/LAW-2152.pdf</vt:lpwstr>
      </vt:variant>
      <vt:variant>
        <vt:lpwstr/>
      </vt:variant>
      <vt:variant>
        <vt:i4>7929937</vt:i4>
      </vt:variant>
      <vt:variant>
        <vt:i4>171</vt:i4>
      </vt:variant>
      <vt:variant>
        <vt:i4>0</vt:i4>
      </vt:variant>
      <vt:variant>
        <vt:i4>5</vt:i4>
      </vt:variant>
      <vt:variant>
        <vt:lpwstr>http://www.nevo.co.il/Law_word/law15/memshala-250.pdf</vt:lpwstr>
      </vt:variant>
      <vt:variant>
        <vt:lpwstr/>
      </vt:variant>
      <vt:variant>
        <vt:i4>8060939</vt:i4>
      </vt:variant>
      <vt:variant>
        <vt:i4>168</vt:i4>
      </vt:variant>
      <vt:variant>
        <vt:i4>0</vt:i4>
      </vt:variant>
      <vt:variant>
        <vt:i4>5</vt:i4>
      </vt:variant>
      <vt:variant>
        <vt:lpwstr>http://www.nevo.co.il/Law_word/law14/law-2062.pdf</vt:lpwstr>
      </vt:variant>
      <vt:variant>
        <vt:lpwstr/>
      </vt:variant>
      <vt:variant>
        <vt:i4>8061015</vt:i4>
      </vt:variant>
      <vt:variant>
        <vt:i4>165</vt:i4>
      </vt:variant>
      <vt:variant>
        <vt:i4>0</vt:i4>
      </vt:variant>
      <vt:variant>
        <vt:i4>5</vt:i4>
      </vt:variant>
      <vt:variant>
        <vt:lpwstr>http://www.nevo.co.il/Law_word/law15/MEMSHALA-175.pdf</vt:lpwstr>
      </vt:variant>
      <vt:variant>
        <vt:lpwstr/>
      </vt:variant>
      <vt:variant>
        <vt:i4>8323085</vt:i4>
      </vt:variant>
      <vt:variant>
        <vt:i4>162</vt:i4>
      </vt:variant>
      <vt:variant>
        <vt:i4>0</vt:i4>
      </vt:variant>
      <vt:variant>
        <vt:i4>5</vt:i4>
      </vt:variant>
      <vt:variant>
        <vt:lpwstr>http://www.nevo.co.il/Law_word/law14/LAW-2024.pdf</vt:lpwstr>
      </vt:variant>
      <vt:variant>
        <vt:lpwstr/>
      </vt:variant>
      <vt:variant>
        <vt:i4>2359391</vt:i4>
      </vt:variant>
      <vt:variant>
        <vt:i4>159</vt:i4>
      </vt:variant>
      <vt:variant>
        <vt:i4>0</vt:i4>
      </vt:variant>
      <vt:variant>
        <vt:i4>5</vt:i4>
      </vt:variant>
      <vt:variant>
        <vt:lpwstr>http://www.nevo.co.il/Law_word/law15/MEMSHALA-64.pdf</vt:lpwstr>
      </vt:variant>
      <vt:variant>
        <vt:lpwstr/>
      </vt:variant>
      <vt:variant>
        <vt:i4>8323081</vt:i4>
      </vt:variant>
      <vt:variant>
        <vt:i4>156</vt:i4>
      </vt:variant>
      <vt:variant>
        <vt:i4>0</vt:i4>
      </vt:variant>
      <vt:variant>
        <vt:i4>5</vt:i4>
      </vt:variant>
      <vt:variant>
        <vt:lpwstr>http://www.nevo.co.il/Law_word/law14/LAW-1919.pdf</vt:lpwstr>
      </vt:variant>
      <vt:variant>
        <vt:lpwstr/>
      </vt:variant>
      <vt:variant>
        <vt:i4>458874</vt:i4>
      </vt:variant>
      <vt:variant>
        <vt:i4>153</vt:i4>
      </vt:variant>
      <vt:variant>
        <vt:i4>0</vt:i4>
      </vt:variant>
      <vt:variant>
        <vt:i4>5</vt:i4>
      </vt:variant>
      <vt:variant>
        <vt:lpwstr>http://www.nevo.co.il/Law_word/law17/PROP-2856.pdf</vt:lpwstr>
      </vt:variant>
      <vt:variant>
        <vt:lpwstr/>
      </vt:variant>
      <vt:variant>
        <vt:i4>7995398</vt:i4>
      </vt:variant>
      <vt:variant>
        <vt:i4>150</vt:i4>
      </vt:variant>
      <vt:variant>
        <vt:i4>0</vt:i4>
      </vt:variant>
      <vt:variant>
        <vt:i4>5</vt:i4>
      </vt:variant>
      <vt:variant>
        <vt:lpwstr>http://www.nevo.co.il/Law_word/law14/LAW-1748.pdf</vt:lpwstr>
      </vt:variant>
      <vt:variant>
        <vt:lpwstr/>
      </vt:variant>
      <vt:variant>
        <vt:i4>393336</vt:i4>
      </vt:variant>
      <vt:variant>
        <vt:i4>147</vt:i4>
      </vt:variant>
      <vt:variant>
        <vt:i4>0</vt:i4>
      </vt:variant>
      <vt:variant>
        <vt:i4>5</vt:i4>
      </vt:variant>
      <vt:variant>
        <vt:lpwstr>http://www.nevo.co.il/Law_word/law17/PROP-2679.pdf</vt:lpwstr>
      </vt:variant>
      <vt:variant>
        <vt:lpwstr/>
      </vt:variant>
      <vt:variant>
        <vt:i4>7733260</vt:i4>
      </vt:variant>
      <vt:variant>
        <vt:i4>144</vt:i4>
      </vt:variant>
      <vt:variant>
        <vt:i4>0</vt:i4>
      </vt:variant>
      <vt:variant>
        <vt:i4>5</vt:i4>
      </vt:variant>
      <vt:variant>
        <vt:lpwstr>http://www.nevo.co.il/Law_word/law14/LAW-1683.pdf</vt:lpwstr>
      </vt:variant>
      <vt:variant>
        <vt:lpwstr/>
      </vt:variant>
      <vt:variant>
        <vt:i4>589948</vt:i4>
      </vt:variant>
      <vt:variant>
        <vt:i4>141</vt:i4>
      </vt:variant>
      <vt:variant>
        <vt:i4>0</vt:i4>
      </vt:variant>
      <vt:variant>
        <vt:i4>5</vt:i4>
      </vt:variant>
      <vt:variant>
        <vt:lpwstr>http://www.nevo.co.il/Law_word/law17/PROP-2434.pdf</vt:lpwstr>
      </vt:variant>
      <vt:variant>
        <vt:lpwstr/>
      </vt:variant>
      <vt:variant>
        <vt:i4>8060943</vt:i4>
      </vt:variant>
      <vt:variant>
        <vt:i4>138</vt:i4>
      </vt:variant>
      <vt:variant>
        <vt:i4>0</vt:i4>
      </vt:variant>
      <vt:variant>
        <vt:i4>5</vt:i4>
      </vt:variant>
      <vt:variant>
        <vt:lpwstr>http://www.nevo.co.il/Law_word/law14/LAW-1553.pdf</vt:lpwstr>
      </vt:variant>
      <vt:variant>
        <vt:lpwstr/>
      </vt:variant>
      <vt:variant>
        <vt:i4>917627</vt:i4>
      </vt:variant>
      <vt:variant>
        <vt:i4>135</vt:i4>
      </vt:variant>
      <vt:variant>
        <vt:i4>0</vt:i4>
      </vt:variant>
      <vt:variant>
        <vt:i4>5</vt:i4>
      </vt:variant>
      <vt:variant>
        <vt:lpwstr>http://www.nevo.co.il/Law_word/law17/PROP-2344.pdf</vt:lpwstr>
      </vt:variant>
      <vt:variant>
        <vt:lpwstr/>
      </vt:variant>
      <vt:variant>
        <vt:i4>8323082</vt:i4>
      </vt:variant>
      <vt:variant>
        <vt:i4>132</vt:i4>
      </vt:variant>
      <vt:variant>
        <vt:i4>0</vt:i4>
      </vt:variant>
      <vt:variant>
        <vt:i4>5</vt:i4>
      </vt:variant>
      <vt:variant>
        <vt:lpwstr>http://www.nevo.co.il/Law_word/law14/LAW-1516.pdf</vt:lpwstr>
      </vt:variant>
      <vt:variant>
        <vt:lpwstr/>
      </vt:variant>
      <vt:variant>
        <vt:i4>123</vt:i4>
      </vt:variant>
      <vt:variant>
        <vt:i4>129</vt:i4>
      </vt:variant>
      <vt:variant>
        <vt:i4>0</vt:i4>
      </vt:variant>
      <vt:variant>
        <vt:i4>5</vt:i4>
      </vt:variant>
      <vt:variant>
        <vt:lpwstr>http://www.nevo.co.il/Law_word/law17/PROP-2049.pdf</vt:lpwstr>
      </vt:variant>
      <vt:variant>
        <vt:lpwstr/>
      </vt:variant>
      <vt:variant>
        <vt:i4>8060940</vt:i4>
      </vt:variant>
      <vt:variant>
        <vt:i4>126</vt:i4>
      </vt:variant>
      <vt:variant>
        <vt:i4>0</vt:i4>
      </vt:variant>
      <vt:variant>
        <vt:i4>5</vt:i4>
      </vt:variant>
      <vt:variant>
        <vt:lpwstr>http://www.nevo.co.il/Law_word/law14/LAW-1356.pdf</vt:lpwstr>
      </vt:variant>
      <vt:variant>
        <vt:lpwstr/>
      </vt:variant>
      <vt:variant>
        <vt:i4>524409</vt:i4>
      </vt:variant>
      <vt:variant>
        <vt:i4>123</vt:i4>
      </vt:variant>
      <vt:variant>
        <vt:i4>0</vt:i4>
      </vt:variant>
      <vt:variant>
        <vt:i4>5</vt:i4>
      </vt:variant>
      <vt:variant>
        <vt:lpwstr>http://www.nevo.co.il/Law_word/law17/PROP-1958.pdf</vt:lpwstr>
      </vt:variant>
      <vt:variant>
        <vt:lpwstr/>
      </vt:variant>
      <vt:variant>
        <vt:i4>7798786</vt:i4>
      </vt:variant>
      <vt:variant>
        <vt:i4>120</vt:i4>
      </vt:variant>
      <vt:variant>
        <vt:i4>0</vt:i4>
      </vt:variant>
      <vt:variant>
        <vt:i4>5</vt:i4>
      </vt:variant>
      <vt:variant>
        <vt:lpwstr>http://www.nevo.co.il/Law_word/law14/LAW-1299.pdf</vt:lpwstr>
      </vt:variant>
      <vt:variant>
        <vt:lpwstr/>
      </vt:variant>
      <vt:variant>
        <vt:i4>2359391</vt:i4>
      </vt:variant>
      <vt:variant>
        <vt:i4>117</vt:i4>
      </vt:variant>
      <vt:variant>
        <vt:i4>0</vt:i4>
      </vt:variant>
      <vt:variant>
        <vt:i4>5</vt:i4>
      </vt:variant>
      <vt:variant>
        <vt:lpwstr>http://www.nevo.co.il/Law_word/law15/MEMSHALA-64.pdf</vt:lpwstr>
      </vt:variant>
      <vt:variant>
        <vt:lpwstr/>
      </vt:variant>
      <vt:variant>
        <vt:i4>8126464</vt:i4>
      </vt:variant>
      <vt:variant>
        <vt:i4>114</vt:i4>
      </vt:variant>
      <vt:variant>
        <vt:i4>0</vt:i4>
      </vt:variant>
      <vt:variant>
        <vt:i4>5</vt:i4>
      </vt:variant>
      <vt:variant>
        <vt:lpwstr>http://www.nevo.co.il/Law_word/law14/LAW-1920.pdf</vt:lpwstr>
      </vt:variant>
      <vt:variant>
        <vt:lpwstr/>
      </vt:variant>
      <vt:variant>
        <vt:i4>721015</vt:i4>
      </vt:variant>
      <vt:variant>
        <vt:i4>111</vt:i4>
      </vt:variant>
      <vt:variant>
        <vt:i4>0</vt:i4>
      </vt:variant>
      <vt:variant>
        <vt:i4>5</vt:i4>
      </vt:variant>
      <vt:variant>
        <vt:lpwstr>http://www.nevo.co.il/Law_word/law17/PROP-2785.pdf</vt:lpwstr>
      </vt:variant>
      <vt:variant>
        <vt:lpwstr/>
      </vt:variant>
      <vt:variant>
        <vt:i4>8257546</vt:i4>
      </vt:variant>
      <vt:variant>
        <vt:i4>108</vt:i4>
      </vt:variant>
      <vt:variant>
        <vt:i4>0</vt:i4>
      </vt:variant>
      <vt:variant>
        <vt:i4>5</vt:i4>
      </vt:variant>
      <vt:variant>
        <vt:lpwstr>http://www.nevo.co.il/Law_word/law14/LAW-1704.pdf</vt:lpwstr>
      </vt:variant>
      <vt:variant>
        <vt:lpwstr/>
      </vt:variant>
      <vt:variant>
        <vt:i4>721020</vt:i4>
      </vt:variant>
      <vt:variant>
        <vt:i4>105</vt:i4>
      </vt:variant>
      <vt:variant>
        <vt:i4>0</vt:i4>
      </vt:variant>
      <vt:variant>
        <vt:i4>5</vt:i4>
      </vt:variant>
      <vt:variant>
        <vt:lpwstr>http://www.nevo.co.il/Law_word/law17/PROP-2436.pdf</vt:lpwstr>
      </vt:variant>
      <vt:variant>
        <vt:lpwstr/>
      </vt:variant>
      <vt:variant>
        <vt:i4>8060936</vt:i4>
      </vt:variant>
      <vt:variant>
        <vt:i4>102</vt:i4>
      </vt:variant>
      <vt:variant>
        <vt:i4>0</vt:i4>
      </vt:variant>
      <vt:variant>
        <vt:i4>5</vt:i4>
      </vt:variant>
      <vt:variant>
        <vt:lpwstr>http://www.nevo.co.il/Law_word/law14/LAW-1554.pdf</vt:lpwstr>
      </vt:variant>
      <vt:variant>
        <vt:lpwstr/>
      </vt:variant>
      <vt:variant>
        <vt:i4>589950</vt:i4>
      </vt:variant>
      <vt:variant>
        <vt:i4>99</vt:i4>
      </vt:variant>
      <vt:variant>
        <vt:i4>0</vt:i4>
      </vt:variant>
      <vt:variant>
        <vt:i4>5</vt:i4>
      </vt:variant>
      <vt:variant>
        <vt:lpwstr>http://www.nevo.co.il/Law_word/law17/PROP-2212.pdf</vt:lpwstr>
      </vt:variant>
      <vt:variant>
        <vt:lpwstr/>
      </vt:variant>
      <vt:variant>
        <vt:i4>7995400</vt:i4>
      </vt:variant>
      <vt:variant>
        <vt:i4>96</vt:i4>
      </vt:variant>
      <vt:variant>
        <vt:i4>0</vt:i4>
      </vt:variant>
      <vt:variant>
        <vt:i4>5</vt:i4>
      </vt:variant>
      <vt:variant>
        <vt:lpwstr>http://www.nevo.co.il/Law_word/law14/LAW-1445.pdf</vt:lpwstr>
      </vt:variant>
      <vt:variant>
        <vt:lpwstr/>
      </vt:variant>
      <vt:variant>
        <vt:i4>123</vt:i4>
      </vt:variant>
      <vt:variant>
        <vt:i4>93</vt:i4>
      </vt:variant>
      <vt:variant>
        <vt:i4>0</vt:i4>
      </vt:variant>
      <vt:variant>
        <vt:i4>5</vt:i4>
      </vt:variant>
      <vt:variant>
        <vt:lpwstr>http://www.nevo.co.il/Law_word/law17/PROP-1871.pdf</vt:lpwstr>
      </vt:variant>
      <vt:variant>
        <vt:lpwstr/>
      </vt:variant>
      <vt:variant>
        <vt:i4>8060936</vt:i4>
      </vt:variant>
      <vt:variant>
        <vt:i4>90</vt:i4>
      </vt:variant>
      <vt:variant>
        <vt:i4>0</vt:i4>
      </vt:variant>
      <vt:variant>
        <vt:i4>5</vt:i4>
      </vt:variant>
      <vt:variant>
        <vt:lpwstr>http://www.nevo.co.il/Law_word/law14/LAW-1253.pdf</vt:lpwstr>
      </vt:variant>
      <vt:variant>
        <vt:lpwstr/>
      </vt:variant>
      <vt:variant>
        <vt:i4>589944</vt:i4>
      </vt:variant>
      <vt:variant>
        <vt:i4>87</vt:i4>
      </vt:variant>
      <vt:variant>
        <vt:i4>0</vt:i4>
      </vt:variant>
      <vt:variant>
        <vt:i4>5</vt:i4>
      </vt:variant>
      <vt:variant>
        <vt:lpwstr>http://www.nevo.co.il/Law_word/law17/PROP-1848.pdf</vt:lpwstr>
      </vt:variant>
      <vt:variant>
        <vt:lpwstr/>
      </vt:variant>
      <vt:variant>
        <vt:i4>327804</vt:i4>
      </vt:variant>
      <vt:variant>
        <vt:i4>84</vt:i4>
      </vt:variant>
      <vt:variant>
        <vt:i4>0</vt:i4>
      </vt:variant>
      <vt:variant>
        <vt:i4>5</vt:i4>
      </vt:variant>
      <vt:variant>
        <vt:lpwstr>http://www.nevo.co.il/Law_word/law17/PROP-1804.pdf</vt:lpwstr>
      </vt:variant>
      <vt:variant>
        <vt:lpwstr/>
      </vt:variant>
      <vt:variant>
        <vt:i4>7995403</vt:i4>
      </vt:variant>
      <vt:variant>
        <vt:i4>81</vt:i4>
      </vt:variant>
      <vt:variant>
        <vt:i4>0</vt:i4>
      </vt:variant>
      <vt:variant>
        <vt:i4>5</vt:i4>
      </vt:variant>
      <vt:variant>
        <vt:lpwstr>http://www.nevo.co.il/Law_word/law14/LAW-1240.pdf</vt:lpwstr>
      </vt:variant>
      <vt:variant>
        <vt:lpwstr/>
      </vt:variant>
      <vt:variant>
        <vt:i4>852090</vt:i4>
      </vt:variant>
      <vt:variant>
        <vt:i4>78</vt:i4>
      </vt:variant>
      <vt:variant>
        <vt:i4>0</vt:i4>
      </vt:variant>
      <vt:variant>
        <vt:i4>5</vt:i4>
      </vt:variant>
      <vt:variant>
        <vt:lpwstr>http://www.nevo.co.il/Law_word/law17/PROP-1763.pdf</vt:lpwstr>
      </vt:variant>
      <vt:variant>
        <vt:lpwstr/>
      </vt:variant>
      <vt:variant>
        <vt:i4>7929870</vt:i4>
      </vt:variant>
      <vt:variant>
        <vt:i4>75</vt:i4>
      </vt:variant>
      <vt:variant>
        <vt:i4>0</vt:i4>
      </vt:variant>
      <vt:variant>
        <vt:i4>5</vt:i4>
      </vt:variant>
      <vt:variant>
        <vt:lpwstr>http://www.nevo.co.il/Law_word/law14/LAW-1176.pdf</vt:lpwstr>
      </vt:variant>
      <vt:variant>
        <vt:lpwstr/>
      </vt:variant>
      <vt:variant>
        <vt:i4>262270</vt:i4>
      </vt:variant>
      <vt:variant>
        <vt:i4>72</vt:i4>
      </vt:variant>
      <vt:variant>
        <vt:i4>0</vt:i4>
      </vt:variant>
      <vt:variant>
        <vt:i4>5</vt:i4>
      </vt:variant>
      <vt:variant>
        <vt:lpwstr>http://www.nevo.co.il/Law_word/law17/PROP-1429.pdf</vt:lpwstr>
      </vt:variant>
      <vt:variant>
        <vt:lpwstr/>
      </vt:variant>
      <vt:variant>
        <vt:i4>786558</vt:i4>
      </vt:variant>
      <vt:variant>
        <vt:i4>69</vt:i4>
      </vt:variant>
      <vt:variant>
        <vt:i4>0</vt:i4>
      </vt:variant>
      <vt:variant>
        <vt:i4>5</vt:i4>
      </vt:variant>
      <vt:variant>
        <vt:lpwstr>http://www.nevo.co.il/Law_word/law17/PROP-1421.pdf</vt:lpwstr>
      </vt:variant>
      <vt:variant>
        <vt:lpwstr/>
      </vt:variant>
      <vt:variant>
        <vt:i4>7864322</vt:i4>
      </vt:variant>
      <vt:variant>
        <vt:i4>66</vt:i4>
      </vt:variant>
      <vt:variant>
        <vt:i4>0</vt:i4>
      </vt:variant>
      <vt:variant>
        <vt:i4>5</vt:i4>
      </vt:variant>
      <vt:variant>
        <vt:lpwstr>http://www.nevo.co.il/Law_word/law14/LAW-0972.pdf</vt:lpwstr>
      </vt:variant>
      <vt:variant>
        <vt:lpwstr/>
      </vt:variant>
      <vt:variant>
        <vt:i4>983157</vt:i4>
      </vt:variant>
      <vt:variant>
        <vt:i4>63</vt:i4>
      </vt:variant>
      <vt:variant>
        <vt:i4>0</vt:i4>
      </vt:variant>
      <vt:variant>
        <vt:i4>5</vt:i4>
      </vt:variant>
      <vt:variant>
        <vt:lpwstr>http://www.nevo.co.il/Law_word/law17/PROP-1294.pdf</vt:lpwstr>
      </vt:variant>
      <vt:variant>
        <vt:lpwstr/>
      </vt:variant>
      <vt:variant>
        <vt:i4>7995399</vt:i4>
      </vt:variant>
      <vt:variant>
        <vt:i4>60</vt:i4>
      </vt:variant>
      <vt:variant>
        <vt:i4>0</vt:i4>
      </vt:variant>
      <vt:variant>
        <vt:i4>5</vt:i4>
      </vt:variant>
      <vt:variant>
        <vt:lpwstr>http://www.nevo.co.il/Law_word/law14/LAW-0856.pdf</vt:lpwstr>
      </vt:variant>
      <vt:variant>
        <vt:lpwstr/>
      </vt:variant>
      <vt:variant>
        <vt:i4>852090</vt:i4>
      </vt:variant>
      <vt:variant>
        <vt:i4>57</vt:i4>
      </vt:variant>
      <vt:variant>
        <vt:i4>0</vt:i4>
      </vt:variant>
      <vt:variant>
        <vt:i4>5</vt:i4>
      </vt:variant>
      <vt:variant>
        <vt:lpwstr>http://www.nevo.co.il/Law_word/law17/PROP-1266.pdf</vt:lpwstr>
      </vt:variant>
      <vt:variant>
        <vt:lpwstr/>
      </vt:variant>
      <vt:variant>
        <vt:i4>7995392</vt:i4>
      </vt:variant>
      <vt:variant>
        <vt:i4>54</vt:i4>
      </vt:variant>
      <vt:variant>
        <vt:i4>0</vt:i4>
      </vt:variant>
      <vt:variant>
        <vt:i4>5</vt:i4>
      </vt:variant>
      <vt:variant>
        <vt:lpwstr>http://www.nevo.co.il/Law_word/law14/LAW-0851.pdf</vt:lpwstr>
      </vt:variant>
      <vt:variant>
        <vt:lpwstr/>
      </vt:variant>
      <vt:variant>
        <vt:i4>786555</vt:i4>
      </vt:variant>
      <vt:variant>
        <vt:i4>51</vt:i4>
      </vt:variant>
      <vt:variant>
        <vt:i4>0</vt:i4>
      </vt:variant>
      <vt:variant>
        <vt:i4>5</vt:i4>
      </vt:variant>
      <vt:variant>
        <vt:lpwstr>http://www.nevo.co.il/Law_word/law17/PROP-1277.pdf</vt:lpwstr>
      </vt:variant>
      <vt:variant>
        <vt:lpwstr/>
      </vt:variant>
      <vt:variant>
        <vt:i4>8060932</vt:i4>
      </vt:variant>
      <vt:variant>
        <vt:i4>48</vt:i4>
      </vt:variant>
      <vt:variant>
        <vt:i4>0</vt:i4>
      </vt:variant>
      <vt:variant>
        <vt:i4>5</vt:i4>
      </vt:variant>
      <vt:variant>
        <vt:lpwstr>http://www.nevo.co.il/Law_word/law14/LAW-0845.pdf</vt:lpwstr>
      </vt:variant>
      <vt:variant>
        <vt:lpwstr/>
      </vt:variant>
      <vt:variant>
        <vt:i4>852090</vt:i4>
      </vt:variant>
      <vt:variant>
        <vt:i4>45</vt:i4>
      </vt:variant>
      <vt:variant>
        <vt:i4>0</vt:i4>
      </vt:variant>
      <vt:variant>
        <vt:i4>5</vt:i4>
      </vt:variant>
      <vt:variant>
        <vt:lpwstr>http://www.nevo.co.il/Law_word/law17/PROP-1266.pdf</vt:lpwstr>
      </vt:variant>
      <vt:variant>
        <vt:lpwstr/>
      </vt:variant>
      <vt:variant>
        <vt:i4>8126468</vt:i4>
      </vt:variant>
      <vt:variant>
        <vt:i4>42</vt:i4>
      </vt:variant>
      <vt:variant>
        <vt:i4>0</vt:i4>
      </vt:variant>
      <vt:variant>
        <vt:i4>5</vt:i4>
      </vt:variant>
      <vt:variant>
        <vt:lpwstr>http://www.nevo.co.il/Law_word/law14/LAW-0835.pdf</vt:lpwstr>
      </vt:variant>
      <vt:variant>
        <vt:lpwstr/>
      </vt:variant>
      <vt:variant>
        <vt:i4>852090</vt:i4>
      </vt:variant>
      <vt:variant>
        <vt:i4>39</vt:i4>
      </vt:variant>
      <vt:variant>
        <vt:i4>0</vt:i4>
      </vt:variant>
      <vt:variant>
        <vt:i4>5</vt:i4>
      </vt:variant>
      <vt:variant>
        <vt:lpwstr>http://www.nevo.co.il/Law_word/law17/PROP-1266.pdf</vt:lpwstr>
      </vt:variant>
      <vt:variant>
        <vt:lpwstr/>
      </vt:variant>
      <vt:variant>
        <vt:i4>8126468</vt:i4>
      </vt:variant>
      <vt:variant>
        <vt:i4>36</vt:i4>
      </vt:variant>
      <vt:variant>
        <vt:i4>0</vt:i4>
      </vt:variant>
      <vt:variant>
        <vt:i4>5</vt:i4>
      </vt:variant>
      <vt:variant>
        <vt:lpwstr>http://www.nevo.co.il/Law_word/law14/LAW-0835.pdf</vt:lpwstr>
      </vt:variant>
      <vt:variant>
        <vt:lpwstr/>
      </vt:variant>
      <vt:variant>
        <vt:i4>852093</vt:i4>
      </vt:variant>
      <vt:variant>
        <vt:i4>33</vt:i4>
      </vt:variant>
      <vt:variant>
        <vt:i4>0</vt:i4>
      </vt:variant>
      <vt:variant>
        <vt:i4>5</vt:i4>
      </vt:variant>
      <vt:variant>
        <vt:lpwstr>http://www.nevo.co.il/Law_word/law17/PROP-1216.pdf</vt:lpwstr>
      </vt:variant>
      <vt:variant>
        <vt:lpwstr/>
      </vt:variant>
      <vt:variant>
        <vt:i4>7733259</vt:i4>
      </vt:variant>
      <vt:variant>
        <vt:i4>30</vt:i4>
      </vt:variant>
      <vt:variant>
        <vt:i4>0</vt:i4>
      </vt:variant>
      <vt:variant>
        <vt:i4>5</vt:i4>
      </vt:variant>
      <vt:variant>
        <vt:lpwstr>http://www.nevo.co.il/Law_word/law14/LAW-0795.pdf</vt:lpwstr>
      </vt:variant>
      <vt:variant>
        <vt:lpwstr/>
      </vt:variant>
      <vt:variant>
        <vt:i4>721012</vt:i4>
      </vt:variant>
      <vt:variant>
        <vt:i4>27</vt:i4>
      </vt:variant>
      <vt:variant>
        <vt:i4>0</vt:i4>
      </vt:variant>
      <vt:variant>
        <vt:i4>5</vt:i4>
      </vt:variant>
      <vt:variant>
        <vt:lpwstr>http://www.nevo.co.il/Law_word/law17/PROP-1082.pdf</vt:lpwstr>
      </vt:variant>
      <vt:variant>
        <vt:lpwstr/>
      </vt:variant>
      <vt:variant>
        <vt:i4>8257548</vt:i4>
      </vt:variant>
      <vt:variant>
        <vt:i4>24</vt:i4>
      </vt:variant>
      <vt:variant>
        <vt:i4>0</vt:i4>
      </vt:variant>
      <vt:variant>
        <vt:i4>5</vt:i4>
      </vt:variant>
      <vt:variant>
        <vt:lpwstr>http://www.nevo.co.il/Law_word/law14/LAW-0712.pdf</vt:lpwstr>
      </vt:variant>
      <vt:variant>
        <vt:lpwstr/>
      </vt:variant>
      <vt:variant>
        <vt:i4>655480</vt:i4>
      </vt:variant>
      <vt:variant>
        <vt:i4>21</vt:i4>
      </vt:variant>
      <vt:variant>
        <vt:i4>0</vt:i4>
      </vt:variant>
      <vt:variant>
        <vt:i4>5</vt:i4>
      </vt:variant>
      <vt:variant>
        <vt:lpwstr>http://www.nevo.co.il/Law_word/law17/PROP-1043.pdf</vt:lpwstr>
      </vt:variant>
      <vt:variant>
        <vt:lpwstr/>
      </vt:variant>
      <vt:variant>
        <vt:i4>8323078</vt:i4>
      </vt:variant>
      <vt:variant>
        <vt:i4>18</vt:i4>
      </vt:variant>
      <vt:variant>
        <vt:i4>0</vt:i4>
      </vt:variant>
      <vt:variant>
        <vt:i4>5</vt:i4>
      </vt:variant>
      <vt:variant>
        <vt:lpwstr>http://www.nevo.co.il/Law_word/law14/LAW-0708.pdf</vt:lpwstr>
      </vt:variant>
      <vt:variant>
        <vt:lpwstr/>
      </vt:variant>
      <vt:variant>
        <vt:i4>524408</vt:i4>
      </vt:variant>
      <vt:variant>
        <vt:i4>15</vt:i4>
      </vt:variant>
      <vt:variant>
        <vt:i4>0</vt:i4>
      </vt:variant>
      <vt:variant>
        <vt:i4>5</vt:i4>
      </vt:variant>
      <vt:variant>
        <vt:lpwstr>http://www.nevo.co.il/Law_word/law17/PROP-0657.pdf</vt:lpwstr>
      </vt:variant>
      <vt:variant>
        <vt:lpwstr/>
      </vt:variant>
      <vt:variant>
        <vt:i4>7929868</vt:i4>
      </vt:variant>
      <vt:variant>
        <vt:i4>12</vt:i4>
      </vt:variant>
      <vt:variant>
        <vt:i4>0</vt:i4>
      </vt:variant>
      <vt:variant>
        <vt:i4>5</vt:i4>
      </vt:variant>
      <vt:variant>
        <vt:lpwstr>http://www.nevo.co.il/Law_word/law14/LAW-0461.pdf</vt:lpwstr>
      </vt:variant>
      <vt:variant>
        <vt:lpwstr/>
      </vt:variant>
      <vt:variant>
        <vt:i4>655484</vt:i4>
      </vt:variant>
      <vt:variant>
        <vt:i4>9</vt:i4>
      </vt:variant>
      <vt:variant>
        <vt:i4>0</vt:i4>
      </vt:variant>
      <vt:variant>
        <vt:i4>5</vt:i4>
      </vt:variant>
      <vt:variant>
        <vt:lpwstr>http://www.nevo.co.il/Law_word/law17/PROP-0615.pdf</vt:lpwstr>
      </vt:variant>
      <vt:variant>
        <vt:lpwstr/>
      </vt:variant>
      <vt:variant>
        <vt:i4>8126478</vt:i4>
      </vt:variant>
      <vt:variant>
        <vt:i4>6</vt:i4>
      </vt:variant>
      <vt:variant>
        <vt:i4>0</vt:i4>
      </vt:variant>
      <vt:variant>
        <vt:i4>5</vt:i4>
      </vt:variant>
      <vt:variant>
        <vt:lpwstr>http://www.nevo.co.il/Law_word/law14/LAW-0433.pdf</vt:lpwstr>
      </vt:variant>
      <vt:variant>
        <vt:lpwstr/>
      </vt:variant>
      <vt:variant>
        <vt:i4>917620</vt:i4>
      </vt:variant>
      <vt:variant>
        <vt:i4>3</vt:i4>
      </vt:variant>
      <vt:variant>
        <vt:i4>0</vt:i4>
      </vt:variant>
      <vt:variant>
        <vt:i4>5</vt:i4>
      </vt:variant>
      <vt:variant>
        <vt:lpwstr>http://www.nevo.co.il/Law_word/law17/PROP-0493.pdf</vt:lpwstr>
      </vt:variant>
      <vt:variant>
        <vt:lpwstr/>
      </vt:variant>
      <vt:variant>
        <vt:i4>8323081</vt:i4>
      </vt:variant>
      <vt:variant>
        <vt:i4>0</vt:i4>
      </vt:variant>
      <vt:variant>
        <vt:i4>0</vt:i4>
      </vt:variant>
      <vt:variant>
        <vt:i4>5</vt:i4>
      </vt:variant>
      <vt:variant>
        <vt:lpwstr>http://www.nevo.co.il/Law_word/law14/LAW-0404.pdf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p189</vt:lpwstr>
  </property>
  <property fmtid="{D5CDD505-2E9C-101B-9397-08002B2CF9AE}" pid="3" name="CHNAME">
    <vt:lpwstr>פיצויי פיטורים</vt:lpwstr>
  </property>
  <property fmtid="{D5CDD505-2E9C-101B-9397-08002B2CF9AE}" pid="4" name="LAWNAME">
    <vt:lpwstr>חוק פיצויי פיטורים, תשכ"ג-1963</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http://www.nevo.co.il/Law_word/law14/law-2190.pdf;‎רשומות - ספר חוקים#ס"ח תשס"ט מס' 2190 ‏‏#מיום 16.11.2008 עמ' 88  – תיקון מס' 24 בסעיף 1 לחוק שירות אזרחי (תיקוני חקיקה), תשס"ט-2008‏</vt:lpwstr>
  </property>
  <property fmtid="{D5CDD505-2E9C-101B-9397-08002B2CF9AE}" pid="8" name="LINKK2">
    <vt:lpwstr>http://www.nevo.co.il/Law_word/law14/law-2220.pdf;‎רשומות - ספר חוקים#ס"ח תש"ע מס' 2220 ‏‏#מיום 31.12.2009 עמ' 298  – תיקון מס' 25‏</vt:lpwstr>
  </property>
  <property fmtid="{D5CDD505-2E9C-101B-9397-08002B2CF9AE}" pid="9" name="LINKK3">
    <vt:lpwstr>http://www.nevo.co.il/Law_word/law14/law-2303.pdf;‎רשומות - ספר חוקים#ס"ח תשע"א מס' 2303 ‏‏#מיום 11.7.2011 עמ' 967– תיקון מס' 26 בסעיף 6 לחוק עבודת נשים (תיקון מס' 48), תשע"א-2011; תחילתו 30 ‏ימים מיום פרסומו</vt:lpwstr>
  </property>
  <property fmtid="{D5CDD505-2E9C-101B-9397-08002B2CF9AE}" pid="10" name="LINKK4">
    <vt:lpwstr>http://www.nevo.co.il/law_word/law14/law-2338.PDF;‎רשומות - ספר חוקים#ס"ח תשע"ב מס' 2338 ‏‏#מיום 27.2.2012 עמ' 177  – תיקון מס' 27‏</vt:lpwstr>
  </property>
  <property fmtid="{D5CDD505-2E9C-101B-9397-08002B2CF9AE}" pid="11" name="LINKK5">
    <vt:lpwstr>http://www.nevo.co.il/law_word/law14/law-2442.pdf;‎רשומות - ספר חוקים#ס"ח תשע"ד מס' 2442# ‏מיום 19.3.2014 עמ' 390– תיקון מס' 28 בסעיף 24 לחוק שירות לאומי-אזרחי, תשע"ד-2014‏</vt:lpwstr>
  </property>
  <property fmtid="{D5CDD505-2E9C-101B-9397-08002B2CF9AE}" pid="12" name="LINKK6">
    <vt:lpwstr>http://www.nevo.co.il/law_word/law14/law-2459.pdf;‎רשומות - ספר חוקים#ס"ח תשע"ד מס' 2459 ‏‏#מיום 15.7.2014 עמ' 600  – תיקון מס' 29 בחוק להחלפת המונח מעביד (תיקוני חקיקה), תשע"ד-2014‏</vt:lpwstr>
  </property>
  <property fmtid="{D5CDD505-2E9C-101B-9397-08002B2CF9AE}" pid="13" name="LINKK7">
    <vt:lpwstr>http://www.nevo.co.il/law_word/law14/law-2534.pdf;‎רשומות - ספר חוקים#ס"ח תשע"ו מס' 2534 #מיום ‏‏6.3.2016 עמ' 610  – תיקון מס' 30 בסעיף 72 לחוק אומנה לילדים, תשע"ו-2016; תחילתו תשעה חודשים מיום ‏פרסומו</vt:lpwstr>
  </property>
  <property fmtid="{D5CDD505-2E9C-101B-9397-08002B2CF9AE}" pid="14" name="LINKK8">
    <vt:lpwstr>http://www.nevo.co.il/law_word/law14/law-2632.pdf;‎רשומות - ספר חוקים#ס"ח תשע"ז מס' 2632 #מיום ‏‏5.4.2017 עמ' 665  – תיקון מס' 31 בסעיף 90 לחוק שירות אזרחי, תשע"ז-2017; תחילתו ביום 1.4.2018‏</vt:lpwstr>
  </property>
  <property fmtid="{D5CDD505-2E9C-101B-9397-08002B2CF9AE}" pid="15" name="LINKK9">
    <vt:lpwstr>https://www.nevo.co.il/law_word/law14/law-2683.pdf;‎רשומות - ספר חוקים#ס"ח תשע"ח מס' 2683 ‏‏#מיום 17.1.2018 עמ' 114  – תיקון מס' 32 בסעיף 7 לחוק שירותי הסעד (תיקון מס' 8), תשע"ח-2018‏</vt:lpwstr>
  </property>
  <property fmtid="{D5CDD505-2E9C-101B-9397-08002B2CF9AE}" pid="16" name="LINKK10">
    <vt:lpwstr>http://www.nevo.co.il/law_word/law14/law-2752.pdf;‎רשומות - ספר חוקים#ס"ח תשע"ט מס' 2752 ‏‏#מיום 29.10.2018 עמ' 11– תיקון מס' 33‏</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עבודה</vt:lpwstr>
  </property>
  <property fmtid="{D5CDD505-2E9C-101B-9397-08002B2CF9AE}" pid="24" name="NOSE21">
    <vt:lpwstr>פיטורים ואבטלה</vt:lpwstr>
  </property>
  <property fmtid="{D5CDD505-2E9C-101B-9397-08002B2CF9AE}" pid="25" name="NOSE31">
    <vt:lpwstr>פיצויי פיטורים</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