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DEED" w14:textId="77777777" w:rsidR="00090D64" w:rsidRDefault="00090D64">
      <w:pPr>
        <w:pStyle w:val="big-header"/>
        <w:ind w:left="0" w:right="1134"/>
        <w:outlineLvl w:val="0"/>
        <w:rPr>
          <w:rFonts w:cs="FrankRuehl"/>
          <w:sz w:val="32"/>
        </w:rPr>
      </w:pPr>
      <w:r>
        <w:rPr>
          <w:rFonts w:cs="FrankRuehl"/>
          <w:sz w:val="32"/>
          <w:rtl/>
        </w:rPr>
        <w:t>חוק פעוטות בסיכון (הזכות למעון יום), תש"ס</w:t>
      </w:r>
      <w:r>
        <w:rPr>
          <w:rFonts w:cs="FrankRuehl" w:hint="cs"/>
          <w:sz w:val="32"/>
          <w:rtl/>
        </w:rPr>
        <w:t>-</w:t>
      </w:r>
      <w:r>
        <w:rPr>
          <w:rFonts w:cs="FrankRuehl"/>
          <w:sz w:val="32"/>
          <w:rtl/>
        </w:rPr>
        <w:t>2000</w:t>
      </w:r>
    </w:p>
    <w:p w14:paraId="1825D542" w14:textId="77777777" w:rsidR="0092493B" w:rsidRDefault="0092493B" w:rsidP="0092493B">
      <w:pPr>
        <w:spacing w:line="320" w:lineRule="auto"/>
        <w:jc w:val="left"/>
        <w:rPr>
          <w:rFonts w:hint="cs"/>
          <w:rtl/>
        </w:rPr>
      </w:pPr>
    </w:p>
    <w:p w14:paraId="7E73106D" w14:textId="77777777" w:rsidR="0037018C" w:rsidRDefault="0037018C" w:rsidP="0092493B">
      <w:pPr>
        <w:spacing w:line="320" w:lineRule="auto"/>
        <w:jc w:val="left"/>
        <w:rPr>
          <w:rFonts w:hint="cs"/>
          <w:rtl/>
        </w:rPr>
      </w:pPr>
    </w:p>
    <w:p w14:paraId="1F4A226E" w14:textId="77777777" w:rsidR="0092493B" w:rsidRDefault="0092493B" w:rsidP="0092493B">
      <w:pPr>
        <w:spacing w:line="320" w:lineRule="auto"/>
        <w:jc w:val="left"/>
        <w:rPr>
          <w:rFonts w:cs="FrankRuehl"/>
          <w:szCs w:val="26"/>
          <w:rtl/>
        </w:rPr>
      </w:pPr>
      <w:r w:rsidRPr="0092493B">
        <w:rPr>
          <w:rFonts w:cs="Miriam"/>
          <w:szCs w:val="22"/>
          <w:rtl/>
        </w:rPr>
        <w:t>רשויות ומשפט מנהלי</w:t>
      </w:r>
      <w:r w:rsidRPr="0092493B">
        <w:rPr>
          <w:rFonts w:cs="FrankRuehl"/>
          <w:szCs w:val="26"/>
          <w:rtl/>
        </w:rPr>
        <w:t xml:space="preserve"> – שרותי רווחה – מעונות – מעונות יום לפעוטות בסיכון</w:t>
      </w:r>
    </w:p>
    <w:p w14:paraId="7A17A11C" w14:textId="77777777" w:rsidR="0092493B" w:rsidRPr="0092493B" w:rsidRDefault="0092493B" w:rsidP="0092493B">
      <w:pPr>
        <w:spacing w:line="320" w:lineRule="auto"/>
        <w:jc w:val="left"/>
        <w:rPr>
          <w:rFonts w:cs="Miriam"/>
          <w:szCs w:val="22"/>
          <w:rtl/>
        </w:rPr>
      </w:pPr>
      <w:r w:rsidRPr="0092493B">
        <w:rPr>
          <w:rFonts w:cs="Miriam"/>
          <w:szCs w:val="22"/>
          <w:rtl/>
        </w:rPr>
        <w:t>בריאות</w:t>
      </w:r>
      <w:r w:rsidRPr="0092493B">
        <w:rPr>
          <w:rFonts w:cs="FrankRuehl"/>
          <w:szCs w:val="26"/>
          <w:rtl/>
        </w:rPr>
        <w:t xml:space="preserve"> – שרותי רווחה – מעונות – מעונות יום לפעוטות בסיכון</w:t>
      </w:r>
    </w:p>
    <w:p w14:paraId="778CB67D" w14:textId="77777777" w:rsidR="00090D64" w:rsidRDefault="00090D64">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4A58" w:rsidRPr="00BA4A58" w14:paraId="4B6C0DD3" w14:textId="77777777" w:rsidTr="00BA4A58">
        <w:tblPrEx>
          <w:tblCellMar>
            <w:top w:w="0" w:type="dxa"/>
            <w:bottom w:w="0" w:type="dxa"/>
          </w:tblCellMar>
        </w:tblPrEx>
        <w:tc>
          <w:tcPr>
            <w:tcW w:w="1247" w:type="dxa"/>
          </w:tcPr>
          <w:p w14:paraId="6C41DB69" w14:textId="77777777" w:rsidR="00BA4A58" w:rsidRPr="00BA4A58" w:rsidRDefault="00BA4A58" w:rsidP="00BA4A58">
            <w:pPr>
              <w:spacing w:line="240" w:lineRule="auto"/>
              <w:jc w:val="left"/>
              <w:rPr>
                <w:rFonts w:cs="Frankruhel"/>
                <w:sz w:val="24"/>
                <w:rtl/>
              </w:rPr>
            </w:pPr>
            <w:r>
              <w:rPr>
                <w:sz w:val="24"/>
                <w:rtl/>
              </w:rPr>
              <w:t xml:space="preserve">סעיף 1 </w:t>
            </w:r>
          </w:p>
        </w:tc>
        <w:tc>
          <w:tcPr>
            <w:tcW w:w="5669" w:type="dxa"/>
          </w:tcPr>
          <w:p w14:paraId="358B2AAE" w14:textId="77777777" w:rsidR="00BA4A58" w:rsidRPr="00BA4A58" w:rsidRDefault="00BA4A58" w:rsidP="00BA4A58">
            <w:pPr>
              <w:spacing w:line="240" w:lineRule="auto"/>
              <w:jc w:val="left"/>
              <w:rPr>
                <w:rFonts w:cs="Frankruhel"/>
                <w:sz w:val="24"/>
                <w:rtl/>
              </w:rPr>
            </w:pPr>
            <w:r>
              <w:rPr>
                <w:sz w:val="24"/>
                <w:rtl/>
              </w:rPr>
              <w:t>הגדרות</w:t>
            </w:r>
          </w:p>
        </w:tc>
        <w:tc>
          <w:tcPr>
            <w:tcW w:w="567" w:type="dxa"/>
          </w:tcPr>
          <w:p w14:paraId="36F11F77" w14:textId="77777777" w:rsidR="00BA4A58" w:rsidRPr="00BA4A58" w:rsidRDefault="00BA4A58" w:rsidP="00BA4A58">
            <w:pPr>
              <w:spacing w:line="240" w:lineRule="auto"/>
              <w:jc w:val="left"/>
              <w:rPr>
                <w:rStyle w:val="Hyperlink"/>
                <w:rtl/>
              </w:rPr>
            </w:pPr>
            <w:hyperlink w:anchor="Seif1" w:tooltip="הגדרות" w:history="1">
              <w:r w:rsidRPr="00BA4A58">
                <w:rPr>
                  <w:rStyle w:val="Hyperlink"/>
                </w:rPr>
                <w:t>Go</w:t>
              </w:r>
            </w:hyperlink>
          </w:p>
        </w:tc>
        <w:tc>
          <w:tcPr>
            <w:tcW w:w="850" w:type="dxa"/>
          </w:tcPr>
          <w:p w14:paraId="5B50F24B"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4A58" w:rsidRPr="00BA4A58" w14:paraId="68018C77" w14:textId="77777777" w:rsidTr="00BA4A58">
        <w:tblPrEx>
          <w:tblCellMar>
            <w:top w:w="0" w:type="dxa"/>
            <w:bottom w:w="0" w:type="dxa"/>
          </w:tblCellMar>
        </w:tblPrEx>
        <w:tc>
          <w:tcPr>
            <w:tcW w:w="1247" w:type="dxa"/>
          </w:tcPr>
          <w:p w14:paraId="0B5B24AF" w14:textId="77777777" w:rsidR="00BA4A58" w:rsidRPr="00BA4A58" w:rsidRDefault="00BA4A58" w:rsidP="00BA4A58">
            <w:pPr>
              <w:spacing w:line="240" w:lineRule="auto"/>
              <w:jc w:val="left"/>
              <w:rPr>
                <w:rFonts w:cs="Frankruhel"/>
                <w:sz w:val="24"/>
                <w:rtl/>
              </w:rPr>
            </w:pPr>
            <w:r>
              <w:rPr>
                <w:sz w:val="24"/>
                <w:rtl/>
              </w:rPr>
              <w:t xml:space="preserve">סעיף 2 </w:t>
            </w:r>
          </w:p>
        </w:tc>
        <w:tc>
          <w:tcPr>
            <w:tcW w:w="5669" w:type="dxa"/>
          </w:tcPr>
          <w:p w14:paraId="429AF68F" w14:textId="77777777" w:rsidR="00BA4A58" w:rsidRPr="00BA4A58" w:rsidRDefault="00BA4A58" w:rsidP="00BA4A58">
            <w:pPr>
              <w:spacing w:line="240" w:lineRule="auto"/>
              <w:jc w:val="left"/>
              <w:rPr>
                <w:rFonts w:cs="Frankruhel"/>
                <w:sz w:val="24"/>
                <w:rtl/>
              </w:rPr>
            </w:pPr>
            <w:r>
              <w:rPr>
                <w:sz w:val="24"/>
                <w:rtl/>
              </w:rPr>
              <w:t>פעוט בסיכון</w:t>
            </w:r>
          </w:p>
        </w:tc>
        <w:tc>
          <w:tcPr>
            <w:tcW w:w="567" w:type="dxa"/>
          </w:tcPr>
          <w:p w14:paraId="4DF1B380" w14:textId="77777777" w:rsidR="00BA4A58" w:rsidRPr="00BA4A58" w:rsidRDefault="00BA4A58" w:rsidP="00BA4A58">
            <w:pPr>
              <w:spacing w:line="240" w:lineRule="auto"/>
              <w:jc w:val="left"/>
              <w:rPr>
                <w:rStyle w:val="Hyperlink"/>
                <w:rtl/>
              </w:rPr>
            </w:pPr>
            <w:hyperlink w:anchor="Seif2" w:tooltip="פעוט בסיכון" w:history="1">
              <w:r w:rsidRPr="00BA4A58">
                <w:rPr>
                  <w:rStyle w:val="Hyperlink"/>
                </w:rPr>
                <w:t>Go</w:t>
              </w:r>
            </w:hyperlink>
          </w:p>
        </w:tc>
        <w:tc>
          <w:tcPr>
            <w:tcW w:w="850" w:type="dxa"/>
          </w:tcPr>
          <w:p w14:paraId="4C801063"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4A58" w:rsidRPr="00BA4A58" w14:paraId="3820B9E8" w14:textId="77777777" w:rsidTr="00BA4A58">
        <w:tblPrEx>
          <w:tblCellMar>
            <w:top w:w="0" w:type="dxa"/>
            <w:bottom w:w="0" w:type="dxa"/>
          </w:tblCellMar>
        </w:tblPrEx>
        <w:tc>
          <w:tcPr>
            <w:tcW w:w="1247" w:type="dxa"/>
          </w:tcPr>
          <w:p w14:paraId="1E769DA7" w14:textId="77777777" w:rsidR="00BA4A58" w:rsidRPr="00BA4A58" w:rsidRDefault="00BA4A58" w:rsidP="00BA4A58">
            <w:pPr>
              <w:spacing w:line="240" w:lineRule="auto"/>
              <w:jc w:val="left"/>
              <w:rPr>
                <w:rFonts w:cs="Frankruhel"/>
                <w:sz w:val="24"/>
                <w:rtl/>
              </w:rPr>
            </w:pPr>
            <w:r>
              <w:rPr>
                <w:sz w:val="24"/>
                <w:rtl/>
              </w:rPr>
              <w:t xml:space="preserve">סעיף 3 </w:t>
            </w:r>
          </w:p>
        </w:tc>
        <w:tc>
          <w:tcPr>
            <w:tcW w:w="5669" w:type="dxa"/>
          </w:tcPr>
          <w:p w14:paraId="478AE323" w14:textId="77777777" w:rsidR="00BA4A58" w:rsidRPr="00BA4A58" w:rsidRDefault="00BA4A58" w:rsidP="00BA4A58">
            <w:pPr>
              <w:spacing w:line="240" w:lineRule="auto"/>
              <w:jc w:val="left"/>
              <w:rPr>
                <w:rFonts w:cs="Frankruhel"/>
                <w:sz w:val="24"/>
                <w:rtl/>
              </w:rPr>
            </w:pPr>
            <w:r>
              <w:rPr>
                <w:sz w:val="24"/>
                <w:rtl/>
              </w:rPr>
              <w:t>מצבי סיכון</w:t>
            </w:r>
          </w:p>
        </w:tc>
        <w:tc>
          <w:tcPr>
            <w:tcW w:w="567" w:type="dxa"/>
          </w:tcPr>
          <w:p w14:paraId="36389CE4" w14:textId="77777777" w:rsidR="00BA4A58" w:rsidRPr="00BA4A58" w:rsidRDefault="00BA4A58" w:rsidP="00BA4A58">
            <w:pPr>
              <w:spacing w:line="240" w:lineRule="auto"/>
              <w:jc w:val="left"/>
              <w:rPr>
                <w:rStyle w:val="Hyperlink"/>
                <w:rtl/>
              </w:rPr>
            </w:pPr>
            <w:hyperlink w:anchor="Seif3" w:tooltip="מצבי סיכון" w:history="1">
              <w:r w:rsidRPr="00BA4A58">
                <w:rPr>
                  <w:rStyle w:val="Hyperlink"/>
                </w:rPr>
                <w:t>Go</w:t>
              </w:r>
            </w:hyperlink>
          </w:p>
        </w:tc>
        <w:tc>
          <w:tcPr>
            <w:tcW w:w="850" w:type="dxa"/>
          </w:tcPr>
          <w:p w14:paraId="34E7B53D"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4A58" w:rsidRPr="00BA4A58" w14:paraId="76C7025D" w14:textId="77777777" w:rsidTr="00BA4A58">
        <w:tblPrEx>
          <w:tblCellMar>
            <w:top w:w="0" w:type="dxa"/>
            <w:bottom w:w="0" w:type="dxa"/>
          </w:tblCellMar>
        </w:tblPrEx>
        <w:tc>
          <w:tcPr>
            <w:tcW w:w="1247" w:type="dxa"/>
          </w:tcPr>
          <w:p w14:paraId="5A88BD77" w14:textId="77777777" w:rsidR="00BA4A58" w:rsidRPr="00BA4A58" w:rsidRDefault="00BA4A58" w:rsidP="00BA4A58">
            <w:pPr>
              <w:spacing w:line="240" w:lineRule="auto"/>
              <w:jc w:val="left"/>
              <w:rPr>
                <w:rFonts w:cs="Frankruhel"/>
                <w:sz w:val="24"/>
                <w:rtl/>
              </w:rPr>
            </w:pPr>
            <w:r>
              <w:rPr>
                <w:sz w:val="24"/>
                <w:rtl/>
              </w:rPr>
              <w:t xml:space="preserve">סעיף 3א </w:t>
            </w:r>
          </w:p>
        </w:tc>
        <w:tc>
          <w:tcPr>
            <w:tcW w:w="5669" w:type="dxa"/>
          </w:tcPr>
          <w:p w14:paraId="4AD9634F" w14:textId="77777777" w:rsidR="00BA4A58" w:rsidRPr="00BA4A58" w:rsidRDefault="00BA4A58" w:rsidP="00BA4A58">
            <w:pPr>
              <w:spacing w:line="240" w:lineRule="auto"/>
              <w:jc w:val="left"/>
              <w:rPr>
                <w:rFonts w:cs="Frankruhel"/>
                <w:sz w:val="24"/>
                <w:rtl/>
              </w:rPr>
            </w:pPr>
            <w:r>
              <w:rPr>
                <w:sz w:val="24"/>
                <w:rtl/>
              </w:rPr>
              <w:t>ועדת פעוטות בסיכון</w:t>
            </w:r>
          </w:p>
        </w:tc>
        <w:tc>
          <w:tcPr>
            <w:tcW w:w="567" w:type="dxa"/>
          </w:tcPr>
          <w:p w14:paraId="10C3A8D1" w14:textId="77777777" w:rsidR="00BA4A58" w:rsidRPr="00BA4A58" w:rsidRDefault="00BA4A58" w:rsidP="00BA4A58">
            <w:pPr>
              <w:spacing w:line="240" w:lineRule="auto"/>
              <w:jc w:val="left"/>
              <w:rPr>
                <w:rStyle w:val="Hyperlink"/>
                <w:rtl/>
              </w:rPr>
            </w:pPr>
            <w:hyperlink w:anchor="Seif8" w:tooltip="ועדת פעוטות בסיכון" w:history="1">
              <w:r w:rsidRPr="00BA4A58">
                <w:rPr>
                  <w:rStyle w:val="Hyperlink"/>
                </w:rPr>
                <w:t>Go</w:t>
              </w:r>
            </w:hyperlink>
          </w:p>
        </w:tc>
        <w:tc>
          <w:tcPr>
            <w:tcW w:w="850" w:type="dxa"/>
          </w:tcPr>
          <w:p w14:paraId="3D30089B"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4A58" w:rsidRPr="00BA4A58" w14:paraId="79074D9E" w14:textId="77777777" w:rsidTr="00BA4A58">
        <w:tblPrEx>
          <w:tblCellMar>
            <w:top w:w="0" w:type="dxa"/>
            <w:bottom w:w="0" w:type="dxa"/>
          </w:tblCellMar>
        </w:tblPrEx>
        <w:tc>
          <w:tcPr>
            <w:tcW w:w="1247" w:type="dxa"/>
          </w:tcPr>
          <w:p w14:paraId="4BB2A4BE" w14:textId="77777777" w:rsidR="00BA4A58" w:rsidRPr="00BA4A58" w:rsidRDefault="00BA4A58" w:rsidP="00BA4A58">
            <w:pPr>
              <w:spacing w:line="240" w:lineRule="auto"/>
              <w:jc w:val="left"/>
              <w:rPr>
                <w:rFonts w:cs="Frankruhel"/>
                <w:sz w:val="24"/>
                <w:rtl/>
              </w:rPr>
            </w:pPr>
            <w:r>
              <w:rPr>
                <w:sz w:val="24"/>
                <w:rtl/>
              </w:rPr>
              <w:t xml:space="preserve">סעיף 3ב </w:t>
            </w:r>
          </w:p>
        </w:tc>
        <w:tc>
          <w:tcPr>
            <w:tcW w:w="5669" w:type="dxa"/>
          </w:tcPr>
          <w:p w14:paraId="1F66E9B6" w14:textId="77777777" w:rsidR="00BA4A58" w:rsidRPr="00BA4A58" w:rsidRDefault="00BA4A58" w:rsidP="00BA4A58">
            <w:pPr>
              <w:spacing w:line="240" w:lineRule="auto"/>
              <w:jc w:val="left"/>
              <w:rPr>
                <w:rFonts w:cs="Frankruhel"/>
                <w:sz w:val="24"/>
                <w:rtl/>
              </w:rPr>
            </w:pPr>
            <w:r>
              <w:rPr>
                <w:sz w:val="24"/>
                <w:rtl/>
              </w:rPr>
              <w:t>התנאים לדיון בוועדת תכנון טיפול והערכה</w:t>
            </w:r>
          </w:p>
        </w:tc>
        <w:tc>
          <w:tcPr>
            <w:tcW w:w="567" w:type="dxa"/>
          </w:tcPr>
          <w:p w14:paraId="4A20B90B" w14:textId="77777777" w:rsidR="00BA4A58" w:rsidRPr="00BA4A58" w:rsidRDefault="00BA4A58" w:rsidP="00BA4A58">
            <w:pPr>
              <w:spacing w:line="240" w:lineRule="auto"/>
              <w:jc w:val="left"/>
              <w:rPr>
                <w:rStyle w:val="Hyperlink"/>
                <w:rtl/>
              </w:rPr>
            </w:pPr>
            <w:hyperlink w:anchor="Seif9" w:tooltip="התנאים לדיון בוועדת תכנון טיפול והערכה" w:history="1">
              <w:r w:rsidRPr="00BA4A58">
                <w:rPr>
                  <w:rStyle w:val="Hyperlink"/>
                </w:rPr>
                <w:t>Go</w:t>
              </w:r>
            </w:hyperlink>
          </w:p>
        </w:tc>
        <w:tc>
          <w:tcPr>
            <w:tcW w:w="850" w:type="dxa"/>
          </w:tcPr>
          <w:p w14:paraId="6467B13D"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4A58" w:rsidRPr="00BA4A58" w14:paraId="2777D9EF" w14:textId="77777777" w:rsidTr="00BA4A58">
        <w:tblPrEx>
          <w:tblCellMar>
            <w:top w:w="0" w:type="dxa"/>
            <w:bottom w:w="0" w:type="dxa"/>
          </w:tblCellMar>
        </w:tblPrEx>
        <w:tc>
          <w:tcPr>
            <w:tcW w:w="1247" w:type="dxa"/>
          </w:tcPr>
          <w:p w14:paraId="2839AC26" w14:textId="77777777" w:rsidR="00BA4A58" w:rsidRPr="00BA4A58" w:rsidRDefault="00BA4A58" w:rsidP="00BA4A58">
            <w:pPr>
              <w:spacing w:line="240" w:lineRule="auto"/>
              <w:jc w:val="left"/>
              <w:rPr>
                <w:rFonts w:cs="Frankruhel"/>
                <w:sz w:val="24"/>
                <w:rtl/>
              </w:rPr>
            </w:pPr>
            <w:r>
              <w:rPr>
                <w:sz w:val="24"/>
                <w:rtl/>
              </w:rPr>
              <w:t xml:space="preserve">סעיף 3ג </w:t>
            </w:r>
          </w:p>
        </w:tc>
        <w:tc>
          <w:tcPr>
            <w:tcW w:w="5669" w:type="dxa"/>
          </w:tcPr>
          <w:p w14:paraId="478DEA1F" w14:textId="77777777" w:rsidR="00BA4A58" w:rsidRPr="00BA4A58" w:rsidRDefault="00BA4A58" w:rsidP="00BA4A58">
            <w:pPr>
              <w:spacing w:line="240" w:lineRule="auto"/>
              <w:jc w:val="left"/>
              <w:rPr>
                <w:rFonts w:cs="Frankruhel"/>
                <w:sz w:val="24"/>
                <w:rtl/>
              </w:rPr>
            </w:pPr>
            <w:r>
              <w:rPr>
                <w:sz w:val="24"/>
                <w:rtl/>
              </w:rPr>
              <w:t>תוקף החלטות הוועדות</w:t>
            </w:r>
          </w:p>
        </w:tc>
        <w:tc>
          <w:tcPr>
            <w:tcW w:w="567" w:type="dxa"/>
          </w:tcPr>
          <w:p w14:paraId="2A5B8992" w14:textId="77777777" w:rsidR="00BA4A58" w:rsidRPr="00BA4A58" w:rsidRDefault="00BA4A58" w:rsidP="00BA4A58">
            <w:pPr>
              <w:spacing w:line="240" w:lineRule="auto"/>
              <w:jc w:val="left"/>
              <w:rPr>
                <w:rStyle w:val="Hyperlink"/>
                <w:rtl/>
              </w:rPr>
            </w:pPr>
            <w:hyperlink w:anchor="Seif10" w:tooltip="תוקף החלטות הוועדות" w:history="1">
              <w:r w:rsidRPr="00BA4A58">
                <w:rPr>
                  <w:rStyle w:val="Hyperlink"/>
                </w:rPr>
                <w:t>Go</w:t>
              </w:r>
            </w:hyperlink>
          </w:p>
        </w:tc>
        <w:tc>
          <w:tcPr>
            <w:tcW w:w="850" w:type="dxa"/>
          </w:tcPr>
          <w:p w14:paraId="14B96582"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4A58" w:rsidRPr="00BA4A58" w14:paraId="69341ED9" w14:textId="77777777" w:rsidTr="00BA4A58">
        <w:tblPrEx>
          <w:tblCellMar>
            <w:top w:w="0" w:type="dxa"/>
            <w:bottom w:w="0" w:type="dxa"/>
          </w:tblCellMar>
        </w:tblPrEx>
        <w:tc>
          <w:tcPr>
            <w:tcW w:w="1247" w:type="dxa"/>
          </w:tcPr>
          <w:p w14:paraId="3BF07805" w14:textId="77777777" w:rsidR="00BA4A58" w:rsidRPr="00BA4A58" w:rsidRDefault="00BA4A58" w:rsidP="00BA4A58">
            <w:pPr>
              <w:spacing w:line="240" w:lineRule="auto"/>
              <w:jc w:val="left"/>
              <w:rPr>
                <w:rFonts w:cs="Frankruhel"/>
                <w:sz w:val="24"/>
                <w:rtl/>
              </w:rPr>
            </w:pPr>
            <w:r>
              <w:rPr>
                <w:sz w:val="24"/>
                <w:rtl/>
              </w:rPr>
              <w:t xml:space="preserve">סעיף 4 </w:t>
            </w:r>
          </w:p>
        </w:tc>
        <w:tc>
          <w:tcPr>
            <w:tcW w:w="5669" w:type="dxa"/>
          </w:tcPr>
          <w:p w14:paraId="13393BA0" w14:textId="77777777" w:rsidR="00BA4A58" w:rsidRPr="00BA4A58" w:rsidRDefault="00BA4A58" w:rsidP="00BA4A58">
            <w:pPr>
              <w:spacing w:line="240" w:lineRule="auto"/>
              <w:jc w:val="left"/>
              <w:rPr>
                <w:rFonts w:cs="Frankruhel"/>
                <w:sz w:val="24"/>
                <w:rtl/>
              </w:rPr>
            </w:pPr>
            <w:r>
              <w:rPr>
                <w:sz w:val="24"/>
                <w:rtl/>
              </w:rPr>
              <w:t>הזכות למעון יום</w:t>
            </w:r>
          </w:p>
        </w:tc>
        <w:tc>
          <w:tcPr>
            <w:tcW w:w="567" w:type="dxa"/>
          </w:tcPr>
          <w:p w14:paraId="15B11A81" w14:textId="77777777" w:rsidR="00BA4A58" w:rsidRPr="00BA4A58" w:rsidRDefault="00BA4A58" w:rsidP="00BA4A58">
            <w:pPr>
              <w:spacing w:line="240" w:lineRule="auto"/>
              <w:jc w:val="left"/>
              <w:rPr>
                <w:rStyle w:val="Hyperlink"/>
                <w:rtl/>
              </w:rPr>
            </w:pPr>
            <w:hyperlink w:anchor="Seif4" w:tooltip="הזכות למעון יום" w:history="1">
              <w:r w:rsidRPr="00BA4A58">
                <w:rPr>
                  <w:rStyle w:val="Hyperlink"/>
                </w:rPr>
                <w:t>Go</w:t>
              </w:r>
            </w:hyperlink>
          </w:p>
        </w:tc>
        <w:tc>
          <w:tcPr>
            <w:tcW w:w="850" w:type="dxa"/>
          </w:tcPr>
          <w:p w14:paraId="4652953D"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A4A58" w:rsidRPr="00BA4A58" w14:paraId="0A942232" w14:textId="77777777" w:rsidTr="00BA4A58">
        <w:tblPrEx>
          <w:tblCellMar>
            <w:top w:w="0" w:type="dxa"/>
            <w:bottom w:w="0" w:type="dxa"/>
          </w:tblCellMar>
        </w:tblPrEx>
        <w:tc>
          <w:tcPr>
            <w:tcW w:w="1247" w:type="dxa"/>
          </w:tcPr>
          <w:p w14:paraId="0F9054EF" w14:textId="77777777" w:rsidR="00BA4A58" w:rsidRPr="00BA4A58" w:rsidRDefault="00BA4A58" w:rsidP="00BA4A58">
            <w:pPr>
              <w:spacing w:line="240" w:lineRule="auto"/>
              <w:jc w:val="left"/>
              <w:rPr>
                <w:rFonts w:cs="Frankruhel"/>
                <w:sz w:val="24"/>
                <w:rtl/>
              </w:rPr>
            </w:pPr>
            <w:r>
              <w:rPr>
                <w:sz w:val="24"/>
                <w:rtl/>
              </w:rPr>
              <w:t xml:space="preserve">סעיף 5 </w:t>
            </w:r>
          </w:p>
        </w:tc>
        <w:tc>
          <w:tcPr>
            <w:tcW w:w="5669" w:type="dxa"/>
          </w:tcPr>
          <w:p w14:paraId="2F171018" w14:textId="77777777" w:rsidR="00BA4A58" w:rsidRPr="00BA4A58" w:rsidRDefault="00BA4A58" w:rsidP="00BA4A58">
            <w:pPr>
              <w:spacing w:line="240" w:lineRule="auto"/>
              <w:jc w:val="left"/>
              <w:rPr>
                <w:rFonts w:cs="Frankruhel"/>
                <w:sz w:val="24"/>
                <w:rtl/>
              </w:rPr>
            </w:pPr>
            <w:r>
              <w:rPr>
                <w:sz w:val="24"/>
                <w:rtl/>
              </w:rPr>
              <w:t>ביצוע ותקנות</w:t>
            </w:r>
          </w:p>
        </w:tc>
        <w:tc>
          <w:tcPr>
            <w:tcW w:w="567" w:type="dxa"/>
          </w:tcPr>
          <w:p w14:paraId="22D13632" w14:textId="77777777" w:rsidR="00BA4A58" w:rsidRPr="00BA4A58" w:rsidRDefault="00BA4A58" w:rsidP="00BA4A58">
            <w:pPr>
              <w:spacing w:line="240" w:lineRule="auto"/>
              <w:jc w:val="left"/>
              <w:rPr>
                <w:rStyle w:val="Hyperlink"/>
                <w:rtl/>
              </w:rPr>
            </w:pPr>
            <w:hyperlink w:anchor="Seif5" w:tooltip="ביצוע ותקנות" w:history="1">
              <w:r w:rsidRPr="00BA4A58">
                <w:rPr>
                  <w:rStyle w:val="Hyperlink"/>
                </w:rPr>
                <w:t>Go</w:t>
              </w:r>
            </w:hyperlink>
          </w:p>
        </w:tc>
        <w:tc>
          <w:tcPr>
            <w:tcW w:w="850" w:type="dxa"/>
          </w:tcPr>
          <w:p w14:paraId="4F18EEF6"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4A58" w:rsidRPr="00BA4A58" w14:paraId="729A0379" w14:textId="77777777" w:rsidTr="00BA4A58">
        <w:tblPrEx>
          <w:tblCellMar>
            <w:top w:w="0" w:type="dxa"/>
            <w:bottom w:w="0" w:type="dxa"/>
          </w:tblCellMar>
        </w:tblPrEx>
        <w:tc>
          <w:tcPr>
            <w:tcW w:w="1247" w:type="dxa"/>
          </w:tcPr>
          <w:p w14:paraId="6FF08EEF" w14:textId="77777777" w:rsidR="00BA4A58" w:rsidRPr="00BA4A58" w:rsidRDefault="00BA4A58" w:rsidP="00BA4A58">
            <w:pPr>
              <w:spacing w:line="240" w:lineRule="auto"/>
              <w:jc w:val="left"/>
              <w:rPr>
                <w:rFonts w:cs="Frankruhel"/>
                <w:sz w:val="24"/>
                <w:rtl/>
              </w:rPr>
            </w:pPr>
            <w:r>
              <w:rPr>
                <w:sz w:val="24"/>
                <w:rtl/>
              </w:rPr>
              <w:t xml:space="preserve">סעיף 6 </w:t>
            </w:r>
          </w:p>
        </w:tc>
        <w:tc>
          <w:tcPr>
            <w:tcW w:w="5669" w:type="dxa"/>
          </w:tcPr>
          <w:p w14:paraId="7AA85E8E" w14:textId="77777777" w:rsidR="00BA4A58" w:rsidRPr="00BA4A58" w:rsidRDefault="00BA4A58" w:rsidP="00BA4A58">
            <w:pPr>
              <w:spacing w:line="240" w:lineRule="auto"/>
              <w:jc w:val="left"/>
              <w:rPr>
                <w:rFonts w:cs="Frankruhel"/>
                <w:sz w:val="24"/>
                <w:rtl/>
              </w:rPr>
            </w:pPr>
            <w:r>
              <w:rPr>
                <w:sz w:val="24"/>
                <w:rtl/>
              </w:rPr>
              <w:t>תחילה</w:t>
            </w:r>
          </w:p>
        </w:tc>
        <w:tc>
          <w:tcPr>
            <w:tcW w:w="567" w:type="dxa"/>
          </w:tcPr>
          <w:p w14:paraId="284077FB" w14:textId="77777777" w:rsidR="00BA4A58" w:rsidRPr="00BA4A58" w:rsidRDefault="00BA4A58" w:rsidP="00BA4A58">
            <w:pPr>
              <w:spacing w:line="240" w:lineRule="auto"/>
              <w:jc w:val="left"/>
              <w:rPr>
                <w:rStyle w:val="Hyperlink"/>
                <w:rtl/>
              </w:rPr>
            </w:pPr>
            <w:hyperlink w:anchor="Seif6" w:tooltip="תחילה" w:history="1">
              <w:r w:rsidRPr="00BA4A58">
                <w:rPr>
                  <w:rStyle w:val="Hyperlink"/>
                </w:rPr>
                <w:t>Go</w:t>
              </w:r>
            </w:hyperlink>
          </w:p>
        </w:tc>
        <w:tc>
          <w:tcPr>
            <w:tcW w:w="850" w:type="dxa"/>
          </w:tcPr>
          <w:p w14:paraId="4C479E8A"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4A58" w:rsidRPr="00BA4A58" w14:paraId="26CF8084" w14:textId="77777777" w:rsidTr="00BA4A58">
        <w:tblPrEx>
          <w:tblCellMar>
            <w:top w:w="0" w:type="dxa"/>
            <w:bottom w:w="0" w:type="dxa"/>
          </w:tblCellMar>
        </w:tblPrEx>
        <w:tc>
          <w:tcPr>
            <w:tcW w:w="1247" w:type="dxa"/>
          </w:tcPr>
          <w:p w14:paraId="19843604" w14:textId="77777777" w:rsidR="00BA4A58" w:rsidRPr="00BA4A58" w:rsidRDefault="00BA4A58" w:rsidP="00BA4A58">
            <w:pPr>
              <w:spacing w:line="240" w:lineRule="auto"/>
              <w:jc w:val="left"/>
              <w:rPr>
                <w:rFonts w:cs="Frankruhel"/>
                <w:sz w:val="24"/>
                <w:rtl/>
              </w:rPr>
            </w:pPr>
            <w:r>
              <w:rPr>
                <w:sz w:val="24"/>
                <w:rtl/>
              </w:rPr>
              <w:t xml:space="preserve">סעיף 7 </w:t>
            </w:r>
          </w:p>
        </w:tc>
        <w:tc>
          <w:tcPr>
            <w:tcW w:w="5669" w:type="dxa"/>
          </w:tcPr>
          <w:p w14:paraId="0018F114" w14:textId="77777777" w:rsidR="00BA4A58" w:rsidRPr="00BA4A58" w:rsidRDefault="00BA4A58" w:rsidP="00BA4A58">
            <w:pPr>
              <w:spacing w:line="240" w:lineRule="auto"/>
              <w:jc w:val="left"/>
              <w:rPr>
                <w:rFonts w:cs="Frankruhel"/>
                <w:sz w:val="24"/>
                <w:rtl/>
              </w:rPr>
            </w:pPr>
            <w:r>
              <w:rPr>
                <w:sz w:val="24"/>
                <w:rtl/>
              </w:rPr>
              <w:t>החלה הדרגתית</w:t>
            </w:r>
          </w:p>
        </w:tc>
        <w:tc>
          <w:tcPr>
            <w:tcW w:w="567" w:type="dxa"/>
          </w:tcPr>
          <w:p w14:paraId="57E53387" w14:textId="77777777" w:rsidR="00BA4A58" w:rsidRPr="00BA4A58" w:rsidRDefault="00BA4A58" w:rsidP="00BA4A58">
            <w:pPr>
              <w:spacing w:line="240" w:lineRule="auto"/>
              <w:jc w:val="left"/>
              <w:rPr>
                <w:rStyle w:val="Hyperlink"/>
                <w:rtl/>
              </w:rPr>
            </w:pPr>
            <w:hyperlink w:anchor="Seif7" w:tooltip="החלה הדרגתית" w:history="1">
              <w:r w:rsidRPr="00BA4A58">
                <w:rPr>
                  <w:rStyle w:val="Hyperlink"/>
                </w:rPr>
                <w:t>Go</w:t>
              </w:r>
            </w:hyperlink>
          </w:p>
        </w:tc>
        <w:tc>
          <w:tcPr>
            <w:tcW w:w="850" w:type="dxa"/>
          </w:tcPr>
          <w:p w14:paraId="0EF6A2C8" w14:textId="77777777" w:rsidR="00BA4A58" w:rsidRPr="00BA4A58" w:rsidRDefault="00BA4A58" w:rsidP="00BA4A5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018201BA" w14:textId="77777777" w:rsidR="00090D64" w:rsidRDefault="00090D64">
      <w:pPr>
        <w:pStyle w:val="big-header"/>
        <w:ind w:left="0" w:right="1134"/>
        <w:outlineLvl w:val="0"/>
        <w:rPr>
          <w:rFonts w:cs="FrankRuehl"/>
          <w:sz w:val="32"/>
          <w:rtl/>
        </w:rPr>
      </w:pPr>
    </w:p>
    <w:p w14:paraId="7388F1C4" w14:textId="77777777" w:rsidR="00090D64" w:rsidRDefault="00090D64" w:rsidP="0092493B">
      <w:pPr>
        <w:pStyle w:val="big-header"/>
        <w:ind w:left="0" w:right="1134"/>
        <w:outlineLvl w:val="0"/>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פעוטות בסיכון (הזכות למעון יום), תש"ס-</w:t>
      </w:r>
      <w:r>
        <w:rPr>
          <w:rFonts w:cs="FrankRuehl"/>
          <w:sz w:val="32"/>
          <w:rtl/>
        </w:rPr>
        <w:t>2000</w:t>
      </w:r>
      <w:r>
        <w:rPr>
          <w:rStyle w:val="default"/>
          <w:rtl/>
        </w:rPr>
        <w:footnoteReference w:customMarkFollows="1" w:id="1"/>
        <w:t>*</w:t>
      </w:r>
    </w:p>
    <w:p w14:paraId="67AFEB0E" w14:textId="77777777" w:rsidR="00090D64" w:rsidRDefault="00090D64">
      <w:pPr>
        <w:pStyle w:val="P00"/>
        <w:spacing w:before="72"/>
        <w:ind w:left="0" w:right="1134"/>
        <w:rPr>
          <w:rStyle w:val="default"/>
          <w:rFonts w:cs="FrankRuehl" w:hint="cs"/>
          <w:rtl/>
        </w:rPr>
      </w:pPr>
      <w:bookmarkStart w:id="0" w:name="Seif1"/>
      <w:bookmarkEnd w:id="0"/>
      <w:r>
        <w:rPr>
          <w:lang w:val="he-IL"/>
        </w:rPr>
        <w:pict w14:anchorId="512BB04C">
          <v:rect id="_x0000_s1026" style="position:absolute;left:0;text-align:left;margin-left:464.5pt;margin-top:8.05pt;width:75.05pt;height:8pt;z-index:251642880" o:allowincell="f" filled="f" stroked="f" strokecolor="lime" strokeweight=".25pt">
            <v:textbox inset="0,0,0,0">
              <w:txbxContent>
                <w:p w14:paraId="40C6D584" w14:textId="77777777" w:rsidR="00090D64" w:rsidRDefault="00090D6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62D97165" w14:textId="77777777" w:rsidR="009365C7"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14173E89">
          <v:shapetype id="_x0000_t202" coordsize="21600,21600" o:spt="202" path="m,l,21600r21600,l21600,xe">
            <v:stroke joinstyle="miter"/>
            <v:path gradientshapeok="t" o:connecttype="rect"/>
          </v:shapetype>
          <v:shape id="_x0000_s1053" type="#_x0000_t202" style="position:absolute;left:0;text-align:left;margin-left:470.35pt;margin-top:7.1pt;width:1in;height:17.8pt;z-index:251656192;mso-position-horizontal-relative:text;mso-position-vertical-relative:text" filled="f" stroked="f">
            <v:textbox inset="1mm,0,1mm,0">
              <w:txbxContent>
                <w:p w14:paraId="6004FA85"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 xml:space="preserve">"אחראי על הפעוט" </w:t>
      </w:r>
      <w:r>
        <w:rPr>
          <w:rStyle w:val="default"/>
          <w:rFonts w:cs="FrankRuehl"/>
          <w:rtl/>
        </w:rPr>
        <w:t>–</w:t>
      </w:r>
      <w:r>
        <w:rPr>
          <w:rStyle w:val="default"/>
          <w:rFonts w:cs="FrankRuehl" w:hint="cs"/>
          <w:rtl/>
        </w:rPr>
        <w:t xml:space="preserve"> הורה או אפוטרופוס של הפעוט;</w:t>
      </w:r>
    </w:p>
    <w:p w14:paraId="4AE00C74"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1" w:name="Rov14"/>
      <w:r w:rsidRPr="00734CD9">
        <w:rPr>
          <w:rFonts w:cs="FrankRuehl" w:hint="cs"/>
          <w:vanish/>
          <w:color w:val="FF0000"/>
          <w:szCs w:val="20"/>
          <w:shd w:val="clear" w:color="auto" w:fill="FFFF99"/>
          <w:rtl/>
        </w:rPr>
        <w:t>מיום 26.7.2018</w:t>
      </w:r>
    </w:p>
    <w:p w14:paraId="104A930A"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17F79265" w14:textId="77777777" w:rsidR="009365C7" w:rsidRPr="00734CD9" w:rsidRDefault="009365C7" w:rsidP="009365C7">
      <w:pPr>
        <w:pStyle w:val="P00"/>
        <w:spacing w:before="0"/>
        <w:ind w:left="0" w:right="1134"/>
        <w:rPr>
          <w:rFonts w:cs="FrankRuehl"/>
          <w:vanish/>
          <w:szCs w:val="20"/>
          <w:shd w:val="clear" w:color="auto" w:fill="FFFF99"/>
          <w:rtl/>
        </w:rPr>
      </w:pPr>
      <w:hyperlink r:id="rId6"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7"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0FB7E32B" w14:textId="77777777" w:rsidR="009365C7" w:rsidRPr="009365C7" w:rsidRDefault="009365C7" w:rsidP="009365C7">
      <w:pPr>
        <w:pStyle w:val="P00"/>
        <w:spacing w:before="0"/>
        <w:ind w:left="0" w:right="1134"/>
        <w:rPr>
          <w:rFonts w:cs="FrankRuehl"/>
          <w:sz w:val="2"/>
          <w:szCs w:val="2"/>
          <w:rtl/>
        </w:rPr>
      </w:pPr>
      <w:r w:rsidRPr="00734CD9">
        <w:rPr>
          <w:rFonts w:cs="FrankRuehl" w:hint="cs"/>
          <w:b/>
          <w:bCs/>
          <w:vanish/>
          <w:szCs w:val="20"/>
          <w:shd w:val="clear" w:color="auto" w:fill="FFFF99"/>
          <w:rtl/>
        </w:rPr>
        <w:t>הוספת הגדרת "אחראי על הפעוט"</w:t>
      </w:r>
      <w:bookmarkEnd w:id="1"/>
    </w:p>
    <w:p w14:paraId="1C929E1F" w14:textId="77777777" w:rsidR="009365C7"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5AC6C8F6">
          <v:shape id="_x0000_s1054" type="#_x0000_t202" style="position:absolute;left:0;text-align:left;margin-left:470.35pt;margin-top:7.1pt;width:1in;height:17.8pt;z-index:251657216;mso-position-horizontal-relative:text;mso-position-vertical-relative:text" filled="f" stroked="f">
            <v:textbox inset="1mm,0,1mm,0">
              <w:txbxContent>
                <w:p w14:paraId="6D675CB2"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 xml:space="preserve">"ועדה" </w:t>
      </w:r>
      <w:r>
        <w:rPr>
          <w:rStyle w:val="default"/>
          <w:rFonts w:cs="FrankRuehl"/>
          <w:rtl/>
        </w:rPr>
        <w:t>–</w:t>
      </w:r>
      <w:r>
        <w:rPr>
          <w:rStyle w:val="default"/>
          <w:rFonts w:cs="FrankRuehl" w:hint="cs"/>
          <w:rtl/>
        </w:rPr>
        <w:t xml:space="preserve"> ועדת פעוטות בסיכון או ועדת תכנון טיפול והערכה;</w:t>
      </w:r>
    </w:p>
    <w:p w14:paraId="3FC8D943"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2" w:name="Rov15"/>
      <w:r w:rsidRPr="00734CD9">
        <w:rPr>
          <w:rFonts w:cs="FrankRuehl" w:hint="cs"/>
          <w:vanish/>
          <w:color w:val="FF0000"/>
          <w:szCs w:val="20"/>
          <w:shd w:val="clear" w:color="auto" w:fill="FFFF99"/>
          <w:rtl/>
        </w:rPr>
        <w:t>מיום 26.7.2018</w:t>
      </w:r>
    </w:p>
    <w:p w14:paraId="1743BC8E"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1CA54591" w14:textId="77777777" w:rsidR="009365C7" w:rsidRPr="00734CD9" w:rsidRDefault="009365C7" w:rsidP="009365C7">
      <w:pPr>
        <w:pStyle w:val="P00"/>
        <w:spacing w:before="0"/>
        <w:ind w:left="0" w:right="1134"/>
        <w:rPr>
          <w:rFonts w:cs="FrankRuehl"/>
          <w:vanish/>
          <w:szCs w:val="20"/>
          <w:shd w:val="clear" w:color="auto" w:fill="FFFF99"/>
          <w:rtl/>
        </w:rPr>
      </w:pPr>
      <w:hyperlink r:id="rId8"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9"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0B6A8513" w14:textId="77777777" w:rsidR="009365C7" w:rsidRPr="009365C7" w:rsidRDefault="009365C7" w:rsidP="009365C7">
      <w:pPr>
        <w:pStyle w:val="P00"/>
        <w:spacing w:before="0"/>
        <w:ind w:left="0" w:right="1134"/>
        <w:rPr>
          <w:rFonts w:cs="FrankRuehl"/>
          <w:sz w:val="2"/>
          <w:szCs w:val="2"/>
          <w:rtl/>
        </w:rPr>
      </w:pPr>
      <w:r w:rsidRPr="00734CD9">
        <w:rPr>
          <w:rFonts w:cs="FrankRuehl" w:hint="cs"/>
          <w:b/>
          <w:bCs/>
          <w:vanish/>
          <w:szCs w:val="20"/>
          <w:shd w:val="clear" w:color="auto" w:fill="FFFF99"/>
          <w:rtl/>
        </w:rPr>
        <w:t>הוספת הגדרת "ועדה"</w:t>
      </w:r>
      <w:bookmarkEnd w:id="2"/>
    </w:p>
    <w:p w14:paraId="107FE2A0" w14:textId="77777777" w:rsidR="009365C7"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1718723E">
          <v:shape id="_x0000_s1055" type="#_x0000_t202" style="position:absolute;left:0;text-align:left;margin-left:470.35pt;margin-top:7.1pt;width:1in;height:17.8pt;z-index:251658240;mso-position-horizontal-relative:text;mso-position-vertical-relative:text" filled="f" stroked="f">
            <v:textbox inset="1mm,0,1mm,0">
              <w:txbxContent>
                <w:p w14:paraId="34415942"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 xml:space="preserve">"ועדת פעוטות בסיכון" </w:t>
      </w:r>
      <w:r>
        <w:rPr>
          <w:rStyle w:val="default"/>
          <w:rFonts w:cs="FrankRuehl"/>
          <w:rtl/>
        </w:rPr>
        <w:t>–</w:t>
      </w:r>
      <w:r>
        <w:rPr>
          <w:rStyle w:val="default"/>
          <w:rFonts w:cs="FrankRuehl" w:hint="cs"/>
          <w:rtl/>
        </w:rPr>
        <w:t xml:space="preserve"> ועדה כאמור בסעיף 3א;</w:t>
      </w:r>
    </w:p>
    <w:p w14:paraId="1525DADC"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3" w:name="Rov16"/>
      <w:r w:rsidRPr="00734CD9">
        <w:rPr>
          <w:rFonts w:cs="FrankRuehl" w:hint="cs"/>
          <w:vanish/>
          <w:color w:val="FF0000"/>
          <w:szCs w:val="20"/>
          <w:shd w:val="clear" w:color="auto" w:fill="FFFF99"/>
          <w:rtl/>
        </w:rPr>
        <w:t>מיום 26.7.2018</w:t>
      </w:r>
    </w:p>
    <w:p w14:paraId="6849EF61"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777144AF" w14:textId="77777777" w:rsidR="009365C7" w:rsidRPr="00734CD9" w:rsidRDefault="009365C7" w:rsidP="009365C7">
      <w:pPr>
        <w:pStyle w:val="P00"/>
        <w:spacing w:before="0"/>
        <w:ind w:left="0" w:right="1134"/>
        <w:rPr>
          <w:rFonts w:cs="FrankRuehl"/>
          <w:vanish/>
          <w:szCs w:val="20"/>
          <w:shd w:val="clear" w:color="auto" w:fill="FFFF99"/>
          <w:rtl/>
        </w:rPr>
      </w:pPr>
      <w:hyperlink r:id="rId10"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11"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4F64F5B8" w14:textId="77777777" w:rsidR="009365C7" w:rsidRPr="009365C7" w:rsidRDefault="009365C7" w:rsidP="009365C7">
      <w:pPr>
        <w:pStyle w:val="P00"/>
        <w:spacing w:before="0"/>
        <w:ind w:left="0" w:right="1134"/>
        <w:rPr>
          <w:rFonts w:cs="FrankRuehl"/>
          <w:sz w:val="2"/>
          <w:szCs w:val="2"/>
          <w:rtl/>
        </w:rPr>
      </w:pPr>
      <w:r w:rsidRPr="00734CD9">
        <w:rPr>
          <w:rFonts w:cs="FrankRuehl" w:hint="cs"/>
          <w:b/>
          <w:bCs/>
          <w:vanish/>
          <w:szCs w:val="20"/>
          <w:shd w:val="clear" w:color="auto" w:fill="FFFF99"/>
          <w:rtl/>
        </w:rPr>
        <w:t>הוספת הגדרת "ועדת פעוטות בסיכון"</w:t>
      </w:r>
      <w:bookmarkEnd w:id="3"/>
    </w:p>
    <w:p w14:paraId="6F336F54" w14:textId="77777777" w:rsidR="009365C7"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1FE36514">
          <v:shape id="_x0000_s1052" type="#_x0000_t202" style="position:absolute;left:0;text-align:left;margin-left:470.35pt;margin-top:7.1pt;width:1in;height:17.8pt;z-index:251655168;mso-position-horizontal-relative:text;mso-position-vertical-relative:text" filled="f" stroked="f">
            <v:textbox inset="1mm,0,1mm,0">
              <w:txbxContent>
                <w:p w14:paraId="009D40CC"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 xml:space="preserve">"מחלקה לשירותים חברתיים" </w:t>
      </w:r>
      <w:r>
        <w:rPr>
          <w:rStyle w:val="default"/>
          <w:rFonts w:cs="FrankRuehl"/>
          <w:rtl/>
        </w:rPr>
        <w:t>–</w:t>
      </w:r>
      <w:r>
        <w:rPr>
          <w:rStyle w:val="default"/>
          <w:rFonts w:cs="FrankRuehl" w:hint="cs"/>
          <w:rtl/>
        </w:rPr>
        <w:t xml:space="preserve"> המחלקה לשירותים חברתיים ברשות המקומית שבתחומה נמצא מקום מגוריו של האחראי על הפעוט;</w:t>
      </w:r>
    </w:p>
    <w:p w14:paraId="2342E167"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4" w:name="Rov17"/>
      <w:r w:rsidRPr="00734CD9">
        <w:rPr>
          <w:rFonts w:cs="FrankRuehl" w:hint="cs"/>
          <w:vanish/>
          <w:color w:val="FF0000"/>
          <w:szCs w:val="20"/>
          <w:shd w:val="clear" w:color="auto" w:fill="FFFF99"/>
          <w:rtl/>
        </w:rPr>
        <w:t>מיום 26.7.2018</w:t>
      </w:r>
    </w:p>
    <w:p w14:paraId="57CDF7DF"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13AAFC7B" w14:textId="77777777" w:rsidR="009365C7" w:rsidRPr="00734CD9" w:rsidRDefault="009365C7" w:rsidP="009365C7">
      <w:pPr>
        <w:pStyle w:val="P00"/>
        <w:spacing w:before="0"/>
        <w:ind w:left="0" w:right="1134"/>
        <w:rPr>
          <w:rFonts w:cs="FrankRuehl"/>
          <w:vanish/>
          <w:szCs w:val="20"/>
          <w:shd w:val="clear" w:color="auto" w:fill="FFFF99"/>
          <w:rtl/>
        </w:rPr>
      </w:pPr>
      <w:hyperlink r:id="rId12"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13"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21A4C5B0" w14:textId="77777777" w:rsidR="009365C7" w:rsidRPr="009365C7" w:rsidRDefault="009365C7" w:rsidP="009365C7">
      <w:pPr>
        <w:pStyle w:val="P00"/>
        <w:spacing w:before="0"/>
        <w:ind w:left="0" w:right="1134"/>
        <w:rPr>
          <w:rFonts w:cs="FrankRuehl"/>
          <w:sz w:val="2"/>
          <w:szCs w:val="2"/>
          <w:rtl/>
        </w:rPr>
      </w:pPr>
      <w:r w:rsidRPr="00734CD9">
        <w:rPr>
          <w:rFonts w:cs="FrankRuehl" w:hint="cs"/>
          <w:b/>
          <w:bCs/>
          <w:vanish/>
          <w:szCs w:val="20"/>
          <w:shd w:val="clear" w:color="auto" w:fill="FFFF99"/>
          <w:rtl/>
        </w:rPr>
        <w:t>הוספת הגדרת "מחלקה לשירותים חברתיים"</w:t>
      </w:r>
      <w:bookmarkEnd w:id="4"/>
    </w:p>
    <w:p w14:paraId="4940C3F5" w14:textId="77777777" w:rsidR="00090D64" w:rsidRDefault="00F111FD" w:rsidP="00F111FD">
      <w:pPr>
        <w:pStyle w:val="P00"/>
        <w:spacing w:before="72"/>
        <w:ind w:left="0" w:right="1134"/>
        <w:rPr>
          <w:rStyle w:val="default"/>
          <w:rFonts w:cs="FrankRuehl"/>
          <w:rtl/>
        </w:rPr>
      </w:pPr>
      <w:r>
        <w:rPr>
          <w:rStyle w:val="default"/>
          <w:rFonts w:cs="FrankRuehl"/>
          <w:rtl/>
        </w:rPr>
        <w:tab/>
      </w:r>
      <w:r>
        <w:rPr>
          <w:rFonts w:cs="FrankRuehl"/>
          <w:rtl/>
          <w:lang w:val="he-IL"/>
        </w:rPr>
        <w:pict w14:anchorId="71A97EB6">
          <v:shape id="_x0000_s1080" type="#_x0000_t202" style="position:absolute;left:0;text-align:left;margin-left:470.35pt;margin-top:7.1pt;width:1in;height:17.8pt;z-index:251672576;mso-position-horizontal-relative:text;mso-position-vertical-relative:text" filled="f" stroked="f">
            <v:textbox inset="1mm,0,1mm,0">
              <w:txbxContent>
                <w:p w14:paraId="3BD8E5C2" w14:textId="77777777" w:rsidR="00F111FD" w:rsidRDefault="00F111FD" w:rsidP="00F111FD">
                  <w:pPr>
                    <w:spacing w:line="160" w:lineRule="exact"/>
                    <w:jc w:val="left"/>
                    <w:rPr>
                      <w:rFonts w:hint="cs"/>
                      <w:sz w:val="18"/>
                      <w:rtl/>
                    </w:rPr>
                  </w:pPr>
                  <w:r>
                    <w:rPr>
                      <w:rFonts w:cs="Miriam" w:hint="cs"/>
                      <w:sz w:val="18"/>
                      <w:szCs w:val="18"/>
                      <w:rtl/>
                    </w:rPr>
                    <w:t>(תיקון מס' 5) תשע"ט-2018</w:t>
                  </w:r>
                </w:p>
              </w:txbxContent>
            </v:textbox>
            <w10:anchorlock/>
          </v:shape>
        </w:pict>
      </w:r>
      <w:r>
        <w:rPr>
          <w:rStyle w:val="default"/>
          <w:rFonts w:cs="FrankRuehl" w:hint="cs"/>
          <w:rtl/>
        </w:rPr>
        <w:t>"</w:t>
      </w:r>
      <w:r w:rsidR="00090D64">
        <w:rPr>
          <w:rStyle w:val="default"/>
          <w:rFonts w:cs="FrankRuehl"/>
          <w:rtl/>
        </w:rPr>
        <w:t>מ</w:t>
      </w:r>
      <w:r w:rsidR="00090D64">
        <w:rPr>
          <w:rStyle w:val="default"/>
          <w:rFonts w:cs="FrankRuehl" w:hint="cs"/>
          <w:rtl/>
        </w:rPr>
        <w:t xml:space="preserve">עון יום" </w:t>
      </w:r>
      <w:r w:rsidR="00090D64">
        <w:rPr>
          <w:rStyle w:val="default"/>
          <w:rFonts w:cs="FrankRuehl"/>
          <w:rtl/>
        </w:rPr>
        <w:t xml:space="preserve">– </w:t>
      </w:r>
      <w:r w:rsidR="00090D64">
        <w:rPr>
          <w:rStyle w:val="default"/>
          <w:rFonts w:cs="FrankRuehl" w:hint="cs"/>
          <w:rtl/>
        </w:rPr>
        <w:t>מעון, כהגדרתו בחוק הפיקוח על מעונות, תשכ"ה-</w:t>
      </w:r>
      <w:r w:rsidR="00090D64">
        <w:rPr>
          <w:rStyle w:val="default"/>
          <w:rFonts w:cs="FrankRuehl"/>
          <w:rtl/>
        </w:rPr>
        <w:t xml:space="preserve">1965, </w:t>
      </w:r>
      <w:r w:rsidR="00090D64">
        <w:rPr>
          <w:rStyle w:val="default"/>
          <w:rFonts w:cs="FrankRuehl" w:hint="cs"/>
          <w:rtl/>
        </w:rPr>
        <w:t>המשמש לשהות יומית של פעוטות, לרבות משפחתון</w:t>
      </w:r>
      <w:r w:rsidR="00734CD9" w:rsidRPr="00734CD9">
        <w:rPr>
          <w:rStyle w:val="default"/>
          <w:rFonts w:cs="FrankRuehl" w:hint="cs"/>
          <w:rtl/>
        </w:rPr>
        <w:t>, וכן מעון יום לפעוטות כהגדרתו בחוק הפיקוח על מעונות יום לפעוטות, התשע"ט-2018</w:t>
      </w:r>
      <w:r w:rsidR="00090D64">
        <w:rPr>
          <w:rStyle w:val="default"/>
          <w:rFonts w:cs="FrankRuehl" w:hint="cs"/>
          <w:rtl/>
        </w:rPr>
        <w:t>;</w:t>
      </w:r>
    </w:p>
    <w:p w14:paraId="54AA71BC" w14:textId="77777777" w:rsidR="00F111FD" w:rsidRPr="00734CD9" w:rsidRDefault="00F111FD" w:rsidP="00F111FD">
      <w:pPr>
        <w:pStyle w:val="P00"/>
        <w:spacing w:before="0"/>
        <w:ind w:left="0" w:right="1134"/>
        <w:rPr>
          <w:rStyle w:val="default"/>
          <w:rFonts w:ascii="FrankRuehl" w:hAnsi="FrankRuehl" w:cs="FrankRuehl"/>
          <w:vanish/>
          <w:color w:val="FF0000"/>
          <w:sz w:val="20"/>
          <w:szCs w:val="20"/>
          <w:shd w:val="clear" w:color="auto" w:fill="FFFF99"/>
          <w:rtl/>
        </w:rPr>
      </w:pPr>
      <w:bookmarkStart w:id="5" w:name="Rov27"/>
      <w:r w:rsidRPr="00734CD9">
        <w:rPr>
          <w:rStyle w:val="default"/>
          <w:rFonts w:ascii="FrankRuehl" w:hAnsi="FrankRuehl" w:cs="FrankRuehl"/>
          <w:vanish/>
          <w:color w:val="FF0000"/>
          <w:sz w:val="20"/>
          <w:szCs w:val="20"/>
          <w:shd w:val="clear" w:color="auto" w:fill="FFFF99"/>
          <w:rtl/>
        </w:rPr>
        <w:t>מיום 1.9.2019</w:t>
      </w:r>
    </w:p>
    <w:p w14:paraId="29DA0A12" w14:textId="77777777" w:rsidR="00F111FD" w:rsidRPr="00734CD9" w:rsidRDefault="00F111FD" w:rsidP="00F111FD">
      <w:pPr>
        <w:pStyle w:val="P00"/>
        <w:spacing w:before="0"/>
        <w:ind w:left="0" w:right="1134"/>
        <w:rPr>
          <w:rStyle w:val="default"/>
          <w:rFonts w:ascii="FrankRuehl" w:hAnsi="FrankRuehl" w:cs="FrankRuehl"/>
          <w:vanish/>
          <w:sz w:val="20"/>
          <w:szCs w:val="20"/>
          <w:shd w:val="clear" w:color="auto" w:fill="FFFF99"/>
          <w:rtl/>
        </w:rPr>
      </w:pPr>
      <w:r w:rsidRPr="00734CD9">
        <w:rPr>
          <w:rStyle w:val="default"/>
          <w:rFonts w:ascii="FrankRuehl" w:hAnsi="FrankRuehl" w:cs="FrankRuehl"/>
          <w:b/>
          <w:bCs/>
          <w:vanish/>
          <w:sz w:val="20"/>
          <w:szCs w:val="20"/>
          <w:shd w:val="clear" w:color="auto" w:fill="FFFF99"/>
          <w:rtl/>
        </w:rPr>
        <w:t xml:space="preserve">תיקון מס' </w:t>
      </w:r>
      <w:r w:rsidRPr="00734CD9">
        <w:rPr>
          <w:rStyle w:val="default"/>
          <w:rFonts w:ascii="FrankRuehl" w:hAnsi="FrankRuehl" w:cs="FrankRuehl" w:hint="cs"/>
          <w:b/>
          <w:bCs/>
          <w:vanish/>
          <w:sz w:val="20"/>
          <w:szCs w:val="20"/>
          <w:shd w:val="clear" w:color="auto" w:fill="FFFF99"/>
          <w:rtl/>
        </w:rPr>
        <w:t>5</w:t>
      </w:r>
    </w:p>
    <w:p w14:paraId="2CC12709" w14:textId="77777777" w:rsidR="00F111FD" w:rsidRPr="00734CD9" w:rsidRDefault="00F111FD" w:rsidP="00F111FD">
      <w:pPr>
        <w:pStyle w:val="P00"/>
        <w:spacing w:before="0"/>
        <w:ind w:left="0" w:right="1134"/>
        <w:rPr>
          <w:rStyle w:val="default"/>
          <w:rFonts w:ascii="FrankRuehl" w:hAnsi="FrankRuehl" w:cs="FrankRuehl"/>
          <w:vanish/>
          <w:szCs w:val="20"/>
          <w:shd w:val="clear" w:color="auto" w:fill="FFFF99"/>
          <w:rtl/>
        </w:rPr>
      </w:pPr>
      <w:hyperlink r:id="rId14" w:history="1">
        <w:r w:rsidRPr="00734CD9">
          <w:rPr>
            <w:rStyle w:val="Hyperlink"/>
            <w:rFonts w:ascii="FrankRuehl" w:hAnsi="FrankRuehl" w:cs="FrankRuehl"/>
            <w:vanish/>
            <w:szCs w:val="20"/>
            <w:shd w:val="clear" w:color="auto" w:fill="FFFF99"/>
            <w:rtl/>
          </w:rPr>
          <w:t>ס"ח תשע"ט מס' 2753</w:t>
        </w:r>
      </w:hyperlink>
      <w:r w:rsidRPr="00734CD9">
        <w:rPr>
          <w:rStyle w:val="default"/>
          <w:rFonts w:ascii="FrankRuehl" w:hAnsi="FrankRuehl" w:cs="FrankRuehl"/>
          <w:vanish/>
          <w:sz w:val="20"/>
          <w:szCs w:val="20"/>
          <w:shd w:val="clear" w:color="auto" w:fill="FFFF99"/>
          <w:rtl/>
        </w:rPr>
        <w:t xml:space="preserve"> מיום 31.10.2018 עמ' 3</w:t>
      </w:r>
      <w:r w:rsidRPr="00734CD9">
        <w:rPr>
          <w:rStyle w:val="default"/>
          <w:rFonts w:ascii="FrankRuehl" w:hAnsi="FrankRuehl" w:cs="FrankRuehl" w:hint="cs"/>
          <w:vanish/>
          <w:sz w:val="20"/>
          <w:szCs w:val="20"/>
          <w:shd w:val="clear" w:color="auto" w:fill="FFFF99"/>
          <w:rtl/>
        </w:rPr>
        <w:t>4</w:t>
      </w:r>
      <w:r w:rsidRPr="00734CD9">
        <w:rPr>
          <w:rStyle w:val="default"/>
          <w:rFonts w:ascii="FrankRuehl" w:hAnsi="FrankRuehl" w:cs="FrankRuehl"/>
          <w:vanish/>
          <w:sz w:val="20"/>
          <w:szCs w:val="20"/>
          <w:shd w:val="clear" w:color="auto" w:fill="FFFF99"/>
          <w:rtl/>
        </w:rPr>
        <w:t xml:space="preserve"> (</w:t>
      </w:r>
      <w:hyperlink r:id="rId15" w:history="1">
        <w:r w:rsidRPr="00734CD9">
          <w:rPr>
            <w:rStyle w:val="Hyperlink"/>
            <w:rFonts w:ascii="FrankRuehl" w:hAnsi="FrankRuehl" w:cs="FrankRuehl"/>
            <w:vanish/>
            <w:szCs w:val="20"/>
            <w:shd w:val="clear" w:color="auto" w:fill="FFFF99"/>
            <w:rtl/>
          </w:rPr>
          <w:t>ה"ח 1250</w:t>
        </w:r>
      </w:hyperlink>
      <w:r w:rsidRPr="00734CD9">
        <w:rPr>
          <w:rStyle w:val="default"/>
          <w:rFonts w:ascii="FrankRuehl" w:hAnsi="FrankRuehl" w:cs="FrankRuehl"/>
          <w:vanish/>
          <w:sz w:val="20"/>
          <w:szCs w:val="20"/>
          <w:shd w:val="clear" w:color="auto" w:fill="FFFF99"/>
          <w:rtl/>
        </w:rPr>
        <w:t>)</w:t>
      </w:r>
    </w:p>
    <w:p w14:paraId="09035D96" w14:textId="77777777" w:rsidR="00F111FD" w:rsidRPr="005D6E73" w:rsidRDefault="00F111FD" w:rsidP="005D6E73">
      <w:pPr>
        <w:pStyle w:val="P00"/>
        <w:ind w:left="0" w:right="1134"/>
        <w:rPr>
          <w:rStyle w:val="default"/>
          <w:rFonts w:cs="FrankRuehl"/>
          <w:sz w:val="2"/>
          <w:szCs w:val="2"/>
          <w:rtl/>
        </w:rPr>
      </w:pPr>
      <w:r w:rsidRPr="00734CD9">
        <w:rPr>
          <w:rFonts w:cs="FrankRuehl"/>
          <w:vanish/>
          <w:sz w:val="22"/>
          <w:szCs w:val="22"/>
          <w:shd w:val="clear" w:color="auto" w:fill="FFFF99"/>
          <w:rtl/>
        </w:rPr>
        <w:tab/>
      </w:r>
      <w:r w:rsidRPr="00734CD9">
        <w:rPr>
          <w:rStyle w:val="default"/>
          <w:rFonts w:cs="FrankRuehl"/>
          <w:vanish/>
          <w:sz w:val="22"/>
          <w:szCs w:val="22"/>
          <w:shd w:val="clear" w:color="auto" w:fill="FFFF99"/>
          <w:rtl/>
        </w:rPr>
        <w:t>"מ</w:t>
      </w:r>
      <w:r w:rsidRPr="00734CD9">
        <w:rPr>
          <w:rStyle w:val="default"/>
          <w:rFonts w:cs="FrankRuehl" w:hint="cs"/>
          <w:vanish/>
          <w:sz w:val="22"/>
          <w:szCs w:val="22"/>
          <w:shd w:val="clear" w:color="auto" w:fill="FFFF99"/>
          <w:rtl/>
        </w:rPr>
        <w:t xml:space="preserve">עון יום" </w:t>
      </w:r>
      <w:r w:rsidRPr="00734CD9">
        <w:rPr>
          <w:rStyle w:val="default"/>
          <w:rFonts w:cs="FrankRuehl"/>
          <w:vanish/>
          <w:sz w:val="22"/>
          <w:szCs w:val="22"/>
          <w:shd w:val="clear" w:color="auto" w:fill="FFFF99"/>
          <w:rtl/>
        </w:rPr>
        <w:t xml:space="preserve">– </w:t>
      </w:r>
      <w:r w:rsidRPr="00734CD9">
        <w:rPr>
          <w:rStyle w:val="default"/>
          <w:rFonts w:cs="FrankRuehl" w:hint="cs"/>
          <w:vanish/>
          <w:sz w:val="22"/>
          <w:szCs w:val="22"/>
          <w:shd w:val="clear" w:color="auto" w:fill="FFFF99"/>
          <w:rtl/>
        </w:rPr>
        <w:t>מעון, כהגדרתו בחוק הפיקוח על מעונות, תשכ"ה-</w:t>
      </w:r>
      <w:r w:rsidRPr="00734CD9">
        <w:rPr>
          <w:rStyle w:val="default"/>
          <w:rFonts w:cs="FrankRuehl"/>
          <w:vanish/>
          <w:sz w:val="22"/>
          <w:szCs w:val="22"/>
          <w:shd w:val="clear" w:color="auto" w:fill="FFFF99"/>
          <w:rtl/>
        </w:rPr>
        <w:t xml:space="preserve">1965, </w:t>
      </w:r>
      <w:r w:rsidRPr="00734CD9">
        <w:rPr>
          <w:rStyle w:val="default"/>
          <w:rFonts w:cs="FrankRuehl" w:hint="cs"/>
          <w:vanish/>
          <w:sz w:val="22"/>
          <w:szCs w:val="22"/>
          <w:shd w:val="clear" w:color="auto" w:fill="FFFF99"/>
          <w:rtl/>
        </w:rPr>
        <w:t>המשמש לשהות יומית של פעוטות, לרבות משפחתון</w:t>
      </w:r>
      <w:r w:rsidRPr="00734CD9">
        <w:rPr>
          <w:rStyle w:val="default"/>
          <w:rFonts w:cs="FrankRuehl" w:hint="cs"/>
          <w:vanish/>
          <w:sz w:val="22"/>
          <w:szCs w:val="22"/>
          <w:u w:val="single"/>
          <w:shd w:val="clear" w:color="auto" w:fill="FFFF99"/>
          <w:rtl/>
        </w:rPr>
        <w:t>, וכן מעון יום לפעוטות כהגדרתו בחוק הפיקוח על מעונות יום לפעוטות, התשע"ט-2018</w:t>
      </w:r>
      <w:r w:rsidRPr="00734CD9">
        <w:rPr>
          <w:rStyle w:val="default"/>
          <w:rFonts w:cs="FrankRuehl" w:hint="cs"/>
          <w:vanish/>
          <w:sz w:val="22"/>
          <w:szCs w:val="22"/>
          <w:shd w:val="clear" w:color="auto" w:fill="FFFF99"/>
          <w:rtl/>
        </w:rPr>
        <w:t>;</w:t>
      </w:r>
      <w:bookmarkEnd w:id="5"/>
    </w:p>
    <w:p w14:paraId="612A0ABF" w14:textId="77777777" w:rsidR="00090D64"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0E6F1324">
          <v:shape id="_x0000_s1057" type="#_x0000_t202" style="position:absolute;left:0;text-align:left;margin-left:470.35pt;margin-top:7.1pt;width:1in;height:17.8pt;z-index:251660288;mso-position-horizontal-relative:text;mso-position-vertical-relative:text" filled="f" stroked="f">
            <v:textbox inset="1mm,0,1mm,0">
              <w:txbxContent>
                <w:p w14:paraId="2AD3F858"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w:t>
      </w:r>
      <w:r w:rsidR="00090D64">
        <w:rPr>
          <w:rStyle w:val="default"/>
          <w:rFonts w:cs="FrankRuehl"/>
          <w:rtl/>
        </w:rPr>
        <w:t>מ</w:t>
      </w:r>
      <w:r w:rsidR="00090D64">
        <w:rPr>
          <w:rStyle w:val="default"/>
          <w:rFonts w:cs="FrankRuehl" w:hint="cs"/>
          <w:rtl/>
        </w:rPr>
        <w:t xml:space="preserve">שפחתון" </w:t>
      </w:r>
      <w:r w:rsidR="00090D64">
        <w:rPr>
          <w:rStyle w:val="default"/>
          <w:rFonts w:cs="FrankRuehl"/>
          <w:rtl/>
        </w:rPr>
        <w:t xml:space="preserve">– </w:t>
      </w:r>
      <w:r w:rsidR="00090D64">
        <w:rPr>
          <w:rStyle w:val="default"/>
          <w:rFonts w:cs="FrankRuehl" w:hint="cs"/>
          <w:rtl/>
        </w:rPr>
        <w:t>מקום שבו שוהים לא יותר מ-5 פעוטות, והמוחזק ומנו</w:t>
      </w:r>
      <w:r w:rsidR="00090D64">
        <w:rPr>
          <w:rStyle w:val="default"/>
          <w:rFonts w:cs="FrankRuehl"/>
          <w:rtl/>
        </w:rPr>
        <w:t>הל</w:t>
      </w:r>
      <w:r w:rsidR="00090D64">
        <w:rPr>
          <w:rStyle w:val="default"/>
          <w:rFonts w:cs="FrankRuehl" w:hint="cs"/>
          <w:rtl/>
        </w:rPr>
        <w:t xml:space="preserve"> בידי מטפלת שהוכשרה לתפקיד על ידי משרד העבודה </w:t>
      </w:r>
      <w:r w:rsidRPr="009365C7">
        <w:rPr>
          <w:rStyle w:val="default"/>
          <w:rFonts w:cs="FrankRuehl" w:hint="cs"/>
          <w:rtl/>
        </w:rPr>
        <w:t>הרווחה והשירותים החברתיים</w:t>
      </w:r>
      <w:r w:rsidR="00090D64">
        <w:rPr>
          <w:rStyle w:val="default"/>
          <w:rFonts w:cs="FrankRuehl" w:hint="cs"/>
          <w:rtl/>
        </w:rPr>
        <w:t>;</w:t>
      </w:r>
    </w:p>
    <w:p w14:paraId="24EB37A0"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6" w:name="Rov18"/>
      <w:r w:rsidRPr="00734CD9">
        <w:rPr>
          <w:rFonts w:cs="FrankRuehl" w:hint="cs"/>
          <w:vanish/>
          <w:color w:val="FF0000"/>
          <w:szCs w:val="20"/>
          <w:shd w:val="clear" w:color="auto" w:fill="FFFF99"/>
          <w:rtl/>
        </w:rPr>
        <w:t>מיום 26.7.2018</w:t>
      </w:r>
    </w:p>
    <w:p w14:paraId="6EC1C0BA"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1A0B83FA" w14:textId="77777777" w:rsidR="009365C7" w:rsidRPr="00734CD9" w:rsidRDefault="009365C7" w:rsidP="009365C7">
      <w:pPr>
        <w:pStyle w:val="P00"/>
        <w:spacing w:before="0"/>
        <w:ind w:left="0" w:right="1134"/>
        <w:rPr>
          <w:rFonts w:cs="FrankRuehl"/>
          <w:vanish/>
          <w:szCs w:val="20"/>
          <w:shd w:val="clear" w:color="auto" w:fill="FFFF99"/>
          <w:rtl/>
        </w:rPr>
      </w:pPr>
      <w:hyperlink r:id="rId16"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17"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46D2D095" w14:textId="77777777" w:rsidR="009365C7" w:rsidRPr="009365C7" w:rsidRDefault="009365C7" w:rsidP="009365C7">
      <w:pPr>
        <w:pStyle w:val="P00"/>
        <w:ind w:left="0" w:right="1134"/>
        <w:rPr>
          <w:rStyle w:val="default"/>
          <w:rFonts w:cs="FrankRuehl"/>
          <w:sz w:val="2"/>
          <w:szCs w:val="2"/>
          <w:rtl/>
        </w:rPr>
      </w:pPr>
      <w:r w:rsidRPr="00734CD9">
        <w:rPr>
          <w:rFonts w:cs="FrankRuehl"/>
          <w:vanish/>
          <w:sz w:val="22"/>
          <w:szCs w:val="22"/>
          <w:shd w:val="clear" w:color="auto" w:fill="FFFF99"/>
          <w:rtl/>
        </w:rPr>
        <w:tab/>
      </w:r>
      <w:r w:rsidRPr="00734CD9">
        <w:rPr>
          <w:rStyle w:val="default"/>
          <w:rFonts w:cs="FrankRuehl"/>
          <w:vanish/>
          <w:sz w:val="22"/>
          <w:szCs w:val="22"/>
          <w:shd w:val="clear" w:color="auto" w:fill="FFFF99"/>
          <w:rtl/>
        </w:rPr>
        <w:t>"מ</w:t>
      </w:r>
      <w:r w:rsidRPr="00734CD9">
        <w:rPr>
          <w:rStyle w:val="default"/>
          <w:rFonts w:cs="FrankRuehl" w:hint="cs"/>
          <w:vanish/>
          <w:sz w:val="22"/>
          <w:szCs w:val="22"/>
          <w:shd w:val="clear" w:color="auto" w:fill="FFFF99"/>
          <w:rtl/>
        </w:rPr>
        <w:t xml:space="preserve">שפחתון" </w:t>
      </w:r>
      <w:r w:rsidRPr="00734CD9">
        <w:rPr>
          <w:rStyle w:val="default"/>
          <w:rFonts w:cs="FrankRuehl"/>
          <w:vanish/>
          <w:sz w:val="22"/>
          <w:szCs w:val="22"/>
          <w:shd w:val="clear" w:color="auto" w:fill="FFFF99"/>
          <w:rtl/>
        </w:rPr>
        <w:t xml:space="preserve">– </w:t>
      </w:r>
      <w:r w:rsidRPr="00734CD9">
        <w:rPr>
          <w:rStyle w:val="default"/>
          <w:rFonts w:cs="FrankRuehl" w:hint="cs"/>
          <w:vanish/>
          <w:sz w:val="22"/>
          <w:szCs w:val="22"/>
          <w:shd w:val="clear" w:color="auto" w:fill="FFFF99"/>
          <w:rtl/>
        </w:rPr>
        <w:t>מקום שבו שוהים לא יותר מ-5 פעוטות, והמוחזק ומנו</w:t>
      </w:r>
      <w:r w:rsidRPr="00734CD9">
        <w:rPr>
          <w:rStyle w:val="default"/>
          <w:rFonts w:cs="FrankRuehl"/>
          <w:vanish/>
          <w:sz w:val="22"/>
          <w:szCs w:val="22"/>
          <w:shd w:val="clear" w:color="auto" w:fill="FFFF99"/>
          <w:rtl/>
        </w:rPr>
        <w:t>הל</w:t>
      </w:r>
      <w:r w:rsidRPr="00734CD9">
        <w:rPr>
          <w:rStyle w:val="default"/>
          <w:rFonts w:cs="FrankRuehl" w:hint="cs"/>
          <w:vanish/>
          <w:sz w:val="22"/>
          <w:szCs w:val="22"/>
          <w:shd w:val="clear" w:color="auto" w:fill="FFFF99"/>
          <w:rtl/>
        </w:rPr>
        <w:t xml:space="preserve"> בידי מטפלת שהוכשרה לתפקיד על ידי משרד העבודה </w:t>
      </w:r>
      <w:r w:rsidRPr="00734CD9">
        <w:rPr>
          <w:rStyle w:val="default"/>
          <w:rFonts w:cs="FrankRuehl" w:hint="cs"/>
          <w:strike/>
          <w:vanish/>
          <w:sz w:val="22"/>
          <w:szCs w:val="22"/>
          <w:shd w:val="clear" w:color="auto" w:fill="FFFF99"/>
          <w:rtl/>
        </w:rPr>
        <w:t>והרווחה</w:t>
      </w:r>
      <w:r w:rsidRPr="00734CD9">
        <w:rPr>
          <w:rStyle w:val="default"/>
          <w:rFonts w:cs="FrankRuehl" w:hint="cs"/>
          <w:vanish/>
          <w:sz w:val="22"/>
          <w:szCs w:val="22"/>
          <w:shd w:val="clear" w:color="auto" w:fill="FFFF99"/>
          <w:rtl/>
        </w:rPr>
        <w:t xml:space="preserve"> </w:t>
      </w:r>
      <w:r w:rsidRPr="00734CD9">
        <w:rPr>
          <w:rStyle w:val="default"/>
          <w:rFonts w:cs="FrankRuehl" w:hint="cs"/>
          <w:vanish/>
          <w:sz w:val="22"/>
          <w:szCs w:val="22"/>
          <w:u w:val="single"/>
          <w:shd w:val="clear" w:color="auto" w:fill="FFFF99"/>
          <w:rtl/>
        </w:rPr>
        <w:t>הרווחה והשירותים החברתיים</w:t>
      </w:r>
      <w:r w:rsidRPr="00734CD9">
        <w:rPr>
          <w:rStyle w:val="default"/>
          <w:rFonts w:cs="FrankRuehl" w:hint="cs"/>
          <w:vanish/>
          <w:sz w:val="22"/>
          <w:szCs w:val="22"/>
          <w:shd w:val="clear" w:color="auto" w:fill="FFFF99"/>
          <w:rtl/>
        </w:rPr>
        <w:t>;</w:t>
      </w:r>
      <w:bookmarkEnd w:id="6"/>
    </w:p>
    <w:p w14:paraId="2098B7E7" w14:textId="77777777" w:rsidR="009365C7"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563E0BD7">
          <v:shape id="_x0000_s1056" type="#_x0000_t202" style="position:absolute;left:0;text-align:left;margin-left:470.35pt;margin-top:7.1pt;width:1in;height:17.8pt;z-index:251659264;mso-position-horizontal-relative:text;mso-position-vertical-relative:text" filled="f" stroked="f">
            <v:textbox inset="1mm,0,1mm,0">
              <w:txbxContent>
                <w:p w14:paraId="7440F91D"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 xml:space="preserve">"עובד סוציאלי המטפל במשפחה" </w:t>
      </w:r>
      <w:r>
        <w:rPr>
          <w:rStyle w:val="default"/>
          <w:rFonts w:cs="FrankRuehl"/>
          <w:rtl/>
        </w:rPr>
        <w:t>–</w:t>
      </w:r>
      <w:r>
        <w:rPr>
          <w:rStyle w:val="default"/>
          <w:rFonts w:cs="FrankRuehl" w:hint="cs"/>
          <w:rtl/>
        </w:rPr>
        <w:t xml:space="preserve"> עובד סוציאלי במחלקה לשירותים חברתיים, המטפל בפעוט ובמשפחתו;</w:t>
      </w:r>
    </w:p>
    <w:p w14:paraId="1DD3CF3E"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7" w:name="Rov19"/>
      <w:r w:rsidRPr="00734CD9">
        <w:rPr>
          <w:rFonts w:cs="FrankRuehl" w:hint="cs"/>
          <w:vanish/>
          <w:color w:val="FF0000"/>
          <w:szCs w:val="20"/>
          <w:shd w:val="clear" w:color="auto" w:fill="FFFF99"/>
          <w:rtl/>
        </w:rPr>
        <w:t>מיום 26.7.2018</w:t>
      </w:r>
    </w:p>
    <w:p w14:paraId="61C24B72"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75D55104" w14:textId="77777777" w:rsidR="009365C7" w:rsidRPr="00734CD9" w:rsidRDefault="009365C7" w:rsidP="009365C7">
      <w:pPr>
        <w:pStyle w:val="P00"/>
        <w:spacing w:before="0"/>
        <w:ind w:left="0" w:right="1134"/>
        <w:rPr>
          <w:rFonts w:cs="FrankRuehl"/>
          <w:vanish/>
          <w:szCs w:val="20"/>
          <w:shd w:val="clear" w:color="auto" w:fill="FFFF99"/>
          <w:rtl/>
        </w:rPr>
      </w:pPr>
      <w:hyperlink r:id="rId18"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19"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13920948" w14:textId="77777777" w:rsidR="009365C7" w:rsidRPr="009365C7" w:rsidRDefault="009365C7" w:rsidP="009365C7">
      <w:pPr>
        <w:pStyle w:val="P00"/>
        <w:spacing w:before="0"/>
        <w:ind w:left="0" w:right="1134"/>
        <w:rPr>
          <w:rFonts w:cs="FrankRuehl"/>
          <w:sz w:val="2"/>
          <w:szCs w:val="2"/>
          <w:rtl/>
        </w:rPr>
      </w:pPr>
      <w:r w:rsidRPr="00734CD9">
        <w:rPr>
          <w:rFonts w:cs="FrankRuehl" w:hint="cs"/>
          <w:b/>
          <w:bCs/>
          <w:vanish/>
          <w:szCs w:val="20"/>
          <w:shd w:val="clear" w:color="auto" w:fill="FFFF99"/>
          <w:rtl/>
        </w:rPr>
        <w:t>הוספת הגדרת "עובד סוציאלי המטפל במשפחה"</w:t>
      </w:r>
      <w:bookmarkEnd w:id="7"/>
    </w:p>
    <w:p w14:paraId="647AC853" w14:textId="77777777" w:rsidR="00090D64" w:rsidRDefault="00090D6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עוט" </w:t>
      </w:r>
      <w:r>
        <w:rPr>
          <w:rStyle w:val="default"/>
          <w:rFonts w:cs="FrankRuehl"/>
          <w:rtl/>
        </w:rPr>
        <w:t xml:space="preserve">– </w:t>
      </w:r>
      <w:r>
        <w:rPr>
          <w:rStyle w:val="default"/>
          <w:rFonts w:cs="FrankRuehl" w:hint="cs"/>
          <w:rtl/>
        </w:rPr>
        <w:t>מי שטרם מלאו לו 36 חודשים ב-1 בספטמבר של אותה שנת לימודים, הנמצא בישראל;</w:t>
      </w:r>
    </w:p>
    <w:p w14:paraId="556408B2" w14:textId="77777777" w:rsidR="00090D64"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2559270D">
          <v:shape id="_x0000_s1058" type="#_x0000_t202" style="position:absolute;left:0;text-align:left;margin-left:470.35pt;margin-top:7.1pt;width:1in;height:17.8pt;z-index:251661312;mso-position-horizontal-relative:text;mso-position-vertical-relative:text" filled="f" stroked="f">
            <v:textbox inset="1mm,0,1mm,0">
              <w:txbxContent>
                <w:p w14:paraId="08F16253"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w:t>
      </w:r>
      <w:r w:rsidRPr="009365C7">
        <w:rPr>
          <w:rStyle w:val="default"/>
          <w:rFonts w:cs="FrankRuehl" w:hint="cs"/>
          <w:rtl/>
        </w:rPr>
        <w:t>ועדת תכנון טיפול והערכה</w:t>
      </w:r>
      <w:r w:rsidR="00090D64">
        <w:rPr>
          <w:rStyle w:val="default"/>
          <w:rFonts w:cs="FrankRuehl" w:hint="cs"/>
          <w:rtl/>
        </w:rPr>
        <w:t xml:space="preserve">" </w:t>
      </w:r>
      <w:r w:rsidR="00090D64">
        <w:rPr>
          <w:rStyle w:val="default"/>
          <w:rFonts w:cs="FrankRuehl"/>
          <w:rtl/>
        </w:rPr>
        <w:t xml:space="preserve">– </w:t>
      </w:r>
      <w:r>
        <w:rPr>
          <w:rStyle w:val="default"/>
          <w:rFonts w:cs="FrankRuehl" w:hint="cs"/>
          <w:rtl/>
        </w:rPr>
        <w:t xml:space="preserve">הוועדה </w:t>
      </w:r>
      <w:r w:rsidR="00090D64">
        <w:rPr>
          <w:rStyle w:val="default"/>
          <w:rFonts w:cs="FrankRuehl" w:hint="cs"/>
          <w:rtl/>
        </w:rPr>
        <w:t>כהגדרתה בתקנות הפיקוח על מעונות (אחזקת ילדים במעון רגיל), תשכ"ו-</w:t>
      </w:r>
      <w:r w:rsidR="00090D64">
        <w:rPr>
          <w:rStyle w:val="default"/>
          <w:rFonts w:cs="FrankRuehl"/>
          <w:rtl/>
        </w:rPr>
        <w:t>1965;</w:t>
      </w:r>
    </w:p>
    <w:p w14:paraId="79AE67C2"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8" w:name="Rov20"/>
      <w:r w:rsidRPr="00734CD9">
        <w:rPr>
          <w:rFonts w:cs="FrankRuehl" w:hint="cs"/>
          <w:vanish/>
          <w:color w:val="FF0000"/>
          <w:szCs w:val="20"/>
          <w:shd w:val="clear" w:color="auto" w:fill="FFFF99"/>
          <w:rtl/>
        </w:rPr>
        <w:t>מיום 26.7.2018</w:t>
      </w:r>
    </w:p>
    <w:p w14:paraId="32CF682D"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59DC5300" w14:textId="77777777" w:rsidR="009365C7" w:rsidRPr="00734CD9" w:rsidRDefault="009365C7" w:rsidP="009365C7">
      <w:pPr>
        <w:pStyle w:val="P00"/>
        <w:spacing w:before="0"/>
        <w:ind w:left="0" w:right="1134"/>
        <w:rPr>
          <w:rFonts w:cs="FrankRuehl"/>
          <w:vanish/>
          <w:szCs w:val="20"/>
          <w:shd w:val="clear" w:color="auto" w:fill="FFFF99"/>
          <w:rtl/>
        </w:rPr>
      </w:pPr>
      <w:hyperlink r:id="rId20"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21"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7468F9DE" w14:textId="77777777" w:rsidR="009365C7" w:rsidRPr="009365C7" w:rsidRDefault="009365C7" w:rsidP="009365C7">
      <w:pPr>
        <w:pStyle w:val="P00"/>
        <w:ind w:left="0" w:right="1134"/>
        <w:rPr>
          <w:rStyle w:val="default"/>
          <w:rFonts w:cs="FrankRuehl"/>
          <w:sz w:val="2"/>
          <w:szCs w:val="2"/>
          <w:rtl/>
        </w:rPr>
      </w:pPr>
      <w:r w:rsidRPr="00734CD9">
        <w:rPr>
          <w:rFonts w:cs="FrankRuehl"/>
          <w:vanish/>
          <w:sz w:val="22"/>
          <w:szCs w:val="22"/>
          <w:shd w:val="clear" w:color="auto" w:fill="FFFF99"/>
          <w:rtl/>
        </w:rPr>
        <w:tab/>
      </w:r>
      <w:r w:rsidRPr="00734CD9">
        <w:rPr>
          <w:rStyle w:val="default"/>
          <w:rFonts w:cs="FrankRuehl"/>
          <w:strike/>
          <w:vanish/>
          <w:sz w:val="22"/>
          <w:szCs w:val="22"/>
          <w:shd w:val="clear" w:color="auto" w:fill="FFFF99"/>
          <w:rtl/>
        </w:rPr>
        <w:t>"ה</w:t>
      </w:r>
      <w:r w:rsidRPr="00734CD9">
        <w:rPr>
          <w:rStyle w:val="default"/>
          <w:rFonts w:cs="FrankRuehl" w:hint="cs"/>
          <w:strike/>
          <w:vanish/>
          <w:sz w:val="22"/>
          <w:szCs w:val="22"/>
          <w:shd w:val="clear" w:color="auto" w:fill="FFFF99"/>
          <w:rtl/>
        </w:rPr>
        <w:t>ועדה"</w:t>
      </w:r>
      <w:r w:rsidRPr="00734CD9">
        <w:rPr>
          <w:rStyle w:val="default"/>
          <w:rFonts w:cs="FrankRuehl" w:hint="cs"/>
          <w:vanish/>
          <w:sz w:val="22"/>
          <w:szCs w:val="22"/>
          <w:shd w:val="clear" w:color="auto" w:fill="FFFF99"/>
          <w:rtl/>
        </w:rPr>
        <w:t xml:space="preserve"> </w:t>
      </w:r>
      <w:r w:rsidRPr="00734CD9">
        <w:rPr>
          <w:rStyle w:val="default"/>
          <w:rFonts w:cs="FrankRuehl" w:hint="cs"/>
          <w:vanish/>
          <w:sz w:val="22"/>
          <w:szCs w:val="22"/>
          <w:u w:val="single"/>
          <w:shd w:val="clear" w:color="auto" w:fill="FFFF99"/>
          <w:rtl/>
        </w:rPr>
        <w:t>"ועדת תכנון טיפול והערכה"</w:t>
      </w:r>
      <w:r w:rsidRPr="00734CD9">
        <w:rPr>
          <w:rStyle w:val="default"/>
          <w:rFonts w:cs="FrankRuehl" w:hint="cs"/>
          <w:vanish/>
          <w:sz w:val="22"/>
          <w:szCs w:val="22"/>
          <w:shd w:val="clear" w:color="auto" w:fill="FFFF99"/>
          <w:rtl/>
        </w:rPr>
        <w:t xml:space="preserve"> </w:t>
      </w:r>
      <w:r w:rsidRPr="00734CD9">
        <w:rPr>
          <w:rStyle w:val="default"/>
          <w:rFonts w:cs="FrankRuehl"/>
          <w:vanish/>
          <w:sz w:val="22"/>
          <w:szCs w:val="22"/>
          <w:shd w:val="clear" w:color="auto" w:fill="FFFF99"/>
          <w:rtl/>
        </w:rPr>
        <w:t xml:space="preserve">– </w:t>
      </w:r>
      <w:r w:rsidRPr="00734CD9">
        <w:rPr>
          <w:rStyle w:val="default"/>
          <w:rFonts w:cs="FrankRuehl" w:hint="cs"/>
          <w:vanish/>
          <w:sz w:val="22"/>
          <w:szCs w:val="22"/>
          <w:u w:val="single"/>
          <w:shd w:val="clear" w:color="auto" w:fill="FFFF99"/>
          <w:rtl/>
        </w:rPr>
        <w:t>הוועדה</w:t>
      </w:r>
      <w:r w:rsidRPr="00734CD9">
        <w:rPr>
          <w:rStyle w:val="default"/>
          <w:rFonts w:cs="FrankRuehl" w:hint="cs"/>
          <w:vanish/>
          <w:sz w:val="22"/>
          <w:szCs w:val="22"/>
          <w:shd w:val="clear" w:color="auto" w:fill="FFFF99"/>
          <w:rtl/>
        </w:rPr>
        <w:t xml:space="preserve"> כהגדרתה בתקנות הפיקוח על מעונות (אחזקת ילדים במעון רגיל), תשכ"ו-</w:t>
      </w:r>
      <w:r w:rsidRPr="00734CD9">
        <w:rPr>
          <w:rStyle w:val="default"/>
          <w:rFonts w:cs="FrankRuehl"/>
          <w:vanish/>
          <w:sz w:val="22"/>
          <w:szCs w:val="22"/>
          <w:shd w:val="clear" w:color="auto" w:fill="FFFF99"/>
          <w:rtl/>
        </w:rPr>
        <w:t>1965;</w:t>
      </w:r>
      <w:bookmarkEnd w:id="8"/>
    </w:p>
    <w:p w14:paraId="7A46B5CD" w14:textId="77777777" w:rsidR="00090D64" w:rsidRDefault="009365C7" w:rsidP="009365C7">
      <w:pPr>
        <w:pStyle w:val="P00"/>
        <w:spacing w:before="72"/>
        <w:ind w:left="0" w:right="1134"/>
        <w:rPr>
          <w:rStyle w:val="default"/>
          <w:rFonts w:cs="FrankRuehl"/>
          <w:rtl/>
        </w:rPr>
      </w:pPr>
      <w:r>
        <w:rPr>
          <w:rStyle w:val="default"/>
          <w:rFonts w:cs="FrankRuehl"/>
          <w:rtl/>
        </w:rPr>
        <w:tab/>
      </w:r>
      <w:r>
        <w:rPr>
          <w:rFonts w:cs="FrankRuehl"/>
          <w:rtl/>
          <w:lang w:val="he-IL"/>
        </w:rPr>
        <w:pict w14:anchorId="683BDF6F">
          <v:shape id="_x0000_s1059" type="#_x0000_t202" style="position:absolute;left:0;text-align:left;margin-left:470.35pt;margin-top:7.1pt;width:1in;height:17.8pt;z-index:251662336;mso-position-horizontal-relative:text;mso-position-vertical-relative:text" filled="f" stroked="f">
            <v:textbox inset="1mm,0,1mm,0">
              <w:txbxContent>
                <w:p w14:paraId="08CE4A5A" w14:textId="77777777" w:rsidR="009365C7" w:rsidRDefault="009365C7" w:rsidP="009365C7">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w:t>
      </w:r>
      <w:r w:rsidR="00090D64">
        <w:rPr>
          <w:rStyle w:val="default"/>
          <w:rFonts w:cs="FrankRuehl"/>
          <w:rtl/>
        </w:rPr>
        <w:t>ה</w:t>
      </w:r>
      <w:r w:rsidR="00090D64">
        <w:rPr>
          <w:rStyle w:val="default"/>
          <w:rFonts w:cs="FrankRuehl" w:hint="cs"/>
          <w:rtl/>
        </w:rPr>
        <w:t xml:space="preserve">שר" </w:t>
      </w:r>
      <w:r w:rsidR="00090D64">
        <w:rPr>
          <w:rStyle w:val="default"/>
          <w:rFonts w:cs="FrankRuehl"/>
          <w:rtl/>
        </w:rPr>
        <w:t xml:space="preserve">– </w:t>
      </w:r>
      <w:r w:rsidR="00090D64">
        <w:rPr>
          <w:rStyle w:val="default"/>
          <w:rFonts w:cs="FrankRuehl" w:hint="cs"/>
          <w:rtl/>
        </w:rPr>
        <w:t xml:space="preserve">שר העבודה </w:t>
      </w:r>
      <w:r w:rsidRPr="009365C7">
        <w:rPr>
          <w:rStyle w:val="default"/>
          <w:rFonts w:cs="FrankRuehl" w:hint="cs"/>
          <w:rtl/>
        </w:rPr>
        <w:t>הרווחה והשירותים החברתיים</w:t>
      </w:r>
      <w:r w:rsidR="00090D64">
        <w:rPr>
          <w:rStyle w:val="default"/>
          <w:rFonts w:cs="FrankRuehl" w:hint="cs"/>
          <w:rtl/>
        </w:rPr>
        <w:t>.</w:t>
      </w:r>
    </w:p>
    <w:p w14:paraId="05B978EE" w14:textId="77777777" w:rsidR="009365C7" w:rsidRPr="00734CD9" w:rsidRDefault="009365C7" w:rsidP="009365C7">
      <w:pPr>
        <w:pStyle w:val="P00"/>
        <w:spacing w:before="0"/>
        <w:ind w:left="0" w:right="1134"/>
        <w:rPr>
          <w:rFonts w:cs="FrankRuehl"/>
          <w:vanish/>
          <w:color w:val="FF0000"/>
          <w:szCs w:val="20"/>
          <w:shd w:val="clear" w:color="auto" w:fill="FFFF99"/>
          <w:rtl/>
        </w:rPr>
      </w:pPr>
      <w:bookmarkStart w:id="9" w:name="Rov21"/>
      <w:r w:rsidRPr="00734CD9">
        <w:rPr>
          <w:rFonts w:cs="FrankRuehl" w:hint="cs"/>
          <w:vanish/>
          <w:color w:val="FF0000"/>
          <w:szCs w:val="20"/>
          <w:shd w:val="clear" w:color="auto" w:fill="FFFF99"/>
          <w:rtl/>
        </w:rPr>
        <w:t>מיום 26.7.2018</w:t>
      </w:r>
    </w:p>
    <w:p w14:paraId="3760F4E3" w14:textId="77777777" w:rsidR="009365C7" w:rsidRPr="00734CD9" w:rsidRDefault="009365C7" w:rsidP="009365C7">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1D9F8BAC" w14:textId="77777777" w:rsidR="009365C7" w:rsidRPr="00734CD9" w:rsidRDefault="009365C7" w:rsidP="009365C7">
      <w:pPr>
        <w:pStyle w:val="P00"/>
        <w:spacing w:before="0"/>
        <w:ind w:left="0" w:right="1134"/>
        <w:rPr>
          <w:rFonts w:cs="FrankRuehl"/>
          <w:vanish/>
          <w:szCs w:val="20"/>
          <w:shd w:val="clear" w:color="auto" w:fill="FFFF99"/>
          <w:rtl/>
        </w:rPr>
      </w:pPr>
      <w:hyperlink r:id="rId22"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23"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0CBE0BD8" w14:textId="77777777" w:rsidR="009365C7" w:rsidRPr="009365C7" w:rsidRDefault="009365C7" w:rsidP="009365C7">
      <w:pPr>
        <w:pStyle w:val="P00"/>
        <w:ind w:left="0" w:right="1134"/>
        <w:rPr>
          <w:rStyle w:val="default"/>
          <w:rFonts w:cs="FrankRuehl"/>
          <w:sz w:val="2"/>
          <w:szCs w:val="2"/>
          <w:rtl/>
        </w:rPr>
      </w:pPr>
      <w:r w:rsidRPr="00734CD9">
        <w:rPr>
          <w:rFonts w:cs="FrankRuehl"/>
          <w:vanish/>
          <w:sz w:val="22"/>
          <w:szCs w:val="22"/>
          <w:shd w:val="clear" w:color="auto" w:fill="FFFF99"/>
          <w:rtl/>
        </w:rPr>
        <w:tab/>
      </w:r>
      <w:r w:rsidRPr="00734CD9">
        <w:rPr>
          <w:rStyle w:val="default"/>
          <w:rFonts w:cs="FrankRuehl"/>
          <w:vanish/>
          <w:sz w:val="22"/>
          <w:szCs w:val="22"/>
          <w:shd w:val="clear" w:color="auto" w:fill="FFFF99"/>
          <w:rtl/>
        </w:rPr>
        <w:t>"ה</w:t>
      </w:r>
      <w:r w:rsidRPr="00734CD9">
        <w:rPr>
          <w:rStyle w:val="default"/>
          <w:rFonts w:cs="FrankRuehl" w:hint="cs"/>
          <w:vanish/>
          <w:sz w:val="22"/>
          <w:szCs w:val="22"/>
          <w:shd w:val="clear" w:color="auto" w:fill="FFFF99"/>
          <w:rtl/>
        </w:rPr>
        <w:t xml:space="preserve">שר" </w:t>
      </w:r>
      <w:r w:rsidRPr="00734CD9">
        <w:rPr>
          <w:rStyle w:val="default"/>
          <w:rFonts w:cs="FrankRuehl"/>
          <w:vanish/>
          <w:sz w:val="22"/>
          <w:szCs w:val="22"/>
          <w:shd w:val="clear" w:color="auto" w:fill="FFFF99"/>
          <w:rtl/>
        </w:rPr>
        <w:t xml:space="preserve">– </w:t>
      </w:r>
      <w:r w:rsidRPr="00734CD9">
        <w:rPr>
          <w:rStyle w:val="default"/>
          <w:rFonts w:cs="FrankRuehl" w:hint="cs"/>
          <w:vanish/>
          <w:sz w:val="22"/>
          <w:szCs w:val="22"/>
          <w:shd w:val="clear" w:color="auto" w:fill="FFFF99"/>
          <w:rtl/>
        </w:rPr>
        <w:t xml:space="preserve">שר העבודה </w:t>
      </w:r>
      <w:r w:rsidRPr="00734CD9">
        <w:rPr>
          <w:rStyle w:val="default"/>
          <w:rFonts w:cs="FrankRuehl" w:hint="cs"/>
          <w:strike/>
          <w:vanish/>
          <w:sz w:val="22"/>
          <w:szCs w:val="22"/>
          <w:shd w:val="clear" w:color="auto" w:fill="FFFF99"/>
          <w:rtl/>
        </w:rPr>
        <w:t>והרווחה</w:t>
      </w:r>
      <w:r w:rsidRPr="00734CD9">
        <w:rPr>
          <w:rStyle w:val="default"/>
          <w:rFonts w:cs="FrankRuehl" w:hint="cs"/>
          <w:vanish/>
          <w:sz w:val="22"/>
          <w:szCs w:val="22"/>
          <w:shd w:val="clear" w:color="auto" w:fill="FFFF99"/>
          <w:rtl/>
        </w:rPr>
        <w:t xml:space="preserve"> </w:t>
      </w:r>
      <w:r w:rsidRPr="00734CD9">
        <w:rPr>
          <w:rStyle w:val="default"/>
          <w:rFonts w:cs="FrankRuehl" w:hint="cs"/>
          <w:vanish/>
          <w:sz w:val="22"/>
          <w:szCs w:val="22"/>
          <w:u w:val="single"/>
          <w:shd w:val="clear" w:color="auto" w:fill="FFFF99"/>
          <w:rtl/>
        </w:rPr>
        <w:t>הרווחה והשירותים החברתיים</w:t>
      </w:r>
      <w:r w:rsidRPr="00734CD9">
        <w:rPr>
          <w:rStyle w:val="default"/>
          <w:rFonts w:cs="FrankRuehl" w:hint="cs"/>
          <w:vanish/>
          <w:sz w:val="22"/>
          <w:szCs w:val="22"/>
          <w:shd w:val="clear" w:color="auto" w:fill="FFFF99"/>
          <w:rtl/>
        </w:rPr>
        <w:t>.</w:t>
      </w:r>
      <w:bookmarkEnd w:id="9"/>
    </w:p>
    <w:p w14:paraId="71D92672" w14:textId="77777777" w:rsidR="00090D64" w:rsidRDefault="00090D64">
      <w:pPr>
        <w:pStyle w:val="P00"/>
        <w:spacing w:before="72"/>
        <w:ind w:left="0" w:right="1134"/>
        <w:rPr>
          <w:rStyle w:val="default"/>
          <w:rFonts w:cs="FrankRuehl"/>
          <w:rtl/>
        </w:rPr>
      </w:pPr>
      <w:bookmarkStart w:id="10" w:name="Seif2"/>
      <w:bookmarkEnd w:id="10"/>
      <w:r>
        <w:rPr>
          <w:lang w:val="he-IL"/>
        </w:rPr>
        <w:pict w14:anchorId="5BF78AA0">
          <v:rect id="_x0000_s1027" style="position:absolute;left:0;text-align:left;margin-left:464.5pt;margin-top:8.05pt;width:75.05pt;height:8pt;z-index:251643904" o:allowincell="f" filled="f" stroked="f" strokecolor="lime" strokeweight=".25pt">
            <v:textbox inset="0,0,0,0">
              <w:txbxContent>
                <w:p w14:paraId="4373721B" w14:textId="77777777" w:rsidR="00090D64" w:rsidRDefault="00090D64">
                  <w:pPr>
                    <w:spacing w:line="160" w:lineRule="exact"/>
                    <w:jc w:val="left"/>
                    <w:rPr>
                      <w:rFonts w:cs="Miriam"/>
                      <w:noProof/>
                      <w:sz w:val="18"/>
                      <w:szCs w:val="18"/>
                      <w:rtl/>
                    </w:rPr>
                  </w:pPr>
                  <w:r>
                    <w:rPr>
                      <w:rFonts w:cs="Miriam"/>
                      <w:sz w:val="18"/>
                      <w:szCs w:val="18"/>
                      <w:rtl/>
                    </w:rPr>
                    <w:t>פע</w:t>
                  </w:r>
                  <w:r>
                    <w:rPr>
                      <w:rFonts w:cs="Miriam" w:hint="cs"/>
                      <w:sz w:val="18"/>
                      <w:szCs w:val="18"/>
                      <w:rtl/>
                    </w:rPr>
                    <w:t>וט בסיכון</w:t>
                  </w:r>
                </w:p>
              </w:txbxContent>
            </v:textbox>
            <w10:anchorlock/>
          </v:rect>
        </w:pict>
      </w:r>
      <w:r>
        <w:rPr>
          <w:rStyle w:val="big-number"/>
          <w:rFonts w:cs="Miriam"/>
          <w:rtl/>
        </w:rPr>
        <w:t>2.</w:t>
      </w:r>
      <w:r>
        <w:rPr>
          <w:rStyle w:val="big-number"/>
          <w:rFonts w:cs="Miriam"/>
          <w:rtl/>
        </w:rPr>
        <w:tab/>
      </w:r>
      <w:r>
        <w:rPr>
          <w:rStyle w:val="default"/>
          <w:rFonts w:cs="FrankRuehl"/>
          <w:rtl/>
        </w:rPr>
        <w:t>פעוט</w:t>
      </w:r>
      <w:r>
        <w:rPr>
          <w:rStyle w:val="default"/>
          <w:rFonts w:cs="FrankRuehl" w:hint="cs"/>
          <w:rtl/>
        </w:rPr>
        <w:t xml:space="preserve"> בסיכון הוא פעוט הנמצא במצב שיש בו חשש ממשי להתפתחותו התקינה, שהועדה קבעה לגביו כי הוא נמצא במצב סיכון ועקב כך הוא צריך לשהות במעון יום, כדי למנוע את </w:t>
      </w:r>
      <w:r>
        <w:rPr>
          <w:rStyle w:val="default"/>
          <w:rFonts w:cs="FrankRuehl"/>
          <w:rtl/>
        </w:rPr>
        <w:t>ה</w:t>
      </w:r>
      <w:r>
        <w:rPr>
          <w:rStyle w:val="default"/>
          <w:rFonts w:cs="FrankRuehl" w:hint="cs"/>
          <w:rtl/>
        </w:rPr>
        <w:t>וצאתו מביתו.</w:t>
      </w:r>
    </w:p>
    <w:p w14:paraId="32A4E078" w14:textId="77777777" w:rsidR="00090D64" w:rsidRDefault="00090D64">
      <w:pPr>
        <w:pStyle w:val="P00"/>
        <w:spacing w:before="72"/>
        <w:ind w:left="0" w:right="1134"/>
        <w:rPr>
          <w:rStyle w:val="default"/>
          <w:rFonts w:cs="FrankRuehl"/>
          <w:rtl/>
        </w:rPr>
      </w:pPr>
      <w:bookmarkStart w:id="11" w:name="Seif3"/>
      <w:bookmarkEnd w:id="11"/>
      <w:r>
        <w:rPr>
          <w:lang w:val="he-IL"/>
        </w:rPr>
        <w:pict w14:anchorId="428E0C25">
          <v:rect id="_x0000_s1028" style="position:absolute;left:0;text-align:left;margin-left:464.5pt;margin-top:8.05pt;width:75.05pt;height:8pt;z-index:251644928" o:allowincell="f" filled="f" stroked="f" strokecolor="lime" strokeweight=".25pt">
            <v:textbox inset="0,0,0,0">
              <w:txbxContent>
                <w:p w14:paraId="2F6078A3" w14:textId="77777777" w:rsidR="00090D64" w:rsidRDefault="00090D64">
                  <w:pPr>
                    <w:spacing w:line="160" w:lineRule="exact"/>
                    <w:jc w:val="left"/>
                    <w:rPr>
                      <w:rFonts w:cs="Miriam"/>
                      <w:noProof/>
                      <w:sz w:val="18"/>
                      <w:szCs w:val="18"/>
                      <w:rtl/>
                    </w:rPr>
                  </w:pPr>
                  <w:r>
                    <w:rPr>
                      <w:rFonts w:cs="Miriam"/>
                      <w:sz w:val="18"/>
                      <w:szCs w:val="18"/>
                      <w:rtl/>
                    </w:rPr>
                    <w:t>מצ</w:t>
                  </w:r>
                  <w:r>
                    <w:rPr>
                      <w:rFonts w:cs="Miriam" w:hint="cs"/>
                      <w:sz w:val="18"/>
                      <w:szCs w:val="18"/>
                      <w:rtl/>
                    </w:rPr>
                    <w:t>בי סיכון</w:t>
                  </w:r>
                </w:p>
              </w:txbxContent>
            </v:textbox>
            <w10:anchorlock/>
          </v:rect>
        </w:pict>
      </w:r>
      <w:r>
        <w:rPr>
          <w:rStyle w:val="big-number"/>
          <w:rFonts w:cs="Miriam"/>
          <w:rtl/>
        </w:rPr>
        <w:t>3.</w:t>
      </w:r>
      <w:r>
        <w:rPr>
          <w:rStyle w:val="big-number"/>
          <w:rFonts w:cs="Miriam"/>
          <w:rtl/>
        </w:rPr>
        <w:tab/>
      </w:r>
      <w:r>
        <w:rPr>
          <w:rStyle w:val="default"/>
          <w:rFonts w:cs="FrankRuehl"/>
          <w:rtl/>
        </w:rPr>
        <w:t>מצ</w:t>
      </w:r>
      <w:r>
        <w:rPr>
          <w:rStyle w:val="default"/>
          <w:rFonts w:cs="FrankRuehl" w:hint="cs"/>
          <w:rtl/>
        </w:rPr>
        <w:t>ב סיכון לענין סעיף 2 הוא אחד מאלה:</w:t>
      </w:r>
    </w:p>
    <w:p w14:paraId="7A443B93" w14:textId="77777777" w:rsidR="005909FF" w:rsidRDefault="005909FF" w:rsidP="005909FF">
      <w:pPr>
        <w:pStyle w:val="P11"/>
        <w:spacing w:before="72"/>
        <w:ind w:left="624" w:right="1134"/>
        <w:rPr>
          <w:rStyle w:val="default"/>
          <w:rFonts w:cs="FrankRuehl"/>
          <w:rtl/>
        </w:rPr>
      </w:pPr>
      <w:r>
        <w:rPr>
          <w:rFonts w:cs="FrankRuehl"/>
          <w:rtl/>
          <w:lang w:val="he-IL"/>
        </w:rPr>
        <w:pict w14:anchorId="5E74B01F">
          <v:shape id="_x0000_s1066" type="#_x0000_t202" style="position:absolute;left:0;text-align:left;margin-left:470.35pt;margin-top:7.1pt;width:1in;height:35.65pt;z-index:251663360" filled="f" stroked="f">
            <v:textbox inset="1mm,0,1mm,0">
              <w:txbxContent>
                <w:p w14:paraId="6F8BDB05" w14:textId="77777777" w:rsidR="005909FF" w:rsidRDefault="005909FF" w:rsidP="005909FF">
                  <w:pPr>
                    <w:spacing w:line="160" w:lineRule="exact"/>
                    <w:jc w:val="left"/>
                    <w:rPr>
                      <w:sz w:val="18"/>
                      <w:rtl/>
                    </w:rPr>
                  </w:pPr>
                  <w:r>
                    <w:rPr>
                      <w:rFonts w:cs="Miriam" w:hint="cs"/>
                      <w:sz w:val="18"/>
                      <w:szCs w:val="18"/>
                      <w:rtl/>
                    </w:rPr>
                    <w:t>(תיקון מס' 2) תשס"ג-2002</w:t>
                  </w:r>
                </w:p>
                <w:p w14:paraId="635E3F22" w14:textId="77777777" w:rsidR="005909FF" w:rsidRDefault="005909FF" w:rsidP="005909FF">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rtl/>
        </w:rPr>
        <w:t>(1)</w:t>
      </w:r>
      <w:r>
        <w:rPr>
          <w:rStyle w:val="default"/>
          <w:rFonts w:cs="FrankRuehl"/>
          <w:rtl/>
        </w:rPr>
        <w:tab/>
        <w:t>ל</w:t>
      </w:r>
      <w:r>
        <w:rPr>
          <w:rStyle w:val="default"/>
          <w:rFonts w:cs="FrankRuehl" w:hint="cs"/>
          <w:rtl/>
        </w:rPr>
        <w:t xml:space="preserve">פי דעתו של עובד סוציאלי </w:t>
      </w:r>
      <w:r w:rsidRPr="005909FF">
        <w:rPr>
          <w:rStyle w:val="default"/>
          <w:rFonts w:cs="FrankRuehl" w:hint="cs"/>
          <w:rtl/>
        </w:rPr>
        <w:t xml:space="preserve">המטפל במשפחה </w:t>
      </w:r>
      <w:r>
        <w:rPr>
          <w:rStyle w:val="default"/>
          <w:rFonts w:cs="FrankRuehl" w:hint="cs"/>
          <w:rtl/>
        </w:rPr>
        <w:t xml:space="preserve">ועל סמך </w:t>
      </w:r>
      <w:r w:rsidRPr="005909FF">
        <w:rPr>
          <w:rStyle w:val="default"/>
          <w:rFonts w:cs="FrankRuehl" w:hint="cs"/>
          <w:rtl/>
        </w:rPr>
        <w:t>מידע רפואי בכתב מרופא או מאחות,</w:t>
      </w:r>
      <w:r>
        <w:rPr>
          <w:rStyle w:val="default"/>
          <w:rFonts w:cs="FrankRuehl" w:hint="cs"/>
          <w:rtl/>
        </w:rPr>
        <w:t xml:space="preserve"> הפעוט מוכה, או שצרכיו ההתפתחותיים אינם נענים עקב הזנחה מתמשכת;</w:t>
      </w:r>
    </w:p>
    <w:p w14:paraId="26AE6A65" w14:textId="77777777" w:rsidR="005909FF" w:rsidRDefault="005909FF" w:rsidP="005909FF">
      <w:pPr>
        <w:pStyle w:val="P11"/>
        <w:spacing w:before="72"/>
        <w:ind w:left="624" w:right="1134"/>
        <w:rPr>
          <w:rStyle w:val="default"/>
          <w:rFonts w:cs="FrankRuehl"/>
          <w:rtl/>
        </w:rPr>
      </w:pPr>
      <w:r>
        <w:rPr>
          <w:rFonts w:cs="FrankRuehl"/>
          <w:rtl/>
          <w:lang w:val="he-IL"/>
        </w:rPr>
        <w:pict w14:anchorId="3D957672">
          <v:shape id="_x0000_s1067" type="#_x0000_t202" style="position:absolute;left:0;text-align:left;margin-left:470.35pt;margin-top:7.1pt;width:1in;height:51.15pt;z-index:251664384" filled="f" stroked="f">
            <v:textbox inset="1mm,0,1mm,0">
              <w:txbxContent>
                <w:p w14:paraId="36A577DA" w14:textId="77777777" w:rsidR="005909FF" w:rsidRPr="00A64023" w:rsidRDefault="005909FF" w:rsidP="005909FF">
                  <w:pPr>
                    <w:spacing w:line="160" w:lineRule="exact"/>
                    <w:jc w:val="left"/>
                    <w:rPr>
                      <w:rFonts w:cs="Miriam" w:hint="cs"/>
                      <w:sz w:val="18"/>
                      <w:szCs w:val="18"/>
                      <w:rtl/>
                    </w:rPr>
                  </w:pPr>
                  <w:r>
                    <w:rPr>
                      <w:rFonts w:cs="Miriam" w:hint="cs"/>
                      <w:sz w:val="18"/>
                      <w:szCs w:val="18"/>
                      <w:rtl/>
                    </w:rPr>
                    <w:t>(תיקון מס' 2) תשס"ג-2002</w:t>
                  </w:r>
                </w:p>
                <w:p w14:paraId="04F3AD9B" w14:textId="77777777" w:rsidR="005909FF" w:rsidRDefault="005909FF" w:rsidP="005909FF">
                  <w:pPr>
                    <w:spacing w:line="160" w:lineRule="exact"/>
                    <w:jc w:val="left"/>
                    <w:rPr>
                      <w:rFonts w:cs="Miriam"/>
                      <w:sz w:val="18"/>
                      <w:szCs w:val="18"/>
                      <w:rtl/>
                    </w:rPr>
                  </w:pPr>
                  <w:r w:rsidRPr="00A64023">
                    <w:rPr>
                      <w:rFonts w:cs="Miriam" w:hint="cs"/>
                      <w:sz w:val="18"/>
                      <w:szCs w:val="18"/>
                      <w:rtl/>
                    </w:rPr>
                    <w:t>(תיקון מס' 3) תשע"ז-2017</w:t>
                  </w:r>
                </w:p>
                <w:p w14:paraId="1357CAC2" w14:textId="77777777" w:rsidR="005909FF" w:rsidRDefault="005909FF" w:rsidP="005909FF">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(2)</w:t>
      </w:r>
      <w:r>
        <w:rPr>
          <w:rStyle w:val="default"/>
          <w:rFonts w:cs="FrankRuehl"/>
          <w:rtl/>
        </w:rPr>
        <w:tab/>
        <w:t>א</w:t>
      </w:r>
      <w:r>
        <w:rPr>
          <w:rStyle w:val="default"/>
          <w:rFonts w:cs="FrankRuehl" w:hint="cs"/>
          <w:rtl/>
        </w:rPr>
        <w:t>חד מהורי הפעוט אינו מתפקד כראוי מחמת אלימות במשפחה, הפרעה נפשית, מחלת נפש, אלכוהוליזם, התמכרות לס</w:t>
      </w:r>
      <w:r>
        <w:rPr>
          <w:rStyle w:val="default"/>
          <w:rFonts w:cs="FrankRuehl"/>
          <w:rtl/>
        </w:rPr>
        <w:t>מ</w:t>
      </w:r>
      <w:r>
        <w:rPr>
          <w:rStyle w:val="default"/>
          <w:rFonts w:cs="FrankRuehl" w:hint="cs"/>
          <w:rtl/>
        </w:rPr>
        <w:t xml:space="preserve">ים, </w:t>
      </w:r>
      <w:r w:rsidRPr="005909FF">
        <w:rPr>
          <w:rStyle w:val="default"/>
          <w:rFonts w:cs="FrankRuehl" w:hint="cs"/>
          <w:rtl/>
        </w:rPr>
        <w:t xml:space="preserve">התמכרות להימורים, </w:t>
      </w:r>
      <w:r>
        <w:rPr>
          <w:rStyle w:val="default"/>
          <w:rFonts w:cs="FrankRuehl" w:hint="cs"/>
          <w:rtl/>
        </w:rPr>
        <w:t>מוגבלות שכלית-התפתחותית, נכות קשה, זנות, עבריינות או מחלה כרונית של אחד מבני המשפחה;</w:t>
      </w:r>
    </w:p>
    <w:p w14:paraId="0C345F10" w14:textId="77777777" w:rsidR="005909FF" w:rsidRDefault="005909FF" w:rsidP="005909FF">
      <w:pPr>
        <w:pStyle w:val="P11"/>
        <w:spacing w:before="72"/>
        <w:ind w:left="624" w:right="1134"/>
        <w:rPr>
          <w:rStyle w:val="default"/>
          <w:rFonts w:cs="FrankRuehl"/>
          <w:rtl/>
        </w:rPr>
      </w:pPr>
    </w:p>
    <w:p w14:paraId="502FAF65" w14:textId="77777777" w:rsidR="005909FF" w:rsidRDefault="005909FF" w:rsidP="005909FF">
      <w:pPr>
        <w:pStyle w:val="P11"/>
        <w:spacing w:before="72"/>
        <w:ind w:left="624" w:right="1134"/>
        <w:rPr>
          <w:rStyle w:val="default"/>
          <w:rFonts w:cs="FrankRuehl" w:hint="cs"/>
          <w:rtl/>
        </w:rPr>
      </w:pPr>
      <w:r>
        <w:rPr>
          <w:rFonts w:cs="FrankRuehl"/>
          <w:rtl/>
          <w:lang w:val="he-IL"/>
        </w:rPr>
        <w:pict w14:anchorId="29EDBD72">
          <v:shape id="_x0000_s1068" type="#_x0000_t202" style="position:absolute;left:0;text-align:left;margin-left:470.35pt;margin-top:7.1pt;width:1in;height:22.4pt;z-index:251665408" filled="f" stroked="f">
            <v:textbox inset="1mm,0,1mm,0">
              <w:txbxContent>
                <w:p w14:paraId="650CF1E5" w14:textId="77777777" w:rsidR="005909FF" w:rsidRDefault="005909FF" w:rsidP="005909FF">
                  <w:pPr>
                    <w:spacing w:line="160" w:lineRule="exact"/>
                    <w:jc w:val="left"/>
                    <w:rPr>
                      <w:rFonts w:hint="cs"/>
                      <w:sz w:val="18"/>
                      <w:rtl/>
                    </w:rPr>
                  </w:pPr>
                  <w:r>
                    <w:rPr>
                      <w:rFonts w:cs="Miriam" w:hint="cs"/>
                      <w:sz w:val="18"/>
                      <w:szCs w:val="18"/>
                      <w:rtl/>
                    </w:rPr>
                    <w:t>(תיקון מס' 2) תשס"ג-2002</w:t>
                  </w:r>
                </w:p>
              </w:txbxContent>
            </v:textbox>
            <w10:anchorlock/>
          </v:shape>
        </w:pict>
      </w:r>
      <w:r>
        <w:rPr>
          <w:rStyle w:val="default"/>
          <w:rFonts w:cs="FrankRuehl" w:hint="cs"/>
          <w:rtl/>
        </w:rPr>
        <w:t>(3)</w:t>
      </w:r>
      <w:r>
        <w:rPr>
          <w:rStyle w:val="default"/>
          <w:rFonts w:cs="FrankRuehl"/>
          <w:rtl/>
        </w:rPr>
        <w:tab/>
      </w:r>
      <w:r>
        <w:rPr>
          <w:rStyle w:val="default"/>
          <w:rFonts w:cs="FrankRuehl" w:hint="cs"/>
          <w:rtl/>
        </w:rPr>
        <w:t>(נמחקה);</w:t>
      </w:r>
    </w:p>
    <w:p w14:paraId="50689393" w14:textId="77777777" w:rsidR="005909FF" w:rsidRDefault="005909FF" w:rsidP="005909FF">
      <w:pPr>
        <w:pStyle w:val="P11"/>
        <w:spacing w:before="72"/>
        <w:ind w:left="624" w:right="1134"/>
        <w:rPr>
          <w:rStyle w:val="default"/>
          <w:rFonts w:cs="FrankRuehl"/>
          <w:rtl/>
        </w:rPr>
      </w:pPr>
      <w:r>
        <w:rPr>
          <w:rFonts w:cs="FrankRuehl"/>
          <w:rtl/>
          <w:lang w:val="he-IL"/>
        </w:rPr>
        <w:lastRenderedPageBreak/>
        <w:pict w14:anchorId="20898393">
          <v:shape id="_x0000_s1069" type="#_x0000_t202" style="position:absolute;left:0;text-align:left;margin-left:470.25pt;margin-top:7.1pt;width:1in;height:22.4pt;z-index:251666432" filled="f" stroked="f">
            <v:textbox inset="1mm,0,1mm,0">
              <w:txbxContent>
                <w:p w14:paraId="30E50E5A" w14:textId="77777777" w:rsidR="005909FF" w:rsidRDefault="005909FF" w:rsidP="005909FF">
                  <w:pPr>
                    <w:spacing w:line="160" w:lineRule="exact"/>
                    <w:jc w:val="left"/>
                    <w:rPr>
                      <w:rFonts w:cs="Miriam" w:hint="cs"/>
                      <w:sz w:val="18"/>
                      <w:szCs w:val="18"/>
                      <w:rtl/>
                    </w:rPr>
                  </w:pPr>
                  <w:r>
                    <w:rPr>
                      <w:rFonts w:cs="Miriam" w:hint="cs"/>
                      <w:sz w:val="18"/>
                      <w:szCs w:val="18"/>
                      <w:rtl/>
                    </w:rPr>
                    <w:t>(תיקון מס' 2) תשס"ג-2002</w:t>
                  </w:r>
                </w:p>
              </w:txbxContent>
            </v:textbox>
            <w10:anchorlock/>
          </v:shape>
        </w:pict>
      </w:r>
      <w:r>
        <w:rPr>
          <w:rStyle w:val="default"/>
          <w:rFonts w:cs="FrankRuehl"/>
          <w:rtl/>
        </w:rPr>
        <w:t>(4)</w:t>
      </w:r>
      <w:r>
        <w:rPr>
          <w:rStyle w:val="default"/>
          <w:rFonts w:cs="FrankRuehl"/>
          <w:rtl/>
        </w:rPr>
        <w:tab/>
      </w:r>
      <w:r>
        <w:rPr>
          <w:rStyle w:val="default"/>
          <w:rFonts w:cs="FrankRuehl" w:hint="cs"/>
          <w:rtl/>
        </w:rPr>
        <w:t>(נמחקה);</w:t>
      </w:r>
    </w:p>
    <w:p w14:paraId="56F25F18" w14:textId="77777777" w:rsidR="005909FF" w:rsidRDefault="005909FF" w:rsidP="005909FF">
      <w:pPr>
        <w:pStyle w:val="P11"/>
        <w:spacing w:before="72"/>
        <w:ind w:left="624" w:right="1134"/>
        <w:rPr>
          <w:rStyle w:val="default"/>
          <w:rFonts w:cs="FrankRuehl"/>
        </w:rPr>
      </w:pPr>
      <w:r>
        <w:rPr>
          <w:rFonts w:cs="FrankRuehl"/>
          <w:rtl/>
          <w:lang w:val="he-IL"/>
        </w:rPr>
        <w:pict w14:anchorId="56896AFA">
          <v:shape id="_x0000_s1070" type="#_x0000_t202" style="position:absolute;left:0;text-align:left;margin-left:470.25pt;margin-top:7.1pt;width:1in;height:34.3pt;z-index:251667456" filled="f" stroked="f">
            <v:textbox inset="1mm,0,1mm,0">
              <w:txbxContent>
                <w:p w14:paraId="4EA18A0F" w14:textId="77777777" w:rsidR="005909FF" w:rsidRDefault="005909FF" w:rsidP="005909FF">
                  <w:pPr>
                    <w:spacing w:line="160" w:lineRule="exact"/>
                    <w:jc w:val="left"/>
                    <w:rPr>
                      <w:sz w:val="18"/>
                      <w:rtl/>
                    </w:rPr>
                  </w:pPr>
                  <w:r>
                    <w:rPr>
                      <w:rFonts w:cs="Miriam" w:hint="cs"/>
                      <w:sz w:val="18"/>
                      <w:szCs w:val="18"/>
                      <w:rtl/>
                    </w:rPr>
                    <w:t>(תיקון מס' 2) תשס"ג-2002</w:t>
                  </w:r>
                </w:p>
                <w:p w14:paraId="263A4FD2" w14:textId="77777777" w:rsidR="005909FF" w:rsidRDefault="005909FF" w:rsidP="005909FF">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(5)</w:t>
      </w:r>
      <w:r>
        <w:rPr>
          <w:rStyle w:val="default"/>
          <w:rFonts w:cs="FrankRuehl"/>
          <w:rtl/>
        </w:rPr>
        <w:tab/>
        <w:t>ה</w:t>
      </w:r>
      <w:r>
        <w:rPr>
          <w:rStyle w:val="default"/>
          <w:rFonts w:cs="FrankRuehl" w:hint="cs"/>
          <w:rtl/>
        </w:rPr>
        <w:t>פעוט מעוכב התפתחות, על סמך א</w:t>
      </w:r>
      <w:r>
        <w:rPr>
          <w:rStyle w:val="default"/>
          <w:rFonts w:cs="FrankRuehl"/>
          <w:rtl/>
        </w:rPr>
        <w:t>יש</w:t>
      </w:r>
      <w:r>
        <w:rPr>
          <w:rStyle w:val="default"/>
          <w:rFonts w:cs="FrankRuehl" w:hint="cs"/>
          <w:rtl/>
        </w:rPr>
        <w:t xml:space="preserve">ור רופא ילדים בעל ניסיון בתחום </w:t>
      </w:r>
      <w:r w:rsidRPr="005909FF">
        <w:rPr>
          <w:rStyle w:val="default"/>
          <w:rFonts w:cs="FrankRuehl" w:hint="cs"/>
          <w:rtl/>
        </w:rPr>
        <w:t xml:space="preserve">התפתחות הילד, רופא מומחה בנוירולוגיית ילדים והתפתחות הילד </w:t>
      </w:r>
      <w:r>
        <w:rPr>
          <w:rStyle w:val="default"/>
          <w:rFonts w:cs="FrankRuehl" w:hint="cs"/>
          <w:rtl/>
        </w:rPr>
        <w:t>או פסיכולוג התפתחותי וקיימות נסיבות משפחתיות שבשלהן יש חשש ממשי להתפתחותו התקינה של הפעוט.</w:t>
      </w:r>
    </w:p>
    <w:p w14:paraId="2B36FCC1" w14:textId="77777777" w:rsidR="005909FF" w:rsidRPr="00734CD9" w:rsidRDefault="005909FF" w:rsidP="005909FF">
      <w:pPr>
        <w:pStyle w:val="P00"/>
        <w:spacing w:before="0"/>
        <w:ind w:left="0" w:right="1134"/>
        <w:rPr>
          <w:rStyle w:val="default"/>
          <w:rFonts w:cs="FrankRuehl" w:hint="cs"/>
          <w:vanish/>
          <w:color w:val="FF0000"/>
          <w:szCs w:val="20"/>
          <w:shd w:val="clear" w:color="auto" w:fill="FFFF99"/>
          <w:rtl/>
        </w:rPr>
      </w:pPr>
      <w:bookmarkStart w:id="12" w:name="Rov22"/>
      <w:r w:rsidRPr="00734CD9">
        <w:rPr>
          <w:rStyle w:val="default"/>
          <w:rFonts w:cs="FrankRuehl" w:hint="cs"/>
          <w:vanish/>
          <w:color w:val="FF0000"/>
          <w:szCs w:val="20"/>
          <w:shd w:val="clear" w:color="auto" w:fill="FFFF99"/>
          <w:rtl/>
        </w:rPr>
        <w:t>מיום 1.1.2003</w:t>
      </w:r>
    </w:p>
    <w:p w14:paraId="778B3434" w14:textId="77777777" w:rsidR="005909FF" w:rsidRPr="00734CD9" w:rsidRDefault="005909FF" w:rsidP="005909FF">
      <w:pPr>
        <w:pStyle w:val="P00"/>
        <w:spacing w:before="0"/>
        <w:ind w:left="0" w:right="1134"/>
        <w:rPr>
          <w:rStyle w:val="default"/>
          <w:rFonts w:cs="FrankRuehl" w:hint="cs"/>
          <w:b/>
          <w:bCs/>
          <w:vanish/>
          <w:szCs w:val="20"/>
          <w:shd w:val="clear" w:color="auto" w:fill="FFFF99"/>
          <w:rtl/>
        </w:rPr>
      </w:pPr>
      <w:r w:rsidRPr="00734CD9">
        <w:rPr>
          <w:rStyle w:val="default"/>
          <w:rFonts w:cs="FrankRuehl" w:hint="cs"/>
          <w:b/>
          <w:bCs/>
          <w:vanish/>
          <w:szCs w:val="20"/>
          <w:shd w:val="clear" w:color="auto" w:fill="FFFF99"/>
          <w:rtl/>
        </w:rPr>
        <w:t>תיקון מס' 2</w:t>
      </w:r>
    </w:p>
    <w:p w14:paraId="325EA2A8" w14:textId="77777777" w:rsidR="005909FF" w:rsidRPr="00734CD9" w:rsidRDefault="005909FF" w:rsidP="005909FF">
      <w:pPr>
        <w:pStyle w:val="P00"/>
        <w:spacing w:before="0"/>
        <w:ind w:left="0" w:right="1134"/>
        <w:rPr>
          <w:rStyle w:val="default"/>
          <w:rFonts w:cs="FrankRuehl" w:hint="cs"/>
          <w:vanish/>
          <w:szCs w:val="20"/>
          <w:shd w:val="clear" w:color="auto" w:fill="FFFF99"/>
          <w:rtl/>
        </w:rPr>
      </w:pPr>
      <w:hyperlink r:id="rId24" w:history="1">
        <w:r w:rsidRPr="00734CD9">
          <w:rPr>
            <w:rStyle w:val="Hyperlink"/>
            <w:rFonts w:cs="FrankRuehl" w:hint="cs"/>
            <w:vanish/>
            <w:szCs w:val="20"/>
            <w:shd w:val="clear" w:color="auto" w:fill="FFFF99"/>
            <w:rtl/>
          </w:rPr>
          <w:t>ס"ח תשס"ג מס' 1882</w:t>
        </w:r>
      </w:hyperlink>
      <w:r w:rsidRPr="00734CD9">
        <w:rPr>
          <w:rStyle w:val="default"/>
          <w:rFonts w:cs="FrankRuehl" w:hint="cs"/>
          <w:vanish/>
          <w:szCs w:val="20"/>
          <w:shd w:val="clear" w:color="auto" w:fill="FFFF99"/>
          <w:rtl/>
        </w:rPr>
        <w:t xml:space="preserve"> מיום 29.12.2002 עמ' 196 (</w:t>
      </w:r>
      <w:hyperlink r:id="rId25" w:history="1">
        <w:r w:rsidRPr="00734CD9">
          <w:rPr>
            <w:rStyle w:val="Hyperlink"/>
            <w:rFonts w:cs="FrankRuehl" w:hint="cs"/>
            <w:vanish/>
            <w:szCs w:val="20"/>
            <w:shd w:val="clear" w:color="auto" w:fill="FFFF99"/>
            <w:rtl/>
          </w:rPr>
          <w:t>ה"ח 4</w:t>
        </w:r>
      </w:hyperlink>
      <w:r w:rsidRPr="00734CD9">
        <w:rPr>
          <w:rStyle w:val="default"/>
          <w:rFonts w:cs="FrankRuehl" w:hint="cs"/>
          <w:vanish/>
          <w:szCs w:val="20"/>
          <w:shd w:val="clear" w:color="auto" w:fill="FFFF99"/>
          <w:rtl/>
        </w:rPr>
        <w:t xml:space="preserve">) </w:t>
      </w:r>
    </w:p>
    <w:p w14:paraId="7392D2EE" w14:textId="77777777" w:rsidR="005909FF" w:rsidRPr="00734CD9" w:rsidRDefault="005909FF" w:rsidP="005909FF">
      <w:pPr>
        <w:pStyle w:val="P00"/>
        <w:ind w:left="0"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hint="cs"/>
          <w:vanish/>
          <w:sz w:val="22"/>
          <w:szCs w:val="22"/>
          <w:shd w:val="clear" w:color="auto" w:fill="FFFF99"/>
          <w:rtl/>
        </w:rPr>
        <w:t>3.</w:t>
      </w: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vanish/>
          <w:sz w:val="22"/>
          <w:szCs w:val="22"/>
          <w:shd w:val="clear" w:color="auto" w:fill="FFFF99"/>
          <w:rtl/>
        </w:rPr>
        <w:t>מצ</w:t>
      </w:r>
      <w:r w:rsidRPr="00734CD9">
        <w:rPr>
          <w:rStyle w:val="default"/>
          <w:rFonts w:ascii="FrankRuehl" w:hAnsi="FrankRuehl" w:cs="FrankRuehl" w:hint="cs"/>
          <w:vanish/>
          <w:sz w:val="22"/>
          <w:szCs w:val="22"/>
          <w:shd w:val="clear" w:color="auto" w:fill="FFFF99"/>
          <w:rtl/>
        </w:rPr>
        <w:t>ב סיכון לענין סעיף 2 הוא אחד מאלה:</w:t>
      </w:r>
    </w:p>
    <w:p w14:paraId="62B2F4BD" w14:textId="77777777" w:rsidR="005909FF" w:rsidRPr="00734CD9" w:rsidRDefault="005909FF" w:rsidP="005909FF">
      <w:pPr>
        <w:pStyle w:val="P11"/>
        <w:spacing w:before="0"/>
        <w:ind w:left="624"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vanish/>
          <w:sz w:val="22"/>
          <w:szCs w:val="22"/>
          <w:shd w:val="clear" w:color="auto" w:fill="FFFF99"/>
          <w:rtl/>
        </w:rPr>
        <w:t>(1)</w:t>
      </w:r>
      <w:r w:rsidRPr="00734CD9">
        <w:rPr>
          <w:rStyle w:val="default"/>
          <w:rFonts w:ascii="FrankRuehl" w:hAnsi="FrankRuehl" w:cs="FrankRuehl"/>
          <w:vanish/>
          <w:sz w:val="22"/>
          <w:szCs w:val="22"/>
          <w:shd w:val="clear" w:color="auto" w:fill="FFFF99"/>
          <w:rtl/>
        </w:rPr>
        <w:tab/>
        <w:t>ל</w:t>
      </w:r>
      <w:r w:rsidRPr="00734CD9">
        <w:rPr>
          <w:rStyle w:val="default"/>
          <w:rFonts w:ascii="FrankRuehl" w:hAnsi="FrankRuehl" w:cs="FrankRuehl" w:hint="cs"/>
          <w:vanish/>
          <w:sz w:val="22"/>
          <w:szCs w:val="22"/>
          <w:shd w:val="clear" w:color="auto" w:fill="FFFF99"/>
          <w:rtl/>
        </w:rPr>
        <w:t>פי דעתו של עובד סוציאלי ועל סמך חוות דעת רפו</w:t>
      </w:r>
      <w:r w:rsidRPr="00734CD9">
        <w:rPr>
          <w:rStyle w:val="default"/>
          <w:rFonts w:ascii="FrankRuehl" w:hAnsi="FrankRuehl" w:cs="FrankRuehl"/>
          <w:vanish/>
          <w:sz w:val="22"/>
          <w:szCs w:val="22"/>
          <w:shd w:val="clear" w:color="auto" w:fill="FFFF99"/>
          <w:rtl/>
        </w:rPr>
        <w:t>אי</w:t>
      </w:r>
      <w:r w:rsidRPr="00734CD9">
        <w:rPr>
          <w:rStyle w:val="default"/>
          <w:rFonts w:ascii="FrankRuehl" w:hAnsi="FrankRuehl" w:cs="FrankRuehl" w:hint="cs"/>
          <w:vanish/>
          <w:sz w:val="22"/>
          <w:szCs w:val="22"/>
          <w:shd w:val="clear" w:color="auto" w:fill="FFFF99"/>
          <w:rtl/>
        </w:rPr>
        <w:t xml:space="preserve">ת הפעוט מוכה, או שצרכיו ההתפתחותיים אינם נענים </w:t>
      </w:r>
      <w:r w:rsidRPr="00734CD9">
        <w:rPr>
          <w:rStyle w:val="default"/>
          <w:rFonts w:ascii="FrankRuehl" w:hAnsi="FrankRuehl" w:cs="FrankRuehl" w:hint="cs"/>
          <w:vanish/>
          <w:sz w:val="22"/>
          <w:szCs w:val="22"/>
          <w:u w:val="single"/>
          <w:shd w:val="clear" w:color="auto" w:fill="FFFF99"/>
          <w:rtl/>
        </w:rPr>
        <w:t>עקב הזנחה מתמשכת</w:t>
      </w:r>
      <w:r w:rsidRPr="00734CD9">
        <w:rPr>
          <w:rStyle w:val="default"/>
          <w:rFonts w:ascii="FrankRuehl" w:hAnsi="FrankRuehl" w:cs="FrankRuehl" w:hint="cs"/>
          <w:vanish/>
          <w:sz w:val="22"/>
          <w:szCs w:val="22"/>
          <w:shd w:val="clear" w:color="auto" w:fill="FFFF99"/>
          <w:rtl/>
        </w:rPr>
        <w:t>;</w:t>
      </w:r>
    </w:p>
    <w:p w14:paraId="0663CF4E" w14:textId="77777777" w:rsidR="005909FF" w:rsidRPr="00734CD9" w:rsidRDefault="005909FF" w:rsidP="005909FF">
      <w:pPr>
        <w:pStyle w:val="P11"/>
        <w:spacing w:before="0"/>
        <w:ind w:left="624"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hint="cs"/>
          <w:vanish/>
          <w:sz w:val="22"/>
          <w:szCs w:val="22"/>
          <w:shd w:val="clear" w:color="auto" w:fill="FFFF99"/>
          <w:rtl/>
        </w:rPr>
        <w:t>(2)</w:t>
      </w:r>
      <w:r w:rsidRPr="00734CD9">
        <w:rPr>
          <w:rStyle w:val="default"/>
          <w:rFonts w:ascii="FrankRuehl" w:hAnsi="FrankRuehl" w:cs="FrankRuehl"/>
          <w:vanish/>
          <w:sz w:val="22"/>
          <w:szCs w:val="22"/>
          <w:shd w:val="clear" w:color="auto" w:fill="FFFF99"/>
          <w:rtl/>
        </w:rPr>
        <w:tab/>
        <w:t>א</w:t>
      </w:r>
      <w:r w:rsidRPr="00734CD9">
        <w:rPr>
          <w:rStyle w:val="default"/>
          <w:rFonts w:ascii="FrankRuehl" w:hAnsi="FrankRuehl" w:cs="FrankRuehl" w:hint="cs"/>
          <w:vanish/>
          <w:sz w:val="22"/>
          <w:szCs w:val="22"/>
          <w:shd w:val="clear" w:color="auto" w:fill="FFFF99"/>
          <w:rtl/>
        </w:rPr>
        <w:t xml:space="preserve">חד מהורי הפעוט אינו מתפקד כראוי </w:t>
      </w:r>
      <w:r w:rsidRPr="00734CD9">
        <w:rPr>
          <w:rStyle w:val="default"/>
          <w:rFonts w:ascii="FrankRuehl" w:hAnsi="FrankRuehl" w:cs="FrankRuehl" w:hint="cs"/>
          <w:strike/>
          <w:vanish/>
          <w:sz w:val="22"/>
          <w:szCs w:val="22"/>
          <w:shd w:val="clear" w:color="auto" w:fill="FFFF99"/>
          <w:rtl/>
        </w:rPr>
        <w:t>מסיבות שונות, לרבות</w:t>
      </w:r>
      <w:r w:rsidRPr="00734CD9">
        <w:rPr>
          <w:rStyle w:val="default"/>
          <w:rFonts w:ascii="FrankRuehl" w:hAnsi="FrankRuehl" w:cs="FrankRuehl" w:hint="cs"/>
          <w:vanish/>
          <w:sz w:val="22"/>
          <w:szCs w:val="22"/>
          <w:shd w:val="clear" w:color="auto" w:fill="FFFF99"/>
          <w:rtl/>
        </w:rPr>
        <w:t xml:space="preserve"> </w:t>
      </w:r>
      <w:r w:rsidRPr="00734CD9">
        <w:rPr>
          <w:rStyle w:val="default"/>
          <w:rFonts w:ascii="FrankRuehl" w:hAnsi="FrankRuehl" w:cs="FrankRuehl" w:hint="cs"/>
          <w:vanish/>
          <w:sz w:val="22"/>
          <w:szCs w:val="22"/>
          <w:u w:val="single"/>
          <w:shd w:val="clear" w:color="auto" w:fill="FFFF99"/>
          <w:rtl/>
        </w:rPr>
        <w:t>מחמת אלימות במשפחה, הפרעה נפשית,</w:t>
      </w:r>
      <w:r w:rsidRPr="00734CD9">
        <w:rPr>
          <w:rStyle w:val="default"/>
          <w:rFonts w:ascii="FrankRuehl" w:hAnsi="FrankRuehl" w:cs="FrankRuehl" w:hint="cs"/>
          <w:vanish/>
          <w:sz w:val="22"/>
          <w:szCs w:val="22"/>
          <w:shd w:val="clear" w:color="auto" w:fill="FFFF99"/>
          <w:rtl/>
        </w:rPr>
        <w:t xml:space="preserve"> מחלת נפש, אלכוהוליזם, התמכרות לס</w:t>
      </w:r>
      <w:r w:rsidRPr="00734CD9">
        <w:rPr>
          <w:rStyle w:val="default"/>
          <w:rFonts w:ascii="FrankRuehl" w:hAnsi="FrankRuehl" w:cs="FrankRuehl"/>
          <w:vanish/>
          <w:sz w:val="22"/>
          <w:szCs w:val="22"/>
          <w:shd w:val="clear" w:color="auto" w:fill="FFFF99"/>
          <w:rtl/>
        </w:rPr>
        <w:t>מ</w:t>
      </w:r>
      <w:r w:rsidRPr="00734CD9">
        <w:rPr>
          <w:rStyle w:val="default"/>
          <w:rFonts w:ascii="FrankRuehl" w:hAnsi="FrankRuehl" w:cs="FrankRuehl" w:hint="cs"/>
          <w:vanish/>
          <w:sz w:val="22"/>
          <w:szCs w:val="22"/>
          <w:shd w:val="clear" w:color="auto" w:fill="FFFF99"/>
          <w:rtl/>
        </w:rPr>
        <w:t>ים, פיגור, נכות קשה, זנות, עבריינות או מחלה כרונית של אחד מבני המשפחה;</w:t>
      </w:r>
    </w:p>
    <w:p w14:paraId="3E14923E" w14:textId="77777777" w:rsidR="005909FF" w:rsidRPr="00734CD9" w:rsidRDefault="005909FF" w:rsidP="005909FF">
      <w:pPr>
        <w:pStyle w:val="P11"/>
        <w:spacing w:before="0"/>
        <w:ind w:left="624" w:right="1134"/>
        <w:rPr>
          <w:rStyle w:val="default"/>
          <w:rFonts w:ascii="FrankRuehl" w:hAnsi="FrankRuehl" w:cs="FrankRuehl" w:hint="cs"/>
          <w:strike/>
          <w:vanish/>
          <w:sz w:val="22"/>
          <w:szCs w:val="22"/>
          <w:shd w:val="clear" w:color="auto" w:fill="FFFF99"/>
          <w:rtl/>
        </w:rPr>
      </w:pPr>
      <w:r w:rsidRPr="00734CD9">
        <w:rPr>
          <w:rStyle w:val="default"/>
          <w:rFonts w:ascii="FrankRuehl" w:hAnsi="FrankRuehl" w:cs="FrankRuehl" w:hint="cs"/>
          <w:strike/>
          <w:vanish/>
          <w:sz w:val="22"/>
          <w:szCs w:val="22"/>
          <w:shd w:val="clear" w:color="auto" w:fill="FFFF99"/>
          <w:rtl/>
        </w:rPr>
        <w:t>(3)</w:t>
      </w:r>
      <w:r w:rsidRPr="00734CD9">
        <w:rPr>
          <w:rStyle w:val="default"/>
          <w:rFonts w:ascii="FrankRuehl" w:hAnsi="FrankRuehl" w:cs="FrankRuehl"/>
          <w:strike/>
          <w:vanish/>
          <w:sz w:val="22"/>
          <w:szCs w:val="22"/>
          <w:shd w:val="clear" w:color="auto" w:fill="FFFF99"/>
          <w:rtl/>
        </w:rPr>
        <w:tab/>
      </w:r>
      <w:r w:rsidRPr="00734CD9">
        <w:rPr>
          <w:rStyle w:val="default"/>
          <w:rFonts w:ascii="FrankRuehl" w:hAnsi="FrankRuehl" w:cs="FrankRuehl" w:hint="cs"/>
          <w:strike/>
          <w:vanish/>
          <w:sz w:val="22"/>
          <w:szCs w:val="22"/>
          <w:shd w:val="clear" w:color="auto" w:fill="FFFF99"/>
          <w:rtl/>
        </w:rPr>
        <w:t>הפעוט נולד בלידת שלישיה, רביעיה או יותר;</w:t>
      </w:r>
    </w:p>
    <w:p w14:paraId="363B2320" w14:textId="77777777" w:rsidR="005909FF" w:rsidRPr="00734CD9" w:rsidRDefault="005909FF" w:rsidP="005909FF">
      <w:pPr>
        <w:pStyle w:val="P11"/>
        <w:spacing w:before="0"/>
        <w:ind w:left="624" w:right="1134"/>
        <w:rPr>
          <w:rStyle w:val="default"/>
          <w:rFonts w:ascii="FrankRuehl" w:hAnsi="FrankRuehl" w:cs="FrankRuehl"/>
          <w:strike/>
          <w:vanish/>
          <w:sz w:val="22"/>
          <w:szCs w:val="22"/>
          <w:shd w:val="clear" w:color="auto" w:fill="FFFF99"/>
          <w:rtl/>
        </w:rPr>
      </w:pPr>
      <w:r w:rsidRPr="00734CD9">
        <w:rPr>
          <w:rStyle w:val="default"/>
          <w:rFonts w:ascii="FrankRuehl" w:hAnsi="FrankRuehl" w:cs="FrankRuehl"/>
          <w:strike/>
          <w:vanish/>
          <w:sz w:val="22"/>
          <w:szCs w:val="22"/>
          <w:shd w:val="clear" w:color="auto" w:fill="FFFF99"/>
          <w:rtl/>
        </w:rPr>
        <w:t>(4)</w:t>
      </w:r>
      <w:r w:rsidRPr="00734CD9">
        <w:rPr>
          <w:rStyle w:val="default"/>
          <w:rFonts w:ascii="FrankRuehl" w:hAnsi="FrankRuehl" w:cs="FrankRuehl"/>
          <w:strike/>
          <w:vanish/>
          <w:sz w:val="22"/>
          <w:szCs w:val="22"/>
          <w:shd w:val="clear" w:color="auto" w:fill="FFFF99"/>
          <w:rtl/>
        </w:rPr>
        <w:tab/>
      </w:r>
      <w:r w:rsidRPr="00734CD9">
        <w:rPr>
          <w:rStyle w:val="default"/>
          <w:rFonts w:ascii="FrankRuehl" w:hAnsi="FrankRuehl" w:cs="FrankRuehl" w:hint="cs"/>
          <w:strike/>
          <w:vanish/>
          <w:sz w:val="22"/>
          <w:szCs w:val="22"/>
          <w:shd w:val="clear" w:color="auto" w:fill="FFFF99"/>
          <w:rtl/>
        </w:rPr>
        <w:t>משפחתו של הפעוט נמצאת בארץ תקופה שאינה עולה על 5 שנים, והוא נמצא בסיכון גבוה עקב משבר כתוצאה מתהליך הקליטה בארץ;</w:t>
      </w:r>
    </w:p>
    <w:p w14:paraId="15BF4ADC" w14:textId="77777777" w:rsidR="005909FF" w:rsidRPr="00734CD9" w:rsidRDefault="005909FF" w:rsidP="005909FF">
      <w:pPr>
        <w:pStyle w:val="P11"/>
        <w:spacing w:before="0"/>
        <w:ind w:left="624" w:right="1134"/>
        <w:rPr>
          <w:rStyle w:val="default"/>
          <w:rFonts w:ascii="FrankRuehl" w:hAnsi="FrankRuehl" w:cs="FrankRuehl" w:hint="cs"/>
          <w:vanish/>
          <w:sz w:val="22"/>
          <w:szCs w:val="22"/>
          <w:shd w:val="clear" w:color="auto" w:fill="FFFF99"/>
          <w:rtl/>
        </w:rPr>
      </w:pPr>
      <w:r w:rsidRPr="00734CD9">
        <w:rPr>
          <w:rStyle w:val="default"/>
          <w:rFonts w:ascii="FrankRuehl" w:hAnsi="FrankRuehl" w:cs="FrankRuehl" w:hint="cs"/>
          <w:vanish/>
          <w:sz w:val="22"/>
          <w:szCs w:val="22"/>
          <w:shd w:val="clear" w:color="auto" w:fill="FFFF99"/>
          <w:rtl/>
        </w:rPr>
        <w:t>(5)</w:t>
      </w:r>
      <w:r w:rsidRPr="00734CD9">
        <w:rPr>
          <w:rStyle w:val="default"/>
          <w:rFonts w:ascii="FrankRuehl" w:hAnsi="FrankRuehl" w:cs="FrankRuehl"/>
          <w:vanish/>
          <w:sz w:val="22"/>
          <w:szCs w:val="22"/>
          <w:shd w:val="clear" w:color="auto" w:fill="FFFF99"/>
          <w:rtl/>
        </w:rPr>
        <w:tab/>
        <w:t>ה</w:t>
      </w:r>
      <w:r w:rsidRPr="00734CD9">
        <w:rPr>
          <w:rStyle w:val="default"/>
          <w:rFonts w:ascii="FrankRuehl" w:hAnsi="FrankRuehl" w:cs="FrankRuehl" w:hint="cs"/>
          <w:vanish/>
          <w:sz w:val="22"/>
          <w:szCs w:val="22"/>
          <w:shd w:val="clear" w:color="auto" w:fill="FFFF99"/>
          <w:rtl/>
        </w:rPr>
        <w:t>פעוט מעוכב התפתחות, על סמך א</w:t>
      </w:r>
      <w:r w:rsidRPr="00734CD9">
        <w:rPr>
          <w:rStyle w:val="default"/>
          <w:rFonts w:ascii="FrankRuehl" w:hAnsi="FrankRuehl" w:cs="FrankRuehl"/>
          <w:vanish/>
          <w:sz w:val="22"/>
          <w:szCs w:val="22"/>
          <w:shd w:val="clear" w:color="auto" w:fill="FFFF99"/>
          <w:rtl/>
        </w:rPr>
        <w:t>יש</w:t>
      </w:r>
      <w:r w:rsidRPr="00734CD9">
        <w:rPr>
          <w:rStyle w:val="default"/>
          <w:rFonts w:ascii="FrankRuehl" w:hAnsi="FrankRuehl" w:cs="FrankRuehl" w:hint="cs"/>
          <w:vanish/>
          <w:sz w:val="22"/>
          <w:szCs w:val="22"/>
          <w:shd w:val="clear" w:color="auto" w:fill="FFFF99"/>
          <w:rtl/>
        </w:rPr>
        <w:t xml:space="preserve">ור רופא ילדים בעל ניסיון בתחום התפתחות הילד או פסיכולוג התפתחותי </w:t>
      </w:r>
      <w:r w:rsidRPr="00734CD9">
        <w:rPr>
          <w:rStyle w:val="default"/>
          <w:rFonts w:ascii="FrankRuehl" w:hAnsi="FrankRuehl" w:cs="FrankRuehl" w:hint="cs"/>
          <w:vanish/>
          <w:sz w:val="22"/>
          <w:szCs w:val="22"/>
          <w:u w:val="single"/>
          <w:shd w:val="clear" w:color="auto" w:fill="FFFF99"/>
          <w:rtl/>
        </w:rPr>
        <w:t>וקיימות נסיבות משפחתיות שבשלהן יש חשש ממשי להתפתחותו התקינה של הפעוט</w:t>
      </w:r>
      <w:r w:rsidRPr="00734CD9">
        <w:rPr>
          <w:rStyle w:val="default"/>
          <w:rFonts w:ascii="FrankRuehl" w:hAnsi="FrankRuehl" w:cs="FrankRuehl" w:hint="cs"/>
          <w:vanish/>
          <w:sz w:val="22"/>
          <w:szCs w:val="22"/>
          <w:shd w:val="clear" w:color="auto" w:fill="FFFF99"/>
          <w:rtl/>
        </w:rPr>
        <w:t>.</w:t>
      </w:r>
    </w:p>
    <w:p w14:paraId="66A7914B" w14:textId="77777777" w:rsidR="005909FF" w:rsidRPr="00734CD9" w:rsidRDefault="005909FF" w:rsidP="005909FF">
      <w:pPr>
        <w:pStyle w:val="P00"/>
        <w:spacing w:before="0"/>
        <w:ind w:left="624" w:right="1134"/>
        <w:rPr>
          <w:rStyle w:val="default"/>
          <w:rFonts w:cs="FrankRuehl" w:hint="cs"/>
          <w:vanish/>
          <w:sz w:val="20"/>
          <w:szCs w:val="20"/>
          <w:shd w:val="clear" w:color="auto" w:fill="FFFF99"/>
          <w:rtl/>
        </w:rPr>
      </w:pPr>
    </w:p>
    <w:p w14:paraId="457DCD00" w14:textId="77777777" w:rsidR="005909FF" w:rsidRPr="00734CD9" w:rsidRDefault="005909FF" w:rsidP="005909FF">
      <w:pPr>
        <w:pStyle w:val="P00"/>
        <w:spacing w:before="0"/>
        <w:ind w:left="624" w:right="1134"/>
        <w:rPr>
          <w:rStyle w:val="default"/>
          <w:rFonts w:cs="FrankRuehl" w:hint="cs"/>
          <w:vanish/>
          <w:color w:val="FF0000"/>
          <w:sz w:val="20"/>
          <w:szCs w:val="20"/>
          <w:shd w:val="clear" w:color="auto" w:fill="FFFF99"/>
          <w:rtl/>
        </w:rPr>
      </w:pPr>
      <w:r w:rsidRPr="00734CD9">
        <w:rPr>
          <w:rStyle w:val="default"/>
          <w:rFonts w:cs="FrankRuehl" w:hint="cs"/>
          <w:vanish/>
          <w:color w:val="FF0000"/>
          <w:sz w:val="20"/>
          <w:szCs w:val="20"/>
          <w:shd w:val="clear" w:color="auto" w:fill="FFFF99"/>
          <w:rtl/>
        </w:rPr>
        <w:t>מיום 10.1.2017</w:t>
      </w:r>
    </w:p>
    <w:p w14:paraId="062E6247" w14:textId="77777777" w:rsidR="005909FF" w:rsidRPr="00734CD9" w:rsidRDefault="005909FF" w:rsidP="005909FF">
      <w:pPr>
        <w:pStyle w:val="P00"/>
        <w:spacing w:before="0"/>
        <w:ind w:left="624" w:right="1134"/>
        <w:rPr>
          <w:rStyle w:val="default"/>
          <w:rFonts w:cs="FrankRuehl" w:hint="cs"/>
          <w:vanish/>
          <w:sz w:val="20"/>
          <w:szCs w:val="20"/>
          <w:shd w:val="clear" w:color="auto" w:fill="FFFF99"/>
          <w:rtl/>
        </w:rPr>
      </w:pPr>
      <w:r w:rsidRPr="00734CD9">
        <w:rPr>
          <w:rStyle w:val="default"/>
          <w:rFonts w:cs="FrankRuehl" w:hint="cs"/>
          <w:b/>
          <w:bCs/>
          <w:vanish/>
          <w:sz w:val="20"/>
          <w:szCs w:val="20"/>
          <w:shd w:val="clear" w:color="auto" w:fill="FFFF99"/>
          <w:rtl/>
        </w:rPr>
        <w:t>תיקון מס' 3</w:t>
      </w:r>
    </w:p>
    <w:p w14:paraId="3C7CF923" w14:textId="77777777" w:rsidR="005909FF" w:rsidRPr="00734CD9" w:rsidRDefault="005909FF" w:rsidP="005909FF">
      <w:pPr>
        <w:pStyle w:val="P00"/>
        <w:spacing w:before="0"/>
        <w:ind w:left="624" w:right="1134"/>
        <w:rPr>
          <w:rStyle w:val="default"/>
          <w:rFonts w:cs="FrankRuehl" w:hint="cs"/>
          <w:vanish/>
          <w:sz w:val="20"/>
          <w:szCs w:val="20"/>
          <w:shd w:val="clear" w:color="auto" w:fill="FFFF99"/>
          <w:rtl/>
        </w:rPr>
      </w:pPr>
      <w:hyperlink r:id="rId26" w:history="1">
        <w:r w:rsidRPr="00734CD9">
          <w:rPr>
            <w:rStyle w:val="Hyperlink"/>
            <w:rFonts w:cs="FrankRuehl" w:hint="cs"/>
            <w:vanish/>
            <w:szCs w:val="20"/>
            <w:shd w:val="clear" w:color="auto" w:fill="FFFF99"/>
            <w:rtl/>
          </w:rPr>
          <w:t>ס"ח תשע"ז מס' 2596</w:t>
        </w:r>
      </w:hyperlink>
      <w:r w:rsidRPr="00734CD9">
        <w:rPr>
          <w:rStyle w:val="default"/>
          <w:rFonts w:cs="FrankRuehl" w:hint="cs"/>
          <w:vanish/>
          <w:sz w:val="20"/>
          <w:szCs w:val="20"/>
          <w:shd w:val="clear" w:color="auto" w:fill="FFFF99"/>
          <w:rtl/>
        </w:rPr>
        <w:t xml:space="preserve"> מיום 10.1.2017 עמ' 331 (</w:t>
      </w:r>
      <w:hyperlink r:id="rId27" w:history="1">
        <w:r w:rsidRPr="00734CD9">
          <w:rPr>
            <w:rStyle w:val="Hyperlink"/>
            <w:rFonts w:cs="FrankRuehl" w:hint="cs"/>
            <w:vanish/>
            <w:szCs w:val="20"/>
            <w:shd w:val="clear" w:color="auto" w:fill="FFFF99"/>
            <w:rtl/>
          </w:rPr>
          <w:t>ה"ח 665</w:t>
        </w:r>
      </w:hyperlink>
      <w:r w:rsidRPr="00734CD9">
        <w:rPr>
          <w:rStyle w:val="default"/>
          <w:rFonts w:cs="FrankRuehl" w:hint="cs"/>
          <w:vanish/>
          <w:sz w:val="20"/>
          <w:szCs w:val="20"/>
          <w:shd w:val="clear" w:color="auto" w:fill="FFFF99"/>
          <w:rtl/>
        </w:rPr>
        <w:t>)</w:t>
      </w:r>
    </w:p>
    <w:p w14:paraId="216E8829" w14:textId="77777777" w:rsidR="005909FF" w:rsidRPr="00734CD9" w:rsidRDefault="005909FF" w:rsidP="005909FF">
      <w:pPr>
        <w:pStyle w:val="P11"/>
        <w:ind w:left="624"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hint="cs"/>
          <w:vanish/>
          <w:sz w:val="22"/>
          <w:szCs w:val="22"/>
          <w:shd w:val="clear" w:color="auto" w:fill="FFFF99"/>
          <w:rtl/>
        </w:rPr>
        <w:t>(2)</w:t>
      </w:r>
      <w:r w:rsidRPr="00734CD9">
        <w:rPr>
          <w:rStyle w:val="default"/>
          <w:rFonts w:ascii="FrankRuehl" w:hAnsi="FrankRuehl" w:cs="FrankRuehl"/>
          <w:vanish/>
          <w:sz w:val="22"/>
          <w:szCs w:val="22"/>
          <w:shd w:val="clear" w:color="auto" w:fill="FFFF99"/>
          <w:rtl/>
        </w:rPr>
        <w:tab/>
        <w:t>א</w:t>
      </w:r>
      <w:r w:rsidRPr="00734CD9">
        <w:rPr>
          <w:rStyle w:val="default"/>
          <w:rFonts w:ascii="FrankRuehl" w:hAnsi="FrankRuehl" w:cs="FrankRuehl" w:hint="cs"/>
          <w:vanish/>
          <w:sz w:val="22"/>
          <w:szCs w:val="22"/>
          <w:shd w:val="clear" w:color="auto" w:fill="FFFF99"/>
          <w:rtl/>
        </w:rPr>
        <w:t>חד מהורי הפעוט אינו מתפקד כראוי מחמת אלימות במשפחה, הפרעה נפשית, מחלת נפש, אלכוהוליזם, התמכרות לס</w:t>
      </w:r>
      <w:r w:rsidRPr="00734CD9">
        <w:rPr>
          <w:rStyle w:val="default"/>
          <w:rFonts w:ascii="FrankRuehl" w:hAnsi="FrankRuehl" w:cs="FrankRuehl"/>
          <w:vanish/>
          <w:sz w:val="22"/>
          <w:szCs w:val="22"/>
          <w:shd w:val="clear" w:color="auto" w:fill="FFFF99"/>
          <w:rtl/>
        </w:rPr>
        <w:t>מ</w:t>
      </w:r>
      <w:r w:rsidRPr="00734CD9">
        <w:rPr>
          <w:rStyle w:val="default"/>
          <w:rFonts w:ascii="FrankRuehl" w:hAnsi="FrankRuehl" w:cs="FrankRuehl" w:hint="cs"/>
          <w:vanish/>
          <w:sz w:val="22"/>
          <w:szCs w:val="22"/>
          <w:shd w:val="clear" w:color="auto" w:fill="FFFF99"/>
          <w:rtl/>
        </w:rPr>
        <w:t xml:space="preserve">ים, </w:t>
      </w:r>
      <w:r w:rsidRPr="00734CD9">
        <w:rPr>
          <w:rStyle w:val="default"/>
          <w:rFonts w:ascii="FrankRuehl" w:hAnsi="FrankRuehl" w:cs="FrankRuehl" w:hint="cs"/>
          <w:strike/>
          <w:vanish/>
          <w:sz w:val="22"/>
          <w:szCs w:val="22"/>
          <w:shd w:val="clear" w:color="auto" w:fill="FFFF99"/>
          <w:rtl/>
        </w:rPr>
        <w:t>פיגור</w:t>
      </w:r>
      <w:r w:rsidRPr="00734CD9">
        <w:rPr>
          <w:rStyle w:val="default"/>
          <w:rFonts w:ascii="FrankRuehl" w:hAnsi="FrankRuehl" w:cs="FrankRuehl" w:hint="cs"/>
          <w:vanish/>
          <w:sz w:val="22"/>
          <w:szCs w:val="22"/>
          <w:shd w:val="clear" w:color="auto" w:fill="FFFF99"/>
          <w:rtl/>
        </w:rPr>
        <w:t xml:space="preserve"> </w:t>
      </w:r>
      <w:r w:rsidRPr="00734CD9">
        <w:rPr>
          <w:rStyle w:val="default"/>
          <w:rFonts w:ascii="FrankRuehl" w:hAnsi="FrankRuehl" w:cs="FrankRuehl" w:hint="cs"/>
          <w:vanish/>
          <w:sz w:val="22"/>
          <w:szCs w:val="22"/>
          <w:u w:val="single"/>
          <w:shd w:val="clear" w:color="auto" w:fill="FFFF99"/>
          <w:rtl/>
        </w:rPr>
        <w:t>מוגבלות שכלית-התפתחותית</w:t>
      </w:r>
      <w:r w:rsidRPr="00734CD9">
        <w:rPr>
          <w:rStyle w:val="default"/>
          <w:rFonts w:ascii="FrankRuehl" w:hAnsi="FrankRuehl" w:cs="FrankRuehl" w:hint="cs"/>
          <w:vanish/>
          <w:sz w:val="22"/>
          <w:szCs w:val="22"/>
          <w:shd w:val="clear" w:color="auto" w:fill="FFFF99"/>
          <w:rtl/>
        </w:rPr>
        <w:t>, נכות קשה, זנות, עבריינות או מחלה כרונית של אחד מבני המשפחה;</w:t>
      </w:r>
    </w:p>
    <w:p w14:paraId="286A5B92" w14:textId="77777777" w:rsidR="005909FF" w:rsidRPr="00734CD9" w:rsidRDefault="005909FF" w:rsidP="005909FF">
      <w:pPr>
        <w:pStyle w:val="P00"/>
        <w:spacing w:before="0"/>
        <w:ind w:left="0" w:right="1134"/>
        <w:rPr>
          <w:rFonts w:ascii="FrankRuehl" w:hAnsi="FrankRuehl" w:cs="FrankRuehl"/>
          <w:vanish/>
          <w:szCs w:val="20"/>
          <w:shd w:val="clear" w:color="auto" w:fill="FFFF99"/>
          <w:rtl/>
        </w:rPr>
      </w:pPr>
    </w:p>
    <w:p w14:paraId="1347BF3E" w14:textId="77777777" w:rsidR="005909FF" w:rsidRPr="00734CD9" w:rsidRDefault="005909FF" w:rsidP="005909FF">
      <w:pPr>
        <w:pStyle w:val="P00"/>
        <w:spacing w:before="0"/>
        <w:ind w:left="0" w:right="1134"/>
        <w:rPr>
          <w:rFonts w:cs="FrankRuehl"/>
          <w:vanish/>
          <w:color w:val="FF0000"/>
          <w:szCs w:val="20"/>
          <w:shd w:val="clear" w:color="auto" w:fill="FFFF99"/>
          <w:rtl/>
        </w:rPr>
      </w:pPr>
      <w:r w:rsidRPr="00734CD9">
        <w:rPr>
          <w:rFonts w:cs="FrankRuehl" w:hint="cs"/>
          <w:vanish/>
          <w:color w:val="FF0000"/>
          <w:szCs w:val="20"/>
          <w:shd w:val="clear" w:color="auto" w:fill="FFFF99"/>
          <w:rtl/>
        </w:rPr>
        <w:t>מיום 26.7.2018</w:t>
      </w:r>
    </w:p>
    <w:p w14:paraId="428060C6" w14:textId="77777777" w:rsidR="005909FF" w:rsidRPr="00734CD9" w:rsidRDefault="005909FF" w:rsidP="005909FF">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520D6F0F" w14:textId="77777777" w:rsidR="005909FF" w:rsidRPr="00734CD9" w:rsidRDefault="005909FF" w:rsidP="005909FF">
      <w:pPr>
        <w:pStyle w:val="P00"/>
        <w:spacing w:before="0"/>
        <w:ind w:left="0" w:right="1134"/>
        <w:rPr>
          <w:rFonts w:cs="FrankRuehl"/>
          <w:vanish/>
          <w:szCs w:val="20"/>
          <w:shd w:val="clear" w:color="auto" w:fill="FFFF99"/>
          <w:rtl/>
        </w:rPr>
      </w:pPr>
      <w:hyperlink r:id="rId28"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29"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686A7833" w14:textId="77777777" w:rsidR="005909FF" w:rsidRPr="00734CD9" w:rsidRDefault="005909FF" w:rsidP="005909FF">
      <w:pPr>
        <w:pStyle w:val="P00"/>
        <w:ind w:left="0"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vanish/>
          <w:sz w:val="22"/>
          <w:szCs w:val="22"/>
          <w:shd w:val="clear" w:color="auto" w:fill="FFFF99"/>
          <w:rtl/>
        </w:rPr>
        <w:t>3.</w:t>
      </w:r>
      <w:r w:rsidRPr="00734CD9">
        <w:rPr>
          <w:rStyle w:val="default"/>
          <w:rFonts w:ascii="FrankRuehl" w:hAnsi="FrankRuehl" w:cs="FrankRuehl"/>
          <w:vanish/>
          <w:sz w:val="22"/>
          <w:szCs w:val="22"/>
          <w:shd w:val="clear" w:color="auto" w:fill="FFFF99"/>
          <w:rtl/>
        </w:rPr>
        <w:tab/>
        <w:t>מצ</w:t>
      </w:r>
      <w:r w:rsidRPr="00734CD9">
        <w:rPr>
          <w:rStyle w:val="default"/>
          <w:rFonts w:ascii="FrankRuehl" w:hAnsi="FrankRuehl" w:cs="FrankRuehl" w:hint="cs"/>
          <w:vanish/>
          <w:sz w:val="22"/>
          <w:szCs w:val="22"/>
          <w:shd w:val="clear" w:color="auto" w:fill="FFFF99"/>
          <w:rtl/>
        </w:rPr>
        <w:t>ב סיכון לענין סעיף 2 הוא אחד מאלה:</w:t>
      </w:r>
    </w:p>
    <w:p w14:paraId="57922FFE" w14:textId="77777777" w:rsidR="005909FF" w:rsidRPr="00734CD9" w:rsidRDefault="005909FF" w:rsidP="005909FF">
      <w:pPr>
        <w:pStyle w:val="P11"/>
        <w:spacing w:before="0"/>
        <w:ind w:left="624"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vanish/>
          <w:sz w:val="22"/>
          <w:szCs w:val="22"/>
          <w:shd w:val="clear" w:color="auto" w:fill="FFFF99"/>
          <w:rtl/>
        </w:rPr>
        <w:t>(1)</w:t>
      </w:r>
      <w:r w:rsidRPr="00734CD9">
        <w:rPr>
          <w:rStyle w:val="default"/>
          <w:rFonts w:ascii="FrankRuehl" w:hAnsi="FrankRuehl" w:cs="FrankRuehl"/>
          <w:vanish/>
          <w:sz w:val="22"/>
          <w:szCs w:val="22"/>
          <w:shd w:val="clear" w:color="auto" w:fill="FFFF99"/>
          <w:rtl/>
        </w:rPr>
        <w:tab/>
        <w:t>ל</w:t>
      </w:r>
      <w:r w:rsidRPr="00734CD9">
        <w:rPr>
          <w:rStyle w:val="default"/>
          <w:rFonts w:ascii="FrankRuehl" w:hAnsi="FrankRuehl" w:cs="FrankRuehl" w:hint="cs"/>
          <w:vanish/>
          <w:sz w:val="22"/>
          <w:szCs w:val="22"/>
          <w:shd w:val="clear" w:color="auto" w:fill="FFFF99"/>
          <w:rtl/>
        </w:rPr>
        <w:t xml:space="preserve">פי דעתו של עובד סוציאלי </w:t>
      </w:r>
      <w:r w:rsidRPr="00734CD9">
        <w:rPr>
          <w:rStyle w:val="default"/>
          <w:rFonts w:ascii="FrankRuehl" w:hAnsi="FrankRuehl" w:cs="FrankRuehl" w:hint="cs"/>
          <w:vanish/>
          <w:sz w:val="22"/>
          <w:szCs w:val="22"/>
          <w:u w:val="single"/>
          <w:shd w:val="clear" w:color="auto" w:fill="FFFF99"/>
          <w:rtl/>
        </w:rPr>
        <w:t>המטפל במשפחה</w:t>
      </w:r>
      <w:r w:rsidRPr="00734CD9">
        <w:rPr>
          <w:rStyle w:val="default"/>
          <w:rFonts w:ascii="FrankRuehl" w:hAnsi="FrankRuehl" w:cs="FrankRuehl" w:hint="cs"/>
          <w:vanish/>
          <w:sz w:val="22"/>
          <w:szCs w:val="22"/>
          <w:shd w:val="clear" w:color="auto" w:fill="FFFF99"/>
          <w:rtl/>
        </w:rPr>
        <w:t xml:space="preserve"> ועל סמך </w:t>
      </w:r>
      <w:r w:rsidRPr="00734CD9">
        <w:rPr>
          <w:rStyle w:val="default"/>
          <w:rFonts w:ascii="FrankRuehl" w:hAnsi="FrankRuehl" w:cs="FrankRuehl" w:hint="cs"/>
          <w:strike/>
          <w:vanish/>
          <w:sz w:val="22"/>
          <w:szCs w:val="22"/>
          <w:shd w:val="clear" w:color="auto" w:fill="FFFF99"/>
          <w:rtl/>
        </w:rPr>
        <w:t>חוות דעת רפו</w:t>
      </w:r>
      <w:r w:rsidRPr="00734CD9">
        <w:rPr>
          <w:rStyle w:val="default"/>
          <w:rFonts w:ascii="FrankRuehl" w:hAnsi="FrankRuehl" w:cs="FrankRuehl"/>
          <w:strike/>
          <w:vanish/>
          <w:sz w:val="22"/>
          <w:szCs w:val="22"/>
          <w:shd w:val="clear" w:color="auto" w:fill="FFFF99"/>
          <w:rtl/>
        </w:rPr>
        <w:t>אי</w:t>
      </w:r>
      <w:r w:rsidRPr="00734CD9">
        <w:rPr>
          <w:rStyle w:val="default"/>
          <w:rFonts w:ascii="FrankRuehl" w:hAnsi="FrankRuehl" w:cs="FrankRuehl" w:hint="cs"/>
          <w:strike/>
          <w:vanish/>
          <w:sz w:val="22"/>
          <w:szCs w:val="22"/>
          <w:shd w:val="clear" w:color="auto" w:fill="FFFF99"/>
          <w:rtl/>
        </w:rPr>
        <w:t>ת</w:t>
      </w:r>
      <w:r w:rsidRPr="00734CD9">
        <w:rPr>
          <w:rStyle w:val="default"/>
          <w:rFonts w:ascii="FrankRuehl" w:hAnsi="FrankRuehl" w:cs="FrankRuehl" w:hint="cs"/>
          <w:vanish/>
          <w:sz w:val="22"/>
          <w:szCs w:val="22"/>
          <w:shd w:val="clear" w:color="auto" w:fill="FFFF99"/>
          <w:rtl/>
        </w:rPr>
        <w:t xml:space="preserve"> </w:t>
      </w:r>
      <w:r w:rsidRPr="00734CD9">
        <w:rPr>
          <w:rStyle w:val="default"/>
          <w:rFonts w:ascii="FrankRuehl" w:hAnsi="FrankRuehl" w:cs="FrankRuehl" w:hint="cs"/>
          <w:vanish/>
          <w:sz w:val="22"/>
          <w:szCs w:val="22"/>
          <w:u w:val="single"/>
          <w:shd w:val="clear" w:color="auto" w:fill="FFFF99"/>
          <w:rtl/>
        </w:rPr>
        <w:t>מידע רפואי בכתב מרופא או מאחות,</w:t>
      </w:r>
      <w:r w:rsidRPr="00734CD9">
        <w:rPr>
          <w:rStyle w:val="default"/>
          <w:rFonts w:ascii="FrankRuehl" w:hAnsi="FrankRuehl" w:cs="FrankRuehl" w:hint="cs"/>
          <w:vanish/>
          <w:sz w:val="22"/>
          <w:szCs w:val="22"/>
          <w:shd w:val="clear" w:color="auto" w:fill="FFFF99"/>
          <w:rtl/>
        </w:rPr>
        <w:t xml:space="preserve"> הפעוט מוכה, או שצרכיו ההתפתחותיים אינם נענים עקב הזנחה מתמשכת;</w:t>
      </w:r>
    </w:p>
    <w:p w14:paraId="1E47F998" w14:textId="77777777" w:rsidR="005909FF" w:rsidRPr="00734CD9" w:rsidRDefault="005909FF" w:rsidP="005909FF">
      <w:pPr>
        <w:pStyle w:val="P11"/>
        <w:spacing w:before="0"/>
        <w:ind w:left="624"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hint="cs"/>
          <w:vanish/>
          <w:sz w:val="22"/>
          <w:szCs w:val="22"/>
          <w:shd w:val="clear" w:color="auto" w:fill="FFFF99"/>
          <w:rtl/>
        </w:rPr>
        <w:t>(2)</w:t>
      </w:r>
      <w:r w:rsidRPr="00734CD9">
        <w:rPr>
          <w:rStyle w:val="default"/>
          <w:rFonts w:ascii="FrankRuehl" w:hAnsi="FrankRuehl" w:cs="FrankRuehl"/>
          <w:vanish/>
          <w:sz w:val="22"/>
          <w:szCs w:val="22"/>
          <w:shd w:val="clear" w:color="auto" w:fill="FFFF99"/>
          <w:rtl/>
        </w:rPr>
        <w:tab/>
        <w:t>א</w:t>
      </w:r>
      <w:r w:rsidRPr="00734CD9">
        <w:rPr>
          <w:rStyle w:val="default"/>
          <w:rFonts w:ascii="FrankRuehl" w:hAnsi="FrankRuehl" w:cs="FrankRuehl" w:hint="cs"/>
          <w:vanish/>
          <w:sz w:val="22"/>
          <w:szCs w:val="22"/>
          <w:shd w:val="clear" w:color="auto" w:fill="FFFF99"/>
          <w:rtl/>
        </w:rPr>
        <w:t>חד מהורי הפעוט אינו מתפקד כראוי מחמת אלימות במשפחה, הפרעה נפשית, מחלת נפש, אלכוהוליזם, התמכרות לס</w:t>
      </w:r>
      <w:r w:rsidRPr="00734CD9">
        <w:rPr>
          <w:rStyle w:val="default"/>
          <w:rFonts w:ascii="FrankRuehl" w:hAnsi="FrankRuehl" w:cs="FrankRuehl"/>
          <w:vanish/>
          <w:sz w:val="22"/>
          <w:szCs w:val="22"/>
          <w:shd w:val="clear" w:color="auto" w:fill="FFFF99"/>
          <w:rtl/>
        </w:rPr>
        <w:t>מ</w:t>
      </w:r>
      <w:r w:rsidRPr="00734CD9">
        <w:rPr>
          <w:rStyle w:val="default"/>
          <w:rFonts w:ascii="FrankRuehl" w:hAnsi="FrankRuehl" w:cs="FrankRuehl" w:hint="cs"/>
          <w:vanish/>
          <w:sz w:val="22"/>
          <w:szCs w:val="22"/>
          <w:shd w:val="clear" w:color="auto" w:fill="FFFF99"/>
          <w:rtl/>
        </w:rPr>
        <w:t xml:space="preserve">ים, </w:t>
      </w:r>
      <w:r w:rsidRPr="00734CD9">
        <w:rPr>
          <w:rStyle w:val="default"/>
          <w:rFonts w:ascii="FrankRuehl" w:hAnsi="FrankRuehl" w:cs="FrankRuehl" w:hint="cs"/>
          <w:vanish/>
          <w:sz w:val="22"/>
          <w:szCs w:val="22"/>
          <w:u w:val="single"/>
          <w:shd w:val="clear" w:color="auto" w:fill="FFFF99"/>
          <w:rtl/>
        </w:rPr>
        <w:t>התמכרות להימורים,</w:t>
      </w:r>
      <w:r w:rsidRPr="00734CD9">
        <w:rPr>
          <w:rStyle w:val="default"/>
          <w:rFonts w:ascii="FrankRuehl" w:hAnsi="FrankRuehl" w:cs="FrankRuehl" w:hint="cs"/>
          <w:vanish/>
          <w:sz w:val="22"/>
          <w:szCs w:val="22"/>
          <w:shd w:val="clear" w:color="auto" w:fill="FFFF99"/>
          <w:rtl/>
        </w:rPr>
        <w:t xml:space="preserve"> מוגבלות שכלית-התפתחותית, נכות קשה, זנות, עבריינות או מחלה כרונית של אחד מבני המשפחה;</w:t>
      </w:r>
    </w:p>
    <w:p w14:paraId="4A3EF949" w14:textId="77777777" w:rsidR="005909FF" w:rsidRPr="00734CD9" w:rsidRDefault="005909FF" w:rsidP="005909FF">
      <w:pPr>
        <w:pStyle w:val="P11"/>
        <w:spacing w:before="0"/>
        <w:ind w:left="624" w:right="1134"/>
        <w:rPr>
          <w:rStyle w:val="default"/>
          <w:rFonts w:ascii="FrankRuehl" w:hAnsi="FrankRuehl" w:cs="FrankRuehl" w:hint="cs"/>
          <w:vanish/>
          <w:sz w:val="22"/>
          <w:szCs w:val="22"/>
          <w:shd w:val="clear" w:color="auto" w:fill="FFFF99"/>
          <w:rtl/>
        </w:rPr>
      </w:pPr>
      <w:r w:rsidRPr="00734CD9">
        <w:rPr>
          <w:rStyle w:val="default"/>
          <w:rFonts w:ascii="FrankRuehl" w:hAnsi="FrankRuehl" w:cs="FrankRuehl" w:hint="cs"/>
          <w:vanish/>
          <w:sz w:val="22"/>
          <w:szCs w:val="22"/>
          <w:shd w:val="clear" w:color="auto" w:fill="FFFF99"/>
          <w:rtl/>
        </w:rPr>
        <w:t>(3)</w:t>
      </w:r>
      <w:r w:rsidRPr="00734CD9">
        <w:rPr>
          <w:rStyle w:val="default"/>
          <w:rFonts w:ascii="FrankRuehl" w:hAnsi="FrankRuehl" w:cs="FrankRuehl"/>
          <w:vanish/>
          <w:sz w:val="22"/>
          <w:szCs w:val="22"/>
          <w:shd w:val="clear" w:color="auto" w:fill="FFFF99"/>
          <w:rtl/>
        </w:rPr>
        <w:tab/>
      </w:r>
      <w:r w:rsidRPr="00734CD9">
        <w:rPr>
          <w:rStyle w:val="default"/>
          <w:rFonts w:ascii="FrankRuehl" w:hAnsi="FrankRuehl" w:cs="FrankRuehl" w:hint="cs"/>
          <w:vanish/>
          <w:sz w:val="22"/>
          <w:szCs w:val="22"/>
          <w:shd w:val="clear" w:color="auto" w:fill="FFFF99"/>
          <w:rtl/>
        </w:rPr>
        <w:t>(נמחקה);</w:t>
      </w:r>
    </w:p>
    <w:p w14:paraId="6CEE40C8" w14:textId="77777777" w:rsidR="005909FF" w:rsidRPr="00734CD9" w:rsidRDefault="005909FF" w:rsidP="005909FF">
      <w:pPr>
        <w:pStyle w:val="P11"/>
        <w:spacing w:before="0"/>
        <w:ind w:left="624"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vanish/>
          <w:sz w:val="22"/>
          <w:szCs w:val="22"/>
          <w:shd w:val="clear" w:color="auto" w:fill="FFFF99"/>
          <w:rtl/>
        </w:rPr>
        <w:t>(4)</w:t>
      </w:r>
      <w:r w:rsidRPr="00734CD9">
        <w:rPr>
          <w:rStyle w:val="default"/>
          <w:rFonts w:ascii="FrankRuehl" w:hAnsi="FrankRuehl" w:cs="FrankRuehl"/>
          <w:vanish/>
          <w:sz w:val="22"/>
          <w:szCs w:val="22"/>
          <w:shd w:val="clear" w:color="auto" w:fill="FFFF99"/>
          <w:rtl/>
        </w:rPr>
        <w:tab/>
      </w:r>
      <w:r w:rsidRPr="00734CD9">
        <w:rPr>
          <w:rStyle w:val="default"/>
          <w:rFonts w:ascii="FrankRuehl" w:hAnsi="FrankRuehl" w:cs="FrankRuehl" w:hint="cs"/>
          <w:vanish/>
          <w:sz w:val="22"/>
          <w:szCs w:val="22"/>
          <w:shd w:val="clear" w:color="auto" w:fill="FFFF99"/>
          <w:rtl/>
        </w:rPr>
        <w:t>(נמחקה);</w:t>
      </w:r>
    </w:p>
    <w:p w14:paraId="0B381BA4" w14:textId="77777777" w:rsidR="005909FF" w:rsidRPr="005909FF" w:rsidRDefault="005909FF" w:rsidP="005909FF">
      <w:pPr>
        <w:pStyle w:val="P11"/>
        <w:spacing w:before="0"/>
        <w:ind w:left="624" w:right="1134"/>
        <w:rPr>
          <w:rStyle w:val="default"/>
          <w:rFonts w:ascii="FrankRuehl" w:hAnsi="FrankRuehl" w:cs="FrankRuehl"/>
          <w:sz w:val="2"/>
          <w:szCs w:val="2"/>
          <w:shd w:val="clear" w:color="auto" w:fill="FFFF99"/>
        </w:rPr>
      </w:pPr>
      <w:r w:rsidRPr="00734CD9">
        <w:rPr>
          <w:rStyle w:val="default"/>
          <w:rFonts w:ascii="FrankRuehl" w:hAnsi="FrankRuehl" w:cs="FrankRuehl" w:hint="cs"/>
          <w:vanish/>
          <w:sz w:val="22"/>
          <w:szCs w:val="22"/>
          <w:shd w:val="clear" w:color="auto" w:fill="FFFF99"/>
          <w:rtl/>
        </w:rPr>
        <w:t>(5)</w:t>
      </w:r>
      <w:r w:rsidRPr="00734CD9">
        <w:rPr>
          <w:rStyle w:val="default"/>
          <w:rFonts w:ascii="FrankRuehl" w:hAnsi="FrankRuehl" w:cs="FrankRuehl"/>
          <w:vanish/>
          <w:sz w:val="22"/>
          <w:szCs w:val="22"/>
          <w:shd w:val="clear" w:color="auto" w:fill="FFFF99"/>
          <w:rtl/>
        </w:rPr>
        <w:tab/>
        <w:t>ה</w:t>
      </w:r>
      <w:r w:rsidRPr="00734CD9">
        <w:rPr>
          <w:rStyle w:val="default"/>
          <w:rFonts w:ascii="FrankRuehl" w:hAnsi="FrankRuehl" w:cs="FrankRuehl" w:hint="cs"/>
          <w:vanish/>
          <w:sz w:val="22"/>
          <w:szCs w:val="22"/>
          <w:shd w:val="clear" w:color="auto" w:fill="FFFF99"/>
          <w:rtl/>
        </w:rPr>
        <w:t>פעוט מעוכב התפתחות, על סמך א</w:t>
      </w:r>
      <w:r w:rsidRPr="00734CD9">
        <w:rPr>
          <w:rStyle w:val="default"/>
          <w:rFonts w:ascii="FrankRuehl" w:hAnsi="FrankRuehl" w:cs="FrankRuehl"/>
          <w:vanish/>
          <w:sz w:val="22"/>
          <w:szCs w:val="22"/>
          <w:shd w:val="clear" w:color="auto" w:fill="FFFF99"/>
          <w:rtl/>
        </w:rPr>
        <w:t>יש</w:t>
      </w:r>
      <w:r w:rsidRPr="00734CD9">
        <w:rPr>
          <w:rStyle w:val="default"/>
          <w:rFonts w:ascii="FrankRuehl" w:hAnsi="FrankRuehl" w:cs="FrankRuehl" w:hint="cs"/>
          <w:vanish/>
          <w:sz w:val="22"/>
          <w:szCs w:val="22"/>
          <w:shd w:val="clear" w:color="auto" w:fill="FFFF99"/>
          <w:rtl/>
        </w:rPr>
        <w:t xml:space="preserve">ור רופא </w:t>
      </w:r>
      <w:r w:rsidRPr="00734CD9">
        <w:rPr>
          <w:rStyle w:val="default"/>
          <w:rFonts w:ascii="FrankRuehl" w:hAnsi="FrankRuehl" w:cs="FrankRuehl" w:hint="cs"/>
          <w:vanish/>
          <w:sz w:val="22"/>
          <w:szCs w:val="22"/>
          <w:u w:val="single"/>
          <w:shd w:val="clear" w:color="auto" w:fill="FFFF99"/>
          <w:rtl/>
        </w:rPr>
        <w:t>מומחה ברפואת</w:t>
      </w:r>
      <w:r w:rsidRPr="00734CD9">
        <w:rPr>
          <w:rStyle w:val="default"/>
          <w:rFonts w:ascii="FrankRuehl" w:hAnsi="FrankRuehl" w:cs="FrankRuehl" w:hint="cs"/>
          <w:vanish/>
          <w:sz w:val="22"/>
          <w:szCs w:val="22"/>
          <w:shd w:val="clear" w:color="auto" w:fill="FFFF99"/>
          <w:rtl/>
        </w:rPr>
        <w:t xml:space="preserve"> ילדים בעל ניסיון בתחום </w:t>
      </w:r>
      <w:r w:rsidRPr="00734CD9">
        <w:rPr>
          <w:rStyle w:val="default"/>
          <w:rFonts w:ascii="FrankRuehl" w:hAnsi="FrankRuehl" w:cs="FrankRuehl" w:hint="cs"/>
          <w:strike/>
          <w:vanish/>
          <w:sz w:val="22"/>
          <w:szCs w:val="22"/>
          <w:shd w:val="clear" w:color="auto" w:fill="FFFF99"/>
          <w:rtl/>
        </w:rPr>
        <w:t>התפתחות הילד</w:t>
      </w:r>
      <w:r w:rsidRPr="00734CD9">
        <w:rPr>
          <w:rStyle w:val="default"/>
          <w:rFonts w:ascii="FrankRuehl" w:hAnsi="FrankRuehl" w:cs="FrankRuehl" w:hint="cs"/>
          <w:vanish/>
          <w:sz w:val="22"/>
          <w:szCs w:val="22"/>
          <w:shd w:val="clear" w:color="auto" w:fill="FFFF99"/>
          <w:rtl/>
        </w:rPr>
        <w:t xml:space="preserve"> </w:t>
      </w:r>
      <w:r w:rsidRPr="00734CD9">
        <w:rPr>
          <w:rStyle w:val="default"/>
          <w:rFonts w:ascii="FrankRuehl" w:hAnsi="FrankRuehl" w:cs="FrankRuehl" w:hint="cs"/>
          <w:vanish/>
          <w:sz w:val="22"/>
          <w:szCs w:val="22"/>
          <w:u w:val="single"/>
          <w:shd w:val="clear" w:color="auto" w:fill="FFFF99"/>
          <w:rtl/>
        </w:rPr>
        <w:t>התפתחות הילד, רופא מומחה בנוירולוגיית ילדים והתפתחות הילד</w:t>
      </w:r>
      <w:r w:rsidRPr="00734CD9">
        <w:rPr>
          <w:rStyle w:val="default"/>
          <w:rFonts w:ascii="FrankRuehl" w:hAnsi="FrankRuehl" w:cs="FrankRuehl" w:hint="cs"/>
          <w:vanish/>
          <w:sz w:val="22"/>
          <w:szCs w:val="22"/>
          <w:shd w:val="clear" w:color="auto" w:fill="FFFF99"/>
          <w:rtl/>
        </w:rPr>
        <w:t xml:space="preserve"> או פסיכולוג התפתחותי וקיימות נסיבות משפחתיות שבשלהן יש חשש ממשי להתפתחותו התקינה של הפעוט.</w:t>
      </w:r>
      <w:bookmarkEnd w:id="12"/>
    </w:p>
    <w:p w14:paraId="0289141C" w14:textId="77777777" w:rsidR="005909FF" w:rsidRDefault="005909FF" w:rsidP="005909FF">
      <w:pPr>
        <w:pStyle w:val="P00"/>
        <w:spacing w:before="72"/>
        <w:ind w:left="0" w:right="1134"/>
        <w:rPr>
          <w:rStyle w:val="default"/>
          <w:rFonts w:cs="FrankRuehl"/>
          <w:rtl/>
        </w:rPr>
      </w:pPr>
      <w:bookmarkStart w:id="13" w:name="Seif8"/>
      <w:bookmarkEnd w:id="13"/>
      <w:r>
        <w:rPr>
          <w:lang w:val="he-IL"/>
        </w:rPr>
        <w:pict w14:anchorId="70D9EB15">
          <v:rect id="_x0000_s1071" style="position:absolute;left:0;text-align:left;margin-left:464.5pt;margin-top:8.05pt;width:75.05pt;height:26.75pt;z-index:251668480" o:allowincell="f" filled="f" stroked="f" strokecolor="lime" strokeweight=".25pt">
            <v:textbox inset="0,0,0,0">
              <w:txbxContent>
                <w:p w14:paraId="0CE61205" w14:textId="77777777" w:rsidR="005909FF" w:rsidRDefault="005909FF" w:rsidP="005909FF">
                  <w:pPr>
                    <w:spacing w:line="160" w:lineRule="exact"/>
                    <w:jc w:val="left"/>
                    <w:rPr>
                      <w:rFonts w:cs="Miriam"/>
                      <w:noProof/>
                      <w:sz w:val="18"/>
                      <w:szCs w:val="18"/>
                      <w:rtl/>
                    </w:rPr>
                  </w:pPr>
                  <w:r>
                    <w:rPr>
                      <w:rFonts w:cs="Miriam" w:hint="cs"/>
                      <w:sz w:val="18"/>
                      <w:szCs w:val="18"/>
                      <w:rtl/>
                    </w:rPr>
                    <w:t>ועדת פעוטות בסיכון</w:t>
                  </w:r>
                </w:p>
                <w:p w14:paraId="714E0B9A" w14:textId="77777777" w:rsidR="005909FF" w:rsidRDefault="005909FF" w:rsidP="005909FF">
                  <w:pPr>
                    <w:spacing w:line="160" w:lineRule="exact"/>
                    <w:jc w:val="left"/>
                    <w:rPr>
                      <w:rFonts w:hint="cs"/>
                      <w:sz w:val="18"/>
                      <w:rtl/>
                    </w:rPr>
                  </w:pPr>
                  <w:r>
                    <w:rPr>
                      <w:rFonts w:cs="Miriam" w:hint="cs"/>
                      <w:sz w:val="18"/>
                      <w:szCs w:val="18"/>
                      <w:rtl/>
                    </w:rPr>
                    <w:t>(תיקון מס' 4) תשע"ח-2018</w:t>
                  </w:r>
                </w:p>
              </w:txbxContent>
            </v:textbox>
            <w10:anchorlock/>
          </v:rect>
        </w:pict>
      </w:r>
      <w:r>
        <w:rPr>
          <w:rStyle w:val="big-number"/>
          <w:rFonts w:cs="Miriam"/>
          <w:rtl/>
        </w:rPr>
        <w:t>3</w:t>
      </w:r>
      <w:r>
        <w:rPr>
          <w:rStyle w:val="default"/>
          <w:rFonts w:cs="FrankRuehl" w:hint="cs"/>
          <w:rtl/>
        </w:rPr>
        <w:t>א</w:t>
      </w:r>
      <w:r w:rsidRPr="005909FF">
        <w:rPr>
          <w:rStyle w:val="default"/>
          <w:rFonts w:cs="FrankRuehl"/>
          <w:rtl/>
        </w:rPr>
        <w:t>.</w:t>
      </w:r>
      <w:r w:rsidRPr="005909FF">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רשות מקומית תקים במחלקה לשירותים חברתיים ועדת פעוטות בסיכון שתדון ותקבע אם פעוט הוא פעוט בסיכון כאמור בסעיף 2 ואת דרכי הטיפול בעניינו במסגרת הקהילה, כגון טיפול על ידי העובד הסוציאלי המטפל במשפחה, הפניה לטיפול מקצועי על ידי גורמים אחרים או הפניה לשירותים ציבוריים שונים שלהם זכאים הפעוט ומשפחתו.</w:t>
      </w:r>
    </w:p>
    <w:p w14:paraId="5FD52C1E" w14:textId="77777777" w:rsidR="005909FF" w:rsidRDefault="005909FF" w:rsidP="005909F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הרכבה של ועדת פעוטות בסיכון יהיה כלהלן:</w:t>
      </w:r>
    </w:p>
    <w:p w14:paraId="100A72B7" w14:textId="77777777" w:rsidR="005909FF" w:rsidRDefault="005909FF" w:rsidP="005909F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המחלקה לשירותים חברתיים או עובד סוציאלי מהמחלקה שהוא מינה, שאינו העובד הסוציאלי המטפל במשפחה, והוא יהיה יושב ראש הוועדה;</w:t>
      </w:r>
    </w:p>
    <w:p w14:paraId="7BDF8B9A" w14:textId="77777777" w:rsidR="005909FF" w:rsidRDefault="005909FF" w:rsidP="005909F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העובד הסוציאלי המטפל במשפחה;</w:t>
      </w:r>
    </w:p>
    <w:p w14:paraId="49FB8AD5" w14:textId="77777777" w:rsidR="005909FF" w:rsidRDefault="005909FF" w:rsidP="005909F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מדריך ראש צוות, אם קיים בעל תפקיד כאמור במחלקה לשירותים חברתיים, הממונה על העובד הסוציאלי המטפל במשפחה; בפסקה זו, "מדריך ראש צוות" </w:t>
      </w:r>
      <w:r>
        <w:rPr>
          <w:rStyle w:val="default"/>
          <w:rFonts w:cs="FrankRuehl"/>
          <w:rtl/>
        </w:rPr>
        <w:t>–</w:t>
      </w:r>
      <w:r>
        <w:rPr>
          <w:rStyle w:val="default"/>
          <w:rFonts w:cs="FrankRuehl" w:hint="cs"/>
          <w:rtl/>
        </w:rPr>
        <w:t xml:space="preserve"> עובד סוציאלי העובד במחלקה לשירותים חברתיים, אשר אחראי על צוות עובדים במחלקה, לפי קביעת מנהל המחלקה;</w:t>
      </w:r>
    </w:p>
    <w:p w14:paraId="5209D8D5" w14:textId="77777777" w:rsidR="005909FF" w:rsidRDefault="005909FF" w:rsidP="005909F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מומחה מקצועי אחר שקבע יושב ראש הוועדה, אם קבע.</w:t>
      </w:r>
    </w:p>
    <w:p w14:paraId="5ED039D8" w14:textId="77777777" w:rsidR="005909FF" w:rsidRPr="00734CD9" w:rsidRDefault="005909FF" w:rsidP="005909FF">
      <w:pPr>
        <w:pStyle w:val="P00"/>
        <w:spacing w:before="0"/>
        <w:ind w:left="0" w:right="1134"/>
        <w:rPr>
          <w:rFonts w:cs="FrankRuehl"/>
          <w:vanish/>
          <w:color w:val="FF0000"/>
          <w:szCs w:val="20"/>
          <w:shd w:val="clear" w:color="auto" w:fill="FFFF99"/>
          <w:rtl/>
        </w:rPr>
      </w:pPr>
      <w:bookmarkStart w:id="14" w:name="Rov23"/>
      <w:r w:rsidRPr="00734CD9">
        <w:rPr>
          <w:rFonts w:cs="FrankRuehl" w:hint="cs"/>
          <w:vanish/>
          <w:color w:val="FF0000"/>
          <w:szCs w:val="20"/>
          <w:shd w:val="clear" w:color="auto" w:fill="FFFF99"/>
          <w:rtl/>
        </w:rPr>
        <w:t>מיום 26.7.2018</w:t>
      </w:r>
    </w:p>
    <w:p w14:paraId="754804D5" w14:textId="77777777" w:rsidR="005909FF" w:rsidRPr="00734CD9" w:rsidRDefault="005909FF" w:rsidP="005909FF">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66EE58C3" w14:textId="77777777" w:rsidR="005909FF" w:rsidRPr="00734CD9" w:rsidRDefault="005909FF" w:rsidP="005909FF">
      <w:pPr>
        <w:pStyle w:val="P00"/>
        <w:spacing w:before="0"/>
        <w:ind w:left="0" w:right="1134"/>
        <w:rPr>
          <w:rFonts w:cs="FrankRuehl"/>
          <w:vanish/>
          <w:szCs w:val="20"/>
          <w:shd w:val="clear" w:color="auto" w:fill="FFFF99"/>
          <w:rtl/>
        </w:rPr>
      </w:pPr>
      <w:hyperlink r:id="rId30"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894 (</w:t>
      </w:r>
      <w:hyperlink r:id="rId31"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60D01491" w14:textId="77777777" w:rsidR="005909FF" w:rsidRPr="005909FF" w:rsidRDefault="005909FF" w:rsidP="005909FF">
      <w:pPr>
        <w:pStyle w:val="P00"/>
        <w:spacing w:before="0"/>
        <w:ind w:left="0" w:right="1134"/>
        <w:rPr>
          <w:rFonts w:cs="FrankRuehl"/>
          <w:sz w:val="2"/>
          <w:szCs w:val="2"/>
          <w:shd w:val="clear" w:color="auto" w:fill="FFFF99"/>
          <w:rtl/>
        </w:rPr>
      </w:pPr>
      <w:r w:rsidRPr="00734CD9">
        <w:rPr>
          <w:rFonts w:cs="FrankRuehl" w:hint="cs"/>
          <w:b/>
          <w:bCs/>
          <w:vanish/>
          <w:szCs w:val="20"/>
          <w:shd w:val="clear" w:color="auto" w:fill="FFFF99"/>
          <w:rtl/>
        </w:rPr>
        <w:t>הוספת סעיף 3א</w:t>
      </w:r>
      <w:bookmarkEnd w:id="14"/>
    </w:p>
    <w:p w14:paraId="29B1F5D0" w14:textId="77777777" w:rsidR="005909FF" w:rsidRDefault="005909FF" w:rsidP="005909FF">
      <w:pPr>
        <w:pStyle w:val="P00"/>
        <w:spacing w:before="72"/>
        <w:ind w:left="0" w:right="1134"/>
        <w:rPr>
          <w:rStyle w:val="default"/>
          <w:rFonts w:cs="FrankRuehl"/>
          <w:rtl/>
        </w:rPr>
      </w:pPr>
      <w:bookmarkStart w:id="15" w:name="Seif9"/>
      <w:bookmarkEnd w:id="15"/>
      <w:r>
        <w:rPr>
          <w:lang w:val="he-IL"/>
        </w:rPr>
        <w:pict w14:anchorId="731C84E7">
          <v:rect id="_x0000_s1072" style="position:absolute;left:0;text-align:left;margin-left:464.5pt;margin-top:8.05pt;width:75.05pt;height:34.85pt;z-index:251669504" o:allowincell="f" filled="f" stroked="f" strokecolor="lime" strokeweight=".25pt">
            <v:textbox inset="0,0,0,0">
              <w:txbxContent>
                <w:p w14:paraId="188ECCF4" w14:textId="77777777" w:rsidR="005909FF" w:rsidRDefault="005909FF" w:rsidP="005909FF">
                  <w:pPr>
                    <w:spacing w:line="160" w:lineRule="exact"/>
                    <w:jc w:val="left"/>
                    <w:rPr>
                      <w:rFonts w:cs="Miriam"/>
                      <w:noProof/>
                      <w:sz w:val="18"/>
                      <w:szCs w:val="18"/>
                      <w:rtl/>
                    </w:rPr>
                  </w:pPr>
                  <w:r>
                    <w:rPr>
                      <w:rFonts w:cs="Miriam" w:hint="cs"/>
                      <w:sz w:val="18"/>
                      <w:szCs w:val="18"/>
                      <w:rtl/>
                    </w:rPr>
                    <w:t>התנאים לדיון בוועדת תכנון טיפול והערכה</w:t>
                  </w:r>
                </w:p>
                <w:p w14:paraId="39597CAA" w14:textId="77777777" w:rsidR="005909FF" w:rsidRDefault="005909FF" w:rsidP="005909FF">
                  <w:pPr>
                    <w:spacing w:line="160" w:lineRule="exact"/>
                    <w:jc w:val="left"/>
                    <w:rPr>
                      <w:rFonts w:hint="cs"/>
                      <w:sz w:val="18"/>
                      <w:rtl/>
                    </w:rPr>
                  </w:pPr>
                  <w:r>
                    <w:rPr>
                      <w:rFonts w:cs="Miriam" w:hint="cs"/>
                      <w:sz w:val="18"/>
                      <w:szCs w:val="18"/>
                      <w:rtl/>
                    </w:rPr>
                    <w:t>(תיקון מס' 4) תשע"ח-2018</w:t>
                  </w:r>
                </w:p>
              </w:txbxContent>
            </v:textbox>
            <w10:anchorlock/>
          </v:rect>
        </w:pict>
      </w:r>
      <w:r>
        <w:rPr>
          <w:rStyle w:val="big-number"/>
          <w:rFonts w:cs="Miriam"/>
          <w:rtl/>
        </w:rPr>
        <w:t>3</w:t>
      </w:r>
      <w:r>
        <w:rPr>
          <w:rStyle w:val="default"/>
          <w:rFonts w:cs="FrankRuehl" w:hint="cs"/>
          <w:rtl/>
        </w:rPr>
        <w:t>ב.</w:t>
      </w:r>
      <w:r w:rsidRPr="005909FF">
        <w:rPr>
          <w:rStyle w:val="default"/>
          <w:rFonts w:cs="FrankRuehl"/>
          <w:rtl/>
        </w:rPr>
        <w:tab/>
      </w:r>
      <w:r>
        <w:rPr>
          <w:rStyle w:val="default"/>
          <w:rFonts w:cs="FrankRuehl" w:hint="cs"/>
          <w:rtl/>
        </w:rPr>
        <w:t>על אף האמור בסעיף 3א, בהתקיים הנסיבות המפורטות להלן, ועדת תכנון טיפול והערכה היא שתדון ותקבע אם פעוט הוא פעוט בסיכון כאמור בסעיף 2:</w:t>
      </w:r>
    </w:p>
    <w:p w14:paraId="2B2FFF0F" w14:textId="77777777" w:rsidR="005909FF" w:rsidRDefault="005909FF" w:rsidP="005909F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התקיים בעבר דיון בוועדה ונקבעו בו דרכי טיפול בעבור הפעוט ומשפחתו, ולדעתו של העובד הסוציאלי המטפל במשפחה, ניסיונות הטיפול והסיוע שניתנו למשפחה לא הובילו להפחתת הסיכון שבו נמצא הפעוט;</w:t>
      </w:r>
    </w:p>
    <w:p w14:paraId="6B58BBC3" w14:textId="77777777" w:rsidR="005909FF" w:rsidRDefault="005909FF" w:rsidP="005909F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עניינם של אחיו של הפעוט נדון לפני ועדת תכנון טיפול והערכה;</w:t>
      </w:r>
    </w:p>
    <w:p w14:paraId="46281576" w14:textId="77777777" w:rsidR="005909FF" w:rsidRDefault="005909FF" w:rsidP="005909F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בית המשפט לנוער הורה על דרכי טיפול והשגחה ביחס לפעוט על פי סעיף 3 לחוק הנוער (טיפול והשגחה), התש"ך-1960;</w:t>
      </w:r>
    </w:p>
    <w:p w14:paraId="0ACC1FD2" w14:textId="77777777" w:rsidR="005909FF" w:rsidRDefault="005909FF" w:rsidP="005909F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קיים חשש כי הפעוט מוכה כאמור בסעיף 3(1);</w:t>
      </w:r>
    </w:p>
    <w:p w14:paraId="53ED677F" w14:textId="77777777" w:rsidR="005909FF" w:rsidRDefault="005909FF" w:rsidP="005909FF">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252B13">
        <w:rPr>
          <w:rStyle w:val="default"/>
          <w:rFonts w:cs="FrankRuehl" w:hint="cs"/>
          <w:rtl/>
        </w:rPr>
        <w:t>קיים חשש ממשי שהפעוט נמצא בסיכון גבוה ולדעתו של העובד הסוציאלי המטפל במשפחה, יש להביא את עניינו של הפעוט לדיון בוועדת תכנון טיפול והערכה, אף שלא מתקיימות הוראות פסקאות (1) עד (4).</w:t>
      </w:r>
    </w:p>
    <w:p w14:paraId="55A8536B" w14:textId="77777777" w:rsidR="005909FF" w:rsidRPr="00734CD9" w:rsidRDefault="005909FF" w:rsidP="005909FF">
      <w:pPr>
        <w:pStyle w:val="P00"/>
        <w:spacing w:before="0"/>
        <w:ind w:left="0" w:right="1134"/>
        <w:rPr>
          <w:rFonts w:cs="FrankRuehl"/>
          <w:vanish/>
          <w:color w:val="FF0000"/>
          <w:szCs w:val="20"/>
          <w:shd w:val="clear" w:color="auto" w:fill="FFFF99"/>
          <w:rtl/>
        </w:rPr>
      </w:pPr>
      <w:bookmarkStart w:id="16" w:name="Rov24"/>
      <w:r w:rsidRPr="00734CD9">
        <w:rPr>
          <w:rFonts w:cs="FrankRuehl" w:hint="cs"/>
          <w:vanish/>
          <w:color w:val="FF0000"/>
          <w:szCs w:val="20"/>
          <w:shd w:val="clear" w:color="auto" w:fill="FFFF99"/>
          <w:rtl/>
        </w:rPr>
        <w:t>מיום 26.7.2018</w:t>
      </w:r>
    </w:p>
    <w:p w14:paraId="3595195F" w14:textId="77777777" w:rsidR="005909FF" w:rsidRPr="00734CD9" w:rsidRDefault="005909FF" w:rsidP="005909FF">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33FB21C3" w14:textId="77777777" w:rsidR="005909FF" w:rsidRPr="00734CD9" w:rsidRDefault="005909FF" w:rsidP="005909FF">
      <w:pPr>
        <w:pStyle w:val="P00"/>
        <w:spacing w:before="0"/>
        <w:ind w:left="0" w:right="1134"/>
        <w:rPr>
          <w:rFonts w:cs="FrankRuehl"/>
          <w:vanish/>
          <w:szCs w:val="20"/>
          <w:shd w:val="clear" w:color="auto" w:fill="FFFF99"/>
          <w:rtl/>
        </w:rPr>
      </w:pPr>
      <w:hyperlink r:id="rId32"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895 (</w:t>
      </w:r>
      <w:hyperlink r:id="rId33"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444AFDEC" w14:textId="77777777" w:rsidR="005909FF" w:rsidRPr="00252B13" w:rsidRDefault="005909FF" w:rsidP="00252B13">
      <w:pPr>
        <w:pStyle w:val="P00"/>
        <w:spacing w:before="0"/>
        <w:ind w:left="0" w:right="1134"/>
        <w:rPr>
          <w:rFonts w:cs="FrankRuehl"/>
          <w:sz w:val="2"/>
          <w:szCs w:val="2"/>
          <w:shd w:val="clear" w:color="auto" w:fill="FFFF99"/>
          <w:rtl/>
        </w:rPr>
      </w:pPr>
      <w:r w:rsidRPr="00734CD9">
        <w:rPr>
          <w:rFonts w:cs="FrankRuehl" w:hint="cs"/>
          <w:b/>
          <w:bCs/>
          <w:vanish/>
          <w:szCs w:val="20"/>
          <w:shd w:val="clear" w:color="auto" w:fill="FFFF99"/>
          <w:rtl/>
        </w:rPr>
        <w:t>הוספת סעיף 3ב</w:t>
      </w:r>
      <w:bookmarkEnd w:id="16"/>
    </w:p>
    <w:p w14:paraId="0BFC1689" w14:textId="77777777" w:rsidR="005909FF" w:rsidRDefault="005909FF" w:rsidP="005909FF">
      <w:pPr>
        <w:pStyle w:val="P00"/>
        <w:spacing w:before="72"/>
        <w:ind w:left="0" w:right="1134"/>
        <w:rPr>
          <w:rStyle w:val="default"/>
          <w:rFonts w:cs="FrankRuehl"/>
          <w:rtl/>
        </w:rPr>
      </w:pPr>
      <w:bookmarkStart w:id="17" w:name="Seif10"/>
      <w:bookmarkEnd w:id="17"/>
      <w:r>
        <w:rPr>
          <w:lang w:val="he-IL"/>
        </w:rPr>
        <w:pict w14:anchorId="282390EC">
          <v:rect id="_x0000_s1073" style="position:absolute;left:0;text-align:left;margin-left:464.5pt;margin-top:8.05pt;width:75.05pt;height:36.05pt;z-index:251670528" o:allowincell="f" filled="f" stroked="f" strokecolor="lime" strokeweight=".25pt">
            <v:textbox inset="0,0,0,0">
              <w:txbxContent>
                <w:p w14:paraId="4424C2C5" w14:textId="77777777" w:rsidR="005909FF" w:rsidRDefault="00252B13" w:rsidP="005909FF">
                  <w:pPr>
                    <w:spacing w:line="160" w:lineRule="exact"/>
                    <w:jc w:val="left"/>
                    <w:rPr>
                      <w:rFonts w:cs="Miriam"/>
                      <w:noProof/>
                      <w:sz w:val="18"/>
                      <w:szCs w:val="18"/>
                      <w:rtl/>
                    </w:rPr>
                  </w:pPr>
                  <w:r>
                    <w:rPr>
                      <w:rFonts w:cs="Miriam" w:hint="cs"/>
                      <w:sz w:val="18"/>
                      <w:szCs w:val="18"/>
                      <w:rtl/>
                    </w:rPr>
                    <w:t>תוקף החלטות הוועדות</w:t>
                  </w:r>
                </w:p>
                <w:p w14:paraId="5150E970" w14:textId="77777777" w:rsidR="005909FF" w:rsidRDefault="005909FF" w:rsidP="005909FF">
                  <w:pPr>
                    <w:spacing w:line="160" w:lineRule="exact"/>
                    <w:jc w:val="left"/>
                    <w:rPr>
                      <w:rFonts w:hint="cs"/>
                      <w:sz w:val="18"/>
                      <w:rtl/>
                    </w:rPr>
                  </w:pPr>
                  <w:r>
                    <w:rPr>
                      <w:rFonts w:cs="Miriam" w:hint="cs"/>
                      <w:sz w:val="18"/>
                      <w:szCs w:val="18"/>
                      <w:rtl/>
                    </w:rPr>
                    <w:t>(תיקון מס' 4) תשע"ח-2018</w:t>
                  </w:r>
                </w:p>
              </w:txbxContent>
            </v:textbox>
            <w10:anchorlock/>
          </v:rect>
        </w:pict>
      </w:r>
      <w:r>
        <w:rPr>
          <w:rStyle w:val="big-number"/>
          <w:rFonts w:cs="Miriam"/>
          <w:rtl/>
        </w:rPr>
        <w:t>3</w:t>
      </w:r>
      <w:r w:rsidR="00252B13">
        <w:rPr>
          <w:rStyle w:val="default"/>
          <w:rFonts w:cs="FrankRuehl" w:hint="cs"/>
          <w:rtl/>
        </w:rPr>
        <w:t>ג</w:t>
      </w:r>
      <w:r w:rsidRPr="005909FF">
        <w:rPr>
          <w:rStyle w:val="default"/>
          <w:rFonts w:cs="FrankRuehl"/>
          <w:rtl/>
        </w:rPr>
        <w:t>.</w:t>
      </w:r>
      <w:r w:rsidRPr="005909FF">
        <w:rPr>
          <w:rStyle w:val="default"/>
          <w:rFonts w:cs="FrankRuehl"/>
          <w:rtl/>
        </w:rPr>
        <w:tab/>
      </w:r>
      <w:r w:rsidR="00252B13">
        <w:rPr>
          <w:rStyle w:val="default"/>
          <w:rFonts w:cs="FrankRuehl" w:hint="cs"/>
          <w:rtl/>
        </w:rPr>
        <w:t>(א)</w:t>
      </w:r>
      <w:r w:rsidR="00252B13">
        <w:rPr>
          <w:rStyle w:val="default"/>
          <w:rFonts w:cs="FrankRuehl"/>
          <w:rtl/>
        </w:rPr>
        <w:tab/>
      </w:r>
      <w:r w:rsidR="00252B13">
        <w:rPr>
          <w:rStyle w:val="default"/>
          <w:rFonts w:cs="FrankRuehl" w:hint="cs"/>
          <w:rtl/>
        </w:rPr>
        <w:t>דנה ועדת פעוטות בסיכון בעניינו של פעוט שחלות לגביו הוראות סעיף 3ב, או דנה ועדת תכנון טיפול והערכה בפעוט שלא חלות לגביו הוראות סעיף 3ב, אין בכך כדי לפגוע בתוקף של החלטות ועדות אלה.</w:t>
      </w:r>
    </w:p>
    <w:p w14:paraId="60F94A67" w14:textId="77777777" w:rsidR="00252B13" w:rsidRDefault="00252B13" w:rsidP="005909F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עניינו של פעוט שחלות לגביו הוראות סעיף 3ב שנדון בוועדת פעוטות בסיכון, יובא בהקדם האפשרי לדיון בוועדת תכנון טיפול והערכה.</w:t>
      </w:r>
    </w:p>
    <w:p w14:paraId="56A839F1" w14:textId="77777777" w:rsidR="005909FF" w:rsidRPr="00734CD9" w:rsidRDefault="005909FF" w:rsidP="005909FF">
      <w:pPr>
        <w:pStyle w:val="P00"/>
        <w:spacing w:before="0"/>
        <w:ind w:left="0" w:right="1134"/>
        <w:rPr>
          <w:rFonts w:cs="FrankRuehl"/>
          <w:vanish/>
          <w:color w:val="FF0000"/>
          <w:szCs w:val="20"/>
          <w:shd w:val="clear" w:color="auto" w:fill="FFFF99"/>
          <w:rtl/>
        </w:rPr>
      </w:pPr>
      <w:bookmarkStart w:id="18" w:name="Rov25"/>
      <w:r w:rsidRPr="00734CD9">
        <w:rPr>
          <w:rFonts w:cs="FrankRuehl" w:hint="cs"/>
          <w:vanish/>
          <w:color w:val="FF0000"/>
          <w:szCs w:val="20"/>
          <w:shd w:val="clear" w:color="auto" w:fill="FFFF99"/>
          <w:rtl/>
        </w:rPr>
        <w:t>מיום 26.7.2018</w:t>
      </w:r>
    </w:p>
    <w:p w14:paraId="0EC3BB4E" w14:textId="77777777" w:rsidR="005909FF" w:rsidRPr="00734CD9" w:rsidRDefault="005909FF" w:rsidP="005909FF">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05F55045" w14:textId="77777777" w:rsidR="005909FF" w:rsidRPr="00734CD9" w:rsidRDefault="005909FF" w:rsidP="005909FF">
      <w:pPr>
        <w:pStyle w:val="P00"/>
        <w:spacing w:before="0"/>
        <w:ind w:left="0" w:right="1134"/>
        <w:rPr>
          <w:rFonts w:cs="FrankRuehl"/>
          <w:vanish/>
          <w:szCs w:val="20"/>
          <w:shd w:val="clear" w:color="auto" w:fill="FFFF99"/>
          <w:rtl/>
        </w:rPr>
      </w:pPr>
      <w:hyperlink r:id="rId34"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895 (</w:t>
      </w:r>
      <w:hyperlink r:id="rId35"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2F150BA2" w14:textId="77777777" w:rsidR="005909FF" w:rsidRPr="00252B13" w:rsidRDefault="005909FF" w:rsidP="00252B13">
      <w:pPr>
        <w:pStyle w:val="P00"/>
        <w:spacing w:before="0"/>
        <w:ind w:left="0" w:right="1134"/>
        <w:rPr>
          <w:rFonts w:cs="FrankRuehl"/>
          <w:sz w:val="2"/>
          <w:szCs w:val="2"/>
          <w:shd w:val="clear" w:color="auto" w:fill="FFFF99"/>
          <w:rtl/>
        </w:rPr>
      </w:pPr>
      <w:r w:rsidRPr="00734CD9">
        <w:rPr>
          <w:rFonts w:cs="FrankRuehl" w:hint="cs"/>
          <w:b/>
          <w:bCs/>
          <w:vanish/>
          <w:szCs w:val="20"/>
          <w:shd w:val="clear" w:color="auto" w:fill="FFFF99"/>
          <w:rtl/>
        </w:rPr>
        <w:t>הוספת סעיף 3</w:t>
      </w:r>
      <w:r w:rsidR="00252B13" w:rsidRPr="00734CD9">
        <w:rPr>
          <w:rFonts w:cs="FrankRuehl" w:hint="cs"/>
          <w:b/>
          <w:bCs/>
          <w:vanish/>
          <w:szCs w:val="20"/>
          <w:shd w:val="clear" w:color="auto" w:fill="FFFF99"/>
          <w:rtl/>
        </w:rPr>
        <w:t>ג</w:t>
      </w:r>
      <w:bookmarkEnd w:id="18"/>
    </w:p>
    <w:p w14:paraId="556C11E7" w14:textId="77777777" w:rsidR="00090D64" w:rsidRDefault="00090D64">
      <w:pPr>
        <w:pStyle w:val="P00"/>
        <w:spacing w:before="72"/>
        <w:ind w:left="0" w:right="1134"/>
        <w:rPr>
          <w:rStyle w:val="default"/>
          <w:rFonts w:cs="FrankRuehl"/>
          <w:rtl/>
        </w:rPr>
      </w:pPr>
      <w:bookmarkStart w:id="19" w:name="Seif4"/>
      <w:bookmarkEnd w:id="19"/>
      <w:r>
        <w:rPr>
          <w:lang w:val="he-IL"/>
        </w:rPr>
        <w:pict w14:anchorId="777B8313">
          <v:rect id="_x0000_s1029" style="position:absolute;left:0;text-align:left;margin-left:464.5pt;margin-top:8.05pt;width:75.05pt;height:16pt;z-index:251645952" o:allowincell="f" filled="f" stroked="f" strokecolor="lime" strokeweight=".25pt">
            <v:textbox inset="0,0,0,0">
              <w:txbxContent>
                <w:p w14:paraId="4A458C22" w14:textId="77777777" w:rsidR="00090D64" w:rsidRDefault="00090D64">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כות למעון </w:t>
                  </w:r>
                  <w:r>
                    <w:rPr>
                      <w:rFonts w:cs="Miriam"/>
                      <w:sz w:val="18"/>
                      <w:szCs w:val="18"/>
                      <w:rtl/>
                    </w:rPr>
                    <w:t>יו</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בעה ועדה כי פעוט הוא פעוט בסיכון, זכאי הפעוט</w:t>
      </w:r>
      <w:r>
        <w:rPr>
          <w:rStyle w:val="default"/>
          <w:rFonts w:cs="FrankRuehl"/>
          <w:rtl/>
        </w:rPr>
        <w:t xml:space="preserve"> </w:t>
      </w:r>
      <w:r>
        <w:rPr>
          <w:rStyle w:val="default"/>
          <w:rFonts w:cs="FrankRuehl" w:hint="cs"/>
          <w:rtl/>
        </w:rPr>
        <w:t>לשהות במעון יום הסמוך למקום מגוריו.</w:t>
      </w:r>
    </w:p>
    <w:p w14:paraId="2DF7B2C5" w14:textId="77777777" w:rsidR="00090D64" w:rsidRDefault="00090D64">
      <w:pPr>
        <w:pStyle w:val="P00"/>
        <w:spacing w:before="72"/>
        <w:ind w:left="0" w:right="1134"/>
        <w:rPr>
          <w:rStyle w:val="default"/>
          <w:rFonts w:cs="FrankRuehl" w:hint="cs"/>
          <w:rtl/>
        </w:rPr>
      </w:pPr>
      <w:r>
        <w:rPr>
          <w:rFonts w:cs="FrankRuehl"/>
          <w:rtl/>
          <w:lang w:val="he-IL"/>
        </w:rPr>
        <w:pict w14:anchorId="58606BD5">
          <v:shape id="_x0000_s1038" type="#_x0000_t202" style="position:absolute;left:0;text-align:left;margin-left:470.25pt;margin-top:7.1pt;width:1in;height:33.4pt;z-index:251650048" filled="f" stroked="f">
            <v:textbox inset="1mm,0,1mm,0">
              <w:txbxContent>
                <w:p w14:paraId="3642AD92" w14:textId="77777777" w:rsidR="00090D64" w:rsidRDefault="00090D64">
                  <w:pPr>
                    <w:spacing w:line="160" w:lineRule="exact"/>
                    <w:jc w:val="left"/>
                    <w:rPr>
                      <w:rFonts w:cs="Miriam"/>
                      <w:sz w:val="18"/>
                      <w:szCs w:val="18"/>
                      <w:rtl/>
                    </w:rPr>
                  </w:pPr>
                  <w:r>
                    <w:rPr>
                      <w:rFonts w:cs="Miriam" w:hint="cs"/>
                      <w:sz w:val="18"/>
                      <w:szCs w:val="18"/>
                      <w:rtl/>
                    </w:rPr>
                    <w:t>(תיקון מס' 2) תשס"ג-2002</w:t>
                  </w:r>
                </w:p>
                <w:p w14:paraId="37098844" w14:textId="77777777" w:rsidR="0016592C" w:rsidRDefault="0016592C" w:rsidP="0016592C">
                  <w:pPr>
                    <w:spacing w:line="160" w:lineRule="exact"/>
                    <w:jc w:val="left"/>
                    <w:rPr>
                      <w:rFonts w:hint="cs"/>
                      <w:sz w:val="18"/>
                      <w:rtl/>
                    </w:rPr>
                  </w:pPr>
                  <w:r>
                    <w:rPr>
                      <w:rFonts w:cs="Miriam" w:hint="cs"/>
                      <w:sz w:val="18"/>
                      <w:szCs w:val="18"/>
                      <w:rtl/>
                    </w:rPr>
                    <w:t>(תיקון מס' 4) תשע"ח-2018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שר בהסכמת שר האוצר יקבע כללים בדבר </w:t>
      </w:r>
      <w:r w:rsidR="0016592C">
        <w:rPr>
          <w:rStyle w:val="default"/>
          <w:rFonts w:cs="FrankRuehl" w:hint="cs"/>
          <w:rtl/>
        </w:rPr>
        <w:t>דרגת</w:t>
      </w:r>
      <w:r>
        <w:rPr>
          <w:rStyle w:val="default"/>
          <w:rFonts w:cs="FrankRuehl" w:hint="cs"/>
          <w:rtl/>
        </w:rPr>
        <w:t xml:space="preserve"> השתתפות החייב במזונותיו של הפעוט שבסיכון בתשלום בעבור שהותו של הפעו</w:t>
      </w:r>
      <w:r>
        <w:rPr>
          <w:rStyle w:val="default"/>
          <w:rFonts w:cs="FrankRuehl"/>
          <w:rtl/>
        </w:rPr>
        <w:t xml:space="preserve">ט </w:t>
      </w:r>
      <w:r>
        <w:rPr>
          <w:rStyle w:val="default"/>
          <w:rFonts w:cs="FrankRuehl" w:hint="cs"/>
          <w:rtl/>
        </w:rPr>
        <w:t xml:space="preserve">במעון יום </w:t>
      </w:r>
      <w:r w:rsidR="0016592C" w:rsidRPr="0016592C">
        <w:rPr>
          <w:rStyle w:val="default"/>
          <w:rFonts w:cs="FrankRuehl" w:hint="cs"/>
          <w:rtl/>
        </w:rPr>
        <w:t>בהתאם להוראות חישוב הכנסה שיפרסם באתר האינטרנט של משרד העבודה הרווחה והשירותים החברתיים</w:t>
      </w:r>
      <w:r>
        <w:rPr>
          <w:rStyle w:val="default"/>
          <w:rFonts w:cs="FrankRuehl" w:hint="cs"/>
          <w:rtl/>
        </w:rPr>
        <w:t>.</w:t>
      </w:r>
    </w:p>
    <w:p w14:paraId="1291FFF8" w14:textId="77777777" w:rsidR="00090D64" w:rsidRDefault="00090D64">
      <w:pPr>
        <w:pStyle w:val="P00"/>
        <w:spacing w:before="72"/>
        <w:ind w:left="0" w:right="1134"/>
        <w:rPr>
          <w:rStyle w:val="default"/>
          <w:rFonts w:cs="FrankRuehl" w:hint="cs"/>
          <w:rtl/>
        </w:rPr>
      </w:pPr>
      <w:r>
        <w:rPr>
          <w:rFonts w:cs="FrankRuehl"/>
          <w:rtl/>
          <w:lang w:val="he-IL"/>
        </w:rPr>
        <w:pict w14:anchorId="0615B501">
          <v:shape id="_x0000_s1039" type="#_x0000_t202" style="position:absolute;left:0;text-align:left;margin-left:470.25pt;margin-top:7.1pt;width:1in;height:22.4pt;z-index:251651072" filled="f" stroked="f">
            <v:textbox inset="1mm,0,1mm,0">
              <w:txbxContent>
                <w:p w14:paraId="13C3A87C" w14:textId="77777777" w:rsidR="0016592C" w:rsidRDefault="0016592C" w:rsidP="0016592C">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ab/>
        <w:t>(ג)</w:t>
      </w:r>
      <w:r>
        <w:rPr>
          <w:rStyle w:val="default"/>
          <w:rFonts w:cs="FrankRuehl" w:hint="cs"/>
          <w:rtl/>
        </w:rPr>
        <w:tab/>
      </w:r>
      <w:r w:rsidR="0016592C">
        <w:rPr>
          <w:rStyle w:val="default"/>
          <w:rFonts w:cs="FrankRuehl" w:hint="cs"/>
          <w:rtl/>
        </w:rPr>
        <w:t>(בוטל)</w:t>
      </w:r>
      <w:r>
        <w:rPr>
          <w:rStyle w:val="default"/>
          <w:rFonts w:cs="FrankRuehl" w:hint="cs"/>
          <w:rtl/>
        </w:rPr>
        <w:t>.</w:t>
      </w:r>
    </w:p>
    <w:p w14:paraId="06157CC1" w14:textId="77777777" w:rsidR="00090D64" w:rsidRDefault="00090D64">
      <w:pPr>
        <w:pStyle w:val="P00"/>
        <w:spacing w:before="72"/>
        <w:ind w:left="1021" w:right="1134" w:hanging="1021"/>
        <w:rPr>
          <w:rStyle w:val="default"/>
          <w:rFonts w:cs="FrankRuehl" w:hint="cs"/>
          <w:rtl/>
        </w:rPr>
      </w:pPr>
      <w:r>
        <w:rPr>
          <w:rFonts w:cs="FrankRuehl"/>
          <w:rtl/>
          <w:lang w:val="he-IL"/>
        </w:rPr>
        <w:pict w14:anchorId="09CDAD0D">
          <v:shape id="_x0000_s1040" type="#_x0000_t202" style="position:absolute;left:0;text-align:left;margin-left:470.25pt;margin-top:7.1pt;width:1in;height:33pt;z-index:251652096" filled="f" stroked="f">
            <v:textbox inset="1mm,0,1mm,0">
              <w:txbxContent>
                <w:p w14:paraId="6AE32A31" w14:textId="77777777" w:rsidR="00090D64" w:rsidRDefault="00090D64">
                  <w:pPr>
                    <w:spacing w:line="160" w:lineRule="exact"/>
                    <w:jc w:val="left"/>
                    <w:rPr>
                      <w:sz w:val="18"/>
                      <w:rtl/>
                    </w:rPr>
                  </w:pPr>
                  <w:r>
                    <w:rPr>
                      <w:rFonts w:cs="Miriam" w:hint="cs"/>
                      <w:sz w:val="18"/>
                      <w:szCs w:val="18"/>
                      <w:rtl/>
                    </w:rPr>
                    <w:t>(תיקון מס' 2) תשס"ג-2002</w:t>
                  </w:r>
                </w:p>
                <w:p w14:paraId="27D695CF" w14:textId="77777777" w:rsidR="0016592C" w:rsidRDefault="0016592C" w:rsidP="0016592C">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t xml:space="preserve">הרשות המקומית </w:t>
      </w:r>
      <w:r w:rsidR="0016592C" w:rsidRPr="0016592C">
        <w:rPr>
          <w:rStyle w:val="default"/>
          <w:rFonts w:cs="FrankRuehl" w:hint="cs"/>
          <w:rtl/>
        </w:rPr>
        <w:t xml:space="preserve">שבתחומה נמצא מקום מגוריו של האחראי על הפעוט </w:t>
      </w:r>
      <w:r>
        <w:rPr>
          <w:rStyle w:val="default"/>
          <w:rFonts w:cs="FrankRuehl" w:hint="cs"/>
          <w:rtl/>
        </w:rPr>
        <w:t xml:space="preserve">שבסיכון תישא ב-25% </w:t>
      </w:r>
      <w:r w:rsidR="0016592C" w:rsidRPr="0016592C">
        <w:rPr>
          <w:rStyle w:val="default"/>
          <w:rFonts w:cs="FrankRuehl" w:hint="cs"/>
          <w:rtl/>
        </w:rPr>
        <w:t>מעלות השהות של הפעוט במעון היום שנותרה לאחר ניכוי סכום השתתפות החייב כאמור בסעיף קטן (ב)</w:t>
      </w:r>
      <w:r>
        <w:rPr>
          <w:rStyle w:val="default"/>
          <w:rFonts w:cs="FrankRuehl" w:hint="cs"/>
          <w:rtl/>
        </w:rPr>
        <w:t>.</w:t>
      </w:r>
    </w:p>
    <w:p w14:paraId="015F9950" w14:textId="77777777" w:rsidR="00090D64" w:rsidRDefault="0016592C" w:rsidP="0016592C">
      <w:pPr>
        <w:pStyle w:val="P00"/>
        <w:spacing w:before="72"/>
        <w:ind w:left="1021" w:right="1134"/>
        <w:rPr>
          <w:rStyle w:val="default"/>
          <w:rFonts w:cs="FrankRuehl" w:hint="cs"/>
          <w:rtl/>
        </w:rPr>
      </w:pPr>
      <w:r>
        <w:rPr>
          <w:rFonts w:cs="FrankRuehl"/>
          <w:rtl/>
          <w:lang w:val="he-IL"/>
        </w:rPr>
        <w:pict w14:anchorId="32747C5A">
          <v:shape id="_x0000_s1079" type="#_x0000_t202" style="position:absolute;left:0;text-align:left;margin-left:470.35pt;margin-top:7.1pt;width:1in;height:18.6pt;z-index:251671552" filled="f" stroked="f">
            <v:textbox inset="1mm,0,1mm,0">
              <w:txbxContent>
                <w:p w14:paraId="5960EAA7" w14:textId="77777777" w:rsidR="0016592C" w:rsidRDefault="0016592C" w:rsidP="0016592C">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(2</w:t>
      </w:r>
      <w:r w:rsidR="00090D64">
        <w:rPr>
          <w:rStyle w:val="default"/>
          <w:rFonts w:cs="FrankRuehl" w:hint="cs"/>
          <w:rtl/>
        </w:rPr>
        <w:t>)</w:t>
      </w:r>
      <w:r w:rsidR="00090D64">
        <w:rPr>
          <w:rStyle w:val="default"/>
          <w:rFonts w:cs="FrankRuehl" w:hint="cs"/>
          <w:rtl/>
        </w:rPr>
        <w:tab/>
        <w:t xml:space="preserve">הוראות פסקה (1) לא יחולו לגבי פעוט שבסיכון שמשרד העבודה הרווחה </w:t>
      </w:r>
      <w:r>
        <w:rPr>
          <w:rStyle w:val="default"/>
          <w:rFonts w:cs="FrankRuehl" w:hint="cs"/>
          <w:rtl/>
        </w:rPr>
        <w:t xml:space="preserve">והשירותים החברתיים </w:t>
      </w:r>
      <w:r w:rsidR="00090D64">
        <w:rPr>
          <w:rStyle w:val="default"/>
          <w:rFonts w:cs="FrankRuehl" w:hint="cs"/>
          <w:rtl/>
        </w:rPr>
        <w:t>משתתף בעלות שהותו במעון יום, שלא לפי הוראות חוק זה.</w:t>
      </w:r>
    </w:p>
    <w:p w14:paraId="4B893115" w14:textId="77777777" w:rsidR="00090D64" w:rsidRDefault="00090D64">
      <w:pPr>
        <w:pStyle w:val="P00"/>
        <w:spacing w:before="72"/>
        <w:ind w:left="0" w:right="1134"/>
        <w:rPr>
          <w:rStyle w:val="default"/>
          <w:rFonts w:cs="FrankRuehl" w:hint="cs"/>
          <w:rtl/>
        </w:rPr>
      </w:pPr>
      <w:r w:rsidRPr="0016592C">
        <w:rPr>
          <w:rStyle w:val="default"/>
          <w:rFonts w:cs="FrankRuehl"/>
          <w:rtl/>
        </w:rPr>
        <w:pict w14:anchorId="39D35E1D">
          <v:shape id="_x0000_s1041" type="#_x0000_t202" style="position:absolute;left:0;text-align:left;margin-left:470.25pt;margin-top:7.1pt;width:1in;height:18.45pt;z-index:251653120" filled="f" stroked="f">
            <v:textbox inset="1mm,0,1mm,0">
              <w:txbxContent>
                <w:p w14:paraId="674163CB" w14:textId="77777777" w:rsidR="0016592C" w:rsidRDefault="0016592C" w:rsidP="0016592C">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ab/>
        <w:t>(ה)</w:t>
      </w:r>
      <w:r>
        <w:rPr>
          <w:rStyle w:val="default"/>
          <w:rFonts w:cs="FrankRuehl" w:hint="cs"/>
          <w:rtl/>
        </w:rPr>
        <w:tab/>
      </w:r>
      <w:r w:rsidR="0016592C" w:rsidRPr="0016592C">
        <w:rPr>
          <w:rStyle w:val="default"/>
          <w:rFonts w:cs="FrankRuehl" w:hint="cs"/>
          <w:rtl/>
        </w:rPr>
        <w:t>השר ושר האוצר, באישור שר הפנים, רשאים, בצו, לשנות את שיעור ההשתתפות של הרשות המקומית האמור בסעיף קטן (ד)</w:t>
      </w:r>
      <w:r>
        <w:rPr>
          <w:rStyle w:val="default"/>
          <w:rFonts w:cs="FrankRuehl" w:hint="cs"/>
          <w:rtl/>
        </w:rPr>
        <w:t>.</w:t>
      </w:r>
    </w:p>
    <w:p w14:paraId="692CD41C" w14:textId="77777777" w:rsidR="00090D64" w:rsidRDefault="00090D64">
      <w:pPr>
        <w:pStyle w:val="P00"/>
        <w:spacing w:before="72"/>
        <w:ind w:left="0" w:right="1134"/>
        <w:rPr>
          <w:rStyle w:val="default"/>
          <w:rFonts w:cs="FrankRuehl" w:hint="cs"/>
          <w:rtl/>
        </w:rPr>
      </w:pPr>
      <w:r>
        <w:rPr>
          <w:rFonts w:cs="FrankRuehl"/>
          <w:rtl/>
          <w:lang w:val="he-IL"/>
        </w:rPr>
        <w:pict w14:anchorId="7CCE5B11">
          <v:shape id="_x0000_s1042" type="#_x0000_t202" style="position:absolute;left:0;text-align:left;margin-left:470.25pt;margin-top:7.1pt;width:1in;height:22.65pt;z-index:251654144" filled="f" stroked="f">
            <v:textbox inset="1mm,0,1mm,0">
              <w:txbxContent>
                <w:p w14:paraId="1DE87CC0" w14:textId="77777777" w:rsidR="0016592C" w:rsidRDefault="0016592C" w:rsidP="0016592C">
                  <w:pPr>
                    <w:spacing w:line="160" w:lineRule="exact"/>
                    <w:jc w:val="left"/>
                    <w:rPr>
                      <w:rFonts w:hint="cs"/>
                      <w:sz w:val="18"/>
                      <w:rtl/>
                    </w:rPr>
                  </w:pPr>
                  <w:r>
                    <w:rPr>
                      <w:rFonts w:cs="Miriam" w:hint="cs"/>
                      <w:sz w:val="18"/>
                      <w:szCs w:val="18"/>
                      <w:rtl/>
                    </w:rPr>
                    <w:t>(תיקון מס' 4) תשע"ח-2018</w:t>
                  </w:r>
                </w:p>
              </w:txbxContent>
            </v:textbox>
            <w10:anchorlock/>
          </v:shape>
        </w:pict>
      </w:r>
      <w:r>
        <w:rPr>
          <w:rStyle w:val="default"/>
          <w:rFonts w:cs="FrankRuehl" w:hint="cs"/>
          <w:rtl/>
        </w:rPr>
        <w:tab/>
        <w:t>(ו)</w:t>
      </w:r>
      <w:r>
        <w:rPr>
          <w:rStyle w:val="default"/>
          <w:rFonts w:cs="FrankRuehl" w:hint="cs"/>
          <w:rtl/>
        </w:rPr>
        <w:tab/>
      </w:r>
      <w:r w:rsidR="0016592C">
        <w:rPr>
          <w:rStyle w:val="default"/>
          <w:rFonts w:cs="FrankRuehl" w:hint="cs"/>
          <w:rtl/>
        </w:rPr>
        <w:t>(בוטל).</w:t>
      </w:r>
    </w:p>
    <w:p w14:paraId="77D22789" w14:textId="77777777" w:rsidR="00090D64" w:rsidRPr="00734CD9" w:rsidRDefault="00090D64">
      <w:pPr>
        <w:pStyle w:val="P00"/>
        <w:spacing w:before="0"/>
        <w:ind w:left="0" w:right="1134"/>
        <w:rPr>
          <w:rStyle w:val="default"/>
          <w:rFonts w:cs="FrankRuehl" w:hint="cs"/>
          <w:vanish/>
          <w:color w:val="FF0000"/>
          <w:szCs w:val="20"/>
          <w:shd w:val="clear" w:color="auto" w:fill="FFFF99"/>
          <w:rtl/>
        </w:rPr>
      </w:pPr>
      <w:bookmarkStart w:id="20" w:name="Rov26"/>
      <w:r w:rsidRPr="00734CD9">
        <w:rPr>
          <w:rStyle w:val="default"/>
          <w:rFonts w:cs="FrankRuehl" w:hint="cs"/>
          <w:vanish/>
          <w:color w:val="FF0000"/>
          <w:szCs w:val="20"/>
          <w:shd w:val="clear" w:color="auto" w:fill="FFFF99"/>
          <w:rtl/>
        </w:rPr>
        <w:t>מיום 1.1.2003</w:t>
      </w:r>
    </w:p>
    <w:p w14:paraId="5443AC27" w14:textId="77777777" w:rsidR="00090D64" w:rsidRPr="00734CD9" w:rsidRDefault="00090D64">
      <w:pPr>
        <w:pStyle w:val="P00"/>
        <w:spacing w:before="0"/>
        <w:ind w:left="0" w:right="1134"/>
        <w:rPr>
          <w:rStyle w:val="default"/>
          <w:rFonts w:cs="FrankRuehl" w:hint="cs"/>
          <w:b/>
          <w:bCs/>
          <w:vanish/>
          <w:szCs w:val="20"/>
          <w:shd w:val="clear" w:color="auto" w:fill="FFFF99"/>
          <w:rtl/>
        </w:rPr>
      </w:pPr>
      <w:r w:rsidRPr="00734CD9">
        <w:rPr>
          <w:rStyle w:val="default"/>
          <w:rFonts w:cs="FrankRuehl" w:hint="cs"/>
          <w:b/>
          <w:bCs/>
          <w:vanish/>
          <w:szCs w:val="20"/>
          <w:shd w:val="clear" w:color="auto" w:fill="FFFF99"/>
          <w:rtl/>
        </w:rPr>
        <w:t>תיקון מס' 2</w:t>
      </w:r>
    </w:p>
    <w:p w14:paraId="433037E6" w14:textId="77777777" w:rsidR="00090D64" w:rsidRPr="00734CD9" w:rsidRDefault="00090D64">
      <w:pPr>
        <w:pStyle w:val="P00"/>
        <w:spacing w:before="0"/>
        <w:ind w:left="0" w:right="1134"/>
        <w:rPr>
          <w:rStyle w:val="default"/>
          <w:rFonts w:cs="FrankRuehl" w:hint="cs"/>
          <w:vanish/>
          <w:szCs w:val="20"/>
          <w:shd w:val="clear" w:color="auto" w:fill="FFFF99"/>
          <w:rtl/>
        </w:rPr>
      </w:pPr>
      <w:hyperlink r:id="rId36" w:history="1">
        <w:r w:rsidRPr="00734CD9">
          <w:rPr>
            <w:rStyle w:val="Hyperlink"/>
            <w:rFonts w:cs="FrankRuehl" w:hint="cs"/>
            <w:vanish/>
            <w:szCs w:val="20"/>
            <w:shd w:val="clear" w:color="auto" w:fill="FFFF99"/>
            <w:rtl/>
          </w:rPr>
          <w:t>ס"ח תשס"ג מס' 1882</w:t>
        </w:r>
      </w:hyperlink>
      <w:r w:rsidRPr="00734CD9">
        <w:rPr>
          <w:rStyle w:val="default"/>
          <w:rFonts w:cs="FrankRuehl" w:hint="cs"/>
          <w:vanish/>
          <w:szCs w:val="20"/>
          <w:shd w:val="clear" w:color="auto" w:fill="FFFF99"/>
          <w:rtl/>
        </w:rPr>
        <w:t xml:space="preserve"> מיום 29.12.2002 עמ' 196 (</w:t>
      </w:r>
      <w:hyperlink r:id="rId37" w:history="1">
        <w:r w:rsidRPr="00734CD9">
          <w:rPr>
            <w:rStyle w:val="Hyperlink"/>
            <w:rFonts w:cs="FrankRuehl" w:hint="cs"/>
            <w:vanish/>
            <w:szCs w:val="20"/>
            <w:shd w:val="clear" w:color="auto" w:fill="FFFF99"/>
            <w:rtl/>
          </w:rPr>
          <w:t>ה"ח 4</w:t>
        </w:r>
      </w:hyperlink>
      <w:r w:rsidRPr="00734CD9">
        <w:rPr>
          <w:rStyle w:val="default"/>
          <w:rFonts w:cs="FrankRuehl" w:hint="cs"/>
          <w:vanish/>
          <w:szCs w:val="20"/>
          <w:shd w:val="clear" w:color="auto" w:fill="FFFF99"/>
          <w:rtl/>
        </w:rPr>
        <w:t xml:space="preserve">) </w:t>
      </w:r>
    </w:p>
    <w:p w14:paraId="2BDD4354" w14:textId="77777777" w:rsidR="00090D64" w:rsidRPr="00734CD9" w:rsidRDefault="00090D64">
      <w:pPr>
        <w:pStyle w:val="P00"/>
        <w:ind w:left="0" w:right="1134"/>
        <w:rPr>
          <w:rStyle w:val="default"/>
          <w:rFonts w:ascii="FrankRuehl" w:hAnsi="FrankRuehl" w:cs="FrankRuehl" w:hint="cs"/>
          <w:vanish/>
          <w:sz w:val="22"/>
          <w:szCs w:val="22"/>
          <w:shd w:val="clear" w:color="auto" w:fill="FFFF99"/>
          <w:rtl/>
        </w:rPr>
      </w:pPr>
      <w:r w:rsidRPr="00734CD9">
        <w:rPr>
          <w:rStyle w:val="default"/>
          <w:rFonts w:cs="FrankRuehl" w:hint="cs"/>
          <w:vanish/>
          <w:shd w:val="clear" w:color="auto" w:fill="FFFF99"/>
          <w:rtl/>
        </w:rPr>
        <w:tab/>
      </w:r>
      <w:r w:rsidRPr="00734CD9">
        <w:rPr>
          <w:rStyle w:val="default"/>
          <w:rFonts w:ascii="FrankRuehl" w:hAnsi="FrankRuehl" w:cs="FrankRuehl"/>
          <w:vanish/>
          <w:sz w:val="22"/>
          <w:szCs w:val="22"/>
          <w:shd w:val="clear" w:color="auto" w:fill="FFFF99"/>
          <w:rtl/>
        </w:rPr>
        <w:t>(ב</w:t>
      </w:r>
      <w:r w:rsidRPr="00734CD9">
        <w:rPr>
          <w:rStyle w:val="default"/>
          <w:rFonts w:ascii="FrankRuehl" w:hAnsi="FrankRuehl" w:cs="FrankRuehl" w:hint="cs"/>
          <w:vanish/>
          <w:sz w:val="22"/>
          <w:szCs w:val="22"/>
          <w:shd w:val="clear" w:color="auto" w:fill="FFFF99"/>
          <w:rtl/>
        </w:rPr>
        <w:t>)</w:t>
      </w:r>
      <w:r w:rsidRPr="00734CD9">
        <w:rPr>
          <w:rStyle w:val="default"/>
          <w:rFonts w:ascii="FrankRuehl" w:hAnsi="FrankRuehl" w:cs="FrankRuehl"/>
          <w:vanish/>
          <w:sz w:val="22"/>
          <w:szCs w:val="22"/>
          <w:shd w:val="clear" w:color="auto" w:fill="FFFF99"/>
          <w:rtl/>
        </w:rPr>
        <w:tab/>
        <w:t>ה</w:t>
      </w:r>
      <w:r w:rsidRPr="00734CD9">
        <w:rPr>
          <w:rStyle w:val="default"/>
          <w:rFonts w:ascii="FrankRuehl" w:hAnsi="FrankRuehl" w:cs="FrankRuehl" w:hint="cs"/>
          <w:vanish/>
          <w:sz w:val="22"/>
          <w:szCs w:val="22"/>
          <w:shd w:val="clear" w:color="auto" w:fill="FFFF99"/>
          <w:rtl/>
        </w:rPr>
        <w:t xml:space="preserve">שר </w:t>
      </w:r>
      <w:r w:rsidRPr="00734CD9">
        <w:rPr>
          <w:rStyle w:val="default"/>
          <w:rFonts w:ascii="FrankRuehl" w:hAnsi="FrankRuehl" w:cs="FrankRuehl" w:hint="cs"/>
          <w:vanish/>
          <w:sz w:val="22"/>
          <w:szCs w:val="22"/>
          <w:u w:val="single"/>
          <w:shd w:val="clear" w:color="auto" w:fill="FFFF99"/>
          <w:rtl/>
        </w:rPr>
        <w:t>בהסכמת שר האוצר</w:t>
      </w:r>
      <w:r w:rsidRPr="00734CD9">
        <w:rPr>
          <w:rStyle w:val="default"/>
          <w:rFonts w:ascii="FrankRuehl" w:hAnsi="FrankRuehl" w:cs="FrankRuehl" w:hint="cs"/>
          <w:vanish/>
          <w:sz w:val="22"/>
          <w:szCs w:val="22"/>
          <w:shd w:val="clear" w:color="auto" w:fill="FFFF99"/>
          <w:rtl/>
        </w:rPr>
        <w:t xml:space="preserve"> יקבע כללים בדבר שיעור השתתפות החייב במזונותיו של הפעוט שבסיכון בתשלום בעבור שהותו של הפעו</w:t>
      </w:r>
      <w:r w:rsidRPr="00734CD9">
        <w:rPr>
          <w:rStyle w:val="default"/>
          <w:rFonts w:ascii="FrankRuehl" w:hAnsi="FrankRuehl" w:cs="FrankRuehl"/>
          <w:vanish/>
          <w:sz w:val="22"/>
          <w:szCs w:val="22"/>
          <w:shd w:val="clear" w:color="auto" w:fill="FFFF99"/>
          <w:rtl/>
        </w:rPr>
        <w:t xml:space="preserve">ט </w:t>
      </w:r>
      <w:r w:rsidRPr="00734CD9">
        <w:rPr>
          <w:rStyle w:val="default"/>
          <w:rFonts w:ascii="FrankRuehl" w:hAnsi="FrankRuehl" w:cs="FrankRuehl" w:hint="cs"/>
          <w:vanish/>
          <w:sz w:val="22"/>
          <w:szCs w:val="22"/>
          <w:shd w:val="clear" w:color="auto" w:fill="FFFF99"/>
          <w:rtl/>
        </w:rPr>
        <w:t xml:space="preserve">במעון יום </w:t>
      </w:r>
      <w:r w:rsidRPr="00734CD9">
        <w:rPr>
          <w:rStyle w:val="default"/>
          <w:rFonts w:ascii="FrankRuehl" w:hAnsi="FrankRuehl" w:cs="FrankRuehl" w:hint="cs"/>
          <w:vanish/>
          <w:sz w:val="22"/>
          <w:szCs w:val="22"/>
          <w:u w:val="single"/>
          <w:shd w:val="clear" w:color="auto" w:fill="FFFF99"/>
          <w:rtl/>
        </w:rPr>
        <w:t>בהתאם למבחני הכנסה שיקבע כאמור</w:t>
      </w:r>
      <w:r w:rsidRPr="00734CD9">
        <w:rPr>
          <w:rStyle w:val="default"/>
          <w:rFonts w:ascii="FrankRuehl" w:hAnsi="FrankRuehl" w:cs="FrankRuehl" w:hint="cs"/>
          <w:vanish/>
          <w:sz w:val="22"/>
          <w:szCs w:val="22"/>
          <w:shd w:val="clear" w:color="auto" w:fill="FFFF99"/>
          <w:rtl/>
        </w:rPr>
        <w:t>.</w:t>
      </w:r>
    </w:p>
    <w:p w14:paraId="626CC003" w14:textId="77777777" w:rsidR="00090D64" w:rsidRPr="00734CD9" w:rsidRDefault="00090D64">
      <w:pPr>
        <w:pStyle w:val="P00"/>
        <w:spacing w:before="0"/>
        <w:ind w:left="0" w:right="1134"/>
        <w:rPr>
          <w:rStyle w:val="default"/>
          <w:rFonts w:ascii="FrankRuehl" w:hAnsi="FrankRuehl" w:cs="FrankRuehl" w:hint="cs"/>
          <w:vanish/>
          <w:sz w:val="22"/>
          <w:szCs w:val="22"/>
          <w:u w:val="single"/>
          <w:shd w:val="clear" w:color="auto" w:fill="FFFF99"/>
          <w:rtl/>
        </w:rPr>
      </w:pP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hint="cs"/>
          <w:vanish/>
          <w:sz w:val="22"/>
          <w:szCs w:val="22"/>
          <w:u w:val="single"/>
          <w:shd w:val="clear" w:color="auto" w:fill="FFFF99"/>
          <w:rtl/>
        </w:rPr>
        <w:t>(ג)</w:t>
      </w:r>
      <w:r w:rsidRPr="00734CD9">
        <w:rPr>
          <w:rStyle w:val="default"/>
          <w:rFonts w:ascii="FrankRuehl" w:hAnsi="FrankRuehl" w:cs="FrankRuehl" w:hint="cs"/>
          <w:vanish/>
          <w:sz w:val="22"/>
          <w:szCs w:val="22"/>
          <w:u w:val="single"/>
          <w:shd w:val="clear" w:color="auto" w:fill="FFFF99"/>
          <w:rtl/>
        </w:rPr>
        <w:tab/>
        <w:t>מי שמפעיל מעון יום יישא ב-5% מעלות השהות הכוללת של פעוט בסיכון במעון היום.</w:t>
      </w:r>
    </w:p>
    <w:p w14:paraId="010F0C69" w14:textId="77777777" w:rsidR="00090D64" w:rsidRPr="00734CD9" w:rsidRDefault="00090D64">
      <w:pPr>
        <w:pStyle w:val="P00"/>
        <w:spacing w:before="0"/>
        <w:ind w:left="1021" w:right="1134" w:hanging="1021"/>
        <w:rPr>
          <w:rStyle w:val="default"/>
          <w:rFonts w:ascii="FrankRuehl" w:hAnsi="FrankRuehl" w:cs="FrankRuehl" w:hint="cs"/>
          <w:vanish/>
          <w:sz w:val="22"/>
          <w:szCs w:val="22"/>
          <w:u w:val="single"/>
          <w:shd w:val="clear" w:color="auto" w:fill="FFFF99"/>
          <w:rtl/>
        </w:rPr>
      </w:pP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hint="cs"/>
          <w:vanish/>
          <w:sz w:val="22"/>
          <w:szCs w:val="22"/>
          <w:u w:val="single"/>
          <w:shd w:val="clear" w:color="auto" w:fill="FFFF99"/>
          <w:rtl/>
        </w:rPr>
        <w:t>(ד)</w:t>
      </w:r>
      <w:r w:rsidRPr="00734CD9">
        <w:rPr>
          <w:rStyle w:val="default"/>
          <w:rFonts w:ascii="FrankRuehl" w:hAnsi="FrankRuehl" w:cs="FrankRuehl" w:hint="cs"/>
          <w:vanish/>
          <w:sz w:val="22"/>
          <w:szCs w:val="22"/>
          <w:u w:val="single"/>
          <w:shd w:val="clear" w:color="auto" w:fill="FFFF99"/>
          <w:rtl/>
        </w:rPr>
        <w:tab/>
        <w:t>(1)</w:t>
      </w:r>
      <w:r w:rsidRPr="00734CD9">
        <w:rPr>
          <w:rStyle w:val="default"/>
          <w:rFonts w:ascii="FrankRuehl" w:hAnsi="FrankRuehl" w:cs="FrankRuehl" w:hint="cs"/>
          <w:vanish/>
          <w:sz w:val="22"/>
          <w:szCs w:val="22"/>
          <w:u w:val="single"/>
          <w:shd w:val="clear" w:color="auto" w:fill="FFFF99"/>
          <w:rtl/>
        </w:rPr>
        <w:tab/>
        <w:t>הרשות המקומית שבה מתגורר הפעוט שבסיכון תישא ב-25% מיתרת עלות השהות של הפעוט במעון היום.</w:t>
      </w:r>
    </w:p>
    <w:p w14:paraId="395BB90A" w14:textId="77777777" w:rsidR="00090D64" w:rsidRPr="00734CD9" w:rsidRDefault="00090D64">
      <w:pPr>
        <w:pStyle w:val="P00"/>
        <w:spacing w:before="0"/>
        <w:ind w:left="1021" w:right="1134"/>
        <w:rPr>
          <w:rStyle w:val="default"/>
          <w:rFonts w:ascii="FrankRuehl" w:hAnsi="FrankRuehl" w:cs="FrankRuehl" w:hint="cs"/>
          <w:vanish/>
          <w:sz w:val="22"/>
          <w:szCs w:val="22"/>
          <w:u w:val="single"/>
          <w:shd w:val="clear" w:color="auto" w:fill="FFFF99"/>
          <w:rtl/>
        </w:rPr>
      </w:pPr>
      <w:r w:rsidRPr="00734CD9">
        <w:rPr>
          <w:rStyle w:val="default"/>
          <w:rFonts w:ascii="FrankRuehl" w:hAnsi="FrankRuehl" w:cs="FrankRuehl" w:hint="cs"/>
          <w:vanish/>
          <w:sz w:val="22"/>
          <w:szCs w:val="22"/>
          <w:u w:val="single"/>
          <w:shd w:val="clear" w:color="auto" w:fill="FFFF99"/>
          <w:rtl/>
        </w:rPr>
        <w:t>(2)</w:t>
      </w:r>
      <w:r w:rsidRPr="00734CD9">
        <w:rPr>
          <w:rStyle w:val="default"/>
          <w:rFonts w:ascii="FrankRuehl" w:hAnsi="FrankRuehl" w:cs="FrankRuehl" w:hint="cs"/>
          <w:vanish/>
          <w:sz w:val="22"/>
          <w:szCs w:val="22"/>
          <w:u w:val="single"/>
          <w:shd w:val="clear" w:color="auto" w:fill="FFFF99"/>
          <w:rtl/>
        </w:rPr>
        <w:tab/>
        <w:t>הוראות פסקה (1) לא יחולו לגבי פעוט שבסיכון שמשרד העבודה והרווחה משתתף בעלות שהותו במעון יום, שלא לפי הוראות חוק זה.</w:t>
      </w:r>
    </w:p>
    <w:p w14:paraId="0ED68483" w14:textId="77777777" w:rsidR="00090D64" w:rsidRPr="00734CD9" w:rsidRDefault="00090D64">
      <w:pPr>
        <w:pStyle w:val="P00"/>
        <w:spacing w:before="0"/>
        <w:ind w:left="0" w:right="1134"/>
        <w:rPr>
          <w:rStyle w:val="default"/>
          <w:rFonts w:ascii="FrankRuehl" w:hAnsi="FrankRuehl" w:cs="FrankRuehl" w:hint="cs"/>
          <w:vanish/>
          <w:sz w:val="22"/>
          <w:szCs w:val="22"/>
          <w:u w:val="single"/>
          <w:shd w:val="clear" w:color="auto" w:fill="FFFF99"/>
          <w:rtl/>
        </w:rPr>
      </w:pP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hint="cs"/>
          <w:vanish/>
          <w:sz w:val="22"/>
          <w:szCs w:val="22"/>
          <w:u w:val="single"/>
          <w:shd w:val="clear" w:color="auto" w:fill="FFFF99"/>
          <w:rtl/>
        </w:rPr>
        <w:t>(ה)</w:t>
      </w:r>
      <w:r w:rsidRPr="00734CD9">
        <w:rPr>
          <w:rStyle w:val="default"/>
          <w:rFonts w:ascii="FrankRuehl" w:hAnsi="FrankRuehl" w:cs="FrankRuehl" w:hint="cs"/>
          <w:vanish/>
          <w:sz w:val="22"/>
          <w:szCs w:val="22"/>
          <w:u w:val="single"/>
          <w:shd w:val="clear" w:color="auto" w:fill="FFFF99"/>
          <w:rtl/>
        </w:rPr>
        <w:tab/>
        <w:t>השר ושר האוצר רשאים, בצו, לשנות את שיעורי ההשתתפות של מי שמפעיל מעון יום או של הרשות המקומית, האמורים בסעיפים קטנים (ג) או (ד), ובלבד ששינוי שיעור ההשתתפות של הרשותהמקומית ייעשה באישור שר הפנים.</w:t>
      </w:r>
    </w:p>
    <w:p w14:paraId="56A6464B" w14:textId="77777777" w:rsidR="00090D64" w:rsidRPr="00734CD9" w:rsidRDefault="00090D64">
      <w:pPr>
        <w:pStyle w:val="P00"/>
        <w:spacing w:before="0"/>
        <w:ind w:left="0" w:right="1134"/>
        <w:rPr>
          <w:rStyle w:val="default"/>
          <w:rFonts w:ascii="FrankRuehl" w:hAnsi="FrankRuehl" w:cs="FrankRuehl" w:hint="cs"/>
          <w:vanish/>
          <w:sz w:val="22"/>
          <w:szCs w:val="22"/>
          <w:u w:val="single"/>
          <w:shd w:val="clear" w:color="auto" w:fill="FFFF99"/>
          <w:rtl/>
        </w:rPr>
      </w:pP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hint="cs"/>
          <w:vanish/>
          <w:sz w:val="22"/>
          <w:szCs w:val="22"/>
          <w:u w:val="single"/>
          <w:shd w:val="clear" w:color="auto" w:fill="FFFF99"/>
          <w:rtl/>
        </w:rPr>
        <w:t>(ו)</w:t>
      </w:r>
      <w:r w:rsidRPr="00734CD9">
        <w:rPr>
          <w:rStyle w:val="default"/>
          <w:rFonts w:ascii="FrankRuehl" w:hAnsi="FrankRuehl" w:cs="FrankRuehl" w:hint="cs"/>
          <w:vanish/>
          <w:sz w:val="22"/>
          <w:szCs w:val="22"/>
          <w:u w:val="single"/>
          <w:shd w:val="clear" w:color="auto" w:fill="FFFF99"/>
          <w:rtl/>
        </w:rPr>
        <w:tab/>
        <w:t xml:space="preserve">בסעיף זה </w:t>
      </w:r>
      <w:r w:rsidRPr="00734CD9">
        <w:rPr>
          <w:rStyle w:val="default"/>
          <w:rFonts w:ascii="FrankRuehl" w:hAnsi="FrankRuehl" w:cs="FrankRuehl"/>
          <w:vanish/>
          <w:sz w:val="22"/>
          <w:szCs w:val="22"/>
          <w:u w:val="single"/>
          <w:shd w:val="clear" w:color="auto" w:fill="FFFF99"/>
          <w:rtl/>
        </w:rPr>
        <w:t>–</w:t>
      </w:r>
    </w:p>
    <w:p w14:paraId="43E387A2" w14:textId="77777777" w:rsidR="00090D64" w:rsidRPr="00734CD9" w:rsidRDefault="00090D64">
      <w:pPr>
        <w:pStyle w:val="P00"/>
        <w:spacing w:before="0"/>
        <w:ind w:left="0" w:right="1134"/>
        <w:rPr>
          <w:rStyle w:val="default"/>
          <w:rFonts w:ascii="FrankRuehl" w:hAnsi="FrankRuehl" w:cs="FrankRuehl" w:hint="cs"/>
          <w:vanish/>
          <w:sz w:val="22"/>
          <w:szCs w:val="22"/>
          <w:u w:val="single"/>
          <w:shd w:val="clear" w:color="auto" w:fill="FFFF99"/>
          <w:rtl/>
        </w:rPr>
      </w:pP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hint="cs"/>
          <w:vanish/>
          <w:sz w:val="22"/>
          <w:szCs w:val="22"/>
          <w:u w:val="single"/>
          <w:shd w:val="clear" w:color="auto" w:fill="FFFF99"/>
          <w:rtl/>
        </w:rPr>
        <w:t xml:space="preserve">"עלות השהות הכוללת" </w:t>
      </w:r>
      <w:r w:rsidRPr="00734CD9">
        <w:rPr>
          <w:rStyle w:val="default"/>
          <w:rFonts w:ascii="FrankRuehl" w:hAnsi="FrankRuehl" w:cs="FrankRuehl"/>
          <w:vanish/>
          <w:sz w:val="22"/>
          <w:szCs w:val="22"/>
          <w:u w:val="single"/>
          <w:shd w:val="clear" w:color="auto" w:fill="FFFF99"/>
          <w:rtl/>
        </w:rPr>
        <w:t>–</w:t>
      </w:r>
      <w:r w:rsidRPr="00734CD9">
        <w:rPr>
          <w:rStyle w:val="default"/>
          <w:rFonts w:ascii="FrankRuehl" w:hAnsi="FrankRuehl" w:cs="FrankRuehl" w:hint="cs"/>
          <w:vanish/>
          <w:sz w:val="22"/>
          <w:szCs w:val="22"/>
          <w:u w:val="single"/>
          <w:shd w:val="clear" w:color="auto" w:fill="FFFF99"/>
          <w:rtl/>
        </w:rPr>
        <w:t xml:space="preserve"> לרבות סכום ההשתתפות של החייב במזונותיו של הפעוט שבסיכון לפי הוראות סעיף קטן (ב);</w:t>
      </w:r>
    </w:p>
    <w:p w14:paraId="0AD72A45" w14:textId="77777777" w:rsidR="00090D64" w:rsidRPr="00734CD9" w:rsidRDefault="00090D64">
      <w:pPr>
        <w:pStyle w:val="P00"/>
        <w:spacing w:before="0"/>
        <w:ind w:left="0" w:right="1134"/>
        <w:rPr>
          <w:rStyle w:val="default"/>
          <w:rFonts w:ascii="FrankRuehl" w:hAnsi="FrankRuehl" w:cs="FrankRuehl"/>
          <w:vanish/>
          <w:sz w:val="22"/>
          <w:szCs w:val="22"/>
          <w:shd w:val="clear" w:color="auto" w:fill="FFFF99"/>
          <w:rtl/>
        </w:rPr>
      </w:pP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hint="cs"/>
          <w:vanish/>
          <w:sz w:val="22"/>
          <w:szCs w:val="22"/>
          <w:u w:val="single"/>
          <w:shd w:val="clear" w:color="auto" w:fill="FFFF99"/>
          <w:rtl/>
        </w:rPr>
        <w:t xml:space="preserve">"יתרת עלות השהות" </w:t>
      </w:r>
      <w:r w:rsidRPr="00734CD9">
        <w:rPr>
          <w:rStyle w:val="default"/>
          <w:rFonts w:ascii="FrankRuehl" w:hAnsi="FrankRuehl" w:cs="FrankRuehl"/>
          <w:vanish/>
          <w:sz w:val="22"/>
          <w:szCs w:val="22"/>
          <w:u w:val="single"/>
          <w:shd w:val="clear" w:color="auto" w:fill="FFFF99"/>
          <w:rtl/>
        </w:rPr>
        <w:t>–</w:t>
      </w:r>
      <w:r w:rsidRPr="00734CD9">
        <w:rPr>
          <w:rStyle w:val="default"/>
          <w:rFonts w:ascii="FrankRuehl" w:hAnsi="FrankRuehl" w:cs="FrankRuehl" w:hint="cs"/>
          <w:vanish/>
          <w:sz w:val="22"/>
          <w:szCs w:val="22"/>
          <w:u w:val="single"/>
          <w:shd w:val="clear" w:color="auto" w:fill="FFFF99"/>
          <w:rtl/>
        </w:rPr>
        <w:t xml:space="preserve"> עלות השהות הכוללת בניכוי סכום ההשתתפות של החייב במזונותיו של הפעוט שבסיכון ושל מפעיל מעון היום, לפי הוראות סעיפים קטנים (ב) ו-(ג).</w:t>
      </w:r>
    </w:p>
    <w:p w14:paraId="7B7D596D" w14:textId="77777777" w:rsidR="00252B13" w:rsidRPr="00734CD9" w:rsidRDefault="00252B13" w:rsidP="00252B13">
      <w:pPr>
        <w:pStyle w:val="P00"/>
        <w:spacing w:before="0"/>
        <w:ind w:left="0" w:right="1134"/>
        <w:rPr>
          <w:rFonts w:ascii="FrankRuehl" w:hAnsi="FrankRuehl" w:cs="FrankRuehl"/>
          <w:vanish/>
          <w:szCs w:val="20"/>
          <w:shd w:val="clear" w:color="auto" w:fill="FFFF99"/>
          <w:rtl/>
        </w:rPr>
      </w:pPr>
    </w:p>
    <w:p w14:paraId="12DCABED" w14:textId="77777777" w:rsidR="00252B13" w:rsidRPr="00734CD9" w:rsidRDefault="00252B13" w:rsidP="00252B13">
      <w:pPr>
        <w:pStyle w:val="P00"/>
        <w:spacing w:before="0"/>
        <w:ind w:left="0" w:right="1134"/>
        <w:rPr>
          <w:rFonts w:cs="FrankRuehl"/>
          <w:vanish/>
          <w:color w:val="FF0000"/>
          <w:szCs w:val="20"/>
          <w:shd w:val="clear" w:color="auto" w:fill="FFFF99"/>
          <w:rtl/>
        </w:rPr>
      </w:pPr>
      <w:r w:rsidRPr="00734CD9">
        <w:rPr>
          <w:rFonts w:cs="FrankRuehl" w:hint="cs"/>
          <w:vanish/>
          <w:color w:val="FF0000"/>
          <w:szCs w:val="20"/>
          <w:shd w:val="clear" w:color="auto" w:fill="FFFF99"/>
          <w:rtl/>
        </w:rPr>
        <w:t>מיום 26.7.2018</w:t>
      </w:r>
    </w:p>
    <w:p w14:paraId="36BC6A5B" w14:textId="77777777" w:rsidR="00252B13" w:rsidRPr="00734CD9" w:rsidRDefault="00252B13" w:rsidP="00252B13">
      <w:pPr>
        <w:pStyle w:val="P00"/>
        <w:spacing w:before="0"/>
        <w:ind w:left="0" w:right="1134"/>
        <w:rPr>
          <w:rFonts w:cs="FrankRuehl"/>
          <w:vanish/>
          <w:szCs w:val="20"/>
          <w:shd w:val="clear" w:color="auto" w:fill="FFFF99"/>
          <w:rtl/>
        </w:rPr>
      </w:pPr>
      <w:r w:rsidRPr="00734CD9">
        <w:rPr>
          <w:rFonts w:cs="FrankRuehl" w:hint="cs"/>
          <w:b/>
          <w:bCs/>
          <w:vanish/>
          <w:szCs w:val="20"/>
          <w:shd w:val="clear" w:color="auto" w:fill="FFFF99"/>
          <w:rtl/>
        </w:rPr>
        <w:t>תיקון מס' 4</w:t>
      </w:r>
    </w:p>
    <w:p w14:paraId="7548F4EE" w14:textId="77777777" w:rsidR="00252B13" w:rsidRPr="00734CD9" w:rsidRDefault="00252B13" w:rsidP="00252B13">
      <w:pPr>
        <w:pStyle w:val="P00"/>
        <w:spacing w:before="0"/>
        <w:ind w:left="0" w:right="1134"/>
        <w:rPr>
          <w:rFonts w:cs="FrankRuehl"/>
          <w:vanish/>
          <w:szCs w:val="20"/>
          <w:shd w:val="clear" w:color="auto" w:fill="FFFF99"/>
          <w:rtl/>
        </w:rPr>
      </w:pPr>
      <w:hyperlink r:id="rId38" w:history="1">
        <w:r w:rsidRPr="00734CD9">
          <w:rPr>
            <w:rStyle w:val="Hyperlink"/>
            <w:rFonts w:cs="FrankRuehl" w:hint="cs"/>
            <w:vanish/>
            <w:szCs w:val="20"/>
            <w:shd w:val="clear" w:color="auto" w:fill="FFFF99"/>
            <w:rtl/>
          </w:rPr>
          <w:t>ס"ח תשע"ח מס' 2742</w:t>
        </w:r>
      </w:hyperlink>
      <w:r w:rsidRPr="00734CD9">
        <w:rPr>
          <w:rFonts w:cs="FrankRuehl" w:hint="cs"/>
          <w:vanish/>
          <w:szCs w:val="20"/>
          <w:shd w:val="clear" w:color="auto" w:fill="FFFF99"/>
          <w:rtl/>
        </w:rPr>
        <w:t xml:space="preserve"> מיום 26.7.2018 עמ' 895 (</w:t>
      </w:r>
      <w:hyperlink r:id="rId39" w:history="1">
        <w:r w:rsidRPr="00734CD9">
          <w:rPr>
            <w:rStyle w:val="Hyperlink"/>
            <w:rFonts w:cs="FrankRuehl" w:hint="cs"/>
            <w:vanish/>
            <w:szCs w:val="20"/>
            <w:shd w:val="clear" w:color="auto" w:fill="FFFF99"/>
            <w:rtl/>
          </w:rPr>
          <w:t>ה"ח 1231</w:t>
        </w:r>
      </w:hyperlink>
      <w:r w:rsidRPr="00734CD9">
        <w:rPr>
          <w:rFonts w:cs="FrankRuehl" w:hint="cs"/>
          <w:vanish/>
          <w:szCs w:val="20"/>
          <w:shd w:val="clear" w:color="auto" w:fill="FFFF99"/>
          <w:rtl/>
        </w:rPr>
        <w:t>)</w:t>
      </w:r>
    </w:p>
    <w:p w14:paraId="0AE9406E" w14:textId="77777777" w:rsidR="00252B13" w:rsidRPr="00734CD9" w:rsidRDefault="00252B13" w:rsidP="0016592C">
      <w:pPr>
        <w:pStyle w:val="P00"/>
        <w:ind w:left="0" w:right="1134"/>
        <w:rPr>
          <w:rStyle w:val="default"/>
          <w:rFonts w:ascii="FrankRuehl" w:hAnsi="FrankRuehl" w:cs="FrankRuehl" w:hint="cs"/>
          <w:vanish/>
          <w:sz w:val="22"/>
          <w:szCs w:val="22"/>
          <w:shd w:val="clear" w:color="auto" w:fill="FFFF99"/>
          <w:rtl/>
        </w:rPr>
      </w:pPr>
      <w:r w:rsidRPr="00734CD9">
        <w:rPr>
          <w:rStyle w:val="default"/>
          <w:rFonts w:ascii="FrankRuehl" w:hAnsi="FrankRuehl" w:cs="FrankRuehl"/>
          <w:vanish/>
          <w:sz w:val="22"/>
          <w:szCs w:val="22"/>
          <w:shd w:val="clear" w:color="auto" w:fill="FFFF99"/>
          <w:rtl/>
        </w:rPr>
        <w:tab/>
        <w:t>(ב</w:t>
      </w:r>
      <w:r w:rsidRPr="00734CD9">
        <w:rPr>
          <w:rStyle w:val="default"/>
          <w:rFonts w:ascii="FrankRuehl" w:hAnsi="FrankRuehl" w:cs="FrankRuehl" w:hint="cs"/>
          <w:vanish/>
          <w:sz w:val="22"/>
          <w:szCs w:val="22"/>
          <w:shd w:val="clear" w:color="auto" w:fill="FFFF99"/>
          <w:rtl/>
        </w:rPr>
        <w:t>)</w:t>
      </w:r>
      <w:r w:rsidRPr="00734CD9">
        <w:rPr>
          <w:rStyle w:val="default"/>
          <w:rFonts w:ascii="FrankRuehl" w:hAnsi="FrankRuehl" w:cs="FrankRuehl"/>
          <w:vanish/>
          <w:sz w:val="22"/>
          <w:szCs w:val="22"/>
          <w:shd w:val="clear" w:color="auto" w:fill="FFFF99"/>
          <w:rtl/>
        </w:rPr>
        <w:tab/>
        <w:t>ה</w:t>
      </w:r>
      <w:r w:rsidRPr="00734CD9">
        <w:rPr>
          <w:rStyle w:val="default"/>
          <w:rFonts w:ascii="FrankRuehl" w:hAnsi="FrankRuehl" w:cs="FrankRuehl" w:hint="cs"/>
          <w:vanish/>
          <w:sz w:val="22"/>
          <w:szCs w:val="22"/>
          <w:shd w:val="clear" w:color="auto" w:fill="FFFF99"/>
          <w:rtl/>
        </w:rPr>
        <w:t xml:space="preserve">שר בהסכמת שר האוצר יקבע כללים בדבר </w:t>
      </w:r>
      <w:r w:rsidRPr="00734CD9">
        <w:rPr>
          <w:rStyle w:val="default"/>
          <w:rFonts w:ascii="FrankRuehl" w:hAnsi="FrankRuehl" w:cs="FrankRuehl" w:hint="cs"/>
          <w:strike/>
          <w:vanish/>
          <w:sz w:val="22"/>
          <w:szCs w:val="22"/>
          <w:shd w:val="clear" w:color="auto" w:fill="FFFF99"/>
          <w:rtl/>
        </w:rPr>
        <w:t>שיעור השתתפות</w:t>
      </w:r>
      <w:r w:rsidR="0016592C" w:rsidRPr="00734CD9">
        <w:rPr>
          <w:rStyle w:val="default"/>
          <w:rFonts w:ascii="FrankRuehl" w:hAnsi="FrankRuehl" w:cs="FrankRuehl" w:hint="cs"/>
          <w:vanish/>
          <w:sz w:val="22"/>
          <w:szCs w:val="22"/>
          <w:shd w:val="clear" w:color="auto" w:fill="FFFF99"/>
          <w:rtl/>
        </w:rPr>
        <w:t xml:space="preserve"> </w:t>
      </w:r>
      <w:r w:rsidR="0016592C" w:rsidRPr="00734CD9">
        <w:rPr>
          <w:rStyle w:val="default"/>
          <w:rFonts w:ascii="FrankRuehl" w:hAnsi="FrankRuehl" w:cs="FrankRuehl" w:hint="cs"/>
          <w:vanish/>
          <w:sz w:val="22"/>
          <w:szCs w:val="22"/>
          <w:u w:val="single"/>
          <w:shd w:val="clear" w:color="auto" w:fill="FFFF99"/>
          <w:rtl/>
        </w:rPr>
        <w:t>דרגת השתתפות</w:t>
      </w:r>
      <w:r w:rsidRPr="00734CD9">
        <w:rPr>
          <w:rStyle w:val="default"/>
          <w:rFonts w:ascii="FrankRuehl" w:hAnsi="FrankRuehl" w:cs="FrankRuehl" w:hint="cs"/>
          <w:vanish/>
          <w:sz w:val="22"/>
          <w:szCs w:val="22"/>
          <w:shd w:val="clear" w:color="auto" w:fill="FFFF99"/>
          <w:rtl/>
        </w:rPr>
        <w:t xml:space="preserve"> החייב במזונותיו של הפעוט שבסיכון בתשלום בעבור שהותו של הפעו</w:t>
      </w:r>
      <w:r w:rsidRPr="00734CD9">
        <w:rPr>
          <w:rStyle w:val="default"/>
          <w:rFonts w:ascii="FrankRuehl" w:hAnsi="FrankRuehl" w:cs="FrankRuehl"/>
          <w:vanish/>
          <w:sz w:val="22"/>
          <w:szCs w:val="22"/>
          <w:shd w:val="clear" w:color="auto" w:fill="FFFF99"/>
          <w:rtl/>
        </w:rPr>
        <w:t xml:space="preserve">ט </w:t>
      </w:r>
      <w:r w:rsidRPr="00734CD9">
        <w:rPr>
          <w:rStyle w:val="default"/>
          <w:rFonts w:ascii="FrankRuehl" w:hAnsi="FrankRuehl" w:cs="FrankRuehl" w:hint="cs"/>
          <w:vanish/>
          <w:sz w:val="22"/>
          <w:szCs w:val="22"/>
          <w:shd w:val="clear" w:color="auto" w:fill="FFFF99"/>
          <w:rtl/>
        </w:rPr>
        <w:t xml:space="preserve">במעון יום </w:t>
      </w:r>
      <w:r w:rsidRPr="00734CD9">
        <w:rPr>
          <w:rStyle w:val="default"/>
          <w:rFonts w:ascii="FrankRuehl" w:hAnsi="FrankRuehl" w:cs="FrankRuehl" w:hint="cs"/>
          <w:strike/>
          <w:vanish/>
          <w:sz w:val="22"/>
          <w:szCs w:val="22"/>
          <w:shd w:val="clear" w:color="auto" w:fill="FFFF99"/>
          <w:rtl/>
        </w:rPr>
        <w:t>בהתאם למבחני הכנסה שיקבע כאמור</w:t>
      </w:r>
      <w:r w:rsidR="0016592C" w:rsidRPr="00734CD9">
        <w:rPr>
          <w:rStyle w:val="default"/>
          <w:rFonts w:ascii="FrankRuehl" w:hAnsi="FrankRuehl" w:cs="FrankRuehl" w:hint="cs"/>
          <w:vanish/>
          <w:sz w:val="22"/>
          <w:szCs w:val="22"/>
          <w:shd w:val="clear" w:color="auto" w:fill="FFFF99"/>
          <w:rtl/>
        </w:rPr>
        <w:t xml:space="preserve"> </w:t>
      </w:r>
      <w:r w:rsidR="0016592C" w:rsidRPr="00734CD9">
        <w:rPr>
          <w:rStyle w:val="default"/>
          <w:rFonts w:ascii="FrankRuehl" w:hAnsi="FrankRuehl" w:cs="FrankRuehl" w:hint="cs"/>
          <w:vanish/>
          <w:sz w:val="22"/>
          <w:szCs w:val="22"/>
          <w:u w:val="single"/>
          <w:shd w:val="clear" w:color="auto" w:fill="FFFF99"/>
          <w:rtl/>
        </w:rPr>
        <w:t>בהתאם להוראות חישוב הכנסה שיפרסם באתר האינטרנט של משרד העבודה הרווחה והשירותים החברתיים</w:t>
      </w:r>
      <w:r w:rsidRPr="00734CD9">
        <w:rPr>
          <w:rStyle w:val="default"/>
          <w:rFonts w:ascii="FrankRuehl" w:hAnsi="FrankRuehl" w:cs="FrankRuehl" w:hint="cs"/>
          <w:vanish/>
          <w:sz w:val="22"/>
          <w:szCs w:val="22"/>
          <w:shd w:val="clear" w:color="auto" w:fill="FFFF99"/>
          <w:rtl/>
        </w:rPr>
        <w:t>.</w:t>
      </w:r>
    </w:p>
    <w:p w14:paraId="31597A14" w14:textId="77777777" w:rsidR="00252B13" w:rsidRPr="00734CD9" w:rsidRDefault="00252B13" w:rsidP="0016592C">
      <w:pPr>
        <w:pStyle w:val="P00"/>
        <w:spacing w:before="0"/>
        <w:ind w:left="0" w:right="1134"/>
        <w:rPr>
          <w:rStyle w:val="default"/>
          <w:rFonts w:cs="FrankRuehl" w:hint="cs"/>
          <w:strike/>
          <w:vanish/>
          <w:sz w:val="22"/>
          <w:szCs w:val="22"/>
          <w:shd w:val="clear" w:color="auto" w:fill="FFFF99"/>
          <w:rtl/>
        </w:rPr>
      </w:pPr>
      <w:r w:rsidRPr="00734CD9">
        <w:rPr>
          <w:rStyle w:val="default"/>
          <w:rFonts w:cs="FrankRuehl" w:hint="cs"/>
          <w:vanish/>
          <w:sz w:val="22"/>
          <w:szCs w:val="22"/>
          <w:shd w:val="clear" w:color="auto" w:fill="FFFF99"/>
          <w:rtl/>
        </w:rPr>
        <w:tab/>
      </w:r>
      <w:r w:rsidRPr="00734CD9">
        <w:rPr>
          <w:rStyle w:val="default"/>
          <w:rFonts w:cs="FrankRuehl" w:hint="cs"/>
          <w:strike/>
          <w:vanish/>
          <w:sz w:val="22"/>
          <w:szCs w:val="22"/>
          <w:shd w:val="clear" w:color="auto" w:fill="FFFF99"/>
          <w:rtl/>
        </w:rPr>
        <w:t>(ג)</w:t>
      </w:r>
      <w:r w:rsidRPr="00734CD9">
        <w:rPr>
          <w:rStyle w:val="default"/>
          <w:rFonts w:cs="FrankRuehl" w:hint="cs"/>
          <w:strike/>
          <w:vanish/>
          <w:sz w:val="22"/>
          <w:szCs w:val="22"/>
          <w:shd w:val="clear" w:color="auto" w:fill="FFFF99"/>
          <w:rtl/>
        </w:rPr>
        <w:tab/>
        <w:t>מי שמפעיל מעון יום יישא ב-5% מעלות השהות הכוללת של פעוט בסיכון במעון היום.</w:t>
      </w:r>
    </w:p>
    <w:p w14:paraId="50AD1AFF" w14:textId="77777777" w:rsidR="00252B13" w:rsidRPr="00734CD9" w:rsidRDefault="00252B13" w:rsidP="0016592C">
      <w:pPr>
        <w:pStyle w:val="P00"/>
        <w:spacing w:before="0"/>
        <w:ind w:left="1021" w:right="1134" w:hanging="1021"/>
        <w:rPr>
          <w:rStyle w:val="default"/>
          <w:rFonts w:cs="FrankRuehl" w:hint="cs"/>
          <w:vanish/>
          <w:sz w:val="22"/>
          <w:szCs w:val="22"/>
          <w:shd w:val="clear" w:color="auto" w:fill="FFFF99"/>
          <w:rtl/>
        </w:rPr>
      </w:pPr>
      <w:r w:rsidRPr="00734CD9">
        <w:rPr>
          <w:rStyle w:val="default"/>
          <w:rFonts w:cs="FrankRuehl" w:hint="cs"/>
          <w:vanish/>
          <w:sz w:val="22"/>
          <w:szCs w:val="22"/>
          <w:shd w:val="clear" w:color="auto" w:fill="FFFF99"/>
          <w:rtl/>
        </w:rPr>
        <w:tab/>
        <w:t>(ד)</w:t>
      </w:r>
      <w:r w:rsidRPr="00734CD9">
        <w:rPr>
          <w:rStyle w:val="default"/>
          <w:rFonts w:cs="FrankRuehl" w:hint="cs"/>
          <w:vanish/>
          <w:sz w:val="22"/>
          <w:szCs w:val="22"/>
          <w:shd w:val="clear" w:color="auto" w:fill="FFFF99"/>
          <w:rtl/>
        </w:rPr>
        <w:tab/>
        <w:t>(1)</w:t>
      </w:r>
      <w:r w:rsidRPr="00734CD9">
        <w:rPr>
          <w:rStyle w:val="default"/>
          <w:rFonts w:cs="FrankRuehl" w:hint="cs"/>
          <w:vanish/>
          <w:sz w:val="22"/>
          <w:szCs w:val="22"/>
          <w:shd w:val="clear" w:color="auto" w:fill="FFFF99"/>
          <w:rtl/>
        </w:rPr>
        <w:tab/>
        <w:t xml:space="preserve">הרשות המקומית </w:t>
      </w:r>
      <w:r w:rsidRPr="00734CD9">
        <w:rPr>
          <w:rStyle w:val="default"/>
          <w:rFonts w:cs="FrankRuehl" w:hint="cs"/>
          <w:strike/>
          <w:vanish/>
          <w:sz w:val="22"/>
          <w:szCs w:val="22"/>
          <w:shd w:val="clear" w:color="auto" w:fill="FFFF99"/>
          <w:rtl/>
        </w:rPr>
        <w:t>שבה מתגורר הפעוט</w:t>
      </w:r>
      <w:r w:rsidR="0016592C" w:rsidRPr="00734CD9">
        <w:rPr>
          <w:rStyle w:val="default"/>
          <w:rFonts w:cs="FrankRuehl" w:hint="cs"/>
          <w:vanish/>
          <w:sz w:val="22"/>
          <w:szCs w:val="22"/>
          <w:shd w:val="clear" w:color="auto" w:fill="FFFF99"/>
          <w:rtl/>
        </w:rPr>
        <w:t xml:space="preserve"> </w:t>
      </w:r>
      <w:r w:rsidR="0016592C" w:rsidRPr="00734CD9">
        <w:rPr>
          <w:rStyle w:val="default"/>
          <w:rFonts w:cs="FrankRuehl" w:hint="cs"/>
          <w:vanish/>
          <w:sz w:val="22"/>
          <w:szCs w:val="22"/>
          <w:u w:val="single"/>
          <w:shd w:val="clear" w:color="auto" w:fill="FFFF99"/>
          <w:rtl/>
        </w:rPr>
        <w:t>שבתחומה נמצא מקום מגוריו של האחראי על הפעוט</w:t>
      </w:r>
      <w:r w:rsidRPr="00734CD9">
        <w:rPr>
          <w:rStyle w:val="default"/>
          <w:rFonts w:cs="FrankRuehl" w:hint="cs"/>
          <w:vanish/>
          <w:sz w:val="22"/>
          <w:szCs w:val="22"/>
          <w:shd w:val="clear" w:color="auto" w:fill="FFFF99"/>
          <w:rtl/>
        </w:rPr>
        <w:t xml:space="preserve"> שבסיכון תישא ב-25% </w:t>
      </w:r>
      <w:r w:rsidRPr="00734CD9">
        <w:rPr>
          <w:rStyle w:val="default"/>
          <w:rFonts w:cs="FrankRuehl" w:hint="cs"/>
          <w:strike/>
          <w:vanish/>
          <w:sz w:val="22"/>
          <w:szCs w:val="22"/>
          <w:shd w:val="clear" w:color="auto" w:fill="FFFF99"/>
          <w:rtl/>
        </w:rPr>
        <w:t>מיתרת עלות השהות של הפעוט במעון היום</w:t>
      </w:r>
      <w:r w:rsidR="0016592C" w:rsidRPr="00734CD9">
        <w:rPr>
          <w:rStyle w:val="default"/>
          <w:rFonts w:cs="FrankRuehl" w:hint="cs"/>
          <w:vanish/>
          <w:sz w:val="22"/>
          <w:szCs w:val="22"/>
          <w:shd w:val="clear" w:color="auto" w:fill="FFFF99"/>
          <w:rtl/>
        </w:rPr>
        <w:t xml:space="preserve"> </w:t>
      </w:r>
      <w:r w:rsidR="0016592C" w:rsidRPr="00734CD9">
        <w:rPr>
          <w:rStyle w:val="default"/>
          <w:rFonts w:cs="FrankRuehl" w:hint="cs"/>
          <w:vanish/>
          <w:sz w:val="22"/>
          <w:szCs w:val="22"/>
          <w:u w:val="single"/>
          <w:shd w:val="clear" w:color="auto" w:fill="FFFF99"/>
          <w:rtl/>
        </w:rPr>
        <w:t>מעלות השהות של הפעוט במעון היום שנותרה לאחר ניכוי סכום השתתפות החייב כאמור בסעיף קטן (ב)</w:t>
      </w:r>
      <w:r w:rsidRPr="00734CD9">
        <w:rPr>
          <w:rStyle w:val="default"/>
          <w:rFonts w:cs="FrankRuehl" w:hint="cs"/>
          <w:vanish/>
          <w:sz w:val="22"/>
          <w:szCs w:val="22"/>
          <w:shd w:val="clear" w:color="auto" w:fill="FFFF99"/>
          <w:rtl/>
        </w:rPr>
        <w:t>.</w:t>
      </w:r>
    </w:p>
    <w:p w14:paraId="1BF1784A" w14:textId="77777777" w:rsidR="00252B13" w:rsidRPr="00734CD9" w:rsidRDefault="00252B13" w:rsidP="0016592C">
      <w:pPr>
        <w:pStyle w:val="P00"/>
        <w:spacing w:before="0"/>
        <w:ind w:left="1021" w:right="1134"/>
        <w:rPr>
          <w:rStyle w:val="default"/>
          <w:rFonts w:cs="FrankRuehl" w:hint="cs"/>
          <w:vanish/>
          <w:sz w:val="22"/>
          <w:szCs w:val="22"/>
          <w:shd w:val="clear" w:color="auto" w:fill="FFFF99"/>
          <w:rtl/>
        </w:rPr>
      </w:pPr>
      <w:r w:rsidRPr="00734CD9">
        <w:rPr>
          <w:rStyle w:val="default"/>
          <w:rFonts w:cs="FrankRuehl" w:hint="cs"/>
          <w:vanish/>
          <w:sz w:val="22"/>
          <w:szCs w:val="22"/>
          <w:shd w:val="clear" w:color="auto" w:fill="FFFF99"/>
          <w:rtl/>
        </w:rPr>
        <w:t>(2)</w:t>
      </w:r>
      <w:r w:rsidRPr="00734CD9">
        <w:rPr>
          <w:rStyle w:val="default"/>
          <w:rFonts w:cs="FrankRuehl" w:hint="cs"/>
          <w:vanish/>
          <w:sz w:val="22"/>
          <w:szCs w:val="22"/>
          <w:shd w:val="clear" w:color="auto" w:fill="FFFF99"/>
          <w:rtl/>
        </w:rPr>
        <w:tab/>
        <w:t xml:space="preserve">הוראות פסקה (1) לא יחולו לגבי פעוט שבסיכון שמשרד העבודה </w:t>
      </w:r>
      <w:r w:rsidRPr="00734CD9">
        <w:rPr>
          <w:rStyle w:val="default"/>
          <w:rFonts w:cs="FrankRuehl" w:hint="cs"/>
          <w:strike/>
          <w:vanish/>
          <w:sz w:val="22"/>
          <w:szCs w:val="22"/>
          <w:shd w:val="clear" w:color="auto" w:fill="FFFF99"/>
          <w:rtl/>
        </w:rPr>
        <w:t>והרווחה</w:t>
      </w:r>
      <w:r w:rsidR="0016592C" w:rsidRPr="00734CD9">
        <w:rPr>
          <w:rStyle w:val="default"/>
          <w:rFonts w:cs="FrankRuehl" w:hint="cs"/>
          <w:vanish/>
          <w:sz w:val="22"/>
          <w:szCs w:val="22"/>
          <w:shd w:val="clear" w:color="auto" w:fill="FFFF99"/>
          <w:rtl/>
        </w:rPr>
        <w:t xml:space="preserve"> </w:t>
      </w:r>
      <w:r w:rsidR="0016592C" w:rsidRPr="00734CD9">
        <w:rPr>
          <w:rStyle w:val="default"/>
          <w:rFonts w:cs="FrankRuehl" w:hint="cs"/>
          <w:vanish/>
          <w:sz w:val="22"/>
          <w:szCs w:val="22"/>
          <w:u w:val="single"/>
          <w:shd w:val="clear" w:color="auto" w:fill="FFFF99"/>
          <w:rtl/>
        </w:rPr>
        <w:t>הרווחה והשירותים החברתיים</w:t>
      </w:r>
      <w:r w:rsidRPr="00734CD9">
        <w:rPr>
          <w:rStyle w:val="default"/>
          <w:rFonts w:cs="FrankRuehl" w:hint="cs"/>
          <w:vanish/>
          <w:sz w:val="22"/>
          <w:szCs w:val="22"/>
          <w:shd w:val="clear" w:color="auto" w:fill="FFFF99"/>
          <w:rtl/>
        </w:rPr>
        <w:t xml:space="preserve"> משתתף בעלות שהותו במעון יום, שלא לפי הוראות חוק זה.</w:t>
      </w:r>
    </w:p>
    <w:p w14:paraId="19A06595" w14:textId="77777777" w:rsidR="00252B13" w:rsidRPr="00734CD9" w:rsidRDefault="00252B13" w:rsidP="0016592C">
      <w:pPr>
        <w:pStyle w:val="P00"/>
        <w:spacing w:before="0"/>
        <w:ind w:left="0" w:right="1134"/>
        <w:rPr>
          <w:rStyle w:val="default"/>
          <w:rFonts w:cs="FrankRuehl" w:hint="cs"/>
          <w:strike/>
          <w:vanish/>
          <w:sz w:val="22"/>
          <w:szCs w:val="22"/>
          <w:shd w:val="clear" w:color="auto" w:fill="FFFF99"/>
          <w:rtl/>
        </w:rPr>
      </w:pPr>
      <w:r w:rsidRPr="00734CD9">
        <w:rPr>
          <w:rStyle w:val="default"/>
          <w:rFonts w:cs="FrankRuehl" w:hint="cs"/>
          <w:vanish/>
          <w:sz w:val="22"/>
          <w:szCs w:val="22"/>
          <w:shd w:val="clear" w:color="auto" w:fill="FFFF99"/>
          <w:rtl/>
        </w:rPr>
        <w:tab/>
      </w:r>
      <w:r w:rsidRPr="00734CD9">
        <w:rPr>
          <w:rStyle w:val="default"/>
          <w:rFonts w:cs="FrankRuehl" w:hint="cs"/>
          <w:strike/>
          <w:vanish/>
          <w:sz w:val="22"/>
          <w:szCs w:val="22"/>
          <w:shd w:val="clear" w:color="auto" w:fill="FFFF99"/>
          <w:rtl/>
        </w:rPr>
        <w:t>(ה)</w:t>
      </w:r>
      <w:r w:rsidRPr="00734CD9">
        <w:rPr>
          <w:rStyle w:val="default"/>
          <w:rFonts w:cs="FrankRuehl" w:hint="cs"/>
          <w:strike/>
          <w:vanish/>
          <w:sz w:val="22"/>
          <w:szCs w:val="22"/>
          <w:shd w:val="clear" w:color="auto" w:fill="FFFF99"/>
          <w:rtl/>
        </w:rPr>
        <w:tab/>
        <w:t>השר ושר האוצר רשאים, בצו, לשנות את שיעורי ההשתתפות של מי שמפעיל מעון יום או של הרשות המקומית, האמורים בסעיפים קטנים (ג) או (ד), ובלבד ששינוי שיעור ההשתתפות של הרשותהמקומית ייעשה באישור שר הפנים.</w:t>
      </w:r>
    </w:p>
    <w:p w14:paraId="3965CF89" w14:textId="77777777" w:rsidR="0016592C" w:rsidRPr="00734CD9" w:rsidRDefault="0016592C" w:rsidP="0016592C">
      <w:pPr>
        <w:pStyle w:val="P00"/>
        <w:spacing w:before="0"/>
        <w:ind w:left="0" w:right="1134"/>
        <w:rPr>
          <w:rStyle w:val="default"/>
          <w:rFonts w:cs="FrankRuehl"/>
          <w:vanish/>
          <w:sz w:val="22"/>
          <w:szCs w:val="22"/>
          <w:shd w:val="clear" w:color="auto" w:fill="FFFF99"/>
          <w:rtl/>
        </w:rPr>
      </w:pPr>
      <w:r w:rsidRPr="00734CD9">
        <w:rPr>
          <w:rStyle w:val="default"/>
          <w:rFonts w:cs="FrankRuehl"/>
          <w:vanish/>
          <w:sz w:val="22"/>
          <w:szCs w:val="22"/>
          <w:shd w:val="clear" w:color="auto" w:fill="FFFF99"/>
          <w:rtl/>
        </w:rPr>
        <w:tab/>
      </w:r>
      <w:r w:rsidRPr="00734CD9">
        <w:rPr>
          <w:rStyle w:val="default"/>
          <w:rFonts w:cs="FrankRuehl" w:hint="cs"/>
          <w:vanish/>
          <w:sz w:val="22"/>
          <w:szCs w:val="22"/>
          <w:u w:val="single"/>
          <w:shd w:val="clear" w:color="auto" w:fill="FFFF99"/>
          <w:rtl/>
        </w:rPr>
        <w:t>(ה)</w:t>
      </w:r>
      <w:r w:rsidRPr="00734CD9">
        <w:rPr>
          <w:rStyle w:val="default"/>
          <w:rFonts w:cs="FrankRuehl"/>
          <w:vanish/>
          <w:sz w:val="22"/>
          <w:szCs w:val="22"/>
          <w:u w:val="single"/>
          <w:shd w:val="clear" w:color="auto" w:fill="FFFF99"/>
          <w:rtl/>
        </w:rPr>
        <w:tab/>
      </w:r>
      <w:r w:rsidRPr="00734CD9">
        <w:rPr>
          <w:rStyle w:val="default"/>
          <w:rFonts w:cs="FrankRuehl" w:hint="cs"/>
          <w:vanish/>
          <w:sz w:val="22"/>
          <w:szCs w:val="22"/>
          <w:u w:val="single"/>
          <w:shd w:val="clear" w:color="auto" w:fill="FFFF99"/>
          <w:rtl/>
        </w:rPr>
        <w:t>השר ושר האוצר, באישור שר הפנים, רשאים, בצו, לשנות את שיעור ההשתתפות של הרשות המקומית האמור בסעיף קטן (ד).</w:t>
      </w:r>
    </w:p>
    <w:p w14:paraId="11D77C69" w14:textId="77777777" w:rsidR="00252B13" w:rsidRPr="00734CD9" w:rsidRDefault="00252B13" w:rsidP="0016592C">
      <w:pPr>
        <w:pStyle w:val="P00"/>
        <w:spacing w:before="0"/>
        <w:ind w:left="0" w:right="1134"/>
        <w:rPr>
          <w:rStyle w:val="default"/>
          <w:rFonts w:cs="FrankRuehl" w:hint="cs"/>
          <w:strike/>
          <w:vanish/>
          <w:sz w:val="22"/>
          <w:szCs w:val="22"/>
          <w:shd w:val="clear" w:color="auto" w:fill="FFFF99"/>
          <w:rtl/>
        </w:rPr>
      </w:pPr>
      <w:r w:rsidRPr="00734CD9">
        <w:rPr>
          <w:rStyle w:val="default"/>
          <w:rFonts w:cs="FrankRuehl" w:hint="cs"/>
          <w:vanish/>
          <w:sz w:val="22"/>
          <w:szCs w:val="22"/>
          <w:shd w:val="clear" w:color="auto" w:fill="FFFF99"/>
          <w:rtl/>
        </w:rPr>
        <w:tab/>
      </w:r>
      <w:r w:rsidRPr="00734CD9">
        <w:rPr>
          <w:rStyle w:val="default"/>
          <w:rFonts w:cs="FrankRuehl" w:hint="cs"/>
          <w:strike/>
          <w:vanish/>
          <w:sz w:val="22"/>
          <w:szCs w:val="22"/>
          <w:shd w:val="clear" w:color="auto" w:fill="FFFF99"/>
          <w:rtl/>
        </w:rPr>
        <w:t>(ו)</w:t>
      </w:r>
      <w:r w:rsidRPr="00734CD9">
        <w:rPr>
          <w:rStyle w:val="default"/>
          <w:rFonts w:cs="FrankRuehl" w:hint="cs"/>
          <w:strike/>
          <w:vanish/>
          <w:sz w:val="22"/>
          <w:szCs w:val="22"/>
          <w:shd w:val="clear" w:color="auto" w:fill="FFFF99"/>
          <w:rtl/>
        </w:rPr>
        <w:tab/>
        <w:t xml:space="preserve">בסעיף זה </w:t>
      </w:r>
      <w:r w:rsidRPr="00734CD9">
        <w:rPr>
          <w:rStyle w:val="default"/>
          <w:rFonts w:cs="FrankRuehl"/>
          <w:strike/>
          <w:vanish/>
          <w:sz w:val="22"/>
          <w:szCs w:val="22"/>
          <w:shd w:val="clear" w:color="auto" w:fill="FFFF99"/>
          <w:rtl/>
        </w:rPr>
        <w:t>–</w:t>
      </w:r>
    </w:p>
    <w:p w14:paraId="12CC801E" w14:textId="77777777" w:rsidR="00252B13" w:rsidRPr="00734CD9" w:rsidRDefault="00252B13" w:rsidP="0016592C">
      <w:pPr>
        <w:pStyle w:val="P00"/>
        <w:spacing w:before="0"/>
        <w:ind w:left="0" w:right="1134"/>
        <w:rPr>
          <w:rStyle w:val="default"/>
          <w:rFonts w:cs="FrankRuehl" w:hint="cs"/>
          <w:strike/>
          <w:vanish/>
          <w:sz w:val="22"/>
          <w:szCs w:val="22"/>
          <w:shd w:val="clear" w:color="auto" w:fill="FFFF99"/>
          <w:rtl/>
        </w:rPr>
      </w:pPr>
      <w:r w:rsidRPr="00734CD9">
        <w:rPr>
          <w:rStyle w:val="default"/>
          <w:rFonts w:cs="FrankRuehl" w:hint="cs"/>
          <w:vanish/>
          <w:sz w:val="22"/>
          <w:szCs w:val="22"/>
          <w:shd w:val="clear" w:color="auto" w:fill="FFFF99"/>
          <w:rtl/>
        </w:rPr>
        <w:tab/>
      </w:r>
      <w:r w:rsidRPr="00734CD9">
        <w:rPr>
          <w:rStyle w:val="default"/>
          <w:rFonts w:cs="FrankRuehl" w:hint="cs"/>
          <w:strike/>
          <w:vanish/>
          <w:sz w:val="22"/>
          <w:szCs w:val="22"/>
          <w:shd w:val="clear" w:color="auto" w:fill="FFFF99"/>
          <w:rtl/>
        </w:rPr>
        <w:t xml:space="preserve">"עלות השהות הכוללת" </w:t>
      </w:r>
      <w:r w:rsidRPr="00734CD9">
        <w:rPr>
          <w:rStyle w:val="default"/>
          <w:rFonts w:cs="FrankRuehl"/>
          <w:strike/>
          <w:vanish/>
          <w:sz w:val="22"/>
          <w:szCs w:val="22"/>
          <w:shd w:val="clear" w:color="auto" w:fill="FFFF99"/>
          <w:rtl/>
        </w:rPr>
        <w:t>–</w:t>
      </w:r>
      <w:r w:rsidRPr="00734CD9">
        <w:rPr>
          <w:rStyle w:val="default"/>
          <w:rFonts w:cs="FrankRuehl" w:hint="cs"/>
          <w:strike/>
          <w:vanish/>
          <w:sz w:val="22"/>
          <w:szCs w:val="22"/>
          <w:shd w:val="clear" w:color="auto" w:fill="FFFF99"/>
          <w:rtl/>
        </w:rPr>
        <w:t xml:space="preserve"> לרבות סכום ההשתתפות של החייב במזונותיו של הפעוט שבסיכון לפי הוראות סעיף קטן (ב);</w:t>
      </w:r>
    </w:p>
    <w:p w14:paraId="4A5BCCAC" w14:textId="77777777" w:rsidR="00252B13" w:rsidRPr="0016592C" w:rsidRDefault="00252B13" w:rsidP="0016592C">
      <w:pPr>
        <w:pStyle w:val="P00"/>
        <w:spacing w:before="0"/>
        <w:ind w:left="0" w:right="1134"/>
        <w:rPr>
          <w:rStyle w:val="default"/>
          <w:rFonts w:cs="FrankRuehl" w:hint="cs"/>
          <w:sz w:val="2"/>
          <w:szCs w:val="2"/>
          <w:rtl/>
        </w:rPr>
      </w:pPr>
      <w:r w:rsidRPr="00734CD9">
        <w:rPr>
          <w:rStyle w:val="default"/>
          <w:rFonts w:cs="FrankRuehl" w:hint="cs"/>
          <w:vanish/>
          <w:sz w:val="22"/>
          <w:szCs w:val="22"/>
          <w:shd w:val="clear" w:color="auto" w:fill="FFFF99"/>
          <w:rtl/>
        </w:rPr>
        <w:tab/>
      </w:r>
      <w:r w:rsidRPr="00734CD9">
        <w:rPr>
          <w:rStyle w:val="default"/>
          <w:rFonts w:cs="FrankRuehl" w:hint="cs"/>
          <w:strike/>
          <w:vanish/>
          <w:sz w:val="22"/>
          <w:szCs w:val="22"/>
          <w:shd w:val="clear" w:color="auto" w:fill="FFFF99"/>
          <w:rtl/>
        </w:rPr>
        <w:t xml:space="preserve">"יתרת עלות השהות" </w:t>
      </w:r>
      <w:r w:rsidRPr="00734CD9">
        <w:rPr>
          <w:rStyle w:val="default"/>
          <w:rFonts w:cs="FrankRuehl"/>
          <w:strike/>
          <w:vanish/>
          <w:sz w:val="22"/>
          <w:szCs w:val="22"/>
          <w:shd w:val="clear" w:color="auto" w:fill="FFFF99"/>
          <w:rtl/>
        </w:rPr>
        <w:t>–</w:t>
      </w:r>
      <w:r w:rsidRPr="00734CD9">
        <w:rPr>
          <w:rStyle w:val="default"/>
          <w:rFonts w:cs="FrankRuehl" w:hint="cs"/>
          <w:strike/>
          <w:vanish/>
          <w:sz w:val="22"/>
          <w:szCs w:val="22"/>
          <w:shd w:val="clear" w:color="auto" w:fill="FFFF99"/>
          <w:rtl/>
        </w:rPr>
        <w:t xml:space="preserve"> עלות השהות הכוללת בניכוי סכום ההשתתפות של החייב במזונותיו של הפעוט שבסיכון ושל מפעיל מעון היום, לפי הוראות סעיפים קטנים (ב) ו-(ג).</w:t>
      </w:r>
      <w:bookmarkEnd w:id="20"/>
    </w:p>
    <w:p w14:paraId="3EC7D127" w14:textId="77777777" w:rsidR="00090D64" w:rsidRDefault="00090D64">
      <w:pPr>
        <w:pStyle w:val="P00"/>
        <w:spacing w:before="72"/>
        <w:ind w:left="0" w:right="1134"/>
        <w:rPr>
          <w:rStyle w:val="default"/>
          <w:rFonts w:cs="FrankRuehl" w:hint="cs"/>
          <w:rtl/>
        </w:rPr>
      </w:pPr>
      <w:bookmarkStart w:id="21" w:name="Seif5"/>
      <w:bookmarkEnd w:id="21"/>
      <w:r>
        <w:rPr>
          <w:lang w:val="he-IL"/>
        </w:rPr>
        <w:pict w14:anchorId="1388A7E5">
          <v:rect id="_x0000_s1030" style="position:absolute;left:0;text-align:left;margin-left:470.25pt;margin-top:8.05pt;width:69.3pt;height:24pt;z-index:251646976" o:allowincell="f" filled="f" stroked="f" strokecolor="lime" strokeweight=".25pt">
            <v:textbox style="mso-next-textbox:#_x0000_s1030" inset="0,0,0,0">
              <w:txbxContent>
                <w:p w14:paraId="456E0584" w14:textId="77777777" w:rsidR="00090D64" w:rsidRDefault="00090D6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28D67963" w14:textId="77777777" w:rsidR="00090D64" w:rsidRDefault="00090D64">
                  <w:pPr>
                    <w:spacing w:line="160" w:lineRule="exact"/>
                    <w:jc w:val="left"/>
                    <w:rPr>
                      <w:rFonts w:cs="Miriam" w:hint="cs"/>
                      <w:noProof/>
                      <w:sz w:val="18"/>
                      <w:szCs w:val="18"/>
                      <w:rtl/>
                    </w:rPr>
                  </w:pPr>
                  <w:r>
                    <w:rPr>
                      <w:rFonts w:cs="Miriam" w:hint="cs"/>
                      <w:sz w:val="18"/>
                      <w:szCs w:val="18"/>
                      <w:rtl/>
                    </w:rPr>
                    <w:t>(תיקון מס' 2) תשס"ג-2002</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השר ממונה על ביצועו של חוק זה, והוא יתקין תקנות לביצועו, לרבות בדבר דרכי הפניה לועדה וסדרי פעולתה.</w:t>
      </w:r>
    </w:p>
    <w:p w14:paraId="12AFA9E0" w14:textId="77777777" w:rsidR="00090D64" w:rsidRDefault="00090D64">
      <w:pPr>
        <w:pStyle w:val="P00"/>
        <w:spacing w:before="72"/>
        <w:ind w:left="0" w:right="1134"/>
        <w:rPr>
          <w:rStyle w:val="default"/>
          <w:rFonts w:cs="FrankRuehl"/>
        </w:rPr>
      </w:pPr>
      <w:r>
        <w:rPr>
          <w:rStyle w:val="default"/>
          <w:rFonts w:cs="FrankRuehl" w:hint="cs"/>
          <w:rtl/>
        </w:rPr>
        <w:tab/>
        <w:t>(ב)</w:t>
      </w:r>
      <w:r>
        <w:rPr>
          <w:rStyle w:val="default"/>
          <w:rFonts w:cs="FrankRuehl" w:hint="cs"/>
          <w:rtl/>
        </w:rPr>
        <w:tab/>
        <w:t>תקנות לפי חוק זה, למעט לפי סעיף 4, יותקנו באישור ועדת העבודה הרווחה והבריאות של הכנסת; תקנות ראשונות כאמור יובאו לאישור ועדת העבודה הרווחה והבריאות של הכנסת לא יאוחר מיום כ"ז באדר א' התשס"ג (1 במרס 2003).</w:t>
      </w:r>
    </w:p>
    <w:p w14:paraId="7814AEA5" w14:textId="77777777" w:rsidR="00090D64" w:rsidRPr="00734CD9" w:rsidRDefault="00090D64">
      <w:pPr>
        <w:pStyle w:val="P00"/>
        <w:spacing w:before="0"/>
        <w:ind w:left="0" w:right="1134"/>
        <w:rPr>
          <w:rStyle w:val="default"/>
          <w:rFonts w:cs="FrankRuehl" w:hint="cs"/>
          <w:vanish/>
          <w:color w:val="FF0000"/>
          <w:szCs w:val="20"/>
          <w:shd w:val="clear" w:color="auto" w:fill="FFFF99"/>
          <w:rtl/>
        </w:rPr>
      </w:pPr>
      <w:bookmarkStart w:id="22" w:name="Rov11"/>
      <w:r w:rsidRPr="00734CD9">
        <w:rPr>
          <w:rStyle w:val="default"/>
          <w:rFonts w:cs="FrankRuehl" w:hint="cs"/>
          <w:vanish/>
          <w:color w:val="FF0000"/>
          <w:szCs w:val="20"/>
          <w:shd w:val="clear" w:color="auto" w:fill="FFFF99"/>
          <w:rtl/>
        </w:rPr>
        <w:t>מיום 1.4.2001</w:t>
      </w:r>
    </w:p>
    <w:p w14:paraId="4C7CD997" w14:textId="77777777" w:rsidR="00090D64" w:rsidRPr="00734CD9" w:rsidRDefault="00090D64">
      <w:pPr>
        <w:pStyle w:val="P00"/>
        <w:spacing w:before="0"/>
        <w:ind w:left="0" w:right="1134"/>
        <w:rPr>
          <w:rStyle w:val="default"/>
          <w:rFonts w:cs="FrankRuehl" w:hint="cs"/>
          <w:b/>
          <w:bCs/>
          <w:vanish/>
          <w:szCs w:val="20"/>
          <w:shd w:val="clear" w:color="auto" w:fill="FFFF99"/>
          <w:rtl/>
        </w:rPr>
      </w:pPr>
      <w:r w:rsidRPr="00734CD9">
        <w:rPr>
          <w:rStyle w:val="default"/>
          <w:rFonts w:cs="FrankRuehl" w:hint="cs"/>
          <w:b/>
          <w:bCs/>
          <w:vanish/>
          <w:szCs w:val="20"/>
          <w:shd w:val="clear" w:color="auto" w:fill="FFFF99"/>
          <w:rtl/>
        </w:rPr>
        <w:t>תיקון מס' 1</w:t>
      </w:r>
    </w:p>
    <w:p w14:paraId="6CB45430" w14:textId="77777777" w:rsidR="00090D64" w:rsidRPr="00734CD9" w:rsidRDefault="00090D64">
      <w:pPr>
        <w:pStyle w:val="P00"/>
        <w:spacing w:before="0"/>
        <w:ind w:left="0" w:right="1134"/>
        <w:rPr>
          <w:rStyle w:val="default"/>
          <w:rFonts w:cs="FrankRuehl" w:hint="cs"/>
          <w:vanish/>
          <w:szCs w:val="20"/>
          <w:shd w:val="clear" w:color="auto" w:fill="FFFF99"/>
          <w:rtl/>
        </w:rPr>
      </w:pPr>
      <w:hyperlink r:id="rId40" w:history="1">
        <w:r w:rsidRPr="00734CD9">
          <w:rPr>
            <w:rStyle w:val="Hyperlink"/>
            <w:rFonts w:cs="FrankRuehl" w:hint="cs"/>
            <w:vanish/>
            <w:szCs w:val="20"/>
            <w:shd w:val="clear" w:color="auto" w:fill="FFFF99"/>
            <w:rtl/>
          </w:rPr>
          <w:t xml:space="preserve">ס"ח תשס"א מס' </w:t>
        </w:r>
        <w:r w:rsidRPr="00734CD9">
          <w:rPr>
            <w:rStyle w:val="Hyperlink"/>
            <w:rFonts w:cs="FrankRuehl" w:hint="cs"/>
            <w:vanish/>
            <w:sz w:val="26"/>
            <w:szCs w:val="20"/>
            <w:shd w:val="clear" w:color="auto" w:fill="FFFF99"/>
            <w:rtl/>
          </w:rPr>
          <w:t>1786</w:t>
        </w:r>
      </w:hyperlink>
      <w:r w:rsidRPr="00734CD9">
        <w:rPr>
          <w:rStyle w:val="default"/>
          <w:rFonts w:cs="FrankRuehl" w:hint="cs"/>
          <w:vanish/>
          <w:szCs w:val="20"/>
          <w:shd w:val="clear" w:color="auto" w:fill="FFFF99"/>
          <w:rtl/>
        </w:rPr>
        <w:t xml:space="preserve"> מיום 4.4.2001 עמ' 235 (</w:t>
      </w:r>
      <w:hyperlink r:id="rId41" w:history="1">
        <w:r w:rsidRPr="00734CD9">
          <w:rPr>
            <w:rStyle w:val="Hyperlink"/>
            <w:rFonts w:cs="FrankRuehl" w:hint="cs"/>
            <w:vanish/>
            <w:szCs w:val="20"/>
            <w:shd w:val="clear" w:color="auto" w:fill="FFFF99"/>
            <w:rtl/>
          </w:rPr>
          <w:t xml:space="preserve">ה"ח </w:t>
        </w:r>
        <w:r w:rsidRPr="00734CD9">
          <w:rPr>
            <w:rStyle w:val="Hyperlink"/>
            <w:rFonts w:cs="FrankRuehl" w:hint="cs"/>
            <w:vanish/>
            <w:sz w:val="26"/>
            <w:szCs w:val="20"/>
            <w:shd w:val="clear" w:color="auto" w:fill="FFFF99"/>
            <w:rtl/>
          </w:rPr>
          <w:t>2929</w:t>
        </w:r>
      </w:hyperlink>
      <w:r w:rsidRPr="00734CD9">
        <w:rPr>
          <w:rStyle w:val="default"/>
          <w:rFonts w:cs="FrankRuehl" w:hint="cs"/>
          <w:vanish/>
          <w:szCs w:val="20"/>
          <w:shd w:val="clear" w:color="auto" w:fill="FFFF99"/>
          <w:rtl/>
        </w:rPr>
        <w:t xml:space="preserve">) </w:t>
      </w:r>
    </w:p>
    <w:p w14:paraId="5D0EA993" w14:textId="77777777" w:rsidR="00090D64" w:rsidRPr="00734CD9" w:rsidRDefault="00090D64">
      <w:pPr>
        <w:pStyle w:val="P00"/>
        <w:ind w:left="0" w:right="1134"/>
        <w:rPr>
          <w:rStyle w:val="default"/>
          <w:rFonts w:ascii="FrankRuehl" w:hAnsi="FrankRuehl" w:cs="FrankRuehl" w:hint="cs"/>
          <w:vanish/>
          <w:sz w:val="22"/>
          <w:szCs w:val="22"/>
          <w:shd w:val="clear" w:color="auto" w:fill="FFFF99"/>
          <w:rtl/>
        </w:rPr>
      </w:pPr>
      <w:r w:rsidRPr="00734CD9">
        <w:rPr>
          <w:rStyle w:val="default"/>
          <w:rFonts w:ascii="FrankRuehl" w:hAnsi="FrankRuehl" w:cs="FrankRuehl" w:hint="cs"/>
          <w:vanish/>
          <w:sz w:val="22"/>
          <w:szCs w:val="22"/>
          <w:shd w:val="clear" w:color="auto" w:fill="FFFF99"/>
          <w:rtl/>
        </w:rPr>
        <w:t>5.</w:t>
      </w:r>
      <w:r w:rsidRPr="00734CD9">
        <w:rPr>
          <w:rStyle w:val="default"/>
          <w:rFonts w:ascii="FrankRuehl" w:hAnsi="FrankRuehl" w:cs="FrankRuehl" w:hint="cs"/>
          <w:vanish/>
          <w:sz w:val="22"/>
          <w:szCs w:val="22"/>
          <w:shd w:val="clear" w:color="auto" w:fill="FFFF99"/>
          <w:rtl/>
        </w:rPr>
        <w:tab/>
        <w:t xml:space="preserve">השר ממונה על ביצועו של חוק זה והוא יתקין, באישור ועדת העבודה הרווחה והבריאות של הכנסת, תקנות לביצועו, לרבות בדבר דרכי הפניה לועדה; תקנות לפי סעיף זה יובאו לאישור ועדת העבודה הרווחה והבריאות של הכנסת לא יאוחר מיום </w:t>
      </w:r>
      <w:r w:rsidRPr="00734CD9">
        <w:rPr>
          <w:rStyle w:val="default"/>
          <w:rFonts w:ascii="FrankRuehl" w:hAnsi="FrankRuehl" w:cs="FrankRuehl" w:hint="cs"/>
          <w:strike/>
          <w:vanish/>
          <w:sz w:val="22"/>
          <w:szCs w:val="22"/>
          <w:shd w:val="clear" w:color="auto" w:fill="FFFF99"/>
          <w:rtl/>
        </w:rPr>
        <w:t>ג' בחשון התשס"א (1 בנובמבר 2000)</w:t>
      </w:r>
      <w:r w:rsidRPr="00734CD9">
        <w:rPr>
          <w:rStyle w:val="default"/>
          <w:rFonts w:ascii="FrankRuehl" w:hAnsi="FrankRuehl" w:cs="FrankRuehl" w:hint="cs"/>
          <w:vanish/>
          <w:sz w:val="22"/>
          <w:szCs w:val="22"/>
          <w:shd w:val="clear" w:color="auto" w:fill="FFFF99"/>
          <w:rtl/>
        </w:rPr>
        <w:t xml:space="preserve"> </w:t>
      </w:r>
      <w:r w:rsidRPr="00734CD9">
        <w:rPr>
          <w:rStyle w:val="default"/>
          <w:rFonts w:ascii="FrankRuehl" w:hAnsi="FrankRuehl" w:cs="FrankRuehl" w:hint="cs"/>
          <w:vanish/>
          <w:sz w:val="22"/>
          <w:szCs w:val="22"/>
          <w:u w:val="single"/>
          <w:shd w:val="clear" w:color="auto" w:fill="FFFF99"/>
          <w:rtl/>
        </w:rPr>
        <w:t>כ"ו בחשון התשס"ג (1 בנובמבר 2002)</w:t>
      </w:r>
      <w:r w:rsidRPr="00734CD9">
        <w:rPr>
          <w:rStyle w:val="default"/>
          <w:rFonts w:ascii="FrankRuehl" w:hAnsi="FrankRuehl" w:cs="FrankRuehl" w:hint="cs"/>
          <w:vanish/>
          <w:sz w:val="22"/>
          <w:szCs w:val="22"/>
          <w:shd w:val="clear" w:color="auto" w:fill="FFFF99"/>
          <w:rtl/>
        </w:rPr>
        <w:t>.</w:t>
      </w:r>
    </w:p>
    <w:p w14:paraId="168C5B39" w14:textId="77777777" w:rsidR="00090D64" w:rsidRPr="00734CD9" w:rsidRDefault="00090D64">
      <w:pPr>
        <w:pStyle w:val="P00"/>
        <w:spacing w:before="0"/>
        <w:ind w:left="0" w:right="1134"/>
        <w:rPr>
          <w:rStyle w:val="default"/>
          <w:rFonts w:cs="FrankRuehl" w:hint="cs"/>
          <w:vanish/>
          <w:szCs w:val="20"/>
          <w:shd w:val="clear" w:color="auto" w:fill="FFFF99"/>
          <w:rtl/>
        </w:rPr>
      </w:pPr>
    </w:p>
    <w:p w14:paraId="219465FC" w14:textId="77777777" w:rsidR="00090D64" w:rsidRPr="00734CD9" w:rsidRDefault="00090D64">
      <w:pPr>
        <w:pStyle w:val="P00"/>
        <w:spacing w:before="0"/>
        <w:ind w:left="0" w:right="1134"/>
        <w:rPr>
          <w:rStyle w:val="default"/>
          <w:rFonts w:cs="FrankRuehl" w:hint="cs"/>
          <w:vanish/>
          <w:color w:val="FF0000"/>
          <w:szCs w:val="20"/>
          <w:shd w:val="clear" w:color="auto" w:fill="FFFF99"/>
          <w:rtl/>
        </w:rPr>
      </w:pPr>
      <w:r w:rsidRPr="00734CD9">
        <w:rPr>
          <w:rStyle w:val="default"/>
          <w:rFonts w:cs="FrankRuehl" w:hint="cs"/>
          <w:vanish/>
          <w:color w:val="FF0000"/>
          <w:szCs w:val="20"/>
          <w:shd w:val="clear" w:color="auto" w:fill="FFFF99"/>
          <w:rtl/>
        </w:rPr>
        <w:t>מיום 1.1.2003</w:t>
      </w:r>
    </w:p>
    <w:p w14:paraId="55194AF0" w14:textId="77777777" w:rsidR="00090D64" w:rsidRPr="00734CD9" w:rsidRDefault="00090D64">
      <w:pPr>
        <w:pStyle w:val="P00"/>
        <w:spacing w:before="0"/>
        <w:ind w:left="0" w:right="1134"/>
        <w:rPr>
          <w:rStyle w:val="default"/>
          <w:rFonts w:cs="FrankRuehl" w:hint="cs"/>
          <w:b/>
          <w:bCs/>
          <w:vanish/>
          <w:szCs w:val="20"/>
          <w:shd w:val="clear" w:color="auto" w:fill="FFFF99"/>
          <w:rtl/>
        </w:rPr>
      </w:pPr>
      <w:r w:rsidRPr="00734CD9">
        <w:rPr>
          <w:rStyle w:val="default"/>
          <w:rFonts w:cs="FrankRuehl" w:hint="cs"/>
          <w:b/>
          <w:bCs/>
          <w:vanish/>
          <w:szCs w:val="20"/>
          <w:shd w:val="clear" w:color="auto" w:fill="FFFF99"/>
          <w:rtl/>
        </w:rPr>
        <w:t>תיקון מס' 2</w:t>
      </w:r>
    </w:p>
    <w:p w14:paraId="465CC396" w14:textId="77777777" w:rsidR="00090D64" w:rsidRPr="00734CD9" w:rsidRDefault="00090D64">
      <w:pPr>
        <w:pStyle w:val="P00"/>
        <w:spacing w:before="0"/>
        <w:ind w:left="0" w:right="1134"/>
        <w:rPr>
          <w:rStyle w:val="default"/>
          <w:rFonts w:cs="FrankRuehl" w:hint="cs"/>
          <w:vanish/>
          <w:szCs w:val="20"/>
          <w:shd w:val="clear" w:color="auto" w:fill="FFFF99"/>
          <w:rtl/>
        </w:rPr>
      </w:pPr>
      <w:hyperlink r:id="rId42" w:history="1">
        <w:r w:rsidRPr="00734CD9">
          <w:rPr>
            <w:rStyle w:val="Hyperlink"/>
            <w:rFonts w:cs="FrankRuehl" w:hint="cs"/>
            <w:vanish/>
            <w:szCs w:val="20"/>
            <w:shd w:val="clear" w:color="auto" w:fill="FFFF99"/>
            <w:rtl/>
          </w:rPr>
          <w:t>ס"ח תשס"ג מס' 1882</w:t>
        </w:r>
      </w:hyperlink>
      <w:r w:rsidRPr="00734CD9">
        <w:rPr>
          <w:rStyle w:val="default"/>
          <w:rFonts w:cs="FrankRuehl" w:hint="cs"/>
          <w:vanish/>
          <w:szCs w:val="20"/>
          <w:shd w:val="clear" w:color="auto" w:fill="FFFF99"/>
          <w:rtl/>
        </w:rPr>
        <w:t xml:space="preserve"> מיום 29.12.2002 עמ' 197 (</w:t>
      </w:r>
      <w:hyperlink r:id="rId43" w:history="1">
        <w:r w:rsidRPr="00734CD9">
          <w:rPr>
            <w:rStyle w:val="Hyperlink"/>
            <w:rFonts w:cs="FrankRuehl" w:hint="cs"/>
            <w:vanish/>
            <w:szCs w:val="20"/>
            <w:shd w:val="clear" w:color="auto" w:fill="FFFF99"/>
            <w:rtl/>
          </w:rPr>
          <w:t>ה"ח 4</w:t>
        </w:r>
      </w:hyperlink>
      <w:r w:rsidRPr="00734CD9">
        <w:rPr>
          <w:rStyle w:val="default"/>
          <w:rFonts w:cs="FrankRuehl" w:hint="cs"/>
          <w:vanish/>
          <w:szCs w:val="20"/>
          <w:shd w:val="clear" w:color="auto" w:fill="FFFF99"/>
          <w:rtl/>
        </w:rPr>
        <w:t xml:space="preserve">) </w:t>
      </w:r>
    </w:p>
    <w:p w14:paraId="6FC828A2" w14:textId="77777777" w:rsidR="00090D64" w:rsidRPr="00734CD9" w:rsidRDefault="00090D64">
      <w:pPr>
        <w:pStyle w:val="P00"/>
        <w:spacing w:before="0"/>
        <w:ind w:left="0" w:right="1134"/>
        <w:rPr>
          <w:rStyle w:val="default"/>
          <w:rFonts w:cs="FrankRuehl" w:hint="cs"/>
          <w:vanish/>
          <w:szCs w:val="20"/>
          <w:shd w:val="clear" w:color="auto" w:fill="FFFF99"/>
          <w:rtl/>
        </w:rPr>
      </w:pPr>
      <w:r w:rsidRPr="00734CD9">
        <w:rPr>
          <w:rStyle w:val="default"/>
          <w:rFonts w:cs="FrankRuehl" w:hint="cs"/>
          <w:b/>
          <w:bCs/>
          <w:vanish/>
          <w:szCs w:val="20"/>
          <w:shd w:val="clear" w:color="auto" w:fill="FFFF99"/>
          <w:rtl/>
        </w:rPr>
        <w:t>החלפת סעיף 5</w:t>
      </w:r>
    </w:p>
    <w:p w14:paraId="6CCBB234" w14:textId="77777777" w:rsidR="00090D64" w:rsidRPr="00734CD9" w:rsidRDefault="00090D64">
      <w:pPr>
        <w:pStyle w:val="P00"/>
        <w:ind w:left="0" w:right="1134"/>
        <w:rPr>
          <w:rStyle w:val="default"/>
          <w:rFonts w:cs="FrankRuehl" w:hint="cs"/>
          <w:vanish/>
          <w:szCs w:val="20"/>
          <w:shd w:val="clear" w:color="auto" w:fill="FFFF99"/>
          <w:rtl/>
        </w:rPr>
      </w:pPr>
      <w:r w:rsidRPr="00734CD9">
        <w:rPr>
          <w:rStyle w:val="default"/>
          <w:rFonts w:cs="FrankRuehl" w:hint="cs"/>
          <w:vanish/>
          <w:szCs w:val="20"/>
          <w:shd w:val="clear" w:color="auto" w:fill="FFFF99"/>
          <w:rtl/>
        </w:rPr>
        <w:t>הנוסח הקודם:</w:t>
      </w:r>
    </w:p>
    <w:p w14:paraId="5D806FB2" w14:textId="77777777" w:rsidR="00090D64" w:rsidRDefault="00090D64">
      <w:pPr>
        <w:pStyle w:val="P00"/>
        <w:spacing w:before="0"/>
        <w:ind w:left="0" w:right="1134"/>
        <w:rPr>
          <w:rStyle w:val="default"/>
          <w:rFonts w:ascii="FrankRuehl" w:hAnsi="FrankRuehl" w:cs="FrankRuehl" w:hint="cs"/>
          <w:strike/>
          <w:sz w:val="2"/>
          <w:szCs w:val="2"/>
          <w:shd w:val="clear" w:color="auto" w:fill="FFFF99"/>
          <w:rtl/>
        </w:rPr>
      </w:pPr>
      <w:r w:rsidRPr="00734CD9">
        <w:rPr>
          <w:rStyle w:val="default"/>
          <w:rFonts w:ascii="FrankRuehl" w:hAnsi="FrankRuehl" w:cs="FrankRuehl" w:hint="cs"/>
          <w:strike/>
          <w:vanish/>
          <w:sz w:val="22"/>
          <w:szCs w:val="22"/>
          <w:shd w:val="clear" w:color="auto" w:fill="FFFF99"/>
          <w:rtl/>
        </w:rPr>
        <w:t>5.</w:t>
      </w:r>
      <w:r w:rsidRPr="00734CD9">
        <w:rPr>
          <w:rStyle w:val="default"/>
          <w:rFonts w:ascii="FrankRuehl" w:hAnsi="FrankRuehl" w:cs="FrankRuehl" w:hint="cs"/>
          <w:strike/>
          <w:vanish/>
          <w:sz w:val="22"/>
          <w:szCs w:val="22"/>
          <w:shd w:val="clear" w:color="auto" w:fill="FFFF99"/>
          <w:rtl/>
        </w:rPr>
        <w:tab/>
        <w:t>השר ממונה על ביצועו של חוק זה והוא יתקין, באישור ועדת העבודה הרווחה והבריאות של הכנסת, תקנות לביצועו, לרבות בדבר דרכי הפניה לועדה; תקנות לפי סעיף זה יובאו לאישור ועדת העבודה הרווחה והבריאות של הכנסת לא יאוחר מיום כ"ו בחשון התשס"ג (1 בנובמבר 2002).</w:t>
      </w:r>
      <w:bookmarkEnd w:id="22"/>
    </w:p>
    <w:p w14:paraId="2349F4C7" w14:textId="77777777" w:rsidR="00090D64" w:rsidRDefault="00090D64">
      <w:pPr>
        <w:pStyle w:val="P00"/>
        <w:spacing w:before="72"/>
        <w:ind w:left="0" w:right="1134"/>
        <w:rPr>
          <w:rStyle w:val="default"/>
          <w:rFonts w:cs="FrankRuehl" w:hint="cs"/>
          <w:rtl/>
        </w:rPr>
      </w:pPr>
      <w:bookmarkStart w:id="23" w:name="Seif6"/>
      <w:bookmarkEnd w:id="23"/>
      <w:r>
        <w:rPr>
          <w:lang w:val="he-IL"/>
        </w:rPr>
        <w:pict w14:anchorId="7C9DB476">
          <v:rect id="_x0000_s1031" style="position:absolute;left:0;text-align:left;margin-left:464.5pt;margin-top:8.05pt;width:75.05pt;height:24pt;z-index:251648000" o:allowincell="f" filled="f" stroked="f" strokecolor="lime" strokeweight=".25pt">
            <v:textbox inset="0,0,0,0">
              <w:txbxContent>
                <w:p w14:paraId="3D9DF3A4" w14:textId="77777777" w:rsidR="00090D64" w:rsidRDefault="00090D6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14:paraId="6F98A368" w14:textId="77777777" w:rsidR="00090D64" w:rsidRDefault="00090D64">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Style w:val="big-number"/>
          <w:rFonts w:cs="Miriam"/>
          <w:rtl/>
        </w:rPr>
        <w:t>6.</w:t>
      </w:r>
      <w:r>
        <w:rPr>
          <w:rStyle w:val="big-number"/>
          <w:rFonts w:cs="Miriam"/>
          <w:rtl/>
        </w:rPr>
        <w:tab/>
      </w:r>
      <w:r>
        <w:rPr>
          <w:rStyle w:val="default"/>
          <w:rFonts w:cs="FrankRuehl"/>
          <w:rtl/>
        </w:rPr>
        <w:t>תח</w:t>
      </w:r>
      <w:r>
        <w:rPr>
          <w:rStyle w:val="default"/>
          <w:rFonts w:cs="FrankRuehl" w:hint="cs"/>
          <w:rtl/>
        </w:rPr>
        <w:t xml:space="preserve">ילתו של חוק זה ביום כ"ט בניסן תשס"ג (1 במאי 2003). </w:t>
      </w:r>
    </w:p>
    <w:p w14:paraId="67404C75" w14:textId="77777777" w:rsidR="00090D64" w:rsidRPr="00734CD9" w:rsidRDefault="00090D64">
      <w:pPr>
        <w:pStyle w:val="P00"/>
        <w:spacing w:before="0"/>
        <w:ind w:left="0" w:right="1134"/>
        <w:rPr>
          <w:rStyle w:val="default"/>
          <w:rFonts w:cs="FrankRuehl" w:hint="cs"/>
          <w:vanish/>
          <w:color w:val="FF0000"/>
          <w:szCs w:val="20"/>
          <w:shd w:val="clear" w:color="auto" w:fill="FFFF99"/>
          <w:rtl/>
        </w:rPr>
      </w:pPr>
      <w:bookmarkStart w:id="24" w:name="Rov8"/>
      <w:r w:rsidRPr="00734CD9">
        <w:rPr>
          <w:rStyle w:val="default"/>
          <w:rFonts w:cs="FrankRuehl" w:hint="cs"/>
          <w:vanish/>
          <w:color w:val="FF0000"/>
          <w:szCs w:val="20"/>
          <w:shd w:val="clear" w:color="auto" w:fill="FFFF99"/>
          <w:rtl/>
        </w:rPr>
        <w:t>מיום 1.4.2001</w:t>
      </w:r>
    </w:p>
    <w:p w14:paraId="28C2205D" w14:textId="77777777" w:rsidR="00090D64" w:rsidRPr="00734CD9" w:rsidRDefault="00090D64">
      <w:pPr>
        <w:pStyle w:val="P00"/>
        <w:spacing w:before="0"/>
        <w:ind w:left="0" w:right="1134"/>
        <w:rPr>
          <w:rStyle w:val="default"/>
          <w:rFonts w:cs="FrankRuehl" w:hint="cs"/>
          <w:b/>
          <w:bCs/>
          <w:vanish/>
          <w:szCs w:val="20"/>
          <w:shd w:val="clear" w:color="auto" w:fill="FFFF99"/>
          <w:rtl/>
        </w:rPr>
      </w:pPr>
      <w:r w:rsidRPr="00734CD9">
        <w:rPr>
          <w:rStyle w:val="default"/>
          <w:rFonts w:cs="FrankRuehl" w:hint="cs"/>
          <w:b/>
          <w:bCs/>
          <w:vanish/>
          <w:szCs w:val="20"/>
          <w:shd w:val="clear" w:color="auto" w:fill="FFFF99"/>
          <w:rtl/>
        </w:rPr>
        <w:t>תיקון מס' 1</w:t>
      </w:r>
    </w:p>
    <w:p w14:paraId="3A604CED" w14:textId="77777777" w:rsidR="00090D64" w:rsidRPr="00734CD9" w:rsidRDefault="00090D64">
      <w:pPr>
        <w:pStyle w:val="P00"/>
        <w:spacing w:before="0"/>
        <w:ind w:left="0" w:right="1134"/>
        <w:rPr>
          <w:rStyle w:val="default"/>
          <w:rFonts w:cs="FrankRuehl" w:hint="cs"/>
          <w:vanish/>
          <w:szCs w:val="20"/>
          <w:shd w:val="clear" w:color="auto" w:fill="FFFF99"/>
          <w:rtl/>
        </w:rPr>
      </w:pPr>
      <w:hyperlink r:id="rId44" w:history="1">
        <w:r w:rsidRPr="00734CD9">
          <w:rPr>
            <w:rStyle w:val="Hyperlink"/>
            <w:rFonts w:cs="FrankRuehl" w:hint="cs"/>
            <w:vanish/>
            <w:szCs w:val="20"/>
            <w:shd w:val="clear" w:color="auto" w:fill="FFFF99"/>
            <w:rtl/>
          </w:rPr>
          <w:t xml:space="preserve">ס"ח תשס"א מס' </w:t>
        </w:r>
        <w:r w:rsidRPr="00734CD9">
          <w:rPr>
            <w:rStyle w:val="Hyperlink"/>
            <w:rFonts w:cs="FrankRuehl" w:hint="cs"/>
            <w:vanish/>
            <w:sz w:val="26"/>
            <w:szCs w:val="20"/>
            <w:shd w:val="clear" w:color="auto" w:fill="FFFF99"/>
            <w:rtl/>
          </w:rPr>
          <w:t>1786</w:t>
        </w:r>
      </w:hyperlink>
      <w:r w:rsidRPr="00734CD9">
        <w:rPr>
          <w:rStyle w:val="default"/>
          <w:rFonts w:cs="FrankRuehl" w:hint="cs"/>
          <w:vanish/>
          <w:szCs w:val="20"/>
          <w:shd w:val="clear" w:color="auto" w:fill="FFFF99"/>
          <w:rtl/>
        </w:rPr>
        <w:t xml:space="preserve"> מיום 4.4.2001 עמ' 235 (</w:t>
      </w:r>
      <w:hyperlink r:id="rId45" w:history="1">
        <w:r w:rsidRPr="00734CD9">
          <w:rPr>
            <w:rStyle w:val="Hyperlink"/>
            <w:rFonts w:cs="FrankRuehl" w:hint="cs"/>
            <w:vanish/>
            <w:szCs w:val="20"/>
            <w:shd w:val="clear" w:color="auto" w:fill="FFFF99"/>
            <w:rtl/>
          </w:rPr>
          <w:t xml:space="preserve">ה"ח </w:t>
        </w:r>
        <w:r w:rsidRPr="00734CD9">
          <w:rPr>
            <w:rStyle w:val="Hyperlink"/>
            <w:rFonts w:cs="FrankRuehl" w:hint="cs"/>
            <w:vanish/>
            <w:sz w:val="26"/>
            <w:szCs w:val="20"/>
            <w:shd w:val="clear" w:color="auto" w:fill="FFFF99"/>
            <w:rtl/>
          </w:rPr>
          <w:t>2929</w:t>
        </w:r>
      </w:hyperlink>
      <w:r w:rsidRPr="00734CD9">
        <w:rPr>
          <w:rStyle w:val="default"/>
          <w:rFonts w:cs="FrankRuehl" w:hint="cs"/>
          <w:vanish/>
          <w:szCs w:val="20"/>
          <w:shd w:val="clear" w:color="auto" w:fill="FFFF99"/>
          <w:rtl/>
        </w:rPr>
        <w:t xml:space="preserve">) </w:t>
      </w:r>
    </w:p>
    <w:p w14:paraId="1B740255" w14:textId="77777777" w:rsidR="00090D64" w:rsidRDefault="00090D64">
      <w:pPr>
        <w:pStyle w:val="P00"/>
        <w:ind w:left="0" w:right="1134"/>
        <w:rPr>
          <w:rStyle w:val="default"/>
          <w:rFonts w:ascii="FrankRuehl" w:hAnsi="FrankRuehl" w:cs="FrankRuehl"/>
          <w:sz w:val="2"/>
          <w:szCs w:val="2"/>
          <w:rtl/>
        </w:rPr>
      </w:pPr>
      <w:r w:rsidRPr="00734CD9">
        <w:rPr>
          <w:rStyle w:val="default"/>
          <w:rFonts w:ascii="FrankRuehl" w:hAnsi="FrankRuehl" w:cs="FrankRuehl" w:hint="cs"/>
          <w:vanish/>
          <w:sz w:val="22"/>
          <w:szCs w:val="22"/>
          <w:shd w:val="clear" w:color="auto" w:fill="FFFF99"/>
          <w:rtl/>
        </w:rPr>
        <w:t>6.</w:t>
      </w: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vanish/>
          <w:sz w:val="22"/>
          <w:szCs w:val="22"/>
          <w:shd w:val="clear" w:color="auto" w:fill="FFFF99"/>
          <w:rtl/>
        </w:rPr>
        <w:t>תח</w:t>
      </w:r>
      <w:r w:rsidRPr="00734CD9">
        <w:rPr>
          <w:rStyle w:val="default"/>
          <w:rFonts w:ascii="FrankRuehl" w:hAnsi="FrankRuehl" w:cs="FrankRuehl" w:hint="cs"/>
          <w:vanish/>
          <w:sz w:val="22"/>
          <w:szCs w:val="22"/>
          <w:shd w:val="clear" w:color="auto" w:fill="FFFF99"/>
          <w:rtl/>
        </w:rPr>
        <w:t xml:space="preserve">ילתו של חוק זה ביום </w:t>
      </w:r>
      <w:r w:rsidRPr="00734CD9">
        <w:rPr>
          <w:rStyle w:val="default"/>
          <w:rFonts w:ascii="FrankRuehl" w:hAnsi="FrankRuehl" w:cs="FrankRuehl" w:hint="cs"/>
          <w:strike/>
          <w:vanish/>
          <w:sz w:val="22"/>
          <w:szCs w:val="22"/>
          <w:shd w:val="clear" w:color="auto" w:fill="FFFF99"/>
          <w:rtl/>
        </w:rPr>
        <w:t>ח' באייר התשס"א (1 במאי 2001)</w:t>
      </w:r>
      <w:r w:rsidRPr="00734CD9">
        <w:rPr>
          <w:rStyle w:val="default"/>
          <w:rFonts w:ascii="FrankRuehl" w:hAnsi="FrankRuehl" w:cs="FrankRuehl" w:hint="cs"/>
          <w:vanish/>
          <w:sz w:val="22"/>
          <w:szCs w:val="22"/>
          <w:shd w:val="clear" w:color="auto" w:fill="FFFF99"/>
          <w:rtl/>
        </w:rPr>
        <w:t xml:space="preserve"> </w:t>
      </w:r>
      <w:r w:rsidRPr="00734CD9">
        <w:rPr>
          <w:rStyle w:val="default"/>
          <w:rFonts w:ascii="FrankRuehl" w:hAnsi="FrankRuehl" w:cs="FrankRuehl" w:hint="cs"/>
          <w:vanish/>
          <w:sz w:val="22"/>
          <w:szCs w:val="22"/>
          <w:u w:val="single"/>
          <w:shd w:val="clear" w:color="auto" w:fill="FFFF99"/>
          <w:rtl/>
        </w:rPr>
        <w:t>כ"ט בניסן תשס"ג (1 במאי 2003)</w:t>
      </w:r>
      <w:r w:rsidRPr="00734CD9">
        <w:rPr>
          <w:rStyle w:val="default"/>
          <w:rFonts w:ascii="FrankRuehl" w:hAnsi="FrankRuehl" w:cs="FrankRuehl" w:hint="cs"/>
          <w:vanish/>
          <w:sz w:val="22"/>
          <w:szCs w:val="22"/>
          <w:shd w:val="clear" w:color="auto" w:fill="FFFF99"/>
          <w:rtl/>
        </w:rPr>
        <w:t xml:space="preserve">. </w:t>
      </w:r>
      <w:bookmarkEnd w:id="24"/>
    </w:p>
    <w:p w14:paraId="4C8A2F60" w14:textId="77777777" w:rsidR="00090D64" w:rsidRDefault="00090D64">
      <w:pPr>
        <w:pStyle w:val="P00"/>
        <w:spacing w:before="72"/>
        <w:ind w:left="0" w:right="1134"/>
        <w:rPr>
          <w:rStyle w:val="default"/>
          <w:rFonts w:cs="FrankRuehl" w:hint="cs"/>
          <w:rtl/>
        </w:rPr>
      </w:pPr>
    </w:p>
    <w:p w14:paraId="6C484E10" w14:textId="77777777" w:rsidR="00090D64" w:rsidRDefault="00090D64">
      <w:pPr>
        <w:pStyle w:val="P00"/>
        <w:spacing w:before="72"/>
        <w:ind w:left="0" w:right="1134"/>
        <w:rPr>
          <w:rStyle w:val="default"/>
          <w:rFonts w:cs="FrankRuehl" w:hint="cs"/>
          <w:rtl/>
        </w:rPr>
      </w:pPr>
      <w:bookmarkStart w:id="25" w:name="Seif7"/>
      <w:bookmarkEnd w:id="25"/>
      <w:r>
        <w:rPr>
          <w:lang w:val="he-IL"/>
        </w:rPr>
        <w:pict w14:anchorId="4920FC84">
          <v:rect id="_x0000_s1032" style="position:absolute;left:0;text-align:left;margin-left:470.25pt;margin-top:8.05pt;width:69.3pt;height:24.05pt;z-index:251649024" o:allowincell="f" filled="f" stroked="f" strokecolor="lime" strokeweight=".25pt">
            <v:textbox style="mso-next-textbox:#_x0000_s1032" inset="0,0,0,0">
              <w:txbxContent>
                <w:p w14:paraId="1C524EC8" w14:textId="77777777" w:rsidR="00090D64" w:rsidRDefault="00090D64">
                  <w:pPr>
                    <w:spacing w:line="160" w:lineRule="exact"/>
                    <w:jc w:val="left"/>
                    <w:rPr>
                      <w:rFonts w:cs="Miriam" w:hint="cs"/>
                      <w:sz w:val="18"/>
                      <w:szCs w:val="18"/>
                      <w:rtl/>
                    </w:rPr>
                  </w:pPr>
                  <w:r>
                    <w:rPr>
                      <w:rFonts w:cs="Miriam"/>
                      <w:sz w:val="18"/>
                      <w:szCs w:val="18"/>
                      <w:rtl/>
                    </w:rPr>
                    <w:t>הח</w:t>
                  </w:r>
                  <w:r>
                    <w:rPr>
                      <w:rFonts w:cs="Miriam" w:hint="cs"/>
                      <w:sz w:val="18"/>
                      <w:szCs w:val="18"/>
                      <w:rtl/>
                    </w:rPr>
                    <w:t>לה הדרגתית</w:t>
                  </w:r>
                </w:p>
                <w:p w14:paraId="1CA51B89" w14:textId="77777777" w:rsidR="00090D64" w:rsidRDefault="00090D64">
                  <w:pPr>
                    <w:spacing w:line="160" w:lineRule="exact"/>
                    <w:jc w:val="left"/>
                    <w:rPr>
                      <w:rFonts w:cs="Miriam"/>
                      <w:noProof/>
                      <w:sz w:val="18"/>
                      <w:szCs w:val="18"/>
                      <w:rtl/>
                    </w:rPr>
                  </w:pPr>
                  <w:r>
                    <w:rPr>
                      <w:rFonts w:cs="Miriam" w:hint="cs"/>
                      <w:sz w:val="18"/>
                      <w:szCs w:val="18"/>
                      <w:rtl/>
                    </w:rPr>
                    <w:t>(תיקון מס' 2) תשס"ג-2002</w:t>
                  </w:r>
                </w:p>
              </w:txbxContent>
            </v:textbox>
            <w10:anchorlock/>
          </v:rect>
        </w:pict>
      </w:r>
      <w:r>
        <w:rPr>
          <w:rStyle w:val="big-number"/>
          <w:rFonts w:cs="Miriam"/>
          <w:rtl/>
        </w:rPr>
        <w:t>7.</w:t>
      </w:r>
      <w:r>
        <w:rPr>
          <w:rStyle w:val="big-number"/>
          <w:rFonts w:cs="Miriam"/>
          <w:rtl/>
        </w:rPr>
        <w:tab/>
      </w:r>
      <w:r>
        <w:rPr>
          <w:rStyle w:val="default"/>
          <w:rFonts w:cs="FrankRuehl"/>
          <w:rtl/>
        </w:rPr>
        <w:t>הז</w:t>
      </w:r>
      <w:r>
        <w:rPr>
          <w:rStyle w:val="default"/>
          <w:rFonts w:cs="FrankRuehl" w:hint="cs"/>
          <w:rtl/>
        </w:rPr>
        <w:t>כאות למעון יום תוחל, לפי הוראות חוק זה, בהדרגה, עד יום כ"ו בניסן התשס"ח (1 במאי 2008), על פי צווים שייתן השר, ובהתאם להוראות שייקבעו בהם, בהתייעצות עם ועדת העבודה הרווחה והבריאות של הכנ</w:t>
      </w:r>
      <w:r>
        <w:rPr>
          <w:rStyle w:val="default"/>
          <w:rFonts w:cs="FrankRuehl"/>
          <w:rtl/>
        </w:rPr>
        <w:t>סת</w:t>
      </w:r>
      <w:r w:rsidR="008A4850">
        <w:rPr>
          <w:rStyle w:val="a8"/>
          <w:rFonts w:cs="FrankRuehl"/>
          <w:sz w:val="26"/>
          <w:rtl/>
        </w:rPr>
        <w:footnoteReference w:id="2"/>
      </w:r>
      <w:r>
        <w:rPr>
          <w:rStyle w:val="default"/>
          <w:rFonts w:cs="FrankRuehl" w:hint="cs"/>
          <w:rtl/>
        </w:rPr>
        <w:t>.</w:t>
      </w:r>
    </w:p>
    <w:p w14:paraId="2CE7B400" w14:textId="77777777" w:rsidR="00090D64" w:rsidRPr="00734CD9" w:rsidRDefault="00090D64">
      <w:pPr>
        <w:pStyle w:val="P00"/>
        <w:spacing w:before="0"/>
        <w:ind w:left="0" w:right="1134"/>
        <w:rPr>
          <w:rStyle w:val="default"/>
          <w:rFonts w:cs="FrankRuehl" w:hint="cs"/>
          <w:vanish/>
          <w:color w:val="FF0000"/>
          <w:szCs w:val="20"/>
          <w:shd w:val="clear" w:color="auto" w:fill="FFFF99"/>
          <w:rtl/>
        </w:rPr>
      </w:pPr>
      <w:bookmarkStart w:id="26" w:name="Rov12"/>
      <w:r w:rsidRPr="00734CD9">
        <w:rPr>
          <w:rStyle w:val="default"/>
          <w:rFonts w:cs="FrankRuehl" w:hint="cs"/>
          <w:vanish/>
          <w:color w:val="FF0000"/>
          <w:szCs w:val="20"/>
          <w:shd w:val="clear" w:color="auto" w:fill="FFFF99"/>
          <w:rtl/>
        </w:rPr>
        <w:t>מיום 1.1.2003</w:t>
      </w:r>
    </w:p>
    <w:p w14:paraId="4FF124F6" w14:textId="77777777" w:rsidR="00090D64" w:rsidRPr="00734CD9" w:rsidRDefault="00090D64">
      <w:pPr>
        <w:pStyle w:val="P00"/>
        <w:spacing w:before="0"/>
        <w:ind w:left="0" w:right="1134"/>
        <w:rPr>
          <w:rStyle w:val="default"/>
          <w:rFonts w:cs="FrankRuehl" w:hint="cs"/>
          <w:b/>
          <w:bCs/>
          <w:vanish/>
          <w:szCs w:val="20"/>
          <w:shd w:val="clear" w:color="auto" w:fill="FFFF99"/>
          <w:rtl/>
        </w:rPr>
      </w:pPr>
      <w:r w:rsidRPr="00734CD9">
        <w:rPr>
          <w:rStyle w:val="default"/>
          <w:rFonts w:cs="FrankRuehl" w:hint="cs"/>
          <w:b/>
          <w:bCs/>
          <w:vanish/>
          <w:szCs w:val="20"/>
          <w:shd w:val="clear" w:color="auto" w:fill="FFFF99"/>
          <w:rtl/>
        </w:rPr>
        <w:t>תיקון מס' 2</w:t>
      </w:r>
    </w:p>
    <w:p w14:paraId="7123DDB6" w14:textId="77777777" w:rsidR="00090D64" w:rsidRPr="00734CD9" w:rsidRDefault="00090D64">
      <w:pPr>
        <w:pStyle w:val="P00"/>
        <w:spacing w:before="0"/>
        <w:ind w:left="0" w:right="1134"/>
        <w:rPr>
          <w:rStyle w:val="default"/>
          <w:rFonts w:cs="FrankRuehl" w:hint="cs"/>
          <w:vanish/>
          <w:szCs w:val="20"/>
          <w:shd w:val="clear" w:color="auto" w:fill="FFFF99"/>
          <w:rtl/>
        </w:rPr>
      </w:pPr>
      <w:hyperlink r:id="rId46" w:history="1">
        <w:r w:rsidRPr="00734CD9">
          <w:rPr>
            <w:rStyle w:val="Hyperlink"/>
            <w:rFonts w:cs="FrankRuehl" w:hint="cs"/>
            <w:vanish/>
            <w:szCs w:val="20"/>
            <w:shd w:val="clear" w:color="auto" w:fill="FFFF99"/>
            <w:rtl/>
          </w:rPr>
          <w:t>ס"ח תשס"ג מס' 1882</w:t>
        </w:r>
      </w:hyperlink>
      <w:r w:rsidRPr="00734CD9">
        <w:rPr>
          <w:rStyle w:val="default"/>
          <w:rFonts w:cs="FrankRuehl" w:hint="cs"/>
          <w:vanish/>
          <w:szCs w:val="20"/>
          <w:shd w:val="clear" w:color="auto" w:fill="FFFF99"/>
          <w:rtl/>
        </w:rPr>
        <w:t xml:space="preserve"> מיום 29.12.2002 עמ' 197 (</w:t>
      </w:r>
      <w:hyperlink r:id="rId47" w:history="1">
        <w:r w:rsidRPr="00734CD9">
          <w:rPr>
            <w:rStyle w:val="Hyperlink"/>
            <w:rFonts w:cs="FrankRuehl" w:hint="cs"/>
            <w:vanish/>
            <w:szCs w:val="20"/>
            <w:shd w:val="clear" w:color="auto" w:fill="FFFF99"/>
            <w:rtl/>
          </w:rPr>
          <w:t>ה"ח 4</w:t>
        </w:r>
      </w:hyperlink>
      <w:r w:rsidRPr="00734CD9">
        <w:rPr>
          <w:rStyle w:val="default"/>
          <w:rFonts w:cs="FrankRuehl" w:hint="cs"/>
          <w:vanish/>
          <w:szCs w:val="20"/>
          <w:shd w:val="clear" w:color="auto" w:fill="FFFF99"/>
          <w:rtl/>
        </w:rPr>
        <w:t xml:space="preserve">) </w:t>
      </w:r>
    </w:p>
    <w:p w14:paraId="07FD81FC" w14:textId="77777777" w:rsidR="00090D64" w:rsidRDefault="00090D64">
      <w:pPr>
        <w:pStyle w:val="P00"/>
        <w:ind w:left="0" w:right="1134"/>
        <w:rPr>
          <w:rStyle w:val="default"/>
          <w:rFonts w:ascii="FrankRuehl" w:hAnsi="FrankRuehl" w:cs="FrankRuehl" w:hint="cs"/>
          <w:sz w:val="2"/>
          <w:szCs w:val="2"/>
          <w:rtl/>
        </w:rPr>
      </w:pPr>
      <w:r w:rsidRPr="00734CD9">
        <w:rPr>
          <w:rStyle w:val="default"/>
          <w:rFonts w:ascii="FrankRuehl" w:hAnsi="FrankRuehl" w:cs="FrankRuehl" w:hint="cs"/>
          <w:vanish/>
          <w:sz w:val="22"/>
          <w:szCs w:val="22"/>
          <w:shd w:val="clear" w:color="auto" w:fill="FFFF99"/>
          <w:rtl/>
        </w:rPr>
        <w:t>7.</w:t>
      </w:r>
      <w:r w:rsidRPr="00734CD9">
        <w:rPr>
          <w:rStyle w:val="default"/>
          <w:rFonts w:ascii="FrankRuehl" w:hAnsi="FrankRuehl" w:cs="FrankRuehl" w:hint="cs"/>
          <w:vanish/>
          <w:sz w:val="22"/>
          <w:szCs w:val="22"/>
          <w:shd w:val="clear" w:color="auto" w:fill="FFFF99"/>
          <w:rtl/>
        </w:rPr>
        <w:tab/>
      </w:r>
      <w:r w:rsidRPr="00734CD9">
        <w:rPr>
          <w:rStyle w:val="default"/>
          <w:rFonts w:ascii="FrankRuehl" w:hAnsi="FrankRuehl" w:cs="FrankRuehl"/>
          <w:vanish/>
          <w:sz w:val="22"/>
          <w:szCs w:val="22"/>
          <w:shd w:val="clear" w:color="auto" w:fill="FFFF99"/>
          <w:rtl/>
        </w:rPr>
        <w:t>הז</w:t>
      </w:r>
      <w:r w:rsidRPr="00734CD9">
        <w:rPr>
          <w:rStyle w:val="default"/>
          <w:rFonts w:ascii="FrankRuehl" w:hAnsi="FrankRuehl" w:cs="FrankRuehl" w:hint="cs"/>
          <w:vanish/>
          <w:sz w:val="22"/>
          <w:szCs w:val="22"/>
          <w:shd w:val="clear" w:color="auto" w:fill="FFFF99"/>
          <w:rtl/>
        </w:rPr>
        <w:t xml:space="preserve">כאות למעון יום תוחל, לפי הוראות חוק זה, בהדרגה, עד יום </w:t>
      </w:r>
      <w:r w:rsidRPr="00734CD9">
        <w:rPr>
          <w:rStyle w:val="default"/>
          <w:rFonts w:ascii="FrankRuehl" w:hAnsi="FrankRuehl" w:cs="FrankRuehl" w:hint="cs"/>
          <w:strike/>
          <w:vanish/>
          <w:sz w:val="22"/>
          <w:szCs w:val="22"/>
          <w:shd w:val="clear" w:color="auto" w:fill="FFFF99"/>
          <w:rtl/>
        </w:rPr>
        <w:t>י' באייר התשס"ד (1 במאי 2004)</w:t>
      </w:r>
      <w:r w:rsidRPr="00734CD9">
        <w:rPr>
          <w:rStyle w:val="default"/>
          <w:rFonts w:ascii="FrankRuehl" w:hAnsi="FrankRuehl" w:cs="FrankRuehl" w:hint="cs"/>
          <w:vanish/>
          <w:sz w:val="22"/>
          <w:szCs w:val="22"/>
          <w:shd w:val="clear" w:color="auto" w:fill="FFFF99"/>
          <w:rtl/>
        </w:rPr>
        <w:t xml:space="preserve"> </w:t>
      </w:r>
      <w:r w:rsidRPr="00734CD9">
        <w:rPr>
          <w:rStyle w:val="default"/>
          <w:rFonts w:ascii="FrankRuehl" w:hAnsi="FrankRuehl" w:cs="FrankRuehl" w:hint="cs"/>
          <w:vanish/>
          <w:sz w:val="22"/>
          <w:szCs w:val="22"/>
          <w:u w:val="single"/>
          <w:shd w:val="clear" w:color="auto" w:fill="FFFF99"/>
          <w:rtl/>
        </w:rPr>
        <w:t>כ"ו בניסן התשס"ח (1 במאי 2008)</w:t>
      </w:r>
      <w:r w:rsidRPr="00734CD9">
        <w:rPr>
          <w:rStyle w:val="default"/>
          <w:rFonts w:ascii="FrankRuehl" w:hAnsi="FrankRuehl" w:cs="FrankRuehl" w:hint="cs"/>
          <w:vanish/>
          <w:sz w:val="22"/>
          <w:szCs w:val="22"/>
          <w:shd w:val="clear" w:color="auto" w:fill="FFFF99"/>
          <w:rtl/>
        </w:rPr>
        <w:t>, על פי צווים שייתן השר, ובהתאם להוראות שייקבעו בהם, בהתייעצות עם ועדת העבודה הרווחה והבריאות של הכנ</w:t>
      </w:r>
      <w:r w:rsidRPr="00734CD9">
        <w:rPr>
          <w:rStyle w:val="default"/>
          <w:rFonts w:ascii="FrankRuehl" w:hAnsi="FrankRuehl" w:cs="FrankRuehl"/>
          <w:vanish/>
          <w:sz w:val="22"/>
          <w:szCs w:val="22"/>
          <w:shd w:val="clear" w:color="auto" w:fill="FFFF99"/>
          <w:rtl/>
        </w:rPr>
        <w:t>סת</w:t>
      </w:r>
      <w:r w:rsidRPr="00734CD9">
        <w:rPr>
          <w:rStyle w:val="default"/>
          <w:rFonts w:ascii="FrankRuehl" w:hAnsi="FrankRuehl" w:cs="FrankRuehl" w:hint="cs"/>
          <w:vanish/>
          <w:sz w:val="22"/>
          <w:szCs w:val="22"/>
          <w:shd w:val="clear" w:color="auto" w:fill="FFFF99"/>
          <w:rtl/>
        </w:rPr>
        <w:t>.</w:t>
      </w:r>
      <w:bookmarkEnd w:id="26"/>
    </w:p>
    <w:p w14:paraId="2370658F" w14:textId="77777777" w:rsidR="00090D64" w:rsidRDefault="00090D64">
      <w:pPr>
        <w:pStyle w:val="P00"/>
        <w:spacing w:before="72"/>
        <w:ind w:left="0" w:right="1134"/>
        <w:rPr>
          <w:rStyle w:val="default"/>
          <w:rFonts w:cs="FrankRuehl" w:hint="cs"/>
          <w:rtl/>
        </w:rPr>
      </w:pPr>
    </w:p>
    <w:p w14:paraId="29F4DD97" w14:textId="77777777" w:rsidR="00090D64" w:rsidRDefault="00090D64">
      <w:pPr>
        <w:pStyle w:val="P00"/>
        <w:spacing w:before="72"/>
        <w:ind w:left="0" w:right="1134"/>
        <w:rPr>
          <w:rStyle w:val="default"/>
          <w:rFonts w:cs="FrankRuehl" w:hint="cs"/>
          <w:rtl/>
        </w:rPr>
      </w:pPr>
    </w:p>
    <w:p w14:paraId="31E5BE00" w14:textId="77777777" w:rsidR="00090D64" w:rsidRDefault="00090D64" w:rsidP="0037018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הוד ברק</w:t>
      </w:r>
      <w:r>
        <w:rPr>
          <w:rFonts w:cs="FrankRuehl"/>
          <w:sz w:val="26"/>
          <w:szCs w:val="26"/>
          <w:rtl/>
        </w:rPr>
        <w:tab/>
      </w:r>
      <w:r>
        <w:rPr>
          <w:rFonts w:cs="FrankRuehl"/>
          <w:sz w:val="26"/>
          <w:szCs w:val="26"/>
          <w:rtl/>
        </w:rPr>
        <w:tab/>
        <w:t>א</w:t>
      </w:r>
      <w:r>
        <w:rPr>
          <w:rFonts w:cs="FrankRuehl" w:hint="cs"/>
          <w:sz w:val="26"/>
          <w:szCs w:val="26"/>
          <w:rtl/>
        </w:rPr>
        <w:t>הוד ברק</w:t>
      </w:r>
    </w:p>
    <w:p w14:paraId="55B6DF2A" w14:textId="77777777" w:rsidR="00090D64" w:rsidRDefault="00090D64" w:rsidP="0037018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מ</w:t>
      </w:r>
      <w:r>
        <w:rPr>
          <w:rFonts w:cs="FrankRuehl" w:hint="cs"/>
          <w:sz w:val="22"/>
          <w:rtl/>
        </w:rPr>
        <w:t>מלא מקום</w:t>
      </w:r>
    </w:p>
    <w:p w14:paraId="639C2DF0" w14:textId="77777777" w:rsidR="00090D64" w:rsidRDefault="00090D64" w:rsidP="0037018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ש</w:t>
      </w:r>
      <w:r>
        <w:rPr>
          <w:rFonts w:cs="FrankRuehl" w:hint="cs"/>
          <w:sz w:val="22"/>
          <w:rtl/>
        </w:rPr>
        <w:t>ר העבודה והרווחה</w:t>
      </w:r>
    </w:p>
    <w:p w14:paraId="799B4EAA" w14:textId="77777777" w:rsidR="00090D64" w:rsidRDefault="00090D64" w:rsidP="0037018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א</w:t>
      </w:r>
      <w:r>
        <w:rPr>
          <w:rFonts w:cs="FrankRuehl" w:hint="cs"/>
          <w:sz w:val="26"/>
          <w:szCs w:val="26"/>
          <w:rtl/>
        </w:rPr>
        <w:t>ברהם בורג</w:t>
      </w:r>
      <w:r>
        <w:rPr>
          <w:rFonts w:cs="FrankRuehl"/>
          <w:sz w:val="26"/>
          <w:szCs w:val="26"/>
          <w:rtl/>
        </w:rPr>
        <w:tab/>
      </w:r>
      <w:r>
        <w:rPr>
          <w:rFonts w:cs="FrankRuehl"/>
          <w:sz w:val="26"/>
          <w:szCs w:val="26"/>
          <w:rtl/>
        </w:rPr>
        <w:tab/>
        <w:t>א</w:t>
      </w:r>
      <w:r>
        <w:rPr>
          <w:rFonts w:cs="FrankRuehl" w:hint="cs"/>
          <w:sz w:val="26"/>
          <w:szCs w:val="26"/>
          <w:rtl/>
        </w:rPr>
        <w:t>ברהם בורג</w:t>
      </w:r>
    </w:p>
    <w:p w14:paraId="5625C0F9" w14:textId="77777777" w:rsidR="00090D64" w:rsidRDefault="00090D64" w:rsidP="0037018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מ</w:t>
      </w:r>
      <w:r>
        <w:rPr>
          <w:rFonts w:cs="FrankRuehl" w:hint="cs"/>
          <w:sz w:val="22"/>
          <w:rtl/>
        </w:rPr>
        <w:t>מלא מקום נשיא המדינה</w:t>
      </w:r>
      <w:r w:rsidR="0037018C">
        <w:rPr>
          <w:rFonts w:cs="FrankRuehl" w:hint="cs"/>
          <w:sz w:val="22"/>
          <w:rtl/>
        </w:rPr>
        <w:tab/>
      </w:r>
      <w:r>
        <w:rPr>
          <w:rFonts w:cs="FrankRuehl"/>
          <w:sz w:val="22"/>
          <w:rtl/>
        </w:rPr>
        <w:tab/>
        <w:t>י</w:t>
      </w:r>
      <w:r>
        <w:rPr>
          <w:rFonts w:cs="FrankRuehl" w:hint="cs"/>
          <w:sz w:val="22"/>
          <w:rtl/>
        </w:rPr>
        <w:t>ושב ראש הכנסת</w:t>
      </w:r>
    </w:p>
    <w:p w14:paraId="0168FBFC" w14:textId="77777777" w:rsidR="00090D64" w:rsidRDefault="00090D64">
      <w:pPr>
        <w:pStyle w:val="P00"/>
        <w:spacing w:before="72"/>
        <w:ind w:left="0" w:right="1134"/>
        <w:rPr>
          <w:rStyle w:val="default"/>
          <w:rFonts w:cs="FrankRuehl" w:hint="cs"/>
          <w:rtl/>
        </w:rPr>
      </w:pPr>
    </w:p>
    <w:p w14:paraId="339798C3" w14:textId="77777777" w:rsidR="0037018C" w:rsidRDefault="0037018C">
      <w:pPr>
        <w:pStyle w:val="P00"/>
        <w:spacing w:before="72"/>
        <w:ind w:left="0" w:right="1134"/>
        <w:rPr>
          <w:rStyle w:val="default"/>
          <w:rFonts w:cs="FrankRuehl" w:hint="cs"/>
          <w:rtl/>
        </w:rPr>
      </w:pPr>
    </w:p>
    <w:p w14:paraId="59CC3CBE" w14:textId="77777777" w:rsidR="00BA4A58" w:rsidRDefault="00BA4A58">
      <w:pPr>
        <w:pStyle w:val="P00"/>
        <w:spacing w:before="72"/>
        <w:ind w:left="0" w:right="1134"/>
        <w:rPr>
          <w:rStyle w:val="default"/>
          <w:rFonts w:cs="FrankRuehl"/>
          <w:rtl/>
        </w:rPr>
      </w:pPr>
    </w:p>
    <w:p w14:paraId="0B432A71" w14:textId="77777777" w:rsidR="00BA4A58" w:rsidRDefault="00BA4A58">
      <w:pPr>
        <w:pStyle w:val="P00"/>
        <w:spacing w:before="72"/>
        <w:ind w:left="0" w:right="1134"/>
        <w:rPr>
          <w:rStyle w:val="default"/>
          <w:rFonts w:cs="FrankRuehl"/>
          <w:rtl/>
        </w:rPr>
      </w:pPr>
    </w:p>
    <w:p w14:paraId="2ABFF1F1" w14:textId="77777777" w:rsidR="00BA4A58" w:rsidRDefault="00BA4A58" w:rsidP="00BA4A58">
      <w:pPr>
        <w:pStyle w:val="P00"/>
        <w:spacing w:before="72"/>
        <w:ind w:left="0" w:right="1134"/>
        <w:jc w:val="center"/>
        <w:rPr>
          <w:rStyle w:val="default"/>
          <w:rFonts w:cs="David"/>
          <w:color w:val="0000FF"/>
          <w:szCs w:val="24"/>
          <w:u w:val="single"/>
          <w:rtl/>
        </w:rPr>
      </w:pPr>
      <w:hyperlink r:id="rId48" w:history="1">
        <w:r>
          <w:rPr>
            <w:rStyle w:val="default"/>
            <w:rFonts w:cs="David"/>
            <w:color w:val="0000FF"/>
            <w:szCs w:val="24"/>
            <w:u w:val="single"/>
            <w:rtl/>
          </w:rPr>
          <w:t>הודעה למנויים על עריכה ושינויים במסמכי פסיקה, חקיקה ועוד באתר נבו - הקש כאן</w:t>
        </w:r>
      </w:hyperlink>
    </w:p>
    <w:p w14:paraId="20B16991" w14:textId="77777777" w:rsidR="00090D64" w:rsidRPr="00BA4A58" w:rsidRDefault="00090D64" w:rsidP="00BA4A58">
      <w:pPr>
        <w:pStyle w:val="P00"/>
        <w:spacing w:before="72"/>
        <w:ind w:left="0" w:right="1134"/>
        <w:jc w:val="center"/>
        <w:rPr>
          <w:rStyle w:val="default"/>
          <w:rFonts w:cs="David"/>
          <w:color w:val="0000FF"/>
          <w:szCs w:val="24"/>
          <w:u w:val="single"/>
          <w:rtl/>
        </w:rPr>
      </w:pPr>
    </w:p>
    <w:sectPr w:rsidR="00090D64" w:rsidRPr="00BA4A58">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D891" w14:textId="77777777" w:rsidR="00F173A9" w:rsidRDefault="00F173A9">
      <w:r>
        <w:separator/>
      </w:r>
    </w:p>
  </w:endnote>
  <w:endnote w:type="continuationSeparator" w:id="0">
    <w:p w14:paraId="2E475A36" w14:textId="77777777" w:rsidR="00F173A9" w:rsidRDefault="00F1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D465" w14:textId="77777777" w:rsidR="00090D64" w:rsidRDefault="00090D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BEDC4D" w14:textId="77777777" w:rsidR="00090D64" w:rsidRDefault="00090D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16619B" w14:textId="77777777" w:rsidR="00090D64" w:rsidRDefault="00090D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Z:\00000000-law\yael\revadim\06-10-23\p194k2_001.doc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5407" w14:textId="77777777" w:rsidR="00090D64" w:rsidRDefault="00090D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76FB">
      <w:rPr>
        <w:rFonts w:hAnsi="FrankRuehl" w:cs="FrankRuehl"/>
        <w:noProof/>
        <w:sz w:val="24"/>
        <w:szCs w:val="24"/>
        <w:rtl/>
      </w:rPr>
      <w:t>3</w:t>
    </w:r>
    <w:r>
      <w:rPr>
        <w:rFonts w:hAnsi="FrankRuehl" w:cs="FrankRuehl"/>
        <w:sz w:val="24"/>
        <w:szCs w:val="24"/>
        <w:rtl/>
      </w:rPr>
      <w:fldChar w:fldCharType="end"/>
    </w:r>
  </w:p>
  <w:p w14:paraId="0C1D51CF" w14:textId="77777777" w:rsidR="00090D64" w:rsidRDefault="00090D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BD82DB1" w14:textId="77777777" w:rsidR="00090D64" w:rsidRDefault="00090D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Z:\00000000-law\yael\revadim\06-10-23\p194k2_001.doc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324A" w14:textId="77777777" w:rsidR="00F173A9" w:rsidRDefault="00F173A9">
      <w:pPr>
        <w:spacing w:before="60" w:line="240" w:lineRule="auto"/>
        <w:ind w:right="1134"/>
      </w:pPr>
      <w:r>
        <w:separator/>
      </w:r>
    </w:p>
  </w:footnote>
  <w:footnote w:type="continuationSeparator" w:id="0">
    <w:p w14:paraId="266131B4" w14:textId="77777777" w:rsidR="00F173A9" w:rsidRDefault="00F173A9">
      <w:r>
        <w:separator/>
      </w:r>
    </w:p>
  </w:footnote>
  <w:footnote w:id="1">
    <w:p w14:paraId="0951A5AE" w14:textId="77777777" w:rsidR="00090D64" w:rsidRDefault="00090D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תש"ס מס' 1748</w:t>
        </w:r>
      </w:hyperlink>
      <w:r>
        <w:rPr>
          <w:rFonts w:cs="FrankRuehl" w:hint="cs"/>
          <w:rtl/>
        </w:rPr>
        <w:t xml:space="preserve"> מיום 18.7.2000 עמ' 248 (</w:t>
      </w:r>
      <w:hyperlink r:id="rId2" w:history="1">
        <w:r>
          <w:rPr>
            <w:rStyle w:val="Hyperlink"/>
            <w:rFonts w:cs="FrankRuehl" w:hint="cs"/>
            <w:rtl/>
          </w:rPr>
          <w:t>ה"ח תש"ס מס' 2882</w:t>
        </w:r>
      </w:hyperlink>
      <w:r>
        <w:rPr>
          <w:rFonts w:cs="FrankRuehl" w:hint="cs"/>
          <w:rtl/>
        </w:rPr>
        <w:t xml:space="preserve"> עמ' 412).</w:t>
      </w:r>
    </w:p>
    <w:p w14:paraId="1C4DB06C" w14:textId="77777777" w:rsidR="00090D64" w:rsidRDefault="00090D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תשס"א מס' 1786</w:t>
        </w:r>
      </w:hyperlink>
      <w:r>
        <w:rPr>
          <w:rFonts w:cs="FrankRuehl"/>
          <w:rtl/>
        </w:rPr>
        <w:t xml:space="preserve"> </w:t>
      </w:r>
      <w:r>
        <w:rPr>
          <w:rFonts w:cs="FrankRuehl" w:hint="cs"/>
          <w:rtl/>
        </w:rPr>
        <w:t>מיום 4.4.2001 עמ' 235 (</w:t>
      </w:r>
      <w:hyperlink r:id="rId4" w:history="1">
        <w:r>
          <w:rPr>
            <w:rStyle w:val="Hyperlink"/>
            <w:rFonts w:cs="FrankRuehl" w:hint="cs"/>
            <w:rtl/>
          </w:rPr>
          <w:t>ה"ח תשס"א מס' 2929</w:t>
        </w:r>
      </w:hyperlink>
      <w:r>
        <w:rPr>
          <w:rFonts w:cs="FrankRuehl" w:hint="cs"/>
          <w:rtl/>
        </w:rPr>
        <w:t xml:space="preserve"> עמ' 56) </w:t>
      </w:r>
      <w:r>
        <w:rPr>
          <w:rFonts w:cs="FrankRuehl"/>
          <w:rtl/>
        </w:rPr>
        <w:t xml:space="preserve">– </w:t>
      </w:r>
      <w:r>
        <w:rPr>
          <w:rFonts w:cs="FrankRuehl" w:hint="cs"/>
          <w:rtl/>
        </w:rPr>
        <w:t>תיקון מס' 1 בסעיף 31 לחוק ההסדרים במשק המדינה (תיקוני חקיקה להשגת יעדי התקציב והמדיניות הכלכלית לשנת הכספ</w:t>
      </w:r>
      <w:r>
        <w:rPr>
          <w:rFonts w:cs="FrankRuehl"/>
          <w:rtl/>
        </w:rPr>
        <w:t>ים</w:t>
      </w:r>
      <w:r>
        <w:rPr>
          <w:rFonts w:cs="FrankRuehl" w:hint="cs"/>
          <w:rtl/>
        </w:rPr>
        <w:t xml:space="preserve"> 2001), תשס"א-</w:t>
      </w:r>
      <w:r>
        <w:rPr>
          <w:rFonts w:cs="FrankRuehl"/>
          <w:rtl/>
        </w:rPr>
        <w:t>2001</w:t>
      </w:r>
      <w:r>
        <w:rPr>
          <w:rFonts w:cs="FrankRuehl" w:hint="cs"/>
          <w:rtl/>
        </w:rPr>
        <w:t>; תחילתו ביום 1.4.2001.</w:t>
      </w:r>
    </w:p>
    <w:p w14:paraId="6B75D927" w14:textId="77777777" w:rsidR="00090D64" w:rsidRDefault="00090D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תשס"ג מס' 1882</w:t>
        </w:r>
      </w:hyperlink>
      <w:r>
        <w:rPr>
          <w:rFonts w:cs="FrankRuehl" w:hint="cs"/>
          <w:rtl/>
        </w:rPr>
        <w:t xml:space="preserve"> מיום 29.12.2002 עמ' 196 (</w:t>
      </w:r>
      <w:hyperlink r:id="rId6" w:history="1">
        <w:r>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תיקון מס' 2 בסעיף 52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תחילתו ביום 1.1.2003.</w:t>
      </w:r>
    </w:p>
    <w:p w14:paraId="231896AB" w14:textId="77777777" w:rsidR="00F76AA9" w:rsidRDefault="00F76AA9" w:rsidP="00F76A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A64023" w:rsidRPr="00F76AA9">
          <w:rPr>
            <w:rStyle w:val="Hyperlink"/>
            <w:rFonts w:cs="FrankRuehl" w:hint="cs"/>
            <w:rtl/>
          </w:rPr>
          <w:t>ס"ח תשע"ז מס' 2596</w:t>
        </w:r>
      </w:hyperlink>
      <w:r w:rsidR="00A64023" w:rsidRPr="00A64023">
        <w:rPr>
          <w:rFonts w:cs="FrankRuehl" w:hint="cs"/>
          <w:rtl/>
        </w:rPr>
        <w:t xml:space="preserve"> מיום 10.1.2017 עמ' 331 (</w:t>
      </w:r>
      <w:hyperlink r:id="rId8" w:history="1">
        <w:r w:rsidR="00A64023" w:rsidRPr="00A64023">
          <w:rPr>
            <w:rStyle w:val="Hyperlink"/>
            <w:rFonts w:cs="FrankRuehl" w:hint="cs"/>
            <w:rtl/>
          </w:rPr>
          <w:t>ה"ח הכנסת תשע"ז מס' 665</w:t>
        </w:r>
      </w:hyperlink>
      <w:r w:rsidR="00A64023" w:rsidRPr="00A64023">
        <w:rPr>
          <w:rFonts w:cs="FrankRuehl" w:hint="cs"/>
          <w:rtl/>
        </w:rPr>
        <w:t xml:space="preserve"> עמ' 12) </w:t>
      </w:r>
      <w:r w:rsidR="00A64023" w:rsidRPr="00A64023">
        <w:rPr>
          <w:rFonts w:cs="FrankRuehl"/>
          <w:rtl/>
        </w:rPr>
        <w:t>–</w:t>
      </w:r>
      <w:r w:rsidR="00A64023" w:rsidRPr="00A64023">
        <w:rPr>
          <w:rFonts w:cs="FrankRuehl" w:hint="cs"/>
          <w:rtl/>
        </w:rPr>
        <w:t xml:space="preserve"> תיקון מס' </w:t>
      </w:r>
      <w:r w:rsidR="00A64023">
        <w:rPr>
          <w:rFonts w:cs="FrankRuehl" w:hint="cs"/>
          <w:rtl/>
        </w:rPr>
        <w:t>3</w:t>
      </w:r>
      <w:r w:rsidR="00A64023" w:rsidRPr="00A64023">
        <w:rPr>
          <w:rFonts w:cs="FrankRuehl" w:hint="cs"/>
          <w:rtl/>
        </w:rPr>
        <w:t xml:space="preserve"> בסעיף 1</w:t>
      </w:r>
      <w:r w:rsidR="00A64023">
        <w:rPr>
          <w:rFonts w:cs="FrankRuehl" w:hint="cs"/>
          <w:rtl/>
        </w:rPr>
        <w:t>6</w:t>
      </w:r>
      <w:r w:rsidR="00A64023" w:rsidRPr="00A64023">
        <w:rPr>
          <w:rFonts w:cs="FrankRuehl" w:hint="cs"/>
          <w:rtl/>
        </w:rPr>
        <w:t xml:space="preserve"> לחוק להחלפת המונח מפגר (תיקוני חקיקה), תשע"ז-2017.</w:t>
      </w:r>
    </w:p>
    <w:p w14:paraId="0158EE60" w14:textId="77777777" w:rsidR="00462C6E" w:rsidRDefault="00462C6E" w:rsidP="00462C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9365C7" w:rsidRPr="00462C6E">
          <w:rPr>
            <w:rStyle w:val="Hyperlink"/>
            <w:rFonts w:cs="FrankRuehl" w:hint="cs"/>
            <w:rtl/>
          </w:rPr>
          <w:t>ס"ח תשע"ח מס' 2742</w:t>
        </w:r>
      </w:hyperlink>
      <w:r w:rsidR="009365C7">
        <w:rPr>
          <w:rFonts w:cs="FrankRuehl" w:hint="cs"/>
          <w:rtl/>
        </w:rPr>
        <w:t xml:space="preserve"> מיום 26.7.2018 עמ' 894 (</w:t>
      </w:r>
      <w:hyperlink r:id="rId10" w:history="1">
        <w:r w:rsidR="009365C7" w:rsidRPr="009365C7">
          <w:rPr>
            <w:rStyle w:val="Hyperlink"/>
            <w:rFonts w:cs="FrankRuehl" w:hint="cs"/>
            <w:rtl/>
          </w:rPr>
          <w:t>ה"ח הממשלה תשע"ח מס' 1231</w:t>
        </w:r>
      </w:hyperlink>
      <w:r w:rsidR="009365C7">
        <w:rPr>
          <w:rFonts w:cs="FrankRuehl" w:hint="cs"/>
          <w:rtl/>
        </w:rPr>
        <w:t xml:space="preserve"> עמ' 954) </w:t>
      </w:r>
      <w:r w:rsidR="009365C7">
        <w:rPr>
          <w:rFonts w:cs="FrankRuehl"/>
          <w:rtl/>
        </w:rPr>
        <w:t>–</w:t>
      </w:r>
      <w:r w:rsidR="009365C7">
        <w:rPr>
          <w:rFonts w:cs="FrankRuehl" w:hint="cs"/>
          <w:rtl/>
        </w:rPr>
        <w:t xml:space="preserve"> תיקון מס' 4.</w:t>
      </w:r>
    </w:p>
    <w:p w14:paraId="4BBD7A98" w14:textId="77777777" w:rsidR="000B76FB" w:rsidRPr="000B76FB" w:rsidRDefault="000B76FB" w:rsidP="000B76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1" w:history="1">
        <w:r w:rsidR="00F111FD" w:rsidRPr="000B76FB">
          <w:rPr>
            <w:rStyle w:val="Hyperlink"/>
            <w:rFonts w:ascii="FrankRuehl" w:hAnsi="FrankRuehl" w:cs="FrankRuehl"/>
            <w:rtl/>
          </w:rPr>
          <w:t>ס"ח תשע"ט מס' 2753</w:t>
        </w:r>
      </w:hyperlink>
      <w:r w:rsidR="00F111FD" w:rsidRPr="00E46B39">
        <w:rPr>
          <w:rFonts w:ascii="FrankRuehl" w:hAnsi="FrankRuehl" w:cs="FrankRuehl"/>
          <w:rtl/>
        </w:rPr>
        <w:t xml:space="preserve"> מיום 31.10.2018 עמ' 3</w:t>
      </w:r>
      <w:r w:rsidR="00F111FD">
        <w:rPr>
          <w:rFonts w:ascii="FrankRuehl" w:hAnsi="FrankRuehl" w:cs="FrankRuehl" w:hint="cs"/>
          <w:rtl/>
        </w:rPr>
        <w:t>4</w:t>
      </w:r>
      <w:r w:rsidR="00F111FD" w:rsidRPr="00E46B39">
        <w:rPr>
          <w:rFonts w:ascii="FrankRuehl" w:hAnsi="FrankRuehl" w:cs="FrankRuehl"/>
          <w:rtl/>
        </w:rPr>
        <w:t xml:space="preserve"> (</w:t>
      </w:r>
      <w:hyperlink r:id="rId12" w:history="1">
        <w:r w:rsidR="00F111FD" w:rsidRPr="00E46B39">
          <w:rPr>
            <w:rStyle w:val="Hyperlink"/>
            <w:rFonts w:ascii="FrankRuehl" w:hAnsi="FrankRuehl" w:cs="FrankRuehl"/>
            <w:rtl/>
          </w:rPr>
          <w:t>ה"ח הממשלה תשע"ח מס' 1250</w:t>
        </w:r>
      </w:hyperlink>
      <w:r w:rsidR="00F111FD" w:rsidRPr="00E46B39">
        <w:rPr>
          <w:rFonts w:ascii="FrankRuehl" w:hAnsi="FrankRuehl" w:cs="FrankRuehl"/>
          <w:rtl/>
        </w:rPr>
        <w:t xml:space="preserve"> עמ' 1236) – תיקון מס' </w:t>
      </w:r>
      <w:r w:rsidR="00F111FD">
        <w:rPr>
          <w:rFonts w:ascii="FrankRuehl" w:hAnsi="FrankRuehl" w:cs="FrankRuehl" w:hint="cs"/>
          <w:rtl/>
        </w:rPr>
        <w:t>5</w:t>
      </w:r>
      <w:r w:rsidR="00F111FD" w:rsidRPr="00E46B39">
        <w:rPr>
          <w:rFonts w:ascii="FrankRuehl" w:hAnsi="FrankRuehl" w:cs="FrankRuehl"/>
          <w:rtl/>
        </w:rPr>
        <w:t xml:space="preserve"> בסעיף </w:t>
      </w:r>
      <w:r w:rsidR="00F111FD">
        <w:rPr>
          <w:rFonts w:ascii="FrankRuehl" w:hAnsi="FrankRuehl" w:cs="FrankRuehl" w:hint="cs"/>
          <w:rtl/>
        </w:rPr>
        <w:t>72</w:t>
      </w:r>
      <w:r w:rsidR="00F111FD" w:rsidRPr="00E46B39">
        <w:rPr>
          <w:rFonts w:ascii="FrankRuehl" w:hAnsi="FrankRuehl" w:cs="FrankRuehl"/>
          <w:rtl/>
        </w:rPr>
        <w:t xml:space="preserve"> לחוק הפיקוח על מעונות יום לפעוטות, תשע"ט-2018; תחילתו ביום 1.9.2019.</w:t>
      </w:r>
    </w:p>
  </w:footnote>
  <w:footnote w:id="2">
    <w:p w14:paraId="3F14E905" w14:textId="77777777" w:rsidR="008A4850" w:rsidRDefault="008A4850" w:rsidP="008A4850">
      <w:pPr>
        <w:pStyle w:val="a7"/>
        <w:spacing w:before="72" w:line="240" w:lineRule="auto"/>
        <w:ind w:right="1134"/>
        <w:rPr>
          <w:rFonts w:hint="cs"/>
        </w:rPr>
      </w:pPr>
      <w:r>
        <w:rPr>
          <w:rStyle w:val="a8"/>
        </w:rPr>
        <w:footnoteRef/>
      </w:r>
      <w:r w:rsidRPr="008A4850">
        <w:rPr>
          <w:rFonts w:cs="FrankRuehl"/>
          <w:sz w:val="22"/>
          <w:szCs w:val="22"/>
          <w:rtl/>
        </w:rPr>
        <w:t xml:space="preserve"> </w:t>
      </w:r>
      <w:r w:rsidRPr="008A4850">
        <w:rPr>
          <w:rFonts w:cs="FrankRuehl" w:hint="cs"/>
          <w:sz w:val="22"/>
          <w:szCs w:val="22"/>
          <w:rtl/>
        </w:rPr>
        <w:t xml:space="preserve">ר' </w:t>
      </w:r>
      <w:hyperlink r:id="rId13" w:history="1">
        <w:r w:rsidRPr="008A4850">
          <w:rPr>
            <w:rStyle w:val="Hyperlink"/>
            <w:rFonts w:cs="FrankRuehl" w:hint="cs"/>
            <w:sz w:val="22"/>
            <w:szCs w:val="22"/>
            <w:rtl/>
          </w:rPr>
          <w:t>ק"ת תשס"ג מס' 6263</w:t>
        </w:r>
      </w:hyperlink>
      <w:r w:rsidRPr="008A4850">
        <w:rPr>
          <w:rFonts w:cs="FrankRuehl" w:hint="cs"/>
          <w:sz w:val="22"/>
          <w:szCs w:val="22"/>
          <w:rtl/>
        </w:rPr>
        <w:t xml:space="preserve"> מיום 8.9.2003 עמ' 1111; </w:t>
      </w:r>
      <w:hyperlink r:id="rId14" w:history="1">
        <w:r w:rsidRPr="008A4850">
          <w:rPr>
            <w:rStyle w:val="Hyperlink"/>
            <w:rFonts w:cs="FrankRuehl" w:hint="cs"/>
            <w:sz w:val="22"/>
            <w:szCs w:val="22"/>
            <w:rtl/>
          </w:rPr>
          <w:t>ק"ת תשס"ה מס' 6380</w:t>
        </w:r>
      </w:hyperlink>
      <w:r w:rsidRPr="008A4850">
        <w:rPr>
          <w:rFonts w:cs="FrankRuehl" w:hint="cs"/>
          <w:sz w:val="22"/>
          <w:szCs w:val="22"/>
          <w:rtl/>
        </w:rPr>
        <w:t xml:space="preserve"> מיום 10.4.2005 עמ' 608; </w:t>
      </w:r>
      <w:hyperlink r:id="rId15" w:history="1">
        <w:r w:rsidRPr="008A4850">
          <w:rPr>
            <w:rStyle w:val="Hyperlink"/>
            <w:rFonts w:cs="FrankRuehl" w:hint="cs"/>
            <w:sz w:val="22"/>
            <w:szCs w:val="22"/>
            <w:rtl/>
          </w:rPr>
          <w:t>ק"ת תשס"ו מס' 6436</w:t>
        </w:r>
      </w:hyperlink>
      <w:r w:rsidRPr="008A4850">
        <w:rPr>
          <w:rFonts w:cs="FrankRuehl" w:hint="cs"/>
          <w:sz w:val="22"/>
          <w:szCs w:val="22"/>
          <w:rtl/>
        </w:rPr>
        <w:t xml:space="preserve"> מיום 15.11.2005 עמ' 93; </w:t>
      </w:r>
      <w:hyperlink r:id="rId16" w:history="1">
        <w:r w:rsidRPr="008A4850">
          <w:rPr>
            <w:rStyle w:val="Hyperlink"/>
            <w:rFonts w:cs="FrankRuehl" w:hint="cs"/>
            <w:sz w:val="22"/>
            <w:szCs w:val="22"/>
            <w:rtl/>
          </w:rPr>
          <w:t>ק"ת תשס"ז מס' 6522</w:t>
        </w:r>
      </w:hyperlink>
      <w:r w:rsidRPr="008A4850">
        <w:rPr>
          <w:rFonts w:cs="FrankRuehl" w:hint="cs"/>
          <w:sz w:val="22"/>
          <w:szCs w:val="22"/>
          <w:rtl/>
        </w:rPr>
        <w:t xml:space="preserve"> מיום 3.10.2006 עמ' 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052A" w14:textId="77777777" w:rsidR="00090D64" w:rsidRDefault="00090D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פעוטות בסיכון (הזכות למעון יום), תש"ס–2000</w:t>
    </w:r>
  </w:p>
  <w:p w14:paraId="27F6FCB2" w14:textId="77777777" w:rsidR="00090D64" w:rsidRDefault="00090D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48FA60" w14:textId="77777777" w:rsidR="00090D64" w:rsidRDefault="00090D6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205D" w14:textId="77777777" w:rsidR="00090D64" w:rsidRDefault="00090D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פעוטות בסיכון (הזכות למעון יום), תש"ס</w:t>
    </w:r>
    <w:r>
      <w:rPr>
        <w:rFonts w:hAnsi="FrankRuehl" w:cs="FrankRuehl" w:hint="cs"/>
        <w:color w:val="000000"/>
        <w:sz w:val="28"/>
        <w:szCs w:val="28"/>
        <w:rtl/>
      </w:rPr>
      <w:t>-</w:t>
    </w:r>
    <w:r>
      <w:rPr>
        <w:rFonts w:hAnsi="FrankRuehl" w:cs="FrankRuehl"/>
        <w:color w:val="000000"/>
        <w:sz w:val="28"/>
        <w:szCs w:val="28"/>
        <w:rtl/>
      </w:rPr>
      <w:t>2000</w:t>
    </w:r>
  </w:p>
  <w:p w14:paraId="01657ED5" w14:textId="77777777" w:rsidR="00090D64" w:rsidRDefault="00090D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BF6C59" w14:textId="77777777" w:rsidR="00090D64" w:rsidRDefault="00090D6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50"/>
    <w:rsid w:val="00090D64"/>
    <w:rsid w:val="000B76FB"/>
    <w:rsid w:val="000C34D2"/>
    <w:rsid w:val="0016592C"/>
    <w:rsid w:val="00252B13"/>
    <w:rsid w:val="0037018C"/>
    <w:rsid w:val="00462C6E"/>
    <w:rsid w:val="005909FF"/>
    <w:rsid w:val="005D6E73"/>
    <w:rsid w:val="005E0990"/>
    <w:rsid w:val="00734CD9"/>
    <w:rsid w:val="00893610"/>
    <w:rsid w:val="008A4850"/>
    <w:rsid w:val="0092493B"/>
    <w:rsid w:val="009365C7"/>
    <w:rsid w:val="009F62C5"/>
    <w:rsid w:val="00A2179F"/>
    <w:rsid w:val="00A64023"/>
    <w:rsid w:val="00A648B5"/>
    <w:rsid w:val="00AD1161"/>
    <w:rsid w:val="00B47168"/>
    <w:rsid w:val="00BA4A58"/>
    <w:rsid w:val="00D975F8"/>
    <w:rsid w:val="00F111FD"/>
    <w:rsid w:val="00F11337"/>
    <w:rsid w:val="00F173A9"/>
    <w:rsid w:val="00F76AA9"/>
    <w:rsid w:val="00FD1B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3323EC9F"/>
  <w15:chartTrackingRefBased/>
  <w15:docId w15:val="{BFCEB722-46EB-42A5-A308-E16E1D3F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rFonts w:cs="Miriam"/>
      <w:sz w:val="18"/>
      <w:szCs w:val="18"/>
    </w:rPr>
  </w:style>
  <w:style w:type="paragraph" w:styleId="a6">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customStyle="1" w:styleId="P000">
    <w:name w:val="P00 תו"/>
    <w:link w:val="P00"/>
    <w:rsid w:val="00A64023"/>
    <w:rPr>
      <w:noProof/>
      <w:szCs w:val="26"/>
      <w:lang w:val="en-US" w:eastAsia="he-IL" w:bidi="he-IL"/>
    </w:rPr>
  </w:style>
  <w:style w:type="character" w:styleId="a9">
    <w:name w:val="Unresolved Mention"/>
    <w:uiPriority w:val="99"/>
    <w:semiHidden/>
    <w:unhideWhenUsed/>
    <w:rsid w:val="00936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231.pdf" TargetMode="External"/><Relationship Id="rId18" Type="http://schemas.openxmlformats.org/officeDocument/2006/relationships/hyperlink" Target="http://www.nevo.co.il/Law_word/law14/law-2742.pdf" TargetMode="External"/><Relationship Id="rId26" Type="http://schemas.openxmlformats.org/officeDocument/2006/relationships/hyperlink" Target="http://www.nevo.co.il/law_word/law14/law-2596.pdf" TargetMode="External"/><Relationship Id="rId39" Type="http://schemas.openxmlformats.org/officeDocument/2006/relationships/hyperlink" Target="http://www.nevo.co.il/Law_word/law15/memshala-1231.pdf" TargetMode="External"/><Relationship Id="rId21" Type="http://schemas.openxmlformats.org/officeDocument/2006/relationships/hyperlink" Target="http://www.nevo.co.il/Law_word/law15/memshala-1231.pdf" TargetMode="External"/><Relationship Id="rId34" Type="http://schemas.openxmlformats.org/officeDocument/2006/relationships/hyperlink" Target="http://www.nevo.co.il/Law_word/law14/law-2742.pdf" TargetMode="External"/><Relationship Id="rId42" Type="http://schemas.openxmlformats.org/officeDocument/2006/relationships/hyperlink" Target="http://www.nevo.co.il/Law_word/law14/LAW-1882.pdf" TargetMode="External"/><Relationship Id="rId47" Type="http://schemas.openxmlformats.org/officeDocument/2006/relationships/hyperlink" Target="http://www.nevo.co.il/Law_word/law15/MEMSHALA-4.pdf" TargetMode="External"/><Relationship Id="rId50" Type="http://schemas.openxmlformats.org/officeDocument/2006/relationships/header" Target="header2.xml"/><Relationship Id="rId7" Type="http://schemas.openxmlformats.org/officeDocument/2006/relationships/hyperlink" Target="http://www.nevo.co.il/Law_word/law15/memshala-1231.pdf" TargetMode="External"/><Relationship Id="rId2" Type="http://schemas.openxmlformats.org/officeDocument/2006/relationships/settings" Target="settings.xml"/><Relationship Id="rId16" Type="http://schemas.openxmlformats.org/officeDocument/2006/relationships/hyperlink" Target="http://www.nevo.co.il/Law_word/law14/law-2742.pdf" TargetMode="External"/><Relationship Id="rId29" Type="http://schemas.openxmlformats.org/officeDocument/2006/relationships/hyperlink" Target="http://www.nevo.co.il/Law_word/law15/memshala-1231.pdf" TargetMode="External"/><Relationship Id="rId11" Type="http://schemas.openxmlformats.org/officeDocument/2006/relationships/hyperlink" Target="http://www.nevo.co.il/Law_word/law15/memshala-1231.pdf" TargetMode="External"/><Relationship Id="rId24" Type="http://schemas.openxmlformats.org/officeDocument/2006/relationships/hyperlink" Target="http://www.nevo.co.il/Law_word/law14/LAW-1882.pdf" TargetMode="External"/><Relationship Id="rId32" Type="http://schemas.openxmlformats.org/officeDocument/2006/relationships/hyperlink" Target="http://www.nevo.co.il/Law_word/law14/law-2742.pdf" TargetMode="External"/><Relationship Id="rId37" Type="http://schemas.openxmlformats.org/officeDocument/2006/relationships/hyperlink" Target="http://www.nevo.co.il/Law_word/law15/MEMSHALA-4.pdf" TargetMode="External"/><Relationship Id="rId40" Type="http://schemas.openxmlformats.org/officeDocument/2006/relationships/hyperlink" Target="http://www.nevo.co.il/Law_word/law14/LAW-1786.pdf" TargetMode="External"/><Relationship Id="rId45" Type="http://schemas.openxmlformats.org/officeDocument/2006/relationships/hyperlink" Target="http://www.nevo.co.il/Law_word/law17/PROP-2929.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14/law-2742.pdf" TargetMode="External"/><Relationship Id="rId19" Type="http://schemas.openxmlformats.org/officeDocument/2006/relationships/hyperlink" Target="http://www.nevo.co.il/Law_word/law15/memshala-1231.pdf" TargetMode="External"/><Relationship Id="rId31" Type="http://schemas.openxmlformats.org/officeDocument/2006/relationships/hyperlink" Target="http://www.nevo.co.il/Law_word/law15/memshala-1231.pdf" TargetMode="External"/><Relationship Id="rId44" Type="http://schemas.openxmlformats.org/officeDocument/2006/relationships/hyperlink" Target="http://www.nevo.co.il/Law_word/law14/LAW-1786.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5/memshala-1231.pdf" TargetMode="External"/><Relationship Id="rId14" Type="http://schemas.openxmlformats.org/officeDocument/2006/relationships/hyperlink" Target="http://www.nevo.co.il/law_word/law14/law-2753.pdf" TargetMode="External"/><Relationship Id="rId22" Type="http://schemas.openxmlformats.org/officeDocument/2006/relationships/hyperlink" Target="http://www.nevo.co.il/Law_word/law14/law-2742.pdf" TargetMode="External"/><Relationship Id="rId27" Type="http://schemas.openxmlformats.org/officeDocument/2006/relationships/hyperlink" Target="http://www.nevo.co.il/Law_word/law16/knesset-665.pdf" TargetMode="External"/><Relationship Id="rId30" Type="http://schemas.openxmlformats.org/officeDocument/2006/relationships/hyperlink" Target="http://www.nevo.co.il/Law_word/law14/law-2742.pdf" TargetMode="External"/><Relationship Id="rId35" Type="http://schemas.openxmlformats.org/officeDocument/2006/relationships/hyperlink" Target="http://www.nevo.co.il/Law_word/law15/memshala-1231.pdf" TargetMode="External"/><Relationship Id="rId43" Type="http://schemas.openxmlformats.org/officeDocument/2006/relationships/hyperlink" Target="http://www.nevo.co.il/Law_word/law15/MEMSHALA-4.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14/law-2742.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2742.pdf" TargetMode="External"/><Relationship Id="rId17" Type="http://schemas.openxmlformats.org/officeDocument/2006/relationships/hyperlink" Target="http://www.nevo.co.il/Law_word/law15/memshala-1231.pdf" TargetMode="External"/><Relationship Id="rId25" Type="http://schemas.openxmlformats.org/officeDocument/2006/relationships/hyperlink" Target="http://www.nevo.co.il/Law_word/law15/MEMSHALA-4.pdf" TargetMode="External"/><Relationship Id="rId33" Type="http://schemas.openxmlformats.org/officeDocument/2006/relationships/hyperlink" Target="http://www.nevo.co.il/Law_word/law15/memshala-1231.pdf" TargetMode="External"/><Relationship Id="rId38" Type="http://schemas.openxmlformats.org/officeDocument/2006/relationships/hyperlink" Target="http://www.nevo.co.il/Law_word/law14/law-2742.pdf" TargetMode="External"/><Relationship Id="rId46" Type="http://schemas.openxmlformats.org/officeDocument/2006/relationships/hyperlink" Target="http://www.nevo.co.il/Law_word/law14/LAW-1882.pdf" TargetMode="External"/><Relationship Id="rId20" Type="http://schemas.openxmlformats.org/officeDocument/2006/relationships/hyperlink" Target="http://www.nevo.co.il/Law_word/law14/law-2742.pdf" TargetMode="External"/><Relationship Id="rId41" Type="http://schemas.openxmlformats.org/officeDocument/2006/relationships/hyperlink" Target="http://www.nevo.co.il/Law_word/law17/PROP-2929.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742.pdf" TargetMode="External"/><Relationship Id="rId15" Type="http://schemas.openxmlformats.org/officeDocument/2006/relationships/hyperlink" Target="http://www.nevo.co.il/Law_word/law15/memshala-1250.pdf" TargetMode="External"/><Relationship Id="rId23" Type="http://schemas.openxmlformats.org/officeDocument/2006/relationships/hyperlink" Target="http://www.nevo.co.il/Law_word/law15/memshala-1231.pdf" TargetMode="External"/><Relationship Id="rId28" Type="http://schemas.openxmlformats.org/officeDocument/2006/relationships/hyperlink" Target="http://www.nevo.co.il/Law_word/law14/law-2742.pdf" TargetMode="External"/><Relationship Id="rId36" Type="http://schemas.openxmlformats.org/officeDocument/2006/relationships/hyperlink" Target="http://www.nevo.co.il/Law_word/law14/LAW-1882.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665.pdf" TargetMode="External"/><Relationship Id="rId13" Type="http://schemas.openxmlformats.org/officeDocument/2006/relationships/hyperlink" Target="http://www.nevo.co.il/Law_word/law06/TAK-6263.pdf" TargetMode="External"/><Relationship Id="rId3" Type="http://schemas.openxmlformats.org/officeDocument/2006/relationships/hyperlink" Target="http://www.nevo.co.il/Law_word/law14/LAW-1786.pdf" TargetMode="External"/><Relationship Id="rId7" Type="http://schemas.openxmlformats.org/officeDocument/2006/relationships/hyperlink" Target="http://www.nevo.co.il/law_word/law14/law-2596.pdf" TargetMode="External"/><Relationship Id="rId12" Type="http://schemas.openxmlformats.org/officeDocument/2006/relationships/hyperlink" Target="http://www.nevo.co.il/Law_word/law15/memshala-1250.pdf" TargetMode="External"/><Relationship Id="rId2" Type="http://schemas.openxmlformats.org/officeDocument/2006/relationships/hyperlink" Target="http://www.nevo.co.il/Law_word/law17/PROP-2882.pdf" TargetMode="External"/><Relationship Id="rId16" Type="http://schemas.openxmlformats.org/officeDocument/2006/relationships/hyperlink" Target="http://www.nevo.co.il/Law_word/law06/TAK-6522.pdf" TargetMode="External"/><Relationship Id="rId1" Type="http://schemas.openxmlformats.org/officeDocument/2006/relationships/hyperlink" Target="http://www.nevo.co.il/Law_word/law14/LAW-1748.pdf" TargetMode="External"/><Relationship Id="rId6" Type="http://schemas.openxmlformats.org/officeDocument/2006/relationships/hyperlink" Target="http://www.nevo.co.il/Law_word/law15/MEMSHALA-4.pdf" TargetMode="External"/><Relationship Id="rId11" Type="http://schemas.openxmlformats.org/officeDocument/2006/relationships/hyperlink" Target="http://www.nevo.co.il/law_word/law14/law-2753.pdf" TargetMode="External"/><Relationship Id="rId5" Type="http://schemas.openxmlformats.org/officeDocument/2006/relationships/hyperlink" Target="http://www.nevo.co.il/Law_word/law14/LAW-1882.pdf" TargetMode="External"/><Relationship Id="rId15" Type="http://schemas.openxmlformats.org/officeDocument/2006/relationships/hyperlink" Target="http://www.nevo.co.il/Law_word/law06/tak-6436.pdf" TargetMode="External"/><Relationship Id="rId10" Type="http://schemas.openxmlformats.org/officeDocument/2006/relationships/hyperlink" Target="http://www.nevo.co.il/Law_word/law15/memshala-1231.pdf" TargetMode="External"/><Relationship Id="rId4" Type="http://schemas.openxmlformats.org/officeDocument/2006/relationships/hyperlink" Target="http://www.nevo.co.il/Law_word/law17/PROP-2929.pdf" TargetMode="External"/><Relationship Id="rId9" Type="http://schemas.openxmlformats.org/officeDocument/2006/relationships/hyperlink" Target="http://www.nevo.co.il/law_word/law14/law-2742.pdf" TargetMode="External"/><Relationship Id="rId14" Type="http://schemas.openxmlformats.org/officeDocument/2006/relationships/hyperlink" Target="http://www.nevo.co.il/Law_word/law06/TAK-63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16277</CharactersWithSpaces>
  <SharedDoc>false</SharedDoc>
  <HLinks>
    <vt:vector size="414" baseType="variant">
      <vt:variant>
        <vt:i4>393283</vt:i4>
      </vt:variant>
      <vt:variant>
        <vt:i4>186</vt:i4>
      </vt:variant>
      <vt:variant>
        <vt:i4>0</vt:i4>
      </vt:variant>
      <vt:variant>
        <vt:i4>5</vt:i4>
      </vt:variant>
      <vt:variant>
        <vt:lpwstr>http://www.nevo.co.il/advertisements/nevo-100.doc</vt:lpwstr>
      </vt:variant>
      <vt:variant>
        <vt:lpwstr/>
      </vt:variant>
      <vt:variant>
        <vt:i4>4980839</vt:i4>
      </vt:variant>
      <vt:variant>
        <vt:i4>183</vt:i4>
      </vt:variant>
      <vt:variant>
        <vt:i4>0</vt:i4>
      </vt:variant>
      <vt:variant>
        <vt:i4>5</vt:i4>
      </vt:variant>
      <vt:variant>
        <vt:lpwstr>http://www.nevo.co.il/Law_word/law15/MEMSHALA-4.pdf</vt:lpwstr>
      </vt:variant>
      <vt:variant>
        <vt:lpwstr/>
      </vt:variant>
      <vt:variant>
        <vt:i4>7733251</vt:i4>
      </vt:variant>
      <vt:variant>
        <vt:i4>180</vt:i4>
      </vt:variant>
      <vt:variant>
        <vt:i4>0</vt:i4>
      </vt:variant>
      <vt:variant>
        <vt:i4>5</vt:i4>
      </vt:variant>
      <vt:variant>
        <vt:lpwstr>http://www.nevo.co.il/Law_word/law14/LAW-1882.pdf</vt:lpwstr>
      </vt:variant>
      <vt:variant>
        <vt:lpwstr/>
      </vt:variant>
      <vt:variant>
        <vt:i4>589949</vt:i4>
      </vt:variant>
      <vt:variant>
        <vt:i4>177</vt:i4>
      </vt:variant>
      <vt:variant>
        <vt:i4>0</vt:i4>
      </vt:variant>
      <vt:variant>
        <vt:i4>5</vt:i4>
      </vt:variant>
      <vt:variant>
        <vt:lpwstr>http://www.nevo.co.il/Law_word/law17/PROP-2929.pdf</vt:lpwstr>
      </vt:variant>
      <vt:variant>
        <vt:lpwstr/>
      </vt:variant>
      <vt:variant>
        <vt:i4>7733256</vt:i4>
      </vt:variant>
      <vt:variant>
        <vt:i4>174</vt:i4>
      </vt:variant>
      <vt:variant>
        <vt:i4>0</vt:i4>
      </vt:variant>
      <vt:variant>
        <vt:i4>5</vt:i4>
      </vt:variant>
      <vt:variant>
        <vt:lpwstr>http://www.nevo.co.il/Law_word/law14/LAW-1786.pdf</vt:lpwstr>
      </vt:variant>
      <vt:variant>
        <vt:lpwstr/>
      </vt:variant>
      <vt:variant>
        <vt:i4>4980839</vt:i4>
      </vt:variant>
      <vt:variant>
        <vt:i4>171</vt:i4>
      </vt:variant>
      <vt:variant>
        <vt:i4>0</vt:i4>
      </vt:variant>
      <vt:variant>
        <vt:i4>5</vt:i4>
      </vt:variant>
      <vt:variant>
        <vt:lpwstr>http://www.nevo.co.il/Law_word/law15/MEMSHALA-4.pdf</vt:lpwstr>
      </vt:variant>
      <vt:variant>
        <vt:lpwstr/>
      </vt:variant>
      <vt:variant>
        <vt:i4>7733251</vt:i4>
      </vt:variant>
      <vt:variant>
        <vt:i4>168</vt:i4>
      </vt:variant>
      <vt:variant>
        <vt:i4>0</vt:i4>
      </vt:variant>
      <vt:variant>
        <vt:i4>5</vt:i4>
      </vt:variant>
      <vt:variant>
        <vt:lpwstr>http://www.nevo.co.il/Law_word/law14/LAW-1882.pdf</vt:lpwstr>
      </vt:variant>
      <vt:variant>
        <vt:lpwstr/>
      </vt:variant>
      <vt:variant>
        <vt:i4>589949</vt:i4>
      </vt:variant>
      <vt:variant>
        <vt:i4>165</vt:i4>
      </vt:variant>
      <vt:variant>
        <vt:i4>0</vt:i4>
      </vt:variant>
      <vt:variant>
        <vt:i4>5</vt:i4>
      </vt:variant>
      <vt:variant>
        <vt:lpwstr>http://www.nevo.co.il/Law_word/law17/PROP-2929.pdf</vt:lpwstr>
      </vt:variant>
      <vt:variant>
        <vt:lpwstr/>
      </vt:variant>
      <vt:variant>
        <vt:i4>7733256</vt:i4>
      </vt:variant>
      <vt:variant>
        <vt:i4>162</vt:i4>
      </vt:variant>
      <vt:variant>
        <vt:i4>0</vt:i4>
      </vt:variant>
      <vt:variant>
        <vt:i4>5</vt:i4>
      </vt:variant>
      <vt:variant>
        <vt:lpwstr>http://www.nevo.co.il/Law_word/law14/LAW-1786.pdf</vt:lpwstr>
      </vt:variant>
      <vt:variant>
        <vt:lpwstr/>
      </vt:variant>
      <vt:variant>
        <vt:i4>1245291</vt:i4>
      </vt:variant>
      <vt:variant>
        <vt:i4>159</vt:i4>
      </vt:variant>
      <vt:variant>
        <vt:i4>0</vt:i4>
      </vt:variant>
      <vt:variant>
        <vt:i4>5</vt:i4>
      </vt:variant>
      <vt:variant>
        <vt:lpwstr>http://www.nevo.co.il/Law_word/law15/memshala-1231.pdf</vt:lpwstr>
      </vt:variant>
      <vt:variant>
        <vt:lpwstr/>
      </vt:variant>
      <vt:variant>
        <vt:i4>7929868</vt:i4>
      </vt:variant>
      <vt:variant>
        <vt:i4>156</vt:i4>
      </vt:variant>
      <vt:variant>
        <vt:i4>0</vt:i4>
      </vt:variant>
      <vt:variant>
        <vt:i4>5</vt:i4>
      </vt:variant>
      <vt:variant>
        <vt:lpwstr>http://www.nevo.co.il/Law_word/law14/law-2742.pdf</vt:lpwstr>
      </vt:variant>
      <vt:variant>
        <vt:lpwstr/>
      </vt:variant>
      <vt:variant>
        <vt:i4>4980839</vt:i4>
      </vt:variant>
      <vt:variant>
        <vt:i4>153</vt:i4>
      </vt:variant>
      <vt:variant>
        <vt:i4>0</vt:i4>
      </vt:variant>
      <vt:variant>
        <vt:i4>5</vt:i4>
      </vt:variant>
      <vt:variant>
        <vt:lpwstr>http://www.nevo.co.il/Law_word/law15/MEMSHALA-4.pdf</vt:lpwstr>
      </vt:variant>
      <vt:variant>
        <vt:lpwstr/>
      </vt:variant>
      <vt:variant>
        <vt:i4>7733251</vt:i4>
      </vt:variant>
      <vt:variant>
        <vt:i4>150</vt:i4>
      </vt:variant>
      <vt:variant>
        <vt:i4>0</vt:i4>
      </vt:variant>
      <vt:variant>
        <vt:i4>5</vt:i4>
      </vt:variant>
      <vt:variant>
        <vt:lpwstr>http://www.nevo.co.il/Law_word/law14/LAW-1882.pdf</vt:lpwstr>
      </vt:variant>
      <vt:variant>
        <vt:lpwstr/>
      </vt:variant>
      <vt:variant>
        <vt:i4>1245291</vt:i4>
      </vt:variant>
      <vt:variant>
        <vt:i4>147</vt:i4>
      </vt:variant>
      <vt:variant>
        <vt:i4>0</vt:i4>
      </vt:variant>
      <vt:variant>
        <vt:i4>5</vt:i4>
      </vt:variant>
      <vt:variant>
        <vt:lpwstr>http://www.nevo.co.il/Law_word/law15/memshala-1231.pdf</vt:lpwstr>
      </vt:variant>
      <vt:variant>
        <vt:lpwstr/>
      </vt:variant>
      <vt:variant>
        <vt:i4>7929868</vt:i4>
      </vt:variant>
      <vt:variant>
        <vt:i4>144</vt:i4>
      </vt:variant>
      <vt:variant>
        <vt:i4>0</vt:i4>
      </vt:variant>
      <vt:variant>
        <vt:i4>5</vt:i4>
      </vt:variant>
      <vt:variant>
        <vt:lpwstr>http://www.nevo.co.il/Law_word/law14/law-2742.pdf</vt:lpwstr>
      </vt:variant>
      <vt:variant>
        <vt:lpwstr/>
      </vt:variant>
      <vt:variant>
        <vt:i4>1245291</vt:i4>
      </vt:variant>
      <vt:variant>
        <vt:i4>141</vt:i4>
      </vt:variant>
      <vt:variant>
        <vt:i4>0</vt:i4>
      </vt:variant>
      <vt:variant>
        <vt:i4>5</vt:i4>
      </vt:variant>
      <vt:variant>
        <vt:lpwstr>http://www.nevo.co.il/Law_word/law15/memshala-1231.pdf</vt:lpwstr>
      </vt:variant>
      <vt:variant>
        <vt:lpwstr/>
      </vt:variant>
      <vt:variant>
        <vt:i4>7929868</vt:i4>
      </vt:variant>
      <vt:variant>
        <vt:i4>138</vt:i4>
      </vt:variant>
      <vt:variant>
        <vt:i4>0</vt:i4>
      </vt:variant>
      <vt:variant>
        <vt:i4>5</vt:i4>
      </vt:variant>
      <vt:variant>
        <vt:lpwstr>http://www.nevo.co.il/Law_word/law14/law-2742.pdf</vt:lpwstr>
      </vt:variant>
      <vt:variant>
        <vt:lpwstr/>
      </vt:variant>
      <vt:variant>
        <vt:i4>1245291</vt:i4>
      </vt:variant>
      <vt:variant>
        <vt:i4>135</vt:i4>
      </vt:variant>
      <vt:variant>
        <vt:i4>0</vt:i4>
      </vt:variant>
      <vt:variant>
        <vt:i4>5</vt:i4>
      </vt:variant>
      <vt:variant>
        <vt:lpwstr>http://www.nevo.co.il/Law_word/law15/memshala-1231.pdf</vt:lpwstr>
      </vt:variant>
      <vt:variant>
        <vt:lpwstr/>
      </vt:variant>
      <vt:variant>
        <vt:i4>7929868</vt:i4>
      </vt:variant>
      <vt:variant>
        <vt:i4>132</vt:i4>
      </vt:variant>
      <vt:variant>
        <vt:i4>0</vt:i4>
      </vt:variant>
      <vt:variant>
        <vt:i4>5</vt:i4>
      </vt:variant>
      <vt:variant>
        <vt:lpwstr>http://www.nevo.co.il/Law_word/law14/law-2742.pdf</vt:lpwstr>
      </vt:variant>
      <vt:variant>
        <vt:lpwstr/>
      </vt:variant>
      <vt:variant>
        <vt:i4>1245291</vt:i4>
      </vt:variant>
      <vt:variant>
        <vt:i4>129</vt:i4>
      </vt:variant>
      <vt:variant>
        <vt:i4>0</vt:i4>
      </vt:variant>
      <vt:variant>
        <vt:i4>5</vt:i4>
      </vt:variant>
      <vt:variant>
        <vt:lpwstr>http://www.nevo.co.il/Law_word/law15/memshala-1231.pdf</vt:lpwstr>
      </vt:variant>
      <vt:variant>
        <vt:lpwstr/>
      </vt:variant>
      <vt:variant>
        <vt:i4>7929868</vt:i4>
      </vt:variant>
      <vt:variant>
        <vt:i4>126</vt:i4>
      </vt:variant>
      <vt:variant>
        <vt:i4>0</vt:i4>
      </vt:variant>
      <vt:variant>
        <vt:i4>5</vt:i4>
      </vt:variant>
      <vt:variant>
        <vt:lpwstr>http://www.nevo.co.il/Law_word/law14/law-2742.pdf</vt:lpwstr>
      </vt:variant>
      <vt:variant>
        <vt:lpwstr/>
      </vt:variant>
      <vt:variant>
        <vt:i4>3145756</vt:i4>
      </vt:variant>
      <vt:variant>
        <vt:i4>123</vt:i4>
      </vt:variant>
      <vt:variant>
        <vt:i4>0</vt:i4>
      </vt:variant>
      <vt:variant>
        <vt:i4>5</vt:i4>
      </vt:variant>
      <vt:variant>
        <vt:lpwstr>http://www.nevo.co.il/Law_word/law16/knesset-665.pdf</vt:lpwstr>
      </vt:variant>
      <vt:variant>
        <vt:lpwstr/>
      </vt:variant>
      <vt:variant>
        <vt:i4>7602186</vt:i4>
      </vt:variant>
      <vt:variant>
        <vt:i4>120</vt:i4>
      </vt:variant>
      <vt:variant>
        <vt:i4>0</vt:i4>
      </vt:variant>
      <vt:variant>
        <vt:i4>5</vt:i4>
      </vt:variant>
      <vt:variant>
        <vt:lpwstr>http://www.nevo.co.il/law_word/law14/law-2596.pdf</vt:lpwstr>
      </vt:variant>
      <vt:variant>
        <vt:lpwstr/>
      </vt:variant>
      <vt:variant>
        <vt:i4>4980839</vt:i4>
      </vt:variant>
      <vt:variant>
        <vt:i4>117</vt:i4>
      </vt:variant>
      <vt:variant>
        <vt:i4>0</vt:i4>
      </vt:variant>
      <vt:variant>
        <vt:i4>5</vt:i4>
      </vt:variant>
      <vt:variant>
        <vt:lpwstr>http://www.nevo.co.il/Law_word/law15/MEMSHALA-4.pdf</vt:lpwstr>
      </vt:variant>
      <vt:variant>
        <vt:lpwstr/>
      </vt:variant>
      <vt:variant>
        <vt:i4>7733251</vt:i4>
      </vt:variant>
      <vt:variant>
        <vt:i4>114</vt:i4>
      </vt:variant>
      <vt:variant>
        <vt:i4>0</vt:i4>
      </vt:variant>
      <vt:variant>
        <vt:i4>5</vt:i4>
      </vt:variant>
      <vt:variant>
        <vt:lpwstr>http://www.nevo.co.il/Law_word/law14/LAW-1882.pdf</vt:lpwstr>
      </vt:variant>
      <vt:variant>
        <vt:lpwstr/>
      </vt:variant>
      <vt:variant>
        <vt:i4>1245291</vt:i4>
      </vt:variant>
      <vt:variant>
        <vt:i4>111</vt:i4>
      </vt:variant>
      <vt:variant>
        <vt:i4>0</vt:i4>
      </vt:variant>
      <vt:variant>
        <vt:i4>5</vt:i4>
      </vt:variant>
      <vt:variant>
        <vt:lpwstr>http://www.nevo.co.il/Law_word/law15/memshala-1231.pdf</vt:lpwstr>
      </vt:variant>
      <vt:variant>
        <vt:lpwstr/>
      </vt:variant>
      <vt:variant>
        <vt:i4>7929868</vt:i4>
      </vt:variant>
      <vt:variant>
        <vt:i4>108</vt:i4>
      </vt:variant>
      <vt:variant>
        <vt:i4>0</vt:i4>
      </vt:variant>
      <vt:variant>
        <vt:i4>5</vt:i4>
      </vt:variant>
      <vt:variant>
        <vt:lpwstr>http://www.nevo.co.il/Law_word/law14/law-2742.pdf</vt:lpwstr>
      </vt:variant>
      <vt:variant>
        <vt:lpwstr/>
      </vt:variant>
      <vt:variant>
        <vt:i4>1245291</vt:i4>
      </vt:variant>
      <vt:variant>
        <vt:i4>105</vt:i4>
      </vt:variant>
      <vt:variant>
        <vt:i4>0</vt:i4>
      </vt:variant>
      <vt:variant>
        <vt:i4>5</vt:i4>
      </vt:variant>
      <vt:variant>
        <vt:lpwstr>http://www.nevo.co.il/Law_word/law15/memshala-1231.pdf</vt:lpwstr>
      </vt:variant>
      <vt:variant>
        <vt:lpwstr/>
      </vt:variant>
      <vt:variant>
        <vt:i4>7929868</vt:i4>
      </vt:variant>
      <vt:variant>
        <vt:i4>102</vt:i4>
      </vt:variant>
      <vt:variant>
        <vt:i4>0</vt:i4>
      </vt:variant>
      <vt:variant>
        <vt:i4>5</vt:i4>
      </vt:variant>
      <vt:variant>
        <vt:lpwstr>http://www.nevo.co.il/Law_word/law14/law-2742.pdf</vt:lpwstr>
      </vt:variant>
      <vt:variant>
        <vt:lpwstr/>
      </vt:variant>
      <vt:variant>
        <vt:i4>1245291</vt:i4>
      </vt:variant>
      <vt:variant>
        <vt:i4>99</vt:i4>
      </vt:variant>
      <vt:variant>
        <vt:i4>0</vt:i4>
      </vt:variant>
      <vt:variant>
        <vt:i4>5</vt:i4>
      </vt:variant>
      <vt:variant>
        <vt:lpwstr>http://www.nevo.co.il/Law_word/law15/memshala-1231.pdf</vt:lpwstr>
      </vt:variant>
      <vt:variant>
        <vt:lpwstr/>
      </vt:variant>
      <vt:variant>
        <vt:i4>7929868</vt:i4>
      </vt:variant>
      <vt:variant>
        <vt:i4>96</vt:i4>
      </vt:variant>
      <vt:variant>
        <vt:i4>0</vt:i4>
      </vt:variant>
      <vt:variant>
        <vt:i4>5</vt:i4>
      </vt:variant>
      <vt:variant>
        <vt:lpwstr>http://www.nevo.co.il/Law_word/law14/law-2742.pdf</vt:lpwstr>
      </vt:variant>
      <vt:variant>
        <vt:lpwstr/>
      </vt:variant>
      <vt:variant>
        <vt:i4>1245291</vt:i4>
      </vt:variant>
      <vt:variant>
        <vt:i4>93</vt:i4>
      </vt:variant>
      <vt:variant>
        <vt:i4>0</vt:i4>
      </vt:variant>
      <vt:variant>
        <vt:i4>5</vt:i4>
      </vt:variant>
      <vt:variant>
        <vt:lpwstr>http://www.nevo.co.il/Law_word/law15/memshala-1231.pdf</vt:lpwstr>
      </vt:variant>
      <vt:variant>
        <vt:lpwstr/>
      </vt:variant>
      <vt:variant>
        <vt:i4>7929868</vt:i4>
      </vt:variant>
      <vt:variant>
        <vt:i4>90</vt:i4>
      </vt:variant>
      <vt:variant>
        <vt:i4>0</vt:i4>
      </vt:variant>
      <vt:variant>
        <vt:i4>5</vt:i4>
      </vt:variant>
      <vt:variant>
        <vt:lpwstr>http://www.nevo.co.il/Law_word/law14/law-2742.pdf</vt:lpwstr>
      </vt:variant>
      <vt:variant>
        <vt:lpwstr/>
      </vt:variant>
      <vt:variant>
        <vt:i4>1179757</vt:i4>
      </vt:variant>
      <vt:variant>
        <vt:i4>87</vt:i4>
      </vt:variant>
      <vt:variant>
        <vt:i4>0</vt:i4>
      </vt:variant>
      <vt:variant>
        <vt:i4>5</vt:i4>
      </vt:variant>
      <vt:variant>
        <vt:lpwstr>http://www.nevo.co.il/Law_word/law15/memshala-1250.pdf</vt:lpwstr>
      </vt:variant>
      <vt:variant>
        <vt:lpwstr/>
      </vt:variant>
      <vt:variant>
        <vt:i4>7864333</vt:i4>
      </vt:variant>
      <vt:variant>
        <vt:i4>84</vt:i4>
      </vt:variant>
      <vt:variant>
        <vt:i4>0</vt:i4>
      </vt:variant>
      <vt:variant>
        <vt:i4>5</vt:i4>
      </vt:variant>
      <vt:variant>
        <vt:lpwstr>http://www.nevo.co.il/law_word/law14/law-2753.pdf</vt:lpwstr>
      </vt:variant>
      <vt:variant>
        <vt:lpwstr/>
      </vt:variant>
      <vt:variant>
        <vt:i4>1245291</vt:i4>
      </vt:variant>
      <vt:variant>
        <vt:i4>81</vt:i4>
      </vt:variant>
      <vt:variant>
        <vt:i4>0</vt:i4>
      </vt:variant>
      <vt:variant>
        <vt:i4>5</vt:i4>
      </vt:variant>
      <vt:variant>
        <vt:lpwstr>http://www.nevo.co.il/Law_word/law15/memshala-1231.pdf</vt:lpwstr>
      </vt:variant>
      <vt:variant>
        <vt:lpwstr/>
      </vt:variant>
      <vt:variant>
        <vt:i4>7929868</vt:i4>
      </vt:variant>
      <vt:variant>
        <vt:i4>78</vt:i4>
      </vt:variant>
      <vt:variant>
        <vt:i4>0</vt:i4>
      </vt:variant>
      <vt:variant>
        <vt:i4>5</vt:i4>
      </vt:variant>
      <vt:variant>
        <vt:lpwstr>http://www.nevo.co.il/Law_word/law14/law-2742.pdf</vt:lpwstr>
      </vt:variant>
      <vt:variant>
        <vt:lpwstr/>
      </vt:variant>
      <vt:variant>
        <vt:i4>1245291</vt:i4>
      </vt:variant>
      <vt:variant>
        <vt:i4>75</vt:i4>
      </vt:variant>
      <vt:variant>
        <vt:i4>0</vt:i4>
      </vt:variant>
      <vt:variant>
        <vt:i4>5</vt:i4>
      </vt:variant>
      <vt:variant>
        <vt:lpwstr>http://www.nevo.co.il/Law_word/law15/memshala-1231.pdf</vt:lpwstr>
      </vt:variant>
      <vt:variant>
        <vt:lpwstr/>
      </vt:variant>
      <vt:variant>
        <vt:i4>7929868</vt:i4>
      </vt:variant>
      <vt:variant>
        <vt:i4>72</vt:i4>
      </vt:variant>
      <vt:variant>
        <vt:i4>0</vt:i4>
      </vt:variant>
      <vt:variant>
        <vt:i4>5</vt:i4>
      </vt:variant>
      <vt:variant>
        <vt:lpwstr>http://www.nevo.co.il/Law_word/law14/law-2742.pdf</vt:lpwstr>
      </vt:variant>
      <vt:variant>
        <vt:lpwstr/>
      </vt:variant>
      <vt:variant>
        <vt:i4>1245291</vt:i4>
      </vt:variant>
      <vt:variant>
        <vt:i4>69</vt:i4>
      </vt:variant>
      <vt:variant>
        <vt:i4>0</vt:i4>
      </vt:variant>
      <vt:variant>
        <vt:i4>5</vt:i4>
      </vt:variant>
      <vt:variant>
        <vt:lpwstr>http://www.nevo.co.il/Law_word/law15/memshala-1231.pdf</vt:lpwstr>
      </vt:variant>
      <vt:variant>
        <vt:lpwstr/>
      </vt:variant>
      <vt:variant>
        <vt:i4>7929868</vt:i4>
      </vt:variant>
      <vt:variant>
        <vt:i4>66</vt:i4>
      </vt:variant>
      <vt:variant>
        <vt:i4>0</vt:i4>
      </vt:variant>
      <vt:variant>
        <vt:i4>5</vt:i4>
      </vt:variant>
      <vt:variant>
        <vt:lpwstr>http://www.nevo.co.il/Law_word/law14/law-2742.pdf</vt:lpwstr>
      </vt:variant>
      <vt:variant>
        <vt:lpwstr/>
      </vt:variant>
      <vt:variant>
        <vt:i4>1245291</vt:i4>
      </vt:variant>
      <vt:variant>
        <vt:i4>63</vt:i4>
      </vt:variant>
      <vt:variant>
        <vt:i4>0</vt:i4>
      </vt:variant>
      <vt:variant>
        <vt:i4>5</vt:i4>
      </vt:variant>
      <vt:variant>
        <vt:lpwstr>http://www.nevo.co.il/Law_word/law15/memshala-1231.pdf</vt:lpwstr>
      </vt:variant>
      <vt:variant>
        <vt:lpwstr/>
      </vt:variant>
      <vt:variant>
        <vt:i4>7929868</vt:i4>
      </vt:variant>
      <vt:variant>
        <vt:i4>60</vt:i4>
      </vt:variant>
      <vt:variant>
        <vt:i4>0</vt:i4>
      </vt:variant>
      <vt:variant>
        <vt:i4>5</vt:i4>
      </vt:variant>
      <vt:variant>
        <vt:lpwstr>http://www.nevo.co.il/Law_word/law14/law-2742.pdf</vt:lpwstr>
      </vt:variant>
      <vt:variant>
        <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8192015</vt:i4>
      </vt:variant>
      <vt:variant>
        <vt:i4>45</vt:i4>
      </vt:variant>
      <vt:variant>
        <vt:i4>0</vt:i4>
      </vt:variant>
      <vt:variant>
        <vt:i4>5</vt:i4>
      </vt:variant>
      <vt:variant>
        <vt:lpwstr>http://www.nevo.co.il/Law_word/law06/TAK-6522.pdf</vt:lpwstr>
      </vt:variant>
      <vt:variant>
        <vt:lpwstr/>
      </vt:variant>
      <vt:variant>
        <vt:i4>8126474</vt:i4>
      </vt:variant>
      <vt:variant>
        <vt:i4>42</vt:i4>
      </vt:variant>
      <vt:variant>
        <vt:i4>0</vt:i4>
      </vt:variant>
      <vt:variant>
        <vt:i4>5</vt:i4>
      </vt:variant>
      <vt:variant>
        <vt:lpwstr>http://www.nevo.co.il/Law_word/law06/tak-6436.pdf</vt:lpwstr>
      </vt:variant>
      <vt:variant>
        <vt:lpwstr/>
      </vt:variant>
      <vt:variant>
        <vt:i4>7798795</vt:i4>
      </vt:variant>
      <vt:variant>
        <vt:i4>39</vt:i4>
      </vt:variant>
      <vt:variant>
        <vt:i4>0</vt:i4>
      </vt:variant>
      <vt:variant>
        <vt:i4>5</vt:i4>
      </vt:variant>
      <vt:variant>
        <vt:lpwstr>http://www.nevo.co.il/Law_word/law06/TAK-6380.pdf</vt:lpwstr>
      </vt:variant>
      <vt:variant>
        <vt:lpwstr/>
      </vt:variant>
      <vt:variant>
        <vt:i4>7929865</vt:i4>
      </vt:variant>
      <vt:variant>
        <vt:i4>36</vt:i4>
      </vt:variant>
      <vt:variant>
        <vt:i4>0</vt:i4>
      </vt:variant>
      <vt:variant>
        <vt:i4>5</vt:i4>
      </vt:variant>
      <vt:variant>
        <vt:lpwstr>http://www.nevo.co.il/Law_word/law06/TAK-6263.pdf</vt:lpwstr>
      </vt:variant>
      <vt:variant>
        <vt:lpwstr/>
      </vt:variant>
      <vt:variant>
        <vt:i4>1179757</vt:i4>
      </vt:variant>
      <vt:variant>
        <vt:i4>33</vt:i4>
      </vt:variant>
      <vt:variant>
        <vt:i4>0</vt:i4>
      </vt:variant>
      <vt:variant>
        <vt:i4>5</vt:i4>
      </vt:variant>
      <vt:variant>
        <vt:lpwstr>http://www.nevo.co.il/Law_word/law15/memshala-1250.pdf</vt:lpwstr>
      </vt:variant>
      <vt:variant>
        <vt:lpwstr/>
      </vt:variant>
      <vt:variant>
        <vt:i4>7864333</vt:i4>
      </vt:variant>
      <vt:variant>
        <vt:i4>30</vt:i4>
      </vt:variant>
      <vt:variant>
        <vt:i4>0</vt:i4>
      </vt:variant>
      <vt:variant>
        <vt:i4>5</vt:i4>
      </vt:variant>
      <vt:variant>
        <vt:lpwstr>http://www.nevo.co.il/law_word/law14/law-2753.pdf</vt:lpwstr>
      </vt:variant>
      <vt:variant>
        <vt:lpwstr/>
      </vt:variant>
      <vt:variant>
        <vt:i4>1245291</vt:i4>
      </vt:variant>
      <vt:variant>
        <vt:i4>27</vt:i4>
      </vt:variant>
      <vt:variant>
        <vt:i4>0</vt:i4>
      </vt:variant>
      <vt:variant>
        <vt:i4>5</vt:i4>
      </vt:variant>
      <vt:variant>
        <vt:lpwstr>http://www.nevo.co.il/Law_word/law15/memshala-1231.pdf</vt:lpwstr>
      </vt:variant>
      <vt:variant>
        <vt:lpwstr/>
      </vt:variant>
      <vt:variant>
        <vt:i4>7929868</vt:i4>
      </vt:variant>
      <vt:variant>
        <vt:i4>24</vt:i4>
      </vt:variant>
      <vt:variant>
        <vt:i4>0</vt:i4>
      </vt:variant>
      <vt:variant>
        <vt:i4>5</vt:i4>
      </vt:variant>
      <vt:variant>
        <vt:lpwstr>http://www.nevo.co.il/law_word/law14/law-2742.pdf</vt:lpwstr>
      </vt:variant>
      <vt:variant>
        <vt:lpwstr/>
      </vt:variant>
      <vt:variant>
        <vt:i4>3145756</vt:i4>
      </vt:variant>
      <vt:variant>
        <vt:i4>21</vt:i4>
      </vt:variant>
      <vt:variant>
        <vt:i4>0</vt:i4>
      </vt:variant>
      <vt:variant>
        <vt:i4>5</vt:i4>
      </vt:variant>
      <vt:variant>
        <vt:lpwstr>http://www.nevo.co.il/Law_word/law16/knesset-665.pdf</vt:lpwstr>
      </vt:variant>
      <vt:variant>
        <vt:lpwstr/>
      </vt:variant>
      <vt:variant>
        <vt:i4>7602186</vt:i4>
      </vt:variant>
      <vt:variant>
        <vt:i4>18</vt:i4>
      </vt:variant>
      <vt:variant>
        <vt:i4>0</vt:i4>
      </vt:variant>
      <vt:variant>
        <vt:i4>5</vt:i4>
      </vt:variant>
      <vt:variant>
        <vt:lpwstr>http://www.nevo.co.il/law_word/law14/law-2596.pdf</vt:lpwstr>
      </vt:variant>
      <vt:variant>
        <vt:lpwstr/>
      </vt:variant>
      <vt:variant>
        <vt:i4>4980839</vt:i4>
      </vt:variant>
      <vt:variant>
        <vt:i4>15</vt:i4>
      </vt:variant>
      <vt:variant>
        <vt:i4>0</vt:i4>
      </vt:variant>
      <vt:variant>
        <vt:i4>5</vt:i4>
      </vt:variant>
      <vt:variant>
        <vt:lpwstr>http://www.nevo.co.il/Law_word/law15/MEMSHALA-4.pdf</vt:lpwstr>
      </vt:variant>
      <vt:variant>
        <vt:lpwstr/>
      </vt:variant>
      <vt:variant>
        <vt:i4>7733251</vt:i4>
      </vt:variant>
      <vt:variant>
        <vt:i4>12</vt:i4>
      </vt:variant>
      <vt:variant>
        <vt:i4>0</vt:i4>
      </vt:variant>
      <vt:variant>
        <vt:i4>5</vt:i4>
      </vt:variant>
      <vt:variant>
        <vt:lpwstr>http://www.nevo.co.il/Law_word/law14/LAW-1882.pdf</vt:lpwstr>
      </vt:variant>
      <vt:variant>
        <vt:lpwstr/>
      </vt:variant>
      <vt:variant>
        <vt:i4>589949</vt:i4>
      </vt:variant>
      <vt:variant>
        <vt:i4>9</vt:i4>
      </vt:variant>
      <vt:variant>
        <vt:i4>0</vt:i4>
      </vt:variant>
      <vt:variant>
        <vt:i4>5</vt:i4>
      </vt:variant>
      <vt:variant>
        <vt:lpwstr>http://www.nevo.co.il/Law_word/law17/PROP-2929.pdf</vt:lpwstr>
      </vt:variant>
      <vt:variant>
        <vt:lpwstr/>
      </vt:variant>
      <vt:variant>
        <vt:i4>7733256</vt:i4>
      </vt:variant>
      <vt:variant>
        <vt:i4>6</vt:i4>
      </vt:variant>
      <vt:variant>
        <vt:i4>0</vt:i4>
      </vt:variant>
      <vt:variant>
        <vt:i4>5</vt:i4>
      </vt:variant>
      <vt:variant>
        <vt:lpwstr>http://www.nevo.co.il/Law_word/law14/LAW-1786.pdf</vt:lpwstr>
      </vt:variant>
      <vt:variant>
        <vt:lpwstr/>
      </vt:variant>
      <vt:variant>
        <vt:i4>196727</vt:i4>
      </vt:variant>
      <vt:variant>
        <vt:i4>3</vt:i4>
      </vt:variant>
      <vt:variant>
        <vt:i4>0</vt:i4>
      </vt:variant>
      <vt:variant>
        <vt:i4>5</vt:i4>
      </vt:variant>
      <vt:variant>
        <vt:lpwstr>http://www.nevo.co.il/Law_word/law17/PROP-2882.pdf</vt:lpwstr>
      </vt:variant>
      <vt:variant>
        <vt:lpwstr/>
      </vt:variant>
      <vt:variant>
        <vt:i4>7995398</vt:i4>
      </vt:variant>
      <vt:variant>
        <vt:i4>0</vt:i4>
      </vt:variant>
      <vt:variant>
        <vt:i4>0</vt:i4>
      </vt:variant>
      <vt:variant>
        <vt:i4>5</vt:i4>
      </vt:variant>
      <vt:variant>
        <vt:lpwstr>http://www.nevo.co.il/Law_word/law14/LAW-1748.pdf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p194k2</vt:lpwstr>
  </property>
  <property fmtid="{D5CDD505-2E9C-101B-9397-08002B2CF9AE}" pid="3" name="CHNAME">
    <vt:lpwstr>פעוטות בסיכון</vt:lpwstr>
  </property>
  <property fmtid="{D5CDD505-2E9C-101B-9397-08002B2CF9AE}" pid="4" name="LAWNAME">
    <vt:lpwstr>חוק פעוטות בסיכון (הזכות למעון יום), תש"ס-2000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http://www.nevo.co.il/law_word/law14/law-2596.pdf‏;רשומות - ספר חוקים#ס"ח תשע"ז מס' 2596 ‏‏#מיום 10.1.2017 עמ' 331  – תיקון מס' 3 בסעיף 16 לחוק להחלפת המונח מפגר (תיקוני חקיקה), תשע"ז-2017‏</vt:lpwstr>
  </property>
  <property fmtid="{D5CDD505-2E9C-101B-9397-08002B2CF9AE}" pid="8" name="LINKK2">
    <vt:lpwstr>http://www.nevo.co.il/law_word/law14/law-2742.pdf;‎רשומות - ספר חוקים#ס"ח תשע"ח מס' 2742 ‏‏#מיום 26.7.2018 עמ' 894  – תיקון מס' 4‏</vt:lpwstr>
  </property>
  <property fmtid="{D5CDD505-2E9C-101B-9397-08002B2CF9AE}" pid="9" name="LINKK3">
    <vt:lpwstr>http://www.nevo.co.il/law_word/law14/law-2753.pdf;‎רשומות - ספר חוקים#ס"ח תשע"ט מס' 2753 ‏‏#מיום 31.10.2018 עמ' 34  – תיקון מס' 5 בסעיף 72 לחוק הפיקוח על מעונות יום לפעוטות, תשע"ט-2018; ‏תחילתו ביום 1.9.2019‏</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שרותי רווחה</vt:lpwstr>
  </property>
  <property fmtid="{D5CDD505-2E9C-101B-9397-08002B2CF9AE}" pid="24" name="NOSE31">
    <vt:lpwstr>מעונות</vt:lpwstr>
  </property>
  <property fmtid="{D5CDD505-2E9C-101B-9397-08002B2CF9AE}" pid="25" name="NOSE41">
    <vt:lpwstr>מעונות יום לפעוטות בסיכון</vt:lpwstr>
  </property>
  <property fmtid="{D5CDD505-2E9C-101B-9397-08002B2CF9AE}" pid="26" name="NOSE12">
    <vt:lpwstr>בריאות</vt:lpwstr>
  </property>
  <property fmtid="{D5CDD505-2E9C-101B-9397-08002B2CF9AE}" pid="27" name="NOSE22">
    <vt:lpwstr>שרותי רווחה</vt:lpwstr>
  </property>
  <property fmtid="{D5CDD505-2E9C-101B-9397-08002B2CF9AE}" pid="28" name="NOSE32">
    <vt:lpwstr>מעונות</vt:lpwstr>
  </property>
  <property fmtid="{D5CDD505-2E9C-101B-9397-08002B2CF9AE}" pid="29" name="NOSE42">
    <vt:lpwstr>מעונות יום לפעוטות בסיכון</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