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A1E" w:rsidRDefault="005D5A1E">
      <w:pPr>
        <w:pStyle w:val="big-header"/>
        <w:ind w:left="0" w:right="1134"/>
        <w:rPr>
          <w:rFonts w:hint="cs"/>
          <w:rtl/>
        </w:rPr>
      </w:pPr>
      <w:r>
        <w:rPr>
          <w:rtl/>
        </w:rPr>
        <w:t>חוק רישום ציוד וגיוסו לצבא-הגנה לישראל, תשמ"ז</w:t>
      </w:r>
      <w:r>
        <w:rPr>
          <w:rFonts w:hint="cs"/>
          <w:rtl/>
        </w:rPr>
        <w:t>-</w:t>
      </w:r>
      <w:r>
        <w:rPr>
          <w:rtl/>
        </w:rPr>
        <w:t>1987</w:t>
      </w:r>
    </w:p>
    <w:p w:rsidR="00CE6167" w:rsidRDefault="00CE6167" w:rsidP="00CE6167">
      <w:pPr>
        <w:spacing w:line="320" w:lineRule="auto"/>
        <w:jc w:val="left"/>
        <w:rPr>
          <w:rFonts w:hint="cs"/>
          <w:rtl/>
        </w:rPr>
      </w:pPr>
    </w:p>
    <w:p w:rsidR="00CA1416" w:rsidRDefault="00CA1416" w:rsidP="00CE6167">
      <w:pPr>
        <w:spacing w:line="320" w:lineRule="auto"/>
        <w:jc w:val="left"/>
        <w:rPr>
          <w:rFonts w:hint="cs"/>
          <w:rtl/>
        </w:rPr>
      </w:pPr>
    </w:p>
    <w:p w:rsidR="00CE6167" w:rsidRPr="00CE6167" w:rsidRDefault="00CE6167" w:rsidP="00CE6167">
      <w:pPr>
        <w:spacing w:line="320" w:lineRule="auto"/>
        <w:jc w:val="left"/>
        <w:rPr>
          <w:rFonts w:cs="Miriam" w:hint="cs"/>
          <w:szCs w:val="22"/>
          <w:rtl/>
        </w:rPr>
      </w:pPr>
      <w:r w:rsidRPr="00CE6167">
        <w:rPr>
          <w:rFonts w:cs="Miriam"/>
          <w:szCs w:val="22"/>
          <w:rtl/>
        </w:rPr>
        <w:t>בטחון</w:t>
      </w:r>
      <w:r w:rsidRPr="00CE6167">
        <w:rPr>
          <w:rFonts w:cs="FrankRuehl"/>
          <w:szCs w:val="26"/>
          <w:rtl/>
        </w:rPr>
        <w:t xml:space="preserve"> – צה"ל – רישום ציוד וגיוסו</w:t>
      </w:r>
    </w:p>
    <w:p w:rsidR="005D5A1E" w:rsidRDefault="005D5A1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פרק א': פרשנות ותחולה</w:t>
            </w:r>
          </w:p>
        </w:tc>
        <w:tc>
          <w:tcPr>
            <w:tcW w:w="567" w:type="dxa"/>
          </w:tcPr>
          <w:p w:rsidR="006912E2" w:rsidRPr="006912E2" w:rsidRDefault="006912E2" w:rsidP="006912E2">
            <w:pPr>
              <w:spacing w:line="240" w:lineRule="auto"/>
              <w:jc w:val="left"/>
              <w:rPr>
                <w:rStyle w:val="Hyperlink"/>
                <w:rtl/>
              </w:rPr>
            </w:pPr>
            <w:hyperlink w:anchor="med0" w:tooltip="פרק א: פרשנות ותחולה"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הגדרות</w:t>
            </w:r>
          </w:p>
        </w:tc>
        <w:tc>
          <w:tcPr>
            <w:tcW w:w="567" w:type="dxa"/>
          </w:tcPr>
          <w:p w:rsidR="006912E2" w:rsidRPr="006912E2" w:rsidRDefault="006912E2" w:rsidP="006912E2">
            <w:pPr>
              <w:spacing w:line="240" w:lineRule="auto"/>
              <w:jc w:val="left"/>
              <w:rPr>
                <w:rStyle w:val="Hyperlink"/>
                <w:rtl/>
              </w:rPr>
            </w:pPr>
            <w:hyperlink w:anchor="Seif1" w:tooltip="הגדרות"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תחולה לגבי ציוד באזור</w:t>
            </w:r>
          </w:p>
        </w:tc>
        <w:tc>
          <w:tcPr>
            <w:tcW w:w="567" w:type="dxa"/>
          </w:tcPr>
          <w:p w:rsidR="006912E2" w:rsidRPr="006912E2" w:rsidRDefault="006912E2" w:rsidP="006912E2">
            <w:pPr>
              <w:spacing w:line="240" w:lineRule="auto"/>
              <w:jc w:val="left"/>
              <w:rPr>
                <w:rStyle w:val="Hyperlink"/>
                <w:rtl/>
              </w:rPr>
            </w:pPr>
            <w:hyperlink w:anchor="Seif2" w:tooltip="תחולה לגבי ציוד באזור"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פרק ב': רישום ציוד, הערכתו וגיוסו</w:t>
            </w:r>
          </w:p>
        </w:tc>
        <w:tc>
          <w:tcPr>
            <w:tcW w:w="567" w:type="dxa"/>
          </w:tcPr>
          <w:p w:rsidR="006912E2" w:rsidRPr="006912E2" w:rsidRDefault="006912E2" w:rsidP="006912E2">
            <w:pPr>
              <w:spacing w:line="240" w:lineRule="auto"/>
              <w:jc w:val="left"/>
              <w:rPr>
                <w:rStyle w:val="Hyperlink"/>
                <w:rtl/>
              </w:rPr>
            </w:pPr>
            <w:hyperlink w:anchor="med1" w:tooltip="פרק ב: רישום ציוד, הערכתו וגיוסו"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רישום ציוד</w:t>
            </w:r>
          </w:p>
        </w:tc>
        <w:tc>
          <w:tcPr>
            <w:tcW w:w="567" w:type="dxa"/>
          </w:tcPr>
          <w:p w:rsidR="006912E2" w:rsidRPr="006912E2" w:rsidRDefault="006912E2" w:rsidP="006912E2">
            <w:pPr>
              <w:spacing w:line="240" w:lineRule="auto"/>
              <w:jc w:val="left"/>
              <w:rPr>
                <w:rStyle w:val="Hyperlink"/>
                <w:rtl/>
              </w:rPr>
            </w:pPr>
            <w:hyperlink w:anchor="Seif3" w:tooltip="רישום ציוד"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3א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הודעת בעל ציוד לבעלי זכות בציוד</w:t>
            </w:r>
          </w:p>
        </w:tc>
        <w:tc>
          <w:tcPr>
            <w:tcW w:w="567" w:type="dxa"/>
          </w:tcPr>
          <w:p w:rsidR="006912E2" w:rsidRPr="006912E2" w:rsidRDefault="006912E2" w:rsidP="006912E2">
            <w:pPr>
              <w:spacing w:line="240" w:lineRule="auto"/>
              <w:jc w:val="left"/>
              <w:rPr>
                <w:rStyle w:val="Hyperlink"/>
                <w:rtl/>
              </w:rPr>
            </w:pPr>
            <w:hyperlink w:anchor="Seif45" w:tooltip="הודעת בעל ציוד לבעלי זכות בציוד"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3ב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מינוי ממונה על ציוד בחבר בני אדם</w:t>
            </w:r>
          </w:p>
        </w:tc>
        <w:tc>
          <w:tcPr>
            <w:tcW w:w="567" w:type="dxa"/>
          </w:tcPr>
          <w:p w:rsidR="006912E2" w:rsidRPr="006912E2" w:rsidRDefault="006912E2" w:rsidP="006912E2">
            <w:pPr>
              <w:spacing w:line="240" w:lineRule="auto"/>
              <w:jc w:val="left"/>
              <w:rPr>
                <w:rStyle w:val="Hyperlink"/>
                <w:rtl/>
              </w:rPr>
            </w:pPr>
            <w:hyperlink w:anchor="Seif46" w:tooltip="מינוי ממונה על ציוד בחבר בני אד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3ג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ועדה לשחרור ציוד</w:t>
            </w:r>
          </w:p>
        </w:tc>
        <w:tc>
          <w:tcPr>
            <w:tcW w:w="567" w:type="dxa"/>
          </w:tcPr>
          <w:p w:rsidR="006912E2" w:rsidRPr="006912E2" w:rsidRDefault="006912E2" w:rsidP="006912E2">
            <w:pPr>
              <w:spacing w:line="240" w:lineRule="auto"/>
              <w:jc w:val="left"/>
              <w:rPr>
                <w:rStyle w:val="Hyperlink"/>
                <w:rtl/>
              </w:rPr>
            </w:pPr>
            <w:hyperlink w:anchor="Seif47" w:tooltip="ועדה לשחרור ציוד"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4 </w:t>
            </w:r>
          </w:p>
        </w:tc>
        <w:tc>
          <w:tcPr>
            <w:tcW w:w="5669" w:type="dxa"/>
          </w:tcPr>
          <w:p w:rsidR="006912E2" w:rsidRPr="00CA1416" w:rsidRDefault="006912E2" w:rsidP="006912E2">
            <w:pPr>
              <w:spacing w:line="240" w:lineRule="auto"/>
              <w:jc w:val="left"/>
              <w:rPr>
                <w:rFonts w:cs="Times New Roman" w:hint="cs"/>
                <w:sz w:val="24"/>
                <w:rtl/>
              </w:rPr>
            </w:pPr>
            <w:r>
              <w:rPr>
                <w:rFonts w:cs="Times New Roman"/>
                <w:sz w:val="24"/>
                <w:rtl/>
              </w:rPr>
              <w:t>מסירת פרטים</w:t>
            </w:r>
          </w:p>
        </w:tc>
        <w:tc>
          <w:tcPr>
            <w:tcW w:w="567" w:type="dxa"/>
          </w:tcPr>
          <w:p w:rsidR="006912E2" w:rsidRPr="006912E2" w:rsidRDefault="006912E2" w:rsidP="006912E2">
            <w:pPr>
              <w:spacing w:line="240" w:lineRule="auto"/>
              <w:jc w:val="left"/>
              <w:rPr>
                <w:rStyle w:val="Hyperlink"/>
                <w:rtl/>
              </w:rPr>
            </w:pPr>
            <w:hyperlink w:anchor="Seif4" w:tooltip="מסירת פרטים  תט"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5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איסור הוצאת ציוד אל מחוץ לישראל ולאזור</w:t>
            </w:r>
          </w:p>
        </w:tc>
        <w:tc>
          <w:tcPr>
            <w:tcW w:w="567" w:type="dxa"/>
          </w:tcPr>
          <w:p w:rsidR="006912E2" w:rsidRPr="006912E2" w:rsidRDefault="006912E2" w:rsidP="006912E2">
            <w:pPr>
              <w:spacing w:line="240" w:lineRule="auto"/>
              <w:jc w:val="left"/>
              <w:rPr>
                <w:rStyle w:val="Hyperlink"/>
                <w:rtl/>
              </w:rPr>
            </w:pPr>
            <w:hyperlink w:anchor="Seif5" w:tooltip="איסור הוצאת ציוד אל מחוץ לישראל ולאזור"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6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בדיקת ציוד והערכתו</w:t>
            </w:r>
          </w:p>
        </w:tc>
        <w:tc>
          <w:tcPr>
            <w:tcW w:w="567" w:type="dxa"/>
          </w:tcPr>
          <w:p w:rsidR="006912E2" w:rsidRPr="006912E2" w:rsidRDefault="006912E2" w:rsidP="006912E2">
            <w:pPr>
              <w:spacing w:line="240" w:lineRule="auto"/>
              <w:jc w:val="left"/>
              <w:rPr>
                <w:rStyle w:val="Hyperlink"/>
                <w:rtl/>
              </w:rPr>
            </w:pPr>
            <w:hyperlink w:anchor="Seif6" w:tooltip="בדיקת ציוד והערכתו"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7 </w:t>
            </w:r>
          </w:p>
        </w:tc>
        <w:tc>
          <w:tcPr>
            <w:tcW w:w="5669" w:type="dxa"/>
          </w:tcPr>
          <w:p w:rsidR="006912E2" w:rsidRPr="006912E2" w:rsidRDefault="006912E2" w:rsidP="006912E2">
            <w:pPr>
              <w:spacing w:line="240" w:lineRule="auto"/>
              <w:jc w:val="left"/>
              <w:rPr>
                <w:rFonts w:cs="Frankruhel" w:hint="cs"/>
                <w:sz w:val="24"/>
                <w:rtl/>
              </w:rPr>
            </w:pPr>
            <w:r>
              <w:rPr>
                <w:rFonts w:cs="Times New Roman"/>
                <w:sz w:val="24"/>
                <w:rtl/>
              </w:rPr>
              <w:t>גיוס ציוד</w:t>
            </w:r>
          </w:p>
        </w:tc>
        <w:tc>
          <w:tcPr>
            <w:tcW w:w="567" w:type="dxa"/>
          </w:tcPr>
          <w:p w:rsidR="006912E2" w:rsidRPr="006912E2" w:rsidRDefault="006912E2" w:rsidP="006912E2">
            <w:pPr>
              <w:spacing w:line="240" w:lineRule="auto"/>
              <w:jc w:val="left"/>
              <w:rPr>
                <w:rStyle w:val="Hyperlink"/>
                <w:rtl/>
              </w:rPr>
            </w:pPr>
            <w:hyperlink w:anchor="Seif7" w:tooltip="גיוס ציוד  תט"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8 </w:t>
            </w:r>
          </w:p>
        </w:tc>
        <w:tc>
          <w:tcPr>
            <w:tcW w:w="5669" w:type="dxa"/>
          </w:tcPr>
          <w:p w:rsidR="006912E2" w:rsidRPr="006912E2" w:rsidRDefault="006912E2" w:rsidP="006912E2">
            <w:pPr>
              <w:spacing w:line="240" w:lineRule="auto"/>
              <w:jc w:val="left"/>
              <w:rPr>
                <w:rFonts w:cs="Frankruhel" w:hint="cs"/>
                <w:sz w:val="24"/>
                <w:rtl/>
              </w:rPr>
            </w:pPr>
            <w:r>
              <w:rPr>
                <w:rFonts w:cs="Times New Roman"/>
                <w:sz w:val="24"/>
                <w:rtl/>
              </w:rPr>
              <w:t>גיוס על פי</w:t>
            </w:r>
            <w:r w:rsidR="00CA1416">
              <w:rPr>
                <w:rFonts w:cs="Frankruhel" w:hint="cs"/>
                <w:sz w:val="24"/>
                <w:rtl/>
              </w:rPr>
              <w:t xml:space="preserve"> צו שר הבטחון</w:t>
            </w:r>
          </w:p>
        </w:tc>
        <w:tc>
          <w:tcPr>
            <w:tcW w:w="567" w:type="dxa"/>
          </w:tcPr>
          <w:p w:rsidR="006912E2" w:rsidRPr="006912E2" w:rsidRDefault="006912E2" w:rsidP="006912E2">
            <w:pPr>
              <w:spacing w:line="240" w:lineRule="auto"/>
              <w:jc w:val="left"/>
              <w:rPr>
                <w:rStyle w:val="Hyperlink"/>
                <w:rtl/>
              </w:rPr>
            </w:pPr>
            <w:hyperlink w:anchor="Seif8" w:tooltip="גיוס על פי"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9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תיקון והתקנה של אבזרים</w:t>
            </w:r>
          </w:p>
        </w:tc>
        <w:tc>
          <w:tcPr>
            <w:tcW w:w="567" w:type="dxa"/>
          </w:tcPr>
          <w:p w:rsidR="006912E2" w:rsidRPr="006912E2" w:rsidRDefault="006912E2" w:rsidP="006912E2">
            <w:pPr>
              <w:spacing w:line="240" w:lineRule="auto"/>
              <w:jc w:val="left"/>
              <w:rPr>
                <w:rStyle w:val="Hyperlink"/>
                <w:rtl/>
              </w:rPr>
            </w:pPr>
            <w:hyperlink w:anchor="Seif9" w:tooltip="תיקון והתקנה של אבזרי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10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תפיסת ציוד</w:t>
            </w:r>
          </w:p>
        </w:tc>
        <w:tc>
          <w:tcPr>
            <w:tcW w:w="567" w:type="dxa"/>
          </w:tcPr>
          <w:p w:rsidR="006912E2" w:rsidRPr="006912E2" w:rsidRDefault="006912E2" w:rsidP="006912E2">
            <w:pPr>
              <w:spacing w:line="240" w:lineRule="auto"/>
              <w:jc w:val="left"/>
              <w:rPr>
                <w:rStyle w:val="Hyperlink"/>
                <w:rtl/>
              </w:rPr>
            </w:pPr>
            <w:hyperlink w:anchor="Seif10" w:tooltip="תפיסת ציוד"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11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התייצבות המחזיק בציוד</w:t>
            </w:r>
          </w:p>
        </w:tc>
        <w:tc>
          <w:tcPr>
            <w:tcW w:w="567" w:type="dxa"/>
          </w:tcPr>
          <w:p w:rsidR="006912E2" w:rsidRPr="006912E2" w:rsidRDefault="006912E2" w:rsidP="006912E2">
            <w:pPr>
              <w:spacing w:line="240" w:lineRule="auto"/>
              <w:jc w:val="left"/>
              <w:rPr>
                <w:rStyle w:val="Hyperlink"/>
                <w:rtl/>
              </w:rPr>
            </w:pPr>
            <w:hyperlink w:anchor="Seif11" w:tooltip="התייצבות המחזיק בציוד"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12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מחזיק ציוד שנעדר בשעות גיוס</w:t>
            </w:r>
          </w:p>
        </w:tc>
        <w:tc>
          <w:tcPr>
            <w:tcW w:w="567" w:type="dxa"/>
          </w:tcPr>
          <w:p w:rsidR="006912E2" w:rsidRPr="006912E2" w:rsidRDefault="006912E2" w:rsidP="006912E2">
            <w:pPr>
              <w:spacing w:line="240" w:lineRule="auto"/>
              <w:jc w:val="left"/>
              <w:rPr>
                <w:rStyle w:val="Hyperlink"/>
                <w:rtl/>
              </w:rPr>
            </w:pPr>
            <w:hyperlink w:anchor="Seif12" w:tooltip="מחזיק ציוד שנעדר בשעות גיוס"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13 </w:t>
            </w:r>
          </w:p>
        </w:tc>
        <w:tc>
          <w:tcPr>
            <w:tcW w:w="5669" w:type="dxa"/>
          </w:tcPr>
          <w:p w:rsidR="006912E2" w:rsidRPr="006912E2" w:rsidRDefault="006912E2" w:rsidP="006912E2">
            <w:pPr>
              <w:spacing w:line="240" w:lineRule="auto"/>
              <w:jc w:val="left"/>
              <w:rPr>
                <w:rFonts w:cs="Frankruhel" w:hint="cs"/>
                <w:sz w:val="24"/>
                <w:rtl/>
              </w:rPr>
            </w:pPr>
            <w:r>
              <w:rPr>
                <w:rFonts w:cs="Times New Roman"/>
                <w:sz w:val="24"/>
                <w:rtl/>
              </w:rPr>
              <w:t>תקופת החזקת הציוד בידי הצבא</w:t>
            </w:r>
          </w:p>
        </w:tc>
        <w:tc>
          <w:tcPr>
            <w:tcW w:w="567" w:type="dxa"/>
          </w:tcPr>
          <w:p w:rsidR="006912E2" w:rsidRPr="006912E2" w:rsidRDefault="006912E2" w:rsidP="006912E2">
            <w:pPr>
              <w:spacing w:line="240" w:lineRule="auto"/>
              <w:jc w:val="left"/>
              <w:rPr>
                <w:rStyle w:val="Hyperlink"/>
                <w:rtl/>
              </w:rPr>
            </w:pPr>
            <w:hyperlink w:anchor="Seif13" w:tooltip="תקופת החזקת הציוד בידי הצבא תט"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14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התנדבות</w:t>
            </w:r>
          </w:p>
        </w:tc>
        <w:tc>
          <w:tcPr>
            <w:tcW w:w="567" w:type="dxa"/>
          </w:tcPr>
          <w:p w:rsidR="006912E2" w:rsidRPr="006912E2" w:rsidRDefault="006912E2" w:rsidP="006912E2">
            <w:pPr>
              <w:spacing w:line="240" w:lineRule="auto"/>
              <w:jc w:val="left"/>
              <w:rPr>
                <w:rStyle w:val="Hyperlink"/>
                <w:rtl/>
              </w:rPr>
            </w:pPr>
            <w:hyperlink w:anchor="Seif14" w:tooltip="התנדבות"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15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החזרת ציוד</w:t>
            </w:r>
          </w:p>
        </w:tc>
        <w:tc>
          <w:tcPr>
            <w:tcW w:w="567" w:type="dxa"/>
          </w:tcPr>
          <w:p w:rsidR="006912E2" w:rsidRPr="006912E2" w:rsidRDefault="006912E2" w:rsidP="006912E2">
            <w:pPr>
              <w:spacing w:line="240" w:lineRule="auto"/>
              <w:jc w:val="left"/>
              <w:rPr>
                <w:rStyle w:val="Hyperlink"/>
                <w:rtl/>
              </w:rPr>
            </w:pPr>
            <w:hyperlink w:anchor="Seif15" w:tooltip="החזרת ציוד"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16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שמירת זכויות אגב החזקת ציוד</w:t>
            </w:r>
          </w:p>
        </w:tc>
        <w:tc>
          <w:tcPr>
            <w:tcW w:w="567" w:type="dxa"/>
          </w:tcPr>
          <w:p w:rsidR="006912E2" w:rsidRPr="006912E2" w:rsidRDefault="006912E2" w:rsidP="006912E2">
            <w:pPr>
              <w:spacing w:line="240" w:lineRule="auto"/>
              <w:jc w:val="left"/>
              <w:rPr>
                <w:rStyle w:val="Hyperlink"/>
                <w:rtl/>
              </w:rPr>
            </w:pPr>
            <w:hyperlink w:anchor="Seif16" w:tooltip="שמירת זכויות אגב החזקת ציוד"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פרק ג': דמי שימוש ופיצויים</w:t>
            </w:r>
          </w:p>
        </w:tc>
        <w:tc>
          <w:tcPr>
            <w:tcW w:w="567" w:type="dxa"/>
          </w:tcPr>
          <w:p w:rsidR="006912E2" w:rsidRPr="006912E2" w:rsidRDefault="006912E2" w:rsidP="006912E2">
            <w:pPr>
              <w:spacing w:line="240" w:lineRule="auto"/>
              <w:jc w:val="left"/>
              <w:rPr>
                <w:rStyle w:val="Hyperlink"/>
                <w:rtl/>
              </w:rPr>
            </w:pPr>
            <w:hyperlink w:anchor="med2" w:tooltip="פרק ג: דמי שימוש ופיצויי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17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חובת תשלום דמי שימוש ופיצויים</w:t>
            </w:r>
          </w:p>
        </w:tc>
        <w:tc>
          <w:tcPr>
            <w:tcW w:w="567" w:type="dxa"/>
          </w:tcPr>
          <w:p w:rsidR="006912E2" w:rsidRPr="006912E2" w:rsidRDefault="006912E2" w:rsidP="006912E2">
            <w:pPr>
              <w:spacing w:line="240" w:lineRule="auto"/>
              <w:jc w:val="left"/>
              <w:rPr>
                <w:rStyle w:val="Hyperlink"/>
                <w:rtl/>
              </w:rPr>
            </w:pPr>
            <w:hyperlink w:anchor="Seif17" w:tooltip="חובת תשלום דמי שימוש ופיצויי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18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קביעת שיעור דמי שימוש</w:t>
            </w:r>
          </w:p>
        </w:tc>
        <w:tc>
          <w:tcPr>
            <w:tcW w:w="567" w:type="dxa"/>
          </w:tcPr>
          <w:p w:rsidR="006912E2" w:rsidRPr="006912E2" w:rsidRDefault="006912E2" w:rsidP="006912E2">
            <w:pPr>
              <w:spacing w:line="240" w:lineRule="auto"/>
              <w:jc w:val="left"/>
              <w:rPr>
                <w:rStyle w:val="Hyperlink"/>
                <w:rtl/>
              </w:rPr>
            </w:pPr>
            <w:hyperlink w:anchor="Seif18" w:tooltip="קביעת שיעור דמי שימוש"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19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מועד תשלום דמי שימוש</w:t>
            </w:r>
          </w:p>
        </w:tc>
        <w:tc>
          <w:tcPr>
            <w:tcW w:w="567" w:type="dxa"/>
          </w:tcPr>
          <w:p w:rsidR="006912E2" w:rsidRPr="006912E2" w:rsidRDefault="006912E2" w:rsidP="006912E2">
            <w:pPr>
              <w:spacing w:line="240" w:lineRule="auto"/>
              <w:jc w:val="left"/>
              <w:rPr>
                <w:rStyle w:val="Hyperlink"/>
                <w:rtl/>
              </w:rPr>
            </w:pPr>
            <w:hyperlink w:anchor="Seif19" w:tooltip="מועד תשלום דמי שימוש"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21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המועד לתשלום פיצויים</w:t>
            </w:r>
          </w:p>
        </w:tc>
        <w:tc>
          <w:tcPr>
            <w:tcW w:w="567" w:type="dxa"/>
          </w:tcPr>
          <w:p w:rsidR="006912E2" w:rsidRPr="006912E2" w:rsidRDefault="006912E2" w:rsidP="006912E2">
            <w:pPr>
              <w:spacing w:line="240" w:lineRule="auto"/>
              <w:jc w:val="left"/>
              <w:rPr>
                <w:rStyle w:val="Hyperlink"/>
                <w:rtl/>
              </w:rPr>
            </w:pPr>
            <w:hyperlink w:anchor="Seif20" w:tooltip="המועד לתשלום פיצויי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22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הפרשי הצמדה וריבית</w:t>
            </w:r>
          </w:p>
        </w:tc>
        <w:tc>
          <w:tcPr>
            <w:tcW w:w="567" w:type="dxa"/>
          </w:tcPr>
          <w:p w:rsidR="006912E2" w:rsidRPr="006912E2" w:rsidRDefault="006912E2" w:rsidP="006912E2">
            <w:pPr>
              <w:spacing w:line="240" w:lineRule="auto"/>
              <w:jc w:val="left"/>
              <w:rPr>
                <w:rStyle w:val="Hyperlink"/>
                <w:rtl/>
              </w:rPr>
            </w:pPr>
            <w:hyperlink w:anchor="Seif21" w:tooltip="הפרשי הצמדה וריבית"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23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מקבל התשלום</w:t>
            </w:r>
          </w:p>
        </w:tc>
        <w:tc>
          <w:tcPr>
            <w:tcW w:w="567" w:type="dxa"/>
          </w:tcPr>
          <w:p w:rsidR="006912E2" w:rsidRPr="006912E2" w:rsidRDefault="006912E2" w:rsidP="006912E2">
            <w:pPr>
              <w:spacing w:line="240" w:lineRule="auto"/>
              <w:jc w:val="left"/>
              <w:rPr>
                <w:rStyle w:val="Hyperlink"/>
                <w:rtl/>
              </w:rPr>
            </w:pPr>
            <w:hyperlink w:anchor="Seif22" w:tooltip="מקבל התשלו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24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חובת מסירת מידע</w:t>
            </w:r>
          </w:p>
        </w:tc>
        <w:tc>
          <w:tcPr>
            <w:tcW w:w="567" w:type="dxa"/>
          </w:tcPr>
          <w:p w:rsidR="006912E2" w:rsidRPr="006912E2" w:rsidRDefault="006912E2" w:rsidP="006912E2">
            <w:pPr>
              <w:spacing w:line="240" w:lineRule="auto"/>
              <w:jc w:val="left"/>
              <w:rPr>
                <w:rStyle w:val="Hyperlink"/>
                <w:rtl/>
              </w:rPr>
            </w:pPr>
            <w:hyperlink w:anchor="Seif23" w:tooltip="חובת מסירת מידע"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24א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ועדת ערר לדמי שימוש ולפיצויים</w:t>
            </w:r>
          </w:p>
        </w:tc>
        <w:tc>
          <w:tcPr>
            <w:tcW w:w="567" w:type="dxa"/>
          </w:tcPr>
          <w:p w:rsidR="006912E2" w:rsidRPr="006912E2" w:rsidRDefault="006912E2" w:rsidP="006912E2">
            <w:pPr>
              <w:spacing w:line="240" w:lineRule="auto"/>
              <w:jc w:val="left"/>
              <w:rPr>
                <w:rStyle w:val="Hyperlink"/>
                <w:rtl/>
              </w:rPr>
            </w:pPr>
            <w:hyperlink w:anchor="Seif48" w:tooltip="ועדת ערר לדמי שימוש ולפיצויי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25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הגשת תביעה</w:t>
            </w:r>
          </w:p>
        </w:tc>
        <w:tc>
          <w:tcPr>
            <w:tcW w:w="567" w:type="dxa"/>
          </w:tcPr>
          <w:p w:rsidR="006912E2" w:rsidRPr="006912E2" w:rsidRDefault="006912E2" w:rsidP="006912E2">
            <w:pPr>
              <w:spacing w:line="240" w:lineRule="auto"/>
              <w:jc w:val="left"/>
              <w:rPr>
                <w:rStyle w:val="Hyperlink"/>
                <w:rtl/>
              </w:rPr>
            </w:pPr>
            <w:hyperlink w:anchor="Seif24" w:tooltip="הגשת תביעה"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26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ייחוד העילה</w:t>
            </w:r>
          </w:p>
        </w:tc>
        <w:tc>
          <w:tcPr>
            <w:tcW w:w="567" w:type="dxa"/>
          </w:tcPr>
          <w:p w:rsidR="006912E2" w:rsidRPr="006912E2" w:rsidRDefault="006912E2" w:rsidP="006912E2">
            <w:pPr>
              <w:spacing w:line="240" w:lineRule="auto"/>
              <w:jc w:val="left"/>
              <w:rPr>
                <w:rStyle w:val="Hyperlink"/>
                <w:rtl/>
              </w:rPr>
            </w:pPr>
            <w:hyperlink w:anchor="Seif25" w:tooltip="ייחוד העילה"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פרק ד': ציוד עודף</w:t>
            </w:r>
          </w:p>
        </w:tc>
        <w:tc>
          <w:tcPr>
            <w:tcW w:w="567" w:type="dxa"/>
          </w:tcPr>
          <w:p w:rsidR="006912E2" w:rsidRPr="006912E2" w:rsidRDefault="006912E2" w:rsidP="006912E2">
            <w:pPr>
              <w:spacing w:line="240" w:lineRule="auto"/>
              <w:jc w:val="left"/>
              <w:rPr>
                <w:rStyle w:val="Hyperlink"/>
                <w:rtl/>
              </w:rPr>
            </w:pPr>
            <w:hyperlink w:anchor="med3" w:tooltip="פרק ד: ציוד עודף"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27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הגדרה</w:t>
            </w:r>
          </w:p>
        </w:tc>
        <w:tc>
          <w:tcPr>
            <w:tcW w:w="567" w:type="dxa"/>
          </w:tcPr>
          <w:p w:rsidR="006912E2" w:rsidRPr="006912E2" w:rsidRDefault="006912E2" w:rsidP="006912E2">
            <w:pPr>
              <w:spacing w:line="240" w:lineRule="auto"/>
              <w:jc w:val="left"/>
              <w:rPr>
                <w:rStyle w:val="Hyperlink"/>
                <w:rtl/>
              </w:rPr>
            </w:pPr>
            <w:hyperlink w:anchor="Seif26" w:tooltip="הגדרה"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28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קביעת ציוד עודף</w:t>
            </w:r>
          </w:p>
        </w:tc>
        <w:tc>
          <w:tcPr>
            <w:tcW w:w="567" w:type="dxa"/>
          </w:tcPr>
          <w:p w:rsidR="006912E2" w:rsidRPr="006912E2" w:rsidRDefault="006912E2" w:rsidP="006912E2">
            <w:pPr>
              <w:spacing w:line="240" w:lineRule="auto"/>
              <w:jc w:val="left"/>
              <w:rPr>
                <w:rStyle w:val="Hyperlink"/>
                <w:rtl/>
              </w:rPr>
            </w:pPr>
            <w:hyperlink w:anchor="Seif27" w:tooltip="קביעת ציוד עודף"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29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סמכויות השר הממונה</w:t>
            </w:r>
          </w:p>
        </w:tc>
        <w:tc>
          <w:tcPr>
            <w:tcW w:w="567" w:type="dxa"/>
          </w:tcPr>
          <w:p w:rsidR="006912E2" w:rsidRPr="006912E2" w:rsidRDefault="006912E2" w:rsidP="006912E2">
            <w:pPr>
              <w:spacing w:line="240" w:lineRule="auto"/>
              <w:jc w:val="left"/>
              <w:rPr>
                <w:rStyle w:val="Hyperlink"/>
                <w:rtl/>
              </w:rPr>
            </w:pPr>
            <w:hyperlink w:anchor="Seif28" w:tooltip="סמכויות השר הממונה"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30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גיוס של ציוד עודף</w:t>
            </w:r>
          </w:p>
        </w:tc>
        <w:tc>
          <w:tcPr>
            <w:tcW w:w="567" w:type="dxa"/>
          </w:tcPr>
          <w:p w:rsidR="006912E2" w:rsidRPr="006912E2" w:rsidRDefault="006912E2" w:rsidP="006912E2">
            <w:pPr>
              <w:spacing w:line="240" w:lineRule="auto"/>
              <w:jc w:val="left"/>
              <w:rPr>
                <w:rStyle w:val="Hyperlink"/>
                <w:rtl/>
              </w:rPr>
            </w:pPr>
            <w:hyperlink w:anchor="Seif29" w:tooltip="גיוס של ציוד עודף"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32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הגבלות שימוש בסמכויות לענין ציוד עודף</w:t>
            </w:r>
          </w:p>
        </w:tc>
        <w:tc>
          <w:tcPr>
            <w:tcW w:w="567" w:type="dxa"/>
          </w:tcPr>
          <w:p w:rsidR="006912E2" w:rsidRPr="006912E2" w:rsidRDefault="006912E2" w:rsidP="006912E2">
            <w:pPr>
              <w:spacing w:line="240" w:lineRule="auto"/>
              <w:jc w:val="left"/>
              <w:rPr>
                <w:rStyle w:val="Hyperlink"/>
                <w:rtl/>
              </w:rPr>
            </w:pPr>
            <w:hyperlink w:anchor="Seif30" w:tooltip="הגבלות שימוש בסמכויות לענין ציוד עודף"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פרק ה': עונשין</w:t>
            </w:r>
          </w:p>
        </w:tc>
        <w:tc>
          <w:tcPr>
            <w:tcW w:w="567" w:type="dxa"/>
          </w:tcPr>
          <w:p w:rsidR="006912E2" w:rsidRPr="006912E2" w:rsidRDefault="006912E2" w:rsidP="006912E2">
            <w:pPr>
              <w:spacing w:line="240" w:lineRule="auto"/>
              <w:jc w:val="left"/>
              <w:rPr>
                <w:rStyle w:val="Hyperlink"/>
                <w:rtl/>
              </w:rPr>
            </w:pPr>
            <w:hyperlink w:anchor="med4" w:tooltip="פרק ה: עונשין"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lastRenderedPageBreak/>
              <w:t xml:space="preserve">סעיף 33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עבירות</w:t>
            </w:r>
          </w:p>
        </w:tc>
        <w:tc>
          <w:tcPr>
            <w:tcW w:w="567" w:type="dxa"/>
          </w:tcPr>
          <w:p w:rsidR="006912E2" w:rsidRPr="006912E2" w:rsidRDefault="006912E2" w:rsidP="006912E2">
            <w:pPr>
              <w:spacing w:line="240" w:lineRule="auto"/>
              <w:jc w:val="left"/>
              <w:rPr>
                <w:rStyle w:val="Hyperlink"/>
                <w:rtl/>
              </w:rPr>
            </w:pPr>
            <w:hyperlink w:anchor="Seif31" w:tooltip="עבירות"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34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אחריות מנהלים</w:t>
            </w:r>
          </w:p>
        </w:tc>
        <w:tc>
          <w:tcPr>
            <w:tcW w:w="567" w:type="dxa"/>
          </w:tcPr>
          <w:p w:rsidR="006912E2" w:rsidRPr="006912E2" w:rsidRDefault="006912E2" w:rsidP="006912E2">
            <w:pPr>
              <w:spacing w:line="240" w:lineRule="auto"/>
              <w:jc w:val="left"/>
              <w:rPr>
                <w:rStyle w:val="Hyperlink"/>
                <w:rtl/>
              </w:rPr>
            </w:pPr>
            <w:hyperlink w:anchor="Seif32" w:tooltip="אחריות מנהלי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35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עבירות שנעברו באזור</w:t>
            </w:r>
          </w:p>
        </w:tc>
        <w:tc>
          <w:tcPr>
            <w:tcW w:w="567" w:type="dxa"/>
          </w:tcPr>
          <w:p w:rsidR="006912E2" w:rsidRPr="006912E2" w:rsidRDefault="006912E2" w:rsidP="006912E2">
            <w:pPr>
              <w:spacing w:line="240" w:lineRule="auto"/>
              <w:jc w:val="left"/>
              <w:rPr>
                <w:rStyle w:val="Hyperlink"/>
                <w:rtl/>
              </w:rPr>
            </w:pPr>
            <w:hyperlink w:anchor="Seif33" w:tooltip="עבירות שנעברו באזור"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פרק ו': סמכויות והוראות כלליות</w:t>
            </w:r>
          </w:p>
        </w:tc>
        <w:tc>
          <w:tcPr>
            <w:tcW w:w="567" w:type="dxa"/>
          </w:tcPr>
          <w:p w:rsidR="006912E2" w:rsidRPr="006912E2" w:rsidRDefault="006912E2" w:rsidP="006912E2">
            <w:pPr>
              <w:spacing w:line="240" w:lineRule="auto"/>
              <w:jc w:val="left"/>
              <w:rPr>
                <w:rStyle w:val="Hyperlink"/>
                <w:rtl/>
              </w:rPr>
            </w:pPr>
            <w:hyperlink w:anchor="med5" w:tooltip="פרק ו: סמכויות והוראות כלליות"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36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מינוי פוקדים</w:t>
            </w:r>
          </w:p>
        </w:tc>
        <w:tc>
          <w:tcPr>
            <w:tcW w:w="567" w:type="dxa"/>
          </w:tcPr>
          <w:p w:rsidR="006912E2" w:rsidRPr="006912E2" w:rsidRDefault="006912E2" w:rsidP="006912E2">
            <w:pPr>
              <w:spacing w:line="240" w:lineRule="auto"/>
              <w:jc w:val="left"/>
              <w:rPr>
                <w:rStyle w:val="Hyperlink"/>
                <w:rtl/>
              </w:rPr>
            </w:pPr>
            <w:hyperlink w:anchor="Seif34" w:tooltip="מינוי פוקדי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37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הסמכה בידי פוקד</w:t>
            </w:r>
          </w:p>
        </w:tc>
        <w:tc>
          <w:tcPr>
            <w:tcW w:w="567" w:type="dxa"/>
          </w:tcPr>
          <w:p w:rsidR="006912E2" w:rsidRPr="006912E2" w:rsidRDefault="006912E2" w:rsidP="006912E2">
            <w:pPr>
              <w:spacing w:line="240" w:lineRule="auto"/>
              <w:jc w:val="left"/>
              <w:rPr>
                <w:rStyle w:val="Hyperlink"/>
                <w:rtl/>
              </w:rPr>
            </w:pPr>
            <w:hyperlink w:anchor="Seif35" w:tooltip="הסמכה בידי פוקד"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38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אצילת סמכויות</w:t>
            </w:r>
          </w:p>
        </w:tc>
        <w:tc>
          <w:tcPr>
            <w:tcW w:w="567" w:type="dxa"/>
          </w:tcPr>
          <w:p w:rsidR="006912E2" w:rsidRPr="006912E2" w:rsidRDefault="006912E2" w:rsidP="006912E2">
            <w:pPr>
              <w:spacing w:line="240" w:lineRule="auto"/>
              <w:jc w:val="left"/>
              <w:rPr>
                <w:rStyle w:val="Hyperlink"/>
                <w:rtl/>
              </w:rPr>
            </w:pPr>
            <w:hyperlink w:anchor="Seif36" w:tooltip="אצילת סמכויות"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39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דרישת ידיעות  ת"ט</w:t>
            </w:r>
          </w:p>
        </w:tc>
        <w:tc>
          <w:tcPr>
            <w:tcW w:w="567" w:type="dxa"/>
          </w:tcPr>
          <w:p w:rsidR="006912E2" w:rsidRPr="006912E2" w:rsidRDefault="006912E2" w:rsidP="006912E2">
            <w:pPr>
              <w:spacing w:line="240" w:lineRule="auto"/>
              <w:jc w:val="left"/>
              <w:rPr>
                <w:rStyle w:val="Hyperlink"/>
                <w:rtl/>
              </w:rPr>
            </w:pPr>
            <w:hyperlink w:anchor="Seif37" w:tooltip="דרישת ידיעות  תט"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40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צווים</w:t>
            </w:r>
          </w:p>
        </w:tc>
        <w:tc>
          <w:tcPr>
            <w:tcW w:w="567" w:type="dxa"/>
          </w:tcPr>
          <w:p w:rsidR="006912E2" w:rsidRPr="006912E2" w:rsidRDefault="006912E2" w:rsidP="006912E2">
            <w:pPr>
              <w:spacing w:line="240" w:lineRule="auto"/>
              <w:jc w:val="left"/>
              <w:rPr>
                <w:rStyle w:val="Hyperlink"/>
                <w:rtl/>
              </w:rPr>
            </w:pPr>
            <w:hyperlink w:anchor="Seif38" w:tooltip="צווי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41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סמכויות להורות בדבר רשיונות הציוד</w:t>
            </w:r>
          </w:p>
        </w:tc>
        <w:tc>
          <w:tcPr>
            <w:tcW w:w="567" w:type="dxa"/>
          </w:tcPr>
          <w:p w:rsidR="006912E2" w:rsidRPr="006912E2" w:rsidRDefault="006912E2" w:rsidP="006912E2">
            <w:pPr>
              <w:spacing w:line="240" w:lineRule="auto"/>
              <w:jc w:val="left"/>
              <w:rPr>
                <w:rStyle w:val="Hyperlink"/>
                <w:rtl/>
              </w:rPr>
            </w:pPr>
            <w:hyperlink w:anchor="Seif39" w:tooltip="סמכויות להורות בדבר רשיונות הציוד"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42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דין המדינה</w:t>
            </w:r>
          </w:p>
        </w:tc>
        <w:tc>
          <w:tcPr>
            <w:tcW w:w="567" w:type="dxa"/>
          </w:tcPr>
          <w:p w:rsidR="006912E2" w:rsidRPr="006912E2" w:rsidRDefault="006912E2" w:rsidP="006912E2">
            <w:pPr>
              <w:spacing w:line="240" w:lineRule="auto"/>
              <w:jc w:val="left"/>
              <w:rPr>
                <w:rStyle w:val="Hyperlink"/>
                <w:rtl/>
              </w:rPr>
            </w:pPr>
            <w:hyperlink w:anchor="Seif40" w:tooltip="דין המדינה"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43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הארכת מועדים</w:t>
            </w:r>
          </w:p>
        </w:tc>
        <w:tc>
          <w:tcPr>
            <w:tcW w:w="567" w:type="dxa"/>
          </w:tcPr>
          <w:p w:rsidR="006912E2" w:rsidRPr="006912E2" w:rsidRDefault="006912E2" w:rsidP="006912E2">
            <w:pPr>
              <w:spacing w:line="240" w:lineRule="auto"/>
              <w:jc w:val="left"/>
              <w:rPr>
                <w:rStyle w:val="Hyperlink"/>
                <w:rtl/>
              </w:rPr>
            </w:pPr>
            <w:hyperlink w:anchor="Seif41" w:tooltip="הארכת מועדי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43א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הארכת תוקפו של רישיון לציוד שגויס</w:t>
            </w:r>
          </w:p>
        </w:tc>
        <w:tc>
          <w:tcPr>
            <w:tcW w:w="567" w:type="dxa"/>
          </w:tcPr>
          <w:p w:rsidR="006912E2" w:rsidRPr="006912E2" w:rsidRDefault="006912E2" w:rsidP="006912E2">
            <w:pPr>
              <w:spacing w:line="240" w:lineRule="auto"/>
              <w:jc w:val="left"/>
              <w:rPr>
                <w:rStyle w:val="Hyperlink"/>
                <w:rtl/>
              </w:rPr>
            </w:pPr>
            <w:hyperlink w:anchor="Seif49" w:tooltip="הארכת תוקפו של רישיון לציוד שגויס"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44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ביצוע ותקנות</w:t>
            </w:r>
          </w:p>
        </w:tc>
        <w:tc>
          <w:tcPr>
            <w:tcW w:w="567" w:type="dxa"/>
          </w:tcPr>
          <w:p w:rsidR="006912E2" w:rsidRPr="006912E2" w:rsidRDefault="006912E2" w:rsidP="006912E2">
            <w:pPr>
              <w:spacing w:line="240" w:lineRule="auto"/>
              <w:jc w:val="left"/>
              <w:rPr>
                <w:rStyle w:val="Hyperlink"/>
                <w:rtl/>
              </w:rPr>
            </w:pPr>
            <w:hyperlink w:anchor="Seif42" w:tooltip="ביצוע ותקנות"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45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תחילה ותוקף</w:t>
            </w:r>
          </w:p>
        </w:tc>
        <w:tc>
          <w:tcPr>
            <w:tcW w:w="567" w:type="dxa"/>
          </w:tcPr>
          <w:p w:rsidR="006912E2" w:rsidRPr="006912E2" w:rsidRDefault="006912E2" w:rsidP="006912E2">
            <w:pPr>
              <w:spacing w:line="240" w:lineRule="auto"/>
              <w:jc w:val="left"/>
              <w:rPr>
                <w:rStyle w:val="Hyperlink"/>
                <w:rtl/>
              </w:rPr>
            </w:pPr>
            <w:hyperlink w:anchor="Seif43" w:tooltip="תחילה ותוקף"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912E2" w:rsidRPr="006912E2">
        <w:tblPrEx>
          <w:tblCellMar>
            <w:top w:w="0" w:type="dxa"/>
            <w:bottom w:w="0" w:type="dxa"/>
          </w:tblCellMar>
        </w:tblPrEx>
        <w:tc>
          <w:tcPr>
            <w:tcW w:w="1247" w:type="dxa"/>
          </w:tcPr>
          <w:p w:rsidR="006912E2" w:rsidRPr="006912E2" w:rsidRDefault="006912E2" w:rsidP="006912E2">
            <w:pPr>
              <w:spacing w:line="240" w:lineRule="auto"/>
              <w:jc w:val="left"/>
              <w:rPr>
                <w:rFonts w:cs="Frankruhel"/>
                <w:sz w:val="24"/>
                <w:rtl/>
              </w:rPr>
            </w:pPr>
            <w:r>
              <w:rPr>
                <w:rFonts w:cs="Times New Roman"/>
                <w:sz w:val="24"/>
                <w:rtl/>
              </w:rPr>
              <w:t xml:space="preserve">סעיף 47 </w:t>
            </w:r>
          </w:p>
        </w:tc>
        <w:tc>
          <w:tcPr>
            <w:tcW w:w="5669" w:type="dxa"/>
          </w:tcPr>
          <w:p w:rsidR="006912E2" w:rsidRPr="006912E2" w:rsidRDefault="006912E2" w:rsidP="006912E2">
            <w:pPr>
              <w:spacing w:line="240" w:lineRule="auto"/>
              <w:jc w:val="left"/>
              <w:rPr>
                <w:rFonts w:cs="Frankruhel"/>
                <w:sz w:val="24"/>
                <w:rtl/>
              </w:rPr>
            </w:pPr>
            <w:r>
              <w:rPr>
                <w:rFonts w:cs="Times New Roman"/>
                <w:sz w:val="24"/>
                <w:rtl/>
              </w:rPr>
              <w:t>פרסום</w:t>
            </w:r>
          </w:p>
        </w:tc>
        <w:tc>
          <w:tcPr>
            <w:tcW w:w="567" w:type="dxa"/>
          </w:tcPr>
          <w:p w:rsidR="006912E2" w:rsidRPr="006912E2" w:rsidRDefault="006912E2" w:rsidP="006912E2">
            <w:pPr>
              <w:spacing w:line="240" w:lineRule="auto"/>
              <w:jc w:val="left"/>
              <w:rPr>
                <w:rStyle w:val="Hyperlink"/>
                <w:rtl/>
              </w:rPr>
            </w:pPr>
            <w:hyperlink w:anchor="Seif44" w:tooltip="פרסום" w:history="1">
              <w:r w:rsidRPr="006912E2">
                <w:rPr>
                  <w:rStyle w:val="Hyperlink"/>
                </w:rPr>
                <w:t>Go</w:t>
              </w:r>
            </w:hyperlink>
          </w:p>
        </w:tc>
        <w:tc>
          <w:tcPr>
            <w:tcW w:w="850" w:type="dxa"/>
          </w:tcPr>
          <w:p w:rsidR="006912E2" w:rsidRPr="006912E2" w:rsidRDefault="006912E2" w:rsidP="006912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5D5A1E" w:rsidRDefault="005D5A1E">
      <w:pPr>
        <w:pStyle w:val="big-header"/>
        <w:ind w:left="0" w:right="1134"/>
        <w:rPr>
          <w:rtl/>
        </w:rPr>
      </w:pPr>
    </w:p>
    <w:p w:rsidR="005D5A1E" w:rsidRPr="00CE6167" w:rsidRDefault="005D5A1E" w:rsidP="00CE6167">
      <w:pPr>
        <w:pStyle w:val="big-header"/>
        <w:ind w:left="0" w:right="1134"/>
        <w:rPr>
          <w:rStyle w:val="default"/>
          <w:rFonts w:cs="FrankRuehl" w:hint="cs"/>
          <w:szCs w:val="32"/>
          <w:rtl/>
        </w:rPr>
      </w:pPr>
      <w:r>
        <w:rPr>
          <w:rtl/>
        </w:rPr>
        <w:br w:type="page"/>
      </w:r>
      <w:r>
        <w:rPr>
          <w:rtl/>
        </w:rPr>
        <w:lastRenderedPageBreak/>
        <w:t>ח</w:t>
      </w:r>
      <w:r>
        <w:rPr>
          <w:rFonts w:hint="cs"/>
          <w:rtl/>
        </w:rPr>
        <w:t>וק רישום ציוד וגיוסו לצבא-הגנה לישראל, תשמ"ז-1987</w:t>
      </w:r>
      <w:r>
        <w:rPr>
          <w:rStyle w:val="default"/>
          <w:rtl/>
        </w:rPr>
        <w:footnoteReference w:customMarkFollows="1" w:id="1"/>
        <w:t>*</w:t>
      </w:r>
    </w:p>
    <w:p w:rsidR="005D5A1E" w:rsidRDefault="005D5A1E">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 ותחולה</w:t>
      </w:r>
    </w:p>
    <w:p w:rsidR="005D5A1E" w:rsidRPr="00CE6167" w:rsidRDefault="005D5A1E" w:rsidP="00E01445">
      <w:pPr>
        <w:pStyle w:val="P00"/>
        <w:spacing w:before="72"/>
        <w:ind w:left="0" w:right="1134"/>
        <w:rPr>
          <w:rStyle w:val="default"/>
          <w:rFonts w:cs="FrankRuehl" w:hint="cs"/>
          <w:rtl/>
        </w:rPr>
      </w:pPr>
      <w:bookmarkStart w:id="1" w:name="Seif1"/>
      <w:bookmarkEnd w:id="1"/>
      <w:r w:rsidRPr="00CE6167">
        <w:rPr>
          <w:lang w:val="he-IL"/>
        </w:rPr>
        <w:pict>
          <v:rect id="_x0000_s1026" style="position:absolute;left:0;text-align:left;margin-left:464.5pt;margin-top:8.05pt;width:75.05pt;height:8pt;z-index:251612672"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sidRPr="00CE6167">
        <w:rPr>
          <w:rStyle w:val="big-number"/>
          <w:rtl/>
        </w:rPr>
        <w:t>1.</w:t>
      </w:r>
      <w:r w:rsidRPr="00CE6167">
        <w:rPr>
          <w:rStyle w:val="big-number"/>
          <w:rtl/>
        </w:rPr>
        <w:tab/>
      </w:r>
      <w:r w:rsidRPr="00CE6167">
        <w:rPr>
          <w:rStyle w:val="default"/>
          <w:rFonts w:cs="FrankRuehl"/>
          <w:rtl/>
        </w:rPr>
        <w:t>ב</w:t>
      </w:r>
      <w:r w:rsidRPr="00CE6167">
        <w:rPr>
          <w:rStyle w:val="default"/>
          <w:rFonts w:cs="FrankRuehl" w:hint="cs"/>
          <w:rtl/>
        </w:rPr>
        <w:t>חוק ז</w:t>
      </w:r>
      <w:r w:rsidRPr="00CE6167">
        <w:rPr>
          <w:rStyle w:val="default"/>
          <w:rFonts w:cs="FrankRuehl"/>
          <w:rtl/>
        </w:rPr>
        <w:t>ה</w:t>
      </w:r>
      <w:r w:rsidRPr="00CE6167">
        <w:rPr>
          <w:rStyle w:val="default"/>
          <w:rFonts w:cs="FrankRuehl" w:hint="cs"/>
          <w:rtl/>
        </w:rPr>
        <w:t xml:space="preserve"> </w:t>
      </w:r>
      <w:r w:rsidRPr="00CE6167">
        <w:rPr>
          <w:rStyle w:val="default"/>
          <w:rFonts w:cs="FrankRuehl"/>
          <w:rtl/>
        </w:rPr>
        <w:t>–</w:t>
      </w:r>
    </w:p>
    <w:p w:rsidR="005D5A1E" w:rsidRPr="00CE6167" w:rsidRDefault="005D5A1E" w:rsidP="00E01445">
      <w:pPr>
        <w:pStyle w:val="P00"/>
        <w:spacing w:before="72"/>
        <w:ind w:left="0" w:right="1134"/>
        <w:rPr>
          <w:rStyle w:val="default"/>
          <w:rFonts w:cs="FrankRuehl" w:hint="cs"/>
          <w:rtl/>
        </w:rPr>
      </w:pPr>
      <w:r w:rsidRPr="00E01445">
        <w:rPr>
          <w:rStyle w:val="default"/>
          <w:rFonts w:cs="FrankRuehl"/>
          <w:rtl/>
        </w:rPr>
        <w:pict>
          <v:shapetype id="_x0000_t202" coordsize="21600,21600" o:spt="202" path="m,l,21600r21600,l21600,xe">
            <v:stroke joinstyle="miter"/>
            <v:path gradientshapeok="t" o:connecttype="rect"/>
          </v:shapetype>
          <v:shape id="_x0000_s1080" type="#_x0000_t202" style="position:absolute;left:0;text-align:left;margin-left:470.25pt;margin-top:7.1pt;width:1in;height:16.8pt;z-index:251665920" filled="f" stroked="f">
            <v:textbox inset="1mm,0,1mm,0">
              <w:txbxContent>
                <w:p w:rsidR="00E01445" w:rsidRDefault="00E01445">
                  <w:pPr>
                    <w:spacing w:line="160" w:lineRule="exact"/>
                    <w:jc w:val="left"/>
                    <w:rPr>
                      <w:rFonts w:cs="Miriam" w:hint="cs"/>
                      <w:noProof/>
                      <w:szCs w:val="18"/>
                      <w:rtl/>
                    </w:rPr>
                  </w:pPr>
                  <w:r>
                    <w:rPr>
                      <w:rFonts w:cs="Miriam" w:hint="cs"/>
                      <w:szCs w:val="18"/>
                      <w:rtl/>
                    </w:rPr>
                    <w:t>(תיקון מס' 4) תשס"ח-2008</w:t>
                  </w:r>
                </w:p>
              </w:txbxContent>
            </v:textbox>
          </v:shape>
        </w:pict>
      </w:r>
      <w:r w:rsidRPr="00E01445">
        <w:rPr>
          <w:rStyle w:val="default"/>
          <w:rFonts w:cs="FrankRuehl"/>
          <w:rtl/>
        </w:rPr>
        <w:tab/>
      </w:r>
      <w:r w:rsidRPr="00CE6167">
        <w:rPr>
          <w:rStyle w:val="default"/>
          <w:rFonts w:cs="FrankRuehl"/>
          <w:rtl/>
        </w:rPr>
        <w:t>"</w:t>
      </w:r>
      <w:r w:rsidRPr="00CE6167">
        <w:rPr>
          <w:rStyle w:val="default"/>
          <w:rFonts w:cs="FrankRuehl" w:hint="cs"/>
          <w:rtl/>
        </w:rPr>
        <w:t xml:space="preserve">אזור" </w:t>
      </w:r>
      <w:r w:rsidRPr="00CE6167">
        <w:rPr>
          <w:rStyle w:val="default"/>
          <w:rFonts w:cs="FrankRuehl"/>
          <w:rtl/>
        </w:rPr>
        <w:t>–</w:t>
      </w:r>
      <w:r w:rsidRPr="00CE6167">
        <w:rPr>
          <w:rStyle w:val="default"/>
          <w:rFonts w:cs="FrankRuehl" w:hint="cs"/>
          <w:rtl/>
        </w:rPr>
        <w:t xml:space="preserve"> </w:t>
      </w:r>
      <w:r w:rsidR="00E01445" w:rsidRPr="00E01445">
        <w:rPr>
          <w:rStyle w:val="default"/>
          <w:rFonts w:cs="FrankRuehl" w:hint="cs"/>
          <w:rtl/>
        </w:rPr>
        <w:t xml:space="preserve">כהגדרתו בחוק להארכת תקפן של תקנות שעת חירום (יהודה והשומרון </w:t>
      </w:r>
      <w:r w:rsidR="00E01445" w:rsidRPr="00E01445">
        <w:rPr>
          <w:rStyle w:val="default"/>
          <w:rFonts w:cs="FrankRuehl"/>
          <w:rtl/>
        </w:rPr>
        <w:t>–</w:t>
      </w:r>
      <w:r w:rsidR="00E01445" w:rsidRPr="00E01445">
        <w:rPr>
          <w:rStyle w:val="default"/>
          <w:rFonts w:cs="FrankRuehl" w:hint="cs"/>
          <w:rtl/>
        </w:rPr>
        <w:t xml:space="preserve"> שיפוט בעבירות ועזרה משפטית), התשכ"ח-1967</w:t>
      </w:r>
      <w:r w:rsidRPr="00CE6167">
        <w:rPr>
          <w:rStyle w:val="default"/>
          <w:rFonts w:cs="FrankRuehl" w:hint="cs"/>
          <w:rtl/>
        </w:rPr>
        <w:t>;</w:t>
      </w:r>
    </w:p>
    <w:p w:rsidR="005D5A1E" w:rsidRPr="0069796D" w:rsidRDefault="005D5A1E">
      <w:pPr>
        <w:pStyle w:val="P00"/>
        <w:spacing w:before="0"/>
        <w:ind w:left="0" w:right="1134"/>
        <w:rPr>
          <w:rStyle w:val="default"/>
          <w:rFonts w:cs="FrankRuehl" w:hint="cs"/>
          <w:vanish/>
          <w:color w:val="FF0000"/>
          <w:szCs w:val="20"/>
          <w:shd w:val="clear" w:color="auto" w:fill="FFFF99"/>
          <w:rtl/>
        </w:rPr>
      </w:pPr>
      <w:bookmarkStart w:id="2" w:name="Rov102"/>
      <w:r w:rsidRPr="0069796D">
        <w:rPr>
          <w:rStyle w:val="default"/>
          <w:rFonts w:cs="FrankRuehl" w:hint="cs"/>
          <w:vanish/>
          <w:color w:val="FF0000"/>
          <w:szCs w:val="20"/>
          <w:shd w:val="clear" w:color="auto" w:fill="FFFF99"/>
          <w:rtl/>
        </w:rPr>
        <w:t>מיום 10.10.2008</w:t>
      </w:r>
    </w:p>
    <w:p w:rsidR="005D5A1E" w:rsidRPr="0069796D" w:rsidRDefault="005D5A1E">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5D5A1E" w:rsidRPr="0069796D" w:rsidRDefault="00E01445">
      <w:pPr>
        <w:pStyle w:val="P00"/>
        <w:spacing w:before="0"/>
        <w:ind w:left="0" w:right="1134"/>
        <w:rPr>
          <w:rStyle w:val="default"/>
          <w:rFonts w:cs="FrankRuehl" w:hint="cs"/>
          <w:vanish/>
          <w:szCs w:val="20"/>
          <w:shd w:val="clear" w:color="auto" w:fill="FFFF99"/>
          <w:rtl/>
        </w:rPr>
      </w:pPr>
      <w:hyperlink r:id="rId7" w:history="1">
        <w:r w:rsidR="005D5A1E" w:rsidRPr="0069796D">
          <w:rPr>
            <w:rStyle w:val="Hyperlink"/>
            <w:rFonts w:hint="cs"/>
            <w:vanish/>
            <w:szCs w:val="20"/>
            <w:shd w:val="clear" w:color="auto" w:fill="FFFF99"/>
            <w:rtl/>
          </w:rPr>
          <w:t>ס"ח תשס"ח מס' 2149</w:t>
        </w:r>
      </w:hyperlink>
      <w:r w:rsidR="005D5A1E" w:rsidRPr="0069796D">
        <w:rPr>
          <w:rStyle w:val="default"/>
          <w:rFonts w:cs="FrankRuehl" w:hint="cs"/>
          <w:vanish/>
          <w:szCs w:val="20"/>
          <w:shd w:val="clear" w:color="auto" w:fill="FFFF99"/>
          <w:rtl/>
        </w:rPr>
        <w:t xml:space="preserve"> מיום 10.4.2008 עמ' 473 (</w:t>
      </w:r>
      <w:hyperlink r:id="rId8" w:history="1">
        <w:r w:rsidR="005D5A1E" w:rsidRPr="0069796D">
          <w:rPr>
            <w:rStyle w:val="Hyperlink"/>
            <w:rFonts w:hint="cs"/>
            <w:vanish/>
            <w:szCs w:val="20"/>
            <w:shd w:val="clear" w:color="auto" w:fill="FFFF99"/>
            <w:rtl/>
          </w:rPr>
          <w:t>ה"ח 258</w:t>
        </w:r>
      </w:hyperlink>
      <w:r w:rsidR="005D5A1E" w:rsidRPr="0069796D">
        <w:rPr>
          <w:rStyle w:val="default"/>
          <w:rFonts w:cs="FrankRuehl" w:hint="cs"/>
          <w:vanish/>
          <w:szCs w:val="20"/>
          <w:shd w:val="clear" w:color="auto" w:fill="FFFF99"/>
          <w:rtl/>
        </w:rPr>
        <w:t>)</w:t>
      </w:r>
    </w:p>
    <w:p w:rsidR="005D5A1E" w:rsidRPr="0069796D" w:rsidRDefault="005D5A1E">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החלפת הגדרת "אזור"</w:t>
      </w:r>
    </w:p>
    <w:p w:rsidR="005D5A1E" w:rsidRPr="0069796D" w:rsidRDefault="005D5A1E">
      <w:pPr>
        <w:pStyle w:val="P00"/>
        <w:ind w:left="0" w:right="1134"/>
        <w:rPr>
          <w:rStyle w:val="default"/>
          <w:rFonts w:cs="FrankRuehl" w:hint="cs"/>
          <w:vanish/>
          <w:szCs w:val="20"/>
          <w:shd w:val="clear" w:color="auto" w:fill="FFFF99"/>
          <w:rtl/>
        </w:rPr>
      </w:pPr>
      <w:r w:rsidRPr="0069796D">
        <w:rPr>
          <w:rStyle w:val="default"/>
          <w:rFonts w:cs="FrankRuehl" w:hint="cs"/>
          <w:vanish/>
          <w:szCs w:val="20"/>
          <w:shd w:val="clear" w:color="auto" w:fill="FFFF99"/>
          <w:rtl/>
        </w:rPr>
        <w:t>הנוסח הקודם:</w:t>
      </w:r>
    </w:p>
    <w:p w:rsidR="005D5A1E" w:rsidRPr="00E01445" w:rsidRDefault="005D5A1E" w:rsidP="00E01445">
      <w:pPr>
        <w:pStyle w:val="P00"/>
        <w:spacing w:before="0"/>
        <w:ind w:left="0" w:right="1134"/>
        <w:rPr>
          <w:rStyle w:val="default"/>
          <w:rFonts w:cs="FrankRuehl" w:hint="cs"/>
          <w:strike/>
          <w:sz w:val="2"/>
          <w:szCs w:val="2"/>
          <w:shd w:val="clear" w:color="auto" w:fill="FFFF99"/>
          <w:rtl/>
        </w:rPr>
      </w:pPr>
      <w:r w:rsidRPr="0069796D">
        <w:rPr>
          <w:vanish/>
          <w:sz w:val="22"/>
          <w:szCs w:val="22"/>
          <w:shd w:val="clear" w:color="auto" w:fill="FFFF99"/>
          <w:rtl/>
        </w:rPr>
        <w:tab/>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אזור" </w:t>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 כל שטח המוחזק על ידי צבא-הגנה לישראל;</w:t>
      </w:r>
      <w:bookmarkEnd w:id="2"/>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 xml:space="preserve">בעל ציוד" </w:t>
      </w:r>
      <w:r w:rsidRPr="00CE6167">
        <w:rPr>
          <w:rStyle w:val="default"/>
          <w:rFonts w:cs="FrankRuehl"/>
          <w:rtl/>
        </w:rPr>
        <w:t>–</w:t>
      </w:r>
      <w:r w:rsidRPr="00CE6167">
        <w:rPr>
          <w:rStyle w:val="default"/>
          <w:rFonts w:cs="FrankRuehl" w:hint="cs"/>
          <w:rtl/>
        </w:rPr>
        <w:t xml:space="preserve"> לרבות מי שיש לו חזקה או שליטה בציוד;</w:t>
      </w:r>
    </w:p>
    <w:p w:rsidR="005D5A1E" w:rsidRPr="00CE6167" w:rsidRDefault="005D5A1E" w:rsidP="00E01445">
      <w:pPr>
        <w:pStyle w:val="P00"/>
        <w:spacing w:before="72"/>
        <w:ind w:left="0" w:right="1134"/>
        <w:rPr>
          <w:rStyle w:val="default"/>
          <w:rFonts w:cs="FrankRuehl" w:hint="cs"/>
          <w:rtl/>
        </w:rPr>
      </w:pPr>
      <w:r w:rsidRPr="00CE6167">
        <w:rPr>
          <w:rtl/>
          <w:lang w:val="he-IL"/>
        </w:rPr>
        <w:pict>
          <v:shape id="_x0000_s1081" type="#_x0000_t202" style="position:absolute;left:0;text-align:left;margin-left:470.25pt;margin-top:7.1pt;width:1in;height:16.8pt;z-index:251666944" filled="f" stroked="f">
            <v:textbox inset="1mm,0,1mm,0">
              <w:txbxContent>
                <w:p w:rsidR="00E01445" w:rsidRDefault="00E01445">
                  <w:pPr>
                    <w:spacing w:line="160" w:lineRule="exact"/>
                    <w:jc w:val="left"/>
                    <w:rPr>
                      <w:rFonts w:cs="Miriam" w:hint="cs"/>
                      <w:noProof/>
                      <w:szCs w:val="18"/>
                      <w:rtl/>
                    </w:rPr>
                  </w:pPr>
                  <w:r>
                    <w:rPr>
                      <w:rFonts w:cs="Miriam" w:hint="cs"/>
                      <w:szCs w:val="18"/>
                      <w:rtl/>
                    </w:rPr>
                    <w:t>(תיקון מס' 4) תשס"ח-2008</w:t>
                  </w:r>
                </w:p>
              </w:txbxContent>
            </v:textbox>
          </v:shape>
        </w:pict>
      </w:r>
      <w:r w:rsidRPr="00CE6167">
        <w:rPr>
          <w:rtl/>
        </w:rPr>
        <w:tab/>
      </w:r>
      <w:r w:rsidRPr="00CE6167">
        <w:rPr>
          <w:rStyle w:val="default"/>
          <w:rFonts w:cs="FrankRuehl"/>
          <w:rtl/>
        </w:rPr>
        <w:t>"</w:t>
      </w:r>
      <w:r w:rsidRPr="00CE6167">
        <w:rPr>
          <w:rStyle w:val="default"/>
          <w:rFonts w:cs="FrankRuehl" w:hint="cs"/>
          <w:rtl/>
        </w:rPr>
        <w:t xml:space="preserve">בעלי חיים" </w:t>
      </w:r>
      <w:r w:rsidRPr="00CE6167">
        <w:rPr>
          <w:rStyle w:val="default"/>
          <w:rFonts w:cs="FrankRuehl"/>
          <w:rtl/>
        </w:rPr>
        <w:t>–</w:t>
      </w:r>
      <w:r w:rsidRPr="00CE6167">
        <w:rPr>
          <w:rStyle w:val="default"/>
          <w:rFonts w:cs="FrankRuehl" w:hint="cs"/>
          <w:rtl/>
        </w:rPr>
        <w:t xml:space="preserve"> </w:t>
      </w:r>
      <w:r w:rsidR="00E01445">
        <w:rPr>
          <w:rStyle w:val="default"/>
          <w:rFonts w:cs="FrankRuehl" w:hint="cs"/>
          <w:rtl/>
        </w:rPr>
        <w:t>(נמחקה)</w:t>
      </w:r>
      <w:r w:rsidRPr="00CE6167">
        <w:rPr>
          <w:rStyle w:val="default"/>
          <w:rFonts w:cs="FrankRuehl" w:hint="cs"/>
          <w:rtl/>
        </w:rPr>
        <w:t>;</w:t>
      </w:r>
    </w:p>
    <w:p w:rsidR="005D5A1E" w:rsidRPr="0069796D" w:rsidRDefault="005D5A1E">
      <w:pPr>
        <w:pStyle w:val="P00"/>
        <w:spacing w:before="0"/>
        <w:ind w:left="0" w:right="1134"/>
        <w:rPr>
          <w:rStyle w:val="default"/>
          <w:rFonts w:cs="FrankRuehl" w:hint="cs"/>
          <w:vanish/>
          <w:color w:val="FF0000"/>
          <w:szCs w:val="20"/>
          <w:shd w:val="clear" w:color="auto" w:fill="FFFF99"/>
          <w:rtl/>
        </w:rPr>
      </w:pPr>
      <w:bookmarkStart w:id="3" w:name="Rov94"/>
      <w:r w:rsidRPr="0069796D">
        <w:rPr>
          <w:rStyle w:val="default"/>
          <w:rFonts w:cs="FrankRuehl" w:hint="cs"/>
          <w:vanish/>
          <w:color w:val="FF0000"/>
          <w:szCs w:val="20"/>
          <w:shd w:val="clear" w:color="auto" w:fill="FFFF99"/>
          <w:rtl/>
        </w:rPr>
        <w:t>מיום 10.10.2008</w:t>
      </w:r>
    </w:p>
    <w:p w:rsidR="005D5A1E" w:rsidRPr="0069796D" w:rsidRDefault="005D5A1E">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5D5A1E" w:rsidRPr="0069796D" w:rsidRDefault="00E01445">
      <w:pPr>
        <w:pStyle w:val="P00"/>
        <w:spacing w:before="0"/>
        <w:ind w:left="0" w:right="1134"/>
        <w:rPr>
          <w:rStyle w:val="default"/>
          <w:rFonts w:cs="FrankRuehl" w:hint="cs"/>
          <w:vanish/>
          <w:szCs w:val="20"/>
          <w:shd w:val="clear" w:color="auto" w:fill="FFFF99"/>
          <w:rtl/>
        </w:rPr>
      </w:pPr>
      <w:hyperlink r:id="rId9" w:history="1">
        <w:r w:rsidR="005D5A1E" w:rsidRPr="0069796D">
          <w:rPr>
            <w:rStyle w:val="Hyperlink"/>
            <w:rFonts w:hint="cs"/>
            <w:vanish/>
            <w:szCs w:val="20"/>
            <w:shd w:val="clear" w:color="auto" w:fill="FFFF99"/>
            <w:rtl/>
          </w:rPr>
          <w:t>ס"ח תשס"ח מס' 2149</w:t>
        </w:r>
      </w:hyperlink>
      <w:r w:rsidR="005D5A1E" w:rsidRPr="0069796D">
        <w:rPr>
          <w:rStyle w:val="default"/>
          <w:rFonts w:cs="FrankRuehl" w:hint="cs"/>
          <w:vanish/>
          <w:szCs w:val="20"/>
          <w:shd w:val="clear" w:color="auto" w:fill="FFFF99"/>
          <w:rtl/>
        </w:rPr>
        <w:t xml:space="preserve"> מיום 10.4.2008 עמ' 473 (</w:t>
      </w:r>
      <w:hyperlink r:id="rId10" w:history="1">
        <w:r w:rsidR="005D5A1E" w:rsidRPr="0069796D">
          <w:rPr>
            <w:rStyle w:val="Hyperlink"/>
            <w:rFonts w:hint="cs"/>
            <w:vanish/>
            <w:szCs w:val="20"/>
            <w:shd w:val="clear" w:color="auto" w:fill="FFFF99"/>
            <w:rtl/>
          </w:rPr>
          <w:t>ה"ח 258</w:t>
        </w:r>
      </w:hyperlink>
      <w:r w:rsidR="005D5A1E" w:rsidRPr="0069796D">
        <w:rPr>
          <w:rStyle w:val="default"/>
          <w:rFonts w:cs="FrankRuehl" w:hint="cs"/>
          <w:vanish/>
          <w:szCs w:val="20"/>
          <w:shd w:val="clear" w:color="auto" w:fill="FFFF99"/>
          <w:rtl/>
        </w:rPr>
        <w:t>)</w:t>
      </w:r>
    </w:p>
    <w:p w:rsidR="005D5A1E" w:rsidRPr="0069796D" w:rsidRDefault="005D5A1E">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מחיקת הגדרת "בעלי חיים"</w:t>
      </w:r>
    </w:p>
    <w:p w:rsidR="005D5A1E" w:rsidRPr="0069796D" w:rsidRDefault="005D5A1E" w:rsidP="00E01445">
      <w:pPr>
        <w:pStyle w:val="P00"/>
        <w:ind w:left="0" w:right="1134"/>
        <w:rPr>
          <w:rStyle w:val="default"/>
          <w:rFonts w:cs="FrankRuehl" w:hint="cs"/>
          <w:vanish/>
          <w:szCs w:val="20"/>
          <w:shd w:val="clear" w:color="auto" w:fill="FFFF99"/>
          <w:rtl/>
        </w:rPr>
      </w:pPr>
      <w:r w:rsidRPr="0069796D">
        <w:rPr>
          <w:rStyle w:val="default"/>
          <w:rFonts w:cs="FrankRuehl" w:hint="cs"/>
          <w:vanish/>
          <w:szCs w:val="20"/>
          <w:shd w:val="clear" w:color="auto" w:fill="FFFF99"/>
          <w:rtl/>
        </w:rPr>
        <w:t>הנוסח הקודם:</w:t>
      </w:r>
    </w:p>
    <w:p w:rsidR="005D5A1E" w:rsidRPr="00CE6167" w:rsidRDefault="005D5A1E">
      <w:pPr>
        <w:pStyle w:val="P00"/>
        <w:spacing w:before="0"/>
        <w:ind w:left="0" w:right="1134"/>
        <w:rPr>
          <w:rStyle w:val="default"/>
          <w:rFonts w:cs="FrankRuehl" w:hint="cs"/>
          <w:strike/>
          <w:sz w:val="2"/>
          <w:szCs w:val="2"/>
          <w:rtl/>
        </w:rPr>
      </w:pPr>
      <w:r w:rsidRPr="0069796D">
        <w:rPr>
          <w:vanish/>
          <w:sz w:val="22"/>
          <w:szCs w:val="22"/>
          <w:shd w:val="clear" w:color="auto" w:fill="FFFF99"/>
          <w:rtl/>
        </w:rPr>
        <w:tab/>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בעלי חיים" </w:t>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 בהמות משא ובהמות רכיבה;</w:t>
      </w:r>
      <w:bookmarkEnd w:id="3"/>
    </w:p>
    <w:p w:rsidR="005D5A1E" w:rsidRPr="00CE6167" w:rsidRDefault="005D5A1E" w:rsidP="00E01445">
      <w:pPr>
        <w:pStyle w:val="P00"/>
        <w:spacing w:before="72"/>
        <w:ind w:left="0" w:right="1134"/>
        <w:rPr>
          <w:rStyle w:val="default"/>
          <w:rFonts w:cs="FrankRuehl" w:hint="cs"/>
          <w:rtl/>
        </w:rPr>
      </w:pPr>
      <w:r w:rsidRPr="00CE6167">
        <w:rPr>
          <w:rtl/>
          <w:lang w:val="he-IL"/>
        </w:rPr>
        <w:pict>
          <v:shape id="_x0000_s1082" type="#_x0000_t202" style="position:absolute;left:0;text-align:left;margin-left:470.25pt;margin-top:7.1pt;width:1in;height:16.8pt;z-index:251667968" filled="f" stroked="f">
            <v:textbox inset="1mm,0,1mm,0">
              <w:txbxContent>
                <w:p w:rsidR="00E01445" w:rsidRDefault="00E01445">
                  <w:pPr>
                    <w:spacing w:line="160" w:lineRule="exact"/>
                    <w:jc w:val="left"/>
                    <w:rPr>
                      <w:rFonts w:cs="Miriam" w:hint="cs"/>
                      <w:noProof/>
                      <w:szCs w:val="18"/>
                      <w:rtl/>
                    </w:rPr>
                  </w:pPr>
                  <w:r>
                    <w:rPr>
                      <w:rFonts w:cs="Miriam" w:hint="cs"/>
                      <w:szCs w:val="18"/>
                      <w:rtl/>
                    </w:rPr>
                    <w:t>(תיקון מס' 4) תשס"ח-2008</w:t>
                  </w:r>
                </w:p>
              </w:txbxContent>
            </v:textbox>
          </v:shape>
        </w:pict>
      </w:r>
      <w:r w:rsidRPr="00CE6167">
        <w:rPr>
          <w:rtl/>
        </w:rPr>
        <w:tab/>
      </w:r>
      <w:r w:rsidRPr="00CE6167">
        <w:rPr>
          <w:rStyle w:val="default"/>
          <w:rFonts w:cs="FrankRuehl"/>
          <w:rtl/>
        </w:rPr>
        <w:t>"</w:t>
      </w:r>
      <w:r w:rsidRPr="00CE6167">
        <w:rPr>
          <w:rStyle w:val="default"/>
          <w:rFonts w:cs="FrankRuehl" w:hint="cs"/>
          <w:rtl/>
        </w:rPr>
        <w:t xml:space="preserve">הבעל הרשום של ציוד" </w:t>
      </w:r>
      <w:r w:rsidRPr="00CE6167">
        <w:rPr>
          <w:rStyle w:val="default"/>
          <w:rFonts w:cs="FrankRuehl"/>
          <w:rtl/>
        </w:rPr>
        <w:t>–</w:t>
      </w:r>
      <w:r w:rsidRPr="00CE6167">
        <w:rPr>
          <w:rStyle w:val="default"/>
          <w:rFonts w:cs="FrankRuehl" w:hint="cs"/>
          <w:rtl/>
        </w:rPr>
        <w:t xml:space="preserve"> מי שהוא הבעל הרשות של הציוד לפי פרטים ומסמכים שנמסרו לפי סעיף 4, ובהעדר רישום כאמור </w:t>
      </w:r>
      <w:r w:rsidRPr="00CE6167">
        <w:rPr>
          <w:rStyle w:val="default"/>
          <w:rFonts w:cs="FrankRuehl"/>
          <w:rtl/>
        </w:rPr>
        <w:t>–</w:t>
      </w:r>
      <w:r w:rsidRPr="00CE6167">
        <w:rPr>
          <w:rStyle w:val="default"/>
          <w:rFonts w:cs="FrankRuehl" w:hint="cs"/>
          <w:rtl/>
        </w:rPr>
        <w:t xml:space="preserve"> הבעל הרשום של הציוד לפי כל רישום אחר המנוהל לפי דין;</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4" w:name="Rov95"/>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11"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12"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sz w:val="2"/>
          <w:szCs w:val="2"/>
          <w:rtl/>
        </w:rPr>
      </w:pPr>
      <w:r w:rsidRPr="0069796D">
        <w:rPr>
          <w:rStyle w:val="default"/>
          <w:rFonts w:cs="FrankRuehl" w:hint="cs"/>
          <w:b/>
          <w:bCs/>
          <w:vanish/>
          <w:szCs w:val="20"/>
          <w:shd w:val="clear" w:color="auto" w:fill="FFFF99"/>
          <w:rtl/>
        </w:rPr>
        <w:t>הוספת הגדרת "הבעל הרשום של ציוד"</w:t>
      </w:r>
      <w:bookmarkEnd w:id="4"/>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 xml:space="preserve">הפרשי הצמדה וריבית" </w:t>
      </w:r>
      <w:r w:rsidRPr="00CE6167">
        <w:rPr>
          <w:rStyle w:val="default"/>
          <w:rFonts w:cs="FrankRuehl"/>
          <w:rtl/>
        </w:rPr>
        <w:t>–</w:t>
      </w:r>
      <w:r w:rsidRPr="00CE6167">
        <w:rPr>
          <w:rStyle w:val="default"/>
          <w:rFonts w:cs="FrankRuehl" w:hint="cs"/>
          <w:rtl/>
        </w:rPr>
        <w:t xml:space="preserve"> כמשמעותם בחוק פסיקת ריבית והצמדה, תשכ"א-1961;</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 xml:space="preserve">המנהל" </w:t>
      </w:r>
      <w:r w:rsidRPr="00CE6167">
        <w:rPr>
          <w:rStyle w:val="default"/>
          <w:rFonts w:cs="FrankRuehl"/>
          <w:rtl/>
        </w:rPr>
        <w:t>–</w:t>
      </w:r>
      <w:r w:rsidRPr="00CE6167">
        <w:rPr>
          <w:rStyle w:val="default"/>
          <w:rFonts w:cs="FrankRuehl" w:hint="cs"/>
          <w:rtl/>
        </w:rPr>
        <w:t xml:space="preserve"> מי ששר הבטחון הסמיכו לענין פרק ג'</w:t>
      </w:r>
      <w:r w:rsidRPr="00CE6167">
        <w:rPr>
          <w:rStyle w:val="default"/>
          <w:rFonts w:cs="FrankRuehl"/>
          <w:rtl/>
        </w:rPr>
        <w:t xml:space="preserve">, </w:t>
      </w:r>
      <w:r w:rsidRPr="00CE6167">
        <w:rPr>
          <w:rStyle w:val="default"/>
          <w:rFonts w:cs="FrankRuehl" w:hint="cs"/>
          <w:rtl/>
        </w:rPr>
        <w:t>לרבות מי שהמנהל אצל לו מסמכויותיו;</w:t>
      </w:r>
    </w:p>
    <w:p w:rsidR="005D5A1E" w:rsidRPr="00CE6167" w:rsidRDefault="005D5A1E" w:rsidP="00E01445">
      <w:pPr>
        <w:pStyle w:val="P00"/>
        <w:spacing w:before="72"/>
        <w:ind w:left="0" w:right="1134"/>
        <w:rPr>
          <w:rStyle w:val="default"/>
          <w:rFonts w:cs="FrankRuehl" w:hint="cs"/>
          <w:rtl/>
        </w:rPr>
      </w:pPr>
      <w:r w:rsidRPr="00CE6167">
        <w:rPr>
          <w:rtl/>
          <w:lang w:val="he-IL"/>
        </w:rPr>
        <w:pict>
          <v:shape id="_x0000_s1083" type="#_x0000_t202" style="position:absolute;left:0;text-align:left;margin-left:470.25pt;margin-top:7.1pt;width:1in;height:16.8pt;z-index:251668992" filled="f" stroked="f">
            <v:textbox inset="1mm,0,1mm,0">
              <w:txbxContent>
                <w:p w:rsidR="00E01445" w:rsidRDefault="00E01445">
                  <w:pPr>
                    <w:spacing w:line="160" w:lineRule="exact"/>
                    <w:jc w:val="left"/>
                    <w:rPr>
                      <w:rFonts w:cs="Miriam" w:hint="cs"/>
                      <w:noProof/>
                      <w:szCs w:val="18"/>
                      <w:rtl/>
                    </w:rPr>
                  </w:pPr>
                  <w:r>
                    <w:rPr>
                      <w:rFonts w:cs="Miriam" w:hint="cs"/>
                      <w:szCs w:val="18"/>
                      <w:rtl/>
                    </w:rPr>
                    <w:t>(תיקון מס' 4) תשס"ח-2008</w:t>
                  </w:r>
                </w:p>
              </w:txbxContent>
            </v:textbox>
          </v:shape>
        </w:pict>
      </w:r>
      <w:r w:rsidRPr="00CE6167">
        <w:rPr>
          <w:rtl/>
        </w:rPr>
        <w:tab/>
      </w:r>
      <w:r w:rsidRPr="00CE6167">
        <w:rPr>
          <w:rStyle w:val="default"/>
          <w:rFonts w:cs="FrankRuehl"/>
          <w:rtl/>
        </w:rPr>
        <w:t>"</w:t>
      </w:r>
      <w:r w:rsidRPr="00CE6167">
        <w:rPr>
          <w:rStyle w:val="default"/>
          <w:rFonts w:cs="FrankRuehl" w:hint="cs"/>
          <w:rtl/>
        </w:rPr>
        <w:t xml:space="preserve">חוק שירות ביטחון" </w:t>
      </w:r>
      <w:r w:rsidRPr="00CE6167">
        <w:rPr>
          <w:rStyle w:val="default"/>
          <w:rFonts w:cs="FrankRuehl"/>
          <w:rtl/>
        </w:rPr>
        <w:t>–</w:t>
      </w:r>
      <w:r w:rsidRPr="00CE6167">
        <w:rPr>
          <w:rStyle w:val="default"/>
          <w:rFonts w:cs="FrankRuehl" w:hint="cs"/>
          <w:rtl/>
        </w:rPr>
        <w:t xml:space="preserve"> חוק שירות ביטחון [נוסח משולב], התשמ"ו-1986;</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5" w:name="Rov96"/>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13"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14"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sz w:val="2"/>
          <w:szCs w:val="2"/>
          <w:rtl/>
        </w:rPr>
      </w:pPr>
      <w:r w:rsidRPr="0069796D">
        <w:rPr>
          <w:rStyle w:val="default"/>
          <w:rFonts w:cs="FrankRuehl" w:hint="cs"/>
          <w:b/>
          <w:bCs/>
          <w:vanish/>
          <w:szCs w:val="20"/>
          <w:shd w:val="clear" w:color="auto" w:fill="FFFF99"/>
          <w:rtl/>
        </w:rPr>
        <w:t>הוספת הגדרת "חוק שירות ביטחון"</w:t>
      </w:r>
      <w:bookmarkEnd w:id="5"/>
    </w:p>
    <w:p w:rsidR="005D5A1E" w:rsidRPr="00CE6167" w:rsidRDefault="005D5A1E" w:rsidP="00E01445">
      <w:pPr>
        <w:pStyle w:val="P00"/>
        <w:spacing w:before="72"/>
        <w:ind w:left="0" w:right="1134"/>
        <w:rPr>
          <w:rStyle w:val="default"/>
          <w:rFonts w:cs="FrankRuehl" w:hint="cs"/>
          <w:rtl/>
        </w:rPr>
      </w:pPr>
      <w:r w:rsidRPr="00CE6167">
        <w:rPr>
          <w:rtl/>
          <w:lang w:val="he-IL"/>
        </w:rPr>
        <w:pict>
          <v:shape id="_x0000_s1084" type="#_x0000_t202" style="position:absolute;left:0;text-align:left;margin-left:470.25pt;margin-top:7.1pt;width:1in;height:16.8pt;z-index:251670016" filled="f" stroked="f">
            <v:textbox inset="1mm,0,1mm,0">
              <w:txbxContent>
                <w:p w:rsidR="00E01445" w:rsidRDefault="00E01445">
                  <w:pPr>
                    <w:spacing w:line="160" w:lineRule="exact"/>
                    <w:jc w:val="left"/>
                    <w:rPr>
                      <w:rFonts w:cs="Miriam" w:hint="cs"/>
                      <w:noProof/>
                      <w:szCs w:val="18"/>
                      <w:rtl/>
                    </w:rPr>
                  </w:pPr>
                  <w:r>
                    <w:rPr>
                      <w:rFonts w:cs="Miriam" w:hint="cs"/>
                      <w:szCs w:val="18"/>
                      <w:rtl/>
                    </w:rPr>
                    <w:t>(תיקון מס' 4) תשס"ח-2008</w:t>
                  </w:r>
                </w:p>
              </w:txbxContent>
            </v:textbox>
          </v:shape>
        </w:pict>
      </w:r>
      <w:r w:rsidRPr="00CE6167">
        <w:rPr>
          <w:rtl/>
        </w:rPr>
        <w:tab/>
      </w:r>
      <w:r w:rsidRPr="00CE6167">
        <w:rPr>
          <w:rStyle w:val="default"/>
          <w:rFonts w:cs="FrankRuehl"/>
          <w:rtl/>
        </w:rPr>
        <w:t>"</w:t>
      </w:r>
      <w:r w:rsidRPr="00CE6167">
        <w:rPr>
          <w:rStyle w:val="default"/>
          <w:rFonts w:cs="FrankRuehl" w:hint="cs"/>
          <w:rtl/>
        </w:rPr>
        <w:t xml:space="preserve">חוק השיפוט הצבאי" </w:t>
      </w:r>
      <w:r w:rsidRPr="00CE6167">
        <w:rPr>
          <w:rStyle w:val="default"/>
          <w:rFonts w:cs="FrankRuehl"/>
          <w:rtl/>
        </w:rPr>
        <w:t>–</w:t>
      </w:r>
      <w:r w:rsidRPr="00CE6167">
        <w:rPr>
          <w:rStyle w:val="default"/>
          <w:rFonts w:cs="FrankRuehl" w:hint="cs"/>
          <w:rtl/>
        </w:rPr>
        <w:t xml:space="preserve"> חוק השיפוט הצבאי, התשט"ו-1955;</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6" w:name="Rov97"/>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15"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16"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sz w:val="2"/>
          <w:szCs w:val="2"/>
          <w:rtl/>
        </w:rPr>
      </w:pPr>
      <w:r w:rsidRPr="0069796D">
        <w:rPr>
          <w:rStyle w:val="default"/>
          <w:rFonts w:cs="FrankRuehl" w:hint="cs"/>
          <w:b/>
          <w:bCs/>
          <w:vanish/>
          <w:szCs w:val="20"/>
          <w:shd w:val="clear" w:color="auto" w:fill="FFFF99"/>
          <w:rtl/>
        </w:rPr>
        <w:t>הוספת הגדרת "חוק השיפוט הצבאי"</w:t>
      </w:r>
      <w:bookmarkEnd w:id="6"/>
    </w:p>
    <w:p w:rsidR="005D5A1E" w:rsidRPr="00CE6167" w:rsidRDefault="005D5A1E" w:rsidP="00E01445">
      <w:pPr>
        <w:pStyle w:val="P00"/>
        <w:spacing w:before="72"/>
        <w:ind w:left="0" w:right="1134"/>
        <w:rPr>
          <w:rStyle w:val="default"/>
          <w:rFonts w:cs="FrankRuehl" w:hint="cs"/>
          <w:rtl/>
        </w:rPr>
      </w:pPr>
      <w:r w:rsidRPr="00CE6167">
        <w:rPr>
          <w:rtl/>
          <w:lang w:val="he-IL"/>
        </w:rPr>
        <w:pict>
          <v:shape id="_x0000_s1085" type="#_x0000_t202" style="position:absolute;left:0;text-align:left;margin-left:470.25pt;margin-top:7.1pt;width:1in;height:16.8pt;z-index:251671040" filled="f" stroked="f">
            <v:textbox inset="1mm,0,1mm,0">
              <w:txbxContent>
                <w:p w:rsidR="00E01445" w:rsidRDefault="00E01445">
                  <w:pPr>
                    <w:spacing w:line="160" w:lineRule="exact"/>
                    <w:jc w:val="left"/>
                    <w:rPr>
                      <w:rFonts w:cs="Miriam" w:hint="cs"/>
                      <w:noProof/>
                      <w:szCs w:val="18"/>
                      <w:rtl/>
                    </w:rPr>
                  </w:pPr>
                  <w:r>
                    <w:rPr>
                      <w:rFonts w:cs="Miriam" w:hint="cs"/>
                      <w:szCs w:val="18"/>
                      <w:rtl/>
                    </w:rPr>
                    <w:t>(תיקון מס' 4) תשס"ח-2008</w:t>
                  </w:r>
                </w:p>
              </w:txbxContent>
            </v:textbox>
          </v:shape>
        </w:pict>
      </w:r>
      <w:r w:rsidRPr="00CE6167">
        <w:rPr>
          <w:rtl/>
        </w:rPr>
        <w:tab/>
      </w:r>
      <w:r w:rsidRPr="00CE6167">
        <w:rPr>
          <w:rStyle w:val="default"/>
          <w:rFonts w:cs="FrankRuehl"/>
          <w:rtl/>
        </w:rPr>
        <w:t>"</w:t>
      </w:r>
      <w:r w:rsidRPr="00CE6167">
        <w:rPr>
          <w:rStyle w:val="default"/>
          <w:rFonts w:cs="FrankRuehl" w:hint="cs"/>
          <w:rtl/>
        </w:rPr>
        <w:t xml:space="preserve">חלקי עזר" </w:t>
      </w:r>
      <w:r w:rsidRPr="00CE6167">
        <w:rPr>
          <w:rStyle w:val="default"/>
          <w:rFonts w:cs="FrankRuehl"/>
          <w:rtl/>
        </w:rPr>
        <w:t>–</w:t>
      </w:r>
      <w:r w:rsidRPr="00CE6167">
        <w:rPr>
          <w:rStyle w:val="default"/>
          <w:rFonts w:cs="FrankRuehl" w:hint="cs"/>
          <w:rtl/>
        </w:rPr>
        <w:t xml:space="preserve"> </w:t>
      </w:r>
      <w:r w:rsidR="00E01445" w:rsidRPr="00E01445">
        <w:rPr>
          <w:rStyle w:val="default"/>
          <w:rFonts w:cs="FrankRuehl" w:hint="cs"/>
          <w:rtl/>
        </w:rPr>
        <w:t>חלקי ציוד, חלקי חילוף, ציוד עזר, ציוד מחובר ואבזרים אחרים, וכן ספרות מקצועית ומידע אחר להפעלה ואחזקה של כל אחד מאלה</w:t>
      </w:r>
      <w:r w:rsidRPr="00CE6167">
        <w:rPr>
          <w:rStyle w:val="default"/>
          <w:rFonts w:cs="FrankRuehl" w:hint="cs"/>
          <w:rtl/>
        </w:rPr>
        <w:t>;</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7" w:name="Rov98"/>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17"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18"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החלפת הגדרת "חלקי עזר"</w:t>
      </w:r>
    </w:p>
    <w:p w:rsidR="005D5A1E" w:rsidRPr="0069796D" w:rsidRDefault="005D5A1E">
      <w:pPr>
        <w:pStyle w:val="P00"/>
        <w:ind w:left="0" w:right="1134"/>
        <w:rPr>
          <w:rStyle w:val="default"/>
          <w:rFonts w:cs="FrankRuehl" w:hint="cs"/>
          <w:vanish/>
          <w:szCs w:val="20"/>
          <w:shd w:val="clear" w:color="auto" w:fill="FFFF99"/>
          <w:rtl/>
        </w:rPr>
      </w:pPr>
      <w:r w:rsidRPr="0069796D">
        <w:rPr>
          <w:rStyle w:val="default"/>
          <w:rFonts w:cs="FrankRuehl" w:hint="cs"/>
          <w:vanish/>
          <w:szCs w:val="20"/>
          <w:shd w:val="clear" w:color="auto" w:fill="FFFF99"/>
          <w:rtl/>
        </w:rPr>
        <w:t>הנוסח הקודם:</w:t>
      </w:r>
    </w:p>
    <w:p w:rsidR="005D5A1E" w:rsidRPr="00CE6167" w:rsidRDefault="005D5A1E">
      <w:pPr>
        <w:pStyle w:val="P00"/>
        <w:spacing w:before="0"/>
        <w:ind w:left="0" w:right="1134"/>
        <w:rPr>
          <w:rStyle w:val="default"/>
          <w:rFonts w:cs="FrankRuehl" w:hint="cs"/>
          <w:strike/>
          <w:sz w:val="2"/>
          <w:szCs w:val="2"/>
          <w:rtl/>
        </w:rPr>
      </w:pPr>
      <w:r w:rsidRPr="0069796D">
        <w:rPr>
          <w:vanish/>
          <w:sz w:val="22"/>
          <w:szCs w:val="22"/>
          <w:shd w:val="clear" w:color="auto" w:fill="FFFF99"/>
          <w:rtl/>
        </w:rPr>
        <w:tab/>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חלקי עזר" </w:t>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 חלקים של כלי תחבורה, ציוד הנדסי, מכונות, וכן חלקי חילוף, ציוד עזר, ציוד מחובר ואבזרים של כל אחד מאלה;</w:t>
      </w:r>
      <w:bookmarkEnd w:id="7"/>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 xml:space="preserve">כלי תחבורה" </w:t>
      </w:r>
      <w:r w:rsidRPr="00CE6167">
        <w:rPr>
          <w:rStyle w:val="default"/>
          <w:rFonts w:cs="FrankRuehl"/>
          <w:rtl/>
        </w:rPr>
        <w:t>–</w:t>
      </w:r>
      <w:r w:rsidRPr="00CE6167">
        <w:rPr>
          <w:rStyle w:val="default"/>
          <w:rFonts w:cs="FrankRuehl" w:hint="cs"/>
          <w:rtl/>
        </w:rPr>
        <w:t xml:space="preserve"> כלי רכב, רכבות, כלי טיס, כלי שיט, בין ממונעים ובין שאינם ממונעים, לרבות נגררים וחלקי עז</w:t>
      </w:r>
      <w:r w:rsidRPr="00CE6167">
        <w:rPr>
          <w:rStyle w:val="default"/>
          <w:rFonts w:cs="FrankRuehl"/>
          <w:rtl/>
        </w:rPr>
        <w:t>ר</w:t>
      </w:r>
      <w:r w:rsidRPr="00CE6167">
        <w:rPr>
          <w:rStyle w:val="default"/>
          <w:rFonts w:cs="FrankRuehl" w:hint="cs"/>
          <w:rtl/>
        </w:rPr>
        <w:t xml:space="preserve"> של כל אחד מאלה;</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 xml:space="preserve">מיתקנים" </w:t>
      </w:r>
      <w:r w:rsidRPr="00CE6167">
        <w:rPr>
          <w:rStyle w:val="default"/>
          <w:rFonts w:cs="FrankRuehl"/>
          <w:rtl/>
        </w:rPr>
        <w:t>–</w:t>
      </w:r>
      <w:r w:rsidRPr="00CE6167">
        <w:rPr>
          <w:rStyle w:val="default"/>
          <w:rFonts w:cs="FrankRuehl" w:hint="cs"/>
          <w:rtl/>
        </w:rPr>
        <w:t xml:space="preserve"> נכסים מהמפורטים להלן, ששר הבטחון הכריז על הצורך בגיוסם בצו לפי סעיף 8 וכל עוד הצו עומד בתקפו:</w:t>
      </w:r>
    </w:p>
    <w:p w:rsidR="005D5A1E" w:rsidRPr="00CE6167" w:rsidRDefault="005D5A1E">
      <w:pPr>
        <w:pStyle w:val="P22"/>
        <w:spacing w:before="72"/>
        <w:ind w:left="1021"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מיתקני חשמל, קשר, רפואה, מטאורולוגיה ומחשבים וחלקי חילוף לכל אחד מאלה;</w:t>
      </w:r>
    </w:p>
    <w:p w:rsidR="005D5A1E" w:rsidRPr="00CE6167" w:rsidRDefault="005D5A1E">
      <w:pPr>
        <w:pStyle w:val="P22"/>
        <w:spacing w:before="72"/>
        <w:ind w:left="1021" w:right="1134"/>
        <w:rPr>
          <w:rStyle w:val="default"/>
          <w:rFonts w:cs="FrankRuehl"/>
          <w:rtl/>
        </w:rPr>
      </w:pPr>
      <w:r w:rsidRPr="00CE6167">
        <w:rPr>
          <w:rStyle w:val="default"/>
          <w:rFonts w:cs="FrankRuehl"/>
          <w:rtl/>
        </w:rPr>
        <w:t>(2)</w:t>
      </w:r>
      <w:r w:rsidRPr="00CE6167">
        <w:rPr>
          <w:rStyle w:val="default"/>
          <w:rFonts w:cs="FrankRuehl"/>
          <w:rtl/>
        </w:rPr>
        <w:tab/>
      </w:r>
      <w:r w:rsidRPr="00CE6167">
        <w:rPr>
          <w:rStyle w:val="default"/>
          <w:rFonts w:cs="FrankRuehl" w:hint="cs"/>
          <w:rtl/>
        </w:rPr>
        <w:t>בתי מלאכה, מוסכים, מעבדות, מחסנים ובתי מסחר לחלפים;</w:t>
      </w:r>
    </w:p>
    <w:p w:rsidR="005D5A1E" w:rsidRPr="00CE6167" w:rsidRDefault="005D5A1E">
      <w:pPr>
        <w:pStyle w:val="P22"/>
        <w:spacing w:before="72"/>
        <w:ind w:left="1021" w:right="1134"/>
        <w:rPr>
          <w:rStyle w:val="default"/>
          <w:rFonts w:cs="FrankRuehl"/>
          <w:rtl/>
        </w:rPr>
      </w:pPr>
      <w:r w:rsidRPr="00CE6167">
        <w:rPr>
          <w:rStyle w:val="default"/>
          <w:rFonts w:cs="FrankRuehl"/>
          <w:rtl/>
        </w:rPr>
        <w:t>(3)</w:t>
      </w:r>
      <w:r w:rsidRPr="00CE6167">
        <w:rPr>
          <w:rStyle w:val="default"/>
          <w:rFonts w:cs="FrankRuehl"/>
          <w:rtl/>
        </w:rPr>
        <w:tab/>
      </w:r>
      <w:r w:rsidRPr="00CE6167">
        <w:rPr>
          <w:rStyle w:val="default"/>
          <w:rFonts w:cs="FrankRuehl" w:hint="cs"/>
          <w:rtl/>
        </w:rPr>
        <w:t>מכונות, מנועים, משאבות, מכשירים וכלים לייצור ותיקון של כל אחד מאלה;</w:t>
      </w:r>
    </w:p>
    <w:p w:rsidR="005D5A1E" w:rsidRPr="00CE6167" w:rsidRDefault="005D5A1E">
      <w:pPr>
        <w:pStyle w:val="P22"/>
        <w:spacing w:before="72"/>
        <w:ind w:left="1021" w:right="1134"/>
        <w:rPr>
          <w:rStyle w:val="default"/>
          <w:rFonts w:cs="FrankRuehl"/>
          <w:rtl/>
        </w:rPr>
      </w:pPr>
      <w:r w:rsidRPr="00CE6167">
        <w:rPr>
          <w:rStyle w:val="default"/>
          <w:rFonts w:cs="FrankRuehl"/>
          <w:rtl/>
        </w:rPr>
        <w:t>(4)</w:t>
      </w:r>
      <w:r w:rsidRPr="00CE6167">
        <w:rPr>
          <w:rStyle w:val="default"/>
          <w:rFonts w:cs="FrankRuehl"/>
          <w:rtl/>
        </w:rPr>
        <w:tab/>
      </w:r>
      <w:r w:rsidRPr="00CE6167">
        <w:rPr>
          <w:rStyle w:val="default"/>
          <w:rFonts w:cs="FrankRuehl" w:hint="cs"/>
          <w:rtl/>
        </w:rPr>
        <w:t>מוצרים ומצרכים אחרים המשמשים או עשויים לשמש את הצבא.</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 xml:space="preserve">מפקד מוסמך" </w:t>
      </w:r>
      <w:r w:rsidRPr="00CE6167">
        <w:rPr>
          <w:rStyle w:val="default"/>
          <w:rFonts w:cs="FrankRuehl"/>
          <w:rtl/>
        </w:rPr>
        <w:t>–</w:t>
      </w:r>
      <w:r w:rsidRPr="00CE6167">
        <w:rPr>
          <w:rStyle w:val="default"/>
          <w:rFonts w:cs="FrankRuehl" w:hint="cs"/>
          <w:rtl/>
        </w:rPr>
        <w:t xml:space="preserve"> פוקד וכן אדם שפוקד הסמיכו לפי חוק זה להיות מפקד מוסמך;</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 xml:space="preserve">פוקד" </w:t>
      </w:r>
      <w:r w:rsidRPr="00CE6167">
        <w:rPr>
          <w:rStyle w:val="default"/>
          <w:rFonts w:cs="FrankRuehl"/>
          <w:rtl/>
        </w:rPr>
        <w:t>–</w:t>
      </w:r>
      <w:r w:rsidRPr="00CE6167">
        <w:rPr>
          <w:rStyle w:val="default"/>
          <w:rFonts w:cs="FrankRuehl" w:hint="cs"/>
          <w:rtl/>
        </w:rPr>
        <w:t xml:space="preserve"> אדם שנתמנה פוקד לפי חוק זה;</w:t>
      </w:r>
    </w:p>
    <w:p w:rsidR="005D5A1E" w:rsidRPr="00CE6167" w:rsidRDefault="005D5A1E" w:rsidP="00E01445">
      <w:pPr>
        <w:pStyle w:val="P00"/>
        <w:spacing w:before="72"/>
        <w:ind w:left="0" w:right="1134"/>
        <w:rPr>
          <w:rStyle w:val="default"/>
          <w:rFonts w:cs="FrankRuehl" w:hint="cs"/>
          <w:rtl/>
        </w:rPr>
      </w:pPr>
      <w:r w:rsidRPr="00CE6167">
        <w:rPr>
          <w:rtl/>
          <w:lang w:val="he-IL"/>
        </w:rPr>
        <w:pict>
          <v:shape id="_x0000_s1086" type="#_x0000_t202" style="position:absolute;left:0;text-align:left;margin-left:470.25pt;margin-top:7.1pt;width:1in;height:16.8pt;z-index:251672064" filled="f" stroked="f">
            <v:textbox inset="1mm,0,1mm,0">
              <w:txbxContent>
                <w:p w:rsidR="00E01445" w:rsidRDefault="00E01445">
                  <w:pPr>
                    <w:spacing w:line="160" w:lineRule="exact"/>
                    <w:jc w:val="left"/>
                    <w:rPr>
                      <w:rFonts w:cs="Miriam" w:hint="cs"/>
                      <w:noProof/>
                      <w:szCs w:val="18"/>
                      <w:rtl/>
                    </w:rPr>
                  </w:pPr>
                  <w:r>
                    <w:rPr>
                      <w:rFonts w:cs="Miriam" w:hint="cs"/>
                      <w:szCs w:val="18"/>
                      <w:rtl/>
                    </w:rPr>
                    <w:t>(תיקון מס' 4) תשס"ח-2008</w:t>
                  </w:r>
                </w:p>
              </w:txbxContent>
            </v:textbox>
          </v:shape>
        </w:pict>
      </w:r>
      <w:r w:rsidRPr="00CE6167">
        <w:rPr>
          <w:rtl/>
        </w:rPr>
        <w:tab/>
      </w:r>
      <w:r w:rsidRPr="00CE6167">
        <w:rPr>
          <w:rStyle w:val="default"/>
          <w:rFonts w:cs="FrankRuehl"/>
          <w:rtl/>
        </w:rPr>
        <w:t>"</w:t>
      </w:r>
      <w:r w:rsidRPr="00CE6167">
        <w:rPr>
          <w:rStyle w:val="default"/>
          <w:rFonts w:cs="FrankRuehl" w:hint="cs"/>
          <w:rtl/>
        </w:rPr>
        <w:t xml:space="preserve">פקודות הצבא" </w:t>
      </w:r>
      <w:r w:rsidRPr="00CE6167">
        <w:rPr>
          <w:rStyle w:val="default"/>
          <w:rFonts w:cs="FrankRuehl"/>
          <w:rtl/>
        </w:rPr>
        <w:t>–</w:t>
      </w:r>
      <w:r w:rsidRPr="00CE6167">
        <w:rPr>
          <w:rStyle w:val="default"/>
          <w:rFonts w:cs="FrankRuehl" w:hint="cs"/>
          <w:rtl/>
        </w:rPr>
        <w:t xml:space="preserve"> כהגדרתן בחוק השיפוט הצבאי;</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8" w:name="Rov99"/>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19"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20"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sz w:val="2"/>
          <w:szCs w:val="2"/>
          <w:rtl/>
        </w:rPr>
      </w:pPr>
      <w:r w:rsidRPr="0069796D">
        <w:rPr>
          <w:rStyle w:val="default"/>
          <w:rFonts w:cs="FrankRuehl" w:hint="cs"/>
          <w:b/>
          <w:bCs/>
          <w:vanish/>
          <w:szCs w:val="20"/>
          <w:shd w:val="clear" w:color="auto" w:fill="FFFF99"/>
          <w:rtl/>
        </w:rPr>
        <w:t>הוספת הגדרת "פקודות הצבא"</w:t>
      </w:r>
      <w:bookmarkEnd w:id="8"/>
    </w:p>
    <w:p w:rsidR="005D5A1E" w:rsidRPr="00CE6167" w:rsidRDefault="005D5A1E" w:rsidP="00E01445">
      <w:pPr>
        <w:pStyle w:val="P00"/>
        <w:spacing w:before="72"/>
        <w:ind w:left="0" w:right="1134"/>
        <w:rPr>
          <w:rStyle w:val="default"/>
          <w:rFonts w:cs="FrankRuehl" w:hint="cs"/>
          <w:rtl/>
        </w:rPr>
      </w:pPr>
      <w:r w:rsidRPr="00CE6167">
        <w:rPr>
          <w:rtl/>
          <w:lang w:val="he-IL"/>
        </w:rPr>
        <w:pict>
          <v:shape id="_x0000_s1087" type="#_x0000_t202" style="position:absolute;left:0;text-align:left;margin-left:470.25pt;margin-top:7.1pt;width:1in;height:16.8pt;z-index:251673088" filled="f" stroked="f">
            <v:textbox inset="1mm,0,1mm,0">
              <w:txbxContent>
                <w:p w:rsidR="00E01445" w:rsidRDefault="00E01445">
                  <w:pPr>
                    <w:spacing w:line="160" w:lineRule="exact"/>
                    <w:jc w:val="left"/>
                    <w:rPr>
                      <w:rFonts w:cs="Miriam" w:hint="cs"/>
                      <w:noProof/>
                      <w:szCs w:val="18"/>
                      <w:rtl/>
                    </w:rPr>
                  </w:pPr>
                  <w:r>
                    <w:rPr>
                      <w:rFonts w:cs="Miriam" w:hint="cs"/>
                      <w:szCs w:val="18"/>
                      <w:rtl/>
                    </w:rPr>
                    <w:t>(תיקון מס' 4) תשס"ח-2008</w:t>
                  </w:r>
                </w:p>
              </w:txbxContent>
            </v:textbox>
          </v:shape>
        </w:pict>
      </w:r>
      <w:r w:rsidRPr="00CE6167">
        <w:rPr>
          <w:rtl/>
        </w:rPr>
        <w:tab/>
      </w:r>
      <w:r w:rsidRPr="00CE6167">
        <w:rPr>
          <w:rStyle w:val="default"/>
          <w:rFonts w:cs="FrankRuehl"/>
          <w:rtl/>
        </w:rPr>
        <w:t>"</w:t>
      </w:r>
      <w:r w:rsidRPr="00CE6167">
        <w:rPr>
          <w:rStyle w:val="default"/>
          <w:rFonts w:cs="FrankRuehl" w:hint="cs"/>
          <w:rtl/>
        </w:rPr>
        <w:t xml:space="preserve">ציוד" </w:t>
      </w:r>
      <w:r w:rsidRPr="00CE6167">
        <w:rPr>
          <w:rStyle w:val="default"/>
          <w:rFonts w:cs="FrankRuehl"/>
          <w:rtl/>
        </w:rPr>
        <w:t>–</w:t>
      </w:r>
      <w:r w:rsidRPr="00CE6167">
        <w:rPr>
          <w:rStyle w:val="default"/>
          <w:rFonts w:cs="FrankRuehl" w:hint="cs"/>
          <w:rtl/>
        </w:rPr>
        <w:t xml:space="preserve"> כלי תחבורה, ציוד הנדסי </w:t>
      </w:r>
      <w:r w:rsidR="00E01445">
        <w:rPr>
          <w:rStyle w:val="default"/>
          <w:rFonts w:cs="FrankRuehl" w:hint="cs"/>
          <w:rtl/>
        </w:rPr>
        <w:t>ו</w:t>
      </w:r>
      <w:r w:rsidRPr="00CE6167">
        <w:rPr>
          <w:rStyle w:val="default"/>
          <w:rFonts w:cs="FrankRuehl" w:hint="cs"/>
          <w:rtl/>
        </w:rPr>
        <w:t>מיתקנים;</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9" w:name="Rov100"/>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21"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22"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cs="FrankRuehl" w:hint="cs"/>
          <w:sz w:val="2"/>
          <w:szCs w:val="2"/>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ציוד"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כלי תחבורה, ציוד הנדסי</w:t>
      </w:r>
      <w:r w:rsidRPr="0069796D">
        <w:rPr>
          <w:rStyle w:val="default"/>
          <w:rFonts w:cs="FrankRuehl" w:hint="cs"/>
          <w:strike/>
          <w:vanish/>
          <w:sz w:val="22"/>
          <w:szCs w:val="22"/>
          <w:shd w:val="clear" w:color="auto" w:fill="FFFF99"/>
          <w:rtl/>
        </w:rPr>
        <w:t>, מיתקנים ובעלי חיים</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ומיתקנים</w:t>
      </w:r>
      <w:r w:rsidRPr="0069796D">
        <w:rPr>
          <w:rStyle w:val="default"/>
          <w:rFonts w:cs="FrankRuehl" w:hint="cs"/>
          <w:vanish/>
          <w:sz w:val="22"/>
          <w:szCs w:val="22"/>
          <w:shd w:val="clear" w:color="auto" w:fill="FFFF99"/>
          <w:rtl/>
        </w:rPr>
        <w:t>;</w:t>
      </w:r>
      <w:bookmarkEnd w:id="9"/>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 xml:space="preserve">ציוד הנדסי" </w:t>
      </w:r>
      <w:r w:rsidRPr="00CE6167">
        <w:rPr>
          <w:rStyle w:val="default"/>
          <w:rFonts w:cs="FrankRuehl"/>
          <w:rtl/>
        </w:rPr>
        <w:t>–</w:t>
      </w:r>
      <w:r w:rsidRPr="00CE6167">
        <w:rPr>
          <w:rStyle w:val="default"/>
          <w:rFonts w:cs="FrankRuehl" w:hint="cs"/>
          <w:rtl/>
        </w:rPr>
        <w:t xml:space="preserve"> טרקטורים, מכונות חפירה</w:t>
      </w:r>
      <w:r w:rsidRPr="00CE6167">
        <w:rPr>
          <w:rStyle w:val="default"/>
          <w:rFonts w:cs="FrankRuehl"/>
          <w:rtl/>
        </w:rPr>
        <w:t xml:space="preserve">, </w:t>
      </w:r>
      <w:r w:rsidRPr="00CE6167">
        <w:rPr>
          <w:rStyle w:val="default"/>
          <w:rFonts w:cs="FrankRuehl" w:hint="cs"/>
          <w:rtl/>
        </w:rPr>
        <w:t>חציבה, בניה, הרמה או העמסה וכן ציוד הנדסי אחר וחלקי עזר של כל אחד מאלה;</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 xml:space="preserve">ציוד עודף" </w:t>
      </w:r>
      <w:r w:rsidRPr="00CE6167">
        <w:rPr>
          <w:rStyle w:val="default"/>
          <w:rFonts w:cs="FrankRuehl"/>
          <w:rtl/>
        </w:rPr>
        <w:t>–</w:t>
      </w:r>
      <w:r w:rsidRPr="00CE6167">
        <w:rPr>
          <w:rStyle w:val="default"/>
          <w:rFonts w:cs="FrankRuehl" w:hint="cs"/>
          <w:rtl/>
        </w:rPr>
        <w:t xml:space="preserve"> ציוד שנתקיימו לגביו הוראות סעיף 28;</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 xml:space="preserve">ציוד רשום" </w:t>
      </w:r>
      <w:r w:rsidRPr="00CE6167">
        <w:rPr>
          <w:rStyle w:val="default"/>
          <w:rFonts w:cs="FrankRuehl"/>
          <w:rtl/>
        </w:rPr>
        <w:t>–</w:t>
      </w:r>
      <w:r w:rsidRPr="00CE6167">
        <w:rPr>
          <w:rStyle w:val="default"/>
          <w:rFonts w:cs="FrankRuehl" w:hint="cs"/>
          <w:rtl/>
        </w:rPr>
        <w:t xml:space="preserve"> ציוד שנרשם לפי סעיף 3(א);</w:t>
      </w:r>
    </w:p>
    <w:p w:rsidR="005D5A1E" w:rsidRPr="00CE6167" w:rsidRDefault="005D5A1E" w:rsidP="00E01445">
      <w:pPr>
        <w:pStyle w:val="P00"/>
        <w:spacing w:before="72"/>
        <w:ind w:left="0" w:right="1134"/>
        <w:rPr>
          <w:rStyle w:val="default"/>
          <w:rFonts w:cs="FrankRuehl" w:hint="cs"/>
          <w:rtl/>
        </w:rPr>
      </w:pPr>
      <w:r w:rsidRPr="00CE6167">
        <w:rPr>
          <w:rtl/>
          <w:lang w:val="he-IL"/>
        </w:rPr>
        <w:pict>
          <v:shape id="_x0000_s1088" type="#_x0000_t202" style="position:absolute;left:0;text-align:left;margin-left:470.25pt;margin-top:7.1pt;width:1in;height:16.8pt;z-index:251674112" filled="f" stroked="f">
            <v:textbox inset="1mm,0,1mm,0">
              <w:txbxContent>
                <w:p w:rsidR="00E01445" w:rsidRDefault="00E01445">
                  <w:pPr>
                    <w:spacing w:line="160" w:lineRule="exact"/>
                    <w:jc w:val="left"/>
                    <w:rPr>
                      <w:rFonts w:cs="Miriam" w:hint="cs"/>
                      <w:noProof/>
                      <w:szCs w:val="18"/>
                      <w:rtl/>
                    </w:rPr>
                  </w:pPr>
                  <w:r>
                    <w:rPr>
                      <w:rFonts w:cs="Miriam" w:hint="cs"/>
                      <w:szCs w:val="18"/>
                      <w:rtl/>
                    </w:rPr>
                    <w:t>(תיקון מס' 4) תשס"ח-2008</w:t>
                  </w:r>
                </w:p>
              </w:txbxContent>
            </v:textbox>
          </v:shape>
        </w:pict>
      </w:r>
      <w:r w:rsidRPr="00CE6167">
        <w:rPr>
          <w:rtl/>
        </w:rPr>
        <w:tab/>
      </w:r>
      <w:r w:rsidRPr="00CE6167">
        <w:rPr>
          <w:rStyle w:val="default"/>
          <w:rFonts w:cs="FrankRuehl"/>
          <w:rtl/>
        </w:rPr>
        <w:t>"</w:t>
      </w:r>
      <w:r w:rsidRPr="00CE6167">
        <w:rPr>
          <w:rStyle w:val="default"/>
          <w:rFonts w:cs="FrankRuehl" w:hint="cs"/>
          <w:rtl/>
        </w:rPr>
        <w:t xml:space="preserve">רכב" </w:t>
      </w:r>
      <w:r w:rsidRPr="00CE6167">
        <w:rPr>
          <w:rStyle w:val="default"/>
          <w:rFonts w:cs="FrankRuehl"/>
          <w:rtl/>
        </w:rPr>
        <w:t>–</w:t>
      </w:r>
      <w:r w:rsidRPr="00CE6167">
        <w:rPr>
          <w:rStyle w:val="default"/>
          <w:rFonts w:cs="FrankRuehl" w:hint="cs"/>
          <w:rtl/>
        </w:rPr>
        <w:t xml:space="preserve"> כהגדרתו בפקודת התעבורה.</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10" w:name="Rov101"/>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23"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24"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sz w:val="2"/>
          <w:szCs w:val="2"/>
          <w:rtl/>
        </w:rPr>
      </w:pPr>
      <w:r w:rsidRPr="0069796D">
        <w:rPr>
          <w:rStyle w:val="default"/>
          <w:rFonts w:cs="FrankRuehl" w:hint="cs"/>
          <w:b/>
          <w:bCs/>
          <w:vanish/>
          <w:szCs w:val="20"/>
          <w:shd w:val="clear" w:color="auto" w:fill="FFFF99"/>
          <w:rtl/>
        </w:rPr>
        <w:t>הוספת הגדרת "רכב"</w:t>
      </w:r>
      <w:bookmarkEnd w:id="10"/>
    </w:p>
    <w:p w:rsidR="005D5A1E" w:rsidRPr="00CE6167" w:rsidRDefault="005D5A1E" w:rsidP="00E01445">
      <w:pPr>
        <w:pStyle w:val="P00"/>
        <w:spacing w:before="72"/>
        <w:ind w:left="0" w:right="1134"/>
        <w:rPr>
          <w:rStyle w:val="default"/>
          <w:rFonts w:cs="FrankRuehl"/>
          <w:rtl/>
        </w:rPr>
      </w:pPr>
      <w:bookmarkStart w:id="11" w:name="Seif2"/>
      <w:bookmarkEnd w:id="11"/>
      <w:r w:rsidRPr="00CE6167">
        <w:rPr>
          <w:lang w:val="he-IL"/>
        </w:rPr>
        <w:pict>
          <v:rect id="_x0000_s1027" style="position:absolute;left:0;text-align:left;margin-left:464.5pt;margin-top:8.05pt;width:75.05pt;height:17.75pt;z-index:251613696"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ת</w:t>
                  </w:r>
                  <w:r>
                    <w:rPr>
                      <w:rFonts w:cs="Miriam" w:hint="cs"/>
                      <w:szCs w:val="18"/>
                      <w:rtl/>
                    </w:rPr>
                    <w:t>חולה לגבי ציוד באזור</w:t>
                  </w:r>
                </w:p>
              </w:txbxContent>
            </v:textbox>
            <w10:anchorlock/>
          </v:rect>
        </w:pict>
      </w:r>
      <w:r w:rsidRPr="00CE6167">
        <w:rPr>
          <w:rStyle w:val="big-number"/>
          <w:rtl/>
        </w:rPr>
        <w:t>2.</w:t>
      </w:r>
      <w:r w:rsidRPr="00CE6167">
        <w:rPr>
          <w:rStyle w:val="big-number"/>
          <w:rtl/>
        </w:rPr>
        <w:tab/>
      </w:r>
      <w:r w:rsidRPr="00CE6167">
        <w:rPr>
          <w:rStyle w:val="default"/>
          <w:rFonts w:cs="FrankRuehl"/>
          <w:rtl/>
        </w:rPr>
        <w:t>ה</w:t>
      </w:r>
      <w:r w:rsidRPr="00CE6167">
        <w:rPr>
          <w:rStyle w:val="default"/>
          <w:rFonts w:cs="FrankRuehl" w:hint="cs"/>
          <w:rtl/>
        </w:rPr>
        <w:t>וראות חוק זה והתקנות שלפיו, לרבות כל צו והוראה אחרת לפיהם, יח</w:t>
      </w:r>
      <w:r w:rsidRPr="00CE6167">
        <w:rPr>
          <w:rStyle w:val="default"/>
          <w:rFonts w:cs="FrankRuehl"/>
          <w:rtl/>
        </w:rPr>
        <w:t>ו</w:t>
      </w:r>
      <w:r w:rsidRPr="00CE6167">
        <w:rPr>
          <w:rStyle w:val="default"/>
          <w:rFonts w:cs="FrankRuehl" w:hint="cs"/>
          <w:rtl/>
        </w:rPr>
        <w:t>לו לגבי ציוד גם כאשר הציוד או בעלו נמצא באזור ובלבד שבעל הציוד הוא תושב ישראל, אזרח ישראלי, תאגיד רשום בישראל או תאגיד שהשליטה בו היא בידי תושב ישראל, בידי אזרח ישראלי או בידי המדינה, אף אם התאגיד אינו רשום בישראל.</w:t>
      </w:r>
    </w:p>
    <w:p w:rsidR="005D5A1E" w:rsidRPr="00CE6167" w:rsidRDefault="005D5A1E">
      <w:pPr>
        <w:pStyle w:val="medium2-header"/>
        <w:keepLines w:val="0"/>
        <w:spacing w:before="72"/>
        <w:ind w:left="0" w:right="1134"/>
        <w:rPr>
          <w:noProof/>
          <w:sz w:val="20"/>
          <w:rtl/>
        </w:rPr>
      </w:pPr>
      <w:bookmarkStart w:id="12" w:name="med1"/>
      <w:bookmarkEnd w:id="12"/>
      <w:r w:rsidRPr="00CE6167">
        <w:rPr>
          <w:noProof/>
          <w:sz w:val="20"/>
          <w:rtl/>
        </w:rPr>
        <w:t>פ</w:t>
      </w:r>
      <w:r w:rsidRPr="00CE6167">
        <w:rPr>
          <w:rFonts w:hint="cs"/>
          <w:noProof/>
          <w:sz w:val="20"/>
          <w:rtl/>
        </w:rPr>
        <w:t>רק ב': רישום ציוד, הערכתו וגיוסו</w:t>
      </w:r>
    </w:p>
    <w:p w:rsidR="005D5A1E" w:rsidRPr="00CE6167" w:rsidRDefault="005D5A1E" w:rsidP="00E01445">
      <w:pPr>
        <w:pStyle w:val="P00"/>
        <w:spacing w:before="72"/>
        <w:ind w:left="0" w:right="1134"/>
        <w:rPr>
          <w:rStyle w:val="default"/>
          <w:rFonts w:cs="FrankRuehl"/>
          <w:rtl/>
        </w:rPr>
      </w:pPr>
      <w:bookmarkStart w:id="13" w:name="Seif3"/>
      <w:bookmarkEnd w:id="13"/>
      <w:r w:rsidRPr="00CE6167">
        <w:rPr>
          <w:lang w:val="he-IL"/>
        </w:rPr>
        <w:pict>
          <v:rect id="_x0000_s1028" style="position:absolute;left:0;text-align:left;margin-left:464.5pt;margin-top:8.05pt;width:75.05pt;height:12.6pt;z-index:251614720"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ר</w:t>
                  </w:r>
                  <w:r>
                    <w:rPr>
                      <w:rFonts w:cs="Miriam" w:hint="cs"/>
                      <w:szCs w:val="18"/>
                      <w:rtl/>
                    </w:rPr>
                    <w:t xml:space="preserve">ישום </w:t>
                  </w:r>
                  <w:r>
                    <w:rPr>
                      <w:rFonts w:cs="Miriam"/>
                      <w:szCs w:val="18"/>
                      <w:rtl/>
                    </w:rPr>
                    <w:t>צ</w:t>
                  </w:r>
                  <w:r>
                    <w:rPr>
                      <w:rFonts w:cs="Miriam" w:hint="cs"/>
                      <w:szCs w:val="18"/>
                      <w:rtl/>
                    </w:rPr>
                    <w:t>יוד</w:t>
                  </w:r>
                </w:p>
              </w:txbxContent>
            </v:textbox>
            <w10:anchorlock/>
          </v:rect>
        </w:pict>
      </w:r>
      <w:r w:rsidRPr="00CE6167">
        <w:rPr>
          <w:rStyle w:val="big-number"/>
          <w:rtl/>
        </w:rPr>
        <w:t>3.</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פוקד רשאי לרשום ציוד ולהציבו ליחידות הצבא השונות לשם גיוסו לצבא-הגנה לישראל; הרישום יכנס לתוקף ביום שנשלחה הודעה עליו לבעל הציוד בדואר רשום.</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שר הבטחון רשאי להתקין תקנות בדבר אופן רישום ציוד וסימונו, הצבתו וגיוסו.</w:t>
      </w:r>
    </w:p>
    <w:p w:rsidR="005D5A1E" w:rsidRPr="00CE6167" w:rsidRDefault="005D5A1E" w:rsidP="00E01445">
      <w:pPr>
        <w:pStyle w:val="P00"/>
        <w:spacing w:before="72"/>
        <w:ind w:left="0" w:right="1134"/>
        <w:rPr>
          <w:rStyle w:val="default"/>
          <w:rFonts w:cs="FrankRuehl" w:hint="cs"/>
          <w:rtl/>
        </w:rPr>
      </w:pPr>
      <w:bookmarkStart w:id="14" w:name="Seif45"/>
      <w:bookmarkEnd w:id="14"/>
      <w:r w:rsidRPr="00CE6167">
        <w:rPr>
          <w:lang w:val="he-IL"/>
        </w:rPr>
        <w:pict>
          <v:rect id="_x0000_s1089" style="position:absolute;left:0;text-align:left;margin-left:464.5pt;margin-top:8.05pt;width:75.05pt;height:35.95pt;z-index:251675136" o:allowincell="f" filled="f" stroked="f" strokecolor="lime" strokeweight=".25pt">
            <v:textbox inset="0,0,0,0">
              <w:txbxContent>
                <w:p w:rsidR="00E01445" w:rsidRDefault="00E01445">
                  <w:pPr>
                    <w:spacing w:line="160" w:lineRule="exact"/>
                    <w:jc w:val="left"/>
                    <w:rPr>
                      <w:rFonts w:cs="Miriam" w:hint="cs"/>
                      <w:szCs w:val="18"/>
                      <w:rtl/>
                    </w:rPr>
                  </w:pPr>
                  <w:r>
                    <w:rPr>
                      <w:rFonts w:cs="Miriam" w:hint="cs"/>
                      <w:szCs w:val="18"/>
                      <w:rtl/>
                    </w:rPr>
                    <w:t>הודעת בעל ציוד לבעלי זכות בציוד</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3</w:t>
      </w:r>
      <w:r w:rsidRPr="00CE6167">
        <w:rPr>
          <w:rStyle w:val="default"/>
          <w:rFonts w:cs="FrankRuehl" w:hint="cs"/>
          <w:rtl/>
        </w:rPr>
        <w:t>א</w:t>
      </w:r>
      <w:r w:rsidRPr="00CE6167">
        <w:rPr>
          <w:rStyle w:val="default"/>
          <w:rFonts w:cs="FrankRuehl"/>
          <w:rtl/>
        </w:rPr>
        <w:t>.</w:t>
      </w:r>
      <w:r w:rsidRPr="00CE6167">
        <w:rPr>
          <w:rStyle w:val="default"/>
          <w:rFonts w:cs="FrankRuehl"/>
          <w:rtl/>
        </w:rPr>
        <w:tab/>
      </w:r>
      <w:r w:rsidRPr="00CE6167">
        <w:rPr>
          <w:rStyle w:val="default"/>
          <w:rFonts w:cs="FrankRuehl" w:hint="cs"/>
          <w:rtl/>
        </w:rPr>
        <w:t>עם קבלת ההודעה על רישום ציוד כאמור בסעיף 3(א), יודיע בעל הציוד על הרישום, בהקדם האפשרי, לכל מי שיש לו זכות בעלות או זכות אחרת בציוד.</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15" w:name="Rov64"/>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25"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26"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b/>
          <w:bCs/>
          <w:sz w:val="2"/>
          <w:szCs w:val="2"/>
          <w:rtl/>
        </w:rPr>
      </w:pPr>
      <w:r w:rsidRPr="0069796D">
        <w:rPr>
          <w:rStyle w:val="default"/>
          <w:rFonts w:cs="FrankRuehl" w:hint="cs"/>
          <w:b/>
          <w:bCs/>
          <w:vanish/>
          <w:szCs w:val="20"/>
          <w:shd w:val="clear" w:color="auto" w:fill="FFFF99"/>
          <w:rtl/>
        </w:rPr>
        <w:t>הוספת סעיף 3א</w:t>
      </w:r>
      <w:bookmarkEnd w:id="15"/>
    </w:p>
    <w:p w:rsidR="005D5A1E" w:rsidRPr="00CE6167" w:rsidRDefault="005D5A1E" w:rsidP="00E01445">
      <w:pPr>
        <w:pStyle w:val="P00"/>
        <w:spacing w:before="72"/>
        <w:ind w:left="0" w:right="1134"/>
        <w:rPr>
          <w:rStyle w:val="default"/>
          <w:rFonts w:cs="FrankRuehl" w:hint="cs"/>
          <w:rtl/>
        </w:rPr>
      </w:pPr>
      <w:bookmarkStart w:id="16" w:name="Seif46"/>
      <w:bookmarkEnd w:id="16"/>
      <w:r w:rsidRPr="00CE6167">
        <w:rPr>
          <w:lang w:val="he-IL"/>
        </w:rPr>
        <w:pict>
          <v:rect id="_x0000_s1090" style="position:absolute;left:0;text-align:left;margin-left:464.5pt;margin-top:8.05pt;width:75.05pt;height:35.95pt;z-index:251676160" o:allowincell="f" filled="f" stroked="f" strokecolor="lime" strokeweight=".25pt">
            <v:textbox inset="0,0,0,0">
              <w:txbxContent>
                <w:p w:rsidR="00E01445" w:rsidRDefault="00E01445">
                  <w:pPr>
                    <w:spacing w:line="160" w:lineRule="exact"/>
                    <w:jc w:val="left"/>
                    <w:rPr>
                      <w:rFonts w:cs="Miriam" w:hint="cs"/>
                      <w:szCs w:val="18"/>
                      <w:rtl/>
                    </w:rPr>
                  </w:pPr>
                  <w:r>
                    <w:rPr>
                      <w:rFonts w:cs="Miriam" w:hint="cs"/>
                      <w:szCs w:val="18"/>
                      <w:rtl/>
                    </w:rPr>
                    <w:t>מינוי ממונה על ציוד בחבר בני אדם</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3</w:t>
      </w:r>
      <w:r w:rsidRPr="00CE6167">
        <w:rPr>
          <w:rStyle w:val="default"/>
          <w:rFonts w:cs="FrankRuehl" w:hint="cs"/>
          <w:rtl/>
        </w:rPr>
        <w:t>ב</w:t>
      </w:r>
      <w:r w:rsidRPr="00CE6167">
        <w:rPr>
          <w:rStyle w:val="default"/>
          <w:rFonts w:cs="FrankRuehl"/>
          <w:rtl/>
        </w:rPr>
        <w:t>.</w:t>
      </w:r>
      <w:r w:rsidRPr="00CE6167">
        <w:rPr>
          <w:rStyle w:val="default"/>
          <w:rFonts w:cs="FrankRuehl"/>
          <w:rtl/>
        </w:rPr>
        <w:tab/>
      </w:r>
      <w:r w:rsidRPr="00CE6167">
        <w:rPr>
          <w:rStyle w:val="default"/>
          <w:rFonts w:cs="FrankRuehl" w:hint="cs"/>
          <w:rtl/>
        </w:rPr>
        <w:t>נשלחה הודעה כאמור בסעיף 3(א) לבעל ציוד שהוא חבר בני אדם, ימנה חבר בני האדם בעל תפקיד בו שיהיה מוסמך לפעול בשמו בכל עניין לפי חוק זה, ויודיע על המינוי כאמור למפקד מוסמך.</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17" w:name="Rov65"/>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27"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28"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b/>
          <w:bCs/>
          <w:sz w:val="2"/>
          <w:szCs w:val="2"/>
          <w:rtl/>
        </w:rPr>
      </w:pPr>
      <w:r w:rsidRPr="0069796D">
        <w:rPr>
          <w:rStyle w:val="default"/>
          <w:rFonts w:cs="FrankRuehl" w:hint="cs"/>
          <w:b/>
          <w:bCs/>
          <w:vanish/>
          <w:szCs w:val="20"/>
          <w:shd w:val="clear" w:color="auto" w:fill="FFFF99"/>
          <w:rtl/>
        </w:rPr>
        <w:t>הוספת סעיף 3ב</w:t>
      </w:r>
      <w:bookmarkEnd w:id="17"/>
    </w:p>
    <w:p w:rsidR="005D5A1E" w:rsidRPr="00CE6167" w:rsidRDefault="005D5A1E" w:rsidP="00E01445">
      <w:pPr>
        <w:pStyle w:val="P00"/>
        <w:spacing w:before="72"/>
        <w:ind w:left="0" w:right="1134"/>
        <w:rPr>
          <w:rStyle w:val="default"/>
          <w:rFonts w:cs="FrankRuehl" w:hint="cs"/>
          <w:rtl/>
        </w:rPr>
      </w:pPr>
      <w:bookmarkStart w:id="18" w:name="Seif47"/>
      <w:bookmarkEnd w:id="18"/>
      <w:r w:rsidRPr="00CE6167">
        <w:rPr>
          <w:lang w:val="he-IL"/>
        </w:rPr>
        <w:pict>
          <v:rect id="_x0000_s1091" style="position:absolute;left:0;text-align:left;margin-left:464.5pt;margin-top:8.05pt;width:75.05pt;height:25.9pt;z-index:251677184" o:allowincell="f" filled="f" stroked="f" strokecolor="lime" strokeweight=".25pt">
            <v:textbox inset="0,0,0,0">
              <w:txbxContent>
                <w:p w:rsidR="00E01445" w:rsidRDefault="00E01445">
                  <w:pPr>
                    <w:spacing w:line="160" w:lineRule="exact"/>
                    <w:jc w:val="left"/>
                    <w:rPr>
                      <w:rFonts w:cs="Miriam" w:hint="cs"/>
                      <w:szCs w:val="18"/>
                      <w:rtl/>
                    </w:rPr>
                  </w:pPr>
                  <w:r>
                    <w:rPr>
                      <w:rFonts w:cs="Miriam" w:hint="cs"/>
                      <w:szCs w:val="18"/>
                      <w:rtl/>
                    </w:rPr>
                    <w:t>ועדה לשחרור ציוד</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3</w:t>
      </w:r>
      <w:r w:rsidRPr="00CE6167">
        <w:rPr>
          <w:rStyle w:val="default"/>
          <w:rFonts w:cs="FrankRuehl" w:hint="cs"/>
          <w:rtl/>
        </w:rPr>
        <w:t>ג</w:t>
      </w:r>
      <w:r w:rsidRPr="00CE6167">
        <w:rPr>
          <w:rStyle w:val="default"/>
          <w:rFonts w:cs="FrankRuehl"/>
          <w:rtl/>
        </w:rPr>
        <w:t>.</w:t>
      </w:r>
      <w:r w:rsidRPr="00CE6167">
        <w:rPr>
          <w:rStyle w:val="default"/>
          <w:rFonts w:cs="FrankRuehl"/>
          <w:rtl/>
        </w:rPr>
        <w:tab/>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מוקמת בזה ועדה לשחרור ציוד (בסעיף זה </w:t>
      </w:r>
      <w:r w:rsidRPr="00CE6167">
        <w:rPr>
          <w:rStyle w:val="default"/>
          <w:rFonts w:cs="FrankRuehl"/>
          <w:rtl/>
        </w:rPr>
        <w:t>–</w:t>
      </w:r>
      <w:r w:rsidRPr="00CE6167">
        <w:rPr>
          <w:rStyle w:val="default"/>
          <w:rFonts w:cs="FrankRuehl" w:hint="cs"/>
          <w:rtl/>
        </w:rPr>
        <w:t xml:space="preserve"> הוועדה), וזה הרכבה:</w:t>
      </w:r>
    </w:p>
    <w:p w:rsidR="005D5A1E" w:rsidRPr="00CE6167" w:rsidRDefault="005D5A1E">
      <w:pPr>
        <w:pStyle w:val="P00"/>
        <w:spacing w:before="72"/>
        <w:ind w:left="1021" w:right="1134"/>
        <w:rPr>
          <w:rStyle w:val="default"/>
          <w:rFonts w:cs="FrankRuehl" w:hint="cs"/>
          <w:rtl/>
        </w:rPr>
      </w:pPr>
      <w:r w:rsidRPr="00CE6167">
        <w:rPr>
          <w:rStyle w:val="default"/>
          <w:rFonts w:cs="FrankRuehl" w:hint="cs"/>
          <w:rtl/>
        </w:rPr>
        <w:t>(1)</w:t>
      </w:r>
      <w:r w:rsidRPr="00CE6167">
        <w:rPr>
          <w:rStyle w:val="default"/>
          <w:rFonts w:cs="FrankRuehl" w:hint="cs"/>
          <w:rtl/>
        </w:rPr>
        <w:tab/>
        <w:t xml:space="preserve">מפקד המרכז לגיוס אמצעים וריתוק משקי באגף הטכנולוגיה והלוגיסטיקה בצבא-הגנה לישראל (להלן </w:t>
      </w:r>
      <w:r w:rsidRPr="00CE6167">
        <w:rPr>
          <w:rStyle w:val="default"/>
          <w:rFonts w:cs="FrankRuehl"/>
          <w:rtl/>
        </w:rPr>
        <w:t>–</w:t>
      </w:r>
      <w:r w:rsidRPr="00CE6167">
        <w:rPr>
          <w:rStyle w:val="default"/>
          <w:rFonts w:cs="FrankRuehl" w:hint="cs"/>
          <w:rtl/>
        </w:rPr>
        <w:t xml:space="preserve"> מרכז לאו"ם) והוא יהיה היושב ראש;</w:t>
      </w:r>
    </w:p>
    <w:p w:rsidR="005D5A1E" w:rsidRPr="00CE6167" w:rsidRDefault="005D5A1E">
      <w:pPr>
        <w:pStyle w:val="P00"/>
        <w:spacing w:before="72"/>
        <w:ind w:left="1021" w:right="1134"/>
        <w:rPr>
          <w:rStyle w:val="default"/>
          <w:rFonts w:cs="FrankRuehl" w:hint="cs"/>
          <w:rtl/>
        </w:rPr>
      </w:pPr>
      <w:r w:rsidRPr="00CE6167">
        <w:rPr>
          <w:rStyle w:val="default"/>
          <w:rFonts w:cs="FrankRuehl" w:hint="cs"/>
          <w:rtl/>
        </w:rPr>
        <w:t>(2)</w:t>
      </w:r>
      <w:r w:rsidRPr="00CE6167">
        <w:rPr>
          <w:rStyle w:val="default"/>
          <w:rFonts w:cs="FrankRuehl" w:hint="cs"/>
          <w:rtl/>
        </w:rPr>
        <w:tab/>
        <w:t>שישה נציגים של השרים האלה: שר הביטחון, שר התעשיה המסחר והתעסוקה, שר החקלאות ופיתוח הכפר, שר הפנים, שר התחבורה והבטיחות בדרכים ושר הבריאות, שימנה כל שר מקרב עובדי משרדו;</w:t>
      </w:r>
    </w:p>
    <w:p w:rsidR="005D5A1E" w:rsidRPr="00CE6167" w:rsidRDefault="005D5A1E">
      <w:pPr>
        <w:pStyle w:val="P00"/>
        <w:spacing w:before="72"/>
        <w:ind w:left="1021" w:right="1134"/>
        <w:rPr>
          <w:rStyle w:val="default"/>
          <w:rFonts w:cs="FrankRuehl" w:hint="cs"/>
          <w:rtl/>
        </w:rPr>
      </w:pPr>
      <w:r w:rsidRPr="00CE6167">
        <w:rPr>
          <w:rStyle w:val="default"/>
          <w:rFonts w:cs="FrankRuehl" w:hint="cs"/>
          <w:rtl/>
        </w:rPr>
        <w:t>(3)</w:t>
      </w:r>
      <w:r w:rsidRPr="00CE6167">
        <w:rPr>
          <w:rStyle w:val="default"/>
          <w:rFonts w:cs="FrankRuehl" w:hint="cs"/>
          <w:rtl/>
        </w:rPr>
        <w:tab/>
        <w:t>נציג הוועדה העליונה למשק שעת חירום, שימנה שר הביטחון;</w:t>
      </w:r>
    </w:p>
    <w:p w:rsidR="005D5A1E" w:rsidRPr="00CE6167" w:rsidRDefault="005D5A1E">
      <w:pPr>
        <w:pStyle w:val="P00"/>
        <w:spacing w:before="72"/>
        <w:ind w:left="1021" w:right="1134"/>
        <w:rPr>
          <w:rStyle w:val="default"/>
          <w:rFonts w:cs="FrankRuehl" w:hint="cs"/>
          <w:rtl/>
        </w:rPr>
      </w:pPr>
      <w:r w:rsidRPr="00CE6167">
        <w:rPr>
          <w:rStyle w:val="default"/>
          <w:rFonts w:cs="FrankRuehl" w:hint="cs"/>
          <w:rtl/>
        </w:rPr>
        <w:t>(4)</w:t>
      </w:r>
      <w:r w:rsidRPr="00CE6167">
        <w:rPr>
          <w:rStyle w:val="default"/>
          <w:rFonts w:cs="FrankRuehl" w:hint="cs"/>
          <w:rtl/>
        </w:rPr>
        <w:tab/>
        <w:t xml:space="preserve">נציג מע"צ </w:t>
      </w:r>
      <w:r w:rsidRPr="00CE6167">
        <w:rPr>
          <w:rStyle w:val="default"/>
          <w:rFonts w:cs="FrankRuehl"/>
          <w:rtl/>
        </w:rPr>
        <w:t>–</w:t>
      </w:r>
      <w:r w:rsidRPr="00CE6167">
        <w:rPr>
          <w:rStyle w:val="default"/>
          <w:rFonts w:cs="FrankRuehl" w:hint="cs"/>
          <w:rtl/>
        </w:rPr>
        <w:t xml:space="preserve"> החברה הלאומית לדרכים בע"מ, שימנה המנהל הכללי של החברה;</w:t>
      </w:r>
    </w:p>
    <w:p w:rsidR="005D5A1E" w:rsidRPr="00CE6167" w:rsidRDefault="005D5A1E">
      <w:pPr>
        <w:pStyle w:val="P00"/>
        <w:spacing w:before="72"/>
        <w:ind w:left="1021" w:right="1134"/>
        <w:rPr>
          <w:rStyle w:val="default"/>
          <w:rFonts w:cs="FrankRuehl" w:hint="cs"/>
          <w:rtl/>
        </w:rPr>
      </w:pPr>
      <w:r w:rsidRPr="00CE6167">
        <w:rPr>
          <w:rStyle w:val="default"/>
          <w:rFonts w:cs="FrankRuehl" w:hint="cs"/>
          <w:rtl/>
        </w:rPr>
        <w:t>(5)</w:t>
      </w:r>
      <w:r w:rsidRPr="00CE6167">
        <w:rPr>
          <w:rStyle w:val="default"/>
          <w:rFonts w:cs="FrankRuehl" w:hint="cs"/>
          <w:rtl/>
        </w:rPr>
        <w:tab/>
        <w:t>נציג מפקד מרכז לאו"ם, שימנה מפקד המרכז.</w:t>
      </w:r>
    </w:p>
    <w:p w:rsidR="005D5A1E" w:rsidRPr="00CE6167" w:rsidRDefault="005D5A1E">
      <w:pPr>
        <w:pStyle w:val="P00"/>
        <w:spacing w:before="72"/>
        <w:ind w:left="0" w:right="1134"/>
        <w:rPr>
          <w:rStyle w:val="default"/>
          <w:rFonts w:cs="FrankRuehl" w:hint="cs"/>
          <w:rtl/>
        </w:rPr>
      </w:pPr>
      <w:r w:rsidRPr="00CE6167">
        <w:rPr>
          <w:rStyle w:val="default"/>
          <w:rFonts w:cs="FrankRuehl" w:hint="cs"/>
          <w:rtl/>
        </w:rPr>
        <w:tab/>
        <w:t>(ב)</w:t>
      </w:r>
      <w:r w:rsidRPr="00CE6167">
        <w:rPr>
          <w:rStyle w:val="default"/>
          <w:rFonts w:cs="FrankRuehl" w:hint="cs"/>
          <w:rtl/>
        </w:rPr>
        <w:tab/>
        <w:t>רשם פוקד ציוד לפי סעיף 3, רשאי הבעל הרשום של הציוד לפנות לוועדה בבקשה למחיקת הרישום.</w:t>
      </w:r>
    </w:p>
    <w:p w:rsidR="005D5A1E" w:rsidRPr="00CE6167" w:rsidRDefault="005D5A1E">
      <w:pPr>
        <w:pStyle w:val="P00"/>
        <w:spacing w:before="72"/>
        <w:ind w:left="0" w:right="1134"/>
        <w:rPr>
          <w:rStyle w:val="default"/>
          <w:rFonts w:cs="FrankRuehl" w:hint="cs"/>
          <w:rtl/>
        </w:rPr>
      </w:pPr>
      <w:r w:rsidRPr="00CE6167">
        <w:rPr>
          <w:rStyle w:val="default"/>
          <w:rFonts w:cs="FrankRuehl" w:hint="cs"/>
          <w:rtl/>
        </w:rPr>
        <w:tab/>
        <w:t>(ג)</w:t>
      </w:r>
      <w:r w:rsidRPr="00CE6167">
        <w:rPr>
          <w:rStyle w:val="default"/>
          <w:rFonts w:cs="FrankRuehl" w:hint="cs"/>
          <w:rtl/>
        </w:rPr>
        <w:tab/>
        <w:t>הוועדה רשאית להמליץ לפני ראש אגף הטכנולוגיה והלוגיסטיקה בצבא-הגנה לישראל, או קצין בדרגת תת-אלוף שהוא הסמיך לכך, לאשר את הבקשה, לדחותה או לאשרה בתנאים.</w:t>
      </w:r>
    </w:p>
    <w:p w:rsidR="005D5A1E" w:rsidRPr="00CE6167" w:rsidRDefault="005D5A1E">
      <w:pPr>
        <w:pStyle w:val="P00"/>
        <w:spacing w:before="72"/>
        <w:ind w:left="0" w:right="1134"/>
        <w:rPr>
          <w:rStyle w:val="default"/>
          <w:rFonts w:cs="FrankRuehl"/>
          <w:rtl/>
        </w:rPr>
      </w:pPr>
      <w:r w:rsidRPr="00CE6167">
        <w:rPr>
          <w:rStyle w:val="default"/>
          <w:rFonts w:cs="FrankRuehl" w:hint="cs"/>
          <w:rtl/>
        </w:rPr>
        <w:tab/>
        <w:t>(ד)</w:t>
      </w:r>
      <w:r w:rsidRPr="00CE6167">
        <w:rPr>
          <w:rStyle w:val="default"/>
          <w:rFonts w:cs="FrankRuehl" w:hint="cs"/>
          <w:rtl/>
        </w:rPr>
        <w:tab/>
        <w:t>סדרי עבודתה של הוועדה וסדרי הדיונים בה ייקבעו בפקודות הצבא.</w:t>
      </w: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bookmarkStart w:id="19" w:name="Rov66"/>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29"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473 (</w:t>
      </w:r>
      <w:hyperlink r:id="rId30"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b/>
          <w:bCs/>
          <w:sz w:val="2"/>
          <w:szCs w:val="2"/>
          <w:rtl/>
        </w:rPr>
      </w:pPr>
      <w:r w:rsidRPr="0069796D">
        <w:rPr>
          <w:rStyle w:val="default"/>
          <w:rFonts w:cs="FrankRuehl" w:hint="cs"/>
          <w:b/>
          <w:bCs/>
          <w:vanish/>
          <w:szCs w:val="20"/>
          <w:shd w:val="clear" w:color="auto" w:fill="FFFF99"/>
          <w:rtl/>
        </w:rPr>
        <w:t>הוספת סעיף 3ג</w:t>
      </w:r>
      <w:bookmarkEnd w:id="19"/>
    </w:p>
    <w:p w:rsidR="005D5A1E" w:rsidRPr="00CE6167" w:rsidRDefault="005D5A1E" w:rsidP="00E01445">
      <w:pPr>
        <w:pStyle w:val="P00"/>
        <w:spacing w:before="72"/>
        <w:ind w:left="0" w:right="1134"/>
        <w:rPr>
          <w:rStyle w:val="default"/>
          <w:rFonts w:cs="FrankRuehl"/>
          <w:rtl/>
        </w:rPr>
      </w:pPr>
      <w:bookmarkStart w:id="20" w:name="Seif4"/>
      <w:bookmarkEnd w:id="20"/>
      <w:r w:rsidRPr="00CE6167">
        <w:rPr>
          <w:lang w:val="he-IL"/>
        </w:rPr>
        <w:pict>
          <v:rect id="_x0000_s1029" style="position:absolute;left:0;text-align:left;margin-left:464.5pt;margin-top:8.05pt;width:75.05pt;height:45.25pt;z-index:251615744"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מ</w:t>
                  </w:r>
                  <w:r>
                    <w:rPr>
                      <w:rFonts w:cs="Miriam" w:hint="cs"/>
                      <w:szCs w:val="18"/>
                      <w:rtl/>
                    </w:rPr>
                    <w:t xml:space="preserve">סירת פרטים </w:t>
                  </w:r>
                </w:p>
                <w:p w:rsidR="00E01445" w:rsidRDefault="00E01445">
                  <w:pPr>
                    <w:spacing w:line="160" w:lineRule="exact"/>
                    <w:jc w:val="left"/>
                    <w:rPr>
                      <w:rFonts w:cs="Miriam" w:hint="cs"/>
                      <w:szCs w:val="18"/>
                      <w:rtl/>
                    </w:rPr>
                  </w:pPr>
                  <w:r>
                    <w:rPr>
                      <w:rFonts w:cs="Miriam" w:hint="cs"/>
                      <w:szCs w:val="18"/>
                      <w:rtl/>
                    </w:rPr>
                    <w:t xml:space="preserve">ת"ט (מס' 2) </w:t>
                  </w:r>
                  <w:r>
                    <w:rPr>
                      <w:rFonts w:cs="Miriam"/>
                      <w:szCs w:val="18"/>
                      <w:rtl/>
                    </w:rPr>
                    <w:br/>
                  </w:r>
                  <w:r>
                    <w:rPr>
                      <w:rFonts w:cs="Miriam" w:hint="cs"/>
                      <w:szCs w:val="18"/>
                      <w:rtl/>
                    </w:rPr>
                    <w:t>תשמ"ז-1</w:t>
                  </w:r>
                  <w:r>
                    <w:rPr>
                      <w:rFonts w:cs="Miriam"/>
                      <w:szCs w:val="18"/>
                      <w:rtl/>
                    </w:rPr>
                    <w:t>987</w:t>
                  </w:r>
                </w:p>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4.</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בעל ציוד חייב, מעת לעת, לפי דרישת מפקד מוסמך, למסור לו פרטים ומסמכים לגבי הציוד, לגבי בעל</w:t>
      </w:r>
      <w:r w:rsidR="00E01445">
        <w:rPr>
          <w:rStyle w:val="default"/>
          <w:rFonts w:cs="FrankRuehl" w:hint="cs"/>
          <w:rtl/>
        </w:rPr>
        <w:t xml:space="preserve"> הציוד</w:t>
      </w:r>
      <w:r w:rsidRPr="00CE6167">
        <w:rPr>
          <w:rStyle w:val="default"/>
          <w:rFonts w:cs="FrankRuehl" w:hint="cs"/>
          <w:rtl/>
        </w:rPr>
        <w:t xml:space="preserve"> ולגבי כל מי שנדרש כאמור בסעיף 12 ליתן פרטים על הציוד ולמסרם בשמו, ככל שפרטים ומסמכים כאמור מצויים או צריכים להימצא ברשותו או בידיעתו, והכל כפי שנקבע ב</w:t>
      </w:r>
      <w:r w:rsidRPr="00CE6167">
        <w:rPr>
          <w:rStyle w:val="default"/>
          <w:rFonts w:cs="FrankRuehl"/>
          <w:rtl/>
        </w:rPr>
        <w:t>ת</w:t>
      </w:r>
      <w:r w:rsidRPr="00CE6167">
        <w:rPr>
          <w:rStyle w:val="default"/>
          <w:rFonts w:cs="FrankRuehl" w:hint="cs"/>
          <w:rtl/>
        </w:rPr>
        <w:t>קנות לפי סעיף קטן (ב).</w:t>
      </w:r>
    </w:p>
    <w:p w:rsidR="005D5A1E" w:rsidRPr="00CE6167" w:rsidRDefault="005D5A1E">
      <w:pPr>
        <w:pStyle w:val="P00"/>
        <w:spacing w:before="72"/>
        <w:ind w:left="0" w:right="1134"/>
        <w:rPr>
          <w:rStyle w:val="default"/>
          <w:rFonts w:cs="FrankRuehl" w:hint="cs"/>
          <w:rtl/>
        </w:rPr>
      </w:pPr>
      <w:r w:rsidRPr="00CE6167">
        <w:rPr>
          <w:rtl/>
        </w:rPr>
        <w:t xml:space="preserve"> </w:t>
      </w: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 xml:space="preserve">שר הבטחון רשאי להתקין תקנות בדבר </w:t>
      </w:r>
      <w:r w:rsidRPr="00CE6167">
        <w:rPr>
          <w:rStyle w:val="default"/>
          <w:rFonts w:cs="FrankRuehl"/>
          <w:rtl/>
        </w:rPr>
        <w:t>–</w:t>
      </w:r>
    </w:p>
    <w:p w:rsidR="005D5A1E" w:rsidRPr="00CE6167" w:rsidRDefault="005D5A1E">
      <w:pPr>
        <w:pStyle w:val="P22"/>
        <w:spacing w:before="72"/>
        <w:ind w:left="1021"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הפרטים והמסמכים שיש למסרם לפי סעיף קטן (א);</w:t>
      </w:r>
    </w:p>
    <w:p w:rsidR="005D5A1E" w:rsidRPr="00CE6167" w:rsidRDefault="005D5A1E">
      <w:pPr>
        <w:pStyle w:val="P22"/>
        <w:spacing w:before="72"/>
        <w:ind w:left="1021" w:right="1134"/>
        <w:rPr>
          <w:rStyle w:val="default"/>
          <w:rFonts w:cs="FrankRuehl"/>
          <w:rtl/>
        </w:rPr>
      </w:pPr>
      <w:r w:rsidRPr="00CE6167">
        <w:rPr>
          <w:rStyle w:val="default"/>
          <w:rFonts w:cs="FrankRuehl"/>
          <w:rtl/>
        </w:rPr>
        <w:t>(2)</w:t>
      </w:r>
      <w:r w:rsidRPr="00CE6167">
        <w:rPr>
          <w:rStyle w:val="default"/>
          <w:rFonts w:cs="FrankRuehl"/>
          <w:rtl/>
        </w:rPr>
        <w:tab/>
      </w:r>
      <w:r w:rsidRPr="00CE6167">
        <w:rPr>
          <w:rStyle w:val="default"/>
          <w:rFonts w:cs="FrankRuehl" w:hint="cs"/>
          <w:rtl/>
        </w:rPr>
        <w:t>אופן מסירת הפרטים והמסמכים והאחראים למסירתם, לרבות הטלת חובה להתייצב במקום פלוני בזמן פלוני לשם מסירתם;</w:t>
      </w:r>
    </w:p>
    <w:p w:rsidR="005D5A1E" w:rsidRPr="00CE6167" w:rsidRDefault="005D5A1E">
      <w:pPr>
        <w:pStyle w:val="P22"/>
        <w:spacing w:before="72"/>
        <w:ind w:left="1021" w:right="1134"/>
        <w:rPr>
          <w:rStyle w:val="default"/>
          <w:rFonts w:cs="FrankRuehl"/>
          <w:rtl/>
        </w:rPr>
      </w:pPr>
      <w:r w:rsidRPr="00CE6167">
        <w:rPr>
          <w:rtl/>
          <w:lang w:val="he-IL"/>
        </w:rPr>
        <w:pict>
          <v:shape id="_x0000_s1093" type="#_x0000_t202" style="position:absolute;left:0;text-align:left;margin-left:470.25pt;margin-top:7.05pt;width:1in;height:16.8pt;z-index:251678208"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rtl/>
        </w:rPr>
        <w:t>(3)</w:t>
      </w:r>
      <w:r w:rsidRPr="00CE6167">
        <w:rPr>
          <w:rStyle w:val="default"/>
          <w:rFonts w:cs="FrankRuehl"/>
          <w:rtl/>
        </w:rPr>
        <w:tab/>
      </w:r>
      <w:r w:rsidRPr="00CE6167">
        <w:rPr>
          <w:rStyle w:val="default"/>
          <w:rFonts w:cs="FrankRuehl" w:hint="cs"/>
          <w:rtl/>
        </w:rPr>
        <w:t>מתן ה</w:t>
      </w:r>
      <w:r w:rsidRPr="00CE6167">
        <w:rPr>
          <w:rStyle w:val="default"/>
          <w:rFonts w:cs="FrankRuehl"/>
          <w:rtl/>
        </w:rPr>
        <w:t>ו</w:t>
      </w:r>
      <w:r w:rsidRPr="00CE6167">
        <w:rPr>
          <w:rStyle w:val="default"/>
          <w:rFonts w:cs="FrankRuehl" w:hint="cs"/>
          <w:rtl/>
        </w:rPr>
        <w:t>דעה על כל מקרה שחל שינוי באחד הפרטים</w:t>
      </w:r>
      <w:r w:rsidR="00E01445" w:rsidRPr="00E01445">
        <w:rPr>
          <w:rStyle w:val="default"/>
          <w:rFonts w:cs="FrankRuehl" w:hint="cs"/>
          <w:rtl/>
        </w:rPr>
        <w:t>, לרבות שינוי בבעלות על הציוד או בחזקה או בשליטה בו,</w:t>
      </w:r>
      <w:r w:rsidRPr="00CE6167">
        <w:rPr>
          <w:rStyle w:val="default"/>
          <w:rFonts w:cs="FrankRuehl" w:hint="cs"/>
          <w:rtl/>
        </w:rPr>
        <w:t xml:space="preserve"> וכן עדכון של פרטים על פי דרישת מפקד מוסמך;</w:t>
      </w:r>
    </w:p>
    <w:p w:rsidR="005D5A1E" w:rsidRPr="00CE6167" w:rsidRDefault="005D5A1E">
      <w:pPr>
        <w:pStyle w:val="P22"/>
        <w:spacing w:before="72"/>
        <w:ind w:left="1021" w:right="1134"/>
        <w:rPr>
          <w:rStyle w:val="default"/>
          <w:rFonts w:cs="FrankRuehl"/>
          <w:rtl/>
        </w:rPr>
      </w:pPr>
      <w:r w:rsidRPr="00CE6167">
        <w:rPr>
          <w:rStyle w:val="default"/>
          <w:rFonts w:cs="FrankRuehl"/>
          <w:rtl/>
        </w:rPr>
        <w:t>(4)</w:t>
      </w:r>
      <w:r w:rsidRPr="00CE6167">
        <w:rPr>
          <w:rStyle w:val="default"/>
          <w:rFonts w:cs="FrankRuehl"/>
          <w:rtl/>
        </w:rPr>
        <w:tab/>
      </w:r>
      <w:r w:rsidRPr="00CE6167">
        <w:rPr>
          <w:rStyle w:val="default"/>
          <w:rFonts w:cs="FrankRuehl" w:hint="cs"/>
          <w:rtl/>
        </w:rPr>
        <w:t>מתן הודעה על החזרת ציוד שהוצא מישראל או מאזור;</w:t>
      </w:r>
    </w:p>
    <w:p w:rsidR="005D5A1E" w:rsidRPr="00CE6167" w:rsidRDefault="005D5A1E" w:rsidP="008A4713">
      <w:pPr>
        <w:pStyle w:val="P22"/>
        <w:spacing w:before="72"/>
        <w:ind w:left="1021" w:right="1134"/>
        <w:rPr>
          <w:rStyle w:val="default"/>
          <w:rFonts w:cs="FrankRuehl"/>
          <w:rtl/>
        </w:rPr>
      </w:pPr>
      <w:r w:rsidRPr="00CE6167">
        <w:rPr>
          <w:rtl/>
          <w:lang w:val="he-IL"/>
        </w:rPr>
        <w:pict>
          <v:shape id="_x0000_s1094" type="#_x0000_t202" style="position:absolute;left:0;text-align:left;margin-left:470.25pt;margin-top:7.1pt;width:1in;height:16.8pt;z-index:251679232"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rtl/>
        </w:rPr>
        <w:t>(5)</w:t>
      </w:r>
      <w:r w:rsidRPr="00CE6167">
        <w:rPr>
          <w:rStyle w:val="default"/>
          <w:rFonts w:cs="FrankRuehl"/>
          <w:rtl/>
        </w:rPr>
        <w:tab/>
      </w:r>
      <w:r w:rsidRPr="00CE6167">
        <w:rPr>
          <w:rStyle w:val="default"/>
          <w:rFonts w:cs="FrankRuehl" w:hint="cs"/>
          <w:rtl/>
        </w:rPr>
        <w:t xml:space="preserve">אופן בירור </w:t>
      </w:r>
      <w:r w:rsidR="008A4713">
        <w:rPr>
          <w:rStyle w:val="default"/>
          <w:rFonts w:cs="FrankRuehl" w:hint="cs"/>
          <w:rtl/>
        </w:rPr>
        <w:t>ה</w:t>
      </w:r>
      <w:r w:rsidRPr="00CE6167">
        <w:rPr>
          <w:rStyle w:val="default"/>
          <w:rFonts w:cs="FrankRuehl" w:hint="cs"/>
          <w:rtl/>
        </w:rPr>
        <w:t>נכונות להתנדב לפי סעיף 14;</w:t>
      </w:r>
    </w:p>
    <w:p w:rsidR="005D5A1E" w:rsidRPr="00CE6167" w:rsidRDefault="005D5A1E">
      <w:pPr>
        <w:pStyle w:val="P22"/>
        <w:spacing w:before="72"/>
        <w:ind w:left="1021" w:right="1134"/>
        <w:rPr>
          <w:rStyle w:val="default"/>
          <w:rFonts w:cs="FrankRuehl" w:hint="cs"/>
          <w:rtl/>
        </w:rPr>
      </w:pPr>
      <w:r w:rsidRPr="00CE6167">
        <w:rPr>
          <w:rStyle w:val="default"/>
          <w:rFonts w:cs="FrankRuehl"/>
          <w:rtl/>
        </w:rPr>
        <w:t>(6)</w:t>
      </w:r>
      <w:r w:rsidRPr="00CE6167">
        <w:rPr>
          <w:rStyle w:val="default"/>
          <w:rFonts w:cs="FrankRuehl"/>
          <w:rtl/>
        </w:rPr>
        <w:tab/>
      </w:r>
      <w:r w:rsidRPr="00CE6167">
        <w:rPr>
          <w:rStyle w:val="default"/>
          <w:rFonts w:cs="FrankRuehl" w:hint="cs"/>
          <w:rtl/>
        </w:rPr>
        <w:t>חובת דיווח על מקום הימצאו של בעל ציוד ועל מקום הימצא הציוד.</w:t>
      </w:r>
    </w:p>
    <w:p w:rsidR="005D5A1E" w:rsidRPr="0069796D" w:rsidRDefault="005D5A1E">
      <w:pPr>
        <w:pStyle w:val="P00"/>
        <w:spacing w:before="0"/>
        <w:ind w:left="0" w:right="1134"/>
        <w:rPr>
          <w:rStyle w:val="default"/>
          <w:rFonts w:cs="FrankRuehl" w:hint="cs"/>
          <w:vanish/>
          <w:color w:val="FF0000"/>
          <w:szCs w:val="20"/>
          <w:shd w:val="clear" w:color="auto" w:fill="FFFF99"/>
          <w:rtl/>
        </w:rPr>
      </w:pPr>
      <w:bookmarkStart w:id="21" w:name="Rov67"/>
      <w:r w:rsidRPr="0069796D">
        <w:rPr>
          <w:rStyle w:val="default"/>
          <w:rFonts w:cs="FrankRuehl" w:hint="cs"/>
          <w:vanish/>
          <w:color w:val="FF0000"/>
          <w:szCs w:val="20"/>
          <w:shd w:val="clear" w:color="auto" w:fill="FFFF99"/>
          <w:rtl/>
        </w:rPr>
        <w:t>מיום 19.6.1987</w:t>
      </w:r>
    </w:p>
    <w:p w:rsidR="005D5A1E" w:rsidRPr="0069796D" w:rsidRDefault="005D5A1E">
      <w:pPr>
        <w:pStyle w:val="P00"/>
        <w:spacing w:before="0"/>
        <w:ind w:left="0"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ת"ט (מס' 2) תשמ"ז-1987</w:t>
      </w:r>
    </w:p>
    <w:p w:rsidR="005D5A1E" w:rsidRPr="0069796D" w:rsidRDefault="00E01445">
      <w:pPr>
        <w:pStyle w:val="P00"/>
        <w:spacing w:before="0"/>
        <w:ind w:left="0" w:right="1134"/>
        <w:rPr>
          <w:rStyle w:val="default"/>
          <w:rFonts w:cs="FrankRuehl" w:hint="cs"/>
          <w:vanish/>
          <w:szCs w:val="20"/>
          <w:shd w:val="clear" w:color="auto" w:fill="FFFF99"/>
          <w:rtl/>
        </w:rPr>
      </w:pPr>
      <w:hyperlink r:id="rId31" w:history="1">
        <w:r w:rsidR="005D5A1E" w:rsidRPr="0069796D">
          <w:rPr>
            <w:rStyle w:val="Hyperlink"/>
            <w:rFonts w:hint="cs"/>
            <w:vanish/>
            <w:szCs w:val="20"/>
            <w:shd w:val="clear" w:color="auto" w:fill="FFFF99"/>
            <w:rtl/>
          </w:rPr>
          <w:t>ס"ח תשמ"ז מס' 1217</w:t>
        </w:r>
      </w:hyperlink>
      <w:r w:rsidR="005D5A1E" w:rsidRPr="0069796D">
        <w:rPr>
          <w:rStyle w:val="default"/>
          <w:rFonts w:cs="FrankRuehl" w:hint="cs"/>
          <w:vanish/>
          <w:szCs w:val="20"/>
          <w:shd w:val="clear" w:color="auto" w:fill="FFFF99"/>
          <w:rtl/>
        </w:rPr>
        <w:t xml:space="preserve"> מיום 19.6.1987 עמ' 128 </w:t>
      </w:r>
    </w:p>
    <w:p w:rsidR="005D5A1E" w:rsidRPr="0069796D" w:rsidRDefault="005D5A1E">
      <w:pPr>
        <w:pStyle w:val="P00"/>
        <w:ind w:left="0" w:right="1134"/>
        <w:rPr>
          <w:rStyle w:val="default"/>
          <w:rFonts w:ascii="FrankRuehl" w:hAnsi="FrankRuehl" w:cs="FrankRuehl" w:hint="cs"/>
          <w:vanish/>
          <w:sz w:val="22"/>
          <w:szCs w:val="22"/>
          <w:shd w:val="clear" w:color="auto" w:fill="FFFF99"/>
          <w:rtl/>
        </w:rPr>
      </w:pPr>
      <w:r w:rsidRPr="0069796D">
        <w:rPr>
          <w:rStyle w:val="default"/>
          <w:rFonts w:ascii="FrankRuehl" w:hAnsi="FrankRuehl" w:cs="FrankRuehl" w:hint="cs"/>
          <w:vanish/>
          <w:sz w:val="22"/>
          <w:szCs w:val="22"/>
          <w:shd w:val="clear" w:color="auto" w:fill="FFFF99"/>
          <w:rtl/>
        </w:rPr>
        <w:tab/>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א)</w:t>
      </w:r>
      <w:r w:rsidRPr="0069796D">
        <w:rPr>
          <w:rStyle w:val="default"/>
          <w:rFonts w:ascii="FrankRuehl" w:hAnsi="FrankRuehl" w:cs="FrankRuehl"/>
          <w:vanish/>
          <w:sz w:val="22"/>
          <w:szCs w:val="22"/>
          <w:shd w:val="clear" w:color="auto" w:fill="FFFF99"/>
          <w:rtl/>
        </w:rPr>
        <w:tab/>
      </w:r>
      <w:r w:rsidRPr="0069796D">
        <w:rPr>
          <w:rStyle w:val="default"/>
          <w:rFonts w:ascii="FrankRuehl" w:hAnsi="FrankRuehl" w:cs="FrankRuehl" w:hint="cs"/>
          <w:vanish/>
          <w:sz w:val="22"/>
          <w:szCs w:val="22"/>
          <w:shd w:val="clear" w:color="auto" w:fill="FFFF99"/>
          <w:rtl/>
        </w:rPr>
        <w:t xml:space="preserve">בעל ציוד חייב, מעת לעת, לפי דרישת מפקד מוסמך, למסור לו פרטים ומסמכים לגבי הציוד, לגבי בעליו ולגבי כל מי שנדרש כאמור בסעיף 12 ליתן פרטים על הציוד </w:t>
      </w:r>
      <w:r w:rsidRPr="0069796D">
        <w:rPr>
          <w:rStyle w:val="default"/>
          <w:rFonts w:ascii="FrankRuehl" w:hAnsi="FrankRuehl" w:cs="FrankRuehl" w:hint="cs"/>
          <w:strike/>
          <w:vanish/>
          <w:sz w:val="22"/>
          <w:szCs w:val="22"/>
          <w:shd w:val="clear" w:color="auto" w:fill="FFFF99"/>
          <w:rtl/>
        </w:rPr>
        <w:t>ולמסרו בשמו</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hint="cs"/>
          <w:vanish/>
          <w:sz w:val="22"/>
          <w:szCs w:val="22"/>
          <w:u w:val="single"/>
          <w:shd w:val="clear" w:color="auto" w:fill="FFFF99"/>
          <w:rtl/>
        </w:rPr>
        <w:t>ולמסרם בשמו</w:t>
      </w:r>
      <w:r w:rsidRPr="0069796D">
        <w:rPr>
          <w:rStyle w:val="default"/>
          <w:rFonts w:ascii="FrankRuehl" w:hAnsi="FrankRuehl" w:cs="FrankRuehl" w:hint="cs"/>
          <w:vanish/>
          <w:sz w:val="22"/>
          <w:szCs w:val="22"/>
          <w:shd w:val="clear" w:color="auto" w:fill="FFFF99"/>
          <w:rtl/>
        </w:rPr>
        <w:t>, ככל שפרטים ומסמכים כאמור מצויים או צריכים להימצא ברשותו או בידיעתו, והכל כפי שנקבע ב</w:t>
      </w:r>
      <w:r w:rsidRPr="0069796D">
        <w:rPr>
          <w:rStyle w:val="default"/>
          <w:rFonts w:ascii="FrankRuehl" w:hAnsi="FrankRuehl" w:cs="FrankRuehl"/>
          <w:vanish/>
          <w:sz w:val="22"/>
          <w:szCs w:val="22"/>
          <w:shd w:val="clear" w:color="auto" w:fill="FFFF99"/>
          <w:rtl/>
        </w:rPr>
        <w:t>ת</w:t>
      </w:r>
      <w:r w:rsidRPr="0069796D">
        <w:rPr>
          <w:rStyle w:val="default"/>
          <w:rFonts w:ascii="FrankRuehl" w:hAnsi="FrankRuehl" w:cs="FrankRuehl" w:hint="cs"/>
          <w:vanish/>
          <w:sz w:val="22"/>
          <w:szCs w:val="22"/>
          <w:shd w:val="clear" w:color="auto" w:fill="FFFF99"/>
          <w:rtl/>
        </w:rPr>
        <w:t>קנות לפי סעיף קטן (ב).</w:t>
      </w:r>
    </w:p>
    <w:p w:rsidR="005D5A1E" w:rsidRPr="0069796D" w:rsidRDefault="005D5A1E">
      <w:pPr>
        <w:pStyle w:val="P00"/>
        <w:spacing w:before="0"/>
        <w:ind w:left="0" w:right="1134"/>
        <w:rPr>
          <w:rStyle w:val="default"/>
          <w:rFonts w:cs="FrankRuehl" w:hint="cs"/>
          <w:vanish/>
          <w:szCs w:val="20"/>
          <w:shd w:val="clear" w:color="auto" w:fill="FFFF99"/>
          <w:rtl/>
        </w:rPr>
      </w:pPr>
    </w:p>
    <w:p w:rsidR="00E01445" w:rsidRPr="0069796D" w:rsidRDefault="00E01445" w:rsidP="00E01445">
      <w:pPr>
        <w:pStyle w:val="P00"/>
        <w:spacing w:before="0"/>
        <w:ind w:left="0" w:right="1134"/>
        <w:rPr>
          <w:rStyle w:val="default"/>
          <w:rFonts w:cs="FrankRuehl" w:hint="cs"/>
          <w:vanish/>
          <w:color w:val="FF0000"/>
          <w:szCs w:val="20"/>
          <w:shd w:val="clear" w:color="auto" w:fill="FFFF99"/>
          <w:rtl/>
        </w:rPr>
      </w:pPr>
      <w:r w:rsidRPr="0069796D">
        <w:rPr>
          <w:rStyle w:val="default"/>
          <w:rFonts w:cs="FrankRuehl" w:hint="cs"/>
          <w:vanish/>
          <w:color w:val="FF0000"/>
          <w:szCs w:val="20"/>
          <w:shd w:val="clear" w:color="auto" w:fill="FFFF99"/>
          <w:rtl/>
        </w:rPr>
        <w:t>מיום 10.10.2008</w:t>
      </w:r>
    </w:p>
    <w:p w:rsidR="00E01445" w:rsidRPr="0069796D" w:rsidRDefault="00E01445" w:rsidP="00E01445">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E01445" w:rsidRPr="0069796D" w:rsidRDefault="00E01445" w:rsidP="00E01445">
      <w:pPr>
        <w:pStyle w:val="P00"/>
        <w:spacing w:before="0"/>
        <w:ind w:left="0" w:right="1134"/>
        <w:rPr>
          <w:rStyle w:val="default"/>
          <w:rFonts w:cs="FrankRuehl" w:hint="cs"/>
          <w:vanish/>
          <w:szCs w:val="20"/>
          <w:shd w:val="clear" w:color="auto" w:fill="FFFF99"/>
          <w:rtl/>
        </w:rPr>
      </w:pPr>
      <w:hyperlink r:id="rId32"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474 (</w:t>
      </w:r>
      <w:hyperlink r:id="rId33"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vanish/>
          <w:sz w:val="22"/>
          <w:szCs w:val="22"/>
          <w:shd w:val="clear" w:color="auto" w:fill="FFFF99"/>
          <w:rtl/>
        </w:rPr>
      </w:pPr>
      <w:r w:rsidRPr="0069796D">
        <w:rPr>
          <w:rStyle w:val="big-number"/>
          <w:rFonts w:cs="FrankRuehl"/>
          <w:vanish/>
          <w:sz w:val="22"/>
          <w:szCs w:val="22"/>
          <w:shd w:val="clear" w:color="auto" w:fill="FFFF99"/>
          <w:rtl/>
        </w:rPr>
        <w:t>4.</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בעל ציוד חייב, מעת לעת, לפי דרישת מפקד מוסמך, למסור לו פרטים ומסמכים לגבי הציוד, לגבי </w:t>
      </w:r>
      <w:r w:rsidRPr="0069796D">
        <w:rPr>
          <w:rStyle w:val="default"/>
          <w:rFonts w:cs="FrankRuehl" w:hint="cs"/>
          <w:strike/>
          <w:vanish/>
          <w:sz w:val="22"/>
          <w:szCs w:val="22"/>
          <w:shd w:val="clear" w:color="auto" w:fill="FFFF99"/>
          <w:rtl/>
        </w:rPr>
        <w:t>בעליו</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בעל הציוד</w:t>
      </w:r>
      <w:r w:rsidRPr="0069796D">
        <w:rPr>
          <w:rStyle w:val="default"/>
          <w:rFonts w:cs="FrankRuehl" w:hint="cs"/>
          <w:vanish/>
          <w:sz w:val="22"/>
          <w:szCs w:val="22"/>
          <w:shd w:val="clear" w:color="auto" w:fill="FFFF99"/>
          <w:rtl/>
        </w:rPr>
        <w:t xml:space="preserve"> ולגבי כל מי שנדרש כאמור בסעיף 12 ליתן פרטים על הציוד ולמסרם בשמו, ככל שפרטים ומסמכים כאמור מצויים או צריכים להימצא ברשותו או בידיעתו, והכל כפי שנקבע ב</w:t>
      </w:r>
      <w:r w:rsidRPr="0069796D">
        <w:rPr>
          <w:rStyle w:val="default"/>
          <w:rFonts w:cs="FrankRuehl"/>
          <w:vanish/>
          <w:sz w:val="22"/>
          <w:szCs w:val="22"/>
          <w:shd w:val="clear" w:color="auto" w:fill="FFFF99"/>
          <w:rtl/>
        </w:rPr>
        <w:t>ת</w:t>
      </w:r>
      <w:r w:rsidRPr="0069796D">
        <w:rPr>
          <w:rStyle w:val="default"/>
          <w:rFonts w:cs="FrankRuehl" w:hint="cs"/>
          <w:vanish/>
          <w:sz w:val="22"/>
          <w:szCs w:val="22"/>
          <w:shd w:val="clear" w:color="auto" w:fill="FFFF99"/>
          <w:rtl/>
        </w:rPr>
        <w:t>קנות לפי סעיף קטן (ב).</w:t>
      </w:r>
    </w:p>
    <w:p w:rsidR="005D5A1E" w:rsidRPr="0069796D" w:rsidRDefault="005D5A1E">
      <w:pPr>
        <w:pStyle w:val="P00"/>
        <w:spacing w:before="0"/>
        <w:ind w:left="0" w:right="1134"/>
        <w:rPr>
          <w:rStyle w:val="default"/>
          <w:rFonts w:cs="FrankRuehl" w:hint="cs"/>
          <w:vanish/>
          <w:sz w:val="22"/>
          <w:szCs w:val="22"/>
          <w:shd w:val="clear" w:color="auto" w:fill="FFFF99"/>
          <w:rtl/>
        </w:rPr>
      </w:pPr>
      <w:r w:rsidRPr="0069796D">
        <w:rPr>
          <w:vanish/>
          <w:sz w:val="22"/>
          <w:szCs w:val="22"/>
          <w:shd w:val="clear" w:color="auto" w:fill="FFFF99"/>
          <w:rtl/>
        </w:rPr>
        <w:t xml:space="preserve"> </w:t>
      </w: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ב)</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שר הבטחון רשאי להתקין תקנות בדבר </w:t>
      </w:r>
      <w:r w:rsidRPr="0069796D">
        <w:rPr>
          <w:rStyle w:val="default"/>
          <w:rFonts w:cs="FrankRuehl"/>
          <w:vanish/>
          <w:sz w:val="22"/>
          <w:szCs w:val="22"/>
          <w:shd w:val="clear" w:color="auto" w:fill="FFFF99"/>
          <w:rtl/>
        </w:rPr>
        <w:t>–</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(1)</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הפרטים והמסמכים שיש למסרם לפי סעיף קטן (א);</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(2)</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אופן מסירת הפרטים והמסמכים והאחראים למסירתם, לרבות הטלת חובה להתייצב במקום פלוני בזמן פלוני לשם מסירתם;</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(3)</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מתן ה</w:t>
      </w:r>
      <w:r w:rsidRPr="0069796D">
        <w:rPr>
          <w:rStyle w:val="default"/>
          <w:rFonts w:cs="FrankRuehl"/>
          <w:vanish/>
          <w:sz w:val="22"/>
          <w:szCs w:val="22"/>
          <w:shd w:val="clear" w:color="auto" w:fill="FFFF99"/>
          <w:rtl/>
        </w:rPr>
        <w:t>ו</w:t>
      </w:r>
      <w:r w:rsidRPr="0069796D">
        <w:rPr>
          <w:rStyle w:val="default"/>
          <w:rFonts w:cs="FrankRuehl" w:hint="cs"/>
          <w:vanish/>
          <w:sz w:val="22"/>
          <w:szCs w:val="22"/>
          <w:shd w:val="clear" w:color="auto" w:fill="FFFF99"/>
          <w:rtl/>
        </w:rPr>
        <w:t>דעה על כל מקרה שחל שינוי באחד הפרטים</w:t>
      </w:r>
      <w:r w:rsidRPr="0069796D">
        <w:rPr>
          <w:rStyle w:val="default"/>
          <w:rFonts w:cs="FrankRuehl" w:hint="cs"/>
          <w:vanish/>
          <w:sz w:val="22"/>
          <w:szCs w:val="22"/>
          <w:u w:val="single"/>
          <w:shd w:val="clear" w:color="auto" w:fill="FFFF99"/>
          <w:rtl/>
        </w:rPr>
        <w:t>, לרבות שינוי בבעלות על הציוד או בחזקה או בשליטה בו,</w:t>
      </w:r>
      <w:r w:rsidRPr="0069796D">
        <w:rPr>
          <w:rStyle w:val="default"/>
          <w:rFonts w:cs="FrankRuehl" w:hint="cs"/>
          <w:vanish/>
          <w:sz w:val="22"/>
          <w:szCs w:val="22"/>
          <w:shd w:val="clear" w:color="auto" w:fill="FFFF99"/>
          <w:rtl/>
        </w:rPr>
        <w:t xml:space="preserve"> וכן עדכון של פרטים על פי דרישת מפקד מוסמך;</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(4)</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מתן הודעה על החזרת ציוד שהוצא מישראל או מאזור;</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(5)</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אופן בירור </w:t>
      </w:r>
      <w:r w:rsidRPr="0069796D">
        <w:rPr>
          <w:rStyle w:val="default"/>
          <w:rFonts w:cs="FrankRuehl" w:hint="cs"/>
          <w:strike/>
          <w:vanish/>
          <w:sz w:val="22"/>
          <w:szCs w:val="22"/>
          <w:shd w:val="clear" w:color="auto" w:fill="FFFF99"/>
          <w:rtl/>
        </w:rPr>
        <w:t>נכונות בעל ציוד</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הנכונות</w:t>
      </w:r>
      <w:r w:rsidRPr="0069796D">
        <w:rPr>
          <w:rStyle w:val="default"/>
          <w:rFonts w:cs="FrankRuehl" w:hint="cs"/>
          <w:vanish/>
          <w:sz w:val="22"/>
          <w:szCs w:val="22"/>
          <w:shd w:val="clear" w:color="auto" w:fill="FFFF99"/>
          <w:rtl/>
        </w:rPr>
        <w:t xml:space="preserve"> להתנדב לפי סעיף 14;</w:t>
      </w:r>
    </w:p>
    <w:p w:rsidR="005D5A1E" w:rsidRPr="00CE6167" w:rsidRDefault="005D5A1E">
      <w:pPr>
        <w:pStyle w:val="P22"/>
        <w:spacing w:before="0"/>
        <w:ind w:left="1021" w:right="1134"/>
        <w:rPr>
          <w:rStyle w:val="default"/>
          <w:rFonts w:cs="FrankRuehl" w:hint="cs"/>
          <w:sz w:val="2"/>
          <w:szCs w:val="2"/>
          <w:rtl/>
        </w:rPr>
      </w:pPr>
      <w:r w:rsidRPr="0069796D">
        <w:rPr>
          <w:rStyle w:val="default"/>
          <w:rFonts w:cs="FrankRuehl"/>
          <w:vanish/>
          <w:sz w:val="22"/>
          <w:szCs w:val="22"/>
          <w:shd w:val="clear" w:color="auto" w:fill="FFFF99"/>
          <w:rtl/>
        </w:rPr>
        <w:t>(6)</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חובת דיווח על מקום הימצאו של בעל ציוד ועל מקום הימצא הציוד.</w:t>
      </w:r>
      <w:bookmarkEnd w:id="21"/>
    </w:p>
    <w:p w:rsidR="005D5A1E" w:rsidRPr="00CE6167" w:rsidRDefault="005D5A1E" w:rsidP="008A4713">
      <w:pPr>
        <w:pStyle w:val="P00"/>
        <w:spacing w:before="72"/>
        <w:ind w:left="0" w:right="1134"/>
        <w:rPr>
          <w:rStyle w:val="default"/>
          <w:rFonts w:cs="FrankRuehl"/>
          <w:rtl/>
        </w:rPr>
      </w:pPr>
      <w:bookmarkStart w:id="22" w:name="Seif5"/>
      <w:bookmarkEnd w:id="22"/>
      <w:r w:rsidRPr="00CE6167">
        <w:rPr>
          <w:lang w:val="he-IL"/>
        </w:rPr>
        <w:pict>
          <v:rect id="_x0000_s1030" style="position:absolute;left:0;text-align:left;margin-left:464.5pt;margin-top:8.05pt;width:75.05pt;height:44.2pt;z-index:251616768"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א</w:t>
                  </w:r>
                  <w:r>
                    <w:rPr>
                      <w:rFonts w:cs="Miriam" w:hint="cs"/>
                      <w:szCs w:val="18"/>
                      <w:rtl/>
                    </w:rPr>
                    <w:t>יסור הוצ</w:t>
                  </w:r>
                  <w:r>
                    <w:rPr>
                      <w:rFonts w:cs="Miriam"/>
                      <w:szCs w:val="18"/>
                      <w:rtl/>
                    </w:rPr>
                    <w:t>א</w:t>
                  </w:r>
                  <w:r>
                    <w:rPr>
                      <w:rFonts w:cs="Miriam" w:hint="cs"/>
                      <w:szCs w:val="18"/>
                      <w:rtl/>
                    </w:rPr>
                    <w:t>ת ציוד אל מחוץ לישראל</w:t>
                  </w:r>
                  <w:r w:rsidR="008A4713">
                    <w:rPr>
                      <w:rFonts w:cs="Miriam" w:hint="cs"/>
                      <w:szCs w:val="18"/>
                      <w:rtl/>
                    </w:rPr>
                    <w:t xml:space="preserve"> ולאזור</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5.</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ציוד שניתן עליו צו </w:t>
      </w:r>
      <w:r w:rsidR="008A4713" w:rsidRPr="008A4713">
        <w:rPr>
          <w:rStyle w:val="default"/>
          <w:rFonts w:cs="FrankRuehl" w:hint="cs"/>
          <w:rtl/>
        </w:rPr>
        <w:t>לפי סעיפים 6, 7 או 8 וכן ציוד ששר הביטחון קבע שהוא דרוש לצבא מטעמים של כוננות ביטחונית, לא יוצאו</w:t>
      </w:r>
      <w:r w:rsidRPr="00CE6167">
        <w:rPr>
          <w:rStyle w:val="default"/>
          <w:rFonts w:cs="FrankRuehl" w:hint="cs"/>
          <w:rtl/>
        </w:rPr>
        <w:t xml:space="preserve"> אל מחוץ לישראל ולאזור כל עוד </w:t>
      </w:r>
      <w:r w:rsidR="008A4713" w:rsidRPr="008A4713">
        <w:rPr>
          <w:rStyle w:val="default"/>
          <w:rFonts w:cs="FrankRuehl" w:hint="cs"/>
          <w:rtl/>
        </w:rPr>
        <w:t>הצו או הקביעה עומדים בתוקפם</w:t>
      </w:r>
      <w:r w:rsidRPr="00CE6167">
        <w:rPr>
          <w:rStyle w:val="default"/>
          <w:rFonts w:cs="FrankRuehl" w:hint="cs"/>
          <w:rtl/>
        </w:rPr>
        <w:t xml:space="preserve"> אלא לפי אישור מאת פוקד</w:t>
      </w:r>
      <w:r w:rsidR="008A4713" w:rsidRPr="008A4713">
        <w:rPr>
          <w:rStyle w:val="default"/>
          <w:rFonts w:cs="FrankRuehl" w:hint="cs"/>
          <w:rtl/>
        </w:rPr>
        <w:t>; קביעת שר הביטחון לפי סעיף זה תובא, בהקדם האפשרי ולא יאוחר מ-48 שעות מעת שניתנה, לידיעת ועדת החוץ והביטחון של הכנסת</w:t>
      </w:r>
      <w:r w:rsidRPr="00CE6167">
        <w:rPr>
          <w:rStyle w:val="default"/>
          <w:rFonts w:cs="FrankRuehl" w:hint="cs"/>
          <w:rtl/>
        </w:rPr>
        <w:t>.</w:t>
      </w:r>
    </w:p>
    <w:p w:rsidR="008A4713" w:rsidRPr="00CE6167" w:rsidRDefault="008A4713" w:rsidP="008A4713">
      <w:pPr>
        <w:pStyle w:val="P00"/>
        <w:spacing w:before="72"/>
        <w:ind w:left="0" w:right="1134"/>
        <w:rPr>
          <w:rStyle w:val="default"/>
          <w:rFonts w:cs="FrankRuehl"/>
          <w:rtl/>
        </w:rPr>
      </w:pPr>
      <w:r w:rsidRPr="008A4713">
        <w:rPr>
          <w:rStyle w:val="default"/>
          <w:rFonts w:cs="FrankRuehl"/>
          <w:rtl/>
        </w:rPr>
        <w:pict>
          <v:shape id="_x0000_s1133" type="#_x0000_t202" style="position:absolute;left:0;text-align:left;margin-left:470.25pt;margin-top:7.1pt;width:1in;height:16.8pt;z-index:251700736" filled="f" stroked="f">
            <v:textbox inset="1mm,0,1mm,0">
              <w:txbxContent>
                <w:p w:rsidR="008A4713" w:rsidRDefault="008A4713" w:rsidP="008A4713">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8A4713">
        <w:rPr>
          <w:rStyle w:val="default"/>
          <w:rFonts w:cs="FrankRuehl"/>
          <w:rtl/>
        </w:rPr>
        <w:tab/>
      </w:r>
      <w:r w:rsidRPr="00CE6167">
        <w:rPr>
          <w:rStyle w:val="default"/>
          <w:rFonts w:cs="FrankRuehl"/>
          <w:rtl/>
        </w:rPr>
        <w:t>(</w:t>
      </w:r>
      <w:r w:rsidRPr="008A4713">
        <w:rPr>
          <w:rStyle w:val="default"/>
          <w:rFonts w:cs="FrankRuehl" w:hint="cs"/>
          <w:rtl/>
        </w:rPr>
        <w:t>א1)</w:t>
      </w:r>
      <w:r w:rsidRPr="008A4713">
        <w:rPr>
          <w:rStyle w:val="default"/>
          <w:rFonts w:cs="FrankRuehl" w:hint="cs"/>
          <w:rtl/>
        </w:rPr>
        <w:tab/>
        <w:t>שר הביטחון רשאי, אם שוכנע שביטחון המדינה מחייב זאת, לקבוע, בצו, באישור ועדת החוץ והביטחון של הכנסת, איסור על הוצאת ציוד רשום מסוים או סוג מסוים של ציוד רשום, כפי שיקבע, אל מחוץ לישראל ולאזור, כל עוד הצו עומד בתוקפו</w:t>
      </w:r>
      <w:r w:rsidRPr="00CE6167">
        <w:rPr>
          <w:rStyle w:val="default"/>
          <w:rFonts w:cs="FrankRuehl" w:hint="cs"/>
          <w:rtl/>
        </w:rPr>
        <w:t>.</w:t>
      </w:r>
    </w:p>
    <w:p w:rsidR="005D5A1E" w:rsidRPr="00CE6167" w:rsidRDefault="005D5A1E" w:rsidP="008A4713">
      <w:pPr>
        <w:pStyle w:val="P00"/>
        <w:spacing w:before="72"/>
        <w:ind w:left="0" w:right="1134"/>
        <w:rPr>
          <w:rStyle w:val="default"/>
          <w:rFonts w:cs="FrankRuehl"/>
          <w:rtl/>
        </w:rPr>
      </w:pPr>
      <w:r w:rsidRPr="00CE6167">
        <w:rPr>
          <w:rtl/>
          <w:lang w:val="he-IL"/>
        </w:rPr>
        <w:pict>
          <v:shape id="_x0000_s1097" type="#_x0000_t202" style="position:absolute;left:0;text-align:left;margin-left:470.25pt;margin-top:7.1pt;width:1in;height:16.8pt;z-index:251680256"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008A4713">
        <w:rPr>
          <w:rStyle w:val="default"/>
          <w:rFonts w:cs="FrankRuehl" w:hint="cs"/>
          <w:rtl/>
        </w:rPr>
        <w:t>(בוטל)</w:t>
      </w:r>
      <w:r w:rsidRPr="00CE6167">
        <w:rPr>
          <w:rStyle w:val="default"/>
          <w:rFonts w:cs="FrankRuehl" w:hint="cs"/>
          <w:rtl/>
        </w:rPr>
        <w:t>.</w:t>
      </w:r>
    </w:p>
    <w:p w:rsidR="005D5A1E" w:rsidRPr="00CE6167" w:rsidRDefault="005D5A1E" w:rsidP="008A4713">
      <w:pPr>
        <w:pStyle w:val="P00"/>
        <w:spacing w:before="72"/>
        <w:ind w:left="0" w:right="1134"/>
        <w:rPr>
          <w:rStyle w:val="default"/>
          <w:rFonts w:cs="FrankRuehl" w:hint="cs"/>
          <w:rtl/>
        </w:rPr>
      </w:pPr>
      <w:r w:rsidRPr="00CE6167">
        <w:rPr>
          <w:rtl/>
          <w:lang w:val="he-IL"/>
        </w:rPr>
        <w:pict>
          <v:shape id="_x0000_s1098" type="#_x0000_t202" style="position:absolute;left:0;text-align:left;margin-left:470.25pt;margin-top:7.1pt;width:1in;height:16.8pt;z-index:251681280"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008A4713">
        <w:rPr>
          <w:rStyle w:val="default"/>
          <w:rFonts w:cs="FrankRuehl" w:hint="cs"/>
          <w:rtl/>
        </w:rPr>
        <w:t>(בוטל)</w:t>
      </w:r>
      <w:r w:rsidRPr="00CE6167">
        <w:rPr>
          <w:rStyle w:val="default"/>
          <w:rFonts w:cs="FrankRuehl" w:hint="cs"/>
          <w:rtl/>
        </w:rPr>
        <w:t>.</w:t>
      </w:r>
    </w:p>
    <w:p w:rsidR="008A4713" w:rsidRPr="0069796D" w:rsidRDefault="008A4713" w:rsidP="008A4713">
      <w:pPr>
        <w:pStyle w:val="P00"/>
        <w:spacing w:before="0"/>
        <w:ind w:left="0" w:right="1134"/>
        <w:rPr>
          <w:rStyle w:val="default"/>
          <w:rFonts w:cs="FrankRuehl" w:hint="cs"/>
          <w:vanish/>
          <w:color w:val="FF0000"/>
          <w:szCs w:val="20"/>
          <w:shd w:val="clear" w:color="auto" w:fill="FFFF99"/>
          <w:rtl/>
        </w:rPr>
      </w:pPr>
      <w:bookmarkStart w:id="23" w:name="Rov68"/>
      <w:r w:rsidRPr="0069796D">
        <w:rPr>
          <w:rStyle w:val="default"/>
          <w:rFonts w:cs="FrankRuehl" w:hint="cs"/>
          <w:vanish/>
          <w:color w:val="FF0000"/>
          <w:szCs w:val="20"/>
          <w:shd w:val="clear" w:color="auto" w:fill="FFFF99"/>
          <w:rtl/>
        </w:rPr>
        <w:t>מיום 10.10.2008</w:t>
      </w:r>
    </w:p>
    <w:p w:rsidR="008A4713" w:rsidRPr="0069796D" w:rsidRDefault="008A4713" w:rsidP="008A4713">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8A4713" w:rsidRPr="0069796D" w:rsidRDefault="008A4713" w:rsidP="008A4713">
      <w:pPr>
        <w:pStyle w:val="P00"/>
        <w:spacing w:before="0"/>
        <w:ind w:left="0" w:right="1134"/>
        <w:rPr>
          <w:rStyle w:val="default"/>
          <w:rFonts w:cs="FrankRuehl" w:hint="cs"/>
          <w:vanish/>
          <w:szCs w:val="20"/>
          <w:shd w:val="clear" w:color="auto" w:fill="FFFF99"/>
          <w:rtl/>
        </w:rPr>
      </w:pPr>
      <w:hyperlink r:id="rId34"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474 (</w:t>
      </w:r>
      <w:hyperlink r:id="rId35"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big-number"/>
          <w:rFonts w:hint="cs"/>
          <w:vanish/>
          <w:sz w:val="16"/>
          <w:szCs w:val="16"/>
          <w:u w:val="single"/>
          <w:shd w:val="clear" w:color="auto" w:fill="FFFF99"/>
          <w:rtl/>
        </w:rPr>
      </w:pPr>
      <w:r w:rsidRPr="0069796D">
        <w:rPr>
          <w:rStyle w:val="big-number"/>
          <w:rFonts w:hint="cs"/>
          <w:vanish/>
          <w:sz w:val="16"/>
          <w:szCs w:val="16"/>
          <w:shd w:val="clear" w:color="auto" w:fill="FFFF99"/>
          <w:rtl/>
        </w:rPr>
        <w:t xml:space="preserve">איסור הוצאת ציוד אל מחוץ לישראל </w:t>
      </w:r>
      <w:r w:rsidRPr="0069796D">
        <w:rPr>
          <w:rStyle w:val="big-number"/>
          <w:rFonts w:hint="cs"/>
          <w:vanish/>
          <w:sz w:val="16"/>
          <w:szCs w:val="16"/>
          <w:u w:val="single"/>
          <w:shd w:val="clear" w:color="auto" w:fill="FFFF99"/>
          <w:rtl/>
        </w:rPr>
        <w:t>ולאזור</w:t>
      </w:r>
    </w:p>
    <w:p w:rsidR="005D5A1E" w:rsidRPr="0069796D" w:rsidRDefault="005D5A1E">
      <w:pPr>
        <w:pStyle w:val="P00"/>
        <w:spacing w:before="0"/>
        <w:ind w:left="0" w:right="1134"/>
        <w:rPr>
          <w:rStyle w:val="default"/>
          <w:rFonts w:cs="FrankRuehl"/>
          <w:vanish/>
          <w:sz w:val="22"/>
          <w:szCs w:val="22"/>
          <w:shd w:val="clear" w:color="auto" w:fill="FFFF99"/>
          <w:rtl/>
        </w:rPr>
      </w:pPr>
      <w:r w:rsidRPr="0069796D">
        <w:rPr>
          <w:rStyle w:val="big-number"/>
          <w:rFonts w:cs="FrankRuehl"/>
          <w:vanish/>
          <w:sz w:val="22"/>
          <w:szCs w:val="22"/>
          <w:shd w:val="clear" w:color="auto" w:fill="FFFF99"/>
          <w:rtl/>
        </w:rPr>
        <w:t>5.</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ציוד שניתן עליו צו </w:t>
      </w:r>
      <w:r w:rsidRPr="0069796D">
        <w:rPr>
          <w:rStyle w:val="default"/>
          <w:rFonts w:cs="FrankRuehl" w:hint="cs"/>
          <w:strike/>
          <w:vanish/>
          <w:sz w:val="22"/>
          <w:szCs w:val="22"/>
          <w:shd w:val="clear" w:color="auto" w:fill="FFFF99"/>
          <w:rtl/>
        </w:rPr>
        <w:t>לפי סעיף 8 לא יוצא</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לפי סעיפים 6, 7 או 8 וכן ציוד ששר הביטחון קבע שהוא דרוש לצבא מטעמים של כוננות ביטחונית, לא יוצאו</w:t>
      </w:r>
      <w:r w:rsidRPr="0069796D">
        <w:rPr>
          <w:rStyle w:val="default"/>
          <w:rFonts w:cs="FrankRuehl" w:hint="cs"/>
          <w:vanish/>
          <w:sz w:val="22"/>
          <w:szCs w:val="22"/>
          <w:shd w:val="clear" w:color="auto" w:fill="FFFF99"/>
          <w:rtl/>
        </w:rPr>
        <w:t xml:space="preserve"> אל מחוץ לישראל ולאזור כל עוד </w:t>
      </w:r>
      <w:r w:rsidRPr="0069796D">
        <w:rPr>
          <w:rStyle w:val="default"/>
          <w:rFonts w:cs="FrankRuehl" w:hint="cs"/>
          <w:strike/>
          <w:vanish/>
          <w:sz w:val="22"/>
          <w:szCs w:val="22"/>
          <w:shd w:val="clear" w:color="auto" w:fill="FFFF99"/>
          <w:rtl/>
        </w:rPr>
        <w:t>הצו עומד בתקפו</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הצו או הקביעה עומדים בתוקפם</w:t>
      </w:r>
      <w:r w:rsidRPr="0069796D">
        <w:rPr>
          <w:rStyle w:val="default"/>
          <w:rFonts w:cs="FrankRuehl" w:hint="cs"/>
          <w:vanish/>
          <w:sz w:val="22"/>
          <w:szCs w:val="22"/>
          <w:shd w:val="clear" w:color="auto" w:fill="FFFF99"/>
          <w:rtl/>
        </w:rPr>
        <w:t xml:space="preserve"> אלא לפי אישור מאת פוקד</w:t>
      </w:r>
      <w:r w:rsidRPr="0069796D">
        <w:rPr>
          <w:rStyle w:val="default"/>
          <w:rFonts w:cs="FrankRuehl" w:hint="cs"/>
          <w:vanish/>
          <w:sz w:val="22"/>
          <w:szCs w:val="22"/>
          <w:u w:val="single"/>
          <w:shd w:val="clear" w:color="auto" w:fill="FFFF99"/>
          <w:rtl/>
        </w:rPr>
        <w:t>; קביעת שר הביטחון לפי סעיף זה תובא, בהקדם האפשרי ולא יאוחר מ-48 שעות מעת שניתנה, לידיעת ועדת החוץ והביטחון של הכנסת</w:t>
      </w:r>
      <w:r w:rsidRPr="0069796D">
        <w:rPr>
          <w:rStyle w:val="default"/>
          <w:rFonts w:cs="FrankRuehl" w:hint="cs"/>
          <w:vanish/>
          <w:sz w:val="22"/>
          <w:szCs w:val="22"/>
          <w:shd w:val="clear" w:color="auto" w:fill="FFFF99"/>
          <w:rtl/>
        </w:rPr>
        <w:t>.</w:t>
      </w:r>
    </w:p>
    <w:p w:rsidR="005D5A1E" w:rsidRPr="0069796D" w:rsidRDefault="005D5A1E">
      <w:pPr>
        <w:pStyle w:val="P00"/>
        <w:spacing w:before="0"/>
        <w:ind w:left="0" w:right="1134"/>
        <w:rPr>
          <w:rFonts w:hint="cs"/>
          <w:vanish/>
          <w:sz w:val="22"/>
          <w:szCs w:val="22"/>
          <w:u w:val="single"/>
          <w:shd w:val="clear" w:color="auto" w:fill="FFFF99"/>
          <w:rtl/>
        </w:rPr>
      </w:pPr>
      <w:r w:rsidRPr="0069796D">
        <w:rPr>
          <w:rFonts w:hint="cs"/>
          <w:vanish/>
          <w:sz w:val="22"/>
          <w:szCs w:val="22"/>
          <w:shd w:val="clear" w:color="auto" w:fill="FFFF99"/>
          <w:rtl/>
        </w:rPr>
        <w:tab/>
      </w:r>
      <w:r w:rsidRPr="0069796D">
        <w:rPr>
          <w:rFonts w:hint="cs"/>
          <w:vanish/>
          <w:sz w:val="22"/>
          <w:szCs w:val="22"/>
          <w:u w:val="single"/>
          <w:shd w:val="clear" w:color="auto" w:fill="FFFF99"/>
          <w:rtl/>
        </w:rPr>
        <w:t>(א1)</w:t>
      </w:r>
      <w:r w:rsidRPr="0069796D">
        <w:rPr>
          <w:rFonts w:hint="cs"/>
          <w:vanish/>
          <w:sz w:val="22"/>
          <w:szCs w:val="22"/>
          <w:u w:val="single"/>
          <w:shd w:val="clear" w:color="auto" w:fill="FFFF99"/>
          <w:rtl/>
        </w:rPr>
        <w:tab/>
        <w:t>שר הביטחון רשאי, אם שוכנע שביטחון המדינה מחייב זאת, לקבוע, בצו, באישור ועדת החוץ והביטחון של הכנסת, איסור על הוצאת ציוד רשום מסוים או סוג מסוים של ציוד רשום, כפי שיקבע, אל מחוץ לישראל ולאזור, כל עוד הצו עומד בתוקפו.</w:t>
      </w:r>
    </w:p>
    <w:p w:rsidR="005D5A1E" w:rsidRPr="0069796D" w:rsidRDefault="005D5A1E">
      <w:pPr>
        <w:pStyle w:val="P00"/>
        <w:spacing w:before="0"/>
        <w:ind w:left="0" w:right="1134"/>
        <w:rPr>
          <w:rStyle w:val="default"/>
          <w:rFonts w:cs="FrankRuehl"/>
          <w:strike/>
          <w:vanish/>
          <w:sz w:val="22"/>
          <w:szCs w:val="22"/>
          <w:shd w:val="clear" w:color="auto" w:fill="FFFF99"/>
          <w:rtl/>
        </w:rPr>
      </w:pPr>
      <w:r w:rsidRPr="0069796D">
        <w:rPr>
          <w:vanish/>
          <w:sz w:val="22"/>
          <w:szCs w:val="22"/>
          <w:shd w:val="clear" w:color="auto" w:fill="FFFF99"/>
          <w:rtl/>
        </w:rPr>
        <w:tab/>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ב)</w:t>
      </w:r>
      <w:r w:rsidRPr="0069796D">
        <w:rPr>
          <w:rStyle w:val="default"/>
          <w:rFonts w:cs="FrankRuehl"/>
          <w:strike/>
          <w:vanish/>
          <w:sz w:val="22"/>
          <w:szCs w:val="22"/>
          <w:shd w:val="clear" w:color="auto" w:fill="FFFF99"/>
          <w:rtl/>
        </w:rPr>
        <w:tab/>
      </w:r>
      <w:r w:rsidRPr="0069796D">
        <w:rPr>
          <w:rStyle w:val="default"/>
          <w:rFonts w:cs="FrankRuehl" w:hint="cs"/>
          <w:strike/>
          <w:vanish/>
          <w:sz w:val="22"/>
          <w:szCs w:val="22"/>
          <w:shd w:val="clear" w:color="auto" w:fill="FFFF99"/>
          <w:rtl/>
        </w:rPr>
        <w:t>ציוד רשום שלא ניתן עליו צו לפי סעיף 8 לא יוצא אל מחוץ לישראל ולאזור אלא לפי אישור מאת פוקד; פוקד יתן אישור להוצא</w:t>
      </w:r>
      <w:r w:rsidRPr="0069796D">
        <w:rPr>
          <w:rStyle w:val="default"/>
          <w:rFonts w:cs="FrankRuehl"/>
          <w:strike/>
          <w:vanish/>
          <w:sz w:val="22"/>
          <w:szCs w:val="22"/>
          <w:shd w:val="clear" w:color="auto" w:fill="FFFF99"/>
          <w:rtl/>
        </w:rPr>
        <w:t>ת</w:t>
      </w:r>
      <w:r w:rsidRPr="0069796D">
        <w:rPr>
          <w:rStyle w:val="default"/>
          <w:rFonts w:cs="FrankRuehl" w:hint="cs"/>
          <w:strike/>
          <w:vanish/>
          <w:sz w:val="22"/>
          <w:szCs w:val="22"/>
          <w:shd w:val="clear" w:color="auto" w:fill="FFFF99"/>
          <w:rtl/>
        </w:rPr>
        <w:t xml:space="preserve"> ציוד כאמור לפי בקשת בעל הציוד בהקדם האפשרי ולא יאוחר מאשר תוך חמישה עשר ימים מיום קבלת הבקשה; תוקף האישור האמור יפקע בתום ששה חדשים מיום הוצאתו.</w:t>
      </w:r>
    </w:p>
    <w:p w:rsidR="005D5A1E" w:rsidRPr="00CE6167" w:rsidRDefault="005D5A1E">
      <w:pPr>
        <w:pStyle w:val="P00"/>
        <w:spacing w:before="0"/>
        <w:ind w:left="0" w:right="1134"/>
        <w:rPr>
          <w:rStyle w:val="default"/>
          <w:rFonts w:cs="FrankRuehl" w:hint="cs"/>
          <w:strike/>
          <w:sz w:val="2"/>
          <w:szCs w:val="2"/>
          <w:rtl/>
        </w:rPr>
      </w:pPr>
      <w:r w:rsidRPr="0069796D">
        <w:rPr>
          <w:vanish/>
          <w:sz w:val="22"/>
          <w:szCs w:val="22"/>
          <w:shd w:val="clear" w:color="auto" w:fill="FFFF99"/>
          <w:rtl/>
        </w:rPr>
        <w:tab/>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ג)</w:t>
      </w:r>
      <w:r w:rsidRPr="0069796D">
        <w:rPr>
          <w:rStyle w:val="default"/>
          <w:rFonts w:cs="FrankRuehl"/>
          <w:strike/>
          <w:vanish/>
          <w:sz w:val="22"/>
          <w:szCs w:val="22"/>
          <w:shd w:val="clear" w:color="auto" w:fill="FFFF99"/>
          <w:rtl/>
        </w:rPr>
        <w:tab/>
      </w:r>
      <w:r w:rsidRPr="0069796D">
        <w:rPr>
          <w:rStyle w:val="default"/>
          <w:rFonts w:cs="FrankRuehl" w:hint="cs"/>
          <w:strike/>
          <w:vanish/>
          <w:sz w:val="22"/>
          <w:szCs w:val="22"/>
          <w:shd w:val="clear" w:color="auto" w:fill="FFFF99"/>
          <w:rtl/>
        </w:rPr>
        <w:t>פוקד רשאי שלא לתת אישור כאמור בסעיף קטן (ב) אם קבע שר הבטחון שהציוד הרשום דרוש לצבא מטעמים של כוננות בטח</w:t>
      </w:r>
      <w:r w:rsidRPr="0069796D">
        <w:rPr>
          <w:rStyle w:val="default"/>
          <w:rFonts w:cs="FrankRuehl"/>
          <w:strike/>
          <w:vanish/>
          <w:sz w:val="22"/>
          <w:szCs w:val="22"/>
          <w:shd w:val="clear" w:color="auto" w:fill="FFFF99"/>
          <w:rtl/>
        </w:rPr>
        <w:t>ו</w:t>
      </w:r>
      <w:r w:rsidRPr="0069796D">
        <w:rPr>
          <w:rStyle w:val="default"/>
          <w:rFonts w:cs="FrankRuehl" w:hint="cs"/>
          <w:strike/>
          <w:vanish/>
          <w:sz w:val="22"/>
          <w:szCs w:val="22"/>
          <w:shd w:val="clear" w:color="auto" w:fill="FFFF99"/>
          <w:rtl/>
        </w:rPr>
        <w:t>נית; שר הבטחון יביא את הקביעה האמורה, בהקדם האפשרי, לידיעת ועדת החוץ והבטחון של הכנסת.</w:t>
      </w:r>
      <w:bookmarkEnd w:id="23"/>
    </w:p>
    <w:p w:rsidR="005D5A1E" w:rsidRPr="00CE6167" w:rsidRDefault="005D5A1E" w:rsidP="008A4713">
      <w:pPr>
        <w:pStyle w:val="P00"/>
        <w:spacing w:before="72"/>
        <w:ind w:left="0" w:right="1134"/>
        <w:rPr>
          <w:rStyle w:val="default"/>
          <w:rFonts w:cs="FrankRuehl"/>
          <w:rtl/>
        </w:rPr>
      </w:pPr>
      <w:bookmarkStart w:id="24" w:name="Seif6"/>
      <w:bookmarkEnd w:id="24"/>
      <w:r w:rsidRPr="00CE6167">
        <w:rPr>
          <w:lang w:val="he-IL"/>
        </w:rPr>
        <w:pict>
          <v:rect id="_x0000_s1031" style="position:absolute;left:0;text-align:left;margin-left:464.5pt;margin-top:8.05pt;width:75.05pt;height:30.8pt;z-index:251617792" o:allowincell="f" filled="f" stroked="f" strokecolor="lime" strokeweight=".25pt">
            <v:textbox style="mso-next-textbox:#_x0000_s1031" inset="0,0,0,0">
              <w:txbxContent>
                <w:p w:rsidR="00E01445" w:rsidRDefault="00E01445">
                  <w:pPr>
                    <w:spacing w:line="160" w:lineRule="exact"/>
                    <w:jc w:val="left"/>
                    <w:rPr>
                      <w:rFonts w:cs="Miriam" w:hint="cs"/>
                      <w:szCs w:val="18"/>
                      <w:rtl/>
                    </w:rPr>
                  </w:pPr>
                  <w:r>
                    <w:rPr>
                      <w:rFonts w:cs="Miriam"/>
                      <w:szCs w:val="18"/>
                      <w:rtl/>
                    </w:rPr>
                    <w:t>ב</w:t>
                  </w:r>
                  <w:r>
                    <w:rPr>
                      <w:rFonts w:cs="Miriam" w:hint="cs"/>
                      <w:szCs w:val="18"/>
                      <w:rtl/>
                    </w:rPr>
                    <w:t>ד</w:t>
                  </w:r>
                  <w:r>
                    <w:rPr>
                      <w:rFonts w:cs="Miriam"/>
                      <w:szCs w:val="18"/>
                      <w:rtl/>
                    </w:rPr>
                    <w:t>י</w:t>
                  </w:r>
                  <w:r>
                    <w:rPr>
                      <w:rFonts w:cs="Miriam" w:hint="cs"/>
                      <w:szCs w:val="18"/>
                      <w:rtl/>
                    </w:rPr>
                    <w:t>קת ציוד והערכתו</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6.</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מפקד מוסמך רשאי, בצו, לדרוש מבעל ציוד רשום להמציאו לשם </w:t>
      </w:r>
      <w:r w:rsidR="008A4713" w:rsidRPr="008A4713">
        <w:rPr>
          <w:rStyle w:val="default"/>
          <w:rFonts w:cs="FrankRuehl" w:hint="cs"/>
          <w:rtl/>
        </w:rPr>
        <w:t xml:space="preserve">בדיקה, הערכה, תיעוד או כל פעולה אחרת הנדרשת לשם הכנת הציוד לשימוש בידי הצבא (בחוק זה </w:t>
      </w:r>
      <w:r w:rsidR="008A4713" w:rsidRPr="008A4713">
        <w:rPr>
          <w:rStyle w:val="default"/>
          <w:rFonts w:cs="FrankRuehl"/>
          <w:rtl/>
        </w:rPr>
        <w:t>–</w:t>
      </w:r>
      <w:r w:rsidR="008A4713" w:rsidRPr="008A4713">
        <w:rPr>
          <w:rStyle w:val="default"/>
          <w:rFonts w:cs="FrankRuehl" w:hint="cs"/>
          <w:rtl/>
        </w:rPr>
        <w:t xml:space="preserve"> בדיקה והערכה)</w:t>
      </w:r>
      <w:r w:rsidRPr="00CE6167">
        <w:rPr>
          <w:rStyle w:val="default"/>
          <w:rFonts w:cs="FrankRuehl" w:hint="cs"/>
          <w:rtl/>
        </w:rPr>
        <w:t xml:space="preserve"> במקום, בזמן ובאופן שנקבעו בצו, או להרשות את בדיקתו והערכתו במקום הימצאו</w:t>
      </w:r>
      <w:r w:rsidR="008A4713" w:rsidRPr="008A4713">
        <w:rPr>
          <w:rStyle w:val="default"/>
          <w:rFonts w:cs="FrankRuehl" w:hint="cs"/>
          <w:rtl/>
        </w:rPr>
        <w:t>; צו כאמור יישלח לבעל הציוד הרשום במועד שייקבע בפקודות הצבא</w:t>
      </w:r>
      <w:r w:rsidRPr="00CE6167">
        <w:rPr>
          <w:rStyle w:val="default"/>
          <w:rFonts w:cs="FrankRuehl"/>
          <w:rtl/>
        </w:rPr>
        <w:t>.</w:t>
      </w:r>
    </w:p>
    <w:p w:rsidR="005D5A1E" w:rsidRPr="00CE6167" w:rsidRDefault="005D5A1E" w:rsidP="008A4713">
      <w:pPr>
        <w:pStyle w:val="P00"/>
        <w:spacing w:before="72"/>
        <w:ind w:left="0" w:right="1134"/>
        <w:rPr>
          <w:rStyle w:val="default"/>
          <w:rFonts w:cs="FrankRuehl"/>
          <w:rtl/>
        </w:rPr>
      </w:pPr>
      <w:r w:rsidRPr="00CE6167">
        <w:rPr>
          <w:rtl/>
          <w:lang w:val="he-IL"/>
        </w:rPr>
        <w:pict>
          <v:shape id="_x0000_s1099" type="#_x0000_t202" style="position:absolute;left:0;text-align:left;margin-left:470.25pt;margin-top:7.1pt;width:1in;height:16.8pt;z-index:251682304" filled="f" stroked="f">
            <v:textbox style="mso-next-textbox:#_x0000_s1099"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 xml:space="preserve">בעל ציוד שנדרש להמציאו, או להרשות את בדיקתו והערכתו כאמור, חייב לעשות כן ולהשאירו במקום שנקבע לכך עד תום הבדיקה וההערכה, אך לא יותר מאשר </w:t>
      </w:r>
      <w:r w:rsidR="008A4713">
        <w:rPr>
          <w:rStyle w:val="default"/>
          <w:rFonts w:cs="FrankRuehl" w:hint="cs"/>
          <w:rtl/>
        </w:rPr>
        <w:t>לשתים עשרה</w:t>
      </w:r>
      <w:r w:rsidRPr="00CE6167">
        <w:rPr>
          <w:rStyle w:val="default"/>
          <w:rFonts w:cs="FrankRuehl" w:hint="cs"/>
          <w:rtl/>
        </w:rPr>
        <w:t xml:space="preserve"> שעות; פוקד רשאי להחליט על הארכת משך הבדיקה וההערכה </w:t>
      </w:r>
      <w:r w:rsidR="008A4713">
        <w:rPr>
          <w:rStyle w:val="default"/>
          <w:rFonts w:cs="FrankRuehl" w:hint="cs"/>
          <w:rtl/>
        </w:rPr>
        <w:t>בשתים עשרה</w:t>
      </w:r>
      <w:r w:rsidRPr="00CE6167">
        <w:rPr>
          <w:rStyle w:val="default"/>
          <w:rFonts w:cs="FrankRuehl" w:hint="cs"/>
          <w:rtl/>
        </w:rPr>
        <w:t xml:space="preserve"> שעות נוספות.</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הבדיקה וההערכה יי</w:t>
      </w:r>
      <w:r w:rsidRPr="00CE6167">
        <w:rPr>
          <w:rStyle w:val="default"/>
          <w:rFonts w:cs="FrankRuehl"/>
          <w:rtl/>
        </w:rPr>
        <w:t>ע</w:t>
      </w:r>
      <w:r w:rsidRPr="00CE6167">
        <w:rPr>
          <w:rStyle w:val="default"/>
          <w:rFonts w:cs="FrankRuehl" w:hint="cs"/>
          <w:rtl/>
        </w:rPr>
        <w:t>שו בידי אדם שפוקד הסמיכו לכך בכתב.</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ד)</w:t>
      </w:r>
      <w:r w:rsidRPr="00CE6167">
        <w:rPr>
          <w:rStyle w:val="default"/>
          <w:rFonts w:cs="FrankRuehl"/>
          <w:rtl/>
        </w:rPr>
        <w:tab/>
      </w:r>
      <w:r w:rsidRPr="00CE6167">
        <w:rPr>
          <w:rStyle w:val="default"/>
          <w:rFonts w:cs="FrankRuehl" w:hint="cs"/>
          <w:rtl/>
        </w:rPr>
        <w:t>בעל הציוד או בא כוחו רשאי להיות נוכח בשעת הבדיקה וההערכה.</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ה)</w:t>
      </w:r>
      <w:r w:rsidRPr="00CE6167">
        <w:rPr>
          <w:rStyle w:val="default"/>
          <w:rFonts w:cs="FrankRuehl"/>
          <w:rtl/>
        </w:rPr>
        <w:tab/>
      </w:r>
      <w:r w:rsidRPr="00CE6167">
        <w:rPr>
          <w:rStyle w:val="default"/>
          <w:rFonts w:cs="FrankRuehl" w:hint="cs"/>
          <w:rtl/>
        </w:rPr>
        <w:t xml:space="preserve">שר הבטחון רשאי לקבוע בתקנות פרטים בדבר </w:t>
      </w:r>
      <w:r w:rsidRPr="00CE6167">
        <w:rPr>
          <w:rStyle w:val="default"/>
          <w:rFonts w:cs="FrankRuehl"/>
          <w:rtl/>
        </w:rPr>
        <w:t>–</w:t>
      </w:r>
    </w:p>
    <w:p w:rsidR="005D5A1E" w:rsidRPr="00CE6167" w:rsidRDefault="005D5A1E">
      <w:pPr>
        <w:pStyle w:val="P22"/>
        <w:spacing w:before="72"/>
        <w:ind w:left="1021"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סדרי הבדיקה וההערכה;</w:t>
      </w:r>
    </w:p>
    <w:p w:rsidR="005D5A1E" w:rsidRPr="00CE6167" w:rsidRDefault="005D5A1E">
      <w:pPr>
        <w:pStyle w:val="P22"/>
        <w:spacing w:before="72"/>
        <w:ind w:left="1021" w:right="1134"/>
        <w:rPr>
          <w:rStyle w:val="default"/>
          <w:rFonts w:cs="FrankRuehl"/>
          <w:rtl/>
        </w:rPr>
      </w:pPr>
      <w:r w:rsidRPr="00CE6167">
        <w:rPr>
          <w:rStyle w:val="default"/>
          <w:rFonts w:cs="FrankRuehl"/>
          <w:rtl/>
        </w:rPr>
        <w:t>(2)</w:t>
      </w:r>
      <w:r w:rsidRPr="00CE6167">
        <w:rPr>
          <w:rStyle w:val="default"/>
          <w:rFonts w:cs="FrankRuehl"/>
          <w:rtl/>
        </w:rPr>
        <w:tab/>
      </w:r>
      <w:r w:rsidRPr="00CE6167">
        <w:rPr>
          <w:rStyle w:val="default"/>
          <w:rFonts w:cs="FrankRuehl" w:hint="cs"/>
          <w:rtl/>
        </w:rPr>
        <w:t>התקופות המזעריות והמרביות בין בדיקה לבדיקה;</w:t>
      </w:r>
    </w:p>
    <w:p w:rsidR="005D5A1E" w:rsidRPr="00CE6167" w:rsidRDefault="005D5A1E">
      <w:pPr>
        <w:pStyle w:val="P22"/>
        <w:spacing w:before="72"/>
        <w:ind w:left="1021" w:right="1134"/>
        <w:rPr>
          <w:rStyle w:val="default"/>
          <w:rFonts w:cs="FrankRuehl"/>
          <w:rtl/>
        </w:rPr>
      </w:pPr>
      <w:r w:rsidRPr="00CE6167">
        <w:rPr>
          <w:rStyle w:val="default"/>
          <w:rFonts w:cs="FrankRuehl"/>
          <w:rtl/>
        </w:rPr>
        <w:t>(3)</w:t>
      </w:r>
      <w:r w:rsidRPr="00CE6167">
        <w:rPr>
          <w:rStyle w:val="default"/>
          <w:rFonts w:cs="FrankRuehl"/>
          <w:rtl/>
        </w:rPr>
        <w:tab/>
      </w:r>
      <w:r w:rsidRPr="00CE6167">
        <w:rPr>
          <w:rStyle w:val="default"/>
          <w:rFonts w:cs="FrankRuehl" w:hint="cs"/>
          <w:rtl/>
        </w:rPr>
        <w:t>התנאי</w:t>
      </w:r>
      <w:r w:rsidRPr="00CE6167">
        <w:rPr>
          <w:rStyle w:val="default"/>
          <w:rFonts w:cs="FrankRuehl"/>
          <w:rtl/>
        </w:rPr>
        <w:t>ם</w:t>
      </w:r>
      <w:r w:rsidRPr="00CE6167">
        <w:rPr>
          <w:rStyle w:val="default"/>
          <w:rFonts w:cs="FrankRuehl" w:hint="cs"/>
          <w:rtl/>
        </w:rPr>
        <w:t xml:space="preserve"> שבהם מותרת בדיקה שלא מן המנין;</w:t>
      </w:r>
    </w:p>
    <w:p w:rsidR="005D5A1E" w:rsidRPr="00CE6167" w:rsidRDefault="005D5A1E">
      <w:pPr>
        <w:pStyle w:val="P22"/>
        <w:spacing w:before="72"/>
        <w:ind w:left="1021" w:right="1134"/>
        <w:rPr>
          <w:rStyle w:val="default"/>
          <w:rFonts w:cs="FrankRuehl"/>
          <w:rtl/>
        </w:rPr>
      </w:pPr>
      <w:r w:rsidRPr="00CE6167">
        <w:rPr>
          <w:rStyle w:val="default"/>
          <w:rFonts w:cs="FrankRuehl"/>
          <w:rtl/>
        </w:rPr>
        <w:t>(4)</w:t>
      </w:r>
      <w:r w:rsidRPr="00CE6167">
        <w:rPr>
          <w:rStyle w:val="default"/>
          <w:rFonts w:cs="FrankRuehl"/>
          <w:rtl/>
        </w:rPr>
        <w:tab/>
      </w:r>
      <w:r w:rsidRPr="00CE6167">
        <w:rPr>
          <w:rStyle w:val="default"/>
          <w:rFonts w:cs="FrankRuehl" w:hint="cs"/>
          <w:rtl/>
        </w:rPr>
        <w:t>חובות המוטלות על בעל ציוד כדי לאפשר או להקל את בדיקתו או הערכתו של הציוד;</w:t>
      </w:r>
    </w:p>
    <w:p w:rsidR="005D5A1E" w:rsidRPr="00CE6167" w:rsidRDefault="005D5A1E">
      <w:pPr>
        <w:pStyle w:val="P22"/>
        <w:spacing w:before="72"/>
        <w:ind w:left="1021" w:right="1134"/>
        <w:rPr>
          <w:rStyle w:val="default"/>
          <w:rFonts w:cs="FrankRuehl" w:hint="cs"/>
          <w:rtl/>
        </w:rPr>
      </w:pPr>
      <w:r w:rsidRPr="00CE6167">
        <w:rPr>
          <w:rStyle w:val="default"/>
          <w:rFonts w:cs="FrankRuehl"/>
          <w:rtl/>
        </w:rPr>
        <w:t>(5)</w:t>
      </w:r>
      <w:r w:rsidRPr="00CE6167">
        <w:rPr>
          <w:rStyle w:val="default"/>
          <w:rFonts w:cs="FrankRuehl"/>
          <w:rtl/>
        </w:rPr>
        <w:tab/>
      </w:r>
      <w:r w:rsidRPr="00CE6167">
        <w:rPr>
          <w:rStyle w:val="default"/>
          <w:rFonts w:cs="FrankRuehl" w:hint="cs"/>
          <w:rtl/>
        </w:rPr>
        <w:t>דרכי סימון הציוד ודרך ההוכחה בדבר מילוי חובת הבדיקה.</w:t>
      </w:r>
    </w:p>
    <w:p w:rsidR="008A4713" w:rsidRPr="0069796D" w:rsidRDefault="008A4713" w:rsidP="008A4713">
      <w:pPr>
        <w:pStyle w:val="P00"/>
        <w:spacing w:before="0"/>
        <w:ind w:left="0" w:right="1134"/>
        <w:rPr>
          <w:rStyle w:val="default"/>
          <w:rFonts w:cs="FrankRuehl" w:hint="cs"/>
          <w:vanish/>
          <w:color w:val="FF0000"/>
          <w:szCs w:val="20"/>
          <w:shd w:val="clear" w:color="auto" w:fill="FFFF99"/>
          <w:rtl/>
        </w:rPr>
      </w:pPr>
      <w:bookmarkStart w:id="25" w:name="Rov69"/>
      <w:r w:rsidRPr="0069796D">
        <w:rPr>
          <w:rStyle w:val="default"/>
          <w:rFonts w:cs="FrankRuehl" w:hint="cs"/>
          <w:vanish/>
          <w:color w:val="FF0000"/>
          <w:szCs w:val="20"/>
          <w:shd w:val="clear" w:color="auto" w:fill="FFFF99"/>
          <w:rtl/>
        </w:rPr>
        <w:t>מיום 10.10.2008</w:t>
      </w:r>
    </w:p>
    <w:p w:rsidR="008A4713" w:rsidRPr="0069796D" w:rsidRDefault="008A4713" w:rsidP="008A4713">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8A4713" w:rsidRPr="0069796D" w:rsidRDefault="008A4713" w:rsidP="008A4713">
      <w:pPr>
        <w:pStyle w:val="P00"/>
        <w:spacing w:before="0"/>
        <w:ind w:left="0" w:right="1134"/>
        <w:rPr>
          <w:rStyle w:val="default"/>
          <w:rFonts w:cs="FrankRuehl" w:hint="cs"/>
          <w:vanish/>
          <w:szCs w:val="20"/>
          <w:shd w:val="clear" w:color="auto" w:fill="FFFF99"/>
          <w:rtl/>
        </w:rPr>
      </w:pPr>
      <w:hyperlink r:id="rId36"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475 (</w:t>
      </w:r>
      <w:hyperlink r:id="rId37"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vanish/>
          <w:sz w:val="22"/>
          <w:szCs w:val="22"/>
          <w:shd w:val="clear" w:color="auto" w:fill="FFFF99"/>
          <w:rtl/>
        </w:rPr>
      </w:pPr>
      <w:r w:rsidRPr="0069796D">
        <w:rPr>
          <w:rStyle w:val="big-numbe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מפקד מוסמך רשאי, בצו, לדרוש מבעל ציוד רשום להמציאו לשם </w:t>
      </w:r>
      <w:r w:rsidRPr="0069796D">
        <w:rPr>
          <w:rStyle w:val="default"/>
          <w:rFonts w:cs="FrankRuehl" w:hint="cs"/>
          <w:strike/>
          <w:vanish/>
          <w:sz w:val="22"/>
          <w:szCs w:val="22"/>
          <w:shd w:val="clear" w:color="auto" w:fill="FFFF99"/>
          <w:rtl/>
        </w:rPr>
        <w:t>בדיקה והערכה</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 xml:space="preserve">בדיקה, הערכה, תיעוד או כל פעולה אחרת הנדרשת לשם הכנת הציוד לשימוש בידי הצבא (בחוק זה </w:t>
      </w:r>
      <w:r w:rsidRPr="0069796D">
        <w:rPr>
          <w:rStyle w:val="default"/>
          <w:rFonts w:cs="FrankRuehl"/>
          <w:vanish/>
          <w:sz w:val="22"/>
          <w:szCs w:val="22"/>
          <w:u w:val="single"/>
          <w:shd w:val="clear" w:color="auto" w:fill="FFFF99"/>
          <w:rtl/>
        </w:rPr>
        <w:t>–</w:t>
      </w:r>
      <w:r w:rsidRPr="0069796D">
        <w:rPr>
          <w:rStyle w:val="default"/>
          <w:rFonts w:cs="FrankRuehl" w:hint="cs"/>
          <w:vanish/>
          <w:sz w:val="22"/>
          <w:szCs w:val="22"/>
          <w:u w:val="single"/>
          <w:shd w:val="clear" w:color="auto" w:fill="FFFF99"/>
          <w:rtl/>
        </w:rPr>
        <w:t xml:space="preserve"> בדיקה והערכה)</w:t>
      </w:r>
      <w:r w:rsidRPr="0069796D">
        <w:rPr>
          <w:rStyle w:val="default"/>
          <w:rFonts w:cs="FrankRuehl" w:hint="cs"/>
          <w:vanish/>
          <w:sz w:val="22"/>
          <w:szCs w:val="22"/>
          <w:shd w:val="clear" w:color="auto" w:fill="FFFF99"/>
          <w:rtl/>
        </w:rPr>
        <w:t xml:space="preserve"> במקום, בזמן ובאופן שנקבעו בצו, או להרשות את בדיקתו והערכתו במקום הימצאו</w:t>
      </w:r>
      <w:r w:rsidRPr="0069796D">
        <w:rPr>
          <w:rStyle w:val="default"/>
          <w:rFonts w:cs="FrankRuehl" w:hint="cs"/>
          <w:vanish/>
          <w:sz w:val="22"/>
          <w:szCs w:val="22"/>
          <w:u w:val="single"/>
          <w:shd w:val="clear" w:color="auto" w:fill="FFFF99"/>
          <w:rtl/>
        </w:rPr>
        <w:t>; צו כאמור יישלח לבעל הציוד הרשום במועד שייקבע בפקודות הצבא</w:t>
      </w:r>
      <w:r w:rsidRPr="0069796D">
        <w:rPr>
          <w:rStyle w:val="default"/>
          <w:rFonts w:cs="FrankRuehl"/>
          <w:vanish/>
          <w:sz w:val="22"/>
          <w:szCs w:val="22"/>
          <w:shd w:val="clear" w:color="auto" w:fill="FFFF99"/>
          <w:rtl/>
        </w:rPr>
        <w:t>.</w:t>
      </w:r>
    </w:p>
    <w:p w:rsidR="005D5A1E" w:rsidRPr="00CE6167" w:rsidRDefault="005D5A1E">
      <w:pPr>
        <w:pStyle w:val="P00"/>
        <w:spacing w:before="0"/>
        <w:ind w:left="0" w:right="1134"/>
        <w:rPr>
          <w:rStyle w:val="default"/>
          <w:rFonts w:cs="FrankRuehl"/>
          <w:sz w:val="2"/>
          <w:szCs w:val="2"/>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ב)</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בעל ציוד שנדרש להמציאו, או להרשות את בדיקתו והערכתו כאמור, חייב לעשות כן ולהשאירו במקום שנקבע לכך עד תום הבדיקה וההערכה, אך לא יותר מאשר </w:t>
      </w:r>
      <w:r w:rsidRPr="0069796D">
        <w:rPr>
          <w:rStyle w:val="default"/>
          <w:rFonts w:cs="FrankRuehl" w:hint="cs"/>
          <w:strike/>
          <w:vanish/>
          <w:sz w:val="22"/>
          <w:szCs w:val="22"/>
          <w:shd w:val="clear" w:color="auto" w:fill="FFFF99"/>
          <w:rtl/>
        </w:rPr>
        <w:t>לעשרים וארבע</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לשתים עשרה</w:t>
      </w:r>
      <w:r w:rsidRPr="0069796D">
        <w:rPr>
          <w:rStyle w:val="default"/>
          <w:rFonts w:cs="FrankRuehl" w:hint="cs"/>
          <w:vanish/>
          <w:sz w:val="22"/>
          <w:szCs w:val="22"/>
          <w:shd w:val="clear" w:color="auto" w:fill="FFFF99"/>
          <w:rtl/>
        </w:rPr>
        <w:t xml:space="preserve"> שעות; פוקד רשאי להחליט על הארכת משך הבדיקה וההערכה </w:t>
      </w:r>
      <w:r w:rsidRPr="0069796D">
        <w:rPr>
          <w:rStyle w:val="default"/>
          <w:rFonts w:cs="FrankRuehl" w:hint="cs"/>
          <w:strike/>
          <w:vanish/>
          <w:sz w:val="22"/>
          <w:szCs w:val="22"/>
          <w:shd w:val="clear" w:color="auto" w:fill="FFFF99"/>
          <w:rtl/>
        </w:rPr>
        <w:t>בעשרים וארבע</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בשתים עשרה</w:t>
      </w:r>
      <w:r w:rsidRPr="0069796D">
        <w:rPr>
          <w:rStyle w:val="default"/>
          <w:rFonts w:cs="FrankRuehl" w:hint="cs"/>
          <w:vanish/>
          <w:sz w:val="22"/>
          <w:szCs w:val="22"/>
          <w:shd w:val="clear" w:color="auto" w:fill="FFFF99"/>
          <w:rtl/>
        </w:rPr>
        <w:t xml:space="preserve"> שעות נוספות.</w:t>
      </w:r>
      <w:bookmarkEnd w:id="25"/>
    </w:p>
    <w:p w:rsidR="005D5A1E" w:rsidRPr="00CE6167" w:rsidRDefault="005D5A1E" w:rsidP="008A4713">
      <w:pPr>
        <w:pStyle w:val="P00"/>
        <w:spacing w:before="72"/>
        <w:ind w:left="0" w:right="1134"/>
        <w:rPr>
          <w:rStyle w:val="default"/>
          <w:rFonts w:cs="FrankRuehl"/>
          <w:rtl/>
        </w:rPr>
      </w:pPr>
      <w:bookmarkStart w:id="26" w:name="Seif7"/>
      <w:bookmarkEnd w:id="26"/>
      <w:r w:rsidRPr="00CE6167">
        <w:rPr>
          <w:lang w:val="he-IL"/>
        </w:rPr>
        <w:pict>
          <v:rect id="_x0000_s1032" style="position:absolute;left:0;text-align:left;margin-left:464.5pt;margin-top:8.05pt;width:75.05pt;height:26.6pt;z-index:251618816"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ג</w:t>
                  </w:r>
                  <w:r>
                    <w:rPr>
                      <w:rFonts w:cs="Miriam" w:hint="cs"/>
                      <w:szCs w:val="18"/>
                      <w:rtl/>
                    </w:rPr>
                    <w:t xml:space="preserve">יוס ציוד </w:t>
                  </w:r>
                </w:p>
                <w:p w:rsidR="00E01445" w:rsidRDefault="00E01445">
                  <w:pPr>
                    <w:spacing w:line="160" w:lineRule="exact"/>
                    <w:jc w:val="left"/>
                    <w:rPr>
                      <w:rFonts w:cs="Miriam"/>
                      <w:noProof/>
                      <w:szCs w:val="18"/>
                      <w:rtl/>
                    </w:rPr>
                  </w:pPr>
                  <w:r>
                    <w:rPr>
                      <w:rFonts w:cs="Miriam" w:hint="cs"/>
                      <w:szCs w:val="18"/>
                      <w:rtl/>
                    </w:rPr>
                    <w:t xml:space="preserve">ת"ט (מס' 2) </w:t>
                  </w:r>
                  <w:r>
                    <w:rPr>
                      <w:rFonts w:cs="Miriam"/>
                      <w:szCs w:val="18"/>
                      <w:rtl/>
                    </w:rPr>
                    <w:br/>
                  </w:r>
                  <w:r>
                    <w:rPr>
                      <w:rFonts w:cs="Miriam" w:hint="cs"/>
                      <w:szCs w:val="18"/>
                      <w:rtl/>
                    </w:rPr>
                    <w:t>תשמ"ז-1987</w:t>
                  </w:r>
                </w:p>
              </w:txbxContent>
            </v:textbox>
            <w10:anchorlock/>
          </v:rect>
        </w:pict>
      </w:r>
      <w:r w:rsidRPr="00CE6167">
        <w:rPr>
          <w:rStyle w:val="big-number"/>
          <w:rtl/>
        </w:rPr>
        <w:t>7.</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מפקד מוסמך רשאי, בצו, באישור פוקד, להורות על גיוס ציו</w:t>
      </w:r>
      <w:r w:rsidRPr="00CE6167">
        <w:rPr>
          <w:rStyle w:val="default"/>
          <w:rFonts w:cs="FrankRuehl"/>
          <w:rtl/>
        </w:rPr>
        <w:t>ד</w:t>
      </w:r>
      <w:r w:rsidRPr="00CE6167">
        <w:rPr>
          <w:rStyle w:val="default"/>
          <w:rFonts w:cs="FrankRuehl" w:hint="cs"/>
          <w:rtl/>
        </w:rPr>
        <w:t xml:space="preserve"> רשום לצרכי תרגיל, כוננות ואימון, בזמן ובאופן שנקבעו בצו; ניתן צו כאמור, חייב בעל הציוד להעמידו לרשות הצבא בהתאם לצו, יחד עם חלקי העזר המקובלים לאותו סוג ציוד וכן עם חלקי עזר אחרים ודלק כפי ששר הבטחון יקבע בתקנות.</w:t>
      </w:r>
    </w:p>
    <w:p w:rsidR="005D5A1E" w:rsidRPr="00CE6167" w:rsidRDefault="005D5A1E">
      <w:pPr>
        <w:pStyle w:val="P00"/>
        <w:spacing w:before="72"/>
        <w:ind w:left="0" w:right="1134"/>
        <w:rPr>
          <w:rStyle w:val="default"/>
          <w:rFonts w:cs="FrankRuehl"/>
          <w:rtl/>
        </w:rPr>
      </w:pPr>
      <w:r w:rsidRPr="00CE6167">
        <w:rPr>
          <w:lang w:val="he-IL"/>
        </w:rPr>
        <w:pict>
          <v:rect id="_x0000_s1033" style="position:absolute;left:0;text-align:left;margin-left:464.5pt;margin-top:8.05pt;width:75.05pt;height:18.5pt;z-index:251619840"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ת</w:t>
                  </w:r>
                  <w:r>
                    <w:rPr>
                      <w:rFonts w:cs="Miriam" w:hint="cs"/>
                      <w:szCs w:val="18"/>
                      <w:rtl/>
                    </w:rPr>
                    <w:t xml:space="preserve">"ט (מס' 2) </w:t>
                  </w:r>
                  <w:r>
                    <w:rPr>
                      <w:rFonts w:cs="Miriam"/>
                      <w:szCs w:val="18"/>
                      <w:rtl/>
                    </w:rPr>
                    <w:br/>
                  </w:r>
                  <w:r>
                    <w:rPr>
                      <w:rFonts w:cs="Miriam" w:hint="cs"/>
                      <w:szCs w:val="18"/>
                      <w:rtl/>
                    </w:rPr>
                    <w:t>תשמ"ז-1987</w:t>
                  </w:r>
                </w:p>
              </w:txbxContent>
            </v:textbox>
            <w10:anchorlock/>
          </v:rect>
        </w:pict>
      </w: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 xml:space="preserve">פוקד רשאי, באישור </w:t>
      </w:r>
      <w:r w:rsidRPr="00CE6167">
        <w:rPr>
          <w:rStyle w:val="default"/>
          <w:rFonts w:cs="FrankRuehl"/>
          <w:rtl/>
        </w:rPr>
        <w:t>ש</w:t>
      </w:r>
      <w:r w:rsidRPr="00CE6167">
        <w:rPr>
          <w:rStyle w:val="default"/>
          <w:rFonts w:cs="FrankRuehl" w:hint="cs"/>
          <w:rtl/>
        </w:rPr>
        <w:t>ר הבטחון, להורות על גיוס ציוד רשום לצורך פעילות מבצעית או למטרות אחרות שאינן מפורטות בסעיף קטן (א).</w:t>
      </w:r>
    </w:p>
    <w:p w:rsidR="005D5A1E" w:rsidRPr="00CE6167" w:rsidRDefault="005D5A1E">
      <w:pPr>
        <w:pStyle w:val="P00"/>
        <w:spacing w:before="72"/>
        <w:ind w:left="0" w:right="1134"/>
        <w:rPr>
          <w:rStyle w:val="default"/>
          <w:rFonts w:cs="FrankRuehl"/>
          <w:rtl/>
        </w:rPr>
      </w:pPr>
      <w:r w:rsidRPr="00CE6167">
        <w:rPr>
          <w:lang w:val="he-IL"/>
        </w:rPr>
        <w:pict>
          <v:rect id="_x0000_s1034" style="position:absolute;left:0;text-align:left;margin-left:464.5pt;margin-top:8.05pt;width:75.05pt;height:8pt;z-index:251620864"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ת</w:t>
                  </w:r>
                  <w:r>
                    <w:rPr>
                      <w:rFonts w:cs="Miriam" w:hint="cs"/>
                      <w:szCs w:val="18"/>
                      <w:rtl/>
                    </w:rPr>
                    <w:t>"ט תשמ"ז-1987</w:t>
                  </w:r>
                </w:p>
              </w:txbxContent>
            </v:textbox>
            <w10:anchorlock/>
          </v:rect>
        </w:pict>
      </w: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מפקד מוסמך רשאי, בצו, להורות לבעל ציוד רשום לפנות, בזמן שנקבע בצו, לכל מקום שפורש בצו, כדי לקבל פרטים על המקום שבו על בעל הציוד להעמ</w:t>
      </w:r>
      <w:r w:rsidRPr="00CE6167">
        <w:rPr>
          <w:rStyle w:val="default"/>
          <w:rFonts w:cs="FrankRuehl"/>
          <w:rtl/>
        </w:rPr>
        <w:t>י</w:t>
      </w:r>
      <w:r w:rsidRPr="00CE6167">
        <w:rPr>
          <w:rStyle w:val="default"/>
          <w:rFonts w:cs="FrankRuehl" w:hint="cs"/>
          <w:rtl/>
        </w:rPr>
        <w:t>דו לרשות הצבא.</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ד)</w:t>
      </w:r>
      <w:r w:rsidRPr="00CE6167">
        <w:rPr>
          <w:rStyle w:val="default"/>
          <w:rFonts w:cs="FrankRuehl"/>
          <w:rtl/>
        </w:rPr>
        <w:tab/>
      </w:r>
      <w:r w:rsidRPr="00CE6167">
        <w:rPr>
          <w:rStyle w:val="default"/>
          <w:rFonts w:cs="FrankRuehl" w:hint="cs"/>
          <w:rtl/>
        </w:rPr>
        <w:t>נבצר מבעל הציוד הרשום להעמיד את הציוד לרשות הצבא בהתאם לצו, יתייצב מיד אישית לפני נותן הצו, או לפני מי שנותן הצו הסמיכו לכך, יודיע לו את הנסיבות המונעות אותו מלקיים את הצו ויפעל על פי הוראותיו; נבצר מבעל הציוד להתייצב אישית, רשאי הוא ל</w:t>
      </w:r>
      <w:r w:rsidRPr="00CE6167">
        <w:rPr>
          <w:rStyle w:val="default"/>
          <w:rFonts w:cs="FrankRuehl"/>
          <w:rtl/>
        </w:rPr>
        <w:t>ש</w:t>
      </w:r>
      <w:r w:rsidRPr="00CE6167">
        <w:rPr>
          <w:rStyle w:val="default"/>
          <w:rFonts w:cs="FrankRuehl" w:hint="cs"/>
          <w:rtl/>
        </w:rPr>
        <w:t>לוח לצורך זה את בא כוחו, ובלבד שבידיו הידיעות והמסמכים הנוגעים לענין.</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ה)</w:t>
      </w:r>
      <w:r w:rsidRPr="00CE6167">
        <w:rPr>
          <w:rStyle w:val="default"/>
          <w:rFonts w:cs="FrankRuehl"/>
          <w:rtl/>
        </w:rPr>
        <w:tab/>
      </w:r>
      <w:r w:rsidRPr="00CE6167">
        <w:rPr>
          <w:rStyle w:val="default"/>
          <w:rFonts w:cs="FrankRuehl" w:hint="cs"/>
          <w:rtl/>
        </w:rPr>
        <w:t>חל שינוי בזהות בעל הציוד שעליו ניתן צו לפי סעיף קטן (א) או (ב), והצו נמסר למי שהיה בעלו לפני השינוי, חייב הוא למסרו למי שהיה לבעלו לאחר השינוי, ומשעשה כן חייב הבעל החדש בקיום הצו כ</w:t>
      </w:r>
      <w:r w:rsidRPr="00CE6167">
        <w:rPr>
          <w:rStyle w:val="default"/>
          <w:rFonts w:cs="FrankRuehl"/>
          <w:rtl/>
        </w:rPr>
        <w:t>א</w:t>
      </w:r>
      <w:r w:rsidRPr="00CE6167">
        <w:rPr>
          <w:rStyle w:val="default"/>
          <w:rFonts w:cs="FrankRuehl" w:hint="cs"/>
          <w:rtl/>
        </w:rPr>
        <w:t>ילו היה שמו נקוב בו.</w:t>
      </w:r>
    </w:p>
    <w:p w:rsidR="005D5A1E" w:rsidRPr="0069796D" w:rsidRDefault="005D5A1E">
      <w:pPr>
        <w:pStyle w:val="P00"/>
        <w:spacing w:before="0"/>
        <w:ind w:left="0" w:right="1134"/>
        <w:rPr>
          <w:rStyle w:val="default"/>
          <w:rFonts w:cs="FrankRuehl" w:hint="cs"/>
          <w:vanish/>
          <w:color w:val="FF0000"/>
          <w:szCs w:val="20"/>
          <w:shd w:val="clear" w:color="auto" w:fill="FFFF99"/>
          <w:rtl/>
        </w:rPr>
      </w:pPr>
      <w:bookmarkStart w:id="27" w:name="Rov56"/>
      <w:r w:rsidRPr="0069796D">
        <w:rPr>
          <w:rStyle w:val="default"/>
          <w:rFonts w:cs="FrankRuehl" w:hint="cs"/>
          <w:vanish/>
          <w:color w:val="FF0000"/>
          <w:szCs w:val="20"/>
          <w:shd w:val="clear" w:color="auto" w:fill="FFFF99"/>
          <w:rtl/>
        </w:rPr>
        <w:t>מיום 2.6.1987</w:t>
      </w:r>
    </w:p>
    <w:p w:rsidR="005D5A1E" w:rsidRPr="0069796D" w:rsidRDefault="005D5A1E">
      <w:pPr>
        <w:pStyle w:val="P00"/>
        <w:spacing w:before="0"/>
        <w:ind w:left="0"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ת"ט תשמ"ז-1987</w:t>
      </w:r>
    </w:p>
    <w:p w:rsidR="005D5A1E" w:rsidRPr="0069796D" w:rsidRDefault="008A4713">
      <w:pPr>
        <w:pStyle w:val="P00"/>
        <w:spacing w:before="0"/>
        <w:ind w:left="0" w:right="1134"/>
        <w:rPr>
          <w:rStyle w:val="default"/>
          <w:rFonts w:cs="FrankRuehl" w:hint="cs"/>
          <w:vanish/>
          <w:szCs w:val="20"/>
          <w:shd w:val="clear" w:color="auto" w:fill="FFFF99"/>
          <w:rtl/>
        </w:rPr>
      </w:pPr>
      <w:hyperlink r:id="rId38" w:history="1">
        <w:r w:rsidR="005D5A1E" w:rsidRPr="0069796D">
          <w:rPr>
            <w:rStyle w:val="Hyperlink"/>
            <w:rFonts w:hint="cs"/>
            <w:vanish/>
            <w:szCs w:val="20"/>
            <w:shd w:val="clear" w:color="auto" w:fill="FFFF99"/>
            <w:rtl/>
          </w:rPr>
          <w:t>ס"ח תשמ"ז מס' 1216</w:t>
        </w:r>
      </w:hyperlink>
      <w:r w:rsidR="005D5A1E" w:rsidRPr="0069796D">
        <w:rPr>
          <w:rStyle w:val="default"/>
          <w:rFonts w:cs="FrankRuehl" w:hint="cs"/>
          <w:vanish/>
          <w:szCs w:val="20"/>
          <w:shd w:val="clear" w:color="auto" w:fill="FFFF99"/>
          <w:rtl/>
        </w:rPr>
        <w:t xml:space="preserve"> מיום 2.6.1987 עמ' 122 </w:t>
      </w:r>
    </w:p>
    <w:p w:rsidR="005D5A1E" w:rsidRPr="0069796D" w:rsidRDefault="005D5A1E">
      <w:pPr>
        <w:pStyle w:val="P00"/>
        <w:ind w:left="0" w:right="1134"/>
        <w:rPr>
          <w:rStyle w:val="default"/>
          <w:rFonts w:ascii="FrankRuehl" w:hAnsi="FrankRuehl" w:cs="FrankRuehl"/>
          <w:vanish/>
          <w:sz w:val="22"/>
          <w:szCs w:val="22"/>
          <w:shd w:val="clear" w:color="auto" w:fill="FFFF99"/>
          <w:rtl/>
        </w:rPr>
      </w:pPr>
      <w:r w:rsidRPr="0069796D">
        <w:rPr>
          <w:rStyle w:val="default"/>
          <w:rFonts w:cs="FrankRuehl" w:hint="cs"/>
          <w:vanish/>
          <w:shd w:val="clear" w:color="auto" w:fill="FFFF99"/>
          <w:rtl/>
        </w:rPr>
        <w:tab/>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ג)</w:t>
      </w:r>
      <w:r w:rsidRPr="0069796D">
        <w:rPr>
          <w:rStyle w:val="default"/>
          <w:rFonts w:ascii="FrankRuehl" w:hAnsi="FrankRuehl" w:cs="FrankRuehl"/>
          <w:vanish/>
          <w:sz w:val="22"/>
          <w:szCs w:val="22"/>
          <w:shd w:val="clear" w:color="auto" w:fill="FFFF99"/>
          <w:rtl/>
        </w:rPr>
        <w:tab/>
      </w:r>
      <w:r w:rsidRPr="0069796D">
        <w:rPr>
          <w:rStyle w:val="default"/>
          <w:rFonts w:ascii="FrankRuehl" w:hAnsi="FrankRuehl" w:cs="FrankRuehl" w:hint="cs"/>
          <w:vanish/>
          <w:sz w:val="22"/>
          <w:szCs w:val="22"/>
          <w:shd w:val="clear" w:color="auto" w:fill="FFFF99"/>
          <w:rtl/>
        </w:rPr>
        <w:t xml:space="preserve">מפקד מוסמך רשאי, בצו, </w:t>
      </w:r>
      <w:r w:rsidRPr="0069796D">
        <w:rPr>
          <w:rStyle w:val="default"/>
          <w:rFonts w:ascii="FrankRuehl" w:hAnsi="FrankRuehl" w:cs="FrankRuehl" w:hint="cs"/>
          <w:strike/>
          <w:vanish/>
          <w:sz w:val="22"/>
          <w:szCs w:val="22"/>
          <w:shd w:val="clear" w:color="auto" w:fill="FFFF99"/>
          <w:rtl/>
        </w:rPr>
        <w:t>להורות לבעל ציוד רשות</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hint="cs"/>
          <w:vanish/>
          <w:sz w:val="22"/>
          <w:szCs w:val="22"/>
          <w:u w:val="single"/>
          <w:shd w:val="clear" w:color="auto" w:fill="FFFF99"/>
          <w:rtl/>
        </w:rPr>
        <w:t>להורות לבעל ציוד רשום</w:t>
      </w:r>
      <w:r w:rsidRPr="0069796D">
        <w:rPr>
          <w:rStyle w:val="default"/>
          <w:rFonts w:ascii="FrankRuehl" w:hAnsi="FrankRuehl" w:cs="FrankRuehl" w:hint="cs"/>
          <w:vanish/>
          <w:sz w:val="22"/>
          <w:szCs w:val="22"/>
          <w:shd w:val="clear" w:color="auto" w:fill="FFFF99"/>
          <w:rtl/>
        </w:rPr>
        <w:t xml:space="preserve"> לפנות, בזמן שנקבע בצו, לכל מקום שפורש בצו, כדי לקבל פרטים על המקום שבו על בעל הציוד להעמ</w:t>
      </w:r>
      <w:r w:rsidRPr="0069796D">
        <w:rPr>
          <w:rStyle w:val="default"/>
          <w:rFonts w:ascii="FrankRuehl" w:hAnsi="FrankRuehl" w:cs="FrankRuehl"/>
          <w:vanish/>
          <w:sz w:val="22"/>
          <w:szCs w:val="22"/>
          <w:shd w:val="clear" w:color="auto" w:fill="FFFF99"/>
          <w:rtl/>
        </w:rPr>
        <w:t>י</w:t>
      </w:r>
      <w:r w:rsidRPr="0069796D">
        <w:rPr>
          <w:rStyle w:val="default"/>
          <w:rFonts w:ascii="FrankRuehl" w:hAnsi="FrankRuehl" w:cs="FrankRuehl" w:hint="cs"/>
          <w:vanish/>
          <w:sz w:val="22"/>
          <w:szCs w:val="22"/>
          <w:shd w:val="clear" w:color="auto" w:fill="FFFF99"/>
          <w:rtl/>
        </w:rPr>
        <w:t>דו לרשות הצבא.</w:t>
      </w:r>
    </w:p>
    <w:p w:rsidR="005D5A1E" w:rsidRPr="0069796D" w:rsidRDefault="005D5A1E">
      <w:pPr>
        <w:pStyle w:val="P00"/>
        <w:spacing w:before="0"/>
        <w:ind w:left="0" w:right="1134"/>
        <w:rPr>
          <w:rStyle w:val="default"/>
          <w:rFonts w:cs="FrankRuehl" w:hint="cs"/>
          <w:vanish/>
          <w:szCs w:val="20"/>
          <w:shd w:val="clear" w:color="auto" w:fill="FFFF99"/>
          <w:rtl/>
        </w:rPr>
      </w:pPr>
    </w:p>
    <w:p w:rsidR="005D5A1E" w:rsidRPr="0069796D" w:rsidRDefault="005D5A1E">
      <w:pPr>
        <w:pStyle w:val="P00"/>
        <w:spacing w:before="0"/>
        <w:ind w:left="0" w:right="1134"/>
        <w:rPr>
          <w:rStyle w:val="default"/>
          <w:rFonts w:cs="FrankRuehl" w:hint="cs"/>
          <w:vanish/>
          <w:color w:val="FF0000"/>
          <w:szCs w:val="20"/>
          <w:shd w:val="clear" w:color="auto" w:fill="FFFF99"/>
          <w:rtl/>
        </w:rPr>
      </w:pPr>
      <w:r w:rsidRPr="0069796D">
        <w:rPr>
          <w:rStyle w:val="default"/>
          <w:rFonts w:cs="FrankRuehl" w:hint="cs"/>
          <w:vanish/>
          <w:color w:val="FF0000"/>
          <w:szCs w:val="20"/>
          <w:shd w:val="clear" w:color="auto" w:fill="FFFF99"/>
          <w:rtl/>
        </w:rPr>
        <w:t>מיום 19.6.1987</w:t>
      </w:r>
    </w:p>
    <w:p w:rsidR="005D5A1E" w:rsidRPr="0069796D" w:rsidRDefault="005D5A1E">
      <w:pPr>
        <w:pStyle w:val="P00"/>
        <w:spacing w:before="0"/>
        <w:ind w:left="0"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ת"ט (מס' 2) תשמ"ז-1987</w:t>
      </w:r>
    </w:p>
    <w:p w:rsidR="005D5A1E" w:rsidRPr="0069796D" w:rsidRDefault="008A4713">
      <w:pPr>
        <w:pStyle w:val="P00"/>
        <w:spacing w:before="0"/>
        <w:ind w:left="0" w:right="1134"/>
        <w:rPr>
          <w:rStyle w:val="default"/>
          <w:rFonts w:cs="FrankRuehl" w:hint="cs"/>
          <w:vanish/>
          <w:szCs w:val="20"/>
          <w:shd w:val="clear" w:color="auto" w:fill="FFFF99"/>
          <w:rtl/>
        </w:rPr>
      </w:pPr>
      <w:hyperlink r:id="rId39" w:history="1">
        <w:r w:rsidR="005D5A1E" w:rsidRPr="0069796D">
          <w:rPr>
            <w:rStyle w:val="Hyperlink"/>
            <w:rFonts w:hint="cs"/>
            <w:vanish/>
            <w:szCs w:val="20"/>
            <w:shd w:val="clear" w:color="auto" w:fill="FFFF99"/>
            <w:rtl/>
          </w:rPr>
          <w:t>ס"ח תשמ"ז מס' 1217</w:t>
        </w:r>
      </w:hyperlink>
      <w:r w:rsidR="005D5A1E" w:rsidRPr="0069796D">
        <w:rPr>
          <w:rStyle w:val="default"/>
          <w:rFonts w:cs="FrankRuehl" w:hint="cs"/>
          <w:vanish/>
          <w:szCs w:val="20"/>
          <w:shd w:val="clear" w:color="auto" w:fill="FFFF99"/>
          <w:rtl/>
        </w:rPr>
        <w:t xml:space="preserve"> מיום 19.6.1987 עמ' 128 </w:t>
      </w:r>
    </w:p>
    <w:p w:rsidR="005D5A1E" w:rsidRPr="0069796D" w:rsidRDefault="005D5A1E">
      <w:pPr>
        <w:pStyle w:val="P00"/>
        <w:ind w:left="0" w:right="1134"/>
        <w:rPr>
          <w:rStyle w:val="default"/>
          <w:rFonts w:ascii="FrankRuehl" w:hAnsi="FrankRuehl" w:cs="FrankRuehl"/>
          <w:vanish/>
          <w:sz w:val="22"/>
          <w:szCs w:val="22"/>
          <w:shd w:val="clear" w:color="auto" w:fill="FFFF99"/>
          <w:rtl/>
        </w:rPr>
      </w:pPr>
      <w:r w:rsidRPr="0069796D">
        <w:rPr>
          <w:rStyle w:val="default"/>
          <w:rFonts w:cs="FrankRuehl" w:hint="cs"/>
          <w:vanish/>
          <w:shd w:val="clear" w:color="auto" w:fill="FFFF99"/>
          <w:rtl/>
        </w:rPr>
        <w:tab/>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א)</w:t>
      </w:r>
      <w:r w:rsidRPr="0069796D">
        <w:rPr>
          <w:rStyle w:val="default"/>
          <w:rFonts w:ascii="FrankRuehl" w:hAnsi="FrankRuehl" w:cs="FrankRuehl"/>
          <w:vanish/>
          <w:sz w:val="22"/>
          <w:szCs w:val="22"/>
          <w:shd w:val="clear" w:color="auto" w:fill="FFFF99"/>
          <w:rtl/>
        </w:rPr>
        <w:tab/>
      </w:r>
      <w:r w:rsidRPr="0069796D">
        <w:rPr>
          <w:rStyle w:val="default"/>
          <w:rFonts w:ascii="FrankRuehl" w:hAnsi="FrankRuehl" w:cs="FrankRuehl" w:hint="cs"/>
          <w:vanish/>
          <w:sz w:val="22"/>
          <w:szCs w:val="22"/>
          <w:shd w:val="clear" w:color="auto" w:fill="FFFF99"/>
          <w:rtl/>
        </w:rPr>
        <w:t xml:space="preserve">מפקד מוסמך רשאי, בצו, באישור פוקד, </w:t>
      </w:r>
      <w:r w:rsidRPr="0069796D">
        <w:rPr>
          <w:rStyle w:val="default"/>
          <w:rFonts w:ascii="FrankRuehl" w:hAnsi="FrankRuehl" w:cs="FrankRuehl" w:hint="cs"/>
          <w:strike/>
          <w:vanish/>
          <w:sz w:val="22"/>
          <w:szCs w:val="22"/>
          <w:shd w:val="clear" w:color="auto" w:fill="FFFF99"/>
          <w:rtl/>
        </w:rPr>
        <w:t>להורות על גיוס ציוד</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hint="cs"/>
          <w:vanish/>
          <w:sz w:val="22"/>
          <w:szCs w:val="22"/>
          <w:u w:val="single"/>
          <w:shd w:val="clear" w:color="auto" w:fill="FFFF99"/>
          <w:rtl/>
        </w:rPr>
        <w:t>להורות על גיוס ציו</w:t>
      </w:r>
      <w:r w:rsidRPr="0069796D">
        <w:rPr>
          <w:rStyle w:val="default"/>
          <w:rFonts w:ascii="FrankRuehl" w:hAnsi="FrankRuehl" w:cs="FrankRuehl"/>
          <w:vanish/>
          <w:sz w:val="22"/>
          <w:szCs w:val="22"/>
          <w:u w:val="single"/>
          <w:shd w:val="clear" w:color="auto" w:fill="FFFF99"/>
          <w:rtl/>
        </w:rPr>
        <w:t>ד</w:t>
      </w:r>
      <w:r w:rsidRPr="0069796D">
        <w:rPr>
          <w:rStyle w:val="default"/>
          <w:rFonts w:ascii="FrankRuehl" w:hAnsi="FrankRuehl" w:cs="FrankRuehl" w:hint="cs"/>
          <w:vanish/>
          <w:sz w:val="22"/>
          <w:szCs w:val="22"/>
          <w:u w:val="single"/>
          <w:shd w:val="clear" w:color="auto" w:fill="FFFF99"/>
          <w:rtl/>
        </w:rPr>
        <w:t xml:space="preserve"> רשום</w:t>
      </w:r>
      <w:r w:rsidRPr="0069796D">
        <w:rPr>
          <w:rStyle w:val="default"/>
          <w:rFonts w:ascii="FrankRuehl" w:hAnsi="FrankRuehl" w:cs="FrankRuehl" w:hint="cs"/>
          <w:vanish/>
          <w:sz w:val="22"/>
          <w:szCs w:val="22"/>
          <w:shd w:val="clear" w:color="auto" w:fill="FFFF99"/>
          <w:rtl/>
        </w:rPr>
        <w:t xml:space="preserve"> לצרכי תרגיל, כוננות ואימון, בזמן ובאופן שנקבעו בצו; ניתן צו כאמור, חייב בעל הציוד להעמידו לרשות הצבא בהתאם לצו, יחד עם חלקי העזר המקובלים לאותו סוג ציוד וכן עם חלקי עזר אחרים ודלק כפי ששר הבטחון יקבע בתקנות.</w:t>
      </w:r>
    </w:p>
    <w:p w:rsidR="005D5A1E" w:rsidRPr="00CE6167" w:rsidRDefault="005D5A1E">
      <w:pPr>
        <w:pStyle w:val="P00"/>
        <w:spacing w:before="0"/>
        <w:ind w:left="0" w:right="1134"/>
        <w:rPr>
          <w:rStyle w:val="default"/>
          <w:rFonts w:ascii="FrankRuehl" w:hAnsi="FrankRuehl" w:cs="FrankRuehl"/>
          <w:sz w:val="2"/>
          <w:szCs w:val="2"/>
          <w:rtl/>
        </w:rPr>
      </w:pPr>
      <w:r w:rsidRPr="0069796D">
        <w:rPr>
          <w:rFonts w:ascii="FrankRuehl" w:hAnsi="FrankRuehl"/>
          <w:vanish/>
          <w:sz w:val="22"/>
          <w:szCs w:val="22"/>
          <w:shd w:val="clear" w:color="auto" w:fill="FFFF99"/>
          <w:rtl/>
        </w:rPr>
        <w:tab/>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ב)</w:t>
      </w:r>
      <w:r w:rsidRPr="0069796D">
        <w:rPr>
          <w:rStyle w:val="default"/>
          <w:rFonts w:ascii="FrankRuehl" w:hAnsi="FrankRuehl" w:cs="FrankRuehl"/>
          <w:vanish/>
          <w:sz w:val="22"/>
          <w:szCs w:val="22"/>
          <w:shd w:val="clear" w:color="auto" w:fill="FFFF99"/>
          <w:rtl/>
        </w:rPr>
        <w:tab/>
      </w:r>
      <w:r w:rsidRPr="0069796D">
        <w:rPr>
          <w:rStyle w:val="default"/>
          <w:rFonts w:ascii="FrankRuehl" w:hAnsi="FrankRuehl" w:cs="FrankRuehl" w:hint="cs"/>
          <w:vanish/>
          <w:sz w:val="22"/>
          <w:szCs w:val="22"/>
          <w:shd w:val="clear" w:color="auto" w:fill="FFFF99"/>
          <w:rtl/>
        </w:rPr>
        <w:t xml:space="preserve">פוקד רשאי, באישור </w:t>
      </w:r>
      <w:r w:rsidRPr="0069796D">
        <w:rPr>
          <w:rStyle w:val="default"/>
          <w:rFonts w:ascii="FrankRuehl" w:hAnsi="FrankRuehl" w:cs="FrankRuehl"/>
          <w:vanish/>
          <w:sz w:val="22"/>
          <w:szCs w:val="22"/>
          <w:shd w:val="clear" w:color="auto" w:fill="FFFF99"/>
          <w:rtl/>
        </w:rPr>
        <w:t>ש</w:t>
      </w:r>
      <w:r w:rsidRPr="0069796D">
        <w:rPr>
          <w:rStyle w:val="default"/>
          <w:rFonts w:ascii="FrankRuehl" w:hAnsi="FrankRuehl" w:cs="FrankRuehl" w:hint="cs"/>
          <w:vanish/>
          <w:sz w:val="22"/>
          <w:szCs w:val="22"/>
          <w:shd w:val="clear" w:color="auto" w:fill="FFFF99"/>
          <w:rtl/>
        </w:rPr>
        <w:t xml:space="preserve">ר הבטחון, </w:t>
      </w:r>
      <w:r w:rsidRPr="0069796D">
        <w:rPr>
          <w:rStyle w:val="default"/>
          <w:rFonts w:ascii="FrankRuehl" w:hAnsi="FrankRuehl" w:cs="FrankRuehl" w:hint="cs"/>
          <w:strike/>
          <w:vanish/>
          <w:sz w:val="22"/>
          <w:szCs w:val="22"/>
          <w:shd w:val="clear" w:color="auto" w:fill="FFFF99"/>
          <w:rtl/>
        </w:rPr>
        <w:t>להורות על גיוס ציוד</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hint="cs"/>
          <w:vanish/>
          <w:sz w:val="22"/>
          <w:szCs w:val="22"/>
          <w:u w:val="single"/>
          <w:shd w:val="clear" w:color="auto" w:fill="FFFF99"/>
          <w:rtl/>
        </w:rPr>
        <w:t>להורות על גיוס ציוד רשום</w:t>
      </w:r>
      <w:r w:rsidRPr="0069796D">
        <w:rPr>
          <w:rStyle w:val="default"/>
          <w:rFonts w:ascii="FrankRuehl" w:hAnsi="FrankRuehl" w:cs="FrankRuehl" w:hint="cs"/>
          <w:vanish/>
          <w:sz w:val="22"/>
          <w:szCs w:val="22"/>
          <w:shd w:val="clear" w:color="auto" w:fill="FFFF99"/>
          <w:rtl/>
        </w:rPr>
        <w:t xml:space="preserve"> לצורך פעילות מבצעית או למטרות אחרות שאינן מפורטות בסעיף קטן (א).</w:t>
      </w:r>
      <w:bookmarkEnd w:id="27"/>
    </w:p>
    <w:p w:rsidR="005D5A1E" w:rsidRPr="00CE6167" w:rsidRDefault="005D5A1E" w:rsidP="008A4713">
      <w:pPr>
        <w:pStyle w:val="P00"/>
        <w:spacing w:before="72"/>
        <w:ind w:left="0" w:right="1134"/>
        <w:rPr>
          <w:rStyle w:val="default"/>
          <w:rFonts w:cs="FrankRuehl"/>
          <w:rtl/>
        </w:rPr>
      </w:pPr>
      <w:bookmarkStart w:id="28" w:name="Seif8"/>
      <w:bookmarkEnd w:id="28"/>
      <w:r w:rsidRPr="00CE6167">
        <w:rPr>
          <w:lang w:val="he-IL"/>
        </w:rPr>
        <w:pict>
          <v:rect id="_x0000_s1035" style="position:absolute;left:0;text-align:left;margin-left:464.5pt;margin-top:8.05pt;width:75.05pt;height:19.75pt;z-index:251621888"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ג</w:t>
                  </w:r>
                  <w:r>
                    <w:rPr>
                      <w:rFonts w:cs="Miriam" w:hint="cs"/>
                      <w:szCs w:val="18"/>
                      <w:rtl/>
                    </w:rPr>
                    <w:t>יוס על פי צו שר הבטחון</w:t>
                  </w:r>
                </w:p>
              </w:txbxContent>
            </v:textbox>
            <w10:anchorlock/>
          </v:rect>
        </w:pict>
      </w:r>
      <w:r w:rsidRPr="00CE6167">
        <w:rPr>
          <w:rStyle w:val="big-number"/>
          <w:rtl/>
        </w:rPr>
        <w:t>8.</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שר הבטחון רשאי, אם הוא משוכנע שבטחון המדינה מחייב זאת, להכריז בצו על הצורך בגיוס ציוד, כולו או מקצתו.</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צו שניתן לפי סעיף קטן (א), יביאו שר הבטחון, בהקדם האפשרי לאחר הינתנו, לידיעת ועדת החוץ והבטחו</w:t>
      </w:r>
      <w:r w:rsidRPr="00CE6167">
        <w:rPr>
          <w:rStyle w:val="default"/>
          <w:rFonts w:cs="FrankRuehl"/>
          <w:rtl/>
        </w:rPr>
        <w:t>ן</w:t>
      </w:r>
      <w:r w:rsidRPr="00CE6167">
        <w:rPr>
          <w:rStyle w:val="default"/>
          <w:rFonts w:cs="FrankRuehl" w:hint="cs"/>
          <w:rtl/>
        </w:rPr>
        <w:t xml:space="preserve"> של הכנסת.</w:t>
      </w:r>
    </w:p>
    <w:p w:rsidR="005D5A1E" w:rsidRPr="00CE6167" w:rsidRDefault="005D5A1E" w:rsidP="008A4713">
      <w:pPr>
        <w:pStyle w:val="P00"/>
        <w:spacing w:before="72"/>
        <w:ind w:left="0" w:right="1134"/>
        <w:rPr>
          <w:rStyle w:val="default"/>
          <w:rFonts w:cs="FrankRuehl"/>
          <w:rtl/>
        </w:rPr>
      </w:pPr>
      <w:r w:rsidRPr="00CE6167">
        <w:rPr>
          <w:rtl/>
          <w:lang w:val="he-IL"/>
        </w:rPr>
        <w:pict>
          <v:shape id="_x0000_s1100" type="#_x0000_t202" style="position:absolute;left:0;text-align:left;margin-left:470.25pt;margin-top:7.1pt;width:1in;height:22.4pt;z-index:251683328"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 xml:space="preserve">הועדה רשאית לאשר את הצו בשינויים או בלי שינויים, או לא לאשרו או להביאו לפני הכנסת; תקפו של הצו יפקע </w:t>
      </w:r>
      <w:r w:rsidR="008A4713">
        <w:rPr>
          <w:rStyle w:val="default"/>
          <w:rFonts w:cs="FrankRuehl" w:hint="cs"/>
          <w:rtl/>
        </w:rPr>
        <w:t>כעבור שבעה</w:t>
      </w:r>
      <w:r w:rsidRPr="00CE6167">
        <w:rPr>
          <w:rStyle w:val="default"/>
          <w:rFonts w:cs="FrankRuehl" w:hint="cs"/>
          <w:rtl/>
        </w:rPr>
        <w:t xml:space="preserve"> ימים מיום הינתנו זולת אם אושר, וכפי שאושר, בידי הועדה או הכנסת לפני תום המועד האמור.</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ד)</w:t>
      </w:r>
      <w:r w:rsidRPr="00CE6167">
        <w:rPr>
          <w:rStyle w:val="default"/>
          <w:rFonts w:cs="FrankRuehl"/>
          <w:rtl/>
        </w:rPr>
        <w:tab/>
      </w:r>
      <w:r w:rsidRPr="00CE6167">
        <w:rPr>
          <w:rStyle w:val="default"/>
          <w:rFonts w:cs="FrankRuehl" w:hint="cs"/>
          <w:rtl/>
        </w:rPr>
        <w:t>נתן שר הבט</w:t>
      </w:r>
      <w:r w:rsidRPr="00CE6167">
        <w:rPr>
          <w:rStyle w:val="default"/>
          <w:rFonts w:cs="FrankRuehl"/>
          <w:rtl/>
        </w:rPr>
        <w:t>ח</w:t>
      </w:r>
      <w:r w:rsidRPr="00CE6167">
        <w:rPr>
          <w:rStyle w:val="default"/>
          <w:rFonts w:cs="FrankRuehl" w:hint="cs"/>
          <w:rtl/>
        </w:rPr>
        <w:t>ון צו לפי סעיף קטן (א) רשאי מפקד מוסמך להשתמש בסמכויות הנתונות לו לפי סעיף 7 לגבי אותו ציוד ויחולו על גיוס ציוד זה הוראות הנוגעות לגיוס לפי סעיף זה.</w:t>
      </w:r>
    </w:p>
    <w:p w:rsidR="008A4713" w:rsidRPr="0069796D" w:rsidRDefault="008A4713" w:rsidP="008A4713">
      <w:pPr>
        <w:pStyle w:val="P00"/>
        <w:spacing w:before="0"/>
        <w:ind w:left="0" w:right="1134"/>
        <w:rPr>
          <w:rStyle w:val="default"/>
          <w:rFonts w:cs="FrankRuehl" w:hint="cs"/>
          <w:vanish/>
          <w:color w:val="FF0000"/>
          <w:szCs w:val="20"/>
          <w:shd w:val="clear" w:color="auto" w:fill="FFFF99"/>
          <w:rtl/>
        </w:rPr>
      </w:pPr>
      <w:bookmarkStart w:id="29" w:name="Rov70"/>
      <w:r w:rsidRPr="0069796D">
        <w:rPr>
          <w:rStyle w:val="default"/>
          <w:rFonts w:cs="FrankRuehl" w:hint="cs"/>
          <w:vanish/>
          <w:color w:val="FF0000"/>
          <w:szCs w:val="20"/>
          <w:shd w:val="clear" w:color="auto" w:fill="FFFF99"/>
          <w:rtl/>
        </w:rPr>
        <w:t>מיום 10.10.2008</w:t>
      </w:r>
    </w:p>
    <w:p w:rsidR="008A4713" w:rsidRPr="0069796D" w:rsidRDefault="008A4713" w:rsidP="008A4713">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8A4713" w:rsidRPr="0069796D" w:rsidRDefault="008A4713" w:rsidP="008A4713">
      <w:pPr>
        <w:pStyle w:val="P00"/>
        <w:spacing w:before="0"/>
        <w:ind w:left="0" w:right="1134"/>
        <w:rPr>
          <w:rStyle w:val="default"/>
          <w:rFonts w:cs="FrankRuehl" w:hint="cs"/>
          <w:vanish/>
          <w:szCs w:val="20"/>
          <w:shd w:val="clear" w:color="auto" w:fill="FFFF99"/>
          <w:rtl/>
        </w:rPr>
      </w:pPr>
      <w:hyperlink r:id="rId40"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475 (</w:t>
      </w:r>
      <w:hyperlink r:id="rId41"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cs="FrankRuehl"/>
          <w:sz w:val="2"/>
          <w:szCs w:val="2"/>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ג)</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הועדה רשאית לאשר את הצו בשינויים או בלי שינויים, או לא לאשרו או להביאו לפני הכנסת; תקפו של הצו יפקע </w:t>
      </w:r>
      <w:r w:rsidRPr="0069796D">
        <w:rPr>
          <w:rStyle w:val="default"/>
          <w:rFonts w:cs="FrankRuehl" w:hint="cs"/>
          <w:strike/>
          <w:vanish/>
          <w:sz w:val="22"/>
          <w:szCs w:val="22"/>
          <w:shd w:val="clear" w:color="auto" w:fill="FFFF99"/>
          <w:rtl/>
        </w:rPr>
        <w:t>ארבעה עשר ימים</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כעבור שבעה ימים</w:t>
      </w:r>
      <w:r w:rsidRPr="0069796D">
        <w:rPr>
          <w:rStyle w:val="default"/>
          <w:rFonts w:cs="FrankRuehl" w:hint="cs"/>
          <w:vanish/>
          <w:sz w:val="22"/>
          <w:szCs w:val="22"/>
          <w:shd w:val="clear" w:color="auto" w:fill="FFFF99"/>
          <w:rtl/>
        </w:rPr>
        <w:t xml:space="preserve"> מיום הינתנו זולת אם אושר, וכפי שאושר, בידי הועדה או הכנסת לפני תום המועד האמור.</w:t>
      </w:r>
      <w:bookmarkEnd w:id="29"/>
    </w:p>
    <w:p w:rsidR="005D5A1E" w:rsidRPr="00CE6167" w:rsidRDefault="005D5A1E" w:rsidP="008A4713">
      <w:pPr>
        <w:pStyle w:val="P00"/>
        <w:spacing w:before="72"/>
        <w:ind w:left="0" w:right="1134"/>
        <w:rPr>
          <w:rStyle w:val="default"/>
          <w:rFonts w:cs="FrankRuehl"/>
          <w:rtl/>
        </w:rPr>
      </w:pPr>
      <w:bookmarkStart w:id="30" w:name="Seif9"/>
      <w:bookmarkEnd w:id="30"/>
      <w:r w:rsidRPr="00CE6167">
        <w:rPr>
          <w:lang w:val="he-IL"/>
        </w:rPr>
        <w:pict>
          <v:rect id="_x0000_s1036" style="position:absolute;left:0;text-align:left;margin-left:464.5pt;margin-top:8.05pt;width:75.05pt;height:39.45pt;z-index:251622912"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ת</w:t>
                  </w:r>
                  <w:r>
                    <w:rPr>
                      <w:rFonts w:cs="Miriam" w:hint="cs"/>
                      <w:szCs w:val="18"/>
                      <w:rtl/>
                    </w:rPr>
                    <w:t>יקו</w:t>
                  </w:r>
                  <w:r>
                    <w:rPr>
                      <w:rFonts w:cs="Miriam"/>
                      <w:szCs w:val="18"/>
                      <w:rtl/>
                    </w:rPr>
                    <w:t>ן</w:t>
                  </w:r>
                  <w:r>
                    <w:rPr>
                      <w:rFonts w:cs="Miriam" w:hint="cs"/>
                      <w:szCs w:val="18"/>
                      <w:rtl/>
                    </w:rPr>
                    <w:t xml:space="preserve"> והתקנה של אבזרים</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9.</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הועמד </w:t>
      </w:r>
      <w:r w:rsidR="008A4713">
        <w:rPr>
          <w:rStyle w:val="default"/>
          <w:rFonts w:cs="FrankRuehl" w:hint="cs"/>
          <w:rtl/>
        </w:rPr>
        <w:t>ציוד</w:t>
      </w:r>
      <w:r w:rsidRPr="00CE6167">
        <w:rPr>
          <w:rStyle w:val="default"/>
          <w:rFonts w:cs="FrankRuehl" w:hint="cs"/>
          <w:rtl/>
        </w:rPr>
        <w:t xml:space="preserve"> לפי חוק זה לרשות הצבא, רשאי הצבא לתקן כל ק</w:t>
      </w:r>
      <w:r w:rsidRPr="00CE6167">
        <w:rPr>
          <w:rStyle w:val="default"/>
          <w:rFonts w:cs="FrankRuehl"/>
          <w:rtl/>
        </w:rPr>
        <w:t>ל</w:t>
      </w:r>
      <w:r w:rsidRPr="00CE6167">
        <w:rPr>
          <w:rStyle w:val="default"/>
          <w:rFonts w:cs="FrankRuehl" w:hint="cs"/>
          <w:rtl/>
        </w:rPr>
        <w:t>קול או נזק שנגרם לציוד, ולהתקין בו אבזרים, אם האבזרים אינם פוגעים בשימוש הסביר באותו ציוד</w:t>
      </w:r>
      <w:r w:rsidR="008A4713" w:rsidRPr="008A4713">
        <w:rPr>
          <w:rStyle w:val="default"/>
          <w:rFonts w:cs="FrankRuehl" w:hint="cs"/>
          <w:rtl/>
        </w:rPr>
        <w:t>, או להכינו בדרך אחרת לשימוש בידי הצבא, ובלבד שהפגיעה העלולה להיגרם לציוד כתוצאה מהתיקון, ההתקנה או הפעולה האחרת כאמור, היא הפגיעה המזערית האפשרית בנסיבות העניין ואין בה כדי לפגוע בשימוש הסביר באותו ציוד לאחר שיוחזר לבעל הציוד</w:t>
      </w:r>
      <w:r w:rsidRPr="00CE6167">
        <w:rPr>
          <w:rStyle w:val="default"/>
          <w:rFonts w:cs="FrankRuehl" w:hint="cs"/>
          <w:rtl/>
        </w:rPr>
        <w:t>.</w:t>
      </w:r>
    </w:p>
    <w:p w:rsidR="005D5A1E" w:rsidRPr="00CE6167" w:rsidRDefault="005D5A1E">
      <w:pPr>
        <w:pStyle w:val="P00"/>
        <w:spacing w:before="72"/>
        <w:ind w:left="0" w:right="1134"/>
        <w:rPr>
          <w:rStyle w:val="default"/>
          <w:rFonts w:cs="FrankRuehl"/>
          <w:rtl/>
        </w:rPr>
      </w:pPr>
      <w:r w:rsidRPr="00CE6167">
        <w:rPr>
          <w:rtl/>
          <w:lang w:val="he-IL"/>
        </w:rPr>
        <w:pict>
          <v:shape id="_x0000_s1102" type="#_x0000_t202" style="position:absolute;left:0;text-align:left;margin-left:470.25pt;margin-top:7.2pt;width:1in;height:22.4pt;z-index:251684352"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בתום תקופת השירות יוחזר</w:t>
      </w:r>
      <w:r w:rsidR="008A4713">
        <w:rPr>
          <w:rStyle w:val="default"/>
          <w:rFonts w:cs="FrankRuehl" w:hint="cs"/>
          <w:rtl/>
        </w:rPr>
        <w:t xml:space="preserve"> הציוד האמור בסעיף קטן (א) לבעל הציוד</w:t>
      </w:r>
      <w:r w:rsidRPr="00CE6167">
        <w:rPr>
          <w:rStyle w:val="default"/>
          <w:rFonts w:cs="FrankRuehl" w:hint="cs"/>
          <w:rtl/>
        </w:rPr>
        <w:t xml:space="preserve"> ללא האבזרים שהותקנו בו, אולם מפקד מוסמך רשאי להורות שלא יסירו את האבזרים, גם לאחר תום תקופת השירות, ללא</w:t>
      </w:r>
      <w:r w:rsidRPr="00CE6167">
        <w:rPr>
          <w:rStyle w:val="default"/>
          <w:rFonts w:cs="FrankRuehl"/>
          <w:rtl/>
        </w:rPr>
        <w:t xml:space="preserve"> </w:t>
      </w:r>
      <w:r w:rsidRPr="00CE6167">
        <w:rPr>
          <w:rStyle w:val="default"/>
          <w:rFonts w:cs="FrankRuehl" w:hint="cs"/>
          <w:rtl/>
        </w:rPr>
        <w:t xml:space="preserve">היתר מאת מפקד מוסמך, ובלבד שהאבזרים האמורים אינם גורעים מיעילות הציוד ומצורתו ואינם פוגעים בבטיחותו, ואם הוא כלי תחבורה </w:t>
      </w:r>
      <w:r w:rsidRPr="00CE6167">
        <w:rPr>
          <w:rStyle w:val="default"/>
          <w:rFonts w:cs="FrankRuehl"/>
          <w:rtl/>
        </w:rPr>
        <w:t>–</w:t>
      </w:r>
      <w:r w:rsidRPr="00CE6167">
        <w:rPr>
          <w:rStyle w:val="default"/>
          <w:rFonts w:cs="FrankRuehl" w:hint="cs"/>
          <w:rtl/>
        </w:rPr>
        <w:t xml:space="preserve"> גם בבטיחות שאר המשתמשים בדרך; ניתנה הוראה כאמור, יהיה בעל הציוד חייב לנהוג באבזרים שהותקנו באותה מידת זהירות שאדם נוהג ברכושו ולהחזיר</w:t>
      </w:r>
      <w:r w:rsidRPr="00CE6167">
        <w:rPr>
          <w:rStyle w:val="default"/>
          <w:rFonts w:cs="FrankRuehl"/>
          <w:rtl/>
        </w:rPr>
        <w:t xml:space="preserve">ם </w:t>
      </w:r>
      <w:r w:rsidRPr="00CE6167">
        <w:rPr>
          <w:rStyle w:val="default"/>
          <w:rFonts w:cs="FrankRuehl" w:hint="cs"/>
          <w:rtl/>
        </w:rPr>
        <w:t>לצבא בעת שיידרש לכך או כשהציוד עצמו יצא מכלל שימוש.</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על אף האמור בסעיף קטן (ב), מפקד מוסמך לא יורה שלא להסיר אבזרים מכלי רכב בתום תקופת שירות אם יש בהם משום שינוי במבנה הרכב, הסותר הוראות פקודת התעבורה והתקנות שלפיה.</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ד)</w:t>
      </w:r>
      <w:r w:rsidRPr="00CE6167">
        <w:rPr>
          <w:rStyle w:val="default"/>
          <w:rFonts w:cs="FrankRuehl"/>
          <w:rtl/>
        </w:rPr>
        <w:tab/>
      </w:r>
      <w:r w:rsidRPr="00CE6167">
        <w:rPr>
          <w:rStyle w:val="default"/>
          <w:rFonts w:cs="FrankRuehl" w:hint="cs"/>
          <w:rtl/>
        </w:rPr>
        <w:t xml:space="preserve">בסעיף זה, "התקנת אבזרים" </w:t>
      </w:r>
      <w:r w:rsidRPr="00CE6167">
        <w:rPr>
          <w:rStyle w:val="default"/>
          <w:rFonts w:cs="FrankRuehl"/>
          <w:rtl/>
        </w:rPr>
        <w:t>–</w:t>
      </w:r>
      <w:r w:rsidRPr="00CE6167">
        <w:rPr>
          <w:rStyle w:val="default"/>
          <w:rFonts w:cs="FrankRuehl" w:hint="cs"/>
          <w:rtl/>
        </w:rPr>
        <w:t xml:space="preserve"> לר</w:t>
      </w:r>
      <w:r w:rsidRPr="00CE6167">
        <w:rPr>
          <w:rStyle w:val="default"/>
          <w:rFonts w:cs="FrankRuehl"/>
          <w:rtl/>
        </w:rPr>
        <w:t>ב</w:t>
      </w:r>
      <w:r w:rsidRPr="00CE6167">
        <w:rPr>
          <w:rStyle w:val="default"/>
          <w:rFonts w:cs="FrankRuehl" w:hint="cs"/>
          <w:rtl/>
        </w:rPr>
        <w:t>ות הוספת חלקים, תיאומם ושינוים.</w:t>
      </w:r>
    </w:p>
    <w:p w:rsidR="008A4713" w:rsidRPr="0069796D" w:rsidRDefault="008A4713" w:rsidP="008A4713">
      <w:pPr>
        <w:pStyle w:val="P00"/>
        <w:spacing w:before="0"/>
        <w:ind w:left="0" w:right="1134"/>
        <w:rPr>
          <w:rStyle w:val="default"/>
          <w:rFonts w:cs="FrankRuehl" w:hint="cs"/>
          <w:vanish/>
          <w:color w:val="FF0000"/>
          <w:szCs w:val="20"/>
          <w:shd w:val="clear" w:color="auto" w:fill="FFFF99"/>
          <w:rtl/>
        </w:rPr>
      </w:pPr>
      <w:bookmarkStart w:id="31" w:name="Rov71"/>
      <w:r w:rsidRPr="0069796D">
        <w:rPr>
          <w:rStyle w:val="default"/>
          <w:rFonts w:cs="FrankRuehl" w:hint="cs"/>
          <w:vanish/>
          <w:color w:val="FF0000"/>
          <w:szCs w:val="20"/>
          <w:shd w:val="clear" w:color="auto" w:fill="FFFF99"/>
          <w:rtl/>
        </w:rPr>
        <w:t>מיום 10.10.2008</w:t>
      </w:r>
    </w:p>
    <w:p w:rsidR="008A4713" w:rsidRPr="0069796D" w:rsidRDefault="008A4713" w:rsidP="008A4713">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8A4713" w:rsidRPr="0069796D" w:rsidRDefault="008A4713" w:rsidP="008A4713">
      <w:pPr>
        <w:pStyle w:val="P00"/>
        <w:spacing w:before="0"/>
        <w:ind w:left="0" w:right="1134"/>
        <w:rPr>
          <w:rStyle w:val="default"/>
          <w:rFonts w:cs="FrankRuehl" w:hint="cs"/>
          <w:vanish/>
          <w:szCs w:val="20"/>
          <w:shd w:val="clear" w:color="auto" w:fill="FFFF99"/>
          <w:rtl/>
        </w:rPr>
      </w:pPr>
      <w:hyperlink r:id="rId42"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475 (</w:t>
      </w:r>
      <w:hyperlink r:id="rId43"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vanish/>
          <w:sz w:val="22"/>
          <w:szCs w:val="22"/>
          <w:shd w:val="clear" w:color="auto" w:fill="FFFF99"/>
          <w:rtl/>
        </w:rPr>
      </w:pPr>
      <w:r w:rsidRPr="0069796D">
        <w:rPr>
          <w:rStyle w:val="big-numbe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הועמד </w:t>
      </w:r>
      <w:r w:rsidRPr="0069796D">
        <w:rPr>
          <w:rStyle w:val="default"/>
          <w:rFonts w:cs="FrankRuehl" w:hint="cs"/>
          <w:strike/>
          <w:vanish/>
          <w:sz w:val="22"/>
          <w:szCs w:val="22"/>
          <w:shd w:val="clear" w:color="auto" w:fill="FFFF99"/>
          <w:rtl/>
        </w:rPr>
        <w:t>כלי תחבורה או ציוד הנדסי</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ציוד</w:t>
      </w:r>
      <w:r w:rsidRPr="0069796D">
        <w:rPr>
          <w:rStyle w:val="default"/>
          <w:rFonts w:cs="FrankRuehl" w:hint="cs"/>
          <w:vanish/>
          <w:sz w:val="22"/>
          <w:szCs w:val="22"/>
          <w:shd w:val="clear" w:color="auto" w:fill="FFFF99"/>
          <w:rtl/>
        </w:rPr>
        <w:t xml:space="preserve"> לפי חוק זה לרשות הצבא, רשאי הצבא לתקן כל ק</w:t>
      </w:r>
      <w:r w:rsidRPr="0069796D">
        <w:rPr>
          <w:rStyle w:val="default"/>
          <w:rFonts w:cs="FrankRuehl"/>
          <w:vanish/>
          <w:sz w:val="22"/>
          <w:szCs w:val="22"/>
          <w:shd w:val="clear" w:color="auto" w:fill="FFFF99"/>
          <w:rtl/>
        </w:rPr>
        <w:t>ל</w:t>
      </w:r>
      <w:r w:rsidRPr="0069796D">
        <w:rPr>
          <w:rStyle w:val="default"/>
          <w:rFonts w:cs="FrankRuehl" w:hint="cs"/>
          <w:vanish/>
          <w:sz w:val="22"/>
          <w:szCs w:val="22"/>
          <w:shd w:val="clear" w:color="auto" w:fill="FFFF99"/>
          <w:rtl/>
        </w:rPr>
        <w:t xml:space="preserve">קול או נזק שנגרם לציוד, </w:t>
      </w:r>
      <w:r w:rsidRPr="0069796D">
        <w:rPr>
          <w:rStyle w:val="default"/>
          <w:rFonts w:cs="FrankRuehl" w:hint="cs"/>
          <w:strike/>
          <w:vanish/>
          <w:sz w:val="22"/>
          <w:szCs w:val="22"/>
          <w:shd w:val="clear" w:color="auto" w:fill="FFFF99"/>
          <w:rtl/>
        </w:rPr>
        <w:t>ולהתקין</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להתקין</w:t>
      </w:r>
      <w:r w:rsidRPr="0069796D">
        <w:rPr>
          <w:rStyle w:val="default"/>
          <w:rFonts w:cs="FrankRuehl" w:hint="cs"/>
          <w:vanish/>
          <w:sz w:val="22"/>
          <w:szCs w:val="22"/>
          <w:shd w:val="clear" w:color="auto" w:fill="FFFF99"/>
          <w:rtl/>
        </w:rPr>
        <w:t xml:space="preserve"> בו אבזרים, אם האבזרים אינם פוגעים בשימוש הסביר באותו ציוד</w:t>
      </w:r>
      <w:r w:rsidRPr="0069796D">
        <w:rPr>
          <w:rStyle w:val="default"/>
          <w:rFonts w:cs="FrankRuehl" w:hint="cs"/>
          <w:vanish/>
          <w:sz w:val="22"/>
          <w:szCs w:val="22"/>
          <w:u w:val="single"/>
          <w:shd w:val="clear" w:color="auto" w:fill="FFFF99"/>
          <w:rtl/>
        </w:rPr>
        <w:t>, או להכינו בדרך אחרת לשימוש בידי הצבא, ובלבד שהפגיעה העלולה להיגרם לציוד כתוצאה מהתיקון, ההתקנה או הפעולה האחרת כאמור, היא הפגיעה המזערית האפשרית בנסיבות העניין ואין בה כדי לפגוע בשימוש הסביר באותו ציוד לאחר שיוחזר לבעל הציוד</w:t>
      </w:r>
      <w:r w:rsidRPr="0069796D">
        <w:rPr>
          <w:rStyle w:val="default"/>
          <w:rFonts w:cs="FrankRuehl" w:hint="cs"/>
          <w:vanish/>
          <w:sz w:val="22"/>
          <w:szCs w:val="22"/>
          <w:shd w:val="clear" w:color="auto" w:fill="FFFF99"/>
          <w:rtl/>
        </w:rPr>
        <w:t>.</w:t>
      </w:r>
    </w:p>
    <w:p w:rsidR="005D5A1E" w:rsidRPr="00CE6167" w:rsidRDefault="005D5A1E">
      <w:pPr>
        <w:pStyle w:val="P00"/>
        <w:spacing w:before="0"/>
        <w:ind w:left="0" w:right="1134"/>
        <w:rPr>
          <w:rStyle w:val="default"/>
          <w:rFonts w:cs="FrankRuehl"/>
          <w:sz w:val="2"/>
          <w:szCs w:val="2"/>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ב)</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בתום תקופת השירות יוחזר הציוד האמור בסעיף קטן (א) </w:t>
      </w:r>
      <w:r w:rsidRPr="0069796D">
        <w:rPr>
          <w:rStyle w:val="default"/>
          <w:rFonts w:cs="FrankRuehl" w:hint="cs"/>
          <w:strike/>
          <w:vanish/>
          <w:sz w:val="22"/>
          <w:szCs w:val="22"/>
          <w:shd w:val="clear" w:color="auto" w:fill="FFFF99"/>
          <w:rtl/>
        </w:rPr>
        <w:t>לבעלו</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לבעל הציוד</w:t>
      </w:r>
      <w:r w:rsidRPr="0069796D">
        <w:rPr>
          <w:rStyle w:val="default"/>
          <w:rFonts w:cs="FrankRuehl" w:hint="cs"/>
          <w:vanish/>
          <w:sz w:val="22"/>
          <w:szCs w:val="22"/>
          <w:shd w:val="clear" w:color="auto" w:fill="FFFF99"/>
          <w:rtl/>
        </w:rPr>
        <w:t xml:space="preserve"> ללא האבזרים שהותקנו בו, אולם מפקד מוסמך רשאי להורות שלא יסירו את האבזרים, גם לאחר תום תקופת השירות, ללא</w:t>
      </w:r>
      <w:r w:rsidRPr="0069796D">
        <w:rPr>
          <w:rStyle w:val="default"/>
          <w:rFonts w:cs="FrankRuehl"/>
          <w:vanish/>
          <w:sz w:val="22"/>
          <w:szCs w:val="22"/>
          <w:shd w:val="clear" w:color="auto" w:fill="FFFF99"/>
          <w:rtl/>
        </w:rPr>
        <w:t xml:space="preserve"> </w:t>
      </w:r>
      <w:r w:rsidRPr="0069796D">
        <w:rPr>
          <w:rStyle w:val="default"/>
          <w:rFonts w:cs="FrankRuehl" w:hint="cs"/>
          <w:vanish/>
          <w:sz w:val="22"/>
          <w:szCs w:val="22"/>
          <w:shd w:val="clear" w:color="auto" w:fill="FFFF99"/>
          <w:rtl/>
        </w:rPr>
        <w:t xml:space="preserve">היתר מאת מפקד מוסמך, ובלבד שהאבזרים האמורים אינם גורעים מיעילות הציוד ומצורתו ואינם פוגעים בבטיחותו, ואם הוא כלי תחבורה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גם בבטיחות שאר המשתמשים בדרך; ניתנה הוראה כאמור, יהיה בעל הציוד חייב לנהוג באבזרים שהותקנו באותה מידת זהירות שאדם נוהג ברכושו ולהחזיר</w:t>
      </w:r>
      <w:r w:rsidRPr="0069796D">
        <w:rPr>
          <w:rStyle w:val="default"/>
          <w:rFonts w:cs="FrankRuehl"/>
          <w:vanish/>
          <w:sz w:val="22"/>
          <w:szCs w:val="22"/>
          <w:shd w:val="clear" w:color="auto" w:fill="FFFF99"/>
          <w:rtl/>
        </w:rPr>
        <w:t xml:space="preserve">ם </w:t>
      </w:r>
      <w:r w:rsidRPr="0069796D">
        <w:rPr>
          <w:rStyle w:val="default"/>
          <w:rFonts w:cs="FrankRuehl" w:hint="cs"/>
          <w:vanish/>
          <w:sz w:val="22"/>
          <w:szCs w:val="22"/>
          <w:shd w:val="clear" w:color="auto" w:fill="FFFF99"/>
          <w:rtl/>
        </w:rPr>
        <w:t>לצבא בעת שיידרש לכך או כשהציוד עצמו יצא מכלל שימוש.</w:t>
      </w:r>
      <w:bookmarkEnd w:id="31"/>
    </w:p>
    <w:p w:rsidR="005D5A1E" w:rsidRPr="00CE6167" w:rsidRDefault="005D5A1E" w:rsidP="008A4713">
      <w:pPr>
        <w:pStyle w:val="P00"/>
        <w:spacing w:before="72"/>
        <w:ind w:left="0" w:right="1134"/>
        <w:rPr>
          <w:rStyle w:val="default"/>
          <w:rFonts w:cs="FrankRuehl"/>
          <w:rtl/>
        </w:rPr>
      </w:pPr>
      <w:bookmarkStart w:id="32" w:name="Seif10"/>
      <w:bookmarkEnd w:id="32"/>
      <w:r w:rsidRPr="00CE6167">
        <w:rPr>
          <w:lang w:val="he-IL"/>
        </w:rPr>
        <w:pict>
          <v:rect id="_x0000_s1037" style="position:absolute;left:0;text-align:left;margin-left:464.5pt;margin-top:8.05pt;width:75.05pt;height:10.05pt;z-index:251623936"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ת</w:t>
                  </w:r>
                  <w:r>
                    <w:rPr>
                      <w:rFonts w:cs="Miriam" w:hint="cs"/>
                      <w:szCs w:val="18"/>
                      <w:rtl/>
                    </w:rPr>
                    <w:t>פיסת ציוד</w:t>
                  </w:r>
                </w:p>
              </w:txbxContent>
            </v:textbox>
            <w10:anchorlock/>
          </v:rect>
        </w:pict>
      </w:r>
      <w:r w:rsidRPr="00CE6167">
        <w:rPr>
          <w:rStyle w:val="big-number"/>
          <w:rtl/>
        </w:rPr>
        <w:t>10.</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ניתן צו על ציוד לפי סעיפים 6, 7 או 8 ובעל הציוד לא קיים את הצו, רשאי מפקד מוסמך או מי שהוא הסמיכו לכך, לתפוס את הציוד למטרה שלשמה ניתן הצו.</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ניתן צו על ציוד, לפי סעיף 8, לגבי מיתקן שאינו ניתן להעבר</w:t>
      </w:r>
      <w:r w:rsidRPr="00CE6167">
        <w:rPr>
          <w:rStyle w:val="default"/>
          <w:rFonts w:cs="FrankRuehl"/>
          <w:rtl/>
        </w:rPr>
        <w:t>ה</w:t>
      </w:r>
      <w:r w:rsidRPr="00CE6167">
        <w:rPr>
          <w:rStyle w:val="default"/>
          <w:rFonts w:cs="FrankRuehl" w:hint="cs"/>
          <w:rtl/>
        </w:rPr>
        <w:t xml:space="preserve"> או שאין זה מעשי בנסיבות הענין להעבירו, רשאי מפקד מוסמך להורות על גיוס הציוד במקום הימצאו ולצורך כך רשאי הוא או מי שהוא הסמיכו לכך להיכנס למקרקעין שבהם מצוי הציוד ולהפעילו שם.</w:t>
      </w:r>
    </w:p>
    <w:p w:rsidR="005D5A1E" w:rsidRPr="00CE6167" w:rsidRDefault="005D5A1E" w:rsidP="008A4713">
      <w:pPr>
        <w:pStyle w:val="P00"/>
        <w:spacing w:before="72"/>
        <w:ind w:left="0" w:right="1134"/>
        <w:rPr>
          <w:rStyle w:val="default"/>
          <w:rFonts w:cs="FrankRuehl"/>
          <w:rtl/>
        </w:rPr>
      </w:pPr>
      <w:bookmarkStart w:id="33" w:name="Seif11"/>
      <w:bookmarkEnd w:id="33"/>
      <w:r w:rsidRPr="00CE6167">
        <w:rPr>
          <w:lang w:val="he-IL"/>
        </w:rPr>
        <w:pict>
          <v:rect id="_x0000_s1038" style="position:absolute;left:0;text-align:left;margin-left:464.5pt;margin-top:8.05pt;width:75.05pt;height:37.6pt;z-index:251624960"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ה</w:t>
                  </w:r>
                  <w:r>
                    <w:rPr>
                      <w:rFonts w:cs="Miriam" w:hint="cs"/>
                      <w:szCs w:val="18"/>
                      <w:rtl/>
                    </w:rPr>
                    <w:t>תייצבות המחזיק בציוד</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11.</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הוצב כלי תחבורה או ציוד הנדסי ליחידה לפי חוק ז</w:t>
      </w:r>
      <w:r w:rsidRPr="00CE6167">
        <w:rPr>
          <w:rStyle w:val="default"/>
          <w:rFonts w:cs="FrankRuehl"/>
          <w:rtl/>
        </w:rPr>
        <w:t>ה</w:t>
      </w:r>
      <w:r w:rsidRPr="00CE6167">
        <w:rPr>
          <w:rStyle w:val="default"/>
          <w:rFonts w:cs="FrankRuehl" w:hint="cs"/>
          <w:rtl/>
        </w:rPr>
        <w:t xml:space="preserve">, והאדם שיש לו חזקה או שליטה באותו ציוד נקרא לשירות </w:t>
      </w:r>
      <w:r w:rsidR="008A4713" w:rsidRPr="008A4713">
        <w:rPr>
          <w:rStyle w:val="default"/>
          <w:rFonts w:cs="FrankRuehl" w:hint="cs"/>
          <w:rtl/>
        </w:rPr>
        <w:t xml:space="preserve">ביטחון כהגדרתו בחוק שירות ביטחון (בסעיף זה </w:t>
      </w:r>
      <w:r w:rsidR="008A4713" w:rsidRPr="008A4713">
        <w:rPr>
          <w:rStyle w:val="default"/>
          <w:rFonts w:cs="FrankRuehl"/>
          <w:rtl/>
        </w:rPr>
        <w:t>–</w:t>
      </w:r>
      <w:r w:rsidR="008A4713" w:rsidRPr="008A4713">
        <w:rPr>
          <w:rStyle w:val="default"/>
          <w:rFonts w:cs="FrankRuehl" w:hint="cs"/>
          <w:rtl/>
        </w:rPr>
        <w:t xml:space="preserve"> מחזיק ציוד)</w:t>
      </w:r>
      <w:r w:rsidRPr="00CE6167">
        <w:rPr>
          <w:rStyle w:val="default"/>
          <w:rFonts w:cs="FrankRuehl" w:hint="cs"/>
          <w:rtl/>
        </w:rPr>
        <w:t>, לא יתייצב אותו אדם לשירות הבטחון עם ציוד כאמור, אלא אם כן הוא משרת כנהג הצמוד לאותו ציוד</w:t>
      </w:r>
      <w:r w:rsidR="008A4713" w:rsidRPr="008A4713">
        <w:rPr>
          <w:rStyle w:val="default"/>
          <w:rFonts w:cs="FrankRuehl" w:hint="cs"/>
          <w:rtl/>
        </w:rPr>
        <w:t xml:space="preserve"> או כמפעילו הצמוד של אותו ציוד</w:t>
      </w:r>
      <w:r w:rsidRPr="00CE6167">
        <w:rPr>
          <w:rStyle w:val="default"/>
          <w:rFonts w:cs="FrankRuehl" w:hint="cs"/>
          <w:rtl/>
        </w:rPr>
        <w:t>.</w:t>
      </w:r>
    </w:p>
    <w:p w:rsidR="005D5A1E" w:rsidRPr="00CE6167" w:rsidRDefault="005D5A1E" w:rsidP="008A4713">
      <w:pPr>
        <w:pStyle w:val="P00"/>
        <w:spacing w:before="72"/>
        <w:ind w:left="0" w:right="1134"/>
        <w:rPr>
          <w:rStyle w:val="default"/>
          <w:rFonts w:cs="FrankRuehl" w:hint="cs"/>
          <w:rtl/>
        </w:rPr>
      </w:pPr>
      <w:r w:rsidRPr="008A4713">
        <w:rPr>
          <w:rStyle w:val="default"/>
          <w:rFonts w:cs="FrankRuehl"/>
          <w:rtl/>
        </w:rPr>
        <w:pict>
          <v:shape id="_x0000_s1104" type="#_x0000_t202" style="position:absolute;left:0;text-align:left;margin-left:470.25pt;margin-top:7.1pt;width:1in;height:16.8pt;z-index:251685376"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8A4713">
        <w:rPr>
          <w:rStyle w:val="default"/>
          <w:rFonts w:cs="FrankRuehl"/>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008A4713">
        <w:rPr>
          <w:rStyle w:val="default"/>
          <w:rFonts w:cs="FrankRuehl" w:hint="cs"/>
          <w:rtl/>
        </w:rPr>
        <w:t>מחזיק ציוד</w:t>
      </w:r>
      <w:r w:rsidRPr="00CE6167">
        <w:rPr>
          <w:rStyle w:val="default"/>
          <w:rFonts w:cs="FrankRuehl" w:hint="cs"/>
          <w:rtl/>
        </w:rPr>
        <w:t xml:space="preserve"> שאינו משרת כנהג צמוד לאותו ציוד </w:t>
      </w:r>
      <w:r w:rsidR="008A4713" w:rsidRPr="008A4713">
        <w:rPr>
          <w:rStyle w:val="default"/>
          <w:rFonts w:cs="FrankRuehl" w:hint="cs"/>
          <w:rtl/>
        </w:rPr>
        <w:t>או כמפעילו הצמוד של אותו ציוד יציב</w:t>
      </w:r>
      <w:r w:rsidRPr="00CE6167">
        <w:rPr>
          <w:rStyle w:val="default"/>
          <w:rFonts w:cs="FrankRuehl" w:hint="cs"/>
          <w:rtl/>
        </w:rPr>
        <w:t xml:space="preserve"> אותו, לפני התייצבותו לשירות כאמור, במקום שנקבע לכך בפרטים שמסר לאחרונה מכוח חוק זה או התקנות שהותקנו לפיו.</w:t>
      </w:r>
    </w:p>
    <w:p w:rsidR="008A4713" w:rsidRPr="0069796D" w:rsidRDefault="008A4713" w:rsidP="008A4713">
      <w:pPr>
        <w:pStyle w:val="P00"/>
        <w:spacing w:before="0"/>
        <w:ind w:left="0" w:right="1134"/>
        <w:rPr>
          <w:rStyle w:val="default"/>
          <w:rFonts w:cs="FrankRuehl" w:hint="cs"/>
          <w:vanish/>
          <w:color w:val="FF0000"/>
          <w:szCs w:val="20"/>
          <w:shd w:val="clear" w:color="auto" w:fill="FFFF99"/>
          <w:rtl/>
        </w:rPr>
      </w:pPr>
      <w:bookmarkStart w:id="34" w:name="Rov72"/>
      <w:r w:rsidRPr="0069796D">
        <w:rPr>
          <w:rStyle w:val="default"/>
          <w:rFonts w:cs="FrankRuehl" w:hint="cs"/>
          <w:vanish/>
          <w:color w:val="FF0000"/>
          <w:szCs w:val="20"/>
          <w:shd w:val="clear" w:color="auto" w:fill="FFFF99"/>
          <w:rtl/>
        </w:rPr>
        <w:t>מיום 10.10.2008</w:t>
      </w:r>
    </w:p>
    <w:p w:rsidR="008A4713" w:rsidRPr="0069796D" w:rsidRDefault="008A4713" w:rsidP="008A4713">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8A4713" w:rsidRPr="0069796D" w:rsidRDefault="008A4713" w:rsidP="008A4713">
      <w:pPr>
        <w:pStyle w:val="P00"/>
        <w:spacing w:before="0"/>
        <w:ind w:left="0" w:right="1134"/>
        <w:rPr>
          <w:rStyle w:val="default"/>
          <w:rFonts w:cs="FrankRuehl" w:hint="cs"/>
          <w:vanish/>
          <w:szCs w:val="20"/>
          <w:shd w:val="clear" w:color="auto" w:fill="FFFF99"/>
          <w:rtl/>
        </w:rPr>
      </w:pPr>
      <w:hyperlink r:id="rId44"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475 (</w:t>
      </w:r>
      <w:hyperlink r:id="rId45"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vanish/>
          <w:sz w:val="22"/>
          <w:szCs w:val="22"/>
          <w:shd w:val="clear" w:color="auto" w:fill="FFFF99"/>
          <w:rtl/>
        </w:rPr>
      </w:pPr>
      <w:r w:rsidRPr="0069796D">
        <w:rPr>
          <w:rStyle w:val="big-number"/>
          <w:rFonts w:cs="FrankRuehl"/>
          <w:vanish/>
          <w:sz w:val="22"/>
          <w:szCs w:val="22"/>
          <w:shd w:val="clear" w:color="auto" w:fill="FFFF99"/>
          <w:rtl/>
        </w:rPr>
        <w:t>11.</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הוצב כלי תחבורה או ציוד הנדסי ליחידה לפי חוק ז</w:t>
      </w:r>
      <w:r w:rsidRPr="0069796D">
        <w:rPr>
          <w:rStyle w:val="default"/>
          <w:rFonts w:cs="FrankRuehl"/>
          <w:vanish/>
          <w:sz w:val="22"/>
          <w:szCs w:val="22"/>
          <w:shd w:val="clear" w:color="auto" w:fill="FFFF99"/>
          <w:rtl/>
        </w:rPr>
        <w:t>ה</w:t>
      </w:r>
      <w:r w:rsidRPr="0069796D">
        <w:rPr>
          <w:rStyle w:val="default"/>
          <w:rFonts w:cs="FrankRuehl" w:hint="cs"/>
          <w:vanish/>
          <w:sz w:val="22"/>
          <w:szCs w:val="22"/>
          <w:shd w:val="clear" w:color="auto" w:fill="FFFF99"/>
          <w:rtl/>
        </w:rPr>
        <w:t xml:space="preserve">, והאדם שיש לו חזקה או שליטה באותו ציוד נקרא לשירות </w:t>
      </w:r>
      <w:r w:rsidRPr="0069796D">
        <w:rPr>
          <w:rStyle w:val="default"/>
          <w:rFonts w:cs="FrankRuehl" w:hint="cs"/>
          <w:strike/>
          <w:vanish/>
          <w:sz w:val="22"/>
          <w:szCs w:val="22"/>
          <w:shd w:val="clear" w:color="auto" w:fill="FFFF99"/>
          <w:rtl/>
        </w:rPr>
        <w:t xml:space="preserve">לפי סעיף 34 לחוק שירות בטחון [נוסח משולב], תשמ"ו-1986 (להלן </w:t>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 חוק שירות בטחון)</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 xml:space="preserve">ביטחון כהגדרתו בחוק שירות ביטחון (בסעיף זה </w:t>
      </w:r>
      <w:r w:rsidRPr="0069796D">
        <w:rPr>
          <w:rStyle w:val="default"/>
          <w:rFonts w:cs="FrankRuehl"/>
          <w:vanish/>
          <w:sz w:val="22"/>
          <w:szCs w:val="22"/>
          <w:u w:val="single"/>
          <w:shd w:val="clear" w:color="auto" w:fill="FFFF99"/>
          <w:rtl/>
        </w:rPr>
        <w:t>–</w:t>
      </w:r>
      <w:r w:rsidRPr="0069796D">
        <w:rPr>
          <w:rStyle w:val="default"/>
          <w:rFonts w:cs="FrankRuehl" w:hint="cs"/>
          <w:vanish/>
          <w:sz w:val="22"/>
          <w:szCs w:val="22"/>
          <w:u w:val="single"/>
          <w:shd w:val="clear" w:color="auto" w:fill="FFFF99"/>
          <w:rtl/>
        </w:rPr>
        <w:t xml:space="preserve"> מחזיק ציוד)</w:t>
      </w:r>
      <w:r w:rsidRPr="0069796D">
        <w:rPr>
          <w:rStyle w:val="default"/>
          <w:rFonts w:cs="FrankRuehl" w:hint="cs"/>
          <w:vanish/>
          <w:sz w:val="22"/>
          <w:szCs w:val="22"/>
          <w:shd w:val="clear" w:color="auto" w:fill="FFFF99"/>
          <w:rtl/>
        </w:rPr>
        <w:t xml:space="preserve">, לא יתייצב אותו אדם לשירות הבטחון עם ציוד כאמור, אלא אם כן הוא משרת כנהג הצמוד לאותו ציוד </w:t>
      </w:r>
      <w:r w:rsidRPr="0069796D">
        <w:rPr>
          <w:rStyle w:val="default"/>
          <w:rFonts w:cs="FrankRuehl" w:hint="cs"/>
          <w:vanish/>
          <w:sz w:val="22"/>
          <w:szCs w:val="22"/>
          <w:u w:val="single"/>
          <w:shd w:val="clear" w:color="auto" w:fill="FFFF99"/>
          <w:rtl/>
        </w:rPr>
        <w:t>או כמפעילו הצמוד של אותו ציוד</w:t>
      </w:r>
      <w:r w:rsidRPr="0069796D">
        <w:rPr>
          <w:rStyle w:val="default"/>
          <w:rFonts w:cs="FrankRuehl" w:hint="cs"/>
          <w:vanish/>
          <w:sz w:val="22"/>
          <w:szCs w:val="22"/>
          <w:shd w:val="clear" w:color="auto" w:fill="FFFF99"/>
          <w:rtl/>
        </w:rPr>
        <w:t>.</w:t>
      </w:r>
    </w:p>
    <w:p w:rsidR="005D5A1E" w:rsidRPr="00CE6167" w:rsidRDefault="005D5A1E">
      <w:pPr>
        <w:pStyle w:val="P00"/>
        <w:spacing w:before="0"/>
        <w:ind w:left="0" w:right="1134"/>
        <w:rPr>
          <w:rStyle w:val="default"/>
          <w:rFonts w:cs="FrankRuehl" w:hint="cs"/>
          <w:sz w:val="2"/>
          <w:szCs w:val="2"/>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ב)</w:t>
      </w:r>
      <w:r w:rsidRPr="0069796D">
        <w:rPr>
          <w:rStyle w:val="default"/>
          <w:rFonts w:cs="FrankRuehl"/>
          <w:vanish/>
          <w:sz w:val="22"/>
          <w:szCs w:val="22"/>
          <w:shd w:val="clear" w:color="auto" w:fill="FFFF99"/>
          <w:rtl/>
        </w:rPr>
        <w:tab/>
      </w:r>
      <w:r w:rsidRPr="0069796D">
        <w:rPr>
          <w:rStyle w:val="default"/>
          <w:rFonts w:cs="FrankRuehl" w:hint="cs"/>
          <w:strike/>
          <w:vanish/>
          <w:sz w:val="22"/>
          <w:szCs w:val="22"/>
          <w:shd w:val="clear" w:color="auto" w:fill="FFFF99"/>
          <w:rtl/>
        </w:rPr>
        <w:t>בעל חזקה או שליטה בציוד כאמור</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מחזיק ציוד</w:t>
      </w:r>
      <w:r w:rsidRPr="0069796D">
        <w:rPr>
          <w:rStyle w:val="default"/>
          <w:rFonts w:cs="FrankRuehl" w:hint="cs"/>
          <w:vanish/>
          <w:sz w:val="22"/>
          <w:szCs w:val="22"/>
          <w:shd w:val="clear" w:color="auto" w:fill="FFFF99"/>
          <w:rtl/>
        </w:rPr>
        <w:t xml:space="preserve"> שאינו משרת כנהג צמוד לאותו ציוד </w:t>
      </w:r>
      <w:r w:rsidRPr="0069796D">
        <w:rPr>
          <w:rStyle w:val="default"/>
          <w:rFonts w:cs="FrankRuehl" w:hint="cs"/>
          <w:strike/>
          <w:vanish/>
          <w:sz w:val="22"/>
          <w:szCs w:val="22"/>
          <w:shd w:val="clear" w:color="auto" w:fill="FFFF99"/>
          <w:rtl/>
        </w:rPr>
        <w:t>יחנה</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או כמפעילו הצמוד של אותו ציוד יציב</w:t>
      </w:r>
      <w:r w:rsidRPr="0069796D">
        <w:rPr>
          <w:rStyle w:val="default"/>
          <w:rFonts w:cs="FrankRuehl" w:hint="cs"/>
          <w:vanish/>
          <w:sz w:val="22"/>
          <w:szCs w:val="22"/>
          <w:shd w:val="clear" w:color="auto" w:fill="FFFF99"/>
          <w:rtl/>
        </w:rPr>
        <w:t xml:space="preserve"> אותו, לפני התייצבותו לשירות כאמור, במקום שנקבע לכך בפרטים שמסר לאחרונה מכוח חוק זה או התקנות שהותקנו לפיו.</w:t>
      </w:r>
      <w:bookmarkEnd w:id="34"/>
    </w:p>
    <w:p w:rsidR="005D5A1E" w:rsidRPr="00CE6167" w:rsidRDefault="005D5A1E" w:rsidP="008A4713">
      <w:pPr>
        <w:pStyle w:val="P00"/>
        <w:spacing w:before="72"/>
        <w:ind w:left="0" w:right="1134"/>
        <w:rPr>
          <w:rStyle w:val="default"/>
          <w:rFonts w:cs="FrankRuehl"/>
          <w:rtl/>
        </w:rPr>
      </w:pPr>
      <w:bookmarkStart w:id="35" w:name="Seif12"/>
      <w:bookmarkEnd w:id="35"/>
      <w:r w:rsidRPr="00CE6167">
        <w:rPr>
          <w:lang w:val="he-IL"/>
        </w:rPr>
        <w:pict>
          <v:rect id="_x0000_s1039" style="position:absolute;left:0;text-align:left;margin-left:464.5pt;margin-top:8.05pt;width:75.05pt;height:38.85pt;z-index:251625984" o:allowincell="f" filled="f" stroked="f" strokecolor="lime" strokeweight=".25pt">
            <v:textbox inset="0,0,0,0">
              <w:txbxContent>
                <w:p w:rsidR="00E01445" w:rsidRDefault="008A4713">
                  <w:pPr>
                    <w:spacing w:line="160" w:lineRule="exact"/>
                    <w:jc w:val="left"/>
                    <w:rPr>
                      <w:rFonts w:cs="Miriam" w:hint="cs"/>
                      <w:szCs w:val="18"/>
                      <w:rtl/>
                    </w:rPr>
                  </w:pPr>
                  <w:r>
                    <w:rPr>
                      <w:rFonts w:cs="Miriam" w:hint="cs"/>
                      <w:szCs w:val="18"/>
                      <w:rtl/>
                    </w:rPr>
                    <w:t>מחזיק</w:t>
                  </w:r>
                  <w:r w:rsidR="00E01445">
                    <w:rPr>
                      <w:rFonts w:cs="Miriam" w:hint="cs"/>
                      <w:szCs w:val="18"/>
                      <w:rtl/>
                    </w:rPr>
                    <w:t xml:space="preserve"> ציוד שנעדר בשעות גיוס</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12.</w:t>
      </w:r>
      <w:r w:rsidRPr="00CE6167">
        <w:rPr>
          <w:rStyle w:val="big-number"/>
          <w:rtl/>
        </w:rPr>
        <w:tab/>
      </w:r>
      <w:r w:rsidRPr="00CE6167">
        <w:rPr>
          <w:rStyle w:val="default"/>
          <w:rFonts w:cs="FrankRuehl"/>
          <w:rtl/>
        </w:rPr>
        <w:t>נ</w:t>
      </w:r>
      <w:r w:rsidRPr="00CE6167">
        <w:rPr>
          <w:rStyle w:val="default"/>
          <w:rFonts w:cs="FrankRuehl" w:hint="cs"/>
          <w:rtl/>
        </w:rPr>
        <w:t>יתן צו לגיוס ציוד לפי סעיף 8 ובשעה שיש לקיים את</w:t>
      </w:r>
      <w:r w:rsidRPr="00CE6167">
        <w:rPr>
          <w:rStyle w:val="default"/>
          <w:rFonts w:cs="FrankRuehl"/>
          <w:rtl/>
        </w:rPr>
        <w:t xml:space="preserve"> </w:t>
      </w:r>
      <w:r w:rsidRPr="00CE6167">
        <w:rPr>
          <w:rStyle w:val="default"/>
          <w:rFonts w:cs="FrankRuehl" w:hint="cs"/>
          <w:rtl/>
        </w:rPr>
        <w:t xml:space="preserve">הצו נעדר </w:t>
      </w:r>
      <w:r w:rsidR="008A4713" w:rsidRPr="008A4713">
        <w:rPr>
          <w:rStyle w:val="default"/>
          <w:rFonts w:cs="FrankRuehl" w:hint="cs"/>
          <w:rtl/>
        </w:rPr>
        <w:t>מחזיק הציוד כמשמעותו בסעיף 11(א)</w:t>
      </w:r>
      <w:r w:rsidRPr="00CE6167">
        <w:rPr>
          <w:rStyle w:val="default"/>
          <w:rFonts w:cs="FrankRuehl" w:hint="cs"/>
          <w:rtl/>
        </w:rPr>
        <w:t>, מחמת שירות לפי חוק שירות בטחון או מכל סיבה אחרת, יחולו כללים אלה:</w:t>
      </w:r>
    </w:p>
    <w:p w:rsidR="005D5A1E" w:rsidRPr="00CE6167" w:rsidRDefault="005D5A1E" w:rsidP="00CA1416">
      <w:pPr>
        <w:pStyle w:val="P22"/>
        <w:tabs>
          <w:tab w:val="left" w:pos="624"/>
          <w:tab w:val="left" w:pos="1021"/>
        </w:tabs>
        <w:spacing w:before="72"/>
        <w:ind w:left="624" w:right="1134"/>
        <w:rPr>
          <w:rStyle w:val="default"/>
          <w:rFonts w:cs="FrankRuehl"/>
          <w:rtl/>
        </w:rPr>
      </w:pPr>
      <w:r w:rsidRPr="00CE6167">
        <w:rPr>
          <w:rtl/>
          <w:lang w:val="he-IL"/>
        </w:rPr>
        <w:pict>
          <v:shape id="_x0000_s1106" type="#_x0000_t202" style="position:absolute;left:0;text-align:left;margin-left:470.25pt;margin-top:7.1pt;width:1in;height:16.8pt;z-index:251686400"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rtl/>
        </w:rPr>
        <w:t>(1)</w:t>
      </w:r>
      <w:r w:rsidRPr="00CE6167">
        <w:rPr>
          <w:rStyle w:val="default"/>
          <w:rFonts w:cs="FrankRuehl"/>
          <w:rtl/>
        </w:rPr>
        <w:tab/>
      </w:r>
      <w:r w:rsidR="008A4713">
        <w:rPr>
          <w:rStyle w:val="default"/>
          <w:rFonts w:cs="FrankRuehl" w:hint="cs"/>
          <w:rtl/>
        </w:rPr>
        <w:t>מחזיק</w:t>
      </w:r>
      <w:r w:rsidRPr="00CE6167">
        <w:rPr>
          <w:rStyle w:val="default"/>
          <w:rFonts w:cs="FrankRuehl" w:hint="cs"/>
          <w:rtl/>
        </w:rPr>
        <w:t xml:space="preserve"> הציוד ימסור את כל הפרטים הנדרשים לפי פסקה (2) לבן משפחה בוגר הגר עמו, ובהעדרו </w:t>
      </w:r>
      <w:r w:rsidRPr="00CE6167">
        <w:rPr>
          <w:rStyle w:val="default"/>
          <w:rFonts w:cs="FrankRuehl"/>
          <w:rtl/>
        </w:rPr>
        <w:t>–</w:t>
      </w:r>
      <w:r w:rsidRPr="00CE6167">
        <w:rPr>
          <w:rStyle w:val="default"/>
          <w:rFonts w:cs="FrankRuehl" w:hint="cs"/>
          <w:rtl/>
        </w:rPr>
        <w:t xml:space="preserve"> לאדם שמסר את שמו ומענו בעת רישום הציוד כאמור בסעיף 4, וכן ישאיר בידי בן משפחה או </w:t>
      </w:r>
      <w:r w:rsidRPr="00CE6167">
        <w:rPr>
          <w:rStyle w:val="default"/>
          <w:rFonts w:cs="FrankRuehl"/>
          <w:rtl/>
        </w:rPr>
        <w:t>א</w:t>
      </w:r>
      <w:r w:rsidRPr="00CE6167">
        <w:rPr>
          <w:rStyle w:val="default"/>
          <w:rFonts w:cs="FrankRuehl" w:hint="cs"/>
          <w:rtl/>
        </w:rPr>
        <w:t>דם כאמור את המפתחות לציוד</w:t>
      </w:r>
      <w:r w:rsidR="008A4713">
        <w:rPr>
          <w:rStyle w:val="default"/>
          <w:rFonts w:cs="FrankRuehl" w:hint="cs"/>
          <w:rtl/>
        </w:rPr>
        <w:t xml:space="preserve"> </w:t>
      </w:r>
      <w:r w:rsidR="008A4713" w:rsidRPr="008A4713">
        <w:rPr>
          <w:rStyle w:val="default"/>
          <w:rFonts w:cs="FrankRuehl" w:hint="cs"/>
          <w:rtl/>
        </w:rPr>
        <w:t>ואת חלקי העזר האחרים של הציוד הנמצאים ברשותו</w:t>
      </w:r>
      <w:r w:rsidRPr="00CE6167">
        <w:rPr>
          <w:rStyle w:val="default"/>
          <w:rFonts w:cs="FrankRuehl" w:hint="cs"/>
          <w:rtl/>
        </w:rPr>
        <w:t>;</w:t>
      </w:r>
    </w:p>
    <w:p w:rsidR="005D5A1E" w:rsidRPr="00CE6167" w:rsidRDefault="005D5A1E" w:rsidP="00CA1416">
      <w:pPr>
        <w:pStyle w:val="P22"/>
        <w:tabs>
          <w:tab w:val="left" w:pos="624"/>
          <w:tab w:val="left" w:pos="1021"/>
        </w:tabs>
        <w:spacing w:before="72"/>
        <w:ind w:left="624" w:right="1134"/>
        <w:rPr>
          <w:rStyle w:val="default"/>
          <w:rFonts w:cs="FrankRuehl" w:hint="cs"/>
          <w:rtl/>
        </w:rPr>
      </w:pPr>
      <w:r w:rsidRPr="00CE6167">
        <w:rPr>
          <w:rStyle w:val="default"/>
          <w:rFonts w:cs="FrankRuehl"/>
          <w:rtl/>
        </w:rPr>
        <w:t>(2)</w:t>
      </w:r>
      <w:r w:rsidRPr="00CE6167">
        <w:rPr>
          <w:rStyle w:val="default"/>
          <w:rFonts w:cs="FrankRuehl"/>
          <w:rtl/>
        </w:rPr>
        <w:tab/>
      </w:r>
      <w:r w:rsidRPr="00CE6167">
        <w:rPr>
          <w:rStyle w:val="default"/>
          <w:rFonts w:cs="FrankRuehl" w:hint="cs"/>
          <w:rtl/>
        </w:rPr>
        <w:t xml:space="preserve">מי ששמו נמסר כאמור בפסקה (1) ימסור למפקד מוסמך או למי שהוא הסמיכו לכך, לפי דרישתו, פרטים על הציוד, לרבות פרטים על מקום הימצאו אותה שעה, ככל שהם ידועים לו, וכל מסמך ודבר אחר הנמצא ברשותו והנוגע לענין, הכל כדי לאפשר קבלת חזקה </w:t>
      </w:r>
      <w:r w:rsidRPr="00CE6167">
        <w:rPr>
          <w:rStyle w:val="default"/>
          <w:rFonts w:cs="FrankRuehl"/>
          <w:rtl/>
        </w:rPr>
        <w:t>ב</w:t>
      </w:r>
      <w:r w:rsidRPr="00CE6167">
        <w:rPr>
          <w:rStyle w:val="default"/>
          <w:rFonts w:cs="FrankRuehl" w:hint="cs"/>
          <w:rtl/>
        </w:rPr>
        <w:t>ציוד והפעלתו.</w:t>
      </w:r>
    </w:p>
    <w:p w:rsidR="008A4713" w:rsidRPr="0069796D" w:rsidRDefault="008A4713" w:rsidP="008A4713">
      <w:pPr>
        <w:pStyle w:val="P00"/>
        <w:spacing w:before="0"/>
        <w:ind w:left="0" w:right="1134"/>
        <w:rPr>
          <w:rStyle w:val="default"/>
          <w:rFonts w:cs="FrankRuehl" w:hint="cs"/>
          <w:vanish/>
          <w:color w:val="FF0000"/>
          <w:szCs w:val="20"/>
          <w:shd w:val="clear" w:color="auto" w:fill="FFFF99"/>
          <w:rtl/>
        </w:rPr>
      </w:pPr>
      <w:bookmarkStart w:id="36" w:name="Rov73"/>
      <w:r w:rsidRPr="0069796D">
        <w:rPr>
          <w:rStyle w:val="default"/>
          <w:rFonts w:cs="FrankRuehl" w:hint="cs"/>
          <w:vanish/>
          <w:color w:val="FF0000"/>
          <w:szCs w:val="20"/>
          <w:shd w:val="clear" w:color="auto" w:fill="FFFF99"/>
          <w:rtl/>
        </w:rPr>
        <w:t>מיום 10.10.2008</w:t>
      </w:r>
    </w:p>
    <w:p w:rsidR="008A4713" w:rsidRPr="0069796D" w:rsidRDefault="008A4713" w:rsidP="008A4713">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8A4713" w:rsidRPr="0069796D" w:rsidRDefault="008A4713" w:rsidP="008A4713">
      <w:pPr>
        <w:pStyle w:val="P00"/>
        <w:spacing w:before="0"/>
        <w:ind w:left="0" w:right="1134"/>
        <w:rPr>
          <w:rStyle w:val="default"/>
          <w:rFonts w:cs="FrankRuehl" w:hint="cs"/>
          <w:vanish/>
          <w:szCs w:val="20"/>
          <w:shd w:val="clear" w:color="auto" w:fill="FFFF99"/>
          <w:rtl/>
        </w:rPr>
      </w:pPr>
      <w:hyperlink r:id="rId46"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475 (</w:t>
      </w:r>
      <w:hyperlink r:id="rId47"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big-number"/>
          <w:rFonts w:hint="cs"/>
          <w:vanish/>
          <w:sz w:val="16"/>
          <w:szCs w:val="16"/>
          <w:shd w:val="clear" w:color="auto" w:fill="FFFF99"/>
          <w:rtl/>
        </w:rPr>
      </w:pPr>
      <w:r w:rsidRPr="0069796D">
        <w:rPr>
          <w:rStyle w:val="big-number"/>
          <w:rFonts w:hint="cs"/>
          <w:strike/>
          <w:vanish/>
          <w:sz w:val="16"/>
          <w:szCs w:val="16"/>
          <w:shd w:val="clear" w:color="auto" w:fill="FFFF99"/>
          <w:rtl/>
        </w:rPr>
        <w:t>בעל ציוד</w:t>
      </w:r>
      <w:r w:rsidRPr="0069796D">
        <w:rPr>
          <w:rStyle w:val="big-number"/>
          <w:rFonts w:hint="cs"/>
          <w:vanish/>
          <w:sz w:val="16"/>
          <w:szCs w:val="16"/>
          <w:shd w:val="clear" w:color="auto" w:fill="FFFF99"/>
          <w:rtl/>
        </w:rPr>
        <w:t xml:space="preserve"> </w:t>
      </w:r>
      <w:r w:rsidRPr="0069796D">
        <w:rPr>
          <w:rStyle w:val="big-number"/>
          <w:rFonts w:hint="cs"/>
          <w:vanish/>
          <w:sz w:val="16"/>
          <w:szCs w:val="16"/>
          <w:u w:val="single"/>
          <w:shd w:val="clear" w:color="auto" w:fill="FFFF99"/>
          <w:rtl/>
        </w:rPr>
        <w:t>מחזיק ציוד</w:t>
      </w:r>
      <w:r w:rsidRPr="0069796D">
        <w:rPr>
          <w:rStyle w:val="big-number"/>
          <w:rFonts w:hint="cs"/>
          <w:vanish/>
          <w:sz w:val="16"/>
          <w:szCs w:val="16"/>
          <w:shd w:val="clear" w:color="auto" w:fill="FFFF99"/>
          <w:rtl/>
        </w:rPr>
        <w:t xml:space="preserve"> שנעדר בשעות גיוס</w:t>
      </w:r>
    </w:p>
    <w:p w:rsidR="005D5A1E" w:rsidRPr="0069796D" w:rsidRDefault="005D5A1E">
      <w:pPr>
        <w:pStyle w:val="P00"/>
        <w:spacing w:before="0"/>
        <w:ind w:left="0" w:right="1134"/>
        <w:rPr>
          <w:rStyle w:val="default"/>
          <w:rFonts w:cs="FrankRuehl"/>
          <w:vanish/>
          <w:sz w:val="22"/>
          <w:szCs w:val="22"/>
          <w:shd w:val="clear" w:color="auto" w:fill="FFFF99"/>
          <w:rtl/>
        </w:rPr>
      </w:pPr>
      <w:r w:rsidRPr="0069796D">
        <w:rPr>
          <w:rStyle w:val="big-number"/>
          <w:rFonts w:cs="FrankRuehl"/>
          <w:vanish/>
          <w:sz w:val="22"/>
          <w:szCs w:val="22"/>
          <w:shd w:val="clear" w:color="auto" w:fill="FFFF99"/>
          <w:rtl/>
        </w:rPr>
        <w:t>12.</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נ</w:t>
      </w:r>
      <w:r w:rsidRPr="0069796D">
        <w:rPr>
          <w:rStyle w:val="default"/>
          <w:rFonts w:cs="FrankRuehl" w:hint="cs"/>
          <w:vanish/>
          <w:sz w:val="22"/>
          <w:szCs w:val="22"/>
          <w:shd w:val="clear" w:color="auto" w:fill="FFFF99"/>
          <w:rtl/>
        </w:rPr>
        <w:t>יתן צו לגיוס ציוד לפי סעיף 8 ובשעה שיש לקיים את</w:t>
      </w:r>
      <w:r w:rsidRPr="0069796D">
        <w:rPr>
          <w:rStyle w:val="default"/>
          <w:rFonts w:cs="FrankRuehl"/>
          <w:vanish/>
          <w:sz w:val="22"/>
          <w:szCs w:val="22"/>
          <w:shd w:val="clear" w:color="auto" w:fill="FFFF99"/>
          <w:rtl/>
        </w:rPr>
        <w:t xml:space="preserve"> </w:t>
      </w:r>
      <w:r w:rsidRPr="0069796D">
        <w:rPr>
          <w:rStyle w:val="default"/>
          <w:rFonts w:cs="FrankRuehl" w:hint="cs"/>
          <w:vanish/>
          <w:sz w:val="22"/>
          <w:szCs w:val="22"/>
          <w:shd w:val="clear" w:color="auto" w:fill="FFFF99"/>
          <w:rtl/>
        </w:rPr>
        <w:t xml:space="preserve">הצו נעדר </w:t>
      </w:r>
      <w:r w:rsidRPr="0069796D">
        <w:rPr>
          <w:rStyle w:val="default"/>
          <w:rFonts w:cs="FrankRuehl" w:hint="cs"/>
          <w:strike/>
          <w:vanish/>
          <w:sz w:val="22"/>
          <w:szCs w:val="22"/>
          <w:shd w:val="clear" w:color="auto" w:fill="FFFF99"/>
          <w:rtl/>
        </w:rPr>
        <w:t>בעל הציוד</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מחזיק הציוד כמשמעותו בסעיף 11(א)</w:t>
      </w:r>
      <w:r w:rsidRPr="0069796D">
        <w:rPr>
          <w:rStyle w:val="default"/>
          <w:rFonts w:cs="FrankRuehl" w:hint="cs"/>
          <w:vanish/>
          <w:sz w:val="22"/>
          <w:szCs w:val="22"/>
          <w:shd w:val="clear" w:color="auto" w:fill="FFFF99"/>
          <w:rtl/>
        </w:rPr>
        <w:t>, מחמת שירות לפי חוק שירות בטחון או מכל סיבה אחרת, יחולו כללים אלה:</w:t>
      </w:r>
    </w:p>
    <w:p w:rsidR="005D5A1E" w:rsidRPr="0069796D" w:rsidRDefault="005D5A1E" w:rsidP="00CA1416">
      <w:pPr>
        <w:pStyle w:val="P22"/>
        <w:tabs>
          <w:tab w:val="left" w:pos="624"/>
          <w:tab w:val="left" w:pos="1021"/>
        </w:tabs>
        <w:spacing w:before="0"/>
        <w:ind w:left="624"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(1)</w:t>
      </w:r>
      <w:r w:rsidRPr="0069796D">
        <w:rPr>
          <w:rStyle w:val="default"/>
          <w:rFonts w:cs="FrankRuehl"/>
          <w:vanish/>
          <w:sz w:val="22"/>
          <w:szCs w:val="22"/>
          <w:shd w:val="clear" w:color="auto" w:fill="FFFF99"/>
          <w:rtl/>
        </w:rPr>
        <w:tab/>
      </w:r>
      <w:r w:rsidRPr="0069796D">
        <w:rPr>
          <w:rStyle w:val="default"/>
          <w:rFonts w:cs="FrankRuehl" w:hint="cs"/>
          <w:strike/>
          <w:vanish/>
          <w:sz w:val="22"/>
          <w:szCs w:val="22"/>
          <w:shd w:val="clear" w:color="auto" w:fill="FFFF99"/>
          <w:rtl/>
        </w:rPr>
        <w:t>בעל הציוד</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מחזיק הציוד</w:t>
      </w:r>
      <w:r w:rsidRPr="0069796D">
        <w:rPr>
          <w:rStyle w:val="default"/>
          <w:rFonts w:cs="FrankRuehl" w:hint="cs"/>
          <w:vanish/>
          <w:sz w:val="22"/>
          <w:szCs w:val="22"/>
          <w:shd w:val="clear" w:color="auto" w:fill="FFFF99"/>
          <w:rtl/>
        </w:rPr>
        <w:t xml:space="preserve"> ימסור את כל הפרטים הנדרשים לפי פסקה (2) לבן משפחה בוגר הגר עמו, ובהעדרו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לאדם שמסר את שמו ומענו בעת רישום הציוד כאמור בסעיף 4, וכן ישאיר בידי בן משפחה או </w:t>
      </w:r>
      <w:r w:rsidRPr="0069796D">
        <w:rPr>
          <w:rStyle w:val="default"/>
          <w:rFonts w:cs="FrankRuehl"/>
          <w:vanish/>
          <w:sz w:val="22"/>
          <w:szCs w:val="22"/>
          <w:shd w:val="clear" w:color="auto" w:fill="FFFF99"/>
          <w:rtl/>
        </w:rPr>
        <w:t>א</w:t>
      </w:r>
      <w:r w:rsidRPr="0069796D">
        <w:rPr>
          <w:rStyle w:val="default"/>
          <w:rFonts w:cs="FrankRuehl" w:hint="cs"/>
          <w:vanish/>
          <w:sz w:val="22"/>
          <w:szCs w:val="22"/>
          <w:shd w:val="clear" w:color="auto" w:fill="FFFF99"/>
          <w:rtl/>
        </w:rPr>
        <w:t xml:space="preserve">דם כאמור את המפתחות לציוד </w:t>
      </w:r>
      <w:r w:rsidRPr="0069796D">
        <w:rPr>
          <w:rStyle w:val="default"/>
          <w:rFonts w:cs="FrankRuehl" w:hint="cs"/>
          <w:vanish/>
          <w:sz w:val="22"/>
          <w:szCs w:val="22"/>
          <w:u w:val="single"/>
          <w:shd w:val="clear" w:color="auto" w:fill="FFFF99"/>
          <w:rtl/>
        </w:rPr>
        <w:t>ואת חלקי העזר האחרים של הציוד הנמצאים ברשותו</w:t>
      </w:r>
      <w:r w:rsidRPr="0069796D">
        <w:rPr>
          <w:rStyle w:val="default"/>
          <w:rFonts w:cs="FrankRuehl" w:hint="cs"/>
          <w:vanish/>
          <w:sz w:val="22"/>
          <w:szCs w:val="22"/>
          <w:shd w:val="clear" w:color="auto" w:fill="FFFF99"/>
          <w:rtl/>
        </w:rPr>
        <w:t>;</w:t>
      </w:r>
    </w:p>
    <w:p w:rsidR="005D5A1E" w:rsidRPr="00CE6167" w:rsidRDefault="005D5A1E" w:rsidP="00CA1416">
      <w:pPr>
        <w:pStyle w:val="P22"/>
        <w:tabs>
          <w:tab w:val="left" w:pos="624"/>
          <w:tab w:val="left" w:pos="1021"/>
        </w:tabs>
        <w:spacing w:before="0"/>
        <w:ind w:left="624" w:right="1134"/>
        <w:rPr>
          <w:rStyle w:val="default"/>
          <w:rFonts w:cs="FrankRuehl" w:hint="cs"/>
          <w:sz w:val="2"/>
          <w:szCs w:val="2"/>
          <w:rtl/>
        </w:rPr>
      </w:pPr>
      <w:r w:rsidRPr="0069796D">
        <w:rPr>
          <w:rStyle w:val="default"/>
          <w:rFonts w:cs="FrankRuehl"/>
          <w:vanish/>
          <w:sz w:val="22"/>
          <w:szCs w:val="22"/>
          <w:shd w:val="clear" w:color="auto" w:fill="FFFF99"/>
          <w:rtl/>
        </w:rPr>
        <w:t>(2)</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מי ששמו נמסר כאמור בפסקה (1) ימסור למפקד מוסמך או למי שהוא הסמיכו לכך, לפי דרישתו, פרטים על הציוד, לרבות פרטים על מקום הימצאו אותה שעה, ככל שהם ידועים לו, וכל מסמך ודבר אחר הנמצא ברשותו והנוגע לענין, הכל כדי לאפשר קבלת חזקה </w:t>
      </w:r>
      <w:r w:rsidRPr="0069796D">
        <w:rPr>
          <w:rStyle w:val="default"/>
          <w:rFonts w:cs="FrankRuehl"/>
          <w:vanish/>
          <w:sz w:val="22"/>
          <w:szCs w:val="22"/>
          <w:shd w:val="clear" w:color="auto" w:fill="FFFF99"/>
          <w:rtl/>
        </w:rPr>
        <w:t>ב</w:t>
      </w:r>
      <w:r w:rsidRPr="0069796D">
        <w:rPr>
          <w:rStyle w:val="default"/>
          <w:rFonts w:cs="FrankRuehl" w:hint="cs"/>
          <w:vanish/>
          <w:sz w:val="22"/>
          <w:szCs w:val="22"/>
          <w:shd w:val="clear" w:color="auto" w:fill="FFFF99"/>
          <w:rtl/>
        </w:rPr>
        <w:t>ציוד והפעלתו.</w:t>
      </w:r>
      <w:bookmarkEnd w:id="36"/>
    </w:p>
    <w:p w:rsidR="005D5A1E" w:rsidRPr="00CE6167" w:rsidRDefault="005D5A1E" w:rsidP="008A4713">
      <w:pPr>
        <w:pStyle w:val="P00"/>
        <w:spacing w:before="72"/>
        <w:ind w:left="0" w:right="1134"/>
        <w:rPr>
          <w:rStyle w:val="default"/>
          <w:rFonts w:cs="FrankRuehl"/>
          <w:rtl/>
        </w:rPr>
      </w:pPr>
      <w:bookmarkStart w:id="37" w:name="Seif13"/>
      <w:bookmarkEnd w:id="37"/>
      <w:r w:rsidRPr="00CE6167">
        <w:rPr>
          <w:lang w:val="he-IL"/>
        </w:rPr>
        <w:pict>
          <v:rect id="_x0000_s1040" style="position:absolute;left:0;text-align:left;margin-left:464.5pt;margin-top:8.05pt;width:75.05pt;height:53pt;z-index:251627008"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ת</w:t>
                  </w:r>
                  <w:r>
                    <w:rPr>
                      <w:rFonts w:cs="Miriam" w:hint="cs"/>
                      <w:szCs w:val="18"/>
                      <w:rtl/>
                    </w:rPr>
                    <w:t>קופת החזקת הציוד בידי הצבא</w:t>
                  </w:r>
                </w:p>
                <w:p w:rsidR="00E01445" w:rsidRDefault="00E01445">
                  <w:pPr>
                    <w:spacing w:line="160" w:lineRule="exact"/>
                    <w:jc w:val="left"/>
                    <w:rPr>
                      <w:rFonts w:cs="Miriam" w:hint="cs"/>
                      <w:szCs w:val="18"/>
                      <w:rtl/>
                    </w:rPr>
                  </w:pPr>
                  <w:r>
                    <w:rPr>
                      <w:rFonts w:cs="Miriam" w:hint="cs"/>
                      <w:szCs w:val="18"/>
                      <w:rtl/>
                    </w:rPr>
                    <w:t xml:space="preserve">ת"ט (מס' 2) </w:t>
                  </w:r>
                  <w:r>
                    <w:rPr>
                      <w:rFonts w:cs="Miriam"/>
                      <w:szCs w:val="18"/>
                      <w:rtl/>
                    </w:rPr>
                    <w:br/>
                  </w:r>
                  <w:r>
                    <w:rPr>
                      <w:rFonts w:cs="Miriam" w:hint="cs"/>
                      <w:szCs w:val="18"/>
                      <w:rtl/>
                    </w:rPr>
                    <w:t>תשמ"ז-1987</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13.</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לא יוחזק ציוד שניתן לגביו צו לפי סעיף 7 לתקופה העולה על ארבעה עשר ימים בשנה; שר הבטחון רשאי להאריך תקופה זו עד לשלושים וחמישה ימים בשנה</w:t>
      </w:r>
      <w:r w:rsidR="008A4713">
        <w:rPr>
          <w:rStyle w:val="default"/>
          <w:rFonts w:cs="FrankRuehl" w:hint="cs"/>
          <w:rtl/>
        </w:rPr>
        <w:t xml:space="preserve"> </w:t>
      </w:r>
      <w:r w:rsidR="008A4713" w:rsidRPr="008A4713">
        <w:rPr>
          <w:rStyle w:val="default"/>
          <w:rFonts w:cs="FrankRuehl" w:hint="cs"/>
          <w:rtl/>
        </w:rPr>
        <w:t>והוא יודיע על כך לוועדת החוץ והביטחון של הכנסת</w:t>
      </w:r>
      <w:r w:rsidRPr="00CE6167">
        <w:rPr>
          <w:rStyle w:val="default"/>
          <w:rFonts w:cs="FrankRuehl" w:hint="cs"/>
          <w:rtl/>
        </w:rPr>
        <w:t>.</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התקופה האמורה תהיה רצופה, אולם פוקד רשאי להור</w:t>
      </w:r>
      <w:r w:rsidRPr="00CE6167">
        <w:rPr>
          <w:rStyle w:val="default"/>
          <w:rFonts w:cs="FrankRuehl"/>
          <w:rtl/>
        </w:rPr>
        <w:t>ו</w:t>
      </w:r>
      <w:r w:rsidRPr="00CE6167">
        <w:rPr>
          <w:rStyle w:val="default"/>
          <w:rFonts w:cs="FrankRuehl" w:hint="cs"/>
          <w:rtl/>
        </w:rPr>
        <w:t>ת כי בשנה פלונית תחולק תקופה זו לשניים או יותר.</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בחישוב תקופת השירות השנתי תובא בחשבון תקופת התייצבות לצורך בדיקה או הערכת הציוד.</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ד)</w:t>
      </w:r>
      <w:r w:rsidRPr="00CE6167">
        <w:rPr>
          <w:rStyle w:val="default"/>
          <w:rFonts w:cs="FrankRuehl"/>
          <w:rtl/>
        </w:rPr>
        <w:tab/>
      </w:r>
      <w:r w:rsidRPr="00CE6167">
        <w:rPr>
          <w:rStyle w:val="default"/>
          <w:rFonts w:cs="FrankRuehl" w:hint="cs"/>
          <w:rtl/>
        </w:rPr>
        <w:t>ציוד שגוייס לפי סעיף 8, לא תחול לגביו הגבלת התקופה כאמור בסעיף קטן (א).</w:t>
      </w:r>
    </w:p>
    <w:p w:rsidR="005D5A1E" w:rsidRPr="0069796D" w:rsidRDefault="005D5A1E">
      <w:pPr>
        <w:pStyle w:val="P00"/>
        <w:spacing w:before="0"/>
        <w:ind w:left="0" w:right="1134"/>
        <w:rPr>
          <w:rStyle w:val="default"/>
          <w:rFonts w:cs="FrankRuehl" w:hint="cs"/>
          <w:vanish/>
          <w:color w:val="FF0000"/>
          <w:szCs w:val="20"/>
          <w:shd w:val="clear" w:color="auto" w:fill="FFFF99"/>
          <w:rtl/>
        </w:rPr>
      </w:pPr>
      <w:bookmarkStart w:id="38" w:name="Rov74"/>
      <w:r w:rsidRPr="0069796D">
        <w:rPr>
          <w:rStyle w:val="default"/>
          <w:rFonts w:cs="FrankRuehl" w:hint="cs"/>
          <w:vanish/>
          <w:color w:val="FF0000"/>
          <w:szCs w:val="20"/>
          <w:shd w:val="clear" w:color="auto" w:fill="FFFF99"/>
          <w:rtl/>
        </w:rPr>
        <w:t>מיום 19.6.1987</w:t>
      </w:r>
    </w:p>
    <w:p w:rsidR="005D5A1E" w:rsidRPr="0069796D" w:rsidRDefault="005D5A1E">
      <w:pPr>
        <w:pStyle w:val="P00"/>
        <w:spacing w:before="0"/>
        <w:ind w:left="0"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ת"ט (מס' 2) תשמ"ז-1987</w:t>
      </w:r>
    </w:p>
    <w:p w:rsidR="005D5A1E" w:rsidRPr="0069796D" w:rsidRDefault="008A4713">
      <w:pPr>
        <w:pStyle w:val="P00"/>
        <w:spacing w:before="0"/>
        <w:ind w:left="0" w:right="1134"/>
        <w:rPr>
          <w:rStyle w:val="default"/>
          <w:rFonts w:cs="FrankRuehl" w:hint="cs"/>
          <w:vanish/>
          <w:szCs w:val="20"/>
          <w:shd w:val="clear" w:color="auto" w:fill="FFFF99"/>
          <w:rtl/>
        </w:rPr>
      </w:pPr>
      <w:hyperlink r:id="rId48" w:history="1">
        <w:r w:rsidR="005D5A1E" w:rsidRPr="0069796D">
          <w:rPr>
            <w:rStyle w:val="Hyperlink"/>
            <w:rFonts w:hint="cs"/>
            <w:vanish/>
            <w:szCs w:val="20"/>
            <w:shd w:val="clear" w:color="auto" w:fill="FFFF99"/>
            <w:rtl/>
          </w:rPr>
          <w:t>ס"ח תשמ"ז מס' 1217</w:t>
        </w:r>
      </w:hyperlink>
      <w:r w:rsidR="005D5A1E" w:rsidRPr="0069796D">
        <w:rPr>
          <w:rStyle w:val="default"/>
          <w:rFonts w:cs="FrankRuehl" w:hint="cs"/>
          <w:vanish/>
          <w:szCs w:val="20"/>
          <w:shd w:val="clear" w:color="auto" w:fill="FFFF99"/>
          <w:rtl/>
        </w:rPr>
        <w:t xml:space="preserve"> מיום 19.6.1987 עמ' 128 </w:t>
      </w:r>
    </w:p>
    <w:p w:rsidR="005D5A1E" w:rsidRPr="0069796D" w:rsidRDefault="005D5A1E">
      <w:pPr>
        <w:pStyle w:val="P00"/>
        <w:ind w:left="0" w:right="1134"/>
        <w:rPr>
          <w:rStyle w:val="default"/>
          <w:rFonts w:ascii="FrankRuehl" w:hAnsi="FrankRuehl" w:cs="FrankRuehl" w:hint="cs"/>
          <w:vanish/>
          <w:sz w:val="22"/>
          <w:szCs w:val="22"/>
          <w:shd w:val="clear" w:color="auto" w:fill="FFFF99"/>
          <w:rtl/>
        </w:rPr>
      </w:pPr>
      <w:r w:rsidRPr="0069796D">
        <w:rPr>
          <w:rStyle w:val="default"/>
          <w:rFonts w:cs="FrankRuehl" w:hint="cs"/>
          <w:vanish/>
          <w:shd w:val="clear" w:color="auto" w:fill="FFFF99"/>
          <w:rtl/>
        </w:rPr>
        <w:tab/>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א)</w:t>
      </w:r>
      <w:r w:rsidRPr="0069796D">
        <w:rPr>
          <w:rStyle w:val="default"/>
          <w:rFonts w:ascii="FrankRuehl" w:hAnsi="FrankRuehl" w:cs="FrankRuehl"/>
          <w:vanish/>
          <w:sz w:val="22"/>
          <w:szCs w:val="22"/>
          <w:shd w:val="clear" w:color="auto" w:fill="FFFF99"/>
          <w:rtl/>
        </w:rPr>
        <w:tab/>
      </w:r>
      <w:r w:rsidRPr="0069796D">
        <w:rPr>
          <w:rStyle w:val="default"/>
          <w:rFonts w:ascii="FrankRuehl" w:hAnsi="FrankRuehl" w:cs="FrankRuehl" w:hint="cs"/>
          <w:vanish/>
          <w:sz w:val="22"/>
          <w:szCs w:val="22"/>
          <w:shd w:val="clear" w:color="auto" w:fill="FFFF99"/>
          <w:rtl/>
        </w:rPr>
        <w:t xml:space="preserve">לא יוחזק ציוד שניתן לגביו צו לפי סעיף 7 לתקופה העולה על ארבעה עשר ימים </w:t>
      </w:r>
      <w:r w:rsidRPr="0069796D">
        <w:rPr>
          <w:rStyle w:val="default"/>
          <w:rFonts w:ascii="FrankRuehl" w:hAnsi="FrankRuehl" w:cs="FrankRuehl" w:hint="cs"/>
          <w:vanish/>
          <w:sz w:val="22"/>
          <w:szCs w:val="22"/>
          <w:u w:val="single"/>
          <w:shd w:val="clear" w:color="auto" w:fill="FFFF99"/>
          <w:rtl/>
        </w:rPr>
        <w:t>בשנה</w:t>
      </w:r>
      <w:r w:rsidRPr="0069796D">
        <w:rPr>
          <w:rStyle w:val="default"/>
          <w:rFonts w:ascii="FrankRuehl" w:hAnsi="FrankRuehl" w:cs="FrankRuehl" w:hint="cs"/>
          <w:vanish/>
          <w:sz w:val="22"/>
          <w:szCs w:val="22"/>
          <w:shd w:val="clear" w:color="auto" w:fill="FFFF99"/>
          <w:rtl/>
        </w:rPr>
        <w:t>; שר הבטחון רשאי להאריך תקופה זו עד לשלושים וחמישה ימים בשנה.</w:t>
      </w:r>
    </w:p>
    <w:p w:rsidR="005D5A1E" w:rsidRPr="0069796D" w:rsidRDefault="005D5A1E">
      <w:pPr>
        <w:pStyle w:val="P00"/>
        <w:spacing w:before="0"/>
        <w:ind w:left="0" w:right="1134"/>
        <w:rPr>
          <w:rStyle w:val="default"/>
          <w:rFonts w:cs="FrankRuehl" w:hint="cs"/>
          <w:vanish/>
          <w:szCs w:val="20"/>
          <w:shd w:val="clear" w:color="auto" w:fill="FFFF99"/>
          <w:rtl/>
        </w:rPr>
      </w:pPr>
    </w:p>
    <w:p w:rsidR="008A4713" w:rsidRPr="0069796D" w:rsidRDefault="008A4713" w:rsidP="008A4713">
      <w:pPr>
        <w:pStyle w:val="P00"/>
        <w:spacing w:before="0"/>
        <w:ind w:left="0" w:right="1134"/>
        <w:rPr>
          <w:rStyle w:val="default"/>
          <w:rFonts w:cs="FrankRuehl" w:hint="cs"/>
          <w:vanish/>
          <w:color w:val="FF0000"/>
          <w:szCs w:val="20"/>
          <w:shd w:val="clear" w:color="auto" w:fill="FFFF99"/>
          <w:rtl/>
        </w:rPr>
      </w:pPr>
      <w:r w:rsidRPr="0069796D">
        <w:rPr>
          <w:rStyle w:val="default"/>
          <w:rFonts w:cs="FrankRuehl" w:hint="cs"/>
          <w:vanish/>
          <w:color w:val="FF0000"/>
          <w:szCs w:val="20"/>
          <w:shd w:val="clear" w:color="auto" w:fill="FFFF99"/>
          <w:rtl/>
        </w:rPr>
        <w:t>מיום 10.10.2008</w:t>
      </w:r>
    </w:p>
    <w:p w:rsidR="008A4713" w:rsidRPr="0069796D" w:rsidRDefault="008A4713" w:rsidP="008A4713">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8A4713" w:rsidRPr="0069796D" w:rsidRDefault="008A4713" w:rsidP="008A4713">
      <w:pPr>
        <w:pStyle w:val="P00"/>
        <w:spacing w:before="0"/>
        <w:ind w:left="0" w:right="1134"/>
        <w:rPr>
          <w:rStyle w:val="default"/>
          <w:rFonts w:cs="FrankRuehl" w:hint="cs"/>
          <w:vanish/>
          <w:szCs w:val="20"/>
          <w:shd w:val="clear" w:color="auto" w:fill="FFFF99"/>
          <w:rtl/>
        </w:rPr>
      </w:pPr>
      <w:hyperlink r:id="rId49"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475 (</w:t>
      </w:r>
      <w:hyperlink r:id="rId50"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ascii="FrankRuehl" w:hAnsi="FrankRuehl" w:cs="FrankRuehl" w:hint="cs"/>
          <w:sz w:val="2"/>
          <w:szCs w:val="2"/>
          <w:shd w:val="clear" w:color="auto" w:fill="FFFF99"/>
          <w:rtl/>
        </w:rPr>
      </w:pPr>
      <w:r w:rsidRPr="0069796D">
        <w:rPr>
          <w:rStyle w:val="default"/>
          <w:rFonts w:cs="FrankRuehl" w:hint="cs"/>
          <w:vanish/>
          <w:shd w:val="clear" w:color="auto" w:fill="FFFF99"/>
          <w:rtl/>
        </w:rPr>
        <w:tab/>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א)</w:t>
      </w:r>
      <w:r w:rsidRPr="0069796D">
        <w:rPr>
          <w:rStyle w:val="default"/>
          <w:rFonts w:ascii="FrankRuehl" w:hAnsi="FrankRuehl" w:cs="FrankRuehl"/>
          <w:vanish/>
          <w:sz w:val="22"/>
          <w:szCs w:val="22"/>
          <w:shd w:val="clear" w:color="auto" w:fill="FFFF99"/>
          <w:rtl/>
        </w:rPr>
        <w:tab/>
      </w:r>
      <w:r w:rsidRPr="0069796D">
        <w:rPr>
          <w:rStyle w:val="default"/>
          <w:rFonts w:ascii="FrankRuehl" w:hAnsi="FrankRuehl" w:cs="FrankRuehl" w:hint="cs"/>
          <w:vanish/>
          <w:sz w:val="22"/>
          <w:szCs w:val="22"/>
          <w:shd w:val="clear" w:color="auto" w:fill="FFFF99"/>
          <w:rtl/>
        </w:rPr>
        <w:t xml:space="preserve">לא יוחזק ציוד שניתן לגביו צו לפי סעיף 7 לתקופה העולה על ארבעה עשר ימים בשנה; שר הבטחון רשאי להאריך תקופה זו עד לשלושים וחמישה ימים בשנה </w:t>
      </w:r>
      <w:r w:rsidRPr="0069796D">
        <w:rPr>
          <w:rStyle w:val="default"/>
          <w:rFonts w:ascii="FrankRuehl" w:hAnsi="FrankRuehl" w:cs="FrankRuehl" w:hint="cs"/>
          <w:vanish/>
          <w:sz w:val="22"/>
          <w:szCs w:val="22"/>
          <w:u w:val="single"/>
          <w:shd w:val="clear" w:color="auto" w:fill="FFFF99"/>
          <w:rtl/>
        </w:rPr>
        <w:t>והוא יודיע על כך לוועדת החוץ והביטחון של הכנסת</w:t>
      </w:r>
      <w:r w:rsidRPr="0069796D">
        <w:rPr>
          <w:rStyle w:val="default"/>
          <w:rFonts w:ascii="FrankRuehl" w:hAnsi="FrankRuehl" w:cs="FrankRuehl" w:hint="cs"/>
          <w:vanish/>
          <w:sz w:val="22"/>
          <w:szCs w:val="22"/>
          <w:shd w:val="clear" w:color="auto" w:fill="FFFF99"/>
          <w:rtl/>
        </w:rPr>
        <w:t>.</w:t>
      </w:r>
      <w:bookmarkEnd w:id="38"/>
    </w:p>
    <w:p w:rsidR="005D5A1E" w:rsidRPr="00CE6167" w:rsidRDefault="005D5A1E" w:rsidP="008A4713">
      <w:pPr>
        <w:pStyle w:val="P00"/>
        <w:spacing w:before="72"/>
        <w:ind w:left="0" w:right="1134"/>
        <w:rPr>
          <w:rStyle w:val="default"/>
          <w:rFonts w:cs="FrankRuehl"/>
          <w:rtl/>
        </w:rPr>
      </w:pPr>
      <w:bookmarkStart w:id="39" w:name="Seif14"/>
      <w:bookmarkEnd w:id="39"/>
      <w:r w:rsidRPr="00CE6167">
        <w:rPr>
          <w:lang w:val="he-IL"/>
        </w:rPr>
        <w:pict>
          <v:rect id="_x0000_s1041" style="position:absolute;left:0;text-align:left;margin-left:464.5pt;margin-top:8.05pt;width:75.05pt;height:31pt;z-index:251628032"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ה</w:t>
                  </w:r>
                  <w:r>
                    <w:rPr>
                      <w:rFonts w:cs="Miriam" w:hint="cs"/>
                      <w:szCs w:val="18"/>
                      <w:rtl/>
                    </w:rPr>
                    <w:t>תנדבות</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14.</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מי שבבעלותו ציוד </w:t>
      </w:r>
      <w:r w:rsidR="008A4713">
        <w:rPr>
          <w:rStyle w:val="default"/>
          <w:rFonts w:cs="FrankRuehl" w:hint="cs"/>
          <w:rtl/>
        </w:rPr>
        <w:t xml:space="preserve">או רכוש אחר </w:t>
      </w:r>
      <w:r w:rsidRPr="00CE6167">
        <w:rPr>
          <w:rStyle w:val="default"/>
          <w:rFonts w:cs="FrankRuehl" w:hint="cs"/>
          <w:rtl/>
        </w:rPr>
        <w:t>רשאי להת</w:t>
      </w:r>
      <w:r w:rsidRPr="00CE6167">
        <w:rPr>
          <w:rStyle w:val="default"/>
          <w:rFonts w:cs="FrankRuehl"/>
          <w:rtl/>
        </w:rPr>
        <w:t>נ</w:t>
      </w:r>
      <w:r w:rsidRPr="00CE6167">
        <w:rPr>
          <w:rStyle w:val="default"/>
          <w:rFonts w:cs="FrankRuehl" w:hint="cs"/>
          <w:rtl/>
        </w:rPr>
        <w:t>דב להעמיד</w:t>
      </w:r>
      <w:r w:rsidR="008A4713">
        <w:rPr>
          <w:rStyle w:val="default"/>
          <w:rFonts w:cs="FrankRuehl" w:hint="cs"/>
          <w:rtl/>
        </w:rPr>
        <w:t>ם</w:t>
      </w:r>
      <w:r w:rsidRPr="00CE6167">
        <w:rPr>
          <w:rStyle w:val="default"/>
          <w:rFonts w:cs="FrankRuehl" w:hint="cs"/>
          <w:rtl/>
        </w:rPr>
        <w:t>, בהסכמת מפקד מוסמך, לרשות הצבא ולשימושו.</w:t>
      </w:r>
    </w:p>
    <w:p w:rsidR="005D5A1E" w:rsidRDefault="005D5A1E" w:rsidP="008A4713">
      <w:pPr>
        <w:pStyle w:val="P00"/>
        <w:spacing w:before="72"/>
        <w:ind w:left="0" w:right="1134"/>
        <w:rPr>
          <w:rStyle w:val="default"/>
          <w:rFonts w:cs="FrankRuehl" w:hint="cs"/>
          <w:rtl/>
        </w:rPr>
      </w:pPr>
      <w:r w:rsidRPr="008A4713">
        <w:rPr>
          <w:rStyle w:val="default"/>
          <w:rFonts w:cs="FrankRuehl"/>
          <w:rtl/>
        </w:rPr>
        <w:pict>
          <v:shape id="_x0000_s1108" type="#_x0000_t202" style="position:absolute;left:0;text-align:left;margin-left:470.25pt;margin-top:7.1pt;width:1in;height:16.8pt;z-index:251687424"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8A4713">
        <w:rPr>
          <w:rStyle w:val="default"/>
          <w:rFonts w:cs="FrankRuehl"/>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מי שהתנדב כאמור בסעיף קטן (א), יראו את הציוד</w:t>
      </w:r>
      <w:r w:rsidR="008A4713">
        <w:rPr>
          <w:rStyle w:val="default"/>
          <w:rFonts w:cs="FrankRuehl" w:hint="cs"/>
          <w:rtl/>
        </w:rPr>
        <w:t xml:space="preserve"> </w:t>
      </w:r>
      <w:r w:rsidR="008A4713" w:rsidRPr="008A4713">
        <w:rPr>
          <w:rStyle w:val="default"/>
          <w:rFonts w:cs="FrankRuehl" w:hint="cs"/>
          <w:rtl/>
        </w:rPr>
        <w:t>או הרכוש האחר שהעמיד</w:t>
      </w:r>
      <w:r w:rsidRPr="00CE6167">
        <w:rPr>
          <w:rStyle w:val="default"/>
          <w:rFonts w:cs="FrankRuehl" w:hint="cs"/>
          <w:rtl/>
        </w:rPr>
        <w:t xml:space="preserve">, לכל דבר וענין, וכל עוד ההתנדבות וההסכמה כאמור לא בוטלו, כציוד שחל עליו </w:t>
      </w:r>
      <w:r w:rsidR="008A4713" w:rsidRPr="008A4713">
        <w:rPr>
          <w:rStyle w:val="default"/>
          <w:rFonts w:cs="FrankRuehl" w:hint="cs"/>
          <w:rtl/>
        </w:rPr>
        <w:t>חוק זה; הועמדו הציוד או הרכוש האחר</w:t>
      </w:r>
      <w:r w:rsidR="008A4713">
        <w:rPr>
          <w:rStyle w:val="default"/>
          <w:rFonts w:cs="FrankRuehl" w:hint="cs"/>
          <w:rtl/>
        </w:rPr>
        <w:t xml:space="preserve"> בפועל לרשות הצבא, יראו אותם</w:t>
      </w:r>
      <w:r w:rsidRPr="00CE6167">
        <w:rPr>
          <w:rStyle w:val="default"/>
          <w:rFonts w:cs="FrankRuehl" w:hint="cs"/>
          <w:rtl/>
        </w:rPr>
        <w:t xml:space="preserve"> כציוד שגוייס מכוח סעי</w:t>
      </w:r>
      <w:r w:rsidRPr="00CE6167">
        <w:rPr>
          <w:rStyle w:val="default"/>
          <w:rFonts w:cs="FrankRuehl"/>
          <w:rtl/>
        </w:rPr>
        <w:t>ף</w:t>
      </w:r>
      <w:r w:rsidRPr="00CE6167">
        <w:rPr>
          <w:rStyle w:val="default"/>
          <w:rFonts w:cs="FrankRuehl" w:hint="cs"/>
          <w:rtl/>
        </w:rPr>
        <w:t xml:space="preserve"> 7</w:t>
      </w:r>
      <w:r w:rsidR="008A4713" w:rsidRPr="008A4713">
        <w:rPr>
          <w:rStyle w:val="default"/>
          <w:rFonts w:cs="FrankRuehl" w:hint="cs"/>
          <w:rtl/>
        </w:rPr>
        <w:t xml:space="preserve">, ואם באותה עת עומד בתוקפו צו לפי סעיף 8 </w:t>
      </w:r>
      <w:r w:rsidR="008A4713" w:rsidRPr="008A4713">
        <w:rPr>
          <w:rStyle w:val="default"/>
          <w:rFonts w:cs="FrankRuehl"/>
          <w:rtl/>
        </w:rPr>
        <w:t>–</w:t>
      </w:r>
      <w:r w:rsidR="008A4713" w:rsidRPr="008A4713">
        <w:rPr>
          <w:rStyle w:val="default"/>
          <w:rFonts w:cs="FrankRuehl" w:hint="cs"/>
          <w:rtl/>
        </w:rPr>
        <w:t xml:space="preserve"> כציוד שגויס מכוח אותו סעיף</w:t>
      </w:r>
      <w:r w:rsidRPr="00CE6167">
        <w:rPr>
          <w:rStyle w:val="default"/>
          <w:rFonts w:cs="FrankRuehl" w:hint="cs"/>
          <w:rtl/>
        </w:rPr>
        <w:t>.</w:t>
      </w:r>
    </w:p>
    <w:p w:rsidR="008A4713" w:rsidRPr="008A4713" w:rsidRDefault="008A4713" w:rsidP="008A4713">
      <w:pPr>
        <w:pStyle w:val="P00"/>
        <w:spacing w:before="72"/>
        <w:ind w:left="0" w:right="1134"/>
        <w:rPr>
          <w:rStyle w:val="default"/>
          <w:rFonts w:cs="FrankRuehl" w:hint="cs"/>
          <w:rtl/>
        </w:rPr>
      </w:pPr>
      <w:r w:rsidRPr="008A4713">
        <w:rPr>
          <w:rStyle w:val="default"/>
          <w:rFonts w:cs="FrankRuehl" w:hint="cs"/>
          <w:rtl/>
        </w:rPr>
        <w:tab/>
        <w:t>(ג)</w:t>
      </w:r>
      <w:r w:rsidRPr="008A4713">
        <w:rPr>
          <w:rStyle w:val="default"/>
          <w:rFonts w:cs="FrankRuehl" w:hint="cs"/>
          <w:rtl/>
        </w:rPr>
        <w:tab/>
        <w:t xml:space="preserve">על אף הוראות סעיף קטן (ב) </w:t>
      </w:r>
      <w:r w:rsidRPr="008A4713">
        <w:rPr>
          <w:rStyle w:val="default"/>
          <w:rFonts w:cs="FrankRuehl"/>
          <w:rtl/>
        </w:rPr>
        <w:t>–</w:t>
      </w:r>
    </w:p>
    <w:p w:rsidR="008A4713" w:rsidRPr="008A4713" w:rsidRDefault="008A4713" w:rsidP="008A4713">
      <w:pPr>
        <w:pStyle w:val="P00"/>
        <w:spacing w:before="72"/>
        <w:ind w:left="1021" w:right="1134"/>
        <w:rPr>
          <w:rStyle w:val="default"/>
          <w:rFonts w:cs="FrankRuehl" w:hint="cs"/>
          <w:rtl/>
        </w:rPr>
      </w:pPr>
      <w:r w:rsidRPr="008A4713">
        <w:rPr>
          <w:rStyle w:val="default"/>
          <w:rFonts w:cs="FrankRuehl" w:hint="cs"/>
          <w:rtl/>
        </w:rPr>
        <w:t>(1)</w:t>
      </w:r>
      <w:r w:rsidRPr="008A4713">
        <w:rPr>
          <w:rStyle w:val="default"/>
          <w:rFonts w:cs="FrankRuehl" w:hint="cs"/>
          <w:rtl/>
        </w:rPr>
        <w:tab/>
        <w:t>רשאי מי שהתנדב כאמור בסעיף קטן (א), בהסכמת מפקד מוסמך, להעמיד את הציוד או את הרכוש האחר שנידב, לרשות הצבא, לתקופה העולה על התקופות המרביות הקבועות בחוק זה לגיוס ציוד או להחזקתו בידי הצבא;</w:t>
      </w:r>
    </w:p>
    <w:p w:rsidR="008A4713" w:rsidRPr="008A4713" w:rsidRDefault="008A4713" w:rsidP="008A4713">
      <w:pPr>
        <w:pStyle w:val="P00"/>
        <w:spacing w:before="72"/>
        <w:ind w:left="1021" w:right="1134"/>
        <w:rPr>
          <w:rStyle w:val="default"/>
          <w:rFonts w:cs="FrankRuehl" w:hint="cs"/>
          <w:rtl/>
        </w:rPr>
      </w:pPr>
      <w:r w:rsidRPr="008A4713">
        <w:rPr>
          <w:rStyle w:val="default"/>
          <w:rFonts w:cs="FrankRuehl" w:hint="cs"/>
          <w:rtl/>
        </w:rPr>
        <w:t>(2)</w:t>
      </w:r>
      <w:r w:rsidRPr="008A4713">
        <w:rPr>
          <w:rStyle w:val="default"/>
          <w:rFonts w:cs="FrankRuehl" w:hint="cs"/>
          <w:rtl/>
        </w:rPr>
        <w:tab/>
        <w:t>ביטל מי שהתנדב כאמור בסעיף קטן (א) את התנדבותו, יוחזר לו הציוד או הרכוש האחר, בהקדם האפשרי ככל הניתן בנסיבות העניין.</w:t>
      </w:r>
    </w:p>
    <w:p w:rsidR="008A4713" w:rsidRPr="0069796D" w:rsidRDefault="008A4713" w:rsidP="008A4713">
      <w:pPr>
        <w:pStyle w:val="P00"/>
        <w:spacing w:before="0"/>
        <w:ind w:left="0" w:right="1134"/>
        <w:rPr>
          <w:rStyle w:val="default"/>
          <w:rFonts w:cs="FrankRuehl" w:hint="cs"/>
          <w:vanish/>
          <w:color w:val="FF0000"/>
          <w:szCs w:val="20"/>
          <w:shd w:val="clear" w:color="auto" w:fill="FFFF99"/>
          <w:rtl/>
        </w:rPr>
      </w:pPr>
      <w:bookmarkStart w:id="40" w:name="Rov75"/>
      <w:r w:rsidRPr="0069796D">
        <w:rPr>
          <w:rStyle w:val="default"/>
          <w:rFonts w:cs="FrankRuehl" w:hint="cs"/>
          <w:vanish/>
          <w:color w:val="FF0000"/>
          <w:szCs w:val="20"/>
          <w:shd w:val="clear" w:color="auto" w:fill="FFFF99"/>
          <w:rtl/>
        </w:rPr>
        <w:t>מיום 10.10.2008</w:t>
      </w:r>
    </w:p>
    <w:p w:rsidR="008A4713" w:rsidRPr="0069796D" w:rsidRDefault="008A4713" w:rsidP="008A4713">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8A4713" w:rsidRPr="0069796D" w:rsidRDefault="008A4713" w:rsidP="008A4713">
      <w:pPr>
        <w:pStyle w:val="P00"/>
        <w:spacing w:before="0"/>
        <w:ind w:left="0" w:right="1134"/>
        <w:rPr>
          <w:rStyle w:val="default"/>
          <w:rFonts w:cs="FrankRuehl" w:hint="cs"/>
          <w:vanish/>
          <w:szCs w:val="20"/>
          <w:shd w:val="clear" w:color="auto" w:fill="FFFF99"/>
          <w:rtl/>
        </w:rPr>
      </w:pPr>
      <w:hyperlink r:id="rId51"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475 (</w:t>
      </w:r>
      <w:hyperlink r:id="rId52"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vanish/>
          <w:sz w:val="22"/>
          <w:szCs w:val="22"/>
          <w:shd w:val="clear" w:color="auto" w:fill="FFFF99"/>
          <w:rtl/>
        </w:rPr>
      </w:pPr>
      <w:r w:rsidRPr="0069796D">
        <w:rPr>
          <w:rStyle w:val="big-number"/>
          <w:rFonts w:cs="FrankRuehl"/>
          <w:vanish/>
          <w:sz w:val="22"/>
          <w:szCs w:val="22"/>
          <w:shd w:val="clear" w:color="auto" w:fill="FFFF99"/>
          <w:rtl/>
        </w:rPr>
        <w:t>14.</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מי שבבעלותו ציוד </w:t>
      </w:r>
      <w:r w:rsidRPr="0069796D">
        <w:rPr>
          <w:rStyle w:val="default"/>
          <w:rFonts w:cs="FrankRuehl" w:hint="cs"/>
          <w:vanish/>
          <w:sz w:val="22"/>
          <w:szCs w:val="22"/>
          <w:u w:val="single"/>
          <w:shd w:val="clear" w:color="auto" w:fill="FFFF99"/>
          <w:rtl/>
        </w:rPr>
        <w:t>או רכוש אחר</w:t>
      </w:r>
      <w:r w:rsidRPr="0069796D">
        <w:rPr>
          <w:rStyle w:val="default"/>
          <w:rFonts w:cs="FrankRuehl" w:hint="cs"/>
          <w:vanish/>
          <w:sz w:val="22"/>
          <w:szCs w:val="22"/>
          <w:shd w:val="clear" w:color="auto" w:fill="FFFF99"/>
          <w:rtl/>
        </w:rPr>
        <w:t xml:space="preserve"> רשאי להת</w:t>
      </w:r>
      <w:r w:rsidRPr="0069796D">
        <w:rPr>
          <w:rStyle w:val="default"/>
          <w:rFonts w:cs="FrankRuehl"/>
          <w:vanish/>
          <w:sz w:val="22"/>
          <w:szCs w:val="22"/>
          <w:shd w:val="clear" w:color="auto" w:fill="FFFF99"/>
          <w:rtl/>
        </w:rPr>
        <w:t>נ</w:t>
      </w:r>
      <w:r w:rsidRPr="0069796D">
        <w:rPr>
          <w:rStyle w:val="default"/>
          <w:rFonts w:cs="FrankRuehl" w:hint="cs"/>
          <w:vanish/>
          <w:sz w:val="22"/>
          <w:szCs w:val="22"/>
          <w:shd w:val="clear" w:color="auto" w:fill="FFFF99"/>
          <w:rtl/>
        </w:rPr>
        <w:t xml:space="preserve">דב </w:t>
      </w:r>
      <w:r w:rsidRPr="0069796D">
        <w:rPr>
          <w:rStyle w:val="default"/>
          <w:rFonts w:cs="FrankRuehl" w:hint="cs"/>
          <w:strike/>
          <w:vanish/>
          <w:sz w:val="22"/>
          <w:szCs w:val="22"/>
          <w:shd w:val="clear" w:color="auto" w:fill="FFFF99"/>
          <w:rtl/>
        </w:rPr>
        <w:t>להעמיד את הציוד</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להעמידם</w:t>
      </w:r>
      <w:r w:rsidRPr="0069796D">
        <w:rPr>
          <w:rStyle w:val="default"/>
          <w:rFonts w:cs="FrankRuehl" w:hint="cs"/>
          <w:vanish/>
          <w:sz w:val="22"/>
          <w:szCs w:val="22"/>
          <w:shd w:val="clear" w:color="auto" w:fill="FFFF99"/>
          <w:rtl/>
        </w:rPr>
        <w:t>, בהסכמת מפקד מוסמך, לרשות הצבא ולשימושו.</w:t>
      </w:r>
    </w:p>
    <w:p w:rsidR="005D5A1E" w:rsidRPr="0069796D" w:rsidRDefault="005D5A1E">
      <w:pPr>
        <w:pStyle w:val="P00"/>
        <w:spacing w:before="0"/>
        <w:ind w:left="0" w:right="1134"/>
        <w:rPr>
          <w:rStyle w:val="default"/>
          <w:rFonts w:cs="FrankRuehl" w:hint="cs"/>
          <w:vanish/>
          <w:sz w:val="22"/>
          <w:szCs w:val="22"/>
          <w:shd w:val="clear" w:color="auto" w:fill="FFFF99"/>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ב)</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מי שהתנדב כאמור בסעיף קטן (א), יראו את הציוד </w:t>
      </w:r>
      <w:r w:rsidRPr="0069796D">
        <w:rPr>
          <w:rStyle w:val="default"/>
          <w:rFonts w:cs="FrankRuehl" w:hint="cs"/>
          <w:vanish/>
          <w:sz w:val="22"/>
          <w:szCs w:val="22"/>
          <w:u w:val="single"/>
          <w:shd w:val="clear" w:color="auto" w:fill="FFFF99"/>
          <w:rtl/>
        </w:rPr>
        <w:t>או הרכוש האחר שהעמיד</w:t>
      </w:r>
      <w:r w:rsidRPr="0069796D">
        <w:rPr>
          <w:rStyle w:val="default"/>
          <w:rFonts w:cs="FrankRuehl" w:hint="cs"/>
          <w:vanish/>
          <w:sz w:val="22"/>
          <w:szCs w:val="22"/>
          <w:shd w:val="clear" w:color="auto" w:fill="FFFF99"/>
          <w:rtl/>
        </w:rPr>
        <w:t xml:space="preserve">, לכל דבר וענין, וכל עוד ההתנדבות וההסכמה כאמור לא בוטלו, כציוד שחל עליו </w:t>
      </w:r>
      <w:r w:rsidRPr="0069796D">
        <w:rPr>
          <w:rStyle w:val="default"/>
          <w:rFonts w:cs="FrankRuehl" w:hint="cs"/>
          <w:strike/>
          <w:vanish/>
          <w:sz w:val="22"/>
          <w:szCs w:val="22"/>
          <w:shd w:val="clear" w:color="auto" w:fill="FFFF99"/>
          <w:rtl/>
        </w:rPr>
        <w:t>חוק זה, ואם הועמד הציוד</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חוק זה; הועמדו הציוד או הרכוש האחר</w:t>
      </w:r>
      <w:r w:rsidRPr="0069796D">
        <w:rPr>
          <w:rStyle w:val="default"/>
          <w:rFonts w:cs="FrankRuehl" w:hint="cs"/>
          <w:vanish/>
          <w:sz w:val="22"/>
          <w:szCs w:val="22"/>
          <w:shd w:val="clear" w:color="auto" w:fill="FFFF99"/>
          <w:rtl/>
        </w:rPr>
        <w:t xml:space="preserve"> בפועל לרשות הצבא, יראו </w:t>
      </w:r>
      <w:r w:rsidRPr="0069796D">
        <w:rPr>
          <w:rStyle w:val="default"/>
          <w:rFonts w:cs="FrankRuehl" w:hint="cs"/>
          <w:strike/>
          <w:vanish/>
          <w:sz w:val="22"/>
          <w:szCs w:val="22"/>
          <w:shd w:val="clear" w:color="auto" w:fill="FFFF99"/>
          <w:rtl/>
        </w:rPr>
        <w:t>אותו</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אותם</w:t>
      </w:r>
      <w:r w:rsidRPr="0069796D">
        <w:rPr>
          <w:rStyle w:val="default"/>
          <w:rFonts w:cs="FrankRuehl" w:hint="cs"/>
          <w:vanish/>
          <w:sz w:val="22"/>
          <w:szCs w:val="22"/>
          <w:shd w:val="clear" w:color="auto" w:fill="FFFF99"/>
          <w:rtl/>
        </w:rPr>
        <w:t xml:space="preserve"> כציוד שגוייס מכוח סעי</w:t>
      </w:r>
      <w:r w:rsidRPr="0069796D">
        <w:rPr>
          <w:rStyle w:val="default"/>
          <w:rFonts w:cs="FrankRuehl"/>
          <w:vanish/>
          <w:sz w:val="22"/>
          <w:szCs w:val="22"/>
          <w:shd w:val="clear" w:color="auto" w:fill="FFFF99"/>
          <w:rtl/>
        </w:rPr>
        <w:t>ף</w:t>
      </w:r>
      <w:r w:rsidRPr="0069796D">
        <w:rPr>
          <w:rStyle w:val="default"/>
          <w:rFonts w:cs="FrankRuehl" w:hint="cs"/>
          <w:vanish/>
          <w:sz w:val="22"/>
          <w:szCs w:val="22"/>
          <w:shd w:val="clear" w:color="auto" w:fill="FFFF99"/>
          <w:rtl/>
        </w:rPr>
        <w:t xml:space="preserve"> 7</w:t>
      </w:r>
      <w:r w:rsidRPr="0069796D">
        <w:rPr>
          <w:rStyle w:val="default"/>
          <w:rFonts w:cs="FrankRuehl" w:hint="cs"/>
          <w:vanish/>
          <w:sz w:val="22"/>
          <w:szCs w:val="22"/>
          <w:u w:val="single"/>
          <w:shd w:val="clear" w:color="auto" w:fill="FFFF99"/>
          <w:rtl/>
        </w:rPr>
        <w:t xml:space="preserve">, ואם באותה עת עומד בתוקפו צו לפי סעיף 8 </w:t>
      </w:r>
      <w:r w:rsidRPr="0069796D">
        <w:rPr>
          <w:rStyle w:val="default"/>
          <w:rFonts w:cs="FrankRuehl"/>
          <w:vanish/>
          <w:sz w:val="22"/>
          <w:szCs w:val="22"/>
          <w:u w:val="single"/>
          <w:shd w:val="clear" w:color="auto" w:fill="FFFF99"/>
          <w:rtl/>
        </w:rPr>
        <w:t>–</w:t>
      </w:r>
      <w:r w:rsidRPr="0069796D">
        <w:rPr>
          <w:rStyle w:val="default"/>
          <w:rFonts w:cs="FrankRuehl" w:hint="cs"/>
          <w:vanish/>
          <w:sz w:val="22"/>
          <w:szCs w:val="22"/>
          <w:u w:val="single"/>
          <w:shd w:val="clear" w:color="auto" w:fill="FFFF99"/>
          <w:rtl/>
        </w:rPr>
        <w:t xml:space="preserve"> כציוד שגויס מכוח אותו סעיף</w:t>
      </w:r>
      <w:r w:rsidRPr="0069796D">
        <w:rPr>
          <w:rStyle w:val="default"/>
          <w:rFonts w:cs="FrankRuehl" w:hint="cs"/>
          <w:vanish/>
          <w:sz w:val="22"/>
          <w:szCs w:val="22"/>
          <w:shd w:val="clear" w:color="auto" w:fill="FFFF99"/>
          <w:rtl/>
        </w:rPr>
        <w:t>.</w:t>
      </w:r>
    </w:p>
    <w:p w:rsidR="005D5A1E" w:rsidRPr="0069796D" w:rsidRDefault="005D5A1E">
      <w:pPr>
        <w:pStyle w:val="P00"/>
        <w:spacing w:before="0"/>
        <w:ind w:left="0" w:right="1134"/>
        <w:rPr>
          <w:rStyle w:val="default"/>
          <w:rFonts w:cs="FrankRuehl" w:hint="cs"/>
          <w:vanish/>
          <w:sz w:val="22"/>
          <w:szCs w:val="22"/>
          <w:u w:val="single"/>
          <w:shd w:val="clear" w:color="auto" w:fill="FFFF99"/>
          <w:rtl/>
        </w:rPr>
      </w:pPr>
      <w:r w:rsidRPr="0069796D">
        <w:rPr>
          <w:rStyle w:val="default"/>
          <w:rFonts w:cs="FrankRuehl" w:hint="cs"/>
          <w:vanish/>
          <w:sz w:val="22"/>
          <w:szCs w:val="22"/>
          <w:shd w:val="clear" w:color="auto" w:fill="FFFF99"/>
          <w:rtl/>
        </w:rPr>
        <w:tab/>
      </w:r>
      <w:r w:rsidRPr="0069796D">
        <w:rPr>
          <w:rStyle w:val="default"/>
          <w:rFonts w:cs="FrankRuehl" w:hint="cs"/>
          <w:vanish/>
          <w:sz w:val="22"/>
          <w:szCs w:val="22"/>
          <w:u w:val="single"/>
          <w:shd w:val="clear" w:color="auto" w:fill="FFFF99"/>
          <w:rtl/>
        </w:rPr>
        <w:t>(ג)</w:t>
      </w:r>
      <w:r w:rsidRPr="0069796D">
        <w:rPr>
          <w:rStyle w:val="default"/>
          <w:rFonts w:cs="FrankRuehl" w:hint="cs"/>
          <w:vanish/>
          <w:sz w:val="22"/>
          <w:szCs w:val="22"/>
          <w:u w:val="single"/>
          <w:shd w:val="clear" w:color="auto" w:fill="FFFF99"/>
          <w:rtl/>
        </w:rPr>
        <w:tab/>
        <w:t xml:space="preserve">על אף הוראות סעיף קטן (ב) </w:t>
      </w:r>
      <w:r w:rsidRPr="0069796D">
        <w:rPr>
          <w:rStyle w:val="default"/>
          <w:rFonts w:cs="FrankRuehl"/>
          <w:vanish/>
          <w:sz w:val="22"/>
          <w:szCs w:val="22"/>
          <w:u w:val="single"/>
          <w:shd w:val="clear" w:color="auto" w:fill="FFFF99"/>
          <w:rtl/>
        </w:rPr>
        <w:t>–</w:t>
      </w:r>
    </w:p>
    <w:p w:rsidR="005D5A1E" w:rsidRPr="0069796D" w:rsidRDefault="005D5A1E">
      <w:pPr>
        <w:pStyle w:val="P00"/>
        <w:spacing w:before="0"/>
        <w:ind w:left="1021" w:right="1134"/>
        <w:rPr>
          <w:rStyle w:val="default"/>
          <w:rFonts w:cs="FrankRuehl" w:hint="cs"/>
          <w:vanish/>
          <w:sz w:val="22"/>
          <w:szCs w:val="22"/>
          <w:u w:val="single"/>
          <w:shd w:val="clear" w:color="auto" w:fill="FFFF99"/>
          <w:rtl/>
        </w:rPr>
      </w:pPr>
      <w:r w:rsidRPr="0069796D">
        <w:rPr>
          <w:rStyle w:val="default"/>
          <w:rFonts w:cs="FrankRuehl" w:hint="cs"/>
          <w:vanish/>
          <w:sz w:val="22"/>
          <w:szCs w:val="22"/>
          <w:u w:val="single"/>
          <w:shd w:val="clear" w:color="auto" w:fill="FFFF99"/>
          <w:rtl/>
        </w:rPr>
        <w:t>(1)</w:t>
      </w:r>
      <w:r w:rsidRPr="0069796D">
        <w:rPr>
          <w:rStyle w:val="default"/>
          <w:rFonts w:cs="FrankRuehl" w:hint="cs"/>
          <w:vanish/>
          <w:sz w:val="22"/>
          <w:szCs w:val="22"/>
          <w:u w:val="single"/>
          <w:shd w:val="clear" w:color="auto" w:fill="FFFF99"/>
          <w:rtl/>
        </w:rPr>
        <w:tab/>
        <w:t>רשאי מי שהתנדב כאמור בסעיף קטן (א), בהסכמת מפקד מוסמך, להעמיד את הציוד או את הרכוש האחר שנידב, לרשות הצבא, לתקופה העולה על התקופות המרביות הקבועות בחוק זה לגיוס ציוד או להחזקתו בידי הצבא;</w:t>
      </w:r>
    </w:p>
    <w:p w:rsidR="005D5A1E" w:rsidRPr="00CE6167" w:rsidRDefault="005D5A1E">
      <w:pPr>
        <w:pStyle w:val="P00"/>
        <w:spacing w:before="0"/>
        <w:ind w:left="1021" w:right="1134"/>
        <w:rPr>
          <w:rStyle w:val="default"/>
          <w:rFonts w:cs="FrankRuehl" w:hint="cs"/>
          <w:sz w:val="2"/>
          <w:szCs w:val="2"/>
          <w:u w:val="single"/>
          <w:rtl/>
        </w:rPr>
      </w:pPr>
      <w:r w:rsidRPr="0069796D">
        <w:rPr>
          <w:rStyle w:val="default"/>
          <w:rFonts w:cs="FrankRuehl" w:hint="cs"/>
          <w:vanish/>
          <w:sz w:val="22"/>
          <w:szCs w:val="22"/>
          <w:u w:val="single"/>
          <w:shd w:val="clear" w:color="auto" w:fill="FFFF99"/>
          <w:rtl/>
        </w:rPr>
        <w:t>(2)</w:t>
      </w:r>
      <w:r w:rsidRPr="0069796D">
        <w:rPr>
          <w:rStyle w:val="default"/>
          <w:rFonts w:cs="FrankRuehl" w:hint="cs"/>
          <w:vanish/>
          <w:sz w:val="22"/>
          <w:szCs w:val="22"/>
          <w:u w:val="single"/>
          <w:shd w:val="clear" w:color="auto" w:fill="FFFF99"/>
          <w:rtl/>
        </w:rPr>
        <w:tab/>
        <w:t>ביטל מי שהתנדב כאמור בסעיף קטן (א) את התנדבותו, יוחזר לו הציוד או הרכוש האחר, בהקדם האפשרי ככל הניתן בנסיבות העניין.</w:t>
      </w:r>
      <w:bookmarkEnd w:id="40"/>
    </w:p>
    <w:p w:rsidR="005D5A1E" w:rsidRPr="00CE6167" w:rsidRDefault="005D5A1E" w:rsidP="008A4713">
      <w:pPr>
        <w:pStyle w:val="P00"/>
        <w:spacing w:before="72"/>
        <w:ind w:left="0" w:right="1134"/>
        <w:rPr>
          <w:rStyle w:val="default"/>
          <w:rFonts w:cs="FrankRuehl"/>
          <w:rtl/>
        </w:rPr>
      </w:pPr>
      <w:bookmarkStart w:id="41" w:name="Seif15"/>
      <w:bookmarkEnd w:id="41"/>
      <w:r w:rsidRPr="00CE6167">
        <w:rPr>
          <w:lang w:val="he-IL"/>
        </w:rPr>
        <w:pict>
          <v:rect id="_x0000_s1042" style="position:absolute;left:0;text-align:left;margin-left:464.5pt;margin-top:8.05pt;width:75.05pt;height:31.3pt;z-index:251629056"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ה</w:t>
                  </w:r>
                  <w:r>
                    <w:rPr>
                      <w:rFonts w:cs="Miriam" w:hint="cs"/>
                      <w:szCs w:val="18"/>
                      <w:rtl/>
                    </w:rPr>
                    <w:t>חזרת צי</w:t>
                  </w:r>
                  <w:r>
                    <w:rPr>
                      <w:rFonts w:cs="Miriam"/>
                      <w:szCs w:val="18"/>
                      <w:rtl/>
                    </w:rPr>
                    <w:t>ו</w:t>
                  </w:r>
                  <w:r>
                    <w:rPr>
                      <w:rFonts w:cs="Miriam" w:hint="cs"/>
                      <w:szCs w:val="18"/>
                      <w:rtl/>
                    </w:rPr>
                    <w:t>ד</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15.</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008A4713">
        <w:rPr>
          <w:rStyle w:val="default"/>
          <w:rFonts w:cs="FrankRuehl" w:hint="cs"/>
          <w:rtl/>
        </w:rPr>
        <w:t>מפקד מוסמך יודיע לבעל הרשום</w:t>
      </w:r>
      <w:r w:rsidRPr="00CE6167">
        <w:rPr>
          <w:rStyle w:val="default"/>
          <w:rFonts w:cs="FrankRuehl" w:hint="cs"/>
          <w:rtl/>
        </w:rPr>
        <w:t xml:space="preserve"> של ציוד שהועמד לרשות הצבא לפי חוק זה את הזמן, המקום והדרך שבהם יוחזר הציוד לרשותו </w:t>
      </w:r>
      <w:r w:rsidR="008A4713" w:rsidRPr="009328EF">
        <w:rPr>
          <w:rStyle w:val="default"/>
          <w:rFonts w:cs="FrankRuehl" w:hint="cs"/>
          <w:rtl/>
        </w:rPr>
        <w:t>והבעל הרשום של הציוד או מי שהוא הסמיכו לעניין זה</w:t>
      </w:r>
      <w:r w:rsidRPr="00CE6167">
        <w:rPr>
          <w:rStyle w:val="default"/>
          <w:rFonts w:cs="FrankRuehl" w:hint="cs"/>
          <w:rtl/>
        </w:rPr>
        <w:t xml:space="preserve"> חייב לקבלו בהתאם לכך.</w:t>
      </w:r>
    </w:p>
    <w:p w:rsidR="005D5A1E" w:rsidRPr="00CE6167" w:rsidRDefault="005D5A1E" w:rsidP="009328EF">
      <w:pPr>
        <w:pStyle w:val="P00"/>
        <w:spacing w:before="72"/>
        <w:ind w:left="0" w:right="1134"/>
        <w:rPr>
          <w:rStyle w:val="default"/>
          <w:rFonts w:cs="FrankRuehl" w:hint="cs"/>
          <w:rtl/>
        </w:rPr>
      </w:pPr>
      <w:r w:rsidRPr="009328EF">
        <w:rPr>
          <w:rStyle w:val="default"/>
          <w:rFonts w:cs="FrankRuehl"/>
          <w:rtl/>
        </w:rPr>
        <w:pict>
          <v:shape id="_x0000_s1110" type="#_x0000_t202" style="position:absolute;left:0;text-align:left;margin-left:470.25pt;margin-top:7.1pt;width:1in;height:16.8pt;z-index:251688448"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9328EF">
        <w:rPr>
          <w:rStyle w:val="default"/>
          <w:rFonts w:cs="FrankRuehl"/>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008A4713" w:rsidRPr="009328EF">
        <w:rPr>
          <w:rStyle w:val="default"/>
          <w:rFonts w:cs="FrankRuehl" w:hint="cs"/>
          <w:rtl/>
        </w:rPr>
        <w:t>הבעל הרשום של הציוד</w:t>
      </w:r>
      <w:r w:rsidRPr="00CE6167">
        <w:rPr>
          <w:rStyle w:val="default"/>
          <w:rFonts w:cs="FrankRuehl" w:hint="cs"/>
          <w:rtl/>
        </w:rPr>
        <w:t xml:space="preserve"> זכאי לתשלום בעד ההוצאות הכרוכות </w:t>
      </w:r>
      <w:r w:rsidR="009328EF" w:rsidRPr="009328EF">
        <w:rPr>
          <w:rStyle w:val="default"/>
          <w:rFonts w:cs="FrankRuehl" w:hint="cs"/>
          <w:rtl/>
        </w:rPr>
        <w:t>בהעמדת הציוד לרשות הצבא ובקבלת הציוד לרשותו, הכל כפי שיקבע שר הביטחון בתקנות</w:t>
      </w:r>
      <w:r w:rsidRPr="00CE6167">
        <w:rPr>
          <w:rStyle w:val="default"/>
          <w:rFonts w:cs="FrankRuehl" w:hint="cs"/>
          <w:rtl/>
        </w:rPr>
        <w:t>; אין הוראה זו באה לגרוע מהאמור בפרק ג'.</w:t>
      </w:r>
    </w:p>
    <w:p w:rsidR="008A4713" w:rsidRPr="0069796D" w:rsidRDefault="008A4713" w:rsidP="008A4713">
      <w:pPr>
        <w:pStyle w:val="P00"/>
        <w:spacing w:before="0"/>
        <w:ind w:left="0" w:right="1134"/>
        <w:rPr>
          <w:rStyle w:val="default"/>
          <w:rFonts w:cs="FrankRuehl" w:hint="cs"/>
          <w:vanish/>
          <w:color w:val="FF0000"/>
          <w:szCs w:val="20"/>
          <w:shd w:val="clear" w:color="auto" w:fill="FFFF99"/>
          <w:rtl/>
        </w:rPr>
      </w:pPr>
      <w:bookmarkStart w:id="42" w:name="Rov76"/>
      <w:r w:rsidRPr="0069796D">
        <w:rPr>
          <w:rStyle w:val="default"/>
          <w:rFonts w:cs="FrankRuehl" w:hint="cs"/>
          <w:vanish/>
          <w:color w:val="FF0000"/>
          <w:szCs w:val="20"/>
          <w:shd w:val="clear" w:color="auto" w:fill="FFFF99"/>
          <w:rtl/>
        </w:rPr>
        <w:t>מיום 10.10.2008</w:t>
      </w:r>
    </w:p>
    <w:p w:rsidR="008A4713" w:rsidRPr="0069796D" w:rsidRDefault="008A4713" w:rsidP="008A4713">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8A4713" w:rsidRPr="0069796D" w:rsidRDefault="008A4713" w:rsidP="008A4713">
      <w:pPr>
        <w:pStyle w:val="P00"/>
        <w:spacing w:before="0"/>
        <w:ind w:left="0" w:right="1134"/>
        <w:rPr>
          <w:rStyle w:val="default"/>
          <w:rFonts w:cs="FrankRuehl" w:hint="cs"/>
          <w:vanish/>
          <w:szCs w:val="20"/>
          <w:shd w:val="clear" w:color="auto" w:fill="FFFF99"/>
          <w:rtl/>
        </w:rPr>
      </w:pPr>
      <w:hyperlink r:id="rId53"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476 (</w:t>
      </w:r>
      <w:hyperlink r:id="rId54"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vanish/>
          <w:sz w:val="22"/>
          <w:szCs w:val="22"/>
          <w:shd w:val="clear" w:color="auto" w:fill="FFFF99"/>
          <w:rtl/>
        </w:rPr>
      </w:pPr>
      <w:r w:rsidRPr="0069796D">
        <w:rPr>
          <w:rStyle w:val="big-number"/>
          <w:rFonts w:cs="FrankRuehl"/>
          <w:vanish/>
          <w:sz w:val="22"/>
          <w:szCs w:val="22"/>
          <w:shd w:val="clear" w:color="auto" w:fill="FFFF99"/>
          <w:rtl/>
        </w:rPr>
        <w:t>15.</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מפקד מוסמך יודיע </w:t>
      </w:r>
      <w:r w:rsidRPr="0069796D">
        <w:rPr>
          <w:rStyle w:val="default"/>
          <w:rFonts w:cs="FrankRuehl" w:hint="cs"/>
          <w:strike/>
          <w:vanish/>
          <w:sz w:val="22"/>
          <w:szCs w:val="22"/>
          <w:shd w:val="clear" w:color="auto" w:fill="FFFF99"/>
          <w:rtl/>
        </w:rPr>
        <w:t>לבעלו</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לבעל הרשום</w:t>
      </w:r>
      <w:r w:rsidRPr="0069796D">
        <w:rPr>
          <w:rStyle w:val="default"/>
          <w:rFonts w:cs="FrankRuehl" w:hint="cs"/>
          <w:vanish/>
          <w:sz w:val="22"/>
          <w:szCs w:val="22"/>
          <w:shd w:val="clear" w:color="auto" w:fill="FFFF99"/>
          <w:rtl/>
        </w:rPr>
        <w:t xml:space="preserve"> של ציוד שהועמד לרשות הצבא לפי חוק זה את הזמן, המקום והדרך שבהם יוחזר הציוד לרשותו </w:t>
      </w:r>
      <w:r w:rsidRPr="0069796D">
        <w:rPr>
          <w:rStyle w:val="default"/>
          <w:rFonts w:cs="FrankRuehl" w:hint="cs"/>
          <w:strike/>
          <w:vanish/>
          <w:sz w:val="22"/>
          <w:szCs w:val="22"/>
          <w:shd w:val="clear" w:color="auto" w:fill="FFFF99"/>
          <w:rtl/>
        </w:rPr>
        <w:t>ובעל הציוד</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והבעל הרשום של הציוד או מי שהוא הסמיכו לעניין זה</w:t>
      </w:r>
      <w:r w:rsidRPr="0069796D">
        <w:rPr>
          <w:rStyle w:val="default"/>
          <w:rFonts w:cs="FrankRuehl" w:hint="cs"/>
          <w:vanish/>
          <w:sz w:val="22"/>
          <w:szCs w:val="22"/>
          <w:shd w:val="clear" w:color="auto" w:fill="FFFF99"/>
          <w:rtl/>
        </w:rPr>
        <w:t xml:space="preserve"> חייב לקבלו בהתאם לכך.</w:t>
      </w:r>
    </w:p>
    <w:p w:rsidR="005D5A1E" w:rsidRPr="00CE6167" w:rsidRDefault="005D5A1E">
      <w:pPr>
        <w:pStyle w:val="P00"/>
        <w:spacing w:before="0"/>
        <w:ind w:left="0" w:right="1134"/>
        <w:rPr>
          <w:rStyle w:val="default"/>
          <w:rFonts w:cs="FrankRuehl" w:hint="cs"/>
          <w:sz w:val="2"/>
          <w:szCs w:val="2"/>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ב)</w:t>
      </w:r>
      <w:r w:rsidRPr="0069796D">
        <w:rPr>
          <w:rStyle w:val="default"/>
          <w:rFonts w:cs="FrankRuehl"/>
          <w:vanish/>
          <w:sz w:val="22"/>
          <w:szCs w:val="22"/>
          <w:shd w:val="clear" w:color="auto" w:fill="FFFF99"/>
          <w:rtl/>
        </w:rPr>
        <w:tab/>
      </w:r>
      <w:r w:rsidRPr="0069796D">
        <w:rPr>
          <w:rStyle w:val="default"/>
          <w:rFonts w:cs="FrankRuehl" w:hint="cs"/>
          <w:strike/>
          <w:vanish/>
          <w:sz w:val="22"/>
          <w:szCs w:val="22"/>
          <w:shd w:val="clear" w:color="auto" w:fill="FFFF99"/>
          <w:rtl/>
        </w:rPr>
        <w:t>בעל הציוד</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הבעל הרשום של הציוד</w:t>
      </w:r>
      <w:r w:rsidRPr="0069796D">
        <w:rPr>
          <w:rStyle w:val="default"/>
          <w:rFonts w:cs="FrankRuehl" w:hint="cs"/>
          <w:vanish/>
          <w:sz w:val="22"/>
          <w:szCs w:val="22"/>
          <w:shd w:val="clear" w:color="auto" w:fill="FFFF99"/>
          <w:rtl/>
        </w:rPr>
        <w:t xml:space="preserve"> זכאי לתשלום בעד ההוצאות הכרוכות </w:t>
      </w:r>
      <w:r w:rsidRPr="0069796D">
        <w:rPr>
          <w:rStyle w:val="default"/>
          <w:rFonts w:cs="FrankRuehl" w:hint="cs"/>
          <w:strike/>
          <w:vanish/>
          <w:sz w:val="22"/>
          <w:szCs w:val="22"/>
          <w:shd w:val="clear" w:color="auto" w:fill="FFFF99"/>
          <w:rtl/>
        </w:rPr>
        <w:t>בקבלת הציוד לרש</w:t>
      </w:r>
      <w:r w:rsidRPr="0069796D">
        <w:rPr>
          <w:rStyle w:val="default"/>
          <w:rFonts w:cs="FrankRuehl"/>
          <w:strike/>
          <w:vanish/>
          <w:sz w:val="22"/>
          <w:szCs w:val="22"/>
          <w:shd w:val="clear" w:color="auto" w:fill="FFFF99"/>
          <w:rtl/>
        </w:rPr>
        <w:t>ו</w:t>
      </w:r>
      <w:r w:rsidRPr="0069796D">
        <w:rPr>
          <w:rStyle w:val="default"/>
          <w:rFonts w:cs="FrankRuehl" w:hint="cs"/>
          <w:strike/>
          <w:vanish/>
          <w:sz w:val="22"/>
          <w:szCs w:val="22"/>
          <w:shd w:val="clear" w:color="auto" w:fill="FFFF99"/>
          <w:rtl/>
        </w:rPr>
        <w:t>תו כפי שיפורטו בתקנות וכן הוצאות שהוציא עקב קבלת הציוד לרשותו במקום שנקבע לקבלתו, במידה שהוצאות אלה עולות על ההוצאות שהיה מוציא אילו קיבל את הציוד לרשותו במצב ובמקום שבו העמידו לרשות הצבא</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בהעמדת הציוד לרשות הצבא ובקבלת הציוד לרשותו, הכל כפי שיקבע שר הביטחון בתקנות</w:t>
      </w:r>
      <w:r w:rsidRPr="0069796D">
        <w:rPr>
          <w:rStyle w:val="default"/>
          <w:rFonts w:cs="FrankRuehl" w:hint="cs"/>
          <w:vanish/>
          <w:sz w:val="22"/>
          <w:szCs w:val="22"/>
          <w:shd w:val="clear" w:color="auto" w:fill="FFFF99"/>
          <w:rtl/>
        </w:rPr>
        <w:t>; אין הוראה זו באה לגרוע מהאמור בפרק ג'.</w:t>
      </w:r>
      <w:bookmarkEnd w:id="42"/>
    </w:p>
    <w:p w:rsidR="005D5A1E" w:rsidRPr="00CE6167" w:rsidRDefault="005D5A1E" w:rsidP="009328EF">
      <w:pPr>
        <w:pStyle w:val="P00"/>
        <w:spacing w:before="72"/>
        <w:ind w:left="0" w:right="1134"/>
        <w:rPr>
          <w:rStyle w:val="default"/>
          <w:rFonts w:cs="FrankRuehl" w:hint="cs"/>
          <w:rtl/>
        </w:rPr>
      </w:pPr>
      <w:bookmarkStart w:id="43" w:name="Seif16"/>
      <w:bookmarkEnd w:id="43"/>
      <w:r w:rsidRPr="00CE6167">
        <w:rPr>
          <w:lang w:val="he-IL"/>
        </w:rPr>
        <w:pict>
          <v:rect id="_x0000_s1043" style="position:absolute;left:0;text-align:left;margin-left:462pt;margin-top:8.05pt;width:77.55pt;height:34.55pt;z-index:251630080"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ש</w:t>
                  </w:r>
                  <w:r>
                    <w:rPr>
                      <w:rFonts w:cs="Miriam" w:hint="cs"/>
                      <w:szCs w:val="18"/>
                      <w:rtl/>
                    </w:rPr>
                    <w:t>מירת זכויות אגב החזקת ציוד</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16.</w:t>
      </w:r>
      <w:r w:rsidRPr="00CE6167">
        <w:rPr>
          <w:rStyle w:val="big-number"/>
          <w:rtl/>
        </w:rPr>
        <w:tab/>
      </w:r>
      <w:r w:rsidRPr="00CE6167">
        <w:rPr>
          <w:rStyle w:val="default"/>
          <w:rFonts w:cs="FrankRuehl"/>
          <w:rtl/>
        </w:rPr>
        <w:t>ז</w:t>
      </w:r>
      <w:r w:rsidRPr="00CE6167">
        <w:rPr>
          <w:rStyle w:val="default"/>
          <w:rFonts w:cs="FrankRuehl" w:hint="cs"/>
          <w:rtl/>
        </w:rPr>
        <w:t>כויות שהיו קיימות אגב ההחזקה בציוד ערב העמדתו לרשות הצבא או תפיסתו לפי חוק זה, לא יפקעו מחמת זה בלבד שהציוד הועמד לרשות הצבא או נתפס בידיו כאמור, אולם אין בהוראה זו כדי להגביל את סמכויות הצבא להשתמש בציוד כל עוד הוא ברשותו.</w:t>
      </w: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bookmarkStart w:id="44" w:name="Rov77"/>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55"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476 (</w:t>
      </w:r>
      <w:hyperlink r:id="rId56"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cs="FrankRuehl" w:hint="cs"/>
          <w:sz w:val="2"/>
          <w:szCs w:val="2"/>
          <w:rtl/>
        </w:rPr>
      </w:pPr>
      <w:r w:rsidRPr="0069796D">
        <w:rPr>
          <w:rStyle w:val="big-number"/>
          <w:rFonts w:cs="FrankRuehl"/>
          <w:vanish/>
          <w:sz w:val="22"/>
          <w:szCs w:val="22"/>
          <w:shd w:val="clear" w:color="auto" w:fill="FFFF99"/>
          <w:rtl/>
        </w:rPr>
        <w:t>16.</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ז</w:t>
      </w:r>
      <w:r w:rsidRPr="0069796D">
        <w:rPr>
          <w:rStyle w:val="default"/>
          <w:rFonts w:cs="FrankRuehl" w:hint="cs"/>
          <w:vanish/>
          <w:sz w:val="22"/>
          <w:szCs w:val="22"/>
          <w:shd w:val="clear" w:color="auto" w:fill="FFFF99"/>
          <w:rtl/>
        </w:rPr>
        <w:t xml:space="preserve">כויות שהיו קיימות אגב ההחזקה בציוד ערב העמדתו לרשות הצבא או תפיסתו לפי חוק זה, לא </w:t>
      </w:r>
      <w:r w:rsidRPr="0069796D">
        <w:rPr>
          <w:rStyle w:val="default"/>
          <w:rFonts w:cs="FrankRuehl" w:hint="cs"/>
          <w:strike/>
          <w:vanish/>
          <w:sz w:val="22"/>
          <w:szCs w:val="22"/>
          <w:shd w:val="clear" w:color="auto" w:fill="FFFF99"/>
          <w:rtl/>
        </w:rPr>
        <w:t>יפקעו</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ייפגעו</w:t>
      </w:r>
      <w:r w:rsidRPr="0069796D">
        <w:rPr>
          <w:rStyle w:val="default"/>
          <w:rFonts w:cs="FrankRuehl" w:hint="cs"/>
          <w:vanish/>
          <w:sz w:val="22"/>
          <w:szCs w:val="22"/>
          <w:shd w:val="clear" w:color="auto" w:fill="FFFF99"/>
          <w:rtl/>
        </w:rPr>
        <w:t xml:space="preserve"> מחמת זה בלבד שהציוד הועמד לרשות הצבא או נתפס בידיו כאמור, אולם אין בהוראה זו כדי להגביל את סמכויות הצבא להשתמש בציוד כל עוד הוא ברשותו.</w:t>
      </w:r>
      <w:bookmarkEnd w:id="44"/>
    </w:p>
    <w:p w:rsidR="005D5A1E" w:rsidRPr="00CE6167" w:rsidRDefault="005D5A1E">
      <w:pPr>
        <w:pStyle w:val="medium2-header"/>
        <w:keepLines w:val="0"/>
        <w:spacing w:before="72"/>
        <w:ind w:left="0" w:right="1134"/>
        <w:rPr>
          <w:noProof/>
          <w:sz w:val="20"/>
          <w:rtl/>
        </w:rPr>
      </w:pPr>
      <w:bookmarkStart w:id="45" w:name="med2"/>
      <w:bookmarkEnd w:id="45"/>
      <w:r w:rsidRPr="00CE6167">
        <w:rPr>
          <w:noProof/>
          <w:sz w:val="20"/>
          <w:rtl/>
        </w:rPr>
        <w:t>פ</w:t>
      </w:r>
      <w:r w:rsidRPr="00CE6167">
        <w:rPr>
          <w:rFonts w:hint="cs"/>
          <w:noProof/>
          <w:sz w:val="20"/>
          <w:rtl/>
        </w:rPr>
        <w:t>רק ג': דמי שימוש ופיצו</w:t>
      </w:r>
      <w:r w:rsidRPr="00CE6167">
        <w:rPr>
          <w:noProof/>
          <w:sz w:val="20"/>
          <w:rtl/>
        </w:rPr>
        <w:t>י</w:t>
      </w:r>
      <w:r w:rsidRPr="00CE6167">
        <w:rPr>
          <w:rFonts w:hint="cs"/>
          <w:noProof/>
          <w:sz w:val="20"/>
          <w:rtl/>
        </w:rPr>
        <w:t>ים</w:t>
      </w:r>
    </w:p>
    <w:p w:rsidR="005D5A1E" w:rsidRPr="00CE6167" w:rsidRDefault="005D5A1E" w:rsidP="009328EF">
      <w:pPr>
        <w:pStyle w:val="P00"/>
        <w:spacing w:before="72"/>
        <w:ind w:left="0" w:right="1134"/>
        <w:rPr>
          <w:rStyle w:val="default"/>
          <w:rFonts w:cs="FrankRuehl"/>
          <w:rtl/>
        </w:rPr>
      </w:pPr>
      <w:bookmarkStart w:id="46" w:name="Seif17"/>
      <w:bookmarkEnd w:id="46"/>
      <w:r w:rsidRPr="00CE6167">
        <w:rPr>
          <w:lang w:val="he-IL"/>
        </w:rPr>
        <w:pict>
          <v:rect id="_x0000_s1044" style="position:absolute;left:0;text-align:left;margin-left:464.5pt;margin-top:8.05pt;width:75.05pt;height:41.4pt;z-index:251631104"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ח</w:t>
                  </w:r>
                  <w:r>
                    <w:rPr>
                      <w:rFonts w:cs="Miriam" w:hint="cs"/>
                      <w:szCs w:val="18"/>
                      <w:rtl/>
                    </w:rPr>
                    <w:t>ובת תשלום דמי שימוש ופיצויים</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17.</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המדינה תשלם דמי שימוש </w:t>
      </w:r>
      <w:r w:rsidR="009328EF">
        <w:rPr>
          <w:rStyle w:val="default"/>
          <w:rFonts w:cs="FrankRuehl" w:hint="cs"/>
          <w:rtl/>
        </w:rPr>
        <w:t xml:space="preserve">ראויים </w:t>
      </w:r>
      <w:r w:rsidRPr="00CE6167">
        <w:rPr>
          <w:rStyle w:val="default"/>
          <w:rFonts w:cs="FrankRuehl" w:hint="cs"/>
          <w:rtl/>
        </w:rPr>
        <w:t>בעד הציוד שגויס</w:t>
      </w:r>
      <w:r w:rsidR="009328EF">
        <w:rPr>
          <w:rStyle w:val="default"/>
          <w:rFonts w:cs="FrankRuehl" w:hint="cs"/>
          <w:rtl/>
        </w:rPr>
        <w:t xml:space="preserve"> </w:t>
      </w:r>
      <w:r w:rsidR="009328EF" w:rsidRPr="009328EF">
        <w:rPr>
          <w:rStyle w:val="default"/>
          <w:rFonts w:cs="FrankRuehl" w:hint="cs"/>
          <w:rtl/>
        </w:rPr>
        <w:t>ובעד ציוד שהוצא לגביו צו לפי סעיף 5</w:t>
      </w:r>
      <w:r w:rsidRPr="00CE6167">
        <w:rPr>
          <w:rStyle w:val="default"/>
          <w:rFonts w:cs="FrankRuehl" w:hint="cs"/>
          <w:rtl/>
        </w:rPr>
        <w:t xml:space="preserve"> ואם בתקופת הגיוס נגרם לציוד נזק </w:t>
      </w:r>
      <w:r w:rsidRPr="00CE6167">
        <w:rPr>
          <w:rStyle w:val="default"/>
          <w:rFonts w:cs="FrankRuehl"/>
          <w:rtl/>
        </w:rPr>
        <w:t>–</w:t>
      </w:r>
      <w:r w:rsidRPr="00CE6167">
        <w:rPr>
          <w:rStyle w:val="default"/>
          <w:rFonts w:cs="FrankRuehl" w:hint="cs"/>
          <w:rtl/>
        </w:rPr>
        <w:t xml:space="preserve"> גם פיצויים בשל הנזק, והכל לפי הוראות חוק זה.</w:t>
      </w:r>
    </w:p>
    <w:p w:rsidR="005D5A1E" w:rsidRPr="00CE6167" w:rsidRDefault="005D5A1E" w:rsidP="009328EF">
      <w:pPr>
        <w:pStyle w:val="P00"/>
        <w:spacing w:before="72"/>
        <w:ind w:left="0" w:right="1134"/>
        <w:rPr>
          <w:rStyle w:val="default"/>
          <w:rFonts w:cs="FrankRuehl" w:hint="cs"/>
          <w:rtl/>
        </w:rPr>
      </w:pPr>
      <w:r w:rsidRPr="00CE6167">
        <w:rPr>
          <w:rtl/>
          <w:lang w:val="he-IL"/>
        </w:rPr>
        <w:pict>
          <v:shape id="_x0000_s1113" type="#_x0000_t202" style="position:absolute;left:0;text-align:left;margin-left:470.25pt;margin-top:7.1pt;width:1in;height:16.8pt;z-index:251689472"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009328EF">
        <w:rPr>
          <w:rStyle w:val="default"/>
          <w:rFonts w:cs="FrankRuehl" w:hint="cs"/>
          <w:rtl/>
        </w:rPr>
        <w:t>(בוטל)</w:t>
      </w:r>
      <w:r w:rsidRPr="00CE6167">
        <w:rPr>
          <w:rStyle w:val="default"/>
          <w:rFonts w:cs="FrankRuehl" w:hint="cs"/>
          <w:rtl/>
        </w:rPr>
        <w:t>.</w:t>
      </w: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bookmarkStart w:id="47" w:name="Rov78"/>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57"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476 (</w:t>
      </w:r>
      <w:hyperlink r:id="rId58"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vanish/>
          <w:sz w:val="22"/>
          <w:szCs w:val="22"/>
          <w:shd w:val="clear" w:color="auto" w:fill="FFFF99"/>
          <w:rtl/>
        </w:rPr>
      </w:pPr>
      <w:r w:rsidRPr="0069796D">
        <w:rPr>
          <w:rStyle w:val="big-number"/>
          <w:rFonts w:cs="FrankRuehl"/>
          <w:vanish/>
          <w:sz w:val="22"/>
          <w:szCs w:val="22"/>
          <w:shd w:val="clear" w:color="auto" w:fill="FFFF99"/>
          <w:rtl/>
        </w:rPr>
        <w:t>17.</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המדינה תשלם דמי שימוש </w:t>
      </w:r>
      <w:r w:rsidRPr="0069796D">
        <w:rPr>
          <w:rStyle w:val="default"/>
          <w:rFonts w:cs="FrankRuehl" w:hint="cs"/>
          <w:vanish/>
          <w:sz w:val="22"/>
          <w:szCs w:val="22"/>
          <w:u w:val="single"/>
          <w:shd w:val="clear" w:color="auto" w:fill="FFFF99"/>
          <w:rtl/>
        </w:rPr>
        <w:t>ראויים</w:t>
      </w:r>
      <w:r w:rsidRPr="0069796D">
        <w:rPr>
          <w:rStyle w:val="default"/>
          <w:rFonts w:cs="FrankRuehl" w:hint="cs"/>
          <w:vanish/>
          <w:sz w:val="22"/>
          <w:szCs w:val="22"/>
          <w:shd w:val="clear" w:color="auto" w:fill="FFFF99"/>
          <w:rtl/>
        </w:rPr>
        <w:t xml:space="preserve"> בעד הציוד שגויס </w:t>
      </w:r>
      <w:r w:rsidRPr="0069796D">
        <w:rPr>
          <w:rStyle w:val="default"/>
          <w:rFonts w:cs="FrankRuehl" w:hint="cs"/>
          <w:vanish/>
          <w:sz w:val="22"/>
          <w:szCs w:val="22"/>
          <w:u w:val="single"/>
          <w:shd w:val="clear" w:color="auto" w:fill="FFFF99"/>
          <w:rtl/>
        </w:rPr>
        <w:t>ובעד ציוד שהוצא לגביו צו לפי סעיף 5</w:t>
      </w:r>
      <w:r w:rsidRPr="0069796D">
        <w:rPr>
          <w:rStyle w:val="default"/>
          <w:rFonts w:cs="FrankRuehl" w:hint="cs"/>
          <w:vanish/>
          <w:sz w:val="22"/>
          <w:szCs w:val="22"/>
          <w:shd w:val="clear" w:color="auto" w:fill="FFFF99"/>
          <w:rtl/>
        </w:rPr>
        <w:t xml:space="preserve"> ואם בתקופת הגיוס נגרם לציוד נזק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גם פיצויים בשל הנזק, והכל לפי הוראות חוק זה.</w:t>
      </w:r>
    </w:p>
    <w:p w:rsidR="005D5A1E" w:rsidRPr="00CE6167" w:rsidRDefault="005D5A1E">
      <w:pPr>
        <w:pStyle w:val="P00"/>
        <w:spacing w:before="0"/>
        <w:ind w:left="0" w:right="1134"/>
        <w:rPr>
          <w:rStyle w:val="default"/>
          <w:rFonts w:cs="FrankRuehl" w:hint="cs"/>
          <w:strike/>
          <w:sz w:val="2"/>
          <w:szCs w:val="2"/>
          <w:rtl/>
        </w:rPr>
      </w:pPr>
      <w:r w:rsidRPr="0069796D">
        <w:rPr>
          <w:vanish/>
          <w:sz w:val="22"/>
          <w:szCs w:val="22"/>
          <w:shd w:val="clear" w:color="auto" w:fill="FFFF99"/>
          <w:rtl/>
        </w:rPr>
        <w:tab/>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ב)</w:t>
      </w:r>
      <w:r w:rsidRPr="0069796D">
        <w:rPr>
          <w:rStyle w:val="default"/>
          <w:rFonts w:cs="FrankRuehl"/>
          <w:strike/>
          <w:vanish/>
          <w:sz w:val="22"/>
          <w:szCs w:val="22"/>
          <w:shd w:val="clear" w:color="auto" w:fill="FFFF99"/>
          <w:rtl/>
        </w:rPr>
        <w:tab/>
      </w:r>
      <w:r w:rsidRPr="0069796D">
        <w:rPr>
          <w:rStyle w:val="default"/>
          <w:rFonts w:cs="FrankRuehl" w:hint="cs"/>
          <w:strike/>
          <w:vanish/>
          <w:sz w:val="22"/>
          <w:szCs w:val="22"/>
          <w:shd w:val="clear" w:color="auto" w:fill="FFFF99"/>
          <w:rtl/>
        </w:rPr>
        <w:t>על אף האמור בסעיף קטן (א), לא ישולמו דמי שימוש בשל גיוס רכב פרטי, כמשמעותו בפקודת התעבורה</w:t>
      </w:r>
      <w:r w:rsidRPr="0069796D">
        <w:rPr>
          <w:rStyle w:val="default"/>
          <w:rFonts w:cs="FrankRuehl"/>
          <w:strike/>
          <w:vanish/>
          <w:sz w:val="22"/>
          <w:szCs w:val="22"/>
          <w:shd w:val="clear" w:color="auto" w:fill="FFFF99"/>
          <w:rtl/>
        </w:rPr>
        <w:t xml:space="preserve">, </w:t>
      </w:r>
      <w:r w:rsidRPr="0069796D">
        <w:rPr>
          <w:rStyle w:val="default"/>
          <w:rFonts w:cs="FrankRuehl" w:hint="cs"/>
          <w:strike/>
          <w:vanish/>
          <w:sz w:val="22"/>
          <w:szCs w:val="22"/>
          <w:shd w:val="clear" w:color="auto" w:fill="FFFF99"/>
          <w:rtl/>
        </w:rPr>
        <w:t>לצרכי כוננות, אם תקופת הגיוס לא עלתה על עשרים וארבע שעות.</w:t>
      </w:r>
      <w:bookmarkEnd w:id="47"/>
    </w:p>
    <w:p w:rsidR="005D5A1E" w:rsidRPr="00CE6167" w:rsidRDefault="005D5A1E" w:rsidP="009328EF">
      <w:pPr>
        <w:pStyle w:val="P00"/>
        <w:spacing w:before="72"/>
        <w:ind w:left="0" w:right="1134"/>
        <w:rPr>
          <w:rStyle w:val="default"/>
          <w:rFonts w:cs="FrankRuehl"/>
          <w:rtl/>
        </w:rPr>
      </w:pPr>
      <w:bookmarkStart w:id="48" w:name="Seif18"/>
      <w:bookmarkEnd w:id="48"/>
      <w:r w:rsidRPr="00CE6167">
        <w:rPr>
          <w:lang w:val="he-IL"/>
        </w:rPr>
        <w:pict>
          <v:rect id="_x0000_s1045" style="position:absolute;left:0;text-align:left;margin-left:464.5pt;margin-top:8.05pt;width:75.05pt;height:39pt;z-index:251632128"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קב</w:t>
                  </w:r>
                  <w:r>
                    <w:rPr>
                      <w:rFonts w:cs="Miriam" w:hint="cs"/>
                      <w:szCs w:val="18"/>
                      <w:rtl/>
                    </w:rPr>
                    <w:t>יעת שיעור דמי שימוש</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18.</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009328EF" w:rsidRPr="009328EF">
        <w:rPr>
          <w:rStyle w:val="default"/>
          <w:rFonts w:cs="FrankRuehl" w:hint="cs"/>
          <w:rtl/>
        </w:rPr>
        <w:t>שר הביטחון יקבע, בצו, את שיעור דמי השימוש בעד ציוד שגויס ובעד ציוד שהוצא לגביו צו לפי סעיף 5</w:t>
      </w:r>
      <w:r w:rsidRPr="00CE6167">
        <w:rPr>
          <w:rStyle w:val="default"/>
          <w:rFonts w:cs="FrankRuehl" w:hint="cs"/>
          <w:rtl/>
        </w:rPr>
        <w:t>.</w:t>
      </w:r>
    </w:p>
    <w:p w:rsidR="005D5A1E" w:rsidRDefault="005D5A1E" w:rsidP="009328EF">
      <w:pPr>
        <w:pStyle w:val="P00"/>
        <w:spacing w:before="72"/>
        <w:ind w:left="0" w:right="1134"/>
        <w:rPr>
          <w:rStyle w:val="default"/>
          <w:rFonts w:cs="FrankRuehl" w:hint="cs"/>
          <w:rtl/>
        </w:rPr>
      </w:pPr>
      <w:r w:rsidRPr="009328EF">
        <w:rPr>
          <w:rStyle w:val="default"/>
          <w:rFonts w:cs="FrankRuehl"/>
          <w:rtl/>
        </w:rPr>
        <w:pict>
          <v:shape id="_x0000_s1115" type="#_x0000_t202" style="position:absolute;left:0;text-align:left;margin-left:470.25pt;margin-top:7.1pt;width:1in;height:16.8pt;z-index:251690496"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9328EF">
        <w:rPr>
          <w:rStyle w:val="default"/>
          <w:rFonts w:cs="FrankRuehl"/>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 xml:space="preserve">בקביעת שיעור דמי השימוש בצו כאמור יובאו בחשבון, בין השאר, עלות הציוד, הזכות של </w:t>
      </w:r>
      <w:r w:rsidR="009328EF" w:rsidRPr="009328EF">
        <w:rPr>
          <w:rStyle w:val="default"/>
          <w:rFonts w:cs="FrankRuehl" w:hint="cs"/>
          <w:rtl/>
        </w:rPr>
        <w:t>הבעל הרשות של הציוד</w:t>
      </w:r>
      <w:r w:rsidRPr="00CE6167">
        <w:rPr>
          <w:rStyle w:val="default"/>
          <w:rFonts w:cs="FrankRuehl" w:hint="cs"/>
          <w:rtl/>
        </w:rPr>
        <w:t xml:space="preserve"> לתשואה הוגנת על ההון וכן מכלול הנסיבות הקשורות לגיוס הציוד ולשימוש בו.</w:t>
      </w:r>
    </w:p>
    <w:p w:rsidR="009328EF" w:rsidRDefault="009328EF" w:rsidP="009328EF">
      <w:pPr>
        <w:pStyle w:val="P00"/>
        <w:spacing w:before="72"/>
        <w:ind w:left="0" w:right="1134"/>
        <w:rPr>
          <w:rStyle w:val="default"/>
          <w:rFonts w:cs="FrankRuehl" w:hint="cs"/>
          <w:rtl/>
        </w:rPr>
      </w:pPr>
      <w:r w:rsidRPr="009328EF">
        <w:rPr>
          <w:rStyle w:val="default"/>
          <w:rFonts w:cs="FrankRuehl"/>
          <w:rtl/>
        </w:rPr>
        <w:pict>
          <v:shape id="_x0000_s1134" type="#_x0000_t202" style="position:absolute;left:0;text-align:left;margin-left:470.25pt;margin-top:7.1pt;width:1in;height:16.8pt;z-index:251701760" filled="f" stroked="f">
            <v:textbox inset="1mm,0,1mm,0">
              <w:txbxContent>
                <w:p w:rsidR="009328EF" w:rsidRDefault="009328EF" w:rsidP="009328EF">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9328EF">
        <w:rPr>
          <w:rStyle w:val="default"/>
          <w:rFonts w:cs="FrankRuehl"/>
          <w:rtl/>
        </w:rPr>
        <w:tab/>
      </w:r>
      <w:r w:rsidRPr="00CE6167">
        <w:rPr>
          <w:rStyle w:val="default"/>
          <w:rFonts w:cs="FrankRuehl"/>
          <w:rtl/>
        </w:rPr>
        <w:t>(</w:t>
      </w:r>
      <w:r w:rsidRPr="009328EF">
        <w:rPr>
          <w:rStyle w:val="default"/>
          <w:rFonts w:cs="FrankRuehl" w:hint="cs"/>
          <w:rtl/>
        </w:rPr>
        <w:t>ג)</w:t>
      </w:r>
      <w:r w:rsidRPr="009328EF">
        <w:rPr>
          <w:rStyle w:val="default"/>
          <w:rFonts w:cs="FrankRuehl" w:hint="cs"/>
          <w:rtl/>
        </w:rPr>
        <w:tab/>
        <w:t xml:space="preserve">שיעור דמי השימוש בעד ציוד שגויס או בעד ציוד שהוצא לגביו צו לפי סעיף 5, ולא נכלל בצו כאמור בסעיף קטן (א), ייקבע על ידי שמאי שמינה המנהל לעניין זה (בחוק זה </w:t>
      </w:r>
      <w:r w:rsidRPr="009328EF">
        <w:rPr>
          <w:rStyle w:val="default"/>
          <w:rFonts w:cs="FrankRuehl"/>
          <w:rtl/>
        </w:rPr>
        <w:t>–</w:t>
      </w:r>
      <w:r w:rsidRPr="009328EF">
        <w:rPr>
          <w:rStyle w:val="default"/>
          <w:rFonts w:cs="FrankRuehl" w:hint="cs"/>
          <w:rtl/>
        </w:rPr>
        <w:t xml:space="preserve"> שמאי), שיביא בחשבון בקביעה זו, בין השאר, את השיקולים המפורטים בסעיף קטן (ב)</w:t>
      </w:r>
      <w:r w:rsidRPr="00CE6167">
        <w:rPr>
          <w:rStyle w:val="default"/>
          <w:rFonts w:cs="FrankRuehl" w:hint="cs"/>
          <w:rtl/>
        </w:rPr>
        <w:t>.</w:t>
      </w: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bookmarkStart w:id="49" w:name="Rov79"/>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59"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476 (</w:t>
      </w:r>
      <w:hyperlink r:id="rId60"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vanish/>
          <w:sz w:val="22"/>
          <w:szCs w:val="22"/>
          <w:shd w:val="clear" w:color="auto" w:fill="FFFF99"/>
          <w:rtl/>
        </w:rPr>
      </w:pPr>
      <w:r w:rsidRPr="0069796D">
        <w:rPr>
          <w:rStyle w:val="big-number"/>
          <w:rFonts w:cs="FrankRuehl"/>
          <w:vanish/>
          <w:sz w:val="22"/>
          <w:szCs w:val="22"/>
          <w:shd w:val="clear" w:color="auto" w:fill="FFFF99"/>
          <w:rtl/>
        </w:rPr>
        <w:t>18.</w:t>
      </w:r>
      <w:r w:rsidRPr="0069796D">
        <w:rPr>
          <w:rStyle w:val="big-number"/>
          <w:rFonts w:cs="FrankRuehl"/>
          <w:vanish/>
          <w:sz w:val="22"/>
          <w:szCs w:val="22"/>
          <w:shd w:val="clear" w:color="auto" w:fill="FFFF99"/>
          <w:rtl/>
        </w:rPr>
        <w:tab/>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א)</w:t>
      </w:r>
      <w:r w:rsidRPr="0069796D">
        <w:rPr>
          <w:rStyle w:val="default"/>
          <w:rFonts w:cs="FrankRuehl"/>
          <w:strike/>
          <w:vanish/>
          <w:sz w:val="22"/>
          <w:szCs w:val="22"/>
          <w:shd w:val="clear" w:color="auto" w:fill="FFFF99"/>
          <w:rtl/>
        </w:rPr>
        <w:tab/>
      </w:r>
      <w:r w:rsidRPr="0069796D">
        <w:rPr>
          <w:rStyle w:val="default"/>
          <w:rFonts w:cs="FrankRuehl" w:hint="cs"/>
          <w:strike/>
          <w:vanish/>
          <w:sz w:val="22"/>
          <w:szCs w:val="22"/>
          <w:shd w:val="clear" w:color="auto" w:fill="FFFF99"/>
          <w:rtl/>
        </w:rPr>
        <w:t xml:space="preserve">דמי השימוש בשל ציוד שגויס ייקבעו בצו כללי או אישי כמשמעותם בחוק הפיקוח על מצרכים ושירותים, תשי"ח-1957 (להלן </w:t>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 חוק הפיקוח), לפי סעיף 12(ב) לאותו חוק, כאילו היו שכר </w:t>
      </w:r>
      <w:r w:rsidRPr="0069796D">
        <w:rPr>
          <w:rStyle w:val="default"/>
          <w:rFonts w:cs="FrankRuehl"/>
          <w:strike/>
          <w:vanish/>
          <w:sz w:val="22"/>
          <w:szCs w:val="22"/>
          <w:shd w:val="clear" w:color="auto" w:fill="FFFF99"/>
          <w:rtl/>
        </w:rPr>
        <w:t>ב</w:t>
      </w:r>
      <w:r w:rsidRPr="0069796D">
        <w:rPr>
          <w:rStyle w:val="default"/>
          <w:rFonts w:cs="FrankRuehl" w:hint="cs"/>
          <w:strike/>
          <w:vanish/>
          <w:sz w:val="22"/>
          <w:szCs w:val="22"/>
          <w:shd w:val="clear" w:color="auto" w:fill="FFFF99"/>
          <w:rtl/>
        </w:rPr>
        <w:t>עד שירות בר-פיקוח.</w:t>
      </w:r>
    </w:p>
    <w:p w:rsidR="005D5A1E" w:rsidRPr="0069796D" w:rsidRDefault="005D5A1E">
      <w:pPr>
        <w:pStyle w:val="P00"/>
        <w:spacing w:before="0"/>
        <w:ind w:left="0" w:right="1134"/>
        <w:rPr>
          <w:rFonts w:hint="cs"/>
          <w:vanish/>
          <w:sz w:val="22"/>
          <w:szCs w:val="22"/>
          <w:u w:val="single"/>
          <w:shd w:val="clear" w:color="auto" w:fill="FFFF99"/>
          <w:rtl/>
        </w:rPr>
      </w:pPr>
      <w:r w:rsidRPr="0069796D">
        <w:rPr>
          <w:rFonts w:hint="cs"/>
          <w:vanish/>
          <w:sz w:val="22"/>
          <w:szCs w:val="22"/>
          <w:shd w:val="clear" w:color="auto" w:fill="FFFF99"/>
          <w:rtl/>
        </w:rPr>
        <w:tab/>
      </w:r>
      <w:r w:rsidRPr="0069796D">
        <w:rPr>
          <w:rFonts w:hint="cs"/>
          <w:vanish/>
          <w:sz w:val="22"/>
          <w:szCs w:val="22"/>
          <w:u w:val="single"/>
          <w:shd w:val="clear" w:color="auto" w:fill="FFFF99"/>
          <w:rtl/>
        </w:rPr>
        <w:t>(א)</w:t>
      </w:r>
      <w:r w:rsidRPr="0069796D">
        <w:rPr>
          <w:rFonts w:hint="cs"/>
          <w:vanish/>
          <w:sz w:val="22"/>
          <w:szCs w:val="22"/>
          <w:u w:val="single"/>
          <w:shd w:val="clear" w:color="auto" w:fill="FFFF99"/>
          <w:rtl/>
        </w:rPr>
        <w:tab/>
        <w:t>שר הביטחון יקבע, בצו, את שיעור דמי השימוש בעד ציוד שגויס ובעד ציוד שהוצא לגביו צו לפי סעיף 5.</w:t>
      </w:r>
    </w:p>
    <w:p w:rsidR="005D5A1E" w:rsidRPr="0069796D" w:rsidRDefault="005D5A1E">
      <w:pPr>
        <w:pStyle w:val="P00"/>
        <w:spacing w:before="0"/>
        <w:ind w:left="0" w:right="1134"/>
        <w:rPr>
          <w:rStyle w:val="default"/>
          <w:rFonts w:cs="FrankRuehl" w:hint="cs"/>
          <w:vanish/>
          <w:sz w:val="22"/>
          <w:szCs w:val="22"/>
          <w:shd w:val="clear" w:color="auto" w:fill="FFFF99"/>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ב)</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בקביעת שיעור דמי השימוש בצו כאמור יובאו בחשבון, בין השאר, עלות הציוד, הזכות של </w:t>
      </w:r>
      <w:r w:rsidRPr="0069796D">
        <w:rPr>
          <w:rStyle w:val="default"/>
          <w:rFonts w:cs="FrankRuehl" w:hint="cs"/>
          <w:strike/>
          <w:vanish/>
          <w:sz w:val="22"/>
          <w:szCs w:val="22"/>
          <w:shd w:val="clear" w:color="auto" w:fill="FFFF99"/>
          <w:rtl/>
        </w:rPr>
        <w:t>בעל הציוד</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הבעל הרשות של הציוד</w:t>
      </w:r>
      <w:r w:rsidRPr="0069796D">
        <w:rPr>
          <w:rStyle w:val="default"/>
          <w:rFonts w:cs="FrankRuehl" w:hint="cs"/>
          <w:vanish/>
          <w:sz w:val="22"/>
          <w:szCs w:val="22"/>
          <w:shd w:val="clear" w:color="auto" w:fill="FFFF99"/>
          <w:rtl/>
        </w:rPr>
        <w:t xml:space="preserve"> לתשואה הוגנת על ההון וכן מכלול הנסיבות הקשורות לגיוס הציוד ולשימוש בו.</w:t>
      </w:r>
    </w:p>
    <w:p w:rsidR="005D5A1E" w:rsidRPr="00CE6167" w:rsidRDefault="005D5A1E">
      <w:pPr>
        <w:pStyle w:val="P00"/>
        <w:spacing w:before="0"/>
        <w:ind w:left="0" w:right="1134"/>
        <w:rPr>
          <w:rStyle w:val="default"/>
          <w:rFonts w:cs="FrankRuehl" w:hint="cs"/>
          <w:sz w:val="2"/>
          <w:szCs w:val="2"/>
          <w:u w:val="single"/>
          <w:rtl/>
        </w:rPr>
      </w:pPr>
      <w:r w:rsidRPr="0069796D">
        <w:rPr>
          <w:rStyle w:val="default"/>
          <w:rFonts w:cs="FrankRuehl" w:hint="cs"/>
          <w:vanish/>
          <w:sz w:val="22"/>
          <w:szCs w:val="22"/>
          <w:shd w:val="clear" w:color="auto" w:fill="FFFF99"/>
          <w:rtl/>
        </w:rPr>
        <w:tab/>
      </w:r>
      <w:r w:rsidRPr="0069796D">
        <w:rPr>
          <w:rStyle w:val="default"/>
          <w:rFonts w:cs="FrankRuehl" w:hint="cs"/>
          <w:vanish/>
          <w:sz w:val="22"/>
          <w:szCs w:val="22"/>
          <w:u w:val="single"/>
          <w:shd w:val="clear" w:color="auto" w:fill="FFFF99"/>
          <w:rtl/>
        </w:rPr>
        <w:t>(ג)</w:t>
      </w:r>
      <w:r w:rsidRPr="0069796D">
        <w:rPr>
          <w:rStyle w:val="default"/>
          <w:rFonts w:cs="FrankRuehl" w:hint="cs"/>
          <w:vanish/>
          <w:sz w:val="22"/>
          <w:szCs w:val="22"/>
          <w:u w:val="single"/>
          <w:shd w:val="clear" w:color="auto" w:fill="FFFF99"/>
          <w:rtl/>
        </w:rPr>
        <w:tab/>
        <w:t xml:space="preserve">שיעור דמי השימוש בעד ציוד שגויס או בעד ציוד שהוצא לגביו צו לפי סעיף 5, ולא נכלל בצו כאמור בסעיף קטן (א), ייקבע על ידי שמאי שמינה המנהל לעניין זה (בחוק זה </w:t>
      </w:r>
      <w:r w:rsidRPr="0069796D">
        <w:rPr>
          <w:rStyle w:val="default"/>
          <w:rFonts w:cs="FrankRuehl"/>
          <w:vanish/>
          <w:sz w:val="22"/>
          <w:szCs w:val="22"/>
          <w:u w:val="single"/>
          <w:shd w:val="clear" w:color="auto" w:fill="FFFF99"/>
          <w:rtl/>
        </w:rPr>
        <w:t>–</w:t>
      </w:r>
      <w:r w:rsidRPr="0069796D">
        <w:rPr>
          <w:rStyle w:val="default"/>
          <w:rFonts w:cs="FrankRuehl" w:hint="cs"/>
          <w:vanish/>
          <w:sz w:val="22"/>
          <w:szCs w:val="22"/>
          <w:u w:val="single"/>
          <w:shd w:val="clear" w:color="auto" w:fill="FFFF99"/>
          <w:rtl/>
        </w:rPr>
        <w:t xml:space="preserve"> שמאי), שיביא בחשבון בקביעה זו, בין השאר, את השיקולים המפורטים בסעיף קטן (ב).</w:t>
      </w:r>
      <w:bookmarkEnd w:id="49"/>
    </w:p>
    <w:p w:rsidR="005D5A1E" w:rsidRPr="00CE6167" w:rsidRDefault="005D5A1E" w:rsidP="009328EF">
      <w:pPr>
        <w:pStyle w:val="P00"/>
        <w:spacing w:before="72"/>
        <w:ind w:left="0" w:right="1134"/>
        <w:rPr>
          <w:rStyle w:val="default"/>
          <w:rFonts w:cs="FrankRuehl" w:hint="cs"/>
          <w:rtl/>
        </w:rPr>
      </w:pPr>
      <w:bookmarkStart w:id="50" w:name="Seif19"/>
      <w:bookmarkEnd w:id="50"/>
      <w:r w:rsidRPr="00CE6167">
        <w:rPr>
          <w:lang w:val="he-IL"/>
        </w:rPr>
        <w:pict>
          <v:rect id="_x0000_s1046" style="position:absolute;left:0;text-align:left;margin-left:464.5pt;margin-top:8.05pt;width:75.05pt;height:19.85pt;z-index:251633152"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מ</w:t>
                  </w:r>
                  <w:r>
                    <w:rPr>
                      <w:rFonts w:cs="Miriam" w:hint="cs"/>
                      <w:szCs w:val="18"/>
                      <w:rtl/>
                    </w:rPr>
                    <w:t>ועד תשלום דמי שימוש</w:t>
                  </w:r>
                </w:p>
              </w:txbxContent>
            </v:textbox>
            <w10:anchorlock/>
          </v:rect>
        </w:pict>
      </w:r>
      <w:r w:rsidRPr="00CE6167">
        <w:rPr>
          <w:rStyle w:val="big-number"/>
          <w:rtl/>
        </w:rPr>
        <w:t>19.</w:t>
      </w:r>
      <w:r w:rsidRPr="00CE6167">
        <w:rPr>
          <w:rStyle w:val="big-number"/>
          <w:rtl/>
        </w:rPr>
        <w:tab/>
      </w:r>
      <w:r w:rsidRPr="00CE6167">
        <w:rPr>
          <w:rStyle w:val="default"/>
          <w:rFonts w:cs="FrankRuehl"/>
          <w:rtl/>
        </w:rPr>
        <w:t>ד</w:t>
      </w:r>
      <w:r w:rsidRPr="00CE6167">
        <w:rPr>
          <w:rStyle w:val="default"/>
          <w:rFonts w:cs="FrankRuehl" w:hint="cs"/>
          <w:rtl/>
        </w:rPr>
        <w:t xml:space="preserve">מי השימוש ישולמו </w:t>
      </w:r>
      <w:r w:rsidRPr="00CE6167">
        <w:rPr>
          <w:rStyle w:val="default"/>
          <w:rFonts w:cs="FrankRuehl"/>
          <w:rtl/>
        </w:rPr>
        <w:t>–</w:t>
      </w:r>
    </w:p>
    <w:p w:rsidR="005D5A1E" w:rsidRPr="00CE6167" w:rsidRDefault="005D5A1E">
      <w:pPr>
        <w:pStyle w:val="P22"/>
        <w:spacing w:before="72"/>
        <w:ind w:left="1021"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בעד ציוד שגויס לתקו</w:t>
      </w:r>
      <w:r w:rsidRPr="00CE6167">
        <w:rPr>
          <w:rStyle w:val="default"/>
          <w:rFonts w:cs="FrankRuehl"/>
          <w:rtl/>
        </w:rPr>
        <w:t>פ</w:t>
      </w:r>
      <w:r w:rsidRPr="00CE6167">
        <w:rPr>
          <w:rStyle w:val="default"/>
          <w:rFonts w:cs="FrankRuehl" w:hint="cs"/>
          <w:rtl/>
        </w:rPr>
        <w:t xml:space="preserve">ה שאינה עולה על שלושים וחמישה ימים </w:t>
      </w:r>
      <w:r w:rsidRPr="00CE6167">
        <w:rPr>
          <w:rStyle w:val="default"/>
          <w:rFonts w:cs="FrankRuehl"/>
          <w:rtl/>
        </w:rPr>
        <w:t>–</w:t>
      </w:r>
      <w:r w:rsidRPr="00CE6167">
        <w:rPr>
          <w:rStyle w:val="default"/>
          <w:rFonts w:cs="FrankRuehl" w:hint="cs"/>
          <w:rtl/>
        </w:rPr>
        <w:t xml:space="preserve"> תוך שלושים ימים מיום שחרור הציוד;</w:t>
      </w:r>
    </w:p>
    <w:p w:rsidR="005D5A1E" w:rsidRPr="00CE6167" w:rsidRDefault="005D5A1E">
      <w:pPr>
        <w:pStyle w:val="P22"/>
        <w:spacing w:before="72"/>
        <w:ind w:left="1021" w:right="1134"/>
        <w:rPr>
          <w:rStyle w:val="default"/>
          <w:rFonts w:cs="FrankRuehl" w:hint="cs"/>
          <w:rtl/>
        </w:rPr>
      </w:pPr>
      <w:r w:rsidRPr="00CE6167">
        <w:rPr>
          <w:rStyle w:val="default"/>
          <w:rFonts w:cs="FrankRuehl"/>
          <w:rtl/>
        </w:rPr>
        <w:t>(2)</w:t>
      </w:r>
      <w:r w:rsidRPr="00CE6167">
        <w:rPr>
          <w:rStyle w:val="default"/>
          <w:rFonts w:cs="FrankRuehl"/>
          <w:rtl/>
        </w:rPr>
        <w:tab/>
      </w:r>
      <w:r w:rsidRPr="00CE6167">
        <w:rPr>
          <w:rStyle w:val="default"/>
          <w:rFonts w:cs="FrankRuehl" w:hint="cs"/>
          <w:rtl/>
        </w:rPr>
        <w:t xml:space="preserve">בעד ציוד שגויס לתקופה העולה על שלושים וחמישה ימים </w:t>
      </w:r>
      <w:r w:rsidRPr="00CE6167">
        <w:rPr>
          <w:rStyle w:val="default"/>
          <w:rFonts w:cs="FrankRuehl"/>
          <w:rtl/>
        </w:rPr>
        <w:t>–</w:t>
      </w:r>
      <w:r w:rsidRPr="00CE6167">
        <w:rPr>
          <w:rStyle w:val="default"/>
          <w:rFonts w:cs="FrankRuehl" w:hint="cs"/>
          <w:rtl/>
        </w:rPr>
        <w:t xml:space="preserve"> לא יאוחר מאשר שלושים ימים מיום גיוס הציוד בעד התקופה שחלפה עד מועד התשלום, ומכאן ואילך בתשלומים שוטפים אחת לחודש; תוך שלושים ימי</w:t>
      </w:r>
      <w:r w:rsidRPr="00CE6167">
        <w:rPr>
          <w:rStyle w:val="default"/>
          <w:rFonts w:cs="FrankRuehl"/>
          <w:rtl/>
        </w:rPr>
        <w:t>ם</w:t>
      </w:r>
      <w:r w:rsidRPr="00CE6167">
        <w:rPr>
          <w:rStyle w:val="default"/>
          <w:rFonts w:cs="FrankRuehl" w:hint="cs"/>
          <w:rtl/>
        </w:rPr>
        <w:t xml:space="preserve"> מיום שחרור הציוד תשולם יתרת דמי השימוש המגיעה;</w:t>
      </w:r>
    </w:p>
    <w:p w:rsidR="005D5A1E" w:rsidRPr="00CE6167" w:rsidRDefault="005D5A1E" w:rsidP="009328EF">
      <w:pPr>
        <w:pStyle w:val="P22"/>
        <w:spacing w:before="72"/>
        <w:ind w:left="1021" w:right="1134"/>
        <w:rPr>
          <w:rStyle w:val="default"/>
          <w:rFonts w:cs="FrankRuehl" w:hint="cs"/>
          <w:rtl/>
        </w:rPr>
      </w:pPr>
      <w:r w:rsidRPr="00CE6167">
        <w:rPr>
          <w:lang w:val="he-IL"/>
        </w:rPr>
        <w:pict>
          <v:rect id="_x0000_s1047" style="position:absolute;left:0;text-align:left;margin-left:464.5pt;margin-top:8.05pt;width:75.05pt;height:38.15pt;z-index:251634176" o:allowincell="f" filled="f" stroked="f" strokecolor="lime" strokeweight=".25pt">
            <v:textbox inset="0,0,0,0">
              <w:txbxContent>
                <w:p w:rsidR="00E01445" w:rsidRDefault="00E01445">
                  <w:pPr>
                    <w:spacing w:line="160" w:lineRule="exact"/>
                    <w:jc w:val="left"/>
                    <w:rPr>
                      <w:rFonts w:cs="Miriam" w:hint="cs"/>
                      <w:szCs w:val="18"/>
                      <w:rtl/>
                    </w:rPr>
                  </w:pPr>
                  <w:r>
                    <w:rPr>
                      <w:rFonts w:cs="Miriam" w:hint="cs"/>
                      <w:szCs w:val="18"/>
                      <w:rtl/>
                    </w:rPr>
                    <w:t>(תיקון מס' 2)</w:t>
                  </w:r>
                  <w:r>
                    <w:rPr>
                      <w:rFonts w:cs="Miriam"/>
                      <w:szCs w:val="18"/>
                      <w:rtl/>
                    </w:rPr>
                    <w:t xml:space="preserve"> </w:t>
                  </w:r>
                  <w:r>
                    <w:rPr>
                      <w:rFonts w:cs="Miriam" w:hint="cs"/>
                      <w:szCs w:val="18"/>
                      <w:rtl/>
                    </w:rPr>
                    <w:br/>
                    <w:t>תשנ"ג-1993</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default"/>
          <w:rFonts w:cs="FrankRuehl"/>
          <w:rtl/>
        </w:rPr>
        <w:t>(3)</w:t>
      </w:r>
      <w:r w:rsidRPr="00CE6167">
        <w:rPr>
          <w:rStyle w:val="default"/>
          <w:rFonts w:cs="FrankRuehl"/>
          <w:rtl/>
        </w:rPr>
        <w:tab/>
      </w:r>
      <w:r w:rsidRPr="00CE6167">
        <w:rPr>
          <w:rStyle w:val="default"/>
          <w:rFonts w:cs="FrankRuehl" w:hint="cs"/>
          <w:rtl/>
        </w:rPr>
        <w:t>אבד הציוד שגוייס או נגרם לו נזק ששמאי הגדירו כציוד באבדן גמור, ישולמו דמי השימוש עד למועד תשלום הפיצויים וכן י</w:t>
      </w:r>
      <w:r w:rsidRPr="00CE6167">
        <w:rPr>
          <w:rStyle w:val="default"/>
          <w:rFonts w:cs="FrankRuehl"/>
          <w:rtl/>
        </w:rPr>
        <w:t>ש</w:t>
      </w:r>
      <w:r w:rsidRPr="00CE6167">
        <w:rPr>
          <w:rStyle w:val="default"/>
          <w:rFonts w:cs="FrankRuehl" w:hint="cs"/>
          <w:rtl/>
        </w:rPr>
        <w:t xml:space="preserve">ולם פיצוי נוסף בשיעור השווה לדמי שימוש בעד </w:t>
      </w:r>
      <w:r w:rsidR="009328EF" w:rsidRPr="009328EF">
        <w:rPr>
          <w:rStyle w:val="default"/>
          <w:rFonts w:cs="FrankRuehl" w:hint="cs"/>
          <w:rtl/>
        </w:rPr>
        <w:t>פרק הזמן שהשמאי קבע כדרוש, בנסיבות העניין, לרכישת ציוד חלופי מהסוג שאבד או שניזוק</w:t>
      </w:r>
      <w:r w:rsidRPr="00CE6167">
        <w:rPr>
          <w:rStyle w:val="default"/>
          <w:rFonts w:cs="FrankRuehl" w:hint="cs"/>
          <w:rtl/>
        </w:rPr>
        <w:t xml:space="preserve"> </w:t>
      </w:r>
      <w:r w:rsidRPr="00CE6167">
        <w:rPr>
          <w:rStyle w:val="default"/>
          <w:rFonts w:cs="FrankRuehl"/>
          <w:rtl/>
        </w:rPr>
        <w:t>–</w:t>
      </w:r>
      <w:r w:rsidRPr="00CE6167">
        <w:rPr>
          <w:rStyle w:val="default"/>
          <w:rFonts w:cs="FrankRuehl" w:hint="cs"/>
          <w:rtl/>
        </w:rPr>
        <w:t xml:space="preserve"> והכל במועד לתשלום פיצויים כאמור בסעיף 21; שולמו הפיצויים בחלקם, ישולם פיצוי נוסף חלקי גם בעד התקופה שעד מועד תשלום יתרת הפיצויים, לפי חלקה היחסי של יתרת הפיצויים במלוא הפיצויים; לענין פרק זה</w:t>
      </w:r>
      <w:r w:rsidRPr="00CE6167">
        <w:rPr>
          <w:rStyle w:val="default"/>
          <w:rFonts w:cs="FrankRuehl"/>
          <w:rtl/>
        </w:rPr>
        <w:t>, "</w:t>
      </w:r>
      <w:r w:rsidRPr="00CE6167">
        <w:rPr>
          <w:rStyle w:val="default"/>
          <w:rFonts w:cs="FrankRuehl" w:hint="cs"/>
          <w:rtl/>
        </w:rPr>
        <w:t xml:space="preserve">ציוד באבדן גמור" </w:t>
      </w:r>
      <w:r w:rsidRPr="00CE6167">
        <w:rPr>
          <w:rStyle w:val="default"/>
          <w:rFonts w:cs="FrankRuehl"/>
          <w:rtl/>
        </w:rPr>
        <w:t>–</w:t>
      </w:r>
      <w:r w:rsidRPr="00CE6167">
        <w:rPr>
          <w:rStyle w:val="default"/>
          <w:rFonts w:cs="FrankRuehl" w:hint="cs"/>
          <w:rtl/>
        </w:rPr>
        <w:t xml:space="preserve"> ציוד שניזוק באופן שאין זה אפשרי או סביר, בנסיבות הענין, לתקנה.</w:t>
      </w:r>
    </w:p>
    <w:p w:rsidR="005D5A1E" w:rsidRPr="0069796D" w:rsidRDefault="005D5A1E">
      <w:pPr>
        <w:pStyle w:val="P00"/>
        <w:spacing w:before="0"/>
        <w:ind w:left="1021" w:right="1134"/>
        <w:rPr>
          <w:rStyle w:val="default"/>
          <w:rFonts w:cs="FrankRuehl" w:hint="cs"/>
          <w:vanish/>
          <w:color w:val="FF0000"/>
          <w:szCs w:val="20"/>
          <w:shd w:val="clear" w:color="auto" w:fill="FFFF99"/>
          <w:rtl/>
        </w:rPr>
      </w:pPr>
      <w:bookmarkStart w:id="51" w:name="Rov80"/>
      <w:r w:rsidRPr="0069796D">
        <w:rPr>
          <w:rStyle w:val="default"/>
          <w:rFonts w:cs="FrankRuehl" w:hint="cs"/>
          <w:vanish/>
          <w:color w:val="FF0000"/>
          <w:szCs w:val="20"/>
          <w:shd w:val="clear" w:color="auto" w:fill="FFFF99"/>
          <w:rtl/>
        </w:rPr>
        <w:t>מיום 4.2.1993</w:t>
      </w:r>
    </w:p>
    <w:p w:rsidR="005D5A1E" w:rsidRPr="0069796D" w:rsidRDefault="005D5A1E">
      <w:pPr>
        <w:pStyle w:val="P00"/>
        <w:spacing w:before="0"/>
        <w:ind w:left="1021"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תיקון מס' 2</w:t>
      </w:r>
    </w:p>
    <w:p w:rsidR="005D5A1E" w:rsidRPr="0069796D" w:rsidRDefault="009328EF">
      <w:pPr>
        <w:pStyle w:val="P00"/>
        <w:spacing w:before="0"/>
        <w:ind w:left="1021" w:right="1134"/>
        <w:rPr>
          <w:rStyle w:val="default"/>
          <w:rFonts w:cs="FrankRuehl"/>
          <w:vanish/>
          <w:szCs w:val="20"/>
          <w:shd w:val="clear" w:color="auto" w:fill="FFFF99"/>
        </w:rPr>
      </w:pPr>
      <w:hyperlink r:id="rId61" w:history="1">
        <w:r w:rsidR="005D5A1E" w:rsidRPr="0069796D">
          <w:rPr>
            <w:rStyle w:val="Hyperlink"/>
            <w:rFonts w:hint="cs"/>
            <w:vanish/>
            <w:szCs w:val="20"/>
            <w:shd w:val="clear" w:color="auto" w:fill="FFFF99"/>
            <w:rtl/>
          </w:rPr>
          <w:t>ס"ח תשנ"ג מס' 1411</w:t>
        </w:r>
      </w:hyperlink>
      <w:r w:rsidR="005D5A1E" w:rsidRPr="0069796D">
        <w:rPr>
          <w:rStyle w:val="default"/>
          <w:rFonts w:cs="FrankRuehl" w:hint="cs"/>
          <w:vanish/>
          <w:szCs w:val="20"/>
          <w:shd w:val="clear" w:color="auto" w:fill="FFFF99"/>
          <w:rtl/>
        </w:rPr>
        <w:t xml:space="preserve"> מיום 4.2.1993 עמ' 56 (</w:t>
      </w:r>
      <w:hyperlink r:id="rId62" w:history="1">
        <w:r w:rsidR="005D5A1E" w:rsidRPr="0069796D">
          <w:rPr>
            <w:rStyle w:val="Hyperlink"/>
            <w:rFonts w:hint="cs"/>
            <w:vanish/>
            <w:szCs w:val="20"/>
            <w:shd w:val="clear" w:color="auto" w:fill="FFFF99"/>
            <w:rtl/>
          </w:rPr>
          <w:t>ה"ח 2108</w:t>
        </w:r>
      </w:hyperlink>
      <w:r w:rsidR="005D5A1E" w:rsidRPr="0069796D">
        <w:rPr>
          <w:rStyle w:val="default"/>
          <w:rFonts w:cs="FrankRuehl" w:hint="cs"/>
          <w:vanish/>
          <w:szCs w:val="20"/>
          <w:shd w:val="clear" w:color="auto" w:fill="FFFF99"/>
          <w:rtl/>
        </w:rPr>
        <w:t xml:space="preserve">) </w:t>
      </w:r>
    </w:p>
    <w:p w:rsidR="005D5A1E" w:rsidRPr="0069796D" w:rsidRDefault="005D5A1E">
      <w:pPr>
        <w:pStyle w:val="P22"/>
        <w:ind w:left="1021" w:right="1134"/>
        <w:rPr>
          <w:rStyle w:val="default"/>
          <w:rFonts w:ascii="FrankRuehl" w:hAnsi="FrankRuehl" w:cs="FrankRuehl" w:hint="cs"/>
          <w:vanish/>
          <w:sz w:val="22"/>
          <w:szCs w:val="22"/>
          <w:shd w:val="clear" w:color="auto" w:fill="FFFF99"/>
          <w:rtl/>
        </w:rPr>
      </w:pPr>
      <w:r w:rsidRPr="0069796D">
        <w:rPr>
          <w:rStyle w:val="default"/>
          <w:rFonts w:ascii="FrankRuehl" w:hAnsi="FrankRuehl" w:cs="FrankRuehl"/>
          <w:vanish/>
          <w:sz w:val="22"/>
          <w:szCs w:val="22"/>
          <w:shd w:val="clear" w:color="auto" w:fill="FFFF99"/>
          <w:rtl/>
        </w:rPr>
        <w:t>(3)</w:t>
      </w:r>
      <w:r w:rsidRPr="0069796D">
        <w:rPr>
          <w:rStyle w:val="default"/>
          <w:rFonts w:ascii="FrankRuehl" w:hAnsi="FrankRuehl" w:cs="FrankRuehl"/>
          <w:vanish/>
          <w:sz w:val="22"/>
          <w:szCs w:val="22"/>
          <w:shd w:val="clear" w:color="auto" w:fill="FFFF99"/>
          <w:rtl/>
        </w:rPr>
        <w:tab/>
      </w:r>
      <w:r w:rsidRPr="0069796D">
        <w:rPr>
          <w:rStyle w:val="default"/>
          <w:rFonts w:ascii="FrankRuehl" w:hAnsi="FrankRuehl" w:cs="FrankRuehl" w:hint="cs"/>
          <w:vanish/>
          <w:sz w:val="22"/>
          <w:szCs w:val="22"/>
          <w:shd w:val="clear" w:color="auto" w:fill="FFFF99"/>
          <w:rtl/>
        </w:rPr>
        <w:t xml:space="preserve">אבד הציוד שגוייס או נגרם לו נזק ששמאי, שמינה לענין זה המנהל (להלן </w:t>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 xml:space="preserve"> השמאי), הגדירו כציוד באבדן גמור, ישולמו דמי השימוש עד למועד תשלום הפיצויים </w:t>
      </w:r>
      <w:r w:rsidRPr="0069796D">
        <w:rPr>
          <w:rStyle w:val="default"/>
          <w:rFonts w:ascii="FrankRuehl" w:hAnsi="FrankRuehl" w:cs="FrankRuehl" w:hint="cs"/>
          <w:strike/>
          <w:vanish/>
          <w:sz w:val="22"/>
          <w:szCs w:val="22"/>
          <w:shd w:val="clear" w:color="auto" w:fill="FFFF99"/>
          <w:rtl/>
        </w:rPr>
        <w:t>כאמור בסעיף 21, וכן ישולם פיצוי נוסף בשיעור השווה לדמי שימוש בעד שלושים ימים נוספים</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hint="cs"/>
          <w:vanish/>
          <w:sz w:val="22"/>
          <w:szCs w:val="22"/>
          <w:u w:val="single"/>
          <w:shd w:val="clear" w:color="auto" w:fill="FFFF99"/>
          <w:rtl/>
        </w:rPr>
        <w:t>וכן י</w:t>
      </w:r>
      <w:r w:rsidRPr="0069796D">
        <w:rPr>
          <w:rStyle w:val="default"/>
          <w:rFonts w:ascii="FrankRuehl" w:hAnsi="FrankRuehl" w:cs="FrankRuehl"/>
          <w:vanish/>
          <w:sz w:val="22"/>
          <w:szCs w:val="22"/>
          <w:u w:val="single"/>
          <w:shd w:val="clear" w:color="auto" w:fill="FFFF99"/>
          <w:rtl/>
        </w:rPr>
        <w:t>ש</w:t>
      </w:r>
      <w:r w:rsidRPr="0069796D">
        <w:rPr>
          <w:rStyle w:val="default"/>
          <w:rFonts w:ascii="FrankRuehl" w:hAnsi="FrankRuehl" w:cs="FrankRuehl" w:hint="cs"/>
          <w:vanish/>
          <w:sz w:val="22"/>
          <w:szCs w:val="22"/>
          <w:u w:val="single"/>
          <w:shd w:val="clear" w:color="auto" w:fill="FFFF99"/>
          <w:rtl/>
        </w:rPr>
        <w:t xml:space="preserve">ולם פיצוי נוסף בשיעור השווה לדמי שימוש בעד שלושים ימים נוספים </w:t>
      </w:r>
      <w:r w:rsidRPr="0069796D">
        <w:rPr>
          <w:rStyle w:val="default"/>
          <w:rFonts w:ascii="FrankRuehl" w:hAnsi="FrankRuehl" w:cs="FrankRuehl"/>
          <w:vanish/>
          <w:sz w:val="22"/>
          <w:szCs w:val="22"/>
          <w:u w:val="single"/>
          <w:shd w:val="clear" w:color="auto" w:fill="FFFF99"/>
          <w:rtl/>
        </w:rPr>
        <w:t>–</w:t>
      </w:r>
      <w:r w:rsidRPr="0069796D">
        <w:rPr>
          <w:rStyle w:val="default"/>
          <w:rFonts w:ascii="FrankRuehl" w:hAnsi="FrankRuehl" w:cs="FrankRuehl" w:hint="cs"/>
          <w:vanish/>
          <w:sz w:val="22"/>
          <w:szCs w:val="22"/>
          <w:u w:val="single"/>
          <w:shd w:val="clear" w:color="auto" w:fill="FFFF99"/>
          <w:rtl/>
        </w:rPr>
        <w:t xml:space="preserve"> והכל במועד לתשלום פיצויים כאמור בסעיף 21</w:t>
      </w:r>
      <w:r w:rsidRPr="0069796D">
        <w:rPr>
          <w:rStyle w:val="default"/>
          <w:rFonts w:ascii="FrankRuehl" w:hAnsi="FrankRuehl" w:cs="FrankRuehl" w:hint="cs"/>
          <w:vanish/>
          <w:sz w:val="22"/>
          <w:szCs w:val="22"/>
          <w:shd w:val="clear" w:color="auto" w:fill="FFFF99"/>
          <w:rtl/>
        </w:rPr>
        <w:t>; שולמו הפיצויים בחלקם, ישולם פיצוי נוסף חלקי גם בעד התקופה שעד מועד תשלום יתרת הפיצויים, לפי חלקה היחסי של יתרת הפיצויים במלוא הפיצויים; לענין פרק זה</w:t>
      </w:r>
      <w:r w:rsidRPr="0069796D">
        <w:rPr>
          <w:rStyle w:val="default"/>
          <w:rFonts w:ascii="FrankRuehl" w:hAnsi="FrankRuehl" w:cs="FrankRuehl"/>
          <w:vanish/>
          <w:sz w:val="22"/>
          <w:szCs w:val="22"/>
          <w:shd w:val="clear" w:color="auto" w:fill="FFFF99"/>
          <w:rtl/>
        </w:rPr>
        <w:t>, "</w:t>
      </w:r>
      <w:r w:rsidRPr="0069796D">
        <w:rPr>
          <w:rStyle w:val="default"/>
          <w:rFonts w:ascii="FrankRuehl" w:hAnsi="FrankRuehl" w:cs="FrankRuehl" w:hint="cs"/>
          <w:vanish/>
          <w:sz w:val="22"/>
          <w:szCs w:val="22"/>
          <w:shd w:val="clear" w:color="auto" w:fill="FFFF99"/>
          <w:rtl/>
        </w:rPr>
        <w:t xml:space="preserve">ציוד באבדן גמור" </w:t>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 xml:space="preserve"> ציוד שניזוק באופן שאין זה אפשרי או סביר, בנסיבות הענין, לתקנה.</w:t>
      </w:r>
    </w:p>
    <w:p w:rsidR="005D5A1E" w:rsidRPr="0069796D" w:rsidRDefault="005D5A1E">
      <w:pPr>
        <w:pStyle w:val="P00"/>
        <w:spacing w:before="0"/>
        <w:ind w:left="1021" w:right="1134"/>
        <w:rPr>
          <w:rStyle w:val="default"/>
          <w:rFonts w:cs="FrankRuehl" w:hint="cs"/>
          <w:vanish/>
          <w:szCs w:val="20"/>
          <w:shd w:val="clear" w:color="auto" w:fill="FFFF99"/>
          <w:rtl/>
        </w:rPr>
      </w:pPr>
    </w:p>
    <w:p w:rsidR="005D5A1E" w:rsidRPr="0069796D" w:rsidRDefault="005D5A1E">
      <w:pPr>
        <w:pStyle w:val="P00"/>
        <w:spacing w:before="0"/>
        <w:ind w:left="1021" w:right="1134"/>
        <w:rPr>
          <w:rStyle w:val="default"/>
          <w:rFonts w:cs="FrankRuehl" w:hint="cs"/>
          <w:vanish/>
          <w:color w:val="FF0000"/>
          <w:szCs w:val="20"/>
          <w:shd w:val="clear" w:color="auto" w:fill="FFFF99"/>
          <w:rtl/>
        </w:rPr>
      </w:pPr>
      <w:r w:rsidRPr="0069796D">
        <w:rPr>
          <w:rStyle w:val="default"/>
          <w:rFonts w:cs="FrankRuehl" w:hint="cs"/>
          <w:vanish/>
          <w:color w:val="FF0000"/>
          <w:szCs w:val="20"/>
          <w:shd w:val="clear" w:color="auto" w:fill="FFFF99"/>
          <w:rtl/>
        </w:rPr>
        <w:t>מיום 10.10.2008</w:t>
      </w:r>
    </w:p>
    <w:p w:rsidR="005D5A1E" w:rsidRPr="0069796D" w:rsidRDefault="005D5A1E">
      <w:pPr>
        <w:pStyle w:val="P00"/>
        <w:spacing w:before="0"/>
        <w:ind w:left="1021"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5D5A1E" w:rsidRPr="0069796D" w:rsidRDefault="009328EF">
      <w:pPr>
        <w:pStyle w:val="P00"/>
        <w:spacing w:before="0"/>
        <w:ind w:left="1021" w:right="1134"/>
        <w:rPr>
          <w:rStyle w:val="default"/>
          <w:rFonts w:cs="FrankRuehl" w:hint="cs"/>
          <w:vanish/>
          <w:szCs w:val="20"/>
          <w:shd w:val="clear" w:color="auto" w:fill="FFFF99"/>
          <w:rtl/>
        </w:rPr>
      </w:pPr>
      <w:hyperlink r:id="rId63" w:history="1">
        <w:r w:rsidR="005D5A1E" w:rsidRPr="0069796D">
          <w:rPr>
            <w:rStyle w:val="Hyperlink"/>
            <w:rFonts w:hint="cs"/>
            <w:vanish/>
            <w:szCs w:val="20"/>
            <w:shd w:val="clear" w:color="auto" w:fill="FFFF99"/>
            <w:rtl/>
          </w:rPr>
          <w:t>ס"ח תשס"ח מס' 2149</w:t>
        </w:r>
      </w:hyperlink>
      <w:r w:rsidR="005D5A1E" w:rsidRPr="0069796D">
        <w:rPr>
          <w:rStyle w:val="default"/>
          <w:rFonts w:cs="FrankRuehl" w:hint="cs"/>
          <w:vanish/>
          <w:szCs w:val="20"/>
          <w:shd w:val="clear" w:color="auto" w:fill="FFFF99"/>
          <w:rtl/>
        </w:rPr>
        <w:t xml:space="preserve"> מיום 10.4.2008 עמ' 476 (</w:t>
      </w:r>
      <w:hyperlink r:id="rId64" w:history="1">
        <w:r w:rsidR="005D5A1E" w:rsidRPr="0069796D">
          <w:rPr>
            <w:rStyle w:val="Hyperlink"/>
            <w:rFonts w:hint="cs"/>
            <w:vanish/>
            <w:szCs w:val="20"/>
            <w:shd w:val="clear" w:color="auto" w:fill="FFFF99"/>
            <w:rtl/>
          </w:rPr>
          <w:t>ה"ח 258</w:t>
        </w:r>
      </w:hyperlink>
      <w:r w:rsidR="005D5A1E" w:rsidRPr="0069796D">
        <w:rPr>
          <w:rStyle w:val="default"/>
          <w:rFonts w:cs="FrankRuehl" w:hint="cs"/>
          <w:vanish/>
          <w:szCs w:val="20"/>
          <w:shd w:val="clear" w:color="auto" w:fill="FFFF99"/>
          <w:rtl/>
        </w:rPr>
        <w:t>)</w:t>
      </w:r>
    </w:p>
    <w:p w:rsidR="005D5A1E" w:rsidRPr="00CE6167" w:rsidRDefault="005D5A1E" w:rsidP="009328EF">
      <w:pPr>
        <w:pStyle w:val="P22"/>
        <w:ind w:left="1021" w:right="1134"/>
        <w:rPr>
          <w:rStyle w:val="default"/>
          <w:rFonts w:ascii="FrankRuehl" w:hAnsi="FrankRuehl" w:cs="FrankRuehl" w:hint="cs"/>
          <w:sz w:val="2"/>
          <w:szCs w:val="2"/>
          <w:shd w:val="clear" w:color="auto" w:fill="FFFF99"/>
          <w:rtl/>
        </w:rPr>
      </w:pPr>
      <w:r w:rsidRPr="0069796D">
        <w:rPr>
          <w:rStyle w:val="default"/>
          <w:rFonts w:ascii="FrankRuehl" w:hAnsi="FrankRuehl" w:cs="FrankRuehl"/>
          <w:vanish/>
          <w:sz w:val="22"/>
          <w:szCs w:val="22"/>
          <w:shd w:val="clear" w:color="auto" w:fill="FFFF99"/>
          <w:rtl/>
        </w:rPr>
        <w:t>(3)</w:t>
      </w:r>
      <w:r w:rsidRPr="0069796D">
        <w:rPr>
          <w:rStyle w:val="default"/>
          <w:rFonts w:ascii="FrankRuehl" w:hAnsi="FrankRuehl" w:cs="FrankRuehl"/>
          <w:vanish/>
          <w:sz w:val="22"/>
          <w:szCs w:val="22"/>
          <w:shd w:val="clear" w:color="auto" w:fill="FFFF99"/>
          <w:rtl/>
        </w:rPr>
        <w:tab/>
      </w:r>
      <w:r w:rsidRPr="0069796D">
        <w:rPr>
          <w:rStyle w:val="default"/>
          <w:rFonts w:ascii="FrankRuehl" w:hAnsi="FrankRuehl" w:cs="FrankRuehl" w:hint="cs"/>
          <w:vanish/>
          <w:sz w:val="22"/>
          <w:szCs w:val="22"/>
          <w:shd w:val="clear" w:color="auto" w:fill="FFFF99"/>
          <w:rtl/>
        </w:rPr>
        <w:t xml:space="preserve">אבד הציוד שגוייס או נגרם לו נזק </w:t>
      </w:r>
      <w:r w:rsidRPr="0069796D">
        <w:rPr>
          <w:rStyle w:val="default"/>
          <w:rFonts w:ascii="FrankRuehl" w:hAnsi="FrankRuehl" w:cs="FrankRuehl" w:hint="cs"/>
          <w:strike/>
          <w:vanish/>
          <w:sz w:val="22"/>
          <w:szCs w:val="22"/>
          <w:shd w:val="clear" w:color="auto" w:fill="FFFF99"/>
          <w:rtl/>
        </w:rPr>
        <w:t xml:space="preserve">ששמאי, שמינה לענין זה המנהל (להלן </w:t>
      </w:r>
      <w:r w:rsidRPr="0069796D">
        <w:rPr>
          <w:rStyle w:val="default"/>
          <w:rFonts w:ascii="FrankRuehl" w:hAnsi="FrankRuehl" w:cs="FrankRuehl"/>
          <w:strike/>
          <w:vanish/>
          <w:sz w:val="22"/>
          <w:szCs w:val="22"/>
          <w:shd w:val="clear" w:color="auto" w:fill="FFFF99"/>
          <w:rtl/>
        </w:rPr>
        <w:t>–</w:t>
      </w:r>
      <w:r w:rsidRPr="0069796D">
        <w:rPr>
          <w:rStyle w:val="default"/>
          <w:rFonts w:ascii="FrankRuehl" w:hAnsi="FrankRuehl" w:cs="FrankRuehl" w:hint="cs"/>
          <w:strike/>
          <w:vanish/>
          <w:sz w:val="22"/>
          <w:szCs w:val="22"/>
          <w:shd w:val="clear" w:color="auto" w:fill="FFFF99"/>
          <w:rtl/>
        </w:rPr>
        <w:t xml:space="preserve"> השמאי),</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hint="cs"/>
          <w:vanish/>
          <w:sz w:val="22"/>
          <w:szCs w:val="22"/>
          <w:u w:val="single"/>
          <w:shd w:val="clear" w:color="auto" w:fill="FFFF99"/>
          <w:rtl/>
        </w:rPr>
        <w:t>ששמאי</w:t>
      </w:r>
      <w:r w:rsidRPr="0069796D">
        <w:rPr>
          <w:rStyle w:val="default"/>
          <w:rFonts w:ascii="FrankRuehl" w:hAnsi="FrankRuehl" w:cs="FrankRuehl" w:hint="cs"/>
          <w:vanish/>
          <w:sz w:val="22"/>
          <w:szCs w:val="22"/>
          <w:shd w:val="clear" w:color="auto" w:fill="FFFF99"/>
          <w:rtl/>
        </w:rPr>
        <w:t xml:space="preserve"> הגדירו כציוד באבדן גמור, ישולמו דמי השימוש עד למועד תשלום הפיצויים וכן י</w:t>
      </w:r>
      <w:r w:rsidRPr="0069796D">
        <w:rPr>
          <w:rStyle w:val="default"/>
          <w:rFonts w:ascii="FrankRuehl" w:hAnsi="FrankRuehl" w:cs="FrankRuehl"/>
          <w:vanish/>
          <w:sz w:val="22"/>
          <w:szCs w:val="22"/>
          <w:shd w:val="clear" w:color="auto" w:fill="FFFF99"/>
          <w:rtl/>
        </w:rPr>
        <w:t>ש</w:t>
      </w:r>
      <w:r w:rsidRPr="0069796D">
        <w:rPr>
          <w:rStyle w:val="default"/>
          <w:rFonts w:ascii="FrankRuehl" w:hAnsi="FrankRuehl" w:cs="FrankRuehl" w:hint="cs"/>
          <w:vanish/>
          <w:sz w:val="22"/>
          <w:szCs w:val="22"/>
          <w:shd w:val="clear" w:color="auto" w:fill="FFFF99"/>
          <w:rtl/>
        </w:rPr>
        <w:t xml:space="preserve">ולם פיצוי נוסף בשיעור השווה לדמי שימוש בעד </w:t>
      </w:r>
      <w:r w:rsidRPr="0069796D">
        <w:rPr>
          <w:rStyle w:val="default"/>
          <w:rFonts w:ascii="FrankRuehl" w:hAnsi="FrankRuehl" w:cs="FrankRuehl" w:hint="cs"/>
          <w:strike/>
          <w:vanish/>
          <w:sz w:val="22"/>
          <w:szCs w:val="22"/>
          <w:shd w:val="clear" w:color="auto" w:fill="FFFF99"/>
          <w:rtl/>
        </w:rPr>
        <w:t>שלושים ימים נוספים</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hint="cs"/>
          <w:vanish/>
          <w:sz w:val="22"/>
          <w:szCs w:val="22"/>
          <w:u w:val="single"/>
          <w:shd w:val="clear" w:color="auto" w:fill="FFFF99"/>
          <w:rtl/>
        </w:rPr>
        <w:t>פרק הזמן שהשמאי קבע כדרוש, בנסיבות העניין, לרכישת ציוד חלופי מהסוג שאבד או שניזוק</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 xml:space="preserve"> והכל במועד לתשלום פיצויים כאמור בסעיף 21; שולמו הפיצויים בחלקם, ישולם פיצוי נוסף חלקי גם בעד התקופה שעד מועד תשלום יתרת הפיצויים, לפי חלקה היחסי של יתרת הפיצויים במלוא הפיצויים; לענין פרק זה</w:t>
      </w:r>
      <w:r w:rsidRPr="0069796D">
        <w:rPr>
          <w:rStyle w:val="default"/>
          <w:rFonts w:ascii="FrankRuehl" w:hAnsi="FrankRuehl" w:cs="FrankRuehl"/>
          <w:vanish/>
          <w:sz w:val="22"/>
          <w:szCs w:val="22"/>
          <w:shd w:val="clear" w:color="auto" w:fill="FFFF99"/>
          <w:rtl/>
        </w:rPr>
        <w:t>, "</w:t>
      </w:r>
      <w:r w:rsidRPr="0069796D">
        <w:rPr>
          <w:rStyle w:val="default"/>
          <w:rFonts w:ascii="FrankRuehl" w:hAnsi="FrankRuehl" w:cs="FrankRuehl" w:hint="cs"/>
          <w:vanish/>
          <w:sz w:val="22"/>
          <w:szCs w:val="22"/>
          <w:shd w:val="clear" w:color="auto" w:fill="FFFF99"/>
          <w:rtl/>
        </w:rPr>
        <w:t xml:space="preserve">ציוד באבדן גמור" </w:t>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 xml:space="preserve"> ציוד שניזוק באופן שאין זה אפשרי או סביר, בנסיבות הענין, לתקנה.</w:t>
      </w:r>
      <w:bookmarkEnd w:id="51"/>
    </w:p>
    <w:p w:rsidR="005D5A1E" w:rsidRPr="00CE6167" w:rsidRDefault="005D5A1E" w:rsidP="009328EF">
      <w:pPr>
        <w:pStyle w:val="P00"/>
        <w:spacing w:before="72"/>
        <w:ind w:left="0" w:right="1134"/>
        <w:rPr>
          <w:rStyle w:val="default"/>
          <w:rFonts w:cs="FrankRuehl"/>
          <w:rtl/>
        </w:rPr>
      </w:pPr>
      <w:r w:rsidRPr="00CE6167">
        <w:rPr>
          <w:lang w:val="he-IL"/>
        </w:rPr>
        <w:pict>
          <v:rect id="_x0000_s1048" style="position:absolute;left:0;text-align:left;margin-left:464.5pt;margin-top:8.05pt;width:75.05pt;height:16pt;z-index:251635200"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ת</w:t>
                  </w:r>
                  <w:r>
                    <w:rPr>
                      <w:rFonts w:cs="Miriam" w:hint="cs"/>
                      <w:szCs w:val="18"/>
                      <w:rtl/>
                    </w:rPr>
                    <w:t xml:space="preserve">יקון </w:t>
                  </w:r>
                  <w:r>
                    <w:rPr>
                      <w:rFonts w:cs="Miriam"/>
                      <w:szCs w:val="18"/>
                      <w:rtl/>
                    </w:rPr>
                    <w:t>נ</w:t>
                  </w:r>
                  <w:r>
                    <w:rPr>
                      <w:rFonts w:cs="Miriam" w:hint="cs"/>
                      <w:szCs w:val="18"/>
                      <w:rtl/>
                    </w:rPr>
                    <w:t>זק ופיצויים בשל נזק</w:t>
                  </w:r>
                </w:p>
              </w:txbxContent>
            </v:textbox>
            <w10:anchorlock/>
          </v:rect>
        </w:pict>
      </w:r>
      <w:r w:rsidRPr="00CE6167">
        <w:rPr>
          <w:rStyle w:val="big-number"/>
          <w:rtl/>
        </w:rPr>
        <w:t>20.</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נגרם נזק לציוד שגויס, והנזק לא תוקן על ידי הצבא עד למועד שחרור הציוד, תפצה המדינה את בעל הציוד בשל הנזק הישיר שנגרם לציוד, לפי הוראות פ</w:t>
      </w:r>
      <w:r w:rsidRPr="00CE6167">
        <w:rPr>
          <w:rStyle w:val="default"/>
          <w:rFonts w:cs="FrankRuehl"/>
          <w:rtl/>
        </w:rPr>
        <w:t>ר</w:t>
      </w:r>
      <w:r w:rsidRPr="00CE6167">
        <w:rPr>
          <w:rStyle w:val="default"/>
          <w:rFonts w:cs="FrankRuehl" w:hint="cs"/>
          <w:rtl/>
        </w:rPr>
        <w:t>ק זה.</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בנוסף לפיצוי האמור בסעיף קטן (א) ישולם פיצוי נוסף בשיעור השווה לדמי שימוש בעד פרק הזמן שהשמאי קבע כדרוש בנסיבות הענין לתיקונו של ציוד מהסוג שניזוק.</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אבד הציוד שגויס או נגרם לו נזק, והשמאי קבע כי מדובר בציוד באבדן גמור, תשלם המדינה פיצויים ב</w:t>
      </w:r>
      <w:r w:rsidRPr="00CE6167">
        <w:rPr>
          <w:rStyle w:val="default"/>
          <w:rFonts w:cs="FrankRuehl"/>
          <w:rtl/>
        </w:rPr>
        <w:t>ה</w:t>
      </w:r>
      <w:r w:rsidRPr="00CE6167">
        <w:rPr>
          <w:rStyle w:val="default"/>
          <w:rFonts w:cs="FrankRuehl" w:hint="cs"/>
          <w:rtl/>
        </w:rPr>
        <w:t>תאם למצבו של הציוד ערב גיוסו, בהתחשב בערכו של ציוד דוגמתו במועד ביצוע התשלום, והציוד שאבד או שרידיו יקומו לקנין המדינה.</w:t>
      </w:r>
    </w:p>
    <w:p w:rsidR="005D5A1E" w:rsidRPr="00CE6167" w:rsidRDefault="005D5A1E" w:rsidP="009328EF">
      <w:pPr>
        <w:pStyle w:val="P00"/>
        <w:spacing w:before="72"/>
        <w:ind w:left="0" w:right="1134"/>
        <w:rPr>
          <w:rStyle w:val="default"/>
          <w:rFonts w:cs="FrankRuehl"/>
          <w:rtl/>
        </w:rPr>
      </w:pPr>
      <w:bookmarkStart w:id="52" w:name="Seif20"/>
      <w:bookmarkEnd w:id="52"/>
      <w:r w:rsidRPr="00CE6167">
        <w:rPr>
          <w:lang w:val="he-IL"/>
        </w:rPr>
        <w:pict>
          <v:rect id="_x0000_s1049" style="position:absolute;left:0;text-align:left;margin-left:464.5pt;margin-top:8.05pt;width:75.05pt;height:33.35pt;z-index:251636224"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המ</w:t>
                  </w:r>
                  <w:r>
                    <w:rPr>
                      <w:rFonts w:cs="Miriam" w:hint="cs"/>
                      <w:szCs w:val="18"/>
                      <w:rtl/>
                    </w:rPr>
                    <w:t>ועד לתשלום פיצויים</w:t>
                  </w:r>
                </w:p>
                <w:p w:rsidR="00E01445" w:rsidRDefault="00E01445">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תשנ"ג-1993</w:t>
                  </w:r>
                </w:p>
              </w:txbxContent>
            </v:textbox>
            <w10:anchorlock/>
          </v:rect>
        </w:pict>
      </w:r>
      <w:r w:rsidRPr="00CE6167">
        <w:rPr>
          <w:rStyle w:val="big-number"/>
          <w:rtl/>
        </w:rPr>
        <w:t>21.</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המועד לתשלום פיצויים כמפורט בסעיפים 19 או 20 הוא תוך שלושים ימים מהיום שקבע המנהל </w:t>
      </w:r>
      <w:r w:rsidRPr="00CE6167">
        <w:rPr>
          <w:rStyle w:val="default"/>
          <w:rFonts w:cs="FrankRuehl"/>
          <w:rtl/>
        </w:rPr>
        <w:t>א</w:t>
      </w:r>
      <w:r w:rsidRPr="00CE6167">
        <w:rPr>
          <w:rStyle w:val="default"/>
          <w:rFonts w:cs="FrankRuehl" w:hint="cs"/>
          <w:rtl/>
        </w:rPr>
        <w:t>ת סכום הפיצויים ובלבד שקביעתו, על סמך חוות דעת השמאי, תינתן תוך שלושים ימים מיום שקיבל את כל המידע והמסמכים הדרושים לשם כך, מאת בעל הציוד, או תוך ששים ימים מיום שקיבל את המידע והמסמכים כאמור, אם שר הבטחון, באישור ועדת החוץ והבטחון של הכנסת קבע כי בשל טעמ</w:t>
      </w:r>
      <w:r w:rsidRPr="00CE6167">
        <w:rPr>
          <w:rStyle w:val="default"/>
          <w:rFonts w:cs="FrankRuehl"/>
          <w:rtl/>
        </w:rPr>
        <w:t>ים</w:t>
      </w:r>
      <w:r w:rsidRPr="00CE6167">
        <w:rPr>
          <w:rStyle w:val="default"/>
          <w:rFonts w:cs="FrankRuehl" w:hint="cs"/>
          <w:rtl/>
        </w:rPr>
        <w:t xml:space="preserve"> מיוחדים הכרוכים בהיקף הגיוס, לא ניתן לקבוע את סכום הפיצויים קודם לכן.</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על אף האמור בסעיף קטן (א), סכום פיצויים שאינו שנוי במחלוקת, ישולם תוך שלושים ימים מיום שחרור הציוד או תוך ששים ימים מיום שחרור הציוד, אם שר הבטחון, באישור ועדת החוץ והבטחון של הכנ</w:t>
      </w:r>
      <w:r w:rsidRPr="00CE6167">
        <w:rPr>
          <w:rStyle w:val="default"/>
          <w:rFonts w:cs="FrankRuehl"/>
          <w:rtl/>
        </w:rPr>
        <w:t>ס</w:t>
      </w:r>
      <w:r w:rsidRPr="00CE6167">
        <w:rPr>
          <w:rStyle w:val="default"/>
          <w:rFonts w:cs="FrankRuehl" w:hint="cs"/>
          <w:rtl/>
        </w:rPr>
        <w:t>ת, קבע כי בשל טעמים מיוחדים הכרוכים בהיקף הגיוס, לא ניתן לשלם פיצויים קודם לכן.</w:t>
      </w:r>
    </w:p>
    <w:p w:rsidR="005D5A1E" w:rsidRPr="0069796D" w:rsidRDefault="005D5A1E">
      <w:pPr>
        <w:pStyle w:val="P00"/>
        <w:spacing w:before="0"/>
        <w:ind w:left="0" w:right="1134"/>
        <w:rPr>
          <w:rStyle w:val="default"/>
          <w:rFonts w:cs="FrankRuehl" w:hint="cs"/>
          <w:vanish/>
          <w:color w:val="FF0000"/>
          <w:szCs w:val="20"/>
          <w:shd w:val="clear" w:color="auto" w:fill="FFFF99"/>
          <w:rtl/>
        </w:rPr>
      </w:pPr>
      <w:bookmarkStart w:id="53" w:name="Rov61"/>
      <w:r w:rsidRPr="0069796D">
        <w:rPr>
          <w:rStyle w:val="default"/>
          <w:rFonts w:cs="FrankRuehl" w:hint="cs"/>
          <w:vanish/>
          <w:color w:val="FF0000"/>
          <w:szCs w:val="20"/>
          <w:shd w:val="clear" w:color="auto" w:fill="FFFF99"/>
          <w:rtl/>
        </w:rPr>
        <w:t>מיום 4.2.1993</w:t>
      </w:r>
    </w:p>
    <w:p w:rsidR="005D5A1E" w:rsidRPr="0069796D" w:rsidRDefault="005D5A1E">
      <w:pPr>
        <w:pStyle w:val="P00"/>
        <w:spacing w:before="0"/>
        <w:ind w:left="0"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תיקון מס' 2</w:t>
      </w:r>
    </w:p>
    <w:p w:rsidR="005D5A1E" w:rsidRPr="0069796D" w:rsidRDefault="009328EF">
      <w:pPr>
        <w:pStyle w:val="P00"/>
        <w:spacing w:before="0"/>
        <w:ind w:left="0" w:right="1134"/>
        <w:rPr>
          <w:rStyle w:val="default"/>
          <w:rFonts w:cs="FrankRuehl"/>
          <w:vanish/>
          <w:szCs w:val="20"/>
          <w:shd w:val="clear" w:color="auto" w:fill="FFFF99"/>
        </w:rPr>
      </w:pPr>
      <w:hyperlink r:id="rId65" w:history="1">
        <w:r w:rsidR="005D5A1E" w:rsidRPr="0069796D">
          <w:rPr>
            <w:rStyle w:val="Hyperlink"/>
            <w:rFonts w:hint="cs"/>
            <w:vanish/>
            <w:szCs w:val="20"/>
            <w:shd w:val="clear" w:color="auto" w:fill="FFFF99"/>
            <w:rtl/>
          </w:rPr>
          <w:t>ס"ח תשנ"ג מס' 1411</w:t>
        </w:r>
      </w:hyperlink>
      <w:r w:rsidR="005D5A1E" w:rsidRPr="0069796D">
        <w:rPr>
          <w:rStyle w:val="default"/>
          <w:rFonts w:cs="FrankRuehl" w:hint="cs"/>
          <w:vanish/>
          <w:szCs w:val="20"/>
          <w:shd w:val="clear" w:color="auto" w:fill="FFFF99"/>
          <w:rtl/>
        </w:rPr>
        <w:t xml:space="preserve"> מיום 4.2.1993 עמ' 56 (</w:t>
      </w:r>
      <w:hyperlink r:id="rId66" w:history="1">
        <w:r w:rsidR="005D5A1E" w:rsidRPr="0069796D">
          <w:rPr>
            <w:rStyle w:val="Hyperlink"/>
            <w:rFonts w:hint="cs"/>
            <w:vanish/>
            <w:szCs w:val="20"/>
            <w:shd w:val="clear" w:color="auto" w:fill="FFFF99"/>
            <w:rtl/>
          </w:rPr>
          <w:t>ה"ח 2108</w:t>
        </w:r>
      </w:hyperlink>
      <w:r w:rsidR="005D5A1E" w:rsidRPr="0069796D">
        <w:rPr>
          <w:rStyle w:val="default"/>
          <w:rFonts w:cs="FrankRuehl" w:hint="cs"/>
          <w:vanish/>
          <w:szCs w:val="20"/>
          <w:shd w:val="clear" w:color="auto" w:fill="FFFF99"/>
          <w:rtl/>
        </w:rPr>
        <w:t xml:space="preserve">) </w:t>
      </w:r>
    </w:p>
    <w:p w:rsidR="005D5A1E" w:rsidRPr="00CE6167" w:rsidRDefault="005D5A1E">
      <w:pPr>
        <w:pStyle w:val="P00"/>
        <w:ind w:left="0" w:right="1134"/>
        <w:rPr>
          <w:rStyle w:val="default"/>
          <w:rFonts w:ascii="FrankRuehl" w:hAnsi="FrankRuehl" w:cs="FrankRuehl"/>
          <w:sz w:val="2"/>
          <w:szCs w:val="2"/>
          <w:rtl/>
        </w:rPr>
      </w:pPr>
      <w:r w:rsidRPr="0069796D">
        <w:rPr>
          <w:rStyle w:val="default"/>
          <w:rFonts w:cs="FrankRuehl" w:hint="cs"/>
          <w:vanish/>
          <w:shd w:val="clear" w:color="auto" w:fill="FFFF99"/>
          <w:rtl/>
        </w:rPr>
        <w:tab/>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א)</w:t>
      </w:r>
      <w:r w:rsidRPr="0069796D">
        <w:rPr>
          <w:rStyle w:val="default"/>
          <w:rFonts w:ascii="FrankRuehl" w:hAnsi="FrankRuehl" w:cs="FrankRuehl"/>
          <w:vanish/>
          <w:sz w:val="22"/>
          <w:szCs w:val="22"/>
          <w:shd w:val="clear" w:color="auto" w:fill="FFFF99"/>
          <w:rtl/>
        </w:rPr>
        <w:tab/>
      </w:r>
      <w:r w:rsidRPr="0069796D">
        <w:rPr>
          <w:rStyle w:val="default"/>
          <w:rFonts w:ascii="FrankRuehl" w:hAnsi="FrankRuehl" w:cs="FrankRuehl" w:hint="cs"/>
          <w:vanish/>
          <w:sz w:val="22"/>
          <w:szCs w:val="22"/>
          <w:shd w:val="clear" w:color="auto" w:fill="FFFF99"/>
          <w:rtl/>
        </w:rPr>
        <w:t xml:space="preserve">המועד לתשלום פיצויים כמפורט </w:t>
      </w:r>
      <w:r w:rsidRPr="0069796D">
        <w:rPr>
          <w:rStyle w:val="default"/>
          <w:rFonts w:ascii="FrankRuehl" w:hAnsi="FrankRuehl" w:cs="FrankRuehl" w:hint="cs"/>
          <w:strike/>
          <w:vanish/>
          <w:sz w:val="22"/>
          <w:szCs w:val="22"/>
          <w:shd w:val="clear" w:color="auto" w:fill="FFFF99"/>
          <w:rtl/>
        </w:rPr>
        <w:t>בסעיף 20(א) או (ג)</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hint="cs"/>
          <w:vanish/>
          <w:sz w:val="22"/>
          <w:szCs w:val="22"/>
          <w:u w:val="single"/>
          <w:shd w:val="clear" w:color="auto" w:fill="FFFF99"/>
          <w:rtl/>
        </w:rPr>
        <w:t>בסעיפים 19 או 20</w:t>
      </w:r>
      <w:r w:rsidRPr="0069796D">
        <w:rPr>
          <w:rStyle w:val="default"/>
          <w:rFonts w:ascii="FrankRuehl" w:hAnsi="FrankRuehl" w:cs="FrankRuehl" w:hint="cs"/>
          <w:vanish/>
          <w:sz w:val="22"/>
          <w:szCs w:val="22"/>
          <w:shd w:val="clear" w:color="auto" w:fill="FFFF99"/>
          <w:rtl/>
        </w:rPr>
        <w:t xml:space="preserve"> הוא תוך שלושים ימים מהיום שקבע המנהל </w:t>
      </w:r>
      <w:r w:rsidRPr="0069796D">
        <w:rPr>
          <w:rStyle w:val="default"/>
          <w:rFonts w:ascii="FrankRuehl" w:hAnsi="FrankRuehl" w:cs="FrankRuehl"/>
          <w:vanish/>
          <w:sz w:val="22"/>
          <w:szCs w:val="22"/>
          <w:shd w:val="clear" w:color="auto" w:fill="FFFF99"/>
          <w:rtl/>
        </w:rPr>
        <w:t>א</w:t>
      </w:r>
      <w:r w:rsidRPr="0069796D">
        <w:rPr>
          <w:rStyle w:val="default"/>
          <w:rFonts w:ascii="FrankRuehl" w:hAnsi="FrankRuehl" w:cs="FrankRuehl" w:hint="cs"/>
          <w:vanish/>
          <w:sz w:val="22"/>
          <w:szCs w:val="22"/>
          <w:shd w:val="clear" w:color="auto" w:fill="FFFF99"/>
          <w:rtl/>
        </w:rPr>
        <w:t>ת סכום הפיצויים ובלבד שקביעתו, על סמך חוות דעת השמאי, תינתן תוך שלושים ימים מיום שקיבל את כל המידע והמסמכים הדרושים לשם כך, מאת בעל הציוד, או תוך ששים ימים מיום שקיבל את המידע והמסמכים כאמור, אם שר הבטחון, באישור ועדת החוץ והבטחון של הכנסת קבע כי בשל טעמ</w:t>
      </w:r>
      <w:r w:rsidRPr="0069796D">
        <w:rPr>
          <w:rStyle w:val="default"/>
          <w:rFonts w:ascii="FrankRuehl" w:hAnsi="FrankRuehl" w:cs="FrankRuehl"/>
          <w:vanish/>
          <w:sz w:val="22"/>
          <w:szCs w:val="22"/>
          <w:shd w:val="clear" w:color="auto" w:fill="FFFF99"/>
          <w:rtl/>
        </w:rPr>
        <w:t>ים</w:t>
      </w:r>
      <w:r w:rsidRPr="0069796D">
        <w:rPr>
          <w:rStyle w:val="default"/>
          <w:rFonts w:ascii="FrankRuehl" w:hAnsi="FrankRuehl" w:cs="FrankRuehl" w:hint="cs"/>
          <w:vanish/>
          <w:sz w:val="22"/>
          <w:szCs w:val="22"/>
          <w:shd w:val="clear" w:color="auto" w:fill="FFFF99"/>
          <w:rtl/>
        </w:rPr>
        <w:t xml:space="preserve"> מיוחדים הכרוכים בהיקף הגיוס, לא ניתן לקבוע את סכום הפיצויים קודם לכן.</w:t>
      </w:r>
      <w:bookmarkEnd w:id="53"/>
    </w:p>
    <w:p w:rsidR="005D5A1E" w:rsidRPr="00CE6167" w:rsidRDefault="005D5A1E" w:rsidP="009328EF">
      <w:pPr>
        <w:pStyle w:val="P00"/>
        <w:spacing w:before="72"/>
        <w:ind w:left="0" w:right="1134"/>
        <w:rPr>
          <w:rStyle w:val="default"/>
          <w:rFonts w:cs="FrankRuehl"/>
          <w:rtl/>
        </w:rPr>
      </w:pPr>
      <w:bookmarkStart w:id="54" w:name="Seif21"/>
      <w:bookmarkEnd w:id="54"/>
      <w:r w:rsidRPr="00CE6167">
        <w:rPr>
          <w:lang w:val="he-IL"/>
        </w:rPr>
        <w:pict>
          <v:rect id="_x0000_s1050" style="position:absolute;left:0;text-align:left;margin-left:464.5pt;margin-top:8.05pt;width:75.05pt;height:20.05pt;z-index:251637248"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ה</w:t>
                  </w:r>
                  <w:r>
                    <w:rPr>
                      <w:rFonts w:cs="Miriam" w:hint="cs"/>
                      <w:szCs w:val="18"/>
                      <w:rtl/>
                    </w:rPr>
                    <w:t>פרשי הצמד</w:t>
                  </w:r>
                  <w:r>
                    <w:rPr>
                      <w:rFonts w:cs="Miriam"/>
                      <w:szCs w:val="18"/>
                      <w:rtl/>
                    </w:rPr>
                    <w:t>ה</w:t>
                  </w:r>
                  <w:r>
                    <w:rPr>
                      <w:rFonts w:cs="Miriam" w:hint="cs"/>
                      <w:szCs w:val="18"/>
                      <w:rtl/>
                    </w:rPr>
                    <w:t xml:space="preserve"> וריבית</w:t>
                  </w:r>
                </w:p>
              </w:txbxContent>
            </v:textbox>
            <w10:anchorlock/>
          </v:rect>
        </w:pict>
      </w:r>
      <w:r w:rsidRPr="00CE6167">
        <w:rPr>
          <w:rStyle w:val="big-number"/>
          <w:rtl/>
        </w:rPr>
        <w:t>22.</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על דמי שימוש ופיצויים יתווספו עד יום התשלום בפועל, ריבית והפרשי הצמדה מן המועדים כמפורט להלן:</w:t>
      </w:r>
    </w:p>
    <w:p w:rsidR="005D5A1E" w:rsidRPr="00CE6167" w:rsidRDefault="005D5A1E">
      <w:pPr>
        <w:pStyle w:val="P22"/>
        <w:spacing w:before="72"/>
        <w:ind w:left="1021"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דמי שימוש שמועד תש</w:t>
      </w:r>
      <w:r w:rsidRPr="00CE6167">
        <w:rPr>
          <w:rStyle w:val="default"/>
          <w:rFonts w:cs="FrankRuehl"/>
          <w:rtl/>
        </w:rPr>
        <w:t>ל</w:t>
      </w:r>
      <w:r w:rsidRPr="00CE6167">
        <w:rPr>
          <w:rStyle w:val="default"/>
          <w:rFonts w:cs="FrankRuehl" w:hint="cs"/>
          <w:rtl/>
        </w:rPr>
        <w:t xml:space="preserve">ומם נקבע בסעיף 19(1) או (2) </w:t>
      </w:r>
      <w:r w:rsidRPr="00CE6167">
        <w:rPr>
          <w:rStyle w:val="default"/>
          <w:rFonts w:cs="FrankRuehl"/>
          <w:rtl/>
        </w:rPr>
        <w:t>–</w:t>
      </w:r>
      <w:r w:rsidRPr="00CE6167">
        <w:rPr>
          <w:rStyle w:val="default"/>
          <w:rFonts w:cs="FrankRuehl" w:hint="cs"/>
          <w:rtl/>
        </w:rPr>
        <w:t xml:space="preserve"> מן המועדים שנקבעו לתשלומם, לפי הענין;</w:t>
      </w:r>
    </w:p>
    <w:p w:rsidR="005D5A1E" w:rsidRPr="00CE6167" w:rsidRDefault="005D5A1E" w:rsidP="009328EF">
      <w:pPr>
        <w:pStyle w:val="P22"/>
        <w:spacing w:before="72"/>
        <w:ind w:left="1021" w:right="1134"/>
        <w:rPr>
          <w:rStyle w:val="default"/>
          <w:rFonts w:cs="FrankRuehl"/>
          <w:rtl/>
        </w:rPr>
      </w:pPr>
      <w:r w:rsidRPr="00CE6167">
        <w:rPr>
          <w:rtl/>
          <w:lang w:val="he-IL"/>
        </w:rPr>
        <w:pict>
          <v:shape id="_x0000_s1116" type="#_x0000_t202" style="position:absolute;left:0;text-align:left;margin-left:470.25pt;margin-top:7.1pt;width:1in;height:16.8pt;z-index:251691520" filled="f" stroked="f">
            <v:textbox inset="1mm,0,1mm,0">
              <w:txbxContent>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rtl/>
        </w:rPr>
        <w:t>(2)</w:t>
      </w:r>
      <w:r w:rsidRPr="00CE6167">
        <w:rPr>
          <w:rStyle w:val="default"/>
          <w:rFonts w:cs="FrankRuehl"/>
          <w:rtl/>
        </w:rPr>
        <w:tab/>
      </w:r>
      <w:r w:rsidRPr="00CE6167">
        <w:rPr>
          <w:rStyle w:val="default"/>
          <w:rFonts w:cs="FrankRuehl" w:hint="cs"/>
          <w:rtl/>
        </w:rPr>
        <w:t xml:space="preserve">דמי שימוש ופיצוי נוסף </w:t>
      </w:r>
      <w:r w:rsidR="009328EF">
        <w:rPr>
          <w:rStyle w:val="default"/>
          <w:rFonts w:cs="FrankRuehl" w:hint="cs"/>
          <w:rtl/>
        </w:rPr>
        <w:t>כאמור</w:t>
      </w:r>
      <w:r w:rsidRPr="00CE6167">
        <w:rPr>
          <w:rStyle w:val="default"/>
          <w:rFonts w:cs="FrankRuehl" w:hint="cs"/>
          <w:rtl/>
        </w:rPr>
        <w:t xml:space="preserve"> בסעיף 19(3) </w:t>
      </w:r>
      <w:r w:rsidRPr="00CE6167">
        <w:rPr>
          <w:rStyle w:val="default"/>
          <w:rFonts w:cs="FrankRuehl"/>
          <w:rtl/>
        </w:rPr>
        <w:t>–</w:t>
      </w:r>
      <w:r w:rsidRPr="00CE6167">
        <w:rPr>
          <w:rStyle w:val="default"/>
          <w:rFonts w:cs="FrankRuehl" w:hint="cs"/>
          <w:rtl/>
        </w:rPr>
        <w:t xml:space="preserve"> מיום שהציוד היה אמור להשתחרר;</w:t>
      </w:r>
    </w:p>
    <w:p w:rsidR="005D5A1E" w:rsidRPr="00CE6167" w:rsidRDefault="005D5A1E">
      <w:pPr>
        <w:pStyle w:val="P22"/>
        <w:spacing w:before="72"/>
        <w:ind w:left="1021" w:right="1134"/>
        <w:rPr>
          <w:rStyle w:val="default"/>
          <w:rFonts w:cs="FrankRuehl"/>
          <w:rtl/>
        </w:rPr>
      </w:pPr>
      <w:r w:rsidRPr="00CE6167">
        <w:rPr>
          <w:rStyle w:val="default"/>
          <w:rFonts w:cs="FrankRuehl"/>
          <w:rtl/>
        </w:rPr>
        <w:t>(3)</w:t>
      </w:r>
      <w:r w:rsidRPr="00CE6167">
        <w:rPr>
          <w:rStyle w:val="default"/>
          <w:rFonts w:cs="FrankRuehl"/>
          <w:rtl/>
        </w:rPr>
        <w:tab/>
      </w:r>
      <w:r w:rsidRPr="00CE6167">
        <w:rPr>
          <w:rStyle w:val="default"/>
          <w:rFonts w:cs="FrankRuehl" w:hint="cs"/>
          <w:rtl/>
        </w:rPr>
        <w:t xml:space="preserve">פיצויים שמועד תשלומם נקבע בסעיף 21 </w:t>
      </w:r>
      <w:r w:rsidRPr="00CE6167">
        <w:rPr>
          <w:rStyle w:val="default"/>
          <w:rFonts w:cs="FrankRuehl"/>
          <w:rtl/>
        </w:rPr>
        <w:t>–</w:t>
      </w:r>
      <w:r w:rsidRPr="00CE6167">
        <w:rPr>
          <w:rStyle w:val="default"/>
          <w:rFonts w:cs="FrankRuehl" w:hint="cs"/>
          <w:rtl/>
        </w:rPr>
        <w:t xml:space="preserve"> ממועד הערכת השמאי את הנזק.</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הערכת נזק בידי השמאי תחושב</w:t>
      </w:r>
      <w:r w:rsidRPr="00CE6167">
        <w:rPr>
          <w:rStyle w:val="default"/>
          <w:rFonts w:cs="FrankRuehl"/>
          <w:rtl/>
        </w:rPr>
        <w:t xml:space="preserve"> </w:t>
      </w:r>
      <w:r w:rsidRPr="00CE6167">
        <w:rPr>
          <w:rStyle w:val="default"/>
          <w:rFonts w:cs="FrankRuehl" w:hint="cs"/>
          <w:rtl/>
        </w:rPr>
        <w:t>תמיד כערכה ביום מתן ההערכה.</w:t>
      </w:r>
    </w:p>
    <w:p w:rsidR="009328EF" w:rsidRPr="0069796D" w:rsidRDefault="009328EF" w:rsidP="009328EF">
      <w:pPr>
        <w:pStyle w:val="P00"/>
        <w:spacing w:before="0"/>
        <w:ind w:left="1021" w:right="1134"/>
        <w:rPr>
          <w:rStyle w:val="default"/>
          <w:rFonts w:cs="FrankRuehl" w:hint="cs"/>
          <w:vanish/>
          <w:color w:val="FF0000"/>
          <w:szCs w:val="20"/>
          <w:shd w:val="clear" w:color="auto" w:fill="FFFF99"/>
          <w:rtl/>
        </w:rPr>
      </w:pPr>
      <w:bookmarkStart w:id="55" w:name="Rov81"/>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1021"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1021" w:right="1134"/>
        <w:rPr>
          <w:rStyle w:val="default"/>
          <w:rFonts w:cs="FrankRuehl" w:hint="cs"/>
          <w:vanish/>
          <w:szCs w:val="20"/>
          <w:shd w:val="clear" w:color="auto" w:fill="FFFF99"/>
          <w:rtl/>
        </w:rPr>
      </w:pPr>
      <w:hyperlink r:id="rId67"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476 (</w:t>
      </w:r>
      <w:hyperlink r:id="rId68"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rsidP="009328EF">
      <w:pPr>
        <w:pStyle w:val="P22"/>
        <w:ind w:left="1021" w:right="1134"/>
        <w:rPr>
          <w:rStyle w:val="default"/>
          <w:rFonts w:cs="FrankRuehl"/>
          <w:sz w:val="2"/>
          <w:szCs w:val="2"/>
          <w:rtl/>
        </w:rPr>
      </w:pPr>
      <w:r w:rsidRPr="0069796D">
        <w:rPr>
          <w:rStyle w:val="default"/>
          <w:rFonts w:cs="FrankRuehl"/>
          <w:vanish/>
          <w:sz w:val="22"/>
          <w:szCs w:val="22"/>
          <w:shd w:val="clear" w:color="auto" w:fill="FFFF99"/>
          <w:rtl/>
        </w:rPr>
        <w:t>(2)</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דמי שימוש ופיצוי נוסף </w:t>
      </w:r>
      <w:r w:rsidRPr="0069796D">
        <w:rPr>
          <w:rStyle w:val="default"/>
          <w:rFonts w:cs="FrankRuehl" w:hint="cs"/>
          <w:strike/>
          <w:vanish/>
          <w:sz w:val="22"/>
          <w:szCs w:val="22"/>
          <w:shd w:val="clear" w:color="auto" w:fill="FFFF99"/>
          <w:rtl/>
        </w:rPr>
        <w:t>שמועד תשלומם נקבע</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כאמור</w:t>
      </w:r>
      <w:r w:rsidRPr="0069796D">
        <w:rPr>
          <w:rStyle w:val="default"/>
          <w:rFonts w:cs="FrankRuehl" w:hint="cs"/>
          <w:vanish/>
          <w:sz w:val="22"/>
          <w:szCs w:val="22"/>
          <w:shd w:val="clear" w:color="auto" w:fill="FFFF99"/>
          <w:rtl/>
        </w:rPr>
        <w:t xml:space="preserve"> בסעיף 19(3)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מיום שהציוד היה אמור להשתחרר;</w:t>
      </w:r>
      <w:bookmarkEnd w:id="55"/>
    </w:p>
    <w:p w:rsidR="005D5A1E" w:rsidRPr="00CE6167" w:rsidRDefault="005D5A1E" w:rsidP="009328EF">
      <w:pPr>
        <w:pStyle w:val="P00"/>
        <w:spacing w:before="72"/>
        <w:ind w:left="0" w:right="1134"/>
        <w:rPr>
          <w:rStyle w:val="default"/>
          <w:rFonts w:cs="FrankRuehl"/>
          <w:rtl/>
        </w:rPr>
      </w:pPr>
      <w:bookmarkStart w:id="56" w:name="Seif22"/>
      <w:bookmarkEnd w:id="56"/>
      <w:r w:rsidRPr="00CE6167">
        <w:rPr>
          <w:lang w:val="he-IL"/>
        </w:rPr>
        <w:pict>
          <v:rect id="_x0000_s1051" style="position:absolute;left:0;text-align:left;margin-left:464.5pt;margin-top:8.05pt;width:75.05pt;height:27pt;z-index:251638272"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מ</w:t>
                  </w:r>
                  <w:r>
                    <w:rPr>
                      <w:rFonts w:cs="Miriam" w:hint="cs"/>
                      <w:szCs w:val="18"/>
                      <w:rtl/>
                    </w:rPr>
                    <w:t>קבל התשלום</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23.</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תשלום לפי פרק זה יבוצע לידי מי שהוא הבעל הרשום של הציוד.</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בוצע תשלום כאמור בסע</w:t>
      </w:r>
      <w:r w:rsidRPr="00CE6167">
        <w:rPr>
          <w:rStyle w:val="default"/>
          <w:rFonts w:cs="FrankRuehl"/>
          <w:rtl/>
        </w:rPr>
        <w:t>י</w:t>
      </w:r>
      <w:r w:rsidRPr="00CE6167">
        <w:rPr>
          <w:rStyle w:val="default"/>
          <w:rFonts w:cs="FrankRuehl" w:hint="cs"/>
          <w:rtl/>
        </w:rPr>
        <w:t>ף קטן (א) לא תחול על המדינה כל חובה כלפי בעל ציוד שאינו הבעל הרשום, לבצע כל תשלום נוסף או לתת כל פיצוי לפי פרק זה בקשר לגיוס אותו ציוד.</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אין בתשלום כאמור כדי לפגוע בזכותו של מי שזכאי לתשלום האמור מכח הסכם או על פי דין, לתבוע את השבתו ממי שקיבלו לפי סע</w:t>
      </w:r>
      <w:r w:rsidRPr="00CE6167">
        <w:rPr>
          <w:rStyle w:val="default"/>
          <w:rFonts w:cs="FrankRuehl"/>
          <w:rtl/>
        </w:rPr>
        <w:t>י</w:t>
      </w:r>
      <w:r w:rsidRPr="00CE6167">
        <w:rPr>
          <w:rStyle w:val="default"/>
          <w:rFonts w:cs="FrankRuehl" w:hint="cs"/>
          <w:rtl/>
        </w:rPr>
        <w:t>ף קטן (א).</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ד)</w:t>
      </w:r>
      <w:r w:rsidRPr="00CE6167">
        <w:rPr>
          <w:rStyle w:val="default"/>
          <w:rFonts w:cs="FrankRuehl"/>
          <w:rtl/>
        </w:rPr>
        <w:tab/>
      </w:r>
      <w:r w:rsidRPr="00CE6167">
        <w:rPr>
          <w:rStyle w:val="default"/>
          <w:rFonts w:cs="FrankRuehl" w:hint="cs"/>
          <w:rtl/>
        </w:rPr>
        <w:t>מבלי לגרוע מהאמור בסעיף 16, חובת המדינה לבצע תשלום לא תושפע מחמת זכויות שהיו לאדם אחר שאינו הבעל הרשום, זולת אם הוטל עיקול על הכספים המגיעים לבעל הרשום כאמור, בשל השימוש בציוד או בשל נזק שנגרם לציוד או אם הודע למנהל על קיומו של מישכון או ש</w:t>
      </w:r>
      <w:r w:rsidRPr="00CE6167">
        <w:rPr>
          <w:rStyle w:val="default"/>
          <w:rFonts w:cs="FrankRuehl"/>
          <w:rtl/>
        </w:rPr>
        <w:t>י</w:t>
      </w:r>
      <w:r w:rsidRPr="00CE6167">
        <w:rPr>
          <w:rStyle w:val="default"/>
          <w:rFonts w:cs="FrankRuehl" w:hint="cs"/>
          <w:rtl/>
        </w:rPr>
        <w:t>עבוד אחר על פי דין לגבי הציוד.</w:t>
      </w: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bookmarkStart w:id="57" w:name="Rov82"/>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69"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476 (</w:t>
      </w:r>
      <w:hyperlink r:id="rId70"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cs="FrankRuehl"/>
          <w:sz w:val="2"/>
          <w:szCs w:val="2"/>
          <w:rtl/>
        </w:rPr>
      </w:pPr>
      <w:r w:rsidRPr="0069796D">
        <w:rPr>
          <w:rStyle w:val="big-numbe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תשלום לפי פרק זה יבוצע לידי מי שהוא הבעל הרשום של הציוד </w:t>
      </w:r>
      <w:r w:rsidRPr="0069796D">
        <w:rPr>
          <w:rStyle w:val="default"/>
          <w:rFonts w:cs="FrankRuehl" w:hint="cs"/>
          <w:strike/>
          <w:vanish/>
          <w:sz w:val="22"/>
          <w:szCs w:val="22"/>
          <w:shd w:val="clear" w:color="auto" w:fill="FFFF99"/>
          <w:rtl/>
        </w:rPr>
        <w:t xml:space="preserve">לפי פרטים ומסמכים שנמסרו לפי סעיף 4; בהעדר רישום כאמור </w:t>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 לידי הבעל הרשום בכל רישום אחר המנוהל לפי דין (להלן </w:t>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 הבעל הרשום)</w:t>
      </w:r>
      <w:r w:rsidRPr="0069796D">
        <w:rPr>
          <w:rStyle w:val="default"/>
          <w:rFonts w:cs="FrankRuehl" w:hint="cs"/>
          <w:vanish/>
          <w:sz w:val="22"/>
          <w:szCs w:val="22"/>
          <w:shd w:val="clear" w:color="auto" w:fill="FFFF99"/>
          <w:rtl/>
        </w:rPr>
        <w:t>.</w:t>
      </w:r>
      <w:bookmarkEnd w:id="57"/>
    </w:p>
    <w:p w:rsidR="005D5A1E" w:rsidRPr="00CE6167" w:rsidRDefault="005D5A1E" w:rsidP="009328EF">
      <w:pPr>
        <w:pStyle w:val="P00"/>
        <w:spacing w:before="72"/>
        <w:ind w:left="0" w:right="1134"/>
        <w:rPr>
          <w:rStyle w:val="default"/>
          <w:rFonts w:cs="FrankRuehl"/>
          <w:rtl/>
        </w:rPr>
      </w:pPr>
      <w:bookmarkStart w:id="58" w:name="Seif23"/>
      <w:bookmarkEnd w:id="58"/>
      <w:r w:rsidRPr="00CE6167">
        <w:rPr>
          <w:lang w:val="he-IL"/>
        </w:rPr>
        <w:pict>
          <v:rect id="_x0000_s1052" style="position:absolute;left:0;text-align:left;margin-left:464.5pt;margin-top:8.05pt;width:75.05pt;height:15.55pt;z-index:251639296" o:allowincell="f" filled="f" stroked="f" strokecolor="lime" strokeweight=".25pt">
            <v:textbox style="mso-next-textbox:#_x0000_s1052" inset="0,0,0,0">
              <w:txbxContent>
                <w:p w:rsidR="00E01445" w:rsidRDefault="00E01445">
                  <w:pPr>
                    <w:spacing w:line="160" w:lineRule="exact"/>
                    <w:jc w:val="left"/>
                    <w:rPr>
                      <w:rFonts w:cs="Miriam"/>
                      <w:noProof/>
                      <w:szCs w:val="18"/>
                      <w:rtl/>
                    </w:rPr>
                  </w:pPr>
                  <w:r>
                    <w:rPr>
                      <w:rFonts w:cs="Miriam"/>
                      <w:szCs w:val="18"/>
                      <w:rtl/>
                    </w:rPr>
                    <w:t>ח</w:t>
                  </w:r>
                  <w:r>
                    <w:rPr>
                      <w:rFonts w:cs="Miriam" w:hint="cs"/>
                      <w:szCs w:val="18"/>
                      <w:rtl/>
                    </w:rPr>
                    <w:t>ובת מסירת מידע</w:t>
                  </w:r>
                </w:p>
              </w:txbxContent>
            </v:textbox>
            <w10:anchorlock/>
          </v:rect>
        </w:pict>
      </w:r>
      <w:r w:rsidRPr="00CE6167">
        <w:rPr>
          <w:rStyle w:val="big-number"/>
          <w:rtl/>
        </w:rPr>
        <w:t>24.</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דרש המנהל פרטים ומסמכים מבעלי ציוד לשם קביעת פיצויים לפי חוק זה, ימסור בעל הציוד למנהל, ללא שיהוי, את המידע והמסמכים שבידו הדרושים לבירור שיעור הנזק.</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בעל ציוד שבמתכוון עשה או נמנע מלעשות דבר ש</w:t>
      </w:r>
      <w:r w:rsidRPr="00CE6167">
        <w:rPr>
          <w:rStyle w:val="default"/>
          <w:rFonts w:cs="FrankRuehl"/>
          <w:rtl/>
        </w:rPr>
        <w:t>ה</w:t>
      </w:r>
      <w:r w:rsidRPr="00CE6167">
        <w:rPr>
          <w:rStyle w:val="default"/>
          <w:rFonts w:cs="FrankRuehl" w:hint="cs"/>
          <w:rtl/>
        </w:rPr>
        <w:t>יה בו כדי למנוע מהמדינה את בירור חבותה או להכביד עליה, אין המדינה חייבת בפיצויים אלא במידה שהיתה חייבת בהם אילו לא נעשה, או נמנעה עשיית אותו דבר.</w:t>
      </w:r>
    </w:p>
    <w:p w:rsidR="005D5A1E" w:rsidRPr="00CE6167" w:rsidRDefault="005D5A1E" w:rsidP="009328EF">
      <w:pPr>
        <w:pStyle w:val="P00"/>
        <w:spacing w:before="72"/>
        <w:ind w:left="0" w:right="1134"/>
        <w:rPr>
          <w:rStyle w:val="default"/>
          <w:rFonts w:cs="FrankRuehl" w:hint="cs"/>
          <w:rtl/>
        </w:rPr>
      </w:pPr>
      <w:bookmarkStart w:id="59" w:name="Seif48"/>
      <w:bookmarkEnd w:id="59"/>
      <w:r w:rsidRPr="00CE6167">
        <w:rPr>
          <w:lang w:val="he-IL"/>
        </w:rPr>
        <w:pict>
          <v:rect id="_x0000_s1118" style="position:absolute;left:0;text-align:left;margin-left:464.5pt;margin-top:8.05pt;width:75.05pt;height:36.25pt;z-index:251692544" o:allowincell="f" filled="f" stroked="f" strokecolor="lime" strokeweight=".25pt">
            <v:textbox style="mso-next-textbox:#_x0000_s1118" inset="0,0,0,0">
              <w:txbxContent>
                <w:p w:rsidR="00E01445" w:rsidRDefault="00E01445">
                  <w:pPr>
                    <w:spacing w:line="160" w:lineRule="exact"/>
                    <w:jc w:val="left"/>
                    <w:rPr>
                      <w:rFonts w:cs="Miriam" w:hint="cs"/>
                      <w:szCs w:val="18"/>
                      <w:rtl/>
                    </w:rPr>
                  </w:pPr>
                  <w:r>
                    <w:rPr>
                      <w:rFonts w:cs="Miriam" w:hint="cs"/>
                      <w:szCs w:val="18"/>
                      <w:rtl/>
                    </w:rPr>
                    <w:t>ועדת ערר לדמי שימוש ולפיצויים</w:t>
                  </w:r>
                </w:p>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24</w:t>
      </w:r>
      <w:r w:rsidRPr="00CE6167">
        <w:rPr>
          <w:rStyle w:val="default"/>
          <w:rFonts w:cs="FrankRuehl" w:hint="cs"/>
          <w:rtl/>
        </w:rPr>
        <w:t>א</w:t>
      </w:r>
      <w:r w:rsidRPr="00CE6167">
        <w:rPr>
          <w:rStyle w:val="default"/>
          <w:rFonts w:cs="FrankRuehl"/>
          <w:rtl/>
        </w:rPr>
        <w:t>.</w:t>
      </w:r>
      <w:r w:rsidRPr="00CE6167">
        <w:rPr>
          <w:rStyle w:val="default"/>
          <w:rFonts w:cs="FrankRuehl"/>
          <w:rtl/>
        </w:rPr>
        <w:tab/>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סבר בעל ציוד כי דמי השימוש או הפיצויים ששולמו לו, בין אם נקבעו על פי צו לפי סעיף 18(א) ובין אם נקבעו על ידי שמאי, אינם מכסים את עלות השימוש או את הנזק שנגרם לו, לפי העניין, רשאי הוא להגיש ערר בפני ועדת ערר לדמי שימוש ולפיצויים שימנה שר הביטחון (בסעיף זה </w:t>
      </w:r>
      <w:r w:rsidRPr="00CE6167">
        <w:rPr>
          <w:rStyle w:val="default"/>
          <w:rFonts w:cs="FrankRuehl"/>
          <w:rtl/>
        </w:rPr>
        <w:t>–</w:t>
      </w:r>
      <w:r w:rsidRPr="00CE6167">
        <w:rPr>
          <w:rStyle w:val="default"/>
          <w:rFonts w:cs="FrankRuehl" w:hint="cs"/>
          <w:rtl/>
        </w:rPr>
        <w:t xml:space="preserve"> ועדת ערר).</w:t>
      </w:r>
    </w:p>
    <w:p w:rsidR="005D5A1E" w:rsidRPr="00CE6167" w:rsidRDefault="005D5A1E">
      <w:pPr>
        <w:pStyle w:val="P00"/>
        <w:spacing w:before="72"/>
        <w:ind w:left="0" w:right="1134"/>
        <w:rPr>
          <w:rStyle w:val="default"/>
          <w:rFonts w:cs="FrankRuehl" w:hint="cs"/>
          <w:rtl/>
        </w:rPr>
      </w:pPr>
      <w:r w:rsidRPr="00CE6167">
        <w:rPr>
          <w:rStyle w:val="default"/>
          <w:rFonts w:cs="FrankRuehl" w:hint="cs"/>
          <w:rtl/>
        </w:rPr>
        <w:tab/>
        <w:t>(ב)</w:t>
      </w:r>
      <w:r w:rsidRPr="00CE6167">
        <w:rPr>
          <w:rStyle w:val="default"/>
          <w:rFonts w:cs="FrankRuehl" w:hint="cs"/>
          <w:rtl/>
        </w:rPr>
        <w:tab/>
        <w:t>בוועדת ערר יכהנו שלושה שמאים, מתוך רשימה שקבע שר הביטחון, ולישיבותיה יוזמן עובד משרד הביטחון שהוא עורך דין; שמאי שמונה לפי סעיף 18(ג) או 19(3) לא יהיה חבר בוועדת ערר שדנה בערר על החלטתו.</w:t>
      </w:r>
    </w:p>
    <w:p w:rsidR="005D5A1E" w:rsidRPr="00CE6167" w:rsidRDefault="005D5A1E">
      <w:pPr>
        <w:pStyle w:val="P00"/>
        <w:spacing w:before="72"/>
        <w:ind w:left="0" w:right="1134"/>
        <w:rPr>
          <w:rStyle w:val="default"/>
          <w:rFonts w:cs="FrankRuehl" w:hint="cs"/>
          <w:rtl/>
        </w:rPr>
      </w:pPr>
      <w:r w:rsidRPr="00CE6167">
        <w:rPr>
          <w:rStyle w:val="default"/>
          <w:rFonts w:cs="FrankRuehl" w:hint="cs"/>
          <w:rtl/>
        </w:rPr>
        <w:tab/>
        <w:t>(ג)</w:t>
      </w:r>
      <w:r w:rsidRPr="00CE6167">
        <w:rPr>
          <w:rStyle w:val="default"/>
          <w:rFonts w:cs="FrankRuehl" w:hint="cs"/>
          <w:rtl/>
        </w:rPr>
        <w:tab/>
        <w:t>ועדת ערר רשאית לקבל את הערר, באופן מלא או חלקי, או לדחותו, וכן להקטין את שיעור דמי השימוש או הפיצויים, לפי העניין.</w:t>
      </w:r>
    </w:p>
    <w:p w:rsidR="005D5A1E" w:rsidRPr="00CE6167" w:rsidRDefault="005D5A1E">
      <w:pPr>
        <w:pStyle w:val="P00"/>
        <w:spacing w:before="72"/>
        <w:ind w:left="0" w:right="1134"/>
        <w:rPr>
          <w:rStyle w:val="default"/>
          <w:rFonts w:cs="FrankRuehl" w:hint="cs"/>
          <w:rtl/>
        </w:rPr>
      </w:pPr>
      <w:r w:rsidRPr="00CE6167">
        <w:rPr>
          <w:rStyle w:val="default"/>
          <w:rFonts w:cs="FrankRuehl" w:hint="cs"/>
          <w:rtl/>
        </w:rPr>
        <w:tab/>
        <w:t>(ד)</w:t>
      </w:r>
      <w:r w:rsidRPr="00CE6167">
        <w:rPr>
          <w:rStyle w:val="default"/>
          <w:rFonts w:cs="FrankRuehl" w:hint="cs"/>
          <w:rtl/>
        </w:rPr>
        <w:tab/>
        <w:t>המנהל הכללי של משרד הביטחון יקבע את סדרי עבודתה של ועדת ערר והדיונים בה בהוראות משרד הביטחון.</w:t>
      </w:r>
    </w:p>
    <w:p w:rsidR="005D5A1E" w:rsidRPr="00CE6167" w:rsidRDefault="005D5A1E">
      <w:pPr>
        <w:pStyle w:val="P00"/>
        <w:spacing w:before="72"/>
        <w:ind w:left="0" w:right="1134"/>
        <w:rPr>
          <w:rStyle w:val="default"/>
          <w:rFonts w:cs="FrankRuehl"/>
          <w:rtl/>
        </w:rPr>
      </w:pPr>
      <w:r w:rsidRPr="00CE6167">
        <w:rPr>
          <w:rStyle w:val="default"/>
          <w:rFonts w:cs="FrankRuehl" w:hint="cs"/>
          <w:rtl/>
        </w:rPr>
        <w:tab/>
        <w:t>(ה)</w:t>
      </w:r>
      <w:r w:rsidRPr="00CE6167">
        <w:rPr>
          <w:rStyle w:val="default"/>
          <w:rFonts w:cs="FrankRuehl" w:hint="cs"/>
          <w:rtl/>
        </w:rPr>
        <w:tab/>
        <w:t>אין בהוראות סעיף זה כדי לגרוע מהוראות סעיף 25.</w:t>
      </w: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bookmarkStart w:id="60" w:name="Rov83"/>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71"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476 (</w:t>
      </w:r>
      <w:hyperlink r:id="rId72"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b/>
          <w:bCs/>
          <w:sz w:val="2"/>
          <w:szCs w:val="2"/>
          <w:rtl/>
        </w:rPr>
      </w:pPr>
      <w:r w:rsidRPr="0069796D">
        <w:rPr>
          <w:rStyle w:val="default"/>
          <w:rFonts w:cs="FrankRuehl" w:hint="cs"/>
          <w:b/>
          <w:bCs/>
          <w:vanish/>
          <w:szCs w:val="20"/>
          <w:shd w:val="clear" w:color="auto" w:fill="FFFF99"/>
          <w:rtl/>
        </w:rPr>
        <w:t>הוספת סעיף 24א</w:t>
      </w:r>
      <w:bookmarkEnd w:id="60"/>
    </w:p>
    <w:p w:rsidR="005D5A1E" w:rsidRPr="00CE6167" w:rsidRDefault="005D5A1E" w:rsidP="009328EF">
      <w:pPr>
        <w:pStyle w:val="P00"/>
        <w:spacing w:before="72"/>
        <w:ind w:left="0" w:right="1134"/>
        <w:rPr>
          <w:rStyle w:val="default"/>
          <w:rFonts w:cs="FrankRuehl"/>
          <w:rtl/>
        </w:rPr>
      </w:pPr>
      <w:bookmarkStart w:id="61" w:name="Seif24"/>
      <w:bookmarkEnd w:id="61"/>
      <w:r w:rsidRPr="00CE6167">
        <w:rPr>
          <w:lang w:val="he-IL"/>
        </w:rPr>
        <w:pict>
          <v:rect id="_x0000_s1053" style="position:absolute;left:0;text-align:left;margin-left:464.5pt;margin-top:8.05pt;width:75.05pt;height:12.8pt;z-index:251640320"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ה</w:t>
                  </w:r>
                  <w:r>
                    <w:rPr>
                      <w:rFonts w:cs="Miriam" w:hint="cs"/>
                      <w:szCs w:val="18"/>
                      <w:rtl/>
                    </w:rPr>
                    <w:t>גשת תב</w:t>
                  </w:r>
                  <w:r>
                    <w:rPr>
                      <w:rFonts w:cs="Miriam"/>
                      <w:szCs w:val="18"/>
                      <w:rtl/>
                    </w:rPr>
                    <w:t>י</w:t>
                  </w:r>
                  <w:r>
                    <w:rPr>
                      <w:rFonts w:cs="Miriam" w:hint="cs"/>
                      <w:szCs w:val="18"/>
                      <w:rtl/>
                    </w:rPr>
                    <w:t>עה</w:t>
                  </w:r>
                </w:p>
              </w:txbxContent>
            </v:textbox>
            <w10:anchorlock/>
          </v:rect>
        </w:pict>
      </w:r>
      <w:r w:rsidRPr="00CE6167">
        <w:rPr>
          <w:rStyle w:val="big-number"/>
          <w:rtl/>
        </w:rPr>
        <w:t>25.</w:t>
      </w:r>
      <w:r w:rsidRPr="00CE6167">
        <w:rPr>
          <w:rStyle w:val="big-number"/>
          <w:rtl/>
        </w:rPr>
        <w:tab/>
      </w:r>
      <w:r w:rsidRPr="00CE6167">
        <w:rPr>
          <w:rStyle w:val="default"/>
          <w:rFonts w:cs="FrankRuehl"/>
          <w:rtl/>
        </w:rPr>
        <w:t>ה</w:t>
      </w:r>
      <w:r w:rsidRPr="00CE6167">
        <w:rPr>
          <w:rStyle w:val="default"/>
          <w:rFonts w:cs="FrankRuehl" w:hint="cs"/>
          <w:rtl/>
        </w:rPr>
        <w:t xml:space="preserve">טוען שהוא זכאי לתשלום לפי פרק זה שלא קיבל את התשלום, כולו או חלקו, זכאי לתובעו מאת המדינה </w:t>
      </w:r>
      <w:r w:rsidRPr="00CE6167">
        <w:rPr>
          <w:rStyle w:val="default"/>
          <w:rFonts w:cs="FrankRuehl"/>
          <w:rtl/>
        </w:rPr>
        <w:t>ב</w:t>
      </w:r>
      <w:r w:rsidRPr="00CE6167">
        <w:rPr>
          <w:rStyle w:val="default"/>
          <w:rFonts w:cs="FrankRuehl" w:hint="cs"/>
          <w:rtl/>
        </w:rPr>
        <w:t>בית המשפט המוסמך.</w:t>
      </w:r>
    </w:p>
    <w:p w:rsidR="005D5A1E" w:rsidRPr="00CE6167" w:rsidRDefault="005D5A1E" w:rsidP="009328EF">
      <w:pPr>
        <w:pStyle w:val="P00"/>
        <w:spacing w:before="72"/>
        <w:ind w:left="0" w:right="1134"/>
        <w:rPr>
          <w:rStyle w:val="default"/>
          <w:rFonts w:cs="FrankRuehl"/>
          <w:rtl/>
        </w:rPr>
      </w:pPr>
      <w:bookmarkStart w:id="62" w:name="Seif25"/>
      <w:bookmarkEnd w:id="62"/>
      <w:r w:rsidRPr="00CE6167">
        <w:rPr>
          <w:lang w:val="he-IL"/>
        </w:rPr>
        <w:pict>
          <v:rect id="_x0000_s1054" style="position:absolute;left:0;text-align:left;margin-left:464.5pt;margin-top:8.05pt;width:75.05pt;height:11.75pt;z-index:251641344"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י</w:t>
                  </w:r>
                  <w:r>
                    <w:rPr>
                      <w:rFonts w:cs="Miriam" w:hint="cs"/>
                      <w:szCs w:val="18"/>
                      <w:rtl/>
                    </w:rPr>
                    <w:t>יחוד העילה</w:t>
                  </w:r>
                </w:p>
              </w:txbxContent>
            </v:textbox>
            <w10:anchorlock/>
          </v:rect>
        </w:pict>
      </w:r>
      <w:r w:rsidRPr="00CE6167">
        <w:rPr>
          <w:rStyle w:val="big-number"/>
          <w:rtl/>
        </w:rPr>
        <w:t>26.</w:t>
      </w:r>
      <w:r w:rsidRPr="00CE6167">
        <w:rPr>
          <w:rStyle w:val="big-number"/>
          <w:rtl/>
        </w:rPr>
        <w:tab/>
      </w:r>
      <w:r w:rsidRPr="00CE6167">
        <w:rPr>
          <w:rStyle w:val="default"/>
          <w:rFonts w:cs="FrankRuehl"/>
          <w:rtl/>
        </w:rPr>
        <w:t>ל</w:t>
      </w:r>
      <w:r w:rsidRPr="00CE6167">
        <w:rPr>
          <w:rStyle w:val="default"/>
          <w:rFonts w:cs="FrankRuehl" w:hint="cs"/>
          <w:rtl/>
        </w:rPr>
        <w:t>א תהיה לבעל ציוד שגויס כל עילת תביעה על פי כל דין כלפי המדינה או שלוחיה בשל נזק שנגרם לציוד, הוצאות שנגרמו לבעלו או רווח שנמנע ממנו, עקב גיוס הציוד, אלא על פי הוראות חוק זה.</w:t>
      </w:r>
    </w:p>
    <w:p w:rsidR="005D5A1E" w:rsidRPr="00CE6167" w:rsidRDefault="005D5A1E">
      <w:pPr>
        <w:pStyle w:val="medium2-header"/>
        <w:keepLines w:val="0"/>
        <w:spacing w:before="72"/>
        <w:ind w:left="0" w:right="1134"/>
        <w:rPr>
          <w:noProof/>
          <w:sz w:val="20"/>
          <w:rtl/>
        </w:rPr>
      </w:pPr>
      <w:bookmarkStart w:id="63" w:name="med3"/>
      <w:bookmarkEnd w:id="63"/>
      <w:r w:rsidRPr="00CE6167">
        <w:rPr>
          <w:noProof/>
          <w:sz w:val="20"/>
          <w:rtl/>
        </w:rPr>
        <w:t>פ</w:t>
      </w:r>
      <w:r w:rsidRPr="00CE6167">
        <w:rPr>
          <w:rFonts w:hint="cs"/>
          <w:noProof/>
          <w:sz w:val="20"/>
          <w:rtl/>
        </w:rPr>
        <w:t>רק ד': ציוד ע</w:t>
      </w:r>
      <w:r w:rsidRPr="00CE6167">
        <w:rPr>
          <w:noProof/>
          <w:sz w:val="20"/>
          <w:rtl/>
        </w:rPr>
        <w:t>ו</w:t>
      </w:r>
      <w:r w:rsidRPr="00CE6167">
        <w:rPr>
          <w:rFonts w:hint="cs"/>
          <w:noProof/>
          <w:sz w:val="20"/>
          <w:rtl/>
        </w:rPr>
        <w:t>דף</w:t>
      </w:r>
    </w:p>
    <w:p w:rsidR="005D5A1E" w:rsidRPr="00CE6167" w:rsidRDefault="005D5A1E" w:rsidP="009328EF">
      <w:pPr>
        <w:pStyle w:val="P00"/>
        <w:spacing w:before="72"/>
        <w:ind w:left="0" w:right="1134"/>
        <w:rPr>
          <w:rStyle w:val="default"/>
          <w:rFonts w:cs="FrankRuehl" w:hint="cs"/>
          <w:rtl/>
        </w:rPr>
      </w:pPr>
      <w:bookmarkStart w:id="64" w:name="Seif26"/>
      <w:bookmarkEnd w:id="64"/>
      <w:r w:rsidRPr="00CE6167">
        <w:rPr>
          <w:lang w:val="he-IL"/>
        </w:rPr>
        <w:pict>
          <v:rect id="_x0000_s1055" style="position:absolute;left:0;text-align:left;margin-left:464.5pt;margin-top:8.05pt;width:75.05pt;height:8pt;z-index:251642368"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sidRPr="00CE6167">
        <w:rPr>
          <w:rStyle w:val="big-number"/>
          <w:rtl/>
        </w:rPr>
        <w:t>27.</w:t>
      </w:r>
      <w:r w:rsidRPr="00CE6167">
        <w:rPr>
          <w:rStyle w:val="big-number"/>
          <w:rtl/>
        </w:rPr>
        <w:tab/>
      </w:r>
      <w:r w:rsidRPr="00CE6167">
        <w:rPr>
          <w:rStyle w:val="default"/>
          <w:rFonts w:cs="FrankRuehl"/>
          <w:rtl/>
        </w:rPr>
        <w:t>ב</w:t>
      </w:r>
      <w:r w:rsidRPr="00CE6167">
        <w:rPr>
          <w:rStyle w:val="default"/>
          <w:rFonts w:cs="FrankRuehl" w:hint="cs"/>
          <w:rtl/>
        </w:rPr>
        <w:t xml:space="preserve">פרק זה, "השר הממונה" </w:t>
      </w:r>
      <w:r w:rsidRPr="00CE6167">
        <w:rPr>
          <w:rStyle w:val="default"/>
          <w:rFonts w:cs="FrankRuehl"/>
          <w:rtl/>
        </w:rPr>
        <w:t>–</w:t>
      </w:r>
    </w:p>
    <w:p w:rsidR="005D5A1E" w:rsidRPr="00CE6167" w:rsidRDefault="005D5A1E" w:rsidP="00DF184E">
      <w:pPr>
        <w:pStyle w:val="P22"/>
        <w:tabs>
          <w:tab w:val="left" w:pos="624"/>
          <w:tab w:val="left" w:pos="1021"/>
        </w:tabs>
        <w:spacing w:before="72"/>
        <w:ind w:left="624"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 xml:space="preserve">לענין כלי התחבורה </w:t>
      </w:r>
      <w:r w:rsidRPr="00CE6167">
        <w:rPr>
          <w:rStyle w:val="default"/>
          <w:rFonts w:cs="FrankRuehl"/>
          <w:rtl/>
        </w:rPr>
        <w:t>–</w:t>
      </w:r>
      <w:r w:rsidRPr="00CE6167">
        <w:rPr>
          <w:rStyle w:val="default"/>
          <w:rFonts w:cs="FrankRuehl" w:hint="cs"/>
          <w:rtl/>
        </w:rPr>
        <w:t xml:space="preserve"> שר התחבורה;</w:t>
      </w:r>
    </w:p>
    <w:p w:rsidR="005D5A1E" w:rsidRPr="00CE6167" w:rsidRDefault="005D5A1E" w:rsidP="00DF184E">
      <w:pPr>
        <w:pStyle w:val="P22"/>
        <w:tabs>
          <w:tab w:val="left" w:pos="624"/>
          <w:tab w:val="left" w:pos="1021"/>
        </w:tabs>
        <w:spacing w:before="72"/>
        <w:ind w:left="624" w:right="1134"/>
        <w:rPr>
          <w:rStyle w:val="default"/>
          <w:rFonts w:cs="FrankRuehl"/>
          <w:rtl/>
        </w:rPr>
      </w:pPr>
      <w:r w:rsidRPr="00CE6167">
        <w:rPr>
          <w:rStyle w:val="default"/>
          <w:rFonts w:cs="FrankRuehl"/>
          <w:rtl/>
        </w:rPr>
        <w:t>(2)</w:t>
      </w:r>
      <w:r w:rsidRPr="00CE6167">
        <w:rPr>
          <w:rStyle w:val="default"/>
          <w:rFonts w:cs="FrankRuehl"/>
          <w:rtl/>
        </w:rPr>
        <w:tab/>
      </w:r>
      <w:r w:rsidRPr="00CE6167">
        <w:rPr>
          <w:rStyle w:val="default"/>
          <w:rFonts w:cs="FrankRuehl" w:hint="cs"/>
          <w:rtl/>
        </w:rPr>
        <w:t xml:space="preserve">לענין ציוד הנדסי </w:t>
      </w:r>
      <w:r w:rsidRPr="00CE6167">
        <w:rPr>
          <w:rStyle w:val="default"/>
          <w:rFonts w:cs="FrankRuehl"/>
          <w:rtl/>
        </w:rPr>
        <w:t>–</w:t>
      </w:r>
      <w:r w:rsidRPr="00CE6167">
        <w:rPr>
          <w:rStyle w:val="default"/>
          <w:rFonts w:cs="FrankRuehl" w:hint="cs"/>
          <w:rtl/>
        </w:rPr>
        <w:t xml:space="preserve"> שר הבינוי והשיכון</w:t>
      </w:r>
      <w:r w:rsidR="00DF184E">
        <w:rPr>
          <w:rStyle w:val="a6"/>
          <w:rtl/>
        </w:rPr>
        <w:footnoteReference w:id="2"/>
      </w:r>
      <w:r w:rsidRPr="00CE6167">
        <w:rPr>
          <w:rStyle w:val="default"/>
          <w:rFonts w:cs="FrankRuehl" w:hint="cs"/>
          <w:rtl/>
        </w:rPr>
        <w:t>;</w:t>
      </w:r>
    </w:p>
    <w:p w:rsidR="005D5A1E" w:rsidRPr="00CE6167" w:rsidRDefault="005D5A1E" w:rsidP="00DF184E">
      <w:pPr>
        <w:pStyle w:val="P22"/>
        <w:tabs>
          <w:tab w:val="left" w:pos="624"/>
          <w:tab w:val="left" w:pos="1021"/>
        </w:tabs>
        <w:spacing w:before="72"/>
        <w:ind w:left="624" w:right="1134"/>
        <w:rPr>
          <w:rStyle w:val="default"/>
          <w:rFonts w:cs="FrankRuehl" w:hint="cs"/>
          <w:rtl/>
        </w:rPr>
      </w:pPr>
      <w:r w:rsidRPr="00CE6167">
        <w:rPr>
          <w:rStyle w:val="default"/>
          <w:rFonts w:cs="FrankRuehl"/>
          <w:rtl/>
        </w:rPr>
        <w:t>(3)</w:t>
      </w:r>
      <w:r w:rsidRPr="00CE6167">
        <w:rPr>
          <w:rStyle w:val="default"/>
          <w:rFonts w:cs="FrankRuehl"/>
          <w:rtl/>
        </w:rPr>
        <w:tab/>
      </w:r>
      <w:r w:rsidRPr="00CE6167">
        <w:rPr>
          <w:rStyle w:val="default"/>
          <w:rFonts w:cs="FrankRuehl" w:hint="cs"/>
          <w:rtl/>
        </w:rPr>
        <w:t xml:space="preserve">לענין ציוד לייצור חשמל </w:t>
      </w:r>
      <w:r w:rsidRPr="00CE6167">
        <w:rPr>
          <w:rStyle w:val="default"/>
          <w:rFonts w:cs="FrankRuehl"/>
          <w:rtl/>
        </w:rPr>
        <w:t>–</w:t>
      </w:r>
      <w:r w:rsidRPr="00CE6167">
        <w:rPr>
          <w:rStyle w:val="default"/>
          <w:rFonts w:cs="FrankRuehl" w:hint="cs"/>
          <w:rtl/>
        </w:rPr>
        <w:t xml:space="preserve"> שר האנרגיה והתשתית;</w:t>
      </w:r>
    </w:p>
    <w:p w:rsidR="005D5A1E" w:rsidRPr="00CE6167" w:rsidRDefault="005D5A1E" w:rsidP="00DF184E">
      <w:pPr>
        <w:pStyle w:val="P22"/>
        <w:tabs>
          <w:tab w:val="left" w:pos="624"/>
          <w:tab w:val="left" w:pos="1021"/>
        </w:tabs>
        <w:spacing w:before="72"/>
        <w:ind w:left="624" w:right="1134"/>
        <w:rPr>
          <w:rStyle w:val="default"/>
          <w:rFonts w:cs="FrankRuehl" w:hint="cs"/>
          <w:rtl/>
        </w:rPr>
      </w:pPr>
      <w:r w:rsidRPr="00CE6167">
        <w:rPr>
          <w:rtl/>
          <w:lang w:val="he-IL"/>
        </w:rPr>
        <w:pict>
          <v:shape id="_x0000_s1077" type="#_x0000_t202" style="position:absolute;left:0;text-align:left;margin-left:470.25pt;margin-top:7.1pt;width:1in;height:34.4pt;z-index:251664896" filled="f" stroked="f">
            <v:textbox inset="1mm,0,1mm,0">
              <w:txbxContent>
                <w:p w:rsidR="00E01445" w:rsidRDefault="00E01445">
                  <w:pPr>
                    <w:spacing w:line="160" w:lineRule="exact"/>
                    <w:jc w:val="left"/>
                    <w:rPr>
                      <w:rFonts w:cs="Miriam"/>
                      <w:szCs w:val="18"/>
                      <w:rtl/>
                    </w:rPr>
                  </w:pPr>
                  <w:r>
                    <w:rPr>
                      <w:rFonts w:cs="Miriam" w:hint="cs"/>
                      <w:szCs w:val="18"/>
                      <w:rtl/>
                    </w:rPr>
                    <w:t>(תיקון מס' 3) תשס"ה-2005</w:t>
                  </w:r>
                </w:p>
                <w:p w:rsidR="00684095" w:rsidRDefault="00684095">
                  <w:pPr>
                    <w:spacing w:line="160" w:lineRule="exact"/>
                    <w:jc w:val="left"/>
                    <w:rPr>
                      <w:rFonts w:cs="Miriam" w:hint="cs"/>
                      <w:szCs w:val="18"/>
                      <w:rtl/>
                    </w:rPr>
                  </w:pPr>
                  <w:r>
                    <w:rPr>
                      <w:rFonts w:cs="Miriam" w:hint="cs"/>
                      <w:szCs w:val="18"/>
                      <w:rtl/>
                    </w:rPr>
                    <w:t>(תיקון מס' 5) תשע"ח-2018</w:t>
                  </w:r>
                </w:p>
              </w:txbxContent>
            </v:textbox>
            <w10:anchorlock/>
          </v:shape>
        </w:pict>
      </w:r>
      <w:r w:rsidRPr="00CE6167">
        <w:rPr>
          <w:rStyle w:val="default"/>
          <w:rFonts w:cs="FrankRuehl" w:hint="cs"/>
          <w:rtl/>
        </w:rPr>
        <w:t>(4)</w:t>
      </w:r>
      <w:r w:rsidRPr="00CE6167">
        <w:rPr>
          <w:rStyle w:val="default"/>
          <w:rFonts w:cs="FrankRuehl" w:hint="cs"/>
          <w:rtl/>
        </w:rPr>
        <w:tab/>
      </w:r>
      <w:r w:rsidRPr="00CE6167">
        <w:rPr>
          <w:rStyle w:val="default"/>
          <w:rFonts w:cs="FrankRuehl"/>
          <w:rtl/>
        </w:rPr>
        <w:t xml:space="preserve">לענין ציוד הנדרש במקרה של אירוע </w:t>
      </w:r>
      <w:r w:rsidR="00684095">
        <w:rPr>
          <w:rStyle w:val="default"/>
          <w:rFonts w:cs="FrankRuehl" w:hint="cs"/>
          <w:rtl/>
        </w:rPr>
        <w:t>חירום אזרחי</w:t>
      </w:r>
      <w:r w:rsidRPr="00CE6167">
        <w:rPr>
          <w:rStyle w:val="default"/>
          <w:rFonts w:cs="FrankRuehl"/>
          <w:rtl/>
        </w:rPr>
        <w:t>, כהגדרתו בסעיף 90א לפקודת המשטרה [נוסח חדש], התשל"א</w:t>
      </w:r>
      <w:r w:rsidRPr="00CE6167">
        <w:rPr>
          <w:rStyle w:val="default"/>
          <w:rFonts w:cs="FrankRuehl" w:hint="cs"/>
          <w:rtl/>
        </w:rPr>
        <w:t>-1971</w:t>
      </w:r>
      <w:r w:rsidRPr="00CE6167">
        <w:rPr>
          <w:rStyle w:val="default"/>
          <w:rFonts w:cs="FrankRuehl"/>
          <w:rtl/>
        </w:rPr>
        <w:t xml:space="preserve"> (בחוק זה – אירוע </w:t>
      </w:r>
      <w:r w:rsidR="00684095">
        <w:rPr>
          <w:rStyle w:val="default"/>
          <w:rFonts w:cs="FrankRuehl" w:hint="cs"/>
          <w:rtl/>
        </w:rPr>
        <w:t>חירום אזרחי</w:t>
      </w:r>
      <w:r w:rsidRPr="00CE6167">
        <w:rPr>
          <w:rStyle w:val="default"/>
          <w:rFonts w:cs="FrankRuehl"/>
          <w:rtl/>
        </w:rPr>
        <w:t>) – השר לביטחון הפנים.</w:t>
      </w:r>
    </w:p>
    <w:p w:rsidR="005D5A1E" w:rsidRPr="0069796D" w:rsidRDefault="005D5A1E" w:rsidP="00DF184E">
      <w:pPr>
        <w:pStyle w:val="P00"/>
        <w:spacing w:before="0"/>
        <w:ind w:left="624" w:right="1134"/>
        <w:rPr>
          <w:rStyle w:val="default"/>
          <w:rFonts w:cs="FrankRuehl" w:hint="cs"/>
          <w:vanish/>
          <w:color w:val="FF0000"/>
          <w:szCs w:val="20"/>
          <w:shd w:val="clear" w:color="auto" w:fill="FFFF99"/>
          <w:rtl/>
        </w:rPr>
      </w:pPr>
      <w:bookmarkStart w:id="65" w:name="Rov103"/>
      <w:r w:rsidRPr="0069796D">
        <w:rPr>
          <w:rStyle w:val="default"/>
          <w:rFonts w:cs="FrankRuehl" w:hint="cs"/>
          <w:vanish/>
          <w:color w:val="FF0000"/>
          <w:szCs w:val="20"/>
          <w:shd w:val="clear" w:color="auto" w:fill="FFFF99"/>
          <w:rtl/>
        </w:rPr>
        <w:t>מיום 16.8.2005</w:t>
      </w:r>
    </w:p>
    <w:p w:rsidR="005D5A1E" w:rsidRPr="0069796D" w:rsidRDefault="005D5A1E" w:rsidP="00DF184E">
      <w:pPr>
        <w:pStyle w:val="P00"/>
        <w:spacing w:before="0"/>
        <w:ind w:left="624"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תיקון מס' 3</w:t>
      </w:r>
    </w:p>
    <w:p w:rsidR="005D5A1E" w:rsidRPr="0069796D" w:rsidRDefault="009328EF" w:rsidP="00DF184E">
      <w:pPr>
        <w:pStyle w:val="P00"/>
        <w:spacing w:before="0"/>
        <w:ind w:left="624" w:right="1134"/>
        <w:rPr>
          <w:rStyle w:val="default"/>
          <w:rFonts w:cs="FrankRuehl" w:hint="cs"/>
          <w:vanish/>
          <w:szCs w:val="20"/>
          <w:shd w:val="clear" w:color="auto" w:fill="FFFF99"/>
          <w:rtl/>
        </w:rPr>
      </w:pPr>
      <w:hyperlink r:id="rId73" w:history="1">
        <w:r w:rsidR="005D5A1E" w:rsidRPr="0069796D">
          <w:rPr>
            <w:rStyle w:val="Hyperlink"/>
            <w:rFonts w:hint="cs"/>
            <w:vanish/>
            <w:szCs w:val="20"/>
            <w:shd w:val="clear" w:color="auto" w:fill="FFFF99"/>
            <w:rtl/>
          </w:rPr>
          <w:t>ס"ח תשס"ה מס' 2027</w:t>
        </w:r>
      </w:hyperlink>
      <w:r w:rsidR="005D5A1E" w:rsidRPr="0069796D">
        <w:rPr>
          <w:rStyle w:val="default"/>
          <w:rFonts w:cs="FrankRuehl" w:hint="cs"/>
          <w:vanish/>
          <w:szCs w:val="20"/>
          <w:shd w:val="clear" w:color="auto" w:fill="FFFF99"/>
          <w:rtl/>
        </w:rPr>
        <w:t xml:space="preserve"> מיום 16.8.2005 עמ' 975 (</w:t>
      </w:r>
      <w:hyperlink r:id="rId74" w:history="1">
        <w:r w:rsidR="005D5A1E" w:rsidRPr="0069796D">
          <w:rPr>
            <w:rStyle w:val="Hyperlink"/>
            <w:rFonts w:hint="cs"/>
            <w:vanish/>
            <w:szCs w:val="20"/>
            <w:shd w:val="clear" w:color="auto" w:fill="FFFF99"/>
            <w:rtl/>
          </w:rPr>
          <w:t>ה"ח 194</w:t>
        </w:r>
      </w:hyperlink>
      <w:r w:rsidR="005D5A1E" w:rsidRPr="0069796D">
        <w:rPr>
          <w:rStyle w:val="default"/>
          <w:rFonts w:cs="FrankRuehl" w:hint="cs"/>
          <w:vanish/>
          <w:szCs w:val="20"/>
          <w:shd w:val="clear" w:color="auto" w:fill="FFFF99"/>
          <w:rtl/>
        </w:rPr>
        <w:t xml:space="preserve">) </w:t>
      </w:r>
    </w:p>
    <w:p w:rsidR="005D5A1E" w:rsidRPr="0069796D" w:rsidRDefault="005D5A1E" w:rsidP="00DF184E">
      <w:pPr>
        <w:pStyle w:val="P00"/>
        <w:spacing w:before="0"/>
        <w:ind w:left="624" w:right="1134"/>
        <w:rPr>
          <w:rStyle w:val="default"/>
          <w:rFonts w:cs="FrankRuehl"/>
          <w:vanish/>
          <w:szCs w:val="20"/>
          <w:shd w:val="clear" w:color="auto" w:fill="FFFF99"/>
          <w:rtl/>
        </w:rPr>
      </w:pPr>
      <w:r w:rsidRPr="0069796D">
        <w:rPr>
          <w:rStyle w:val="default"/>
          <w:rFonts w:cs="FrankRuehl" w:hint="cs"/>
          <w:b/>
          <w:bCs/>
          <w:vanish/>
          <w:szCs w:val="20"/>
          <w:shd w:val="clear" w:color="auto" w:fill="FFFF99"/>
          <w:rtl/>
        </w:rPr>
        <w:t>הוספת פסקה 27(4)</w:t>
      </w:r>
    </w:p>
    <w:p w:rsidR="00684095" w:rsidRPr="0069796D" w:rsidRDefault="00684095" w:rsidP="00684095">
      <w:pPr>
        <w:pStyle w:val="P00"/>
        <w:spacing w:before="0"/>
        <w:ind w:left="624" w:right="1134"/>
        <w:rPr>
          <w:rStyle w:val="default"/>
          <w:rFonts w:ascii="FrankRuehl" w:hAnsi="FrankRuehl" w:cs="FrankRuehl"/>
          <w:vanish/>
          <w:szCs w:val="20"/>
          <w:shd w:val="clear" w:color="auto" w:fill="FFFF99"/>
          <w:rtl/>
        </w:rPr>
      </w:pPr>
    </w:p>
    <w:p w:rsidR="00684095" w:rsidRPr="0069796D" w:rsidRDefault="00684095" w:rsidP="00684095">
      <w:pPr>
        <w:pStyle w:val="P00"/>
        <w:spacing w:before="0"/>
        <w:ind w:left="624" w:right="1134"/>
        <w:rPr>
          <w:rStyle w:val="default"/>
          <w:rFonts w:ascii="FrankRuehl" w:hAnsi="FrankRuehl" w:cs="FrankRuehl"/>
          <w:vanish/>
          <w:color w:val="FF0000"/>
          <w:szCs w:val="20"/>
          <w:shd w:val="clear" w:color="auto" w:fill="FFFF99"/>
          <w:rtl/>
        </w:rPr>
      </w:pPr>
      <w:r w:rsidRPr="0069796D">
        <w:rPr>
          <w:rStyle w:val="default"/>
          <w:rFonts w:ascii="FrankRuehl" w:hAnsi="FrankRuehl" w:cs="FrankRuehl"/>
          <w:vanish/>
          <w:color w:val="FF0000"/>
          <w:szCs w:val="20"/>
          <w:shd w:val="clear" w:color="auto" w:fill="FFFF99"/>
          <w:rtl/>
        </w:rPr>
        <w:t>מיום 12.3.2018</w:t>
      </w:r>
    </w:p>
    <w:p w:rsidR="00684095" w:rsidRPr="0069796D" w:rsidRDefault="00684095" w:rsidP="00684095">
      <w:pPr>
        <w:pStyle w:val="P00"/>
        <w:spacing w:before="0"/>
        <w:ind w:left="624" w:right="1134"/>
        <w:rPr>
          <w:rStyle w:val="default"/>
          <w:rFonts w:ascii="FrankRuehl" w:hAnsi="FrankRuehl" w:cs="FrankRuehl"/>
          <w:vanish/>
          <w:szCs w:val="20"/>
          <w:shd w:val="clear" w:color="auto" w:fill="FFFF99"/>
          <w:rtl/>
        </w:rPr>
      </w:pPr>
      <w:r w:rsidRPr="0069796D">
        <w:rPr>
          <w:rStyle w:val="default"/>
          <w:rFonts w:ascii="FrankRuehl" w:hAnsi="FrankRuehl" w:cs="FrankRuehl"/>
          <w:b/>
          <w:bCs/>
          <w:vanish/>
          <w:szCs w:val="20"/>
          <w:shd w:val="clear" w:color="auto" w:fill="FFFF99"/>
          <w:rtl/>
        </w:rPr>
        <w:t xml:space="preserve">תיקון מס' </w:t>
      </w:r>
      <w:r w:rsidRPr="0069796D">
        <w:rPr>
          <w:rStyle w:val="default"/>
          <w:rFonts w:ascii="FrankRuehl" w:hAnsi="FrankRuehl" w:cs="FrankRuehl" w:hint="cs"/>
          <w:b/>
          <w:bCs/>
          <w:vanish/>
          <w:szCs w:val="20"/>
          <w:shd w:val="clear" w:color="auto" w:fill="FFFF99"/>
          <w:rtl/>
        </w:rPr>
        <w:t>5</w:t>
      </w:r>
    </w:p>
    <w:p w:rsidR="00684095" w:rsidRPr="0069796D" w:rsidRDefault="00684095" w:rsidP="00684095">
      <w:pPr>
        <w:pStyle w:val="P00"/>
        <w:spacing w:before="0"/>
        <w:ind w:left="624" w:right="1134"/>
        <w:rPr>
          <w:rStyle w:val="default"/>
          <w:rFonts w:ascii="FrankRuehl" w:hAnsi="FrankRuehl" w:cs="FrankRuehl"/>
          <w:vanish/>
          <w:szCs w:val="20"/>
          <w:shd w:val="clear" w:color="auto" w:fill="FFFF99"/>
          <w:rtl/>
        </w:rPr>
      </w:pPr>
      <w:hyperlink r:id="rId75" w:history="1">
        <w:r w:rsidRPr="0069796D">
          <w:rPr>
            <w:rStyle w:val="Hyperlink"/>
            <w:rFonts w:ascii="FrankRuehl" w:hAnsi="FrankRuehl"/>
            <w:vanish/>
            <w:szCs w:val="20"/>
            <w:shd w:val="clear" w:color="auto" w:fill="FFFF99"/>
            <w:rtl/>
          </w:rPr>
          <w:t>ס"ח תשע"ח מס' 2701</w:t>
        </w:r>
      </w:hyperlink>
      <w:r w:rsidRPr="0069796D">
        <w:rPr>
          <w:rStyle w:val="default"/>
          <w:rFonts w:ascii="FrankRuehl" w:hAnsi="FrankRuehl" w:cs="FrankRuehl"/>
          <w:vanish/>
          <w:szCs w:val="20"/>
          <w:shd w:val="clear" w:color="auto" w:fill="FFFF99"/>
          <w:rtl/>
        </w:rPr>
        <w:t xml:space="preserve"> מיום 12.3.2018 עמ' 25</w:t>
      </w:r>
      <w:r w:rsidRPr="0069796D">
        <w:rPr>
          <w:rStyle w:val="default"/>
          <w:rFonts w:ascii="FrankRuehl" w:hAnsi="FrankRuehl" w:cs="FrankRuehl" w:hint="cs"/>
          <w:vanish/>
          <w:szCs w:val="20"/>
          <w:shd w:val="clear" w:color="auto" w:fill="FFFF99"/>
          <w:rtl/>
        </w:rPr>
        <w:t>3</w:t>
      </w:r>
      <w:r w:rsidRPr="0069796D">
        <w:rPr>
          <w:rStyle w:val="default"/>
          <w:rFonts w:ascii="FrankRuehl" w:hAnsi="FrankRuehl" w:cs="FrankRuehl"/>
          <w:vanish/>
          <w:szCs w:val="20"/>
          <w:shd w:val="clear" w:color="auto" w:fill="FFFF99"/>
          <w:rtl/>
        </w:rPr>
        <w:t xml:space="preserve"> (</w:t>
      </w:r>
      <w:hyperlink r:id="rId76" w:history="1">
        <w:r w:rsidRPr="0069796D">
          <w:rPr>
            <w:rStyle w:val="Hyperlink"/>
            <w:rFonts w:ascii="FrankRuehl" w:hAnsi="FrankRuehl"/>
            <w:vanish/>
            <w:szCs w:val="20"/>
            <w:shd w:val="clear" w:color="auto" w:fill="FFFF99"/>
            <w:rtl/>
          </w:rPr>
          <w:t>ה"ח 1169</w:t>
        </w:r>
      </w:hyperlink>
      <w:r w:rsidRPr="0069796D">
        <w:rPr>
          <w:rStyle w:val="default"/>
          <w:rFonts w:ascii="FrankRuehl" w:hAnsi="FrankRuehl" w:cs="FrankRuehl"/>
          <w:vanish/>
          <w:szCs w:val="20"/>
          <w:shd w:val="clear" w:color="auto" w:fill="FFFF99"/>
          <w:rtl/>
        </w:rPr>
        <w:t>)</w:t>
      </w:r>
    </w:p>
    <w:p w:rsidR="00684095" w:rsidRPr="00684095" w:rsidRDefault="00684095" w:rsidP="00684095">
      <w:pPr>
        <w:pStyle w:val="P22"/>
        <w:tabs>
          <w:tab w:val="left" w:pos="624"/>
          <w:tab w:val="left" w:pos="1021"/>
        </w:tabs>
        <w:ind w:left="624" w:right="1134"/>
        <w:rPr>
          <w:rStyle w:val="default"/>
          <w:rFonts w:cs="FrankRuehl" w:hint="cs"/>
          <w:sz w:val="2"/>
          <w:szCs w:val="2"/>
          <w:rtl/>
        </w:rPr>
      </w:pPr>
      <w:r w:rsidRPr="0069796D">
        <w:rPr>
          <w:rStyle w:val="default"/>
          <w:rFonts w:cs="FrankRuehl" w:hint="cs"/>
          <w:vanish/>
          <w:sz w:val="22"/>
          <w:szCs w:val="22"/>
          <w:shd w:val="clear" w:color="auto" w:fill="FFFF99"/>
          <w:rtl/>
        </w:rPr>
        <w:t>(4)</w:t>
      </w:r>
      <w:r w:rsidRPr="0069796D">
        <w:rPr>
          <w:rStyle w:val="default"/>
          <w:rFonts w:cs="FrankRuehl" w:hint="cs"/>
          <w:vanish/>
          <w:sz w:val="22"/>
          <w:szCs w:val="22"/>
          <w:shd w:val="clear" w:color="auto" w:fill="FFFF99"/>
          <w:rtl/>
        </w:rPr>
        <w:tab/>
      </w:r>
      <w:r w:rsidRPr="0069796D">
        <w:rPr>
          <w:rStyle w:val="default"/>
          <w:rFonts w:cs="FrankRuehl"/>
          <w:vanish/>
          <w:sz w:val="22"/>
          <w:szCs w:val="22"/>
          <w:shd w:val="clear" w:color="auto" w:fill="FFFF99"/>
          <w:rtl/>
        </w:rPr>
        <w:t xml:space="preserve">לענין ציוד הנדרש במקרה של </w:t>
      </w:r>
      <w:r w:rsidRPr="0069796D">
        <w:rPr>
          <w:rStyle w:val="default"/>
          <w:rFonts w:cs="FrankRuehl"/>
          <w:strike/>
          <w:vanish/>
          <w:sz w:val="22"/>
          <w:szCs w:val="22"/>
          <w:shd w:val="clear" w:color="auto" w:fill="FFFF99"/>
          <w:rtl/>
        </w:rPr>
        <w:t>אירוע אסון המוני</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אירוע חירום אזרחי</w:t>
      </w:r>
      <w:r w:rsidRPr="0069796D">
        <w:rPr>
          <w:rStyle w:val="default"/>
          <w:rFonts w:cs="FrankRuehl"/>
          <w:vanish/>
          <w:sz w:val="22"/>
          <w:szCs w:val="22"/>
          <w:shd w:val="clear" w:color="auto" w:fill="FFFF99"/>
          <w:rtl/>
        </w:rPr>
        <w:t>, כהגדרתו בסעיף 90א לפקודת המשטרה [נוסח חדש], התשל"א</w:t>
      </w:r>
      <w:r w:rsidRPr="0069796D">
        <w:rPr>
          <w:rStyle w:val="default"/>
          <w:rFonts w:cs="FrankRuehl" w:hint="cs"/>
          <w:vanish/>
          <w:sz w:val="22"/>
          <w:szCs w:val="22"/>
          <w:shd w:val="clear" w:color="auto" w:fill="FFFF99"/>
          <w:rtl/>
        </w:rPr>
        <w:t>-1971</w:t>
      </w:r>
      <w:r w:rsidRPr="0069796D">
        <w:rPr>
          <w:rStyle w:val="default"/>
          <w:rFonts w:cs="FrankRuehl"/>
          <w:vanish/>
          <w:sz w:val="22"/>
          <w:szCs w:val="22"/>
          <w:shd w:val="clear" w:color="auto" w:fill="FFFF99"/>
          <w:rtl/>
        </w:rPr>
        <w:t xml:space="preserve"> (בחוק זה – </w:t>
      </w:r>
      <w:r w:rsidRPr="0069796D">
        <w:rPr>
          <w:rStyle w:val="default"/>
          <w:rFonts w:cs="FrankRuehl"/>
          <w:strike/>
          <w:vanish/>
          <w:sz w:val="22"/>
          <w:szCs w:val="22"/>
          <w:shd w:val="clear" w:color="auto" w:fill="FFFF99"/>
          <w:rtl/>
        </w:rPr>
        <w:t>אירוע אסון המוני</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אירוע חירום אזרחי</w:t>
      </w:r>
      <w:r w:rsidRPr="0069796D">
        <w:rPr>
          <w:rStyle w:val="default"/>
          <w:rFonts w:cs="FrankRuehl"/>
          <w:vanish/>
          <w:sz w:val="22"/>
          <w:szCs w:val="22"/>
          <w:shd w:val="clear" w:color="auto" w:fill="FFFF99"/>
          <w:rtl/>
        </w:rPr>
        <w:t>) – השר לביטחון הפנים.</w:t>
      </w:r>
      <w:bookmarkEnd w:id="65"/>
    </w:p>
    <w:p w:rsidR="005D5A1E" w:rsidRPr="00CE6167" w:rsidRDefault="005D5A1E" w:rsidP="009328EF">
      <w:pPr>
        <w:pStyle w:val="P00"/>
        <w:spacing w:before="72"/>
        <w:ind w:left="0" w:right="1134"/>
        <w:rPr>
          <w:rStyle w:val="default"/>
          <w:rFonts w:cs="FrankRuehl"/>
        </w:rPr>
      </w:pPr>
      <w:bookmarkStart w:id="66" w:name="Seif27"/>
      <w:bookmarkEnd w:id="66"/>
      <w:r w:rsidRPr="00CE6167">
        <w:rPr>
          <w:lang w:val="he-IL"/>
        </w:rPr>
        <w:pict>
          <v:rect id="_x0000_s1056" style="position:absolute;left:0;text-align:left;margin-left:464.5pt;margin-top:8.05pt;width:75.05pt;height:40.15pt;z-index:251643392"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ק</w:t>
                  </w:r>
                  <w:r>
                    <w:rPr>
                      <w:rFonts w:cs="Miriam" w:hint="cs"/>
                      <w:szCs w:val="18"/>
                      <w:rtl/>
                    </w:rPr>
                    <w:t>ביעת ציוד עודף</w:t>
                  </w:r>
                </w:p>
                <w:p w:rsidR="00E01445" w:rsidRDefault="00E01445">
                  <w:pPr>
                    <w:spacing w:line="160" w:lineRule="exact"/>
                    <w:jc w:val="left"/>
                    <w:rPr>
                      <w:rFonts w:cs="Miriam"/>
                      <w:noProof/>
                      <w:szCs w:val="18"/>
                      <w:rtl/>
                    </w:rPr>
                  </w:pPr>
                  <w:r>
                    <w:rPr>
                      <w:rFonts w:cs="Miriam" w:hint="cs"/>
                      <w:szCs w:val="18"/>
                      <w:rtl/>
                    </w:rPr>
                    <w:t>(תיקון מס' 3) תשס"ה-2005</w:t>
                  </w:r>
                </w:p>
                <w:p w:rsidR="00684095" w:rsidRDefault="00684095">
                  <w:pPr>
                    <w:spacing w:line="160" w:lineRule="exact"/>
                    <w:jc w:val="left"/>
                    <w:rPr>
                      <w:rFonts w:cs="Miriam"/>
                      <w:noProof/>
                      <w:szCs w:val="18"/>
                      <w:rtl/>
                    </w:rPr>
                  </w:pPr>
                  <w:r>
                    <w:rPr>
                      <w:rFonts w:cs="Miriam" w:hint="cs"/>
                      <w:noProof/>
                      <w:szCs w:val="18"/>
                      <w:rtl/>
                    </w:rPr>
                    <w:t>(תיקון מס' 5) תשע"ח-2018</w:t>
                  </w:r>
                </w:p>
              </w:txbxContent>
            </v:textbox>
            <w10:anchorlock/>
          </v:rect>
        </w:pict>
      </w:r>
      <w:r w:rsidRPr="00CE6167">
        <w:rPr>
          <w:rStyle w:val="big-number"/>
          <w:rtl/>
        </w:rPr>
        <w:t>28.</w:t>
      </w:r>
      <w:r w:rsidRPr="00CE6167">
        <w:rPr>
          <w:rStyle w:val="big-number"/>
          <w:rtl/>
        </w:rPr>
        <w:tab/>
      </w:r>
      <w:r w:rsidRPr="00CE6167">
        <w:rPr>
          <w:rStyle w:val="default"/>
          <w:rFonts w:cs="FrankRuehl"/>
          <w:rtl/>
        </w:rPr>
        <w:t>ש</w:t>
      </w:r>
      <w:r w:rsidRPr="00CE6167">
        <w:rPr>
          <w:rStyle w:val="default"/>
          <w:rFonts w:cs="FrankRuehl" w:hint="cs"/>
          <w:rtl/>
        </w:rPr>
        <w:t xml:space="preserve">ר הבטחון רשאי, אם שוכנע שביטחון המדינה, אספקת שירותים חיוניים לציבור או טיפול באירוע </w:t>
      </w:r>
      <w:r w:rsidR="00684095">
        <w:rPr>
          <w:rStyle w:val="default"/>
          <w:rFonts w:cs="FrankRuehl" w:hint="cs"/>
          <w:rtl/>
        </w:rPr>
        <w:t>חירום אזרחי</w:t>
      </w:r>
      <w:r w:rsidRPr="00CE6167">
        <w:rPr>
          <w:rStyle w:val="default"/>
          <w:rFonts w:cs="FrankRuehl" w:hint="cs"/>
          <w:rtl/>
        </w:rPr>
        <w:t xml:space="preserve"> מחייבים זאת, להורות בצו, כי ציוד מסויים או סוגי ציוד, יועמדו לרשותה של הרשות שימנה השר הממונה (להלן </w:t>
      </w:r>
      <w:r w:rsidRPr="00CE6167">
        <w:rPr>
          <w:rStyle w:val="default"/>
          <w:rFonts w:cs="FrankRuehl"/>
          <w:rtl/>
        </w:rPr>
        <w:t>–</w:t>
      </w:r>
      <w:r w:rsidRPr="00CE6167">
        <w:rPr>
          <w:rStyle w:val="default"/>
          <w:rFonts w:cs="FrankRuehl" w:hint="cs"/>
          <w:rtl/>
        </w:rPr>
        <w:t xml:space="preserve"> הרשות המוסמכת) כדי לשרת את צרכי האוכלוסיה האזרחית (להלן </w:t>
      </w:r>
      <w:r w:rsidRPr="00CE6167">
        <w:rPr>
          <w:rStyle w:val="default"/>
          <w:rFonts w:cs="FrankRuehl"/>
          <w:rtl/>
        </w:rPr>
        <w:t>–</w:t>
      </w:r>
      <w:r w:rsidRPr="00CE6167">
        <w:rPr>
          <w:rStyle w:val="default"/>
          <w:rFonts w:cs="FrankRuehl" w:hint="cs"/>
          <w:rtl/>
        </w:rPr>
        <w:t xml:space="preserve"> ציוד עודף).</w:t>
      </w:r>
    </w:p>
    <w:p w:rsidR="005D5A1E" w:rsidRPr="0069796D" w:rsidRDefault="005D5A1E">
      <w:pPr>
        <w:pStyle w:val="P00"/>
        <w:spacing w:before="0"/>
        <w:ind w:left="0" w:right="1134"/>
        <w:rPr>
          <w:rStyle w:val="default"/>
          <w:rFonts w:cs="FrankRuehl" w:hint="cs"/>
          <w:vanish/>
          <w:color w:val="FF0000"/>
          <w:szCs w:val="20"/>
          <w:shd w:val="clear" w:color="auto" w:fill="FFFF99"/>
          <w:rtl/>
        </w:rPr>
      </w:pPr>
      <w:bookmarkStart w:id="67" w:name="Rov63"/>
      <w:r w:rsidRPr="0069796D">
        <w:rPr>
          <w:rStyle w:val="default"/>
          <w:rFonts w:cs="FrankRuehl" w:hint="cs"/>
          <w:vanish/>
          <w:color w:val="FF0000"/>
          <w:szCs w:val="20"/>
          <w:shd w:val="clear" w:color="auto" w:fill="FFFF99"/>
          <w:rtl/>
        </w:rPr>
        <w:t>מיום 16.8.2005</w:t>
      </w:r>
    </w:p>
    <w:p w:rsidR="005D5A1E" w:rsidRPr="0069796D" w:rsidRDefault="005D5A1E">
      <w:pPr>
        <w:pStyle w:val="P00"/>
        <w:spacing w:before="0"/>
        <w:ind w:left="0"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תיקון מס' 3</w:t>
      </w:r>
    </w:p>
    <w:p w:rsidR="005D5A1E" w:rsidRPr="0069796D" w:rsidRDefault="009328EF">
      <w:pPr>
        <w:pStyle w:val="P00"/>
        <w:spacing w:before="0"/>
        <w:ind w:left="0" w:right="1134"/>
        <w:rPr>
          <w:rStyle w:val="default"/>
          <w:rFonts w:cs="FrankRuehl" w:hint="cs"/>
          <w:vanish/>
          <w:szCs w:val="20"/>
          <w:shd w:val="clear" w:color="auto" w:fill="FFFF99"/>
          <w:rtl/>
        </w:rPr>
      </w:pPr>
      <w:hyperlink r:id="rId77" w:history="1">
        <w:r w:rsidR="005D5A1E" w:rsidRPr="0069796D">
          <w:rPr>
            <w:rStyle w:val="Hyperlink"/>
            <w:rFonts w:hint="cs"/>
            <w:vanish/>
            <w:szCs w:val="20"/>
            <w:shd w:val="clear" w:color="auto" w:fill="FFFF99"/>
            <w:rtl/>
          </w:rPr>
          <w:t>ס"ח תשס"ה מס' 2027</w:t>
        </w:r>
      </w:hyperlink>
      <w:r w:rsidR="005D5A1E" w:rsidRPr="0069796D">
        <w:rPr>
          <w:rStyle w:val="default"/>
          <w:rFonts w:cs="FrankRuehl" w:hint="cs"/>
          <w:vanish/>
          <w:szCs w:val="20"/>
          <w:shd w:val="clear" w:color="auto" w:fill="FFFF99"/>
          <w:rtl/>
        </w:rPr>
        <w:t xml:space="preserve"> מיום 16.8.2005 עמ' 975 (</w:t>
      </w:r>
      <w:hyperlink r:id="rId78" w:history="1">
        <w:r w:rsidR="005D5A1E" w:rsidRPr="0069796D">
          <w:rPr>
            <w:rStyle w:val="Hyperlink"/>
            <w:rFonts w:hint="cs"/>
            <w:vanish/>
            <w:szCs w:val="20"/>
            <w:shd w:val="clear" w:color="auto" w:fill="FFFF99"/>
            <w:rtl/>
          </w:rPr>
          <w:t>ה"ח 194</w:t>
        </w:r>
      </w:hyperlink>
      <w:r w:rsidR="005D5A1E" w:rsidRPr="0069796D">
        <w:rPr>
          <w:rStyle w:val="default"/>
          <w:rFonts w:cs="FrankRuehl" w:hint="cs"/>
          <w:vanish/>
          <w:szCs w:val="20"/>
          <w:shd w:val="clear" w:color="auto" w:fill="FFFF99"/>
          <w:rtl/>
        </w:rPr>
        <w:t xml:space="preserve">) </w:t>
      </w:r>
    </w:p>
    <w:p w:rsidR="00684095" w:rsidRPr="0069796D" w:rsidRDefault="00684095" w:rsidP="00684095">
      <w:pPr>
        <w:pStyle w:val="P00"/>
        <w:ind w:left="0" w:right="1134"/>
        <w:rPr>
          <w:rStyle w:val="default"/>
          <w:rFonts w:ascii="FrankRuehl" w:hAnsi="FrankRuehl" w:cs="FrankRuehl"/>
          <w:vanish/>
          <w:sz w:val="22"/>
          <w:szCs w:val="22"/>
          <w:shd w:val="clear" w:color="auto" w:fill="FFFF99"/>
          <w:rtl/>
        </w:rPr>
      </w:pPr>
      <w:r w:rsidRPr="0069796D">
        <w:rPr>
          <w:rStyle w:val="default"/>
          <w:rFonts w:ascii="FrankRuehl" w:hAnsi="FrankRuehl" w:cs="FrankRuehl" w:hint="cs"/>
          <w:vanish/>
          <w:sz w:val="22"/>
          <w:szCs w:val="22"/>
          <w:shd w:val="clear" w:color="auto" w:fill="FFFF99"/>
          <w:rtl/>
        </w:rPr>
        <w:t>28.</w:t>
      </w:r>
      <w:r w:rsidRPr="0069796D">
        <w:rPr>
          <w:rStyle w:val="default"/>
          <w:rFonts w:ascii="FrankRuehl" w:hAnsi="FrankRuehl" w:cs="FrankRuehl" w:hint="cs"/>
          <w:vanish/>
          <w:sz w:val="22"/>
          <w:szCs w:val="22"/>
          <w:shd w:val="clear" w:color="auto" w:fill="FFFF99"/>
          <w:rtl/>
        </w:rPr>
        <w:tab/>
      </w:r>
      <w:r w:rsidRPr="0069796D">
        <w:rPr>
          <w:rStyle w:val="default"/>
          <w:rFonts w:ascii="FrankRuehl" w:hAnsi="FrankRuehl" w:cs="FrankRuehl"/>
          <w:vanish/>
          <w:sz w:val="22"/>
          <w:szCs w:val="22"/>
          <w:shd w:val="clear" w:color="auto" w:fill="FFFF99"/>
          <w:rtl/>
        </w:rPr>
        <w:t>ש</w:t>
      </w:r>
      <w:r w:rsidRPr="0069796D">
        <w:rPr>
          <w:rStyle w:val="default"/>
          <w:rFonts w:ascii="FrankRuehl" w:hAnsi="FrankRuehl" w:cs="FrankRuehl" w:hint="cs"/>
          <w:vanish/>
          <w:sz w:val="22"/>
          <w:szCs w:val="22"/>
          <w:shd w:val="clear" w:color="auto" w:fill="FFFF99"/>
          <w:rtl/>
        </w:rPr>
        <w:t xml:space="preserve">ר הבטחון רשאי, אם שוכנע </w:t>
      </w:r>
      <w:r w:rsidRPr="0069796D">
        <w:rPr>
          <w:rStyle w:val="default"/>
          <w:rFonts w:ascii="FrankRuehl" w:hAnsi="FrankRuehl" w:cs="FrankRuehl" w:hint="cs"/>
          <w:strike/>
          <w:vanish/>
          <w:sz w:val="22"/>
          <w:szCs w:val="22"/>
          <w:shd w:val="clear" w:color="auto" w:fill="FFFF99"/>
          <w:rtl/>
        </w:rPr>
        <w:t>שביטחון המדינה או אספקת שירותים חיוניים לציבור</w:t>
      </w:r>
      <w:r w:rsidRPr="0069796D">
        <w:rPr>
          <w:rStyle w:val="default"/>
          <w:rFonts w:ascii="FrankRuehl" w:hAnsi="FrankRuehl" w:cs="FrankRuehl" w:hint="cs"/>
          <w:vanish/>
          <w:sz w:val="22"/>
          <w:szCs w:val="22"/>
          <w:shd w:val="clear" w:color="auto" w:fill="FFFF99"/>
          <w:rtl/>
        </w:rPr>
        <w:t xml:space="preserve"> </w:t>
      </w:r>
      <w:r w:rsidRPr="0069796D">
        <w:rPr>
          <w:rStyle w:val="default"/>
          <w:rFonts w:ascii="FrankRuehl" w:hAnsi="FrankRuehl" w:cs="FrankRuehl" w:hint="cs"/>
          <w:vanish/>
          <w:sz w:val="22"/>
          <w:szCs w:val="22"/>
          <w:u w:val="single"/>
          <w:shd w:val="clear" w:color="auto" w:fill="FFFF99"/>
          <w:rtl/>
        </w:rPr>
        <w:t>שביטחון המדינה, אספקת שירותים חיוניים לציבור או טיפול באירוע אסון המוני</w:t>
      </w:r>
      <w:r w:rsidRPr="0069796D">
        <w:rPr>
          <w:rStyle w:val="default"/>
          <w:rFonts w:ascii="FrankRuehl" w:hAnsi="FrankRuehl" w:cs="FrankRuehl" w:hint="cs"/>
          <w:vanish/>
          <w:sz w:val="22"/>
          <w:szCs w:val="22"/>
          <w:shd w:val="clear" w:color="auto" w:fill="FFFF99"/>
          <w:rtl/>
        </w:rPr>
        <w:t xml:space="preserve"> מחייבים זאת, להורות בצו, כי ציוד מסויים או סוגי ציוד, יועמדו לרשותה של הרשות שימנה השר הממונה (להלן </w:t>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 xml:space="preserve"> הרשות המוסמכת) כדי לשרת את צרכי האוכלוסיה האזרחית (להלן </w:t>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 xml:space="preserve"> ציוד עודף).</w:t>
      </w:r>
    </w:p>
    <w:p w:rsidR="00684095" w:rsidRPr="0069796D" w:rsidRDefault="00684095" w:rsidP="00684095">
      <w:pPr>
        <w:pStyle w:val="P00"/>
        <w:spacing w:before="0"/>
        <w:ind w:left="0" w:right="1134"/>
        <w:rPr>
          <w:rStyle w:val="default"/>
          <w:rFonts w:ascii="FrankRuehl" w:hAnsi="FrankRuehl" w:cs="FrankRuehl"/>
          <w:vanish/>
          <w:szCs w:val="20"/>
          <w:shd w:val="clear" w:color="auto" w:fill="FFFF99"/>
          <w:rtl/>
        </w:rPr>
      </w:pPr>
    </w:p>
    <w:p w:rsidR="00684095" w:rsidRPr="0069796D" w:rsidRDefault="00684095" w:rsidP="00684095">
      <w:pPr>
        <w:pStyle w:val="P00"/>
        <w:spacing w:before="0"/>
        <w:ind w:left="0" w:right="1134"/>
        <w:rPr>
          <w:rStyle w:val="default"/>
          <w:rFonts w:ascii="FrankRuehl" w:hAnsi="FrankRuehl" w:cs="FrankRuehl"/>
          <w:vanish/>
          <w:color w:val="FF0000"/>
          <w:szCs w:val="20"/>
          <w:shd w:val="clear" w:color="auto" w:fill="FFFF99"/>
          <w:rtl/>
        </w:rPr>
      </w:pPr>
      <w:r w:rsidRPr="0069796D">
        <w:rPr>
          <w:rStyle w:val="default"/>
          <w:rFonts w:ascii="FrankRuehl" w:hAnsi="FrankRuehl" w:cs="FrankRuehl"/>
          <w:vanish/>
          <w:color w:val="FF0000"/>
          <w:szCs w:val="20"/>
          <w:shd w:val="clear" w:color="auto" w:fill="FFFF99"/>
          <w:rtl/>
        </w:rPr>
        <w:t>מיום 12.3.2018</w:t>
      </w:r>
    </w:p>
    <w:p w:rsidR="00684095" w:rsidRPr="0069796D" w:rsidRDefault="00684095" w:rsidP="00684095">
      <w:pPr>
        <w:pStyle w:val="P00"/>
        <w:spacing w:before="0"/>
        <w:ind w:left="0" w:right="1134"/>
        <w:rPr>
          <w:rStyle w:val="default"/>
          <w:rFonts w:ascii="FrankRuehl" w:hAnsi="FrankRuehl" w:cs="FrankRuehl"/>
          <w:vanish/>
          <w:szCs w:val="20"/>
          <w:shd w:val="clear" w:color="auto" w:fill="FFFF99"/>
          <w:rtl/>
        </w:rPr>
      </w:pPr>
      <w:r w:rsidRPr="0069796D">
        <w:rPr>
          <w:rStyle w:val="default"/>
          <w:rFonts w:ascii="FrankRuehl" w:hAnsi="FrankRuehl" w:cs="FrankRuehl"/>
          <w:b/>
          <w:bCs/>
          <w:vanish/>
          <w:szCs w:val="20"/>
          <w:shd w:val="clear" w:color="auto" w:fill="FFFF99"/>
          <w:rtl/>
        </w:rPr>
        <w:t xml:space="preserve">תיקון מס' </w:t>
      </w:r>
      <w:r w:rsidRPr="0069796D">
        <w:rPr>
          <w:rStyle w:val="default"/>
          <w:rFonts w:ascii="FrankRuehl" w:hAnsi="FrankRuehl" w:cs="FrankRuehl" w:hint="cs"/>
          <w:b/>
          <w:bCs/>
          <w:vanish/>
          <w:szCs w:val="20"/>
          <w:shd w:val="clear" w:color="auto" w:fill="FFFF99"/>
          <w:rtl/>
        </w:rPr>
        <w:t>5</w:t>
      </w:r>
    </w:p>
    <w:p w:rsidR="00684095" w:rsidRPr="0069796D" w:rsidRDefault="00684095" w:rsidP="00684095">
      <w:pPr>
        <w:pStyle w:val="P00"/>
        <w:spacing w:before="0"/>
        <w:ind w:left="0" w:right="1134"/>
        <w:rPr>
          <w:rStyle w:val="default"/>
          <w:rFonts w:ascii="FrankRuehl" w:hAnsi="FrankRuehl" w:cs="FrankRuehl"/>
          <w:vanish/>
          <w:szCs w:val="20"/>
          <w:shd w:val="clear" w:color="auto" w:fill="FFFF99"/>
          <w:rtl/>
        </w:rPr>
      </w:pPr>
      <w:hyperlink r:id="rId79" w:history="1">
        <w:r w:rsidRPr="0069796D">
          <w:rPr>
            <w:rStyle w:val="Hyperlink"/>
            <w:rFonts w:ascii="FrankRuehl" w:hAnsi="FrankRuehl"/>
            <w:vanish/>
            <w:szCs w:val="20"/>
            <w:shd w:val="clear" w:color="auto" w:fill="FFFF99"/>
            <w:rtl/>
          </w:rPr>
          <w:t>ס"ח תשע"ח מס' 2701</w:t>
        </w:r>
      </w:hyperlink>
      <w:r w:rsidRPr="0069796D">
        <w:rPr>
          <w:rStyle w:val="default"/>
          <w:rFonts w:ascii="FrankRuehl" w:hAnsi="FrankRuehl" w:cs="FrankRuehl"/>
          <w:vanish/>
          <w:szCs w:val="20"/>
          <w:shd w:val="clear" w:color="auto" w:fill="FFFF99"/>
          <w:rtl/>
        </w:rPr>
        <w:t xml:space="preserve"> מיום 12.3.2018 עמ' 25</w:t>
      </w:r>
      <w:r w:rsidRPr="0069796D">
        <w:rPr>
          <w:rStyle w:val="default"/>
          <w:rFonts w:ascii="FrankRuehl" w:hAnsi="FrankRuehl" w:cs="FrankRuehl" w:hint="cs"/>
          <w:vanish/>
          <w:szCs w:val="20"/>
          <w:shd w:val="clear" w:color="auto" w:fill="FFFF99"/>
          <w:rtl/>
        </w:rPr>
        <w:t>3</w:t>
      </w:r>
      <w:r w:rsidRPr="0069796D">
        <w:rPr>
          <w:rStyle w:val="default"/>
          <w:rFonts w:ascii="FrankRuehl" w:hAnsi="FrankRuehl" w:cs="FrankRuehl"/>
          <w:vanish/>
          <w:szCs w:val="20"/>
          <w:shd w:val="clear" w:color="auto" w:fill="FFFF99"/>
          <w:rtl/>
        </w:rPr>
        <w:t xml:space="preserve"> (</w:t>
      </w:r>
      <w:hyperlink r:id="rId80" w:history="1">
        <w:r w:rsidRPr="0069796D">
          <w:rPr>
            <w:rStyle w:val="Hyperlink"/>
            <w:rFonts w:ascii="FrankRuehl" w:hAnsi="FrankRuehl"/>
            <w:vanish/>
            <w:szCs w:val="20"/>
            <w:shd w:val="clear" w:color="auto" w:fill="FFFF99"/>
            <w:rtl/>
          </w:rPr>
          <w:t>ה"ח 1169</w:t>
        </w:r>
      </w:hyperlink>
      <w:r w:rsidRPr="0069796D">
        <w:rPr>
          <w:rStyle w:val="default"/>
          <w:rFonts w:ascii="FrankRuehl" w:hAnsi="FrankRuehl" w:cs="FrankRuehl"/>
          <w:vanish/>
          <w:szCs w:val="20"/>
          <w:shd w:val="clear" w:color="auto" w:fill="FFFF99"/>
          <w:rtl/>
        </w:rPr>
        <w:t>)</w:t>
      </w:r>
    </w:p>
    <w:p w:rsidR="005D5A1E" w:rsidRPr="00CE6167" w:rsidRDefault="005D5A1E">
      <w:pPr>
        <w:pStyle w:val="P00"/>
        <w:ind w:left="0" w:right="1134"/>
        <w:rPr>
          <w:rStyle w:val="default"/>
          <w:rFonts w:ascii="FrankRuehl" w:hAnsi="FrankRuehl" w:cs="FrankRuehl"/>
          <w:sz w:val="2"/>
          <w:szCs w:val="2"/>
        </w:rPr>
      </w:pPr>
      <w:r w:rsidRPr="0069796D">
        <w:rPr>
          <w:rStyle w:val="default"/>
          <w:rFonts w:ascii="FrankRuehl" w:hAnsi="FrankRuehl" w:cs="FrankRuehl" w:hint="cs"/>
          <w:vanish/>
          <w:sz w:val="22"/>
          <w:szCs w:val="22"/>
          <w:shd w:val="clear" w:color="auto" w:fill="FFFF99"/>
          <w:rtl/>
        </w:rPr>
        <w:t>28.</w:t>
      </w:r>
      <w:r w:rsidRPr="0069796D">
        <w:rPr>
          <w:rStyle w:val="default"/>
          <w:rFonts w:ascii="FrankRuehl" w:hAnsi="FrankRuehl" w:cs="FrankRuehl" w:hint="cs"/>
          <w:vanish/>
          <w:sz w:val="22"/>
          <w:szCs w:val="22"/>
          <w:shd w:val="clear" w:color="auto" w:fill="FFFF99"/>
          <w:rtl/>
        </w:rPr>
        <w:tab/>
      </w:r>
      <w:r w:rsidRPr="0069796D">
        <w:rPr>
          <w:rStyle w:val="default"/>
          <w:rFonts w:ascii="FrankRuehl" w:hAnsi="FrankRuehl" w:cs="FrankRuehl"/>
          <w:vanish/>
          <w:sz w:val="22"/>
          <w:szCs w:val="22"/>
          <w:shd w:val="clear" w:color="auto" w:fill="FFFF99"/>
          <w:rtl/>
        </w:rPr>
        <w:t>ש</w:t>
      </w:r>
      <w:r w:rsidRPr="0069796D">
        <w:rPr>
          <w:rStyle w:val="default"/>
          <w:rFonts w:ascii="FrankRuehl" w:hAnsi="FrankRuehl" w:cs="FrankRuehl" w:hint="cs"/>
          <w:vanish/>
          <w:sz w:val="22"/>
          <w:szCs w:val="22"/>
          <w:shd w:val="clear" w:color="auto" w:fill="FFFF99"/>
          <w:rtl/>
        </w:rPr>
        <w:t xml:space="preserve">ר הבטחון רשאי, אם שוכנע שביטחון המדינה, אספקת שירותים חיוניים לציבור או טיפול </w:t>
      </w:r>
      <w:r w:rsidRPr="0069796D">
        <w:rPr>
          <w:rStyle w:val="default"/>
          <w:rFonts w:ascii="FrankRuehl" w:hAnsi="FrankRuehl" w:cs="FrankRuehl" w:hint="cs"/>
          <w:strike/>
          <w:vanish/>
          <w:sz w:val="22"/>
          <w:szCs w:val="22"/>
          <w:shd w:val="clear" w:color="auto" w:fill="FFFF99"/>
          <w:rtl/>
        </w:rPr>
        <w:t>באירוע אסון המוני</w:t>
      </w:r>
      <w:r w:rsidR="00684095" w:rsidRPr="0069796D">
        <w:rPr>
          <w:rStyle w:val="default"/>
          <w:rFonts w:ascii="FrankRuehl" w:hAnsi="FrankRuehl" w:cs="FrankRuehl" w:hint="cs"/>
          <w:vanish/>
          <w:sz w:val="22"/>
          <w:szCs w:val="22"/>
          <w:shd w:val="clear" w:color="auto" w:fill="FFFF99"/>
          <w:rtl/>
        </w:rPr>
        <w:t xml:space="preserve"> </w:t>
      </w:r>
      <w:r w:rsidR="00684095" w:rsidRPr="0069796D">
        <w:rPr>
          <w:rStyle w:val="default"/>
          <w:rFonts w:ascii="FrankRuehl" w:hAnsi="FrankRuehl" w:cs="FrankRuehl" w:hint="cs"/>
          <w:vanish/>
          <w:sz w:val="22"/>
          <w:szCs w:val="22"/>
          <w:u w:val="single"/>
          <w:shd w:val="clear" w:color="auto" w:fill="FFFF99"/>
          <w:rtl/>
        </w:rPr>
        <w:t>באירוע חירום אזרחי</w:t>
      </w:r>
      <w:r w:rsidRPr="0069796D">
        <w:rPr>
          <w:rStyle w:val="default"/>
          <w:rFonts w:ascii="FrankRuehl" w:hAnsi="FrankRuehl" w:cs="FrankRuehl" w:hint="cs"/>
          <w:vanish/>
          <w:sz w:val="22"/>
          <w:szCs w:val="22"/>
          <w:shd w:val="clear" w:color="auto" w:fill="FFFF99"/>
          <w:rtl/>
        </w:rPr>
        <w:t xml:space="preserve"> מחייבים זאת, להורות בצו, כי ציוד מסויים או סוגי ציוד, יועמדו לרשותה של הרשות שימנה השר הממונה (להלן </w:t>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 xml:space="preserve"> הרשות המוסמכת) כדי לשרת את צרכי האוכלוסיה האזרחית (להלן </w:t>
      </w:r>
      <w:r w:rsidRPr="0069796D">
        <w:rPr>
          <w:rStyle w:val="default"/>
          <w:rFonts w:ascii="FrankRuehl" w:hAnsi="FrankRuehl" w:cs="FrankRuehl"/>
          <w:vanish/>
          <w:sz w:val="22"/>
          <w:szCs w:val="22"/>
          <w:shd w:val="clear" w:color="auto" w:fill="FFFF99"/>
          <w:rtl/>
        </w:rPr>
        <w:t>–</w:t>
      </w:r>
      <w:r w:rsidRPr="0069796D">
        <w:rPr>
          <w:rStyle w:val="default"/>
          <w:rFonts w:ascii="FrankRuehl" w:hAnsi="FrankRuehl" w:cs="FrankRuehl" w:hint="cs"/>
          <w:vanish/>
          <w:sz w:val="22"/>
          <w:szCs w:val="22"/>
          <w:shd w:val="clear" w:color="auto" w:fill="FFFF99"/>
          <w:rtl/>
        </w:rPr>
        <w:t xml:space="preserve"> ציוד עודף).</w:t>
      </w:r>
      <w:bookmarkEnd w:id="67"/>
    </w:p>
    <w:p w:rsidR="005D5A1E" w:rsidRPr="00CE6167" w:rsidRDefault="005D5A1E" w:rsidP="009328EF">
      <w:pPr>
        <w:pStyle w:val="P00"/>
        <w:spacing w:before="72"/>
        <w:ind w:left="0" w:right="1134"/>
        <w:rPr>
          <w:rStyle w:val="default"/>
          <w:rFonts w:cs="FrankRuehl"/>
          <w:rtl/>
        </w:rPr>
      </w:pPr>
      <w:bookmarkStart w:id="68" w:name="Seif28"/>
      <w:bookmarkEnd w:id="68"/>
      <w:r w:rsidRPr="00CE6167">
        <w:rPr>
          <w:lang w:val="he-IL"/>
        </w:rPr>
        <w:pict>
          <v:rect id="_x0000_s1057" style="position:absolute;left:0;text-align:left;margin-left:464.5pt;margin-top:8.05pt;width:75.05pt;height:20.2pt;z-index:251644416"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ס</w:t>
                  </w:r>
                  <w:r>
                    <w:rPr>
                      <w:rFonts w:cs="Miriam" w:hint="cs"/>
                      <w:szCs w:val="18"/>
                      <w:rtl/>
                    </w:rPr>
                    <w:t>מכויות השר הממונה</w:t>
                  </w:r>
                </w:p>
              </w:txbxContent>
            </v:textbox>
            <w10:anchorlock/>
          </v:rect>
        </w:pict>
      </w:r>
      <w:r w:rsidRPr="00CE6167">
        <w:rPr>
          <w:rStyle w:val="big-number"/>
          <w:rtl/>
        </w:rPr>
        <w:t>29.</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לשר הממונה יהיו, לענין ציוד עודף, כל הסמכויות של</w:t>
      </w:r>
      <w:r w:rsidRPr="00CE6167">
        <w:rPr>
          <w:rStyle w:val="default"/>
          <w:rFonts w:cs="FrankRuehl"/>
          <w:rtl/>
        </w:rPr>
        <w:t xml:space="preserve"> </w:t>
      </w:r>
      <w:r w:rsidRPr="00CE6167">
        <w:rPr>
          <w:rStyle w:val="default"/>
          <w:rFonts w:cs="FrankRuehl" w:hint="cs"/>
          <w:rtl/>
        </w:rPr>
        <w:t>שר הבטחון לפי חוק זה.</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הוראות פרק ג' יחולו על ציוד עודף ובעלו בשינויים המחוייבים לפי הענין; ולענין זה יהיה המנהל מי שהשר הממונה הסמיכו לכך.</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השר הממונה לא ישתמש בסמכות לפי סעיף 8 אלא בשעה שעומד בתקפו לגבי אותו ציוד צו של שר הבטחון לפי אותו סעיף, ו</w:t>
      </w:r>
      <w:r w:rsidRPr="00CE6167">
        <w:rPr>
          <w:rStyle w:val="default"/>
          <w:rFonts w:cs="FrankRuehl"/>
          <w:rtl/>
        </w:rPr>
        <w:t>ל</w:t>
      </w:r>
      <w:r w:rsidRPr="00CE6167">
        <w:rPr>
          <w:rStyle w:val="default"/>
          <w:rFonts w:cs="FrankRuehl" w:hint="cs"/>
          <w:rtl/>
        </w:rPr>
        <w:t>אחר שקיבל את הסכמת שר הבטחון לכך.</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ד)</w:t>
      </w:r>
      <w:r w:rsidRPr="00CE6167">
        <w:rPr>
          <w:rStyle w:val="default"/>
          <w:rFonts w:cs="FrankRuehl"/>
          <w:rtl/>
        </w:rPr>
        <w:tab/>
      </w:r>
      <w:r w:rsidRPr="00CE6167">
        <w:rPr>
          <w:rStyle w:val="default"/>
          <w:rFonts w:cs="FrankRuehl" w:hint="cs"/>
          <w:rtl/>
        </w:rPr>
        <w:t>לפוקד שמינה השר הממונה יהיו, בנוסף לסמכויותיו כפוקד לפי חוק זה, גם הסמכויות הנתונות לצבא לפי סעיף 9.</w:t>
      </w:r>
    </w:p>
    <w:p w:rsidR="005D5A1E" w:rsidRPr="00CE6167" w:rsidRDefault="005D5A1E" w:rsidP="009328EF">
      <w:pPr>
        <w:pStyle w:val="P00"/>
        <w:spacing w:before="72"/>
        <w:ind w:left="0" w:right="1134"/>
        <w:rPr>
          <w:rStyle w:val="default"/>
          <w:rFonts w:cs="FrankRuehl"/>
          <w:rtl/>
        </w:rPr>
      </w:pPr>
      <w:bookmarkStart w:id="69" w:name="Seif29"/>
      <w:bookmarkEnd w:id="69"/>
      <w:r w:rsidRPr="00CE6167">
        <w:rPr>
          <w:lang w:val="he-IL"/>
        </w:rPr>
        <w:pict>
          <v:rect id="_x0000_s1058" style="position:absolute;left:0;text-align:left;margin-left:464.5pt;margin-top:8.05pt;width:75.05pt;height:30.95pt;z-index:251645440" o:allowincell="f" filled="f" stroked="f" strokecolor="lime" strokeweight=".25pt">
            <v:textbox style="mso-next-textbox:#_x0000_s1058" inset="0,0,0,0">
              <w:txbxContent>
                <w:p w:rsidR="00E01445" w:rsidRDefault="00E01445">
                  <w:pPr>
                    <w:spacing w:line="160" w:lineRule="exact"/>
                    <w:jc w:val="left"/>
                    <w:rPr>
                      <w:rFonts w:cs="Miriam" w:hint="cs"/>
                      <w:szCs w:val="18"/>
                      <w:rtl/>
                    </w:rPr>
                  </w:pPr>
                  <w:r>
                    <w:rPr>
                      <w:rFonts w:cs="Miriam"/>
                      <w:szCs w:val="18"/>
                      <w:rtl/>
                    </w:rPr>
                    <w:t>ג</w:t>
                  </w:r>
                  <w:r>
                    <w:rPr>
                      <w:rFonts w:cs="Miriam" w:hint="cs"/>
                      <w:szCs w:val="18"/>
                      <w:rtl/>
                    </w:rPr>
                    <w:t xml:space="preserve">יוס של ציוד </w:t>
                  </w:r>
                  <w:r>
                    <w:rPr>
                      <w:rFonts w:cs="Miriam"/>
                      <w:szCs w:val="18"/>
                      <w:rtl/>
                    </w:rPr>
                    <w:t>ע</w:t>
                  </w:r>
                  <w:r>
                    <w:rPr>
                      <w:rFonts w:cs="Miriam" w:hint="cs"/>
                      <w:szCs w:val="18"/>
                      <w:rtl/>
                    </w:rPr>
                    <w:t>ודף</w:t>
                  </w:r>
                </w:p>
                <w:p w:rsidR="00E01445" w:rsidRDefault="00E01445">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30.</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לא יגוייס ציוד עודף לפי סעיף 7 ולא יוחזק כאמור, לתקופה העולה על ארבעים ושמונה שעות, אל</w:t>
      </w:r>
      <w:r w:rsidRPr="00CE6167">
        <w:rPr>
          <w:rStyle w:val="default"/>
          <w:rFonts w:cs="FrankRuehl"/>
          <w:rtl/>
        </w:rPr>
        <w:t>א</w:t>
      </w:r>
      <w:r w:rsidRPr="00CE6167">
        <w:rPr>
          <w:rStyle w:val="default"/>
          <w:rFonts w:cs="FrankRuehl" w:hint="cs"/>
          <w:rtl/>
        </w:rPr>
        <w:t xml:space="preserve"> אם כן נתן שר הבטחון, בצו, הסכמתו להארכת התקופה, ובכל מקרה לא תעלה התקופה על שלושים וחמישה ימים</w:t>
      </w:r>
      <w:r w:rsidR="009328EF" w:rsidRPr="009328EF">
        <w:rPr>
          <w:rStyle w:val="default"/>
          <w:rFonts w:cs="FrankRuehl" w:hint="cs"/>
          <w:rtl/>
        </w:rPr>
        <w:t>; שר הביטחון יודיע על הארכת התקופה לוועדה החוץ והביטחון של הכנסת</w:t>
      </w:r>
      <w:r w:rsidRPr="00CE6167">
        <w:rPr>
          <w:rStyle w:val="default"/>
          <w:rFonts w:cs="FrankRuehl" w:hint="cs"/>
          <w:rtl/>
        </w:rPr>
        <w:t>.</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הסכמת שר הבטחון יכול שתהא מותנית ויכול שייקבעו בה הגבלות לפי שיקול דעתו.</w:t>
      </w: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bookmarkStart w:id="70" w:name="Rov84"/>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81"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477 (</w:t>
      </w:r>
      <w:hyperlink r:id="rId82"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cs="FrankRuehl"/>
          <w:sz w:val="2"/>
          <w:szCs w:val="2"/>
          <w:rtl/>
        </w:rPr>
      </w:pPr>
      <w:r w:rsidRPr="0069796D">
        <w:rPr>
          <w:rStyle w:val="big-numbe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לא יגוייס ציוד עודף לפי סעיף 7 ולא יוחזק כאמור, לתקופה העולה על ארבעים ושמונה שעות, אל</w:t>
      </w:r>
      <w:r w:rsidRPr="0069796D">
        <w:rPr>
          <w:rStyle w:val="default"/>
          <w:rFonts w:cs="FrankRuehl"/>
          <w:vanish/>
          <w:sz w:val="22"/>
          <w:szCs w:val="22"/>
          <w:shd w:val="clear" w:color="auto" w:fill="FFFF99"/>
          <w:rtl/>
        </w:rPr>
        <w:t>א</w:t>
      </w:r>
      <w:r w:rsidRPr="0069796D">
        <w:rPr>
          <w:rStyle w:val="default"/>
          <w:rFonts w:cs="FrankRuehl" w:hint="cs"/>
          <w:vanish/>
          <w:sz w:val="22"/>
          <w:szCs w:val="22"/>
          <w:shd w:val="clear" w:color="auto" w:fill="FFFF99"/>
          <w:rtl/>
        </w:rPr>
        <w:t xml:space="preserve"> אם כן נתן שר הבטחון, בצו, הסכמתו להארכת התקופה, ובכל מקרה לא תעלה התקופה על שלושים וחמישה ימים</w:t>
      </w:r>
      <w:r w:rsidRPr="0069796D">
        <w:rPr>
          <w:rStyle w:val="default"/>
          <w:rFonts w:cs="FrankRuehl" w:hint="cs"/>
          <w:vanish/>
          <w:sz w:val="22"/>
          <w:szCs w:val="22"/>
          <w:u w:val="single"/>
          <w:shd w:val="clear" w:color="auto" w:fill="FFFF99"/>
          <w:rtl/>
        </w:rPr>
        <w:t>; שר הביטחון יודיע על הארכת התקופה לוועדה החוץ והביטחון של הכנסת</w:t>
      </w:r>
      <w:r w:rsidRPr="0069796D">
        <w:rPr>
          <w:rStyle w:val="default"/>
          <w:rFonts w:cs="FrankRuehl" w:hint="cs"/>
          <w:vanish/>
          <w:sz w:val="22"/>
          <w:szCs w:val="22"/>
          <w:shd w:val="clear" w:color="auto" w:fill="FFFF99"/>
          <w:rtl/>
        </w:rPr>
        <w:t>.</w:t>
      </w:r>
      <w:bookmarkEnd w:id="70"/>
    </w:p>
    <w:p w:rsidR="005D5A1E" w:rsidRPr="00CE6167" w:rsidRDefault="005D5A1E" w:rsidP="009328EF">
      <w:pPr>
        <w:pStyle w:val="P00"/>
        <w:spacing w:before="72"/>
        <w:ind w:left="0" w:right="1134"/>
        <w:rPr>
          <w:rStyle w:val="default"/>
          <w:rFonts w:cs="FrankRuehl"/>
          <w:rtl/>
        </w:rPr>
      </w:pPr>
      <w:r w:rsidRPr="00CE6167">
        <w:rPr>
          <w:lang w:val="he-IL"/>
        </w:rPr>
        <w:pict>
          <v:rect id="_x0000_s1059" style="position:absolute;left:0;text-align:left;margin-left:464.5pt;margin-top:8.05pt;width:75.05pt;height:21.1pt;z-index:251646464"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צ</w:t>
                  </w:r>
                  <w:r>
                    <w:rPr>
                      <w:rFonts w:cs="Miriam" w:hint="cs"/>
                      <w:szCs w:val="18"/>
                      <w:rtl/>
                    </w:rPr>
                    <w:t>ו</w:t>
                  </w:r>
                  <w:r>
                    <w:rPr>
                      <w:rFonts w:cs="Miriam"/>
                      <w:szCs w:val="18"/>
                      <w:rtl/>
                    </w:rPr>
                    <w:t xml:space="preserve"> </w:t>
                  </w:r>
                  <w:r>
                    <w:rPr>
                      <w:rFonts w:cs="Miriam" w:hint="cs"/>
                      <w:szCs w:val="18"/>
                      <w:rtl/>
                    </w:rPr>
                    <w:t>להעמדת ציוד עודף לרשות הצבא</w:t>
                  </w:r>
                </w:p>
              </w:txbxContent>
            </v:textbox>
            <w10:anchorlock/>
          </v:rect>
        </w:pict>
      </w:r>
      <w:r w:rsidRPr="00CE6167">
        <w:rPr>
          <w:rStyle w:val="big-number"/>
          <w:rtl/>
        </w:rPr>
        <w:t>31.</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קבע פוקד </w:t>
      </w:r>
      <w:r w:rsidRPr="00CE6167">
        <w:rPr>
          <w:rStyle w:val="default"/>
          <w:rFonts w:cs="FrankRuehl"/>
          <w:rtl/>
        </w:rPr>
        <w:t>ש</w:t>
      </w:r>
      <w:r w:rsidRPr="00CE6167">
        <w:rPr>
          <w:rStyle w:val="default"/>
          <w:rFonts w:cs="FrankRuehl" w:hint="cs"/>
          <w:rtl/>
        </w:rPr>
        <w:t>מינהו שר הבטחון לפי סעיף 36 כי ציוד עודף דרוש לצבא, רשאי מפקד מוסמך להורות בצו כי ציוד כאמור יועמד לרשות הצבא; על ציוד כאמור יחולו הוראות סעיף 30(א).</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ציוד עודף שקיימים לגביו צוים לפי סעיף 8 של שר הבטחון ושל השר הממונה, לא ינתן לגביו צו כאמור בסעיף קט</w:t>
      </w:r>
      <w:r w:rsidRPr="00CE6167">
        <w:rPr>
          <w:rStyle w:val="default"/>
          <w:rFonts w:cs="FrankRuehl"/>
          <w:rtl/>
        </w:rPr>
        <w:t>ן</w:t>
      </w:r>
      <w:r w:rsidRPr="00CE6167">
        <w:rPr>
          <w:rStyle w:val="default"/>
          <w:rFonts w:cs="FrankRuehl" w:hint="cs"/>
          <w:rtl/>
        </w:rPr>
        <w:t xml:space="preserve"> (א) אלא לקיום צורך צבאי דחוף ובלתי צפוי מראש.</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ניתן צו כאמור בסעיף קטן (א) בנסיבות כאמור בסעיף קטן (ב), יהיה צו זה, עדיף על פני צו אחר לגבי אותו ציוד שנתנו רשות מוסמכת או פוקד שמינהו השר הממונה.</w:t>
      </w:r>
    </w:p>
    <w:p w:rsidR="005D5A1E" w:rsidRPr="00CE6167" w:rsidRDefault="005D5A1E" w:rsidP="009328EF">
      <w:pPr>
        <w:pStyle w:val="P00"/>
        <w:spacing w:before="72"/>
        <w:ind w:left="0" w:right="1134"/>
        <w:rPr>
          <w:rStyle w:val="default"/>
          <w:rFonts w:cs="FrankRuehl"/>
          <w:rtl/>
        </w:rPr>
      </w:pPr>
      <w:bookmarkStart w:id="71" w:name="Seif30"/>
      <w:bookmarkEnd w:id="71"/>
      <w:r w:rsidRPr="00CE6167">
        <w:rPr>
          <w:lang w:val="he-IL"/>
        </w:rPr>
        <w:pict>
          <v:rect id="_x0000_s1060" style="position:absolute;left:0;text-align:left;margin-left:464.5pt;margin-top:8.05pt;width:75.05pt;height:27.95pt;z-index:251647488"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ה</w:t>
                  </w:r>
                  <w:r>
                    <w:rPr>
                      <w:rFonts w:cs="Miriam" w:hint="cs"/>
                      <w:szCs w:val="18"/>
                      <w:rtl/>
                    </w:rPr>
                    <w:t>גבלות</w:t>
                  </w:r>
                  <w:r>
                    <w:rPr>
                      <w:rFonts w:cs="Miriam"/>
                      <w:szCs w:val="18"/>
                      <w:rtl/>
                    </w:rPr>
                    <w:t xml:space="preserve"> </w:t>
                  </w:r>
                  <w:r>
                    <w:rPr>
                      <w:rFonts w:cs="Miriam" w:hint="cs"/>
                      <w:szCs w:val="18"/>
                      <w:rtl/>
                    </w:rPr>
                    <w:t>שימוש בסמכויות לענין ציוד עודף</w:t>
                  </w:r>
                </w:p>
              </w:txbxContent>
            </v:textbox>
            <w10:anchorlock/>
          </v:rect>
        </w:pict>
      </w:r>
      <w:r w:rsidRPr="00CE6167">
        <w:rPr>
          <w:rStyle w:val="big-number"/>
          <w:rtl/>
        </w:rPr>
        <w:t>32.</w:t>
      </w:r>
      <w:r w:rsidRPr="00CE6167">
        <w:rPr>
          <w:rStyle w:val="big-number"/>
          <w:rtl/>
        </w:rPr>
        <w:tab/>
      </w:r>
      <w:r w:rsidRPr="00CE6167">
        <w:rPr>
          <w:rStyle w:val="default"/>
          <w:rFonts w:cs="FrankRuehl"/>
          <w:rtl/>
        </w:rPr>
        <w:t>ש</w:t>
      </w:r>
      <w:r w:rsidRPr="00CE6167">
        <w:rPr>
          <w:rStyle w:val="default"/>
          <w:rFonts w:cs="FrankRuehl" w:hint="cs"/>
          <w:rtl/>
        </w:rPr>
        <w:t xml:space="preserve">ר ממונה, </w:t>
      </w:r>
      <w:r w:rsidRPr="00CE6167">
        <w:rPr>
          <w:rStyle w:val="default"/>
          <w:rFonts w:cs="FrankRuehl"/>
          <w:rtl/>
        </w:rPr>
        <w:t>ר</w:t>
      </w:r>
      <w:r w:rsidRPr="00CE6167">
        <w:rPr>
          <w:rStyle w:val="default"/>
          <w:rFonts w:cs="FrankRuehl" w:hint="cs"/>
          <w:rtl/>
        </w:rPr>
        <w:t>שות מוסמכת ופוקד שמונה בידי שר ממונה לא ישתמשו בסמכויותיהם לפי חוק זה אלא במידה הנראית להם דרושה לבטחון המדינה או לאספקת שירותים חיוניים לציבור.</w:t>
      </w:r>
    </w:p>
    <w:p w:rsidR="005D5A1E" w:rsidRPr="00CE6167" w:rsidRDefault="005D5A1E">
      <w:pPr>
        <w:pStyle w:val="medium2-header"/>
        <w:keepLines w:val="0"/>
        <w:spacing w:before="72"/>
        <w:ind w:left="0" w:right="1134"/>
        <w:rPr>
          <w:noProof/>
          <w:sz w:val="20"/>
          <w:rtl/>
        </w:rPr>
      </w:pPr>
      <w:bookmarkStart w:id="72" w:name="med4"/>
      <w:bookmarkEnd w:id="72"/>
      <w:r w:rsidRPr="00CE6167">
        <w:rPr>
          <w:noProof/>
          <w:sz w:val="20"/>
          <w:rtl/>
        </w:rPr>
        <w:t>פ</w:t>
      </w:r>
      <w:r w:rsidRPr="00CE6167">
        <w:rPr>
          <w:rFonts w:hint="cs"/>
          <w:noProof/>
          <w:sz w:val="20"/>
          <w:rtl/>
        </w:rPr>
        <w:t>רק ה': עונשין</w:t>
      </w:r>
    </w:p>
    <w:p w:rsidR="005D5A1E" w:rsidRPr="00CE6167" w:rsidRDefault="005D5A1E" w:rsidP="009328EF">
      <w:pPr>
        <w:pStyle w:val="P00"/>
        <w:spacing w:before="72"/>
        <w:ind w:left="0" w:right="1134"/>
        <w:rPr>
          <w:rStyle w:val="default"/>
          <w:rFonts w:cs="FrankRuehl"/>
          <w:rtl/>
        </w:rPr>
      </w:pPr>
      <w:bookmarkStart w:id="73" w:name="Seif31"/>
      <w:bookmarkEnd w:id="73"/>
      <w:r w:rsidRPr="00CE6167">
        <w:rPr>
          <w:lang w:val="he-IL"/>
        </w:rPr>
        <w:pict>
          <v:rect id="_x0000_s1061" style="position:absolute;left:0;text-align:left;margin-left:464.5pt;margin-top:8.05pt;width:75.05pt;height:8pt;z-index:251648512"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ע</w:t>
                  </w:r>
                  <w:r>
                    <w:rPr>
                      <w:rFonts w:cs="Miriam" w:hint="cs"/>
                      <w:szCs w:val="18"/>
                      <w:rtl/>
                    </w:rPr>
                    <w:t>בירות</w:t>
                  </w:r>
                </w:p>
              </w:txbxContent>
            </v:textbox>
            <w10:anchorlock/>
          </v:rect>
        </w:pict>
      </w:r>
      <w:r w:rsidRPr="00CE6167">
        <w:rPr>
          <w:rStyle w:val="big-number"/>
          <w:rtl/>
        </w:rPr>
        <w:t>33.</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אדם שעשה אחת מאלה, דינו </w:t>
      </w:r>
      <w:r w:rsidRPr="00CE6167">
        <w:rPr>
          <w:rStyle w:val="default"/>
          <w:rFonts w:cs="FrankRuehl"/>
          <w:rtl/>
        </w:rPr>
        <w:t>–</w:t>
      </w:r>
      <w:r w:rsidRPr="00CE6167">
        <w:rPr>
          <w:rStyle w:val="default"/>
          <w:rFonts w:cs="FrankRuehl" w:hint="cs"/>
          <w:rtl/>
        </w:rPr>
        <w:t xml:space="preserve"> מאסר שמונה עשר חדשים או קנס כאמור בסעיף </w:t>
      </w:r>
      <w:r w:rsidRPr="00CE6167">
        <w:rPr>
          <w:rStyle w:val="default"/>
          <w:rFonts w:cs="FrankRuehl"/>
          <w:rtl/>
        </w:rPr>
        <w:br/>
      </w:r>
      <w:r w:rsidRPr="00CE6167">
        <w:rPr>
          <w:rStyle w:val="default"/>
          <w:rFonts w:cs="FrankRuehl" w:hint="cs"/>
          <w:rtl/>
        </w:rPr>
        <w:t>61(א)(3) לח</w:t>
      </w:r>
      <w:r w:rsidRPr="00CE6167">
        <w:rPr>
          <w:rStyle w:val="default"/>
          <w:rFonts w:cs="FrankRuehl"/>
          <w:rtl/>
        </w:rPr>
        <w:t>ו</w:t>
      </w:r>
      <w:r w:rsidRPr="00CE6167">
        <w:rPr>
          <w:rStyle w:val="default"/>
          <w:rFonts w:cs="FrankRuehl" w:hint="cs"/>
          <w:rtl/>
        </w:rPr>
        <w:t xml:space="preserve">ק העונשין, תשל"ז-1977 (להלן </w:t>
      </w:r>
      <w:r w:rsidRPr="00CE6167">
        <w:rPr>
          <w:rStyle w:val="default"/>
          <w:rFonts w:cs="FrankRuehl"/>
          <w:rtl/>
        </w:rPr>
        <w:t>–</w:t>
      </w:r>
      <w:r w:rsidRPr="00CE6167">
        <w:rPr>
          <w:rStyle w:val="default"/>
          <w:rFonts w:cs="FrankRuehl" w:hint="cs"/>
          <w:rtl/>
        </w:rPr>
        <w:t xml:space="preserve"> חוק העונשין):</w:t>
      </w:r>
    </w:p>
    <w:p w:rsidR="005D5A1E" w:rsidRPr="00CE6167" w:rsidRDefault="005D5A1E">
      <w:pPr>
        <w:pStyle w:val="P22"/>
        <w:spacing w:before="72"/>
        <w:ind w:left="1021"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לא מילא חובה המוטלת עליו לפי חוק זה;</w:t>
      </w:r>
    </w:p>
    <w:p w:rsidR="005D5A1E" w:rsidRPr="00CE6167" w:rsidRDefault="005D5A1E">
      <w:pPr>
        <w:pStyle w:val="P22"/>
        <w:spacing w:before="72"/>
        <w:ind w:left="1021" w:right="1134"/>
        <w:rPr>
          <w:rStyle w:val="default"/>
          <w:rFonts w:cs="FrankRuehl"/>
          <w:rtl/>
        </w:rPr>
      </w:pPr>
      <w:r w:rsidRPr="00CE6167">
        <w:rPr>
          <w:rStyle w:val="default"/>
          <w:rFonts w:cs="FrankRuehl"/>
          <w:rtl/>
        </w:rPr>
        <w:t>(2)</w:t>
      </w:r>
      <w:r w:rsidRPr="00CE6167">
        <w:rPr>
          <w:rStyle w:val="default"/>
          <w:rFonts w:cs="FrankRuehl"/>
          <w:rtl/>
        </w:rPr>
        <w:tab/>
      </w:r>
      <w:r w:rsidRPr="00CE6167">
        <w:rPr>
          <w:rStyle w:val="default"/>
          <w:rFonts w:cs="FrankRuehl" w:hint="cs"/>
          <w:rtl/>
        </w:rPr>
        <w:t>מסר ביודעין, לאדם שהוא חייב למסור לו פרטים לפי חוק זה, ידיעה כוזבת בכל פרט כאמור;</w:t>
      </w:r>
    </w:p>
    <w:p w:rsidR="005D5A1E" w:rsidRPr="00CE6167" w:rsidRDefault="005D5A1E">
      <w:pPr>
        <w:pStyle w:val="P22"/>
        <w:spacing w:before="72"/>
        <w:ind w:left="1021" w:right="1134"/>
        <w:rPr>
          <w:rStyle w:val="default"/>
          <w:rFonts w:cs="FrankRuehl"/>
          <w:rtl/>
        </w:rPr>
      </w:pPr>
      <w:r w:rsidRPr="00CE6167">
        <w:rPr>
          <w:rStyle w:val="default"/>
          <w:rFonts w:cs="FrankRuehl"/>
          <w:rtl/>
        </w:rPr>
        <w:t>(3)</w:t>
      </w:r>
      <w:r w:rsidRPr="00CE6167">
        <w:rPr>
          <w:rStyle w:val="default"/>
          <w:rFonts w:cs="FrankRuehl"/>
          <w:rtl/>
        </w:rPr>
        <w:tab/>
      </w:r>
      <w:r w:rsidRPr="00CE6167">
        <w:rPr>
          <w:rStyle w:val="default"/>
          <w:rFonts w:cs="FrankRuehl" w:hint="cs"/>
          <w:rtl/>
        </w:rPr>
        <w:t>חיבל בציוד או גרע ממנו, או הניח לאדם אחר לחבל בציוד או לגרוע ממנו בכוונה לפגוע ב</w:t>
      </w:r>
      <w:r w:rsidRPr="00CE6167">
        <w:rPr>
          <w:rStyle w:val="default"/>
          <w:rFonts w:cs="FrankRuehl"/>
          <w:rtl/>
        </w:rPr>
        <w:t>כ</w:t>
      </w:r>
      <w:r w:rsidRPr="00CE6167">
        <w:rPr>
          <w:rStyle w:val="default"/>
          <w:rFonts w:cs="FrankRuehl" w:hint="cs"/>
          <w:rtl/>
        </w:rPr>
        <w:t>ושרו.</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 xml:space="preserve">אדם שעבר עבירה לפי סעיף קטן (א) שעה שצו שר הבטחון לפי סעיף 8 לגבי אותו ציוד עמד בתקפו, דינו </w:t>
      </w:r>
      <w:r w:rsidRPr="00CE6167">
        <w:rPr>
          <w:rStyle w:val="default"/>
          <w:rFonts w:cs="FrankRuehl"/>
          <w:rtl/>
        </w:rPr>
        <w:t>–</w:t>
      </w:r>
      <w:r w:rsidRPr="00CE6167">
        <w:rPr>
          <w:rStyle w:val="default"/>
          <w:rFonts w:cs="FrankRuehl" w:hint="cs"/>
          <w:rtl/>
        </w:rPr>
        <w:t xml:space="preserve"> מאסר שלוש שנים או קנס כאמור בסעיף 61(א)(3) לחוק העונשין.</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הורשע בעל ציוד בעבירה לפי סעיף קטן (א) וכתוצאה מביצוע העבירה לא גוייס הציוד בשעה שעמד בת</w:t>
      </w:r>
      <w:r w:rsidRPr="00CE6167">
        <w:rPr>
          <w:rStyle w:val="default"/>
          <w:rFonts w:cs="FrankRuehl"/>
          <w:rtl/>
        </w:rPr>
        <w:t>ק</w:t>
      </w:r>
      <w:r w:rsidRPr="00CE6167">
        <w:rPr>
          <w:rStyle w:val="default"/>
          <w:rFonts w:cs="FrankRuehl" w:hint="cs"/>
          <w:rtl/>
        </w:rPr>
        <w:t xml:space="preserve">פו צו לפי סעיף 8 לגביו, רשאי בית המשפט </w:t>
      </w:r>
      <w:r w:rsidRPr="00CE6167">
        <w:rPr>
          <w:rStyle w:val="default"/>
          <w:rFonts w:cs="FrankRuehl"/>
          <w:rtl/>
        </w:rPr>
        <w:t>–</w:t>
      </w:r>
      <w:r w:rsidRPr="00CE6167">
        <w:rPr>
          <w:rStyle w:val="default"/>
          <w:rFonts w:cs="FrankRuehl" w:hint="cs"/>
          <w:rtl/>
        </w:rPr>
        <w:t xml:space="preserve"> בנוסף לכל עונש אחר </w:t>
      </w:r>
      <w:r w:rsidRPr="00CE6167">
        <w:rPr>
          <w:rStyle w:val="default"/>
          <w:rFonts w:cs="FrankRuehl"/>
          <w:rtl/>
        </w:rPr>
        <w:t>–</w:t>
      </w:r>
      <w:r w:rsidRPr="00CE6167">
        <w:rPr>
          <w:rStyle w:val="default"/>
          <w:rFonts w:cs="FrankRuehl" w:hint="cs"/>
          <w:rtl/>
        </w:rPr>
        <w:t xml:space="preserve"> להטיל עליו לשלם לאוצר המדינה סכום שלא יעלה על פי שלושה מהסכום שבעל ציוד דוגמתו היה זכאי לו כדמי שימוש לפי האמור בפרק ג', אילו קיים את הצו שעל פיו היה עליו להעמיד את הציוד לרשות הצבא לתקופה כפי</w:t>
      </w:r>
      <w:r w:rsidRPr="00CE6167">
        <w:rPr>
          <w:rStyle w:val="default"/>
          <w:rFonts w:cs="FrankRuehl"/>
          <w:rtl/>
        </w:rPr>
        <w:t xml:space="preserve"> ש</w:t>
      </w:r>
      <w:r w:rsidRPr="00CE6167">
        <w:rPr>
          <w:rStyle w:val="default"/>
          <w:rFonts w:cs="FrankRuehl" w:hint="cs"/>
          <w:rtl/>
        </w:rPr>
        <w:t xml:space="preserve">נקבע בו, ואם לא נקבעה בו תקופה </w:t>
      </w:r>
      <w:r w:rsidRPr="00CE6167">
        <w:rPr>
          <w:rStyle w:val="default"/>
          <w:rFonts w:cs="FrankRuehl"/>
          <w:rtl/>
        </w:rPr>
        <w:t>–</w:t>
      </w:r>
      <w:r w:rsidRPr="00CE6167">
        <w:rPr>
          <w:rStyle w:val="default"/>
          <w:rFonts w:cs="FrankRuehl" w:hint="cs"/>
          <w:rtl/>
        </w:rPr>
        <w:t xml:space="preserve"> לתקופה של שלושים וחמישה ימים.</w:t>
      </w:r>
    </w:p>
    <w:p w:rsidR="005D5A1E" w:rsidRPr="00CE6167" w:rsidRDefault="005D5A1E" w:rsidP="009328EF">
      <w:pPr>
        <w:pStyle w:val="P00"/>
        <w:spacing w:before="72"/>
        <w:ind w:left="0" w:right="1134"/>
        <w:rPr>
          <w:rStyle w:val="default"/>
          <w:rFonts w:cs="FrankRuehl" w:hint="cs"/>
          <w:rtl/>
        </w:rPr>
      </w:pPr>
      <w:bookmarkStart w:id="74" w:name="Seif32"/>
      <w:bookmarkEnd w:id="74"/>
      <w:r w:rsidRPr="00CE6167">
        <w:rPr>
          <w:lang w:val="he-IL"/>
        </w:rPr>
        <w:pict>
          <v:rect id="_x0000_s1062" style="position:absolute;left:0;text-align:left;margin-left:464.5pt;margin-top:8.05pt;width:75.05pt;height:28.8pt;z-index:251649536"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א</w:t>
                  </w:r>
                  <w:r>
                    <w:rPr>
                      <w:rFonts w:cs="Miriam" w:hint="cs"/>
                      <w:szCs w:val="18"/>
                      <w:rtl/>
                    </w:rPr>
                    <w:t>חריות מנהלים</w:t>
                  </w:r>
                </w:p>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34.</w:t>
      </w:r>
      <w:r w:rsidRPr="00CE6167">
        <w:rPr>
          <w:rStyle w:val="big-number"/>
          <w:rtl/>
        </w:rPr>
        <w:tab/>
      </w:r>
      <w:r w:rsidRPr="00CE6167">
        <w:rPr>
          <w:rStyle w:val="default"/>
          <w:rFonts w:cs="FrankRuehl"/>
          <w:rtl/>
        </w:rPr>
        <w:t>נ</w:t>
      </w:r>
      <w:r w:rsidRPr="00CE6167">
        <w:rPr>
          <w:rStyle w:val="default"/>
          <w:rFonts w:cs="FrankRuehl" w:hint="cs"/>
          <w:rtl/>
        </w:rPr>
        <w:t>עברה עבירה לפי חוק זה בידי חבר-בני-אדם, ייאשם בעבירה גם כל אדם אשר בשעת ביצוע העבירה היה בו מנהל פעיל,</w:t>
      </w:r>
      <w:r w:rsidR="009328EF">
        <w:rPr>
          <w:rStyle w:val="default"/>
          <w:rFonts w:cs="FrankRuehl" w:hint="cs"/>
          <w:rtl/>
        </w:rPr>
        <w:t xml:space="preserve"> </w:t>
      </w:r>
      <w:r w:rsidR="009328EF" w:rsidRPr="009328EF">
        <w:rPr>
          <w:rStyle w:val="default"/>
          <w:rFonts w:cs="FrankRuehl" w:hint="cs"/>
          <w:rtl/>
        </w:rPr>
        <w:t>בעל תפקיד כאמור בסעיף 3ב,</w:t>
      </w:r>
      <w:r w:rsidRPr="00CE6167">
        <w:rPr>
          <w:rStyle w:val="default"/>
          <w:rFonts w:cs="FrankRuehl" w:hint="cs"/>
          <w:rtl/>
        </w:rPr>
        <w:t xml:space="preserve"> שותף </w:t>
      </w:r>
      <w:r w:rsidRPr="00CE6167">
        <w:rPr>
          <w:rStyle w:val="default"/>
          <w:rFonts w:cs="FrankRuehl"/>
          <w:rtl/>
        </w:rPr>
        <w:t>–</w:t>
      </w:r>
      <w:r w:rsidRPr="00CE6167">
        <w:rPr>
          <w:rStyle w:val="default"/>
          <w:rFonts w:cs="FrankRuehl" w:hint="cs"/>
          <w:rtl/>
        </w:rPr>
        <w:t xml:space="preserve"> למעט שותף מוגבל </w:t>
      </w:r>
      <w:r w:rsidRPr="00CE6167">
        <w:rPr>
          <w:rStyle w:val="default"/>
          <w:rFonts w:cs="FrankRuehl"/>
          <w:rtl/>
        </w:rPr>
        <w:t>–</w:t>
      </w:r>
      <w:r w:rsidRPr="00CE6167">
        <w:rPr>
          <w:rStyle w:val="default"/>
          <w:rFonts w:cs="FrankRuehl" w:hint="cs"/>
          <w:rtl/>
        </w:rPr>
        <w:t xml:space="preserve"> או עובד הממונ</w:t>
      </w:r>
      <w:r w:rsidRPr="00CE6167">
        <w:rPr>
          <w:rStyle w:val="default"/>
          <w:rFonts w:cs="FrankRuehl"/>
          <w:rtl/>
        </w:rPr>
        <w:t>ה</w:t>
      </w:r>
      <w:r w:rsidRPr="00CE6167">
        <w:rPr>
          <w:rStyle w:val="default"/>
          <w:rFonts w:cs="FrankRuehl" w:hint="cs"/>
          <w:rtl/>
        </w:rPr>
        <w:t xml:space="preserve"> בו על הציוד, אם לא הוכיח שהעבירה נעברה שלא בידיעתו ושנקט כל האמצעים הסבירים להבטחת שמירתו של חוק זה.</w:t>
      </w: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bookmarkStart w:id="75" w:name="Rov85"/>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83"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477 (</w:t>
      </w:r>
      <w:hyperlink r:id="rId84"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cs="FrankRuehl" w:hint="cs"/>
          <w:sz w:val="2"/>
          <w:szCs w:val="2"/>
          <w:rtl/>
        </w:rPr>
      </w:pPr>
      <w:r w:rsidRPr="0069796D">
        <w:rPr>
          <w:rStyle w:val="big-number"/>
          <w:rFonts w:cs="FrankRuehl"/>
          <w:vanish/>
          <w:sz w:val="22"/>
          <w:szCs w:val="22"/>
          <w:shd w:val="clear" w:color="auto" w:fill="FFFF99"/>
          <w:rtl/>
        </w:rPr>
        <w:t>34.</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נ</w:t>
      </w:r>
      <w:r w:rsidRPr="0069796D">
        <w:rPr>
          <w:rStyle w:val="default"/>
          <w:rFonts w:cs="FrankRuehl" w:hint="cs"/>
          <w:vanish/>
          <w:sz w:val="22"/>
          <w:szCs w:val="22"/>
          <w:shd w:val="clear" w:color="auto" w:fill="FFFF99"/>
          <w:rtl/>
        </w:rPr>
        <w:t xml:space="preserve">עברה עבירה לפי חוק זה בידי חבר-בני-אדם, ייאשם בעבירה גם כל אדם אשר בשעת ביצוע העבירה היה בו מנהל פעיל, </w:t>
      </w:r>
      <w:r w:rsidRPr="0069796D">
        <w:rPr>
          <w:rStyle w:val="default"/>
          <w:rFonts w:cs="FrankRuehl" w:hint="cs"/>
          <w:vanish/>
          <w:sz w:val="22"/>
          <w:szCs w:val="22"/>
          <w:u w:val="single"/>
          <w:shd w:val="clear" w:color="auto" w:fill="FFFF99"/>
          <w:rtl/>
        </w:rPr>
        <w:t>בעל תפקיד כאמור בסעיף 3ב,</w:t>
      </w:r>
      <w:r w:rsidRPr="0069796D">
        <w:rPr>
          <w:rStyle w:val="default"/>
          <w:rFonts w:cs="FrankRuehl" w:hint="cs"/>
          <w:vanish/>
          <w:sz w:val="22"/>
          <w:szCs w:val="22"/>
          <w:shd w:val="clear" w:color="auto" w:fill="FFFF99"/>
          <w:rtl/>
        </w:rPr>
        <w:t xml:space="preserve"> שותף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למעט שותף מוגבל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או עובד הממונ</w:t>
      </w:r>
      <w:r w:rsidRPr="0069796D">
        <w:rPr>
          <w:rStyle w:val="default"/>
          <w:rFonts w:cs="FrankRuehl"/>
          <w:vanish/>
          <w:sz w:val="22"/>
          <w:szCs w:val="22"/>
          <w:shd w:val="clear" w:color="auto" w:fill="FFFF99"/>
          <w:rtl/>
        </w:rPr>
        <w:t>ה</w:t>
      </w:r>
      <w:r w:rsidRPr="0069796D">
        <w:rPr>
          <w:rStyle w:val="default"/>
          <w:rFonts w:cs="FrankRuehl" w:hint="cs"/>
          <w:vanish/>
          <w:sz w:val="22"/>
          <w:szCs w:val="22"/>
          <w:shd w:val="clear" w:color="auto" w:fill="FFFF99"/>
          <w:rtl/>
        </w:rPr>
        <w:t xml:space="preserve"> בו על הציוד, אם לא הוכיח שהעבירה נעברה שלא בידיעתו ושנקט כל האמצעים הסבירים להבטחת שמירתו של חוק זה.</w:t>
      </w:r>
      <w:bookmarkEnd w:id="75"/>
    </w:p>
    <w:p w:rsidR="005D5A1E" w:rsidRPr="00CE6167" w:rsidRDefault="005D5A1E" w:rsidP="009328EF">
      <w:pPr>
        <w:pStyle w:val="P00"/>
        <w:spacing w:before="72"/>
        <w:ind w:left="0" w:right="1134"/>
        <w:rPr>
          <w:rStyle w:val="default"/>
          <w:rFonts w:cs="FrankRuehl"/>
          <w:rtl/>
        </w:rPr>
      </w:pPr>
      <w:bookmarkStart w:id="76" w:name="Seif33"/>
      <w:bookmarkEnd w:id="76"/>
      <w:r w:rsidRPr="00CE6167">
        <w:rPr>
          <w:lang w:val="he-IL"/>
        </w:rPr>
        <w:pict>
          <v:rect id="_x0000_s1063" style="position:absolute;left:0;text-align:left;margin-left:464.5pt;margin-top:8.05pt;width:75.05pt;height:19.45pt;z-index:251650560"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ע</w:t>
                  </w:r>
                  <w:r>
                    <w:rPr>
                      <w:rFonts w:cs="Miriam" w:hint="cs"/>
                      <w:szCs w:val="18"/>
                      <w:rtl/>
                    </w:rPr>
                    <w:t>בירות שנעברו ב</w:t>
                  </w:r>
                  <w:r>
                    <w:rPr>
                      <w:rFonts w:cs="Miriam"/>
                      <w:szCs w:val="18"/>
                      <w:rtl/>
                    </w:rPr>
                    <w:t>א</w:t>
                  </w:r>
                  <w:r>
                    <w:rPr>
                      <w:rFonts w:cs="Miriam" w:hint="cs"/>
                      <w:szCs w:val="18"/>
                      <w:rtl/>
                    </w:rPr>
                    <w:t>זור</w:t>
                  </w:r>
                </w:p>
              </w:txbxContent>
            </v:textbox>
            <w10:anchorlock/>
          </v:rect>
        </w:pict>
      </w:r>
      <w:r w:rsidRPr="00CE6167">
        <w:rPr>
          <w:rStyle w:val="big-number"/>
          <w:rtl/>
        </w:rPr>
        <w:t>35.</w:t>
      </w:r>
      <w:r w:rsidRPr="00CE6167">
        <w:rPr>
          <w:rStyle w:val="big-number"/>
          <w:rtl/>
        </w:rPr>
        <w:tab/>
      </w:r>
      <w:r w:rsidRPr="00CE6167">
        <w:rPr>
          <w:rStyle w:val="default"/>
          <w:rFonts w:cs="FrankRuehl"/>
          <w:rtl/>
        </w:rPr>
        <w:t>ב</w:t>
      </w:r>
      <w:r w:rsidRPr="00CE6167">
        <w:rPr>
          <w:rStyle w:val="default"/>
          <w:rFonts w:cs="FrankRuehl" w:hint="cs"/>
          <w:rtl/>
        </w:rPr>
        <w:t>ית המשפט בישראל מוסמך לדון בעבירה על חוק זה אף אם נעברה באזור.</w:t>
      </w:r>
    </w:p>
    <w:p w:rsidR="005D5A1E" w:rsidRPr="00CE6167" w:rsidRDefault="005D5A1E">
      <w:pPr>
        <w:pStyle w:val="medium2-header"/>
        <w:keepLines w:val="0"/>
        <w:spacing w:before="72"/>
        <w:ind w:left="0" w:right="1134"/>
        <w:rPr>
          <w:noProof/>
          <w:sz w:val="20"/>
          <w:rtl/>
        </w:rPr>
      </w:pPr>
      <w:bookmarkStart w:id="77" w:name="med5"/>
      <w:bookmarkEnd w:id="77"/>
      <w:r w:rsidRPr="00CE6167">
        <w:rPr>
          <w:noProof/>
          <w:sz w:val="20"/>
          <w:rtl/>
        </w:rPr>
        <w:t>פ</w:t>
      </w:r>
      <w:r w:rsidRPr="00CE6167">
        <w:rPr>
          <w:rFonts w:hint="cs"/>
          <w:noProof/>
          <w:sz w:val="20"/>
          <w:rtl/>
        </w:rPr>
        <w:t>רק ו': סמכויות והוראות כלליות</w:t>
      </w:r>
    </w:p>
    <w:p w:rsidR="005D5A1E" w:rsidRPr="00CE6167" w:rsidRDefault="005D5A1E" w:rsidP="009328EF">
      <w:pPr>
        <w:pStyle w:val="P00"/>
        <w:spacing w:before="72"/>
        <w:ind w:left="0" w:right="1134"/>
        <w:rPr>
          <w:rStyle w:val="default"/>
          <w:rFonts w:cs="FrankRuehl"/>
          <w:rtl/>
        </w:rPr>
      </w:pPr>
      <w:bookmarkStart w:id="78" w:name="Seif34"/>
      <w:bookmarkEnd w:id="78"/>
      <w:r w:rsidRPr="00CE6167">
        <w:rPr>
          <w:lang w:val="he-IL"/>
        </w:rPr>
        <w:pict>
          <v:rect id="_x0000_s1064" style="position:absolute;left:0;text-align:left;margin-left:464.5pt;margin-top:8.05pt;width:75.05pt;height:8pt;z-index:251651584"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מ</w:t>
                  </w:r>
                  <w:r>
                    <w:rPr>
                      <w:rFonts w:cs="Miriam" w:hint="cs"/>
                      <w:szCs w:val="18"/>
                      <w:rtl/>
                    </w:rPr>
                    <w:t>ינו</w:t>
                  </w:r>
                  <w:r>
                    <w:rPr>
                      <w:rFonts w:cs="Miriam"/>
                      <w:szCs w:val="18"/>
                      <w:rtl/>
                    </w:rPr>
                    <w:t>י</w:t>
                  </w:r>
                  <w:r>
                    <w:rPr>
                      <w:rFonts w:cs="Miriam" w:hint="cs"/>
                      <w:szCs w:val="18"/>
                      <w:rtl/>
                    </w:rPr>
                    <w:t xml:space="preserve"> פוקדים</w:t>
                  </w:r>
                </w:p>
              </w:txbxContent>
            </v:textbox>
            <w10:anchorlock/>
          </v:rect>
        </w:pict>
      </w:r>
      <w:r w:rsidRPr="00CE6167">
        <w:rPr>
          <w:rStyle w:val="big-number"/>
          <w:rtl/>
        </w:rPr>
        <w:t>36.</w:t>
      </w:r>
      <w:r w:rsidRPr="00CE6167">
        <w:rPr>
          <w:rStyle w:val="big-number"/>
          <w:rtl/>
        </w:rPr>
        <w:tab/>
      </w:r>
      <w:r w:rsidRPr="00CE6167">
        <w:rPr>
          <w:rStyle w:val="default"/>
          <w:rFonts w:cs="FrankRuehl"/>
          <w:rtl/>
        </w:rPr>
        <w:t>ש</w:t>
      </w:r>
      <w:r w:rsidRPr="00CE6167">
        <w:rPr>
          <w:rStyle w:val="default"/>
          <w:rFonts w:cs="FrankRuehl" w:hint="cs"/>
          <w:rtl/>
        </w:rPr>
        <w:t>ר הבטחון ר</w:t>
      </w:r>
      <w:r w:rsidRPr="00CE6167">
        <w:rPr>
          <w:rStyle w:val="default"/>
          <w:rFonts w:cs="FrankRuehl"/>
          <w:rtl/>
        </w:rPr>
        <w:t>ש</w:t>
      </w:r>
      <w:r w:rsidRPr="00CE6167">
        <w:rPr>
          <w:rStyle w:val="default"/>
          <w:rFonts w:cs="FrankRuehl" w:hint="cs"/>
          <w:rtl/>
        </w:rPr>
        <w:t>אי למנות פוקדים לענין חוק זה.</w:t>
      </w:r>
    </w:p>
    <w:p w:rsidR="005D5A1E" w:rsidRPr="00CE6167" w:rsidRDefault="005D5A1E" w:rsidP="009328EF">
      <w:pPr>
        <w:pStyle w:val="P00"/>
        <w:spacing w:before="72"/>
        <w:ind w:left="0" w:right="1134"/>
        <w:rPr>
          <w:rStyle w:val="default"/>
          <w:rFonts w:cs="FrankRuehl" w:hint="cs"/>
          <w:rtl/>
        </w:rPr>
      </w:pPr>
      <w:bookmarkStart w:id="79" w:name="Seif35"/>
      <w:bookmarkEnd w:id="79"/>
      <w:r w:rsidRPr="00CE6167">
        <w:rPr>
          <w:lang w:val="he-IL"/>
        </w:rPr>
        <w:pict>
          <v:rect id="_x0000_s1065" style="position:absolute;left:0;text-align:left;margin-left:464.5pt;margin-top:8.05pt;width:75.05pt;height:8pt;z-index:251652608"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ה</w:t>
                  </w:r>
                  <w:r>
                    <w:rPr>
                      <w:rFonts w:cs="Miriam" w:hint="cs"/>
                      <w:szCs w:val="18"/>
                      <w:rtl/>
                    </w:rPr>
                    <w:t>סמכה בידי פוקד</w:t>
                  </w:r>
                </w:p>
              </w:txbxContent>
            </v:textbox>
            <w10:anchorlock/>
          </v:rect>
        </w:pict>
      </w:r>
      <w:r w:rsidRPr="00CE6167">
        <w:rPr>
          <w:rStyle w:val="big-number"/>
          <w:rtl/>
        </w:rPr>
        <w:t>37.</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פוקד רשאי להסמיך אדם להיות מפקד מוסמך לענין חוק זה ובלבד שלענין ציוד שאינו ציוד עודף, לא יוסמך כאמור </w:t>
      </w:r>
      <w:r w:rsidRPr="00CE6167">
        <w:rPr>
          <w:rStyle w:val="default"/>
          <w:rFonts w:cs="FrankRuehl"/>
          <w:rtl/>
        </w:rPr>
        <w:t>–</w:t>
      </w:r>
    </w:p>
    <w:p w:rsidR="005D5A1E" w:rsidRPr="00CE6167" w:rsidRDefault="005D5A1E" w:rsidP="009328EF">
      <w:pPr>
        <w:pStyle w:val="P22"/>
        <w:spacing w:before="72"/>
        <w:ind w:left="1021" w:right="1134"/>
        <w:rPr>
          <w:rStyle w:val="default"/>
          <w:rFonts w:cs="FrankRuehl"/>
          <w:rtl/>
        </w:rPr>
      </w:pPr>
      <w:r w:rsidRPr="00CE6167">
        <w:rPr>
          <w:rtl/>
          <w:lang w:val="he-IL"/>
        </w:rPr>
        <w:pict>
          <v:shape id="_x0000_s1122" type="#_x0000_t202" style="position:absolute;left:0;text-align:left;margin-left:470.25pt;margin-top:7.1pt;width:1in;height:16.8pt;z-index:251693568" filled="f" stroked="f">
            <v:textbox inset="1mm,0,1mm,0">
              <w:txbxContent>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rtl/>
        </w:rPr>
        <w:t>(1)</w:t>
      </w:r>
      <w:r w:rsidRPr="00CE6167">
        <w:rPr>
          <w:rStyle w:val="default"/>
          <w:rFonts w:cs="FrankRuehl"/>
          <w:rtl/>
        </w:rPr>
        <w:tab/>
      </w:r>
      <w:r w:rsidRPr="00CE6167">
        <w:rPr>
          <w:rStyle w:val="default"/>
          <w:rFonts w:cs="FrankRuehl" w:hint="cs"/>
          <w:rtl/>
        </w:rPr>
        <w:t xml:space="preserve">חייל </w:t>
      </w:r>
      <w:r w:rsidRPr="00CE6167">
        <w:rPr>
          <w:rStyle w:val="default"/>
          <w:rFonts w:cs="FrankRuehl"/>
          <w:rtl/>
        </w:rPr>
        <w:t>–</w:t>
      </w:r>
      <w:r w:rsidRPr="00CE6167">
        <w:rPr>
          <w:rStyle w:val="default"/>
          <w:rFonts w:cs="FrankRuehl" w:hint="cs"/>
          <w:rtl/>
        </w:rPr>
        <w:t xml:space="preserve"> אלא אם כן הוא </w:t>
      </w:r>
      <w:r w:rsidR="009328EF" w:rsidRPr="009328EF">
        <w:rPr>
          <w:rStyle w:val="default"/>
          <w:rFonts w:cs="FrankRuehl" w:hint="cs"/>
          <w:rtl/>
        </w:rPr>
        <w:t>קצין, או שהוא בדרגת רב-סמל ראשון לפחות</w:t>
      </w:r>
      <w:r w:rsidRPr="00CE6167">
        <w:rPr>
          <w:rStyle w:val="default"/>
          <w:rFonts w:cs="FrankRuehl" w:hint="cs"/>
          <w:rtl/>
        </w:rPr>
        <w:t>;</w:t>
      </w:r>
    </w:p>
    <w:p w:rsidR="005D5A1E" w:rsidRPr="00CE6167" w:rsidRDefault="005D5A1E" w:rsidP="009328EF">
      <w:pPr>
        <w:pStyle w:val="P22"/>
        <w:spacing w:before="72"/>
        <w:ind w:left="1021" w:right="1134"/>
        <w:rPr>
          <w:rStyle w:val="default"/>
          <w:rFonts w:cs="FrankRuehl"/>
          <w:rtl/>
        </w:rPr>
      </w:pPr>
      <w:r w:rsidRPr="009328EF">
        <w:rPr>
          <w:rStyle w:val="default"/>
          <w:rFonts w:cs="FrankRuehl"/>
          <w:rtl/>
        </w:rPr>
        <w:pict>
          <v:shape id="_x0000_s1123" type="#_x0000_t202" style="position:absolute;left:0;text-align:left;margin-left:470.25pt;margin-top:7.1pt;width:1in;height:16.8pt;z-index:251694592" filled="f" stroked="f">
            <v:textbox inset="1mm,0,1mm,0">
              <w:txbxContent>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rtl/>
        </w:rPr>
        <w:t>(2)</w:t>
      </w:r>
      <w:r w:rsidRPr="00CE6167">
        <w:rPr>
          <w:rStyle w:val="default"/>
          <w:rFonts w:cs="FrankRuehl"/>
          <w:rtl/>
        </w:rPr>
        <w:tab/>
      </w:r>
      <w:r w:rsidRPr="00CE6167">
        <w:rPr>
          <w:rStyle w:val="default"/>
          <w:rFonts w:cs="FrankRuehl" w:hint="cs"/>
          <w:rtl/>
        </w:rPr>
        <w:t xml:space="preserve">אדם שאינו חייל </w:t>
      </w:r>
      <w:r w:rsidRPr="00CE6167">
        <w:rPr>
          <w:rStyle w:val="default"/>
          <w:rFonts w:cs="FrankRuehl"/>
          <w:rtl/>
        </w:rPr>
        <w:t>–</w:t>
      </w:r>
      <w:r w:rsidRPr="00CE6167">
        <w:rPr>
          <w:rStyle w:val="default"/>
          <w:rFonts w:cs="FrankRuehl" w:hint="cs"/>
          <w:rtl/>
        </w:rPr>
        <w:t xml:space="preserve"> אלא אם כן הוא עובד בשירות הצבא </w:t>
      </w:r>
      <w:r w:rsidR="009328EF" w:rsidRPr="009328EF">
        <w:rPr>
          <w:rStyle w:val="default"/>
          <w:rFonts w:cs="FrankRuehl" w:hint="cs"/>
          <w:rtl/>
        </w:rPr>
        <w:t>כמשמעותו בסעיף 8(2) לחוק השיפוט הצבאי</w:t>
      </w:r>
      <w:r w:rsidRPr="00CE6167">
        <w:rPr>
          <w:rStyle w:val="default"/>
          <w:rFonts w:cs="FrankRuehl" w:hint="cs"/>
          <w:rtl/>
        </w:rPr>
        <w:t>.</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פוקד רשאי, בכתב, להסמיך מפקד מוסמך להשתמש בסמכויותיו ולמלא את תפקידיו לפי סעיף 3.</w:t>
      </w: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bookmarkStart w:id="80" w:name="Rov86"/>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85"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477 (</w:t>
      </w:r>
      <w:hyperlink r:id="rId86"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hint="cs"/>
          <w:vanish/>
          <w:sz w:val="22"/>
          <w:szCs w:val="22"/>
          <w:shd w:val="clear" w:color="auto" w:fill="FFFF99"/>
          <w:rtl/>
        </w:rPr>
      </w:pPr>
      <w:r w:rsidRPr="0069796D">
        <w:rPr>
          <w:rStyle w:val="big-numbe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פוקד רשאי להסמיך אדם להיות מפקד מוסמך לענין חוק זה ובלבד שלענין ציוד שאינו ציוד עודף, לא יוסמך כאמור </w:t>
      </w:r>
      <w:r w:rsidRPr="0069796D">
        <w:rPr>
          <w:rStyle w:val="default"/>
          <w:rFonts w:cs="FrankRuehl"/>
          <w:vanish/>
          <w:sz w:val="22"/>
          <w:szCs w:val="22"/>
          <w:shd w:val="clear" w:color="auto" w:fill="FFFF99"/>
          <w:rtl/>
        </w:rPr>
        <w:t>–</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(1)</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חייל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אלא אם כן הוא </w:t>
      </w:r>
      <w:r w:rsidRPr="0069796D">
        <w:rPr>
          <w:rStyle w:val="default"/>
          <w:rFonts w:cs="FrankRuehl" w:hint="cs"/>
          <w:strike/>
          <w:vanish/>
          <w:sz w:val="22"/>
          <w:szCs w:val="22"/>
          <w:shd w:val="clear" w:color="auto" w:fill="FFFF99"/>
          <w:rtl/>
        </w:rPr>
        <w:t>בדרגת סרן לפחות וניתן לו מינוי לתפקיד שנקבעה לו דרגת רב-סרן לפחות</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קצין, או שהוא בדרגת רב-סמל ראשון לפחות</w:t>
      </w:r>
      <w:r w:rsidRPr="0069796D">
        <w:rPr>
          <w:rStyle w:val="default"/>
          <w:rFonts w:cs="FrankRuehl" w:hint="cs"/>
          <w:vanish/>
          <w:sz w:val="22"/>
          <w:szCs w:val="22"/>
          <w:shd w:val="clear" w:color="auto" w:fill="FFFF99"/>
          <w:rtl/>
        </w:rPr>
        <w:t>;</w:t>
      </w:r>
    </w:p>
    <w:p w:rsidR="005D5A1E" w:rsidRPr="00CE6167" w:rsidRDefault="005D5A1E">
      <w:pPr>
        <w:pStyle w:val="P22"/>
        <w:spacing w:before="0"/>
        <w:ind w:left="1021" w:right="1134"/>
        <w:rPr>
          <w:rStyle w:val="default"/>
          <w:rFonts w:cs="FrankRuehl"/>
          <w:sz w:val="2"/>
          <w:szCs w:val="2"/>
          <w:rtl/>
        </w:rPr>
      </w:pPr>
      <w:r w:rsidRPr="0069796D">
        <w:rPr>
          <w:rStyle w:val="default"/>
          <w:rFonts w:cs="FrankRuehl"/>
          <w:vanish/>
          <w:sz w:val="22"/>
          <w:szCs w:val="22"/>
          <w:shd w:val="clear" w:color="auto" w:fill="FFFF99"/>
          <w:rtl/>
        </w:rPr>
        <w:t>(2)</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אדם שאינו חייל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אלא אם כן הוא עובד בשירות הצבא </w:t>
      </w:r>
      <w:r w:rsidRPr="0069796D">
        <w:rPr>
          <w:rStyle w:val="default"/>
          <w:rFonts w:cs="FrankRuehl" w:hint="cs"/>
          <w:strike/>
          <w:vanish/>
          <w:sz w:val="22"/>
          <w:szCs w:val="22"/>
          <w:shd w:val="clear" w:color="auto" w:fill="FFFF99"/>
          <w:rtl/>
        </w:rPr>
        <w:t>בתפקיד המקביל לדרגת רב-סרן לפחות</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כמשמעותו בסעיף 8(2) לחוק השיפוט הצבאי</w:t>
      </w:r>
      <w:r w:rsidRPr="0069796D">
        <w:rPr>
          <w:rStyle w:val="default"/>
          <w:rFonts w:cs="FrankRuehl" w:hint="cs"/>
          <w:vanish/>
          <w:sz w:val="22"/>
          <w:szCs w:val="22"/>
          <w:shd w:val="clear" w:color="auto" w:fill="FFFF99"/>
          <w:rtl/>
        </w:rPr>
        <w:t>.</w:t>
      </w:r>
      <w:bookmarkEnd w:id="80"/>
    </w:p>
    <w:p w:rsidR="005D5A1E" w:rsidRPr="00CE6167" w:rsidRDefault="005D5A1E" w:rsidP="009328EF">
      <w:pPr>
        <w:pStyle w:val="P00"/>
        <w:spacing w:before="72"/>
        <w:ind w:left="0" w:right="1134"/>
        <w:rPr>
          <w:rStyle w:val="default"/>
          <w:rFonts w:cs="FrankRuehl" w:hint="cs"/>
          <w:rtl/>
        </w:rPr>
      </w:pPr>
      <w:bookmarkStart w:id="81" w:name="Seif36"/>
      <w:bookmarkEnd w:id="81"/>
      <w:r w:rsidRPr="00CE6167">
        <w:rPr>
          <w:lang w:val="he-IL"/>
        </w:rPr>
        <w:pict>
          <v:rect id="_x0000_s1066" style="position:absolute;left:0;text-align:left;margin-left:464.5pt;margin-top:8.05pt;width:75.05pt;height:30.9pt;z-index:251653632"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א</w:t>
                  </w:r>
                  <w:r>
                    <w:rPr>
                      <w:rFonts w:cs="Miriam" w:hint="cs"/>
                      <w:szCs w:val="18"/>
                      <w:rtl/>
                    </w:rPr>
                    <w:t>צילת סמכויות</w:t>
                  </w:r>
                </w:p>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38.</w:t>
      </w:r>
      <w:r w:rsidRPr="00CE6167">
        <w:rPr>
          <w:rStyle w:val="big-number"/>
          <w:rtl/>
        </w:rPr>
        <w:tab/>
      </w:r>
      <w:r w:rsidRPr="00CE6167">
        <w:rPr>
          <w:rStyle w:val="default"/>
          <w:rFonts w:cs="FrankRuehl"/>
          <w:rtl/>
        </w:rPr>
        <w:t>ש</w:t>
      </w:r>
      <w:r w:rsidRPr="00CE6167">
        <w:rPr>
          <w:rStyle w:val="default"/>
          <w:rFonts w:cs="FrankRuehl" w:hint="cs"/>
          <w:rtl/>
        </w:rPr>
        <w:t>ר הבטחון רשאי לאצול לאדם אחר את סמכויותיו לפי חוק זה, כולן או מק</w:t>
      </w:r>
      <w:r w:rsidRPr="00CE6167">
        <w:rPr>
          <w:rStyle w:val="default"/>
          <w:rFonts w:cs="FrankRuehl"/>
          <w:rtl/>
        </w:rPr>
        <w:t>צ</w:t>
      </w:r>
      <w:r w:rsidRPr="00CE6167">
        <w:rPr>
          <w:rStyle w:val="default"/>
          <w:rFonts w:cs="FrankRuehl" w:hint="cs"/>
          <w:rtl/>
        </w:rPr>
        <w:t>תן, למעט הסמכויות לפי סעיפים 5, 7, 8,</w:t>
      </w:r>
      <w:r w:rsidR="009328EF">
        <w:rPr>
          <w:rStyle w:val="default"/>
          <w:rFonts w:cs="FrankRuehl" w:hint="cs"/>
          <w:rtl/>
        </w:rPr>
        <w:t xml:space="preserve"> 18(א),</w:t>
      </w:r>
      <w:r w:rsidRPr="00CE6167">
        <w:rPr>
          <w:rStyle w:val="default"/>
          <w:rFonts w:cs="FrankRuehl" w:hint="cs"/>
          <w:rtl/>
        </w:rPr>
        <w:t xml:space="preserve"> 21 ו-30 ולמעט הסמכות להתקין תקנות.</w:t>
      </w: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bookmarkStart w:id="82" w:name="Rov87"/>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87"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477 (</w:t>
      </w:r>
      <w:hyperlink r:id="rId88"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cs="FrankRuehl" w:hint="cs"/>
          <w:sz w:val="2"/>
          <w:szCs w:val="2"/>
          <w:rtl/>
        </w:rPr>
      </w:pPr>
      <w:r w:rsidRPr="0069796D">
        <w:rPr>
          <w:rStyle w:val="big-number"/>
          <w:rFonts w:cs="FrankRuehl"/>
          <w:vanish/>
          <w:sz w:val="22"/>
          <w:szCs w:val="22"/>
          <w:shd w:val="clear" w:color="auto" w:fill="FFFF99"/>
          <w:rtl/>
        </w:rPr>
        <w:t>38.</w:t>
      </w:r>
      <w:r w:rsidRPr="0069796D">
        <w:rPr>
          <w:rStyle w:val="big-number"/>
          <w:rFonts w:cs="FrankRuehl"/>
          <w:vanish/>
          <w:sz w:val="22"/>
          <w:szCs w:val="22"/>
          <w:shd w:val="clear" w:color="auto" w:fill="FFFF99"/>
          <w:rtl/>
        </w:rPr>
        <w:tab/>
      </w:r>
      <w:r w:rsidRPr="0069796D">
        <w:rPr>
          <w:rStyle w:val="default"/>
          <w:rFonts w:cs="FrankRuehl"/>
          <w:vanish/>
          <w:sz w:val="22"/>
          <w:szCs w:val="22"/>
          <w:shd w:val="clear" w:color="auto" w:fill="FFFF99"/>
          <w:rtl/>
        </w:rPr>
        <w:t>ש</w:t>
      </w:r>
      <w:r w:rsidRPr="0069796D">
        <w:rPr>
          <w:rStyle w:val="default"/>
          <w:rFonts w:cs="FrankRuehl" w:hint="cs"/>
          <w:vanish/>
          <w:sz w:val="22"/>
          <w:szCs w:val="22"/>
          <w:shd w:val="clear" w:color="auto" w:fill="FFFF99"/>
          <w:rtl/>
        </w:rPr>
        <w:t>ר הבטחון רשאי לאצול לאדם אחר את סמכויותיו לפי חוק זה, כולן או מק</w:t>
      </w:r>
      <w:r w:rsidRPr="0069796D">
        <w:rPr>
          <w:rStyle w:val="default"/>
          <w:rFonts w:cs="FrankRuehl"/>
          <w:vanish/>
          <w:sz w:val="22"/>
          <w:szCs w:val="22"/>
          <w:shd w:val="clear" w:color="auto" w:fill="FFFF99"/>
          <w:rtl/>
        </w:rPr>
        <w:t>צ</w:t>
      </w:r>
      <w:r w:rsidRPr="0069796D">
        <w:rPr>
          <w:rStyle w:val="default"/>
          <w:rFonts w:cs="FrankRuehl" w:hint="cs"/>
          <w:vanish/>
          <w:sz w:val="22"/>
          <w:szCs w:val="22"/>
          <w:shd w:val="clear" w:color="auto" w:fill="FFFF99"/>
          <w:rtl/>
        </w:rPr>
        <w:t xml:space="preserve">תן, למעט הסמכויות לפי סעיפים 5, 7, 8, </w:t>
      </w:r>
      <w:r w:rsidRPr="0069796D">
        <w:rPr>
          <w:rStyle w:val="default"/>
          <w:rFonts w:cs="FrankRuehl" w:hint="cs"/>
          <w:vanish/>
          <w:sz w:val="22"/>
          <w:szCs w:val="22"/>
          <w:u w:val="single"/>
          <w:shd w:val="clear" w:color="auto" w:fill="FFFF99"/>
          <w:rtl/>
        </w:rPr>
        <w:t>18(א),</w:t>
      </w:r>
      <w:r w:rsidRPr="0069796D">
        <w:rPr>
          <w:rStyle w:val="default"/>
          <w:rFonts w:cs="FrankRuehl" w:hint="cs"/>
          <w:vanish/>
          <w:sz w:val="22"/>
          <w:szCs w:val="22"/>
          <w:shd w:val="clear" w:color="auto" w:fill="FFFF99"/>
          <w:rtl/>
        </w:rPr>
        <w:t xml:space="preserve"> 21 ו-30 ולמעט הסמכות להתקין תקנות.</w:t>
      </w:r>
      <w:bookmarkEnd w:id="82"/>
    </w:p>
    <w:p w:rsidR="005D5A1E" w:rsidRPr="00CE6167" w:rsidRDefault="005D5A1E" w:rsidP="009328EF">
      <w:pPr>
        <w:pStyle w:val="P00"/>
        <w:spacing w:before="72"/>
        <w:ind w:left="0" w:right="1134"/>
        <w:rPr>
          <w:rStyle w:val="default"/>
          <w:rFonts w:cs="FrankRuehl" w:hint="cs"/>
          <w:rtl/>
        </w:rPr>
      </w:pPr>
      <w:bookmarkStart w:id="83" w:name="Seif37"/>
      <w:bookmarkEnd w:id="83"/>
      <w:r w:rsidRPr="00CE6167">
        <w:rPr>
          <w:lang w:val="he-IL"/>
        </w:rPr>
        <w:pict>
          <v:rect id="_x0000_s1067" style="position:absolute;left:0;text-align:left;margin-left:464.5pt;margin-top:8.05pt;width:75.05pt;height:27.55pt;z-index:251654656"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ד</w:t>
                  </w:r>
                  <w:r>
                    <w:rPr>
                      <w:rFonts w:cs="Miriam" w:hint="cs"/>
                      <w:szCs w:val="18"/>
                      <w:rtl/>
                    </w:rPr>
                    <w:t>רישת י</w:t>
                  </w:r>
                  <w:r>
                    <w:rPr>
                      <w:rFonts w:cs="Miriam"/>
                      <w:szCs w:val="18"/>
                      <w:rtl/>
                    </w:rPr>
                    <w:t>ד</w:t>
                  </w:r>
                  <w:r>
                    <w:rPr>
                      <w:rFonts w:cs="Miriam" w:hint="cs"/>
                      <w:szCs w:val="18"/>
                      <w:rtl/>
                    </w:rPr>
                    <w:t xml:space="preserve">יעות </w:t>
                  </w:r>
                </w:p>
                <w:p w:rsidR="00E01445" w:rsidRDefault="00E01445">
                  <w:pPr>
                    <w:spacing w:line="160" w:lineRule="exact"/>
                    <w:jc w:val="left"/>
                    <w:rPr>
                      <w:rFonts w:cs="Miriam"/>
                      <w:noProof/>
                      <w:szCs w:val="18"/>
                      <w:rtl/>
                    </w:rPr>
                  </w:pPr>
                  <w:r>
                    <w:rPr>
                      <w:rFonts w:cs="Miriam" w:hint="cs"/>
                      <w:szCs w:val="18"/>
                      <w:rtl/>
                    </w:rPr>
                    <w:t xml:space="preserve">ת"ט (מס' 2) </w:t>
                  </w:r>
                  <w:r>
                    <w:rPr>
                      <w:rFonts w:cs="Miriam"/>
                      <w:szCs w:val="18"/>
                      <w:rtl/>
                    </w:rPr>
                    <w:br/>
                  </w:r>
                  <w:r>
                    <w:rPr>
                      <w:rFonts w:cs="Miriam" w:hint="cs"/>
                      <w:szCs w:val="18"/>
                      <w:rtl/>
                    </w:rPr>
                    <w:t>תשמ"ז-1987</w:t>
                  </w:r>
                </w:p>
              </w:txbxContent>
            </v:textbox>
            <w10:anchorlock/>
          </v:rect>
        </w:pict>
      </w:r>
      <w:r w:rsidRPr="00CE6167">
        <w:rPr>
          <w:rStyle w:val="big-number"/>
          <w:rtl/>
        </w:rPr>
        <w:t>39.</w:t>
      </w:r>
      <w:r w:rsidRPr="00CE6167">
        <w:rPr>
          <w:rStyle w:val="big-number"/>
          <w:rtl/>
        </w:rPr>
        <w:tab/>
      </w:r>
      <w:r w:rsidRPr="00CE6167">
        <w:rPr>
          <w:rStyle w:val="default"/>
          <w:rFonts w:cs="FrankRuehl"/>
          <w:rtl/>
        </w:rPr>
        <w:t>כ</w:t>
      </w:r>
      <w:r w:rsidRPr="00CE6167">
        <w:rPr>
          <w:rStyle w:val="default"/>
          <w:rFonts w:cs="FrankRuehl" w:hint="cs"/>
          <w:rtl/>
        </w:rPr>
        <w:t>ל אדם חייב למסור לפוקד, לפי דרישתו פרטים על ציוד, כפי שייקבעו בצו של פוקד, שניתן באישור שר הבטחון, ככל שאותם הפרטים ידועים לו.</w:t>
      </w:r>
    </w:p>
    <w:p w:rsidR="005D5A1E" w:rsidRPr="0069796D" w:rsidRDefault="005D5A1E">
      <w:pPr>
        <w:pStyle w:val="P00"/>
        <w:spacing w:before="0"/>
        <w:ind w:left="0" w:right="1134"/>
        <w:rPr>
          <w:rStyle w:val="default"/>
          <w:rFonts w:cs="FrankRuehl" w:hint="cs"/>
          <w:vanish/>
          <w:color w:val="FF0000"/>
          <w:szCs w:val="20"/>
          <w:shd w:val="clear" w:color="auto" w:fill="FFFF99"/>
          <w:rtl/>
        </w:rPr>
      </w:pPr>
      <w:bookmarkStart w:id="84" w:name="Rov58"/>
      <w:r w:rsidRPr="0069796D">
        <w:rPr>
          <w:rStyle w:val="default"/>
          <w:rFonts w:cs="FrankRuehl" w:hint="cs"/>
          <w:vanish/>
          <w:color w:val="FF0000"/>
          <w:szCs w:val="20"/>
          <w:shd w:val="clear" w:color="auto" w:fill="FFFF99"/>
          <w:rtl/>
        </w:rPr>
        <w:t>מיום 19.6.1987</w:t>
      </w:r>
    </w:p>
    <w:p w:rsidR="005D5A1E" w:rsidRPr="0069796D" w:rsidRDefault="005D5A1E">
      <w:pPr>
        <w:pStyle w:val="P00"/>
        <w:spacing w:before="0"/>
        <w:ind w:left="0"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ת"ט (מס' 2) תשמ"ז-1987</w:t>
      </w:r>
    </w:p>
    <w:p w:rsidR="005D5A1E" w:rsidRPr="0069796D" w:rsidRDefault="009328EF">
      <w:pPr>
        <w:pStyle w:val="P00"/>
        <w:spacing w:before="0"/>
        <w:ind w:left="0" w:right="1134"/>
        <w:rPr>
          <w:rStyle w:val="default"/>
          <w:rFonts w:cs="FrankRuehl" w:hint="cs"/>
          <w:vanish/>
          <w:szCs w:val="20"/>
          <w:shd w:val="clear" w:color="auto" w:fill="FFFF99"/>
          <w:rtl/>
        </w:rPr>
      </w:pPr>
      <w:hyperlink r:id="rId89" w:history="1">
        <w:r w:rsidR="005D5A1E" w:rsidRPr="0069796D">
          <w:rPr>
            <w:rStyle w:val="Hyperlink"/>
            <w:rFonts w:hint="cs"/>
            <w:vanish/>
            <w:szCs w:val="20"/>
            <w:shd w:val="clear" w:color="auto" w:fill="FFFF99"/>
            <w:rtl/>
          </w:rPr>
          <w:t>ס"ח תשמ"ז מס' 1217</w:t>
        </w:r>
      </w:hyperlink>
      <w:r w:rsidR="005D5A1E" w:rsidRPr="0069796D">
        <w:rPr>
          <w:rStyle w:val="default"/>
          <w:rFonts w:cs="FrankRuehl" w:hint="cs"/>
          <w:vanish/>
          <w:szCs w:val="20"/>
          <w:shd w:val="clear" w:color="auto" w:fill="FFFF99"/>
          <w:rtl/>
        </w:rPr>
        <w:t xml:space="preserve"> מיום 19.6.1987 עמ' 128 </w:t>
      </w:r>
    </w:p>
    <w:p w:rsidR="005D5A1E" w:rsidRPr="00CE6167" w:rsidRDefault="005D5A1E">
      <w:pPr>
        <w:pStyle w:val="P00"/>
        <w:ind w:left="0" w:right="1134"/>
        <w:rPr>
          <w:rStyle w:val="default"/>
          <w:rFonts w:ascii="FrankRuehl" w:hAnsi="FrankRuehl" w:cs="Miriam" w:hint="cs"/>
          <w:strike/>
          <w:sz w:val="2"/>
          <w:szCs w:val="2"/>
          <w:shd w:val="clear" w:color="auto" w:fill="FFFF99"/>
          <w:rtl/>
        </w:rPr>
      </w:pPr>
      <w:r w:rsidRPr="0069796D">
        <w:rPr>
          <w:rStyle w:val="default"/>
          <w:rFonts w:cs="Miriam" w:hint="cs"/>
          <w:vanish/>
          <w:sz w:val="16"/>
          <w:szCs w:val="16"/>
          <w:shd w:val="clear" w:color="auto" w:fill="FFFF99"/>
          <w:rtl/>
        </w:rPr>
        <w:t xml:space="preserve">דרישת ידיעות </w:t>
      </w:r>
      <w:r w:rsidRPr="0069796D">
        <w:rPr>
          <w:rStyle w:val="default"/>
          <w:rFonts w:ascii="FrankRuehl" w:hAnsi="FrankRuehl" w:cs="Miriam" w:hint="cs"/>
          <w:strike/>
          <w:vanish/>
          <w:sz w:val="16"/>
          <w:szCs w:val="16"/>
          <w:shd w:val="clear" w:color="auto" w:fill="FFFF99"/>
          <w:rtl/>
        </w:rPr>
        <w:t>וסודיות</w:t>
      </w:r>
      <w:bookmarkEnd w:id="84"/>
    </w:p>
    <w:p w:rsidR="005D5A1E" w:rsidRPr="00CE6167" w:rsidRDefault="005D5A1E" w:rsidP="009328EF">
      <w:pPr>
        <w:pStyle w:val="P00"/>
        <w:spacing w:before="72"/>
        <w:ind w:left="0" w:right="1134"/>
        <w:rPr>
          <w:rStyle w:val="default"/>
          <w:rFonts w:cs="FrankRuehl"/>
          <w:rtl/>
        </w:rPr>
      </w:pPr>
      <w:bookmarkStart w:id="85" w:name="Seif38"/>
      <w:bookmarkEnd w:id="85"/>
      <w:r w:rsidRPr="00CE6167">
        <w:rPr>
          <w:lang w:val="he-IL"/>
        </w:rPr>
        <w:pict>
          <v:rect id="_x0000_s1068" style="position:absolute;left:0;text-align:left;margin-left:464.5pt;margin-top:8.05pt;width:75.05pt;height:8pt;z-index:251655680"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צ</w:t>
                  </w:r>
                  <w:r>
                    <w:rPr>
                      <w:rFonts w:cs="Miriam" w:hint="cs"/>
                      <w:szCs w:val="18"/>
                      <w:rtl/>
                    </w:rPr>
                    <w:t>ווים</w:t>
                  </w:r>
                </w:p>
              </w:txbxContent>
            </v:textbox>
            <w10:anchorlock/>
          </v:rect>
        </w:pict>
      </w:r>
      <w:r w:rsidRPr="00CE6167">
        <w:rPr>
          <w:rStyle w:val="big-number"/>
          <w:rtl/>
        </w:rPr>
        <w:t>40.</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צו</w:t>
      </w:r>
      <w:r w:rsidRPr="00CE6167">
        <w:rPr>
          <w:rStyle w:val="default"/>
          <w:rFonts w:cs="FrankRuehl"/>
          <w:rtl/>
        </w:rPr>
        <w:t xml:space="preserve"> </w:t>
      </w:r>
      <w:r w:rsidRPr="00CE6167">
        <w:rPr>
          <w:rStyle w:val="default"/>
          <w:rFonts w:cs="FrankRuehl" w:hint="cs"/>
          <w:rtl/>
        </w:rPr>
        <w:t>לפי חוק זה יכול להיות כללי, או לגבי סוג של בני אדם או לגבי סוג של ציוד, או לגבי אדם מסויים או לגבי ציוד מסויים.</w:t>
      </w:r>
    </w:p>
    <w:p w:rsidR="005D5A1E" w:rsidRPr="00CE6167" w:rsidRDefault="005D5A1E">
      <w:pPr>
        <w:pStyle w:val="P00"/>
        <w:spacing w:before="72"/>
        <w:ind w:left="0" w:right="1134"/>
        <w:rPr>
          <w:rStyle w:val="default"/>
          <w:rFonts w:cs="FrankRuehl"/>
          <w:rtl/>
        </w:rPr>
      </w:pPr>
      <w:r w:rsidRPr="00CE6167">
        <w:rPr>
          <w:rtl/>
          <w:lang w:val="he-IL"/>
        </w:rPr>
        <w:pict>
          <v:shape id="_x0000_s1126" type="#_x0000_t202" style="position:absolute;left:0;text-align:left;margin-left:470.25pt;margin-top:7.1pt;width:1in;height:16.8pt;z-index:251695616" filled="f" stroked="f">
            <v:textbox inset="1mm,0,1mm,0">
              <w:txbxContent>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אין חובה לפרסם צו לפי חוק זה</w:t>
      </w:r>
      <w:r w:rsidR="001E3CB0" w:rsidRPr="001E3CB0">
        <w:rPr>
          <w:rStyle w:val="default"/>
          <w:rFonts w:cs="FrankRuehl" w:hint="cs"/>
          <w:rtl/>
        </w:rPr>
        <w:t>, למעט צו לפי סעיף 18(א),</w:t>
      </w:r>
      <w:r w:rsidRPr="00CE6167">
        <w:rPr>
          <w:rStyle w:val="default"/>
          <w:rFonts w:cs="FrankRuehl" w:hint="cs"/>
          <w:rtl/>
        </w:rPr>
        <w:t xml:space="preserve"> ברשומות.</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צו לפי חוק זה מחייב את האדם שעליו הוא חל מן הזמן שהגיע לידיעתו.</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ד)</w:t>
      </w:r>
      <w:r w:rsidRPr="00CE6167">
        <w:rPr>
          <w:rStyle w:val="default"/>
          <w:rFonts w:cs="FrankRuehl"/>
          <w:rtl/>
        </w:rPr>
        <w:tab/>
      </w:r>
      <w:r w:rsidRPr="00CE6167">
        <w:rPr>
          <w:rStyle w:val="default"/>
          <w:rFonts w:cs="FrankRuehl" w:hint="cs"/>
          <w:rtl/>
        </w:rPr>
        <w:t xml:space="preserve">צו לפי חוק זה </w:t>
      </w:r>
      <w:r w:rsidRPr="00CE6167">
        <w:rPr>
          <w:rStyle w:val="default"/>
          <w:rFonts w:cs="FrankRuehl"/>
          <w:rtl/>
        </w:rPr>
        <w:t>–</w:t>
      </w:r>
    </w:p>
    <w:p w:rsidR="005D5A1E" w:rsidRPr="00CE6167" w:rsidRDefault="005D5A1E">
      <w:pPr>
        <w:pStyle w:val="P22"/>
        <w:spacing w:before="72"/>
        <w:ind w:left="1021"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 xml:space="preserve">אם נמסר לאדם שעליו הוא חל או לאחד מבני משפחתו הגרים איתו ושאינו למטה מגיל שמונה עשרה </w:t>
      </w:r>
      <w:r w:rsidRPr="00CE6167">
        <w:rPr>
          <w:rStyle w:val="default"/>
          <w:rFonts w:cs="FrankRuehl"/>
          <w:rtl/>
        </w:rPr>
        <w:t>–</w:t>
      </w:r>
      <w:r w:rsidRPr="00CE6167">
        <w:rPr>
          <w:rStyle w:val="default"/>
          <w:rFonts w:cs="FrankRuehl" w:hint="cs"/>
          <w:rtl/>
        </w:rPr>
        <w:t xml:space="preserve"> רואים אותו כאילו נמסר לאותו אדם בזמן המסירה;</w:t>
      </w:r>
    </w:p>
    <w:p w:rsidR="005D5A1E" w:rsidRPr="00CE6167" w:rsidRDefault="005D5A1E">
      <w:pPr>
        <w:pStyle w:val="P22"/>
        <w:spacing w:before="72"/>
        <w:ind w:left="1021" w:right="1134"/>
        <w:rPr>
          <w:rStyle w:val="default"/>
          <w:rFonts w:cs="FrankRuehl"/>
          <w:rtl/>
        </w:rPr>
      </w:pPr>
      <w:r w:rsidRPr="00CE6167">
        <w:rPr>
          <w:rtl/>
          <w:lang w:val="he-IL"/>
        </w:rPr>
        <w:pict>
          <v:shape id="_x0000_s1127" type="#_x0000_t202" style="position:absolute;left:0;text-align:left;margin-left:470.25pt;margin-top:7.1pt;width:1in;height:16.8pt;z-index:251696640" filled="f" stroked="f">
            <v:textbox inset="1mm,0,1mm,0">
              <w:txbxContent>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rtl/>
        </w:rPr>
        <w:t>(2)</w:t>
      </w:r>
      <w:r w:rsidRPr="00CE6167">
        <w:rPr>
          <w:rStyle w:val="default"/>
          <w:rFonts w:cs="FrankRuehl"/>
          <w:rtl/>
        </w:rPr>
        <w:tab/>
      </w:r>
      <w:r w:rsidRPr="00CE6167">
        <w:rPr>
          <w:rStyle w:val="default"/>
          <w:rFonts w:cs="FrankRuehl" w:hint="cs"/>
          <w:rtl/>
        </w:rPr>
        <w:t>אם נשלח אל האדם שעליו הוא חל בדואר רשום לפי מען מקום מגוריו הקבוע או מקום עסקיו, כפי שנמסרו בשעת</w:t>
      </w:r>
      <w:r w:rsidRPr="00CE6167">
        <w:rPr>
          <w:rStyle w:val="default"/>
          <w:rFonts w:cs="FrankRuehl"/>
          <w:rtl/>
        </w:rPr>
        <w:t xml:space="preserve"> </w:t>
      </w:r>
      <w:r w:rsidRPr="00CE6167">
        <w:rPr>
          <w:rStyle w:val="default"/>
          <w:rFonts w:cs="FrankRuehl" w:hint="cs"/>
          <w:rtl/>
        </w:rPr>
        <w:t xml:space="preserve">הרישום </w:t>
      </w:r>
      <w:r w:rsidRPr="00CE6167">
        <w:rPr>
          <w:rStyle w:val="default"/>
          <w:rFonts w:cs="FrankRuehl"/>
          <w:rtl/>
        </w:rPr>
        <w:t>–</w:t>
      </w:r>
      <w:r w:rsidRPr="00CE6167">
        <w:rPr>
          <w:rStyle w:val="default"/>
          <w:rFonts w:cs="FrankRuehl" w:hint="cs"/>
          <w:rtl/>
        </w:rPr>
        <w:t xml:space="preserve"> רואים אותו כאילו הגיע לידיעת אותו אדם בתום שבעים ושתיים שעות מזמן שנמסר לדואר למשלוח</w:t>
      </w:r>
      <w:r w:rsidR="001E3CB0">
        <w:rPr>
          <w:rStyle w:val="default"/>
          <w:rFonts w:cs="FrankRuehl" w:hint="cs"/>
          <w:rtl/>
        </w:rPr>
        <w:t xml:space="preserve"> </w:t>
      </w:r>
      <w:r w:rsidR="001E3CB0" w:rsidRPr="001E3CB0">
        <w:rPr>
          <w:rStyle w:val="default"/>
          <w:rFonts w:cs="FrankRuehl" w:hint="cs"/>
          <w:rtl/>
        </w:rPr>
        <w:t xml:space="preserve">ואם נשלח אל האדם כאמור בדואר רגיל </w:t>
      </w:r>
      <w:r w:rsidR="001E3CB0" w:rsidRPr="001E3CB0">
        <w:rPr>
          <w:rStyle w:val="default"/>
          <w:rFonts w:cs="FrankRuehl"/>
          <w:rtl/>
        </w:rPr>
        <w:t>–</w:t>
      </w:r>
      <w:r w:rsidR="001E3CB0" w:rsidRPr="001E3CB0">
        <w:rPr>
          <w:rStyle w:val="default"/>
          <w:rFonts w:cs="FrankRuehl" w:hint="cs"/>
          <w:rtl/>
        </w:rPr>
        <w:t xml:space="preserve"> רואים אותו כאילו הגיע לידיעת אותו אדם בתום שבעים ושתיים השעות כאמור, אם לא הוכח אחרת</w:t>
      </w:r>
      <w:r w:rsidRPr="00CE6167">
        <w:rPr>
          <w:rStyle w:val="default"/>
          <w:rFonts w:cs="FrankRuehl" w:hint="cs"/>
          <w:rtl/>
        </w:rPr>
        <w:t>;</w:t>
      </w:r>
    </w:p>
    <w:p w:rsidR="005D5A1E" w:rsidRPr="00CE6167" w:rsidRDefault="005D5A1E">
      <w:pPr>
        <w:pStyle w:val="P22"/>
        <w:spacing w:before="72"/>
        <w:ind w:left="1021" w:right="1134"/>
        <w:rPr>
          <w:rStyle w:val="default"/>
          <w:rFonts w:cs="FrankRuehl"/>
          <w:rtl/>
        </w:rPr>
      </w:pPr>
      <w:r w:rsidRPr="00CE6167">
        <w:rPr>
          <w:rStyle w:val="default"/>
          <w:rFonts w:cs="FrankRuehl"/>
          <w:rtl/>
        </w:rPr>
        <w:t>(3)</w:t>
      </w:r>
      <w:r w:rsidRPr="00CE6167">
        <w:rPr>
          <w:rStyle w:val="default"/>
          <w:rFonts w:cs="FrankRuehl"/>
          <w:rtl/>
        </w:rPr>
        <w:tab/>
      </w:r>
      <w:r w:rsidRPr="00CE6167">
        <w:rPr>
          <w:rStyle w:val="default"/>
          <w:rFonts w:cs="FrankRuehl" w:hint="cs"/>
          <w:rtl/>
        </w:rPr>
        <w:t xml:space="preserve">אם הוצג באופן בולט לעין על פני הדלת של מקום מגוריו הקבוע או של מקום עסקיו של אדם שעליו הוא חל, כפי שנמסר בשעת הרישום </w:t>
      </w:r>
      <w:r w:rsidRPr="00CE6167">
        <w:rPr>
          <w:rStyle w:val="default"/>
          <w:rFonts w:cs="FrankRuehl"/>
          <w:rtl/>
        </w:rPr>
        <w:t>–</w:t>
      </w:r>
      <w:r w:rsidRPr="00CE6167">
        <w:rPr>
          <w:rStyle w:val="default"/>
          <w:rFonts w:cs="FrankRuehl" w:hint="cs"/>
          <w:rtl/>
        </w:rPr>
        <w:t xml:space="preserve"> רואים אותו, לענין סעיף 10 בלבד, כאילו</w:t>
      </w:r>
      <w:r w:rsidRPr="00CE6167">
        <w:rPr>
          <w:rStyle w:val="default"/>
          <w:rFonts w:cs="FrankRuehl"/>
          <w:rtl/>
        </w:rPr>
        <w:t xml:space="preserve"> </w:t>
      </w:r>
      <w:r w:rsidRPr="00CE6167">
        <w:rPr>
          <w:rStyle w:val="default"/>
          <w:rFonts w:cs="FrankRuehl" w:hint="cs"/>
          <w:rtl/>
        </w:rPr>
        <w:t>הגיע לידיעת אותו אדם בתום שתים עשרה השעות מזמן ההצגה;</w:t>
      </w:r>
    </w:p>
    <w:p w:rsidR="005D5A1E" w:rsidRPr="00CE6167" w:rsidRDefault="005D5A1E">
      <w:pPr>
        <w:pStyle w:val="P22"/>
        <w:spacing w:before="72"/>
        <w:ind w:left="1021" w:right="1134"/>
        <w:rPr>
          <w:rStyle w:val="default"/>
          <w:rFonts w:cs="FrankRuehl"/>
          <w:rtl/>
        </w:rPr>
      </w:pPr>
      <w:r w:rsidRPr="00CE6167">
        <w:rPr>
          <w:rStyle w:val="default"/>
          <w:rFonts w:cs="FrankRuehl"/>
          <w:rtl/>
        </w:rPr>
        <w:t>(4)</w:t>
      </w:r>
      <w:r w:rsidRPr="00CE6167">
        <w:rPr>
          <w:rStyle w:val="default"/>
          <w:rFonts w:cs="FrankRuehl"/>
          <w:rtl/>
        </w:rPr>
        <w:tab/>
      </w:r>
      <w:r w:rsidRPr="00CE6167">
        <w:rPr>
          <w:rStyle w:val="default"/>
          <w:rFonts w:cs="FrankRuehl" w:hint="cs"/>
          <w:rtl/>
        </w:rPr>
        <w:t xml:space="preserve">אם פורסם ברדיו, או בטלויזיה או בשלושה עתונים יומיים לפחות </w:t>
      </w:r>
      <w:r w:rsidRPr="00CE6167">
        <w:rPr>
          <w:rStyle w:val="default"/>
          <w:rFonts w:cs="FrankRuehl"/>
          <w:rtl/>
        </w:rPr>
        <w:t>–</w:t>
      </w:r>
      <w:r w:rsidRPr="00CE6167">
        <w:rPr>
          <w:rStyle w:val="default"/>
          <w:rFonts w:cs="FrankRuehl" w:hint="cs"/>
          <w:rtl/>
        </w:rPr>
        <w:t xml:space="preserve"> חזקה שהגיע לידיעת אותו אדם שעליו הוא חל בתום שש שעות למן הפרסום הראשון ברדיו או בטלויזיה, או בשלושת העתונים;</w:t>
      </w:r>
    </w:p>
    <w:p w:rsidR="005D5A1E" w:rsidRDefault="005D5A1E" w:rsidP="001E3CB0">
      <w:pPr>
        <w:pStyle w:val="P22"/>
        <w:spacing w:before="72"/>
        <w:ind w:left="1021" w:right="1134"/>
        <w:rPr>
          <w:rStyle w:val="default"/>
          <w:rFonts w:cs="FrankRuehl" w:hint="cs"/>
          <w:rtl/>
        </w:rPr>
      </w:pPr>
      <w:r w:rsidRPr="00CE6167">
        <w:rPr>
          <w:rtl/>
          <w:lang w:val="he-IL"/>
        </w:rPr>
        <w:pict>
          <v:shape id="_x0000_s1128" type="#_x0000_t202" style="position:absolute;left:0;text-align:left;margin-left:470.25pt;margin-top:7.1pt;width:1in;height:16.8pt;z-index:251697664" filled="f" stroked="f">
            <v:textbox inset="1mm,0,1mm,0">
              <w:txbxContent>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rtl/>
        </w:rPr>
        <w:t>(5)</w:t>
      </w:r>
      <w:r w:rsidRPr="00CE6167">
        <w:rPr>
          <w:rStyle w:val="default"/>
          <w:rFonts w:cs="FrankRuehl"/>
          <w:rtl/>
        </w:rPr>
        <w:tab/>
      </w:r>
      <w:r w:rsidR="001E3CB0">
        <w:rPr>
          <w:rStyle w:val="default"/>
          <w:rFonts w:cs="FrankRuehl" w:hint="cs"/>
          <w:rtl/>
        </w:rPr>
        <w:t>(נמחקה);</w:t>
      </w:r>
    </w:p>
    <w:p w:rsidR="001E3CB0" w:rsidRPr="001E3CB0" w:rsidRDefault="001E3CB0" w:rsidP="001E3CB0">
      <w:pPr>
        <w:pStyle w:val="P22"/>
        <w:spacing w:before="72"/>
        <w:ind w:left="1021" w:right="1134"/>
        <w:rPr>
          <w:rStyle w:val="default"/>
          <w:rFonts w:cs="FrankRuehl" w:hint="cs"/>
          <w:rtl/>
        </w:rPr>
      </w:pPr>
      <w:r w:rsidRPr="001E3CB0">
        <w:rPr>
          <w:rStyle w:val="default"/>
          <w:rFonts w:cs="FrankRuehl"/>
          <w:rtl/>
        </w:rPr>
        <w:pict>
          <v:shape id="_x0000_s1135" type="#_x0000_t202" style="position:absolute;left:0;text-align:left;margin-left:470.25pt;margin-top:7.1pt;width:1in;height:16.8pt;z-index:251702784" filled="f" stroked="f">
            <v:textbox inset="1mm,0,1mm,0">
              <w:txbxContent>
                <w:p w:rsidR="001E3CB0" w:rsidRDefault="001E3CB0" w:rsidP="001E3CB0">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rtl/>
        </w:rPr>
        <w:t>(</w:t>
      </w:r>
      <w:r w:rsidRPr="001E3CB0">
        <w:rPr>
          <w:rStyle w:val="default"/>
          <w:rFonts w:cs="FrankRuehl" w:hint="cs"/>
          <w:rtl/>
        </w:rPr>
        <w:t>6)</w:t>
      </w:r>
      <w:r w:rsidRPr="001E3CB0">
        <w:rPr>
          <w:rStyle w:val="default"/>
          <w:rFonts w:cs="FrankRuehl" w:hint="cs"/>
          <w:rtl/>
        </w:rPr>
        <w:tab/>
        <w:t xml:space="preserve">אם נשלח אל האדם שעליו הוא חל (בפסקה זו </w:t>
      </w:r>
      <w:r w:rsidRPr="001E3CB0">
        <w:rPr>
          <w:rStyle w:val="default"/>
          <w:rFonts w:cs="FrankRuehl"/>
          <w:rtl/>
        </w:rPr>
        <w:t>–</w:t>
      </w:r>
      <w:r w:rsidRPr="001E3CB0">
        <w:rPr>
          <w:rStyle w:val="default"/>
          <w:rFonts w:cs="FrankRuehl" w:hint="cs"/>
          <w:rtl/>
        </w:rPr>
        <w:t xml:space="preserve"> הנמען) באמצעות פקסימיליה </w:t>
      </w:r>
      <w:r w:rsidRPr="001E3CB0">
        <w:rPr>
          <w:rStyle w:val="default"/>
          <w:rFonts w:cs="FrankRuehl"/>
          <w:rtl/>
        </w:rPr>
        <w:t>–</w:t>
      </w:r>
      <w:r w:rsidRPr="001E3CB0">
        <w:rPr>
          <w:rStyle w:val="default"/>
          <w:rFonts w:cs="FrankRuehl" w:hint="cs"/>
          <w:rtl/>
        </w:rPr>
        <w:t xml:space="preserve"> רואים אותו כאילו הגיע לידיעת הנמען ביום המשלוח, ובלבד שהתקיימו כל אלה:</w:t>
      </w:r>
    </w:p>
    <w:p w:rsidR="001E3CB0" w:rsidRPr="001E3CB0" w:rsidRDefault="001E3CB0" w:rsidP="001E3CB0">
      <w:pPr>
        <w:pStyle w:val="P22"/>
        <w:spacing w:before="72"/>
        <w:ind w:left="1474" w:right="1134"/>
        <w:rPr>
          <w:rStyle w:val="default"/>
          <w:rFonts w:cs="FrankRuehl" w:hint="cs"/>
          <w:rtl/>
        </w:rPr>
      </w:pPr>
      <w:r w:rsidRPr="001E3CB0">
        <w:rPr>
          <w:rStyle w:val="default"/>
          <w:rFonts w:cs="FrankRuehl" w:hint="cs"/>
          <w:rtl/>
        </w:rPr>
        <w:t>(א)</w:t>
      </w:r>
      <w:r w:rsidRPr="001E3CB0">
        <w:rPr>
          <w:rStyle w:val="default"/>
          <w:rFonts w:cs="FrankRuehl" w:hint="cs"/>
          <w:rtl/>
        </w:rPr>
        <w:tab/>
        <w:t xml:space="preserve">הצו נשלח בין השעות 8:30 עד 16:00 בימים א' עד ה' בשבוע, שאינם ימי מנוחה כמשמעותם בסעיף 18א לפקודת סדרי השלטון והמשפט, התש"ח-1948, או ימי מנוחה שנקבעו בחיקוק; צו שנשלח לאחר השעה 16:00 או שנשלח ביום ו' או ביום מנוחה </w:t>
      </w:r>
      <w:r w:rsidRPr="001E3CB0">
        <w:rPr>
          <w:rStyle w:val="default"/>
          <w:rFonts w:cs="FrankRuehl"/>
          <w:rtl/>
        </w:rPr>
        <w:t>–</w:t>
      </w:r>
      <w:r w:rsidRPr="001E3CB0">
        <w:rPr>
          <w:rStyle w:val="default"/>
          <w:rFonts w:cs="FrankRuehl" w:hint="cs"/>
          <w:rtl/>
        </w:rPr>
        <w:t xml:space="preserve"> רואים אותו כאילו נשלח ביום החול שלאחריו;</w:t>
      </w:r>
    </w:p>
    <w:p w:rsidR="001E3CB0" w:rsidRPr="001E3CB0" w:rsidRDefault="001E3CB0" w:rsidP="001E3CB0">
      <w:pPr>
        <w:pStyle w:val="P22"/>
        <w:spacing w:before="72"/>
        <w:ind w:left="1474" w:right="1134"/>
        <w:rPr>
          <w:rStyle w:val="default"/>
          <w:rFonts w:cs="FrankRuehl" w:hint="cs"/>
          <w:rtl/>
        </w:rPr>
      </w:pPr>
      <w:r w:rsidRPr="001E3CB0">
        <w:rPr>
          <w:rStyle w:val="default"/>
          <w:rFonts w:cs="FrankRuehl" w:hint="cs"/>
          <w:rtl/>
        </w:rPr>
        <w:t>(ב)</w:t>
      </w:r>
      <w:r w:rsidRPr="001E3CB0">
        <w:rPr>
          <w:rStyle w:val="default"/>
          <w:rFonts w:cs="FrankRuehl" w:hint="cs"/>
          <w:rtl/>
        </w:rPr>
        <w:tab/>
        <w:t>הצו נשלח למספר הפקסימיליה שמסר הנמען לפי סעיף 4;</w:t>
      </w:r>
    </w:p>
    <w:p w:rsidR="001E3CB0" w:rsidRPr="001E3CB0" w:rsidRDefault="001E3CB0" w:rsidP="001E3CB0">
      <w:pPr>
        <w:pStyle w:val="P22"/>
        <w:spacing w:before="72"/>
        <w:ind w:left="1474" w:right="1134"/>
        <w:rPr>
          <w:rStyle w:val="default"/>
          <w:rFonts w:cs="FrankRuehl" w:hint="cs"/>
          <w:rtl/>
        </w:rPr>
      </w:pPr>
      <w:r w:rsidRPr="001E3CB0">
        <w:rPr>
          <w:rStyle w:val="default"/>
          <w:rFonts w:cs="FrankRuehl" w:hint="cs"/>
          <w:rtl/>
        </w:rPr>
        <w:t>(ג)</w:t>
      </w:r>
      <w:r w:rsidRPr="001E3CB0">
        <w:rPr>
          <w:rStyle w:val="default"/>
          <w:rFonts w:cs="FrankRuehl" w:hint="cs"/>
          <w:rtl/>
        </w:rPr>
        <w:tab/>
        <w:t>לצו צורף דף משלוח בפקסימיליה שבו צוינו פרטי השולח ופרטי הנמען כולל כתובתו, וכן מספר הטלפון ומספר הפקסימיליה של כל אחד מהם ומספר העמודים שנשלחו;</w:t>
      </w:r>
    </w:p>
    <w:p w:rsidR="001E3CB0" w:rsidRDefault="001E3CB0" w:rsidP="001E3CB0">
      <w:pPr>
        <w:pStyle w:val="P22"/>
        <w:spacing w:before="72"/>
        <w:ind w:left="1474" w:right="1134"/>
        <w:rPr>
          <w:rStyle w:val="default"/>
          <w:rFonts w:cs="FrankRuehl" w:hint="cs"/>
          <w:rtl/>
        </w:rPr>
      </w:pPr>
      <w:r w:rsidRPr="001E3CB0">
        <w:rPr>
          <w:rStyle w:val="default"/>
          <w:rFonts w:cs="FrankRuehl" w:hint="cs"/>
          <w:rtl/>
        </w:rPr>
        <w:t>(ד)</w:t>
      </w:r>
      <w:r w:rsidRPr="001E3CB0">
        <w:rPr>
          <w:rStyle w:val="default"/>
          <w:rFonts w:cs="FrankRuehl" w:hint="cs"/>
          <w:rtl/>
        </w:rPr>
        <w:tab/>
        <w:t>נמסרה לנמען הודעה בטלפון, בתוך 24 שעות מעת משלוח הצו, כי נשלח אליו צו בפקסימיליה, ונערכה תרשומת על ההודעה הטלפונית, הכוללת את פרטי הצו, זמן השיחה ושמו של האדם שלו נמסרה ההודעה</w:t>
      </w:r>
      <w:r>
        <w:rPr>
          <w:rStyle w:val="default"/>
          <w:rFonts w:cs="FrankRuehl" w:hint="cs"/>
          <w:rtl/>
        </w:rPr>
        <w:t>.</w:t>
      </w:r>
    </w:p>
    <w:p w:rsidR="001E3CB0" w:rsidRPr="001E3CB0" w:rsidRDefault="005D5A1E" w:rsidP="001E3CB0">
      <w:pPr>
        <w:pStyle w:val="P00"/>
        <w:spacing w:before="72"/>
        <w:ind w:left="1021" w:right="1134" w:hanging="1021"/>
        <w:rPr>
          <w:rStyle w:val="default"/>
          <w:rFonts w:cs="FrankRuehl" w:hint="cs"/>
          <w:rtl/>
        </w:rPr>
      </w:pPr>
      <w:r w:rsidRPr="001E3CB0">
        <w:rPr>
          <w:rStyle w:val="default"/>
          <w:rFonts w:cs="FrankRuehl"/>
        </w:rPr>
        <w:pict>
          <v:rect id="_x0000_s1069" style="position:absolute;left:0;text-align:left;margin-left:464.5pt;margin-top:8.05pt;width:75.05pt;height:38.25pt;z-index:251656704" o:allowincell="f" filled="f" stroked="f" strokecolor="lime" strokeweight=".25pt">
            <v:textbox inset="0,0,0,0">
              <w:txbxContent>
                <w:p w:rsidR="00E01445" w:rsidRDefault="00E01445">
                  <w:pPr>
                    <w:spacing w:line="160" w:lineRule="exact"/>
                    <w:jc w:val="left"/>
                    <w:rPr>
                      <w:rFonts w:cs="Miriam" w:hint="cs"/>
                      <w:szCs w:val="18"/>
                      <w:rtl/>
                    </w:rPr>
                  </w:pPr>
                  <w:r>
                    <w:rPr>
                      <w:rFonts w:cs="Miriam" w:hint="cs"/>
                      <w:szCs w:val="18"/>
                      <w:rtl/>
                    </w:rPr>
                    <w:t xml:space="preserve">(תיקון מס' 1) </w:t>
                  </w:r>
                  <w:r>
                    <w:rPr>
                      <w:rFonts w:cs="Miriam"/>
                      <w:szCs w:val="18"/>
                      <w:rtl/>
                    </w:rPr>
                    <w:br/>
                    <w:t>ת</w:t>
                  </w:r>
                  <w:r>
                    <w:rPr>
                      <w:rFonts w:cs="Miriam" w:hint="cs"/>
                      <w:szCs w:val="18"/>
                      <w:rtl/>
                    </w:rPr>
                    <w:t>שנ"א-1991</w:t>
                  </w:r>
                </w:p>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1E3CB0">
        <w:rPr>
          <w:rStyle w:val="default"/>
          <w:rFonts w:cs="FrankRuehl"/>
          <w:rtl/>
        </w:rPr>
        <w:tab/>
      </w:r>
      <w:r w:rsidRPr="00CE6167">
        <w:rPr>
          <w:rStyle w:val="default"/>
          <w:rFonts w:cs="FrankRuehl"/>
          <w:rtl/>
        </w:rPr>
        <w:t>(</w:t>
      </w:r>
      <w:r w:rsidRPr="00CE6167">
        <w:rPr>
          <w:rStyle w:val="default"/>
          <w:rFonts w:cs="FrankRuehl" w:hint="cs"/>
          <w:rtl/>
        </w:rPr>
        <w:t>ה)</w:t>
      </w:r>
      <w:r w:rsidRPr="00CE6167">
        <w:rPr>
          <w:rStyle w:val="default"/>
          <w:rFonts w:cs="FrankRuehl"/>
          <w:rtl/>
        </w:rPr>
        <w:tab/>
      </w:r>
      <w:r w:rsidR="001E3CB0" w:rsidRPr="001E3CB0">
        <w:rPr>
          <w:rStyle w:val="default"/>
          <w:rFonts w:cs="FrankRuehl" w:hint="cs"/>
          <w:rtl/>
        </w:rPr>
        <w:t>(1)</w:t>
      </w:r>
      <w:r w:rsidR="001E3CB0" w:rsidRPr="001E3CB0">
        <w:rPr>
          <w:rStyle w:val="default"/>
          <w:rFonts w:cs="FrankRuehl" w:hint="cs"/>
          <w:rtl/>
        </w:rPr>
        <w:tab/>
        <w:t>הוראה או צו של פוקד לפי חוק זה, ייחתמו בידי הפוקד; ואולם פוקד רשאי להסמיך מפקד מוסמך אחר לחתום בשמו על הוראה או צו לגבי אדם מסוים או לגבי ציוד מסוים, אם ניתנו על פי הוראתו; הוראה או צו כאמור יהיו בציון השם והדרגה של הפוקד ושל המפקד המוסמך החותם;</w:t>
      </w:r>
    </w:p>
    <w:p w:rsidR="005D5A1E" w:rsidRPr="00CE6167" w:rsidRDefault="001E3CB0" w:rsidP="001E3CB0">
      <w:pPr>
        <w:pStyle w:val="P22"/>
        <w:spacing w:before="72"/>
        <w:ind w:left="1021" w:right="1134"/>
        <w:rPr>
          <w:rStyle w:val="default"/>
          <w:rFonts w:cs="FrankRuehl" w:hint="cs"/>
          <w:rtl/>
        </w:rPr>
      </w:pPr>
      <w:r w:rsidRPr="001E3CB0">
        <w:rPr>
          <w:rStyle w:val="default"/>
          <w:rFonts w:cs="FrankRuehl" w:hint="cs"/>
          <w:rtl/>
        </w:rPr>
        <w:t>(2)</w:t>
      </w:r>
      <w:r w:rsidRPr="001E3CB0">
        <w:rPr>
          <w:rStyle w:val="default"/>
          <w:rFonts w:cs="FrankRuehl" w:hint="cs"/>
          <w:rtl/>
        </w:rPr>
        <w:tab/>
        <w:t>דרישה או צו של מפקד מוסמך לפי חוק זה ייחתמו בידי המפקד המוסמך; ואולם מפקד מוסמך רשאי להסמיך חייל או עובד בשירות הצבא כמשמעותו בסעיף 8(2) לחוק השיפוט הצבאי לחתום בשמו על דרישה או צו לגבי אדם מסוים או לגבי ציוד מסוים, אם ניתנו על פי הוראתו; דרישה או צו כאמור יהיו בציון השר והדרגה או התפקיד של המפקד המוסמך וכן של החייל או העובד בשירות הצבא, החותם</w:t>
      </w:r>
      <w:r w:rsidR="005D5A1E" w:rsidRPr="00CE6167">
        <w:rPr>
          <w:rStyle w:val="default"/>
          <w:rFonts w:cs="FrankRuehl" w:hint="cs"/>
          <w:rtl/>
        </w:rPr>
        <w:t>.</w:t>
      </w:r>
    </w:p>
    <w:p w:rsidR="005D5A1E" w:rsidRPr="0069796D" w:rsidRDefault="005D5A1E">
      <w:pPr>
        <w:pStyle w:val="P00"/>
        <w:spacing w:before="0"/>
        <w:ind w:left="0" w:right="1134"/>
        <w:rPr>
          <w:rStyle w:val="default"/>
          <w:rFonts w:cs="FrankRuehl" w:hint="cs"/>
          <w:vanish/>
          <w:color w:val="FF0000"/>
          <w:szCs w:val="20"/>
          <w:shd w:val="clear" w:color="auto" w:fill="FFFF99"/>
          <w:rtl/>
        </w:rPr>
      </w:pPr>
      <w:bookmarkStart w:id="86" w:name="Rov88"/>
      <w:r w:rsidRPr="0069796D">
        <w:rPr>
          <w:rStyle w:val="default"/>
          <w:rFonts w:cs="FrankRuehl" w:hint="cs"/>
          <w:vanish/>
          <w:color w:val="FF0000"/>
          <w:szCs w:val="20"/>
          <w:shd w:val="clear" w:color="auto" w:fill="FFFF99"/>
          <w:rtl/>
        </w:rPr>
        <w:t>מיום 28.3.1991</w:t>
      </w:r>
    </w:p>
    <w:p w:rsidR="005D5A1E" w:rsidRPr="0069796D" w:rsidRDefault="005D5A1E">
      <w:pPr>
        <w:pStyle w:val="P00"/>
        <w:spacing w:before="0"/>
        <w:ind w:left="0" w:right="1134"/>
        <w:rPr>
          <w:rStyle w:val="default"/>
          <w:rFonts w:cs="FrankRuehl" w:hint="cs"/>
          <w:b/>
          <w:bCs/>
          <w:vanish/>
          <w:szCs w:val="20"/>
          <w:shd w:val="clear" w:color="auto" w:fill="FFFF99"/>
          <w:rtl/>
        </w:rPr>
      </w:pPr>
      <w:r w:rsidRPr="0069796D">
        <w:rPr>
          <w:rStyle w:val="default"/>
          <w:rFonts w:cs="FrankRuehl" w:hint="cs"/>
          <w:b/>
          <w:bCs/>
          <w:vanish/>
          <w:szCs w:val="20"/>
          <w:shd w:val="clear" w:color="auto" w:fill="FFFF99"/>
          <w:rtl/>
        </w:rPr>
        <w:t>תיקון מס' 1</w:t>
      </w:r>
    </w:p>
    <w:p w:rsidR="005D5A1E" w:rsidRPr="0069796D" w:rsidRDefault="009328EF">
      <w:pPr>
        <w:pStyle w:val="P00"/>
        <w:spacing w:before="0"/>
        <w:ind w:left="0" w:right="1134"/>
        <w:rPr>
          <w:rStyle w:val="default"/>
          <w:rFonts w:cs="FrankRuehl" w:hint="cs"/>
          <w:vanish/>
          <w:szCs w:val="20"/>
          <w:shd w:val="clear" w:color="auto" w:fill="FFFF99"/>
          <w:rtl/>
        </w:rPr>
      </w:pPr>
      <w:hyperlink r:id="rId90" w:history="1">
        <w:r w:rsidR="005D5A1E" w:rsidRPr="0069796D">
          <w:rPr>
            <w:rStyle w:val="Hyperlink"/>
            <w:rFonts w:hint="cs"/>
            <w:vanish/>
            <w:szCs w:val="20"/>
            <w:shd w:val="clear" w:color="auto" w:fill="FFFF99"/>
            <w:rtl/>
          </w:rPr>
          <w:t>ס"ח תשנ"א מס' 1352</w:t>
        </w:r>
      </w:hyperlink>
      <w:r w:rsidR="005D5A1E" w:rsidRPr="0069796D">
        <w:rPr>
          <w:rStyle w:val="default"/>
          <w:rFonts w:cs="FrankRuehl" w:hint="cs"/>
          <w:vanish/>
          <w:szCs w:val="20"/>
          <w:shd w:val="clear" w:color="auto" w:fill="FFFF99"/>
          <w:rtl/>
        </w:rPr>
        <w:t xml:space="preserve"> מיום 28.3.1991 עמ' 141 (</w:t>
      </w:r>
      <w:hyperlink r:id="rId91" w:history="1">
        <w:r w:rsidR="005D5A1E" w:rsidRPr="0069796D">
          <w:rPr>
            <w:rStyle w:val="Hyperlink"/>
            <w:rFonts w:hint="cs"/>
            <w:vanish/>
            <w:szCs w:val="20"/>
            <w:shd w:val="clear" w:color="auto" w:fill="FFFF99"/>
            <w:rtl/>
          </w:rPr>
          <w:t>ה"ח 1991</w:t>
        </w:r>
      </w:hyperlink>
      <w:r w:rsidR="005D5A1E" w:rsidRPr="0069796D">
        <w:rPr>
          <w:rStyle w:val="default"/>
          <w:rFonts w:cs="FrankRuehl" w:hint="cs"/>
          <w:vanish/>
          <w:szCs w:val="20"/>
          <w:shd w:val="clear" w:color="auto" w:fill="FFFF99"/>
          <w:rtl/>
        </w:rPr>
        <w:t xml:space="preserve">) </w:t>
      </w:r>
    </w:p>
    <w:p w:rsidR="005D5A1E" w:rsidRPr="0069796D" w:rsidRDefault="005D5A1E">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הוספת סעיף קטן 40(ה)</w:t>
      </w:r>
    </w:p>
    <w:p w:rsidR="005D5A1E" w:rsidRPr="0069796D" w:rsidRDefault="005D5A1E">
      <w:pPr>
        <w:pStyle w:val="P00"/>
        <w:spacing w:before="0"/>
        <w:ind w:left="0" w:right="1134"/>
        <w:rPr>
          <w:rStyle w:val="default"/>
          <w:rFonts w:cs="FrankRuehl" w:hint="cs"/>
          <w:vanish/>
          <w:szCs w:val="20"/>
          <w:shd w:val="clear" w:color="auto" w:fill="FFFF99"/>
          <w:rtl/>
        </w:rPr>
      </w:pPr>
    </w:p>
    <w:p w:rsidR="009328EF" w:rsidRPr="0069796D" w:rsidRDefault="009328EF" w:rsidP="009328EF">
      <w:pPr>
        <w:pStyle w:val="P00"/>
        <w:spacing w:before="0"/>
        <w:ind w:left="0" w:right="1134"/>
        <w:rPr>
          <w:rStyle w:val="default"/>
          <w:rFonts w:cs="FrankRuehl" w:hint="cs"/>
          <w:vanish/>
          <w:color w:val="FF0000"/>
          <w:szCs w:val="20"/>
          <w:shd w:val="clear" w:color="auto" w:fill="FFFF99"/>
          <w:rtl/>
        </w:rPr>
      </w:pPr>
      <w:r w:rsidRPr="0069796D">
        <w:rPr>
          <w:rStyle w:val="default"/>
          <w:rFonts w:cs="FrankRuehl" w:hint="cs"/>
          <w:vanish/>
          <w:color w:val="FF0000"/>
          <w:szCs w:val="20"/>
          <w:shd w:val="clear" w:color="auto" w:fill="FFFF99"/>
          <w:rtl/>
        </w:rPr>
        <w:t>מיום 10.10.2008</w:t>
      </w:r>
    </w:p>
    <w:p w:rsidR="009328EF" w:rsidRPr="0069796D" w:rsidRDefault="009328EF" w:rsidP="009328EF">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9328EF" w:rsidRPr="0069796D" w:rsidRDefault="009328EF" w:rsidP="009328EF">
      <w:pPr>
        <w:pStyle w:val="P00"/>
        <w:spacing w:before="0"/>
        <w:ind w:left="0" w:right="1134"/>
        <w:rPr>
          <w:rStyle w:val="default"/>
          <w:rFonts w:cs="FrankRuehl" w:hint="cs"/>
          <w:vanish/>
          <w:szCs w:val="20"/>
          <w:shd w:val="clear" w:color="auto" w:fill="FFFF99"/>
          <w:rtl/>
        </w:rPr>
      </w:pPr>
      <w:hyperlink r:id="rId92"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477 (</w:t>
      </w:r>
      <w:hyperlink r:id="rId93"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ind w:left="0" w:right="1134"/>
        <w:rPr>
          <w:rStyle w:val="default"/>
          <w:rFonts w:cs="FrankRuehl"/>
          <w:vanish/>
          <w:sz w:val="22"/>
          <w:szCs w:val="22"/>
          <w:shd w:val="clear" w:color="auto" w:fill="FFFF99"/>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ב)</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אין חובה לפרסם צו לפי חוק זה</w:t>
      </w:r>
      <w:r w:rsidRPr="0069796D">
        <w:rPr>
          <w:rStyle w:val="default"/>
          <w:rFonts w:cs="FrankRuehl" w:hint="cs"/>
          <w:vanish/>
          <w:sz w:val="22"/>
          <w:szCs w:val="22"/>
          <w:u w:val="single"/>
          <w:shd w:val="clear" w:color="auto" w:fill="FFFF99"/>
          <w:rtl/>
        </w:rPr>
        <w:t>, למעט צו לפי סעיף 18(א),</w:t>
      </w:r>
      <w:r w:rsidRPr="0069796D">
        <w:rPr>
          <w:rStyle w:val="default"/>
          <w:rFonts w:cs="FrankRuehl" w:hint="cs"/>
          <w:vanish/>
          <w:sz w:val="22"/>
          <w:szCs w:val="22"/>
          <w:shd w:val="clear" w:color="auto" w:fill="FFFF99"/>
          <w:rtl/>
        </w:rPr>
        <w:t xml:space="preserve"> ברשומות.</w:t>
      </w:r>
    </w:p>
    <w:p w:rsidR="005D5A1E" w:rsidRPr="0069796D" w:rsidRDefault="005D5A1E">
      <w:pPr>
        <w:pStyle w:val="P00"/>
        <w:spacing w:before="0"/>
        <w:ind w:left="0" w:right="1134"/>
        <w:rPr>
          <w:rStyle w:val="default"/>
          <w:rFonts w:cs="FrankRuehl"/>
          <w:vanish/>
          <w:sz w:val="22"/>
          <w:szCs w:val="22"/>
          <w:shd w:val="clear" w:color="auto" w:fill="FFFF99"/>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ג)</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צו לפי חוק זה מחייב את האדם שעליו הוא חל מן הזמן שהגיע לידיעתו.</w:t>
      </w:r>
    </w:p>
    <w:p w:rsidR="005D5A1E" w:rsidRPr="0069796D" w:rsidRDefault="005D5A1E">
      <w:pPr>
        <w:pStyle w:val="P00"/>
        <w:spacing w:before="0"/>
        <w:ind w:left="0" w:right="1134"/>
        <w:rPr>
          <w:rStyle w:val="default"/>
          <w:rFonts w:cs="FrankRuehl" w:hint="cs"/>
          <w:vanish/>
          <w:sz w:val="22"/>
          <w:szCs w:val="22"/>
          <w:shd w:val="clear" w:color="auto" w:fill="FFFF99"/>
          <w:rtl/>
        </w:rPr>
      </w:pPr>
      <w:r w:rsidRPr="0069796D">
        <w:rP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ד)</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צו לפי חוק זה </w:t>
      </w:r>
      <w:r w:rsidRPr="0069796D">
        <w:rPr>
          <w:rStyle w:val="default"/>
          <w:rFonts w:cs="FrankRuehl"/>
          <w:vanish/>
          <w:sz w:val="22"/>
          <w:szCs w:val="22"/>
          <w:shd w:val="clear" w:color="auto" w:fill="FFFF99"/>
          <w:rtl/>
        </w:rPr>
        <w:t>–</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(1)</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אם נמסר לאדם שעליו הוא חל או לאחד מבני משפחתו הגרים איתו ושאינו למטה מגיל שמונה עשרה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רואים אותו כאילו נמסר לאותו אדם בזמן המסירה;</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(2)</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אם נשלח אל האדם שעליו הוא חל בדואר רשום לפי מען מקום מגוריו הקבוע או מקום עסקיו, כפי שנמסרו בשעת</w:t>
      </w:r>
      <w:r w:rsidRPr="0069796D">
        <w:rPr>
          <w:rStyle w:val="default"/>
          <w:rFonts w:cs="FrankRuehl"/>
          <w:vanish/>
          <w:sz w:val="22"/>
          <w:szCs w:val="22"/>
          <w:shd w:val="clear" w:color="auto" w:fill="FFFF99"/>
          <w:rtl/>
        </w:rPr>
        <w:t xml:space="preserve"> </w:t>
      </w:r>
      <w:r w:rsidRPr="0069796D">
        <w:rPr>
          <w:rStyle w:val="default"/>
          <w:rFonts w:cs="FrankRuehl" w:hint="cs"/>
          <w:vanish/>
          <w:sz w:val="22"/>
          <w:szCs w:val="22"/>
          <w:shd w:val="clear" w:color="auto" w:fill="FFFF99"/>
          <w:rtl/>
        </w:rPr>
        <w:t xml:space="preserve">הרישום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רואים אותו כאילו הגיע לידיעת אותו אדם בתום שבעים ושתיים שעות מזמן שנמסר לדואר למשלוח </w:t>
      </w:r>
      <w:r w:rsidRPr="0069796D">
        <w:rPr>
          <w:rStyle w:val="default"/>
          <w:rFonts w:cs="FrankRuehl" w:hint="cs"/>
          <w:vanish/>
          <w:sz w:val="22"/>
          <w:szCs w:val="22"/>
          <w:u w:val="single"/>
          <w:shd w:val="clear" w:color="auto" w:fill="FFFF99"/>
          <w:rtl/>
        </w:rPr>
        <w:t xml:space="preserve">ואם נשלח אל האדם כאמור בדואר רגיל </w:t>
      </w:r>
      <w:r w:rsidRPr="0069796D">
        <w:rPr>
          <w:rStyle w:val="default"/>
          <w:rFonts w:cs="FrankRuehl"/>
          <w:vanish/>
          <w:sz w:val="22"/>
          <w:szCs w:val="22"/>
          <w:u w:val="single"/>
          <w:shd w:val="clear" w:color="auto" w:fill="FFFF99"/>
          <w:rtl/>
        </w:rPr>
        <w:t>–</w:t>
      </w:r>
      <w:r w:rsidRPr="0069796D">
        <w:rPr>
          <w:rStyle w:val="default"/>
          <w:rFonts w:cs="FrankRuehl" w:hint="cs"/>
          <w:vanish/>
          <w:sz w:val="22"/>
          <w:szCs w:val="22"/>
          <w:u w:val="single"/>
          <w:shd w:val="clear" w:color="auto" w:fill="FFFF99"/>
          <w:rtl/>
        </w:rPr>
        <w:t xml:space="preserve"> רואים אותו כאילו הגיע לידיעת אותו אדם בתום שבעים ושתיים השעות כאמור, אם לא הוכח אחרת</w:t>
      </w:r>
      <w:r w:rsidRPr="0069796D">
        <w:rPr>
          <w:rStyle w:val="default"/>
          <w:rFonts w:cs="FrankRuehl" w:hint="cs"/>
          <w:vanish/>
          <w:sz w:val="22"/>
          <w:szCs w:val="22"/>
          <w:shd w:val="clear" w:color="auto" w:fill="FFFF99"/>
          <w:rtl/>
        </w:rPr>
        <w:t>;</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(3)</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אם הוצג באופן בולט לעין על פני הדלת של מקום מגוריו הקבוע או של מקום עסקיו של אדם שעליו הוא חל, כפי שנמסר בשעת הרישום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רואים אותו, לענין סעיף 10 בלבד, כאילו</w:t>
      </w:r>
      <w:r w:rsidRPr="0069796D">
        <w:rPr>
          <w:rStyle w:val="default"/>
          <w:rFonts w:cs="FrankRuehl"/>
          <w:vanish/>
          <w:sz w:val="22"/>
          <w:szCs w:val="22"/>
          <w:shd w:val="clear" w:color="auto" w:fill="FFFF99"/>
          <w:rtl/>
        </w:rPr>
        <w:t xml:space="preserve"> </w:t>
      </w:r>
      <w:r w:rsidRPr="0069796D">
        <w:rPr>
          <w:rStyle w:val="default"/>
          <w:rFonts w:cs="FrankRuehl" w:hint="cs"/>
          <w:vanish/>
          <w:sz w:val="22"/>
          <w:szCs w:val="22"/>
          <w:shd w:val="clear" w:color="auto" w:fill="FFFF99"/>
          <w:rtl/>
        </w:rPr>
        <w:t>הגיע לידיעת אותו אדם בתום שתים עשרה השעות מזמן ההצגה;</w:t>
      </w:r>
    </w:p>
    <w:p w:rsidR="005D5A1E" w:rsidRPr="0069796D" w:rsidRDefault="005D5A1E">
      <w:pPr>
        <w:pStyle w:val="P22"/>
        <w:spacing w:before="0"/>
        <w:ind w:left="1021" w:right="1134"/>
        <w:rPr>
          <w:rStyle w:val="default"/>
          <w:rFonts w:cs="FrankRuehl"/>
          <w:vanish/>
          <w:sz w:val="22"/>
          <w:szCs w:val="22"/>
          <w:shd w:val="clear" w:color="auto" w:fill="FFFF99"/>
          <w:rtl/>
        </w:rPr>
      </w:pPr>
      <w:r w:rsidRPr="0069796D">
        <w:rPr>
          <w:rStyle w:val="default"/>
          <w:rFonts w:cs="FrankRuehl"/>
          <w:vanish/>
          <w:sz w:val="22"/>
          <w:szCs w:val="22"/>
          <w:shd w:val="clear" w:color="auto" w:fill="FFFF99"/>
          <w:rtl/>
        </w:rPr>
        <w:t>(4)</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אם פורסם ברדיו, או בטלויזיה או בשלושה עתונים יומיים לפחות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חזקה שהגיע לידיעת אותו אדם שעליו הוא חל בתום שש שעות למן הפרסום הראשון ברדיו או בטלויזיה, או בשלושת העתונים;</w:t>
      </w:r>
    </w:p>
    <w:p w:rsidR="005D5A1E" w:rsidRPr="0069796D" w:rsidRDefault="005D5A1E">
      <w:pPr>
        <w:pStyle w:val="P22"/>
        <w:spacing w:before="0"/>
        <w:ind w:left="1021" w:right="1134"/>
        <w:rPr>
          <w:rStyle w:val="default"/>
          <w:rFonts w:cs="FrankRuehl" w:hint="cs"/>
          <w:strike/>
          <w:vanish/>
          <w:sz w:val="22"/>
          <w:szCs w:val="22"/>
          <w:shd w:val="clear" w:color="auto" w:fill="FFFF99"/>
          <w:rtl/>
        </w:rPr>
      </w:pPr>
      <w:r w:rsidRPr="0069796D">
        <w:rPr>
          <w:rStyle w:val="default"/>
          <w:rFonts w:cs="FrankRuehl"/>
          <w:strike/>
          <w:vanish/>
          <w:sz w:val="22"/>
          <w:szCs w:val="22"/>
          <w:shd w:val="clear" w:color="auto" w:fill="FFFF99"/>
          <w:rtl/>
        </w:rPr>
        <w:t>(5)</w:t>
      </w:r>
      <w:r w:rsidRPr="0069796D">
        <w:rPr>
          <w:rStyle w:val="default"/>
          <w:rFonts w:cs="FrankRuehl"/>
          <w:strike/>
          <w:vanish/>
          <w:sz w:val="22"/>
          <w:szCs w:val="22"/>
          <w:shd w:val="clear" w:color="auto" w:fill="FFFF99"/>
          <w:rtl/>
        </w:rPr>
        <w:tab/>
      </w:r>
      <w:r w:rsidRPr="0069796D">
        <w:rPr>
          <w:rStyle w:val="default"/>
          <w:rFonts w:cs="FrankRuehl" w:hint="cs"/>
          <w:strike/>
          <w:vanish/>
          <w:sz w:val="22"/>
          <w:szCs w:val="22"/>
          <w:shd w:val="clear" w:color="auto" w:fill="FFFF99"/>
          <w:rtl/>
        </w:rPr>
        <w:t xml:space="preserve">אם נמסר לראש שבט או פלג </w:t>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 xml:space="preserve"> רואים אותו כאילו הגיע לידיעת האדם שעליו הוא חל, והמשתייך לאותו שבט או פלג, בתום ארבעים ושמונה שעות מזמן המסירה;</w:t>
      </w:r>
    </w:p>
    <w:p w:rsidR="005D5A1E" w:rsidRPr="0069796D" w:rsidRDefault="005D5A1E">
      <w:pPr>
        <w:pStyle w:val="P22"/>
        <w:spacing w:before="0"/>
        <w:ind w:left="1021" w:right="1134"/>
        <w:rPr>
          <w:rStyle w:val="default"/>
          <w:rFonts w:cs="FrankRuehl" w:hint="cs"/>
          <w:vanish/>
          <w:sz w:val="22"/>
          <w:szCs w:val="22"/>
          <w:u w:val="single"/>
          <w:shd w:val="clear" w:color="auto" w:fill="FFFF99"/>
          <w:rtl/>
        </w:rPr>
      </w:pPr>
      <w:r w:rsidRPr="0069796D">
        <w:rPr>
          <w:rStyle w:val="default"/>
          <w:rFonts w:cs="FrankRuehl" w:hint="cs"/>
          <w:vanish/>
          <w:sz w:val="22"/>
          <w:szCs w:val="22"/>
          <w:u w:val="single"/>
          <w:shd w:val="clear" w:color="auto" w:fill="FFFF99"/>
          <w:rtl/>
        </w:rPr>
        <w:t>(6)</w:t>
      </w:r>
      <w:r w:rsidRPr="0069796D">
        <w:rPr>
          <w:rStyle w:val="default"/>
          <w:rFonts w:cs="FrankRuehl" w:hint="cs"/>
          <w:vanish/>
          <w:sz w:val="22"/>
          <w:szCs w:val="22"/>
          <w:u w:val="single"/>
          <w:shd w:val="clear" w:color="auto" w:fill="FFFF99"/>
          <w:rtl/>
        </w:rPr>
        <w:tab/>
        <w:t xml:space="preserve">אם נשלח אל האדם שעליו הוא חל (בפסקה זו </w:t>
      </w:r>
      <w:r w:rsidRPr="0069796D">
        <w:rPr>
          <w:rStyle w:val="default"/>
          <w:rFonts w:cs="FrankRuehl"/>
          <w:vanish/>
          <w:sz w:val="22"/>
          <w:szCs w:val="22"/>
          <w:u w:val="single"/>
          <w:shd w:val="clear" w:color="auto" w:fill="FFFF99"/>
          <w:rtl/>
        </w:rPr>
        <w:t>–</w:t>
      </w:r>
      <w:r w:rsidRPr="0069796D">
        <w:rPr>
          <w:rStyle w:val="default"/>
          <w:rFonts w:cs="FrankRuehl" w:hint="cs"/>
          <w:vanish/>
          <w:sz w:val="22"/>
          <w:szCs w:val="22"/>
          <w:u w:val="single"/>
          <w:shd w:val="clear" w:color="auto" w:fill="FFFF99"/>
          <w:rtl/>
        </w:rPr>
        <w:t xml:space="preserve"> הנמען) באמצעות פקסימיליה </w:t>
      </w:r>
      <w:r w:rsidRPr="0069796D">
        <w:rPr>
          <w:rStyle w:val="default"/>
          <w:rFonts w:cs="FrankRuehl"/>
          <w:vanish/>
          <w:sz w:val="22"/>
          <w:szCs w:val="22"/>
          <w:u w:val="single"/>
          <w:shd w:val="clear" w:color="auto" w:fill="FFFF99"/>
          <w:rtl/>
        </w:rPr>
        <w:t>–</w:t>
      </w:r>
      <w:r w:rsidRPr="0069796D">
        <w:rPr>
          <w:rStyle w:val="default"/>
          <w:rFonts w:cs="FrankRuehl" w:hint="cs"/>
          <w:vanish/>
          <w:sz w:val="22"/>
          <w:szCs w:val="22"/>
          <w:u w:val="single"/>
          <w:shd w:val="clear" w:color="auto" w:fill="FFFF99"/>
          <w:rtl/>
        </w:rPr>
        <w:t xml:space="preserve"> רואים אותו כאילו הגיע לידיעת הנמען ביום המשלוח, ובלבד שהתקיימו כל אלה:</w:t>
      </w:r>
    </w:p>
    <w:p w:rsidR="005D5A1E" w:rsidRPr="0069796D" w:rsidRDefault="005D5A1E">
      <w:pPr>
        <w:pStyle w:val="P22"/>
        <w:spacing w:before="0"/>
        <w:ind w:left="1474" w:right="1134"/>
        <w:rPr>
          <w:rStyle w:val="default"/>
          <w:rFonts w:cs="FrankRuehl" w:hint="cs"/>
          <w:vanish/>
          <w:sz w:val="22"/>
          <w:szCs w:val="22"/>
          <w:u w:val="single"/>
          <w:shd w:val="clear" w:color="auto" w:fill="FFFF99"/>
          <w:rtl/>
        </w:rPr>
      </w:pPr>
      <w:r w:rsidRPr="0069796D">
        <w:rPr>
          <w:rStyle w:val="default"/>
          <w:rFonts w:cs="FrankRuehl" w:hint="cs"/>
          <w:vanish/>
          <w:sz w:val="22"/>
          <w:szCs w:val="22"/>
          <w:u w:val="single"/>
          <w:shd w:val="clear" w:color="auto" w:fill="FFFF99"/>
          <w:rtl/>
        </w:rPr>
        <w:t>(א)</w:t>
      </w:r>
      <w:r w:rsidRPr="0069796D">
        <w:rPr>
          <w:rStyle w:val="default"/>
          <w:rFonts w:cs="FrankRuehl" w:hint="cs"/>
          <w:vanish/>
          <w:sz w:val="22"/>
          <w:szCs w:val="22"/>
          <w:u w:val="single"/>
          <w:shd w:val="clear" w:color="auto" w:fill="FFFF99"/>
          <w:rtl/>
        </w:rPr>
        <w:tab/>
        <w:t xml:space="preserve">הצו נשלח בין השעות 8:30 עד 16:00 בימים א' עד ה' בשבוע, שאינם ימי מנוחה כמשמעותם בסעיף 18א לפקודת סדרי השלטון והמשפט, התש"ח-1948, או ימי מנוחה שנקבעו בחיקוק; צו שנשלח לאחר השעה 16:00 או שנשלח ביום ו' או ביום מנוחה </w:t>
      </w:r>
      <w:r w:rsidRPr="0069796D">
        <w:rPr>
          <w:rStyle w:val="default"/>
          <w:rFonts w:cs="FrankRuehl"/>
          <w:vanish/>
          <w:sz w:val="22"/>
          <w:szCs w:val="22"/>
          <w:u w:val="single"/>
          <w:shd w:val="clear" w:color="auto" w:fill="FFFF99"/>
          <w:rtl/>
        </w:rPr>
        <w:t>–</w:t>
      </w:r>
      <w:r w:rsidRPr="0069796D">
        <w:rPr>
          <w:rStyle w:val="default"/>
          <w:rFonts w:cs="FrankRuehl" w:hint="cs"/>
          <w:vanish/>
          <w:sz w:val="22"/>
          <w:szCs w:val="22"/>
          <w:u w:val="single"/>
          <w:shd w:val="clear" w:color="auto" w:fill="FFFF99"/>
          <w:rtl/>
        </w:rPr>
        <w:t xml:space="preserve"> רואים אותו כאילו נשלח ביום החול שלאחריו;</w:t>
      </w:r>
    </w:p>
    <w:p w:rsidR="005D5A1E" w:rsidRPr="0069796D" w:rsidRDefault="005D5A1E">
      <w:pPr>
        <w:pStyle w:val="P22"/>
        <w:spacing w:before="0"/>
        <w:ind w:left="1474" w:right="1134"/>
        <w:rPr>
          <w:rStyle w:val="default"/>
          <w:rFonts w:cs="FrankRuehl" w:hint="cs"/>
          <w:vanish/>
          <w:sz w:val="22"/>
          <w:szCs w:val="22"/>
          <w:u w:val="single"/>
          <w:shd w:val="clear" w:color="auto" w:fill="FFFF99"/>
          <w:rtl/>
        </w:rPr>
      </w:pPr>
      <w:r w:rsidRPr="0069796D">
        <w:rPr>
          <w:rStyle w:val="default"/>
          <w:rFonts w:cs="FrankRuehl" w:hint="cs"/>
          <w:vanish/>
          <w:sz w:val="22"/>
          <w:szCs w:val="22"/>
          <w:u w:val="single"/>
          <w:shd w:val="clear" w:color="auto" w:fill="FFFF99"/>
          <w:rtl/>
        </w:rPr>
        <w:t>(ב)</w:t>
      </w:r>
      <w:r w:rsidRPr="0069796D">
        <w:rPr>
          <w:rStyle w:val="default"/>
          <w:rFonts w:cs="FrankRuehl" w:hint="cs"/>
          <w:vanish/>
          <w:sz w:val="22"/>
          <w:szCs w:val="22"/>
          <w:u w:val="single"/>
          <w:shd w:val="clear" w:color="auto" w:fill="FFFF99"/>
          <w:rtl/>
        </w:rPr>
        <w:tab/>
        <w:t>הצו נשלח למספר הפקסימיליה שמסר הנמען לפי סעיף 4;</w:t>
      </w:r>
    </w:p>
    <w:p w:rsidR="005D5A1E" w:rsidRPr="0069796D" w:rsidRDefault="005D5A1E">
      <w:pPr>
        <w:pStyle w:val="P22"/>
        <w:spacing w:before="0"/>
        <w:ind w:left="1474" w:right="1134"/>
        <w:rPr>
          <w:rStyle w:val="default"/>
          <w:rFonts w:cs="FrankRuehl" w:hint="cs"/>
          <w:vanish/>
          <w:sz w:val="22"/>
          <w:szCs w:val="22"/>
          <w:u w:val="single"/>
          <w:shd w:val="clear" w:color="auto" w:fill="FFFF99"/>
          <w:rtl/>
        </w:rPr>
      </w:pPr>
      <w:r w:rsidRPr="0069796D">
        <w:rPr>
          <w:rStyle w:val="default"/>
          <w:rFonts w:cs="FrankRuehl" w:hint="cs"/>
          <w:vanish/>
          <w:sz w:val="22"/>
          <w:szCs w:val="22"/>
          <w:u w:val="single"/>
          <w:shd w:val="clear" w:color="auto" w:fill="FFFF99"/>
          <w:rtl/>
        </w:rPr>
        <w:t>(ג)</w:t>
      </w:r>
      <w:r w:rsidRPr="0069796D">
        <w:rPr>
          <w:rStyle w:val="default"/>
          <w:rFonts w:cs="FrankRuehl" w:hint="cs"/>
          <w:vanish/>
          <w:sz w:val="22"/>
          <w:szCs w:val="22"/>
          <w:u w:val="single"/>
          <w:shd w:val="clear" w:color="auto" w:fill="FFFF99"/>
          <w:rtl/>
        </w:rPr>
        <w:tab/>
        <w:t>לצו צורף דף משלוח בפקסימיליה שבו צוינו פרטי השולח ופרטי הנמען כולל כתובתו, וכן מספר הטלפון ומספר הפקסימיליה של כל אחד מהם ומספר העמודים שנשלחו;</w:t>
      </w:r>
    </w:p>
    <w:p w:rsidR="005D5A1E" w:rsidRPr="0069796D" w:rsidRDefault="005D5A1E">
      <w:pPr>
        <w:pStyle w:val="P22"/>
        <w:spacing w:before="0"/>
        <w:ind w:left="1474" w:right="1134"/>
        <w:rPr>
          <w:rStyle w:val="default"/>
          <w:rFonts w:cs="FrankRuehl" w:hint="cs"/>
          <w:vanish/>
          <w:sz w:val="22"/>
          <w:szCs w:val="22"/>
          <w:u w:val="single"/>
          <w:shd w:val="clear" w:color="auto" w:fill="FFFF99"/>
          <w:rtl/>
        </w:rPr>
      </w:pPr>
      <w:r w:rsidRPr="0069796D">
        <w:rPr>
          <w:rStyle w:val="default"/>
          <w:rFonts w:cs="FrankRuehl" w:hint="cs"/>
          <w:vanish/>
          <w:sz w:val="22"/>
          <w:szCs w:val="22"/>
          <w:u w:val="single"/>
          <w:shd w:val="clear" w:color="auto" w:fill="FFFF99"/>
          <w:rtl/>
        </w:rPr>
        <w:t>(ד)</w:t>
      </w:r>
      <w:r w:rsidRPr="0069796D">
        <w:rPr>
          <w:rStyle w:val="default"/>
          <w:rFonts w:cs="FrankRuehl" w:hint="cs"/>
          <w:vanish/>
          <w:sz w:val="22"/>
          <w:szCs w:val="22"/>
          <w:u w:val="single"/>
          <w:shd w:val="clear" w:color="auto" w:fill="FFFF99"/>
          <w:rtl/>
        </w:rPr>
        <w:tab/>
        <w:t>נמסרה לנמען הודעה בטלפון, בתוך 24 שעות מעת משלוח הצו, כי נשלח אליו צו בפקסימיליה, ונערכה תרשומת על ההודעה הטלפונית, הכוללת את פרטי הצו, זמן השיחה ושמו של האדם שלו נמסרה ההודעה.</w:t>
      </w:r>
    </w:p>
    <w:p w:rsidR="005D5A1E" w:rsidRPr="0069796D" w:rsidRDefault="005D5A1E">
      <w:pPr>
        <w:pStyle w:val="P00"/>
        <w:spacing w:before="0"/>
        <w:ind w:left="0" w:right="1134"/>
        <w:rPr>
          <w:rStyle w:val="default"/>
          <w:rFonts w:cs="FrankRuehl" w:hint="cs"/>
          <w:strike/>
          <w:vanish/>
          <w:sz w:val="22"/>
          <w:szCs w:val="22"/>
          <w:shd w:val="clear" w:color="auto" w:fill="FFFF99"/>
          <w:rtl/>
        </w:rPr>
      </w:pPr>
      <w:r w:rsidRPr="0069796D">
        <w:rPr>
          <w:vanish/>
          <w:sz w:val="22"/>
          <w:szCs w:val="22"/>
          <w:shd w:val="clear" w:color="auto" w:fill="FFFF99"/>
          <w:rtl/>
        </w:rPr>
        <w:tab/>
      </w:r>
      <w:r w:rsidRPr="0069796D">
        <w:rPr>
          <w:rStyle w:val="default"/>
          <w:rFonts w:cs="FrankRuehl"/>
          <w:strike/>
          <w:vanish/>
          <w:sz w:val="22"/>
          <w:szCs w:val="22"/>
          <w:shd w:val="clear" w:color="auto" w:fill="FFFF99"/>
          <w:rtl/>
        </w:rPr>
        <w:t>(</w:t>
      </w:r>
      <w:r w:rsidRPr="0069796D">
        <w:rPr>
          <w:rStyle w:val="default"/>
          <w:rFonts w:cs="FrankRuehl" w:hint="cs"/>
          <w:strike/>
          <w:vanish/>
          <w:sz w:val="22"/>
          <w:szCs w:val="22"/>
          <w:shd w:val="clear" w:color="auto" w:fill="FFFF99"/>
          <w:rtl/>
        </w:rPr>
        <w:t>ה)</w:t>
      </w:r>
      <w:r w:rsidRPr="0069796D">
        <w:rPr>
          <w:rStyle w:val="default"/>
          <w:rFonts w:cs="FrankRuehl"/>
          <w:strike/>
          <w:vanish/>
          <w:sz w:val="22"/>
          <w:szCs w:val="22"/>
          <w:shd w:val="clear" w:color="auto" w:fill="FFFF99"/>
          <w:rtl/>
        </w:rPr>
        <w:tab/>
      </w:r>
      <w:r w:rsidRPr="0069796D">
        <w:rPr>
          <w:rStyle w:val="default"/>
          <w:rFonts w:cs="FrankRuehl" w:hint="cs"/>
          <w:strike/>
          <w:vanish/>
          <w:sz w:val="22"/>
          <w:szCs w:val="22"/>
          <w:shd w:val="clear" w:color="auto" w:fill="FFFF99"/>
          <w:rtl/>
        </w:rPr>
        <w:t>דרישה של מפקד מוסמך לפי סעיף 4 וכן צו של מפקד מוסמך לפי סעיף 6 או לפי סעיף 7, לרבות צו שניתן בעת שעומד בתקפו צו לפי סעי</w:t>
      </w:r>
      <w:r w:rsidRPr="0069796D">
        <w:rPr>
          <w:rStyle w:val="default"/>
          <w:rFonts w:cs="FrankRuehl"/>
          <w:strike/>
          <w:vanish/>
          <w:sz w:val="22"/>
          <w:szCs w:val="22"/>
          <w:shd w:val="clear" w:color="auto" w:fill="FFFF99"/>
          <w:rtl/>
        </w:rPr>
        <w:t>ף</w:t>
      </w:r>
      <w:r w:rsidRPr="0069796D">
        <w:rPr>
          <w:rStyle w:val="default"/>
          <w:rFonts w:cs="FrankRuehl" w:hint="cs"/>
          <w:strike/>
          <w:vanish/>
          <w:sz w:val="22"/>
          <w:szCs w:val="22"/>
          <w:shd w:val="clear" w:color="auto" w:fill="FFFF99"/>
          <w:rtl/>
        </w:rPr>
        <w:t xml:space="preserve"> 8, ייחתמו בידי המפקד המוסמך; ואולם מפקד מוסמך כאמור רשאי להסמיך חייל בדרגת רב-סמל לפחות, לחתום בשמו על דרישה או צו לגבי אדם מסויים או לגבי ציוד מסויים, אם מתן הדרישה או הצו היו על פי הוראתו; דרישה או צו כאמור יהיו בציון השם והדרגה של המפקד המוסמך ושל הח</w:t>
      </w:r>
      <w:r w:rsidRPr="0069796D">
        <w:rPr>
          <w:rStyle w:val="default"/>
          <w:rFonts w:cs="FrankRuehl"/>
          <w:strike/>
          <w:vanish/>
          <w:sz w:val="22"/>
          <w:szCs w:val="22"/>
          <w:shd w:val="clear" w:color="auto" w:fill="FFFF99"/>
          <w:rtl/>
        </w:rPr>
        <w:t>יי</w:t>
      </w:r>
      <w:r w:rsidRPr="0069796D">
        <w:rPr>
          <w:rStyle w:val="default"/>
          <w:rFonts w:cs="FrankRuehl" w:hint="cs"/>
          <w:strike/>
          <w:vanish/>
          <w:sz w:val="22"/>
          <w:szCs w:val="22"/>
          <w:shd w:val="clear" w:color="auto" w:fill="FFFF99"/>
          <w:rtl/>
        </w:rPr>
        <w:t>ל החותם.</w:t>
      </w:r>
    </w:p>
    <w:p w:rsidR="005D5A1E" w:rsidRPr="0069796D" w:rsidRDefault="005D5A1E">
      <w:pPr>
        <w:pStyle w:val="P00"/>
        <w:spacing w:before="0"/>
        <w:ind w:left="1021" w:right="1134" w:hanging="1021"/>
        <w:rPr>
          <w:rStyle w:val="default"/>
          <w:rFonts w:cs="FrankRuehl" w:hint="cs"/>
          <w:vanish/>
          <w:sz w:val="22"/>
          <w:szCs w:val="22"/>
          <w:u w:val="single"/>
          <w:shd w:val="clear" w:color="auto" w:fill="FFFF99"/>
          <w:rtl/>
        </w:rPr>
      </w:pPr>
      <w:r w:rsidRPr="0069796D">
        <w:rPr>
          <w:rStyle w:val="default"/>
          <w:rFonts w:cs="FrankRuehl" w:hint="cs"/>
          <w:vanish/>
          <w:sz w:val="22"/>
          <w:szCs w:val="22"/>
          <w:shd w:val="clear" w:color="auto" w:fill="FFFF99"/>
          <w:rtl/>
        </w:rPr>
        <w:tab/>
      </w:r>
      <w:r w:rsidRPr="0069796D">
        <w:rPr>
          <w:rStyle w:val="default"/>
          <w:rFonts w:cs="FrankRuehl" w:hint="cs"/>
          <w:vanish/>
          <w:sz w:val="22"/>
          <w:szCs w:val="22"/>
          <w:u w:val="single"/>
          <w:shd w:val="clear" w:color="auto" w:fill="FFFF99"/>
          <w:rtl/>
        </w:rPr>
        <w:t>(ה)</w:t>
      </w:r>
      <w:r w:rsidRPr="0069796D">
        <w:rPr>
          <w:rStyle w:val="default"/>
          <w:rFonts w:cs="FrankRuehl" w:hint="cs"/>
          <w:vanish/>
          <w:sz w:val="22"/>
          <w:szCs w:val="22"/>
          <w:u w:val="single"/>
          <w:shd w:val="clear" w:color="auto" w:fill="FFFF99"/>
          <w:rtl/>
        </w:rPr>
        <w:tab/>
        <w:t>(1)</w:t>
      </w:r>
      <w:r w:rsidRPr="0069796D">
        <w:rPr>
          <w:rStyle w:val="default"/>
          <w:rFonts w:cs="FrankRuehl" w:hint="cs"/>
          <w:vanish/>
          <w:sz w:val="22"/>
          <w:szCs w:val="22"/>
          <w:u w:val="single"/>
          <w:shd w:val="clear" w:color="auto" w:fill="FFFF99"/>
          <w:rtl/>
        </w:rPr>
        <w:tab/>
        <w:t>הוראה או צו של פוקד לפי חוק זה, ייחתמו בידי הפוקד; ואולם פוקד רשאי להסמיך מפקד מוסמך אחר לחתום בשמו על הוראה או צו לגבי אדם מסוים או לגבי ציוד מסוים, אם ניתנו על פי הוראתו; הוראה או צו כאמור יהיו בציון השם והדרגה של הפוקד ושל המפקד המוסמך החותם;</w:t>
      </w:r>
    </w:p>
    <w:p w:rsidR="005D5A1E" w:rsidRPr="00CE6167" w:rsidRDefault="005D5A1E">
      <w:pPr>
        <w:pStyle w:val="P00"/>
        <w:spacing w:before="0"/>
        <w:ind w:left="1021" w:right="1134"/>
        <w:rPr>
          <w:rStyle w:val="default"/>
          <w:rFonts w:cs="FrankRuehl" w:hint="cs"/>
          <w:sz w:val="2"/>
          <w:szCs w:val="2"/>
          <w:u w:val="single"/>
          <w:rtl/>
        </w:rPr>
      </w:pPr>
      <w:r w:rsidRPr="0069796D">
        <w:rPr>
          <w:rStyle w:val="default"/>
          <w:rFonts w:cs="FrankRuehl" w:hint="cs"/>
          <w:vanish/>
          <w:sz w:val="22"/>
          <w:szCs w:val="22"/>
          <w:u w:val="single"/>
          <w:shd w:val="clear" w:color="auto" w:fill="FFFF99"/>
          <w:rtl/>
        </w:rPr>
        <w:t>(2)</w:t>
      </w:r>
      <w:r w:rsidRPr="0069796D">
        <w:rPr>
          <w:rStyle w:val="default"/>
          <w:rFonts w:cs="FrankRuehl" w:hint="cs"/>
          <w:vanish/>
          <w:sz w:val="22"/>
          <w:szCs w:val="22"/>
          <w:u w:val="single"/>
          <w:shd w:val="clear" w:color="auto" w:fill="FFFF99"/>
          <w:rtl/>
        </w:rPr>
        <w:tab/>
        <w:t>דרישה או צו של מפקד מוסמך לפי חוק זה ייחתמו בידי המפקד המוסמך; ואולם מפקד מוסמך רשאי להסמיך חייל או עובד בשירות הצבא כמשמעותו בסעיף 8(2) לחוק השיפוט הצבאי לחתום בשמו על דרישה או צו לגבי אדם מסוים או לגבי ציוד מסוים, אם ניתנו על פי הוראתו; דרישה או צו כאמור יהיו בציון השר והדרגה או התפקיד של המפקד המוסמך וכן של החייל או העובד בשירות הצבא, החותם.</w:t>
      </w:r>
      <w:bookmarkEnd w:id="86"/>
    </w:p>
    <w:p w:rsidR="005D5A1E" w:rsidRPr="00CE6167" w:rsidRDefault="005D5A1E" w:rsidP="001E3CB0">
      <w:pPr>
        <w:pStyle w:val="P00"/>
        <w:spacing w:before="72"/>
        <w:ind w:left="0" w:right="1134"/>
        <w:rPr>
          <w:rStyle w:val="default"/>
          <w:rFonts w:cs="FrankRuehl" w:hint="cs"/>
          <w:rtl/>
        </w:rPr>
      </w:pPr>
      <w:bookmarkStart w:id="87" w:name="Seif39"/>
      <w:bookmarkEnd w:id="87"/>
      <w:r w:rsidRPr="00CE6167">
        <w:rPr>
          <w:lang w:val="he-IL"/>
        </w:rPr>
        <w:pict>
          <v:rect id="_x0000_s1070" style="position:absolute;left:0;text-align:left;margin-left:464.5pt;margin-top:8.05pt;width:75.05pt;height:39.2pt;z-index:251657728" o:allowincell="f" filled="f" stroked="f" strokecolor="lime" strokeweight=".25pt">
            <v:textbox inset="0,0,0,0">
              <w:txbxContent>
                <w:p w:rsidR="00E01445" w:rsidRDefault="00E01445">
                  <w:pPr>
                    <w:spacing w:line="160" w:lineRule="exact"/>
                    <w:jc w:val="left"/>
                    <w:rPr>
                      <w:rFonts w:cs="Miriam" w:hint="cs"/>
                      <w:szCs w:val="18"/>
                      <w:rtl/>
                    </w:rPr>
                  </w:pPr>
                  <w:r>
                    <w:rPr>
                      <w:rFonts w:cs="Miriam"/>
                      <w:szCs w:val="18"/>
                      <w:rtl/>
                    </w:rPr>
                    <w:t>ס</w:t>
                  </w:r>
                  <w:r>
                    <w:rPr>
                      <w:rFonts w:cs="Miriam" w:hint="cs"/>
                      <w:szCs w:val="18"/>
                      <w:rtl/>
                    </w:rPr>
                    <w:t>מכויות להורות בדבר רשיונות הציוד</w:t>
                  </w:r>
                </w:p>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41</w:t>
      </w:r>
      <w:r w:rsidRPr="00CE6167">
        <w:rPr>
          <w:rStyle w:val="big-number"/>
          <w:rFonts w:hint="cs"/>
          <w:rtl/>
        </w:rPr>
        <w:t>.</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לא מילא בעל ציוד, ביודעין, חובה מן החובות המוטלות עליו מכוח חוק זה, רשאי ראש אגף </w:t>
      </w:r>
      <w:r w:rsidR="001E3CB0" w:rsidRPr="001E3CB0">
        <w:rPr>
          <w:rStyle w:val="default"/>
          <w:rFonts w:cs="FrankRuehl" w:hint="cs"/>
          <w:rtl/>
        </w:rPr>
        <w:t>הטכנולוגיה והלוגיסטיקה</w:t>
      </w:r>
      <w:r w:rsidRPr="00CE6167">
        <w:rPr>
          <w:rStyle w:val="default"/>
          <w:rFonts w:cs="FrankRuehl" w:hint="cs"/>
          <w:rtl/>
        </w:rPr>
        <w:t xml:space="preserve"> במטה הכללי של צבא-הגנה לישראל או מפקד </w:t>
      </w:r>
      <w:r w:rsidR="001E3CB0" w:rsidRPr="001E3CB0">
        <w:rPr>
          <w:rStyle w:val="default"/>
          <w:rFonts w:cs="FrankRuehl" w:hint="cs"/>
          <w:rtl/>
        </w:rPr>
        <w:t>מרכז לאו"ם</w:t>
      </w:r>
      <w:r w:rsidRPr="00CE6167">
        <w:rPr>
          <w:rStyle w:val="default"/>
          <w:rFonts w:cs="FrankRuehl" w:hint="cs"/>
          <w:rtl/>
        </w:rPr>
        <w:t xml:space="preserve"> בצבא-הגנה לישראל להורות בצו </w:t>
      </w:r>
      <w:r w:rsidRPr="00CE6167">
        <w:rPr>
          <w:rStyle w:val="default"/>
          <w:rFonts w:cs="FrankRuehl"/>
          <w:rtl/>
        </w:rPr>
        <w:t>–</w:t>
      </w:r>
    </w:p>
    <w:p w:rsidR="005D5A1E" w:rsidRPr="00CE6167" w:rsidRDefault="005D5A1E">
      <w:pPr>
        <w:pStyle w:val="P22"/>
        <w:spacing w:before="72"/>
        <w:ind w:left="1021"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לרשות הרשוי כמ</w:t>
      </w:r>
      <w:r w:rsidRPr="00CE6167">
        <w:rPr>
          <w:rStyle w:val="default"/>
          <w:rFonts w:cs="FrankRuehl"/>
          <w:rtl/>
        </w:rPr>
        <w:t>ש</w:t>
      </w:r>
      <w:r w:rsidRPr="00CE6167">
        <w:rPr>
          <w:rStyle w:val="default"/>
          <w:rFonts w:cs="FrankRuehl" w:hint="cs"/>
          <w:rtl/>
        </w:rPr>
        <w:t>מעותה בפקודת התעבורה להימנע מלהוציא או מלחדש רשיון רכב לאותו ציוד;</w:t>
      </w:r>
    </w:p>
    <w:p w:rsidR="005D5A1E" w:rsidRPr="00CE6167" w:rsidRDefault="005D5A1E">
      <w:pPr>
        <w:pStyle w:val="P22"/>
        <w:spacing w:before="72"/>
        <w:ind w:left="1021" w:right="1134"/>
        <w:rPr>
          <w:rStyle w:val="default"/>
          <w:rFonts w:cs="FrankRuehl"/>
          <w:rtl/>
        </w:rPr>
      </w:pPr>
      <w:r w:rsidRPr="00CE6167">
        <w:rPr>
          <w:rStyle w:val="default"/>
          <w:rFonts w:cs="FrankRuehl"/>
          <w:rtl/>
        </w:rPr>
        <w:t>(2)</w:t>
      </w:r>
      <w:r w:rsidRPr="00CE6167">
        <w:rPr>
          <w:rStyle w:val="default"/>
          <w:rFonts w:cs="FrankRuehl"/>
          <w:rtl/>
        </w:rPr>
        <w:tab/>
      </w:r>
      <w:r w:rsidRPr="00CE6167">
        <w:rPr>
          <w:rStyle w:val="default"/>
          <w:rFonts w:cs="FrankRuehl" w:hint="cs"/>
          <w:rtl/>
        </w:rPr>
        <w:t>לרשם, כמשמעותו בחוק רישום ציוד הנדסי, תשי"ז-1957, להימנע מלרשום אותו ציוד.</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צו כאמור בסעיף קטן (א), טעון אישור מאת שופט של בית משפט שלום; השופט רשאי לאש</w:t>
      </w:r>
      <w:r w:rsidRPr="00CE6167">
        <w:rPr>
          <w:rStyle w:val="default"/>
          <w:rFonts w:cs="FrankRuehl"/>
          <w:rtl/>
        </w:rPr>
        <w:t>ר</w:t>
      </w:r>
      <w:r w:rsidRPr="00CE6167">
        <w:rPr>
          <w:rStyle w:val="default"/>
          <w:rFonts w:cs="FrankRuehl" w:hint="cs"/>
          <w:rtl/>
        </w:rPr>
        <w:t xml:space="preserve"> את הצו שלא במעמד בעל הציוד שעליו הוצא הצו ובמקרה זה תימסר הודעה על מתן האישור לבעל הציוד.</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r>
      <w:r w:rsidRPr="00CE6167">
        <w:rPr>
          <w:rStyle w:val="default"/>
          <w:rFonts w:cs="FrankRuehl" w:hint="cs"/>
          <w:rtl/>
        </w:rPr>
        <w:t>אושר צו שלא במעמד בעל הציוד, רשאי הוא לפנות לשופט של בית משפט השלום, תוך ארבעה עשר ימים מיום מסירת ההודעה על האישור, בבקשה לבטל את האישור.</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ד)</w:t>
      </w:r>
      <w:r w:rsidRPr="00CE6167">
        <w:rPr>
          <w:rStyle w:val="default"/>
          <w:rFonts w:cs="FrankRuehl"/>
          <w:rtl/>
        </w:rPr>
        <w:tab/>
      </w:r>
      <w:r w:rsidRPr="00CE6167">
        <w:rPr>
          <w:rStyle w:val="default"/>
          <w:rFonts w:cs="FrankRuehl" w:hint="cs"/>
          <w:rtl/>
        </w:rPr>
        <w:t xml:space="preserve">אושר הצו במעמד </w:t>
      </w:r>
      <w:r w:rsidRPr="00CE6167">
        <w:rPr>
          <w:rStyle w:val="default"/>
          <w:rFonts w:cs="FrankRuehl"/>
          <w:rtl/>
        </w:rPr>
        <w:t>ב</w:t>
      </w:r>
      <w:r w:rsidRPr="00CE6167">
        <w:rPr>
          <w:rStyle w:val="default"/>
          <w:rFonts w:cs="FrankRuehl" w:hint="cs"/>
          <w:rtl/>
        </w:rPr>
        <w:t xml:space="preserve">על הציוד, ייכנס הצו לתקפו מיד או החל ביום שקבע השופט; אושר הצו שלא במעמד בעל הציוד, ייכנס הצו לתקפו כעבור ארבעה עשר ימים מיום מסירת ההודעה לפי סעיף קטן (ב), ואם הוגשה בקשה לביטול האישור </w:t>
      </w:r>
      <w:r w:rsidRPr="00CE6167">
        <w:rPr>
          <w:rStyle w:val="default"/>
          <w:rFonts w:cs="FrankRuehl"/>
          <w:rtl/>
        </w:rPr>
        <w:t>–</w:t>
      </w:r>
      <w:r w:rsidRPr="00CE6167">
        <w:rPr>
          <w:rStyle w:val="default"/>
          <w:rFonts w:cs="FrankRuehl" w:hint="cs"/>
          <w:rtl/>
        </w:rPr>
        <w:t xml:space="preserve"> כפי שקבע השופט בבקשה.</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ה)</w:t>
      </w:r>
      <w:r w:rsidRPr="00CE6167">
        <w:rPr>
          <w:rStyle w:val="default"/>
          <w:rFonts w:cs="FrankRuehl"/>
          <w:rtl/>
        </w:rPr>
        <w:tab/>
      </w:r>
      <w:r w:rsidRPr="00CE6167">
        <w:rPr>
          <w:rStyle w:val="default"/>
          <w:rFonts w:cs="FrankRuehl" w:hint="cs"/>
          <w:rtl/>
        </w:rPr>
        <w:t xml:space="preserve">מולאה החובה שבשל אי מילוייה הוצא הצו </w:t>
      </w:r>
      <w:r w:rsidRPr="00CE6167">
        <w:rPr>
          <w:rStyle w:val="default"/>
          <w:rFonts w:cs="FrankRuehl"/>
          <w:rtl/>
        </w:rPr>
        <w:t>–</w:t>
      </w:r>
      <w:r w:rsidRPr="00CE6167">
        <w:rPr>
          <w:rStyle w:val="default"/>
          <w:rFonts w:cs="FrankRuehl" w:hint="cs"/>
          <w:rtl/>
        </w:rPr>
        <w:t xml:space="preserve"> י</w:t>
      </w:r>
      <w:r w:rsidRPr="00CE6167">
        <w:rPr>
          <w:rStyle w:val="default"/>
          <w:rFonts w:cs="FrankRuehl"/>
          <w:rtl/>
        </w:rPr>
        <w:t>ו</w:t>
      </w:r>
      <w:r w:rsidRPr="00CE6167">
        <w:rPr>
          <w:rStyle w:val="default"/>
          <w:rFonts w:cs="FrankRuehl" w:hint="cs"/>
          <w:rtl/>
        </w:rPr>
        <w:t>דיע על כך בעל הציוד למי שהוציא את הצו והוא יבטלו.</w:t>
      </w:r>
    </w:p>
    <w:p w:rsidR="005D5A1E" w:rsidRPr="00CE6167" w:rsidRDefault="005D5A1E">
      <w:pPr>
        <w:pStyle w:val="P00"/>
        <w:spacing w:before="72"/>
        <w:ind w:left="0" w:right="1134"/>
        <w:rPr>
          <w:rStyle w:val="default"/>
          <w:rFonts w:cs="FrankRuehl" w:hint="cs"/>
          <w:rtl/>
        </w:rPr>
      </w:pPr>
      <w:r w:rsidRPr="00CE6167">
        <w:rPr>
          <w:rtl/>
        </w:rPr>
        <w:tab/>
      </w:r>
      <w:r w:rsidRPr="00CE6167">
        <w:rPr>
          <w:rStyle w:val="default"/>
          <w:rFonts w:cs="FrankRuehl"/>
          <w:rtl/>
        </w:rPr>
        <w:t>(</w:t>
      </w:r>
      <w:r w:rsidRPr="00CE6167">
        <w:rPr>
          <w:rStyle w:val="default"/>
          <w:rFonts w:cs="FrankRuehl" w:hint="cs"/>
          <w:rtl/>
        </w:rPr>
        <w:t>ו)</w:t>
      </w:r>
      <w:r w:rsidRPr="00CE6167">
        <w:rPr>
          <w:rStyle w:val="default"/>
          <w:rFonts w:cs="FrankRuehl"/>
          <w:rtl/>
        </w:rPr>
        <w:tab/>
      </w:r>
      <w:r w:rsidRPr="00CE6167">
        <w:rPr>
          <w:rStyle w:val="default"/>
          <w:rFonts w:cs="FrankRuehl" w:hint="cs"/>
          <w:rtl/>
        </w:rPr>
        <w:t>הליכים בבית משפט שלום לפי סעיף זה יוגשו ויתבררו בדרך של בקשה בדרך המרצה.</w:t>
      </w:r>
    </w:p>
    <w:p w:rsidR="001E3CB0" w:rsidRPr="0069796D" w:rsidRDefault="001E3CB0" w:rsidP="001E3CB0">
      <w:pPr>
        <w:pStyle w:val="P00"/>
        <w:spacing w:before="0"/>
        <w:ind w:left="0" w:right="1134"/>
        <w:rPr>
          <w:rStyle w:val="default"/>
          <w:rFonts w:cs="FrankRuehl" w:hint="cs"/>
          <w:vanish/>
          <w:color w:val="FF0000"/>
          <w:szCs w:val="20"/>
          <w:shd w:val="clear" w:color="auto" w:fill="FFFF99"/>
          <w:rtl/>
        </w:rPr>
      </w:pPr>
      <w:bookmarkStart w:id="88" w:name="Rov89"/>
      <w:r w:rsidRPr="0069796D">
        <w:rPr>
          <w:rStyle w:val="default"/>
          <w:rFonts w:cs="FrankRuehl" w:hint="cs"/>
          <w:vanish/>
          <w:color w:val="FF0000"/>
          <w:szCs w:val="20"/>
          <w:shd w:val="clear" w:color="auto" w:fill="FFFF99"/>
          <w:rtl/>
        </w:rPr>
        <w:t>מיום 10.10.2008</w:t>
      </w:r>
    </w:p>
    <w:p w:rsidR="001E3CB0" w:rsidRPr="0069796D" w:rsidRDefault="001E3CB0" w:rsidP="001E3CB0">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1E3CB0" w:rsidRPr="0069796D" w:rsidRDefault="001E3CB0" w:rsidP="001E3CB0">
      <w:pPr>
        <w:pStyle w:val="P00"/>
        <w:spacing w:before="0"/>
        <w:ind w:left="0" w:right="1134"/>
        <w:rPr>
          <w:rStyle w:val="default"/>
          <w:rFonts w:cs="FrankRuehl" w:hint="cs"/>
          <w:vanish/>
          <w:szCs w:val="20"/>
          <w:shd w:val="clear" w:color="auto" w:fill="FFFF99"/>
          <w:rtl/>
        </w:rPr>
      </w:pPr>
      <w:hyperlink r:id="rId94"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478 (</w:t>
      </w:r>
      <w:hyperlink r:id="rId95"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cs="FrankRuehl" w:hint="cs"/>
          <w:sz w:val="2"/>
          <w:szCs w:val="2"/>
          <w:rtl/>
        </w:rPr>
      </w:pPr>
      <w:r w:rsidRPr="0069796D">
        <w:rPr>
          <w:rStyle w:val="big-number"/>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א)</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לא מילא בעל ציוד, ביודעין, חובה מן החובות המוטלות עליו מכוח חוק זה, רשאי ראש אגף </w:t>
      </w:r>
      <w:r w:rsidRPr="0069796D">
        <w:rPr>
          <w:rStyle w:val="default"/>
          <w:rFonts w:cs="FrankRuehl" w:hint="cs"/>
          <w:strike/>
          <w:vanish/>
          <w:sz w:val="22"/>
          <w:szCs w:val="22"/>
          <w:shd w:val="clear" w:color="auto" w:fill="FFFF99"/>
          <w:rtl/>
        </w:rPr>
        <w:t>אפסנאות</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הטכנולוגיה והלוגיסטיקה</w:t>
      </w:r>
      <w:r w:rsidRPr="0069796D">
        <w:rPr>
          <w:rStyle w:val="default"/>
          <w:rFonts w:cs="FrankRuehl" w:hint="cs"/>
          <w:vanish/>
          <w:sz w:val="22"/>
          <w:szCs w:val="22"/>
          <w:shd w:val="clear" w:color="auto" w:fill="FFFF99"/>
          <w:rtl/>
        </w:rPr>
        <w:t xml:space="preserve"> במטה הכללי של צבא-הגנה לישראל או מפקד </w:t>
      </w:r>
      <w:r w:rsidRPr="0069796D">
        <w:rPr>
          <w:rStyle w:val="default"/>
          <w:rFonts w:cs="FrankRuehl" w:hint="cs"/>
          <w:strike/>
          <w:vanish/>
          <w:sz w:val="22"/>
          <w:szCs w:val="22"/>
          <w:shd w:val="clear" w:color="auto" w:fill="FFFF99"/>
          <w:rtl/>
        </w:rPr>
        <w:t>היחידה לארגון גיוס אמצעים</w:t>
      </w:r>
      <w:r w:rsidRPr="0069796D">
        <w:rPr>
          <w:rStyle w:val="default"/>
          <w:rFonts w:cs="FrankRuehl" w:hint="cs"/>
          <w:vanish/>
          <w:sz w:val="22"/>
          <w:szCs w:val="22"/>
          <w:shd w:val="clear" w:color="auto" w:fill="FFFF99"/>
          <w:rtl/>
        </w:rPr>
        <w:t xml:space="preserve"> </w:t>
      </w:r>
      <w:r w:rsidRPr="0069796D">
        <w:rPr>
          <w:rStyle w:val="default"/>
          <w:rFonts w:cs="FrankRuehl" w:hint="cs"/>
          <w:vanish/>
          <w:sz w:val="22"/>
          <w:szCs w:val="22"/>
          <w:u w:val="single"/>
          <w:shd w:val="clear" w:color="auto" w:fill="FFFF99"/>
          <w:rtl/>
        </w:rPr>
        <w:t>מרכז לאו"ם</w:t>
      </w:r>
      <w:r w:rsidRPr="0069796D">
        <w:rPr>
          <w:rStyle w:val="default"/>
          <w:rFonts w:cs="FrankRuehl" w:hint="cs"/>
          <w:vanish/>
          <w:sz w:val="22"/>
          <w:szCs w:val="22"/>
          <w:shd w:val="clear" w:color="auto" w:fill="FFFF99"/>
          <w:rtl/>
        </w:rPr>
        <w:t xml:space="preserve"> בצבא-הגנה לישראל להורות בצו </w:t>
      </w:r>
      <w:r w:rsidRPr="0069796D">
        <w:rPr>
          <w:rStyle w:val="default"/>
          <w:rFonts w:cs="FrankRuehl"/>
          <w:vanish/>
          <w:sz w:val="22"/>
          <w:szCs w:val="22"/>
          <w:shd w:val="clear" w:color="auto" w:fill="FFFF99"/>
          <w:rtl/>
        </w:rPr>
        <w:t>–</w:t>
      </w:r>
      <w:bookmarkEnd w:id="88"/>
    </w:p>
    <w:p w:rsidR="005D5A1E" w:rsidRPr="00CE6167" w:rsidRDefault="005D5A1E" w:rsidP="001E3CB0">
      <w:pPr>
        <w:pStyle w:val="P00"/>
        <w:spacing w:before="72"/>
        <w:ind w:left="0" w:right="1134"/>
        <w:rPr>
          <w:rStyle w:val="default"/>
          <w:rFonts w:cs="FrankRuehl"/>
          <w:rtl/>
        </w:rPr>
      </w:pPr>
      <w:bookmarkStart w:id="89" w:name="Seif40"/>
      <w:bookmarkEnd w:id="89"/>
      <w:r w:rsidRPr="00CE6167">
        <w:rPr>
          <w:lang w:val="he-IL"/>
        </w:rPr>
        <w:pict>
          <v:rect id="_x0000_s1071" style="position:absolute;left:0;text-align:left;margin-left:464.5pt;margin-top:8.05pt;width:75.05pt;height:8pt;z-index:251658752"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ד</w:t>
                  </w:r>
                  <w:r>
                    <w:rPr>
                      <w:rFonts w:cs="Miriam" w:hint="cs"/>
                      <w:szCs w:val="18"/>
                      <w:rtl/>
                    </w:rPr>
                    <w:t>ין המדינה</w:t>
                  </w:r>
                </w:p>
              </w:txbxContent>
            </v:textbox>
            <w10:anchorlock/>
          </v:rect>
        </w:pict>
      </w:r>
      <w:r w:rsidRPr="00CE6167">
        <w:rPr>
          <w:rStyle w:val="big-number"/>
          <w:rtl/>
        </w:rPr>
        <w:t>42.</w:t>
      </w:r>
      <w:r w:rsidRPr="00CE6167">
        <w:rPr>
          <w:rStyle w:val="big-number"/>
          <w:rtl/>
        </w:rPr>
        <w:tab/>
      </w:r>
      <w:r w:rsidRPr="00CE6167">
        <w:rPr>
          <w:rStyle w:val="default"/>
          <w:rFonts w:cs="FrankRuehl"/>
          <w:rtl/>
        </w:rPr>
        <w:t>ל</w:t>
      </w:r>
      <w:r w:rsidRPr="00CE6167">
        <w:rPr>
          <w:rStyle w:val="default"/>
          <w:rFonts w:cs="FrankRuehl" w:hint="cs"/>
          <w:rtl/>
        </w:rPr>
        <w:t xml:space="preserve">ענין חוק זה דין המדינה כדין כל בעל ציוד אחר; אולם הוראה זו לא תחול לגבי ציוד שבהחזקת משטרת ישראל ושירות בתי </w:t>
      </w:r>
      <w:r w:rsidRPr="00CE6167">
        <w:rPr>
          <w:rStyle w:val="default"/>
          <w:rFonts w:cs="FrankRuehl"/>
          <w:rtl/>
        </w:rPr>
        <w:t>ה</w:t>
      </w:r>
      <w:r w:rsidRPr="00CE6167">
        <w:rPr>
          <w:rStyle w:val="default"/>
          <w:rFonts w:cs="FrankRuehl" w:hint="cs"/>
          <w:rtl/>
        </w:rPr>
        <w:t>סוהר.</w:t>
      </w:r>
    </w:p>
    <w:p w:rsidR="005D5A1E" w:rsidRPr="00CE6167" w:rsidRDefault="005D5A1E" w:rsidP="001E3CB0">
      <w:pPr>
        <w:pStyle w:val="P00"/>
        <w:spacing w:before="72"/>
        <w:ind w:left="0" w:right="1134"/>
        <w:rPr>
          <w:rStyle w:val="default"/>
          <w:rFonts w:cs="FrankRuehl" w:hint="cs"/>
          <w:rtl/>
        </w:rPr>
      </w:pPr>
      <w:bookmarkStart w:id="90" w:name="Seif41"/>
      <w:bookmarkEnd w:id="90"/>
      <w:r w:rsidRPr="00CE6167">
        <w:rPr>
          <w:lang w:val="he-IL"/>
        </w:rPr>
        <w:pict>
          <v:rect id="_x0000_s1072" style="position:absolute;left:0;text-align:left;margin-left:464.5pt;margin-top:8.05pt;width:75.05pt;height:8pt;z-index:251659776"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ה</w:t>
                  </w:r>
                  <w:r>
                    <w:rPr>
                      <w:rFonts w:cs="Miriam" w:hint="cs"/>
                      <w:szCs w:val="18"/>
                      <w:rtl/>
                    </w:rPr>
                    <w:t>ארכת מועדים</w:t>
                  </w:r>
                </w:p>
              </w:txbxContent>
            </v:textbox>
            <w10:anchorlock/>
          </v:rect>
        </w:pict>
      </w:r>
      <w:r w:rsidRPr="00CE6167">
        <w:rPr>
          <w:rStyle w:val="big-number"/>
          <w:rtl/>
        </w:rPr>
        <w:t>43.</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נקבע בחוזה מועד לעשיית פעולה בציוד שגויס לפי חוק זה, יראו אותו מועד, לגבי פעולה שיש לעשותה באותו ציוד, כאילו הוארך לתקופה שלא תעלה על תקופת הגיוס, ובלבד </w:t>
      </w:r>
      <w:r w:rsidRPr="00CE6167">
        <w:rPr>
          <w:rStyle w:val="default"/>
          <w:rFonts w:cs="FrankRuehl"/>
          <w:rtl/>
        </w:rPr>
        <w:t>–</w:t>
      </w:r>
    </w:p>
    <w:p w:rsidR="005D5A1E" w:rsidRPr="00CE6167" w:rsidRDefault="005D5A1E">
      <w:pPr>
        <w:pStyle w:val="P22"/>
        <w:spacing w:before="72"/>
        <w:ind w:left="1021" w:right="1134"/>
        <w:rPr>
          <w:rStyle w:val="default"/>
          <w:rFonts w:cs="FrankRuehl"/>
          <w:rtl/>
        </w:rPr>
      </w:pPr>
      <w:r w:rsidRPr="00CE6167">
        <w:rPr>
          <w:rStyle w:val="default"/>
          <w:rFonts w:cs="FrankRuehl"/>
          <w:rtl/>
        </w:rPr>
        <w:t>(1)</w:t>
      </w:r>
      <w:r w:rsidRPr="00CE6167">
        <w:rPr>
          <w:rStyle w:val="default"/>
          <w:rFonts w:cs="FrankRuehl"/>
          <w:rtl/>
        </w:rPr>
        <w:tab/>
      </w:r>
      <w:r w:rsidRPr="00CE6167">
        <w:rPr>
          <w:rStyle w:val="default"/>
          <w:rFonts w:cs="FrankRuehl" w:hint="cs"/>
          <w:rtl/>
        </w:rPr>
        <w:t>שהחוזה נכרת לפני שבעל הציוד קיבל את ההודעה על הגיוס;</w:t>
      </w:r>
    </w:p>
    <w:p w:rsidR="005D5A1E" w:rsidRPr="00CE6167" w:rsidRDefault="005D5A1E">
      <w:pPr>
        <w:pStyle w:val="P22"/>
        <w:spacing w:before="72"/>
        <w:ind w:left="1021" w:right="1134"/>
        <w:rPr>
          <w:rStyle w:val="default"/>
          <w:rFonts w:cs="FrankRuehl"/>
          <w:rtl/>
        </w:rPr>
      </w:pPr>
      <w:r w:rsidRPr="00CE6167">
        <w:rPr>
          <w:rStyle w:val="default"/>
          <w:rFonts w:cs="FrankRuehl"/>
          <w:rtl/>
        </w:rPr>
        <w:t>(2)</w:t>
      </w:r>
      <w:r w:rsidRPr="00CE6167">
        <w:rPr>
          <w:rStyle w:val="default"/>
          <w:rFonts w:cs="FrankRuehl"/>
          <w:rtl/>
        </w:rPr>
        <w:tab/>
      </w:r>
      <w:r w:rsidRPr="00CE6167">
        <w:rPr>
          <w:rStyle w:val="default"/>
          <w:rFonts w:cs="FrankRuehl" w:hint="cs"/>
          <w:rtl/>
        </w:rPr>
        <w:t xml:space="preserve">שבנסיבות </w:t>
      </w:r>
      <w:r w:rsidRPr="00CE6167">
        <w:rPr>
          <w:rStyle w:val="default"/>
          <w:rFonts w:cs="FrankRuehl"/>
          <w:rtl/>
        </w:rPr>
        <w:t>ה</w:t>
      </w:r>
      <w:r w:rsidRPr="00CE6167">
        <w:rPr>
          <w:rStyle w:val="default"/>
          <w:rFonts w:cs="FrankRuehl" w:hint="cs"/>
          <w:rtl/>
        </w:rPr>
        <w:t>ענין ניתן עדיין לבצע את הפעולה במועד הדחוי.</w:t>
      </w:r>
    </w:p>
    <w:p w:rsidR="005D5A1E" w:rsidRPr="00CE6167" w:rsidRDefault="005D5A1E">
      <w:pPr>
        <w:pStyle w:val="P00"/>
        <w:spacing w:before="72"/>
        <w:ind w:left="0" w:right="1134"/>
        <w:rPr>
          <w:rStyle w:val="default"/>
          <w:rFonts w:cs="FrankRuehl" w:hint="cs"/>
          <w:rtl/>
        </w:rPr>
      </w:pPr>
      <w:r w:rsidRPr="00CE6167">
        <w:rPr>
          <w:rtl/>
          <w:lang w:val="he-IL"/>
        </w:rPr>
        <w:pict>
          <v:shape id="_x0000_s1130" type="#_x0000_t202" style="position:absolute;left:0;text-align:left;margin-left:470.25pt;margin-top:7.1pt;width:1in;height:16.8pt;z-index:251698688" filled="f" stroked="f">
            <v:textbox inset="1mm,0,1mm,0">
              <w:txbxContent>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v:shape>
        </w:pict>
      </w:r>
      <w:r w:rsidRPr="00CE6167">
        <w:rPr>
          <w:rStyle w:val="default"/>
          <w:rFonts w:cs="FrankRuehl" w:hint="cs"/>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 xml:space="preserve">בסעיף זה, "תקופת הגיוס" </w:t>
      </w:r>
      <w:r w:rsidRPr="00CE6167">
        <w:rPr>
          <w:rStyle w:val="default"/>
          <w:rFonts w:cs="FrankRuehl"/>
          <w:rtl/>
        </w:rPr>
        <w:t>–</w:t>
      </w:r>
      <w:r w:rsidRPr="00CE6167">
        <w:rPr>
          <w:rStyle w:val="default"/>
          <w:rFonts w:cs="FrankRuehl" w:hint="cs"/>
          <w:rtl/>
        </w:rPr>
        <w:t xml:space="preserve"> לרבות פרק הזמן שקבע השמאי, לפי סעיף</w:t>
      </w:r>
      <w:r w:rsidR="001E3CB0">
        <w:rPr>
          <w:rStyle w:val="default"/>
          <w:rFonts w:cs="FrankRuehl" w:hint="cs"/>
          <w:rtl/>
        </w:rPr>
        <w:t xml:space="preserve"> 19(3) או</w:t>
      </w:r>
      <w:r w:rsidRPr="00CE6167">
        <w:rPr>
          <w:rStyle w:val="default"/>
          <w:rFonts w:cs="FrankRuehl" w:hint="cs"/>
          <w:rtl/>
        </w:rPr>
        <w:t xml:space="preserve"> 20(ב), כנדרש לתיקון הציוד לאחר שחרורו.</w:t>
      </w:r>
    </w:p>
    <w:p w:rsidR="001E3CB0" w:rsidRPr="0069796D" w:rsidRDefault="001E3CB0" w:rsidP="001E3CB0">
      <w:pPr>
        <w:pStyle w:val="P00"/>
        <w:spacing w:before="0"/>
        <w:ind w:left="0" w:right="1134"/>
        <w:rPr>
          <w:rStyle w:val="default"/>
          <w:rFonts w:cs="FrankRuehl" w:hint="cs"/>
          <w:vanish/>
          <w:color w:val="FF0000"/>
          <w:szCs w:val="20"/>
          <w:shd w:val="clear" w:color="auto" w:fill="FFFF99"/>
          <w:rtl/>
        </w:rPr>
      </w:pPr>
      <w:bookmarkStart w:id="91" w:name="Rov90"/>
      <w:r w:rsidRPr="0069796D">
        <w:rPr>
          <w:rStyle w:val="default"/>
          <w:rFonts w:cs="FrankRuehl" w:hint="cs"/>
          <w:vanish/>
          <w:color w:val="FF0000"/>
          <w:szCs w:val="20"/>
          <w:shd w:val="clear" w:color="auto" w:fill="FFFF99"/>
          <w:rtl/>
        </w:rPr>
        <w:t>מיום 10.10.2008</w:t>
      </w:r>
    </w:p>
    <w:p w:rsidR="001E3CB0" w:rsidRPr="0069796D" w:rsidRDefault="001E3CB0" w:rsidP="001E3CB0">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1E3CB0" w:rsidRPr="0069796D" w:rsidRDefault="001E3CB0" w:rsidP="001E3CB0">
      <w:pPr>
        <w:pStyle w:val="P00"/>
        <w:spacing w:before="0"/>
        <w:ind w:left="0" w:right="1134"/>
        <w:rPr>
          <w:rStyle w:val="default"/>
          <w:rFonts w:cs="FrankRuehl" w:hint="cs"/>
          <w:vanish/>
          <w:szCs w:val="20"/>
          <w:shd w:val="clear" w:color="auto" w:fill="FFFF99"/>
          <w:rtl/>
        </w:rPr>
      </w:pPr>
      <w:hyperlink r:id="rId96"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478 (</w:t>
      </w:r>
      <w:hyperlink r:id="rId97"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ind w:left="0" w:right="1134"/>
        <w:rPr>
          <w:rStyle w:val="default"/>
          <w:rFonts w:cs="FrankRuehl" w:hint="cs"/>
          <w:sz w:val="2"/>
          <w:szCs w:val="2"/>
          <w:rtl/>
        </w:rPr>
      </w:pPr>
      <w:r w:rsidRPr="0069796D">
        <w:rPr>
          <w:rStyle w:val="default"/>
          <w:rFonts w:cs="FrankRuehl" w:hint="cs"/>
          <w:vanish/>
          <w:sz w:val="22"/>
          <w:szCs w:val="22"/>
          <w:shd w:val="clear" w:color="auto" w:fill="FFFF99"/>
          <w:rtl/>
        </w:rPr>
        <w:tab/>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ב)</w:t>
      </w:r>
      <w:r w:rsidRPr="0069796D">
        <w:rPr>
          <w:rStyle w:val="default"/>
          <w:rFonts w:cs="FrankRuehl"/>
          <w:vanish/>
          <w:sz w:val="22"/>
          <w:szCs w:val="22"/>
          <w:shd w:val="clear" w:color="auto" w:fill="FFFF99"/>
          <w:rtl/>
        </w:rPr>
        <w:tab/>
      </w:r>
      <w:r w:rsidRPr="0069796D">
        <w:rPr>
          <w:rStyle w:val="default"/>
          <w:rFonts w:cs="FrankRuehl" w:hint="cs"/>
          <w:vanish/>
          <w:sz w:val="22"/>
          <w:szCs w:val="22"/>
          <w:shd w:val="clear" w:color="auto" w:fill="FFFF99"/>
          <w:rtl/>
        </w:rPr>
        <w:t xml:space="preserve">בסעיף זה, "תקופת הגיוס" </w:t>
      </w:r>
      <w:r w:rsidRPr="0069796D">
        <w:rPr>
          <w:rStyle w:val="default"/>
          <w:rFonts w:cs="FrankRuehl"/>
          <w:vanish/>
          <w:sz w:val="22"/>
          <w:szCs w:val="22"/>
          <w:shd w:val="clear" w:color="auto" w:fill="FFFF99"/>
          <w:rtl/>
        </w:rPr>
        <w:t>–</w:t>
      </w:r>
      <w:r w:rsidRPr="0069796D">
        <w:rPr>
          <w:rStyle w:val="default"/>
          <w:rFonts w:cs="FrankRuehl" w:hint="cs"/>
          <w:vanish/>
          <w:sz w:val="22"/>
          <w:szCs w:val="22"/>
          <w:shd w:val="clear" w:color="auto" w:fill="FFFF99"/>
          <w:rtl/>
        </w:rPr>
        <w:t xml:space="preserve"> לרבות פרק הזמן שקבע השמאי, לפי סעיף </w:t>
      </w:r>
      <w:r w:rsidRPr="0069796D">
        <w:rPr>
          <w:rStyle w:val="default"/>
          <w:rFonts w:cs="FrankRuehl" w:hint="cs"/>
          <w:vanish/>
          <w:sz w:val="22"/>
          <w:szCs w:val="22"/>
          <w:u w:val="single"/>
          <w:shd w:val="clear" w:color="auto" w:fill="FFFF99"/>
          <w:rtl/>
        </w:rPr>
        <w:t>19(3) או</w:t>
      </w:r>
      <w:r w:rsidRPr="0069796D">
        <w:rPr>
          <w:rStyle w:val="default"/>
          <w:rFonts w:cs="FrankRuehl" w:hint="cs"/>
          <w:vanish/>
          <w:sz w:val="22"/>
          <w:szCs w:val="22"/>
          <w:shd w:val="clear" w:color="auto" w:fill="FFFF99"/>
          <w:rtl/>
        </w:rPr>
        <w:t xml:space="preserve"> 20(ב), כנדרש לתיקון הציוד לאחר שחרורו.</w:t>
      </w:r>
      <w:bookmarkEnd w:id="91"/>
    </w:p>
    <w:p w:rsidR="005D5A1E" w:rsidRPr="00CE6167" w:rsidRDefault="005D5A1E" w:rsidP="001E3CB0">
      <w:pPr>
        <w:pStyle w:val="P00"/>
        <w:spacing w:before="72"/>
        <w:ind w:left="0" w:right="1134"/>
        <w:rPr>
          <w:rStyle w:val="default"/>
          <w:rFonts w:cs="FrankRuehl" w:hint="cs"/>
          <w:rtl/>
        </w:rPr>
      </w:pPr>
      <w:bookmarkStart w:id="92" w:name="Seif49"/>
      <w:bookmarkEnd w:id="92"/>
      <w:r w:rsidRPr="00CE6167">
        <w:rPr>
          <w:lang w:val="he-IL"/>
        </w:rPr>
        <w:pict>
          <v:rect id="_x0000_s1131" style="position:absolute;left:0;text-align:left;margin-left:464.5pt;margin-top:8.05pt;width:75.05pt;height:36.6pt;z-index:251699712" o:allowincell="f" filled="f" stroked="f" strokecolor="lime" strokeweight=".25pt">
            <v:textbox inset="0,0,0,0">
              <w:txbxContent>
                <w:p w:rsidR="00E01445" w:rsidRDefault="00E01445">
                  <w:pPr>
                    <w:spacing w:line="160" w:lineRule="exact"/>
                    <w:jc w:val="left"/>
                    <w:rPr>
                      <w:rFonts w:cs="Miriam" w:hint="cs"/>
                      <w:szCs w:val="18"/>
                      <w:rtl/>
                    </w:rPr>
                  </w:pPr>
                  <w:r>
                    <w:rPr>
                      <w:rFonts w:cs="Miriam" w:hint="cs"/>
                      <w:szCs w:val="18"/>
                      <w:rtl/>
                    </w:rPr>
                    <w:t>הארכת תוקפו של רישיון לציוד שגויס</w:t>
                  </w:r>
                </w:p>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43</w:t>
      </w:r>
      <w:r w:rsidRPr="00CE6167">
        <w:rPr>
          <w:rStyle w:val="default"/>
          <w:rFonts w:cs="FrankRuehl" w:hint="cs"/>
          <w:rtl/>
        </w:rPr>
        <w:t>א</w:t>
      </w:r>
      <w:r w:rsidRPr="00CE6167">
        <w:rPr>
          <w:rStyle w:val="default"/>
          <w:rFonts w:cs="FrankRuehl"/>
          <w:rtl/>
        </w:rPr>
        <w:t>.</w:t>
      </w:r>
      <w:r w:rsidRPr="00CE6167">
        <w:rPr>
          <w:rStyle w:val="default"/>
          <w:rFonts w:cs="FrankRuehl"/>
          <w:rtl/>
        </w:rPr>
        <w:tab/>
        <w:t>(</w:t>
      </w:r>
      <w:r w:rsidRPr="00CE6167">
        <w:rPr>
          <w:rStyle w:val="default"/>
          <w:rFonts w:cs="FrankRuehl" w:hint="cs"/>
          <w:rtl/>
        </w:rPr>
        <w:t>א)</w:t>
      </w:r>
      <w:r w:rsidRPr="00CE6167">
        <w:rPr>
          <w:rStyle w:val="default"/>
          <w:rFonts w:cs="FrankRuehl"/>
          <w:rtl/>
        </w:rPr>
        <w:tab/>
      </w:r>
      <w:r w:rsidRPr="00CE6167">
        <w:rPr>
          <w:rStyle w:val="default"/>
          <w:rFonts w:cs="FrankRuehl" w:hint="cs"/>
          <w:rtl/>
        </w:rPr>
        <w:t>רישיון שניתן לפי דין לציוד, וביום שעמד תוקפו לפקוע או בתוך שבעת הימים שלפני היום האמור היה הציוד מגויס לפי חוק זה, יראו אותו כאילו הוא ממשיך לעמוד בתוקפו עד תום 14 הימים שלאחר המועד שבו הוחזר הציוד לרשותו של הבעל הרשום של הציוד לפי הוראות סעיף 15(א), ובלבד שלעניין רישיונות הניתנים על ידי משרד התחבורה והבטיחות בדרכים יחולו הוראות סעיף זה בכפוף לתקנות שיתקין שר הביטחון, בהתייעצות עם שר התחבורה והבטיחות בדרכים, לצורך ביצוע סעיף זה.</w:t>
      </w:r>
    </w:p>
    <w:p w:rsidR="005D5A1E" w:rsidRPr="00CE6167" w:rsidRDefault="005D5A1E">
      <w:pPr>
        <w:pStyle w:val="P00"/>
        <w:spacing w:before="72"/>
        <w:ind w:left="0" w:right="1134"/>
        <w:rPr>
          <w:rStyle w:val="default"/>
          <w:rFonts w:cs="FrankRuehl" w:hint="cs"/>
          <w:rtl/>
        </w:rPr>
      </w:pPr>
      <w:r w:rsidRPr="00CE6167">
        <w:rPr>
          <w:rStyle w:val="default"/>
          <w:rFonts w:cs="FrankRuehl" w:hint="cs"/>
          <w:rtl/>
        </w:rPr>
        <w:tab/>
        <w:t>(ב)</w:t>
      </w:r>
      <w:r w:rsidRPr="00CE6167">
        <w:rPr>
          <w:rStyle w:val="default"/>
          <w:rFonts w:cs="FrankRuehl" w:hint="cs"/>
          <w:rtl/>
        </w:rPr>
        <w:tab/>
        <w:t>אין בהוראות סעיף קטן (א) כדי לגרוע מהוראות סעיף 3(ב) ו-(ג) לפקודת התעבורה.</w:t>
      </w:r>
    </w:p>
    <w:p w:rsidR="001E3CB0" w:rsidRPr="0069796D" w:rsidRDefault="001E3CB0" w:rsidP="001E3CB0">
      <w:pPr>
        <w:pStyle w:val="P00"/>
        <w:spacing w:before="0"/>
        <w:ind w:left="0" w:right="1134"/>
        <w:rPr>
          <w:rStyle w:val="default"/>
          <w:rFonts w:cs="FrankRuehl" w:hint="cs"/>
          <w:vanish/>
          <w:color w:val="FF0000"/>
          <w:szCs w:val="20"/>
          <w:shd w:val="clear" w:color="auto" w:fill="FFFF99"/>
          <w:rtl/>
        </w:rPr>
      </w:pPr>
      <w:bookmarkStart w:id="93" w:name="Rov91"/>
      <w:r w:rsidRPr="0069796D">
        <w:rPr>
          <w:rStyle w:val="default"/>
          <w:rFonts w:cs="FrankRuehl" w:hint="cs"/>
          <w:vanish/>
          <w:color w:val="FF0000"/>
          <w:szCs w:val="20"/>
          <w:shd w:val="clear" w:color="auto" w:fill="FFFF99"/>
          <w:rtl/>
        </w:rPr>
        <w:t>מיום 10.10.2008</w:t>
      </w:r>
    </w:p>
    <w:p w:rsidR="001E3CB0" w:rsidRPr="0069796D" w:rsidRDefault="001E3CB0" w:rsidP="001E3CB0">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1E3CB0" w:rsidRPr="0069796D" w:rsidRDefault="001E3CB0" w:rsidP="001E3CB0">
      <w:pPr>
        <w:pStyle w:val="P00"/>
        <w:spacing w:before="0"/>
        <w:ind w:left="0" w:right="1134"/>
        <w:rPr>
          <w:rStyle w:val="default"/>
          <w:rFonts w:cs="FrankRuehl" w:hint="cs"/>
          <w:vanish/>
          <w:szCs w:val="20"/>
          <w:shd w:val="clear" w:color="auto" w:fill="FFFF99"/>
          <w:rtl/>
        </w:rPr>
      </w:pPr>
      <w:hyperlink r:id="rId98"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478 (</w:t>
      </w:r>
      <w:hyperlink r:id="rId99"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CE6167" w:rsidRDefault="005D5A1E">
      <w:pPr>
        <w:pStyle w:val="P00"/>
        <w:spacing w:before="0"/>
        <w:ind w:left="0" w:right="1134"/>
        <w:rPr>
          <w:rStyle w:val="default"/>
          <w:rFonts w:cs="FrankRuehl" w:hint="cs"/>
          <w:b/>
          <w:bCs/>
          <w:sz w:val="2"/>
          <w:szCs w:val="2"/>
          <w:rtl/>
        </w:rPr>
      </w:pPr>
      <w:r w:rsidRPr="0069796D">
        <w:rPr>
          <w:rStyle w:val="default"/>
          <w:rFonts w:cs="FrankRuehl" w:hint="cs"/>
          <w:b/>
          <w:bCs/>
          <w:vanish/>
          <w:szCs w:val="20"/>
          <w:shd w:val="clear" w:color="auto" w:fill="FFFF99"/>
          <w:rtl/>
        </w:rPr>
        <w:t>הוספת סעיף 43א</w:t>
      </w:r>
      <w:bookmarkEnd w:id="93"/>
    </w:p>
    <w:p w:rsidR="005D5A1E" w:rsidRPr="00CE6167" w:rsidRDefault="005D5A1E" w:rsidP="001E3CB0">
      <w:pPr>
        <w:pStyle w:val="P00"/>
        <w:spacing w:before="72"/>
        <w:ind w:left="0" w:right="1134"/>
        <w:rPr>
          <w:rStyle w:val="default"/>
          <w:rFonts w:cs="FrankRuehl"/>
          <w:rtl/>
        </w:rPr>
      </w:pPr>
      <w:bookmarkStart w:id="94" w:name="Seif42"/>
      <w:bookmarkEnd w:id="94"/>
      <w:r w:rsidRPr="00CE6167">
        <w:rPr>
          <w:lang w:val="he-IL"/>
        </w:rPr>
        <w:pict>
          <v:rect id="_x0000_s1073" style="position:absolute;left:0;text-align:left;margin-left:464.5pt;margin-top:8.05pt;width:75.05pt;height:8pt;z-index:251660800"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ב</w:t>
                  </w:r>
                  <w:r>
                    <w:rPr>
                      <w:rFonts w:cs="Miriam" w:hint="cs"/>
                      <w:szCs w:val="18"/>
                      <w:rtl/>
                    </w:rPr>
                    <w:t>יצו</w:t>
                  </w:r>
                  <w:r>
                    <w:rPr>
                      <w:rFonts w:cs="Miriam"/>
                      <w:szCs w:val="18"/>
                      <w:rtl/>
                    </w:rPr>
                    <w:t>ע</w:t>
                  </w:r>
                  <w:r>
                    <w:rPr>
                      <w:rFonts w:cs="Miriam" w:hint="cs"/>
                      <w:szCs w:val="18"/>
                      <w:rtl/>
                    </w:rPr>
                    <w:t xml:space="preserve"> ותקנות</w:t>
                  </w:r>
                </w:p>
              </w:txbxContent>
            </v:textbox>
            <w10:anchorlock/>
          </v:rect>
        </w:pict>
      </w:r>
      <w:r w:rsidRPr="00CE6167">
        <w:rPr>
          <w:rStyle w:val="big-number"/>
          <w:rtl/>
        </w:rPr>
        <w:t>44.</w:t>
      </w:r>
      <w:r w:rsidRPr="00CE6167">
        <w:rPr>
          <w:rStyle w:val="big-number"/>
          <w:rtl/>
        </w:rPr>
        <w:tab/>
      </w:r>
      <w:r w:rsidRPr="00CE6167">
        <w:rPr>
          <w:rStyle w:val="default"/>
          <w:rFonts w:cs="FrankRuehl"/>
          <w:rtl/>
        </w:rPr>
        <w:t>ש</w:t>
      </w:r>
      <w:r w:rsidRPr="00CE6167">
        <w:rPr>
          <w:rStyle w:val="default"/>
          <w:rFonts w:cs="FrankRuehl" w:hint="cs"/>
          <w:rtl/>
        </w:rPr>
        <w:t>ר הבטחון ממונה על ביצוע חוק זה והוא רשאי, באישור ועדת החוץ והבטחון של הכנסת, להתקין ת</w:t>
      </w:r>
      <w:r w:rsidRPr="00CE6167">
        <w:rPr>
          <w:rStyle w:val="default"/>
          <w:rFonts w:cs="FrankRuehl"/>
          <w:rtl/>
        </w:rPr>
        <w:t>ק</w:t>
      </w:r>
      <w:r w:rsidRPr="00CE6167">
        <w:rPr>
          <w:rStyle w:val="default"/>
          <w:rFonts w:cs="FrankRuehl" w:hint="cs"/>
          <w:rtl/>
        </w:rPr>
        <w:t>נות בכל הנוגע לביצועו.</w:t>
      </w:r>
    </w:p>
    <w:p w:rsidR="005D5A1E" w:rsidRPr="00CE6167" w:rsidRDefault="005D5A1E" w:rsidP="001E3CB0">
      <w:pPr>
        <w:pStyle w:val="P00"/>
        <w:spacing w:before="72"/>
        <w:ind w:left="0" w:right="1134"/>
        <w:rPr>
          <w:rStyle w:val="default"/>
          <w:rFonts w:cs="FrankRuehl"/>
          <w:rtl/>
        </w:rPr>
      </w:pPr>
      <w:bookmarkStart w:id="95" w:name="Seif43"/>
      <w:bookmarkEnd w:id="95"/>
      <w:r w:rsidRPr="00CE6167">
        <w:rPr>
          <w:lang w:val="he-IL"/>
        </w:rPr>
        <w:pict>
          <v:rect id="_x0000_s1074" style="position:absolute;left:0;text-align:left;margin-left:464.5pt;margin-top:8.05pt;width:75.05pt;height:8pt;z-index:251661824"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ת</w:t>
                  </w:r>
                  <w:r>
                    <w:rPr>
                      <w:rFonts w:cs="Miriam" w:hint="cs"/>
                      <w:szCs w:val="18"/>
                      <w:rtl/>
                    </w:rPr>
                    <w:t>חילה ותוק</w:t>
                  </w:r>
                  <w:r>
                    <w:rPr>
                      <w:rFonts w:cs="Miriam"/>
                      <w:szCs w:val="18"/>
                      <w:rtl/>
                    </w:rPr>
                    <w:t>ף</w:t>
                  </w:r>
                </w:p>
              </w:txbxContent>
            </v:textbox>
            <w10:anchorlock/>
          </v:rect>
        </w:pict>
      </w:r>
      <w:r w:rsidRPr="00CE6167">
        <w:rPr>
          <w:rStyle w:val="big-number"/>
          <w:rtl/>
        </w:rPr>
        <w:t>45.</w:t>
      </w:r>
      <w:r w:rsidRPr="00CE6167">
        <w:rPr>
          <w:rStyle w:val="big-number"/>
          <w:rtl/>
        </w:rPr>
        <w:tab/>
      </w:r>
      <w:r w:rsidRPr="00CE6167">
        <w:rPr>
          <w:rStyle w:val="default"/>
          <w:rFonts w:cs="FrankRuehl"/>
          <w:rtl/>
        </w:rPr>
        <w:t>(</w:t>
      </w:r>
      <w:r w:rsidRPr="00CE6167">
        <w:rPr>
          <w:rStyle w:val="default"/>
          <w:rFonts w:cs="FrankRuehl" w:hint="cs"/>
          <w:rtl/>
        </w:rPr>
        <w:t>א)</w:t>
      </w:r>
      <w:r w:rsidRPr="00CE6167">
        <w:rPr>
          <w:rStyle w:val="default"/>
          <w:rFonts w:cs="FrankRuehl"/>
          <w:rtl/>
        </w:rPr>
        <w:tab/>
      </w:r>
      <w:r w:rsidRPr="00CE6167">
        <w:rPr>
          <w:rStyle w:val="default"/>
          <w:rFonts w:cs="FrankRuehl" w:hint="cs"/>
          <w:rtl/>
        </w:rPr>
        <w:t xml:space="preserve">תחילתו של חוק זה ביום ט' בחשון תשמ"ח (1 בנובמבר 1987) (להלן </w:t>
      </w:r>
      <w:r w:rsidRPr="00CE6167">
        <w:rPr>
          <w:rStyle w:val="default"/>
          <w:rFonts w:cs="FrankRuehl"/>
          <w:rtl/>
        </w:rPr>
        <w:t>–</w:t>
      </w:r>
      <w:r w:rsidRPr="00CE6167">
        <w:rPr>
          <w:rStyle w:val="default"/>
          <w:rFonts w:cs="FrankRuehl" w:hint="cs"/>
          <w:rtl/>
        </w:rPr>
        <w:t xml:space="preserve"> יום התחילה).</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ב)</w:t>
      </w:r>
      <w:r w:rsidRPr="00CE6167">
        <w:rPr>
          <w:rStyle w:val="default"/>
          <w:rFonts w:cs="FrankRuehl"/>
          <w:rtl/>
        </w:rPr>
        <w:tab/>
      </w:r>
      <w:r w:rsidRPr="00CE6167">
        <w:rPr>
          <w:rStyle w:val="default"/>
          <w:rFonts w:cs="FrankRuehl" w:hint="cs"/>
          <w:rtl/>
        </w:rPr>
        <w:t xml:space="preserve">תקפן של תקנות שעת חירום (רישום ציוד וגיוסו), תשי"ז-1956 (להלן </w:t>
      </w:r>
      <w:r w:rsidRPr="00CE6167">
        <w:rPr>
          <w:rStyle w:val="default"/>
          <w:rFonts w:cs="FrankRuehl"/>
          <w:rtl/>
        </w:rPr>
        <w:t>–</w:t>
      </w:r>
      <w:r w:rsidRPr="00CE6167">
        <w:rPr>
          <w:rStyle w:val="default"/>
          <w:rFonts w:cs="FrankRuehl" w:hint="cs"/>
          <w:rtl/>
        </w:rPr>
        <w:t xml:space="preserve"> התקנות) מוארך בזה עד יום התחילה.</w:t>
      </w:r>
    </w:p>
    <w:p w:rsidR="005D5A1E" w:rsidRPr="00CE6167" w:rsidRDefault="005D5A1E">
      <w:pPr>
        <w:pStyle w:val="P00"/>
        <w:spacing w:before="72"/>
        <w:ind w:left="0" w:right="1134"/>
        <w:rPr>
          <w:rStyle w:val="default"/>
          <w:rFonts w:cs="FrankRuehl"/>
          <w:rtl/>
        </w:rPr>
      </w:pPr>
      <w:r w:rsidRPr="00CE6167">
        <w:rPr>
          <w:rtl/>
        </w:rPr>
        <w:tab/>
      </w:r>
      <w:r w:rsidRPr="00CE6167">
        <w:rPr>
          <w:rStyle w:val="default"/>
          <w:rFonts w:cs="FrankRuehl"/>
          <w:rtl/>
        </w:rPr>
        <w:t>(</w:t>
      </w:r>
      <w:r w:rsidRPr="00CE6167">
        <w:rPr>
          <w:rStyle w:val="default"/>
          <w:rFonts w:cs="FrankRuehl" w:hint="cs"/>
          <w:rtl/>
        </w:rPr>
        <w:t>ג)</w:t>
      </w:r>
      <w:r w:rsidRPr="00CE6167">
        <w:rPr>
          <w:rStyle w:val="default"/>
          <w:rFonts w:cs="FrankRuehl"/>
          <w:rtl/>
        </w:rPr>
        <w:tab/>
        <w:t>כ</w:t>
      </w:r>
      <w:r w:rsidRPr="00CE6167">
        <w:rPr>
          <w:rStyle w:val="default"/>
          <w:rFonts w:cs="FrankRuehl" w:hint="cs"/>
          <w:rtl/>
        </w:rPr>
        <w:t>ל צווים, פקודות וטפסים שהוצאו לפי התקנות ומכוח סעיף 12(ב) לחוק הפיקוח ושעמדו בתוקפם ערב תחילתו של חוק זה, יראו אותם כאילו ניתנו לפיו.</w:t>
      </w:r>
    </w:p>
    <w:p w:rsidR="005D5A1E" w:rsidRPr="00CE6167" w:rsidRDefault="005D5A1E" w:rsidP="001E3CB0">
      <w:pPr>
        <w:pStyle w:val="P00"/>
        <w:spacing w:before="72"/>
        <w:ind w:left="0" w:right="1134"/>
        <w:rPr>
          <w:rStyle w:val="default"/>
          <w:rFonts w:cs="FrankRuehl" w:hint="cs"/>
          <w:rtl/>
        </w:rPr>
      </w:pPr>
      <w:r w:rsidRPr="00CE6167">
        <w:rPr>
          <w:lang w:val="he-IL"/>
        </w:rPr>
        <w:pict>
          <v:rect id="_x0000_s1075" style="position:absolute;left:0;text-align:left;margin-left:464.5pt;margin-top:8.05pt;width:75.05pt;height:21pt;z-index:251662848" o:allowincell="f" filled="f" stroked="f" strokecolor="lime" strokeweight=".25pt">
            <v:textbox inset="0,0,0,0">
              <w:txbxContent>
                <w:p w:rsidR="00E01445" w:rsidRDefault="00E01445">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תשס"ח-2008</w:t>
                  </w:r>
                </w:p>
              </w:txbxContent>
            </v:textbox>
            <w10:anchorlock/>
          </v:rect>
        </w:pict>
      </w:r>
      <w:r w:rsidRPr="00CE6167">
        <w:rPr>
          <w:rStyle w:val="big-number"/>
          <w:rtl/>
        </w:rPr>
        <w:t>46.</w:t>
      </w:r>
      <w:r w:rsidRPr="00CE6167">
        <w:rPr>
          <w:rStyle w:val="big-number"/>
          <w:rtl/>
        </w:rPr>
        <w:tab/>
      </w:r>
      <w:r w:rsidR="001E3CB0">
        <w:rPr>
          <w:rStyle w:val="default"/>
          <w:rFonts w:cs="FrankRuehl" w:hint="cs"/>
          <w:rtl/>
        </w:rPr>
        <w:t>(בוטל)</w:t>
      </w:r>
      <w:r w:rsidRPr="00CE6167">
        <w:rPr>
          <w:rStyle w:val="default"/>
          <w:rFonts w:cs="FrankRuehl" w:hint="cs"/>
          <w:rtl/>
        </w:rPr>
        <w:t>.</w:t>
      </w:r>
    </w:p>
    <w:p w:rsidR="001E3CB0" w:rsidRPr="0069796D" w:rsidRDefault="001E3CB0" w:rsidP="001E3CB0">
      <w:pPr>
        <w:pStyle w:val="P00"/>
        <w:spacing w:before="0"/>
        <w:ind w:left="0" w:right="1134"/>
        <w:rPr>
          <w:rStyle w:val="default"/>
          <w:rFonts w:cs="FrankRuehl" w:hint="cs"/>
          <w:vanish/>
          <w:color w:val="FF0000"/>
          <w:szCs w:val="20"/>
          <w:shd w:val="clear" w:color="auto" w:fill="FFFF99"/>
          <w:rtl/>
        </w:rPr>
      </w:pPr>
      <w:bookmarkStart w:id="96" w:name="Rov92"/>
      <w:r w:rsidRPr="0069796D">
        <w:rPr>
          <w:rStyle w:val="default"/>
          <w:rFonts w:cs="FrankRuehl" w:hint="cs"/>
          <w:vanish/>
          <w:color w:val="FF0000"/>
          <w:szCs w:val="20"/>
          <w:shd w:val="clear" w:color="auto" w:fill="FFFF99"/>
          <w:rtl/>
        </w:rPr>
        <w:t>מיום 10.10.2008</w:t>
      </w:r>
    </w:p>
    <w:p w:rsidR="001E3CB0" w:rsidRPr="0069796D" w:rsidRDefault="001E3CB0" w:rsidP="001E3CB0">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תיקון מס' 4</w:t>
      </w:r>
    </w:p>
    <w:p w:rsidR="001E3CB0" w:rsidRPr="0069796D" w:rsidRDefault="001E3CB0" w:rsidP="001E3CB0">
      <w:pPr>
        <w:pStyle w:val="P00"/>
        <w:spacing w:before="0"/>
        <w:ind w:left="0" w:right="1134"/>
        <w:rPr>
          <w:rStyle w:val="default"/>
          <w:rFonts w:cs="FrankRuehl" w:hint="cs"/>
          <w:vanish/>
          <w:szCs w:val="20"/>
          <w:shd w:val="clear" w:color="auto" w:fill="FFFF99"/>
          <w:rtl/>
        </w:rPr>
      </w:pPr>
      <w:hyperlink r:id="rId100" w:history="1">
        <w:r w:rsidRPr="0069796D">
          <w:rPr>
            <w:rStyle w:val="Hyperlink"/>
            <w:rFonts w:hint="cs"/>
            <w:vanish/>
            <w:szCs w:val="20"/>
            <w:shd w:val="clear" w:color="auto" w:fill="FFFF99"/>
            <w:rtl/>
          </w:rPr>
          <w:t>ס"ח תשס"ח מס' 2149</w:t>
        </w:r>
      </w:hyperlink>
      <w:r w:rsidRPr="0069796D">
        <w:rPr>
          <w:rStyle w:val="default"/>
          <w:rFonts w:cs="FrankRuehl" w:hint="cs"/>
          <w:vanish/>
          <w:szCs w:val="20"/>
          <w:shd w:val="clear" w:color="auto" w:fill="FFFF99"/>
          <w:rtl/>
        </w:rPr>
        <w:t xml:space="preserve"> מיום 10.4.2008 עמ' 478 (</w:t>
      </w:r>
      <w:hyperlink r:id="rId101" w:history="1">
        <w:r w:rsidRPr="0069796D">
          <w:rPr>
            <w:rStyle w:val="Hyperlink"/>
            <w:rFonts w:hint="cs"/>
            <w:vanish/>
            <w:szCs w:val="20"/>
            <w:shd w:val="clear" w:color="auto" w:fill="FFFF99"/>
            <w:rtl/>
          </w:rPr>
          <w:t>ה"ח 258</w:t>
        </w:r>
      </w:hyperlink>
      <w:r w:rsidRPr="0069796D">
        <w:rPr>
          <w:rStyle w:val="default"/>
          <w:rFonts w:cs="FrankRuehl" w:hint="cs"/>
          <w:vanish/>
          <w:szCs w:val="20"/>
          <w:shd w:val="clear" w:color="auto" w:fill="FFFF99"/>
          <w:rtl/>
        </w:rPr>
        <w:t>)</w:t>
      </w:r>
    </w:p>
    <w:p w:rsidR="005D5A1E" w:rsidRPr="0069796D" w:rsidRDefault="005D5A1E">
      <w:pPr>
        <w:pStyle w:val="P00"/>
        <w:spacing w:before="0"/>
        <w:ind w:left="0" w:right="1134"/>
        <w:rPr>
          <w:rStyle w:val="default"/>
          <w:rFonts w:cs="FrankRuehl" w:hint="cs"/>
          <w:vanish/>
          <w:szCs w:val="20"/>
          <w:shd w:val="clear" w:color="auto" w:fill="FFFF99"/>
          <w:rtl/>
        </w:rPr>
      </w:pPr>
      <w:r w:rsidRPr="0069796D">
        <w:rPr>
          <w:rStyle w:val="default"/>
          <w:rFonts w:cs="FrankRuehl" w:hint="cs"/>
          <w:b/>
          <w:bCs/>
          <w:vanish/>
          <w:szCs w:val="20"/>
          <w:shd w:val="clear" w:color="auto" w:fill="FFFF99"/>
          <w:rtl/>
        </w:rPr>
        <w:t>ביטול סעיף 46</w:t>
      </w:r>
    </w:p>
    <w:p w:rsidR="005D5A1E" w:rsidRPr="0069796D" w:rsidRDefault="005D5A1E">
      <w:pPr>
        <w:pStyle w:val="P00"/>
        <w:ind w:left="0" w:right="1134"/>
        <w:rPr>
          <w:rStyle w:val="default"/>
          <w:rFonts w:cs="FrankRuehl" w:hint="cs"/>
          <w:vanish/>
          <w:szCs w:val="20"/>
          <w:shd w:val="clear" w:color="auto" w:fill="FFFF99"/>
          <w:rtl/>
        </w:rPr>
      </w:pPr>
      <w:r w:rsidRPr="0069796D">
        <w:rPr>
          <w:rStyle w:val="default"/>
          <w:rFonts w:cs="FrankRuehl" w:hint="cs"/>
          <w:vanish/>
          <w:szCs w:val="20"/>
          <w:shd w:val="clear" w:color="auto" w:fill="FFFF99"/>
          <w:rtl/>
        </w:rPr>
        <w:t>הנוסח הקודם:</w:t>
      </w:r>
    </w:p>
    <w:p w:rsidR="005D5A1E" w:rsidRPr="0069796D" w:rsidRDefault="005D5A1E">
      <w:pPr>
        <w:pStyle w:val="P00"/>
        <w:spacing w:before="20"/>
        <w:ind w:left="0" w:right="1134"/>
        <w:rPr>
          <w:rStyle w:val="big-number"/>
          <w:rFonts w:hint="cs"/>
          <w:strike/>
          <w:vanish/>
          <w:sz w:val="16"/>
          <w:szCs w:val="16"/>
          <w:shd w:val="clear" w:color="auto" w:fill="FFFF99"/>
          <w:rtl/>
        </w:rPr>
      </w:pPr>
      <w:r w:rsidRPr="0069796D">
        <w:rPr>
          <w:rStyle w:val="big-number"/>
          <w:rFonts w:hint="cs"/>
          <w:strike/>
          <w:vanish/>
          <w:sz w:val="16"/>
          <w:szCs w:val="16"/>
          <w:shd w:val="clear" w:color="auto" w:fill="FFFF99"/>
          <w:rtl/>
        </w:rPr>
        <w:t>תקופת תחולתו של החוק</w:t>
      </w:r>
    </w:p>
    <w:p w:rsidR="005D5A1E" w:rsidRPr="00CE6167" w:rsidRDefault="005D5A1E">
      <w:pPr>
        <w:pStyle w:val="P00"/>
        <w:spacing w:before="0"/>
        <w:ind w:left="0" w:right="1134"/>
        <w:rPr>
          <w:rStyle w:val="default"/>
          <w:rFonts w:cs="FrankRuehl" w:hint="cs"/>
          <w:sz w:val="2"/>
          <w:szCs w:val="2"/>
          <w:rtl/>
        </w:rPr>
      </w:pPr>
      <w:r w:rsidRPr="0069796D">
        <w:rPr>
          <w:rStyle w:val="big-number"/>
          <w:rFonts w:cs="FrankRuehl"/>
          <w:strike/>
          <w:vanish/>
          <w:sz w:val="22"/>
          <w:szCs w:val="22"/>
          <w:shd w:val="clear" w:color="auto" w:fill="FFFF99"/>
          <w:rtl/>
        </w:rPr>
        <w:t>46.</w:t>
      </w:r>
      <w:r w:rsidRPr="0069796D">
        <w:rPr>
          <w:rStyle w:val="big-number"/>
          <w:rFonts w:cs="FrankRuehl"/>
          <w:strike/>
          <w:vanish/>
          <w:sz w:val="22"/>
          <w:szCs w:val="22"/>
          <w:shd w:val="clear" w:color="auto" w:fill="FFFF99"/>
          <w:rtl/>
        </w:rPr>
        <w:tab/>
      </w:r>
      <w:r w:rsidRPr="0069796D">
        <w:rPr>
          <w:rStyle w:val="default"/>
          <w:rFonts w:cs="FrankRuehl"/>
          <w:strike/>
          <w:vanish/>
          <w:sz w:val="22"/>
          <w:szCs w:val="22"/>
          <w:shd w:val="clear" w:color="auto" w:fill="FFFF99"/>
          <w:rtl/>
        </w:rPr>
        <w:t>ח</w:t>
      </w:r>
      <w:r w:rsidRPr="0069796D">
        <w:rPr>
          <w:rStyle w:val="default"/>
          <w:rFonts w:cs="FrankRuehl" w:hint="cs"/>
          <w:strike/>
          <w:vanish/>
          <w:sz w:val="22"/>
          <w:szCs w:val="22"/>
          <w:shd w:val="clear" w:color="auto" w:fill="FFFF99"/>
          <w:rtl/>
        </w:rPr>
        <w:t xml:space="preserve">וק זה יפקע תקפו כשתפורסם אכרזה של הכנסת לפי סעיף 9(ד) לפקודת סדרי השלטון והמשפט, תש"ח-1948, </w:t>
      </w:r>
      <w:r w:rsidRPr="0069796D">
        <w:rPr>
          <w:rStyle w:val="default"/>
          <w:rFonts w:cs="FrankRuehl"/>
          <w:strike/>
          <w:vanish/>
          <w:sz w:val="22"/>
          <w:szCs w:val="22"/>
          <w:shd w:val="clear" w:color="auto" w:fill="FFFF99"/>
          <w:rtl/>
        </w:rPr>
        <w:t>כ</w:t>
      </w:r>
      <w:r w:rsidRPr="0069796D">
        <w:rPr>
          <w:rStyle w:val="default"/>
          <w:rFonts w:cs="FrankRuehl" w:hint="cs"/>
          <w:strike/>
          <w:vanish/>
          <w:sz w:val="22"/>
          <w:szCs w:val="22"/>
          <w:shd w:val="clear" w:color="auto" w:fill="FFFF99"/>
          <w:rtl/>
        </w:rPr>
        <w:t>י חדל מצב החירום.</w:t>
      </w:r>
      <w:bookmarkEnd w:id="96"/>
    </w:p>
    <w:p w:rsidR="005D5A1E" w:rsidRPr="00CE6167" w:rsidRDefault="005D5A1E" w:rsidP="001E3CB0">
      <w:pPr>
        <w:pStyle w:val="P00"/>
        <w:spacing w:before="72"/>
        <w:ind w:left="0" w:right="1134"/>
        <w:rPr>
          <w:rStyle w:val="default"/>
          <w:rFonts w:cs="FrankRuehl"/>
          <w:rtl/>
        </w:rPr>
      </w:pPr>
      <w:bookmarkStart w:id="97" w:name="Seif44"/>
      <w:bookmarkEnd w:id="97"/>
      <w:r w:rsidRPr="00CE6167">
        <w:rPr>
          <w:lang w:val="he-IL"/>
        </w:rPr>
        <w:pict>
          <v:rect id="_x0000_s1076" style="position:absolute;left:0;text-align:left;margin-left:464.5pt;margin-top:8.05pt;width:75.05pt;height:8pt;z-index:251663872" o:allowincell="f" filled="f" stroked="f" strokecolor="lime" strokeweight=".25pt">
            <v:textbox inset="0,0,0,0">
              <w:txbxContent>
                <w:p w:rsidR="00E01445" w:rsidRDefault="00E01445">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sidRPr="00CE6167">
        <w:rPr>
          <w:rStyle w:val="big-number"/>
          <w:rtl/>
        </w:rPr>
        <w:t>47.</w:t>
      </w:r>
      <w:r w:rsidRPr="00CE6167">
        <w:rPr>
          <w:rStyle w:val="big-number"/>
          <w:rtl/>
        </w:rPr>
        <w:tab/>
      </w:r>
      <w:r w:rsidRPr="00CE6167">
        <w:rPr>
          <w:rStyle w:val="default"/>
          <w:rFonts w:cs="FrankRuehl"/>
          <w:rtl/>
        </w:rPr>
        <w:t>ח</w:t>
      </w:r>
      <w:r w:rsidRPr="00CE6167">
        <w:rPr>
          <w:rStyle w:val="default"/>
          <w:rFonts w:cs="FrankRuehl" w:hint="cs"/>
          <w:rtl/>
        </w:rPr>
        <w:t>וק זה יפורסם תוך עשרים ימים מיום קבלתו בכנסת.</w:t>
      </w:r>
    </w:p>
    <w:p w:rsidR="005D5A1E" w:rsidRDefault="005D5A1E">
      <w:pPr>
        <w:pStyle w:val="P00"/>
        <w:spacing w:before="72"/>
        <w:ind w:left="0" w:right="1134"/>
        <w:rPr>
          <w:rStyle w:val="default"/>
          <w:rFonts w:cs="FrankRuehl" w:hint="cs"/>
          <w:rtl/>
        </w:rPr>
      </w:pPr>
    </w:p>
    <w:p w:rsidR="009F4E94" w:rsidRPr="00CE6167" w:rsidRDefault="009F4E94">
      <w:pPr>
        <w:pStyle w:val="P00"/>
        <w:spacing w:before="72"/>
        <w:ind w:left="0" w:right="1134"/>
        <w:rPr>
          <w:rStyle w:val="default"/>
          <w:rFonts w:cs="FrankRuehl" w:hint="cs"/>
          <w:rtl/>
        </w:rPr>
      </w:pPr>
    </w:p>
    <w:p w:rsidR="00CA1416" w:rsidRPr="00CE6167" w:rsidRDefault="00CA1416" w:rsidP="00CA1416">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CE6167">
        <w:rPr>
          <w:sz w:val="26"/>
          <w:szCs w:val="26"/>
          <w:rtl/>
        </w:rPr>
        <w:tab/>
      </w:r>
      <w:r w:rsidRPr="00CE6167">
        <w:rPr>
          <w:sz w:val="26"/>
          <w:szCs w:val="26"/>
          <w:rtl/>
        </w:rPr>
        <w:tab/>
      </w:r>
      <w:r w:rsidRPr="00CE6167">
        <w:rPr>
          <w:rFonts w:hint="cs"/>
          <w:sz w:val="26"/>
          <w:szCs w:val="26"/>
          <w:rtl/>
        </w:rPr>
        <w:t>יצחק שמיר</w:t>
      </w:r>
      <w:r w:rsidRPr="00CE6167">
        <w:rPr>
          <w:sz w:val="26"/>
          <w:szCs w:val="26"/>
          <w:rtl/>
        </w:rPr>
        <w:tab/>
      </w:r>
      <w:r w:rsidRPr="00CE6167">
        <w:rPr>
          <w:rFonts w:hint="cs"/>
          <w:sz w:val="26"/>
          <w:szCs w:val="26"/>
          <w:rtl/>
        </w:rPr>
        <w:t>יצחק רבין</w:t>
      </w:r>
    </w:p>
    <w:p w:rsidR="00CA1416" w:rsidRPr="00CE6167" w:rsidRDefault="00CA1416" w:rsidP="00CA1416">
      <w:pPr>
        <w:pStyle w:val="sig-1"/>
        <w:widowControl/>
        <w:tabs>
          <w:tab w:val="clear" w:pos="851"/>
          <w:tab w:val="clear" w:pos="2835"/>
          <w:tab w:val="clear" w:pos="4820"/>
          <w:tab w:val="center" w:pos="1701"/>
          <w:tab w:val="center" w:pos="3969"/>
          <w:tab w:val="center" w:pos="6237"/>
        </w:tabs>
        <w:ind w:left="0" w:right="1134"/>
        <w:rPr>
          <w:rtl/>
        </w:rPr>
      </w:pPr>
      <w:r w:rsidRPr="00CE6167">
        <w:rPr>
          <w:rtl/>
        </w:rPr>
        <w:tab/>
      </w:r>
      <w:r w:rsidRPr="00CE6167">
        <w:rPr>
          <w:rtl/>
        </w:rPr>
        <w:tab/>
      </w:r>
      <w:r w:rsidRPr="00CE6167">
        <w:rPr>
          <w:rFonts w:hint="cs"/>
          <w:rtl/>
        </w:rPr>
        <w:t>ראש הממשלה</w:t>
      </w:r>
      <w:r w:rsidRPr="00CE6167">
        <w:rPr>
          <w:rtl/>
        </w:rPr>
        <w:tab/>
      </w:r>
      <w:r w:rsidRPr="00CE6167">
        <w:rPr>
          <w:rFonts w:hint="cs"/>
          <w:rtl/>
        </w:rPr>
        <w:t>שר הבטחון</w:t>
      </w:r>
    </w:p>
    <w:p w:rsidR="005D5A1E" w:rsidRPr="00CE6167" w:rsidRDefault="005D5A1E" w:rsidP="00CA1416">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CE6167">
        <w:rPr>
          <w:sz w:val="26"/>
          <w:szCs w:val="26"/>
          <w:rtl/>
        </w:rPr>
        <w:tab/>
      </w:r>
      <w:r w:rsidRPr="00CE6167">
        <w:rPr>
          <w:rFonts w:hint="cs"/>
          <w:sz w:val="26"/>
          <w:szCs w:val="26"/>
          <w:rtl/>
        </w:rPr>
        <w:t>חיים הרצוג</w:t>
      </w:r>
    </w:p>
    <w:p w:rsidR="005D5A1E" w:rsidRPr="00CE6167" w:rsidRDefault="005D5A1E" w:rsidP="00CA1416">
      <w:pPr>
        <w:pStyle w:val="sig-1"/>
        <w:widowControl/>
        <w:tabs>
          <w:tab w:val="clear" w:pos="851"/>
          <w:tab w:val="clear" w:pos="2835"/>
          <w:tab w:val="clear" w:pos="4820"/>
          <w:tab w:val="center" w:pos="1701"/>
          <w:tab w:val="center" w:pos="3969"/>
          <w:tab w:val="center" w:pos="6237"/>
        </w:tabs>
        <w:ind w:left="0" w:right="1134"/>
        <w:rPr>
          <w:rtl/>
        </w:rPr>
      </w:pPr>
      <w:r w:rsidRPr="00CE6167">
        <w:rPr>
          <w:rtl/>
        </w:rPr>
        <w:tab/>
      </w:r>
      <w:r w:rsidRPr="00CE6167">
        <w:rPr>
          <w:rFonts w:hint="cs"/>
          <w:rtl/>
        </w:rPr>
        <w:t>נשיא המדינה</w:t>
      </w:r>
    </w:p>
    <w:p w:rsidR="005D5A1E" w:rsidRDefault="005D5A1E">
      <w:pPr>
        <w:pStyle w:val="P00"/>
        <w:spacing w:before="72"/>
        <w:ind w:left="0" w:right="1134"/>
        <w:rPr>
          <w:rStyle w:val="default"/>
          <w:rFonts w:cs="FrankRuehl" w:hint="cs"/>
          <w:rtl/>
        </w:rPr>
      </w:pPr>
    </w:p>
    <w:p w:rsidR="009F4E94" w:rsidRPr="00CE6167" w:rsidRDefault="009F4E94">
      <w:pPr>
        <w:pStyle w:val="P00"/>
        <w:spacing w:before="72"/>
        <w:ind w:left="0" w:right="1134"/>
        <w:rPr>
          <w:rStyle w:val="default"/>
          <w:rFonts w:cs="FrankRuehl" w:hint="cs"/>
          <w:rtl/>
        </w:rPr>
      </w:pPr>
    </w:p>
    <w:p w:rsidR="005D5A1E" w:rsidRPr="00CE6167" w:rsidRDefault="005D5A1E">
      <w:pPr>
        <w:pStyle w:val="P00"/>
        <w:spacing w:before="72"/>
        <w:ind w:left="0" w:right="1134"/>
        <w:rPr>
          <w:rStyle w:val="default"/>
          <w:rFonts w:cs="FrankRuehl"/>
          <w:rtl/>
        </w:rPr>
      </w:pPr>
      <w:bookmarkStart w:id="98" w:name="LawPartEnd"/>
    </w:p>
    <w:bookmarkEnd w:id="98"/>
    <w:p w:rsidR="001B1866" w:rsidRPr="009D27C4" w:rsidRDefault="001B1866" w:rsidP="001B1866">
      <w:pPr>
        <w:pStyle w:val="P00"/>
        <w:spacing w:before="72"/>
        <w:ind w:left="0" w:right="1134"/>
        <w:rPr>
          <w:rStyle w:val="default"/>
          <w:rFonts w:hint="cs"/>
          <w:sz w:val="16"/>
          <w:szCs w:val="16"/>
          <w:rtl/>
        </w:rPr>
      </w:pPr>
      <w:r w:rsidRPr="009D27C4">
        <w:rPr>
          <w:rStyle w:val="default"/>
          <w:rFonts w:hint="cs"/>
          <w:sz w:val="16"/>
          <w:szCs w:val="16"/>
          <w:rtl/>
        </w:rPr>
        <w:t>גפני</w:t>
      </w:r>
    </w:p>
    <w:p w:rsidR="006912E2" w:rsidRDefault="006912E2">
      <w:pPr>
        <w:pStyle w:val="P00"/>
        <w:spacing w:before="72"/>
        <w:ind w:left="0" w:right="1134"/>
        <w:rPr>
          <w:rStyle w:val="default"/>
          <w:rFonts w:cs="FrankRuehl"/>
          <w:rtl/>
        </w:rPr>
      </w:pPr>
    </w:p>
    <w:p w:rsidR="006912E2" w:rsidRDefault="006912E2" w:rsidP="006912E2">
      <w:pPr>
        <w:pStyle w:val="P00"/>
        <w:spacing w:before="72"/>
        <w:ind w:left="0" w:right="1134"/>
        <w:jc w:val="center"/>
        <w:rPr>
          <w:rStyle w:val="default"/>
          <w:rFonts w:cs="David"/>
          <w:color w:val="0000FF"/>
          <w:szCs w:val="24"/>
          <w:u w:val="single"/>
          <w:rtl/>
        </w:rPr>
      </w:pPr>
      <w:hyperlink r:id="rId102" w:history="1">
        <w:r>
          <w:rPr>
            <w:rStyle w:val="Hyperlink"/>
            <w:rFonts w:cs="David"/>
            <w:noProof w:val="0"/>
            <w:sz w:val="22"/>
            <w:szCs w:val="24"/>
            <w:rtl/>
          </w:rPr>
          <w:t>הודעה למנויים על עריכה ושינויים במסמכי פסיקה, חקיקה ועוד באתר נבו - הקש כאן</w:t>
        </w:r>
      </w:hyperlink>
    </w:p>
    <w:p w:rsidR="005D5A1E" w:rsidRPr="006912E2" w:rsidRDefault="005D5A1E" w:rsidP="006912E2">
      <w:pPr>
        <w:pStyle w:val="P00"/>
        <w:spacing w:before="72"/>
        <w:ind w:left="0" w:right="1134"/>
        <w:jc w:val="center"/>
        <w:rPr>
          <w:rStyle w:val="default"/>
          <w:rFonts w:cs="David"/>
          <w:color w:val="0000FF"/>
          <w:szCs w:val="24"/>
          <w:u w:val="single"/>
          <w:rtl/>
        </w:rPr>
      </w:pPr>
    </w:p>
    <w:sectPr w:rsidR="005D5A1E" w:rsidRPr="006912E2">
      <w:headerReference w:type="even" r:id="rId103"/>
      <w:headerReference w:type="default" r:id="rId104"/>
      <w:footerReference w:type="even" r:id="rId105"/>
      <w:footerReference w:type="default" r:id="rId10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3B54" w:rsidRDefault="001A3B54">
      <w:r>
        <w:separator/>
      </w:r>
    </w:p>
  </w:endnote>
  <w:endnote w:type="continuationSeparator" w:id="0">
    <w:p w:rsidR="001A3B54" w:rsidRDefault="001A3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1445" w:rsidRDefault="00E0144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E01445" w:rsidRDefault="00E014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1445" w:rsidRDefault="00E014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12E2">
      <w:rPr>
        <w:rFonts w:cs="TopType Jerushalmi"/>
        <w:noProof/>
        <w:color w:val="000000"/>
        <w:sz w:val="14"/>
        <w:szCs w:val="14"/>
      </w:rPr>
      <w:t>Z:\00000000000000000000000=2014------------------------\05-May\2014-05-28\LawsForHofit\06\P199_101.doc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1445" w:rsidRDefault="00E0144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D31DD">
      <w:rPr>
        <w:rFonts w:hAnsi="FrankRuehl"/>
        <w:noProof/>
        <w:sz w:val="24"/>
        <w:szCs w:val="24"/>
        <w:rtl/>
      </w:rPr>
      <w:t>4</w:t>
    </w:r>
    <w:r>
      <w:rPr>
        <w:rFonts w:hAnsi="FrankRuehl"/>
        <w:sz w:val="24"/>
        <w:szCs w:val="24"/>
        <w:rtl/>
      </w:rPr>
      <w:fldChar w:fldCharType="end"/>
    </w:r>
  </w:p>
  <w:p w:rsidR="00E01445" w:rsidRDefault="00E014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01445" w:rsidRDefault="00E014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12E2">
      <w:rPr>
        <w:rFonts w:cs="TopType Jerushalmi"/>
        <w:noProof/>
        <w:color w:val="000000"/>
        <w:sz w:val="14"/>
        <w:szCs w:val="14"/>
      </w:rPr>
      <w:t>Z:\00000000000000000000000=2014------------------------\05-May\2014-05-28\LawsForHofit\06\P199_101.doc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3B54" w:rsidRDefault="001A3B54">
      <w:pPr>
        <w:spacing w:before="60" w:line="240" w:lineRule="auto"/>
        <w:ind w:right="1134"/>
      </w:pPr>
      <w:r>
        <w:separator/>
      </w:r>
    </w:p>
  </w:footnote>
  <w:footnote w:type="continuationSeparator" w:id="0">
    <w:p w:rsidR="001A3B54" w:rsidRDefault="001A3B54">
      <w:r>
        <w:separator/>
      </w:r>
    </w:p>
  </w:footnote>
  <w:footnote w:id="1">
    <w:p w:rsidR="00E01445" w:rsidRDefault="00E0144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ס"ח תשמ"ז מס' 1210</w:t>
        </w:r>
      </w:hyperlink>
      <w:r>
        <w:rPr>
          <w:rFonts w:hint="cs"/>
          <w:sz w:val="20"/>
          <w:rtl/>
        </w:rPr>
        <w:t xml:space="preserve"> מיום 5.4.1987 עמ' 56 (</w:t>
      </w:r>
      <w:hyperlink r:id="rId2" w:history="1">
        <w:r>
          <w:rPr>
            <w:rStyle w:val="Hyperlink"/>
            <w:rFonts w:hint="cs"/>
            <w:sz w:val="20"/>
            <w:rtl/>
          </w:rPr>
          <w:t>ה"ח תשמ"ז מס' 1802</w:t>
        </w:r>
      </w:hyperlink>
      <w:r>
        <w:rPr>
          <w:rFonts w:hint="cs"/>
          <w:sz w:val="20"/>
          <w:rtl/>
        </w:rPr>
        <w:t xml:space="preserve"> עמ' 43).</w:t>
      </w:r>
    </w:p>
    <w:p w:rsidR="00DF2E78" w:rsidRDefault="00E01445" w:rsidP="00CA14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CA1416">
        <w:rPr>
          <w:rFonts w:hint="cs"/>
          <w:sz w:val="20"/>
          <w:rtl/>
        </w:rPr>
        <w:t xml:space="preserve">ת"ט </w:t>
      </w:r>
      <w:hyperlink r:id="rId3" w:history="1">
        <w:r w:rsidRPr="00CA1416">
          <w:rPr>
            <w:rStyle w:val="Hyperlink"/>
            <w:rFonts w:hint="cs"/>
            <w:sz w:val="20"/>
            <w:rtl/>
          </w:rPr>
          <w:t>ס"ח תשמ"ז מס' 1216</w:t>
        </w:r>
      </w:hyperlink>
      <w:r w:rsidRPr="00CA1416">
        <w:rPr>
          <w:rFonts w:hint="cs"/>
          <w:sz w:val="20"/>
          <w:rtl/>
        </w:rPr>
        <w:t xml:space="preserve"> מיום </w:t>
      </w:r>
      <w:r w:rsidRPr="00CA1416">
        <w:rPr>
          <w:sz w:val="20"/>
          <w:rtl/>
        </w:rPr>
        <w:t>2.6.1987</w:t>
      </w:r>
      <w:r w:rsidRPr="00CA1416">
        <w:rPr>
          <w:rFonts w:hint="cs"/>
          <w:sz w:val="20"/>
          <w:rtl/>
        </w:rPr>
        <w:t xml:space="preserve"> עמ' 122. </w:t>
      </w:r>
      <w:hyperlink r:id="rId4" w:history="1">
        <w:r w:rsidRPr="00CA1416">
          <w:rPr>
            <w:rStyle w:val="Hyperlink"/>
            <w:rFonts w:hint="cs"/>
            <w:sz w:val="20"/>
            <w:rtl/>
          </w:rPr>
          <w:t>ס"ח תשמ"ז מס' 1217</w:t>
        </w:r>
      </w:hyperlink>
      <w:r w:rsidRPr="00CA1416">
        <w:rPr>
          <w:rFonts w:hint="cs"/>
          <w:sz w:val="20"/>
          <w:rtl/>
        </w:rPr>
        <w:t xml:space="preserve"> מיום 19.6.1987 עמ' 128</w:t>
      </w:r>
      <w:r w:rsidR="00C84028" w:rsidRPr="00CA1416">
        <w:rPr>
          <w:rFonts w:hint="cs"/>
          <w:sz w:val="20"/>
          <w:rtl/>
        </w:rPr>
        <w:t xml:space="preserve"> </w:t>
      </w:r>
      <w:r w:rsidR="00C84028" w:rsidRPr="00CA1416">
        <w:rPr>
          <w:sz w:val="20"/>
          <w:rtl/>
        </w:rPr>
        <w:t>–</w:t>
      </w:r>
      <w:r w:rsidR="00C84028" w:rsidRPr="00CA1416">
        <w:rPr>
          <w:rFonts w:hint="cs"/>
          <w:sz w:val="20"/>
          <w:rtl/>
        </w:rPr>
        <w:t xml:space="preserve"> ת"ט (מס' 2) תשמ"ז-1987</w:t>
      </w:r>
      <w:r w:rsidRPr="00CA1416">
        <w:rPr>
          <w:rFonts w:hint="cs"/>
          <w:sz w:val="20"/>
          <w:rtl/>
        </w:rPr>
        <w:t>.</w:t>
      </w:r>
    </w:p>
    <w:p w:rsidR="00E01445" w:rsidRDefault="00E0144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5" w:history="1">
        <w:r>
          <w:rPr>
            <w:rStyle w:val="Hyperlink"/>
            <w:rFonts w:hint="cs"/>
            <w:sz w:val="20"/>
            <w:rtl/>
          </w:rPr>
          <w:t>ס"ח תשנ"א מס' 1352</w:t>
        </w:r>
      </w:hyperlink>
      <w:r>
        <w:rPr>
          <w:rFonts w:hint="cs"/>
          <w:sz w:val="20"/>
          <w:rtl/>
        </w:rPr>
        <w:t xml:space="preserve"> מיום 28.3.1991 עמ' 141 (</w:t>
      </w:r>
      <w:hyperlink r:id="rId6" w:history="1">
        <w:r>
          <w:rPr>
            <w:rStyle w:val="Hyperlink"/>
            <w:rFonts w:hint="cs"/>
            <w:sz w:val="20"/>
            <w:rtl/>
          </w:rPr>
          <w:t>ה"ח תש"ן מס' 1991</w:t>
        </w:r>
      </w:hyperlink>
      <w:r>
        <w:rPr>
          <w:rFonts w:hint="cs"/>
          <w:sz w:val="20"/>
          <w:rtl/>
        </w:rPr>
        <w:t xml:space="preserve"> עמ' 191) </w:t>
      </w:r>
      <w:r>
        <w:rPr>
          <w:sz w:val="20"/>
          <w:rtl/>
        </w:rPr>
        <w:t>–</w:t>
      </w:r>
      <w:r>
        <w:rPr>
          <w:rFonts w:hint="cs"/>
          <w:sz w:val="20"/>
          <w:rtl/>
        </w:rPr>
        <w:t xml:space="preserve"> תיקון מס' 1.</w:t>
      </w:r>
    </w:p>
    <w:p w:rsidR="00E01445" w:rsidRDefault="00E0144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ס</w:t>
        </w:r>
        <w:r>
          <w:rPr>
            <w:rStyle w:val="Hyperlink"/>
            <w:rFonts w:hint="cs"/>
            <w:sz w:val="20"/>
            <w:rtl/>
          </w:rPr>
          <w:t>"ח תשנ"ג מס' 1411</w:t>
        </w:r>
      </w:hyperlink>
      <w:r>
        <w:rPr>
          <w:rFonts w:hint="cs"/>
          <w:sz w:val="20"/>
          <w:rtl/>
        </w:rPr>
        <w:t xml:space="preserve"> מיום 4.2.1993 עמ' 56 (</w:t>
      </w:r>
      <w:hyperlink r:id="rId8" w:history="1">
        <w:r>
          <w:rPr>
            <w:rStyle w:val="Hyperlink"/>
            <w:rFonts w:hint="cs"/>
            <w:sz w:val="20"/>
            <w:rtl/>
          </w:rPr>
          <w:t>ה"ח תשנ"ב מס' 2108</w:t>
        </w:r>
      </w:hyperlink>
      <w:r>
        <w:rPr>
          <w:rFonts w:hint="cs"/>
          <w:sz w:val="20"/>
          <w:rtl/>
        </w:rPr>
        <w:t xml:space="preserve"> עמ' 188) </w:t>
      </w:r>
      <w:r>
        <w:rPr>
          <w:sz w:val="20"/>
          <w:rtl/>
        </w:rPr>
        <w:t>–</w:t>
      </w:r>
      <w:r>
        <w:rPr>
          <w:rFonts w:hint="cs"/>
          <w:sz w:val="20"/>
          <w:rtl/>
        </w:rPr>
        <w:t xml:space="preserve"> תיקון מס' 2.</w:t>
      </w:r>
    </w:p>
    <w:p w:rsidR="00E01445" w:rsidRDefault="00E0144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Pr>
            <w:rStyle w:val="Hyperlink"/>
            <w:rFonts w:hint="cs"/>
            <w:rtl/>
          </w:rPr>
          <w:t>ס"ח תשס"ה מס' 2027</w:t>
        </w:r>
      </w:hyperlink>
      <w:r>
        <w:rPr>
          <w:rFonts w:hint="cs"/>
          <w:rtl/>
        </w:rPr>
        <w:t xml:space="preserve"> מיום 16.8.2005 עמ' 975 (</w:t>
      </w:r>
      <w:hyperlink r:id="rId10" w:history="1">
        <w:r>
          <w:rPr>
            <w:rStyle w:val="Hyperlink"/>
            <w:rFonts w:hint="cs"/>
            <w:rtl/>
          </w:rPr>
          <w:t>ה"ח הממשלה תשס"ה מס' 194</w:t>
        </w:r>
      </w:hyperlink>
      <w:r>
        <w:rPr>
          <w:rFonts w:hint="cs"/>
          <w:rtl/>
        </w:rPr>
        <w:t xml:space="preserve"> עמ' 1072) </w:t>
      </w:r>
      <w:r>
        <w:rPr>
          <w:rtl/>
        </w:rPr>
        <w:t>–</w:t>
      </w:r>
      <w:r>
        <w:rPr>
          <w:rFonts w:hint="cs"/>
          <w:rtl/>
        </w:rPr>
        <w:t xml:space="preserve"> תיקון מס' 3 בסעיף 6 לחוק לתיקון פקודת המשטרה (מס' 19), תשס"ה-2005.</w:t>
      </w:r>
    </w:p>
    <w:p w:rsidR="00E01445" w:rsidRDefault="00E01445" w:rsidP="00F213B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Pr="00F213B7">
          <w:rPr>
            <w:rStyle w:val="Hyperlink"/>
            <w:rFonts w:hint="cs"/>
            <w:rtl/>
          </w:rPr>
          <w:t>ס"ח תשס"ח מס' 2149</w:t>
        </w:r>
      </w:hyperlink>
      <w:r>
        <w:rPr>
          <w:rFonts w:hint="cs"/>
          <w:rtl/>
        </w:rPr>
        <w:t xml:space="preserve"> מיום 10.4.2008 עמ' 473 (</w:t>
      </w:r>
      <w:hyperlink r:id="rId12" w:history="1">
        <w:r>
          <w:rPr>
            <w:rStyle w:val="Hyperlink"/>
            <w:rFonts w:hint="cs"/>
            <w:rtl/>
          </w:rPr>
          <w:t>ה"ח הממשלה תשס"ז מס' 258</w:t>
        </w:r>
      </w:hyperlink>
      <w:r>
        <w:rPr>
          <w:rFonts w:hint="cs"/>
          <w:rtl/>
        </w:rPr>
        <w:t xml:space="preserve"> עמ' 2) </w:t>
      </w:r>
      <w:r>
        <w:rPr>
          <w:rtl/>
        </w:rPr>
        <w:t>–</w:t>
      </w:r>
      <w:r>
        <w:rPr>
          <w:rFonts w:hint="cs"/>
          <w:rtl/>
        </w:rPr>
        <w:t xml:space="preserve"> תיקון מס' 4; תחילתו שישה חודשים מיום פרסומו.</w:t>
      </w:r>
    </w:p>
    <w:p w:rsidR="003D31DD" w:rsidRDefault="003D31DD" w:rsidP="003D31D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684095" w:rsidRPr="003D31DD">
          <w:rPr>
            <w:rStyle w:val="Hyperlink"/>
            <w:rFonts w:ascii="FrankRuehl" w:hAnsi="FrankRuehl"/>
            <w:rtl/>
          </w:rPr>
          <w:t>ס"ח תשע"ח מס' 2701</w:t>
        </w:r>
      </w:hyperlink>
      <w:r w:rsidR="00684095" w:rsidRPr="00C073CA">
        <w:rPr>
          <w:rFonts w:ascii="FrankRuehl" w:hAnsi="FrankRuehl"/>
          <w:rtl/>
        </w:rPr>
        <w:t xml:space="preserve"> מיום 12.3.2018 עמ' 25</w:t>
      </w:r>
      <w:r w:rsidR="00684095">
        <w:rPr>
          <w:rFonts w:ascii="FrankRuehl" w:hAnsi="FrankRuehl" w:hint="cs"/>
          <w:rtl/>
        </w:rPr>
        <w:t>3</w:t>
      </w:r>
      <w:r w:rsidR="00684095" w:rsidRPr="00C073CA">
        <w:rPr>
          <w:rFonts w:ascii="FrankRuehl" w:hAnsi="FrankRuehl"/>
          <w:rtl/>
        </w:rPr>
        <w:t xml:space="preserve"> (</w:t>
      </w:r>
      <w:hyperlink r:id="rId14" w:history="1">
        <w:r w:rsidR="00684095" w:rsidRPr="00C073CA">
          <w:rPr>
            <w:rStyle w:val="Hyperlink"/>
            <w:rFonts w:ascii="FrankRuehl" w:hAnsi="FrankRuehl"/>
            <w:rtl/>
          </w:rPr>
          <w:t>ה"ח הממשלה תשע"ח מס' 1169</w:t>
        </w:r>
      </w:hyperlink>
      <w:r w:rsidR="00684095" w:rsidRPr="00C073CA">
        <w:rPr>
          <w:rFonts w:ascii="FrankRuehl" w:hAnsi="FrankRuehl"/>
          <w:rtl/>
        </w:rPr>
        <w:t xml:space="preserve"> עמ' 94) – תיקון מס'</w:t>
      </w:r>
      <w:r w:rsidR="00684095" w:rsidRPr="00C073CA">
        <w:rPr>
          <w:rFonts w:ascii="FrankRuehl" w:hAnsi="FrankRuehl" w:hint="cs"/>
          <w:rtl/>
        </w:rPr>
        <w:t xml:space="preserve"> </w:t>
      </w:r>
      <w:r w:rsidR="00684095">
        <w:rPr>
          <w:rFonts w:ascii="FrankRuehl" w:hAnsi="FrankRuehl" w:hint="cs"/>
          <w:rtl/>
        </w:rPr>
        <w:t>5</w:t>
      </w:r>
      <w:r w:rsidR="00684095" w:rsidRPr="00C073CA">
        <w:rPr>
          <w:rFonts w:ascii="FrankRuehl" w:hAnsi="FrankRuehl" w:hint="cs"/>
          <w:rtl/>
        </w:rPr>
        <w:t xml:space="preserve"> בסעיף </w:t>
      </w:r>
      <w:r w:rsidR="00684095">
        <w:rPr>
          <w:rFonts w:ascii="FrankRuehl" w:hAnsi="FrankRuehl" w:hint="cs"/>
          <w:rtl/>
        </w:rPr>
        <w:t>9</w:t>
      </w:r>
      <w:r w:rsidR="00684095" w:rsidRPr="00C073CA">
        <w:rPr>
          <w:rFonts w:ascii="FrankRuehl" w:hAnsi="FrankRuehl" w:hint="cs"/>
          <w:rtl/>
        </w:rPr>
        <w:t xml:space="preserve"> לחוק לתיקון פקודת המשטרה (מס' 34), תשע"ח-2018.</w:t>
      </w:r>
    </w:p>
  </w:footnote>
  <w:footnote w:id="2">
    <w:p w:rsidR="00DF184E" w:rsidRDefault="00DF184E" w:rsidP="00DF184E">
      <w:pPr>
        <w:pStyle w:val="a5"/>
        <w:spacing w:before="72" w:line="240" w:lineRule="auto"/>
        <w:ind w:right="1134"/>
        <w:rPr>
          <w:rFonts w:hint="cs"/>
          <w:rtl/>
        </w:rPr>
      </w:pPr>
      <w:r>
        <w:rPr>
          <w:rStyle w:val="a6"/>
        </w:rPr>
        <w:footnoteRef/>
      </w:r>
      <w:r w:rsidRPr="00DF184E">
        <w:rPr>
          <w:rFonts w:cs="FrankRuehl"/>
          <w:sz w:val="22"/>
          <w:szCs w:val="22"/>
          <w:rtl/>
        </w:rPr>
        <w:t xml:space="preserve"> </w:t>
      </w:r>
      <w:r w:rsidRPr="00DF184E">
        <w:rPr>
          <w:rFonts w:cs="FrankRuehl" w:hint="cs"/>
          <w:sz w:val="22"/>
          <w:szCs w:val="22"/>
          <w:rtl/>
        </w:rPr>
        <w:t xml:space="preserve">סמכויותיו הועברו לשר התחבורה והבטיחות בדרכים: </w:t>
      </w:r>
      <w:hyperlink r:id="rId15" w:history="1">
        <w:r w:rsidRPr="00DF184E">
          <w:rPr>
            <w:rStyle w:val="Hyperlink"/>
            <w:rFonts w:cs="FrankRuehl" w:hint="cs"/>
            <w:sz w:val="22"/>
            <w:szCs w:val="22"/>
            <w:rtl/>
          </w:rPr>
          <w:t>י"פ תשע"ו מס' 7135</w:t>
        </w:r>
      </w:hyperlink>
      <w:r w:rsidRPr="00DF184E">
        <w:rPr>
          <w:rFonts w:cs="FrankRuehl" w:hint="cs"/>
          <w:sz w:val="22"/>
          <w:szCs w:val="22"/>
          <w:rtl/>
        </w:rPr>
        <w:t xml:space="preserve"> מיום 28.10.2015 עמ' 754.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1445" w:rsidRDefault="00E01445">
    <w:pPr>
      <w:pStyle w:val="a3"/>
      <w:spacing w:line="220" w:lineRule="exact"/>
      <w:ind w:left="0" w:right="1134"/>
      <w:jc w:val="center"/>
      <w:rPr>
        <w:rFonts w:hAnsi="FrankRuehl"/>
        <w:color w:val="000000"/>
        <w:sz w:val="28"/>
        <w:szCs w:val="28"/>
        <w:rtl/>
      </w:rPr>
    </w:pPr>
    <w:r>
      <w:rPr>
        <w:rFonts w:hAnsi="FrankRuehl"/>
        <w:color w:val="000000"/>
        <w:sz w:val="28"/>
        <w:szCs w:val="28"/>
        <w:rtl/>
      </w:rPr>
      <w:t>חוק רישום ציוד וגיוסו לצבא-הגנה לישראל, תשמ"ז–1987</w:t>
    </w:r>
  </w:p>
  <w:p w:rsidR="00E01445" w:rsidRDefault="00E0144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01445" w:rsidRDefault="00E0144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1445" w:rsidRDefault="00E01445">
    <w:pPr>
      <w:pStyle w:val="a3"/>
      <w:spacing w:line="220" w:lineRule="exact"/>
      <w:ind w:left="0" w:right="1134"/>
      <w:jc w:val="center"/>
      <w:rPr>
        <w:rFonts w:hAnsi="FrankRuehl"/>
        <w:color w:val="000000"/>
        <w:sz w:val="28"/>
        <w:szCs w:val="28"/>
        <w:rtl/>
      </w:rPr>
    </w:pPr>
    <w:r>
      <w:rPr>
        <w:rFonts w:hAnsi="FrankRuehl"/>
        <w:color w:val="000000"/>
        <w:sz w:val="28"/>
        <w:szCs w:val="28"/>
        <w:rtl/>
      </w:rPr>
      <w:t>חוק רישום ציוד וגיוסו לצבא-הגנה לישראל, תשמ"ז</w:t>
    </w:r>
    <w:r>
      <w:rPr>
        <w:rFonts w:hAnsi="FrankRuehl" w:hint="cs"/>
        <w:color w:val="000000"/>
        <w:sz w:val="28"/>
        <w:szCs w:val="28"/>
        <w:rtl/>
      </w:rPr>
      <w:t>-</w:t>
    </w:r>
    <w:r>
      <w:rPr>
        <w:rFonts w:hAnsi="FrankRuehl"/>
        <w:color w:val="000000"/>
        <w:sz w:val="28"/>
        <w:szCs w:val="28"/>
        <w:rtl/>
      </w:rPr>
      <w:t>1987</w:t>
    </w:r>
  </w:p>
  <w:p w:rsidR="00E01445" w:rsidRDefault="00E0144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01445" w:rsidRDefault="00E0144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127447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13B7"/>
    <w:rsid w:val="00142C3D"/>
    <w:rsid w:val="001A3B54"/>
    <w:rsid w:val="001B1866"/>
    <w:rsid w:val="001C00D2"/>
    <w:rsid w:val="001D7FD3"/>
    <w:rsid w:val="001E3CB0"/>
    <w:rsid w:val="002F7784"/>
    <w:rsid w:val="00356012"/>
    <w:rsid w:val="003D31DD"/>
    <w:rsid w:val="0055396C"/>
    <w:rsid w:val="005D5A1E"/>
    <w:rsid w:val="00684095"/>
    <w:rsid w:val="006912E2"/>
    <w:rsid w:val="0069796D"/>
    <w:rsid w:val="00713ACF"/>
    <w:rsid w:val="007E2C1C"/>
    <w:rsid w:val="00833A7A"/>
    <w:rsid w:val="008A4713"/>
    <w:rsid w:val="009328EF"/>
    <w:rsid w:val="009F4E94"/>
    <w:rsid w:val="00A21487"/>
    <w:rsid w:val="00A25076"/>
    <w:rsid w:val="00C84028"/>
    <w:rsid w:val="00CA1416"/>
    <w:rsid w:val="00CE6167"/>
    <w:rsid w:val="00D20757"/>
    <w:rsid w:val="00D94896"/>
    <w:rsid w:val="00DC1FDB"/>
    <w:rsid w:val="00DF184E"/>
    <w:rsid w:val="00DF2E78"/>
    <w:rsid w:val="00E01445"/>
    <w:rsid w:val="00F213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DED34A1-74E1-46FC-99BE-92D5E4FC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DF184E"/>
    <w:rPr>
      <w:color w:val="800080"/>
      <w:u w:val="single"/>
    </w:rPr>
  </w:style>
  <w:style w:type="character" w:customStyle="1" w:styleId="P000">
    <w:name w:val="P00 תו"/>
    <w:link w:val="P00"/>
    <w:rsid w:val="00684095"/>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258.pdf" TargetMode="External"/><Relationship Id="rId21" Type="http://schemas.openxmlformats.org/officeDocument/2006/relationships/hyperlink" Target="http://www.nevo.co.il/Law_word/law14/law-2149.pdf" TargetMode="External"/><Relationship Id="rId42" Type="http://schemas.openxmlformats.org/officeDocument/2006/relationships/hyperlink" Target="http://www.nevo.co.il/Law_word/law14/law-2149.pdf" TargetMode="External"/><Relationship Id="rId47" Type="http://schemas.openxmlformats.org/officeDocument/2006/relationships/hyperlink" Target="http://www.nevo.co.il/Law_word/law15/memshala-258.pdf" TargetMode="External"/><Relationship Id="rId63" Type="http://schemas.openxmlformats.org/officeDocument/2006/relationships/hyperlink" Target="http://www.nevo.co.il/Law_word/law14/law-2149.pdf" TargetMode="External"/><Relationship Id="rId68" Type="http://schemas.openxmlformats.org/officeDocument/2006/relationships/hyperlink" Target="http://www.nevo.co.il/Law_word/law15/memshala-258.pdf" TargetMode="External"/><Relationship Id="rId84" Type="http://schemas.openxmlformats.org/officeDocument/2006/relationships/hyperlink" Target="http://www.nevo.co.il/Law_word/law15/memshala-258.pdf" TargetMode="External"/><Relationship Id="rId89" Type="http://schemas.openxmlformats.org/officeDocument/2006/relationships/hyperlink" Target="http://www.nevo.co.il/Law_word/law14/law-1217.pdf" TargetMode="External"/><Relationship Id="rId16" Type="http://schemas.openxmlformats.org/officeDocument/2006/relationships/hyperlink" Target="http://www.nevo.co.il/Law_word/law15/memshala-258.pdf" TargetMode="External"/><Relationship Id="rId107" Type="http://schemas.openxmlformats.org/officeDocument/2006/relationships/fontTable" Target="fontTable.xml"/><Relationship Id="rId11" Type="http://schemas.openxmlformats.org/officeDocument/2006/relationships/hyperlink" Target="http://www.nevo.co.il/Law_word/law14/law-2149.pdf" TargetMode="External"/><Relationship Id="rId32" Type="http://schemas.openxmlformats.org/officeDocument/2006/relationships/hyperlink" Target="http://www.nevo.co.il/Law_word/law14/law-2149.pdf" TargetMode="External"/><Relationship Id="rId37" Type="http://schemas.openxmlformats.org/officeDocument/2006/relationships/hyperlink" Target="http://www.nevo.co.il/Law_word/law15/memshala-258.pdf" TargetMode="External"/><Relationship Id="rId53" Type="http://schemas.openxmlformats.org/officeDocument/2006/relationships/hyperlink" Target="http://www.nevo.co.il/Law_word/law14/law-2149.pdf" TargetMode="External"/><Relationship Id="rId58" Type="http://schemas.openxmlformats.org/officeDocument/2006/relationships/hyperlink" Target="http://www.nevo.co.il/Law_word/law15/memshala-258.pdf" TargetMode="External"/><Relationship Id="rId74" Type="http://schemas.openxmlformats.org/officeDocument/2006/relationships/hyperlink" Target="http://www.nevo.co.il/Law_word/law15/memshala-194.pdf" TargetMode="External"/><Relationship Id="rId79" Type="http://schemas.openxmlformats.org/officeDocument/2006/relationships/hyperlink" Target="http://www.nevo.co.il/Law_word/law14/law-2701.pdf" TargetMode="External"/><Relationship Id="rId102" Type="http://schemas.openxmlformats.org/officeDocument/2006/relationships/hyperlink" Target="http://www.nevo.co.il/advertisements/nevo-100.doc" TargetMode="External"/><Relationship Id="rId5" Type="http://schemas.openxmlformats.org/officeDocument/2006/relationships/footnotes" Target="footnotes.xml"/><Relationship Id="rId90" Type="http://schemas.openxmlformats.org/officeDocument/2006/relationships/hyperlink" Target="http://www.nevo.co.il/Law_word/law14/law-1352.pdf" TargetMode="External"/><Relationship Id="rId95" Type="http://schemas.openxmlformats.org/officeDocument/2006/relationships/hyperlink" Target="http://www.nevo.co.il/Law_word/law15/memshala-258.pdf" TargetMode="External"/><Relationship Id="rId22" Type="http://schemas.openxmlformats.org/officeDocument/2006/relationships/hyperlink" Target="http://www.nevo.co.il/Law_word/law15/memshala-258.pdf" TargetMode="External"/><Relationship Id="rId27" Type="http://schemas.openxmlformats.org/officeDocument/2006/relationships/hyperlink" Target="http://www.nevo.co.il/Law_word/law14/law-2149.pdf" TargetMode="External"/><Relationship Id="rId43" Type="http://schemas.openxmlformats.org/officeDocument/2006/relationships/hyperlink" Target="http://www.nevo.co.il/Law_word/law15/memshala-258.pdf" TargetMode="External"/><Relationship Id="rId48" Type="http://schemas.openxmlformats.org/officeDocument/2006/relationships/hyperlink" Target="http://www.nevo.co.il/Law_word/law14/law-1217.pdf" TargetMode="External"/><Relationship Id="rId64" Type="http://schemas.openxmlformats.org/officeDocument/2006/relationships/hyperlink" Target="http://www.nevo.co.il/Law_word/law15/memshala-258.pdf" TargetMode="External"/><Relationship Id="rId69" Type="http://schemas.openxmlformats.org/officeDocument/2006/relationships/hyperlink" Target="http://www.nevo.co.il/Law_word/law14/law-2149.pdf" TargetMode="External"/><Relationship Id="rId80" Type="http://schemas.openxmlformats.org/officeDocument/2006/relationships/hyperlink" Target="http://www.nevo.co.il/Law_word/law15/memshala-1169.pdf" TargetMode="External"/><Relationship Id="rId85" Type="http://schemas.openxmlformats.org/officeDocument/2006/relationships/hyperlink" Target="http://www.nevo.co.il/Law_word/law14/law-2149.pdf" TargetMode="External"/><Relationship Id="rId12" Type="http://schemas.openxmlformats.org/officeDocument/2006/relationships/hyperlink" Target="http://www.nevo.co.il/Law_word/law15/memshala-258.pdf" TargetMode="External"/><Relationship Id="rId17" Type="http://schemas.openxmlformats.org/officeDocument/2006/relationships/hyperlink" Target="http://www.nevo.co.il/Law_word/law14/law-2149.pdf" TargetMode="External"/><Relationship Id="rId33" Type="http://schemas.openxmlformats.org/officeDocument/2006/relationships/hyperlink" Target="http://www.nevo.co.il/Law_word/law15/memshala-258.pdf" TargetMode="External"/><Relationship Id="rId38" Type="http://schemas.openxmlformats.org/officeDocument/2006/relationships/hyperlink" Target="http://www.nevo.co.il/Law_word/law14/law-1216.pdf" TargetMode="External"/><Relationship Id="rId59" Type="http://schemas.openxmlformats.org/officeDocument/2006/relationships/hyperlink" Target="http://www.nevo.co.il/Law_word/law14/law-2149.pdf" TargetMode="External"/><Relationship Id="rId103" Type="http://schemas.openxmlformats.org/officeDocument/2006/relationships/header" Target="header1.xml"/><Relationship Id="rId108" Type="http://schemas.openxmlformats.org/officeDocument/2006/relationships/theme" Target="theme/theme1.xml"/><Relationship Id="rId20" Type="http://schemas.openxmlformats.org/officeDocument/2006/relationships/hyperlink" Target="http://www.nevo.co.il/Law_word/law15/memshala-258.pdf" TargetMode="External"/><Relationship Id="rId41" Type="http://schemas.openxmlformats.org/officeDocument/2006/relationships/hyperlink" Target="http://www.nevo.co.il/Law_word/law15/memshala-258.pdf" TargetMode="External"/><Relationship Id="rId54" Type="http://schemas.openxmlformats.org/officeDocument/2006/relationships/hyperlink" Target="http://www.nevo.co.il/Law_word/law15/memshala-258.pdf" TargetMode="External"/><Relationship Id="rId62" Type="http://schemas.openxmlformats.org/officeDocument/2006/relationships/hyperlink" Target="http://www.nevo.co.il/Law_word/law17/PROP-2108.pdf" TargetMode="External"/><Relationship Id="rId70" Type="http://schemas.openxmlformats.org/officeDocument/2006/relationships/hyperlink" Target="http://www.nevo.co.il/Law_word/law15/memshala-258.pdf" TargetMode="External"/><Relationship Id="rId75" Type="http://schemas.openxmlformats.org/officeDocument/2006/relationships/hyperlink" Target="http://www.nevo.co.il/Law_word/law14/law-2701.pdf" TargetMode="External"/><Relationship Id="rId83" Type="http://schemas.openxmlformats.org/officeDocument/2006/relationships/hyperlink" Target="http://www.nevo.co.il/Law_word/law14/law-2149.pdf" TargetMode="External"/><Relationship Id="rId88" Type="http://schemas.openxmlformats.org/officeDocument/2006/relationships/hyperlink" Target="http://www.nevo.co.il/Law_word/law15/memshala-258.pdf" TargetMode="External"/><Relationship Id="rId91" Type="http://schemas.openxmlformats.org/officeDocument/2006/relationships/hyperlink" Target="http://www.nevo.co.il/Law_word/law17/PROP-1991.pdf" TargetMode="External"/><Relationship Id="rId96" Type="http://schemas.openxmlformats.org/officeDocument/2006/relationships/hyperlink" Target="http://www.nevo.co.il/Law_word/law14/law-2149.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149.pdf" TargetMode="External"/><Relationship Id="rId23" Type="http://schemas.openxmlformats.org/officeDocument/2006/relationships/hyperlink" Target="http://www.nevo.co.il/Law_word/law14/law-2149.pdf" TargetMode="External"/><Relationship Id="rId28" Type="http://schemas.openxmlformats.org/officeDocument/2006/relationships/hyperlink" Target="http://www.nevo.co.il/Law_word/law15/memshala-258.pdf" TargetMode="External"/><Relationship Id="rId36" Type="http://schemas.openxmlformats.org/officeDocument/2006/relationships/hyperlink" Target="http://www.nevo.co.il/Law_word/law14/law-2149.pdf" TargetMode="External"/><Relationship Id="rId49" Type="http://schemas.openxmlformats.org/officeDocument/2006/relationships/hyperlink" Target="http://www.nevo.co.il/Law_word/law14/law-2149.pdf" TargetMode="External"/><Relationship Id="rId57" Type="http://schemas.openxmlformats.org/officeDocument/2006/relationships/hyperlink" Target="http://www.nevo.co.il/Law_word/law14/law-2149.pdf" TargetMode="External"/><Relationship Id="rId106" Type="http://schemas.openxmlformats.org/officeDocument/2006/relationships/footer" Target="footer2.xml"/><Relationship Id="rId10" Type="http://schemas.openxmlformats.org/officeDocument/2006/relationships/hyperlink" Target="http://www.nevo.co.il/Law_word/law15/memshala-258.pdf" TargetMode="External"/><Relationship Id="rId31" Type="http://schemas.openxmlformats.org/officeDocument/2006/relationships/hyperlink" Target="http://www.nevo.co.il/Law_word/law14/law-1217.pdf" TargetMode="External"/><Relationship Id="rId44" Type="http://schemas.openxmlformats.org/officeDocument/2006/relationships/hyperlink" Target="http://www.nevo.co.il/Law_word/law14/law-2149.pdf" TargetMode="External"/><Relationship Id="rId52" Type="http://schemas.openxmlformats.org/officeDocument/2006/relationships/hyperlink" Target="http://www.nevo.co.il/Law_word/law15/memshala-258.pdf" TargetMode="External"/><Relationship Id="rId60" Type="http://schemas.openxmlformats.org/officeDocument/2006/relationships/hyperlink" Target="http://www.nevo.co.il/Law_word/law15/memshala-258.pdf" TargetMode="External"/><Relationship Id="rId65" Type="http://schemas.openxmlformats.org/officeDocument/2006/relationships/hyperlink" Target="http://www.nevo.co.il/Law_word/law14/law-1411.pdf" TargetMode="External"/><Relationship Id="rId73" Type="http://schemas.openxmlformats.org/officeDocument/2006/relationships/hyperlink" Target="http://www.nevo.co.il/Law_word/law14/law-2027.pdf" TargetMode="External"/><Relationship Id="rId78" Type="http://schemas.openxmlformats.org/officeDocument/2006/relationships/hyperlink" Target="http://www.nevo.co.il/Law_word/law15/memshala-194.pdf" TargetMode="External"/><Relationship Id="rId81" Type="http://schemas.openxmlformats.org/officeDocument/2006/relationships/hyperlink" Target="http://www.nevo.co.il/Law_word/law14/law-2149.pdf" TargetMode="External"/><Relationship Id="rId86" Type="http://schemas.openxmlformats.org/officeDocument/2006/relationships/hyperlink" Target="http://www.nevo.co.il/Law_word/law15/memshala-258.pdf" TargetMode="External"/><Relationship Id="rId94" Type="http://schemas.openxmlformats.org/officeDocument/2006/relationships/hyperlink" Target="http://www.nevo.co.il/Law_word/law14/law-2149.pdf" TargetMode="External"/><Relationship Id="rId99" Type="http://schemas.openxmlformats.org/officeDocument/2006/relationships/hyperlink" Target="http://www.nevo.co.il/Law_word/law15/memshala-258.pdf" TargetMode="External"/><Relationship Id="rId101" Type="http://schemas.openxmlformats.org/officeDocument/2006/relationships/hyperlink" Target="http://www.nevo.co.il/Law_word/law15/memshala-258.pdf" TargetMode="External"/><Relationship Id="rId4" Type="http://schemas.openxmlformats.org/officeDocument/2006/relationships/webSettings" Target="webSettings.xml"/><Relationship Id="rId9" Type="http://schemas.openxmlformats.org/officeDocument/2006/relationships/hyperlink" Target="http://www.nevo.co.il/Law_word/law14/law-2149.pdf" TargetMode="External"/><Relationship Id="rId13" Type="http://schemas.openxmlformats.org/officeDocument/2006/relationships/hyperlink" Target="http://www.nevo.co.il/Law_word/law14/law-2149.pdf" TargetMode="External"/><Relationship Id="rId18" Type="http://schemas.openxmlformats.org/officeDocument/2006/relationships/hyperlink" Target="http://www.nevo.co.il/Law_word/law15/memshala-258.pdf" TargetMode="External"/><Relationship Id="rId39" Type="http://schemas.openxmlformats.org/officeDocument/2006/relationships/hyperlink" Target="http://www.nevo.co.il/Law_word/law14/law-1217.pdf" TargetMode="External"/><Relationship Id="rId34" Type="http://schemas.openxmlformats.org/officeDocument/2006/relationships/hyperlink" Target="http://www.nevo.co.il/Law_word/law14/law-2149.pdf" TargetMode="External"/><Relationship Id="rId50" Type="http://schemas.openxmlformats.org/officeDocument/2006/relationships/hyperlink" Target="http://www.nevo.co.il/Law_word/law15/memshala-258.pdf" TargetMode="External"/><Relationship Id="rId55" Type="http://schemas.openxmlformats.org/officeDocument/2006/relationships/hyperlink" Target="http://www.nevo.co.il/Law_word/law14/law-2149.pdf" TargetMode="External"/><Relationship Id="rId76" Type="http://schemas.openxmlformats.org/officeDocument/2006/relationships/hyperlink" Target="http://www.nevo.co.il/Law_word/law15/memshala-1169.pdf" TargetMode="External"/><Relationship Id="rId97" Type="http://schemas.openxmlformats.org/officeDocument/2006/relationships/hyperlink" Target="http://www.nevo.co.il/Law_word/law15/memshala-258.pdf" TargetMode="External"/><Relationship Id="rId104" Type="http://schemas.openxmlformats.org/officeDocument/2006/relationships/header" Target="header2.xml"/><Relationship Id="rId7" Type="http://schemas.openxmlformats.org/officeDocument/2006/relationships/hyperlink" Target="http://www.nevo.co.il/Law_word/law14/law-2149.pdf" TargetMode="External"/><Relationship Id="rId71" Type="http://schemas.openxmlformats.org/officeDocument/2006/relationships/hyperlink" Target="http://www.nevo.co.il/Law_word/law14/law-2149.pdf" TargetMode="External"/><Relationship Id="rId92" Type="http://schemas.openxmlformats.org/officeDocument/2006/relationships/hyperlink" Target="http://www.nevo.co.il/Law_word/law14/law-2149.pdf" TargetMode="External"/><Relationship Id="rId2" Type="http://schemas.openxmlformats.org/officeDocument/2006/relationships/styles" Target="styles.xml"/><Relationship Id="rId29" Type="http://schemas.openxmlformats.org/officeDocument/2006/relationships/hyperlink" Target="http://www.nevo.co.il/Law_word/law14/law-2149.pdf" TargetMode="External"/><Relationship Id="rId24" Type="http://schemas.openxmlformats.org/officeDocument/2006/relationships/hyperlink" Target="http://www.nevo.co.il/Law_word/law15/memshala-258.pdf" TargetMode="External"/><Relationship Id="rId40" Type="http://schemas.openxmlformats.org/officeDocument/2006/relationships/hyperlink" Target="http://www.nevo.co.il/Law_word/law14/law-2149.pdf" TargetMode="External"/><Relationship Id="rId45" Type="http://schemas.openxmlformats.org/officeDocument/2006/relationships/hyperlink" Target="http://www.nevo.co.il/Law_word/law15/memshala-258.pdf" TargetMode="External"/><Relationship Id="rId66" Type="http://schemas.openxmlformats.org/officeDocument/2006/relationships/hyperlink" Target="http://www.nevo.co.il/Law_word/law17/PROP-2108.pdf" TargetMode="External"/><Relationship Id="rId87" Type="http://schemas.openxmlformats.org/officeDocument/2006/relationships/hyperlink" Target="http://www.nevo.co.il/Law_word/law14/law-2149.pdf" TargetMode="External"/><Relationship Id="rId61" Type="http://schemas.openxmlformats.org/officeDocument/2006/relationships/hyperlink" Target="http://www.nevo.co.il/Law_word/law14/law-1411.pdf" TargetMode="External"/><Relationship Id="rId82" Type="http://schemas.openxmlformats.org/officeDocument/2006/relationships/hyperlink" Target="http://www.nevo.co.il/Law_word/law15/memshala-258.pdf" TargetMode="External"/><Relationship Id="rId19" Type="http://schemas.openxmlformats.org/officeDocument/2006/relationships/hyperlink" Target="http://www.nevo.co.il/Law_word/law14/law-2149.pdf" TargetMode="External"/><Relationship Id="rId14" Type="http://schemas.openxmlformats.org/officeDocument/2006/relationships/hyperlink" Target="http://www.nevo.co.il/Law_word/law15/memshala-258.pdf" TargetMode="External"/><Relationship Id="rId30" Type="http://schemas.openxmlformats.org/officeDocument/2006/relationships/hyperlink" Target="http://www.nevo.co.il/Law_word/law15/memshala-258.pdf" TargetMode="External"/><Relationship Id="rId35" Type="http://schemas.openxmlformats.org/officeDocument/2006/relationships/hyperlink" Target="http://www.nevo.co.il/Law_word/law15/memshala-258.pdf" TargetMode="External"/><Relationship Id="rId56" Type="http://schemas.openxmlformats.org/officeDocument/2006/relationships/hyperlink" Target="http://www.nevo.co.il/Law_word/law15/memshala-258.pdf" TargetMode="External"/><Relationship Id="rId77" Type="http://schemas.openxmlformats.org/officeDocument/2006/relationships/hyperlink" Target="http://www.nevo.co.il/Law_word/law14/law-2027.pdf" TargetMode="External"/><Relationship Id="rId100" Type="http://schemas.openxmlformats.org/officeDocument/2006/relationships/hyperlink" Target="http://www.nevo.co.il/Law_word/law14/law-2149.pdf" TargetMode="External"/><Relationship Id="rId105" Type="http://schemas.openxmlformats.org/officeDocument/2006/relationships/footer" Target="footer1.xml"/><Relationship Id="rId8" Type="http://schemas.openxmlformats.org/officeDocument/2006/relationships/hyperlink" Target="http://www.nevo.co.il/Law_word/law15/memshala-258.pdf" TargetMode="External"/><Relationship Id="rId51" Type="http://schemas.openxmlformats.org/officeDocument/2006/relationships/hyperlink" Target="http://www.nevo.co.il/Law_word/law14/law-2149.pdf" TargetMode="External"/><Relationship Id="rId72" Type="http://schemas.openxmlformats.org/officeDocument/2006/relationships/hyperlink" Target="http://www.nevo.co.il/Law_word/law15/memshala-258.pdf" TargetMode="External"/><Relationship Id="rId93" Type="http://schemas.openxmlformats.org/officeDocument/2006/relationships/hyperlink" Target="http://www.nevo.co.il/Law_word/law15/memshala-258.pdf" TargetMode="External"/><Relationship Id="rId98" Type="http://schemas.openxmlformats.org/officeDocument/2006/relationships/hyperlink" Target="http://www.nevo.co.il/Law_word/law14/law-2149.pdf" TargetMode="External"/><Relationship Id="rId3" Type="http://schemas.openxmlformats.org/officeDocument/2006/relationships/settings" Target="settings.xml"/><Relationship Id="rId25" Type="http://schemas.openxmlformats.org/officeDocument/2006/relationships/hyperlink" Target="http://www.nevo.co.il/Law_word/law14/law-2149.pdf" TargetMode="External"/><Relationship Id="rId46" Type="http://schemas.openxmlformats.org/officeDocument/2006/relationships/hyperlink" Target="http://www.nevo.co.il/Law_word/law14/law-2149.pdf" TargetMode="External"/><Relationship Id="rId67" Type="http://schemas.openxmlformats.org/officeDocument/2006/relationships/hyperlink" Target="http://www.nevo.co.il/Law_word/law14/law-214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108.pdf" TargetMode="External"/><Relationship Id="rId13" Type="http://schemas.openxmlformats.org/officeDocument/2006/relationships/hyperlink" Target="https://www.nevo.co.il/law_word/law14/law-2701.pdf" TargetMode="External"/><Relationship Id="rId3" Type="http://schemas.openxmlformats.org/officeDocument/2006/relationships/hyperlink" Target="http://www.nevo.co.il/Law_word/law14/LAW-1216.pdf" TargetMode="External"/><Relationship Id="rId7" Type="http://schemas.openxmlformats.org/officeDocument/2006/relationships/hyperlink" Target="http://www.nevo.co.il/Law_word/law14/LAW-1411.pdf" TargetMode="External"/><Relationship Id="rId12" Type="http://schemas.openxmlformats.org/officeDocument/2006/relationships/hyperlink" Target="http://www.nevo.co.il/Law_word/law15/memshala-258.pdf" TargetMode="External"/><Relationship Id="rId2" Type="http://schemas.openxmlformats.org/officeDocument/2006/relationships/hyperlink" Target="http://www.nevo.co.il/Law_word/law17/PROP-1802.pdf" TargetMode="External"/><Relationship Id="rId1" Type="http://schemas.openxmlformats.org/officeDocument/2006/relationships/hyperlink" Target="http://www.nevo.co.il/Law_word/law14/LAW-1210.pdf" TargetMode="External"/><Relationship Id="rId6" Type="http://schemas.openxmlformats.org/officeDocument/2006/relationships/hyperlink" Target="http://www.nevo.co.il/Law_word/law17/PROP-1991.pdf" TargetMode="External"/><Relationship Id="rId11" Type="http://schemas.openxmlformats.org/officeDocument/2006/relationships/hyperlink" Target="http://www.nevo.co.il/Law_word/law14/LAW-2149.pdf" TargetMode="External"/><Relationship Id="rId5" Type="http://schemas.openxmlformats.org/officeDocument/2006/relationships/hyperlink" Target="http://www.nevo.co.il/Law_word/law14/LAW-1352.pdf" TargetMode="External"/><Relationship Id="rId15" Type="http://schemas.openxmlformats.org/officeDocument/2006/relationships/hyperlink" Target="http://www.nevo.co.il/Law_word/law10/yalkut-7135.pdf" TargetMode="External"/><Relationship Id="rId10" Type="http://schemas.openxmlformats.org/officeDocument/2006/relationships/hyperlink" Target="http://www.nevo.co.il/Law_word/law15/MEMSHALA-194.pdf" TargetMode="External"/><Relationship Id="rId4" Type="http://schemas.openxmlformats.org/officeDocument/2006/relationships/hyperlink" Target="http://www.nevo.co.il/Law_word/law14/LAW-1217.pdf" TargetMode="External"/><Relationship Id="rId9" Type="http://schemas.openxmlformats.org/officeDocument/2006/relationships/hyperlink" Target="http://www.nevo.co.il/Law_word/law14/LAW-2027.pdf" TargetMode="External"/><Relationship Id="rId14" Type="http://schemas.openxmlformats.org/officeDocument/2006/relationships/hyperlink" Target="http://www.nevo.co.il/Law_word/law15/memshala-11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8851</Words>
  <Characters>50454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59187</CharactersWithSpaces>
  <SharedDoc>false</SharedDoc>
  <HLinks>
    <vt:vector size="996" baseType="variant">
      <vt:variant>
        <vt:i4>393283</vt:i4>
      </vt:variant>
      <vt:variant>
        <vt:i4>615</vt:i4>
      </vt:variant>
      <vt:variant>
        <vt:i4>0</vt:i4>
      </vt:variant>
      <vt:variant>
        <vt:i4>5</vt:i4>
      </vt:variant>
      <vt:variant>
        <vt:lpwstr>http://www.nevo.co.il/advertisements/nevo-100.doc</vt:lpwstr>
      </vt:variant>
      <vt:variant>
        <vt:lpwstr/>
      </vt:variant>
      <vt:variant>
        <vt:i4>7929945</vt:i4>
      </vt:variant>
      <vt:variant>
        <vt:i4>612</vt:i4>
      </vt:variant>
      <vt:variant>
        <vt:i4>0</vt:i4>
      </vt:variant>
      <vt:variant>
        <vt:i4>5</vt:i4>
      </vt:variant>
      <vt:variant>
        <vt:lpwstr>http://www.nevo.co.il/Law_word/law15/memshala-258.pdf</vt:lpwstr>
      </vt:variant>
      <vt:variant>
        <vt:lpwstr/>
      </vt:variant>
      <vt:variant>
        <vt:i4>7929857</vt:i4>
      </vt:variant>
      <vt:variant>
        <vt:i4>609</vt:i4>
      </vt:variant>
      <vt:variant>
        <vt:i4>0</vt:i4>
      </vt:variant>
      <vt:variant>
        <vt:i4>5</vt:i4>
      </vt:variant>
      <vt:variant>
        <vt:lpwstr>http://www.nevo.co.il/Law_word/law14/law-2149.pdf</vt:lpwstr>
      </vt:variant>
      <vt:variant>
        <vt:lpwstr/>
      </vt:variant>
      <vt:variant>
        <vt:i4>7929945</vt:i4>
      </vt:variant>
      <vt:variant>
        <vt:i4>606</vt:i4>
      </vt:variant>
      <vt:variant>
        <vt:i4>0</vt:i4>
      </vt:variant>
      <vt:variant>
        <vt:i4>5</vt:i4>
      </vt:variant>
      <vt:variant>
        <vt:lpwstr>http://www.nevo.co.il/Law_word/law15/memshala-258.pdf</vt:lpwstr>
      </vt:variant>
      <vt:variant>
        <vt:lpwstr/>
      </vt:variant>
      <vt:variant>
        <vt:i4>7929857</vt:i4>
      </vt:variant>
      <vt:variant>
        <vt:i4>603</vt:i4>
      </vt:variant>
      <vt:variant>
        <vt:i4>0</vt:i4>
      </vt:variant>
      <vt:variant>
        <vt:i4>5</vt:i4>
      </vt:variant>
      <vt:variant>
        <vt:lpwstr>http://www.nevo.co.il/Law_word/law14/law-2149.pdf</vt:lpwstr>
      </vt:variant>
      <vt:variant>
        <vt:lpwstr/>
      </vt:variant>
      <vt:variant>
        <vt:i4>7929945</vt:i4>
      </vt:variant>
      <vt:variant>
        <vt:i4>600</vt:i4>
      </vt:variant>
      <vt:variant>
        <vt:i4>0</vt:i4>
      </vt:variant>
      <vt:variant>
        <vt:i4>5</vt:i4>
      </vt:variant>
      <vt:variant>
        <vt:lpwstr>http://www.nevo.co.il/Law_word/law15/memshala-258.pdf</vt:lpwstr>
      </vt:variant>
      <vt:variant>
        <vt:lpwstr/>
      </vt:variant>
      <vt:variant>
        <vt:i4>7929857</vt:i4>
      </vt:variant>
      <vt:variant>
        <vt:i4>597</vt:i4>
      </vt:variant>
      <vt:variant>
        <vt:i4>0</vt:i4>
      </vt:variant>
      <vt:variant>
        <vt:i4>5</vt:i4>
      </vt:variant>
      <vt:variant>
        <vt:lpwstr>http://www.nevo.co.il/Law_word/law14/law-2149.pdf</vt:lpwstr>
      </vt:variant>
      <vt:variant>
        <vt:lpwstr/>
      </vt:variant>
      <vt:variant>
        <vt:i4>7929945</vt:i4>
      </vt:variant>
      <vt:variant>
        <vt:i4>594</vt:i4>
      </vt:variant>
      <vt:variant>
        <vt:i4>0</vt:i4>
      </vt:variant>
      <vt:variant>
        <vt:i4>5</vt:i4>
      </vt:variant>
      <vt:variant>
        <vt:lpwstr>http://www.nevo.co.il/Law_word/law15/memshala-258.pdf</vt:lpwstr>
      </vt:variant>
      <vt:variant>
        <vt:lpwstr/>
      </vt:variant>
      <vt:variant>
        <vt:i4>7929857</vt:i4>
      </vt:variant>
      <vt:variant>
        <vt:i4>591</vt:i4>
      </vt:variant>
      <vt:variant>
        <vt:i4>0</vt:i4>
      </vt:variant>
      <vt:variant>
        <vt:i4>5</vt:i4>
      </vt:variant>
      <vt:variant>
        <vt:lpwstr>http://www.nevo.co.il/Law_word/law14/law-2149.pdf</vt:lpwstr>
      </vt:variant>
      <vt:variant>
        <vt:lpwstr/>
      </vt:variant>
      <vt:variant>
        <vt:i4>7929945</vt:i4>
      </vt:variant>
      <vt:variant>
        <vt:i4>588</vt:i4>
      </vt:variant>
      <vt:variant>
        <vt:i4>0</vt:i4>
      </vt:variant>
      <vt:variant>
        <vt:i4>5</vt:i4>
      </vt:variant>
      <vt:variant>
        <vt:lpwstr>http://www.nevo.co.il/Law_word/law15/memshala-258.pdf</vt:lpwstr>
      </vt:variant>
      <vt:variant>
        <vt:lpwstr/>
      </vt:variant>
      <vt:variant>
        <vt:i4>7929857</vt:i4>
      </vt:variant>
      <vt:variant>
        <vt:i4>585</vt:i4>
      </vt:variant>
      <vt:variant>
        <vt:i4>0</vt:i4>
      </vt:variant>
      <vt:variant>
        <vt:i4>5</vt:i4>
      </vt:variant>
      <vt:variant>
        <vt:lpwstr>http://www.nevo.co.il/Law_word/law14/law-2149.pdf</vt:lpwstr>
      </vt:variant>
      <vt:variant>
        <vt:lpwstr/>
      </vt:variant>
      <vt:variant>
        <vt:i4>65653</vt:i4>
      </vt:variant>
      <vt:variant>
        <vt:i4>582</vt:i4>
      </vt:variant>
      <vt:variant>
        <vt:i4>0</vt:i4>
      </vt:variant>
      <vt:variant>
        <vt:i4>5</vt:i4>
      </vt:variant>
      <vt:variant>
        <vt:lpwstr>http://www.nevo.co.il/Law_word/law17/PROP-1991.pdf</vt:lpwstr>
      </vt:variant>
      <vt:variant>
        <vt:lpwstr/>
      </vt:variant>
      <vt:variant>
        <vt:i4>8060936</vt:i4>
      </vt:variant>
      <vt:variant>
        <vt:i4>579</vt:i4>
      </vt:variant>
      <vt:variant>
        <vt:i4>0</vt:i4>
      </vt:variant>
      <vt:variant>
        <vt:i4>5</vt:i4>
      </vt:variant>
      <vt:variant>
        <vt:lpwstr>http://www.nevo.co.il/Law_word/law14/law-1352.pdf</vt:lpwstr>
      </vt:variant>
      <vt:variant>
        <vt:lpwstr/>
      </vt:variant>
      <vt:variant>
        <vt:i4>8323084</vt:i4>
      </vt:variant>
      <vt:variant>
        <vt:i4>576</vt:i4>
      </vt:variant>
      <vt:variant>
        <vt:i4>0</vt:i4>
      </vt:variant>
      <vt:variant>
        <vt:i4>5</vt:i4>
      </vt:variant>
      <vt:variant>
        <vt:lpwstr>http://www.nevo.co.il/Law_word/law14/law-1217.pdf</vt:lpwstr>
      </vt:variant>
      <vt:variant>
        <vt:lpwstr/>
      </vt:variant>
      <vt:variant>
        <vt:i4>7929945</vt:i4>
      </vt:variant>
      <vt:variant>
        <vt:i4>573</vt:i4>
      </vt:variant>
      <vt:variant>
        <vt:i4>0</vt:i4>
      </vt:variant>
      <vt:variant>
        <vt:i4>5</vt:i4>
      </vt:variant>
      <vt:variant>
        <vt:lpwstr>http://www.nevo.co.il/Law_word/law15/memshala-258.pdf</vt:lpwstr>
      </vt:variant>
      <vt:variant>
        <vt:lpwstr/>
      </vt:variant>
      <vt:variant>
        <vt:i4>7929857</vt:i4>
      </vt:variant>
      <vt:variant>
        <vt:i4>570</vt:i4>
      </vt:variant>
      <vt:variant>
        <vt:i4>0</vt:i4>
      </vt:variant>
      <vt:variant>
        <vt:i4>5</vt:i4>
      </vt:variant>
      <vt:variant>
        <vt:lpwstr>http://www.nevo.co.il/Law_word/law14/law-2149.pdf</vt:lpwstr>
      </vt:variant>
      <vt:variant>
        <vt:lpwstr/>
      </vt:variant>
      <vt:variant>
        <vt:i4>7929945</vt:i4>
      </vt:variant>
      <vt:variant>
        <vt:i4>567</vt:i4>
      </vt:variant>
      <vt:variant>
        <vt:i4>0</vt:i4>
      </vt:variant>
      <vt:variant>
        <vt:i4>5</vt:i4>
      </vt:variant>
      <vt:variant>
        <vt:lpwstr>http://www.nevo.co.il/Law_word/law15/memshala-258.pdf</vt:lpwstr>
      </vt:variant>
      <vt:variant>
        <vt:lpwstr/>
      </vt:variant>
      <vt:variant>
        <vt:i4>7929857</vt:i4>
      </vt:variant>
      <vt:variant>
        <vt:i4>564</vt:i4>
      </vt:variant>
      <vt:variant>
        <vt:i4>0</vt:i4>
      </vt:variant>
      <vt:variant>
        <vt:i4>5</vt:i4>
      </vt:variant>
      <vt:variant>
        <vt:lpwstr>http://www.nevo.co.il/Law_word/law14/law-2149.pdf</vt:lpwstr>
      </vt:variant>
      <vt:variant>
        <vt:lpwstr/>
      </vt:variant>
      <vt:variant>
        <vt:i4>7929945</vt:i4>
      </vt:variant>
      <vt:variant>
        <vt:i4>561</vt:i4>
      </vt:variant>
      <vt:variant>
        <vt:i4>0</vt:i4>
      </vt:variant>
      <vt:variant>
        <vt:i4>5</vt:i4>
      </vt:variant>
      <vt:variant>
        <vt:lpwstr>http://www.nevo.co.il/Law_word/law15/memshala-258.pdf</vt:lpwstr>
      </vt:variant>
      <vt:variant>
        <vt:lpwstr/>
      </vt:variant>
      <vt:variant>
        <vt:i4>7929857</vt:i4>
      </vt:variant>
      <vt:variant>
        <vt:i4>558</vt:i4>
      </vt:variant>
      <vt:variant>
        <vt:i4>0</vt:i4>
      </vt:variant>
      <vt:variant>
        <vt:i4>5</vt:i4>
      </vt:variant>
      <vt:variant>
        <vt:lpwstr>http://www.nevo.co.il/Law_word/law14/law-2149.pdf</vt:lpwstr>
      </vt:variant>
      <vt:variant>
        <vt:lpwstr/>
      </vt:variant>
      <vt:variant>
        <vt:i4>7929945</vt:i4>
      </vt:variant>
      <vt:variant>
        <vt:i4>555</vt:i4>
      </vt:variant>
      <vt:variant>
        <vt:i4>0</vt:i4>
      </vt:variant>
      <vt:variant>
        <vt:i4>5</vt:i4>
      </vt:variant>
      <vt:variant>
        <vt:lpwstr>http://www.nevo.co.il/Law_word/law15/memshala-258.pdf</vt:lpwstr>
      </vt:variant>
      <vt:variant>
        <vt:lpwstr/>
      </vt:variant>
      <vt:variant>
        <vt:i4>7929857</vt:i4>
      </vt:variant>
      <vt:variant>
        <vt:i4>552</vt:i4>
      </vt:variant>
      <vt:variant>
        <vt:i4>0</vt:i4>
      </vt:variant>
      <vt:variant>
        <vt:i4>5</vt:i4>
      </vt:variant>
      <vt:variant>
        <vt:lpwstr>http://www.nevo.co.il/Law_word/law14/law-2149.pdf</vt:lpwstr>
      </vt:variant>
      <vt:variant>
        <vt:lpwstr/>
      </vt:variant>
      <vt:variant>
        <vt:i4>1572974</vt:i4>
      </vt:variant>
      <vt:variant>
        <vt:i4>549</vt:i4>
      </vt:variant>
      <vt:variant>
        <vt:i4>0</vt:i4>
      </vt:variant>
      <vt:variant>
        <vt:i4>5</vt:i4>
      </vt:variant>
      <vt:variant>
        <vt:lpwstr>http://www.nevo.co.il/Law_word/law15/memshala-1169.pdf</vt:lpwstr>
      </vt:variant>
      <vt:variant>
        <vt:lpwstr/>
      </vt:variant>
      <vt:variant>
        <vt:i4>8192015</vt:i4>
      </vt:variant>
      <vt:variant>
        <vt:i4>546</vt:i4>
      </vt:variant>
      <vt:variant>
        <vt:i4>0</vt:i4>
      </vt:variant>
      <vt:variant>
        <vt:i4>5</vt:i4>
      </vt:variant>
      <vt:variant>
        <vt:lpwstr>http://www.nevo.co.il/Law_word/law14/law-2701.pdf</vt:lpwstr>
      </vt:variant>
      <vt:variant>
        <vt:lpwstr/>
      </vt:variant>
      <vt:variant>
        <vt:i4>7667798</vt:i4>
      </vt:variant>
      <vt:variant>
        <vt:i4>543</vt:i4>
      </vt:variant>
      <vt:variant>
        <vt:i4>0</vt:i4>
      </vt:variant>
      <vt:variant>
        <vt:i4>5</vt:i4>
      </vt:variant>
      <vt:variant>
        <vt:lpwstr>http://www.nevo.co.il/Law_word/law15/memshala-194.pdf</vt:lpwstr>
      </vt:variant>
      <vt:variant>
        <vt:lpwstr/>
      </vt:variant>
      <vt:variant>
        <vt:i4>8323086</vt:i4>
      </vt:variant>
      <vt:variant>
        <vt:i4>540</vt:i4>
      </vt:variant>
      <vt:variant>
        <vt:i4>0</vt:i4>
      </vt:variant>
      <vt:variant>
        <vt:i4>5</vt:i4>
      </vt:variant>
      <vt:variant>
        <vt:lpwstr>http://www.nevo.co.il/Law_word/law14/law-2027.pdf</vt:lpwstr>
      </vt:variant>
      <vt:variant>
        <vt:lpwstr/>
      </vt:variant>
      <vt:variant>
        <vt:i4>1572974</vt:i4>
      </vt:variant>
      <vt:variant>
        <vt:i4>537</vt:i4>
      </vt:variant>
      <vt:variant>
        <vt:i4>0</vt:i4>
      </vt:variant>
      <vt:variant>
        <vt:i4>5</vt:i4>
      </vt:variant>
      <vt:variant>
        <vt:lpwstr>http://www.nevo.co.il/Law_word/law15/memshala-1169.pdf</vt:lpwstr>
      </vt:variant>
      <vt:variant>
        <vt:lpwstr/>
      </vt:variant>
      <vt:variant>
        <vt:i4>8192015</vt:i4>
      </vt:variant>
      <vt:variant>
        <vt:i4>534</vt:i4>
      </vt:variant>
      <vt:variant>
        <vt:i4>0</vt:i4>
      </vt:variant>
      <vt:variant>
        <vt:i4>5</vt:i4>
      </vt:variant>
      <vt:variant>
        <vt:lpwstr>http://www.nevo.co.il/Law_word/law14/law-2701.pdf</vt:lpwstr>
      </vt:variant>
      <vt:variant>
        <vt:lpwstr/>
      </vt:variant>
      <vt:variant>
        <vt:i4>7667798</vt:i4>
      </vt:variant>
      <vt:variant>
        <vt:i4>531</vt:i4>
      </vt:variant>
      <vt:variant>
        <vt:i4>0</vt:i4>
      </vt:variant>
      <vt:variant>
        <vt:i4>5</vt:i4>
      </vt:variant>
      <vt:variant>
        <vt:lpwstr>http://www.nevo.co.il/Law_word/law15/memshala-194.pdf</vt:lpwstr>
      </vt:variant>
      <vt:variant>
        <vt:lpwstr/>
      </vt:variant>
      <vt:variant>
        <vt:i4>8323086</vt:i4>
      </vt:variant>
      <vt:variant>
        <vt:i4>528</vt:i4>
      </vt:variant>
      <vt:variant>
        <vt:i4>0</vt:i4>
      </vt:variant>
      <vt:variant>
        <vt:i4>5</vt:i4>
      </vt:variant>
      <vt:variant>
        <vt:lpwstr>http://www.nevo.co.il/Law_word/law14/law-2027.pdf</vt:lpwstr>
      </vt:variant>
      <vt:variant>
        <vt:lpwstr/>
      </vt:variant>
      <vt:variant>
        <vt:i4>7929945</vt:i4>
      </vt:variant>
      <vt:variant>
        <vt:i4>525</vt:i4>
      </vt:variant>
      <vt:variant>
        <vt:i4>0</vt:i4>
      </vt:variant>
      <vt:variant>
        <vt:i4>5</vt:i4>
      </vt:variant>
      <vt:variant>
        <vt:lpwstr>http://www.nevo.co.il/Law_word/law15/memshala-258.pdf</vt:lpwstr>
      </vt:variant>
      <vt:variant>
        <vt:lpwstr/>
      </vt:variant>
      <vt:variant>
        <vt:i4>7929857</vt:i4>
      </vt:variant>
      <vt:variant>
        <vt:i4>522</vt:i4>
      </vt:variant>
      <vt:variant>
        <vt:i4>0</vt:i4>
      </vt:variant>
      <vt:variant>
        <vt:i4>5</vt:i4>
      </vt:variant>
      <vt:variant>
        <vt:lpwstr>http://www.nevo.co.il/Law_word/law14/law-2149.pdf</vt:lpwstr>
      </vt:variant>
      <vt:variant>
        <vt:lpwstr/>
      </vt:variant>
      <vt:variant>
        <vt:i4>7929945</vt:i4>
      </vt:variant>
      <vt:variant>
        <vt:i4>519</vt:i4>
      </vt:variant>
      <vt:variant>
        <vt:i4>0</vt:i4>
      </vt:variant>
      <vt:variant>
        <vt:i4>5</vt:i4>
      </vt:variant>
      <vt:variant>
        <vt:lpwstr>http://www.nevo.co.il/Law_word/law15/memshala-258.pdf</vt:lpwstr>
      </vt:variant>
      <vt:variant>
        <vt:lpwstr/>
      </vt:variant>
      <vt:variant>
        <vt:i4>7929857</vt:i4>
      </vt:variant>
      <vt:variant>
        <vt:i4>516</vt:i4>
      </vt:variant>
      <vt:variant>
        <vt:i4>0</vt:i4>
      </vt:variant>
      <vt:variant>
        <vt:i4>5</vt:i4>
      </vt:variant>
      <vt:variant>
        <vt:lpwstr>http://www.nevo.co.il/Law_word/law14/law-2149.pdf</vt:lpwstr>
      </vt:variant>
      <vt:variant>
        <vt:lpwstr/>
      </vt:variant>
      <vt:variant>
        <vt:i4>7929945</vt:i4>
      </vt:variant>
      <vt:variant>
        <vt:i4>513</vt:i4>
      </vt:variant>
      <vt:variant>
        <vt:i4>0</vt:i4>
      </vt:variant>
      <vt:variant>
        <vt:i4>5</vt:i4>
      </vt:variant>
      <vt:variant>
        <vt:lpwstr>http://www.nevo.co.il/Law_word/law15/memshala-258.pdf</vt:lpwstr>
      </vt:variant>
      <vt:variant>
        <vt:lpwstr/>
      </vt:variant>
      <vt:variant>
        <vt:i4>7929857</vt:i4>
      </vt:variant>
      <vt:variant>
        <vt:i4>510</vt:i4>
      </vt:variant>
      <vt:variant>
        <vt:i4>0</vt:i4>
      </vt:variant>
      <vt:variant>
        <vt:i4>5</vt:i4>
      </vt:variant>
      <vt:variant>
        <vt:lpwstr>http://www.nevo.co.il/Law_word/law14/law-2149.pdf</vt:lpwstr>
      </vt:variant>
      <vt:variant>
        <vt:lpwstr/>
      </vt:variant>
      <vt:variant>
        <vt:i4>127</vt:i4>
      </vt:variant>
      <vt:variant>
        <vt:i4>507</vt:i4>
      </vt:variant>
      <vt:variant>
        <vt:i4>0</vt:i4>
      </vt:variant>
      <vt:variant>
        <vt:i4>5</vt:i4>
      </vt:variant>
      <vt:variant>
        <vt:lpwstr>http://www.nevo.co.il/Law_word/law17/PROP-2108.pdf</vt:lpwstr>
      </vt:variant>
      <vt:variant>
        <vt:lpwstr/>
      </vt:variant>
      <vt:variant>
        <vt:i4>8323084</vt:i4>
      </vt:variant>
      <vt:variant>
        <vt:i4>504</vt:i4>
      </vt:variant>
      <vt:variant>
        <vt:i4>0</vt:i4>
      </vt:variant>
      <vt:variant>
        <vt:i4>5</vt:i4>
      </vt:variant>
      <vt:variant>
        <vt:lpwstr>http://www.nevo.co.il/Law_word/law14/law-1411.pdf</vt:lpwstr>
      </vt:variant>
      <vt:variant>
        <vt:lpwstr/>
      </vt:variant>
      <vt:variant>
        <vt:i4>7929945</vt:i4>
      </vt:variant>
      <vt:variant>
        <vt:i4>501</vt:i4>
      </vt:variant>
      <vt:variant>
        <vt:i4>0</vt:i4>
      </vt:variant>
      <vt:variant>
        <vt:i4>5</vt:i4>
      </vt:variant>
      <vt:variant>
        <vt:lpwstr>http://www.nevo.co.il/Law_word/law15/memshala-258.pdf</vt:lpwstr>
      </vt:variant>
      <vt:variant>
        <vt:lpwstr/>
      </vt:variant>
      <vt:variant>
        <vt:i4>7929857</vt:i4>
      </vt:variant>
      <vt:variant>
        <vt:i4>498</vt:i4>
      </vt:variant>
      <vt:variant>
        <vt:i4>0</vt:i4>
      </vt:variant>
      <vt:variant>
        <vt:i4>5</vt:i4>
      </vt:variant>
      <vt:variant>
        <vt:lpwstr>http://www.nevo.co.il/Law_word/law14/law-2149.pdf</vt:lpwstr>
      </vt:variant>
      <vt:variant>
        <vt:lpwstr/>
      </vt:variant>
      <vt:variant>
        <vt:i4>127</vt:i4>
      </vt:variant>
      <vt:variant>
        <vt:i4>495</vt:i4>
      </vt:variant>
      <vt:variant>
        <vt:i4>0</vt:i4>
      </vt:variant>
      <vt:variant>
        <vt:i4>5</vt:i4>
      </vt:variant>
      <vt:variant>
        <vt:lpwstr>http://www.nevo.co.il/Law_word/law17/PROP-2108.pdf</vt:lpwstr>
      </vt:variant>
      <vt:variant>
        <vt:lpwstr/>
      </vt:variant>
      <vt:variant>
        <vt:i4>8323084</vt:i4>
      </vt:variant>
      <vt:variant>
        <vt:i4>492</vt:i4>
      </vt:variant>
      <vt:variant>
        <vt:i4>0</vt:i4>
      </vt:variant>
      <vt:variant>
        <vt:i4>5</vt:i4>
      </vt:variant>
      <vt:variant>
        <vt:lpwstr>http://www.nevo.co.il/Law_word/law14/law-1411.pdf</vt:lpwstr>
      </vt:variant>
      <vt:variant>
        <vt:lpwstr/>
      </vt:variant>
      <vt:variant>
        <vt:i4>7929945</vt:i4>
      </vt:variant>
      <vt:variant>
        <vt:i4>489</vt:i4>
      </vt:variant>
      <vt:variant>
        <vt:i4>0</vt:i4>
      </vt:variant>
      <vt:variant>
        <vt:i4>5</vt:i4>
      </vt:variant>
      <vt:variant>
        <vt:lpwstr>http://www.nevo.co.il/Law_word/law15/memshala-258.pdf</vt:lpwstr>
      </vt:variant>
      <vt:variant>
        <vt:lpwstr/>
      </vt:variant>
      <vt:variant>
        <vt:i4>7929857</vt:i4>
      </vt:variant>
      <vt:variant>
        <vt:i4>486</vt:i4>
      </vt:variant>
      <vt:variant>
        <vt:i4>0</vt:i4>
      </vt:variant>
      <vt:variant>
        <vt:i4>5</vt:i4>
      </vt:variant>
      <vt:variant>
        <vt:lpwstr>http://www.nevo.co.il/Law_word/law14/law-2149.pdf</vt:lpwstr>
      </vt:variant>
      <vt:variant>
        <vt:lpwstr/>
      </vt:variant>
      <vt:variant>
        <vt:i4>7929945</vt:i4>
      </vt:variant>
      <vt:variant>
        <vt:i4>483</vt:i4>
      </vt:variant>
      <vt:variant>
        <vt:i4>0</vt:i4>
      </vt:variant>
      <vt:variant>
        <vt:i4>5</vt:i4>
      </vt:variant>
      <vt:variant>
        <vt:lpwstr>http://www.nevo.co.il/Law_word/law15/memshala-258.pdf</vt:lpwstr>
      </vt:variant>
      <vt:variant>
        <vt:lpwstr/>
      </vt:variant>
      <vt:variant>
        <vt:i4>7929857</vt:i4>
      </vt:variant>
      <vt:variant>
        <vt:i4>480</vt:i4>
      </vt:variant>
      <vt:variant>
        <vt:i4>0</vt:i4>
      </vt:variant>
      <vt:variant>
        <vt:i4>5</vt:i4>
      </vt:variant>
      <vt:variant>
        <vt:lpwstr>http://www.nevo.co.il/Law_word/law14/law-2149.pdf</vt:lpwstr>
      </vt:variant>
      <vt:variant>
        <vt:lpwstr/>
      </vt:variant>
      <vt:variant>
        <vt:i4>7929945</vt:i4>
      </vt:variant>
      <vt:variant>
        <vt:i4>477</vt:i4>
      </vt:variant>
      <vt:variant>
        <vt:i4>0</vt:i4>
      </vt:variant>
      <vt:variant>
        <vt:i4>5</vt:i4>
      </vt:variant>
      <vt:variant>
        <vt:lpwstr>http://www.nevo.co.il/Law_word/law15/memshala-258.pdf</vt:lpwstr>
      </vt:variant>
      <vt:variant>
        <vt:lpwstr/>
      </vt:variant>
      <vt:variant>
        <vt:i4>7929857</vt:i4>
      </vt:variant>
      <vt:variant>
        <vt:i4>474</vt:i4>
      </vt:variant>
      <vt:variant>
        <vt:i4>0</vt:i4>
      </vt:variant>
      <vt:variant>
        <vt:i4>5</vt:i4>
      </vt:variant>
      <vt:variant>
        <vt:lpwstr>http://www.nevo.co.il/Law_word/law14/law-2149.pdf</vt:lpwstr>
      </vt:variant>
      <vt:variant>
        <vt:lpwstr/>
      </vt:variant>
      <vt:variant>
        <vt:i4>7929945</vt:i4>
      </vt:variant>
      <vt:variant>
        <vt:i4>471</vt:i4>
      </vt:variant>
      <vt:variant>
        <vt:i4>0</vt:i4>
      </vt:variant>
      <vt:variant>
        <vt:i4>5</vt:i4>
      </vt:variant>
      <vt:variant>
        <vt:lpwstr>http://www.nevo.co.il/Law_word/law15/memshala-258.pdf</vt:lpwstr>
      </vt:variant>
      <vt:variant>
        <vt:lpwstr/>
      </vt:variant>
      <vt:variant>
        <vt:i4>7929857</vt:i4>
      </vt:variant>
      <vt:variant>
        <vt:i4>468</vt:i4>
      </vt:variant>
      <vt:variant>
        <vt:i4>0</vt:i4>
      </vt:variant>
      <vt:variant>
        <vt:i4>5</vt:i4>
      </vt:variant>
      <vt:variant>
        <vt:lpwstr>http://www.nevo.co.il/Law_word/law14/law-2149.pdf</vt:lpwstr>
      </vt:variant>
      <vt:variant>
        <vt:lpwstr/>
      </vt:variant>
      <vt:variant>
        <vt:i4>7929945</vt:i4>
      </vt:variant>
      <vt:variant>
        <vt:i4>465</vt:i4>
      </vt:variant>
      <vt:variant>
        <vt:i4>0</vt:i4>
      </vt:variant>
      <vt:variant>
        <vt:i4>5</vt:i4>
      </vt:variant>
      <vt:variant>
        <vt:lpwstr>http://www.nevo.co.il/Law_word/law15/memshala-258.pdf</vt:lpwstr>
      </vt:variant>
      <vt:variant>
        <vt:lpwstr/>
      </vt:variant>
      <vt:variant>
        <vt:i4>7929857</vt:i4>
      </vt:variant>
      <vt:variant>
        <vt:i4>462</vt:i4>
      </vt:variant>
      <vt:variant>
        <vt:i4>0</vt:i4>
      </vt:variant>
      <vt:variant>
        <vt:i4>5</vt:i4>
      </vt:variant>
      <vt:variant>
        <vt:lpwstr>http://www.nevo.co.il/Law_word/law14/law-2149.pdf</vt:lpwstr>
      </vt:variant>
      <vt:variant>
        <vt:lpwstr/>
      </vt:variant>
      <vt:variant>
        <vt:i4>7929945</vt:i4>
      </vt:variant>
      <vt:variant>
        <vt:i4>459</vt:i4>
      </vt:variant>
      <vt:variant>
        <vt:i4>0</vt:i4>
      </vt:variant>
      <vt:variant>
        <vt:i4>5</vt:i4>
      </vt:variant>
      <vt:variant>
        <vt:lpwstr>http://www.nevo.co.il/Law_word/law15/memshala-258.pdf</vt:lpwstr>
      </vt:variant>
      <vt:variant>
        <vt:lpwstr/>
      </vt:variant>
      <vt:variant>
        <vt:i4>7929857</vt:i4>
      </vt:variant>
      <vt:variant>
        <vt:i4>456</vt:i4>
      </vt:variant>
      <vt:variant>
        <vt:i4>0</vt:i4>
      </vt:variant>
      <vt:variant>
        <vt:i4>5</vt:i4>
      </vt:variant>
      <vt:variant>
        <vt:lpwstr>http://www.nevo.co.il/Law_word/law14/law-2149.pdf</vt:lpwstr>
      </vt:variant>
      <vt:variant>
        <vt:lpwstr/>
      </vt:variant>
      <vt:variant>
        <vt:i4>8323084</vt:i4>
      </vt:variant>
      <vt:variant>
        <vt:i4>453</vt:i4>
      </vt:variant>
      <vt:variant>
        <vt:i4>0</vt:i4>
      </vt:variant>
      <vt:variant>
        <vt:i4>5</vt:i4>
      </vt:variant>
      <vt:variant>
        <vt:lpwstr>http://www.nevo.co.il/Law_word/law14/law-1217.pdf</vt:lpwstr>
      </vt:variant>
      <vt:variant>
        <vt:lpwstr/>
      </vt:variant>
      <vt:variant>
        <vt:i4>7929945</vt:i4>
      </vt:variant>
      <vt:variant>
        <vt:i4>450</vt:i4>
      </vt:variant>
      <vt:variant>
        <vt:i4>0</vt:i4>
      </vt:variant>
      <vt:variant>
        <vt:i4>5</vt:i4>
      </vt:variant>
      <vt:variant>
        <vt:lpwstr>http://www.nevo.co.il/Law_word/law15/memshala-258.pdf</vt:lpwstr>
      </vt:variant>
      <vt:variant>
        <vt:lpwstr/>
      </vt:variant>
      <vt:variant>
        <vt:i4>7929857</vt:i4>
      </vt:variant>
      <vt:variant>
        <vt:i4>447</vt:i4>
      </vt:variant>
      <vt:variant>
        <vt:i4>0</vt:i4>
      </vt:variant>
      <vt:variant>
        <vt:i4>5</vt:i4>
      </vt:variant>
      <vt:variant>
        <vt:lpwstr>http://www.nevo.co.il/Law_word/law14/law-2149.pdf</vt:lpwstr>
      </vt:variant>
      <vt:variant>
        <vt:lpwstr/>
      </vt:variant>
      <vt:variant>
        <vt:i4>7929945</vt:i4>
      </vt:variant>
      <vt:variant>
        <vt:i4>444</vt:i4>
      </vt:variant>
      <vt:variant>
        <vt:i4>0</vt:i4>
      </vt:variant>
      <vt:variant>
        <vt:i4>5</vt:i4>
      </vt:variant>
      <vt:variant>
        <vt:lpwstr>http://www.nevo.co.il/Law_word/law15/memshala-258.pdf</vt:lpwstr>
      </vt:variant>
      <vt:variant>
        <vt:lpwstr/>
      </vt:variant>
      <vt:variant>
        <vt:i4>7929857</vt:i4>
      </vt:variant>
      <vt:variant>
        <vt:i4>441</vt:i4>
      </vt:variant>
      <vt:variant>
        <vt:i4>0</vt:i4>
      </vt:variant>
      <vt:variant>
        <vt:i4>5</vt:i4>
      </vt:variant>
      <vt:variant>
        <vt:lpwstr>http://www.nevo.co.il/Law_word/law14/law-2149.pdf</vt:lpwstr>
      </vt:variant>
      <vt:variant>
        <vt:lpwstr/>
      </vt:variant>
      <vt:variant>
        <vt:i4>7929945</vt:i4>
      </vt:variant>
      <vt:variant>
        <vt:i4>438</vt:i4>
      </vt:variant>
      <vt:variant>
        <vt:i4>0</vt:i4>
      </vt:variant>
      <vt:variant>
        <vt:i4>5</vt:i4>
      </vt:variant>
      <vt:variant>
        <vt:lpwstr>http://www.nevo.co.il/Law_word/law15/memshala-258.pdf</vt:lpwstr>
      </vt:variant>
      <vt:variant>
        <vt:lpwstr/>
      </vt:variant>
      <vt:variant>
        <vt:i4>7929857</vt:i4>
      </vt:variant>
      <vt:variant>
        <vt:i4>435</vt:i4>
      </vt:variant>
      <vt:variant>
        <vt:i4>0</vt:i4>
      </vt:variant>
      <vt:variant>
        <vt:i4>5</vt:i4>
      </vt:variant>
      <vt:variant>
        <vt:lpwstr>http://www.nevo.co.il/Law_word/law14/law-2149.pdf</vt:lpwstr>
      </vt:variant>
      <vt:variant>
        <vt:lpwstr/>
      </vt:variant>
      <vt:variant>
        <vt:i4>7929945</vt:i4>
      </vt:variant>
      <vt:variant>
        <vt:i4>432</vt:i4>
      </vt:variant>
      <vt:variant>
        <vt:i4>0</vt:i4>
      </vt:variant>
      <vt:variant>
        <vt:i4>5</vt:i4>
      </vt:variant>
      <vt:variant>
        <vt:lpwstr>http://www.nevo.co.il/Law_word/law15/memshala-258.pdf</vt:lpwstr>
      </vt:variant>
      <vt:variant>
        <vt:lpwstr/>
      </vt:variant>
      <vt:variant>
        <vt:i4>7929857</vt:i4>
      </vt:variant>
      <vt:variant>
        <vt:i4>429</vt:i4>
      </vt:variant>
      <vt:variant>
        <vt:i4>0</vt:i4>
      </vt:variant>
      <vt:variant>
        <vt:i4>5</vt:i4>
      </vt:variant>
      <vt:variant>
        <vt:lpwstr>http://www.nevo.co.il/Law_word/law14/law-2149.pdf</vt:lpwstr>
      </vt:variant>
      <vt:variant>
        <vt:lpwstr/>
      </vt:variant>
      <vt:variant>
        <vt:i4>8323084</vt:i4>
      </vt:variant>
      <vt:variant>
        <vt:i4>426</vt:i4>
      </vt:variant>
      <vt:variant>
        <vt:i4>0</vt:i4>
      </vt:variant>
      <vt:variant>
        <vt:i4>5</vt:i4>
      </vt:variant>
      <vt:variant>
        <vt:lpwstr>http://www.nevo.co.il/Law_word/law14/law-1217.pdf</vt:lpwstr>
      </vt:variant>
      <vt:variant>
        <vt:lpwstr/>
      </vt:variant>
      <vt:variant>
        <vt:i4>8323085</vt:i4>
      </vt:variant>
      <vt:variant>
        <vt:i4>423</vt:i4>
      </vt:variant>
      <vt:variant>
        <vt:i4>0</vt:i4>
      </vt:variant>
      <vt:variant>
        <vt:i4>5</vt:i4>
      </vt:variant>
      <vt:variant>
        <vt:lpwstr>http://www.nevo.co.il/Law_word/law14/law-1216.pdf</vt:lpwstr>
      </vt:variant>
      <vt:variant>
        <vt:lpwstr/>
      </vt:variant>
      <vt:variant>
        <vt:i4>7929945</vt:i4>
      </vt:variant>
      <vt:variant>
        <vt:i4>420</vt:i4>
      </vt:variant>
      <vt:variant>
        <vt:i4>0</vt:i4>
      </vt:variant>
      <vt:variant>
        <vt:i4>5</vt:i4>
      </vt:variant>
      <vt:variant>
        <vt:lpwstr>http://www.nevo.co.il/Law_word/law15/memshala-258.pdf</vt:lpwstr>
      </vt:variant>
      <vt:variant>
        <vt:lpwstr/>
      </vt:variant>
      <vt:variant>
        <vt:i4>7929857</vt:i4>
      </vt:variant>
      <vt:variant>
        <vt:i4>417</vt:i4>
      </vt:variant>
      <vt:variant>
        <vt:i4>0</vt:i4>
      </vt:variant>
      <vt:variant>
        <vt:i4>5</vt:i4>
      </vt:variant>
      <vt:variant>
        <vt:lpwstr>http://www.nevo.co.il/Law_word/law14/law-2149.pdf</vt:lpwstr>
      </vt:variant>
      <vt:variant>
        <vt:lpwstr/>
      </vt:variant>
      <vt:variant>
        <vt:i4>7929945</vt:i4>
      </vt:variant>
      <vt:variant>
        <vt:i4>414</vt:i4>
      </vt:variant>
      <vt:variant>
        <vt:i4>0</vt:i4>
      </vt:variant>
      <vt:variant>
        <vt:i4>5</vt:i4>
      </vt:variant>
      <vt:variant>
        <vt:lpwstr>http://www.nevo.co.il/Law_word/law15/memshala-258.pdf</vt:lpwstr>
      </vt:variant>
      <vt:variant>
        <vt:lpwstr/>
      </vt:variant>
      <vt:variant>
        <vt:i4>7929857</vt:i4>
      </vt:variant>
      <vt:variant>
        <vt:i4>411</vt:i4>
      </vt:variant>
      <vt:variant>
        <vt:i4>0</vt:i4>
      </vt:variant>
      <vt:variant>
        <vt:i4>5</vt:i4>
      </vt:variant>
      <vt:variant>
        <vt:lpwstr>http://www.nevo.co.il/Law_word/law14/law-2149.pdf</vt:lpwstr>
      </vt:variant>
      <vt:variant>
        <vt:lpwstr/>
      </vt:variant>
      <vt:variant>
        <vt:i4>7929945</vt:i4>
      </vt:variant>
      <vt:variant>
        <vt:i4>408</vt:i4>
      </vt:variant>
      <vt:variant>
        <vt:i4>0</vt:i4>
      </vt:variant>
      <vt:variant>
        <vt:i4>5</vt:i4>
      </vt:variant>
      <vt:variant>
        <vt:lpwstr>http://www.nevo.co.il/Law_word/law15/memshala-258.pdf</vt:lpwstr>
      </vt:variant>
      <vt:variant>
        <vt:lpwstr/>
      </vt:variant>
      <vt:variant>
        <vt:i4>7929857</vt:i4>
      </vt:variant>
      <vt:variant>
        <vt:i4>405</vt:i4>
      </vt:variant>
      <vt:variant>
        <vt:i4>0</vt:i4>
      </vt:variant>
      <vt:variant>
        <vt:i4>5</vt:i4>
      </vt:variant>
      <vt:variant>
        <vt:lpwstr>http://www.nevo.co.il/Law_word/law14/law-2149.pdf</vt:lpwstr>
      </vt:variant>
      <vt:variant>
        <vt:lpwstr/>
      </vt:variant>
      <vt:variant>
        <vt:i4>8323084</vt:i4>
      </vt:variant>
      <vt:variant>
        <vt:i4>402</vt:i4>
      </vt:variant>
      <vt:variant>
        <vt:i4>0</vt:i4>
      </vt:variant>
      <vt:variant>
        <vt:i4>5</vt:i4>
      </vt:variant>
      <vt:variant>
        <vt:lpwstr>http://www.nevo.co.il/Law_word/law14/law-1217.pdf</vt:lpwstr>
      </vt:variant>
      <vt:variant>
        <vt:lpwstr/>
      </vt:variant>
      <vt:variant>
        <vt:i4>7929945</vt:i4>
      </vt:variant>
      <vt:variant>
        <vt:i4>399</vt:i4>
      </vt:variant>
      <vt:variant>
        <vt:i4>0</vt:i4>
      </vt:variant>
      <vt:variant>
        <vt:i4>5</vt:i4>
      </vt:variant>
      <vt:variant>
        <vt:lpwstr>http://www.nevo.co.il/Law_word/law15/memshala-258.pdf</vt:lpwstr>
      </vt:variant>
      <vt:variant>
        <vt:lpwstr/>
      </vt:variant>
      <vt:variant>
        <vt:i4>7929857</vt:i4>
      </vt:variant>
      <vt:variant>
        <vt:i4>396</vt:i4>
      </vt:variant>
      <vt:variant>
        <vt:i4>0</vt:i4>
      </vt:variant>
      <vt:variant>
        <vt:i4>5</vt:i4>
      </vt:variant>
      <vt:variant>
        <vt:lpwstr>http://www.nevo.co.il/Law_word/law14/law-2149.pdf</vt:lpwstr>
      </vt:variant>
      <vt:variant>
        <vt:lpwstr/>
      </vt:variant>
      <vt:variant>
        <vt:i4>7929945</vt:i4>
      </vt:variant>
      <vt:variant>
        <vt:i4>393</vt:i4>
      </vt:variant>
      <vt:variant>
        <vt:i4>0</vt:i4>
      </vt:variant>
      <vt:variant>
        <vt:i4>5</vt:i4>
      </vt:variant>
      <vt:variant>
        <vt:lpwstr>http://www.nevo.co.il/Law_word/law15/memshala-258.pdf</vt:lpwstr>
      </vt:variant>
      <vt:variant>
        <vt:lpwstr/>
      </vt:variant>
      <vt:variant>
        <vt:i4>7929857</vt:i4>
      </vt:variant>
      <vt:variant>
        <vt:i4>390</vt:i4>
      </vt:variant>
      <vt:variant>
        <vt:i4>0</vt:i4>
      </vt:variant>
      <vt:variant>
        <vt:i4>5</vt:i4>
      </vt:variant>
      <vt:variant>
        <vt:lpwstr>http://www.nevo.co.il/Law_word/law14/law-2149.pdf</vt:lpwstr>
      </vt:variant>
      <vt:variant>
        <vt:lpwstr/>
      </vt:variant>
      <vt:variant>
        <vt:i4>7929945</vt:i4>
      </vt:variant>
      <vt:variant>
        <vt:i4>387</vt:i4>
      </vt:variant>
      <vt:variant>
        <vt:i4>0</vt:i4>
      </vt:variant>
      <vt:variant>
        <vt:i4>5</vt:i4>
      </vt:variant>
      <vt:variant>
        <vt:lpwstr>http://www.nevo.co.il/Law_word/law15/memshala-258.pdf</vt:lpwstr>
      </vt:variant>
      <vt:variant>
        <vt:lpwstr/>
      </vt:variant>
      <vt:variant>
        <vt:i4>7929857</vt:i4>
      </vt:variant>
      <vt:variant>
        <vt:i4>384</vt:i4>
      </vt:variant>
      <vt:variant>
        <vt:i4>0</vt:i4>
      </vt:variant>
      <vt:variant>
        <vt:i4>5</vt:i4>
      </vt:variant>
      <vt:variant>
        <vt:lpwstr>http://www.nevo.co.il/Law_word/law14/law-2149.pdf</vt:lpwstr>
      </vt:variant>
      <vt:variant>
        <vt:lpwstr/>
      </vt:variant>
      <vt:variant>
        <vt:i4>7929945</vt:i4>
      </vt:variant>
      <vt:variant>
        <vt:i4>381</vt:i4>
      </vt:variant>
      <vt:variant>
        <vt:i4>0</vt:i4>
      </vt:variant>
      <vt:variant>
        <vt:i4>5</vt:i4>
      </vt:variant>
      <vt:variant>
        <vt:lpwstr>http://www.nevo.co.il/Law_word/law15/memshala-258.pdf</vt:lpwstr>
      </vt:variant>
      <vt:variant>
        <vt:lpwstr/>
      </vt:variant>
      <vt:variant>
        <vt:i4>7929857</vt:i4>
      </vt:variant>
      <vt:variant>
        <vt:i4>378</vt:i4>
      </vt:variant>
      <vt:variant>
        <vt:i4>0</vt:i4>
      </vt:variant>
      <vt:variant>
        <vt:i4>5</vt:i4>
      </vt:variant>
      <vt:variant>
        <vt:lpwstr>http://www.nevo.co.il/Law_word/law14/law-2149.pdf</vt:lpwstr>
      </vt:variant>
      <vt:variant>
        <vt:lpwstr/>
      </vt:variant>
      <vt:variant>
        <vt:i4>7929945</vt:i4>
      </vt:variant>
      <vt:variant>
        <vt:i4>375</vt:i4>
      </vt:variant>
      <vt:variant>
        <vt:i4>0</vt:i4>
      </vt:variant>
      <vt:variant>
        <vt:i4>5</vt:i4>
      </vt:variant>
      <vt:variant>
        <vt:lpwstr>http://www.nevo.co.il/Law_word/law15/memshala-258.pdf</vt:lpwstr>
      </vt:variant>
      <vt:variant>
        <vt:lpwstr/>
      </vt:variant>
      <vt:variant>
        <vt:i4>7929857</vt:i4>
      </vt:variant>
      <vt:variant>
        <vt:i4>372</vt:i4>
      </vt:variant>
      <vt:variant>
        <vt:i4>0</vt:i4>
      </vt:variant>
      <vt:variant>
        <vt:i4>5</vt:i4>
      </vt:variant>
      <vt:variant>
        <vt:lpwstr>http://www.nevo.co.il/Law_word/law14/law-2149.pdf</vt:lpwstr>
      </vt:variant>
      <vt:variant>
        <vt:lpwstr/>
      </vt:variant>
      <vt:variant>
        <vt:i4>7929945</vt:i4>
      </vt:variant>
      <vt:variant>
        <vt:i4>369</vt:i4>
      </vt:variant>
      <vt:variant>
        <vt:i4>0</vt:i4>
      </vt:variant>
      <vt:variant>
        <vt:i4>5</vt:i4>
      </vt:variant>
      <vt:variant>
        <vt:lpwstr>http://www.nevo.co.il/Law_word/law15/memshala-258.pdf</vt:lpwstr>
      </vt:variant>
      <vt:variant>
        <vt:lpwstr/>
      </vt:variant>
      <vt:variant>
        <vt:i4>7929857</vt:i4>
      </vt:variant>
      <vt:variant>
        <vt:i4>366</vt:i4>
      </vt:variant>
      <vt:variant>
        <vt:i4>0</vt:i4>
      </vt:variant>
      <vt:variant>
        <vt:i4>5</vt:i4>
      </vt:variant>
      <vt:variant>
        <vt:lpwstr>http://www.nevo.co.il/Law_word/law14/law-2149.pdf</vt:lpwstr>
      </vt:variant>
      <vt:variant>
        <vt:lpwstr/>
      </vt:variant>
      <vt:variant>
        <vt:i4>7929945</vt:i4>
      </vt:variant>
      <vt:variant>
        <vt:i4>363</vt:i4>
      </vt:variant>
      <vt:variant>
        <vt:i4>0</vt:i4>
      </vt:variant>
      <vt:variant>
        <vt:i4>5</vt:i4>
      </vt:variant>
      <vt:variant>
        <vt:lpwstr>http://www.nevo.co.il/Law_word/law15/memshala-258.pdf</vt:lpwstr>
      </vt:variant>
      <vt:variant>
        <vt:lpwstr/>
      </vt:variant>
      <vt:variant>
        <vt:i4>7929857</vt:i4>
      </vt:variant>
      <vt:variant>
        <vt:i4>360</vt:i4>
      </vt:variant>
      <vt:variant>
        <vt:i4>0</vt:i4>
      </vt:variant>
      <vt:variant>
        <vt:i4>5</vt:i4>
      </vt:variant>
      <vt:variant>
        <vt:lpwstr>http://www.nevo.co.il/Law_word/law14/law-2149.pdf</vt:lpwstr>
      </vt:variant>
      <vt:variant>
        <vt:lpwstr/>
      </vt:variant>
      <vt:variant>
        <vt:i4>7929945</vt:i4>
      </vt:variant>
      <vt:variant>
        <vt:i4>357</vt:i4>
      </vt:variant>
      <vt:variant>
        <vt:i4>0</vt:i4>
      </vt:variant>
      <vt:variant>
        <vt:i4>5</vt:i4>
      </vt:variant>
      <vt:variant>
        <vt:lpwstr>http://www.nevo.co.il/Law_word/law15/memshala-258.pdf</vt:lpwstr>
      </vt:variant>
      <vt:variant>
        <vt:lpwstr/>
      </vt:variant>
      <vt:variant>
        <vt:i4>7929857</vt:i4>
      </vt:variant>
      <vt:variant>
        <vt:i4>354</vt:i4>
      </vt:variant>
      <vt:variant>
        <vt:i4>0</vt:i4>
      </vt:variant>
      <vt:variant>
        <vt:i4>5</vt:i4>
      </vt:variant>
      <vt:variant>
        <vt:lpwstr>http://www.nevo.co.il/Law_word/law14/law-2149.pdf</vt:lpwstr>
      </vt:variant>
      <vt:variant>
        <vt:lpwstr/>
      </vt:variant>
      <vt:variant>
        <vt:i4>7929945</vt:i4>
      </vt:variant>
      <vt:variant>
        <vt:i4>351</vt:i4>
      </vt:variant>
      <vt:variant>
        <vt:i4>0</vt:i4>
      </vt:variant>
      <vt:variant>
        <vt:i4>5</vt:i4>
      </vt:variant>
      <vt:variant>
        <vt:lpwstr>http://www.nevo.co.il/Law_word/law15/memshala-258.pdf</vt:lpwstr>
      </vt:variant>
      <vt:variant>
        <vt:lpwstr/>
      </vt:variant>
      <vt:variant>
        <vt:i4>7929857</vt:i4>
      </vt:variant>
      <vt:variant>
        <vt:i4>348</vt:i4>
      </vt:variant>
      <vt:variant>
        <vt:i4>0</vt:i4>
      </vt:variant>
      <vt:variant>
        <vt:i4>5</vt:i4>
      </vt:variant>
      <vt:variant>
        <vt:lpwstr>http://www.nevo.co.il/Law_word/law14/law-2149.pdf</vt:lpwstr>
      </vt:variant>
      <vt:variant>
        <vt:lpwstr/>
      </vt:variant>
      <vt:variant>
        <vt:i4>7929945</vt:i4>
      </vt:variant>
      <vt:variant>
        <vt:i4>345</vt:i4>
      </vt:variant>
      <vt:variant>
        <vt:i4>0</vt:i4>
      </vt:variant>
      <vt:variant>
        <vt:i4>5</vt:i4>
      </vt:variant>
      <vt:variant>
        <vt:lpwstr>http://www.nevo.co.il/Law_word/law15/memshala-258.pdf</vt:lpwstr>
      </vt:variant>
      <vt:variant>
        <vt:lpwstr/>
      </vt:variant>
      <vt:variant>
        <vt:i4>7929857</vt:i4>
      </vt:variant>
      <vt:variant>
        <vt:i4>342</vt:i4>
      </vt:variant>
      <vt:variant>
        <vt:i4>0</vt:i4>
      </vt:variant>
      <vt:variant>
        <vt:i4>5</vt:i4>
      </vt:variant>
      <vt:variant>
        <vt:lpwstr>http://www.nevo.co.il/Law_word/law14/law-2149.pdf</vt:lpwstr>
      </vt:variant>
      <vt:variant>
        <vt:lpwstr/>
      </vt:variant>
      <vt:variant>
        <vt:i4>7929945</vt:i4>
      </vt:variant>
      <vt:variant>
        <vt:i4>339</vt:i4>
      </vt:variant>
      <vt:variant>
        <vt:i4>0</vt:i4>
      </vt:variant>
      <vt:variant>
        <vt:i4>5</vt:i4>
      </vt:variant>
      <vt:variant>
        <vt:lpwstr>http://www.nevo.co.il/Law_word/law15/memshala-258.pdf</vt:lpwstr>
      </vt:variant>
      <vt:variant>
        <vt:lpwstr/>
      </vt:variant>
      <vt:variant>
        <vt:i4>7929857</vt:i4>
      </vt:variant>
      <vt:variant>
        <vt:i4>336</vt:i4>
      </vt:variant>
      <vt:variant>
        <vt:i4>0</vt:i4>
      </vt:variant>
      <vt:variant>
        <vt:i4>5</vt:i4>
      </vt:variant>
      <vt:variant>
        <vt:lpwstr>http://www.nevo.co.il/Law_word/law14/law-2149.pdf</vt:lpwstr>
      </vt:variant>
      <vt:variant>
        <vt:lpwstr/>
      </vt:variant>
      <vt:variant>
        <vt:i4>7929945</vt:i4>
      </vt:variant>
      <vt:variant>
        <vt:i4>333</vt:i4>
      </vt:variant>
      <vt:variant>
        <vt:i4>0</vt:i4>
      </vt:variant>
      <vt:variant>
        <vt:i4>5</vt:i4>
      </vt:variant>
      <vt:variant>
        <vt:lpwstr>http://www.nevo.co.il/Law_word/law15/memshala-258.pdf</vt:lpwstr>
      </vt:variant>
      <vt:variant>
        <vt:lpwstr/>
      </vt:variant>
      <vt:variant>
        <vt:i4>7929857</vt:i4>
      </vt:variant>
      <vt:variant>
        <vt:i4>330</vt:i4>
      </vt:variant>
      <vt:variant>
        <vt:i4>0</vt:i4>
      </vt:variant>
      <vt:variant>
        <vt:i4>5</vt:i4>
      </vt:variant>
      <vt:variant>
        <vt:lpwstr>http://www.nevo.co.il/Law_word/law14/law-2149.pdf</vt:lpwstr>
      </vt:variant>
      <vt:variant>
        <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3801134</vt:i4>
      </vt:variant>
      <vt:variant>
        <vt:i4>306</vt:i4>
      </vt:variant>
      <vt:variant>
        <vt:i4>0</vt:i4>
      </vt:variant>
      <vt:variant>
        <vt:i4>5</vt:i4>
      </vt:variant>
      <vt:variant>
        <vt:lpwstr/>
      </vt:variant>
      <vt:variant>
        <vt:lpwstr>Seif49</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5242889</vt:i4>
      </vt:variant>
      <vt:variant>
        <vt:i4>252</vt:i4>
      </vt:variant>
      <vt:variant>
        <vt:i4>0</vt:i4>
      </vt:variant>
      <vt:variant>
        <vt:i4>5</vt:i4>
      </vt:variant>
      <vt:variant>
        <vt:lpwstr/>
      </vt:variant>
      <vt:variant>
        <vt:lpwstr>med5</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5308425</vt:i4>
      </vt:variant>
      <vt:variant>
        <vt:i4>228</vt:i4>
      </vt:variant>
      <vt:variant>
        <vt:i4>0</vt:i4>
      </vt:variant>
      <vt:variant>
        <vt:i4>5</vt:i4>
      </vt:variant>
      <vt:variant>
        <vt:lpwstr/>
      </vt:variant>
      <vt:variant>
        <vt:lpwstr>med4</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5636105</vt:i4>
      </vt:variant>
      <vt:variant>
        <vt:i4>192</vt:i4>
      </vt:variant>
      <vt:variant>
        <vt:i4>0</vt:i4>
      </vt:variant>
      <vt:variant>
        <vt:i4>5</vt:i4>
      </vt:variant>
      <vt:variant>
        <vt:lpwstr/>
      </vt:variant>
      <vt:variant>
        <vt:lpwstr>med3</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3866670</vt:i4>
      </vt:variant>
      <vt:variant>
        <vt:i4>174</vt:i4>
      </vt:variant>
      <vt:variant>
        <vt:i4>0</vt:i4>
      </vt:variant>
      <vt:variant>
        <vt:i4>5</vt:i4>
      </vt:variant>
      <vt:variant>
        <vt:lpwstr/>
      </vt:variant>
      <vt:variant>
        <vt:lpwstr>Seif48</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5701641</vt:i4>
      </vt:variant>
      <vt:variant>
        <vt:i4>126</vt:i4>
      </vt:variant>
      <vt:variant>
        <vt:i4>0</vt:i4>
      </vt:variant>
      <vt:variant>
        <vt:i4>5</vt:i4>
      </vt:variant>
      <vt:variant>
        <vt:lpwstr/>
      </vt:variant>
      <vt:variant>
        <vt:lpwstr>med2</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3407918</vt:i4>
      </vt:variant>
      <vt:variant>
        <vt:i4>42</vt:i4>
      </vt:variant>
      <vt:variant>
        <vt:i4>0</vt:i4>
      </vt:variant>
      <vt:variant>
        <vt:i4>5</vt:i4>
      </vt:variant>
      <vt:variant>
        <vt:lpwstr/>
      </vt:variant>
      <vt:variant>
        <vt:lpwstr>Seif47</vt:lpwstr>
      </vt:variant>
      <vt:variant>
        <vt:i4>3473454</vt:i4>
      </vt:variant>
      <vt:variant>
        <vt:i4>36</vt:i4>
      </vt:variant>
      <vt:variant>
        <vt:i4>0</vt:i4>
      </vt:variant>
      <vt:variant>
        <vt:i4>5</vt:i4>
      </vt:variant>
      <vt:variant>
        <vt:lpwstr/>
      </vt:variant>
      <vt:variant>
        <vt:lpwstr>Seif46</vt:lpwstr>
      </vt:variant>
      <vt:variant>
        <vt:i4>3538990</vt:i4>
      </vt:variant>
      <vt:variant>
        <vt:i4>30</vt:i4>
      </vt:variant>
      <vt:variant>
        <vt:i4>0</vt:i4>
      </vt:variant>
      <vt:variant>
        <vt:i4>5</vt:i4>
      </vt:variant>
      <vt:variant>
        <vt:lpwstr/>
      </vt:variant>
      <vt:variant>
        <vt:lpwstr>Seif45</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7667717</vt:i4>
      </vt:variant>
      <vt:variant>
        <vt:i4>42</vt:i4>
      </vt:variant>
      <vt:variant>
        <vt:i4>0</vt:i4>
      </vt:variant>
      <vt:variant>
        <vt:i4>5</vt:i4>
      </vt:variant>
      <vt:variant>
        <vt:lpwstr>http://www.nevo.co.il/Law_word/law10/yalkut-7135.pdf</vt:lpwstr>
      </vt:variant>
      <vt:variant>
        <vt:lpwstr/>
      </vt:variant>
      <vt:variant>
        <vt:i4>1572974</vt:i4>
      </vt:variant>
      <vt:variant>
        <vt:i4>39</vt:i4>
      </vt:variant>
      <vt:variant>
        <vt:i4>0</vt:i4>
      </vt:variant>
      <vt:variant>
        <vt:i4>5</vt:i4>
      </vt:variant>
      <vt:variant>
        <vt:lpwstr>http://www.nevo.co.il/Law_word/law15/memshala-1169.pdf</vt:lpwstr>
      </vt:variant>
      <vt:variant>
        <vt:lpwstr/>
      </vt:variant>
      <vt:variant>
        <vt:i4>7405590</vt:i4>
      </vt:variant>
      <vt:variant>
        <vt:i4>36</vt:i4>
      </vt:variant>
      <vt:variant>
        <vt:i4>0</vt:i4>
      </vt:variant>
      <vt:variant>
        <vt:i4>5</vt:i4>
      </vt:variant>
      <vt:variant>
        <vt:lpwstr>https://www.nevo.co.il/law_word/law14/law-2701.pdf</vt:lpwstr>
      </vt:variant>
      <vt:variant>
        <vt:lpwstr/>
      </vt:variant>
      <vt:variant>
        <vt:i4>7929945</vt:i4>
      </vt:variant>
      <vt:variant>
        <vt:i4>33</vt:i4>
      </vt:variant>
      <vt:variant>
        <vt:i4>0</vt:i4>
      </vt:variant>
      <vt:variant>
        <vt:i4>5</vt:i4>
      </vt:variant>
      <vt:variant>
        <vt:lpwstr>http://www.nevo.co.il/Law_word/law15/memshala-258.pdf</vt:lpwstr>
      </vt:variant>
      <vt:variant>
        <vt:lpwstr/>
      </vt:variant>
      <vt:variant>
        <vt:i4>7929857</vt:i4>
      </vt:variant>
      <vt:variant>
        <vt:i4>30</vt:i4>
      </vt:variant>
      <vt:variant>
        <vt:i4>0</vt:i4>
      </vt:variant>
      <vt:variant>
        <vt:i4>5</vt:i4>
      </vt:variant>
      <vt:variant>
        <vt:lpwstr>http://www.nevo.co.il/Law_word/law14/LAW-2149.pdf</vt:lpwstr>
      </vt:variant>
      <vt:variant>
        <vt:lpwstr/>
      </vt:variant>
      <vt:variant>
        <vt:i4>7667798</vt:i4>
      </vt:variant>
      <vt:variant>
        <vt:i4>27</vt:i4>
      </vt:variant>
      <vt:variant>
        <vt:i4>0</vt:i4>
      </vt:variant>
      <vt:variant>
        <vt:i4>5</vt:i4>
      </vt:variant>
      <vt:variant>
        <vt:lpwstr>http://www.nevo.co.il/Law_word/law15/MEMSHALA-194.pdf</vt:lpwstr>
      </vt:variant>
      <vt:variant>
        <vt:lpwstr/>
      </vt:variant>
      <vt:variant>
        <vt:i4>8323086</vt:i4>
      </vt:variant>
      <vt:variant>
        <vt:i4>24</vt:i4>
      </vt:variant>
      <vt:variant>
        <vt:i4>0</vt:i4>
      </vt:variant>
      <vt:variant>
        <vt:i4>5</vt:i4>
      </vt:variant>
      <vt:variant>
        <vt:lpwstr>http://www.nevo.co.il/Law_word/law14/LAW-2027.pdf</vt:lpwstr>
      </vt:variant>
      <vt:variant>
        <vt:lpwstr/>
      </vt:variant>
      <vt:variant>
        <vt:i4>127</vt:i4>
      </vt:variant>
      <vt:variant>
        <vt:i4>21</vt:i4>
      </vt:variant>
      <vt:variant>
        <vt:i4>0</vt:i4>
      </vt:variant>
      <vt:variant>
        <vt:i4>5</vt:i4>
      </vt:variant>
      <vt:variant>
        <vt:lpwstr>http://www.nevo.co.il/Law_word/law17/PROP-2108.pdf</vt:lpwstr>
      </vt:variant>
      <vt:variant>
        <vt:lpwstr/>
      </vt:variant>
      <vt:variant>
        <vt:i4>8323084</vt:i4>
      </vt:variant>
      <vt:variant>
        <vt:i4>18</vt:i4>
      </vt:variant>
      <vt:variant>
        <vt:i4>0</vt:i4>
      </vt:variant>
      <vt:variant>
        <vt:i4>5</vt:i4>
      </vt:variant>
      <vt:variant>
        <vt:lpwstr>http://www.nevo.co.il/Law_word/law14/LAW-1411.pdf</vt:lpwstr>
      </vt:variant>
      <vt:variant>
        <vt:lpwstr/>
      </vt:variant>
      <vt:variant>
        <vt:i4>65653</vt:i4>
      </vt:variant>
      <vt:variant>
        <vt:i4>15</vt:i4>
      </vt:variant>
      <vt:variant>
        <vt:i4>0</vt:i4>
      </vt:variant>
      <vt:variant>
        <vt:i4>5</vt:i4>
      </vt:variant>
      <vt:variant>
        <vt:lpwstr>http://www.nevo.co.il/Law_word/law17/PROP-1991.pdf</vt:lpwstr>
      </vt:variant>
      <vt:variant>
        <vt:lpwstr/>
      </vt:variant>
      <vt:variant>
        <vt:i4>8060936</vt:i4>
      </vt:variant>
      <vt:variant>
        <vt:i4>12</vt:i4>
      </vt:variant>
      <vt:variant>
        <vt:i4>0</vt:i4>
      </vt:variant>
      <vt:variant>
        <vt:i4>5</vt:i4>
      </vt:variant>
      <vt:variant>
        <vt:lpwstr>http://www.nevo.co.il/Law_word/law14/LAW-1352.pdf</vt:lpwstr>
      </vt:variant>
      <vt:variant>
        <vt:lpwstr/>
      </vt:variant>
      <vt:variant>
        <vt:i4>8323084</vt:i4>
      </vt:variant>
      <vt:variant>
        <vt:i4>9</vt:i4>
      </vt:variant>
      <vt:variant>
        <vt:i4>0</vt:i4>
      </vt:variant>
      <vt:variant>
        <vt:i4>5</vt:i4>
      </vt:variant>
      <vt:variant>
        <vt:lpwstr>http://www.nevo.co.il/Law_word/law14/LAW-1217.pdf</vt:lpwstr>
      </vt:variant>
      <vt:variant>
        <vt:lpwstr/>
      </vt:variant>
      <vt:variant>
        <vt:i4>8323085</vt:i4>
      </vt:variant>
      <vt:variant>
        <vt:i4>6</vt:i4>
      </vt:variant>
      <vt:variant>
        <vt:i4>0</vt:i4>
      </vt:variant>
      <vt:variant>
        <vt:i4>5</vt:i4>
      </vt:variant>
      <vt:variant>
        <vt:lpwstr>http://www.nevo.co.il/Law_word/law14/LAW-1216.pdf</vt:lpwstr>
      </vt:variant>
      <vt:variant>
        <vt:lpwstr/>
      </vt:variant>
      <vt:variant>
        <vt:i4>196732</vt:i4>
      </vt:variant>
      <vt:variant>
        <vt:i4>3</vt:i4>
      </vt:variant>
      <vt:variant>
        <vt:i4>0</vt:i4>
      </vt:variant>
      <vt:variant>
        <vt:i4>5</vt:i4>
      </vt:variant>
      <vt:variant>
        <vt:lpwstr>http://www.nevo.co.il/Law_word/law17/PROP-1802.pdf</vt:lpwstr>
      </vt:variant>
      <vt:variant>
        <vt:lpwstr/>
      </vt:variant>
      <vt:variant>
        <vt:i4>8323083</vt:i4>
      </vt:variant>
      <vt:variant>
        <vt:i4>0</vt:i4>
      </vt:variant>
      <vt:variant>
        <vt:i4>0</vt:i4>
      </vt:variant>
      <vt:variant>
        <vt:i4>5</vt:i4>
      </vt:variant>
      <vt:variant>
        <vt:lpwstr>http://www.nevo.co.il/Law_word/law14/LAW-1210.pdf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חוק רישום ציוד וגיוסו לצבא-הגנה לישראל, תשמ"ז-1987</vt:lpwstr>
  </property>
  <property fmtid="{D5CDD505-2E9C-101B-9397-08002B2CF9AE}" pid="5" name="LAWNUMBER">
    <vt:lpwstr>0101</vt:lpwstr>
  </property>
  <property fmtid="{D5CDD505-2E9C-101B-9397-08002B2CF9AE}" pid="6" name="TYPE">
    <vt:lpwstr>01</vt:lpwstr>
  </property>
  <property fmtid="{D5CDD505-2E9C-101B-9397-08002B2CF9AE}" pid="7" name="LINKK1">
    <vt:lpwstr>http://www.nevo.co.il/Law_word/law14/LAW-2149.pdf;רשומות - ספר חוקים#ס"ח תשס"ח מס' 2149 #מיום 10.4.2008 #עמ' 473 תיקון מס' 4; תחילתו שישה חודשים מיום פרסומו</vt:lpwstr>
  </property>
  <property fmtid="{D5CDD505-2E9C-101B-9397-08002B2CF9AE}" pid="8" name="LINKK2">
    <vt:lpwstr>https://www.nevo.co.il/law_word/law14/law-2701.pdf;‎רשומות - ספר חוקים#ס"ח תשע"ח מס' ‏‏2701 #מיום 12.3.2018 עמ' 253  – תיקון מס' 5 בסעיף 9 לחוק לתיקון פקודת המשטרה (מס' 34), ‏תשע"ח-2018‏</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רישום ציוד וגיוסו</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