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319B7" w14:textId="77777777" w:rsidR="007E6031" w:rsidRDefault="007E603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רמת הגולן</w:t>
      </w:r>
    </w:p>
    <w:p w14:paraId="41AE4CDC" w14:textId="77777777" w:rsidR="007E6031" w:rsidRDefault="007E6031" w:rsidP="00547F7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חוק רמת הגולן</w:t>
      </w:r>
      <w:r w:rsidR="00547F7D">
        <w:rPr>
          <w:rFonts w:cs="FrankRuehl" w:hint="cs"/>
          <w:sz w:val="32"/>
          <w:rtl/>
        </w:rPr>
        <w:t>,</w:t>
      </w:r>
      <w:r>
        <w:rPr>
          <w:rFonts w:cs="FrankRuehl"/>
          <w:sz w:val="32"/>
          <w:rtl/>
        </w:rPr>
        <w:t xml:space="preserve"> תשמ"ב</w:t>
      </w:r>
      <w:r w:rsidR="00547F7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</w:p>
    <w:p w14:paraId="56C7636B" w14:textId="77777777" w:rsidR="00E0716F" w:rsidRPr="00E0716F" w:rsidRDefault="00E0716F" w:rsidP="00E0716F">
      <w:pPr>
        <w:spacing w:line="320" w:lineRule="auto"/>
        <w:jc w:val="left"/>
        <w:rPr>
          <w:rFonts w:cs="FrankRuehl"/>
          <w:szCs w:val="26"/>
          <w:rtl/>
        </w:rPr>
      </w:pPr>
    </w:p>
    <w:p w14:paraId="3A3DF55C" w14:textId="77777777" w:rsidR="00E0716F" w:rsidRDefault="00E0716F" w:rsidP="00E0716F">
      <w:pPr>
        <w:spacing w:line="320" w:lineRule="auto"/>
        <w:jc w:val="left"/>
        <w:rPr>
          <w:rtl/>
        </w:rPr>
      </w:pPr>
    </w:p>
    <w:p w14:paraId="75FA9D11" w14:textId="77777777" w:rsidR="00E0716F" w:rsidRDefault="00E0716F" w:rsidP="00E0716F">
      <w:pPr>
        <w:spacing w:line="320" w:lineRule="auto"/>
        <w:jc w:val="left"/>
        <w:rPr>
          <w:rFonts w:cs="Miriam"/>
          <w:szCs w:val="22"/>
          <w:rtl/>
        </w:rPr>
      </w:pPr>
      <w:r w:rsidRPr="00E0716F">
        <w:rPr>
          <w:rFonts w:cs="Miriam"/>
          <w:szCs w:val="22"/>
          <w:rtl/>
        </w:rPr>
        <w:t xml:space="preserve">דיני חוקה </w:t>
      </w:r>
      <w:r w:rsidRPr="00E0716F">
        <w:rPr>
          <w:rFonts w:cs="FrankRuehl"/>
          <w:szCs w:val="26"/>
          <w:rtl/>
        </w:rPr>
        <w:t xml:space="preserve"> – סדרי השלטון והמשפט</w:t>
      </w:r>
    </w:p>
    <w:p w14:paraId="2A687C6E" w14:textId="77777777" w:rsidR="00E0716F" w:rsidRPr="00E0716F" w:rsidRDefault="00E0716F" w:rsidP="00E0716F">
      <w:pPr>
        <w:spacing w:line="320" w:lineRule="auto"/>
        <w:jc w:val="left"/>
        <w:rPr>
          <w:rFonts w:cs="Miriam" w:hint="cs"/>
          <w:szCs w:val="22"/>
          <w:rtl/>
        </w:rPr>
      </w:pPr>
      <w:r w:rsidRPr="00E0716F">
        <w:rPr>
          <w:rFonts w:cs="Miriam"/>
          <w:szCs w:val="22"/>
          <w:rtl/>
        </w:rPr>
        <w:t xml:space="preserve">דיני חוקה </w:t>
      </w:r>
      <w:r w:rsidRPr="00E0716F">
        <w:rPr>
          <w:rFonts w:cs="FrankRuehl"/>
          <w:szCs w:val="26"/>
          <w:rtl/>
        </w:rPr>
        <w:t xml:space="preserve"> – שטח שיפוט</w:t>
      </w:r>
    </w:p>
    <w:p w14:paraId="057A4721" w14:textId="77777777" w:rsidR="007E6031" w:rsidRDefault="007E603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E6031" w14:paraId="279C011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F07752F" w14:textId="77777777" w:rsidR="007E6031" w:rsidRDefault="007E60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47F7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C276EC2" w14:textId="77777777" w:rsidR="007E6031" w:rsidRDefault="007E6031">
            <w:pPr>
              <w:spacing w:line="240" w:lineRule="auto"/>
              <w:rPr>
                <w:sz w:val="24"/>
              </w:rPr>
            </w:pPr>
            <w:hyperlink w:anchor="Seif0" w:tooltip="החלת המשפ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FD0C46C" w14:textId="77777777" w:rsidR="007E6031" w:rsidRDefault="007E603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החלת המשפט</w:t>
            </w:r>
          </w:p>
        </w:tc>
        <w:tc>
          <w:tcPr>
            <w:tcW w:w="1247" w:type="dxa"/>
          </w:tcPr>
          <w:p w14:paraId="770C22B2" w14:textId="77777777" w:rsidR="007E6031" w:rsidRDefault="007E60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E6031" w14:paraId="6D3FC76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6E2EE6E" w14:textId="77777777" w:rsidR="007E6031" w:rsidRDefault="007E60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47F7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AE1BD56" w14:textId="77777777" w:rsidR="007E6031" w:rsidRDefault="007E6031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129821A" w14:textId="77777777" w:rsidR="007E6031" w:rsidRDefault="007E603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60711502" w14:textId="77777777" w:rsidR="007E6031" w:rsidRDefault="007E60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E6031" w14:paraId="3CB7AC6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2D2179B" w14:textId="77777777" w:rsidR="007E6031" w:rsidRDefault="007E60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47F7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0E076F1" w14:textId="77777777" w:rsidR="007E6031" w:rsidRDefault="007E6031">
            <w:pPr>
              <w:spacing w:line="240" w:lineRule="auto"/>
              <w:rPr>
                <w:sz w:val="24"/>
              </w:rPr>
            </w:pPr>
            <w:hyperlink w:anchor="Seif2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E3FC908" w14:textId="77777777" w:rsidR="007E6031" w:rsidRDefault="007E603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14:paraId="400FE457" w14:textId="77777777" w:rsidR="007E6031" w:rsidRDefault="007E60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E6031" w14:paraId="6978EA1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5ED518" w14:textId="77777777" w:rsidR="007E6031" w:rsidRDefault="007E60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47F7D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A21F174" w14:textId="77777777" w:rsidR="007E6031" w:rsidRDefault="007E6031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338D32C" w14:textId="77777777" w:rsidR="007E6031" w:rsidRDefault="007E603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260A0545" w14:textId="77777777" w:rsidR="007E6031" w:rsidRDefault="007E6031">
            <w:pPr>
              <w:spacing w:line="240" w:lineRule="auto"/>
              <w:rPr>
                <w:sz w:val="24"/>
              </w:rPr>
            </w:pPr>
          </w:p>
        </w:tc>
      </w:tr>
    </w:tbl>
    <w:p w14:paraId="5EB8DC14" w14:textId="77777777" w:rsidR="007E6031" w:rsidRDefault="007E6031">
      <w:pPr>
        <w:pStyle w:val="big-header"/>
        <w:ind w:left="0" w:right="1134"/>
        <w:rPr>
          <w:rFonts w:cs="FrankRuehl"/>
          <w:sz w:val="32"/>
          <w:rtl/>
        </w:rPr>
      </w:pPr>
    </w:p>
    <w:p w14:paraId="74DFCACC" w14:textId="77777777" w:rsidR="007E6031" w:rsidRDefault="007E6031" w:rsidP="00547F7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ר</w:t>
      </w:r>
      <w:r>
        <w:rPr>
          <w:rFonts w:cs="FrankRuehl"/>
          <w:sz w:val="32"/>
          <w:rtl/>
        </w:rPr>
        <w:t>מ</w:t>
      </w:r>
      <w:r>
        <w:rPr>
          <w:rFonts w:cs="FrankRuehl" w:hint="cs"/>
          <w:sz w:val="32"/>
          <w:rtl/>
        </w:rPr>
        <w:t>ת הגולן</w:t>
      </w:r>
    </w:p>
    <w:p w14:paraId="4873E4A7" w14:textId="77777777" w:rsidR="007E6031" w:rsidRDefault="007E6031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14:paraId="2117ADEA" w14:textId="77777777" w:rsidR="007E6031" w:rsidRDefault="007E6031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t>חו</w:t>
      </w:r>
      <w:r>
        <w:rPr>
          <w:rFonts w:cs="FrankRuehl" w:hint="cs"/>
          <w:sz w:val="32"/>
          <w:rtl/>
        </w:rPr>
        <w:t>ק רמת הגולן</w:t>
      </w:r>
      <w:r w:rsidR="00547F7D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תשמ"ב</w:t>
      </w:r>
      <w:r w:rsidR="00547F7D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  <w:r w:rsidR="00547F7D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2477BC48" w14:textId="77777777" w:rsidR="007E6031" w:rsidRDefault="007E60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B1E090C">
          <v:rect id="_x0000_s1026" style="position:absolute;left:0;text-align:left;margin-left:464.5pt;margin-top:8.05pt;width:75.05pt;height:12.8pt;z-index:251656704" o:allowincell="f" filled="f" stroked="f" strokecolor="lime" strokeweight=".25pt">
            <v:textbox inset="0,0,0,0">
              <w:txbxContent>
                <w:p w14:paraId="47502837" w14:textId="77777777" w:rsidR="007E6031" w:rsidRDefault="007E603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המשפט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שפט, השיפוט והמינהל של המדינה יחולו בשטח רמת הגולן כמתואר בתוספת.</w:t>
      </w:r>
    </w:p>
    <w:p w14:paraId="207EDA91" w14:textId="77777777" w:rsidR="007E6031" w:rsidRDefault="007E603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A4DD59F">
          <v:rect id="_x0000_s1027" style="position:absolute;left:0;text-align:left;margin-left:464.5pt;margin-top:8.05pt;width:75.05pt;height:15.3pt;z-index:251657728" o:allowincell="f" filled="f" stroked="f" strokecolor="lime" strokeweight=".25pt">
            <v:textbox inset="0,0,0,0">
              <w:txbxContent>
                <w:p w14:paraId="143609CE" w14:textId="77777777" w:rsidR="007E6031" w:rsidRDefault="007E603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חוק זה ביום קבלתו בכנסת.</w:t>
      </w:r>
    </w:p>
    <w:p w14:paraId="3D93C04C" w14:textId="77777777" w:rsidR="007E6031" w:rsidRDefault="007E603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 w14:anchorId="6708FA71">
          <v:rect id="_x0000_s1028" style="position:absolute;left:0;text-align:left;margin-left:464.5pt;margin-top:8.05pt;width:75.05pt;height:12.15pt;z-index:251658752" o:allowincell="f" filled="f" stroked="f" strokecolor="lime" strokeweight=".25pt">
            <v:textbox inset="0,0,0,0">
              <w:txbxContent>
                <w:p w14:paraId="6B578D7C" w14:textId="77777777" w:rsidR="007E6031" w:rsidRDefault="007E603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הפנים ממונה על ביצוע חוק זה והוא רשאי, בהתייעצות עם שר המשפטים, להתקין תקנות בכל הנוגע לב</w:t>
      </w:r>
      <w:r>
        <w:rPr>
          <w:rStyle w:val="default"/>
          <w:rFonts w:cs="FrankRuehl"/>
          <w:rtl/>
        </w:rPr>
        <w:t>יצ</w:t>
      </w:r>
      <w:r>
        <w:rPr>
          <w:rStyle w:val="default"/>
          <w:rFonts w:cs="FrankRuehl" w:hint="cs"/>
          <w:rtl/>
        </w:rPr>
        <w:t>ועו ולקבוע בתקנות הוראות מעבר והוראות בדבר המשך תקפם של תקנות, צווים, הוראות מינהל וזכויות וחובות אשר היו בתוקף ברמת הגולן ערב תחילתו של חוק זה.</w:t>
      </w:r>
    </w:p>
    <w:p w14:paraId="6844F25B" w14:textId="77777777" w:rsidR="00547F7D" w:rsidRDefault="00547F7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8128997" w14:textId="77777777" w:rsidR="007E6031" w:rsidRPr="00294A64" w:rsidRDefault="007E6031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3" w:name="med0"/>
      <w:bookmarkEnd w:id="3"/>
      <w:r w:rsidRPr="00294A64">
        <w:rPr>
          <w:rFonts w:cs="FrankRuehl"/>
          <w:noProof/>
          <w:sz w:val="26"/>
          <w:szCs w:val="26"/>
          <w:rtl/>
        </w:rPr>
        <w:t>תו</w:t>
      </w:r>
      <w:r w:rsidRPr="00294A64">
        <w:rPr>
          <w:rFonts w:cs="FrankRuehl" w:hint="cs"/>
          <w:noProof/>
          <w:sz w:val="26"/>
          <w:szCs w:val="26"/>
          <w:rtl/>
        </w:rPr>
        <w:t>ספת</w:t>
      </w:r>
    </w:p>
    <w:p w14:paraId="3A353B59" w14:textId="77777777" w:rsidR="00294A64" w:rsidRPr="00E0716F" w:rsidRDefault="00E0716F" w:rsidP="00E0716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Cs w:val="20"/>
          <w:rtl/>
        </w:rPr>
      </w:pPr>
      <w:r w:rsidRPr="00E0716F">
        <w:rPr>
          <w:rStyle w:val="default"/>
          <w:rFonts w:cs="FrankRuehl"/>
        </w:rPr>
        <w:pict w14:anchorId="5E7CBE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1pt;height:279.3pt">
            <v:imagedata r:id="rId6" o:title=""/>
          </v:shape>
        </w:pict>
      </w:r>
    </w:p>
    <w:p w14:paraId="2732A8D7" w14:textId="77777777" w:rsidR="00E0716F" w:rsidRDefault="00E0716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D83FBF9" w14:textId="77777777" w:rsidR="00547F7D" w:rsidRDefault="00547F7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B665E51" w14:textId="77777777" w:rsidR="00E0716F" w:rsidRPr="00547F7D" w:rsidRDefault="00E0716F" w:rsidP="00E0716F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547F7D">
        <w:rPr>
          <w:rFonts w:cs="FrankRuehl"/>
          <w:sz w:val="26"/>
          <w:szCs w:val="26"/>
          <w:rtl/>
        </w:rPr>
        <w:tab/>
      </w:r>
      <w:r w:rsidRPr="00547F7D">
        <w:rPr>
          <w:rFonts w:cs="FrankRuehl"/>
          <w:sz w:val="26"/>
          <w:szCs w:val="26"/>
          <w:rtl/>
        </w:rPr>
        <w:tab/>
        <w:t>מ</w:t>
      </w:r>
      <w:r w:rsidRPr="00547F7D">
        <w:rPr>
          <w:rFonts w:cs="FrankRuehl" w:hint="cs"/>
          <w:sz w:val="26"/>
          <w:szCs w:val="26"/>
          <w:rtl/>
        </w:rPr>
        <w:t>נחם בגין</w:t>
      </w:r>
      <w:r w:rsidRPr="00547F7D">
        <w:rPr>
          <w:rFonts w:cs="FrankRuehl"/>
          <w:sz w:val="26"/>
          <w:szCs w:val="26"/>
          <w:rtl/>
        </w:rPr>
        <w:tab/>
        <w:t>י</w:t>
      </w:r>
      <w:r w:rsidRPr="00547F7D">
        <w:rPr>
          <w:rFonts w:cs="FrankRuehl" w:hint="cs"/>
          <w:sz w:val="26"/>
          <w:szCs w:val="26"/>
          <w:rtl/>
        </w:rPr>
        <w:t>וסף בורג</w:t>
      </w:r>
    </w:p>
    <w:p w14:paraId="113D219F" w14:textId="77777777" w:rsidR="00E0716F" w:rsidRDefault="00E0716F" w:rsidP="00E0716F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14:paraId="713F7C38" w14:textId="77777777" w:rsidR="007E6031" w:rsidRPr="00547F7D" w:rsidRDefault="007E6031" w:rsidP="00E0716F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547F7D">
        <w:rPr>
          <w:rFonts w:cs="FrankRuehl"/>
          <w:sz w:val="26"/>
          <w:szCs w:val="26"/>
          <w:rtl/>
        </w:rPr>
        <w:tab/>
        <w:t>י</w:t>
      </w:r>
      <w:r w:rsidRPr="00547F7D">
        <w:rPr>
          <w:rFonts w:cs="FrankRuehl" w:hint="cs"/>
          <w:sz w:val="26"/>
          <w:szCs w:val="26"/>
          <w:rtl/>
        </w:rPr>
        <w:t>צחק נבון</w:t>
      </w:r>
    </w:p>
    <w:p w14:paraId="2B8D57AC" w14:textId="77777777" w:rsidR="007E6031" w:rsidRDefault="007E6031" w:rsidP="00E0716F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</w:p>
    <w:p w14:paraId="6869278A" w14:textId="77777777" w:rsidR="007E6031" w:rsidRPr="00547F7D" w:rsidRDefault="007E603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51ED2F8" w14:textId="77777777" w:rsidR="007E6031" w:rsidRPr="00547F7D" w:rsidRDefault="007E603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A9034E9" w14:textId="77777777" w:rsidR="007E6031" w:rsidRPr="00547F7D" w:rsidRDefault="007E6031" w:rsidP="00547F7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794A86B0" w14:textId="77777777" w:rsidR="007E6031" w:rsidRPr="00547F7D" w:rsidRDefault="007E6031" w:rsidP="00547F7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E6031" w:rsidRPr="00547F7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D15C6" w14:textId="77777777" w:rsidR="00A61749" w:rsidRDefault="00A61749">
      <w:r>
        <w:separator/>
      </w:r>
    </w:p>
  </w:endnote>
  <w:endnote w:type="continuationSeparator" w:id="0">
    <w:p w14:paraId="622916F5" w14:textId="77777777" w:rsidR="00A61749" w:rsidRDefault="00A61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587F1" w14:textId="77777777" w:rsidR="007E6031" w:rsidRDefault="007E603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C5CDE6D" w14:textId="77777777" w:rsidR="007E6031" w:rsidRDefault="007E603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1CDC615" w14:textId="77777777" w:rsidR="007E6031" w:rsidRDefault="007E603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47F7D">
      <w:rPr>
        <w:rFonts w:cs="TopType Jerushalmi"/>
        <w:noProof/>
        <w:color w:val="000000"/>
        <w:sz w:val="14"/>
        <w:szCs w:val="14"/>
      </w:rPr>
      <w:t>D:\Yael\hakika\Revadim</w:t>
    </w:r>
    <w:r w:rsidR="00547F7D">
      <w:rPr>
        <w:rFonts w:cs="TopType Jerushalmi"/>
        <w:noProof/>
        <w:color w:val="000000"/>
        <w:sz w:val="14"/>
        <w:szCs w:val="14"/>
        <w:rtl/>
      </w:rPr>
      <w:t>\קישורים\</w:t>
    </w:r>
    <w:r w:rsidR="00547F7D">
      <w:rPr>
        <w:rFonts w:cs="TopType Jerushalmi"/>
        <w:noProof/>
        <w:color w:val="000000"/>
        <w:sz w:val="14"/>
        <w:szCs w:val="14"/>
      </w:rPr>
      <w:t>p212m2_001.doc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2063A" w14:textId="77777777" w:rsidR="007E6031" w:rsidRDefault="007E603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0716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525C439" w14:textId="77777777" w:rsidR="007E6031" w:rsidRDefault="007E603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4E5A0CB" w14:textId="77777777" w:rsidR="007E6031" w:rsidRDefault="007E603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47F7D">
      <w:rPr>
        <w:rFonts w:cs="TopType Jerushalmi"/>
        <w:noProof/>
        <w:color w:val="000000"/>
        <w:sz w:val="14"/>
        <w:szCs w:val="14"/>
      </w:rPr>
      <w:t>D:\Yael\hakika\Revadim</w:t>
    </w:r>
    <w:r w:rsidR="00547F7D">
      <w:rPr>
        <w:rFonts w:cs="TopType Jerushalmi"/>
        <w:noProof/>
        <w:color w:val="000000"/>
        <w:sz w:val="14"/>
        <w:szCs w:val="14"/>
        <w:rtl/>
      </w:rPr>
      <w:t>\קישורים\</w:t>
    </w:r>
    <w:r w:rsidR="00547F7D">
      <w:rPr>
        <w:rFonts w:cs="TopType Jerushalmi"/>
        <w:noProof/>
        <w:color w:val="000000"/>
        <w:sz w:val="14"/>
        <w:szCs w:val="14"/>
      </w:rPr>
      <w:t>p212m2_001.doc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17132" w14:textId="77777777" w:rsidR="00A61749" w:rsidRDefault="00A61749" w:rsidP="00547F7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CD6E23C" w14:textId="77777777" w:rsidR="00A61749" w:rsidRDefault="00A61749">
      <w:r>
        <w:continuationSeparator/>
      </w:r>
    </w:p>
  </w:footnote>
  <w:footnote w:id="1">
    <w:p w14:paraId="04050CB8" w14:textId="77777777" w:rsidR="00547F7D" w:rsidRPr="00547F7D" w:rsidRDefault="00547F7D" w:rsidP="00547F7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547F7D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2B35C3">
          <w:rPr>
            <w:rStyle w:val="Hyperlink"/>
            <w:rFonts w:cs="FrankRuehl" w:hint="cs"/>
            <w:rtl/>
          </w:rPr>
          <w:t>ס</w:t>
        </w:r>
        <w:r w:rsidRPr="002B35C3">
          <w:rPr>
            <w:rStyle w:val="Hyperlink"/>
            <w:rFonts w:cs="FrankRuehl"/>
            <w:rtl/>
          </w:rPr>
          <w:t>"ח</w:t>
        </w:r>
        <w:r w:rsidRPr="002B35C3">
          <w:rPr>
            <w:rStyle w:val="Hyperlink"/>
            <w:rFonts w:cs="FrankRuehl" w:hint="cs"/>
            <w:rtl/>
          </w:rPr>
          <w:t xml:space="preserve"> תשמ"ב מס' 1034</w:t>
        </w:r>
      </w:hyperlink>
      <w:r>
        <w:rPr>
          <w:rFonts w:cs="FrankRuehl" w:hint="cs"/>
          <w:rtl/>
        </w:rPr>
        <w:t xml:space="preserve"> מיום 15.12.1981 עמ' 6 (</w:t>
      </w:r>
      <w:hyperlink r:id="rId2" w:history="1">
        <w:r w:rsidRPr="002B35C3">
          <w:rPr>
            <w:rStyle w:val="Hyperlink"/>
            <w:rFonts w:cs="FrankRuehl" w:hint="cs"/>
            <w:rtl/>
          </w:rPr>
          <w:t>ה"ח תשמ"ב מס' 1559</w:t>
        </w:r>
      </w:hyperlink>
      <w:r>
        <w:rPr>
          <w:rFonts w:cs="FrankRuehl" w:hint="cs"/>
          <w:rtl/>
        </w:rPr>
        <w:t xml:space="preserve"> עמ' 46).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53206" w14:textId="77777777" w:rsidR="007E6031" w:rsidRDefault="007E603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רמת הגולן תשמ"ב–1981</w:t>
    </w:r>
  </w:p>
  <w:p w14:paraId="4FACDE67" w14:textId="77777777" w:rsidR="007E6031" w:rsidRDefault="007E603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5DD0789" w14:textId="77777777" w:rsidR="007E6031" w:rsidRDefault="007E603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C2646" w14:textId="77777777" w:rsidR="007E6031" w:rsidRDefault="007E6031" w:rsidP="00547F7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רמת הגולן</w:t>
    </w:r>
    <w:r w:rsidR="00547F7D">
      <w:rPr>
        <w:rFonts w:hAnsi="FrankRuehl" w:cs="FrankRuehl" w:hint="cs"/>
        <w:color w:val="000000"/>
        <w:sz w:val="28"/>
        <w:szCs w:val="28"/>
        <w:rtl/>
      </w:rPr>
      <w:t>,</w:t>
    </w:r>
    <w:r>
      <w:rPr>
        <w:rFonts w:hAnsi="FrankRuehl" w:cs="FrankRuehl"/>
        <w:color w:val="000000"/>
        <w:sz w:val="28"/>
        <w:szCs w:val="28"/>
        <w:rtl/>
      </w:rPr>
      <w:t xml:space="preserve"> תשמ"ב</w:t>
    </w:r>
    <w:r w:rsidR="00547F7D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14:paraId="7664F9A8" w14:textId="77777777" w:rsidR="007E6031" w:rsidRDefault="007E603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ACAA502" w14:textId="77777777" w:rsidR="007E6031" w:rsidRDefault="007E603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35C3"/>
    <w:rsid w:val="00294A64"/>
    <w:rsid w:val="002B35C3"/>
    <w:rsid w:val="00547F7D"/>
    <w:rsid w:val="007E6031"/>
    <w:rsid w:val="00A61749"/>
    <w:rsid w:val="00AA1336"/>
    <w:rsid w:val="00D5391C"/>
    <w:rsid w:val="00D91CA3"/>
    <w:rsid w:val="00E0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2192FE0"/>
  <w15:chartTrackingRefBased/>
  <w15:docId w15:val="{0A30D628-8449-4F33-9611-8BFEA7D2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47F7D"/>
    <w:rPr>
      <w:sz w:val="20"/>
      <w:szCs w:val="20"/>
    </w:rPr>
  </w:style>
  <w:style w:type="character" w:styleId="a6">
    <w:name w:val="footnote reference"/>
    <w:basedOn w:val="a0"/>
    <w:semiHidden/>
    <w:rsid w:val="00547F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1559.pdf" TargetMode="External"/><Relationship Id="rId1" Type="http://schemas.openxmlformats.org/officeDocument/2006/relationships/hyperlink" Target="http://www.nevo.co.il/Law_word/law14/LAW-103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2/212</vt:lpstr>
    </vt:vector>
  </TitlesOfParts>
  <Company/>
  <LinksUpToDate>false</LinksUpToDate>
  <CharactersWithSpaces>900</CharactersWithSpaces>
  <SharedDoc>false</SharedDoc>
  <HLinks>
    <vt:vector size="36" baseType="variant">
      <vt:variant>
        <vt:i4>5570569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327801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http://www.nevo.co.il/Law_word/law17/PROP-1559.pdf</vt:lpwstr>
      </vt:variant>
      <vt:variant>
        <vt:lpwstr/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http://www.nevo.co.il/Law_word/law14/LAW-1034.pdf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2/212</dc:title>
  <dc:subject/>
  <dc:creator>Shimon Doodkin</dc:creator>
  <cp:keywords/>
  <dc:description/>
  <cp:lastModifiedBy>Shimon Doodkin</cp:lastModifiedBy>
  <cp:revision>2</cp:revision>
  <dcterms:created xsi:type="dcterms:W3CDTF">2023-06-05T19:09:00Z</dcterms:created>
  <dcterms:modified xsi:type="dcterms:W3CDTF">2023-06-05T19:09:00Z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p212m2</vt:lpwstr>
  </property>
  <property fmtid="{D5CDD505-2E9C-101B-9397-08002B2CF9AE}" pid="3" name="CHNAME">
    <vt:lpwstr>רמת הגולן</vt:lpwstr>
  </property>
  <property fmtid="{D5CDD505-2E9C-101B-9397-08002B2CF9AE}" pid="4" name="LAWNAME">
    <vt:lpwstr>חוק רמת הגולן, תשמ"ב-1981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סדרי השלטון והמשפט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דיני חוקה </vt:lpwstr>
  </property>
  <property fmtid="{D5CDD505-2E9C-101B-9397-08002B2CF9AE}" pid="12" name="NOSE22">
    <vt:lpwstr>שטח שיפוט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